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096B" w14:textId="7104A7AC" w:rsidR="00A61DF9" w:rsidRDefault="00F549D0" w:rsidP="00F549D0">
      <w:pPr>
        <w:pStyle w:val="Heading1"/>
      </w:pPr>
      <w:r>
        <w:t>Aff Cards – Texas Open R4</w:t>
      </w:r>
    </w:p>
    <w:p w14:paraId="36DE6BC4" w14:textId="77777777" w:rsidR="00F549D0" w:rsidRDefault="00F549D0" w:rsidP="00F549D0">
      <w:pPr>
        <w:pStyle w:val="Heading2"/>
      </w:pPr>
      <w:r>
        <w:t>1AC</w:t>
      </w:r>
    </w:p>
    <w:p w14:paraId="0DD9181F" w14:textId="77777777" w:rsidR="00F549D0" w:rsidRDefault="00F549D0" w:rsidP="00F549D0">
      <w:pPr>
        <w:pStyle w:val="Heading3"/>
      </w:pPr>
      <w:r>
        <w:t>Plan</w:t>
      </w:r>
    </w:p>
    <w:p w14:paraId="5C7F0F8A" w14:textId="77777777" w:rsidR="00F549D0" w:rsidRPr="005617CE" w:rsidRDefault="00F549D0" w:rsidP="00F549D0">
      <w:pPr>
        <w:pStyle w:val="Heading4"/>
      </w:pPr>
      <w:r>
        <w:t>The United States Federal Government should substantially strengthen collective bargaining rights for workers via public interest standard interagency antitrust enforcement.</w:t>
      </w:r>
    </w:p>
    <w:p w14:paraId="1183F668" w14:textId="77777777" w:rsidR="00F549D0" w:rsidRPr="00DF6A0A" w:rsidRDefault="00F549D0" w:rsidP="00F549D0">
      <w:pPr>
        <w:pStyle w:val="Heading3"/>
      </w:pPr>
      <w:r>
        <w:t>Monopsony Adv</w:t>
      </w:r>
    </w:p>
    <w:p w14:paraId="0E909C05" w14:textId="77777777" w:rsidR="00F549D0" w:rsidRPr="0078672D" w:rsidRDefault="00F549D0" w:rsidP="00F549D0">
      <w:pPr>
        <w:pStyle w:val="Heading4"/>
        <w:rPr>
          <w:u w:val="single"/>
        </w:rPr>
      </w:pPr>
      <w:r>
        <w:t xml:space="preserve">Advantage 1 is </w:t>
      </w:r>
      <w:r w:rsidRPr="0078672D">
        <w:rPr>
          <w:u w:val="single"/>
        </w:rPr>
        <w:t>Monopsony</w:t>
      </w:r>
      <w:r>
        <w:rPr>
          <w:u w:val="single"/>
        </w:rPr>
        <w:t>.</w:t>
      </w:r>
    </w:p>
    <w:p w14:paraId="5CBE340C" w14:textId="77777777" w:rsidR="00F549D0" w:rsidRPr="006508A5" w:rsidRDefault="00F549D0" w:rsidP="00F549D0">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07DF8E19" w14:textId="77777777" w:rsidR="00F549D0" w:rsidRPr="006508A5" w:rsidRDefault="00F549D0" w:rsidP="00F549D0">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265B117A" w14:textId="77777777" w:rsidR="00F549D0" w:rsidRPr="006508A5" w:rsidRDefault="00F549D0" w:rsidP="00F549D0">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AB74FD">
        <w:rPr>
          <w:highlight w:val="green"/>
          <w:u w:val="single"/>
        </w:rPr>
        <w:t>new problem</w:t>
      </w:r>
      <w:r w:rsidRPr="006508A5">
        <w:rPr>
          <w:sz w:val="16"/>
        </w:rPr>
        <w:t xml:space="preserve">, however, may be </w:t>
      </w:r>
      <w:r w:rsidRPr="00AB74FD">
        <w:rPr>
          <w:b/>
          <w:iCs/>
          <w:highlight w:val="green"/>
          <w:u w:val="single"/>
        </w:rPr>
        <w:t>exacerbating</w:t>
      </w:r>
      <w:r w:rsidRPr="006508A5">
        <w:rPr>
          <w:b/>
          <w:iCs/>
          <w:u w:val="single"/>
        </w:rPr>
        <w:t xml:space="preserve"> the </w:t>
      </w:r>
      <w:r w:rsidRPr="00AB74FD">
        <w:rPr>
          <w:b/>
          <w:iCs/>
          <w:highlight w:val="green"/>
          <w:u w:val="single"/>
        </w:rPr>
        <w:t>shortage of nurses</w:t>
      </w:r>
      <w:r w:rsidRPr="00AB74FD">
        <w:rPr>
          <w:highlight w:val="green"/>
          <w:u w:val="single"/>
        </w:rPr>
        <w:t xml:space="preserve">: </w:t>
      </w:r>
      <w:r w:rsidRPr="00AB74FD">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AB74FD">
        <w:rPr>
          <w:b/>
          <w:iCs/>
          <w:highlight w:val="green"/>
          <w:u w:val="single"/>
        </w:rPr>
        <w:t>consolidations</w:t>
      </w:r>
      <w:r w:rsidRPr="006508A5">
        <w:rPr>
          <w:b/>
          <w:iCs/>
          <w:u w:val="single"/>
        </w:rPr>
        <w:t xml:space="preserve"> can serve to </w:t>
      </w:r>
      <w:r w:rsidRPr="00AB74FD">
        <w:rPr>
          <w:b/>
          <w:iCs/>
          <w:highlight w:val="green"/>
          <w:u w:val="single"/>
        </w:rPr>
        <w:t xml:space="preserve">increase employer bargaining power </w:t>
      </w:r>
      <w:r w:rsidRPr="006508A5">
        <w:rPr>
          <w:b/>
          <w:iCs/>
          <w:u w:val="single"/>
        </w:rPr>
        <w:t xml:space="preserve">in the labor market </w:t>
      </w:r>
      <w:r w:rsidRPr="00AB74FD">
        <w:rPr>
          <w:b/>
          <w:iCs/>
          <w:highlight w:val="green"/>
          <w:u w:val="single"/>
        </w:rPr>
        <w:t>and</w:t>
      </w:r>
      <w:r w:rsidRPr="006508A5">
        <w:rPr>
          <w:b/>
          <w:iCs/>
          <w:u w:val="single"/>
        </w:rPr>
        <w:t xml:space="preserve"> allow hospitals to </w:t>
      </w:r>
      <w:r w:rsidRPr="00AB74FD">
        <w:rPr>
          <w:b/>
          <w:iCs/>
          <w:highlight w:val="green"/>
          <w:u w:val="single"/>
        </w:rPr>
        <w:t>squeeze worker</w:t>
      </w:r>
      <w:r w:rsidRPr="006508A5">
        <w:rPr>
          <w:b/>
          <w:iCs/>
          <w:u w:val="single"/>
        </w:rPr>
        <w:t xml:space="preserve"> wage</w:t>
      </w:r>
      <w:r w:rsidRPr="00AB74FD">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0EBA383C" w14:textId="77777777" w:rsidR="00F549D0" w:rsidRPr="006508A5" w:rsidRDefault="00F549D0" w:rsidP="00F549D0">
      <w:pPr>
        <w:spacing w:after="0"/>
        <w:rPr>
          <w:sz w:val="16"/>
        </w:rPr>
      </w:pPr>
      <w:r w:rsidRPr="006508A5">
        <w:rPr>
          <w:sz w:val="16"/>
        </w:rPr>
        <w:t>II. BACKGROUND ON NURSE EMPLOYMENT AND HOSPITAL CONSOLIDATIONS</w:t>
      </w:r>
    </w:p>
    <w:p w14:paraId="190C1125" w14:textId="77777777" w:rsidR="00F549D0" w:rsidRPr="006508A5" w:rsidRDefault="00F549D0" w:rsidP="00F549D0">
      <w:pPr>
        <w:spacing w:after="0"/>
        <w:rPr>
          <w:sz w:val="16"/>
        </w:rPr>
      </w:pPr>
      <w:r w:rsidRPr="00AB74FD">
        <w:rPr>
          <w:highlight w:val="green"/>
          <w:u w:val="single"/>
        </w:rPr>
        <w:t>Hospitals</w:t>
      </w:r>
      <w:r w:rsidRPr="006508A5">
        <w:rPr>
          <w:u w:val="single"/>
        </w:rPr>
        <w:t xml:space="preserve"> are the primary setting for nursing jobs, </w:t>
      </w:r>
      <w:r w:rsidRPr="00AB74FD">
        <w:rPr>
          <w:highlight w:val="green"/>
          <w:u w:val="single"/>
        </w:rPr>
        <w:t>employ</w:t>
      </w:r>
      <w:r w:rsidRPr="006508A5">
        <w:rPr>
          <w:u w:val="single"/>
        </w:rPr>
        <w:t xml:space="preserve">ing </w:t>
      </w:r>
      <w:r w:rsidRPr="00AB74FD">
        <w:rPr>
          <w:b/>
          <w:iCs/>
          <w:highlight w:val="green"/>
          <w:u w:val="single"/>
        </w:rPr>
        <w:t>55.7 percent</w:t>
      </w:r>
      <w:r w:rsidRPr="00AB74FD">
        <w:rPr>
          <w:highlight w:val="green"/>
          <w:u w:val="single"/>
        </w:rPr>
        <w:t xml:space="preserve"> of </w:t>
      </w:r>
      <w:r w:rsidRPr="006508A5">
        <w:rPr>
          <w:u w:val="single"/>
        </w:rPr>
        <w:t xml:space="preserve">the </w:t>
      </w:r>
      <w:r w:rsidRPr="00AB74FD">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AB74FD">
        <w:rPr>
          <w:highlight w:val="green"/>
          <w:u w:val="single"/>
        </w:rPr>
        <w:t>exposes</w:t>
      </w:r>
      <w:r w:rsidRPr="006508A5">
        <w:rPr>
          <w:u w:val="single"/>
        </w:rPr>
        <w:t xml:space="preserve"> them </w:t>
      </w:r>
      <w:r w:rsidRPr="00AB74FD">
        <w:rPr>
          <w:highlight w:val="green"/>
          <w:u w:val="single"/>
        </w:rPr>
        <w:t>to</w:t>
      </w:r>
      <w:r w:rsidRPr="006508A5">
        <w:rPr>
          <w:u w:val="single"/>
        </w:rPr>
        <w:t xml:space="preserve"> the possibility of </w:t>
      </w:r>
      <w:r w:rsidRPr="00AB74FD">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7EFA6685" w14:textId="77777777" w:rsidR="00F549D0" w:rsidRPr="006508A5" w:rsidRDefault="00F549D0" w:rsidP="00F549D0">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AB74FD">
        <w:rPr>
          <w:highlight w:val="green"/>
          <w:u w:val="single"/>
        </w:rPr>
        <w:t>non-hospital employers</w:t>
      </w:r>
      <w:r w:rsidRPr="006508A5">
        <w:rPr>
          <w:u w:val="single"/>
        </w:rPr>
        <w:t xml:space="preserve"> also hire nurses, hospitals </w:t>
      </w:r>
      <w:r w:rsidRPr="00AB74FD">
        <w:rPr>
          <w:highlight w:val="green"/>
          <w:u w:val="single"/>
        </w:rPr>
        <w:t xml:space="preserve">offer different </w:t>
      </w:r>
      <w:r w:rsidRPr="006508A5">
        <w:rPr>
          <w:u w:val="single"/>
        </w:rPr>
        <w:t xml:space="preserve">caseloads and </w:t>
      </w:r>
      <w:r w:rsidRPr="00AB74FD">
        <w:rPr>
          <w:highlight w:val="green"/>
          <w:u w:val="single"/>
        </w:rPr>
        <w:t>task mixes,</w:t>
      </w:r>
      <w:r w:rsidRPr="006508A5">
        <w:rPr>
          <w:u w:val="single"/>
        </w:rPr>
        <w:t xml:space="preserve"> leading to a </w:t>
      </w:r>
      <w:r w:rsidRPr="00AB74FD">
        <w:rPr>
          <w:highlight w:val="green"/>
          <w:u w:val="single"/>
        </w:rPr>
        <w:t>distinct</w:t>
      </w:r>
      <w:r w:rsidRPr="006508A5">
        <w:rPr>
          <w:u w:val="single"/>
        </w:rPr>
        <w:t xml:space="preserve">ion between the two types of </w:t>
      </w:r>
      <w:r w:rsidRPr="00AB74FD">
        <w:rPr>
          <w:highlight w:val="green"/>
          <w:u w:val="single"/>
        </w:rPr>
        <w:t>jobs. Thus</w:t>
      </w:r>
      <w:r w:rsidRPr="006508A5">
        <w:rPr>
          <w:u w:val="single"/>
        </w:rPr>
        <w:t xml:space="preserve">, hospital </w:t>
      </w:r>
      <w:r w:rsidRPr="00AB74FD">
        <w:rPr>
          <w:highlight w:val="green"/>
          <w:u w:val="single"/>
        </w:rPr>
        <w:t>mergers</w:t>
      </w:r>
      <w:r w:rsidRPr="006508A5">
        <w:rPr>
          <w:u w:val="single"/>
        </w:rPr>
        <w:t xml:space="preserve"> could </w:t>
      </w:r>
      <w:r w:rsidRPr="00AB74FD">
        <w:rPr>
          <w:highlight w:val="green"/>
          <w:u w:val="single"/>
        </w:rPr>
        <w:t>have</w:t>
      </w:r>
      <w:r w:rsidRPr="006508A5">
        <w:rPr>
          <w:u w:val="single"/>
        </w:rPr>
        <w:t xml:space="preserve"> </w:t>
      </w:r>
      <w:r w:rsidRPr="00AB74FD">
        <w:rPr>
          <w:highlight w:val="green"/>
          <w:u w:val="single"/>
        </w:rPr>
        <w:t xml:space="preserve">significant effects on </w:t>
      </w:r>
      <w:r w:rsidRPr="006508A5">
        <w:rPr>
          <w:u w:val="single"/>
        </w:rPr>
        <w:t xml:space="preserve">labor markets, especially the </w:t>
      </w:r>
      <w:r w:rsidRPr="00AB74FD">
        <w:rPr>
          <w:highlight w:val="green"/>
          <w:u w:val="single"/>
        </w:rPr>
        <w:t>market for nurses</w:t>
      </w:r>
      <w:r w:rsidRPr="006508A5">
        <w:rPr>
          <w:u w:val="single"/>
        </w:rPr>
        <w:t>.</w:t>
      </w:r>
    </w:p>
    <w:p w14:paraId="673BF15A" w14:textId="77777777" w:rsidR="00F549D0" w:rsidRPr="006508A5" w:rsidRDefault="00F549D0" w:rsidP="00F549D0">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01A6FF69" w14:textId="77777777" w:rsidR="00F549D0" w:rsidRPr="006508A5" w:rsidRDefault="00F549D0" w:rsidP="00F549D0">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EA12054" w14:textId="77777777" w:rsidR="00F549D0" w:rsidRPr="006508A5" w:rsidRDefault="00F549D0" w:rsidP="00F549D0">
      <w:pPr>
        <w:spacing w:after="0"/>
        <w:rPr>
          <w:sz w:val="16"/>
        </w:rPr>
      </w:pPr>
      <w:r w:rsidRPr="006508A5">
        <w:rPr>
          <w:sz w:val="16"/>
        </w:rPr>
        <w:t>IV. EVIDENCE OF MONOPSONY POWER FOLLOWING HOSPITAL CONSOLIDATIONS</w:t>
      </w:r>
    </w:p>
    <w:p w14:paraId="066237C6" w14:textId="77777777" w:rsidR="00F549D0" w:rsidRPr="006508A5" w:rsidRDefault="00F549D0" w:rsidP="00F549D0">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01024C53" w14:textId="77777777" w:rsidR="00F549D0" w:rsidRPr="006508A5" w:rsidRDefault="00F549D0" w:rsidP="00F549D0">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5036B1C4" w14:textId="77777777" w:rsidR="00F549D0" w:rsidRPr="006508A5" w:rsidRDefault="00F549D0" w:rsidP="00F549D0">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5D4E8D16" w14:textId="77777777" w:rsidR="00F549D0" w:rsidRPr="006508A5" w:rsidRDefault="00F549D0" w:rsidP="00F549D0">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298764FA" w14:textId="77777777" w:rsidR="00F549D0" w:rsidRPr="006508A5" w:rsidRDefault="00F549D0" w:rsidP="00F549D0">
      <w:pPr>
        <w:spacing w:after="0"/>
        <w:rPr>
          <w:sz w:val="16"/>
        </w:rPr>
      </w:pPr>
      <w:r w:rsidRPr="006508A5">
        <w:rPr>
          <w:sz w:val="16"/>
        </w:rPr>
        <w:t>V. UNIONIZATION OF NURSES AND COUNTERVAILING POWER</w:t>
      </w:r>
    </w:p>
    <w:p w14:paraId="4A399872" w14:textId="77777777" w:rsidR="00F549D0" w:rsidRPr="006508A5" w:rsidRDefault="00F549D0" w:rsidP="00F549D0">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AB74FD">
        <w:rPr>
          <w:highlight w:val="green"/>
          <w:u w:val="single"/>
        </w:rPr>
        <w:t>Although</w:t>
      </w:r>
      <w:r w:rsidRPr="006508A5">
        <w:rPr>
          <w:u w:val="single"/>
        </w:rPr>
        <w:t xml:space="preserve"> approximately </w:t>
      </w:r>
      <w:r w:rsidRPr="00AB74FD">
        <w:rPr>
          <w:highlight w:val="green"/>
          <w:u w:val="single"/>
        </w:rPr>
        <w:t xml:space="preserve">20 percent </w:t>
      </w:r>
      <w:r w:rsidRPr="006508A5">
        <w:rPr>
          <w:u w:val="single"/>
        </w:rPr>
        <w:t xml:space="preserve">of nurses are </w:t>
      </w:r>
      <w:proofErr w:type="gramStart"/>
      <w:r w:rsidRPr="00AB74FD">
        <w:rPr>
          <w:highlight w:val="green"/>
          <w:u w:val="single"/>
        </w:rPr>
        <w:t>unionized</w:t>
      </w:r>
      <w:r w:rsidRPr="006508A5">
        <w:rPr>
          <w:sz w:val="16"/>
        </w:rPr>
        <w:t>15 —</w:t>
      </w:r>
      <w:proofErr w:type="gramEnd"/>
      <w:r w:rsidRPr="006508A5">
        <w:rPr>
          <w:sz w:val="16"/>
        </w:rPr>
        <w:t xml:space="preserve"> </w:t>
      </w:r>
      <w:r w:rsidRPr="00AB74FD">
        <w:rPr>
          <w:b/>
          <w:iCs/>
          <w:highlight w:val="green"/>
          <w:u w:val="single"/>
        </w:rPr>
        <w:t xml:space="preserve">well above </w:t>
      </w:r>
      <w:r w:rsidRPr="006508A5">
        <w:rPr>
          <w:b/>
          <w:iCs/>
          <w:u w:val="single"/>
        </w:rPr>
        <w:t xml:space="preserve">the national </w:t>
      </w:r>
      <w:r w:rsidRPr="00AB74FD">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AB74FD">
        <w:rPr>
          <w:b/>
          <w:iCs/>
          <w:highlight w:val="green"/>
          <w:u w:val="single"/>
        </w:rPr>
        <w:t xml:space="preserve">wages </w:t>
      </w:r>
      <w:r w:rsidRPr="006508A5">
        <w:rPr>
          <w:b/>
          <w:iCs/>
          <w:u w:val="single"/>
        </w:rPr>
        <w:t xml:space="preserve">of nurses </w:t>
      </w:r>
      <w:r w:rsidRPr="00AB74FD">
        <w:rPr>
          <w:b/>
          <w:iCs/>
          <w:highlight w:val="green"/>
          <w:u w:val="single"/>
        </w:rPr>
        <w:t>decrease as employer competition decreases</w:t>
      </w:r>
      <w:r w:rsidRPr="00AB74FD">
        <w:rPr>
          <w:sz w:val="16"/>
          <w:highlight w:val="green"/>
        </w:rPr>
        <w:t xml:space="preserve">. </w:t>
      </w:r>
      <w:r w:rsidRPr="006508A5">
        <w:rPr>
          <w:sz w:val="16"/>
        </w:rPr>
        <w:t xml:space="preserve">While </w:t>
      </w:r>
      <w:r w:rsidRPr="00AB74FD">
        <w:rPr>
          <w:highlight w:val="green"/>
          <w:u w:val="single"/>
        </w:rPr>
        <w:t>unionization</w:t>
      </w:r>
      <w:r w:rsidRPr="00AB74FD">
        <w:rPr>
          <w:sz w:val="16"/>
          <w:highlight w:val="green"/>
        </w:rPr>
        <w:t xml:space="preserve"> </w:t>
      </w:r>
      <w:r w:rsidRPr="006508A5">
        <w:rPr>
          <w:sz w:val="16"/>
        </w:rPr>
        <w:t xml:space="preserve">may help at the margin, </w:t>
      </w:r>
      <w:r w:rsidRPr="006508A5">
        <w:rPr>
          <w:u w:val="single"/>
        </w:rPr>
        <w:t xml:space="preserve">it </w:t>
      </w:r>
      <w:r w:rsidRPr="00AB74FD">
        <w:rPr>
          <w:b/>
          <w:iCs/>
          <w:highlight w:val="green"/>
          <w:u w:val="single"/>
        </w:rPr>
        <w:t>is not enough</w:t>
      </w:r>
      <w:r w:rsidRPr="006508A5">
        <w:rPr>
          <w:u w:val="single"/>
        </w:rPr>
        <w:t xml:space="preserve"> to eliminate monopsonistic exploitation.</w:t>
      </w:r>
    </w:p>
    <w:p w14:paraId="1E9A2E26" w14:textId="77777777" w:rsidR="00F549D0" w:rsidRPr="006508A5" w:rsidRDefault="00F549D0" w:rsidP="00F549D0">
      <w:pPr>
        <w:spacing w:after="0"/>
        <w:rPr>
          <w:sz w:val="16"/>
        </w:rPr>
      </w:pPr>
      <w:r w:rsidRPr="006508A5">
        <w:rPr>
          <w:sz w:val="16"/>
        </w:rPr>
        <w:t>VI. POLICY IMPLICATIONS AND CONCLUSION</w:t>
      </w:r>
    </w:p>
    <w:p w14:paraId="1BE92E64" w14:textId="77777777" w:rsidR="00F549D0" w:rsidRPr="00AB74FD" w:rsidRDefault="00F549D0" w:rsidP="00F549D0">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AB74FD">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AB74FD">
        <w:rPr>
          <w:b/>
          <w:iCs/>
          <w:highlight w:val="green"/>
          <w:u w:val="single"/>
        </w:rPr>
        <w:t>antitrust response to hospital mergers</w:t>
      </w:r>
      <w:r w:rsidRPr="00AB74FD">
        <w:rPr>
          <w:sz w:val="16"/>
          <w:highlight w:val="green"/>
        </w:rPr>
        <w:t>.</w:t>
      </w:r>
    </w:p>
    <w:p w14:paraId="5BA569D9" w14:textId="77777777" w:rsidR="00F549D0" w:rsidRPr="006508A5" w:rsidRDefault="00F549D0" w:rsidP="00F549D0">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73DA9A85" w14:textId="77777777" w:rsidR="00F549D0" w:rsidRPr="006508A5" w:rsidRDefault="00F549D0" w:rsidP="00F549D0">
      <w:pPr>
        <w:spacing w:after="0"/>
        <w:rPr>
          <w:sz w:val="16"/>
        </w:rPr>
      </w:pPr>
      <w:r w:rsidRPr="00AB74FD">
        <w:rPr>
          <w:b/>
          <w:iCs/>
          <w:highlight w:val="green"/>
          <w:u w:val="single"/>
        </w:rPr>
        <w:t>Existing frameworks for</w:t>
      </w:r>
      <w:r w:rsidRPr="006508A5">
        <w:rPr>
          <w:b/>
          <w:iCs/>
          <w:u w:val="single"/>
        </w:rPr>
        <w:t xml:space="preserve"> antitrust </w:t>
      </w:r>
      <w:r w:rsidRPr="00AB74FD">
        <w:rPr>
          <w:b/>
          <w:iCs/>
          <w:highlight w:val="green"/>
          <w:u w:val="single"/>
        </w:rPr>
        <w:t xml:space="preserve">regulation can be </w:t>
      </w:r>
      <w:r w:rsidRPr="006508A5">
        <w:rPr>
          <w:b/>
          <w:iCs/>
          <w:u w:val="single"/>
        </w:rPr>
        <w:t xml:space="preserve">easily </w:t>
      </w:r>
      <w:r w:rsidRPr="00AB74FD">
        <w:rPr>
          <w:b/>
          <w:iCs/>
          <w:highlight w:val="green"/>
          <w:u w:val="single"/>
        </w:rPr>
        <w:t xml:space="preserve">adapted to </w:t>
      </w:r>
      <w:r w:rsidRPr="006508A5">
        <w:rPr>
          <w:b/>
          <w:iCs/>
          <w:u w:val="single"/>
        </w:rPr>
        <w:t xml:space="preserve">approach the issue of </w:t>
      </w:r>
      <w:r w:rsidRPr="00AB74FD">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2466E7B7" w14:textId="77777777" w:rsidR="00F549D0" w:rsidRPr="006508A5" w:rsidRDefault="00F549D0" w:rsidP="00F549D0">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1AD413A7" w14:textId="77777777" w:rsidR="00F549D0" w:rsidRPr="006508A5" w:rsidRDefault="00F549D0" w:rsidP="00F549D0"/>
    <w:p w14:paraId="55029BAC" w14:textId="77777777" w:rsidR="00F549D0" w:rsidRPr="006508A5" w:rsidRDefault="00F549D0" w:rsidP="00F549D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601B038D" w14:textId="77777777" w:rsidR="00F549D0" w:rsidRPr="006508A5" w:rsidRDefault="00F549D0" w:rsidP="00F549D0">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076431E9" w14:textId="77777777" w:rsidR="00F549D0" w:rsidRPr="006508A5" w:rsidRDefault="00F549D0" w:rsidP="00F549D0">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29DB6A86" w14:textId="77777777" w:rsidR="00F549D0" w:rsidRPr="006508A5" w:rsidRDefault="00F549D0" w:rsidP="00F549D0">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619256F7" w14:textId="77777777" w:rsidR="00F549D0" w:rsidRPr="006508A5" w:rsidRDefault="00F549D0" w:rsidP="00F549D0">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461F3C17" w14:textId="77777777" w:rsidR="00F549D0" w:rsidRPr="006508A5" w:rsidRDefault="00F549D0" w:rsidP="00F549D0">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37510996" w14:textId="77777777" w:rsidR="00F549D0" w:rsidRPr="006508A5" w:rsidRDefault="00F549D0" w:rsidP="00F549D0">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AB74FD">
        <w:rPr>
          <w:highlight w:val="green"/>
          <w:u w:val="single"/>
        </w:rPr>
        <w:t>NNU</w:t>
      </w:r>
      <w:r w:rsidRPr="006508A5">
        <w:rPr>
          <w:u w:val="single"/>
        </w:rPr>
        <w:t xml:space="preserve">) recently </w:t>
      </w:r>
      <w:r w:rsidRPr="00AB74FD">
        <w:rPr>
          <w:highlight w:val="green"/>
          <w:u w:val="single"/>
        </w:rPr>
        <w:t>urged</w:t>
      </w:r>
      <w:r w:rsidRPr="006508A5">
        <w:rPr>
          <w:u w:val="single"/>
        </w:rPr>
        <w:t xml:space="preserve"> the FTC and the Department of Justice (the </w:t>
      </w:r>
      <w:r w:rsidRPr="00AB74FD">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3AE9810E" w14:textId="77777777" w:rsidR="00F549D0" w:rsidRPr="006508A5" w:rsidRDefault="00F549D0" w:rsidP="00F549D0">
      <w:pPr>
        <w:spacing w:after="0" w:line="240" w:lineRule="auto"/>
        <w:rPr>
          <w:sz w:val="16"/>
        </w:rPr>
      </w:pPr>
    </w:p>
    <w:p w14:paraId="2B08CD74" w14:textId="77777777" w:rsidR="00F549D0" w:rsidRPr="006508A5" w:rsidRDefault="00F549D0" w:rsidP="00F549D0">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0BBEAD0A" w14:textId="77777777" w:rsidR="00F549D0" w:rsidRPr="006508A5" w:rsidRDefault="00F549D0" w:rsidP="00F549D0">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2D012091" w14:textId="77777777" w:rsidR="00F549D0" w:rsidRPr="006508A5" w:rsidRDefault="00F549D0" w:rsidP="00F549D0">
      <w:pPr>
        <w:spacing w:after="0"/>
        <w:rPr>
          <w:sz w:val="16"/>
        </w:rPr>
      </w:pPr>
      <w:r w:rsidRPr="006508A5">
        <w:rPr>
          <w:u w:val="single"/>
        </w:rPr>
        <w:t xml:space="preserve">The </w:t>
      </w:r>
      <w:r w:rsidRPr="00AB74FD">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AB74FD">
        <w:rPr>
          <w:highlight w:val="green"/>
          <w:u w:val="single"/>
        </w:rPr>
        <w:t xml:space="preserve">an </w:t>
      </w:r>
      <w:r w:rsidRPr="00AB74FD">
        <w:rPr>
          <w:b/>
          <w:iCs/>
          <w:highlight w:val="green"/>
          <w:u w:val="single"/>
        </w:rPr>
        <w:t>imminent threat</w:t>
      </w:r>
      <w:r w:rsidRPr="006508A5">
        <w:rPr>
          <w:u w:val="single"/>
        </w:rPr>
        <w:t xml:space="preserve"> to the nation's health security</w:t>
      </w:r>
      <w:r w:rsidRPr="006508A5">
        <w:rPr>
          <w:sz w:val="16"/>
        </w:rPr>
        <w:t xml:space="preserve">. The </w:t>
      </w:r>
      <w:r w:rsidRPr="00AB74FD">
        <w:rPr>
          <w:highlight w:val="green"/>
          <w:u w:val="single"/>
        </w:rPr>
        <w:t>COVID</w:t>
      </w:r>
      <w:r w:rsidRPr="006508A5">
        <w:rPr>
          <w:u w:val="single"/>
        </w:rPr>
        <w:t>-19</w:t>
      </w:r>
      <w:r w:rsidRPr="006508A5">
        <w:rPr>
          <w:sz w:val="16"/>
        </w:rPr>
        <w:t xml:space="preserve"> pandemic has </w:t>
      </w:r>
      <w:r w:rsidRPr="00AB74FD">
        <w:rPr>
          <w:highlight w:val="green"/>
          <w:u w:val="single"/>
        </w:rPr>
        <w:t>exposed</w:t>
      </w:r>
      <w:r w:rsidRPr="006508A5">
        <w:rPr>
          <w:u w:val="single"/>
        </w:rPr>
        <w:t xml:space="preserve"> a range of perversities related to the </w:t>
      </w:r>
      <w:r w:rsidRPr="00AB74FD">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AB74FD">
        <w:rPr>
          <w:highlight w:val="green"/>
          <w:u w:val="single"/>
        </w:rPr>
        <w:t>leading to</w:t>
      </w:r>
      <w:r w:rsidRPr="006508A5">
        <w:rPr>
          <w:sz w:val="16"/>
        </w:rPr>
        <w:t xml:space="preserve"> physical and mental exhaustion, </w:t>
      </w:r>
      <w:r w:rsidRPr="00AB74FD">
        <w:rPr>
          <w:b/>
          <w:iCs/>
          <w:highlight w:val="green"/>
          <w:u w:val="single"/>
        </w:rPr>
        <w:t>lack of trust</w:t>
      </w:r>
      <w:r w:rsidRPr="006508A5">
        <w:rPr>
          <w:b/>
          <w:iCs/>
          <w:u w:val="single"/>
        </w:rPr>
        <w:t xml:space="preserve"> </w:t>
      </w:r>
      <w:r w:rsidRPr="006508A5">
        <w:rPr>
          <w:u w:val="single"/>
        </w:rPr>
        <w:t xml:space="preserve">and </w:t>
      </w:r>
      <w:r w:rsidRPr="00AB74FD">
        <w:rPr>
          <w:highlight w:val="green"/>
          <w:u w:val="single"/>
        </w:rPr>
        <w:t xml:space="preserve">perceptions of </w:t>
      </w:r>
      <w:r w:rsidRPr="00AB74FD">
        <w:rPr>
          <w:b/>
          <w:iCs/>
          <w:highlight w:val="green"/>
          <w:u w:val="single"/>
        </w:rPr>
        <w:t>betrayal</w:t>
      </w:r>
      <w:r w:rsidRPr="00AB74FD">
        <w:rPr>
          <w:highlight w:val="green"/>
          <w:u w:val="single"/>
        </w:rPr>
        <w:t xml:space="preserve"> </w:t>
      </w:r>
      <w:r w:rsidRPr="006508A5">
        <w:rPr>
          <w:u w:val="single"/>
        </w:rPr>
        <w:t xml:space="preserve">by hospital leaders, </w:t>
      </w:r>
      <w:r w:rsidRPr="00AB74FD">
        <w:rPr>
          <w:highlight w:val="green"/>
          <w:u w:val="single"/>
        </w:rPr>
        <w:t xml:space="preserve">and </w:t>
      </w:r>
      <w:r w:rsidRPr="006508A5">
        <w:rPr>
          <w:u w:val="single"/>
        </w:rPr>
        <w:t xml:space="preserve">moral injury and </w:t>
      </w:r>
      <w:r w:rsidRPr="00AB74FD">
        <w:rPr>
          <w:b/>
          <w:iCs/>
          <w:highlight w:val="green"/>
          <w:u w:val="single"/>
        </w:rPr>
        <w:t>burnout</w:t>
      </w:r>
      <w:r w:rsidRPr="00AB74FD">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AB74FD">
        <w:rPr>
          <w:highlight w:val="green"/>
          <w:u w:val="single"/>
        </w:rPr>
        <w:t xml:space="preserve">respond to health security threats, including </w:t>
      </w:r>
      <w:r w:rsidRPr="00AB74FD">
        <w:rPr>
          <w:b/>
          <w:iCs/>
          <w:highlight w:val="green"/>
          <w:u w:val="single"/>
        </w:rPr>
        <w:t>pandemics</w:t>
      </w:r>
      <w:r w:rsidRPr="006508A5">
        <w:rPr>
          <w:u w:val="single"/>
        </w:rPr>
        <w:t xml:space="preserve">, </w:t>
      </w:r>
      <w:r w:rsidRPr="006508A5">
        <w:rPr>
          <w:b/>
          <w:iCs/>
          <w:u w:val="single"/>
        </w:rPr>
        <w:t xml:space="preserve">natural </w:t>
      </w:r>
      <w:r w:rsidRPr="00AB74FD">
        <w:rPr>
          <w:b/>
          <w:iCs/>
          <w:highlight w:val="green"/>
          <w:u w:val="single"/>
        </w:rPr>
        <w:t>disasters</w:t>
      </w:r>
      <w:r w:rsidRPr="00AB74FD">
        <w:rPr>
          <w:highlight w:val="green"/>
          <w:u w:val="single"/>
        </w:rPr>
        <w:t xml:space="preserve">, and </w:t>
      </w:r>
      <w:r w:rsidRPr="006508A5">
        <w:rPr>
          <w:b/>
          <w:iCs/>
          <w:u w:val="single"/>
        </w:rPr>
        <w:t xml:space="preserve">other </w:t>
      </w:r>
      <w:r w:rsidRPr="00AB74FD">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1F4B1C8A" w14:textId="77777777" w:rsidR="00F549D0" w:rsidRPr="006508A5" w:rsidRDefault="00F549D0" w:rsidP="00F549D0">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AB74FD">
        <w:rPr>
          <w:sz w:val="16"/>
          <w:highlight w:val="green"/>
        </w:rPr>
        <w:t xml:space="preserve">, </w:t>
      </w:r>
      <w:r w:rsidRPr="00AB74FD">
        <w:rPr>
          <w:highlight w:val="green"/>
          <w:u w:val="single"/>
        </w:rPr>
        <w:t xml:space="preserve">nurses contribute to public health </w:t>
      </w:r>
      <w:r w:rsidRPr="006508A5">
        <w:rPr>
          <w:u w:val="single"/>
        </w:rPr>
        <w:t xml:space="preserve">practice </w:t>
      </w:r>
      <w:r w:rsidRPr="00AB74FD">
        <w:rPr>
          <w:highlight w:val="green"/>
          <w:u w:val="single"/>
        </w:rPr>
        <w:t>by</w:t>
      </w:r>
      <w:r w:rsidRPr="006508A5">
        <w:rPr>
          <w:u w:val="single"/>
        </w:rPr>
        <w:t xml:space="preserve"> dispensing and administering medical countermeasures,</w:t>
      </w:r>
      <w:r w:rsidRPr="006508A5">
        <w:rPr>
          <w:sz w:val="16"/>
        </w:rPr>
        <w:t xml:space="preserve"> </w:t>
      </w:r>
      <w:r w:rsidRPr="00AB74FD">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AB74FD">
        <w:rPr>
          <w:highlight w:val="green"/>
          <w:u w:val="single"/>
        </w:rPr>
        <w:t xml:space="preserve">resignations leaves the US </w:t>
      </w:r>
      <w:r w:rsidRPr="006508A5">
        <w:rPr>
          <w:u w:val="single"/>
        </w:rPr>
        <w:t xml:space="preserve">health system </w:t>
      </w:r>
      <w:r w:rsidRPr="00AB74FD">
        <w:rPr>
          <w:highlight w:val="green"/>
          <w:u w:val="single"/>
        </w:rPr>
        <w:t xml:space="preserve">more vulnerable to </w:t>
      </w:r>
      <w:r w:rsidRPr="00AB74FD">
        <w:rPr>
          <w:b/>
          <w:iCs/>
          <w:highlight w:val="green"/>
          <w:u w:val="single"/>
        </w:rPr>
        <w:t>future pandemics</w:t>
      </w:r>
      <w:r w:rsidRPr="00AB74FD">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AB74FD">
        <w:rPr>
          <w:highlight w:val="green"/>
          <w:u w:val="single"/>
        </w:rPr>
        <w:t xml:space="preserve">likelihood </w:t>
      </w:r>
      <w:r w:rsidRPr="006508A5">
        <w:rPr>
          <w:u w:val="single"/>
        </w:rPr>
        <w:t xml:space="preserve">of these events is </w:t>
      </w:r>
      <w:r w:rsidRPr="00AB74FD">
        <w:rPr>
          <w:highlight w:val="green"/>
          <w:u w:val="single"/>
        </w:rPr>
        <w:t xml:space="preserve">increasing due to climate change, increased </w:t>
      </w:r>
      <w:r w:rsidRPr="006508A5">
        <w:rPr>
          <w:u w:val="single"/>
        </w:rPr>
        <w:t xml:space="preserve">interaction at the </w:t>
      </w:r>
      <w:r w:rsidRPr="00AB74FD">
        <w:rPr>
          <w:highlight w:val="green"/>
          <w:u w:val="single"/>
        </w:rPr>
        <w:t>human–animal interface</w:t>
      </w:r>
      <w:r w:rsidRPr="006508A5">
        <w:rPr>
          <w:u w:val="single"/>
        </w:rPr>
        <w:t xml:space="preserve">, the ease of </w:t>
      </w:r>
      <w:r w:rsidRPr="00AB74FD">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1F92A703" w14:textId="77777777" w:rsidR="00F549D0" w:rsidRPr="006508A5" w:rsidRDefault="00F549D0" w:rsidP="00F549D0">
      <w:pPr>
        <w:spacing w:after="0"/>
        <w:rPr>
          <w:sz w:val="16"/>
        </w:rPr>
      </w:pPr>
      <w:r w:rsidRPr="00AB74FD">
        <w:rPr>
          <w:highlight w:val="green"/>
          <w:u w:val="single"/>
        </w:rPr>
        <w:t>It is critical to</w:t>
      </w:r>
      <w:r w:rsidRPr="00AB74FD">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AB74FD">
        <w:rPr>
          <w:b/>
          <w:iCs/>
          <w:highlight w:val="green"/>
          <w:u w:val="single"/>
        </w:rPr>
        <w:t>strengthen</w:t>
      </w:r>
      <w:r w:rsidRPr="006508A5">
        <w:rPr>
          <w:b/>
          <w:iCs/>
          <w:u w:val="single"/>
        </w:rPr>
        <w:t xml:space="preserve"> </w:t>
      </w:r>
      <w:r w:rsidRPr="006508A5">
        <w:rPr>
          <w:u w:val="single"/>
        </w:rPr>
        <w:t xml:space="preserve">our nation's </w:t>
      </w:r>
      <w:r w:rsidRPr="00AB74FD">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581DDF80" w14:textId="77777777" w:rsidR="00F549D0" w:rsidRPr="006508A5" w:rsidRDefault="00F549D0" w:rsidP="00F549D0">
      <w:pPr>
        <w:spacing w:after="0"/>
        <w:rPr>
          <w:sz w:val="16"/>
        </w:rPr>
      </w:pPr>
    </w:p>
    <w:p w14:paraId="0D14214C" w14:textId="77777777" w:rsidR="00F549D0" w:rsidRPr="006508A5" w:rsidRDefault="00F549D0" w:rsidP="00F549D0">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584E1462" w14:textId="77777777" w:rsidR="00F549D0" w:rsidRPr="006508A5" w:rsidRDefault="00F549D0" w:rsidP="00F549D0">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4670E126" w14:textId="77777777" w:rsidR="00F549D0" w:rsidRPr="006508A5" w:rsidRDefault="00F549D0" w:rsidP="00F549D0">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AB74FD">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AB74FD">
        <w:rPr>
          <w:highlight w:val="green"/>
          <w:u w:val="single"/>
        </w:rPr>
        <w:t xml:space="preserve">could threaten </w:t>
      </w:r>
      <w:r w:rsidRPr="00AB74FD">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737A37B5" w14:textId="77777777" w:rsidR="00F549D0" w:rsidRPr="006508A5" w:rsidRDefault="00F549D0" w:rsidP="00F549D0">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AB74FD">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32B810D8" w14:textId="77777777" w:rsidR="00F549D0" w:rsidRPr="006508A5" w:rsidRDefault="00F549D0" w:rsidP="00F549D0">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5A6AEC22" w14:textId="77777777" w:rsidR="00F549D0" w:rsidRPr="006508A5" w:rsidRDefault="00F549D0" w:rsidP="00F549D0">
      <w:pPr>
        <w:spacing w:after="0"/>
        <w:rPr>
          <w:sz w:val="16"/>
        </w:rPr>
      </w:pPr>
      <w:r w:rsidRPr="006508A5">
        <w:rPr>
          <w:u w:val="single"/>
        </w:rPr>
        <w:t xml:space="preserve">Many facets of </w:t>
      </w:r>
      <w:r w:rsidRPr="00AB74FD">
        <w:rPr>
          <w:highlight w:val="green"/>
          <w:u w:val="single"/>
        </w:rPr>
        <w:t>modern life</w:t>
      </w:r>
      <w:r w:rsidRPr="006508A5">
        <w:rPr>
          <w:u w:val="single"/>
        </w:rPr>
        <w:t xml:space="preserve"> further </w:t>
      </w:r>
      <w:r w:rsidRPr="00AB74FD">
        <w:rPr>
          <w:b/>
          <w:iCs/>
          <w:highlight w:val="green"/>
          <w:u w:val="single"/>
        </w:rPr>
        <w:t>increase</w:t>
      </w:r>
      <w:r w:rsidRPr="006508A5">
        <w:rPr>
          <w:u w:val="single"/>
        </w:rPr>
        <w:t xml:space="preserve"> a </w:t>
      </w:r>
      <w:r w:rsidRPr="00AB74FD">
        <w:rPr>
          <w:b/>
          <w:iCs/>
          <w:highlight w:val="green"/>
          <w:u w:val="single"/>
        </w:rPr>
        <w:t>pandemic’s</w:t>
      </w:r>
      <w:r w:rsidRPr="006508A5">
        <w:rPr>
          <w:u w:val="single"/>
        </w:rPr>
        <w:t xml:space="preserve"> </w:t>
      </w:r>
      <w:r w:rsidRPr="006508A5">
        <w:rPr>
          <w:b/>
          <w:iCs/>
          <w:u w:val="single"/>
        </w:rPr>
        <w:t xml:space="preserve">possible </w:t>
      </w:r>
      <w:r w:rsidRPr="00AB74FD">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AB74FD">
        <w:rPr>
          <w:b/>
          <w:iCs/>
          <w:highlight w:val="green"/>
          <w:u w:val="single"/>
        </w:rPr>
        <w:t>climate change</w:t>
      </w:r>
      <w:r w:rsidRPr="00AB74FD">
        <w:rPr>
          <w:highlight w:val="green"/>
          <w:u w:val="single"/>
        </w:rPr>
        <w:t xml:space="preserve"> increase</w:t>
      </w:r>
      <w:r w:rsidRPr="006508A5">
        <w:rPr>
          <w:u w:val="single"/>
        </w:rPr>
        <w:t xml:space="preserve"> the </w:t>
      </w:r>
      <w:r w:rsidRPr="00AB74FD">
        <w:rPr>
          <w:highlight w:val="green"/>
          <w:u w:val="single"/>
        </w:rPr>
        <w:t xml:space="preserve">likelihood of </w:t>
      </w:r>
      <w:r w:rsidRPr="00AB74FD">
        <w:rPr>
          <w:b/>
          <w:iCs/>
          <w:highlight w:val="green"/>
          <w:u w:val="single"/>
        </w:rPr>
        <w:t>zoonotic</w:t>
      </w:r>
      <w:r w:rsidRPr="006508A5">
        <w:rPr>
          <w:b/>
          <w:iCs/>
          <w:u w:val="single"/>
        </w:rPr>
        <w:t xml:space="preserve"> </w:t>
      </w:r>
      <w:r w:rsidRPr="00AB74FD">
        <w:rPr>
          <w:b/>
          <w:iCs/>
          <w:highlight w:val="green"/>
          <w:u w:val="single"/>
        </w:rPr>
        <w:t>transmission</w:t>
      </w:r>
      <w:r w:rsidRPr="006508A5">
        <w:rPr>
          <w:u w:val="single"/>
        </w:rPr>
        <w:t xml:space="preserve"> of pathogens from animals to humans</w:t>
      </w:r>
      <w:r w:rsidRPr="006508A5">
        <w:rPr>
          <w:sz w:val="16"/>
        </w:rPr>
        <w:t xml:space="preserve">. The </w:t>
      </w:r>
      <w:r w:rsidRPr="00AB74FD">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AB74FD">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AB74FD">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2F1C0FF" w14:textId="77777777" w:rsidR="00F549D0" w:rsidRPr="006508A5" w:rsidRDefault="00F549D0" w:rsidP="00F549D0">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1F85DF04" w14:textId="77777777" w:rsidR="00F549D0" w:rsidRPr="006508A5" w:rsidRDefault="00F549D0" w:rsidP="00F549D0">
      <w:pPr>
        <w:spacing w:after="0"/>
        <w:rPr>
          <w:sz w:val="16"/>
        </w:rPr>
      </w:pPr>
      <w:r w:rsidRPr="006508A5">
        <w:rPr>
          <w:sz w:val="16"/>
        </w:rPr>
        <w:t xml:space="preserve">The </w:t>
      </w:r>
      <w:r w:rsidRPr="00AB74FD">
        <w:rPr>
          <w:highlight w:val="green"/>
          <w:u w:val="single"/>
        </w:rPr>
        <w:t>potential risk</w:t>
      </w:r>
      <w:r w:rsidRPr="006508A5">
        <w:rPr>
          <w:u w:val="single"/>
        </w:rPr>
        <w:t xml:space="preserve"> from superbugs </w:t>
      </w:r>
      <w:r w:rsidRPr="00AB74FD">
        <w:rPr>
          <w:highlight w:val="green"/>
          <w:u w:val="single"/>
        </w:rPr>
        <w:t xml:space="preserve">is </w:t>
      </w:r>
      <w:r w:rsidRPr="00AB74FD">
        <w:rPr>
          <w:b/>
          <w:iCs/>
          <w:highlight w:val="green"/>
          <w:u w:val="single"/>
        </w:rPr>
        <w:t>grave</w:t>
      </w:r>
      <w:r w:rsidRPr="006508A5">
        <w:rPr>
          <w:sz w:val="16"/>
        </w:rPr>
        <w:t>. The general director of the WHO described it as being a “</w:t>
      </w:r>
      <w:r w:rsidRPr="00AB74FD">
        <w:rPr>
          <w:b/>
          <w:iCs/>
          <w:highlight w:val="green"/>
          <w:u w:val="single"/>
        </w:rPr>
        <w:t>fundamental threat</w:t>
      </w:r>
      <w:r w:rsidRPr="00AB74FD">
        <w:rPr>
          <w:highlight w:val="green"/>
          <w:u w:val="single"/>
        </w:rPr>
        <w:t xml:space="preserve"> to</w:t>
      </w:r>
      <w:r w:rsidRPr="006508A5">
        <w:rPr>
          <w:u w:val="single"/>
        </w:rPr>
        <w:t xml:space="preserve"> human </w:t>
      </w:r>
      <w:r w:rsidRPr="00AB74FD">
        <w:rPr>
          <w:highlight w:val="green"/>
          <w:u w:val="single"/>
        </w:rPr>
        <w:t>health</w:t>
      </w:r>
      <w:r w:rsidRPr="006508A5">
        <w:rPr>
          <w:sz w:val="16"/>
        </w:rPr>
        <w:t xml:space="preserve">, </w:t>
      </w:r>
      <w:r w:rsidRPr="006508A5">
        <w:rPr>
          <w:u w:val="single"/>
        </w:rPr>
        <w:t xml:space="preserve">development </w:t>
      </w:r>
      <w:r w:rsidRPr="00AB74FD">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6DC950E7" w14:textId="77777777" w:rsidR="00F549D0" w:rsidRPr="006508A5" w:rsidRDefault="00F549D0" w:rsidP="00F549D0">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5F318D73" w14:textId="77777777" w:rsidR="00F549D0" w:rsidRPr="006508A5" w:rsidRDefault="00F549D0" w:rsidP="00F549D0">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AB74FD">
        <w:rPr>
          <w:highlight w:val="green"/>
          <w:u w:val="single"/>
        </w:rPr>
        <w:t>possibility of pandemics following</w:t>
      </w:r>
      <w:r w:rsidRPr="006508A5">
        <w:rPr>
          <w:sz w:val="16"/>
        </w:rPr>
        <w:t xml:space="preserve"> similar </w:t>
      </w:r>
      <w:r w:rsidRPr="00AB74FD">
        <w:rPr>
          <w:highlight w:val="green"/>
          <w:u w:val="single"/>
        </w:rPr>
        <w:t>pathways</w:t>
      </w:r>
      <w:r w:rsidRPr="006508A5">
        <w:rPr>
          <w:sz w:val="16"/>
        </w:rPr>
        <w:t xml:space="preserve"> as discussed </w:t>
      </w:r>
      <w:r w:rsidRPr="00AB74FD">
        <w:rPr>
          <w:highlight w:val="green"/>
          <w:u w:val="single"/>
        </w:rPr>
        <w:t xml:space="preserve">regarding </w:t>
      </w:r>
      <w:r w:rsidRPr="00AB74FD">
        <w:rPr>
          <w:b/>
          <w:iCs/>
          <w:highlight w:val="green"/>
          <w:u w:val="single"/>
        </w:rPr>
        <w:t>Great Power Conflicts</w:t>
      </w:r>
      <w:r w:rsidRPr="006508A5">
        <w:rPr>
          <w:u w:val="single"/>
        </w:rPr>
        <w:t xml:space="preserve"> </w:t>
      </w:r>
      <w:r w:rsidRPr="00AB74FD">
        <w:rPr>
          <w:highlight w:val="green"/>
          <w:u w:val="single"/>
        </w:rPr>
        <w:t>makes</w:t>
      </w:r>
      <w:r w:rsidRPr="006508A5">
        <w:rPr>
          <w:u w:val="single"/>
        </w:rPr>
        <w:t xml:space="preserve"> a </w:t>
      </w:r>
      <w:r w:rsidRPr="00AB74FD">
        <w:rPr>
          <w:highlight w:val="green"/>
          <w:u w:val="single"/>
        </w:rPr>
        <w:t>pandemic</w:t>
      </w:r>
      <w:r w:rsidRPr="006508A5">
        <w:rPr>
          <w:u w:val="single"/>
        </w:rPr>
        <w:t xml:space="preserve">’s indirect or compounding </w:t>
      </w:r>
      <w:r w:rsidRPr="00AB74FD">
        <w:rPr>
          <w:highlight w:val="green"/>
          <w:u w:val="single"/>
        </w:rPr>
        <w:t>risk a</w:t>
      </w:r>
      <w:r w:rsidRPr="006508A5">
        <w:rPr>
          <w:u w:val="single"/>
        </w:rPr>
        <w:t xml:space="preserve"> topic of </w:t>
      </w:r>
      <w:r w:rsidRPr="00AB74FD">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B0C6566" w14:textId="77777777" w:rsidR="00F549D0" w:rsidRPr="006508A5" w:rsidRDefault="00F549D0" w:rsidP="00F549D0">
      <w:pPr>
        <w:spacing w:after="0"/>
        <w:rPr>
          <w:sz w:val="16"/>
        </w:rPr>
      </w:pPr>
    </w:p>
    <w:p w14:paraId="759AADC1" w14:textId="77777777" w:rsidR="00F549D0" w:rsidRPr="006508A5" w:rsidRDefault="00F549D0" w:rsidP="00F549D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4A08ABB1" w14:textId="77777777" w:rsidR="00F549D0" w:rsidRPr="006508A5" w:rsidRDefault="00F549D0" w:rsidP="00F549D0">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49AF7267" w14:textId="77777777" w:rsidR="00F549D0" w:rsidRPr="006508A5" w:rsidRDefault="00F549D0" w:rsidP="00F549D0">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AB74FD">
        <w:rPr>
          <w:highlight w:val="green"/>
          <w:u w:val="single"/>
        </w:rPr>
        <w:t>national resilience” is</w:t>
      </w:r>
      <w:r w:rsidRPr="006508A5">
        <w:rPr>
          <w:u w:val="single"/>
        </w:rPr>
        <w:t xml:space="preserve"> the </w:t>
      </w:r>
      <w:r w:rsidRPr="00AB74FD">
        <w:rPr>
          <w:highlight w:val="green"/>
          <w:u w:val="single"/>
        </w:rPr>
        <w:t>ability</w:t>
      </w:r>
      <w:r w:rsidRPr="006508A5">
        <w:rPr>
          <w:sz w:val="16"/>
        </w:rPr>
        <w:t xml:space="preserve"> of a society </w:t>
      </w:r>
      <w:r w:rsidRPr="00AB74FD">
        <w:rPr>
          <w:highlight w:val="green"/>
          <w:u w:val="single"/>
        </w:rPr>
        <w:t>to withstand</w:t>
      </w:r>
      <w:r w:rsidRPr="00AB74FD">
        <w:rPr>
          <w:sz w:val="16"/>
          <w:highlight w:val="green"/>
        </w:rPr>
        <w:t xml:space="preserve"> </w:t>
      </w:r>
      <w:r w:rsidRPr="006508A5">
        <w:rPr>
          <w:sz w:val="16"/>
        </w:rPr>
        <w:t xml:space="preserve">adversities and </w:t>
      </w:r>
      <w:r w:rsidRPr="006508A5">
        <w:rPr>
          <w:u w:val="single"/>
        </w:rPr>
        <w:t xml:space="preserve">crises, such as </w:t>
      </w:r>
      <w:r w:rsidRPr="00AB74FD">
        <w:rPr>
          <w:b/>
          <w:iCs/>
          <w:highlight w:val="green"/>
          <w:u w:val="single"/>
        </w:rPr>
        <w:t>natural disasters</w:t>
      </w:r>
      <w:r w:rsidRPr="00AB74FD">
        <w:rPr>
          <w:highlight w:val="green"/>
          <w:u w:val="single"/>
        </w:rPr>
        <w:t xml:space="preserve"> </w:t>
      </w:r>
      <w:r w:rsidRPr="006508A5">
        <w:rPr>
          <w:u w:val="single"/>
        </w:rPr>
        <w:t>or</w:t>
      </w:r>
      <w:r w:rsidRPr="006508A5">
        <w:rPr>
          <w:sz w:val="16"/>
        </w:rPr>
        <w:t xml:space="preserve"> national security events (</w:t>
      </w:r>
      <w:r w:rsidRPr="00AB74FD">
        <w:rPr>
          <w:b/>
          <w:iCs/>
          <w:highlight w:val="green"/>
          <w:u w:val="single"/>
        </w:rPr>
        <w:t>wars</w:t>
      </w:r>
      <w:r w:rsidRPr="00AB74FD">
        <w:rPr>
          <w:highlight w:val="green"/>
          <w:u w:val="single"/>
        </w:rPr>
        <w:t xml:space="preserve"> </w:t>
      </w:r>
      <w:r w:rsidRPr="006508A5">
        <w:rPr>
          <w:u w:val="single"/>
        </w:rPr>
        <w:t xml:space="preserve">or </w:t>
      </w:r>
      <w:r w:rsidRPr="00AB74FD">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6AC4AFBC" w14:textId="77777777" w:rsidR="00F549D0" w:rsidRPr="006508A5" w:rsidRDefault="00F549D0" w:rsidP="00F549D0">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AB74FD">
        <w:rPr>
          <w:highlight w:val="green"/>
          <w:u w:val="single"/>
        </w:rPr>
        <w:t>grown from the need</w:t>
      </w:r>
      <w:r w:rsidRPr="00AB74FD">
        <w:rPr>
          <w:sz w:val="16"/>
          <w:highlight w:val="green"/>
        </w:rPr>
        <w:t xml:space="preserve"> </w:t>
      </w:r>
      <w:r w:rsidRPr="006508A5">
        <w:rPr>
          <w:sz w:val="16"/>
        </w:rPr>
        <w:t xml:space="preserve">of countries </w:t>
      </w:r>
      <w:r w:rsidRPr="00AB74FD">
        <w:rPr>
          <w:highlight w:val="green"/>
          <w:u w:val="single"/>
        </w:rPr>
        <w:t>to</w:t>
      </w:r>
      <w:r w:rsidRPr="006508A5">
        <w:rPr>
          <w:u w:val="single"/>
        </w:rPr>
        <w:t xml:space="preserve"> </w:t>
      </w:r>
      <w:r w:rsidRPr="00AB74FD">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AB74FD">
        <w:rPr>
          <w:b/>
          <w:iCs/>
          <w:highlight w:val="green"/>
          <w:u w:val="single"/>
        </w:rPr>
        <w:t>economic crises</w:t>
      </w:r>
      <w:r w:rsidRPr="00AB74FD">
        <w:rPr>
          <w:sz w:val="16"/>
          <w:highlight w:val="green"/>
        </w:rPr>
        <w:t xml:space="preserve"> </w:t>
      </w:r>
      <w:r w:rsidRPr="006508A5">
        <w:rPr>
          <w:sz w:val="16"/>
        </w:rPr>
        <w:t xml:space="preserve">(e.g. the 2008 global economic crisis), </w:t>
      </w:r>
      <w:r w:rsidRPr="00AB74FD">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AB74FD">
        <w:rPr>
          <w:b/>
          <w:iCs/>
          <w:highlight w:val="green"/>
          <w:u w:val="single"/>
        </w:rPr>
        <w:t>climate change</w:t>
      </w:r>
      <w:r w:rsidRPr="006508A5">
        <w:rPr>
          <w:sz w:val="16"/>
        </w:rPr>
        <w:t>.</w:t>
      </w:r>
    </w:p>
    <w:p w14:paraId="1696A2BB" w14:textId="77777777" w:rsidR="00F549D0" w:rsidRPr="006508A5" w:rsidRDefault="00F549D0" w:rsidP="00F549D0">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2BED94E9" w14:textId="77777777" w:rsidR="00F549D0" w:rsidRPr="006508A5" w:rsidRDefault="00F549D0" w:rsidP="00F549D0">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5476723B" w14:textId="77777777" w:rsidR="00F549D0" w:rsidRPr="006508A5" w:rsidRDefault="00F549D0" w:rsidP="00F549D0">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5F091520" w14:textId="77777777" w:rsidR="00F549D0" w:rsidRPr="006508A5" w:rsidRDefault="00F549D0" w:rsidP="00F549D0">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7A7C68B4" w14:textId="77777777" w:rsidR="00F549D0" w:rsidRPr="006508A5" w:rsidRDefault="00F549D0" w:rsidP="00F549D0">
      <w:pPr>
        <w:spacing w:after="0"/>
        <w:rPr>
          <w:sz w:val="16"/>
        </w:rPr>
      </w:pPr>
      <w:r w:rsidRPr="006508A5">
        <w:rPr>
          <w:sz w:val="16"/>
        </w:rPr>
        <w:t>Health as a determinant of national resilience</w:t>
      </w:r>
    </w:p>
    <w:p w14:paraId="11C9B9CE" w14:textId="77777777" w:rsidR="00F549D0" w:rsidRPr="006508A5" w:rsidRDefault="00F549D0" w:rsidP="00F549D0">
      <w:pPr>
        <w:spacing w:after="0"/>
        <w:rPr>
          <w:sz w:val="16"/>
        </w:rPr>
      </w:pPr>
      <w:r w:rsidRPr="006508A5">
        <w:rPr>
          <w:sz w:val="16"/>
        </w:rPr>
        <w:t xml:space="preserve">A health component is included in all three levels of resilience suggesting that </w:t>
      </w:r>
      <w:r w:rsidRPr="00AB74FD">
        <w:rPr>
          <w:b/>
          <w:iCs/>
          <w:highlight w:val="green"/>
          <w:u w:val="single"/>
        </w:rPr>
        <w:t>health is</w:t>
      </w:r>
      <w:r w:rsidRPr="006508A5">
        <w:rPr>
          <w:b/>
          <w:iCs/>
          <w:u w:val="single"/>
        </w:rPr>
        <w:t xml:space="preserve"> an important </w:t>
      </w:r>
      <w:r w:rsidRPr="00AB74FD">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AB74FD">
        <w:rPr>
          <w:highlight w:val="green"/>
          <w:u w:val="single"/>
        </w:rPr>
        <w:t xml:space="preserve">community resilience stems from </w:t>
      </w:r>
      <w:r w:rsidRPr="006508A5">
        <w:rPr>
          <w:u w:val="single"/>
        </w:rPr>
        <w:t xml:space="preserve">good health and strong health systems, improved </w:t>
      </w:r>
      <w:r w:rsidRPr="00AB74FD">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AB74FD">
        <w:rPr>
          <w:highlight w:val="green"/>
          <w:u w:val="single"/>
        </w:rPr>
        <w:t xml:space="preserve">building blocks </w:t>
      </w:r>
      <w:r w:rsidRPr="006508A5">
        <w:rPr>
          <w:sz w:val="16"/>
        </w:rPr>
        <w:t xml:space="preserve">relate to public and private resources and </w:t>
      </w:r>
      <w:r w:rsidRPr="00AB74FD">
        <w:rPr>
          <w:highlight w:val="green"/>
          <w:u w:val="single"/>
        </w:rPr>
        <w:t>include</w:t>
      </w:r>
      <w:r w:rsidRPr="006508A5">
        <w:rPr>
          <w:sz w:val="16"/>
        </w:rPr>
        <w:t xml:space="preserve"> health services, </w:t>
      </w:r>
      <w:r w:rsidRPr="00AB74FD">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AB74FD">
        <w:rPr>
          <w:highlight w:val="green"/>
          <w:u w:val="single"/>
        </w:rPr>
        <w:t>Strengthening</w:t>
      </w:r>
      <w:r w:rsidRPr="006508A5">
        <w:rPr>
          <w:u w:val="single"/>
        </w:rPr>
        <w:t xml:space="preserve"> the </w:t>
      </w:r>
      <w:r w:rsidRPr="00AB74FD">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AB74FD">
        <w:rPr>
          <w:highlight w:val="green"/>
          <w:u w:val="single"/>
        </w:rPr>
        <w:t xml:space="preserve">from </w:t>
      </w:r>
      <w:r w:rsidRPr="00AB74FD">
        <w:rPr>
          <w:b/>
          <w:iCs/>
          <w:highlight w:val="green"/>
          <w:u w:val="single"/>
        </w:rPr>
        <w:t>economic</w:t>
      </w:r>
      <w:r w:rsidRPr="00AB74FD">
        <w:rPr>
          <w:highlight w:val="green"/>
          <w:u w:val="single"/>
        </w:rPr>
        <w:t xml:space="preserve"> and </w:t>
      </w:r>
      <w:r w:rsidRPr="00AB74FD">
        <w:rPr>
          <w:b/>
          <w:iCs/>
          <w:highlight w:val="green"/>
          <w:u w:val="single"/>
        </w:rPr>
        <w:t>social risks</w:t>
      </w:r>
      <w:r w:rsidRPr="00AB74FD">
        <w:rPr>
          <w:highlight w:val="green"/>
          <w:u w:val="single"/>
        </w:rPr>
        <w:t xml:space="preserve"> </w:t>
      </w:r>
      <w:r w:rsidRPr="006508A5">
        <w:rPr>
          <w:u w:val="single"/>
        </w:rPr>
        <w:t xml:space="preserve">(insurance coverage) and efficiency of the system should </w:t>
      </w:r>
      <w:r w:rsidRPr="00AB74FD">
        <w:rPr>
          <w:highlight w:val="green"/>
          <w:u w:val="single"/>
        </w:rPr>
        <w:t xml:space="preserve">increase </w:t>
      </w:r>
      <w:r w:rsidRPr="006508A5">
        <w:rPr>
          <w:u w:val="single"/>
        </w:rPr>
        <w:t xml:space="preserve">the strength and </w:t>
      </w:r>
      <w:r w:rsidRPr="00AB74FD">
        <w:rPr>
          <w:b/>
          <w:iCs/>
          <w:highlight w:val="green"/>
          <w:u w:val="single"/>
        </w:rPr>
        <w:t>resilience of the</w:t>
      </w:r>
      <w:r w:rsidRPr="006508A5">
        <w:rPr>
          <w:b/>
          <w:iCs/>
          <w:u w:val="single"/>
        </w:rPr>
        <w:t xml:space="preserve"> community and the </w:t>
      </w:r>
      <w:r w:rsidRPr="00AB74FD">
        <w:rPr>
          <w:b/>
          <w:iCs/>
          <w:highlight w:val="green"/>
          <w:u w:val="single"/>
        </w:rPr>
        <w:t>nation</w:t>
      </w:r>
      <w:r w:rsidRPr="006508A5">
        <w:rPr>
          <w:sz w:val="16"/>
        </w:rPr>
        <w:t>.</w:t>
      </w:r>
    </w:p>
    <w:p w14:paraId="02E9C36B" w14:textId="77777777" w:rsidR="00F549D0" w:rsidRPr="0078672D" w:rsidRDefault="00F549D0" w:rsidP="00F549D0"/>
    <w:p w14:paraId="5CFAA075" w14:textId="77777777" w:rsidR="00F549D0" w:rsidRDefault="00F549D0" w:rsidP="00F549D0">
      <w:pPr>
        <w:pStyle w:val="Heading3"/>
      </w:pPr>
      <w:r>
        <w:t>Uniformity Adv</w:t>
      </w:r>
    </w:p>
    <w:p w14:paraId="15EA9861" w14:textId="77777777" w:rsidR="00F549D0" w:rsidRPr="006508A5" w:rsidRDefault="00F549D0" w:rsidP="00F549D0">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63E46C9F" w14:textId="77777777" w:rsidR="00F549D0" w:rsidRPr="006508A5" w:rsidRDefault="00F549D0" w:rsidP="00F549D0">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4D27F01E" w14:textId="77777777" w:rsidR="00F549D0" w:rsidRPr="006508A5" w:rsidRDefault="00F549D0" w:rsidP="00F549D0">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10339F5E" w14:textId="77777777" w:rsidR="00F549D0" w:rsidRPr="006508A5" w:rsidRDefault="00F549D0" w:rsidP="00F549D0">
      <w:pPr>
        <w:spacing w:after="0"/>
        <w:rPr>
          <w:u w:val="single"/>
        </w:rPr>
      </w:pPr>
      <w:r w:rsidRPr="00AB74FD">
        <w:rPr>
          <w:highlight w:val="green"/>
          <w:u w:val="single"/>
        </w:rPr>
        <w:t>To</w:t>
      </w:r>
      <w:r w:rsidRPr="006508A5">
        <w:rPr>
          <w:u w:val="single"/>
        </w:rPr>
        <w:t xml:space="preserve"> the </w:t>
      </w:r>
      <w:r w:rsidRPr="00AB74FD">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AB74FD">
        <w:rPr>
          <w:highlight w:val="green"/>
          <w:u w:val="single"/>
        </w:rPr>
        <w:t xml:space="preserve">Trump’s FTC chair </w:t>
      </w:r>
      <w:r w:rsidRPr="006508A5">
        <w:rPr>
          <w:u w:val="single"/>
        </w:rPr>
        <w:t xml:space="preserve">Andrew Ferguson </w:t>
      </w:r>
      <w:r w:rsidRPr="00AB74FD">
        <w:rPr>
          <w:highlight w:val="green"/>
          <w:u w:val="single"/>
        </w:rPr>
        <w:t>announced</w:t>
      </w:r>
      <w:r w:rsidRPr="006508A5">
        <w:rPr>
          <w:sz w:val="16"/>
        </w:rPr>
        <w:t xml:space="preserve"> within two months of his appointment that </w:t>
      </w:r>
      <w:r w:rsidRPr="00AB74FD">
        <w:rPr>
          <w:highlight w:val="green"/>
          <w:u w:val="single"/>
        </w:rPr>
        <w:t>the</w:t>
      </w:r>
      <w:r w:rsidRPr="006508A5">
        <w:rPr>
          <w:u w:val="single"/>
        </w:rPr>
        <w:t xml:space="preserve"> stricter </w:t>
      </w:r>
      <w:r w:rsidRPr="00AB74FD">
        <w:rPr>
          <w:highlight w:val="green"/>
          <w:u w:val="single"/>
        </w:rPr>
        <w:t xml:space="preserve">Biden merger guidelines would remain </w:t>
      </w:r>
      <w:r w:rsidRPr="006508A5">
        <w:rPr>
          <w:u w:val="single"/>
        </w:rPr>
        <w:t>in place.</w:t>
      </w:r>
    </w:p>
    <w:p w14:paraId="2775A547" w14:textId="77777777" w:rsidR="00F549D0" w:rsidRPr="006508A5" w:rsidRDefault="00F549D0" w:rsidP="00F549D0">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AB74FD">
        <w:rPr>
          <w:highlight w:val="green"/>
          <w:u w:val="single"/>
        </w:rPr>
        <w:t>issued</w:t>
      </w:r>
      <w:r w:rsidRPr="006508A5">
        <w:rPr>
          <w:u w:val="single"/>
        </w:rPr>
        <w:t xml:space="preserve"> </w:t>
      </w:r>
      <w:r w:rsidRPr="006508A5">
        <w:rPr>
          <w:sz w:val="16"/>
        </w:rPr>
        <w:t xml:space="preserve">a directive announcing the creation of </w:t>
      </w:r>
      <w:r w:rsidRPr="00AB74FD">
        <w:rPr>
          <w:highlight w:val="green"/>
          <w:u w:val="single"/>
        </w:rPr>
        <w:t xml:space="preserve">an intra-agency “Joint Labor Task Force” tasked with </w:t>
      </w:r>
      <w:r w:rsidRPr="006508A5">
        <w:rPr>
          <w:sz w:val="16"/>
        </w:rPr>
        <w:t xml:space="preserve">investigating and </w:t>
      </w:r>
      <w:r w:rsidRPr="00AB74FD">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67525D3F" w14:textId="77777777" w:rsidR="00F549D0" w:rsidRPr="006508A5" w:rsidRDefault="00F549D0" w:rsidP="00F549D0">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5DD02C87" w14:textId="77777777" w:rsidR="00F549D0" w:rsidRPr="006508A5" w:rsidRDefault="00F549D0" w:rsidP="00F549D0">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16490D70" w14:textId="77777777" w:rsidR="00F549D0" w:rsidRPr="006508A5" w:rsidRDefault="00F549D0" w:rsidP="00F549D0">
      <w:pPr>
        <w:spacing w:after="0"/>
        <w:rPr>
          <w:sz w:val="12"/>
          <w:szCs w:val="12"/>
        </w:rPr>
      </w:pPr>
      <w:r w:rsidRPr="006508A5">
        <w:rPr>
          <w:sz w:val="12"/>
          <w:szCs w:val="12"/>
        </w:rPr>
        <w:t>Antitrust can’t save low-wage workers</w:t>
      </w:r>
    </w:p>
    <w:p w14:paraId="0B9545BA" w14:textId="77777777" w:rsidR="00F549D0" w:rsidRPr="006508A5" w:rsidRDefault="00F549D0" w:rsidP="00F549D0">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78A0A158" w14:textId="77777777" w:rsidR="00F549D0" w:rsidRPr="006508A5" w:rsidRDefault="00F549D0" w:rsidP="00F549D0">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455AB6B0" w14:textId="77777777" w:rsidR="00F549D0" w:rsidRPr="006508A5" w:rsidRDefault="00F549D0" w:rsidP="00F549D0">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441F5262" w14:textId="77777777" w:rsidR="00F549D0" w:rsidRPr="006508A5" w:rsidRDefault="00F549D0" w:rsidP="00F549D0">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00A84848" w14:textId="77777777" w:rsidR="00F549D0" w:rsidRPr="006508A5" w:rsidRDefault="00F549D0" w:rsidP="00F549D0">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52E99AFE" w14:textId="77777777" w:rsidR="00F549D0" w:rsidRPr="006508A5" w:rsidRDefault="00F549D0" w:rsidP="00F549D0">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6EBDBE3" w14:textId="77777777" w:rsidR="00F549D0" w:rsidRPr="006508A5" w:rsidRDefault="00F549D0" w:rsidP="00F549D0">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015F8210" w14:textId="77777777" w:rsidR="00F549D0" w:rsidRPr="006508A5" w:rsidRDefault="00F549D0" w:rsidP="00F549D0">
      <w:pPr>
        <w:spacing w:after="0"/>
        <w:rPr>
          <w:sz w:val="12"/>
          <w:szCs w:val="12"/>
        </w:rPr>
      </w:pPr>
      <w:r w:rsidRPr="006508A5">
        <w:rPr>
          <w:sz w:val="12"/>
          <w:szCs w:val="12"/>
        </w:rPr>
        <w:t>Wage stagnation is the result of political failure to protect workers</w:t>
      </w:r>
    </w:p>
    <w:p w14:paraId="480D572F" w14:textId="77777777" w:rsidR="00F549D0" w:rsidRPr="006508A5" w:rsidRDefault="00F549D0" w:rsidP="00F549D0">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42D688D5" w14:textId="77777777" w:rsidR="00F549D0" w:rsidRPr="006508A5" w:rsidRDefault="00F549D0" w:rsidP="00F549D0">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3B4C21C1" w14:textId="77777777" w:rsidR="00F549D0" w:rsidRPr="006508A5" w:rsidRDefault="00F549D0" w:rsidP="00F549D0">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2B7C2CD" w14:textId="77777777" w:rsidR="00F549D0" w:rsidRPr="006508A5" w:rsidRDefault="00F549D0" w:rsidP="00F549D0">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0EB91C93" w14:textId="77777777" w:rsidR="00F549D0" w:rsidRPr="006508A5" w:rsidRDefault="00F549D0" w:rsidP="00F549D0">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6E89EEAB" w14:textId="77777777" w:rsidR="00F549D0" w:rsidRPr="006508A5" w:rsidRDefault="00F549D0" w:rsidP="00F549D0">
      <w:pPr>
        <w:spacing w:after="0"/>
        <w:rPr>
          <w:u w:val="single"/>
        </w:rPr>
      </w:pPr>
      <w:r w:rsidRPr="006508A5">
        <w:rPr>
          <w:u w:val="single"/>
        </w:rPr>
        <w:t>Ferguson for labor, Trump against</w:t>
      </w:r>
    </w:p>
    <w:p w14:paraId="3C9609F6" w14:textId="77777777" w:rsidR="00F549D0" w:rsidRPr="006508A5" w:rsidRDefault="00F549D0" w:rsidP="00F549D0">
      <w:pPr>
        <w:spacing w:after="0"/>
        <w:rPr>
          <w:sz w:val="16"/>
        </w:rPr>
      </w:pPr>
      <w:r w:rsidRPr="006508A5">
        <w:rPr>
          <w:sz w:val="16"/>
        </w:rPr>
        <w:t xml:space="preserve">Thus, </w:t>
      </w:r>
      <w:r w:rsidRPr="006508A5">
        <w:rPr>
          <w:b/>
          <w:iCs/>
          <w:sz w:val="28"/>
          <w:szCs w:val="28"/>
          <w:u w:val="single"/>
        </w:rPr>
        <w:t xml:space="preserve">Ferguson’s Joint Labor </w:t>
      </w:r>
      <w:r w:rsidRPr="00AB74FD">
        <w:rPr>
          <w:b/>
          <w:iCs/>
          <w:sz w:val="28"/>
          <w:szCs w:val="28"/>
          <w:highlight w:val="green"/>
          <w:u w:val="single"/>
        </w:rPr>
        <w:t xml:space="preserve">Task Force is unlikely to improve </w:t>
      </w:r>
      <w:r w:rsidRPr="006508A5">
        <w:rPr>
          <w:b/>
          <w:iCs/>
          <w:sz w:val="28"/>
          <w:szCs w:val="28"/>
          <w:u w:val="single"/>
        </w:rPr>
        <w:t xml:space="preserve">aggregate </w:t>
      </w:r>
      <w:r w:rsidRPr="00AB74FD">
        <w:rPr>
          <w:b/>
          <w:iCs/>
          <w:sz w:val="28"/>
          <w:szCs w:val="28"/>
          <w:highlight w:val="green"/>
          <w:u w:val="single"/>
        </w:rPr>
        <w:t xml:space="preserve">worker welfare without support from </w:t>
      </w:r>
      <w:r w:rsidRPr="006508A5">
        <w:rPr>
          <w:b/>
          <w:iCs/>
          <w:sz w:val="28"/>
          <w:szCs w:val="28"/>
          <w:u w:val="single"/>
        </w:rPr>
        <w:t xml:space="preserve">the </w:t>
      </w:r>
      <w:r w:rsidRPr="00AB74FD">
        <w:rPr>
          <w:b/>
          <w:iCs/>
          <w:sz w:val="28"/>
          <w:szCs w:val="28"/>
          <w:highlight w:val="green"/>
          <w:u w:val="single"/>
        </w:rPr>
        <w:t>rest of</w:t>
      </w:r>
      <w:r w:rsidRPr="006508A5">
        <w:rPr>
          <w:b/>
          <w:iCs/>
          <w:sz w:val="28"/>
          <w:szCs w:val="28"/>
          <w:u w:val="single"/>
        </w:rPr>
        <w:t xml:space="preserve"> the </w:t>
      </w:r>
      <w:r w:rsidRPr="00AB74FD">
        <w:rPr>
          <w:b/>
          <w:iCs/>
          <w:sz w:val="28"/>
          <w:szCs w:val="28"/>
          <w:highlight w:val="green"/>
          <w:u w:val="single"/>
        </w:rPr>
        <w:t>Trump government</w:t>
      </w:r>
      <w:r w:rsidRPr="00AB74FD">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6308F550" w14:textId="77777777" w:rsidR="00F549D0" w:rsidRPr="006508A5" w:rsidRDefault="00F549D0" w:rsidP="00F549D0">
      <w:pPr>
        <w:spacing w:after="0"/>
        <w:rPr>
          <w:u w:val="single"/>
        </w:rPr>
      </w:pPr>
      <w:r w:rsidRPr="006508A5">
        <w:rPr>
          <w:u w:val="single"/>
        </w:rPr>
        <w:t>While still early into Trump’s second term, his agenda does not seem much changed.</w:t>
      </w:r>
      <w:r w:rsidRPr="006508A5">
        <w:rPr>
          <w:sz w:val="16"/>
        </w:rPr>
        <w:t xml:space="preserve"> For example, </w:t>
      </w:r>
      <w:r w:rsidRPr="00AB74FD">
        <w:rPr>
          <w:highlight w:val="green"/>
          <w:u w:val="single"/>
        </w:rPr>
        <w:t xml:space="preserve">Trump’s </w:t>
      </w:r>
      <w:r w:rsidRPr="006508A5">
        <w:rPr>
          <w:u w:val="single"/>
        </w:rPr>
        <w:t xml:space="preserve">acting general counsel for the </w:t>
      </w:r>
      <w:r w:rsidRPr="00AB74FD">
        <w:rPr>
          <w:sz w:val="32"/>
          <w:szCs w:val="32"/>
          <w:highlight w:val="green"/>
          <w:u w:val="single"/>
        </w:rPr>
        <w:t>N</w:t>
      </w:r>
      <w:r w:rsidRPr="006508A5">
        <w:rPr>
          <w:u w:val="single"/>
        </w:rPr>
        <w:t xml:space="preserve">ational </w:t>
      </w:r>
      <w:r w:rsidRPr="00AB74FD">
        <w:rPr>
          <w:sz w:val="32"/>
          <w:szCs w:val="32"/>
          <w:highlight w:val="green"/>
          <w:u w:val="single"/>
        </w:rPr>
        <w:t>L</w:t>
      </w:r>
      <w:r w:rsidRPr="006508A5">
        <w:rPr>
          <w:u w:val="single"/>
        </w:rPr>
        <w:t xml:space="preserve">abor </w:t>
      </w:r>
      <w:r w:rsidRPr="00AB74FD">
        <w:rPr>
          <w:sz w:val="32"/>
          <w:szCs w:val="32"/>
          <w:highlight w:val="green"/>
          <w:u w:val="single"/>
        </w:rPr>
        <w:t>R</w:t>
      </w:r>
      <w:r w:rsidRPr="006508A5">
        <w:rPr>
          <w:u w:val="single"/>
        </w:rPr>
        <w:t xml:space="preserve">elations </w:t>
      </w:r>
      <w:r w:rsidRPr="00AB74FD">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AB74FD">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AB74FD">
        <w:rPr>
          <w:b/>
          <w:iCs/>
          <w:highlight w:val="green"/>
          <w:u w:val="single"/>
        </w:rPr>
        <w:t xml:space="preserve">direct contradiction to the concern over </w:t>
      </w:r>
      <w:r w:rsidRPr="006508A5">
        <w:rPr>
          <w:b/>
          <w:iCs/>
          <w:u w:val="single"/>
        </w:rPr>
        <w:t xml:space="preserve">these </w:t>
      </w:r>
      <w:r w:rsidRPr="00AB74FD">
        <w:rPr>
          <w:b/>
          <w:iCs/>
          <w:highlight w:val="green"/>
          <w:u w:val="single"/>
        </w:rPr>
        <w:t>worker</w:t>
      </w:r>
      <w:r w:rsidRPr="006508A5">
        <w:rPr>
          <w:b/>
          <w:iCs/>
          <w:u w:val="single"/>
        </w:rPr>
        <w:t xml:space="preserve">-mobility-limiting clauses expressed </w:t>
      </w:r>
      <w:r w:rsidRPr="00AB74FD">
        <w:rPr>
          <w:b/>
          <w:iCs/>
          <w:highlight w:val="green"/>
          <w:u w:val="single"/>
        </w:rPr>
        <w:t>in Ferguson’s memo</w:t>
      </w:r>
      <w:r w:rsidRPr="006508A5">
        <w:rPr>
          <w:u w:val="single"/>
        </w:rPr>
        <w:t>.</w:t>
      </w:r>
    </w:p>
    <w:p w14:paraId="69B7DAD2" w14:textId="77777777" w:rsidR="00F549D0" w:rsidRPr="006508A5" w:rsidRDefault="00F549D0" w:rsidP="00F549D0">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4D52A58C" w14:textId="77777777" w:rsidR="00F549D0" w:rsidRPr="006508A5" w:rsidRDefault="00F549D0" w:rsidP="00F549D0">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AB74FD">
        <w:rPr>
          <w:highlight w:val="green"/>
          <w:u w:val="single"/>
        </w:rPr>
        <w:t>Increased labor market antitrust</w:t>
      </w:r>
      <w:r w:rsidRPr="00AB74FD">
        <w:rPr>
          <w:sz w:val="16"/>
          <w:highlight w:val="green"/>
        </w:rPr>
        <w:t xml:space="preserve"> </w:t>
      </w:r>
      <w:r w:rsidRPr="00AB74FD">
        <w:rPr>
          <w:highlight w:val="green"/>
          <w:u w:val="single"/>
        </w:rPr>
        <w:t>enforcement efforts</w:t>
      </w:r>
      <w:r w:rsidRPr="006508A5">
        <w:rPr>
          <w:sz w:val="16"/>
        </w:rPr>
        <w:t xml:space="preserve"> to any degree are welcome, but their impact </w:t>
      </w:r>
      <w:r w:rsidRPr="00AB74FD">
        <w:rPr>
          <w:highlight w:val="green"/>
          <w:u w:val="single"/>
        </w:rPr>
        <w:t xml:space="preserve">will be </w:t>
      </w:r>
      <w:r w:rsidRPr="00AB74FD">
        <w:rPr>
          <w:b/>
          <w:iCs/>
          <w:highlight w:val="green"/>
          <w:u w:val="single"/>
        </w:rPr>
        <w:t>minimal</w:t>
      </w:r>
      <w:r w:rsidRPr="00AB74FD">
        <w:rPr>
          <w:highlight w:val="green"/>
          <w:u w:val="single"/>
        </w:rPr>
        <w:t xml:space="preserve"> </w:t>
      </w:r>
      <w:r w:rsidRPr="006508A5">
        <w:rPr>
          <w:u w:val="single"/>
        </w:rPr>
        <w:t xml:space="preserve">at the aggregate level </w:t>
      </w:r>
      <w:r w:rsidRPr="00AB74FD">
        <w:rPr>
          <w:highlight w:val="green"/>
          <w:u w:val="single"/>
        </w:rPr>
        <w:t>if</w:t>
      </w:r>
      <w:r w:rsidRPr="006508A5">
        <w:rPr>
          <w:u w:val="single"/>
        </w:rPr>
        <w:t xml:space="preserve"> the </w:t>
      </w:r>
      <w:r w:rsidRPr="00AB74FD">
        <w:rPr>
          <w:highlight w:val="green"/>
          <w:u w:val="single"/>
        </w:rPr>
        <w:t>Trump</w:t>
      </w:r>
      <w:r w:rsidRPr="006508A5">
        <w:rPr>
          <w:u w:val="single"/>
        </w:rPr>
        <w:t xml:space="preserve"> administration </w:t>
      </w:r>
      <w:r w:rsidRPr="00AB74FD">
        <w:rPr>
          <w:highlight w:val="green"/>
          <w:u w:val="single"/>
        </w:rPr>
        <w:t>does not continue</w:t>
      </w:r>
      <w:r w:rsidRPr="006508A5">
        <w:rPr>
          <w:u w:val="single"/>
        </w:rPr>
        <w:t xml:space="preserve"> its </w:t>
      </w:r>
      <w:r w:rsidRPr="00AB74FD">
        <w:rPr>
          <w:highlight w:val="green"/>
          <w:u w:val="single"/>
        </w:rPr>
        <w:t xml:space="preserve">predecessor’s </w:t>
      </w:r>
      <w:r w:rsidRPr="00AB74FD">
        <w:rPr>
          <w:b/>
          <w:iCs/>
          <w:sz w:val="28"/>
          <w:szCs w:val="28"/>
          <w:highlight w:val="green"/>
          <w:u w:val="single"/>
        </w:rPr>
        <w:t>whole-of-government approach</w:t>
      </w:r>
      <w:r w:rsidRPr="00AB74FD">
        <w:rPr>
          <w:highlight w:val="green"/>
          <w:u w:val="single"/>
        </w:rPr>
        <w:t>, and</w:t>
      </w:r>
      <w:r w:rsidRPr="006508A5">
        <w:rPr>
          <w:u w:val="single"/>
        </w:rPr>
        <w:t xml:space="preserve"> certainly not if the rest of the government </w:t>
      </w:r>
      <w:r w:rsidRPr="00AB74FD">
        <w:rPr>
          <w:b/>
          <w:iCs/>
          <w:highlight w:val="green"/>
          <w:u w:val="single"/>
        </w:rPr>
        <w:t>actively mobilizes against labor</w:t>
      </w:r>
      <w:r w:rsidRPr="006508A5">
        <w:rPr>
          <w:u w:val="single"/>
        </w:rPr>
        <w:t>.</w:t>
      </w:r>
    </w:p>
    <w:p w14:paraId="76A5BDFA" w14:textId="77777777" w:rsidR="00F549D0" w:rsidRDefault="00F549D0" w:rsidP="00F549D0"/>
    <w:p w14:paraId="4F762305" w14:textId="77777777" w:rsidR="00F549D0" w:rsidRDefault="00F549D0" w:rsidP="00F549D0">
      <w:pPr>
        <w:pStyle w:val="Heading4"/>
      </w:pPr>
      <w:r>
        <w:t xml:space="preserve">The plan authorizes the NLRB to coordinate with the DOJ and FTC to regulate anti-competitive unfair labor practices </w:t>
      </w:r>
    </w:p>
    <w:p w14:paraId="022A52C2" w14:textId="77777777" w:rsidR="00F549D0" w:rsidRDefault="00F549D0" w:rsidP="00F549D0">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2CB58B15" w14:textId="77777777" w:rsidR="00F549D0" w:rsidRPr="005C4C99" w:rsidRDefault="00F549D0" w:rsidP="00F549D0">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AB74FD">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AB74FD">
        <w:rPr>
          <w:rStyle w:val="StyleUnderline"/>
          <w:highlight w:val="green"/>
        </w:rPr>
        <w:t>on more</w:t>
      </w:r>
      <w:r w:rsidRPr="00AB74FD">
        <w:rPr>
          <w:sz w:val="16"/>
          <w:highlight w:val="green"/>
        </w:rPr>
        <w:t xml:space="preserve"> </w:t>
      </w:r>
      <w:r w:rsidRPr="005C4C99">
        <w:rPr>
          <w:sz w:val="16"/>
        </w:rPr>
        <w:t>thorough Department of Justice ("</w:t>
      </w:r>
      <w:r w:rsidRPr="00AB74FD">
        <w:rPr>
          <w:rStyle w:val="StyleUnderline"/>
          <w:highlight w:val="green"/>
        </w:rPr>
        <w:t>DOJ") and</w:t>
      </w:r>
      <w:r w:rsidRPr="00AB74FD">
        <w:rPr>
          <w:sz w:val="16"/>
          <w:highlight w:val="green"/>
        </w:rPr>
        <w:t xml:space="preserve"> </w:t>
      </w:r>
      <w:r w:rsidRPr="005C4C99">
        <w:rPr>
          <w:sz w:val="16"/>
        </w:rPr>
        <w:t xml:space="preserve">the Federal Trade Commission </w:t>
      </w:r>
      <w:r w:rsidRPr="00AB74FD">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4BA57DB8" w14:textId="77777777" w:rsidR="00F549D0" w:rsidRPr="000F10CC" w:rsidRDefault="00F549D0" w:rsidP="00F549D0">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AB74FD">
        <w:rPr>
          <w:rStyle w:val="StyleUnderline"/>
          <w:highlight w:val="green"/>
        </w:rPr>
        <w:t>do not</w:t>
      </w:r>
      <w:r w:rsidRPr="000F10CC">
        <w:rPr>
          <w:rStyle w:val="StyleUnderline"/>
        </w:rPr>
        <w:t xml:space="preserve"> sufficiently </w:t>
      </w:r>
      <w:r w:rsidRPr="00AB74FD">
        <w:rPr>
          <w:rStyle w:val="StyleUnderline"/>
          <w:highlight w:val="green"/>
        </w:rPr>
        <w:t>contend with</w:t>
      </w:r>
      <w:r w:rsidRPr="000F10CC">
        <w:rPr>
          <w:rStyle w:val="StyleUnderline"/>
        </w:rPr>
        <w:t xml:space="preserve"> the </w:t>
      </w:r>
      <w:r w:rsidRPr="00AB74FD">
        <w:rPr>
          <w:rStyle w:val="StyleUnderline"/>
          <w:highlight w:val="green"/>
        </w:rPr>
        <w:t>limitations of exclusive antitrust agency jurisdiction</w:t>
      </w:r>
      <w:r w:rsidRPr="000F10CC">
        <w:rPr>
          <w:rStyle w:val="StyleUnderline"/>
        </w:rPr>
        <w:t xml:space="preserve"> as a historical, doctrinal, institutional, </w:t>
      </w:r>
      <w:r w:rsidRPr="00AB74FD">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AB74FD">
        <w:rPr>
          <w:rStyle w:val="StyleUnderline"/>
          <w:highlight w:val="green"/>
        </w:rPr>
        <w:t>ignore</w:t>
      </w:r>
      <w:r w:rsidRPr="000F10CC">
        <w:rPr>
          <w:rStyle w:val="StyleUnderline"/>
        </w:rPr>
        <w:t xml:space="preserve"> the </w:t>
      </w:r>
      <w:r w:rsidRPr="00AB74FD">
        <w:rPr>
          <w:rStyle w:val="StyleUnderline"/>
          <w:highlight w:val="green"/>
        </w:rPr>
        <w:t xml:space="preserve">benefits of </w:t>
      </w:r>
      <w:r w:rsidRPr="00AB74FD">
        <w:rPr>
          <w:rStyle w:val="Emphasis"/>
          <w:highlight w:val="green"/>
        </w:rPr>
        <w:t>interagency labor market regulation</w:t>
      </w:r>
      <w:r w:rsidRPr="00AB74FD">
        <w:rPr>
          <w:rStyle w:val="StyleUnderline"/>
          <w:highlight w:val="green"/>
        </w:rPr>
        <w:t xml:space="preserve"> </w:t>
      </w:r>
      <w:r w:rsidRPr="000F10CC">
        <w:rPr>
          <w:rStyle w:val="StyleUnderline"/>
        </w:rPr>
        <w:t xml:space="preserve">in contributing </w:t>
      </w:r>
      <w:r w:rsidRPr="00AB74FD">
        <w:rPr>
          <w:rStyle w:val="StyleUnderline"/>
          <w:highlight w:val="green"/>
        </w:rPr>
        <w:t>to long-term labor market health and reinforcing antitrust merger policy</w:t>
      </w:r>
      <w:r w:rsidRPr="000F10CC">
        <w:rPr>
          <w:rStyle w:val="StyleUnderline"/>
        </w:rPr>
        <w:t>.</w:t>
      </w:r>
    </w:p>
    <w:p w14:paraId="26D4EB90" w14:textId="77777777" w:rsidR="00F549D0" w:rsidRPr="005C4C99" w:rsidRDefault="00F549D0" w:rsidP="00F549D0">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AB74FD">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AB74FD">
        <w:rPr>
          <w:rStyle w:val="StyleUnderline"/>
          <w:highlight w:val="green"/>
        </w:rPr>
        <w:t xml:space="preserve">review between the antitrust agencies and the </w:t>
      </w:r>
      <w:r w:rsidRPr="000F10CC">
        <w:rPr>
          <w:rStyle w:val="StyleUnderline"/>
        </w:rPr>
        <w:t>National Labor Relations Board ("NLRB" or "</w:t>
      </w:r>
      <w:r w:rsidRPr="00AB74FD">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84B82">
        <w:rPr>
          <w:rStyle w:val="StyleUnderline"/>
        </w:rPr>
        <w:t xml:space="preserve">Board could review the merging employers' efficiency defenses and rebuttals under a worker welfare standard, </w:t>
      </w:r>
      <w:r w:rsidRPr="000F10CC">
        <w:rPr>
          <w:rStyle w:val="StyleUnderline"/>
        </w:rPr>
        <w:t xml:space="preserve">leaving any consumer welfare concerns to antitrust agency review. The </w:t>
      </w:r>
      <w:r w:rsidRPr="00AB74FD">
        <w:rPr>
          <w:rStyle w:val="StyleUnderline"/>
          <w:highlight w:val="green"/>
        </w:rPr>
        <w:t xml:space="preserve">Board would be authorized to condition merger approval on </w:t>
      </w:r>
      <w:r w:rsidRPr="000F10CC">
        <w:rPr>
          <w:rStyle w:val="StyleUnderline"/>
        </w:rPr>
        <w:t xml:space="preserve">ensuring </w:t>
      </w:r>
      <w:r w:rsidRPr="00AB74FD">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AB74FD">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515DC67B" w14:textId="77777777" w:rsidR="00F549D0" w:rsidRPr="005C4C99" w:rsidRDefault="00F549D0" w:rsidP="00F549D0">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15944E5A" w14:textId="77777777" w:rsidR="00F549D0" w:rsidRPr="005C4C99" w:rsidRDefault="00F549D0" w:rsidP="00F549D0">
      <w:pPr>
        <w:spacing w:after="0"/>
        <w:rPr>
          <w:sz w:val="16"/>
        </w:rPr>
      </w:pPr>
      <w:r w:rsidRPr="000F10CC">
        <w:rPr>
          <w:rStyle w:val="StyleUnderline"/>
        </w:rPr>
        <w:t xml:space="preserve">A framework of </w:t>
      </w:r>
      <w:r w:rsidRPr="00AB74FD">
        <w:rPr>
          <w:rStyle w:val="StyleUnderline"/>
          <w:highlight w:val="green"/>
        </w:rPr>
        <w:t xml:space="preserve">concurrent jurisdiction through regulatory sharing is critical for </w:t>
      </w:r>
      <w:r w:rsidRPr="000F10CC">
        <w:rPr>
          <w:rStyle w:val="StyleUnderline"/>
        </w:rPr>
        <w:t xml:space="preserve">developing a </w:t>
      </w:r>
      <w:r w:rsidRPr="00AB74FD">
        <w:rPr>
          <w:rStyle w:val="StyleUnderline"/>
          <w:highlight w:val="green"/>
        </w:rPr>
        <w:t>coherent,</w:t>
      </w:r>
      <w:r w:rsidRPr="000F10CC">
        <w:rPr>
          <w:rStyle w:val="StyleUnderline"/>
        </w:rPr>
        <w:t xml:space="preserve"> structural approach to </w:t>
      </w:r>
      <w:r w:rsidRPr="00AB74FD">
        <w:rPr>
          <w:rStyle w:val="StyleUnderline"/>
          <w:highlight w:val="green"/>
        </w:rPr>
        <w:t xml:space="preserve">labor market </w:t>
      </w:r>
      <w:proofErr w:type="gramStart"/>
      <w:r w:rsidRPr="00AB74FD">
        <w:rPr>
          <w:rStyle w:val="StyleUnderline"/>
          <w:highlight w:val="green"/>
        </w:rPr>
        <w:t>regulation that</w:t>
      </w:r>
      <w:proofErr w:type="gramEnd"/>
      <w:r w:rsidRPr="00AB74FD">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84B82">
        <w:rPr>
          <w:rStyle w:val="StyleUnderline"/>
        </w:rPr>
        <w:t>mandating integration of antitrust and labor law enforcement in labor markets can aid in dissipating the tension between the consumer and worker welfare standards that has historically held back labor antitrust enforcement against employers.</w:t>
      </w:r>
      <w:r w:rsidRPr="00584B82">
        <w:rPr>
          <w:sz w:val="16"/>
        </w:rPr>
        <w:t xml:space="preserve"> This Essay is a first step in that direction. Part I outlines the current proposals for merger review in labor markets</w:t>
      </w:r>
      <w:r w:rsidRPr="005C4C99">
        <w:rPr>
          <w:sz w:val="16"/>
        </w:rPr>
        <w:t xml:space="preserve">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758E9B39" w14:textId="77777777" w:rsidR="00F549D0" w:rsidRPr="006508A5" w:rsidRDefault="00F549D0" w:rsidP="00F549D0"/>
    <w:p w14:paraId="7AE5D350" w14:textId="77777777" w:rsidR="00F549D0" w:rsidRPr="006508A5" w:rsidRDefault="00F549D0" w:rsidP="00F549D0">
      <w:pPr>
        <w:keepNext/>
        <w:keepLines/>
        <w:spacing w:before="40" w:after="0"/>
        <w:outlineLvl w:val="3"/>
        <w:rPr>
          <w:rFonts w:eastAsiaTheme="majorEastAsia" w:cstheme="majorBidi"/>
          <w:b/>
          <w:iCs/>
          <w:sz w:val="26"/>
        </w:rPr>
      </w:pPr>
      <w:r w:rsidRPr="006508A5">
        <w:rPr>
          <w:rFonts w:eastAsiaTheme="majorEastAsia" w:cstheme="majorBidi"/>
          <w:b/>
          <w:iCs/>
          <w:sz w:val="26"/>
        </w:rPr>
        <w:t>Courts won’t make antitrust rulings to strengthen collective bargaining rights without a standardized methodology for analyzing anti-competitive labor market conduct –</w:t>
      </w:r>
      <w:r>
        <w:rPr>
          <w:rFonts w:eastAsiaTheme="majorEastAsia" w:cstheme="majorBidi"/>
          <w:b/>
          <w:iCs/>
          <w:sz w:val="26"/>
        </w:rPr>
        <w:t xml:space="preserve"> </w:t>
      </w:r>
      <w:r w:rsidRPr="006508A5">
        <w:rPr>
          <w:rFonts w:eastAsiaTheme="majorEastAsia" w:cstheme="majorBidi"/>
          <w:b/>
          <w:iCs/>
          <w:sz w:val="26"/>
        </w:rPr>
        <w:t xml:space="preserve">the FTC can’t deliver without additional resources and labor market data </w:t>
      </w:r>
    </w:p>
    <w:p w14:paraId="5DE89CC5" w14:textId="77777777" w:rsidR="00F549D0" w:rsidRPr="006508A5" w:rsidRDefault="00F549D0" w:rsidP="00F549D0">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3FD32362" w14:textId="77777777" w:rsidR="00F549D0" w:rsidRPr="006508A5" w:rsidRDefault="00F549D0" w:rsidP="00F549D0">
      <w:pPr>
        <w:spacing w:after="0"/>
        <w:rPr>
          <w:sz w:val="16"/>
        </w:rPr>
      </w:pPr>
      <w:r w:rsidRPr="006508A5">
        <w:rPr>
          <w:sz w:val="16"/>
        </w:rPr>
        <w:t>VIII. LEGAL FRAMEWORK FOR RECOGNIZING HARM TO UNION BARGAINING OUTCOMES</w:t>
      </w:r>
    </w:p>
    <w:p w14:paraId="22013D12" w14:textId="77777777" w:rsidR="00F549D0" w:rsidRPr="006508A5" w:rsidRDefault="00F549D0" w:rsidP="00F549D0">
      <w:pPr>
        <w:spacing w:after="0"/>
        <w:rPr>
          <w:sz w:val="16"/>
        </w:rPr>
      </w:pPr>
      <w:r w:rsidRPr="006508A5">
        <w:rPr>
          <w:sz w:val="16"/>
        </w:rPr>
        <w:t>A. DEFINING UNIONIZED LABOR AS RELEVANT MARKET</w:t>
      </w:r>
    </w:p>
    <w:p w14:paraId="2490A68B" w14:textId="77777777" w:rsidR="00F549D0" w:rsidRPr="006508A5" w:rsidRDefault="00F549D0" w:rsidP="00F549D0">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AB74FD">
        <w:rPr>
          <w:b/>
          <w:iCs/>
          <w:sz w:val="28"/>
          <w:szCs w:val="28"/>
          <w:highlight w:val="green"/>
          <w:u w:val="single"/>
        </w:rPr>
        <w:t>CBA-specific rights</w:t>
      </w:r>
      <w:r w:rsidRPr="00AB74FD">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5C51F584" w14:textId="77777777" w:rsidR="00F549D0" w:rsidRPr="006508A5" w:rsidRDefault="00F549D0" w:rsidP="00F549D0">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4F44ACAF" w14:textId="77777777" w:rsidR="00F549D0" w:rsidRPr="006508A5" w:rsidRDefault="00F549D0" w:rsidP="00F549D0">
      <w:pPr>
        <w:spacing w:after="0"/>
        <w:rPr>
          <w:sz w:val="16"/>
        </w:rPr>
      </w:pPr>
      <w:r w:rsidRPr="006508A5">
        <w:rPr>
          <w:sz w:val="16"/>
        </w:rPr>
        <w:t xml:space="preserve">This framing was confirmed in both the FTC’s enforcement action and a follow-on private suit. </w:t>
      </w:r>
      <w:r w:rsidRPr="00AB74FD">
        <w:rPr>
          <w:highlight w:val="green"/>
          <w:u w:val="single"/>
        </w:rPr>
        <w:t>In</w:t>
      </w:r>
      <w:r w:rsidRPr="006508A5">
        <w:rPr>
          <w:sz w:val="16"/>
        </w:rPr>
        <w:t xml:space="preserve"> its February </w:t>
      </w:r>
      <w:r w:rsidRPr="006508A5">
        <w:rPr>
          <w:u w:val="single"/>
        </w:rPr>
        <w:t>20</w:t>
      </w:r>
      <w:r w:rsidRPr="00AB74FD">
        <w:rPr>
          <w:highlight w:val="green"/>
          <w:u w:val="single"/>
        </w:rPr>
        <w:t>24</w:t>
      </w:r>
      <w:r w:rsidRPr="006508A5">
        <w:rPr>
          <w:sz w:val="16"/>
        </w:rPr>
        <w:t xml:space="preserve"> complaint, </w:t>
      </w:r>
      <w:r w:rsidRPr="006508A5">
        <w:rPr>
          <w:u w:val="single"/>
        </w:rPr>
        <w:t>the</w:t>
      </w:r>
      <w:r w:rsidRPr="00AB74FD">
        <w:rPr>
          <w:highlight w:val="green"/>
          <w:u w:val="single"/>
        </w:rPr>
        <w:t xml:space="preserve"> FTC alleged</w:t>
      </w:r>
      <w:r w:rsidRPr="006508A5">
        <w:rPr>
          <w:u w:val="single"/>
        </w:rPr>
        <w:t xml:space="preserve"> that “</w:t>
      </w:r>
      <w:r w:rsidRPr="00AB74FD">
        <w:rPr>
          <w:highlight w:val="green"/>
          <w:u w:val="single"/>
        </w:rPr>
        <w:t>union</w:t>
      </w:r>
      <w:r w:rsidRPr="006508A5">
        <w:rPr>
          <w:u w:val="single"/>
        </w:rPr>
        <w:t xml:space="preserve"> grocery </w:t>
      </w:r>
      <w:r w:rsidRPr="00AB74FD">
        <w:rPr>
          <w:highlight w:val="green"/>
          <w:u w:val="single"/>
        </w:rPr>
        <w:t xml:space="preserve">labor” constituted </w:t>
      </w:r>
      <w:r w:rsidRPr="006508A5">
        <w:rPr>
          <w:u w:val="single"/>
        </w:rPr>
        <w:t xml:space="preserve">a relevant </w:t>
      </w:r>
      <w:r w:rsidRPr="00AB74FD">
        <w:rPr>
          <w:highlight w:val="green"/>
          <w:u w:val="single"/>
        </w:rPr>
        <w:t>antitrust market</w:t>
      </w:r>
      <w:r w:rsidRPr="006508A5">
        <w:rPr>
          <w:u w:val="single"/>
        </w:rPr>
        <w:t>, grounded in union representation and bargaining geography</w:t>
      </w:r>
      <w:r w:rsidRPr="006508A5">
        <w:rPr>
          <w:sz w:val="16"/>
        </w:rPr>
        <w:t xml:space="preserve">.59 </w:t>
      </w:r>
      <w:r w:rsidRPr="00AB74FD">
        <w:rPr>
          <w:highlight w:val="green"/>
          <w:u w:val="single"/>
        </w:rPr>
        <w:t xml:space="preserve">The court </w:t>
      </w:r>
      <w:r w:rsidRPr="006508A5">
        <w:rPr>
          <w:sz w:val="16"/>
        </w:rPr>
        <w:t xml:space="preserve">later </w:t>
      </w:r>
      <w:r w:rsidRPr="00AB74FD">
        <w:rPr>
          <w:highlight w:val="green"/>
          <w:u w:val="single"/>
        </w:rPr>
        <w:t>accepted</w:t>
      </w:r>
      <w:r w:rsidRPr="006508A5">
        <w:rPr>
          <w:u w:val="single"/>
        </w:rPr>
        <w:t xml:space="preserve"> this </w:t>
      </w:r>
      <w:r w:rsidRPr="00AB74FD">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18A1865A" w14:textId="77777777" w:rsidR="00F549D0" w:rsidRPr="006508A5" w:rsidRDefault="00F549D0" w:rsidP="00F549D0">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7ABD6D5" w14:textId="77777777" w:rsidR="00F549D0" w:rsidRPr="006508A5" w:rsidRDefault="00F549D0" w:rsidP="00F549D0">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665D5C54" w14:textId="77777777" w:rsidR="00F549D0" w:rsidRPr="006508A5" w:rsidRDefault="00F549D0" w:rsidP="00F549D0">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26ABF023" w14:textId="77777777" w:rsidR="00F549D0" w:rsidRPr="006508A5" w:rsidRDefault="00F549D0" w:rsidP="00F549D0">
      <w:pPr>
        <w:spacing w:after="0"/>
        <w:rPr>
          <w:sz w:val="16"/>
        </w:rPr>
      </w:pPr>
      <w:r w:rsidRPr="006508A5">
        <w:rPr>
          <w:sz w:val="16"/>
        </w:rPr>
        <w:t>B. COMPETITIVE EFFECTS</w:t>
      </w:r>
    </w:p>
    <w:p w14:paraId="2D283E97" w14:textId="77777777" w:rsidR="00F549D0" w:rsidRPr="006508A5" w:rsidRDefault="00F549D0" w:rsidP="00F549D0">
      <w:pPr>
        <w:spacing w:after="0"/>
        <w:rPr>
          <w:sz w:val="16"/>
        </w:rPr>
      </w:pPr>
      <w:r w:rsidRPr="006508A5">
        <w:rPr>
          <w:u w:val="single"/>
        </w:rPr>
        <w:t xml:space="preserve">In markets </w:t>
      </w:r>
      <w:r w:rsidRPr="00AB74FD">
        <w:rPr>
          <w:highlight w:val="green"/>
          <w:u w:val="single"/>
        </w:rPr>
        <w:t xml:space="preserve">where labor competition occurs through </w:t>
      </w:r>
      <w:r w:rsidRPr="00AB74FD">
        <w:rPr>
          <w:sz w:val="32"/>
          <w:szCs w:val="32"/>
          <w:highlight w:val="green"/>
          <w:u w:val="single"/>
        </w:rPr>
        <w:t>c</w:t>
      </w:r>
      <w:r w:rsidRPr="006508A5">
        <w:rPr>
          <w:u w:val="single"/>
        </w:rPr>
        <w:t>ollective</w:t>
      </w:r>
      <w:r w:rsidRPr="00AB74FD">
        <w:rPr>
          <w:highlight w:val="green"/>
          <w:u w:val="single"/>
        </w:rPr>
        <w:t xml:space="preserve"> </w:t>
      </w:r>
      <w:r w:rsidRPr="00AB74FD">
        <w:rPr>
          <w:sz w:val="32"/>
          <w:szCs w:val="32"/>
          <w:highlight w:val="green"/>
          <w:u w:val="single"/>
        </w:rPr>
        <w:t>b</w:t>
      </w:r>
      <w:r w:rsidRPr="006508A5">
        <w:rPr>
          <w:u w:val="single"/>
        </w:rPr>
        <w:t xml:space="preserve">argaining, </w:t>
      </w:r>
      <w:r w:rsidRPr="00AB74FD">
        <w:rPr>
          <w:highlight w:val="green"/>
          <w:u w:val="single"/>
        </w:rPr>
        <w:t>the</w:t>
      </w:r>
      <w:r w:rsidRPr="006508A5">
        <w:rPr>
          <w:u w:val="single"/>
        </w:rPr>
        <w:t xml:space="preserve"> relevant </w:t>
      </w:r>
      <w:r w:rsidRPr="00AB74FD">
        <w:rPr>
          <w:highlight w:val="green"/>
          <w:u w:val="single"/>
        </w:rPr>
        <w:t>antitrust injury is</w:t>
      </w:r>
      <w:r w:rsidRPr="006508A5">
        <w:rPr>
          <w:sz w:val="16"/>
        </w:rPr>
        <w:t xml:space="preserve"> not a reduction in job offers or posted wages, but </w:t>
      </w:r>
      <w:r w:rsidRPr="00AB74FD">
        <w:rPr>
          <w:b/>
          <w:iCs/>
          <w:highlight w:val="green"/>
          <w:u w:val="single"/>
        </w:rPr>
        <w:t>a shift in the bargaining environment</w:t>
      </w:r>
      <w:r w:rsidRPr="00AB74FD">
        <w:rPr>
          <w:highlight w:val="green"/>
          <w:u w:val="single"/>
        </w:rPr>
        <w:t xml:space="preserve"> </w:t>
      </w:r>
      <w:r w:rsidRPr="006508A5">
        <w:rPr>
          <w:u w:val="single"/>
        </w:rPr>
        <w:t>itself</w:t>
      </w:r>
      <w:r w:rsidRPr="006508A5">
        <w:rPr>
          <w:sz w:val="16"/>
        </w:rPr>
        <w:t xml:space="preserve">.70 </w:t>
      </w:r>
      <w:r w:rsidRPr="00AB74FD">
        <w:rPr>
          <w:highlight w:val="green"/>
          <w:u w:val="single"/>
        </w:rPr>
        <w:t xml:space="preserve">A </w:t>
      </w:r>
      <w:r w:rsidRPr="00AB74FD">
        <w:rPr>
          <w:b/>
          <w:iCs/>
          <w:highlight w:val="green"/>
          <w:u w:val="single"/>
        </w:rPr>
        <w:t xml:space="preserve">merger </w:t>
      </w:r>
      <w:r w:rsidRPr="00AB74FD">
        <w:rPr>
          <w:highlight w:val="green"/>
          <w:u w:val="single"/>
        </w:rPr>
        <w:t xml:space="preserve">that eliminates </w:t>
      </w:r>
      <w:r w:rsidRPr="006508A5">
        <w:rPr>
          <w:u w:val="single"/>
        </w:rPr>
        <w:t xml:space="preserve">head-to-head </w:t>
      </w:r>
      <w:r w:rsidRPr="00AB74FD">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AB74FD">
        <w:rPr>
          <w:b/>
          <w:iCs/>
          <w:highlight w:val="green"/>
          <w:u w:val="single"/>
        </w:rPr>
        <w:t>alter the structure of negotiations and</w:t>
      </w:r>
      <w:r w:rsidRPr="006508A5">
        <w:rPr>
          <w:b/>
          <w:iCs/>
          <w:u w:val="single"/>
        </w:rPr>
        <w:t xml:space="preserve">, by extension, the material </w:t>
      </w:r>
      <w:r w:rsidRPr="00AB74FD">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7BF5F274" w14:textId="77777777" w:rsidR="00F549D0" w:rsidRPr="006508A5" w:rsidRDefault="00F549D0" w:rsidP="00F549D0">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AB74FD">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AB74FD">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256356E9" w14:textId="77777777" w:rsidR="00F549D0" w:rsidRPr="006508A5" w:rsidRDefault="00F549D0" w:rsidP="00F549D0">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F09EB67" w14:textId="77777777" w:rsidR="00F549D0" w:rsidRPr="006508A5" w:rsidRDefault="00F549D0" w:rsidP="00F549D0">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6A98C88C" w14:textId="77777777" w:rsidR="00F549D0" w:rsidRPr="006508A5" w:rsidRDefault="00F549D0" w:rsidP="00F549D0">
      <w:pPr>
        <w:spacing w:after="0"/>
        <w:rPr>
          <w:sz w:val="16"/>
        </w:rPr>
      </w:pPr>
      <w:r w:rsidRPr="006508A5">
        <w:rPr>
          <w:sz w:val="16"/>
        </w:rPr>
        <w:t>C. COLLUSION AND COORDINATED BEHAVIOR</w:t>
      </w:r>
    </w:p>
    <w:p w14:paraId="0252A610" w14:textId="77777777" w:rsidR="00F549D0" w:rsidRPr="006508A5" w:rsidRDefault="00F549D0" w:rsidP="00F549D0">
      <w:pPr>
        <w:spacing w:after="0"/>
        <w:rPr>
          <w:u w:val="single"/>
        </w:rPr>
      </w:pPr>
      <w:r w:rsidRPr="006508A5">
        <w:rPr>
          <w:u w:val="single"/>
        </w:rPr>
        <w:t xml:space="preserve">The </w:t>
      </w:r>
      <w:r w:rsidRPr="00AB74FD">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AB74FD">
        <w:rPr>
          <w:highlight w:val="green"/>
          <w:u w:val="single"/>
        </w:rPr>
        <w:t xml:space="preserve">also implicates </w:t>
      </w:r>
      <w:r w:rsidRPr="00AB74FD">
        <w:rPr>
          <w:b/>
          <w:iCs/>
          <w:highlight w:val="green"/>
          <w:u w:val="single"/>
        </w:rPr>
        <w:t>coordinated conduct</w:t>
      </w:r>
      <w:r w:rsidRPr="00AB74FD">
        <w:rPr>
          <w:highlight w:val="green"/>
          <w:u w:val="single"/>
        </w:rPr>
        <w:t xml:space="preserve"> that </w:t>
      </w:r>
      <w:r w:rsidRPr="006508A5">
        <w:rPr>
          <w:u w:val="single"/>
        </w:rPr>
        <w:t xml:space="preserve">directly </w:t>
      </w:r>
      <w:r w:rsidRPr="00AB74FD">
        <w:rPr>
          <w:b/>
          <w:iCs/>
          <w:highlight w:val="green"/>
          <w:u w:val="single"/>
        </w:rPr>
        <w:t xml:space="preserve">restrains </w:t>
      </w:r>
      <w:r w:rsidRPr="006508A5">
        <w:rPr>
          <w:b/>
          <w:iCs/>
          <w:u w:val="single"/>
        </w:rPr>
        <w:t xml:space="preserve">union </w:t>
      </w:r>
      <w:r w:rsidRPr="00AB74FD">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AB74FD">
        <w:rPr>
          <w:b/>
          <w:iCs/>
          <w:highlight w:val="green"/>
          <w:u w:val="single"/>
        </w:rPr>
        <w:t>no-poach</w:t>
      </w:r>
      <w:r w:rsidRPr="00AB74FD">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AB74FD">
        <w:rPr>
          <w:b/>
          <w:iCs/>
          <w:highlight w:val="green"/>
          <w:u w:val="single"/>
        </w:rPr>
        <w:t xml:space="preserve"> pledges</w:t>
      </w:r>
      <w:r w:rsidRPr="00AB74FD">
        <w:rPr>
          <w:highlight w:val="green"/>
          <w:u w:val="single"/>
        </w:rPr>
        <w:t xml:space="preserve"> to “hold the line” </w:t>
      </w:r>
      <w:r w:rsidRPr="006508A5">
        <w:rPr>
          <w:u w:val="single"/>
        </w:rPr>
        <w:t xml:space="preserve">in bargaining, </w:t>
      </w:r>
      <w:r w:rsidRPr="00AB74FD">
        <w:rPr>
          <w:highlight w:val="green"/>
          <w:u w:val="single"/>
        </w:rPr>
        <w:t xml:space="preserve">or </w:t>
      </w:r>
      <w:r w:rsidRPr="00AB74FD">
        <w:rPr>
          <w:b/>
          <w:iCs/>
          <w:highlight w:val="green"/>
          <w:u w:val="single"/>
        </w:rPr>
        <w:t xml:space="preserve">shared </w:t>
      </w:r>
      <w:r w:rsidRPr="006508A5">
        <w:rPr>
          <w:b/>
          <w:iCs/>
          <w:u w:val="single"/>
        </w:rPr>
        <w:t xml:space="preserve">approaches to </w:t>
      </w:r>
      <w:r w:rsidRPr="00AB74FD">
        <w:rPr>
          <w:b/>
          <w:iCs/>
          <w:highlight w:val="green"/>
          <w:u w:val="single"/>
        </w:rPr>
        <w:t>resisting union demands</w:t>
      </w:r>
      <w:r w:rsidRPr="006508A5">
        <w:rPr>
          <w:u w:val="single"/>
        </w:rPr>
        <w:t>.</w:t>
      </w:r>
    </w:p>
    <w:p w14:paraId="37B96950" w14:textId="77777777" w:rsidR="00F549D0" w:rsidRPr="006508A5" w:rsidRDefault="00F549D0" w:rsidP="00F549D0">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AB74FD">
        <w:rPr>
          <w:highlight w:val="green"/>
          <w:u w:val="single"/>
        </w:rPr>
        <w:t xml:space="preserve">collective bargaining </w:t>
      </w:r>
      <w:r w:rsidRPr="006508A5">
        <w:rPr>
          <w:u w:val="single"/>
        </w:rPr>
        <w:t xml:space="preserve">agreement, plaintiffs argue, </w:t>
      </w:r>
      <w:r w:rsidRPr="00AB74FD">
        <w:rPr>
          <w:highlight w:val="green"/>
          <w:u w:val="single"/>
        </w:rPr>
        <w:t xml:space="preserve">was </w:t>
      </w:r>
      <w:r w:rsidRPr="00AB74FD">
        <w:rPr>
          <w:b/>
          <w:iCs/>
          <w:sz w:val="28"/>
          <w:szCs w:val="28"/>
          <w:highlight w:val="green"/>
          <w:u w:val="single"/>
        </w:rPr>
        <w:t>materially weaker</w:t>
      </w:r>
      <w:r w:rsidRPr="00AB74FD">
        <w:rPr>
          <w:highlight w:val="green"/>
          <w:u w:val="single"/>
        </w:rPr>
        <w:t xml:space="preserve"> </w:t>
      </w:r>
      <w:r w:rsidRPr="006508A5">
        <w:rPr>
          <w:u w:val="single"/>
        </w:rPr>
        <w:t>than what would have been achieved in a genuinely competitive bargaining environment.</w:t>
      </w:r>
      <w:r w:rsidRPr="006508A5">
        <w:rPr>
          <w:sz w:val="16"/>
        </w:rPr>
        <w:t>79</w:t>
      </w:r>
    </w:p>
    <w:p w14:paraId="5F09F010" w14:textId="77777777" w:rsidR="00F549D0" w:rsidRPr="006508A5" w:rsidRDefault="00F549D0" w:rsidP="00F549D0">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1B4B8A07" w14:textId="77777777" w:rsidR="00F549D0" w:rsidRPr="006508A5" w:rsidRDefault="00F549D0" w:rsidP="00F549D0">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AB74FD">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AB74FD">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3BFAFDD1" w14:textId="77777777" w:rsidR="00F549D0" w:rsidRPr="006508A5" w:rsidRDefault="00F549D0" w:rsidP="00F549D0">
      <w:pPr>
        <w:spacing w:after="0"/>
        <w:rPr>
          <w:sz w:val="16"/>
        </w:rPr>
      </w:pPr>
      <w:r w:rsidRPr="006508A5">
        <w:rPr>
          <w:sz w:val="16"/>
        </w:rPr>
        <w:t>D. IMPLICATIONS FOR MERGER REVIEW AND ENFORCEMENT</w:t>
      </w:r>
    </w:p>
    <w:p w14:paraId="26E81B83" w14:textId="77777777" w:rsidR="00F549D0" w:rsidRPr="006508A5" w:rsidRDefault="00F549D0" w:rsidP="00F549D0">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3174293D" w14:textId="77777777" w:rsidR="00F549D0" w:rsidRPr="006508A5" w:rsidRDefault="00F549D0" w:rsidP="00F549D0">
      <w:pPr>
        <w:spacing w:after="0"/>
        <w:rPr>
          <w:sz w:val="16"/>
        </w:rPr>
      </w:pPr>
      <w:r w:rsidRPr="006508A5">
        <w:rPr>
          <w:sz w:val="16"/>
        </w:rPr>
        <w:t>That gap is not unique to this case. As Chair Khan noted in the</w:t>
      </w:r>
      <w:r w:rsidRPr="006508A5">
        <w:rPr>
          <w:u w:val="single"/>
        </w:rPr>
        <w:t xml:space="preserve"> </w:t>
      </w:r>
      <w:r w:rsidRPr="00AB74FD">
        <w:rPr>
          <w:highlight w:val="green"/>
          <w:u w:val="single"/>
        </w:rPr>
        <w:t>FTC</w:t>
      </w:r>
      <w:r w:rsidRPr="006508A5">
        <w:rPr>
          <w:u w:val="single"/>
        </w:rPr>
        <w:t>’s</w:t>
      </w:r>
      <w:r w:rsidRPr="006508A5">
        <w:rPr>
          <w:sz w:val="16"/>
        </w:rPr>
        <w:t xml:space="preserve"> post-abandonment statement, </w:t>
      </w:r>
      <w:r w:rsidRPr="00AB74FD">
        <w:rPr>
          <w:b/>
          <w:iCs/>
          <w:sz w:val="28"/>
          <w:szCs w:val="28"/>
          <w:highlight w:val="green"/>
          <w:u w:val="single"/>
        </w:rPr>
        <w:t>merger enforcement remains under-equipped to quantify how structural changes affect bargaining</w:t>
      </w:r>
      <w:r w:rsidRPr="00AB74FD">
        <w:rPr>
          <w:highlight w:val="green"/>
          <w:u w:val="single"/>
        </w:rPr>
        <w:t xml:space="preserve"> </w:t>
      </w:r>
      <w:r w:rsidRPr="006508A5">
        <w:rPr>
          <w:b/>
          <w:iCs/>
          <w:sz w:val="28"/>
          <w:szCs w:val="28"/>
          <w:u w:val="single"/>
        </w:rPr>
        <w:t xml:space="preserve">outcomes </w:t>
      </w:r>
      <w:r w:rsidRPr="00AB74FD">
        <w:rPr>
          <w:b/>
          <w:iCs/>
          <w:sz w:val="28"/>
          <w:szCs w:val="28"/>
          <w:highlight w:val="green"/>
          <w:u w:val="single"/>
        </w:rPr>
        <w:t>in unionized labor markets</w:t>
      </w:r>
      <w:r w:rsidRPr="00AB74FD">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1665A7">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505EC8EC" w14:textId="77777777" w:rsidR="00F549D0" w:rsidRPr="006508A5" w:rsidRDefault="00F549D0" w:rsidP="00F549D0">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F4EF5AD" w14:textId="77777777" w:rsidR="00F549D0" w:rsidRPr="006508A5" w:rsidRDefault="00F549D0" w:rsidP="00F549D0">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7333D5EC" w14:textId="77777777" w:rsidR="00F549D0" w:rsidRPr="006508A5" w:rsidRDefault="00F549D0" w:rsidP="00F549D0">
      <w:pPr>
        <w:spacing w:after="0"/>
        <w:rPr>
          <w:sz w:val="16"/>
        </w:rPr>
      </w:pPr>
      <w:r w:rsidRPr="006508A5">
        <w:rPr>
          <w:sz w:val="16"/>
        </w:rPr>
        <w:t>IX. CONCLUSION</w:t>
      </w:r>
    </w:p>
    <w:p w14:paraId="26A2A40A" w14:textId="77777777" w:rsidR="00F549D0" w:rsidRPr="006508A5" w:rsidRDefault="00F549D0" w:rsidP="00F549D0">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AB74FD">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AB74FD">
        <w:rPr>
          <w:highlight w:val="green"/>
          <w:u w:val="single"/>
        </w:rPr>
        <w:t xml:space="preserve">deprives the union </w:t>
      </w:r>
      <w:r w:rsidRPr="006508A5">
        <w:rPr>
          <w:u w:val="single"/>
        </w:rPr>
        <w:t xml:space="preserve">representing those workers of </w:t>
      </w:r>
      <w:r w:rsidRPr="00AB74FD">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487BDD4A" w14:textId="77777777" w:rsidR="00F549D0" w:rsidRPr="006508A5" w:rsidRDefault="00F549D0" w:rsidP="00F549D0">
      <w:pPr>
        <w:spacing w:after="0"/>
        <w:rPr>
          <w:sz w:val="16"/>
        </w:rPr>
      </w:pPr>
    </w:p>
    <w:p w14:paraId="52E52890" w14:textId="77777777" w:rsidR="00F549D0" w:rsidRPr="006508A5" w:rsidRDefault="00F549D0" w:rsidP="00F549D0">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3C51FD7F" w14:textId="77777777" w:rsidR="00F549D0" w:rsidRPr="006508A5" w:rsidRDefault="00F549D0" w:rsidP="00F549D0">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3076BB2B" w14:textId="77777777" w:rsidR="00F549D0" w:rsidRPr="00F2785B" w:rsidRDefault="00F549D0" w:rsidP="00F549D0">
      <w:pPr>
        <w:spacing w:after="0" w:line="240" w:lineRule="auto"/>
        <w:rPr>
          <w:rStyle w:val="Emphasis"/>
          <w:sz w:val="28"/>
          <w:szCs w:val="28"/>
        </w:rPr>
      </w:pPr>
      <w:r w:rsidRPr="00F2785B">
        <w:rPr>
          <w:rStyle w:val="Emphasis"/>
        </w:rPr>
        <w:t xml:space="preserve">III. </w:t>
      </w:r>
      <w:r w:rsidRPr="00AB74FD">
        <w:rPr>
          <w:rStyle w:val="Emphasis"/>
          <w:sz w:val="28"/>
          <w:szCs w:val="28"/>
          <w:highlight w:val="green"/>
        </w:rPr>
        <w:t>STRENGTHENING WORKER POWER THROUGH REGULATION</w:t>
      </w:r>
    </w:p>
    <w:p w14:paraId="55F725C7" w14:textId="77777777" w:rsidR="00F549D0" w:rsidRPr="006508A5" w:rsidRDefault="00F549D0" w:rsidP="00F549D0">
      <w:pPr>
        <w:spacing w:after="0" w:line="240" w:lineRule="auto"/>
        <w:rPr>
          <w:sz w:val="16"/>
        </w:rPr>
      </w:pPr>
      <w:r w:rsidRPr="006508A5">
        <w:rPr>
          <w:sz w:val="16"/>
        </w:rPr>
        <w:t xml:space="preserve">While </w:t>
      </w:r>
      <w:r w:rsidRPr="00AB74FD">
        <w:rPr>
          <w:highlight w:val="green"/>
          <w:u w:val="single"/>
        </w:rPr>
        <w:t>agencies</w:t>
      </w:r>
      <w:r w:rsidRPr="00AB74FD">
        <w:rPr>
          <w:sz w:val="16"/>
          <w:highlight w:val="green"/>
        </w:rPr>
        <w:t xml:space="preserve"> </w:t>
      </w:r>
      <w:r w:rsidRPr="006508A5">
        <w:rPr>
          <w:sz w:val="16"/>
        </w:rPr>
        <w:t xml:space="preserve">administer a number of policies impacting the relative power of employers and workers, they </w:t>
      </w:r>
      <w:r w:rsidRPr="00AB74FD">
        <w:rPr>
          <w:b/>
          <w:iCs/>
          <w:sz w:val="28"/>
          <w:szCs w:val="28"/>
          <w:highlight w:val="green"/>
          <w:u w:val="single"/>
        </w:rPr>
        <w:t xml:space="preserve">lack uniform metrics for assessing </w:t>
      </w:r>
      <w:r w:rsidRPr="006508A5">
        <w:rPr>
          <w:b/>
          <w:iCs/>
          <w:sz w:val="28"/>
          <w:szCs w:val="28"/>
          <w:u w:val="single"/>
        </w:rPr>
        <w:t xml:space="preserve">that </w:t>
      </w:r>
      <w:r w:rsidRPr="00AB74FD">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AB74FD">
        <w:rPr>
          <w:highlight w:val="green"/>
          <w:u w:val="single"/>
        </w:rPr>
        <w:t xml:space="preserve">agencies lack robust institutional relationships for sharing data </w:t>
      </w:r>
      <w:r w:rsidRPr="006508A5">
        <w:rPr>
          <w:u w:val="single"/>
        </w:rPr>
        <w:t xml:space="preserve">and analyses relevant </w:t>
      </w:r>
      <w:r w:rsidRPr="00AB74FD">
        <w:rPr>
          <w:highlight w:val="green"/>
          <w:u w:val="single"/>
        </w:rPr>
        <w:t>for assessing employer or worker</w:t>
      </w:r>
      <w:r w:rsidRPr="006508A5">
        <w:rPr>
          <w:u w:val="single"/>
        </w:rPr>
        <w:t xml:space="preserve"> </w:t>
      </w:r>
      <w:r w:rsidRPr="00AB74FD">
        <w:rPr>
          <w:highlight w:val="green"/>
          <w:u w:val="single"/>
        </w:rPr>
        <w:t xml:space="preserve">power. </w:t>
      </w:r>
      <w:r w:rsidRPr="00AB74FD">
        <w:rPr>
          <w:b/>
          <w:iCs/>
          <w:sz w:val="28"/>
          <w:szCs w:val="28"/>
          <w:highlight w:val="green"/>
          <w:u w:val="single"/>
        </w:rPr>
        <w:t>Such sharing is necessary to avoid regulatory arbitrage and ensure a</w:t>
      </w:r>
      <w:r w:rsidRPr="006508A5">
        <w:rPr>
          <w:b/>
          <w:iCs/>
          <w:sz w:val="28"/>
          <w:szCs w:val="28"/>
          <w:u w:val="single"/>
        </w:rPr>
        <w:t xml:space="preserve"> </w:t>
      </w:r>
      <w:r w:rsidRPr="00AB74FD">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AB74FD">
        <w:rPr>
          <w:b/>
          <w:iCs/>
          <w:highlight w:val="green"/>
          <w:u w:val="single"/>
        </w:rPr>
        <w:t>interagency approach</w:t>
      </w:r>
      <w:r w:rsidRPr="00AB74FD">
        <w:rPr>
          <w:highlight w:val="green"/>
          <w:u w:val="single"/>
        </w:rPr>
        <w:t xml:space="preserve"> is</w:t>
      </w:r>
      <w:r w:rsidRPr="00AB74FD">
        <w:rPr>
          <w:sz w:val="16"/>
          <w:highlight w:val="green"/>
        </w:rPr>
        <w:t xml:space="preserve"> </w:t>
      </w:r>
      <w:r w:rsidRPr="006508A5">
        <w:rPr>
          <w:sz w:val="16"/>
        </w:rPr>
        <w:t xml:space="preserve">also </w:t>
      </w:r>
      <w:r w:rsidRPr="00AB74FD">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0571363D" w14:textId="77777777" w:rsidR="00F549D0" w:rsidRPr="006508A5" w:rsidRDefault="00F549D0" w:rsidP="00F549D0">
      <w:pPr>
        <w:spacing w:after="0" w:line="240" w:lineRule="auto"/>
        <w:rPr>
          <w:sz w:val="16"/>
        </w:rPr>
      </w:pPr>
      <w:r w:rsidRPr="006508A5">
        <w:rPr>
          <w:sz w:val="16"/>
        </w:rPr>
        <w:t>A. Regulatory Checklist of Bargaining Power Indicators</w:t>
      </w:r>
    </w:p>
    <w:p w14:paraId="633A67B3" w14:textId="77777777" w:rsidR="00F549D0" w:rsidRPr="006508A5" w:rsidRDefault="00F549D0" w:rsidP="00F549D0">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52A917F1" w14:textId="77777777" w:rsidR="00F549D0" w:rsidRPr="006508A5" w:rsidRDefault="00F549D0" w:rsidP="00F549D0">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3C085131" w14:textId="77777777" w:rsidR="00F549D0" w:rsidRPr="006508A5" w:rsidRDefault="00F549D0" w:rsidP="00F549D0">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F549D0" w:rsidRPr="006508A5" w14:paraId="70B8586F" w14:textId="77777777" w:rsidTr="004F548E">
        <w:tc>
          <w:tcPr>
            <w:tcW w:w="3116" w:type="dxa"/>
          </w:tcPr>
          <w:p w14:paraId="261F9A12" w14:textId="77777777" w:rsidR="00F549D0" w:rsidRPr="006508A5" w:rsidRDefault="00F549D0" w:rsidP="004F548E">
            <w:r w:rsidRPr="006508A5">
              <w:rPr>
                <w:sz w:val="16"/>
              </w:rPr>
              <w:t>Factors</w:t>
            </w:r>
          </w:p>
        </w:tc>
        <w:tc>
          <w:tcPr>
            <w:tcW w:w="3117" w:type="dxa"/>
          </w:tcPr>
          <w:p w14:paraId="25667324" w14:textId="77777777" w:rsidR="00F549D0" w:rsidRPr="006508A5" w:rsidRDefault="00F549D0" w:rsidP="004F548E">
            <w:r w:rsidRPr="006508A5">
              <w:rPr>
                <w:sz w:val="16"/>
              </w:rPr>
              <w:t>Indicators of Worker/Employer Power</w:t>
            </w:r>
          </w:p>
        </w:tc>
        <w:tc>
          <w:tcPr>
            <w:tcW w:w="3117" w:type="dxa"/>
          </w:tcPr>
          <w:p w14:paraId="665BF44F" w14:textId="77777777" w:rsidR="00F549D0" w:rsidRPr="006508A5" w:rsidRDefault="00F549D0" w:rsidP="004F548E">
            <w:r w:rsidRPr="006508A5">
              <w:rPr>
                <w:sz w:val="16"/>
              </w:rPr>
              <w:t>Public and Private Data Sources</w:t>
            </w:r>
          </w:p>
        </w:tc>
      </w:tr>
      <w:tr w:rsidR="00F549D0" w:rsidRPr="006508A5" w14:paraId="46405AF7" w14:textId="77777777" w:rsidTr="004F548E">
        <w:tc>
          <w:tcPr>
            <w:tcW w:w="3116" w:type="dxa"/>
          </w:tcPr>
          <w:p w14:paraId="6B257D14" w14:textId="77777777" w:rsidR="00F549D0" w:rsidRPr="006508A5" w:rsidRDefault="00F549D0" w:rsidP="004F548E">
            <w:r w:rsidRPr="006508A5">
              <w:rPr>
                <w:sz w:val="16"/>
              </w:rPr>
              <w:t>Workers’ Exit Options</w:t>
            </w:r>
          </w:p>
        </w:tc>
        <w:tc>
          <w:tcPr>
            <w:tcW w:w="3117" w:type="dxa"/>
          </w:tcPr>
          <w:p w14:paraId="183C51B1" w14:textId="77777777" w:rsidR="00F549D0" w:rsidRPr="006508A5" w:rsidRDefault="00F549D0" w:rsidP="004F548E">
            <w:pPr>
              <w:rPr>
                <w:sz w:val="16"/>
              </w:rPr>
            </w:pPr>
            <w:r w:rsidRPr="006508A5">
              <w:rPr>
                <w:sz w:val="16"/>
              </w:rPr>
              <w:t>Labor market tightness (number of job vacancies / number of unemployed)</w:t>
            </w:r>
          </w:p>
          <w:p w14:paraId="5D16BCA7" w14:textId="77777777" w:rsidR="00F549D0" w:rsidRPr="006508A5" w:rsidRDefault="00F549D0" w:rsidP="004F548E">
            <w:pPr>
              <w:rPr>
                <w:sz w:val="16"/>
              </w:rPr>
            </w:pPr>
          </w:p>
          <w:p w14:paraId="4C504C34" w14:textId="77777777" w:rsidR="00F549D0" w:rsidRPr="006508A5" w:rsidRDefault="00F549D0" w:rsidP="004F548E">
            <w:pPr>
              <w:rPr>
                <w:sz w:val="16"/>
              </w:rPr>
            </w:pPr>
            <w:r w:rsidRPr="006508A5">
              <w:rPr>
                <w:sz w:val="16"/>
              </w:rPr>
              <w:t>Labor market concentration</w:t>
            </w:r>
          </w:p>
          <w:p w14:paraId="3F883232" w14:textId="77777777" w:rsidR="00F549D0" w:rsidRPr="006508A5" w:rsidRDefault="00F549D0" w:rsidP="004F548E">
            <w:pPr>
              <w:rPr>
                <w:sz w:val="16"/>
              </w:rPr>
            </w:pPr>
            <w:r w:rsidRPr="006508A5">
              <w:rPr>
                <w:sz w:val="16"/>
              </w:rPr>
              <w:t>Labor share</w:t>
            </w:r>
          </w:p>
          <w:p w14:paraId="66FA70B1" w14:textId="77777777" w:rsidR="00F549D0" w:rsidRPr="006508A5" w:rsidRDefault="00F549D0" w:rsidP="004F548E">
            <w:pPr>
              <w:rPr>
                <w:sz w:val="16"/>
              </w:rPr>
            </w:pPr>
            <w:r w:rsidRPr="006508A5">
              <w:rPr>
                <w:sz w:val="16"/>
              </w:rPr>
              <w:t>Minimum wage</w:t>
            </w:r>
          </w:p>
          <w:p w14:paraId="30C22FE9" w14:textId="77777777" w:rsidR="00F549D0" w:rsidRPr="006508A5" w:rsidRDefault="00F549D0" w:rsidP="004F548E">
            <w:pPr>
              <w:rPr>
                <w:sz w:val="16"/>
              </w:rPr>
            </w:pPr>
            <w:r w:rsidRPr="006508A5">
              <w:rPr>
                <w:sz w:val="16"/>
              </w:rPr>
              <w:t>Employer violations of</w:t>
            </w:r>
          </w:p>
          <w:p w14:paraId="24B4CFEB" w14:textId="77777777" w:rsidR="00F549D0" w:rsidRPr="006508A5" w:rsidRDefault="00F549D0" w:rsidP="004F548E">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47992EC8" w14:textId="77777777" w:rsidR="00F549D0" w:rsidRPr="006508A5" w:rsidRDefault="00F549D0" w:rsidP="004F548E">
            <w:pPr>
              <w:rPr>
                <w:sz w:val="16"/>
              </w:rPr>
            </w:pPr>
            <w:r w:rsidRPr="006508A5">
              <w:rPr>
                <w:sz w:val="16"/>
              </w:rPr>
              <w:t>and firing)</w:t>
            </w:r>
          </w:p>
          <w:p w14:paraId="5AA48246" w14:textId="77777777" w:rsidR="00F549D0" w:rsidRPr="006508A5" w:rsidRDefault="00F549D0" w:rsidP="004F548E">
            <w:pPr>
              <w:rPr>
                <w:sz w:val="16"/>
              </w:rPr>
            </w:pPr>
            <w:r w:rsidRPr="006508A5">
              <w:rPr>
                <w:sz w:val="16"/>
              </w:rPr>
              <w:t>Employer antitrust</w:t>
            </w:r>
          </w:p>
          <w:p w14:paraId="7426AC8A" w14:textId="77777777" w:rsidR="00F549D0" w:rsidRPr="006508A5" w:rsidRDefault="00F549D0" w:rsidP="004F548E">
            <w:pPr>
              <w:rPr>
                <w:sz w:val="16"/>
              </w:rPr>
            </w:pPr>
            <w:r w:rsidRPr="006508A5">
              <w:rPr>
                <w:sz w:val="16"/>
              </w:rPr>
              <w:t>law violations (unlawful monopsony, wage</w:t>
            </w:r>
          </w:p>
          <w:p w14:paraId="0AB626AB" w14:textId="77777777" w:rsidR="00F549D0" w:rsidRPr="006508A5" w:rsidRDefault="00F549D0" w:rsidP="004F548E">
            <w:pPr>
              <w:rPr>
                <w:sz w:val="16"/>
              </w:rPr>
            </w:pPr>
            <w:r w:rsidRPr="006508A5">
              <w:rPr>
                <w:sz w:val="16"/>
              </w:rPr>
              <w:t>fixing, mobility restraints, market allocation agreements,</w:t>
            </w:r>
          </w:p>
          <w:p w14:paraId="08F61D68" w14:textId="77777777" w:rsidR="00F549D0" w:rsidRPr="006508A5" w:rsidRDefault="00F549D0" w:rsidP="004F548E">
            <w:r w:rsidRPr="006508A5">
              <w:rPr>
                <w:sz w:val="16"/>
              </w:rPr>
              <w:t>other vertical restraints)</w:t>
            </w:r>
          </w:p>
        </w:tc>
        <w:tc>
          <w:tcPr>
            <w:tcW w:w="3117" w:type="dxa"/>
          </w:tcPr>
          <w:p w14:paraId="64D2C37F" w14:textId="77777777" w:rsidR="00F549D0" w:rsidRPr="006508A5" w:rsidRDefault="00F549D0" w:rsidP="004F548E">
            <w:pPr>
              <w:rPr>
                <w:sz w:val="16"/>
              </w:rPr>
            </w:pPr>
            <w:r w:rsidRPr="006508A5">
              <w:rPr>
                <w:sz w:val="16"/>
              </w:rPr>
              <w:t>Number of job vacancies: BLS JOLTS,</w:t>
            </w:r>
          </w:p>
          <w:p w14:paraId="04A2B921" w14:textId="77777777" w:rsidR="00F549D0" w:rsidRPr="006508A5" w:rsidRDefault="00F549D0" w:rsidP="004F548E">
            <w:pPr>
              <w:rPr>
                <w:sz w:val="16"/>
              </w:rPr>
            </w:pPr>
            <w:r w:rsidRPr="006508A5">
              <w:rPr>
                <w:sz w:val="16"/>
              </w:rPr>
              <w:t>Burning Glass Technologies</w:t>
            </w:r>
          </w:p>
          <w:p w14:paraId="71A4E03B" w14:textId="77777777" w:rsidR="00F549D0" w:rsidRPr="006508A5" w:rsidRDefault="00F549D0" w:rsidP="004F548E">
            <w:pPr>
              <w:rPr>
                <w:sz w:val="16"/>
              </w:rPr>
            </w:pPr>
            <w:r w:rsidRPr="006508A5">
              <w:rPr>
                <w:sz w:val="16"/>
              </w:rPr>
              <w:t>Number of unemployed: BLS Current</w:t>
            </w:r>
          </w:p>
          <w:p w14:paraId="5D3B2EF1" w14:textId="77777777" w:rsidR="00F549D0" w:rsidRPr="006508A5" w:rsidRDefault="00F549D0" w:rsidP="004F548E">
            <w:pPr>
              <w:rPr>
                <w:sz w:val="16"/>
              </w:rPr>
            </w:pPr>
            <w:r w:rsidRPr="006508A5">
              <w:rPr>
                <w:sz w:val="16"/>
              </w:rPr>
              <w:t>Population Survey &amp;</w:t>
            </w:r>
          </w:p>
          <w:p w14:paraId="4284C8F7" w14:textId="77777777" w:rsidR="00F549D0" w:rsidRPr="006508A5" w:rsidRDefault="00F549D0" w:rsidP="004F548E">
            <w:pPr>
              <w:rPr>
                <w:sz w:val="16"/>
              </w:rPr>
            </w:pPr>
            <w:r w:rsidRPr="006508A5">
              <w:rPr>
                <w:sz w:val="16"/>
              </w:rPr>
              <w:t>LAUS</w:t>
            </w:r>
          </w:p>
          <w:p w14:paraId="7B1E7768" w14:textId="77777777" w:rsidR="00F549D0" w:rsidRPr="006508A5" w:rsidRDefault="00F549D0" w:rsidP="004F548E">
            <w:pPr>
              <w:rPr>
                <w:sz w:val="16"/>
              </w:rPr>
            </w:pPr>
            <w:r w:rsidRPr="006508A5">
              <w:rPr>
                <w:sz w:val="16"/>
              </w:rPr>
              <w:t>Burning Glass Technologies</w:t>
            </w:r>
          </w:p>
          <w:p w14:paraId="5AD7BC27" w14:textId="77777777" w:rsidR="00F549D0" w:rsidRPr="006508A5" w:rsidRDefault="00F549D0" w:rsidP="004F548E">
            <w:pPr>
              <w:rPr>
                <w:sz w:val="16"/>
              </w:rPr>
            </w:pPr>
            <w:r w:rsidRPr="006508A5">
              <w:rPr>
                <w:sz w:val="16"/>
              </w:rPr>
              <w:t>BLS Office of</w:t>
            </w:r>
          </w:p>
          <w:p w14:paraId="215A0940" w14:textId="77777777" w:rsidR="00F549D0" w:rsidRPr="006508A5" w:rsidRDefault="00F549D0" w:rsidP="004F548E">
            <w:pPr>
              <w:rPr>
                <w:sz w:val="16"/>
              </w:rPr>
            </w:pPr>
            <w:r w:rsidRPr="006508A5">
              <w:rPr>
                <w:sz w:val="16"/>
              </w:rPr>
              <w:t>Productivity and</w:t>
            </w:r>
          </w:p>
          <w:p w14:paraId="16219101" w14:textId="77777777" w:rsidR="00F549D0" w:rsidRPr="006508A5" w:rsidRDefault="00F549D0" w:rsidP="004F548E">
            <w:pPr>
              <w:rPr>
                <w:sz w:val="16"/>
              </w:rPr>
            </w:pPr>
            <w:r w:rsidRPr="006508A5">
              <w:rPr>
                <w:sz w:val="16"/>
              </w:rPr>
              <w:t>Technology</w:t>
            </w:r>
          </w:p>
          <w:p w14:paraId="20C4820C" w14:textId="77777777" w:rsidR="00F549D0" w:rsidRPr="006508A5" w:rsidRDefault="00F549D0" w:rsidP="004F548E">
            <w:pPr>
              <w:rPr>
                <w:sz w:val="16"/>
              </w:rPr>
            </w:pPr>
            <w:r w:rsidRPr="006508A5">
              <w:rPr>
                <w:sz w:val="16"/>
              </w:rPr>
              <w:t>DOL Minimum</w:t>
            </w:r>
          </w:p>
          <w:p w14:paraId="2DBDC00E" w14:textId="77777777" w:rsidR="00F549D0" w:rsidRPr="006508A5" w:rsidRDefault="00F549D0" w:rsidP="004F548E">
            <w:pPr>
              <w:rPr>
                <w:sz w:val="16"/>
              </w:rPr>
            </w:pPr>
            <w:r w:rsidRPr="006508A5">
              <w:rPr>
                <w:sz w:val="16"/>
              </w:rPr>
              <w:t>Wage Rate by State</w:t>
            </w:r>
          </w:p>
          <w:p w14:paraId="637DADAE" w14:textId="77777777" w:rsidR="00F549D0" w:rsidRPr="006508A5" w:rsidRDefault="00F549D0" w:rsidP="004F548E">
            <w:pPr>
              <w:rPr>
                <w:sz w:val="16"/>
              </w:rPr>
            </w:pPr>
            <w:r w:rsidRPr="006508A5">
              <w:rPr>
                <w:sz w:val="16"/>
              </w:rPr>
              <w:t>NLRB, OSHA,</w:t>
            </w:r>
          </w:p>
          <w:p w14:paraId="677CC8D2" w14:textId="77777777" w:rsidR="00F549D0" w:rsidRPr="006508A5" w:rsidRDefault="00F549D0" w:rsidP="004F548E">
            <w:pPr>
              <w:rPr>
                <w:sz w:val="16"/>
              </w:rPr>
            </w:pPr>
            <w:r w:rsidRPr="006508A5">
              <w:rPr>
                <w:sz w:val="16"/>
              </w:rPr>
              <w:t>EEOC, Good Jobs</w:t>
            </w:r>
          </w:p>
          <w:p w14:paraId="39310D9C" w14:textId="77777777" w:rsidR="00F549D0" w:rsidRPr="006508A5" w:rsidRDefault="00F549D0" w:rsidP="004F548E">
            <w:pPr>
              <w:rPr>
                <w:sz w:val="16"/>
              </w:rPr>
            </w:pPr>
            <w:r w:rsidRPr="006508A5">
              <w:rPr>
                <w:sz w:val="16"/>
              </w:rPr>
              <w:t>First Violation</w:t>
            </w:r>
          </w:p>
          <w:p w14:paraId="29E3F409" w14:textId="77777777" w:rsidR="00F549D0" w:rsidRPr="006508A5" w:rsidRDefault="00F549D0" w:rsidP="004F548E">
            <w:pPr>
              <w:rPr>
                <w:sz w:val="16"/>
              </w:rPr>
            </w:pPr>
            <w:r w:rsidRPr="006508A5">
              <w:rPr>
                <w:sz w:val="16"/>
              </w:rPr>
              <w:t>Tracker</w:t>
            </w:r>
          </w:p>
          <w:p w14:paraId="2915D95C" w14:textId="77777777" w:rsidR="00F549D0" w:rsidRPr="006508A5" w:rsidRDefault="00F549D0" w:rsidP="004F548E">
            <w:r w:rsidRPr="006508A5">
              <w:rPr>
                <w:sz w:val="16"/>
              </w:rPr>
              <w:t>DOJ/FTC Case Files</w:t>
            </w:r>
          </w:p>
        </w:tc>
      </w:tr>
      <w:tr w:rsidR="00F549D0" w:rsidRPr="006508A5" w14:paraId="667AA9A4" w14:textId="77777777" w:rsidTr="004F548E">
        <w:tc>
          <w:tcPr>
            <w:tcW w:w="3116" w:type="dxa"/>
          </w:tcPr>
          <w:p w14:paraId="2DEE8694" w14:textId="77777777" w:rsidR="00F549D0" w:rsidRPr="006508A5" w:rsidRDefault="00F549D0" w:rsidP="004F548E">
            <w:r w:rsidRPr="006508A5">
              <w:rPr>
                <w:sz w:val="16"/>
              </w:rPr>
              <w:t>Workers’ Voice and Control (incomplete contracts)</w:t>
            </w:r>
          </w:p>
        </w:tc>
        <w:tc>
          <w:tcPr>
            <w:tcW w:w="3117" w:type="dxa"/>
          </w:tcPr>
          <w:p w14:paraId="32ADB53B" w14:textId="77777777" w:rsidR="00F549D0" w:rsidRPr="006508A5" w:rsidRDefault="00F549D0" w:rsidP="004F548E">
            <w:pPr>
              <w:rPr>
                <w:sz w:val="16"/>
              </w:rPr>
            </w:pPr>
            <w:r w:rsidRPr="006508A5">
              <w:rPr>
                <w:sz w:val="16"/>
              </w:rPr>
              <w:t>Union membership</w:t>
            </w:r>
          </w:p>
          <w:p w14:paraId="4D0E6DA0" w14:textId="77777777" w:rsidR="00F549D0" w:rsidRPr="006508A5" w:rsidRDefault="00F549D0" w:rsidP="004F548E">
            <w:pPr>
              <w:rPr>
                <w:sz w:val="16"/>
              </w:rPr>
            </w:pPr>
            <w:r w:rsidRPr="006508A5">
              <w:rPr>
                <w:sz w:val="16"/>
              </w:rPr>
              <w:t>Strike activity</w:t>
            </w:r>
          </w:p>
          <w:p w14:paraId="3D90811F" w14:textId="77777777" w:rsidR="00F549D0" w:rsidRPr="006508A5" w:rsidRDefault="00F549D0" w:rsidP="004F548E">
            <w:pPr>
              <w:rPr>
                <w:sz w:val="16"/>
              </w:rPr>
            </w:pPr>
            <w:r w:rsidRPr="006508A5">
              <w:rPr>
                <w:sz w:val="16"/>
              </w:rPr>
              <w:t>Organizing drives</w:t>
            </w:r>
          </w:p>
          <w:p w14:paraId="6BB64E9C" w14:textId="77777777" w:rsidR="00F549D0" w:rsidRPr="006508A5" w:rsidRDefault="00F549D0" w:rsidP="004F548E">
            <w:r w:rsidRPr="006508A5">
              <w:rPr>
                <w:sz w:val="16"/>
              </w:rPr>
              <w:t>Employer NLRA violations</w:t>
            </w:r>
          </w:p>
        </w:tc>
        <w:tc>
          <w:tcPr>
            <w:tcW w:w="3117" w:type="dxa"/>
          </w:tcPr>
          <w:p w14:paraId="4BF2BA65" w14:textId="77777777" w:rsidR="00F549D0" w:rsidRPr="006508A5" w:rsidRDefault="00F549D0" w:rsidP="004F548E">
            <w:pPr>
              <w:rPr>
                <w:sz w:val="16"/>
              </w:rPr>
            </w:pPr>
            <w:r w:rsidRPr="006508A5">
              <w:rPr>
                <w:sz w:val="16"/>
              </w:rPr>
              <w:t>BLS Current Population Survey</w:t>
            </w:r>
          </w:p>
          <w:p w14:paraId="39E59B1E" w14:textId="77777777" w:rsidR="00F549D0" w:rsidRPr="006508A5" w:rsidRDefault="00F549D0" w:rsidP="004F548E">
            <w:pPr>
              <w:rPr>
                <w:sz w:val="16"/>
              </w:rPr>
            </w:pPr>
            <w:r w:rsidRPr="006508A5">
              <w:rPr>
                <w:sz w:val="16"/>
              </w:rPr>
              <w:t>BLS Work Stoppages Program,</w:t>
            </w:r>
          </w:p>
          <w:p w14:paraId="387CB35A" w14:textId="77777777" w:rsidR="00F549D0" w:rsidRPr="006508A5" w:rsidRDefault="00F549D0" w:rsidP="004F548E">
            <w:pPr>
              <w:rPr>
                <w:sz w:val="16"/>
              </w:rPr>
            </w:pPr>
            <w:r w:rsidRPr="006508A5">
              <w:rPr>
                <w:sz w:val="16"/>
              </w:rPr>
              <w:t>NLRB Case Files/Activity Reports,</w:t>
            </w:r>
          </w:p>
          <w:p w14:paraId="22F95B4A" w14:textId="77777777" w:rsidR="00F549D0" w:rsidRPr="006508A5" w:rsidRDefault="00F549D0" w:rsidP="004F548E">
            <w:pPr>
              <w:rPr>
                <w:sz w:val="16"/>
              </w:rPr>
            </w:pPr>
            <w:r w:rsidRPr="006508A5">
              <w:rPr>
                <w:sz w:val="16"/>
              </w:rPr>
              <w:t>DOJ/FTC Case Files</w:t>
            </w:r>
          </w:p>
          <w:p w14:paraId="532FE652" w14:textId="77777777" w:rsidR="00F549D0" w:rsidRPr="006508A5" w:rsidRDefault="00F549D0" w:rsidP="004F548E">
            <w:pPr>
              <w:rPr>
                <w:sz w:val="16"/>
              </w:rPr>
            </w:pPr>
            <w:r w:rsidRPr="006508A5">
              <w:rPr>
                <w:sz w:val="16"/>
              </w:rPr>
              <w:t>(“independent contractors”)</w:t>
            </w:r>
          </w:p>
          <w:p w14:paraId="6FA3B9B8" w14:textId="77777777" w:rsidR="00F549D0" w:rsidRPr="006508A5" w:rsidRDefault="00F549D0" w:rsidP="004F548E">
            <w:pPr>
              <w:rPr>
                <w:sz w:val="16"/>
              </w:rPr>
            </w:pPr>
            <w:r w:rsidRPr="006508A5">
              <w:rPr>
                <w:sz w:val="16"/>
              </w:rPr>
              <w:t>NLRB Case Files/Activity Reports</w:t>
            </w:r>
          </w:p>
          <w:p w14:paraId="7718B131" w14:textId="77777777" w:rsidR="00F549D0" w:rsidRPr="006508A5" w:rsidRDefault="00F549D0" w:rsidP="004F548E">
            <w:pPr>
              <w:rPr>
                <w:sz w:val="16"/>
              </w:rPr>
            </w:pPr>
            <w:r w:rsidRPr="006508A5">
              <w:rPr>
                <w:sz w:val="16"/>
              </w:rPr>
              <w:t>NLRB Case Files/Activity Reports, Good</w:t>
            </w:r>
          </w:p>
          <w:p w14:paraId="09528DA1" w14:textId="77777777" w:rsidR="00F549D0" w:rsidRPr="006508A5" w:rsidRDefault="00F549D0" w:rsidP="004F548E">
            <w:pPr>
              <w:rPr>
                <w:sz w:val="16"/>
              </w:rPr>
            </w:pPr>
            <w:r w:rsidRPr="006508A5">
              <w:rPr>
                <w:sz w:val="16"/>
              </w:rPr>
              <w:t>Jobs First Violation</w:t>
            </w:r>
          </w:p>
          <w:p w14:paraId="3F101176" w14:textId="77777777" w:rsidR="00F549D0" w:rsidRPr="006508A5" w:rsidRDefault="00F549D0" w:rsidP="004F548E">
            <w:r w:rsidRPr="006508A5">
              <w:rPr>
                <w:sz w:val="16"/>
              </w:rPr>
              <w:t>Tracker</w:t>
            </w:r>
          </w:p>
        </w:tc>
      </w:tr>
    </w:tbl>
    <w:p w14:paraId="0ACAE740" w14:textId="77777777" w:rsidR="00F549D0" w:rsidRPr="006508A5" w:rsidRDefault="00F549D0" w:rsidP="00F549D0">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25164098" w14:textId="77777777" w:rsidR="00F549D0" w:rsidRPr="006508A5" w:rsidRDefault="00F549D0" w:rsidP="00F549D0">
      <w:pPr>
        <w:spacing w:after="0" w:line="240" w:lineRule="auto"/>
        <w:rPr>
          <w:sz w:val="16"/>
        </w:rPr>
      </w:pPr>
      <w:r w:rsidRPr="006508A5">
        <w:rPr>
          <w:sz w:val="16"/>
        </w:rPr>
        <w:t>B. A Whole-of-Government Agenda for Worker Power</w:t>
      </w:r>
    </w:p>
    <w:p w14:paraId="61B8BF7D" w14:textId="77777777" w:rsidR="00F549D0" w:rsidRPr="006508A5" w:rsidRDefault="00F549D0" w:rsidP="00F549D0">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07970810" w14:textId="77777777" w:rsidR="00F549D0" w:rsidRPr="006508A5" w:rsidRDefault="00F549D0" w:rsidP="00F549D0">
      <w:pPr>
        <w:spacing w:after="0" w:line="240" w:lineRule="auto"/>
        <w:rPr>
          <w:sz w:val="16"/>
        </w:rPr>
      </w:pPr>
      <w:r w:rsidRPr="006508A5">
        <w:rPr>
          <w:sz w:val="16"/>
        </w:rPr>
        <w:t>1. Policy priorities to enhance worker voice.</w:t>
      </w:r>
    </w:p>
    <w:p w14:paraId="481D05A2" w14:textId="77777777" w:rsidR="00F549D0" w:rsidRPr="006508A5" w:rsidRDefault="00F549D0" w:rsidP="00F549D0">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C6DFE0E" w14:textId="77777777" w:rsidR="00F549D0" w:rsidRPr="006508A5" w:rsidRDefault="00F549D0" w:rsidP="00F549D0">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42B82FA2" w14:textId="77777777" w:rsidR="00F549D0" w:rsidRPr="006508A5" w:rsidRDefault="00F549D0" w:rsidP="00F549D0">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2F083DCF" w14:textId="77777777" w:rsidR="00F549D0" w:rsidRPr="006508A5" w:rsidRDefault="00F549D0" w:rsidP="00F549D0">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AB74FD">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AB74FD">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AB74FD">
        <w:rPr>
          <w:highlight w:val="green"/>
          <w:u w:val="single"/>
        </w:rPr>
        <w:t xml:space="preserve">The Board’s data </w:t>
      </w:r>
      <w:r w:rsidRPr="006508A5">
        <w:rPr>
          <w:u w:val="single"/>
        </w:rPr>
        <w:t xml:space="preserve">and enforcement record </w:t>
      </w:r>
      <w:r w:rsidRPr="00AB74FD">
        <w:rPr>
          <w:highlight w:val="green"/>
          <w:u w:val="single"/>
        </w:rPr>
        <w:t>can</w:t>
      </w:r>
      <w:r w:rsidRPr="006508A5">
        <w:rPr>
          <w:u w:val="single"/>
        </w:rPr>
        <w:t xml:space="preserve"> also </w:t>
      </w:r>
      <w:r w:rsidRPr="00AB74FD">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AB74FD">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AB74FD">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6A37ED83" w14:textId="77777777" w:rsidR="00F549D0" w:rsidRPr="006508A5" w:rsidRDefault="00F549D0" w:rsidP="00F549D0">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AB74FD">
        <w:rPr>
          <w:highlight w:val="green"/>
          <w:u w:val="single"/>
        </w:rPr>
        <w:t>During</w:t>
      </w:r>
      <w:r w:rsidRPr="006508A5">
        <w:rPr>
          <w:u w:val="single"/>
        </w:rPr>
        <w:t xml:space="preserve"> their investigations, enforcement actions, and </w:t>
      </w:r>
      <w:r w:rsidRPr="00AB74FD">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E9FA715" w14:textId="77777777" w:rsidR="00F549D0" w:rsidRPr="006508A5" w:rsidRDefault="00F549D0" w:rsidP="00F549D0">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AB74FD">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AB74FD">
        <w:rPr>
          <w:highlight w:val="green"/>
          <w:u w:val="single"/>
        </w:rPr>
        <w:t xml:space="preserve">their evidence </w:t>
      </w:r>
      <w:r w:rsidRPr="006508A5">
        <w:rPr>
          <w:u w:val="single"/>
        </w:rPr>
        <w:t xml:space="preserve">and market power analyses </w:t>
      </w:r>
      <w:r w:rsidRPr="00AB74FD">
        <w:rPr>
          <w:highlight w:val="green"/>
          <w:u w:val="single"/>
        </w:rPr>
        <w:t>can be used to</w:t>
      </w:r>
      <w:r w:rsidRPr="006508A5">
        <w:rPr>
          <w:u w:val="single"/>
        </w:rPr>
        <w:t xml:space="preserve"> set or </w:t>
      </w:r>
      <w:r w:rsidRPr="00AB74FD">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4DD9D16E" w14:textId="77777777" w:rsidR="00F549D0" w:rsidRPr="006508A5" w:rsidRDefault="00F549D0" w:rsidP="00F549D0">
      <w:pPr>
        <w:spacing w:after="0"/>
        <w:rPr>
          <w:u w:val="single"/>
        </w:rPr>
      </w:pPr>
    </w:p>
    <w:p w14:paraId="38444C18" w14:textId="77777777" w:rsidR="00F549D0" w:rsidRPr="006508A5" w:rsidRDefault="00F549D0" w:rsidP="00F549D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2F27F41C" w14:textId="77777777" w:rsidR="00F549D0" w:rsidRPr="006508A5" w:rsidRDefault="00F549D0" w:rsidP="00F549D0">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2ACCA346" w14:textId="77777777" w:rsidR="00F549D0" w:rsidRPr="006508A5" w:rsidRDefault="00F549D0" w:rsidP="00F549D0">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07A08AC0" w14:textId="77777777" w:rsidR="00F549D0" w:rsidRPr="006508A5" w:rsidRDefault="00F549D0" w:rsidP="00F549D0">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34F7A4D1" w14:textId="77777777" w:rsidR="00F549D0" w:rsidRPr="006508A5" w:rsidRDefault="00F549D0" w:rsidP="00F549D0">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1B7AC131" w14:textId="77777777" w:rsidR="00F549D0" w:rsidRPr="006508A5" w:rsidRDefault="00F549D0" w:rsidP="00F549D0">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4F52316B" w14:textId="77777777" w:rsidR="00F549D0" w:rsidRPr="006508A5" w:rsidRDefault="00F549D0" w:rsidP="00F549D0">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1F3EADB0" w14:textId="77777777" w:rsidR="00F549D0" w:rsidRPr="006508A5" w:rsidRDefault="00F549D0" w:rsidP="00F549D0">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429A0E48" w14:textId="77777777" w:rsidR="00F549D0" w:rsidRPr="006508A5" w:rsidRDefault="00F549D0" w:rsidP="00F549D0">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2B22B5BA" w14:textId="77777777" w:rsidR="00F549D0" w:rsidRPr="006508A5" w:rsidRDefault="00F549D0" w:rsidP="00F549D0">
      <w:pPr>
        <w:spacing w:after="0"/>
        <w:rPr>
          <w:sz w:val="16"/>
        </w:rPr>
      </w:pPr>
      <w:r w:rsidRPr="00AB74FD">
        <w:rPr>
          <w:highlight w:val="green"/>
          <w:u w:val="single"/>
        </w:rPr>
        <w:t xml:space="preserve">The AI revolution raises greater challenges. Already quite a few workers have lost </w:t>
      </w:r>
      <w:r w:rsidRPr="006508A5">
        <w:rPr>
          <w:u w:val="single"/>
        </w:rPr>
        <w:t xml:space="preserve">their </w:t>
      </w:r>
      <w:r w:rsidRPr="00AB74FD">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DA264AD" w14:textId="77777777" w:rsidR="00F549D0" w:rsidRPr="006508A5" w:rsidRDefault="00F549D0" w:rsidP="00F549D0">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w:t>
      </w:r>
      <w:proofErr w:type="gramStart"/>
      <w:r w:rsidRPr="00AB74FD">
        <w:rPr>
          <w:highlight w:val="green"/>
          <w:u w:val="single"/>
        </w:rPr>
        <w:t>employers</w:t>
      </w:r>
      <w:proofErr w:type="gramEnd"/>
      <w:r w:rsidRPr="00AB74FD">
        <w:rPr>
          <w:highlight w:val="green"/>
          <w:u w:val="single"/>
        </w:rPr>
        <w:t xml:space="preserve">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09FD4553" w14:textId="77777777" w:rsidR="00F549D0" w:rsidRPr="006508A5" w:rsidRDefault="00F549D0" w:rsidP="00F549D0"/>
    <w:p w14:paraId="54593A06" w14:textId="77777777" w:rsidR="00F549D0" w:rsidRPr="006508A5" w:rsidRDefault="00F549D0" w:rsidP="00F549D0">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7E13CCD8" w14:textId="77777777" w:rsidR="00F549D0" w:rsidRPr="006508A5" w:rsidRDefault="00F549D0" w:rsidP="00F549D0">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58A68469" w14:textId="77777777" w:rsidR="00F549D0" w:rsidRPr="006508A5" w:rsidRDefault="00F549D0" w:rsidP="00F549D0">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AB74FD">
        <w:rPr>
          <w:highlight w:val="green"/>
          <w:u w:val="single"/>
        </w:rPr>
        <w:t>AI would</w:t>
      </w:r>
      <w:r w:rsidRPr="00AB74FD">
        <w:rPr>
          <w:sz w:val="16"/>
          <w:highlight w:val="green"/>
        </w:rPr>
        <w:t xml:space="preserve"> </w:t>
      </w:r>
      <w:r w:rsidRPr="006508A5">
        <w:rPr>
          <w:sz w:val="16"/>
        </w:rPr>
        <w:t xml:space="preserve">significantly </w:t>
      </w:r>
      <w:r w:rsidRPr="00AB74FD">
        <w:rPr>
          <w:highlight w:val="green"/>
          <w:u w:val="single"/>
        </w:rPr>
        <w:t xml:space="preserve">reduce elite support for democratic </w:t>
      </w:r>
      <w:r w:rsidRPr="006508A5">
        <w:rPr>
          <w:u w:val="single"/>
        </w:rPr>
        <w:t xml:space="preserve">and egalitarian </w:t>
      </w:r>
      <w:r w:rsidRPr="00AB74FD">
        <w:rPr>
          <w:highlight w:val="green"/>
          <w:u w:val="single"/>
        </w:rPr>
        <w:t>institutions</w:t>
      </w:r>
      <w:r w:rsidRPr="006508A5">
        <w:rPr>
          <w:sz w:val="16"/>
        </w:rPr>
        <w:t xml:space="preserve">. As we shall see, the end state could be </w:t>
      </w:r>
      <w:r w:rsidRPr="00AB74FD">
        <w:rPr>
          <w:highlight w:val="green"/>
          <w:u w:val="single"/>
        </w:rPr>
        <w:t>massive concentration of wealth</w:t>
      </w:r>
      <w:r w:rsidRPr="00AB74FD">
        <w:rPr>
          <w:sz w:val="16"/>
          <w:highlight w:val="green"/>
        </w:rPr>
        <w:t xml:space="preserve"> </w:t>
      </w:r>
      <w:r w:rsidRPr="006508A5">
        <w:rPr>
          <w:sz w:val="16"/>
        </w:rPr>
        <w:t xml:space="preserve">among a small elite and the </w:t>
      </w:r>
      <w:r w:rsidRPr="00AB74FD">
        <w:rPr>
          <w:highlight w:val="green"/>
          <w:u w:val="single"/>
        </w:rPr>
        <w:t>relegation of</w:t>
      </w:r>
      <w:r w:rsidRPr="006508A5">
        <w:rPr>
          <w:u w:val="single"/>
        </w:rPr>
        <w:t xml:space="preserve"> the rest of </w:t>
      </w:r>
      <w:r w:rsidRPr="00AB74FD">
        <w:rPr>
          <w:highlight w:val="green"/>
          <w:u w:val="single"/>
        </w:rPr>
        <w:t xml:space="preserve">society to an </w:t>
      </w:r>
      <w:r w:rsidRPr="00AB74FD">
        <w:rPr>
          <w:b/>
          <w:iCs/>
          <w:highlight w:val="green"/>
          <w:u w:val="single"/>
        </w:rPr>
        <w:t>underworld of scarcity and insecurity</w:t>
      </w:r>
      <w:r w:rsidRPr="00AB74FD">
        <w:rPr>
          <w:sz w:val="16"/>
          <w:highlight w:val="green"/>
        </w:rPr>
        <w:t xml:space="preserve"> </w:t>
      </w:r>
      <w:r w:rsidRPr="006508A5">
        <w:rPr>
          <w:sz w:val="16"/>
        </w:rPr>
        <w:t>(</w:t>
      </w:r>
      <w:r w:rsidRPr="006508A5">
        <w:rPr>
          <w:b/>
          <w:iCs/>
          <w:u w:val="single"/>
        </w:rPr>
        <w:t>at best</w:t>
      </w:r>
      <w:r w:rsidRPr="006508A5">
        <w:rPr>
          <w:sz w:val="16"/>
        </w:rPr>
        <w:t>).</w:t>
      </w:r>
    </w:p>
    <w:p w14:paraId="0732996C" w14:textId="77777777" w:rsidR="00F549D0" w:rsidRPr="006508A5" w:rsidRDefault="00F549D0" w:rsidP="00F549D0">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3B347F94" w14:textId="77777777" w:rsidR="00F549D0" w:rsidRPr="006508A5" w:rsidRDefault="00F549D0" w:rsidP="00F549D0">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680F2535" w14:textId="77777777" w:rsidR="00F549D0" w:rsidRPr="006508A5" w:rsidRDefault="00F549D0" w:rsidP="00F549D0">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2813574B" w14:textId="77777777" w:rsidR="00F549D0" w:rsidRPr="006508A5" w:rsidRDefault="00F549D0" w:rsidP="00F549D0">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0908A773" w14:textId="77777777" w:rsidR="00F549D0" w:rsidRPr="006508A5" w:rsidRDefault="00F549D0" w:rsidP="00F549D0">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2C0C9A08" w14:textId="77777777" w:rsidR="00F549D0" w:rsidRPr="006508A5" w:rsidRDefault="00F549D0" w:rsidP="00F549D0">
      <w:pPr>
        <w:spacing w:after="0" w:line="240" w:lineRule="auto"/>
        <w:rPr>
          <w:sz w:val="16"/>
        </w:rPr>
      </w:pPr>
      <w:r w:rsidRPr="006508A5">
        <w:rPr>
          <w:sz w:val="16"/>
        </w:rPr>
        <w:t xml:space="preserve">The </w:t>
      </w:r>
      <w:r w:rsidRPr="00AB74FD">
        <w:rPr>
          <w:highlight w:val="green"/>
          <w:u w:val="single"/>
        </w:rPr>
        <w:t>AI</w:t>
      </w:r>
      <w:r w:rsidRPr="00AB74FD">
        <w:rPr>
          <w:sz w:val="16"/>
          <w:highlight w:val="green"/>
        </w:rPr>
        <w:t xml:space="preserve"> </w:t>
      </w:r>
      <w:r w:rsidRPr="006508A5">
        <w:rPr>
          <w:sz w:val="16"/>
        </w:rPr>
        <w:t xml:space="preserve">revolution could take us to something new and far worse by </w:t>
      </w:r>
      <w:r w:rsidRPr="00AB74FD">
        <w:rPr>
          <w:highlight w:val="green"/>
          <w:u w:val="single"/>
        </w:rPr>
        <w:t xml:space="preserve">breaking the symbiotic relationship between </w:t>
      </w:r>
      <w:r w:rsidRPr="006508A5">
        <w:rPr>
          <w:u w:val="single"/>
        </w:rPr>
        <w:t xml:space="preserve">economic </w:t>
      </w:r>
      <w:r w:rsidRPr="00AB74FD">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7A7DE1AB" w14:textId="77777777" w:rsidR="00F549D0" w:rsidRPr="006508A5" w:rsidRDefault="00F549D0" w:rsidP="00F549D0">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4A47693D" w14:textId="77777777" w:rsidR="00F549D0" w:rsidRPr="006508A5" w:rsidRDefault="00F549D0" w:rsidP="00F549D0">
      <w:pPr>
        <w:spacing w:after="0" w:line="240" w:lineRule="auto"/>
        <w:rPr>
          <w:sz w:val="16"/>
        </w:rPr>
      </w:pPr>
      <w:r w:rsidRPr="006508A5">
        <w:rPr>
          <w:sz w:val="16"/>
        </w:rPr>
        <w:t xml:space="preserve">The main human element in this story is the owner of the $100,000 worth of capital. Thus, as we approach human-level AGI, the </w:t>
      </w:r>
      <w:r w:rsidRPr="00AB74FD">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AB74FD">
        <w:rPr>
          <w:b/>
          <w:iCs/>
          <w:highlight w:val="green"/>
          <w:u w:val="single"/>
        </w:rPr>
        <w:t>have little need for human</w:t>
      </w:r>
      <w:r w:rsidRPr="00AB74FD">
        <w:rPr>
          <w:sz w:val="16"/>
          <w:highlight w:val="green"/>
        </w:rPr>
        <w:t xml:space="preserve"> </w:t>
      </w:r>
      <w:r w:rsidRPr="006508A5">
        <w:rPr>
          <w:sz w:val="16"/>
        </w:rPr>
        <w:t xml:space="preserve">capital and </w:t>
      </w:r>
      <w:r w:rsidRPr="00AB74FD">
        <w:rPr>
          <w:b/>
          <w:iCs/>
          <w:highlight w:val="green"/>
          <w:u w:val="single"/>
        </w:rPr>
        <w:t>labor</w:t>
      </w:r>
      <w:r w:rsidRPr="00AB74FD">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AB74FD">
        <w:rPr>
          <w:b/>
          <w:iCs/>
          <w:highlight w:val="green"/>
          <w:u w:val="single"/>
        </w:rPr>
        <w:t>no material interest in the health</w:t>
      </w:r>
      <w:r w:rsidRPr="00AB74FD">
        <w:rPr>
          <w:sz w:val="16"/>
          <w:highlight w:val="green"/>
        </w:rPr>
        <w:t xml:space="preserve">, </w:t>
      </w:r>
      <w:r w:rsidRPr="00AB74FD">
        <w:rPr>
          <w:b/>
          <w:iCs/>
          <w:highlight w:val="green"/>
          <w:u w:val="single"/>
        </w:rPr>
        <w:t>productivity, or welfare of the population</w:t>
      </w:r>
      <w:r w:rsidRPr="006508A5">
        <w:rPr>
          <w:sz w:val="16"/>
        </w:rPr>
        <w:t xml:space="preserve"> at large.</w:t>
      </w:r>
    </w:p>
    <w:p w14:paraId="309D166A" w14:textId="77777777" w:rsidR="00F549D0" w:rsidRPr="006508A5" w:rsidRDefault="00F549D0" w:rsidP="00F549D0">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15719E67" w14:textId="77777777" w:rsidR="00F549D0" w:rsidRPr="006508A5" w:rsidRDefault="00F549D0" w:rsidP="00F549D0">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42D68A3E" w14:textId="77777777" w:rsidR="00F549D0" w:rsidRPr="006508A5" w:rsidRDefault="00F549D0" w:rsidP="00F549D0">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3B824889" w14:textId="77777777" w:rsidR="00F549D0" w:rsidRPr="006508A5" w:rsidRDefault="00F549D0" w:rsidP="00F549D0">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0258BB6" w14:textId="77777777" w:rsidR="00F549D0" w:rsidRPr="006508A5" w:rsidRDefault="00F549D0" w:rsidP="00F549D0">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AB74FD">
        <w:rPr>
          <w:highlight w:val="green"/>
          <w:u w:val="single"/>
        </w:rPr>
        <w:t xml:space="preserve">Key </w:t>
      </w:r>
      <w:r w:rsidRPr="006508A5">
        <w:rPr>
          <w:u w:val="single"/>
        </w:rPr>
        <w:t xml:space="preserve">consumer and </w:t>
      </w:r>
      <w:r w:rsidRPr="00AB74FD">
        <w:rPr>
          <w:highlight w:val="green"/>
          <w:u w:val="single"/>
        </w:rPr>
        <w:t xml:space="preserve">financial protections from predatory firms could also be </w:t>
      </w:r>
      <w:r w:rsidRPr="00AB74FD">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AB74FD">
        <w:rPr>
          <w:highlight w:val="green"/>
          <w:u w:val="single"/>
        </w:rPr>
        <w:t xml:space="preserve">brutal feudal hierarchy </w:t>
      </w:r>
      <w:r w:rsidRPr="006508A5">
        <w:rPr>
          <w:u w:val="single"/>
        </w:rPr>
        <w:t xml:space="preserve">might </w:t>
      </w:r>
      <w:r w:rsidRPr="00AB74FD">
        <w:rPr>
          <w:highlight w:val="green"/>
          <w:u w:val="single"/>
        </w:rPr>
        <w:t xml:space="preserve">end up looking humane </w:t>
      </w:r>
      <w:r w:rsidRPr="006508A5">
        <w:rPr>
          <w:u w:val="single"/>
        </w:rPr>
        <w:t>when compared to this Elysian regime</w:t>
      </w:r>
      <w:r w:rsidRPr="006508A5">
        <w:rPr>
          <w:sz w:val="16"/>
        </w:rPr>
        <w:t>.</w:t>
      </w:r>
    </w:p>
    <w:p w14:paraId="0B6D73BA" w14:textId="77777777" w:rsidR="00F549D0" w:rsidRPr="006508A5" w:rsidRDefault="00F549D0" w:rsidP="00F549D0">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AB74FD">
        <w:rPr>
          <w:highlight w:val="green"/>
          <w:u w:val="single"/>
        </w:rPr>
        <w:t>Dissent i</w:t>
      </w:r>
      <w:r w:rsidRPr="006508A5">
        <w:rPr>
          <w:u w:val="single"/>
        </w:rPr>
        <w:t xml:space="preserve">s likely to be </w:t>
      </w:r>
      <w:r w:rsidRPr="00AB74FD">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0FD594D" w14:textId="77777777" w:rsidR="00F549D0" w:rsidRPr="006508A5" w:rsidRDefault="00F549D0" w:rsidP="00F549D0">
      <w:pPr>
        <w:spacing w:after="0" w:line="240" w:lineRule="auto"/>
        <w:rPr>
          <w:sz w:val="16"/>
        </w:rPr>
      </w:pPr>
      <w:r w:rsidRPr="006508A5">
        <w:rPr>
          <w:sz w:val="16"/>
        </w:rPr>
        <w:t xml:space="preserve">Finally, AI will begin to create nearly limitless </w:t>
      </w:r>
      <w:r w:rsidRPr="00AB74FD">
        <w:rPr>
          <w:highlight w:val="green"/>
          <w:u w:val="single"/>
        </w:rPr>
        <w:t>virtual worlds</w:t>
      </w:r>
      <w:r w:rsidRPr="00AB74FD">
        <w:rPr>
          <w:sz w:val="16"/>
          <w:highlight w:val="green"/>
        </w:rPr>
        <w:t xml:space="preserve"> </w:t>
      </w:r>
      <w:r w:rsidRPr="006508A5">
        <w:rPr>
          <w:sz w:val="16"/>
        </w:rPr>
        <w:t xml:space="preserve">that distract and </w:t>
      </w:r>
      <w:r w:rsidRPr="00AB74FD">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AB74FD">
        <w:rPr>
          <w:highlight w:val="green"/>
          <w:u w:val="single"/>
        </w:rPr>
        <w:t xml:space="preserve">psychic break from </w:t>
      </w:r>
      <w:r w:rsidRPr="006508A5">
        <w:rPr>
          <w:u w:val="single"/>
        </w:rPr>
        <w:t xml:space="preserve">and radical </w:t>
      </w:r>
      <w:r w:rsidRPr="00AB74FD">
        <w:rPr>
          <w:highlight w:val="green"/>
          <w:u w:val="single"/>
        </w:rPr>
        <w:t>atomization of society</w:t>
      </w:r>
      <w:r w:rsidRPr="00AB74FD">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AB74FD">
        <w:rPr>
          <w:highlight w:val="green"/>
          <w:u w:val="single"/>
        </w:rPr>
        <w:t>democratic nation state</w:t>
      </w:r>
      <w:r w:rsidRPr="00AB74FD">
        <w:rPr>
          <w:sz w:val="16"/>
          <w:highlight w:val="green"/>
        </w:rPr>
        <w:t xml:space="preserve"> </w:t>
      </w:r>
      <w:r w:rsidRPr="006508A5">
        <w:rPr>
          <w:sz w:val="16"/>
        </w:rPr>
        <w:t xml:space="preserve">and </w:t>
      </w:r>
      <w:r w:rsidRPr="00AB74FD">
        <w:rPr>
          <w:highlight w:val="green"/>
          <w:u w:val="single"/>
        </w:rPr>
        <w:t>liberal international order</w:t>
      </w:r>
      <w:r w:rsidRPr="00AB74FD">
        <w:rPr>
          <w:sz w:val="16"/>
          <w:highlight w:val="green"/>
        </w:rPr>
        <w:t xml:space="preserve"> </w:t>
      </w:r>
      <w:r w:rsidRPr="00AB74FD">
        <w:rPr>
          <w:highlight w:val="green"/>
          <w:u w:val="single"/>
        </w:rPr>
        <w:t>would no longer exist</w:t>
      </w:r>
      <w:r w:rsidRPr="00AB74FD">
        <w:rPr>
          <w:sz w:val="16"/>
          <w:highlight w:val="green"/>
        </w:rPr>
        <w:t xml:space="preserve"> </w:t>
      </w:r>
      <w:r w:rsidRPr="006508A5">
        <w:rPr>
          <w:sz w:val="16"/>
        </w:rPr>
        <w:t>or make sense.</w:t>
      </w:r>
    </w:p>
    <w:p w14:paraId="12579154" w14:textId="77777777" w:rsidR="00F549D0" w:rsidRPr="006508A5" w:rsidRDefault="00F549D0" w:rsidP="00F549D0">
      <w:pPr>
        <w:spacing w:after="0" w:line="240" w:lineRule="auto"/>
        <w:rPr>
          <w:sz w:val="16"/>
        </w:rPr>
      </w:pPr>
      <w:r w:rsidRPr="006508A5">
        <w:rPr>
          <w:sz w:val="16"/>
        </w:rPr>
        <w:t>3.3 Human Productivity Collapse</w:t>
      </w:r>
    </w:p>
    <w:p w14:paraId="446EF964" w14:textId="77777777" w:rsidR="00F549D0" w:rsidRPr="006508A5" w:rsidRDefault="00F549D0" w:rsidP="00F549D0">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AB74FD">
        <w:rPr>
          <w:highlight w:val="green"/>
          <w:u w:val="single"/>
        </w:rPr>
        <w:t xml:space="preserve">feedback loops </w:t>
      </w:r>
      <w:r w:rsidRPr="006508A5">
        <w:rPr>
          <w:u w:val="single"/>
        </w:rPr>
        <w:t xml:space="preserve">could be established which drastically </w:t>
      </w:r>
      <w:r w:rsidRPr="00AB74FD">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7062474E" w14:textId="77777777" w:rsidR="00F549D0" w:rsidRPr="006508A5" w:rsidRDefault="00F549D0" w:rsidP="00F549D0">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AB74FD">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055678EB" w14:textId="77777777" w:rsidR="00F549D0" w:rsidRPr="006508A5" w:rsidRDefault="00F549D0" w:rsidP="00F549D0">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61699354" w14:textId="77777777" w:rsidR="00F549D0" w:rsidRPr="006508A5" w:rsidRDefault="00F549D0" w:rsidP="00F549D0">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2A45F40E" w14:textId="77777777" w:rsidR="00F549D0" w:rsidRPr="006508A5" w:rsidRDefault="00F549D0" w:rsidP="00F549D0">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58B07E33" w14:textId="77777777" w:rsidR="00F549D0" w:rsidRPr="006508A5" w:rsidRDefault="00F549D0" w:rsidP="00F549D0">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5E63E73" w14:textId="77777777" w:rsidR="00F549D0" w:rsidRPr="006508A5" w:rsidRDefault="00F549D0" w:rsidP="00F549D0">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CF68609" w14:textId="77777777" w:rsidR="00F549D0" w:rsidRPr="006508A5" w:rsidRDefault="00F549D0" w:rsidP="00F549D0">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4880F351" w14:textId="77777777" w:rsidR="00F549D0" w:rsidRPr="006508A5" w:rsidRDefault="00F549D0" w:rsidP="00F549D0">
      <w:pPr>
        <w:spacing w:after="0" w:line="240" w:lineRule="auto"/>
        <w:rPr>
          <w:sz w:val="16"/>
        </w:rPr>
      </w:pPr>
      <w:r w:rsidRPr="006508A5">
        <w:rPr>
          <w:sz w:val="16"/>
        </w:rPr>
        <w:t xml:space="preserve">In his study of the industrial revolution, Karl Polanyi cautioned against a fatalistic attitude toward technological change: </w:t>
      </w:r>
    </w:p>
    <w:p w14:paraId="16034192" w14:textId="77777777" w:rsidR="00F549D0" w:rsidRPr="006508A5" w:rsidRDefault="00F549D0" w:rsidP="00F549D0">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15F73B09" w14:textId="77777777" w:rsidR="00F549D0" w:rsidRPr="006508A5" w:rsidRDefault="00F549D0" w:rsidP="00F549D0">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48A07633" w14:textId="77777777" w:rsidR="00F549D0" w:rsidRPr="006508A5" w:rsidRDefault="00F549D0" w:rsidP="00F549D0">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4EE369A1" w14:textId="77777777" w:rsidR="00F549D0" w:rsidRPr="006508A5" w:rsidRDefault="00F549D0" w:rsidP="00F549D0">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AB74FD">
        <w:rPr>
          <w:highlight w:val="green"/>
          <w:u w:val="single"/>
        </w:rPr>
        <w:t>solutions will require</w:t>
      </w:r>
      <w:r w:rsidRPr="00AB74FD">
        <w:rPr>
          <w:sz w:val="16"/>
          <w:highlight w:val="green"/>
        </w:rPr>
        <w:t xml:space="preserve"> </w:t>
      </w:r>
      <w:r w:rsidRPr="006508A5">
        <w:rPr>
          <w:sz w:val="16"/>
        </w:rPr>
        <w:t xml:space="preserve">a collaborative and </w:t>
      </w:r>
      <w:r w:rsidRPr="00AB74FD">
        <w:rPr>
          <w:b/>
          <w:iCs/>
          <w:highlight w:val="green"/>
          <w:u w:val="single"/>
        </w:rPr>
        <w:t>dynamic approach</w:t>
      </w:r>
      <w:r w:rsidRPr="00AB74FD">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AB74FD">
        <w:rPr>
          <w:highlight w:val="green"/>
          <w:u w:val="single"/>
        </w:rPr>
        <w:t xml:space="preserve">managing </w:t>
      </w:r>
      <w:r w:rsidRPr="006508A5">
        <w:rPr>
          <w:u w:val="single"/>
        </w:rPr>
        <w:t xml:space="preserve">the political-economic </w:t>
      </w:r>
      <w:r w:rsidRPr="00AB74FD">
        <w:rPr>
          <w:highlight w:val="green"/>
          <w:u w:val="single"/>
        </w:rPr>
        <w:t>risks</w:t>
      </w:r>
      <w:r w:rsidRPr="006508A5">
        <w:rPr>
          <w:u w:val="single"/>
        </w:rPr>
        <w:t xml:space="preserve"> of AI </w:t>
      </w:r>
      <w:r w:rsidRPr="00AB74FD">
        <w:rPr>
          <w:highlight w:val="green"/>
          <w:u w:val="single"/>
        </w:rPr>
        <w:t xml:space="preserve">will be a </w:t>
      </w:r>
      <w:r w:rsidRPr="00AB74FD">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05581CEF" w14:textId="77777777" w:rsidR="00F549D0" w:rsidRPr="006508A5" w:rsidRDefault="00F549D0" w:rsidP="00F549D0">
      <w:pPr>
        <w:spacing w:after="0" w:line="240" w:lineRule="auto"/>
        <w:rPr>
          <w:sz w:val="16"/>
        </w:rPr>
      </w:pPr>
      <w:r w:rsidRPr="006508A5">
        <w:rPr>
          <w:sz w:val="16"/>
        </w:rPr>
        <w:t>4.1 Competition Policy</w:t>
      </w:r>
    </w:p>
    <w:p w14:paraId="205AAF54" w14:textId="77777777" w:rsidR="00F549D0" w:rsidRPr="006508A5" w:rsidRDefault="00F549D0" w:rsidP="00F549D0">
      <w:pPr>
        <w:spacing w:after="0" w:line="240" w:lineRule="auto"/>
        <w:rPr>
          <w:sz w:val="16"/>
        </w:rPr>
      </w:pPr>
      <w:r w:rsidRPr="00AB74FD">
        <w:rPr>
          <w:b/>
          <w:iCs/>
          <w:highlight w:val="green"/>
          <w:u w:val="single"/>
        </w:rPr>
        <w:t>Competition policy will assume a new importance</w:t>
      </w:r>
      <w:r w:rsidRPr="00AB74FD">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AB74FD">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AB74FD">
        <w:rPr>
          <w:highlight w:val="green"/>
          <w:u w:val="single"/>
        </w:rPr>
        <w:t xml:space="preserve">have the power to block mergers </w:t>
      </w:r>
      <w:r w:rsidRPr="006508A5">
        <w:rPr>
          <w:u w:val="single"/>
        </w:rPr>
        <w:t xml:space="preserve">and acquisitions </w:t>
      </w:r>
      <w:r w:rsidRPr="00AB74FD">
        <w:rPr>
          <w:highlight w:val="green"/>
          <w:u w:val="single"/>
        </w:rPr>
        <w:t>deemed</w:t>
      </w:r>
      <w:r w:rsidRPr="006508A5">
        <w:rPr>
          <w:u w:val="single"/>
        </w:rPr>
        <w:t xml:space="preserve"> to be </w:t>
      </w:r>
      <w:r w:rsidRPr="00AB74FD">
        <w:rPr>
          <w:highlight w:val="green"/>
          <w:u w:val="single"/>
        </w:rPr>
        <w:t>anti-competitive</w:t>
      </w:r>
      <w:r w:rsidRPr="00AB74FD">
        <w:rPr>
          <w:sz w:val="16"/>
          <w:highlight w:val="green"/>
        </w:rPr>
        <w:t xml:space="preserve">, </w:t>
      </w:r>
      <w:r w:rsidRPr="006508A5">
        <w:rPr>
          <w:sz w:val="16"/>
        </w:rPr>
        <w:t xml:space="preserve">and enforce laws against price fixing, false advertising, privacy violations, and other practices that harm consumers. Maximizing </w:t>
      </w:r>
      <w:r w:rsidRPr="00AB74FD">
        <w:rPr>
          <w:highlight w:val="green"/>
          <w:u w:val="single"/>
        </w:rPr>
        <w:t>consumer welfare</w:t>
      </w:r>
      <w:r w:rsidRPr="00AB74FD">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AB74FD">
        <w:rPr>
          <w:highlight w:val="green"/>
          <w:u w:val="single"/>
        </w:rPr>
        <w:t>makes sense in a stable environment</w:t>
      </w:r>
      <w:r w:rsidRPr="00AB74FD">
        <w:rPr>
          <w:sz w:val="16"/>
          <w:highlight w:val="green"/>
        </w:rPr>
        <w:t xml:space="preserve"> </w:t>
      </w:r>
      <w:r w:rsidRPr="00AB74FD">
        <w:rPr>
          <w:highlight w:val="green"/>
          <w:u w:val="single"/>
        </w:rPr>
        <w:t>where anti-competitive practices</w:t>
      </w:r>
      <w:r w:rsidRPr="00AB74FD">
        <w:rPr>
          <w:sz w:val="16"/>
          <w:highlight w:val="green"/>
        </w:rPr>
        <w:t xml:space="preserve"> </w:t>
      </w:r>
      <w:r w:rsidRPr="00AB74FD">
        <w:rPr>
          <w:highlight w:val="green"/>
          <w:u w:val="single"/>
        </w:rPr>
        <w:t xml:space="preserve">cannot </w:t>
      </w:r>
      <w:r w:rsidRPr="006508A5">
        <w:rPr>
          <w:sz w:val="16"/>
        </w:rPr>
        <w:t xml:space="preserve">concentrate power to the extent that they </w:t>
      </w:r>
      <w:r w:rsidRPr="00AB74FD">
        <w:rPr>
          <w:highlight w:val="green"/>
          <w:u w:val="single"/>
        </w:rPr>
        <w:t>threaten</w:t>
      </w:r>
      <w:r w:rsidRPr="006508A5">
        <w:rPr>
          <w:u w:val="single"/>
        </w:rPr>
        <w:t xml:space="preserve"> democratic </w:t>
      </w:r>
      <w:r w:rsidRPr="00AB74FD">
        <w:rPr>
          <w:highlight w:val="green"/>
          <w:u w:val="single"/>
        </w:rPr>
        <w:t>institutions</w:t>
      </w:r>
      <w:r w:rsidRPr="00AB74FD">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5204ED53" w14:textId="77777777" w:rsidR="00F549D0" w:rsidRPr="006508A5" w:rsidRDefault="00F549D0" w:rsidP="00F549D0">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AB74FD">
        <w:rPr>
          <w:b/>
          <w:iCs/>
          <w:highlight w:val="green"/>
          <w:u w:val="single"/>
        </w:rPr>
        <w:t xml:space="preserve">a dynamic approach </w:t>
      </w:r>
      <w:r w:rsidRPr="006508A5">
        <w:rPr>
          <w:b/>
          <w:iCs/>
          <w:u w:val="single"/>
        </w:rPr>
        <w:t xml:space="preserve">to competition is </w:t>
      </w:r>
      <w:r w:rsidRPr="00AB74FD">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221171C1" w14:textId="77777777" w:rsidR="00F549D0" w:rsidRPr="006508A5" w:rsidRDefault="00F549D0" w:rsidP="00F549D0">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1245C279" w14:textId="77777777" w:rsidR="00F549D0" w:rsidRPr="006508A5" w:rsidRDefault="00F549D0" w:rsidP="00F549D0">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194248C4" w14:textId="77777777" w:rsidR="00F549D0" w:rsidRPr="006508A5" w:rsidRDefault="00F549D0" w:rsidP="00F549D0">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1EEE5282" w14:textId="77777777" w:rsidR="00F549D0" w:rsidRPr="006508A5" w:rsidRDefault="00F549D0" w:rsidP="00F549D0">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37E00DC2" w14:textId="77777777" w:rsidR="00F549D0" w:rsidRPr="006508A5" w:rsidRDefault="00F549D0" w:rsidP="00F549D0">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297C9EB9" w14:textId="77777777" w:rsidR="00F549D0" w:rsidRPr="006508A5" w:rsidRDefault="00F549D0" w:rsidP="00F549D0">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CE1F17B" w14:textId="77777777" w:rsidR="00F549D0" w:rsidRPr="006508A5" w:rsidRDefault="00F549D0" w:rsidP="00F549D0">
      <w:pPr>
        <w:spacing w:after="0" w:line="240" w:lineRule="auto"/>
        <w:rPr>
          <w:sz w:val="12"/>
          <w:szCs w:val="12"/>
        </w:rPr>
      </w:pPr>
      <w:r w:rsidRPr="006508A5">
        <w:rPr>
          <w:sz w:val="12"/>
          <w:szCs w:val="12"/>
        </w:rPr>
        <w:t>4.2 Reinforcing Democracy</w:t>
      </w:r>
    </w:p>
    <w:p w14:paraId="72F9C017" w14:textId="77777777" w:rsidR="00F549D0" w:rsidRPr="006508A5" w:rsidRDefault="00F549D0" w:rsidP="00F549D0">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24B2C56" w14:textId="77777777" w:rsidR="00F549D0" w:rsidRPr="006508A5" w:rsidRDefault="00F549D0" w:rsidP="00F549D0">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48F0D45B" w14:textId="77777777" w:rsidR="00F549D0" w:rsidRPr="006508A5" w:rsidRDefault="00F549D0" w:rsidP="00F549D0">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5A0F7D4D" w14:textId="77777777" w:rsidR="00F549D0" w:rsidRPr="006508A5" w:rsidRDefault="00F549D0" w:rsidP="00F549D0">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1F46CF70" w14:textId="77777777" w:rsidR="00F549D0" w:rsidRPr="006508A5" w:rsidRDefault="00F549D0" w:rsidP="00F549D0">
      <w:pPr>
        <w:spacing w:after="0" w:line="240" w:lineRule="auto"/>
        <w:rPr>
          <w:sz w:val="12"/>
          <w:szCs w:val="12"/>
        </w:rPr>
      </w:pPr>
      <w:r w:rsidRPr="006508A5">
        <w:rPr>
          <w:sz w:val="12"/>
          <w:szCs w:val="12"/>
        </w:rPr>
        <w:t>4.3 Sovereign AI</w:t>
      </w:r>
    </w:p>
    <w:p w14:paraId="7A90B4B4" w14:textId="77777777" w:rsidR="00F549D0" w:rsidRPr="006508A5" w:rsidRDefault="00F549D0" w:rsidP="00F549D0">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1C71665D" w14:textId="77777777" w:rsidR="00F549D0" w:rsidRPr="006508A5" w:rsidRDefault="00F549D0" w:rsidP="00F549D0">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4570B2C2" w14:textId="77777777" w:rsidR="00F549D0" w:rsidRPr="006508A5" w:rsidRDefault="00F549D0" w:rsidP="00F549D0">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0F86A66E" w14:textId="77777777" w:rsidR="00F549D0" w:rsidRPr="006508A5" w:rsidRDefault="00F549D0" w:rsidP="00F549D0">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3BAB774B" w14:textId="77777777" w:rsidR="00F549D0" w:rsidRPr="006508A5" w:rsidRDefault="00F549D0" w:rsidP="00F549D0">
      <w:pPr>
        <w:spacing w:after="0" w:line="240" w:lineRule="auto"/>
        <w:rPr>
          <w:sz w:val="16"/>
        </w:rPr>
      </w:pPr>
      <w:r w:rsidRPr="006508A5">
        <w:rPr>
          <w:sz w:val="16"/>
        </w:rPr>
        <w:t>5 Conclusion</w:t>
      </w:r>
    </w:p>
    <w:p w14:paraId="3C0C4DF7" w14:textId="77777777" w:rsidR="00F549D0" w:rsidRPr="006508A5" w:rsidRDefault="00F549D0" w:rsidP="00F549D0">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AB74FD">
        <w:rPr>
          <w:highlight w:val="green"/>
          <w:u w:val="single"/>
        </w:rPr>
        <w:t xml:space="preserve">political-economic problem </w:t>
      </w:r>
      <w:r w:rsidRPr="006508A5">
        <w:rPr>
          <w:sz w:val="16"/>
        </w:rPr>
        <w:t xml:space="preserve">which </w:t>
      </w:r>
      <w:r w:rsidRPr="00AB74FD">
        <w:rPr>
          <w:highlight w:val="green"/>
          <w:u w:val="single"/>
        </w:rPr>
        <w:t>is</w:t>
      </w:r>
      <w:r w:rsidRPr="00AB74FD">
        <w:rPr>
          <w:sz w:val="16"/>
          <w:highlight w:val="green"/>
        </w:rPr>
        <w:t xml:space="preserve"> </w:t>
      </w:r>
      <w:r w:rsidRPr="006508A5">
        <w:rPr>
          <w:sz w:val="16"/>
        </w:rPr>
        <w:t xml:space="preserve">equally </w:t>
      </w:r>
      <w:r w:rsidRPr="00AB74FD">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AB74FD">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AB74FD">
        <w:rPr>
          <w:highlight w:val="green"/>
          <w:u w:val="single"/>
        </w:rPr>
        <w:t>Much of humanity could</w:t>
      </w:r>
      <w:r w:rsidRPr="00AB74FD">
        <w:rPr>
          <w:sz w:val="16"/>
          <w:highlight w:val="green"/>
        </w:rPr>
        <w:t xml:space="preserve"> </w:t>
      </w:r>
      <w:r w:rsidRPr="00AB74FD">
        <w:rPr>
          <w:highlight w:val="green"/>
          <w:u w:val="single"/>
        </w:rPr>
        <w:t>be</w:t>
      </w:r>
      <w:r w:rsidRPr="00AB74FD">
        <w:rPr>
          <w:sz w:val="16"/>
          <w:highlight w:val="green"/>
        </w:rPr>
        <w:t xml:space="preserve"> </w:t>
      </w:r>
      <w:proofErr w:type="gramStart"/>
      <w:r w:rsidRPr="00AB74FD">
        <w:rPr>
          <w:b/>
          <w:iCs/>
          <w:highlight w:val="green"/>
          <w:u w:val="single"/>
        </w:rPr>
        <w:t>immiserated</w:t>
      </w:r>
      <w:r w:rsidRPr="00AB74FD">
        <w:rPr>
          <w:sz w:val="16"/>
          <w:highlight w:val="green"/>
        </w:rPr>
        <w:t xml:space="preserve">, </w:t>
      </w:r>
      <w:r w:rsidRPr="00AB74FD">
        <w:rPr>
          <w:b/>
          <w:iCs/>
          <w:highlight w:val="green"/>
          <w:u w:val="single"/>
        </w:rPr>
        <w:t>or</w:t>
      </w:r>
      <w:proofErr w:type="gramEnd"/>
      <w:r w:rsidRPr="00AB74FD">
        <w:rPr>
          <w:sz w:val="16"/>
          <w:highlight w:val="green"/>
        </w:rPr>
        <w:t xml:space="preserve"> </w:t>
      </w:r>
      <w:r w:rsidRPr="006508A5">
        <w:rPr>
          <w:sz w:val="16"/>
        </w:rPr>
        <w:t xml:space="preserve">even </w:t>
      </w:r>
      <w:r w:rsidRPr="00AB74FD">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F17CEC7" w14:textId="77777777" w:rsidR="00F549D0" w:rsidRPr="006508A5" w:rsidRDefault="00F549D0" w:rsidP="00F549D0">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AB74FD">
        <w:rPr>
          <w:highlight w:val="green"/>
          <w:u w:val="single"/>
        </w:rPr>
        <w:t xml:space="preserve">social </w:t>
      </w:r>
      <w:r w:rsidRPr="00AB74FD">
        <w:rPr>
          <w:b/>
          <w:iCs/>
          <w:highlight w:val="green"/>
          <w:u w:val="single"/>
        </w:rPr>
        <w:t>breakdown</w:t>
      </w:r>
      <w:r w:rsidRPr="00AB74FD">
        <w:rPr>
          <w:highlight w:val="green"/>
          <w:u w:val="single"/>
        </w:rPr>
        <w:t xml:space="preserve"> and </w:t>
      </w:r>
      <w:r w:rsidRPr="00AB74FD">
        <w:rPr>
          <w:b/>
          <w:iCs/>
          <w:highlight w:val="green"/>
          <w:u w:val="single"/>
        </w:rPr>
        <w:t>conflict</w:t>
      </w:r>
      <w:r w:rsidRPr="00AB74FD">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AB74FD">
        <w:rPr>
          <w:highlight w:val="green"/>
          <w:u w:val="single"/>
        </w:rPr>
        <w:t>Policymakers need to move fast</w:t>
      </w:r>
      <w:r w:rsidRPr="00AB74FD">
        <w:rPr>
          <w:sz w:val="16"/>
          <w:highlight w:val="green"/>
        </w:rPr>
        <w:t xml:space="preserve"> </w:t>
      </w:r>
      <w:r w:rsidRPr="006508A5">
        <w:rPr>
          <w:sz w:val="16"/>
        </w:rPr>
        <w:t>while we are still, at least partially, behind the veil of ignorance.</w:t>
      </w:r>
    </w:p>
    <w:p w14:paraId="0F647E2A" w14:textId="77777777" w:rsidR="00F549D0" w:rsidRPr="006F0A9E" w:rsidRDefault="00F549D0" w:rsidP="00F549D0">
      <w:pPr>
        <w:pStyle w:val="Heading3"/>
      </w:pPr>
      <w:r>
        <w:t>Public Interest Adv</w:t>
      </w:r>
    </w:p>
    <w:p w14:paraId="1D48CAE1" w14:textId="77777777" w:rsidR="00F549D0" w:rsidRPr="0078672D" w:rsidRDefault="00F549D0" w:rsidP="00F549D0">
      <w:pPr>
        <w:pStyle w:val="Heading4"/>
        <w:rPr>
          <w:u w:val="single"/>
        </w:rPr>
      </w:pPr>
      <w:r>
        <w:t xml:space="preserve">Advantage 3 is </w:t>
      </w:r>
      <w:r>
        <w:rPr>
          <w:u w:val="single"/>
        </w:rPr>
        <w:t>Public Interest Standard.</w:t>
      </w:r>
    </w:p>
    <w:p w14:paraId="0C9BE75E" w14:textId="77777777" w:rsidR="00F549D0" w:rsidRPr="006552C7" w:rsidRDefault="00F549D0" w:rsidP="00F549D0">
      <w:pPr>
        <w:pStyle w:val="Heading4"/>
      </w:pPr>
      <w:r>
        <w:t xml:space="preserve">The plan revitalizes the public interest standard </w:t>
      </w:r>
    </w:p>
    <w:p w14:paraId="5407BB84" w14:textId="77777777" w:rsidR="00F549D0" w:rsidRPr="006552C7" w:rsidRDefault="00F549D0" w:rsidP="00F549D0">
      <w:pPr>
        <w:spacing w:after="0"/>
      </w:pPr>
      <w:r>
        <w:rPr>
          <w:rStyle w:val="Style13ptBold"/>
        </w:rPr>
        <w:t xml:space="preserve">Hafiz 20 </w:t>
      </w:r>
      <w:r w:rsidRPr="006552C7">
        <w:t>(Hiba Hafiz is an associate professor with tenure and a McHale Faculty Research Scholar. She joined BC Law as an assistant professor in 2018, and teaches and writes in labor and employment law, antitrust law, and administrative law, "Interagency Merger Review in Labor Markets," Chicago-Kent Law Review 95, no. 1 (2020): 37-66, https://heinonline.org/HOL/Page?handle=hein.journals/chknt95&amp;id=45</w:t>
      </w:r>
      <w:r>
        <w:t>)//LJ</w:t>
      </w:r>
    </w:p>
    <w:p w14:paraId="47B1A3E6" w14:textId="77777777" w:rsidR="00F549D0" w:rsidRPr="002625A5" w:rsidRDefault="00F549D0" w:rsidP="00F549D0">
      <w:pPr>
        <w:spacing w:after="0"/>
        <w:rPr>
          <w:sz w:val="16"/>
        </w:rPr>
      </w:pPr>
      <w:r w:rsidRPr="002625A5">
        <w:rPr>
          <w:sz w:val="16"/>
        </w:rPr>
        <w:t xml:space="preserve">Second, there are </w:t>
      </w:r>
      <w:proofErr w:type="gramStart"/>
      <w:r w:rsidRPr="002625A5">
        <w:rPr>
          <w:sz w:val="16"/>
        </w:rPr>
        <w:t>real</w:t>
      </w:r>
      <w:proofErr w:type="gramEnd"/>
      <w:r w:rsidRPr="002625A5">
        <w:rPr>
          <w:sz w:val="16"/>
        </w:rPr>
        <w:t xml:space="preserve"> doctrinal and institutional limitations to exclusively deploying the antitrust laws to protect worker welfare. </w:t>
      </w:r>
      <w:r w:rsidRPr="002625A5">
        <w:rPr>
          <w:rStyle w:val="StyleUnderline"/>
        </w:rPr>
        <w:t xml:space="preserve">As of now, </w:t>
      </w:r>
      <w:r w:rsidRPr="00031048">
        <w:rPr>
          <w:rStyle w:val="Emphasis"/>
          <w:highlight w:val="green"/>
        </w:rPr>
        <w:t>substantive antitrust doctrine and judicial review standards</w:t>
      </w:r>
      <w:r w:rsidRPr="002625A5">
        <w:rPr>
          <w:rStyle w:val="Emphasis"/>
        </w:rPr>
        <w:t xml:space="preserve"> for</w:t>
      </w:r>
      <w:r w:rsidRPr="002625A5">
        <w:rPr>
          <w:rStyle w:val="StyleUnderline"/>
        </w:rPr>
        <w:t xml:space="preserve"> </w:t>
      </w:r>
      <w:r w:rsidRPr="002625A5">
        <w:rPr>
          <w:rStyle w:val="Emphasis"/>
        </w:rPr>
        <w:t xml:space="preserve">approving mergers </w:t>
      </w:r>
      <w:r w:rsidRPr="00031048">
        <w:rPr>
          <w:rStyle w:val="Emphasis"/>
          <w:highlight w:val="green"/>
        </w:rPr>
        <w:t>ignore labor market effects</w:t>
      </w:r>
      <w:r w:rsidRPr="002625A5">
        <w:rPr>
          <w:rStyle w:val="Emphasis"/>
        </w:rPr>
        <w:t xml:space="preserve">, worker welfare, </w:t>
      </w:r>
      <w:r w:rsidRPr="00031048">
        <w:rPr>
          <w:rStyle w:val="Emphasis"/>
          <w:highlight w:val="green"/>
        </w:rPr>
        <w:t>and "public interest" considerations</w:t>
      </w:r>
      <w:r w:rsidRPr="00031048">
        <w:rPr>
          <w:rStyle w:val="StyleUnderline"/>
          <w:highlight w:val="green"/>
        </w:rPr>
        <w:t xml:space="preserve"> in favor of consumer welfare</w:t>
      </w:r>
      <w:r w:rsidRPr="002625A5">
        <w:rPr>
          <w:rStyle w:val="StyleUnderline"/>
        </w:rPr>
        <w:t xml:space="preserve"> and the antitrust agencies' discretion.</w:t>
      </w:r>
      <w:r w:rsidRPr="002625A5">
        <w:rPr>
          <w:sz w:val="16"/>
        </w:rPr>
        <w:t xml:space="preserve">3 5 As a preliminary matter, </w:t>
      </w:r>
      <w:r w:rsidRPr="002625A5">
        <w:rPr>
          <w:rStyle w:val="StyleUnderline"/>
        </w:rPr>
        <w:t>the 2010 Merger Guidelines require that a proposed merger's benefits exceed its costs in a single relevant market when assessing merger-specific efficiencies.</w:t>
      </w:r>
      <w:r w:rsidRPr="002625A5">
        <w:rPr>
          <w:sz w:val="16"/>
        </w:rPr>
        <w:t xml:space="preserve"> 36 The agencies are required to assess a merger's market concentration effects in "one or more relevant markets in which the merger may substantially lessen competition," including any relevant buy-side or labor market(s). 37 </w:t>
      </w:r>
      <w:r w:rsidRPr="002625A5">
        <w:rPr>
          <w:rStyle w:val="StyleUnderline"/>
        </w:rPr>
        <w:t>But their historical practice of ignoring labor market effects has continued even after their declared commitment to Congress to consider such effects, as the DOJ's recent proposed consent decree in the Sprint/T-Mobile merger suggests, where the DOJ focused exclusively on product market effects without considering labor market effects.</w:t>
      </w:r>
      <w:r w:rsidRPr="002625A5">
        <w:rPr>
          <w:sz w:val="16"/>
        </w:rPr>
        <w:t xml:space="preserve"> 38 </w:t>
      </w:r>
      <w:r w:rsidRPr="002625A5">
        <w:rPr>
          <w:rStyle w:val="StyleUnderline"/>
        </w:rPr>
        <w:t>Even were the antitrust agencies solely to challenge a merger for its effects in a relevant labor market alone, it remains an open question how the agencies or the courts would balance harm to workers with benefits to consumers when conducting that review</w:t>
      </w:r>
      <w:r w:rsidRPr="002625A5">
        <w:rPr>
          <w:sz w:val="16"/>
        </w:rPr>
        <w:t xml:space="preserve"> based on current doctrine. 39 To the extent mergers harms workers but </w:t>
      </w:r>
      <w:proofErr w:type="gramStart"/>
      <w:r w:rsidRPr="002625A5">
        <w:rPr>
          <w:sz w:val="16"/>
        </w:rPr>
        <w:t>benefits</w:t>
      </w:r>
      <w:proofErr w:type="gramEnd"/>
      <w:r w:rsidRPr="002625A5">
        <w:rPr>
          <w:sz w:val="16"/>
        </w:rPr>
        <w:t xml:space="preserve"> consumers-when merger-specific efficiencies outweigh the anticompetitive effects of the merger to workers-current antitrust doctrine favors consumer over worker welfare. 40 Current proposals assume consumer and worker welfare are aligned because a reduction in inputs leads to a reduction in outputs, raising prices to consumers.41 But even proponents of additional merger enforcement in labor market acknowledge that this assumption does not always hold true. On the contrary</w:t>
      </w:r>
      <w:r w:rsidRPr="002625A5">
        <w:rPr>
          <w:rStyle w:val="StyleUnderline"/>
        </w:rPr>
        <w:t xml:space="preserve">, </w:t>
      </w:r>
      <w:r w:rsidRPr="00031048">
        <w:rPr>
          <w:rStyle w:val="StyleUnderline"/>
          <w:highlight w:val="green"/>
        </w:rPr>
        <w:t>increases in monopsony power can harm workers without harming</w:t>
      </w:r>
      <w:r w:rsidRPr="002625A5">
        <w:rPr>
          <w:rStyle w:val="StyleUnderline"/>
        </w:rPr>
        <w:t xml:space="preserve"> (and sometimes even benefiting) </w:t>
      </w:r>
      <w:r w:rsidRPr="00031048">
        <w:rPr>
          <w:rStyle w:val="StyleUnderline"/>
          <w:highlight w:val="green"/>
        </w:rPr>
        <w:t>consumers</w:t>
      </w:r>
      <w:r w:rsidRPr="002625A5">
        <w:rPr>
          <w:rStyle w:val="StyleUnderline"/>
        </w:rPr>
        <w:t xml:space="preserve">. </w:t>
      </w:r>
      <w:r w:rsidRPr="002625A5">
        <w:rPr>
          <w:sz w:val="16"/>
        </w:rPr>
        <w:t xml:space="preserve">First, prices </w:t>
      </w:r>
      <w:proofErr w:type="gramStart"/>
      <w:r w:rsidRPr="002625A5">
        <w:rPr>
          <w:sz w:val="16"/>
        </w:rPr>
        <w:t>to</w:t>
      </w:r>
      <w:proofErr w:type="gramEnd"/>
      <w:r w:rsidRPr="002625A5">
        <w:rPr>
          <w:sz w:val="16"/>
        </w:rPr>
        <w:t xml:space="preserve"> consumers will not increase if product markets are competitive or a sales' reduction is offset by new firms' sales. 42 Additionally, the alignment calculus assumes employers cannot wage discriminate, 43 but information asymmetries and workplace fissuring allows employers to suppress worker compensation without reducing labor inputs by hiring new workers at different pay rates. 4 4 When faced with conflicting consumer/worker welfare, antitrust agencies and the courts have credited cognizable economic efficiencies where harm to workers is outweighed by benefits to consumers. 45 </w:t>
      </w:r>
      <w:r w:rsidRPr="002625A5">
        <w:rPr>
          <w:rStyle w:val="StyleUnderline"/>
        </w:rPr>
        <w:t xml:space="preserve">For example, courts have upheld no-poaching and non-compete agreements executed in mergers where employers demonstrated they were conducive to increasing output, quality control, protecting competitively sensitive information, incentivizing training and assistance, and preventing free-riding, demonstrating the continued primacy of consumer over worker welfare in substantive merger doctrine. </w:t>
      </w:r>
      <w:r w:rsidRPr="002625A5">
        <w:rPr>
          <w:sz w:val="16"/>
        </w:rPr>
        <w:t>46 In doing so, courts have cited a long history of judicial recognition "that covenants-not-to-compete are not violations of §1" of the Sherman Act.47</w:t>
      </w:r>
    </w:p>
    <w:p w14:paraId="04E98C72" w14:textId="77777777" w:rsidR="00F549D0" w:rsidRPr="004638A2" w:rsidRDefault="00F549D0" w:rsidP="00F549D0">
      <w:pPr>
        <w:spacing w:after="0"/>
        <w:rPr>
          <w:sz w:val="16"/>
        </w:rPr>
      </w:pPr>
      <w:r w:rsidRPr="002625A5">
        <w:rPr>
          <w:sz w:val="16"/>
        </w:rPr>
        <w:t xml:space="preserve">Further, current proposals do not contend with the burdensome restrictions on intervention in Tunney Act proceedings and the limited transparency of agency deliberations and deal-making in consent decrees. </w:t>
      </w:r>
      <w:r w:rsidRPr="002625A5">
        <w:rPr>
          <w:rStyle w:val="StyleUnderline"/>
        </w:rPr>
        <w:t xml:space="preserve">The lion's share of DOJ/FTC merger challenges result in negotiated settlements; </w:t>
      </w:r>
      <w:r w:rsidRPr="00031048">
        <w:rPr>
          <w:rStyle w:val="StyleUnderline"/>
          <w:highlight w:val="green"/>
        </w:rPr>
        <w:t>merger policy is effectively agency-administered with limited ex ante mechanisms for workers to challenge them outside of Tunney Act proceedings</w:t>
      </w:r>
      <w:r w:rsidRPr="002625A5">
        <w:rPr>
          <w:rStyle w:val="StyleUnderline"/>
        </w:rPr>
        <w:t xml:space="preserve"> which require judicial approval of consent decrees.</w:t>
      </w:r>
      <w:r w:rsidRPr="002625A5">
        <w:rPr>
          <w:sz w:val="16"/>
        </w:rPr>
        <w:t xml:space="preserve"> 48 </w:t>
      </w:r>
      <w:r w:rsidRPr="002625A5">
        <w:rPr>
          <w:rStyle w:val="Emphasis"/>
        </w:rPr>
        <w:t xml:space="preserve">Under the Tunney Act, </w:t>
      </w:r>
      <w:r w:rsidRPr="00031048">
        <w:rPr>
          <w:rStyle w:val="Emphasis"/>
          <w:highlight w:val="green"/>
        </w:rPr>
        <w:t>a federal judge can enter a proposed antitrust consent decree only if she finds it "in the public interest"</w:t>
      </w:r>
      <w:r w:rsidRPr="002625A5">
        <w:rPr>
          <w:sz w:val="16"/>
        </w:rPr>
        <w:t xml:space="preserve"> </w:t>
      </w:r>
      <w:r w:rsidRPr="002625A5">
        <w:rPr>
          <w:rStyle w:val="StyleUnderline"/>
        </w:rPr>
        <w:t xml:space="preserve">after considering "the impact of entry of such judgment upon ... the public generally and individuals alleging specific injury from the violations set forth in the complaint." </w:t>
      </w:r>
      <w:r w:rsidRPr="002625A5">
        <w:rPr>
          <w:sz w:val="16"/>
        </w:rPr>
        <w:t xml:space="preserve">4 9 </w:t>
      </w:r>
      <w:r w:rsidRPr="004638A2">
        <w:rPr>
          <w:rStyle w:val="StyleUnderline"/>
        </w:rPr>
        <w:t>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w:t>
      </w:r>
      <w:r w:rsidRPr="004638A2">
        <w:rPr>
          <w:sz w:val="16"/>
        </w:rPr>
        <w:t>50</w:t>
      </w:r>
    </w:p>
    <w:p w14:paraId="0EBD9562" w14:textId="77777777" w:rsidR="00F549D0" w:rsidRPr="002625A5" w:rsidRDefault="00F549D0" w:rsidP="00F549D0">
      <w:pPr>
        <w:spacing w:after="0"/>
        <w:rPr>
          <w:sz w:val="16"/>
        </w:rPr>
      </w:pPr>
      <w:r w:rsidRPr="004638A2">
        <w:rPr>
          <w:sz w:val="16"/>
        </w:rPr>
        <w:t xml:space="preserve">But </w:t>
      </w:r>
      <w:r w:rsidRPr="004638A2">
        <w:rPr>
          <w:rStyle w:val="StyleUnderline"/>
        </w:rPr>
        <w:t>while Congress instructed courts in the Tunney Act and subsequent amendments to review consent</w:t>
      </w:r>
      <w:r w:rsidRPr="002625A5">
        <w:rPr>
          <w:rStyle w:val="StyleUnderline"/>
        </w:rPr>
        <w:t xml:space="preserve"> decrees' comportment with the "public interest," </w:t>
      </w:r>
      <w:r w:rsidRPr="00031048">
        <w:rPr>
          <w:rStyle w:val="StyleUnderline"/>
          <w:highlight w:val="green"/>
        </w:rPr>
        <w:t>courts have abdicated their role</w:t>
      </w:r>
      <w:r w:rsidRPr="002625A5">
        <w:rPr>
          <w:rStyle w:val="StyleUnderline"/>
        </w:rPr>
        <w:t xml:space="preserve"> by deferring to the Attorney General's discretion and raising the bar for intervention in Tunney Act proceedings.</w:t>
      </w:r>
      <w:r w:rsidRPr="002625A5">
        <w:rPr>
          <w:sz w:val="16"/>
        </w:rPr>
        <w:t xml:space="preserve"> 5 ' </w:t>
      </w:r>
      <w:r w:rsidRPr="00031048">
        <w:rPr>
          <w:rStyle w:val="Emphasis"/>
          <w:highlight w:val="green"/>
        </w:rPr>
        <w:t>Even after Congress imposed more stringent requirements</w:t>
      </w:r>
      <w:r w:rsidRPr="002625A5">
        <w:rPr>
          <w:rStyle w:val="Emphasis"/>
        </w:rPr>
        <w:t xml:space="preserve"> on reviewing courts-</w:t>
      </w:r>
      <w:r w:rsidRPr="00031048">
        <w:rPr>
          <w:rStyle w:val="Emphasis"/>
          <w:highlight w:val="green"/>
        </w:rPr>
        <w:t>mandating</w:t>
      </w:r>
      <w:r w:rsidRPr="002625A5">
        <w:rPr>
          <w:rStyle w:val="Emphasis"/>
        </w:rPr>
        <w:t xml:space="preserve"> </w:t>
      </w:r>
      <w:r w:rsidRPr="00031048">
        <w:rPr>
          <w:rStyle w:val="Emphasis"/>
          <w:highlight w:val="green"/>
        </w:rPr>
        <w:t>consideration of public interest factors-not a single court has challenged a consent decree</w:t>
      </w:r>
      <w:r w:rsidRPr="002625A5">
        <w:rPr>
          <w:rStyle w:val="Emphasis"/>
        </w:rPr>
        <w:t>.</w:t>
      </w:r>
      <w:r w:rsidRPr="002625A5">
        <w:rPr>
          <w:sz w:val="16"/>
        </w:rPr>
        <w:t xml:space="preserve">5 2 </w:t>
      </w:r>
      <w:r w:rsidRPr="00031048">
        <w:rPr>
          <w:rStyle w:val="Emphasis"/>
          <w:highlight w:val="green"/>
        </w:rPr>
        <w:t>And</w:t>
      </w:r>
      <w:r w:rsidRPr="002625A5">
        <w:rPr>
          <w:rStyle w:val="Emphasis"/>
        </w:rPr>
        <w:t xml:space="preserve"> certainly </w:t>
      </w:r>
      <w:r w:rsidRPr="00031048">
        <w:rPr>
          <w:rStyle w:val="Emphasis"/>
          <w:highlight w:val="green"/>
        </w:rPr>
        <w:t>no court has rejected a proposed final judgment on grounds that a merger was not in the public interest due to its labor market effects</w:t>
      </w:r>
      <w:r w:rsidRPr="002625A5">
        <w:rPr>
          <w:sz w:val="16"/>
        </w:rPr>
        <w:t xml:space="preserve">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affiliates.5 4 The CWA submitted briefs as part of the Tunney Act proceeding stating its approval for the decree, and while the district court cited that favorably in its approval, it made clear that the interests of the employees was not within its Tunney Act review:</w:t>
      </w:r>
    </w:p>
    <w:p w14:paraId="1A188B46" w14:textId="77777777" w:rsidR="00F549D0" w:rsidRPr="002625A5" w:rsidRDefault="00F549D0" w:rsidP="00F549D0">
      <w:pPr>
        <w:spacing w:after="0"/>
        <w:rPr>
          <w:sz w:val="16"/>
        </w:rPr>
      </w:pPr>
      <w:r w:rsidRPr="002625A5">
        <w:rPr>
          <w:sz w:val="16"/>
        </w:rPr>
        <w:t xml:space="preserve">The purpose of the divestiture is to establish conditions which will prevent the type of anticompetitive activities which the government has charged </w:t>
      </w:r>
      <w:proofErr w:type="gramStart"/>
      <w:r w:rsidRPr="002625A5">
        <w:rPr>
          <w:sz w:val="16"/>
        </w:rPr>
        <w:t>in</w:t>
      </w:r>
      <w:proofErr w:type="gramEnd"/>
      <w:r w:rsidRPr="002625A5">
        <w:rPr>
          <w:sz w:val="16"/>
        </w:rPr>
        <w:t xml:space="preserve"> its complaints . . . . These activities, and hence the settlement of the lawsuits, do not involve AT&amp;T's labor relations and ... have nothing to do with the [CWA] or its relationship with the Bell System. 55</w:t>
      </w:r>
    </w:p>
    <w:p w14:paraId="3AA3B886" w14:textId="77777777" w:rsidR="00F549D0" w:rsidRPr="002625A5" w:rsidRDefault="00F549D0" w:rsidP="00F549D0">
      <w:pPr>
        <w:spacing w:after="0"/>
        <w:rPr>
          <w:sz w:val="16"/>
        </w:rPr>
      </w:pPr>
      <w:r w:rsidRPr="002625A5">
        <w:rPr>
          <w:sz w:val="16"/>
        </w:rPr>
        <w:t xml:space="preserve">The court cited the Clayton and Norris-LaGuardia Act's statutory exemption of labor from the antitrust </w:t>
      </w:r>
      <w:proofErr w:type="gramStart"/>
      <w:r w:rsidRPr="002625A5">
        <w:rPr>
          <w:sz w:val="16"/>
        </w:rPr>
        <w:t>laws as</w:t>
      </w:r>
      <w:proofErr w:type="gramEnd"/>
      <w:r w:rsidRPr="002625A5">
        <w:rPr>
          <w:sz w:val="16"/>
        </w:rPr>
        <w:t xml:space="preserve"> supporting the proposition that employees impacted by divestiture were not properly a subject of consideration in a Tunney Act review. 56</w:t>
      </w:r>
    </w:p>
    <w:p w14:paraId="35EABA15" w14:textId="77777777" w:rsidR="00F549D0" w:rsidRDefault="00F549D0" w:rsidP="00F549D0">
      <w:pPr>
        <w:spacing w:after="0"/>
        <w:rPr>
          <w:rStyle w:val="Emphasis"/>
        </w:rPr>
      </w:pPr>
      <w:r w:rsidRPr="002625A5">
        <w:rPr>
          <w:sz w:val="16"/>
        </w:rPr>
        <w:t xml:space="preserve">Additionally, the Hart-Scott-Rodino Act forbids the FTC from disclosing merger review documents submitted by merging parties to the 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t>
      </w:r>
      <w:r w:rsidRPr="002625A5">
        <w:rPr>
          <w:rStyle w:val="StyleUnderline"/>
        </w:rPr>
        <w:t xml:space="preserve">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w:t>
      </w:r>
      <w:proofErr w:type="spellStart"/>
      <w:r w:rsidRPr="002625A5">
        <w:rPr>
          <w:rStyle w:val="StyleUnderline"/>
        </w:rPr>
        <w:t>postmerger</w:t>
      </w:r>
      <w:proofErr w:type="spellEnd"/>
      <w:r w:rsidRPr="002625A5">
        <w:rPr>
          <w:rStyle w:val="StyleUnderline"/>
        </w:rPr>
        <w:t>).</w:t>
      </w:r>
      <w:r w:rsidRPr="002625A5">
        <w:rPr>
          <w:sz w:val="16"/>
        </w:rPr>
        <w:t xml:space="preserve"> 60 Having </w:t>
      </w:r>
      <w:r w:rsidRPr="00031048">
        <w:rPr>
          <w:rStyle w:val="Emphasis"/>
          <w:highlight w:val="green"/>
        </w:rPr>
        <w:t>robust agency intervention on behalf of workers is a critical institutional bulwark to ensure adequate representation of their interests in merger review</w:t>
      </w:r>
      <w:r w:rsidRPr="002625A5">
        <w:rPr>
          <w:rStyle w:val="Emphasis"/>
        </w:rPr>
        <w:t xml:space="preserve">. </w:t>
      </w:r>
    </w:p>
    <w:p w14:paraId="08F18376" w14:textId="77777777" w:rsidR="00F549D0" w:rsidRDefault="00F549D0" w:rsidP="00F549D0">
      <w:pPr>
        <w:rPr>
          <w:rStyle w:val="Emphasis"/>
        </w:rPr>
      </w:pPr>
    </w:p>
    <w:p w14:paraId="344CF273" w14:textId="77777777" w:rsidR="00F549D0" w:rsidRDefault="00F549D0" w:rsidP="00F549D0">
      <w:pPr>
        <w:pStyle w:val="Heading4"/>
      </w:pPr>
      <w:r>
        <w:t>The airline industry is an entrenched oligopoly – reinvigorating the public interest standard in merger review is key</w:t>
      </w:r>
    </w:p>
    <w:p w14:paraId="06FE028B" w14:textId="77777777" w:rsidR="00F549D0" w:rsidRPr="00C8697C" w:rsidRDefault="00F549D0" w:rsidP="00F549D0">
      <w:pPr>
        <w:spacing w:after="0"/>
      </w:pPr>
      <w:r>
        <w:rPr>
          <w:rStyle w:val="Style13ptBold"/>
        </w:rPr>
        <w:t xml:space="preserve">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59B43D06" w14:textId="77777777" w:rsidR="00F549D0" w:rsidRPr="005C3086" w:rsidRDefault="00F549D0" w:rsidP="00F549D0">
      <w:pPr>
        <w:spacing w:after="0"/>
        <w:rPr>
          <w:sz w:val="16"/>
        </w:rPr>
      </w:pPr>
      <w:r w:rsidRPr="005C3086">
        <w:rPr>
          <w:sz w:val="16"/>
        </w:rPr>
        <w:t>III. THE ROUTE FORWARD</w:t>
      </w:r>
    </w:p>
    <w:p w14:paraId="729607A9" w14:textId="77777777" w:rsidR="00F549D0" w:rsidRPr="005C3086" w:rsidRDefault="00F549D0" w:rsidP="00F549D0">
      <w:pPr>
        <w:spacing w:after="0"/>
        <w:rPr>
          <w:sz w:val="16"/>
        </w:rPr>
      </w:pPr>
      <w:r w:rsidRPr="005C3086">
        <w:rPr>
          <w:sz w:val="16"/>
        </w:rPr>
        <w:t xml:space="preserve">As Part II </w:t>
      </w:r>
      <w:proofErr w:type="gramStart"/>
      <w:r w:rsidRPr="005C3086">
        <w:rPr>
          <w:sz w:val="16"/>
        </w:rPr>
        <w:t>exposed</w:t>
      </w:r>
      <w:proofErr w:type="gramEnd"/>
      <w:r w:rsidRPr="005C3086">
        <w:rPr>
          <w:sz w:val="16"/>
        </w:rPr>
        <w:t xml:space="preserve">, the </w:t>
      </w:r>
      <w:r w:rsidRPr="00C8697C">
        <w:rPr>
          <w:rStyle w:val="StyleUnderline"/>
        </w:rPr>
        <w:t xml:space="preserve">DOJ’s approach to merger analysis in the airline industry has </w:t>
      </w:r>
      <w:proofErr w:type="gramStart"/>
      <w:r w:rsidRPr="00C8697C">
        <w:rPr>
          <w:rStyle w:val="StyleUnderline"/>
        </w:rPr>
        <w:t>left</w:t>
      </w:r>
      <w:proofErr w:type="gramEnd"/>
      <w:r w:rsidRPr="00C8697C">
        <w:rPr>
          <w:rStyle w:val="StyleUnderline"/>
        </w:rPr>
        <w:t xml:space="preserve"> consumers worse off. Airlines continue reporting billions in profits while consumers feel the impact of reduced competition</w:t>
      </w:r>
      <w:r w:rsidRPr="005C3086">
        <w:rPr>
          <w:sz w:val="16"/>
        </w:rPr>
        <w:t xml:space="preserve">.248 </w:t>
      </w:r>
      <w:r w:rsidRPr="00C8697C">
        <w:rPr>
          <w:rStyle w:val="StyleUnderline"/>
        </w:rPr>
        <w:t>This Part</w:t>
      </w:r>
      <w:r w:rsidRPr="005C3086">
        <w:rPr>
          <w:sz w:val="16"/>
        </w:rPr>
        <w:t xml:space="preserve"> begins by </w:t>
      </w:r>
      <w:r w:rsidRPr="00C8697C">
        <w:rPr>
          <w:rStyle w:val="StyleUnderline"/>
        </w:rPr>
        <w:t>recommend</w:t>
      </w:r>
      <w:r w:rsidRPr="005C3086">
        <w:rPr>
          <w:sz w:val="16"/>
        </w:rPr>
        <w:t xml:space="preserve">ing </w:t>
      </w:r>
      <w:r w:rsidRPr="00C8697C">
        <w:rPr>
          <w:rStyle w:val="StyleUnderline"/>
        </w:rPr>
        <w:t xml:space="preserve">the </w:t>
      </w:r>
      <w:proofErr w:type="gramStart"/>
      <w:r w:rsidRPr="00C8697C">
        <w:rPr>
          <w:rStyle w:val="StyleUnderline"/>
        </w:rPr>
        <w:t>antitrust moonshot</w:t>
      </w:r>
      <w:proofErr w:type="gramEnd"/>
      <w:r w:rsidRPr="00C8697C">
        <w:rPr>
          <w:rStyle w:val="StyleUnderline"/>
        </w:rPr>
        <w:t xml:space="preserve"> solution: </w:t>
      </w:r>
      <w:r w:rsidRPr="00031048">
        <w:rPr>
          <w:rStyle w:val="StyleUnderline"/>
          <w:highlight w:val="green"/>
        </w:rPr>
        <w:t>break up the airlines</w:t>
      </w:r>
      <w:r w:rsidRPr="00C8697C">
        <w:rPr>
          <w:rStyle w:val="StyleUnderline"/>
        </w:rPr>
        <w:t>.</w:t>
      </w:r>
      <w:r w:rsidRPr="005C3086">
        <w:rPr>
          <w:sz w:val="16"/>
        </w:rPr>
        <w:t xml:space="preserve"> It explains how the </w:t>
      </w:r>
      <w:r w:rsidRPr="00C8697C">
        <w:rPr>
          <w:rStyle w:val="StyleUnderline"/>
        </w:rPr>
        <w:t>renewed interest in breaking up monopolies should extend to this oligopoly</w:t>
      </w:r>
      <w:r w:rsidRPr="005C3086">
        <w:rPr>
          <w:sz w:val="16"/>
        </w:rPr>
        <w:t xml:space="preserve">. This proposal is tempered, though, </w:t>
      </w:r>
      <w:r w:rsidRPr="00C8697C">
        <w:rPr>
          <w:rStyle w:val="StyleUnderline"/>
        </w:rPr>
        <w:t xml:space="preserve">given there may </w:t>
      </w:r>
      <w:r w:rsidRPr="00031048">
        <w:rPr>
          <w:rStyle w:val="StyleUnderline"/>
          <w:highlight w:val="green"/>
        </w:rPr>
        <w:t xml:space="preserve">not </w:t>
      </w:r>
      <w:r w:rsidRPr="00C8697C">
        <w:rPr>
          <w:rStyle w:val="StyleUnderline"/>
        </w:rPr>
        <w:t xml:space="preserve">be </w:t>
      </w:r>
      <w:r w:rsidRPr="00031048">
        <w:rPr>
          <w:rStyle w:val="StyleUnderline"/>
          <w:highlight w:val="green"/>
        </w:rPr>
        <w:t xml:space="preserve">sufficient political </w:t>
      </w:r>
      <w:r w:rsidRPr="00C8697C">
        <w:rPr>
          <w:rStyle w:val="StyleUnderline"/>
        </w:rPr>
        <w:t>will to make this move</w:t>
      </w:r>
      <w:r w:rsidRPr="005C3086">
        <w:rPr>
          <w:sz w:val="16"/>
        </w:rPr>
        <w:t xml:space="preserve">. Given this practicality, </w:t>
      </w:r>
      <w:r w:rsidRPr="00C8697C">
        <w:rPr>
          <w:rStyle w:val="StyleUnderline"/>
        </w:rPr>
        <w:t xml:space="preserve">this Part then provides a series of </w:t>
      </w:r>
      <w:r w:rsidRPr="00031048">
        <w:rPr>
          <w:rStyle w:val="StyleUnderline"/>
          <w:highlight w:val="green"/>
        </w:rPr>
        <w:t xml:space="preserve">solutions </w:t>
      </w:r>
      <w:r w:rsidRPr="00C8697C">
        <w:rPr>
          <w:rStyle w:val="StyleUnderline"/>
        </w:rPr>
        <w:t xml:space="preserve">to </w:t>
      </w:r>
      <w:r w:rsidRPr="00031048">
        <w:rPr>
          <w:rStyle w:val="StyleUnderline"/>
          <w:highlight w:val="green"/>
        </w:rPr>
        <w:t xml:space="preserve">reform the </w:t>
      </w:r>
      <w:r w:rsidRPr="00C8697C">
        <w:rPr>
          <w:rStyle w:val="StyleUnderline"/>
        </w:rPr>
        <w:t xml:space="preserve">airline </w:t>
      </w:r>
      <w:r w:rsidRPr="00031048">
        <w:rPr>
          <w:rStyle w:val="StyleUnderline"/>
          <w:highlight w:val="green"/>
        </w:rPr>
        <w:t>industry as it currently stands</w:t>
      </w:r>
      <w:r w:rsidRPr="00C8697C">
        <w:rPr>
          <w:rStyle w:val="StyleUnderline"/>
        </w:rPr>
        <w:t>.</w:t>
      </w:r>
      <w:r w:rsidRPr="005C3086">
        <w:rPr>
          <w:sz w:val="16"/>
        </w:rPr>
        <w:t xml:space="preserve"> These solutions will not undo damage caused by years of failed merger oversight; rather, they serve to stave off further harm.</w:t>
      </w:r>
    </w:p>
    <w:p w14:paraId="00B0E199" w14:textId="77777777" w:rsidR="00F549D0" w:rsidRPr="005C3086" w:rsidRDefault="00F549D0" w:rsidP="00F549D0">
      <w:pPr>
        <w:spacing w:after="0"/>
        <w:rPr>
          <w:sz w:val="16"/>
        </w:rPr>
      </w:pPr>
      <w:r w:rsidRPr="005C3086">
        <w:rPr>
          <w:sz w:val="16"/>
        </w:rPr>
        <w:t>A. The Case for Breaking up the U.S. Airline Oligopoly</w:t>
      </w:r>
    </w:p>
    <w:p w14:paraId="1CCB6029" w14:textId="77777777" w:rsidR="00F549D0" w:rsidRPr="005C3086" w:rsidRDefault="00F549D0" w:rsidP="00F549D0">
      <w:pPr>
        <w:spacing w:after="0"/>
        <w:rPr>
          <w:sz w:val="16"/>
        </w:rPr>
      </w:pPr>
      <w:r w:rsidRPr="00C8697C">
        <w:rPr>
          <w:rStyle w:val="StyleUnderline"/>
        </w:rPr>
        <w:t>The persistent pattern of coordinated output and pricing</w:t>
      </w:r>
      <w:r w:rsidRPr="005C3086">
        <w:rPr>
          <w:sz w:val="16"/>
        </w:rPr>
        <w:t xml:space="preserve"> detailed in Part II </w:t>
      </w:r>
      <w:r w:rsidRPr="00C8697C">
        <w:rPr>
          <w:rStyle w:val="StyleUnderline"/>
        </w:rPr>
        <w:t>demonstrates limited remedies have failed to address the fundamental market structure enabling anticompetitive conduct</w:t>
      </w:r>
      <w:r w:rsidRPr="005C3086">
        <w:rPr>
          <w:sz w:val="16"/>
        </w:rPr>
        <w:t>.249 The time has come to consider the ultimate antitrust remedy: breaking up the airline oligopoly.</w:t>
      </w:r>
    </w:p>
    <w:p w14:paraId="4134B380" w14:textId="77777777" w:rsidR="00F549D0" w:rsidRPr="005C3086" w:rsidRDefault="00F549D0" w:rsidP="00F549D0">
      <w:pPr>
        <w:spacing w:after="0"/>
        <w:rPr>
          <w:sz w:val="16"/>
        </w:rPr>
      </w:pPr>
      <w:r w:rsidRPr="005C3086">
        <w:rPr>
          <w:sz w:val="16"/>
        </w:rPr>
        <w:t xml:space="preserve">Courts possess equitable power to impose structural remedies to antitrust violations.250 While market power alone does not violate antitrust law, </w:t>
      </w:r>
      <w:r w:rsidRPr="00587F02">
        <w:rPr>
          <w:rStyle w:val="StyleUnderline"/>
        </w:rPr>
        <w:t xml:space="preserve">proof of impermissible trade restraint can justify dramatic intervention. </w:t>
      </w:r>
      <w:r w:rsidRPr="00587F02">
        <w:rPr>
          <w:rStyle w:val="Emphasis"/>
        </w:rPr>
        <w:t xml:space="preserve">This includes industry break-ups </w:t>
      </w:r>
      <w:r w:rsidRPr="00031048">
        <w:rPr>
          <w:rStyle w:val="Emphasis"/>
          <w:highlight w:val="green"/>
        </w:rPr>
        <w:t xml:space="preserve">that create new market participants or enable existing competitors to compete </w:t>
      </w:r>
      <w:r w:rsidRPr="004638A2">
        <w:rPr>
          <w:rStyle w:val="Emphasis"/>
        </w:rPr>
        <w:t>more effectively</w:t>
      </w:r>
      <w:r w:rsidRPr="00587F02">
        <w:rPr>
          <w:rStyle w:val="StyleUnderline"/>
        </w:rPr>
        <w:t>.</w:t>
      </w:r>
      <w:r w:rsidRPr="005C3086">
        <w:rPr>
          <w:sz w:val="16"/>
        </w:rPr>
        <w:t>251</w:t>
      </w:r>
    </w:p>
    <w:p w14:paraId="1DD71A18" w14:textId="77777777" w:rsidR="00F549D0" w:rsidRPr="005C3086" w:rsidRDefault="00F549D0" w:rsidP="00F549D0">
      <w:pPr>
        <w:spacing w:after="0"/>
        <w:rPr>
          <w:sz w:val="16"/>
        </w:rPr>
      </w:pPr>
      <w:r w:rsidRPr="005C3086">
        <w:rPr>
          <w:sz w:val="16"/>
        </w:rPr>
        <w:t xml:space="preserve">The </w:t>
      </w:r>
      <w:r w:rsidRPr="00587F02">
        <w:rPr>
          <w:rStyle w:val="StyleUnderline"/>
        </w:rPr>
        <w:t xml:space="preserve">airline industry’s </w:t>
      </w:r>
      <w:r w:rsidRPr="004638A2">
        <w:rPr>
          <w:rStyle w:val="StyleUnderline"/>
        </w:rPr>
        <w:t>history of recidivism reinforces the need for structural intervention</w:t>
      </w:r>
      <w:r w:rsidRPr="005C3086">
        <w:rPr>
          <w:sz w:val="16"/>
        </w:rPr>
        <w:t xml:space="preserve">. Airlines that have colluded before typically do so again; </w:t>
      </w:r>
      <w:r w:rsidRPr="00031048">
        <w:rPr>
          <w:rStyle w:val="StyleUnderline"/>
          <w:highlight w:val="green"/>
        </w:rPr>
        <w:t xml:space="preserve">decades of allegations suggest </w:t>
      </w:r>
      <w:r w:rsidRPr="00587F02">
        <w:rPr>
          <w:rStyle w:val="StyleUnderline"/>
        </w:rPr>
        <w:t xml:space="preserve">that </w:t>
      </w:r>
      <w:r w:rsidRPr="00031048">
        <w:rPr>
          <w:rStyle w:val="StyleUnderline"/>
          <w:highlight w:val="green"/>
        </w:rPr>
        <w:t xml:space="preserve">behavioral remedies </w:t>
      </w:r>
      <w:r w:rsidRPr="00587F02">
        <w:rPr>
          <w:rStyle w:val="StyleUnderline"/>
        </w:rPr>
        <w:t xml:space="preserve">are </w:t>
      </w:r>
      <w:r w:rsidRPr="00031048">
        <w:rPr>
          <w:rStyle w:val="StyleUnderline"/>
          <w:highlight w:val="green"/>
        </w:rPr>
        <w:t>inadequate deterrents</w:t>
      </w:r>
      <w:r w:rsidRPr="00587F02">
        <w:rPr>
          <w:rStyle w:val="StyleUnderline"/>
        </w:rPr>
        <w:t>.</w:t>
      </w:r>
      <w:r w:rsidRPr="005C3086">
        <w:rPr>
          <w:sz w:val="16"/>
        </w:rPr>
        <w:t xml:space="preserve">252 Recent developments confirm this pattern continues. New evidence suggests </w:t>
      </w:r>
      <w:r w:rsidRPr="00031048">
        <w:rPr>
          <w:rStyle w:val="StyleUnderline"/>
          <w:highlight w:val="green"/>
        </w:rPr>
        <w:t>airlines</w:t>
      </w:r>
      <w:r w:rsidRPr="00587F02">
        <w:rPr>
          <w:rStyle w:val="StyleUnderline"/>
        </w:rPr>
        <w:t xml:space="preserve"> may now </w:t>
      </w:r>
      <w:r w:rsidRPr="00031048">
        <w:rPr>
          <w:rStyle w:val="StyleUnderline"/>
          <w:highlight w:val="green"/>
        </w:rPr>
        <w:t>use a</w:t>
      </w:r>
      <w:r w:rsidRPr="00587F02">
        <w:rPr>
          <w:rStyle w:val="StyleUnderline"/>
        </w:rPr>
        <w:t xml:space="preserve">rtificial </w:t>
      </w:r>
      <w:r w:rsidRPr="00031048">
        <w:rPr>
          <w:rStyle w:val="StyleUnderline"/>
          <w:highlight w:val="green"/>
        </w:rPr>
        <w:t>i</w:t>
      </w:r>
      <w:r w:rsidRPr="00587F02">
        <w:rPr>
          <w:rStyle w:val="StyleUnderline"/>
        </w:rPr>
        <w:t xml:space="preserve">ntelligence </w:t>
      </w:r>
      <w:r w:rsidRPr="00031048">
        <w:rPr>
          <w:rStyle w:val="StyleUnderline"/>
          <w:highlight w:val="green"/>
        </w:rPr>
        <w:t xml:space="preserve">to facilitate </w:t>
      </w:r>
      <w:r w:rsidRPr="00587F02">
        <w:rPr>
          <w:rStyle w:val="StyleUnderline"/>
        </w:rPr>
        <w:t xml:space="preserve">actionable </w:t>
      </w:r>
      <w:r w:rsidRPr="00031048">
        <w:rPr>
          <w:rStyle w:val="StyleUnderline"/>
          <w:highlight w:val="green"/>
        </w:rPr>
        <w:t>collusion</w:t>
      </w:r>
      <w:r w:rsidRPr="00031048">
        <w:rPr>
          <w:sz w:val="16"/>
          <w:highlight w:val="green"/>
        </w:rPr>
        <w:t>.</w:t>
      </w:r>
      <w:r w:rsidRPr="005C3086">
        <w:rPr>
          <w:sz w:val="16"/>
        </w:rPr>
        <w:t xml:space="preserve"> 253 </w:t>
      </w:r>
      <w:r w:rsidRPr="00587F02">
        <w:rPr>
          <w:rStyle w:val="StyleUnderline"/>
        </w:rPr>
        <w:t>Ongoing private litigation alleges pricing collusion between American Airlines and JetBlue.</w:t>
      </w:r>
      <w:r w:rsidRPr="005C3086">
        <w:rPr>
          <w:sz w:val="16"/>
        </w:rPr>
        <w:t xml:space="preserve">254 </w:t>
      </w:r>
      <w:r w:rsidRPr="00587F02">
        <w:rPr>
          <w:rStyle w:val="StyleUnderline"/>
        </w:rPr>
        <w:t>These cases represent a critical juncture; regulators should pursue fundamental structural change rather than the limited remedies imposed to date.</w:t>
      </w:r>
      <w:r w:rsidRPr="005C3086">
        <w:rPr>
          <w:sz w:val="16"/>
        </w:rPr>
        <w:t>255</w:t>
      </w:r>
    </w:p>
    <w:p w14:paraId="6010CBC1" w14:textId="77777777" w:rsidR="00F549D0" w:rsidRPr="005C3086" w:rsidRDefault="00F549D0" w:rsidP="00F549D0">
      <w:pPr>
        <w:spacing w:after="0"/>
        <w:rPr>
          <w:sz w:val="16"/>
        </w:rPr>
      </w:pPr>
      <w:r w:rsidRPr="005C3086">
        <w:rPr>
          <w:sz w:val="16"/>
        </w:rPr>
        <w:t xml:space="preserve">The market structure data supports breaking up this oligopoly. As of 2015, one or two airlines controlled the majority of seats at 93 of the 100 largest U.S. airports, with a single airline dominating total domestic passenger traffic at 40 airports. 256 </w:t>
      </w:r>
      <w:r w:rsidRPr="00587F02">
        <w:rPr>
          <w:rStyle w:val="StyleUnderline"/>
        </w:rPr>
        <w:t xml:space="preserve">More troubling than concentration alone, </w:t>
      </w:r>
      <w:r w:rsidRPr="00031048">
        <w:rPr>
          <w:rStyle w:val="StyleUnderline"/>
          <w:highlight w:val="green"/>
        </w:rPr>
        <w:t xml:space="preserve">the industry </w:t>
      </w:r>
      <w:r w:rsidRPr="00587F02">
        <w:rPr>
          <w:rStyle w:val="StyleUnderline"/>
        </w:rPr>
        <w:t xml:space="preserve">has become </w:t>
      </w:r>
      <w:r w:rsidRPr="00031048">
        <w:rPr>
          <w:rStyle w:val="StyleUnderline"/>
          <w:highlight w:val="green"/>
        </w:rPr>
        <w:t xml:space="preserve">characterized by </w:t>
      </w:r>
      <w:r w:rsidRPr="00031048">
        <w:rPr>
          <w:rStyle w:val="Emphasis"/>
          <w:highlight w:val="green"/>
        </w:rPr>
        <w:t>a race-to-the-bottom in quality of services offered</w:t>
      </w:r>
      <w:r w:rsidRPr="005C3086">
        <w:rPr>
          <w:sz w:val="16"/>
        </w:rPr>
        <w:t xml:space="preserve">. Unlike other oligopolies that compete on quality while maintaining price discipline, </w:t>
      </w:r>
      <w:r w:rsidRPr="00587F02">
        <w:rPr>
          <w:rStyle w:val="StyleUnderline"/>
        </w:rPr>
        <w:t xml:space="preserve">airlines have </w:t>
      </w:r>
      <w:r w:rsidRPr="00031048">
        <w:rPr>
          <w:rStyle w:val="StyleUnderline"/>
          <w:highlight w:val="green"/>
        </w:rPr>
        <w:t xml:space="preserve">systematically degraded service while maintaining competitive </w:t>
      </w:r>
      <w:proofErr w:type="gramStart"/>
      <w:r w:rsidRPr="00031048">
        <w:rPr>
          <w:rStyle w:val="StyleUnderline"/>
          <w:highlight w:val="green"/>
        </w:rPr>
        <w:t>pricing</w:t>
      </w:r>
      <w:r w:rsidRPr="00587F02">
        <w:rPr>
          <w:rStyle w:val="StyleUnderline"/>
        </w:rPr>
        <w:t>—</w:t>
      </w:r>
      <w:proofErr w:type="gramEnd"/>
      <w:r w:rsidRPr="00587F02">
        <w:rPr>
          <w:rStyle w:val="StyleUnderline"/>
        </w:rPr>
        <w:t>the worst of both worlds for consumers</w:t>
      </w:r>
      <w:r w:rsidRPr="005C3086">
        <w:rPr>
          <w:sz w:val="16"/>
        </w:rPr>
        <w:t>.</w:t>
      </w:r>
    </w:p>
    <w:p w14:paraId="7F659E6D" w14:textId="77777777" w:rsidR="00F549D0" w:rsidRPr="005C3086" w:rsidRDefault="00F549D0" w:rsidP="00F549D0">
      <w:pPr>
        <w:spacing w:after="0"/>
        <w:rPr>
          <w:sz w:val="16"/>
        </w:rPr>
      </w:pPr>
      <w:r w:rsidRPr="005C3086">
        <w:rPr>
          <w:sz w:val="16"/>
        </w:rPr>
        <w:t>In a restructured airline industry, coordination tools between carriers should be systematically dismantled unless they prove clear consumer benefits. Airlines currently use two primary coordination mechanisms: (1) alliances that coordinate schedules, share revenues, and jointly market flights; and (2) code-sharing arrangements that allow airlines to sell seats on each other’s flights under their own flight numbers. These tools facilitate market coordination and should be dulled, unless airlines can demonstrate genuine consumer benefits.257</w:t>
      </w:r>
    </w:p>
    <w:p w14:paraId="787BAA57" w14:textId="77777777" w:rsidR="00F549D0" w:rsidRPr="005C3086" w:rsidRDefault="00F549D0" w:rsidP="00F549D0">
      <w:pPr>
        <w:spacing w:after="0"/>
        <w:rPr>
          <w:sz w:val="16"/>
        </w:rPr>
      </w:pPr>
      <w:r w:rsidRPr="00031048">
        <w:rPr>
          <w:rStyle w:val="Emphasis"/>
          <w:highlight w:val="green"/>
        </w:rPr>
        <w:t>Regulators should adopt a surgical approach</w:t>
      </w:r>
      <w:r w:rsidRPr="005C3086">
        <w:rPr>
          <w:sz w:val="16"/>
        </w:rPr>
        <w:t xml:space="preserve">, preserving only elements that demonstrably lower fares or enhance service quality. Reciprocal frequent flyer programs and coordinated connections between complementary routes serving passengers can remain. However, </w:t>
      </w:r>
      <w:r w:rsidRPr="00587F02">
        <w:rPr>
          <w:rStyle w:val="StyleUnderline"/>
        </w:rPr>
        <w:t>revenue-sharing and market coordination, features of airline alliances, should go.</w:t>
      </w:r>
      <w:r w:rsidRPr="005C3086">
        <w:rPr>
          <w:sz w:val="16"/>
        </w:rPr>
        <w:t xml:space="preserve"> 258</w:t>
      </w:r>
    </w:p>
    <w:p w14:paraId="3B42B76E" w14:textId="77777777" w:rsidR="00F549D0" w:rsidRPr="005C3086" w:rsidRDefault="00F549D0" w:rsidP="00F549D0">
      <w:pPr>
        <w:spacing w:after="0"/>
        <w:rPr>
          <w:sz w:val="16"/>
        </w:rPr>
      </w:pPr>
      <w:r w:rsidRPr="005C3086">
        <w:rPr>
          <w:sz w:val="16"/>
        </w:rPr>
        <w:t xml:space="preserve">Contemporary </w:t>
      </w:r>
      <w:r w:rsidRPr="00587F02">
        <w:rPr>
          <w:rStyle w:val="StyleUnderline"/>
        </w:rPr>
        <w:t xml:space="preserve">antitrust </w:t>
      </w:r>
      <w:proofErr w:type="gramStart"/>
      <w:r w:rsidRPr="00587F02">
        <w:rPr>
          <w:rStyle w:val="StyleUnderline"/>
        </w:rPr>
        <w:t>scholarship</w:t>
      </w:r>
      <w:r w:rsidRPr="005C3086">
        <w:rPr>
          <w:sz w:val="16"/>
        </w:rPr>
        <w:t xml:space="preserve"> increasingly </w:t>
      </w:r>
      <w:r w:rsidRPr="00587F02">
        <w:rPr>
          <w:rStyle w:val="StyleUnderline"/>
        </w:rPr>
        <w:t>supports</w:t>
      </w:r>
      <w:proofErr w:type="gramEnd"/>
      <w:r w:rsidRPr="00587F02">
        <w:rPr>
          <w:rStyle w:val="StyleUnderline"/>
        </w:rPr>
        <w:t xml:space="preserve"> structural remedies for such concentrated markets.</w:t>
      </w:r>
      <w:r w:rsidRPr="005C3086">
        <w:rPr>
          <w:sz w:val="16"/>
        </w:rPr>
        <w:t xml:space="preserve"> While the Chicago School historically dismissed oligopoly concerns,259 the Neo-Brandeis movement advocates structural remedies to address concentrated market power.260 This intellectual shift provides support for aggressive enforcement,261 backed by empirical evidence that </w:t>
      </w:r>
      <w:r w:rsidRPr="00587F02">
        <w:rPr>
          <w:rStyle w:val="StyleUnderline"/>
        </w:rPr>
        <w:t>structural remedies more effectively curb future price increases than behavioral ones</w:t>
      </w:r>
      <w:r w:rsidRPr="005C3086">
        <w:rPr>
          <w:sz w:val="16"/>
        </w:rPr>
        <w:t>.262</w:t>
      </w:r>
    </w:p>
    <w:p w14:paraId="0983B920" w14:textId="77777777" w:rsidR="00F549D0" w:rsidRPr="00587F02" w:rsidRDefault="00F549D0" w:rsidP="00F549D0">
      <w:pPr>
        <w:spacing w:after="0"/>
        <w:rPr>
          <w:rStyle w:val="StyleUnderline"/>
        </w:rPr>
      </w:pPr>
      <w:r w:rsidRPr="00031048">
        <w:rPr>
          <w:rStyle w:val="Emphasis"/>
          <w:highlight w:val="green"/>
        </w:rPr>
        <w:t>Even conservative antitrust frameworks support intervention</w:t>
      </w:r>
      <w:r w:rsidRPr="00031048">
        <w:rPr>
          <w:sz w:val="16"/>
          <w:highlight w:val="green"/>
        </w:rPr>
        <w:t xml:space="preserve"> </w:t>
      </w:r>
      <w:r w:rsidRPr="005C3086">
        <w:rPr>
          <w:sz w:val="16"/>
        </w:rPr>
        <w:t xml:space="preserve">here. Robert Bork, architect of modern deregulation theory, distinguished between monopolies resulting from superior efficiency and those created through merger.263 </w:t>
      </w:r>
      <w:r w:rsidRPr="00587F02">
        <w:rPr>
          <w:rStyle w:val="StyleUnderline"/>
        </w:rPr>
        <w:t xml:space="preserve">The </w:t>
      </w:r>
      <w:r w:rsidRPr="00031048">
        <w:rPr>
          <w:rStyle w:val="StyleUnderline"/>
          <w:highlight w:val="green"/>
        </w:rPr>
        <w:t>airline industry represents</w:t>
      </w:r>
      <w:r w:rsidRPr="00031048">
        <w:rPr>
          <w:sz w:val="16"/>
          <w:highlight w:val="green"/>
        </w:rPr>
        <w:t xml:space="preserve"> </w:t>
      </w:r>
      <w:r w:rsidRPr="005C3086">
        <w:rPr>
          <w:sz w:val="16"/>
        </w:rPr>
        <w:t xml:space="preserve">the latter—an </w:t>
      </w:r>
      <w:r w:rsidRPr="00031048">
        <w:rPr>
          <w:rStyle w:val="Emphasis"/>
          <w:highlight w:val="green"/>
        </w:rPr>
        <w:t>oligopoly by merger rather than innovation</w:t>
      </w:r>
      <w:r w:rsidRPr="00587F02">
        <w:rPr>
          <w:rStyle w:val="StyleUnderline"/>
        </w:rPr>
        <w:t>.</w:t>
      </w:r>
    </w:p>
    <w:p w14:paraId="1D61C304" w14:textId="77777777" w:rsidR="00F549D0" w:rsidRPr="005C3086" w:rsidRDefault="00F549D0" w:rsidP="00F549D0">
      <w:pPr>
        <w:spacing w:after="0"/>
        <w:rPr>
          <w:sz w:val="16"/>
        </w:rPr>
      </w:pPr>
      <w:r w:rsidRPr="005C3086">
        <w:rPr>
          <w:sz w:val="16"/>
        </w:rPr>
        <w:t>Breaking up the airline oligopoly would address three critical structural barriers. First, the industry’s reliance on limited airport slots and gates creates natural barriers to entry—exploitable by incumbents through dominant hub positions. Structural separation would redistribute these infrastructure assets, enabling more effective competition by providing new entrants and smaller carriers access to previously monopolized facilities.</w:t>
      </w:r>
    </w:p>
    <w:p w14:paraId="4A832162" w14:textId="77777777" w:rsidR="00F549D0" w:rsidRPr="005C3086" w:rsidRDefault="00F549D0" w:rsidP="00F549D0">
      <w:pPr>
        <w:spacing w:after="0"/>
        <w:rPr>
          <w:sz w:val="16"/>
        </w:rPr>
      </w:pPr>
      <w:r w:rsidRPr="005C3086">
        <w:rPr>
          <w:sz w:val="16"/>
        </w:rPr>
        <w:t>Second, large airlines’ hub-and-spoke systems create network effects that systematically disadvantage smaller competitors.264 These advantages— where an airline’s service value increases with destinations served—become self-reinforcing, making it nearly impossible for point-to-point carriers to compete on routes dominated by hub carriers.</w:t>
      </w:r>
    </w:p>
    <w:p w14:paraId="23A47788" w14:textId="77777777" w:rsidR="00F549D0" w:rsidRPr="005C3086" w:rsidRDefault="00F549D0" w:rsidP="00F549D0">
      <w:pPr>
        <w:spacing w:after="0"/>
        <w:rPr>
          <w:sz w:val="16"/>
        </w:rPr>
      </w:pPr>
      <w:r w:rsidRPr="005C3086">
        <w:rPr>
          <w:sz w:val="16"/>
        </w:rPr>
        <w:t xml:space="preserve">While defenders of the current system would argue that hub networks provide greater destination variety at lower cost, this apparent efficiency masks several problems. Hub systems often force passengers into circuitous </w:t>
      </w:r>
      <w:proofErr w:type="gramStart"/>
      <w:r w:rsidRPr="005C3086">
        <w:rPr>
          <w:sz w:val="16"/>
        </w:rPr>
        <w:t>routings</w:t>
      </w:r>
      <w:proofErr w:type="gramEnd"/>
      <w:r w:rsidRPr="005C3086">
        <w:rPr>
          <w:sz w:val="16"/>
        </w:rPr>
        <w:t xml:space="preserve"> that add hours to journeys where direct service would be more efficient. Moreover, the “lower costs” on competitive routes are frequently subsidized by monopoly profits extracted from captive passengers on spoke routes—cross-subsidization that represents market manipulation rather than genuine efficiency. The dominance of entrenched hub carriers prevents the emergence of potentially more efficient point-to-point networks that could better serve consumer needs.265 Structural separation weakens these </w:t>
      </w:r>
      <w:proofErr w:type="spellStart"/>
      <w:proofErr w:type="gramStart"/>
      <w:r w:rsidRPr="005C3086">
        <w:rPr>
          <w:sz w:val="16"/>
        </w:rPr>
        <w:t>selfreinforcing</w:t>
      </w:r>
      <w:proofErr w:type="spellEnd"/>
      <w:proofErr w:type="gramEnd"/>
      <w:r w:rsidRPr="005C3086">
        <w:rPr>
          <w:sz w:val="16"/>
        </w:rPr>
        <w:t xml:space="preserve"> advantages and enables the development of more efficient routing patterns that prioritize passenger convenience over carrier market control.</w:t>
      </w:r>
    </w:p>
    <w:p w14:paraId="778A6875" w14:textId="77777777" w:rsidR="00F549D0" w:rsidRPr="005C3086" w:rsidRDefault="00F549D0" w:rsidP="00F549D0">
      <w:pPr>
        <w:spacing w:after="0"/>
        <w:rPr>
          <w:sz w:val="16"/>
        </w:rPr>
      </w:pPr>
      <w:r w:rsidRPr="005C3086">
        <w:rPr>
          <w:sz w:val="16"/>
        </w:rPr>
        <w:t xml:space="preserve">Third, </w:t>
      </w:r>
      <w:r w:rsidRPr="00031048">
        <w:rPr>
          <w:rStyle w:val="Emphasis"/>
          <w:highlight w:val="green"/>
        </w:rPr>
        <w:t xml:space="preserve">consolidation has created monopsony </w:t>
      </w:r>
      <w:r w:rsidRPr="00587F02">
        <w:rPr>
          <w:rStyle w:val="Emphasis"/>
        </w:rPr>
        <w:t xml:space="preserve">power </w:t>
      </w:r>
      <w:r w:rsidRPr="00031048">
        <w:rPr>
          <w:rStyle w:val="Emphasis"/>
          <w:highlight w:val="green"/>
        </w:rPr>
        <w:t>in specialized labor markets</w:t>
      </w:r>
      <w:r w:rsidRPr="00587F02">
        <w:rPr>
          <w:rStyle w:val="Emphasis"/>
        </w:rPr>
        <w:t xml:space="preserve">, particularly </w:t>
      </w:r>
      <w:r w:rsidRPr="00031048">
        <w:rPr>
          <w:rStyle w:val="Emphasis"/>
          <w:highlight w:val="green"/>
        </w:rPr>
        <w:t>for pilots and mechanics</w:t>
      </w:r>
      <w:r w:rsidRPr="005C3086">
        <w:rPr>
          <w:sz w:val="16"/>
        </w:rPr>
        <w:t xml:space="preserve">.266 This concentrated buying power suppresses wages and working conditions in ways that ultimately degrade service quality. </w:t>
      </w:r>
      <w:r w:rsidRPr="00031048">
        <w:rPr>
          <w:rStyle w:val="StyleUnderline"/>
          <w:highlight w:val="green"/>
        </w:rPr>
        <w:t>Breaking</w:t>
      </w:r>
      <w:r w:rsidRPr="00587F02">
        <w:rPr>
          <w:rStyle w:val="StyleUnderline"/>
        </w:rPr>
        <w:t xml:space="preserve"> up major airlines </w:t>
      </w:r>
      <w:r w:rsidRPr="00031048">
        <w:rPr>
          <w:rStyle w:val="StyleUnderline"/>
          <w:highlight w:val="green"/>
        </w:rPr>
        <w:t xml:space="preserve">would </w:t>
      </w:r>
      <w:r w:rsidRPr="00031048">
        <w:rPr>
          <w:rStyle w:val="Emphasis"/>
          <w:highlight w:val="green"/>
        </w:rPr>
        <w:t>increase labor market competition</w:t>
      </w:r>
      <w:r w:rsidRPr="00587F02">
        <w:rPr>
          <w:rStyle w:val="StyleUnderline"/>
        </w:rPr>
        <w:t>, potentially improving both working conditions and service quality as airlines compete for skilled workers</w:t>
      </w:r>
      <w:r w:rsidRPr="005C3086">
        <w:rPr>
          <w:sz w:val="16"/>
        </w:rPr>
        <w:t>.</w:t>
      </w:r>
    </w:p>
    <w:p w14:paraId="13D6385C" w14:textId="77777777" w:rsidR="00F549D0" w:rsidRPr="00587F02" w:rsidRDefault="00F549D0" w:rsidP="00F549D0">
      <w:pPr>
        <w:spacing w:after="0"/>
        <w:rPr>
          <w:rStyle w:val="StyleUnderline"/>
        </w:rPr>
      </w:pPr>
      <w:r w:rsidRPr="00587F02">
        <w:rPr>
          <w:rStyle w:val="StyleUnderline"/>
        </w:rPr>
        <w:t>Critics would likely argue that a break-up would be too “radical,”</w:t>
      </w:r>
      <w:r w:rsidRPr="005C3086">
        <w:rPr>
          <w:sz w:val="16"/>
        </w:rPr>
        <w:t xml:space="preserve">267 risking operational efficiency and international competitiveness.268 However, these concerns must be weighed against documented consumer harm from the current structure. Moreover, </w:t>
      </w:r>
      <w:r w:rsidRPr="00587F02">
        <w:rPr>
          <w:rStyle w:val="StyleUnderline"/>
        </w:rPr>
        <w:t>the industry’s poor service record suggests that current scale advantages, if they exist, are not benefiting consumers.</w:t>
      </w:r>
    </w:p>
    <w:p w14:paraId="1C3CCB9C" w14:textId="77777777" w:rsidR="00F549D0" w:rsidRPr="005C3086" w:rsidRDefault="00F549D0" w:rsidP="00F549D0">
      <w:pPr>
        <w:spacing w:after="0"/>
        <w:rPr>
          <w:sz w:val="16"/>
        </w:rPr>
      </w:pPr>
      <w:r w:rsidRPr="005C3086">
        <w:rPr>
          <w:sz w:val="16"/>
        </w:rPr>
        <w:t>Others might question the pragmatism of this proposal, given courts’ historical reluctance to break up oligopolies.269 Yet judicial resistance represents a practical challenge, not a legal barrier. Courts show greater willingness to consider dramatic relief when presented with clear evidence of persistent anticompetitive conduct and failed remedies.270 Moreover, support for corporate break-ups currently enjoys bipartisan backing271— suggesting legislative action could be feasible if courts fail to act.272</w:t>
      </w:r>
    </w:p>
    <w:p w14:paraId="635BDD43" w14:textId="77777777" w:rsidR="00F549D0" w:rsidRPr="005C3086" w:rsidRDefault="00F549D0" w:rsidP="00F549D0">
      <w:pPr>
        <w:spacing w:after="0"/>
        <w:rPr>
          <w:sz w:val="16"/>
        </w:rPr>
      </w:pPr>
      <w:r w:rsidRPr="005C3086">
        <w:rPr>
          <w:sz w:val="16"/>
        </w:rPr>
        <w:t>B. How to Realign Merger Analysis</w:t>
      </w:r>
    </w:p>
    <w:p w14:paraId="56443904" w14:textId="77777777" w:rsidR="00F549D0" w:rsidRPr="00031048" w:rsidRDefault="00F549D0" w:rsidP="00F549D0">
      <w:pPr>
        <w:spacing w:after="0"/>
        <w:rPr>
          <w:sz w:val="16"/>
          <w:highlight w:val="green"/>
        </w:rPr>
      </w:pPr>
      <w:r w:rsidRPr="005C3086">
        <w:rPr>
          <w:sz w:val="16"/>
        </w:rPr>
        <w:t xml:space="preserve">A breakup is needed in the airline industry. But even while pursuing that ultimate remedy, </w:t>
      </w:r>
      <w:r w:rsidRPr="00031048">
        <w:rPr>
          <w:rStyle w:val="StyleUnderline"/>
          <w:highlight w:val="green"/>
        </w:rPr>
        <w:t>regulators can</w:t>
      </w:r>
      <w:r w:rsidRPr="00031048">
        <w:rPr>
          <w:sz w:val="16"/>
          <w:highlight w:val="green"/>
        </w:rPr>
        <w:t xml:space="preserve"> </w:t>
      </w:r>
      <w:r w:rsidRPr="005C3086">
        <w:rPr>
          <w:sz w:val="16"/>
        </w:rPr>
        <w:t xml:space="preserve">act immediately. They can </w:t>
      </w:r>
      <w:r w:rsidRPr="00031048">
        <w:rPr>
          <w:rStyle w:val="Emphasis"/>
          <w:highlight w:val="green"/>
        </w:rPr>
        <w:t>minimize harm from future mergers by retooling merger analysis</w:t>
      </w:r>
      <w:r w:rsidRPr="00031048">
        <w:rPr>
          <w:sz w:val="16"/>
          <w:highlight w:val="green"/>
        </w:rPr>
        <w:t>.</w:t>
      </w:r>
    </w:p>
    <w:p w14:paraId="124C3AF4" w14:textId="77777777" w:rsidR="00F549D0" w:rsidRPr="00587F02" w:rsidRDefault="00F549D0" w:rsidP="00F549D0">
      <w:pPr>
        <w:spacing w:after="0"/>
        <w:rPr>
          <w:rStyle w:val="StyleUnderline"/>
        </w:rPr>
      </w:pPr>
      <w:r w:rsidRPr="005C3086">
        <w:rPr>
          <w:sz w:val="16"/>
        </w:rPr>
        <w:t xml:space="preserve">The first step is addressing Part II’s identified shortcomings by ensuring regulators consider all dimensions of competitive harm and apply appropriate skepticism to efficiency claims. The foundation lies in proper market definition. Current approaches narrowly focus on city-pair competition and miss the full scope of anticompetitive harm.273 Market definition should begin with consumer preferences and travel patterns. Some passengers view multiple routing options and connection possibilities as substitutes, while others prioritize direct flights or specific airports. Regulators should look beyond fiscal impact to consider route reduction, as well.274 </w:t>
      </w:r>
      <w:r w:rsidRPr="00587F02">
        <w:rPr>
          <w:rStyle w:val="StyleUnderline"/>
        </w:rPr>
        <w:t>Considering consumer preference provides a more complete picture of the anticompetitive harm of the merger</w:t>
      </w:r>
      <w:r w:rsidRPr="005C3086">
        <w:rPr>
          <w:sz w:val="16"/>
        </w:rPr>
        <w:t xml:space="preserve">.275 </w:t>
      </w:r>
      <w:r w:rsidRPr="00587F02">
        <w:rPr>
          <w:rStyle w:val="StyleUnderline"/>
        </w:rPr>
        <w:t>A consumer-centric approach would reveal broader competitive relationships obscured by traditional city-pair analysis.</w:t>
      </w:r>
    </w:p>
    <w:p w14:paraId="117E56B8" w14:textId="77777777" w:rsidR="00F549D0" w:rsidRPr="005C3086" w:rsidRDefault="00F549D0" w:rsidP="00F549D0">
      <w:pPr>
        <w:spacing w:after="0"/>
        <w:rPr>
          <w:sz w:val="16"/>
        </w:rPr>
      </w:pPr>
      <w:r w:rsidRPr="005C3086">
        <w:rPr>
          <w:sz w:val="16"/>
        </w:rPr>
        <w:t>Take a proposed merger involving a carrier with 10% of the market for flights from New York City to Las Vegas but 35% of the market for flights from La Guardia to Las Vegas specifically. Defining the relevant geographic market as La Guardia to Las Vegas rather than the broader NYC market more accurately assesses market power in an oligopoly structure.</w:t>
      </w:r>
    </w:p>
    <w:p w14:paraId="36D18D89" w14:textId="77777777" w:rsidR="00F549D0" w:rsidRPr="005C3086" w:rsidRDefault="00F549D0" w:rsidP="00F549D0">
      <w:pPr>
        <w:spacing w:after="0"/>
        <w:rPr>
          <w:sz w:val="16"/>
        </w:rPr>
      </w:pPr>
      <w:r w:rsidRPr="005C3086">
        <w:rPr>
          <w:sz w:val="16"/>
        </w:rPr>
        <w:t>Beyond market definition, anticompetitive effects analysis must include potential competition. The Clayton Act bans mergers that risk substantially lessening competition in any relevant market 276 When incumbents eliminate potential competitors through consolidation, they foreclose opportunities that could have constrained market power. Airline merger review has systematically undervalued this future entry impact.</w:t>
      </w:r>
    </w:p>
    <w:p w14:paraId="202F9F8E" w14:textId="77777777" w:rsidR="00F549D0" w:rsidRPr="00587F02" w:rsidRDefault="00F549D0" w:rsidP="00F549D0">
      <w:pPr>
        <w:spacing w:after="0"/>
        <w:rPr>
          <w:rStyle w:val="StyleUnderline"/>
        </w:rPr>
      </w:pPr>
      <w:r w:rsidRPr="00587F02">
        <w:rPr>
          <w:rStyle w:val="StyleUnderline"/>
        </w:rPr>
        <w:t>Any proposed merger in this concentrated industry must also rigorously examine coordinated effects. Further consolidation strengthens an already problematic oligopoly.</w:t>
      </w:r>
      <w:r w:rsidRPr="005C3086">
        <w:rPr>
          <w:sz w:val="16"/>
        </w:rPr>
        <w:t xml:space="preserve"> The airline industry’s parallel pricing behavior creates a foundation for coordinated conduct that consolidation reinforces. Coordinated effects risks are strongest among legacy carriers but extend to any consolidation reducing meaningful competitors. </w:t>
      </w:r>
      <w:r w:rsidRPr="00587F02">
        <w:rPr>
          <w:rStyle w:val="StyleUnderline"/>
        </w:rPr>
        <w:t xml:space="preserve">Enhanced concentration entrenches tacit coordination, diminishing competition even among </w:t>
      </w:r>
      <w:proofErr w:type="spellStart"/>
      <w:r w:rsidRPr="00587F02">
        <w:rPr>
          <w:rStyle w:val="StyleUnderline"/>
        </w:rPr>
        <w:t>nonmerging</w:t>
      </w:r>
      <w:proofErr w:type="spellEnd"/>
      <w:r w:rsidRPr="00587F02">
        <w:rPr>
          <w:rStyle w:val="StyleUnderline"/>
        </w:rPr>
        <w:t xml:space="preserve"> carriers. Competitive harm is multiplied beyond immediate merger participants.</w:t>
      </w:r>
    </w:p>
    <w:p w14:paraId="5E08DBCF" w14:textId="77777777" w:rsidR="00F549D0" w:rsidRPr="005C3086" w:rsidRDefault="00F549D0" w:rsidP="00F549D0">
      <w:pPr>
        <w:spacing w:after="0"/>
        <w:rPr>
          <w:sz w:val="16"/>
        </w:rPr>
      </w:pPr>
      <w:r w:rsidRPr="005C3086">
        <w:rPr>
          <w:sz w:val="16"/>
        </w:rPr>
        <w:t xml:space="preserve">Given existing concentration, broader harm analysis increases the potential damage any merger poses. </w:t>
      </w:r>
      <w:r w:rsidRPr="005C3086">
        <w:rPr>
          <w:rStyle w:val="StyleUnderline"/>
        </w:rPr>
        <w:t>In highly concentrated markets, even modest competitive losses ripple through the entire industry.</w:t>
      </w:r>
      <w:r w:rsidRPr="005C3086">
        <w:rPr>
          <w:sz w:val="16"/>
        </w:rPr>
        <w:t xml:space="preserve"> This fundamentally shifts the </w:t>
      </w:r>
      <w:proofErr w:type="gramStart"/>
      <w:r w:rsidRPr="005C3086">
        <w:rPr>
          <w:sz w:val="16"/>
        </w:rPr>
        <w:t>balancing</w:t>
      </w:r>
      <w:proofErr w:type="gramEnd"/>
      <w:r w:rsidRPr="005C3086">
        <w:rPr>
          <w:sz w:val="16"/>
        </w:rPr>
        <w:t xml:space="preserve"> test. Greater potential harm demands both larger efficiency gains and ironclad evidence from merging parties.277</w:t>
      </w:r>
    </w:p>
    <w:p w14:paraId="14E56A25" w14:textId="77777777" w:rsidR="00F549D0" w:rsidRPr="005C3086" w:rsidRDefault="00F549D0" w:rsidP="00F549D0">
      <w:pPr>
        <w:spacing w:after="0"/>
        <w:rPr>
          <w:sz w:val="16"/>
        </w:rPr>
      </w:pPr>
      <w:r w:rsidRPr="005C3086">
        <w:rPr>
          <w:sz w:val="16"/>
        </w:rPr>
        <w:t xml:space="preserve">Regulators should approach airline efficiency claims with deep skepticism.278 The industry’s track record is dismal; promised merger benefits consistently fail to materialize, while competitive harms prove lasting and severe. Nor is it sufficient for airlines to rely on speculative promises of future market entry. Potential competition fails to discipline the impact of airline mergers.279 </w:t>
      </w:r>
      <w:r w:rsidRPr="005C3086">
        <w:rPr>
          <w:rStyle w:val="Emphasis"/>
        </w:rPr>
        <w:t>In a market already plagued by coordination, the efficiency bar must be set prohibitively high. Mergers must be blocked unless efficiency evidence is overwhelming and benefits demonstrably outweigh expanded oligopoly risks.</w:t>
      </w:r>
    </w:p>
    <w:p w14:paraId="4025CE08" w14:textId="77777777" w:rsidR="00F549D0" w:rsidRPr="005C3086" w:rsidRDefault="00F549D0" w:rsidP="00F549D0">
      <w:pPr>
        <w:spacing w:after="0"/>
        <w:rPr>
          <w:sz w:val="16"/>
        </w:rPr>
      </w:pPr>
      <w:r w:rsidRPr="005C3086">
        <w:rPr>
          <w:sz w:val="16"/>
        </w:rPr>
        <w:t xml:space="preserve">These analytical changes are achievable. The DOJ has adopted broader market definitions and scrutinized efficiency claims in select cases.280 The key is consistency across all airline merger reviews. Critics may argue this approach would block all future airline mergers. This concern deserves serious </w:t>
      </w:r>
      <w:proofErr w:type="gramStart"/>
      <w:r w:rsidRPr="005C3086">
        <w:rPr>
          <w:sz w:val="16"/>
        </w:rPr>
        <w:t>consideration—</w:t>
      </w:r>
      <w:proofErr w:type="gramEnd"/>
      <w:r w:rsidRPr="005C3086">
        <w:rPr>
          <w:sz w:val="16"/>
        </w:rPr>
        <w:t>blocking an entire category of transactions represents a dramatic shift in enforcement policy. Yet the industry’s unique circumstances reflect the necessity of a dramatic shift to produce sound antitrust policy.</w:t>
      </w:r>
    </w:p>
    <w:p w14:paraId="055DD26A" w14:textId="77777777" w:rsidR="00F549D0" w:rsidRPr="005C3086" w:rsidRDefault="00F549D0" w:rsidP="00F549D0">
      <w:pPr>
        <w:spacing w:after="0"/>
        <w:rPr>
          <w:sz w:val="16"/>
        </w:rPr>
      </w:pPr>
      <w:r w:rsidRPr="005C3086">
        <w:rPr>
          <w:sz w:val="16"/>
        </w:rPr>
        <w:t>The DOJ has systematically underused Section 7’s prophylactic power in aviation, allowing merger after merger despite mounting evidence of competitive dysfunction. Traditional merger analysis assumes some level of healthy competition will persist post-merger. That assumption fails in markets where competition has already been substantially eliminated. In such contexts, a complete moratorium on further consolidation may serve the Clayton Act’s core purpose: preserving competitive market structures.</w:t>
      </w:r>
    </w:p>
    <w:p w14:paraId="7B5DE740" w14:textId="77777777" w:rsidR="00F549D0" w:rsidRPr="005C3086" w:rsidRDefault="00F549D0" w:rsidP="00F549D0">
      <w:pPr>
        <w:spacing w:after="0"/>
        <w:rPr>
          <w:sz w:val="16"/>
        </w:rPr>
      </w:pPr>
      <w:r w:rsidRPr="005C3086">
        <w:rPr>
          <w:sz w:val="16"/>
        </w:rPr>
        <w:t>C. Building Comprehensive Antitrust Enforcement</w:t>
      </w:r>
    </w:p>
    <w:p w14:paraId="5C7D6BAC" w14:textId="77777777" w:rsidR="00F549D0" w:rsidRPr="005C3086" w:rsidRDefault="00F549D0" w:rsidP="00F549D0">
      <w:pPr>
        <w:spacing w:after="0"/>
        <w:rPr>
          <w:rStyle w:val="Emphasis"/>
        </w:rPr>
      </w:pPr>
      <w:r w:rsidRPr="005C3086">
        <w:rPr>
          <w:rStyle w:val="StyleUnderline"/>
        </w:rPr>
        <w:t>Relying solely on the DOJ to reinvigorate its merger analysis is not enough</w:t>
      </w:r>
      <w:r w:rsidRPr="005C3086">
        <w:rPr>
          <w:sz w:val="16"/>
        </w:rPr>
        <w:t xml:space="preserve">. As Part II demonstrated,281 the DOJ has repeatedly accepted inadequate modifications to proposed airline mergers, resulting in consent decrees that provide only marginal consumer protection while leaving anticompetitive </w:t>
      </w:r>
      <w:proofErr w:type="gramStart"/>
      <w:r w:rsidRPr="005C3086">
        <w:rPr>
          <w:sz w:val="16"/>
        </w:rPr>
        <w:t>harms</w:t>
      </w:r>
      <w:proofErr w:type="gramEnd"/>
      <w:r w:rsidRPr="005C3086">
        <w:rPr>
          <w:sz w:val="16"/>
        </w:rPr>
        <w:t xml:space="preserve"> largely unaddressed. A course correction will require action by other actors, as well. </w:t>
      </w:r>
      <w:r w:rsidRPr="005C3086">
        <w:rPr>
          <w:rStyle w:val="Emphasis"/>
        </w:rPr>
        <w:t>The judiciary and other regulators also have roles to play.</w:t>
      </w:r>
    </w:p>
    <w:p w14:paraId="52989534" w14:textId="77777777" w:rsidR="00F549D0" w:rsidRPr="005C3086" w:rsidRDefault="00F549D0" w:rsidP="00F549D0">
      <w:pPr>
        <w:spacing w:after="0"/>
        <w:rPr>
          <w:sz w:val="16"/>
        </w:rPr>
      </w:pPr>
      <w:r w:rsidRPr="005C3086">
        <w:rPr>
          <w:sz w:val="16"/>
        </w:rPr>
        <w:t xml:space="preserve">1. Rejecting Inadequate Airline Merger Settlements </w:t>
      </w:r>
    </w:p>
    <w:p w14:paraId="42A0BF10" w14:textId="77777777" w:rsidR="00F549D0" w:rsidRPr="005C3086" w:rsidRDefault="00F549D0" w:rsidP="00F549D0">
      <w:pPr>
        <w:spacing w:after="0"/>
        <w:rPr>
          <w:sz w:val="16"/>
        </w:rPr>
      </w:pPr>
      <w:r w:rsidRPr="00031048">
        <w:rPr>
          <w:rStyle w:val="Emphasis"/>
          <w:highlight w:val="green"/>
        </w:rPr>
        <w:t>Courts have largely rubber-stamped airline merger consent decrees, abandoning their duty</w:t>
      </w:r>
      <w:r w:rsidRPr="005C3086">
        <w:rPr>
          <w:sz w:val="16"/>
        </w:rPr>
        <w:t xml:space="preserve"> </w:t>
      </w:r>
      <w:r w:rsidRPr="00C8697C">
        <w:rPr>
          <w:rStyle w:val="StyleUnderline"/>
        </w:rPr>
        <w:t xml:space="preserve">under the Tunney Act </w:t>
      </w:r>
      <w:r w:rsidRPr="00031048">
        <w:rPr>
          <w:rStyle w:val="Emphasis"/>
          <w:highlight w:val="green"/>
        </w:rPr>
        <w:t>to ensure settlements serve “the public interest</w:t>
      </w:r>
      <w:r w:rsidRPr="00C8697C">
        <w:rPr>
          <w:rStyle w:val="Emphasis"/>
        </w:rPr>
        <w:t>.”</w:t>
      </w:r>
      <w:r w:rsidRPr="005C3086">
        <w:rPr>
          <w:sz w:val="16"/>
        </w:rPr>
        <w:t xml:space="preserve">282 </w:t>
      </w:r>
      <w:r w:rsidRPr="00031048">
        <w:rPr>
          <w:rStyle w:val="StyleUnderline"/>
          <w:highlight w:val="green"/>
        </w:rPr>
        <w:t>The</w:t>
      </w:r>
      <w:r w:rsidRPr="00C8697C">
        <w:rPr>
          <w:rStyle w:val="StyleUnderline"/>
        </w:rPr>
        <w:t xml:space="preserve"> American/US </w:t>
      </w:r>
      <w:r w:rsidRPr="00031048">
        <w:rPr>
          <w:rStyle w:val="StyleUnderline"/>
          <w:highlight w:val="green"/>
        </w:rPr>
        <w:t>Airways merger approval exemplifies this</w:t>
      </w:r>
      <w:r w:rsidRPr="00C8697C">
        <w:rPr>
          <w:rStyle w:val="StyleUnderline"/>
        </w:rPr>
        <w:t xml:space="preserve"> problematic deference. </w:t>
      </w:r>
      <w:r w:rsidRPr="005C3086">
        <w:rPr>
          <w:sz w:val="16"/>
        </w:rPr>
        <w:t xml:space="preserve">When approving the DOJ’s consent decree, </w:t>
      </w:r>
      <w:r w:rsidRPr="00031048">
        <w:rPr>
          <w:rStyle w:val="StyleUnderline"/>
          <w:highlight w:val="green"/>
        </w:rPr>
        <w:t>the</w:t>
      </w:r>
      <w:r w:rsidRPr="00C8697C">
        <w:rPr>
          <w:rStyle w:val="StyleUnderline"/>
        </w:rPr>
        <w:t xml:space="preserve"> district </w:t>
      </w:r>
      <w:r w:rsidRPr="00031048">
        <w:rPr>
          <w:rStyle w:val="StyleUnderline"/>
          <w:highlight w:val="green"/>
        </w:rPr>
        <w:t>court disregarded empirical evidence from commenters and amici</w:t>
      </w:r>
      <w:r w:rsidRPr="00C8697C">
        <w:rPr>
          <w:rStyle w:val="StyleUnderline"/>
        </w:rPr>
        <w:t xml:space="preserve"> demonstrating </w:t>
      </w:r>
      <w:r w:rsidRPr="005C3086">
        <w:rPr>
          <w:sz w:val="16"/>
        </w:rPr>
        <w:t xml:space="preserve">that the proposed divestiture would inadequately address </w:t>
      </w:r>
      <w:r w:rsidRPr="00C8697C">
        <w:rPr>
          <w:rStyle w:val="StyleUnderline"/>
        </w:rPr>
        <w:t>anticompetitive harm.</w:t>
      </w:r>
      <w:r w:rsidRPr="005C3086">
        <w:rPr>
          <w:sz w:val="16"/>
        </w:rPr>
        <w:t xml:space="preserve"> </w:t>
      </w:r>
      <w:r w:rsidRPr="00C8697C">
        <w:rPr>
          <w:rStyle w:val="StyleUnderline"/>
        </w:rPr>
        <w:t>The court explicitly stated that “matching between remedies and alleged violations is not required</w:t>
      </w:r>
      <w:r w:rsidRPr="005C3086">
        <w:rPr>
          <w:sz w:val="16"/>
        </w:rPr>
        <w:t xml:space="preserve"> for Tunney Act approval,”283 </w:t>
      </w:r>
      <w:r w:rsidRPr="00C8697C">
        <w:rPr>
          <w:rStyle w:val="StyleUnderline"/>
        </w:rPr>
        <w:t xml:space="preserve">effectively </w:t>
      </w:r>
      <w:r w:rsidRPr="00031048">
        <w:rPr>
          <w:rStyle w:val="StyleUnderline"/>
          <w:highlight w:val="green"/>
        </w:rPr>
        <w:t>abandoning</w:t>
      </w:r>
      <w:r w:rsidRPr="00C8697C">
        <w:rPr>
          <w:rStyle w:val="StyleUnderline"/>
        </w:rPr>
        <w:t xml:space="preserve"> meaningful </w:t>
      </w:r>
      <w:r w:rsidRPr="00031048">
        <w:rPr>
          <w:rStyle w:val="StyleUnderline"/>
          <w:highlight w:val="green"/>
        </w:rPr>
        <w:t>scrutiny</w:t>
      </w:r>
      <w:r w:rsidRPr="00C8697C">
        <w:rPr>
          <w:rStyle w:val="StyleUnderline"/>
        </w:rPr>
        <w:t xml:space="preserve"> of remedy adequacy. </w:t>
      </w:r>
      <w:r w:rsidRPr="005C3086">
        <w:rPr>
          <w:sz w:val="16"/>
        </w:rPr>
        <w:t xml:space="preserve">Rather than engaging with this substantive evidence, the court presumed unknown weaknesses in the DOJ’s case might justify weak remedies. It deemed the settlement reasonable </w:t>
      </w:r>
      <w:r w:rsidRPr="00031048">
        <w:rPr>
          <w:rStyle w:val="StyleUnderline"/>
          <w:highlight w:val="green"/>
        </w:rPr>
        <w:t>without asking</w:t>
      </w:r>
      <w:r w:rsidRPr="00C8697C">
        <w:rPr>
          <w:rStyle w:val="StyleUnderline"/>
        </w:rPr>
        <w:t xml:space="preserve"> the central question the Tunney Act demands: </w:t>
      </w:r>
      <w:r w:rsidRPr="00031048">
        <w:rPr>
          <w:rStyle w:val="StyleUnderline"/>
          <w:highlight w:val="green"/>
        </w:rPr>
        <w:t>whether the</w:t>
      </w:r>
      <w:r w:rsidRPr="00C8697C">
        <w:rPr>
          <w:rStyle w:val="StyleUnderline"/>
        </w:rPr>
        <w:t xml:space="preserve"> </w:t>
      </w:r>
      <w:r w:rsidRPr="00031048">
        <w:rPr>
          <w:rStyle w:val="StyleUnderline"/>
          <w:highlight w:val="green"/>
        </w:rPr>
        <w:t>decree would eliminate</w:t>
      </w:r>
      <w:r w:rsidRPr="00C8697C">
        <w:rPr>
          <w:rStyle w:val="StyleUnderline"/>
        </w:rPr>
        <w:t xml:space="preserve"> potential </w:t>
      </w:r>
      <w:r w:rsidRPr="00031048">
        <w:rPr>
          <w:rStyle w:val="StyleUnderline"/>
          <w:highlight w:val="green"/>
        </w:rPr>
        <w:t>anticompetitive effects</w:t>
      </w:r>
      <w:r w:rsidRPr="00C8697C">
        <w:rPr>
          <w:rStyle w:val="StyleUnderline"/>
        </w:rPr>
        <w:t>.</w:t>
      </w:r>
      <w:r w:rsidRPr="005C3086">
        <w:rPr>
          <w:sz w:val="16"/>
        </w:rPr>
        <w:t xml:space="preserve">284 </w:t>
      </w:r>
    </w:p>
    <w:p w14:paraId="2BCE941E" w14:textId="77777777" w:rsidR="00F549D0" w:rsidRPr="005C3086" w:rsidRDefault="00F549D0" w:rsidP="00F549D0">
      <w:pPr>
        <w:spacing w:after="0"/>
        <w:rPr>
          <w:sz w:val="16"/>
        </w:rPr>
      </w:pPr>
      <w:r w:rsidRPr="005C3086">
        <w:rPr>
          <w:rStyle w:val="StyleUnderline"/>
        </w:rPr>
        <w:t>The judiciary has shown excessive reluctance to exercise robust Tunney Act oversight</w:t>
      </w:r>
      <w:r w:rsidRPr="005C3086">
        <w:rPr>
          <w:sz w:val="16"/>
        </w:rPr>
        <w:t>. The DC Circuit, for example, claims courts can only reject consent decrees that are “a mockery of judicial power”285—a stance that misunderstands judicial capabilities and ignores Congressional intent.286 Federal enforcement agencies, subject to political pressures and institutional capture, cannot be trusted to serve unchecked as sole guardians of competitive markets.</w:t>
      </w:r>
    </w:p>
    <w:p w14:paraId="2F150B6E" w14:textId="77777777" w:rsidR="00F549D0" w:rsidRPr="005C3086" w:rsidRDefault="00F549D0" w:rsidP="00F549D0">
      <w:pPr>
        <w:spacing w:after="0"/>
        <w:rPr>
          <w:sz w:val="16"/>
        </w:rPr>
      </w:pPr>
      <w:r w:rsidRPr="005C3086">
        <w:rPr>
          <w:sz w:val="16"/>
        </w:rPr>
        <w:t xml:space="preserve">This is not the first call for more assertive judicial review under the Tunney Act.287 However, earlier critiques have proven prescient. Inadequate consent decrees continue to enable unprecedented concentration while delivering minimal consumer benefits. </w:t>
      </w:r>
      <w:r w:rsidRPr="00031048">
        <w:rPr>
          <w:rStyle w:val="StyleUnderline"/>
          <w:highlight w:val="green"/>
        </w:rPr>
        <w:t xml:space="preserve">When courts accept </w:t>
      </w:r>
      <w:r w:rsidRPr="005C3086">
        <w:rPr>
          <w:rStyle w:val="StyleUnderline"/>
        </w:rPr>
        <w:t xml:space="preserve">DOJ </w:t>
      </w:r>
      <w:r w:rsidRPr="00031048">
        <w:rPr>
          <w:rStyle w:val="StyleUnderline"/>
          <w:highlight w:val="green"/>
        </w:rPr>
        <w:t xml:space="preserve">settlements without </w:t>
      </w:r>
      <w:r w:rsidRPr="005C3086">
        <w:rPr>
          <w:rStyle w:val="StyleUnderline"/>
        </w:rPr>
        <w:t xml:space="preserve">meaningful </w:t>
      </w:r>
      <w:r w:rsidRPr="00031048">
        <w:rPr>
          <w:rStyle w:val="StyleUnderline"/>
          <w:highlight w:val="green"/>
        </w:rPr>
        <w:t xml:space="preserve">scrutiny, they enable </w:t>
      </w:r>
      <w:r w:rsidRPr="005C3086">
        <w:rPr>
          <w:rStyle w:val="StyleUnderline"/>
        </w:rPr>
        <w:t xml:space="preserve">the </w:t>
      </w:r>
      <w:r w:rsidRPr="00031048">
        <w:rPr>
          <w:rStyle w:val="StyleUnderline"/>
          <w:highlight w:val="green"/>
        </w:rPr>
        <w:t xml:space="preserve">market failures </w:t>
      </w:r>
      <w:r w:rsidRPr="005C3086">
        <w:rPr>
          <w:rStyle w:val="StyleUnderline"/>
        </w:rPr>
        <w:t>antitrust laws were designed to prevent</w:t>
      </w:r>
      <w:r w:rsidRPr="005C3086">
        <w:rPr>
          <w:rStyle w:val="Emphasis"/>
        </w:rPr>
        <w:t xml:space="preserve">. The </w:t>
      </w:r>
      <w:r w:rsidRPr="00031048">
        <w:rPr>
          <w:rStyle w:val="Emphasis"/>
          <w:highlight w:val="green"/>
        </w:rPr>
        <w:t xml:space="preserve">public interest standard demands genuine judicial analysis, not reflexive acceptance of prosecutorial choices that </w:t>
      </w:r>
      <w:r w:rsidRPr="005C3086">
        <w:rPr>
          <w:rStyle w:val="Emphasis"/>
        </w:rPr>
        <w:t xml:space="preserve">may </w:t>
      </w:r>
      <w:r w:rsidRPr="00031048">
        <w:rPr>
          <w:rStyle w:val="Emphasis"/>
          <w:highlight w:val="green"/>
        </w:rPr>
        <w:t xml:space="preserve">reflect political compromise </w:t>
      </w:r>
      <w:r w:rsidRPr="005C3086">
        <w:rPr>
          <w:rStyle w:val="Emphasis"/>
        </w:rPr>
        <w:t>rather than competitive necessity.</w:t>
      </w:r>
      <w:r w:rsidRPr="005C3086">
        <w:rPr>
          <w:sz w:val="16"/>
        </w:rPr>
        <w:t xml:space="preserve">288 </w:t>
      </w:r>
      <w:r w:rsidRPr="005C3086">
        <w:rPr>
          <w:rStyle w:val="StyleUnderline"/>
        </w:rPr>
        <w:t xml:space="preserve">Courts must reclaim their proper role as independent arbiters, determining whether remedies adequately serve competition and consumers. </w:t>
      </w:r>
      <w:r w:rsidRPr="005C3086">
        <w:rPr>
          <w:sz w:val="16"/>
        </w:rPr>
        <w:t>Congress already strengthened the Tunney Act in 2004 to enhance judicial oversight,289 but courts have continued exercising excessive deference.290 If courts persist in abdicating this responsibility, Congress must intervene with additional legislative measures mandating more rigorous judicial scrutiny.</w:t>
      </w:r>
    </w:p>
    <w:p w14:paraId="55644E35" w14:textId="77777777" w:rsidR="00F549D0" w:rsidRPr="005C3086" w:rsidRDefault="00F549D0" w:rsidP="00F549D0">
      <w:pPr>
        <w:spacing w:after="0"/>
        <w:rPr>
          <w:sz w:val="16"/>
        </w:rPr>
      </w:pPr>
      <w:r w:rsidRPr="005C3086">
        <w:rPr>
          <w:sz w:val="16"/>
        </w:rPr>
        <w:t xml:space="preserve">The need for action is particularly acute at this juncture. </w:t>
      </w:r>
      <w:r w:rsidRPr="005C3086">
        <w:rPr>
          <w:rStyle w:val="StyleUnderline"/>
        </w:rPr>
        <w:t>Mounting economic evidence confirms that past airline merger settlements have failed to prevent consumer harm, with passengers facing higher fares</w:t>
      </w:r>
      <w:r w:rsidRPr="005C3086">
        <w:rPr>
          <w:sz w:val="16"/>
        </w:rPr>
        <w:t xml:space="preserve">,291 </w:t>
      </w:r>
      <w:r w:rsidRPr="005C3086">
        <w:rPr>
          <w:rStyle w:val="StyleUnderline"/>
        </w:rPr>
        <w:t>reduced service quality</w:t>
      </w:r>
      <w:r w:rsidRPr="005C3086">
        <w:rPr>
          <w:sz w:val="16"/>
        </w:rPr>
        <w:t xml:space="preserve">,292 </w:t>
      </w:r>
      <w:r w:rsidRPr="005C3086">
        <w:rPr>
          <w:rStyle w:val="StyleUnderline"/>
        </w:rPr>
        <w:t>and diminished choice</w:t>
      </w:r>
      <w:r w:rsidRPr="005C3086">
        <w:rPr>
          <w:sz w:val="16"/>
        </w:rPr>
        <w:t xml:space="preserve">.293 </w:t>
      </w:r>
      <w:r w:rsidRPr="005C3086">
        <w:rPr>
          <w:rStyle w:val="StyleUnderline"/>
        </w:rPr>
        <w:t xml:space="preserve">The </w:t>
      </w:r>
      <w:r w:rsidRPr="00031048">
        <w:rPr>
          <w:rStyle w:val="StyleUnderline"/>
          <w:highlight w:val="green"/>
        </w:rPr>
        <w:t>airline industry’s network structure—where hub dominance creates significant barriers to entry</w:t>
      </w:r>
      <w:r w:rsidRPr="005C3086">
        <w:rPr>
          <w:sz w:val="16"/>
        </w:rPr>
        <w:t>294</w:t>
      </w:r>
      <w:r w:rsidRPr="00031048">
        <w:rPr>
          <w:rStyle w:val="Emphasis"/>
          <w:highlight w:val="green"/>
        </w:rPr>
        <w:t>— means that inadequate merger remedies have particularly durable anticompetitive effects</w:t>
      </w:r>
      <w:r w:rsidRPr="005C3086">
        <w:rPr>
          <w:sz w:val="16"/>
        </w:rPr>
        <w:t>. Courts should not defer to settlements that fail to protect consumers from these effects.295</w:t>
      </w:r>
    </w:p>
    <w:p w14:paraId="04191987" w14:textId="77777777" w:rsidR="00F549D0" w:rsidRPr="005C3086" w:rsidRDefault="00F549D0" w:rsidP="00F549D0">
      <w:pPr>
        <w:spacing w:after="0"/>
        <w:rPr>
          <w:sz w:val="16"/>
        </w:rPr>
      </w:pPr>
      <w:r w:rsidRPr="005C3086">
        <w:rPr>
          <w:sz w:val="16"/>
        </w:rPr>
        <w:t>Courts possess substantial procedural authority to conduct evidentiary hearings, take expert testimony, authorize amici, and permit intervention.296 While courts cannot substitute their preferred remedies for those negotiated by the parties or demand relief beyond the complaint’s scope,297 they retain significant power to reject inadequate settlements.</w:t>
      </w:r>
    </w:p>
    <w:p w14:paraId="51F51474" w14:textId="77777777" w:rsidR="00F549D0" w:rsidRPr="005C3086" w:rsidRDefault="00F549D0" w:rsidP="00F549D0">
      <w:pPr>
        <w:spacing w:after="0"/>
        <w:rPr>
          <w:sz w:val="16"/>
        </w:rPr>
      </w:pPr>
      <w:r w:rsidRPr="005C3086">
        <w:rPr>
          <w:sz w:val="16"/>
        </w:rPr>
        <w:t>Courts should adopt several concrete practices to strengthen Tunney Act review. Most fundamentally, courts should demand clear evidence showing how proposed remedies will maintain competition in affected markets.298 Rather than accepting conclusory assertions about competitive effects, judges should ensure the proposal accounts for market structure, entry barriers, and consumer substitution patterns. Beyond just immediate competitive effects, this analysis should encompass longer-term market dynamics. Additionally, courts should require comprehensive monitoring and reporting mechanisms to track remedy efficacy over time.299 Enhanced monitoring provisions would allow courts to assess whether their initial public interest determination proved accurate and provide valuable data for future merger reviews.</w:t>
      </w:r>
    </w:p>
    <w:p w14:paraId="421E79C3" w14:textId="77777777" w:rsidR="00F549D0" w:rsidRPr="005C3086" w:rsidRDefault="00F549D0" w:rsidP="00F549D0">
      <w:pPr>
        <w:spacing w:after="0"/>
        <w:rPr>
          <w:sz w:val="16"/>
        </w:rPr>
      </w:pPr>
      <w:r w:rsidRPr="005C3086">
        <w:rPr>
          <w:sz w:val="16"/>
        </w:rPr>
        <w:t>Courts must also scrutinize divestiture proposals more carefully. Too often, airline merger divestitures have involved slots, gates, or routes that proved insufficient to enable meaningful competitive entry.300 Courts should examine whether proposed divestitures include the full complement of assets—including customer relationships, operational systems, and regulatory approvals—necessary for effective competition.301</w:t>
      </w:r>
    </w:p>
    <w:p w14:paraId="2631FC97" w14:textId="77777777" w:rsidR="00F549D0" w:rsidRPr="005C3086" w:rsidRDefault="00F549D0" w:rsidP="00F549D0">
      <w:pPr>
        <w:spacing w:after="0"/>
        <w:rPr>
          <w:sz w:val="16"/>
        </w:rPr>
      </w:pPr>
      <w:r w:rsidRPr="005C3086">
        <w:rPr>
          <w:sz w:val="16"/>
        </w:rPr>
        <w:t>Further, courts should consider cumulative market effects when reviewing mergers in already concentrated markets. The public interest inquiry cannot be confined to the immediate competitive effects of a single transaction. Instead, the judicial review must account for how the proposed settlement fits within the broader pattern of industry consolidation.302</w:t>
      </w:r>
    </w:p>
    <w:p w14:paraId="66B40305" w14:textId="77777777" w:rsidR="00F549D0" w:rsidRPr="005C3086" w:rsidRDefault="00F549D0" w:rsidP="00F549D0">
      <w:pPr>
        <w:spacing w:after="0"/>
        <w:rPr>
          <w:sz w:val="16"/>
        </w:rPr>
      </w:pPr>
      <w:r w:rsidRPr="005C3086">
        <w:rPr>
          <w:sz w:val="16"/>
        </w:rPr>
        <w:t>Finally, given the technical complexity of airline markets and merger remedies, courts should routinely seek input from economists, antitrust scholars, industry experts, and affected stakeholders—actively engaging with their objections303 rather than deferring to DOJ representations in isolation.304 Enhanced judicial scrutiny would improve DOJ incentives prospectively. Knowing that courts will meaningfully evaluate settlement adequacy, the DOJ would be compelled to negotiate more comprehensive remedies upfront.</w:t>
      </w:r>
    </w:p>
    <w:p w14:paraId="22E4D2AD" w14:textId="77777777" w:rsidR="00F549D0" w:rsidRPr="005C3086" w:rsidRDefault="00F549D0" w:rsidP="00F549D0">
      <w:pPr>
        <w:spacing w:after="0"/>
        <w:rPr>
          <w:sz w:val="16"/>
        </w:rPr>
      </w:pPr>
      <w:r w:rsidRPr="005C3086">
        <w:rPr>
          <w:sz w:val="16"/>
        </w:rPr>
        <w:t>Critics may argue that stricter Tunney Act review could paradoxically reduce enforcement by forcing the DOJ to litigate cases to judgment rather than accepting settlements, consuming resources that could address other antitrust violations.305 Additionally, they may contend that rigorous judicial oversight could deter the DOJ from challenging airline mergers altogether, since the Tunney Act applies only to consent decrees.306</w:t>
      </w:r>
    </w:p>
    <w:p w14:paraId="3F72F3FD" w14:textId="77777777" w:rsidR="00F549D0" w:rsidRPr="005C3086" w:rsidRDefault="00F549D0" w:rsidP="00F549D0">
      <w:pPr>
        <w:spacing w:after="0"/>
        <w:rPr>
          <w:sz w:val="16"/>
        </w:rPr>
      </w:pPr>
      <w:r w:rsidRPr="005C3086">
        <w:rPr>
          <w:sz w:val="16"/>
        </w:rPr>
        <w:t xml:space="preserve">These concerns, while understandable, are unpersuasive. First, deterring inadequate enforcement is a feature, not a bug. If consent decrees provide insufficient consumer protection, the DOJ should either negotiate better terms or </w:t>
      </w:r>
      <w:proofErr w:type="gramStart"/>
      <w:r w:rsidRPr="005C3086">
        <w:rPr>
          <w:sz w:val="16"/>
        </w:rPr>
        <w:t>litigate to</w:t>
      </w:r>
      <w:proofErr w:type="gramEnd"/>
      <w:r w:rsidRPr="005C3086">
        <w:rPr>
          <w:sz w:val="16"/>
        </w:rPr>
        <w:t xml:space="preserve"> judgment. Second, </w:t>
      </w:r>
      <w:r w:rsidRPr="00031048">
        <w:rPr>
          <w:rStyle w:val="Emphasis"/>
          <w:highlight w:val="green"/>
        </w:rPr>
        <w:t>meaningful judicial review would improve settlement quality rather than reduce settlement frequency</w:t>
      </w:r>
      <w:r w:rsidRPr="00031048">
        <w:rPr>
          <w:rStyle w:val="StyleUnderline"/>
          <w:highlight w:val="green"/>
        </w:rPr>
        <w:t>.</w:t>
      </w:r>
      <w:r w:rsidRPr="005C3086">
        <w:rPr>
          <w:rStyle w:val="StyleUnderline"/>
        </w:rPr>
        <w:t xml:space="preserve"> Airlines seeking merger approval would have incentives to offer more comprehensive remedies knowing that courts will reject inadequate proposals.</w:t>
      </w:r>
      <w:r w:rsidRPr="005C3086">
        <w:rPr>
          <w:sz w:val="16"/>
        </w:rPr>
        <w:t xml:space="preserve"> Third, the resource allocation argument assumes that ineffective enforcement is preferable to no enforcement—a premise this Article rejects.</w:t>
      </w:r>
    </w:p>
    <w:p w14:paraId="38071324" w14:textId="77777777" w:rsidR="00F549D0" w:rsidRDefault="00F549D0" w:rsidP="00F549D0">
      <w:pPr>
        <w:spacing w:after="0"/>
        <w:rPr>
          <w:sz w:val="16"/>
        </w:rPr>
      </w:pPr>
      <w:r w:rsidRPr="005C3086">
        <w:rPr>
          <w:rStyle w:val="StyleUnderline"/>
        </w:rPr>
        <w:t>By exercising their existing authority more vigorously</w:t>
      </w:r>
      <w:r w:rsidRPr="005C3086">
        <w:rPr>
          <w:sz w:val="16"/>
        </w:rPr>
        <w:t xml:space="preserve"> through these concrete practices, </w:t>
      </w:r>
      <w:r w:rsidRPr="00031048">
        <w:rPr>
          <w:rStyle w:val="StyleUnderline"/>
          <w:highlight w:val="green"/>
        </w:rPr>
        <w:t xml:space="preserve">courts can ensure </w:t>
      </w:r>
      <w:r w:rsidRPr="005C3086">
        <w:rPr>
          <w:rStyle w:val="StyleUnderline"/>
        </w:rPr>
        <w:t xml:space="preserve">that </w:t>
      </w:r>
      <w:r w:rsidRPr="00031048">
        <w:rPr>
          <w:rStyle w:val="StyleUnderline"/>
          <w:highlight w:val="green"/>
        </w:rPr>
        <w:t>airline merger settlements actually serve the public interest rather than merely facilitating deal completion</w:t>
      </w:r>
      <w:r w:rsidRPr="005C3086">
        <w:rPr>
          <w:rStyle w:val="StyleUnderline"/>
        </w:rPr>
        <w:t>.</w:t>
      </w:r>
      <w:r w:rsidRPr="005C3086">
        <w:rPr>
          <w:sz w:val="16"/>
        </w:rPr>
        <w:t>307</w:t>
      </w:r>
    </w:p>
    <w:p w14:paraId="02762AF1" w14:textId="77777777" w:rsidR="00F549D0" w:rsidRDefault="00F549D0" w:rsidP="00F549D0">
      <w:pPr>
        <w:rPr>
          <w:sz w:val="16"/>
        </w:rPr>
      </w:pPr>
    </w:p>
    <w:p w14:paraId="0A5A1162" w14:textId="77777777" w:rsidR="00F549D0" w:rsidRDefault="00F549D0" w:rsidP="00F549D0">
      <w:pPr>
        <w:pStyle w:val="Heading4"/>
      </w:pPr>
      <w:r>
        <w:t>Airline mergers and lack of collective bargaining rights systemically increase safety risks</w:t>
      </w:r>
    </w:p>
    <w:p w14:paraId="3C598810" w14:textId="77777777" w:rsidR="00F549D0" w:rsidRPr="00FE69A3" w:rsidRDefault="00F549D0" w:rsidP="00F549D0">
      <w:r>
        <w:rPr>
          <w:rStyle w:val="Style13ptBold"/>
        </w:rPr>
        <w:t xml:space="preserve">Fraher 14 </w:t>
      </w:r>
      <w:r>
        <w:t xml:space="preserve">(Amy L. Fraher, author and researcher, former lecturer at Yale School of Management, and previous military officer and commercial airline pilot. “The Next Crash: How Short-Term Profit Seeking Trumps Airline Safety”, ILR Cornell University Press (2014), Accessed online at: </w:t>
      </w:r>
      <w:r w:rsidRPr="00FE69A3">
        <w:t>https://ecommons.cornell.edu/server/api/core/bitstreams/2b052bf7-b650-4b01-a2ee-7b6b627f895c/content</w:t>
      </w:r>
      <w:r>
        <w:t>)//LJ</w:t>
      </w:r>
    </w:p>
    <w:p w14:paraId="51C5A5C5" w14:textId="77777777" w:rsidR="00F549D0" w:rsidRPr="00CE4DBA" w:rsidRDefault="00F549D0" w:rsidP="00F549D0">
      <w:pPr>
        <w:rPr>
          <w:rStyle w:val="Emphasis"/>
        </w:rPr>
      </w:pPr>
      <w:r w:rsidRPr="00FE69A3">
        <w:rPr>
          <w:sz w:val="16"/>
        </w:rPr>
        <w:t xml:space="preserve">Both finance and aviation have long histories of secret deals and political gamesmanship behind exorbitant financial wins and losses. As both industries became increasingly deregulated over the past few decades, a new type of manager took over the executive suites, and </w:t>
      </w:r>
      <w:r w:rsidRPr="00CE4DBA">
        <w:rPr>
          <w:rStyle w:val="StyleUnderline"/>
        </w:rPr>
        <w:t xml:space="preserve">troubling evidence emerged of a </w:t>
      </w:r>
      <w:r w:rsidRPr="00031048">
        <w:rPr>
          <w:rStyle w:val="StyleUnderline"/>
          <w:highlight w:val="green"/>
        </w:rPr>
        <w:t>managerial fixation on</w:t>
      </w:r>
      <w:r w:rsidRPr="00CE4DBA">
        <w:rPr>
          <w:rStyle w:val="StyleUnderline"/>
        </w:rPr>
        <w:t xml:space="preserve"> maximizing </w:t>
      </w:r>
      <w:r w:rsidRPr="00031048">
        <w:rPr>
          <w:rStyle w:val="StyleUnderline"/>
          <w:highlight w:val="green"/>
        </w:rPr>
        <w:t>short-term profits</w:t>
      </w:r>
      <w:r w:rsidRPr="00CE4DBA">
        <w:rPr>
          <w:rStyle w:val="StyleUnderline"/>
        </w:rPr>
        <w:t xml:space="preserve"> for themselves at the expense </w:t>
      </w:r>
      <w:proofErr w:type="gramStart"/>
      <w:r w:rsidRPr="00CE4DBA">
        <w:rPr>
          <w:rStyle w:val="StyleUnderline"/>
        </w:rPr>
        <w:t>of long-term</w:t>
      </w:r>
      <w:proofErr w:type="gramEnd"/>
      <w:r w:rsidRPr="00CE4DBA">
        <w:rPr>
          <w:rStyle w:val="StyleUnderline"/>
        </w:rPr>
        <w:t xml:space="preserve"> company sustainability while </w:t>
      </w:r>
      <w:r w:rsidRPr="00031048">
        <w:rPr>
          <w:rStyle w:val="Emphasis"/>
          <w:highlight w:val="green"/>
        </w:rPr>
        <w:t>disregarding</w:t>
      </w:r>
      <w:r w:rsidRPr="00CE4DBA">
        <w:rPr>
          <w:rStyle w:val="StyleUnderline"/>
        </w:rPr>
        <w:t xml:space="preserve"> the resultant </w:t>
      </w:r>
      <w:r w:rsidRPr="00031048">
        <w:rPr>
          <w:rStyle w:val="Emphasis"/>
          <w:highlight w:val="green"/>
        </w:rPr>
        <w:t>systemic risks.</w:t>
      </w:r>
      <w:r w:rsidRPr="00FE69A3">
        <w:rPr>
          <w:sz w:val="16"/>
        </w:rPr>
        <w:t xml:space="preserve"> The following chapters unpack the details of this confluence of events. For now, let us consider that </w:t>
      </w:r>
      <w:r w:rsidRPr="00CE4DBA">
        <w:rPr>
          <w:rStyle w:val="StyleUnderline"/>
        </w:rPr>
        <w:t xml:space="preserve">if this pattern of </w:t>
      </w:r>
      <w:proofErr w:type="gramStart"/>
      <w:r w:rsidRPr="00CE4DBA">
        <w:rPr>
          <w:rStyle w:val="StyleUnderline"/>
        </w:rPr>
        <w:t>risk taking</w:t>
      </w:r>
      <w:proofErr w:type="gramEnd"/>
      <w:r w:rsidRPr="00CE4DBA">
        <w:rPr>
          <w:rStyle w:val="StyleUnderline"/>
        </w:rPr>
        <w:t xml:space="preserve"> brought Wall Street to the brink of collapse in 2008</w:t>
      </w:r>
      <w:r w:rsidRPr="00FE69A3">
        <w:rPr>
          <w:sz w:val="16"/>
        </w:rPr>
        <w:t xml:space="preserve">, </w:t>
      </w:r>
      <w:r w:rsidRPr="00CE4DBA">
        <w:rPr>
          <w:rStyle w:val="Emphasis"/>
        </w:rPr>
        <w:t xml:space="preserve">might </w:t>
      </w:r>
      <w:r w:rsidRPr="00031048">
        <w:rPr>
          <w:rStyle w:val="Emphasis"/>
          <w:highlight w:val="green"/>
        </w:rPr>
        <w:t>growing cracks in the airline industry</w:t>
      </w:r>
      <w:r w:rsidRPr="00CE4DBA">
        <w:rPr>
          <w:rStyle w:val="Emphasis"/>
        </w:rPr>
        <w:t xml:space="preserve"> related to self-serving risk taking be </w:t>
      </w:r>
      <w:r w:rsidRPr="00031048">
        <w:rPr>
          <w:rStyle w:val="Emphasis"/>
          <w:highlight w:val="green"/>
        </w:rPr>
        <w:t>threatening air safety</w:t>
      </w:r>
      <w:r w:rsidRPr="00CE4DBA">
        <w:rPr>
          <w:rStyle w:val="Emphasis"/>
        </w:rPr>
        <w:t xml:space="preserve"> as well? </w:t>
      </w:r>
    </w:p>
    <w:p w14:paraId="26754A90" w14:textId="77777777" w:rsidR="00F549D0" w:rsidRPr="00FE69A3" w:rsidRDefault="00F549D0" w:rsidP="00F549D0">
      <w:pPr>
        <w:rPr>
          <w:sz w:val="16"/>
        </w:rPr>
      </w:pPr>
      <w:r w:rsidRPr="00FE69A3">
        <w:rPr>
          <w:sz w:val="16"/>
        </w:rPr>
        <w:t xml:space="preserve">My </w:t>
      </w:r>
      <w:r w:rsidRPr="00031048">
        <w:rPr>
          <w:rStyle w:val="StyleUnderline"/>
          <w:highlight w:val="green"/>
        </w:rPr>
        <w:t>review of government documents</w:t>
      </w:r>
      <w:r w:rsidRPr="00CE4DBA">
        <w:rPr>
          <w:rStyle w:val="StyleUnderline"/>
        </w:rPr>
        <w:t xml:space="preserve"> and accident reports, </w:t>
      </w:r>
      <w:r w:rsidRPr="00031048">
        <w:rPr>
          <w:rStyle w:val="StyleUnderline"/>
          <w:highlight w:val="green"/>
        </w:rPr>
        <w:t>along with interviews</w:t>
      </w:r>
      <w:r w:rsidRPr="00CE4DBA">
        <w:rPr>
          <w:rStyle w:val="StyleUnderline"/>
        </w:rPr>
        <w:t xml:space="preserve"> with hundreds </w:t>
      </w:r>
      <w:r w:rsidRPr="00031048">
        <w:rPr>
          <w:rStyle w:val="StyleUnderline"/>
          <w:highlight w:val="green"/>
        </w:rPr>
        <w:t xml:space="preserve">of </w:t>
      </w:r>
      <w:r w:rsidRPr="00FE69A3">
        <w:rPr>
          <w:rStyle w:val="StyleUnderline"/>
        </w:rPr>
        <w:t>aviation</w:t>
      </w:r>
      <w:r w:rsidRPr="00CE4DBA">
        <w:rPr>
          <w:rStyle w:val="StyleUnderline"/>
        </w:rPr>
        <w:t xml:space="preserve"> </w:t>
      </w:r>
      <w:r w:rsidRPr="00031048">
        <w:rPr>
          <w:rStyle w:val="StyleUnderline"/>
          <w:highlight w:val="green"/>
        </w:rPr>
        <w:t>industry</w:t>
      </w:r>
      <w:r w:rsidRPr="00CE4DBA">
        <w:rPr>
          <w:rStyle w:val="StyleUnderline"/>
        </w:rPr>
        <w:t xml:space="preserve"> </w:t>
      </w:r>
      <w:r w:rsidRPr="00031048">
        <w:rPr>
          <w:rStyle w:val="StyleUnderline"/>
          <w:highlight w:val="green"/>
        </w:rPr>
        <w:t>professionals</w:t>
      </w:r>
      <w:r w:rsidRPr="00CE4DBA">
        <w:rPr>
          <w:rStyle w:val="StyleUnderline"/>
        </w:rPr>
        <w:t xml:space="preserve">, </w:t>
      </w:r>
      <w:r w:rsidRPr="00031048">
        <w:rPr>
          <w:rStyle w:val="StyleUnderline"/>
          <w:highlight w:val="green"/>
        </w:rPr>
        <w:t>provides ev</w:t>
      </w:r>
      <w:r w:rsidRPr="00CE4DBA">
        <w:rPr>
          <w:rStyle w:val="StyleUnderline"/>
        </w:rPr>
        <w:t>idence that hidden fractures have been widening in the aviation industry in ways alarmingly resonant with patterns preceding the financial crisis of 2008.</w:t>
      </w:r>
      <w:r w:rsidRPr="00FE69A3">
        <w:rPr>
          <w:sz w:val="16"/>
        </w:rPr>
        <w:t xml:space="preserve">9 </w:t>
      </w:r>
      <w:r w:rsidRPr="00031048">
        <w:rPr>
          <w:rStyle w:val="StyleUnderline"/>
          <w:highlight w:val="green"/>
        </w:rPr>
        <w:t>Contrary to the</w:t>
      </w:r>
      <w:r w:rsidRPr="00FE69A3">
        <w:rPr>
          <w:sz w:val="16"/>
        </w:rPr>
        <w:t xml:space="preserve"> Federal Aviation Administration's (</w:t>
      </w:r>
      <w:r w:rsidRPr="00031048">
        <w:rPr>
          <w:rStyle w:val="StyleUnderline"/>
          <w:highlight w:val="green"/>
        </w:rPr>
        <w:t>FAA</w:t>
      </w:r>
      <w:r w:rsidRPr="00FE69A3">
        <w:rPr>
          <w:sz w:val="16"/>
        </w:rPr>
        <w:t xml:space="preserve">) </w:t>
      </w:r>
      <w:r w:rsidRPr="00031048">
        <w:rPr>
          <w:rStyle w:val="StyleUnderline"/>
          <w:highlight w:val="green"/>
        </w:rPr>
        <w:t>claim that "this is the golden age of safety</w:t>
      </w:r>
      <w:r w:rsidRPr="00FE69A3">
        <w:rPr>
          <w:sz w:val="16"/>
        </w:rPr>
        <w:t xml:space="preserve">, the safest period in the safest mode, in the history of the world,"10 </w:t>
      </w:r>
      <w:r w:rsidRPr="00031048">
        <w:rPr>
          <w:rStyle w:val="StyleUnderline"/>
          <w:highlight w:val="green"/>
        </w:rPr>
        <w:t xml:space="preserve">we seem to be </w:t>
      </w:r>
      <w:r w:rsidRPr="00031048">
        <w:rPr>
          <w:rStyle w:val="Emphasis"/>
          <w:highlight w:val="green"/>
        </w:rPr>
        <w:t>entering a period of unprecedented global risk</w:t>
      </w:r>
      <w:r w:rsidRPr="00CE4DBA">
        <w:rPr>
          <w:rStyle w:val="Emphasis"/>
        </w:rPr>
        <w:t>.</w:t>
      </w:r>
      <w:r w:rsidRPr="00CE4DBA">
        <w:rPr>
          <w:rStyle w:val="StyleUnderline"/>
        </w:rPr>
        <w:t xml:space="preserve"> </w:t>
      </w:r>
      <w:r w:rsidRPr="00FE69A3">
        <w:rPr>
          <w:sz w:val="16"/>
        </w:rPr>
        <w:t xml:space="preserve">Perhaps US Airways Captain Chesley "Sully" Sullenberger, the pilot who landed his Airbus-turned-glider on the icy surface of the Hudson River, said it best when he spoke to Congress in 2009." Voicing 12 concerns held by most veteran airline employees, he testified, "While I love my profession, I do not like what has happened to it." </w:t>
      </w:r>
      <w:r w:rsidRPr="00CE4DBA">
        <w:rPr>
          <w:rStyle w:val="StyleUnderline"/>
        </w:rPr>
        <w:t>US airline employees "have been hit by an economic tsunami."</w:t>
      </w:r>
      <w:r w:rsidRPr="00FE69A3">
        <w:rPr>
          <w:sz w:val="16"/>
        </w:rPr>
        <w:t xml:space="preserve"> </w:t>
      </w:r>
      <w:r w:rsidRPr="00031048">
        <w:rPr>
          <w:rStyle w:val="Emphasis"/>
          <w:highlight w:val="green"/>
        </w:rPr>
        <w:t>Citing</w:t>
      </w:r>
      <w:r w:rsidRPr="00CE4DBA">
        <w:rPr>
          <w:rStyle w:val="Emphasis"/>
        </w:rPr>
        <w:t xml:space="preserve"> bankruptcies, </w:t>
      </w:r>
      <w:r w:rsidRPr="00031048">
        <w:rPr>
          <w:rStyle w:val="Emphasis"/>
          <w:highlight w:val="green"/>
        </w:rPr>
        <w:t>layoffs, pension loss, pay cuts, mergers, and "revolving door management</w:t>
      </w:r>
      <w:r w:rsidRPr="00CE4DBA">
        <w:rPr>
          <w:rStyle w:val="Emphasis"/>
        </w:rPr>
        <w:t xml:space="preserve"> teams</w:t>
      </w:r>
      <w:r w:rsidRPr="00FE69A3">
        <w:rPr>
          <w:sz w:val="16"/>
        </w:rPr>
        <w:t xml:space="preserve"> who have used airline employees as an ATM" as causes for the turmoil, Captain </w:t>
      </w:r>
      <w:r w:rsidRPr="00CE4DBA">
        <w:rPr>
          <w:rStyle w:val="StyleUnderline"/>
        </w:rPr>
        <w:t>Sullenberger confided that he was "deeply worried" about safety and the industry's future</w:t>
      </w:r>
      <w:r w:rsidRPr="00FE69A3">
        <w:rPr>
          <w:sz w:val="16"/>
        </w:rPr>
        <w:t xml:space="preserve">, claiming, "I do not know a single professional airline pilot who wants his or her children to follow in their footsteps." </w:t>
      </w:r>
      <w:r w:rsidRPr="00CE4DBA">
        <w:rPr>
          <w:rStyle w:val="StyleUnderline"/>
        </w:rPr>
        <w:t xml:space="preserve">With </w:t>
      </w:r>
      <w:r w:rsidRPr="00031048">
        <w:rPr>
          <w:rStyle w:val="Emphasis"/>
          <w:highlight w:val="green"/>
        </w:rPr>
        <w:t>airlines no longer able to "attract the best and the brightest" to aviation</w:t>
      </w:r>
      <w:r w:rsidRPr="00CE4DBA">
        <w:rPr>
          <w:rStyle w:val="StyleUnderline"/>
        </w:rPr>
        <w:t xml:space="preserve"> careers, he worried </w:t>
      </w:r>
      <w:r w:rsidRPr="00CE4DBA">
        <w:rPr>
          <w:rStyle w:val="Emphasis"/>
        </w:rPr>
        <w:t>that "</w:t>
      </w:r>
      <w:r w:rsidRPr="00031048">
        <w:rPr>
          <w:rStyle w:val="Emphasis"/>
          <w:highlight w:val="green"/>
        </w:rPr>
        <w:t xml:space="preserve">future pilots" will be </w:t>
      </w:r>
      <w:proofErr w:type="gramStart"/>
      <w:r w:rsidRPr="00031048">
        <w:rPr>
          <w:rStyle w:val="Emphasis"/>
          <w:highlight w:val="green"/>
        </w:rPr>
        <w:t xml:space="preserve">"less </w:t>
      </w:r>
      <w:proofErr w:type="gramEnd"/>
      <w:r w:rsidRPr="00031048">
        <w:rPr>
          <w:rStyle w:val="Emphasis"/>
          <w:highlight w:val="green"/>
        </w:rPr>
        <w:t>experienced and less skilled" with "negative consequences</w:t>
      </w:r>
      <w:r w:rsidRPr="00CE4DBA">
        <w:rPr>
          <w:rStyle w:val="StyleUnderline"/>
        </w:rPr>
        <w:t xml:space="preserve"> to the flying public—and to our country."</w:t>
      </w:r>
      <w:r w:rsidRPr="00FE69A3">
        <w:rPr>
          <w:sz w:val="16"/>
        </w:rPr>
        <w:t xml:space="preserve"> To avoid this, he insisted that "airline companies must refocus their attention—and their resources—on the recruitment and retention of highly experienced, </w:t>
      </w:r>
      <w:proofErr w:type="gramStart"/>
      <w:r w:rsidRPr="00FE69A3">
        <w:rPr>
          <w:sz w:val="16"/>
        </w:rPr>
        <w:t>well trained</w:t>
      </w:r>
      <w:proofErr w:type="gramEnd"/>
      <w:r w:rsidRPr="00FE69A3">
        <w:rPr>
          <w:sz w:val="16"/>
        </w:rPr>
        <w:t xml:space="preserve"> pilots," making that a priority "at least equal to their financial bottom line."12 </w:t>
      </w:r>
    </w:p>
    <w:p w14:paraId="7CBA418A" w14:textId="77777777" w:rsidR="00F549D0" w:rsidRDefault="00F549D0" w:rsidP="00F549D0">
      <w:pPr>
        <w:rPr>
          <w:rStyle w:val="Emphasis"/>
        </w:rPr>
      </w:pPr>
      <w:r w:rsidRPr="00FE69A3">
        <w:rPr>
          <w:sz w:val="16"/>
        </w:rPr>
        <w:t xml:space="preserve">Captain Sullenberger is not alone in expressing these concerns. The chaotic state of the post-9/11 aviation industry generated such widespread attention in Congress that </w:t>
      </w:r>
      <w:r w:rsidRPr="00CE4DBA">
        <w:rPr>
          <w:rStyle w:val="StyleUnderline"/>
        </w:rPr>
        <w:t>the</w:t>
      </w:r>
      <w:r w:rsidRPr="00FE69A3">
        <w:rPr>
          <w:sz w:val="16"/>
        </w:rPr>
        <w:t xml:space="preserve"> Government Accounting Office (</w:t>
      </w:r>
      <w:r w:rsidRPr="00FE69A3">
        <w:rPr>
          <w:rStyle w:val="StyleUnderline"/>
        </w:rPr>
        <w:t>GAO</w:t>
      </w:r>
      <w:r w:rsidRPr="00FE69A3">
        <w:rPr>
          <w:sz w:val="16"/>
        </w:rPr>
        <w:t xml:space="preserve">) </w:t>
      </w:r>
      <w:r w:rsidRPr="00CE4DBA">
        <w:rPr>
          <w:rStyle w:val="StyleUnderline"/>
        </w:rPr>
        <w:t xml:space="preserve">was asked to investigate the implications of </w:t>
      </w:r>
      <w:r w:rsidRPr="00FE69A3">
        <w:rPr>
          <w:rStyle w:val="Emphasis"/>
        </w:rPr>
        <w:t>airline bankruptcies, mergers,</w:t>
      </w:r>
      <w:r w:rsidRPr="00CE4DBA">
        <w:rPr>
          <w:rStyle w:val="StyleUnderline"/>
        </w:rPr>
        <w:t xml:space="preserve"> loss of pension plans, and high fuel prices</w:t>
      </w:r>
      <w:r w:rsidRPr="00FE69A3">
        <w:rPr>
          <w:sz w:val="16"/>
        </w:rPr>
        <w:t xml:space="preserve">, and even consider re-regulating the struggling industry.13 One study claimed that "the airline bankruptcy process is well developed and understood" and went on to document the liquidation of employee pension plans, offering examples of the significant loss of benefits senior airline employees, such as Captain Sullenberger, will experience when they retire. Yet it nonetheless contended there is "no evidence" that bankruptcy "harms the industry."14 Another report noted, "The historically high number of airline bankruptcies and liquidations is a reflection of the industry's inherent instability."15 However, </w:t>
      </w:r>
      <w:r w:rsidRPr="00FE69A3">
        <w:rPr>
          <w:rStyle w:val="StyleUnderline"/>
        </w:rPr>
        <w:t xml:space="preserve">the </w:t>
      </w:r>
      <w:r w:rsidRPr="00031048">
        <w:rPr>
          <w:rStyle w:val="StyleUnderline"/>
          <w:highlight w:val="green"/>
        </w:rPr>
        <w:t>GAO failed to investigate</w:t>
      </w:r>
      <w:r w:rsidRPr="00FE69A3">
        <w:rPr>
          <w:rStyle w:val="StyleUnderline"/>
        </w:rPr>
        <w:t xml:space="preserve"> the </w:t>
      </w:r>
      <w:r w:rsidRPr="00031048">
        <w:rPr>
          <w:rStyle w:val="StyleUnderline"/>
          <w:highlight w:val="green"/>
        </w:rPr>
        <w:t>implications of</w:t>
      </w:r>
      <w:r w:rsidRPr="00FE69A3">
        <w:rPr>
          <w:rStyle w:val="StyleUnderline"/>
        </w:rPr>
        <w:t xml:space="preserve"> this </w:t>
      </w:r>
      <w:r w:rsidRPr="00031048">
        <w:rPr>
          <w:rStyle w:val="StyleUnderline"/>
          <w:highlight w:val="green"/>
        </w:rPr>
        <w:t>instability for employees or passengers</w:t>
      </w:r>
      <w:r w:rsidRPr="00CE2D1A">
        <w:rPr>
          <w:rStyle w:val="StyleUnderline"/>
        </w:rPr>
        <w:t>.</w:t>
      </w:r>
      <w:r w:rsidRPr="00CE2D1A">
        <w:rPr>
          <w:sz w:val="16"/>
        </w:rPr>
        <w:t xml:space="preserve"> I</w:t>
      </w:r>
      <w:r w:rsidRPr="00FE69A3">
        <w:rPr>
          <w:sz w:val="16"/>
        </w:rPr>
        <w:t xml:space="preserve">n fact, </w:t>
      </w:r>
      <w:r w:rsidRPr="00031048">
        <w:rPr>
          <w:rStyle w:val="StyleUnderline"/>
          <w:highlight w:val="green"/>
        </w:rPr>
        <w:t>not one</w:t>
      </w:r>
      <w:r w:rsidRPr="00FE69A3">
        <w:rPr>
          <w:rStyle w:val="StyleUnderline"/>
        </w:rPr>
        <w:t xml:space="preserve"> of the government's reports </w:t>
      </w:r>
      <w:r w:rsidRPr="00031048">
        <w:rPr>
          <w:rStyle w:val="StyleUnderline"/>
          <w:highlight w:val="green"/>
        </w:rPr>
        <w:t xml:space="preserve">considered the impact of this </w:t>
      </w:r>
      <w:r w:rsidRPr="00031048">
        <w:rPr>
          <w:rStyle w:val="Emphasis"/>
          <w:highlight w:val="green"/>
        </w:rPr>
        <w:t>tumultuous climate of</w:t>
      </w:r>
      <w:r w:rsidRPr="00FE69A3">
        <w:rPr>
          <w:rStyle w:val="Emphasis"/>
        </w:rPr>
        <w:t xml:space="preserve"> </w:t>
      </w:r>
      <w:r w:rsidRPr="00031048">
        <w:rPr>
          <w:rStyle w:val="Emphasis"/>
          <w:highlight w:val="green"/>
        </w:rPr>
        <w:t>outsourcing</w:t>
      </w:r>
      <w:r w:rsidRPr="00FE69A3">
        <w:rPr>
          <w:rStyle w:val="Emphasis"/>
        </w:rPr>
        <w:t xml:space="preserve">, </w:t>
      </w:r>
      <w:r w:rsidRPr="00031048">
        <w:rPr>
          <w:rStyle w:val="Emphasis"/>
          <w:highlight w:val="green"/>
        </w:rPr>
        <w:t>mergers</w:t>
      </w:r>
      <w:r w:rsidRPr="00FE69A3">
        <w:rPr>
          <w:rStyle w:val="Emphasis"/>
        </w:rPr>
        <w:t>,</w:t>
      </w:r>
      <w:r w:rsidRPr="00FE69A3">
        <w:rPr>
          <w:rStyle w:val="StyleUnderline"/>
        </w:rPr>
        <w:t xml:space="preserve"> downsizing, furloughs, </w:t>
      </w:r>
      <w:r w:rsidRPr="00031048">
        <w:rPr>
          <w:rStyle w:val="StyleUnderline"/>
          <w:highlight w:val="green"/>
        </w:rPr>
        <w:t xml:space="preserve">and changing work rules on employees, their </w:t>
      </w:r>
      <w:r w:rsidRPr="00031048">
        <w:rPr>
          <w:rStyle w:val="Emphasis"/>
          <w:highlight w:val="green"/>
        </w:rPr>
        <w:t>job performance, risk, or airline safety</w:t>
      </w:r>
      <w:r w:rsidRPr="00FE69A3">
        <w:rPr>
          <w:rStyle w:val="Emphasis"/>
        </w:rPr>
        <w:t>.</w:t>
      </w:r>
    </w:p>
    <w:p w14:paraId="10713310" w14:textId="77777777" w:rsidR="00F549D0" w:rsidRPr="00527896" w:rsidRDefault="00F549D0" w:rsidP="00F549D0">
      <w:pPr>
        <w:keepNext/>
        <w:keepLines/>
        <w:spacing w:before="40" w:after="0"/>
        <w:outlineLvl w:val="3"/>
        <w:rPr>
          <w:rFonts w:eastAsiaTheme="majorEastAsia" w:cstheme="majorBidi"/>
          <w:b/>
          <w:iCs/>
          <w:sz w:val="26"/>
        </w:rPr>
      </w:pPr>
      <w:r>
        <w:rPr>
          <w:rFonts w:eastAsiaTheme="majorEastAsia" w:cstheme="majorBidi"/>
          <w:b/>
          <w:iCs/>
          <w:sz w:val="26"/>
        </w:rPr>
        <w:t>Systemic air safety risk causes Russia war</w:t>
      </w:r>
    </w:p>
    <w:p w14:paraId="61C09DE4" w14:textId="77777777" w:rsidR="00F549D0" w:rsidRDefault="00F549D0" w:rsidP="00F549D0">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35760CB2" w14:textId="77777777" w:rsidR="00F549D0" w:rsidRDefault="00F549D0" w:rsidP="00F549D0">
      <w:pPr>
        <w:rPr>
          <w:sz w:val="16"/>
        </w:rPr>
      </w:pPr>
      <w:r w:rsidRPr="004328AB">
        <w:rPr>
          <w:sz w:val="16"/>
        </w:rPr>
        <w:t xml:space="preserve">Nervous air travelers might be forgiven for feeling a little more anxious than usual since the start of the Trump administration. Only nine days in, a horrific midair </w:t>
      </w:r>
      <w:r w:rsidRPr="004328AB">
        <w:rPr>
          <w:rStyle w:val="StyleUnderline"/>
          <w:highlight w:val="green"/>
        </w:rPr>
        <w:t>collision</w:t>
      </w:r>
      <w:r w:rsidRPr="004328AB">
        <w:rPr>
          <w:sz w:val="16"/>
        </w:rPr>
        <w:t xml:space="preserve"> between an American Airlines jet and a U.S. Army Black Hawk helicopter </w:t>
      </w:r>
      <w:r w:rsidRPr="004328AB">
        <w:rPr>
          <w:rStyle w:val="StyleUnderline"/>
          <w:highlight w:val="green"/>
        </w:rPr>
        <w:t>ended a 16-year streak without a fatal</w:t>
      </w:r>
      <w:r w:rsidRPr="004328AB">
        <w:rPr>
          <w:rStyle w:val="StyleUnderline"/>
        </w:rPr>
        <w:t xml:space="preserve"> U.S. airline </w:t>
      </w:r>
      <w:r w:rsidRPr="004328AB">
        <w:rPr>
          <w:rStyle w:val="StyleUnderline"/>
          <w:highlight w:val="green"/>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0CD1CC7A" w14:textId="77777777" w:rsidR="00F549D0" w:rsidRDefault="00F549D0" w:rsidP="00F549D0">
      <w:pPr>
        <w:rPr>
          <w:sz w:val="16"/>
        </w:rPr>
      </w:pPr>
      <w:r w:rsidRPr="004328AB">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679E268E" w14:textId="77777777" w:rsidR="00F549D0" w:rsidRDefault="00F549D0" w:rsidP="00F549D0">
      <w:pPr>
        <w:rPr>
          <w:sz w:val="16"/>
        </w:rPr>
      </w:pPr>
      <w:r w:rsidRPr="004328AB">
        <w:rPr>
          <w:sz w:val="16"/>
        </w:rPr>
        <w:t xml:space="preserve">What is also plain, however, is that since it has come to power, the Trump administration has been aggressively pursuing policies that will make travelers’ odds inevitably worse. </w:t>
      </w:r>
      <w:proofErr w:type="gramStart"/>
      <w:r w:rsidRPr="004328AB">
        <w:rPr>
          <w:sz w:val="16"/>
        </w:rPr>
        <w:t>So</w:t>
      </w:r>
      <w:proofErr w:type="gramEnd"/>
      <w:r w:rsidRPr="004328AB">
        <w:rPr>
          <w:sz w:val="16"/>
        </w:rPr>
        <w:t xml:space="preserve"> is </w:t>
      </w:r>
      <w:r w:rsidRPr="004328AB">
        <w:rPr>
          <w:rStyle w:val="StyleUnderline"/>
        </w:rPr>
        <w:t>commercial aviation</w:t>
      </w:r>
      <w:r w:rsidRPr="004328AB">
        <w:rPr>
          <w:sz w:val="16"/>
        </w:rPr>
        <w:t xml:space="preserve"> still remarkably safe? Yes. </w:t>
      </w:r>
      <w:r w:rsidRPr="004328AB">
        <w:rPr>
          <w:rStyle w:val="StyleUnderline"/>
        </w:rPr>
        <w:t>Is</w:t>
      </w:r>
      <w:r w:rsidRPr="004328AB">
        <w:rPr>
          <w:sz w:val="16"/>
        </w:rPr>
        <w:t xml:space="preserve"> it </w:t>
      </w:r>
      <w:r w:rsidRPr="004328AB">
        <w:rPr>
          <w:rStyle w:val="StyleUnderline"/>
        </w:rPr>
        <w:t>about to get dramatically less safe</w:t>
      </w:r>
      <w:r w:rsidRPr="004328AB">
        <w:rPr>
          <w:sz w:val="16"/>
        </w:rPr>
        <w:t xml:space="preserve">? </w:t>
      </w:r>
      <w:proofErr w:type="gramStart"/>
      <w:r w:rsidRPr="004328AB">
        <w:rPr>
          <w:sz w:val="16"/>
        </w:rPr>
        <w:t>Also</w:t>
      </w:r>
      <w:proofErr w:type="gramEnd"/>
      <w:r w:rsidRPr="004328AB">
        <w:rPr>
          <w:sz w:val="16"/>
        </w:rPr>
        <w:t xml:space="preserve"> yes.</w:t>
      </w:r>
    </w:p>
    <w:p w14:paraId="393A054E" w14:textId="77777777" w:rsidR="00F549D0" w:rsidRDefault="00F549D0" w:rsidP="00F549D0">
      <w:pPr>
        <w:rPr>
          <w:sz w:val="16"/>
        </w:rPr>
      </w:pPr>
      <w:r w:rsidRPr="004328AB">
        <w:rPr>
          <w:sz w:val="16"/>
        </w:rPr>
        <w:t>Here are some of the problems that already exist, and why they’ll get worse.</w:t>
      </w:r>
    </w:p>
    <w:p w14:paraId="01EA5483" w14:textId="77777777" w:rsidR="00F549D0" w:rsidRPr="004328AB" w:rsidRDefault="00F549D0" w:rsidP="00F549D0">
      <w:pPr>
        <w:rPr>
          <w:rStyle w:val="Emphasis"/>
        </w:rPr>
      </w:pPr>
      <w:r w:rsidRPr="004328AB">
        <w:rPr>
          <w:rStyle w:val="Emphasis"/>
          <w:highlight w:val="green"/>
        </w:rPr>
        <w:t>Failure to Regulate</w:t>
      </w:r>
    </w:p>
    <w:p w14:paraId="15B8CA88" w14:textId="77777777" w:rsidR="00F549D0" w:rsidRDefault="00F549D0" w:rsidP="00F549D0">
      <w:pPr>
        <w:rPr>
          <w:sz w:val="16"/>
        </w:rPr>
      </w:pPr>
      <w:r w:rsidRPr="004328AB">
        <w:rPr>
          <w:rStyle w:val="Emphasis"/>
        </w:rPr>
        <w:t xml:space="preserve">A challenge in industrial safety is the </w:t>
      </w:r>
      <w:r w:rsidRPr="004328AB">
        <w:rPr>
          <w:rStyle w:val="Emphasis"/>
          <w:highlight w:val="green"/>
        </w:rPr>
        <w:t>tendency of powerful players to infiltrate and undermine</w:t>
      </w:r>
      <w:r w:rsidRPr="004328AB">
        <w:rPr>
          <w:rStyle w:val="Emphasis"/>
        </w:rPr>
        <w:t xml:space="preserve"> their </w:t>
      </w:r>
      <w:r w:rsidRPr="004328AB">
        <w:rPr>
          <w:rStyle w:val="Emphasis"/>
          <w:highlight w:val="green"/>
        </w:rPr>
        <w:t>regulators</w:t>
      </w:r>
      <w:r w:rsidRPr="004328AB">
        <w:rPr>
          <w:rStyle w:val="Emphasis"/>
        </w:rPr>
        <w:t xml:space="preserve">. </w:t>
      </w:r>
      <w:r w:rsidRPr="004328AB">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6D3E8BF0" w14:textId="77777777" w:rsidR="00F549D0" w:rsidRDefault="00F549D0" w:rsidP="00F549D0">
      <w:pPr>
        <w:rPr>
          <w:sz w:val="16"/>
        </w:rPr>
      </w:pPr>
      <w:r w:rsidRPr="004328AB">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138B6070" w14:textId="77777777" w:rsidR="00F549D0" w:rsidRPr="004328AB" w:rsidRDefault="00F549D0" w:rsidP="00F549D0">
      <w:pPr>
        <w:rPr>
          <w:u w:val="single"/>
        </w:rPr>
      </w:pPr>
      <w:r w:rsidRPr="004328AB">
        <w:rPr>
          <w:rStyle w:val="StyleUnderline"/>
        </w:rPr>
        <w:t xml:space="preserve">Until now, at </w:t>
      </w:r>
      <w:proofErr w:type="gramStart"/>
      <w:r w:rsidRPr="004328AB">
        <w:rPr>
          <w:rStyle w:val="StyleUnderline"/>
        </w:rPr>
        <w:t>least,</w:t>
      </w:r>
      <w:proofErr w:type="gramEnd"/>
      <w:r w:rsidRPr="004328AB">
        <w:rPr>
          <w:rStyle w:val="StyleUnderline"/>
        </w:rPr>
        <w:t xml:space="preserve"> everyone agreed that regulations are important for aviation safety. </w:t>
      </w:r>
      <w:r w:rsidRPr="004328AB">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4328AB">
        <w:rPr>
          <w:rStyle w:val="StyleUnderline"/>
        </w:rPr>
        <w:t>the administration is asking aircraft-makers and operators to follow their own rules. Historically, that hasn’t worked out well.</w:t>
      </w:r>
    </w:p>
    <w:p w14:paraId="64FF720A" w14:textId="77777777" w:rsidR="00F549D0" w:rsidRPr="00527896" w:rsidRDefault="00F549D0" w:rsidP="00F549D0">
      <w:pPr>
        <w:rPr>
          <w:sz w:val="16"/>
        </w:rPr>
      </w:pPr>
      <w:r w:rsidRPr="00527896">
        <w:rPr>
          <w:sz w:val="16"/>
        </w:rPr>
        <w:t>Understaffing</w:t>
      </w:r>
    </w:p>
    <w:p w14:paraId="36C6E32B" w14:textId="77777777" w:rsidR="00F549D0" w:rsidRPr="00031048" w:rsidRDefault="00F549D0" w:rsidP="00F549D0">
      <w:r w:rsidRPr="00031048">
        <w:rPr>
          <w:sz w:val="14"/>
        </w:rPr>
        <w:t xml:space="preserve">The problem of understaffing at the FAA is one that has troubled experts for years. In 2023, the New York Times revealed that </w:t>
      </w:r>
      <w:r w:rsidRPr="00031048">
        <w:rPr>
          <w:rStyle w:val="Emphasis"/>
          <w:highlight w:val="green"/>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0705B3EE" w14:textId="77777777" w:rsidR="00F549D0" w:rsidRPr="00527896" w:rsidRDefault="00F549D0" w:rsidP="00F549D0">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00D453A2" w14:textId="77777777" w:rsidR="00F549D0" w:rsidRPr="00527896" w:rsidRDefault="00F549D0" w:rsidP="00F549D0">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031048">
        <w:rPr>
          <w:highlight w:val="green"/>
          <w:u w:val="single"/>
        </w:rPr>
        <w:t>deleterious</w:t>
      </w:r>
      <w:r w:rsidRPr="00527896">
        <w:rPr>
          <w:u w:val="single"/>
        </w:rPr>
        <w:t xml:space="preserve"> </w:t>
      </w:r>
      <w:r w:rsidRPr="00031048">
        <w:rPr>
          <w:highlight w:val="green"/>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6C991ABB" w14:textId="77777777" w:rsidR="00F549D0" w:rsidRPr="00527896" w:rsidRDefault="00F549D0" w:rsidP="00F549D0">
      <w:pPr>
        <w:rPr>
          <w:sz w:val="16"/>
        </w:rPr>
      </w:pPr>
      <w:r w:rsidRPr="00527896">
        <w:rPr>
          <w:sz w:val="16"/>
        </w:rPr>
        <w:t>Foreign Adversaries</w:t>
      </w:r>
    </w:p>
    <w:p w14:paraId="48A37092" w14:textId="77777777" w:rsidR="00F549D0" w:rsidRPr="00527896" w:rsidRDefault="00F549D0" w:rsidP="00F549D0">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031048">
        <w:rPr>
          <w:b/>
          <w:iCs/>
          <w:highlight w:val="green"/>
          <w:u w:val="single"/>
        </w:rPr>
        <w:t>new</w:t>
      </w:r>
      <w:r w:rsidRPr="00527896">
        <w:rPr>
          <w:b/>
          <w:iCs/>
          <w:u w:val="single"/>
        </w:rPr>
        <w:t xml:space="preserve"> </w:t>
      </w:r>
      <w:r w:rsidRPr="00031048">
        <w:rPr>
          <w:b/>
          <w:iCs/>
          <w:highlight w:val="green"/>
          <w:u w:val="single"/>
        </w:rPr>
        <w:t>source of danger</w:t>
      </w:r>
      <w:r w:rsidRPr="00527896">
        <w:rPr>
          <w:b/>
          <w:iCs/>
          <w:u w:val="single"/>
        </w:rPr>
        <w:t xml:space="preserve"> has emerged</w:t>
      </w:r>
      <w:r w:rsidRPr="00527896">
        <w:rPr>
          <w:sz w:val="16"/>
        </w:rPr>
        <w:t xml:space="preserve">: </w:t>
      </w:r>
      <w:r w:rsidRPr="00031048">
        <w:rPr>
          <w:b/>
          <w:iCs/>
          <w:highlight w:val="green"/>
          <w:u w:val="single"/>
        </w:rPr>
        <w:t>foreign adversaries</w:t>
      </w:r>
      <w:r w:rsidRPr="00527896">
        <w:rPr>
          <w:sz w:val="16"/>
        </w:rPr>
        <w:t xml:space="preserve"> </w:t>
      </w:r>
      <w:r w:rsidRPr="00527896">
        <w:rPr>
          <w:u w:val="single"/>
        </w:rPr>
        <w:t xml:space="preserve">who </w:t>
      </w:r>
      <w:r w:rsidRPr="00031048">
        <w:rPr>
          <w:highlight w:val="green"/>
          <w:u w:val="single"/>
        </w:rPr>
        <w:t xml:space="preserve">attack </w:t>
      </w:r>
      <w:r w:rsidRPr="00031048">
        <w:rPr>
          <w:b/>
          <w:iCs/>
          <w:highlight w:val="green"/>
          <w:u w:val="single"/>
        </w:rPr>
        <w:t>civil aviation</w:t>
      </w:r>
      <w:r w:rsidRPr="00527896">
        <w:rPr>
          <w:sz w:val="16"/>
        </w:rPr>
        <w:t xml:space="preserve"> as part of a broad campaign of disruption against the democratic West. By far the </w:t>
      </w:r>
      <w:r w:rsidRPr="00031048">
        <w:rPr>
          <w:b/>
          <w:iCs/>
          <w:highlight w:val="green"/>
          <w:u w:val="single"/>
        </w:rPr>
        <w:t>worst actor in this space has been</w:t>
      </w:r>
      <w:r w:rsidRPr="00527896">
        <w:rPr>
          <w:b/>
          <w:iCs/>
          <w:u w:val="single"/>
        </w:rPr>
        <w:t xml:space="preserve"> </w:t>
      </w:r>
      <w:r w:rsidRPr="00031048">
        <w:rPr>
          <w:b/>
          <w:iCs/>
          <w:highlight w:val="green"/>
          <w:u w:val="single"/>
        </w:rPr>
        <w:t>Russia</w:t>
      </w:r>
      <w:r w:rsidRPr="00527896">
        <w:rPr>
          <w:sz w:val="16"/>
        </w:rPr>
        <w:t xml:space="preserve"> and its proxies, which, since 2014, have </w:t>
      </w:r>
      <w:r w:rsidRPr="00031048">
        <w:rPr>
          <w:highlight w:val="green"/>
          <w:u w:val="single"/>
        </w:rPr>
        <w:t xml:space="preserve">shot down </w:t>
      </w:r>
      <w:r w:rsidRPr="00031048">
        <w:rPr>
          <w:b/>
          <w:iCs/>
          <w:highlight w:val="gree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031048">
        <w:rPr>
          <w:highlight w:val="green"/>
          <w:u w:val="single"/>
        </w:rPr>
        <w:t>operatives</w:t>
      </w:r>
      <w:r w:rsidRPr="00527896">
        <w:rPr>
          <w:sz w:val="16"/>
        </w:rPr>
        <w:t xml:space="preserve"> began </w:t>
      </w:r>
      <w:r w:rsidRPr="00031048">
        <w:rPr>
          <w:b/>
          <w:iCs/>
          <w:highlight w:val="green"/>
          <w:u w:val="single"/>
        </w:rPr>
        <w:t>planting incendiary devices</w:t>
      </w:r>
      <w:r w:rsidRPr="00527896">
        <w:rPr>
          <w:sz w:val="16"/>
        </w:rPr>
        <w:t xml:space="preserve"> in air cargo shipments, a move that so alarmed the Biden administration that it warned the Kremlin that it was </w:t>
      </w:r>
      <w:r w:rsidRPr="00031048">
        <w:rPr>
          <w:b/>
          <w:iCs/>
          <w:highlight w:val="green"/>
          <w:u w:val="single"/>
        </w:rPr>
        <w:t>risking an all-out war</w:t>
      </w:r>
      <w:r w:rsidRPr="00527896">
        <w:rPr>
          <w:sz w:val="16"/>
        </w:rPr>
        <w:t>.</w:t>
      </w:r>
    </w:p>
    <w:p w14:paraId="412260FD" w14:textId="77777777" w:rsidR="00F549D0" w:rsidRPr="00527896" w:rsidRDefault="00F549D0" w:rsidP="00F549D0">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5EEF9C7B" w14:textId="77777777" w:rsidR="00F549D0" w:rsidRPr="00527896" w:rsidRDefault="00F549D0" w:rsidP="00F549D0">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031048">
        <w:rPr>
          <w:b/>
          <w:iCs/>
          <w:highlight w:val="green"/>
          <w:u w:val="single"/>
        </w:rPr>
        <w:t>once air travel starts to fail</w:t>
      </w:r>
      <w:r w:rsidRPr="00527896">
        <w:rPr>
          <w:sz w:val="16"/>
        </w:rPr>
        <w:t xml:space="preserve">, </w:t>
      </w:r>
      <w:r w:rsidRPr="00031048">
        <w:rPr>
          <w:b/>
          <w:iCs/>
          <w:highlight w:val="green"/>
          <w:u w:val="single"/>
        </w:rPr>
        <w:t>it will fail dramatically</w:t>
      </w:r>
      <w:r w:rsidRPr="00527896">
        <w:rPr>
          <w:sz w:val="16"/>
        </w:rPr>
        <w:t>.</w:t>
      </w:r>
    </w:p>
    <w:p w14:paraId="2952FAF8" w14:textId="77777777" w:rsidR="00F549D0" w:rsidRDefault="00F549D0" w:rsidP="00F549D0">
      <w:pPr>
        <w:rPr>
          <w:sz w:val="16"/>
        </w:rPr>
      </w:pPr>
    </w:p>
    <w:p w14:paraId="53EFE032" w14:textId="045C57C3" w:rsidR="00F549D0" w:rsidRDefault="00F549D0" w:rsidP="00F549D0">
      <w:pPr>
        <w:pStyle w:val="Heading2"/>
      </w:pPr>
      <w:r>
        <w:t xml:space="preserve">2AC </w:t>
      </w:r>
    </w:p>
    <w:p w14:paraId="3478AE0A" w14:textId="567DD9D0" w:rsidR="00F549D0" w:rsidRPr="00F549D0" w:rsidRDefault="00F549D0" w:rsidP="00F549D0">
      <w:pPr>
        <w:pStyle w:val="Heading3"/>
      </w:pPr>
      <w:r w:rsidRPr="00F549D0">
        <w:t>Monopsony Adv</w:t>
      </w:r>
    </w:p>
    <w:p w14:paraId="5E0CE1A5" w14:textId="3519F407" w:rsidR="00F549D0" w:rsidRPr="0032092B" w:rsidRDefault="00F549D0" w:rsidP="00F549D0">
      <w:pPr>
        <w:pStyle w:val="Heading3"/>
      </w:pPr>
      <w:r>
        <w:t>Uniformity Adv</w:t>
      </w:r>
    </w:p>
    <w:p w14:paraId="2F394CA9" w14:textId="77777777" w:rsidR="00F549D0" w:rsidRDefault="00F549D0" w:rsidP="00F549D0">
      <w:pPr>
        <w:pStyle w:val="Heading3"/>
      </w:pPr>
      <w:r>
        <w:t>Public Interest Standard</w:t>
      </w:r>
    </w:p>
    <w:p w14:paraId="35335F0B" w14:textId="6549895A" w:rsidR="00F549D0" w:rsidRDefault="00F549D0" w:rsidP="00F549D0">
      <w:pPr>
        <w:pStyle w:val="Heading3"/>
      </w:pPr>
      <w:r>
        <w:t>T</w:t>
      </w:r>
    </w:p>
    <w:p w14:paraId="14BCABAE" w14:textId="77777777" w:rsidR="00F549D0" w:rsidRPr="0031374D" w:rsidRDefault="00F549D0" w:rsidP="00F549D0">
      <w:pPr>
        <w:pStyle w:val="Heading4"/>
        <w:numPr>
          <w:ilvl w:val="0"/>
          <w:numId w:val="51"/>
        </w:numPr>
        <w:tabs>
          <w:tab w:val="num" w:pos="360"/>
        </w:tabs>
        <w:ind w:left="0" w:firstLine="0"/>
      </w:pPr>
      <w:r>
        <w:t>Counter-</w:t>
      </w:r>
      <w:proofErr w:type="spellStart"/>
      <w:r>
        <w:t>interp</w:t>
      </w:r>
      <w:proofErr w:type="spellEnd"/>
      <w:r>
        <w:t xml:space="preserve"> – strengthen is enforcement</w:t>
      </w:r>
    </w:p>
    <w:p w14:paraId="2512E5C3" w14:textId="77777777" w:rsidR="00F549D0" w:rsidRPr="00624E88" w:rsidRDefault="00F549D0" w:rsidP="00F549D0">
      <w:pPr>
        <w:rPr>
          <w:rFonts w:eastAsia="Calibri"/>
        </w:rPr>
      </w:pPr>
      <w:r w:rsidRPr="00624E88">
        <w:rPr>
          <w:rFonts w:eastAsia="Calibri"/>
          <w:b/>
          <w:bCs/>
          <w:sz w:val="26"/>
        </w:rPr>
        <w:t>Schauer 82</w:t>
      </w:r>
      <w:r w:rsidRPr="00624E88">
        <w:rPr>
          <w:rFonts w:eastAsia="Calibri"/>
        </w:rPr>
        <w:t xml:space="preserve">, Cutler Professor of Law at William and Mary College of Law, JD from Harvard University, MBA from Dartmouth College (Frederick Schauer, 1982, </w:t>
      </w:r>
      <w:r w:rsidRPr="00624E88">
        <w:rPr>
          <w:rFonts w:eastAsia="Calibri"/>
          <w:i/>
          <w:iCs/>
        </w:rPr>
        <w:t>Free Speech: A Philosophical Enquiry</w:t>
      </w:r>
      <w:r w:rsidRPr="00624E88">
        <w:rPr>
          <w:rFonts w:eastAsia="Calibri"/>
        </w:rPr>
        <w:t>, Cambridge University Press, pp. 134-5, University of Kansas Libraries, Watson) *Italics in original.</w:t>
      </w:r>
    </w:p>
    <w:p w14:paraId="6105427A" w14:textId="77777777" w:rsidR="00F549D0" w:rsidRPr="00E94CB3" w:rsidRDefault="00F549D0" w:rsidP="00F549D0">
      <w:pPr>
        <w:rPr>
          <w:rFonts w:eastAsia="Calibri"/>
          <w:sz w:val="16"/>
        </w:rPr>
      </w:pPr>
      <w:r w:rsidRPr="00624E88">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875A93">
        <w:rPr>
          <w:rFonts w:eastAsia="Calibri"/>
          <w:u w:val="single"/>
        </w:rPr>
        <w:t xml:space="preserve">it is </w:t>
      </w:r>
      <w:r w:rsidRPr="00875A93">
        <w:rPr>
          <w:rFonts w:eastAsia="Calibri"/>
          <w:b/>
          <w:iCs/>
          <w:u w:val="single"/>
          <w:bdr w:val="single" w:sz="8" w:space="0" w:color="auto"/>
        </w:rPr>
        <w:t>important</w:t>
      </w:r>
      <w:r w:rsidRPr="00875A93">
        <w:rPr>
          <w:rFonts w:eastAsia="Calibri"/>
          <w:u w:val="single"/>
        </w:rPr>
        <w:t xml:space="preserve"> to recognize</w:t>
      </w:r>
      <w:r w:rsidRPr="00875A93">
        <w:rPr>
          <w:rFonts w:eastAsia="Calibri"/>
          <w:sz w:val="16"/>
        </w:rPr>
        <w:t xml:space="preserve"> not only </w:t>
      </w:r>
      <w:r w:rsidRPr="00875A93">
        <w:rPr>
          <w:rFonts w:eastAsia="Calibri"/>
          <w:u w:val="single"/>
        </w:rPr>
        <w:t xml:space="preserve">the </w:t>
      </w:r>
      <w:r w:rsidRPr="00875A93">
        <w:rPr>
          <w:rFonts w:eastAsia="Calibri"/>
          <w:b/>
          <w:iCs/>
          <w:u w:val="single"/>
          <w:bdr w:val="single" w:sz="8" w:space="0" w:color="auto"/>
        </w:rPr>
        <w:t>distinction</w:t>
      </w:r>
      <w:r w:rsidRPr="00875A93">
        <w:rPr>
          <w:rFonts w:eastAsia="Calibri"/>
          <w:sz w:val="16"/>
        </w:rPr>
        <w:t xml:space="preserve"> but also the relationship </w:t>
      </w:r>
      <w:r w:rsidRPr="00875A93">
        <w:rPr>
          <w:rFonts w:eastAsia="Calibri"/>
          <w:u w:val="single"/>
        </w:rPr>
        <w:t xml:space="preserve">between </w:t>
      </w:r>
      <w:r w:rsidRPr="00624E88">
        <w:rPr>
          <w:rFonts w:eastAsia="Calibri"/>
          <w:u w:val="single"/>
        </w:rPr>
        <w:t xml:space="preserve">the </w:t>
      </w:r>
      <w:r w:rsidRPr="00624E88">
        <w:rPr>
          <w:rFonts w:eastAsia="Calibri"/>
          <w:b/>
          <w:iCs/>
          <w:highlight w:val="cyan"/>
          <w:u w:val="single"/>
          <w:bdr w:val="single" w:sz="8" w:space="0" w:color="auto"/>
        </w:rPr>
        <w:t>strength</w:t>
      </w:r>
      <w:r w:rsidRPr="00624E88">
        <w:rPr>
          <w:rFonts w:eastAsia="Calibri"/>
          <w:u w:val="single"/>
        </w:rPr>
        <w:t xml:space="preserve"> of a right </w:t>
      </w:r>
      <w:r w:rsidRPr="00875A93">
        <w:rPr>
          <w:rFonts w:eastAsia="Calibri"/>
          <w:u w:val="single"/>
        </w:rPr>
        <w:t xml:space="preserve">and the </w:t>
      </w:r>
      <w:r w:rsidRPr="00875A93">
        <w:rPr>
          <w:rFonts w:eastAsia="Calibri"/>
          <w:b/>
          <w:iCs/>
          <w:u w:val="single"/>
          <w:bdr w:val="single" w:sz="8" w:space="0" w:color="auto"/>
        </w:rPr>
        <w:t>scope</w:t>
      </w:r>
      <w:r w:rsidRPr="00875A93">
        <w:rPr>
          <w:rFonts w:eastAsia="Calibri"/>
          <w:u w:val="single"/>
        </w:rPr>
        <w:t xml:space="preserve"> </w:t>
      </w:r>
      <w:r w:rsidRPr="00624E88">
        <w:rPr>
          <w:rFonts w:eastAsia="Calibri"/>
          <w:highlight w:val="cyan"/>
          <w:u w:val="single"/>
        </w:rPr>
        <w:t xml:space="preserve">of a right. </w:t>
      </w:r>
      <w:r w:rsidRPr="00624E88">
        <w:rPr>
          <w:rFonts w:eastAsia="Calibri"/>
          <w:u w:val="single"/>
        </w:rPr>
        <w:t xml:space="preserve">This terminology </w:t>
      </w:r>
      <w:r w:rsidRPr="00875A93">
        <w:rPr>
          <w:rFonts w:eastAsia="Calibri"/>
          <w:highlight w:val="cyan"/>
          <w:u w:val="single"/>
        </w:rPr>
        <w:t>is</w:t>
      </w:r>
      <w:r w:rsidRPr="00624E88">
        <w:rPr>
          <w:rFonts w:eastAsia="Calibri"/>
          <w:sz w:val="16"/>
        </w:rPr>
        <w:t xml:space="preserve"> but </w:t>
      </w:r>
      <w:r w:rsidRPr="00624E88">
        <w:rPr>
          <w:rFonts w:eastAsia="Calibri"/>
          <w:b/>
          <w:iCs/>
          <w:u w:val="single"/>
          <w:bdr w:val="single" w:sz="8" w:space="0" w:color="auto"/>
        </w:rPr>
        <w:t>another way</w:t>
      </w:r>
      <w:r w:rsidRPr="00624E88">
        <w:rPr>
          <w:rFonts w:eastAsia="Calibri"/>
          <w:u w:val="single"/>
        </w:rPr>
        <w:t xml:space="preserve"> of expressing the distinction between </w:t>
      </w:r>
      <w:r w:rsidRPr="00875A93">
        <w:rPr>
          <w:rFonts w:eastAsia="Calibri"/>
          <w:b/>
          <w:iCs/>
          <w:u w:val="single"/>
          <w:bdr w:val="single" w:sz="8" w:space="0" w:color="auto"/>
        </w:rPr>
        <w:t>coverage</w:t>
      </w:r>
      <w:r w:rsidRPr="00875A93">
        <w:rPr>
          <w:rFonts w:eastAsia="Calibri"/>
          <w:u w:val="single"/>
        </w:rPr>
        <w:t xml:space="preserve"> and </w:t>
      </w:r>
      <w:r w:rsidRPr="00624E88">
        <w:rPr>
          <w:rFonts w:eastAsia="Calibri"/>
          <w:b/>
          <w:iCs/>
          <w:highlight w:val="cyan"/>
          <w:u w:val="single"/>
          <w:bdr w:val="single" w:sz="8" w:space="0" w:color="auto"/>
        </w:rPr>
        <w:t>protection</w:t>
      </w:r>
      <w:r w:rsidRPr="00624E88">
        <w:rPr>
          <w:rFonts w:eastAsia="Calibri"/>
          <w:sz w:val="16"/>
        </w:rPr>
        <w:t xml:space="preserve"> that I discussed earlier, but </w:t>
      </w:r>
      <w:r w:rsidRPr="00624E88">
        <w:rPr>
          <w:rFonts w:eastAsia="Calibri"/>
          <w:u w:val="single"/>
        </w:rPr>
        <w:t xml:space="preserve">the terms </w:t>
      </w:r>
      <w:r w:rsidRPr="00624E88">
        <w:rPr>
          <w:rFonts w:eastAsia="Calibri"/>
          <w:b/>
          <w:iCs/>
          <w:u w:val="single"/>
          <w:bdr w:val="single" w:sz="8" w:space="0" w:color="auto"/>
        </w:rPr>
        <w:t>‘strength’</w:t>
      </w:r>
      <w:r w:rsidRPr="00624E88">
        <w:rPr>
          <w:rFonts w:eastAsia="Calibri"/>
          <w:u w:val="single"/>
        </w:rPr>
        <w:t xml:space="preserve"> and </w:t>
      </w:r>
      <w:r w:rsidRPr="00624E88">
        <w:rPr>
          <w:rFonts w:eastAsia="Calibri"/>
          <w:b/>
          <w:iCs/>
          <w:u w:val="single"/>
          <w:bdr w:val="single" w:sz="8" w:space="0" w:color="auto"/>
        </w:rPr>
        <w:t>‘scope’</w:t>
      </w:r>
      <w:r w:rsidRPr="00624E88">
        <w:rPr>
          <w:rFonts w:eastAsia="Calibri"/>
          <w:u w:val="single"/>
        </w:rPr>
        <w:t xml:space="preserve"> are</w:t>
      </w:r>
      <w:r w:rsidRPr="00624E88">
        <w:rPr>
          <w:rFonts w:eastAsia="Calibri"/>
          <w:sz w:val="16"/>
        </w:rPr>
        <w:t xml:space="preserve"> particularly </w:t>
      </w:r>
      <w:r w:rsidRPr="00624E88">
        <w:rPr>
          <w:rFonts w:eastAsia="Calibri"/>
          <w:u w:val="single"/>
        </w:rPr>
        <w:t>illuminating</w:t>
      </w:r>
      <w:r w:rsidRPr="00624E88">
        <w:rPr>
          <w:rFonts w:eastAsia="Calibri"/>
          <w:sz w:val="16"/>
        </w:rPr>
        <w:t xml:space="preserve"> here. </w:t>
      </w:r>
      <w:r w:rsidRPr="00624E88">
        <w:rPr>
          <w:rFonts w:eastAsia="Calibri"/>
          <w:u w:val="single"/>
        </w:rPr>
        <w:t xml:space="preserve">The </w:t>
      </w:r>
      <w:r w:rsidRPr="00875A93">
        <w:rPr>
          <w:rFonts w:eastAsia="Calibri"/>
          <w:b/>
          <w:iCs/>
          <w:u w:val="single"/>
          <w:bdr w:val="single" w:sz="8" w:space="0" w:color="auto"/>
        </w:rPr>
        <w:t>scope</w:t>
      </w:r>
      <w:r w:rsidRPr="00875A93">
        <w:rPr>
          <w:rFonts w:eastAsia="Calibri"/>
          <w:u w:val="single"/>
        </w:rPr>
        <w:t xml:space="preserve"> of a right is </w:t>
      </w:r>
      <w:r w:rsidRPr="00875A93">
        <w:rPr>
          <w:rFonts w:eastAsia="Calibri"/>
          <w:b/>
          <w:iCs/>
          <w:u w:val="single"/>
          <w:bdr w:val="single" w:sz="8" w:space="0" w:color="auto"/>
        </w:rPr>
        <w:t>its range</w:t>
      </w:r>
      <w:r w:rsidRPr="00875A93">
        <w:rPr>
          <w:rFonts w:eastAsia="Calibri"/>
          <w:u w:val="single"/>
        </w:rPr>
        <w:t>, the activities it reaches.</w:t>
      </w:r>
      <w:r w:rsidRPr="00624E88">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624E88">
        <w:rPr>
          <w:rFonts w:eastAsia="Calibri"/>
          <w:u w:val="single"/>
        </w:rPr>
        <w:t xml:space="preserve">The </w:t>
      </w:r>
      <w:r w:rsidRPr="00875A93">
        <w:rPr>
          <w:rFonts w:eastAsia="Calibri"/>
          <w:b/>
          <w:iCs/>
          <w:highlight w:val="cyan"/>
          <w:u w:val="single"/>
          <w:bdr w:val="single" w:sz="8" w:space="0" w:color="auto"/>
        </w:rPr>
        <w:t>strength</w:t>
      </w:r>
      <w:r w:rsidRPr="00875A93">
        <w:rPr>
          <w:rFonts w:eastAsia="Calibri"/>
          <w:highlight w:val="cyan"/>
          <w:u w:val="single"/>
        </w:rPr>
        <w:t xml:space="preserve"> </w:t>
      </w:r>
      <w:r w:rsidRPr="00875A93">
        <w:rPr>
          <w:rFonts w:eastAsia="Calibri"/>
          <w:u w:val="single"/>
        </w:rPr>
        <w:t xml:space="preserve">of a right </w:t>
      </w:r>
      <w:r w:rsidRPr="00875A93">
        <w:rPr>
          <w:rFonts w:eastAsia="Calibri"/>
          <w:highlight w:val="cyan"/>
          <w:u w:val="single"/>
        </w:rPr>
        <w:t xml:space="preserve">is its ability to overcome </w:t>
      </w:r>
      <w:r w:rsidRPr="00875A93">
        <w:rPr>
          <w:rFonts w:eastAsia="Calibri"/>
          <w:b/>
          <w:iCs/>
          <w:highlight w:val="cyan"/>
          <w:u w:val="single"/>
          <w:bdr w:val="single" w:sz="8" w:space="0" w:color="auto"/>
        </w:rPr>
        <w:t>opposing interests</w:t>
      </w:r>
      <w:r w:rsidRPr="00624E88">
        <w:rPr>
          <w:rFonts w:eastAsia="Calibri"/>
          <w:u w:val="single"/>
        </w:rPr>
        <w:t xml:space="preserve"> (or values, or other rights) </w:t>
      </w:r>
      <w:r w:rsidRPr="00875A93">
        <w:rPr>
          <w:rFonts w:eastAsia="Calibri"/>
          <w:b/>
          <w:i/>
          <w:iCs/>
          <w:highlight w:val="cyan"/>
          <w:u w:val="single"/>
          <w:bdr w:val="single" w:sz="8" w:space="0" w:color="auto"/>
        </w:rPr>
        <w:t>within</w:t>
      </w:r>
      <w:r w:rsidRPr="00875A93">
        <w:rPr>
          <w:rFonts w:eastAsia="Calibri"/>
          <w:b/>
          <w:iCs/>
          <w:highlight w:val="cyan"/>
          <w:u w:val="single"/>
          <w:bdr w:val="single" w:sz="8" w:space="0" w:color="auto"/>
        </w:rPr>
        <w:t xml:space="preserve"> its scope</w:t>
      </w:r>
      <w:r w:rsidRPr="00875A93">
        <w:rPr>
          <w:rFonts w:eastAsia="Calibri"/>
          <w:u w:val="single"/>
        </w:rPr>
        <w:t xml:space="preserve">. This distinction is </w:t>
      </w:r>
      <w:r w:rsidRPr="00875A93">
        <w:rPr>
          <w:rFonts w:eastAsia="Calibri"/>
          <w:b/>
          <w:iCs/>
          <w:u w:val="single"/>
          <w:bdr w:val="single" w:sz="8" w:space="0" w:color="auto"/>
        </w:rPr>
        <w:t>nothing new</w:t>
      </w:r>
      <w:r w:rsidRPr="00875A93">
        <w:rPr>
          <w:rFonts w:eastAsia="Calibri"/>
          <w:u w:val="single"/>
        </w:rPr>
        <w:t xml:space="preserve">, although it is </w:t>
      </w:r>
      <w:r w:rsidRPr="00875A93">
        <w:rPr>
          <w:rFonts w:eastAsia="Calibri"/>
          <w:b/>
          <w:iCs/>
          <w:u w:val="single"/>
          <w:bdr w:val="single" w:sz="8" w:space="0" w:color="auto"/>
        </w:rPr>
        <w:t>often ignored</w:t>
      </w:r>
      <w:r w:rsidRPr="00875A93">
        <w:rPr>
          <w:rFonts w:eastAsia="Calibri"/>
          <w:u w:val="single"/>
        </w:rPr>
        <w:t xml:space="preserve"> in popular</w:t>
      </w:r>
      <w:r w:rsidRPr="00624E88">
        <w:rPr>
          <w:rFonts w:eastAsia="Calibri"/>
          <w:u w:val="single"/>
        </w:rPr>
        <w:t xml:space="preserve"> dialogue</w:t>
      </w:r>
      <w:r w:rsidRPr="00624E88">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1D43DF4" w14:textId="77777777" w:rsidR="00F549D0" w:rsidRDefault="00F549D0" w:rsidP="00F549D0">
      <w:pPr>
        <w:pStyle w:val="Heading4"/>
        <w:numPr>
          <w:ilvl w:val="0"/>
          <w:numId w:val="51"/>
        </w:numPr>
        <w:tabs>
          <w:tab w:val="num" w:pos="360"/>
        </w:tabs>
        <w:ind w:left="0" w:firstLine="0"/>
      </w:pPr>
      <w:r>
        <w:t>Counter-</w:t>
      </w:r>
      <w:proofErr w:type="spellStart"/>
      <w:r>
        <w:t>interp</w:t>
      </w:r>
      <w:proofErr w:type="spellEnd"/>
      <w:r>
        <w:t xml:space="preserve"> – CBR is the process of bargaining over wages, hours, and conditions</w:t>
      </w:r>
    </w:p>
    <w:p w14:paraId="6659883D" w14:textId="77777777" w:rsidR="00F549D0" w:rsidRDefault="00F549D0" w:rsidP="00F549D0">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t>Parcelli</w:t>
      </w:r>
      <w:proofErr w:type="spellEnd"/>
      <w:r>
        <w:t>; Attorney, Mooney, Green, Saindon, Murphy &amp; Welch; U.S. Department of Labor, "Remand Certification Decision for the Sacramento Regional Transit District," in State of California v. United States Department of Labor et al., No. 2:13-cv-02069-KJM-DAD]</w:t>
      </w:r>
    </w:p>
    <w:p w14:paraId="13CC7AC2" w14:textId="77777777" w:rsidR="00F549D0" w:rsidRDefault="00F549D0" w:rsidP="00F549D0">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EC492F">
        <w:rPr>
          <w:rStyle w:val="StyleUnderline"/>
          <w:highlight w:val="cyan"/>
        </w:rPr>
        <w:t>and</w:t>
      </w:r>
      <w:r w:rsidRPr="00453068">
        <w:rPr>
          <w:rStyle w:val="StyleUnderline"/>
        </w:rPr>
        <w:t xml:space="preserve"> </w:t>
      </w:r>
      <w:r w:rsidRPr="00453068">
        <w:rPr>
          <w:rStyle w:val="Emphasis"/>
        </w:rPr>
        <w:t>now</w:t>
      </w:r>
      <w:r w:rsidRPr="002A6CFD">
        <w:rPr>
          <w:rStyle w:val="StyleUnderline"/>
        </w:rPr>
        <w:t xml:space="preserve">, "to </w:t>
      </w:r>
      <w:r w:rsidRPr="00EC492F">
        <w:rPr>
          <w:rStyle w:val="StyleUnderline"/>
          <w:highlight w:val="cyan"/>
        </w:rPr>
        <w:t>require</w:t>
      </w:r>
      <w:r w:rsidRPr="00472623">
        <w:rPr>
          <w:rStyle w:val="Emphasis"/>
          <w:highlight w:val="cyan"/>
        </w:rPr>
        <w:t>, at a minimum,</w:t>
      </w:r>
      <w:r w:rsidRPr="00472623">
        <w:rPr>
          <w:rStyle w:val="Emphasis"/>
        </w:rPr>
        <w:t xml:space="preserve"> </w:t>
      </w:r>
      <w:r w:rsidRPr="00962711">
        <w:rPr>
          <w:rStyle w:val="Emphasis"/>
          <w:highlight w:val="cyan"/>
        </w:rPr>
        <w:t>good faith</w:t>
      </w:r>
      <w:r w:rsidRPr="00962711">
        <w:rPr>
          <w:rStyle w:val="StyleUnderline"/>
          <w:highlight w:val="cya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453068">
        <w:rPr>
          <w:rStyle w:val="StyleUnderline"/>
          <w:highlight w:val="cyan"/>
        </w:rPr>
        <w:t xml:space="preserve">over </w:t>
      </w:r>
      <w:r w:rsidRPr="00453068">
        <w:rPr>
          <w:rStyle w:val="Emphasis"/>
          <w:highlight w:val="cyan"/>
        </w:rPr>
        <w:t>wages</w:t>
      </w:r>
      <w:r w:rsidRPr="00453068">
        <w:rPr>
          <w:rStyle w:val="StyleUnderline"/>
          <w:highlight w:val="cyan"/>
        </w:rPr>
        <w:t xml:space="preserve">, </w:t>
      </w:r>
      <w:r w:rsidRPr="00453068">
        <w:rPr>
          <w:rStyle w:val="Emphasis"/>
          <w:highlight w:val="cyan"/>
        </w:rPr>
        <w:t>hours</w:t>
      </w:r>
      <w:r w:rsidRPr="00453068">
        <w:rPr>
          <w:rStyle w:val="StyleUnderline"/>
          <w:highlight w:val="cya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453068">
        <w:rPr>
          <w:rStyle w:val="Emphasis"/>
          <w:highlight w:val="cyan"/>
        </w:rPr>
        <w:t>conditions</w:t>
      </w:r>
      <w:r w:rsidRPr="00453068">
        <w:rPr>
          <w:rStyle w:val="StyleUnderline"/>
          <w:highlight w:val="cyan"/>
        </w:rPr>
        <w:t xml:space="preserve"> of employment</w:t>
      </w:r>
      <w:r w:rsidRPr="00453068">
        <w:rPr>
          <w:rStyle w:val="StyleUnderline"/>
        </w:rPr>
        <w:t>."</w:t>
      </w:r>
      <w:r w:rsidRPr="002A6CFD">
        <w:rPr>
          <w:sz w:val="16"/>
        </w:rPr>
        <w:t xml:space="preserve"> Donovan, 767 F.2d at 159.</w:t>
      </w:r>
    </w:p>
    <w:p w14:paraId="7724C816" w14:textId="77777777" w:rsidR="00F549D0" w:rsidRPr="001F17B6" w:rsidRDefault="00F549D0" w:rsidP="00F549D0">
      <w:pPr>
        <w:pStyle w:val="Heading4"/>
      </w:pPr>
      <w:r>
        <w:t>d) Predictability – s</w:t>
      </w:r>
      <w:r w:rsidRPr="001F17B6">
        <w:t>tandards of review strengthen</w:t>
      </w:r>
      <w:r>
        <w:t xml:space="preserve"> rights.</w:t>
      </w:r>
    </w:p>
    <w:p w14:paraId="591CE91B" w14:textId="77777777" w:rsidR="00F549D0" w:rsidRPr="00234C00" w:rsidRDefault="00F549D0" w:rsidP="00F549D0">
      <w:pPr>
        <w:spacing w:after="0"/>
      </w:pPr>
      <w:proofErr w:type="spellStart"/>
      <w:r w:rsidRPr="00234C00">
        <w:rPr>
          <w:rStyle w:val="Style13ptBold"/>
        </w:rPr>
        <w:t>Tushnet</w:t>
      </w:r>
      <w:proofErr w:type="spellEnd"/>
      <w:r w:rsidRPr="00234C00">
        <w:rPr>
          <w:rStyle w:val="Style13ptBold"/>
        </w:rPr>
        <w:t xml:space="preserve"> </w:t>
      </w:r>
      <w:r>
        <w:t>200</w:t>
      </w:r>
      <w:r w:rsidRPr="00234C00">
        <w:rPr>
          <w:rStyle w:val="Style13ptBold"/>
        </w:rPr>
        <w:t>9</w:t>
      </w:r>
      <w:r>
        <w:rPr>
          <w:rStyle w:val="Style13ptBold"/>
        </w:rPr>
        <w:t xml:space="preserve"> </w:t>
      </w:r>
      <w:r w:rsidRPr="00234C00">
        <w:t xml:space="preserve">– Mark Victor </w:t>
      </w:r>
      <w:proofErr w:type="spellStart"/>
      <w:r w:rsidRPr="00234C00">
        <w:t>Tushnet</w:t>
      </w:r>
      <w:proofErr w:type="spellEnd"/>
      <w:r w:rsidRPr="00234C00">
        <w:t xml:space="preserve">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4527870D" w14:textId="77777777" w:rsidR="00F549D0" w:rsidRPr="00234C00" w:rsidRDefault="00F549D0" w:rsidP="00F549D0">
      <w:pPr>
        <w:spacing w:after="0"/>
        <w:rPr>
          <w:rStyle w:val="Emphasis"/>
        </w:rPr>
      </w:pPr>
      <w:r w:rsidRPr="00234C00">
        <w:rPr>
          <w:rStyle w:val="Emphasis"/>
        </w:rPr>
        <w:t>CAN STRONG AND WEAK RIGHTS REALLY BE DISTINGUISHED?</w:t>
      </w:r>
    </w:p>
    <w:p w14:paraId="1874DA30" w14:textId="77777777" w:rsidR="00F549D0" w:rsidRPr="00AB2611" w:rsidRDefault="00F549D0" w:rsidP="00F549D0">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55E31C75" w14:textId="77777777" w:rsidR="00F549D0" w:rsidRPr="00AB2611" w:rsidRDefault="00F549D0" w:rsidP="00F549D0">
      <w:pPr>
        <w:spacing w:after="0"/>
        <w:rPr>
          <w:sz w:val="16"/>
        </w:rPr>
      </w:pPr>
      <w:r w:rsidRPr="00AB2611">
        <w:rPr>
          <w:sz w:val="16"/>
        </w:rPr>
        <w:t xml:space="preserve">All </w:t>
      </w:r>
      <w:r w:rsidRPr="002F7CD1">
        <w:rPr>
          <w:rStyle w:val="StyleUnderline"/>
        </w:rPr>
        <w:t xml:space="preserve">these points have some </w:t>
      </w:r>
      <w:proofErr w:type="gramStart"/>
      <w:r w:rsidRPr="002F7CD1">
        <w:rPr>
          <w:rStyle w:val="StyleUnderline"/>
        </w:rPr>
        <w:t>force</w:t>
      </w:r>
      <w:proofErr w:type="gramEnd"/>
      <w:r w:rsidRPr="002F7CD1">
        <w:rPr>
          <w:rStyle w:val="StyleUnderline"/>
        </w:rPr>
        <w:t>.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p>
    <w:p w14:paraId="04C7971D" w14:textId="77777777" w:rsidR="00F549D0" w:rsidRPr="00071911" w:rsidRDefault="00F549D0" w:rsidP="00F549D0"/>
    <w:p w14:paraId="49B06B31" w14:textId="77777777" w:rsidR="00F549D0" w:rsidRPr="00FD44EA" w:rsidRDefault="00F549D0" w:rsidP="00F549D0"/>
    <w:p w14:paraId="61BCC44E" w14:textId="28E5E48F" w:rsidR="00F549D0" w:rsidRDefault="00F549D0" w:rsidP="00F549D0">
      <w:pPr>
        <w:pStyle w:val="Heading3"/>
      </w:pPr>
      <w:r>
        <w:t>Skep</w:t>
      </w:r>
    </w:p>
    <w:p w14:paraId="517909BA" w14:textId="77777777" w:rsidR="00F549D0" w:rsidRPr="00CA4615" w:rsidRDefault="00F549D0" w:rsidP="00F549D0">
      <w:pPr>
        <w:pStyle w:val="ListParagraph"/>
        <w:numPr>
          <w:ilvl w:val="0"/>
          <w:numId w:val="54"/>
        </w:numPr>
        <w:autoSpaceDE w:val="0"/>
        <w:autoSpaceDN w:val="0"/>
        <w:adjustRightInd w:val="0"/>
        <w:spacing w:after="0" w:line="240" w:lineRule="auto"/>
        <w:rPr>
          <w:rFonts w:ascii="Times-Roman" w:hAnsi="Times-Roman" w:cs="Times-Roman"/>
          <w:sz w:val="24"/>
          <w:szCs w:val="24"/>
        </w:rPr>
      </w:pPr>
      <w:r w:rsidRPr="00CA4615">
        <w:rPr>
          <w:rFonts w:ascii="Times-Bold" w:hAnsi="Times-Bold" w:cs="Times-Bold"/>
          <w:b/>
          <w:bCs/>
          <w:sz w:val="26"/>
          <w:szCs w:val="26"/>
          <w:u w:val="single"/>
        </w:rPr>
        <w:t>Subjective truth</w:t>
      </w:r>
      <w:r w:rsidRPr="00CA4615">
        <w:rPr>
          <w:rFonts w:ascii="Times-Bold" w:hAnsi="Times-Bold" w:cs="Times-Bold"/>
          <w:b/>
          <w:bCs/>
          <w:sz w:val="26"/>
          <w:szCs w:val="26"/>
        </w:rPr>
        <w:t xml:space="preserve"> is possible, </w:t>
      </w:r>
      <w:r w:rsidRPr="00CA4615">
        <w:rPr>
          <w:rFonts w:ascii="Times-Bold" w:hAnsi="Times-Bold" w:cs="Times-Bold"/>
          <w:b/>
          <w:bCs/>
          <w:sz w:val="26"/>
          <w:szCs w:val="26"/>
          <w:u w:val="single"/>
        </w:rPr>
        <w:t>even if</w:t>
      </w:r>
      <w:r w:rsidRPr="00CA4615">
        <w:rPr>
          <w:rFonts w:ascii="Times-Bold" w:hAnsi="Times-Bold" w:cs="Times-Bold"/>
          <w:b/>
          <w:bCs/>
          <w:sz w:val="26"/>
          <w:szCs w:val="26"/>
        </w:rPr>
        <w:t xml:space="preserve"> absolute truth is impossible.</w:t>
      </w:r>
    </w:p>
    <w:p w14:paraId="2B76FC3D" w14:textId="77777777" w:rsidR="00F549D0" w:rsidRDefault="00F549D0" w:rsidP="00F549D0">
      <w:pPr>
        <w:autoSpaceDE w:val="0"/>
        <w:autoSpaceDN w:val="0"/>
        <w:adjustRightInd w:val="0"/>
        <w:spacing w:after="0" w:line="240" w:lineRule="auto"/>
        <w:rPr>
          <w:rFonts w:ascii="Times-Roman" w:hAnsi="Times-Roman" w:cs="Times-Roman"/>
          <w:sz w:val="24"/>
          <w:szCs w:val="24"/>
        </w:rPr>
      </w:pPr>
      <w:r>
        <w:rPr>
          <w:rFonts w:ascii="Times-Bold" w:hAnsi="Times-Bold" w:cs="Times-Bold"/>
          <w:b/>
          <w:bCs/>
          <w:sz w:val="26"/>
          <w:szCs w:val="26"/>
        </w:rPr>
        <w:t>Trochim ‘6</w:t>
      </w:r>
      <w:r>
        <w:rPr>
          <w:rFonts w:ascii="Times-Roman" w:hAnsi="Times-Roman" w:cs="Times-Roman"/>
          <w:sz w:val="24"/>
          <w:szCs w:val="24"/>
        </w:rPr>
        <w:t xml:space="preserve">, William Trochim is a Professor of Policy Analysis and Management at Cornell University and is the Director of Evaluation for the Weill Cornell Clinical and Translational Science Center, the Director of Evaluation for Extension and Outreach, and the Director of the Cornell Office for Research on Evaluation, “Positivism and Post-Positivism,” Web Center for Social Research Methods, 2006, </w:t>
      </w:r>
      <w:hyperlink r:id="rId5" w:history="1">
        <w:r>
          <w:rPr>
            <w:rFonts w:ascii="Times-Roman" w:hAnsi="Times-Roman" w:cs="Times-Roman"/>
            <w:color w:val="0000FF"/>
            <w:sz w:val="24"/>
            <w:szCs w:val="24"/>
            <w:u w:val="single" w:color="0000FF"/>
          </w:rPr>
          <w:t>http://www.socialresearchmethods.net/kb/positvsm.php</w:t>
        </w:r>
      </w:hyperlink>
      <w:r>
        <w:rPr>
          <w:rFonts w:ascii="Times-Roman" w:hAnsi="Times-Roman" w:cs="Times-Roman"/>
          <w:sz w:val="24"/>
          <w:szCs w:val="24"/>
        </w:rPr>
        <w:t xml:space="preserve">, </w:t>
      </w:r>
      <w:proofErr w:type="spellStart"/>
      <w:r>
        <w:rPr>
          <w:rFonts w:ascii="Times-Roman" w:hAnsi="Times-Roman" w:cs="Times-Roman"/>
          <w:sz w:val="24"/>
          <w:szCs w:val="24"/>
        </w:rPr>
        <w:t>Wyo</w:t>
      </w:r>
      <w:proofErr w:type="spellEnd"/>
      <w:r>
        <w:rPr>
          <w:rFonts w:ascii="Times-Roman" w:hAnsi="Times-Roman" w:cs="Times-Roman"/>
          <w:sz w:val="24"/>
          <w:szCs w:val="24"/>
        </w:rPr>
        <w:t>-MB</w:t>
      </w:r>
    </w:p>
    <w:p w14:paraId="0EB77792" w14:textId="77777777" w:rsidR="00F549D0" w:rsidRDefault="00F549D0" w:rsidP="00F549D0">
      <w:pPr>
        <w:autoSpaceDE w:val="0"/>
        <w:autoSpaceDN w:val="0"/>
        <w:adjustRightInd w:val="0"/>
        <w:spacing w:after="0" w:line="240" w:lineRule="auto"/>
        <w:rPr>
          <w:rFonts w:ascii="Times-Roman" w:hAnsi="Times-Roman" w:cs="Times-Roman"/>
          <w:sz w:val="24"/>
          <w:szCs w:val="24"/>
        </w:rPr>
      </w:pPr>
      <w:r>
        <w:rPr>
          <w:rFonts w:ascii="Times-Roman" w:hAnsi="Times-Roman" w:cs="Times-Roman"/>
          <w:sz w:val="10"/>
          <w:szCs w:val="10"/>
        </w:rPr>
        <w:t xml:space="preserve">OK, I am exaggerating the </w:t>
      </w:r>
      <w:proofErr w:type="gramStart"/>
      <w:r>
        <w:rPr>
          <w:rFonts w:ascii="Times-Roman" w:hAnsi="Times-Roman" w:cs="Times-Roman"/>
          <w:sz w:val="10"/>
          <w:szCs w:val="10"/>
        </w:rPr>
        <w:t>positivist</w:t>
      </w:r>
      <w:proofErr w:type="gramEnd"/>
      <w:r>
        <w:rPr>
          <w:rFonts w:ascii="Times-Roman" w:hAnsi="Times-Roman" w:cs="Times-Roman"/>
          <w:sz w:val="10"/>
          <w:szCs w:val="10"/>
        </w:rPr>
        <w:t xml:space="preserve"> position (although you may be amazed at how </w:t>
      </w:r>
      <w:proofErr w:type="gramStart"/>
      <w:r>
        <w:rPr>
          <w:rFonts w:ascii="Times-Roman" w:hAnsi="Times-Roman" w:cs="Times-Roman"/>
          <w:sz w:val="10"/>
          <w:szCs w:val="10"/>
        </w:rPr>
        <w:t>close to this</w:t>
      </w:r>
      <w:proofErr w:type="gramEnd"/>
      <w:r>
        <w:rPr>
          <w:rFonts w:ascii="Times-Roman" w:hAnsi="Times-Roman" w:cs="Times-Roman"/>
          <w:sz w:val="10"/>
          <w:szCs w:val="10"/>
        </w:rPr>
        <w:t xml:space="preserve"> some of them actually came) in order to make a point. Things have changed in our views of science since the middle part of the 20th century. Probably the most important has been our shift away from positivism into what we term post-positivism. By post-positivism, I don't mean a slight adjustment to or revision of the positivist position -- </w:t>
      </w:r>
      <w:r>
        <w:rPr>
          <w:rFonts w:ascii="Times-Roman" w:hAnsi="Times-Roman" w:cs="Times-Roman"/>
          <w:sz w:val="24"/>
          <w:szCs w:val="24"/>
          <w:u w:val="single"/>
        </w:rPr>
        <w:t>post-positivism is a wholesale rejection of the central tenets of positivism</w:t>
      </w:r>
      <w:r>
        <w:rPr>
          <w:rFonts w:ascii="Times-Roman" w:hAnsi="Times-Roman" w:cs="Times-Roman"/>
          <w:sz w:val="10"/>
          <w:szCs w:val="10"/>
        </w:rPr>
        <w:t xml:space="preserve">. A post-positivist </w:t>
      </w:r>
      <w:r>
        <w:rPr>
          <w:rFonts w:ascii="Times-Roman" w:hAnsi="Times-Roman" w:cs="Times-Roman"/>
          <w:sz w:val="24"/>
          <w:szCs w:val="24"/>
          <w:u w:val="single"/>
        </w:rPr>
        <w:t>might begin by recognizing that the way scientists think and work and the way we think in our everyday life are not distinctly different</w:t>
      </w:r>
      <w:r>
        <w:rPr>
          <w:rFonts w:ascii="Times-Roman" w:hAnsi="Times-Roman" w:cs="Times-Roman"/>
          <w:sz w:val="10"/>
          <w:szCs w:val="10"/>
        </w:rPr>
        <w:t xml:space="preserve">. </w:t>
      </w:r>
      <w:r>
        <w:rPr>
          <w:rFonts w:ascii="Times-Roman" w:hAnsi="Times-Roman" w:cs="Times-Roman"/>
          <w:sz w:val="24"/>
          <w:szCs w:val="24"/>
          <w:u w:val="single"/>
        </w:rPr>
        <w:t xml:space="preserve">Scientific reasoning and </w:t>
      </w:r>
      <w:proofErr w:type="gramStart"/>
      <w:r>
        <w:rPr>
          <w:rFonts w:ascii="Times-Roman" w:hAnsi="Times-Roman" w:cs="Times-Roman"/>
          <w:sz w:val="24"/>
          <w:szCs w:val="24"/>
          <w:u w:val="single"/>
        </w:rPr>
        <w:t>common sense</w:t>
      </w:r>
      <w:proofErr w:type="gramEnd"/>
      <w:r>
        <w:rPr>
          <w:rFonts w:ascii="Times-Roman" w:hAnsi="Times-Roman" w:cs="Times-Roman"/>
          <w:sz w:val="24"/>
          <w:szCs w:val="24"/>
          <w:u w:val="single"/>
        </w:rPr>
        <w:t xml:space="preserve"> reasoning </w:t>
      </w:r>
      <w:proofErr w:type="gramStart"/>
      <w:r>
        <w:rPr>
          <w:rFonts w:ascii="Times-Roman" w:hAnsi="Times-Roman" w:cs="Times-Roman"/>
          <w:sz w:val="24"/>
          <w:szCs w:val="24"/>
          <w:u w:val="single"/>
        </w:rPr>
        <w:t>are</w:t>
      </w:r>
      <w:proofErr w:type="gramEnd"/>
      <w:r>
        <w:rPr>
          <w:rFonts w:ascii="Times-Roman" w:hAnsi="Times-Roman" w:cs="Times-Roman"/>
          <w:sz w:val="24"/>
          <w:szCs w:val="24"/>
          <w:u w:val="single"/>
        </w:rPr>
        <w:t xml:space="preserve"> essentially the same process</w:t>
      </w:r>
      <w:r>
        <w:rPr>
          <w:rFonts w:ascii="Times-Roman" w:hAnsi="Times-Roman" w:cs="Times-Roman"/>
          <w:sz w:val="10"/>
          <w:szCs w:val="10"/>
        </w:rPr>
        <w:t xml:space="preserve">. </w:t>
      </w:r>
      <w:r>
        <w:rPr>
          <w:rFonts w:ascii="Times-Roman" w:hAnsi="Times-Roman" w:cs="Times-Roman"/>
          <w:sz w:val="24"/>
          <w:szCs w:val="24"/>
          <w:u w:val="single"/>
        </w:rPr>
        <w:t>There is</w:t>
      </w:r>
      <w:r>
        <w:rPr>
          <w:rFonts w:ascii="Times-Roman" w:hAnsi="Times-Roman" w:cs="Times-Roman"/>
          <w:sz w:val="10"/>
          <w:szCs w:val="10"/>
        </w:rPr>
        <w:t xml:space="preserve"> no difference in kind between the two, </w:t>
      </w:r>
      <w:r>
        <w:rPr>
          <w:rFonts w:ascii="Times-Roman" w:hAnsi="Times-Roman" w:cs="Times-Roman"/>
          <w:sz w:val="24"/>
          <w:szCs w:val="24"/>
          <w:u w:val="single"/>
        </w:rPr>
        <w:t>only</w:t>
      </w:r>
      <w:r>
        <w:rPr>
          <w:rFonts w:ascii="Times-Roman" w:hAnsi="Times-Roman" w:cs="Times-Roman"/>
          <w:sz w:val="10"/>
          <w:szCs w:val="10"/>
        </w:rPr>
        <w:t xml:space="preserve"> a </w:t>
      </w:r>
      <w:r>
        <w:rPr>
          <w:rFonts w:ascii="Times-Roman" w:hAnsi="Times-Roman" w:cs="Times-Roman"/>
          <w:sz w:val="24"/>
          <w:szCs w:val="24"/>
          <w:u w:val="single"/>
        </w:rPr>
        <w:t>difference in degree</w:t>
      </w:r>
      <w:r>
        <w:rPr>
          <w:rFonts w:ascii="Times-Roman" w:hAnsi="Times-Roman" w:cs="Times-Roman"/>
          <w:sz w:val="10"/>
          <w:szCs w:val="10"/>
        </w:rPr>
        <w:t xml:space="preserve">. Scientists, for example, follow specific procedures to </w:t>
      </w:r>
      <w:proofErr w:type="gramStart"/>
      <w:r>
        <w:rPr>
          <w:rFonts w:ascii="Times-Roman" w:hAnsi="Times-Roman" w:cs="Times-Roman"/>
          <w:sz w:val="10"/>
          <w:szCs w:val="10"/>
        </w:rPr>
        <w:t>assure</w:t>
      </w:r>
      <w:proofErr w:type="gramEnd"/>
      <w:r>
        <w:rPr>
          <w:rFonts w:ascii="Times-Roman" w:hAnsi="Times-Roman" w:cs="Times-Roman"/>
          <w:sz w:val="10"/>
          <w:szCs w:val="10"/>
        </w:rPr>
        <w:t xml:space="preserve"> that observations are verifiable, accurate and consistent. In everyday reasoning, we don't always proceed so carefully (although, if you think about it, when the stakes are high, even in everyday life we become much more cautious about measurement. Think of the way most responsible parents keep continuous watch over their infants, noticing details that non-parents would never detect). </w:t>
      </w:r>
      <w:r>
        <w:rPr>
          <w:rFonts w:ascii="Times-Roman" w:hAnsi="Times-Roman" w:cs="Times-Roman"/>
          <w:sz w:val="24"/>
          <w:szCs w:val="24"/>
          <w:u w:val="single"/>
        </w:rPr>
        <w:t xml:space="preserve">One of the most common forms of post-positivism is a philosophy </w:t>
      </w:r>
      <w:r w:rsidRPr="00CA4615">
        <w:rPr>
          <w:rFonts w:ascii="Times-Roman" w:hAnsi="Times-Roman" w:cs="Times-Roman"/>
          <w:sz w:val="24"/>
          <w:szCs w:val="24"/>
          <w:u w:val="single"/>
        </w:rPr>
        <w:t>called critical realism</w:t>
      </w:r>
      <w:r>
        <w:rPr>
          <w:rFonts w:ascii="Times-Roman" w:hAnsi="Times-Roman" w:cs="Times-Roman"/>
          <w:sz w:val="10"/>
          <w:szCs w:val="10"/>
        </w:rPr>
        <w:t xml:space="preserve">. A critical realist believes that </w:t>
      </w:r>
      <w:r>
        <w:rPr>
          <w:rFonts w:ascii="Times-Roman" w:hAnsi="Times-Roman" w:cs="Times-Roman"/>
          <w:sz w:val="24"/>
          <w:szCs w:val="24"/>
          <w:u w:val="single"/>
        </w:rPr>
        <w:t xml:space="preserve">there </w:t>
      </w:r>
      <w:r w:rsidRPr="00CA4615">
        <w:rPr>
          <w:rFonts w:ascii="Times-Roman" w:hAnsi="Times-Roman" w:cs="Times-Roman"/>
          <w:sz w:val="24"/>
          <w:szCs w:val="24"/>
          <w:u w:val="single"/>
        </w:rPr>
        <w:t>is a reality independent of our thinking about it that science can study</w:t>
      </w:r>
      <w:r>
        <w:rPr>
          <w:rFonts w:ascii="Times-Roman" w:hAnsi="Times-Roman" w:cs="Times-Roman"/>
          <w:sz w:val="10"/>
          <w:szCs w:val="10"/>
        </w:rPr>
        <w:t xml:space="preserve">. (This is in contrast with a subjectivist who would hold that there is no external reality -- we're each making this all up!). Positivists were also realists. </w:t>
      </w:r>
      <w:r>
        <w:rPr>
          <w:rFonts w:ascii="Times-Roman" w:hAnsi="Times-Roman" w:cs="Times-Roman"/>
          <w:sz w:val="24"/>
          <w:szCs w:val="24"/>
          <w:u w:val="single"/>
        </w:rPr>
        <w:t xml:space="preserve">The difference is that the post-positivist critical realist recognizes that all </w:t>
      </w:r>
      <w:proofErr w:type="gramStart"/>
      <w:r>
        <w:rPr>
          <w:rFonts w:ascii="Times-Roman" w:hAnsi="Times-Roman" w:cs="Times-Roman"/>
          <w:sz w:val="24"/>
          <w:szCs w:val="24"/>
          <w:u w:val="single"/>
        </w:rPr>
        <w:t>observation is</w:t>
      </w:r>
      <w:proofErr w:type="gramEnd"/>
      <w:r>
        <w:rPr>
          <w:rFonts w:ascii="Times-Roman" w:hAnsi="Times-Roman" w:cs="Times-Roman"/>
          <w:sz w:val="24"/>
          <w:szCs w:val="24"/>
          <w:u w:val="single"/>
        </w:rPr>
        <w:t xml:space="preserve"> fallible and </w:t>
      </w:r>
      <w:proofErr w:type="gramStart"/>
      <w:r>
        <w:rPr>
          <w:rFonts w:ascii="Times-Roman" w:hAnsi="Times-Roman" w:cs="Times-Roman"/>
          <w:sz w:val="24"/>
          <w:szCs w:val="24"/>
          <w:u w:val="single"/>
        </w:rPr>
        <w:t>has error</w:t>
      </w:r>
      <w:proofErr w:type="gramEnd"/>
      <w:r>
        <w:rPr>
          <w:rFonts w:ascii="Times-Roman" w:hAnsi="Times-Roman" w:cs="Times-Roman"/>
          <w:sz w:val="24"/>
          <w:szCs w:val="24"/>
          <w:u w:val="single"/>
        </w:rPr>
        <w:t xml:space="preserve"> and that all theory is revisable</w:t>
      </w:r>
      <w:r>
        <w:rPr>
          <w:rFonts w:ascii="Times-Roman" w:hAnsi="Times-Roman" w:cs="Times-Roman"/>
          <w:sz w:val="10"/>
          <w:szCs w:val="10"/>
        </w:rPr>
        <w:t xml:space="preserve">. In other words, </w:t>
      </w:r>
      <w:proofErr w:type="gramStart"/>
      <w:r>
        <w:rPr>
          <w:rFonts w:ascii="Times-Roman" w:hAnsi="Times-Roman" w:cs="Times-Roman"/>
          <w:sz w:val="10"/>
          <w:szCs w:val="10"/>
        </w:rPr>
        <w:t>the critical</w:t>
      </w:r>
      <w:proofErr w:type="gramEnd"/>
      <w:r>
        <w:rPr>
          <w:rFonts w:ascii="Times-Roman" w:hAnsi="Times-Roman" w:cs="Times-Roman"/>
          <w:sz w:val="10"/>
          <w:szCs w:val="10"/>
        </w:rPr>
        <w:t xml:space="preserve"> </w:t>
      </w:r>
      <w:proofErr w:type="gramStart"/>
      <w:r>
        <w:rPr>
          <w:rFonts w:ascii="Times-Roman" w:hAnsi="Times-Roman" w:cs="Times-Roman"/>
          <w:sz w:val="10"/>
          <w:szCs w:val="10"/>
        </w:rPr>
        <w:t>realist</w:t>
      </w:r>
      <w:proofErr w:type="gramEnd"/>
      <w:r>
        <w:rPr>
          <w:rFonts w:ascii="Times-Roman" w:hAnsi="Times-Roman" w:cs="Times-Roman"/>
          <w:sz w:val="10"/>
          <w:szCs w:val="10"/>
        </w:rPr>
        <w:t xml:space="preserve"> is critical of our ability to know reality with certainty. Where the positivist believed that the goal of science was to uncover the truth, </w:t>
      </w:r>
      <w:r>
        <w:rPr>
          <w:rFonts w:ascii="Times-Roman" w:hAnsi="Times-Roman" w:cs="Times-Roman"/>
          <w:sz w:val="24"/>
          <w:szCs w:val="24"/>
          <w:u w:val="single"/>
        </w:rPr>
        <w:t xml:space="preserve">the post-positivist critical realist believes that </w:t>
      </w:r>
      <w:r w:rsidRPr="00CA4615">
        <w:rPr>
          <w:rFonts w:ascii="Times-Roman" w:hAnsi="Times-Roman" w:cs="Times-Roman"/>
          <w:sz w:val="24"/>
          <w:szCs w:val="24"/>
          <w:highlight w:val="cyan"/>
          <w:u w:val="single"/>
        </w:rPr>
        <w:t>the goal of science is to hold</w:t>
      </w:r>
      <w:r>
        <w:rPr>
          <w:rFonts w:ascii="Times-Roman" w:hAnsi="Times-Roman" w:cs="Times-Roman"/>
          <w:sz w:val="24"/>
          <w:szCs w:val="24"/>
          <w:u w:val="single"/>
        </w:rPr>
        <w:t xml:space="preserve"> </w:t>
      </w:r>
      <w:r w:rsidRPr="00CA4615">
        <w:rPr>
          <w:rFonts w:ascii="Times-Roman" w:hAnsi="Times-Roman" w:cs="Times-Roman"/>
          <w:sz w:val="24"/>
          <w:szCs w:val="24"/>
          <w:highlight w:val="cyan"/>
          <w:u w:val="single"/>
        </w:rPr>
        <w:t>steadfastly to the goal of getting it right about reality</w:t>
      </w:r>
      <w:r>
        <w:rPr>
          <w:rFonts w:ascii="Times-Roman" w:hAnsi="Times-Roman" w:cs="Times-Roman"/>
          <w:sz w:val="10"/>
          <w:szCs w:val="10"/>
        </w:rPr>
        <w:t xml:space="preserve">, </w:t>
      </w:r>
      <w:r>
        <w:rPr>
          <w:rFonts w:ascii="Times-Roman" w:hAnsi="Times-Roman" w:cs="Times-Roman"/>
          <w:sz w:val="24"/>
          <w:szCs w:val="24"/>
          <w:u w:val="single"/>
        </w:rPr>
        <w:t>even though we can never achieve that goal!</w:t>
      </w:r>
      <w:r>
        <w:rPr>
          <w:rFonts w:ascii="Times-Roman" w:hAnsi="Times-Roman" w:cs="Times-Roman"/>
          <w:sz w:val="10"/>
          <w:szCs w:val="10"/>
        </w:rPr>
        <w:t xml:space="preserve"> Because all </w:t>
      </w:r>
      <w:proofErr w:type="gramStart"/>
      <w:r>
        <w:rPr>
          <w:rFonts w:ascii="Times-Roman" w:hAnsi="Times-Roman" w:cs="Times-Roman"/>
          <w:sz w:val="10"/>
          <w:szCs w:val="10"/>
        </w:rPr>
        <w:t>measurement is</w:t>
      </w:r>
      <w:proofErr w:type="gramEnd"/>
      <w:r>
        <w:rPr>
          <w:rFonts w:ascii="Times-Roman" w:hAnsi="Times-Roman" w:cs="Times-Roman"/>
          <w:sz w:val="10"/>
          <w:szCs w:val="10"/>
        </w:rPr>
        <w:t xml:space="preserve"> fallible, </w:t>
      </w:r>
      <w:r w:rsidRPr="00CA4615">
        <w:rPr>
          <w:rFonts w:ascii="Times-Roman" w:hAnsi="Times-Roman" w:cs="Times-Roman"/>
          <w:sz w:val="24"/>
          <w:szCs w:val="24"/>
          <w:u w:val="single"/>
        </w:rPr>
        <w:t>the post-positivist emphasizes the importance of multiple measures and observations, each</w:t>
      </w:r>
      <w:r>
        <w:rPr>
          <w:rFonts w:ascii="Times-Roman" w:hAnsi="Times-Roman" w:cs="Times-Roman"/>
          <w:sz w:val="24"/>
          <w:szCs w:val="24"/>
          <w:u w:val="single"/>
        </w:rPr>
        <w:t xml:space="preserve"> of which may possess different types of error</w:t>
      </w:r>
      <w:r w:rsidRPr="00CA4615">
        <w:rPr>
          <w:rFonts w:ascii="Times-Roman" w:hAnsi="Times-Roman" w:cs="Times-Roman"/>
          <w:sz w:val="24"/>
          <w:szCs w:val="24"/>
          <w:u w:val="single"/>
        </w:rPr>
        <w:t>, and the need to use triangulation</w:t>
      </w:r>
      <w:r>
        <w:rPr>
          <w:rFonts w:ascii="Times-Roman" w:hAnsi="Times-Roman" w:cs="Times-Roman"/>
          <w:sz w:val="10"/>
          <w:szCs w:val="10"/>
        </w:rPr>
        <w:t xml:space="preserve"> across </w:t>
      </w:r>
      <w:r w:rsidRPr="00CA4615">
        <w:rPr>
          <w:rFonts w:ascii="Times-Roman" w:hAnsi="Times-Roman" w:cs="Times-Roman"/>
          <w:sz w:val="10"/>
          <w:szCs w:val="10"/>
          <w:highlight w:val="cyan"/>
        </w:rPr>
        <w:t>t</w:t>
      </w:r>
      <w:r>
        <w:rPr>
          <w:rFonts w:ascii="Times-Roman" w:hAnsi="Times-Roman" w:cs="Times-Roman"/>
          <w:sz w:val="10"/>
          <w:szCs w:val="10"/>
        </w:rPr>
        <w:t xml:space="preserve">hese multiple </w:t>
      </w:r>
      <w:proofErr w:type="spellStart"/>
      <w:r>
        <w:rPr>
          <w:rFonts w:ascii="Times-Roman" w:hAnsi="Times-Roman" w:cs="Times-Roman"/>
          <w:sz w:val="10"/>
          <w:szCs w:val="10"/>
        </w:rPr>
        <w:t>errorful</w:t>
      </w:r>
      <w:proofErr w:type="spellEnd"/>
      <w:r>
        <w:rPr>
          <w:rFonts w:ascii="Times-Roman" w:hAnsi="Times-Roman" w:cs="Times-Roman"/>
          <w:sz w:val="10"/>
          <w:szCs w:val="10"/>
        </w:rPr>
        <w:t xml:space="preserve"> </w:t>
      </w:r>
      <w:r>
        <w:rPr>
          <w:rFonts w:ascii="Times-Roman" w:hAnsi="Times-Roman" w:cs="Times-Roman"/>
          <w:sz w:val="24"/>
          <w:szCs w:val="24"/>
          <w:u w:val="single"/>
        </w:rPr>
        <w:t>sources to try to get a better bead on what's happening in reality</w:t>
      </w:r>
      <w:r>
        <w:rPr>
          <w:rFonts w:ascii="Times-Roman" w:hAnsi="Times-Roman" w:cs="Times-Roman"/>
          <w:sz w:val="10"/>
          <w:szCs w:val="10"/>
        </w:rPr>
        <w:t xml:space="preserve">. </w:t>
      </w:r>
      <w:r>
        <w:rPr>
          <w:rFonts w:ascii="Times-Roman" w:hAnsi="Times-Roman" w:cs="Times-Roman"/>
          <w:sz w:val="24"/>
          <w:szCs w:val="24"/>
          <w:u w:val="single"/>
        </w:rPr>
        <w:t>The post-positivist also believes that all observations are theory-laden</w:t>
      </w:r>
      <w:r>
        <w:rPr>
          <w:rFonts w:ascii="Times-Roman" w:hAnsi="Times-Roman" w:cs="Times-Roman"/>
          <w:sz w:val="10"/>
          <w:szCs w:val="10"/>
        </w:rPr>
        <w:t xml:space="preserve"> and that scientists (and everyone else, for that matter) are inherently biased by their cultural experiences, world views, and so on. </w:t>
      </w:r>
      <w:r w:rsidRPr="00CA4615">
        <w:rPr>
          <w:rFonts w:ascii="Times-Roman" w:hAnsi="Times-Roman" w:cs="Times-Roman"/>
          <w:sz w:val="24"/>
          <w:szCs w:val="24"/>
          <w:highlight w:val="cyan"/>
          <w:u w:val="single"/>
        </w:rPr>
        <w:t xml:space="preserve">This is not </w:t>
      </w:r>
      <w:proofErr w:type="gramStart"/>
      <w:r w:rsidRPr="00CA4615">
        <w:rPr>
          <w:rFonts w:ascii="Times-Roman" w:hAnsi="Times-Roman" w:cs="Times-Roman"/>
          <w:sz w:val="24"/>
          <w:szCs w:val="24"/>
          <w:highlight w:val="cyan"/>
          <w:u w:val="single"/>
        </w:rPr>
        <w:t>cause</w:t>
      </w:r>
      <w:proofErr w:type="gramEnd"/>
      <w:r w:rsidRPr="00CA4615">
        <w:rPr>
          <w:rFonts w:ascii="Times-Roman" w:hAnsi="Times-Roman" w:cs="Times-Roman"/>
          <w:sz w:val="24"/>
          <w:szCs w:val="24"/>
          <w:highlight w:val="cyan"/>
          <w:u w:val="single"/>
        </w:rPr>
        <w:t xml:space="preserve"> to give up</w:t>
      </w:r>
      <w:r>
        <w:rPr>
          <w:rFonts w:ascii="Times-Roman" w:hAnsi="Times-Roman" w:cs="Times-Roman"/>
          <w:sz w:val="24"/>
          <w:szCs w:val="24"/>
          <w:u w:val="single"/>
        </w:rPr>
        <w:t xml:space="preserve"> in despair, however. </w:t>
      </w:r>
      <w:r w:rsidRPr="00CA4615">
        <w:rPr>
          <w:rFonts w:ascii="Times-Roman" w:hAnsi="Times-Roman" w:cs="Times-Roman"/>
          <w:sz w:val="24"/>
          <w:szCs w:val="24"/>
          <w:highlight w:val="cyan"/>
          <w:u w:val="single"/>
        </w:rPr>
        <w:t>Just because I have my world view based on my experiences and you have yours doesn't mean</w:t>
      </w:r>
      <w:r>
        <w:rPr>
          <w:rFonts w:ascii="Times-Roman" w:hAnsi="Times-Roman" w:cs="Times-Roman"/>
          <w:sz w:val="24"/>
          <w:szCs w:val="24"/>
          <w:u w:val="single"/>
        </w:rPr>
        <w:t xml:space="preserve"> that </w:t>
      </w:r>
      <w:r w:rsidRPr="00CA4615">
        <w:rPr>
          <w:rFonts w:ascii="Times-Roman" w:hAnsi="Times-Roman" w:cs="Times-Roman"/>
          <w:sz w:val="24"/>
          <w:szCs w:val="24"/>
          <w:highlight w:val="cyan"/>
          <w:u w:val="single"/>
        </w:rPr>
        <w:t>we can't</w:t>
      </w:r>
      <w:r>
        <w:rPr>
          <w:rFonts w:ascii="Times-Roman" w:hAnsi="Times-Roman" w:cs="Times-Roman"/>
          <w:sz w:val="24"/>
          <w:szCs w:val="24"/>
          <w:u w:val="single"/>
        </w:rPr>
        <w:t xml:space="preserve"> hope to </w:t>
      </w:r>
      <w:r w:rsidRPr="00CA4615">
        <w:rPr>
          <w:rFonts w:ascii="Times-Roman" w:hAnsi="Times-Roman" w:cs="Times-Roman"/>
          <w:sz w:val="24"/>
          <w:szCs w:val="24"/>
          <w:u w:val="single"/>
        </w:rPr>
        <w:t>translate</w:t>
      </w:r>
      <w:r>
        <w:rPr>
          <w:rFonts w:ascii="Times-Roman" w:hAnsi="Times-Roman" w:cs="Times-Roman"/>
          <w:sz w:val="24"/>
          <w:szCs w:val="24"/>
          <w:u w:val="single"/>
        </w:rPr>
        <w:t xml:space="preserve"> from each other's experiences </w:t>
      </w:r>
      <w:r w:rsidRPr="00CA4615">
        <w:rPr>
          <w:rFonts w:ascii="Times-Roman" w:hAnsi="Times-Roman" w:cs="Times-Roman"/>
          <w:sz w:val="24"/>
          <w:szCs w:val="24"/>
          <w:highlight w:val="cyan"/>
          <w:u w:val="single"/>
        </w:rPr>
        <w:t>or understand each other</w:t>
      </w:r>
      <w:r>
        <w:rPr>
          <w:rFonts w:ascii="Times-Roman" w:hAnsi="Times-Roman" w:cs="Times-Roman"/>
          <w:sz w:val="10"/>
          <w:szCs w:val="10"/>
        </w:rPr>
        <w:t xml:space="preserve">. That is, </w:t>
      </w:r>
      <w:r>
        <w:rPr>
          <w:rFonts w:ascii="Times-Roman" w:hAnsi="Times-Roman" w:cs="Times-Roman"/>
          <w:sz w:val="24"/>
          <w:szCs w:val="24"/>
          <w:u w:val="single"/>
        </w:rPr>
        <w:t xml:space="preserve">post-positivism rejects the </w:t>
      </w:r>
      <w:r w:rsidRPr="00CA4615">
        <w:rPr>
          <w:rFonts w:ascii="Times-Roman" w:hAnsi="Times-Roman" w:cs="Times-Roman"/>
          <w:sz w:val="24"/>
          <w:szCs w:val="24"/>
          <w:u w:val="single"/>
        </w:rPr>
        <w:t>relativist</w:t>
      </w:r>
      <w:r>
        <w:rPr>
          <w:rFonts w:ascii="Times-Roman" w:hAnsi="Times-Roman" w:cs="Times-Roman"/>
          <w:sz w:val="24"/>
          <w:szCs w:val="24"/>
          <w:u w:val="single"/>
        </w:rPr>
        <w:t xml:space="preserve"> idea of the incommensurability of different perspectives</w:t>
      </w:r>
      <w:r>
        <w:rPr>
          <w:rFonts w:ascii="Times-Roman" w:hAnsi="Times-Roman" w:cs="Times-Roman"/>
          <w:sz w:val="10"/>
          <w:szCs w:val="10"/>
        </w:rPr>
        <w:t xml:space="preserve">, </w:t>
      </w:r>
      <w:r>
        <w:rPr>
          <w:rFonts w:ascii="Times-Roman" w:hAnsi="Times-Roman" w:cs="Times-Roman"/>
          <w:sz w:val="24"/>
          <w:szCs w:val="24"/>
          <w:u w:val="single"/>
        </w:rPr>
        <w:t xml:space="preserve">the idea that we can never understand each other because we come from different experiences and cultures. </w:t>
      </w:r>
      <w:r>
        <w:rPr>
          <w:rFonts w:ascii="Times-Roman" w:hAnsi="Times-Roman" w:cs="Times-Roman"/>
          <w:sz w:val="10"/>
          <w:szCs w:val="10"/>
        </w:rPr>
        <w:t xml:space="preserve">Most post-positivists are constructivists who believe that we each construct our view of the world based on our perceptions of it. </w:t>
      </w:r>
      <w:r>
        <w:rPr>
          <w:rFonts w:ascii="Times-Roman" w:hAnsi="Times-Roman" w:cs="Times-Roman"/>
          <w:sz w:val="24"/>
          <w:szCs w:val="24"/>
          <w:u w:val="single"/>
        </w:rPr>
        <w:t xml:space="preserve">Because perception and observation </w:t>
      </w:r>
      <w:proofErr w:type="gramStart"/>
      <w:r>
        <w:rPr>
          <w:rFonts w:ascii="Times-Roman" w:hAnsi="Times-Roman" w:cs="Times-Roman"/>
          <w:sz w:val="24"/>
          <w:szCs w:val="24"/>
          <w:u w:val="single"/>
        </w:rPr>
        <w:t>is</w:t>
      </w:r>
      <w:proofErr w:type="gramEnd"/>
      <w:r>
        <w:rPr>
          <w:rFonts w:ascii="Times-Roman" w:hAnsi="Times-Roman" w:cs="Times-Roman"/>
          <w:sz w:val="24"/>
          <w:szCs w:val="24"/>
          <w:u w:val="single"/>
        </w:rPr>
        <w:t xml:space="preserve"> fallible, our constructions must be imperfect</w:t>
      </w:r>
      <w:r>
        <w:rPr>
          <w:rFonts w:ascii="Times-Roman" w:hAnsi="Times-Roman" w:cs="Times-Roman"/>
          <w:sz w:val="10"/>
          <w:szCs w:val="10"/>
        </w:rPr>
        <w:t xml:space="preserve">. </w:t>
      </w:r>
      <w:proofErr w:type="gramStart"/>
      <w:r>
        <w:rPr>
          <w:rFonts w:ascii="Times-Roman" w:hAnsi="Times-Roman" w:cs="Times-Roman"/>
          <w:sz w:val="10"/>
          <w:szCs w:val="10"/>
        </w:rPr>
        <w:t>So</w:t>
      </w:r>
      <w:proofErr w:type="gramEnd"/>
      <w:r>
        <w:rPr>
          <w:rFonts w:ascii="Times-Roman" w:hAnsi="Times-Roman" w:cs="Times-Roman"/>
          <w:sz w:val="10"/>
          <w:szCs w:val="10"/>
        </w:rPr>
        <w:t xml:space="preserve"> what is meant by objectivity in a post-positivist world? Positivists believed that objectivity was a characteristic that resided in the individual scientist. Scientists are responsible for putting aside their biases and beliefs and seeing the world as it 'really' is. Post-positivists reject the idea that any individual can see the world perfectly as it really is. We are all biased and all of our observations are affected (theory-laden). </w:t>
      </w:r>
      <w:r w:rsidRPr="00CA4615">
        <w:rPr>
          <w:rFonts w:ascii="Times-Roman" w:hAnsi="Times-Roman" w:cs="Times-Roman"/>
          <w:sz w:val="24"/>
          <w:szCs w:val="24"/>
          <w:highlight w:val="cyan"/>
          <w:u w:val="single"/>
        </w:rPr>
        <w:t>Our</w:t>
      </w:r>
      <w:r>
        <w:rPr>
          <w:rFonts w:ascii="Times-Roman" w:hAnsi="Times-Roman" w:cs="Times-Roman"/>
          <w:sz w:val="24"/>
          <w:szCs w:val="24"/>
          <w:u w:val="single"/>
        </w:rPr>
        <w:t xml:space="preserve"> best </w:t>
      </w:r>
      <w:r w:rsidRPr="00CA4615">
        <w:rPr>
          <w:rFonts w:ascii="Times-Roman" w:hAnsi="Times-Roman" w:cs="Times-Roman"/>
          <w:sz w:val="24"/>
          <w:szCs w:val="24"/>
          <w:highlight w:val="cyan"/>
          <w:u w:val="single"/>
        </w:rPr>
        <w:t>hope</w:t>
      </w:r>
      <w:r>
        <w:rPr>
          <w:rFonts w:ascii="Times-Roman" w:hAnsi="Times-Roman" w:cs="Times-Roman"/>
          <w:sz w:val="24"/>
          <w:szCs w:val="24"/>
          <w:u w:val="single"/>
        </w:rPr>
        <w:t xml:space="preserve"> for achieving objectivity </w:t>
      </w:r>
      <w:r w:rsidRPr="00CA4615">
        <w:rPr>
          <w:rFonts w:ascii="Times-Roman" w:hAnsi="Times-Roman" w:cs="Times-Roman"/>
          <w:sz w:val="24"/>
          <w:szCs w:val="24"/>
          <w:highlight w:val="cyan"/>
          <w:u w:val="single"/>
        </w:rPr>
        <w:t>is to triangulate across</w:t>
      </w:r>
      <w:r>
        <w:rPr>
          <w:rFonts w:ascii="Times-Roman" w:hAnsi="Times-Roman" w:cs="Times-Roman"/>
          <w:sz w:val="24"/>
          <w:szCs w:val="24"/>
          <w:u w:val="single"/>
        </w:rPr>
        <w:t xml:space="preserve"> multiple fallible </w:t>
      </w:r>
      <w:r w:rsidRPr="00CA4615">
        <w:rPr>
          <w:rFonts w:ascii="Times-Roman" w:hAnsi="Times-Roman" w:cs="Times-Roman"/>
          <w:sz w:val="24"/>
          <w:szCs w:val="24"/>
          <w:highlight w:val="cyan"/>
          <w:u w:val="single"/>
        </w:rPr>
        <w:t>perspectives</w:t>
      </w:r>
      <w:r>
        <w:rPr>
          <w:rFonts w:ascii="Times-Roman" w:hAnsi="Times-Roman" w:cs="Times-Roman"/>
          <w:sz w:val="10"/>
          <w:szCs w:val="10"/>
        </w:rPr>
        <w:t xml:space="preserve">! Thus, </w:t>
      </w:r>
      <w:r>
        <w:rPr>
          <w:rFonts w:ascii="Times-Roman" w:hAnsi="Times-Roman" w:cs="Times-Roman"/>
          <w:sz w:val="24"/>
          <w:szCs w:val="24"/>
          <w:u w:val="single"/>
        </w:rPr>
        <w:t>objectivity is not the characteristic of an individual, it is inherently a social phenomenon.</w:t>
      </w:r>
      <w:r>
        <w:rPr>
          <w:rFonts w:ascii="Times-Roman" w:hAnsi="Times-Roman" w:cs="Times-Roman"/>
          <w:sz w:val="10"/>
          <w:szCs w:val="10"/>
        </w:rPr>
        <w:t xml:space="preserve"> </w:t>
      </w:r>
      <w:r>
        <w:rPr>
          <w:rFonts w:ascii="Times-Roman" w:hAnsi="Times-Roman" w:cs="Times-Roman"/>
          <w:sz w:val="24"/>
          <w:szCs w:val="24"/>
          <w:u w:val="single"/>
        </w:rPr>
        <w:t>It is what multiple individuals are trying to achieve when they criticize each other's work</w:t>
      </w:r>
      <w:r>
        <w:rPr>
          <w:rFonts w:ascii="Times-Roman" w:hAnsi="Times-Roman" w:cs="Times-Roman"/>
          <w:sz w:val="10"/>
          <w:szCs w:val="10"/>
        </w:rPr>
        <w:t xml:space="preserve">. </w:t>
      </w:r>
      <w:r>
        <w:rPr>
          <w:rFonts w:ascii="Times-Roman" w:hAnsi="Times-Roman" w:cs="Times-Roman"/>
          <w:sz w:val="24"/>
          <w:szCs w:val="24"/>
          <w:u w:val="single"/>
        </w:rPr>
        <w:t>We never achieve objectivity perfectly, but we can approach it.</w:t>
      </w:r>
      <w:r>
        <w:rPr>
          <w:rFonts w:ascii="Times-Roman" w:hAnsi="Times-Roman" w:cs="Times-Roman"/>
          <w:sz w:val="10"/>
          <w:szCs w:val="10"/>
        </w:rPr>
        <w:t xml:space="preserve"> </w:t>
      </w:r>
      <w:r w:rsidRPr="00CA4615">
        <w:rPr>
          <w:rFonts w:ascii="Times-Roman" w:hAnsi="Times-Roman" w:cs="Times-Roman"/>
          <w:sz w:val="24"/>
          <w:szCs w:val="24"/>
          <w:highlight w:val="cyan"/>
          <w:u w:val="single"/>
        </w:rPr>
        <w:t>The best way</w:t>
      </w:r>
      <w:r>
        <w:rPr>
          <w:rFonts w:ascii="Times-Roman" w:hAnsi="Times-Roman" w:cs="Times-Roman"/>
          <w:sz w:val="24"/>
          <w:szCs w:val="24"/>
          <w:u w:val="single"/>
        </w:rPr>
        <w:t xml:space="preserve"> for us </w:t>
      </w:r>
      <w:r w:rsidRPr="00CA4615">
        <w:rPr>
          <w:rFonts w:ascii="Times-Roman" w:hAnsi="Times-Roman" w:cs="Times-Roman"/>
          <w:sz w:val="24"/>
          <w:szCs w:val="24"/>
          <w:highlight w:val="cyan"/>
          <w:u w:val="single"/>
        </w:rPr>
        <w:t>to improve</w:t>
      </w:r>
      <w:r>
        <w:rPr>
          <w:rFonts w:ascii="Times-Roman" w:hAnsi="Times-Roman" w:cs="Times-Roman"/>
          <w:sz w:val="24"/>
          <w:szCs w:val="24"/>
          <w:u w:val="single"/>
        </w:rPr>
        <w:t xml:space="preserve"> the </w:t>
      </w:r>
      <w:r w:rsidRPr="00CA4615">
        <w:rPr>
          <w:rFonts w:ascii="Times-Roman" w:hAnsi="Times-Roman" w:cs="Times-Roman"/>
          <w:sz w:val="24"/>
          <w:szCs w:val="24"/>
          <w:highlight w:val="cyan"/>
          <w:u w:val="single"/>
        </w:rPr>
        <w:t>objectivity</w:t>
      </w:r>
      <w:r>
        <w:rPr>
          <w:rFonts w:ascii="Times-Roman" w:hAnsi="Times-Roman" w:cs="Times-Roman"/>
          <w:sz w:val="24"/>
          <w:szCs w:val="24"/>
          <w:u w:val="single"/>
        </w:rPr>
        <w:t xml:space="preserve"> of what we do </w:t>
      </w:r>
      <w:r w:rsidRPr="00CA4615">
        <w:rPr>
          <w:rFonts w:ascii="Times-Roman" w:hAnsi="Times-Roman" w:cs="Times-Roman"/>
          <w:sz w:val="24"/>
          <w:szCs w:val="24"/>
          <w:highlight w:val="cyan"/>
          <w:u w:val="single"/>
        </w:rPr>
        <w:t>is to do it</w:t>
      </w:r>
      <w:r>
        <w:rPr>
          <w:rFonts w:ascii="Times-Roman" w:hAnsi="Times-Roman" w:cs="Times-Roman"/>
          <w:sz w:val="24"/>
          <w:szCs w:val="24"/>
          <w:u w:val="single"/>
        </w:rPr>
        <w:t xml:space="preserve"> with</w:t>
      </w:r>
      <w:r w:rsidRPr="00CA4615">
        <w:rPr>
          <w:rFonts w:ascii="Times-Roman" w:hAnsi="Times-Roman" w:cs="Times-Roman"/>
          <w:sz w:val="24"/>
          <w:szCs w:val="24"/>
          <w:highlight w:val="cyan"/>
          <w:u w:val="single"/>
        </w:rPr>
        <w:t>in</w:t>
      </w:r>
      <w:r>
        <w:rPr>
          <w:rFonts w:ascii="Times-Roman" w:hAnsi="Times-Roman" w:cs="Times-Roman"/>
          <w:sz w:val="24"/>
          <w:szCs w:val="24"/>
          <w:u w:val="single"/>
        </w:rPr>
        <w:t xml:space="preserve"> the context </w:t>
      </w:r>
      <w:r w:rsidRPr="00CA4615">
        <w:rPr>
          <w:rFonts w:ascii="Times-Roman" w:hAnsi="Times-Roman" w:cs="Times-Roman"/>
          <w:sz w:val="24"/>
          <w:szCs w:val="24"/>
          <w:u w:val="single"/>
        </w:rPr>
        <w:t>of</w:t>
      </w:r>
      <w:r>
        <w:rPr>
          <w:rFonts w:ascii="Times-Roman" w:hAnsi="Times-Roman" w:cs="Times-Roman"/>
          <w:sz w:val="24"/>
          <w:szCs w:val="24"/>
          <w:u w:val="single"/>
        </w:rPr>
        <w:t xml:space="preserve"> </w:t>
      </w:r>
      <w:r w:rsidRPr="00CA4615">
        <w:rPr>
          <w:rFonts w:ascii="Times-Roman" w:hAnsi="Times-Roman" w:cs="Times-Roman"/>
          <w:sz w:val="24"/>
          <w:szCs w:val="24"/>
          <w:highlight w:val="cyan"/>
          <w:u w:val="single"/>
        </w:rPr>
        <w:t>a</w:t>
      </w:r>
      <w:r>
        <w:rPr>
          <w:rFonts w:ascii="Times-Roman" w:hAnsi="Times-Roman" w:cs="Times-Roman"/>
          <w:sz w:val="24"/>
          <w:szCs w:val="24"/>
          <w:u w:val="single"/>
        </w:rPr>
        <w:t xml:space="preserve"> broader contentious </w:t>
      </w:r>
      <w:r w:rsidRPr="00CA4615">
        <w:rPr>
          <w:rFonts w:ascii="Times-Roman" w:hAnsi="Times-Roman" w:cs="Times-Roman"/>
          <w:sz w:val="24"/>
          <w:szCs w:val="24"/>
          <w:highlight w:val="cyan"/>
          <w:u w:val="single"/>
        </w:rPr>
        <w:t>community of truth-seekers</w:t>
      </w:r>
      <w:r>
        <w:rPr>
          <w:rFonts w:ascii="Times-Roman" w:hAnsi="Times-Roman" w:cs="Times-Roman"/>
          <w:sz w:val="10"/>
          <w:szCs w:val="10"/>
        </w:rPr>
        <w:t xml:space="preserve"> (including other scientists) </w:t>
      </w:r>
      <w:r w:rsidRPr="00CA4615">
        <w:rPr>
          <w:rFonts w:ascii="Times-Roman" w:hAnsi="Times-Roman" w:cs="Times-Roman"/>
          <w:sz w:val="24"/>
          <w:szCs w:val="24"/>
          <w:highlight w:val="cyan"/>
          <w:u w:val="single"/>
        </w:rPr>
        <w:t>who criticize each other's work</w:t>
      </w:r>
      <w:r w:rsidRPr="00CA4615">
        <w:rPr>
          <w:rFonts w:ascii="Times-Roman" w:hAnsi="Times-Roman" w:cs="Times-Roman"/>
          <w:sz w:val="10"/>
          <w:szCs w:val="10"/>
          <w:highlight w:val="cyan"/>
        </w:rPr>
        <w:t xml:space="preserve">. </w:t>
      </w:r>
      <w:r w:rsidRPr="00CA4615">
        <w:rPr>
          <w:rFonts w:ascii="Times-Roman" w:hAnsi="Times-Roman" w:cs="Times-Roman"/>
          <w:sz w:val="24"/>
          <w:szCs w:val="24"/>
          <w:highlight w:val="cyan"/>
          <w:u w:val="single"/>
        </w:rPr>
        <w:t>The theories that survive</w:t>
      </w:r>
      <w:r>
        <w:rPr>
          <w:rFonts w:ascii="Times-Roman" w:hAnsi="Times-Roman" w:cs="Times-Roman"/>
          <w:sz w:val="24"/>
          <w:szCs w:val="24"/>
          <w:u w:val="single"/>
        </w:rPr>
        <w:t xml:space="preserve"> such intense </w:t>
      </w:r>
      <w:r w:rsidRPr="00CA4615">
        <w:rPr>
          <w:rFonts w:ascii="Times-Roman" w:hAnsi="Times-Roman" w:cs="Times-Roman"/>
          <w:sz w:val="24"/>
          <w:szCs w:val="24"/>
          <w:highlight w:val="cyan"/>
          <w:u w:val="single"/>
        </w:rPr>
        <w:t>scrutiny</w:t>
      </w:r>
      <w:r>
        <w:rPr>
          <w:rFonts w:ascii="Times-Roman" w:hAnsi="Times-Roman" w:cs="Times-Roman"/>
          <w:sz w:val="24"/>
          <w:szCs w:val="24"/>
          <w:u w:val="single"/>
        </w:rPr>
        <w:t xml:space="preserve"> are a bit like the species that survive in the evolutionary struggle</w:t>
      </w:r>
      <w:r>
        <w:rPr>
          <w:rFonts w:ascii="Times-Roman" w:hAnsi="Times-Roman" w:cs="Times-Roman"/>
          <w:sz w:val="10"/>
          <w:szCs w:val="10"/>
        </w:rPr>
        <w:t xml:space="preserve">. (This is sometimes called the natural selection theory of knowledge and holds that ideas have 'survival value' and that knowledge evolves through a process of variation, selection and retention). </w:t>
      </w:r>
      <w:r>
        <w:rPr>
          <w:rFonts w:ascii="Times-Roman" w:hAnsi="Times-Roman" w:cs="Times-Roman"/>
          <w:sz w:val="24"/>
          <w:szCs w:val="24"/>
          <w:u w:val="single"/>
        </w:rPr>
        <w:t xml:space="preserve">They </w:t>
      </w:r>
      <w:r w:rsidRPr="00CA4615">
        <w:rPr>
          <w:rFonts w:ascii="Times-Roman" w:hAnsi="Times-Roman" w:cs="Times-Roman"/>
          <w:sz w:val="24"/>
          <w:szCs w:val="24"/>
          <w:highlight w:val="cyan"/>
          <w:u w:val="single"/>
        </w:rPr>
        <w:t>have</w:t>
      </w:r>
      <w:r>
        <w:rPr>
          <w:rFonts w:ascii="Times-Roman" w:hAnsi="Times-Roman" w:cs="Times-Roman"/>
          <w:sz w:val="24"/>
          <w:szCs w:val="24"/>
          <w:u w:val="single"/>
        </w:rPr>
        <w:t xml:space="preserve"> adaptive </w:t>
      </w:r>
      <w:r w:rsidRPr="00CA4615">
        <w:rPr>
          <w:rFonts w:ascii="Times-Roman" w:hAnsi="Times-Roman" w:cs="Times-Roman"/>
          <w:sz w:val="24"/>
          <w:szCs w:val="24"/>
          <w:highlight w:val="cyan"/>
          <w:u w:val="single"/>
        </w:rPr>
        <w:t>value</w:t>
      </w:r>
      <w:r>
        <w:rPr>
          <w:rFonts w:ascii="Times-Roman" w:hAnsi="Times-Roman" w:cs="Times-Roman"/>
          <w:sz w:val="24"/>
          <w:szCs w:val="24"/>
          <w:u w:val="single"/>
        </w:rPr>
        <w:t xml:space="preserve"> and are probably as close as our species can come to being objective and understanding reality.</w:t>
      </w:r>
    </w:p>
    <w:p w14:paraId="2F72D37D" w14:textId="77777777" w:rsidR="00F549D0" w:rsidRDefault="00F549D0" w:rsidP="00F549D0">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w:t>
      </w:r>
    </w:p>
    <w:p w14:paraId="5E2303EC" w14:textId="77777777" w:rsidR="00F549D0" w:rsidRDefault="00F549D0" w:rsidP="00F549D0">
      <w:pPr>
        <w:pStyle w:val="Heading4"/>
        <w:numPr>
          <w:ilvl w:val="0"/>
          <w:numId w:val="54"/>
        </w:numPr>
        <w:tabs>
          <w:tab w:val="num" w:pos="360"/>
        </w:tabs>
        <w:ind w:left="0" w:firstLine="0"/>
      </w:pPr>
      <w:r>
        <w:t xml:space="preserve">CI – should means fiat a plan </w:t>
      </w:r>
    </w:p>
    <w:p w14:paraId="005A6C06" w14:textId="77777777" w:rsidR="00F549D0" w:rsidRDefault="00F549D0" w:rsidP="00F549D0">
      <w:r>
        <w:t xml:space="preserve">Helena </w:t>
      </w:r>
      <w:r w:rsidRPr="00E155F1">
        <w:rPr>
          <w:rStyle w:val="Style13ptBold"/>
        </w:rPr>
        <w:t>Budínová 17</w:t>
      </w:r>
      <w:r>
        <w:t xml:space="preserve">. Supervisor of Radek Vogel, PhD in English from Masaryk University. “The modal verb should and the variety of its functions.” Masaryk University. 2017. </w:t>
      </w:r>
      <w:r w:rsidRPr="008A5AA9">
        <w:t>https://is.muni.cz/th/rr2s1/BAKALARSKA_PRACE_HELCA_MASARYKOVA_UNIVERZITA.pdf</w:t>
      </w:r>
    </w:p>
    <w:p w14:paraId="27EEDC40" w14:textId="77777777" w:rsidR="00F549D0" w:rsidRPr="002A4211" w:rsidRDefault="00F549D0" w:rsidP="00F549D0">
      <w:pPr>
        <w:rPr>
          <w:sz w:val="16"/>
        </w:rPr>
      </w:pPr>
      <w:r w:rsidRPr="002A4211">
        <w:rPr>
          <w:sz w:val="16"/>
        </w:rPr>
        <w:t xml:space="preserve">Swan, M . (1980, 580) defines the </w:t>
      </w:r>
      <w:r w:rsidRPr="000B7454">
        <w:rPr>
          <w:rStyle w:val="StyleUnderline"/>
          <w:highlight w:val="cyan"/>
        </w:rPr>
        <w:t>subjunctive</w:t>
      </w:r>
      <w:r w:rsidRPr="00096BCE">
        <w:rPr>
          <w:rStyle w:val="StyleUnderline"/>
        </w:rPr>
        <w:t xml:space="preserve"> as the name of a special group of </w:t>
      </w:r>
      <w:proofErr w:type="gramStart"/>
      <w:r w:rsidRPr="00096BCE">
        <w:rPr>
          <w:rStyle w:val="StyleUnderline"/>
        </w:rPr>
        <w:t>verb</w:t>
      </w:r>
      <w:proofErr w:type="gramEnd"/>
      <w:r w:rsidRPr="002A4211">
        <w:rPr>
          <w:sz w:val="16"/>
        </w:rPr>
        <w:t xml:space="preserve"> - forms (e.g. / were, she be, he </w:t>
      </w:r>
      <w:proofErr w:type="gramStart"/>
      <w:r w:rsidRPr="002A4211">
        <w:rPr>
          <w:sz w:val="16"/>
        </w:rPr>
        <w:t>return</w:t>
      </w:r>
      <w:proofErr w:type="gramEnd"/>
      <w:r w:rsidRPr="002A4211">
        <w:rPr>
          <w:sz w:val="16"/>
        </w:rPr>
        <w:t xml:space="preserve">) </w:t>
      </w:r>
      <w:r w:rsidRPr="00096BCE">
        <w:rPr>
          <w:rStyle w:val="StyleUnderline"/>
        </w:rPr>
        <w:t xml:space="preserve">which </w:t>
      </w:r>
      <w:r w:rsidRPr="000B7454">
        <w:rPr>
          <w:rStyle w:val="StyleUnderline"/>
          <w:highlight w:val="cyan"/>
        </w:rPr>
        <w:t>are used</w:t>
      </w:r>
      <w:r w:rsidRPr="00096BCE">
        <w:rPr>
          <w:rStyle w:val="StyleUnderline"/>
        </w:rPr>
        <w:t xml:space="preserve"> in a few cases </w:t>
      </w:r>
      <w:r w:rsidRPr="000B7454">
        <w:rPr>
          <w:rStyle w:val="StyleUnderline"/>
          <w:highlight w:val="cyan"/>
        </w:rPr>
        <w:t>to talk about events</w:t>
      </w:r>
      <w:r w:rsidRPr="00096BCE">
        <w:rPr>
          <w:rStyle w:val="StyleUnderline"/>
        </w:rPr>
        <w:t xml:space="preserve"> which are not certain to happen- </w:t>
      </w:r>
      <w:r w:rsidRPr="000B7454">
        <w:rPr>
          <w:rStyle w:val="StyleUnderline"/>
          <w:highlight w:val="cyan"/>
        </w:rPr>
        <w:t>which we</w:t>
      </w:r>
      <w:r w:rsidRPr="002A4211">
        <w:rPr>
          <w:sz w:val="16"/>
        </w:rPr>
        <w:t xml:space="preserve"> hope will happen, or </w:t>
      </w:r>
      <w:r w:rsidRPr="000B7454">
        <w:rPr>
          <w:rStyle w:val="Emphasis"/>
          <w:highlight w:val="cyan"/>
        </w:rPr>
        <w:t>imagine might happen</w:t>
      </w:r>
      <w:r w:rsidRPr="002A4211">
        <w:rPr>
          <w:sz w:val="16"/>
        </w:rPr>
        <w:t>, or want to happen.</w:t>
      </w:r>
    </w:p>
    <w:p w14:paraId="11845454" w14:textId="77777777" w:rsidR="00F549D0" w:rsidRDefault="00F549D0" w:rsidP="00F549D0">
      <w:r w:rsidRPr="001901F4">
        <w:rPr>
          <w:noProof/>
        </w:rPr>
        <w:drawing>
          <wp:inline distT="0" distB="0" distL="0" distR="0" wp14:anchorId="09CA998B" wp14:editId="3C71248A">
            <wp:extent cx="3142644" cy="463731"/>
            <wp:effectExtent l="0" t="0" r="635" b="0"/>
            <wp:docPr id="801036256" name="Picture 8010362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7197" name="Picture 1" descr="Text&#10;&#10;Description automatically generated"/>
                    <pic:cNvPicPr/>
                  </pic:nvPicPr>
                  <pic:blipFill>
                    <a:blip r:embed="rId6"/>
                    <a:stretch>
                      <a:fillRect/>
                    </a:stretch>
                  </pic:blipFill>
                  <pic:spPr>
                    <a:xfrm>
                      <a:off x="0" y="0"/>
                      <a:ext cx="3192975" cy="471158"/>
                    </a:xfrm>
                    <a:prstGeom prst="rect">
                      <a:avLst/>
                    </a:prstGeom>
                  </pic:spPr>
                </pic:pic>
              </a:graphicData>
            </a:graphic>
          </wp:inline>
        </w:drawing>
      </w:r>
    </w:p>
    <w:p w14:paraId="1CA3CA8C" w14:textId="77777777" w:rsidR="00F549D0" w:rsidRPr="002A4211" w:rsidRDefault="00F549D0" w:rsidP="00F549D0">
      <w:pPr>
        <w:rPr>
          <w:sz w:val="16"/>
        </w:rPr>
      </w:pPr>
      <w:r w:rsidRPr="002A4211">
        <w:rPr>
          <w:sz w:val="16"/>
        </w:rPr>
        <w:t xml:space="preserve">The subjunctive is not very common in modern British </w:t>
      </w:r>
      <w:proofErr w:type="gramStart"/>
      <w:r w:rsidRPr="002A4211">
        <w:rPr>
          <w:sz w:val="16"/>
        </w:rPr>
        <w:t>English, and</w:t>
      </w:r>
      <w:proofErr w:type="gramEnd"/>
      <w:r w:rsidRPr="002A4211">
        <w:rPr>
          <w:sz w:val="16"/>
        </w:rPr>
        <w:t xml:space="preserve"> is used mostly in formal style. Ideas of this kind are usually expressed in other ways. </w:t>
      </w:r>
      <w:r w:rsidRPr="00096BCE">
        <w:rPr>
          <w:rStyle w:val="StyleUnderline"/>
        </w:rPr>
        <w:t xml:space="preserve">One of such ways is </w:t>
      </w:r>
      <w:r w:rsidRPr="00096BCE">
        <w:rPr>
          <w:rStyle w:val="Emphasis"/>
        </w:rPr>
        <w:t>should + infinitive</w:t>
      </w:r>
      <w:r w:rsidRPr="002A4211">
        <w:rPr>
          <w:sz w:val="16"/>
        </w:rPr>
        <w:t>. (580)</w:t>
      </w:r>
    </w:p>
    <w:p w14:paraId="529E20E5" w14:textId="77777777" w:rsidR="00F549D0" w:rsidRDefault="00F549D0" w:rsidP="00F549D0">
      <w:r w:rsidRPr="00533199">
        <w:rPr>
          <w:noProof/>
        </w:rPr>
        <w:drawing>
          <wp:inline distT="0" distB="0" distL="0" distR="0" wp14:anchorId="5B93A111" wp14:editId="4996E856">
            <wp:extent cx="3148146" cy="306977"/>
            <wp:effectExtent l="0" t="0" r="0" b="0"/>
            <wp:docPr id="632154852" name="Picture 63215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8435" name=""/>
                    <pic:cNvPicPr/>
                  </pic:nvPicPr>
                  <pic:blipFill>
                    <a:blip r:embed="rId7"/>
                    <a:stretch>
                      <a:fillRect/>
                    </a:stretch>
                  </pic:blipFill>
                  <pic:spPr>
                    <a:xfrm>
                      <a:off x="0" y="0"/>
                      <a:ext cx="3228547" cy="314817"/>
                    </a:xfrm>
                    <a:prstGeom prst="rect">
                      <a:avLst/>
                    </a:prstGeom>
                  </pic:spPr>
                </pic:pic>
              </a:graphicData>
            </a:graphic>
          </wp:inline>
        </w:drawing>
      </w:r>
    </w:p>
    <w:p w14:paraId="1760C856" w14:textId="77777777" w:rsidR="00F549D0" w:rsidRPr="002A4211" w:rsidRDefault="00F549D0" w:rsidP="00F549D0">
      <w:pPr>
        <w:rPr>
          <w:sz w:val="16"/>
        </w:rPr>
      </w:pPr>
      <w:r w:rsidRPr="002A4211">
        <w:rPr>
          <w:sz w:val="16"/>
        </w:rPr>
        <w:t xml:space="preserve">And in conversational English, other structures would probably be used (e.g. ...recommended the company to invest...). In American English, these </w:t>
      </w:r>
      <w:r w:rsidRPr="002A4211">
        <w:rPr>
          <w:rStyle w:val="StyleUnderline"/>
        </w:rPr>
        <w:t xml:space="preserve">subjunctive structures are quite common in a </w:t>
      </w:r>
      <w:r w:rsidRPr="002A4211">
        <w:rPr>
          <w:rStyle w:val="Emphasis"/>
        </w:rPr>
        <w:t>formal style</w:t>
      </w:r>
      <w:r w:rsidRPr="002A4211">
        <w:rPr>
          <w:sz w:val="16"/>
        </w:rPr>
        <w:t>, but in informal conversation Americans would probably also find different ways of expressing the ideas. (580)</w:t>
      </w:r>
    </w:p>
    <w:p w14:paraId="76F2483B" w14:textId="77777777" w:rsidR="00F549D0" w:rsidRPr="00CA4615" w:rsidRDefault="00F549D0" w:rsidP="00F549D0">
      <w:pPr>
        <w:rPr>
          <w:sz w:val="16"/>
        </w:rPr>
      </w:pPr>
      <w:r w:rsidRPr="002A4211">
        <w:rPr>
          <w:sz w:val="16"/>
        </w:rPr>
        <w:t xml:space="preserve">Greenbaum, S. et. </w:t>
      </w:r>
      <w:proofErr w:type="gramStart"/>
      <w:r w:rsidRPr="002A4211">
        <w:rPr>
          <w:sz w:val="16"/>
        </w:rPr>
        <w:t>al</w:t>
      </w:r>
      <w:proofErr w:type="gramEnd"/>
      <w:r w:rsidRPr="002A4211">
        <w:rPr>
          <w:sz w:val="16"/>
        </w:rPr>
        <w:t xml:space="preserve"> (1990) states that </w:t>
      </w:r>
      <w:r w:rsidRPr="000B7454">
        <w:rPr>
          <w:rStyle w:val="StyleUnderline"/>
          <w:highlight w:val="cyan"/>
        </w:rPr>
        <w:t xml:space="preserve">the structure </w:t>
      </w:r>
      <w:r w:rsidRPr="000B7454">
        <w:rPr>
          <w:rStyle w:val="Emphasis"/>
          <w:highlight w:val="cyan"/>
        </w:rPr>
        <w:t>should + infinitive is equivalent to the "mandative subjunctive",</w:t>
      </w:r>
      <w:r w:rsidRPr="002A4211">
        <w:rPr>
          <w:rStyle w:val="StyleUnderline"/>
        </w:rPr>
        <w:t xml:space="preserve"> </w:t>
      </w:r>
      <w:r w:rsidRPr="00CA4615">
        <w:rPr>
          <w:rStyle w:val="StyleUnderline"/>
        </w:rPr>
        <w:t xml:space="preserve">where the speaker entertains </w:t>
      </w:r>
      <w:r w:rsidRPr="00CA4615">
        <w:rPr>
          <w:rStyle w:val="Emphasis"/>
        </w:rPr>
        <w:t>should</w:t>
      </w:r>
      <w:r w:rsidRPr="00CA4615">
        <w:rPr>
          <w:rStyle w:val="StyleUnderline"/>
        </w:rPr>
        <w:t xml:space="preserve"> as it were some "</w:t>
      </w:r>
      <w:r w:rsidRPr="00CA4615">
        <w:rPr>
          <w:rStyle w:val="Emphasis"/>
        </w:rPr>
        <w:t xml:space="preserve">putative </w:t>
      </w:r>
      <w:proofErr w:type="gramStart"/>
      <w:r w:rsidRPr="00CA4615">
        <w:rPr>
          <w:rStyle w:val="Emphasis"/>
        </w:rPr>
        <w:t>world</w:t>
      </w:r>
      <w:proofErr w:type="gramEnd"/>
      <w:r w:rsidRPr="00CA4615">
        <w:rPr>
          <w:rStyle w:val="StyleUnderline"/>
        </w:rPr>
        <w:t>",</w:t>
      </w:r>
      <w:r w:rsidRPr="002A4211">
        <w:rPr>
          <w:sz w:val="16"/>
        </w:rPr>
        <w:t xml:space="preserve"> recognizing that it may well exist or come into existence. And also states that putative should is more common in </w:t>
      </w:r>
      <w:proofErr w:type="spellStart"/>
      <w:r w:rsidRPr="002A4211">
        <w:rPr>
          <w:sz w:val="16"/>
        </w:rPr>
        <w:t>BrE</w:t>
      </w:r>
      <w:proofErr w:type="spellEnd"/>
      <w:r w:rsidRPr="002A4211">
        <w:rPr>
          <w:sz w:val="16"/>
        </w:rPr>
        <w:t xml:space="preserve"> than </w:t>
      </w:r>
      <w:proofErr w:type="spellStart"/>
      <w:r w:rsidRPr="002A4211">
        <w:rPr>
          <w:sz w:val="16"/>
        </w:rPr>
        <w:t>AmE</w:t>
      </w:r>
      <w:proofErr w:type="spellEnd"/>
      <w:r w:rsidRPr="002A4211">
        <w:rPr>
          <w:sz w:val="16"/>
        </w:rPr>
        <w:t xml:space="preserve"> , seems to be increasing in </w:t>
      </w:r>
      <w:proofErr w:type="spellStart"/>
      <w:r w:rsidRPr="002A4211">
        <w:rPr>
          <w:sz w:val="16"/>
        </w:rPr>
        <w:t>BrE</w:t>
      </w:r>
      <w:proofErr w:type="spellEnd"/>
      <w:r w:rsidRPr="002A4211">
        <w:rPr>
          <w:sz w:val="16"/>
        </w:rPr>
        <w:t xml:space="preserve"> (In </w:t>
      </w:r>
      <w:proofErr w:type="spellStart"/>
      <w:r w:rsidRPr="002A4211">
        <w:rPr>
          <w:sz w:val="16"/>
        </w:rPr>
        <w:t>BrE</w:t>
      </w:r>
      <w:proofErr w:type="spellEnd"/>
      <w:r w:rsidRPr="002A4211">
        <w:rPr>
          <w:sz w:val="16"/>
        </w:rPr>
        <w:t xml:space="preserve"> the alternatives are putative should and the indicative)</w:t>
      </w:r>
    </w:p>
    <w:p w14:paraId="5E6EDED0" w14:textId="77777777" w:rsidR="00F549D0" w:rsidRDefault="00F549D0" w:rsidP="00F549D0">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w:t>
      </w:r>
    </w:p>
    <w:p w14:paraId="5E66CCAB" w14:textId="77777777" w:rsidR="00F549D0" w:rsidRDefault="00F549D0" w:rsidP="00F549D0"/>
    <w:p w14:paraId="67F4D332" w14:textId="643EA62F" w:rsidR="00F549D0" w:rsidRDefault="00F549D0" w:rsidP="00F549D0">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Cap K</w:t>
      </w:r>
    </w:p>
    <w:p w14:paraId="3E290670" w14:textId="77777777" w:rsidR="00F549D0" w:rsidRDefault="00F549D0" w:rsidP="00F549D0">
      <w:pPr>
        <w:pStyle w:val="Heading4"/>
        <w:numPr>
          <w:ilvl w:val="0"/>
          <w:numId w:val="46"/>
        </w:numPr>
        <w:tabs>
          <w:tab w:val="num" w:pos="360"/>
        </w:tabs>
        <w:ind w:left="0" w:firstLine="0"/>
      </w:pPr>
      <w:r>
        <w:t>Corporate power turns the alt – plan solves and perm doesn’t sever – socialists have markets too</w:t>
      </w:r>
    </w:p>
    <w:p w14:paraId="46E8D10D" w14:textId="77777777" w:rsidR="00F549D0" w:rsidRDefault="00F549D0" w:rsidP="00F549D0">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6CA8BBCF" w14:textId="77777777" w:rsidR="00F549D0" w:rsidRPr="00A21B99" w:rsidRDefault="00F549D0" w:rsidP="00F549D0">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2039D71B" w14:textId="77777777" w:rsidR="00F549D0" w:rsidRPr="00A25743" w:rsidRDefault="00F549D0" w:rsidP="00F549D0">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and thus worries that a neo-</w:t>
      </w:r>
      <w:proofErr w:type="spellStart"/>
      <w:r w:rsidRPr="00A25743">
        <w:rPr>
          <w:sz w:val="16"/>
        </w:rPr>
        <w:t>Brandeisian</w:t>
      </w:r>
      <w:proofErr w:type="spellEnd"/>
      <w:r w:rsidRPr="00A25743">
        <w:rPr>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65FDF7A7" w14:textId="77777777" w:rsidR="00F549D0" w:rsidRPr="00A25743" w:rsidRDefault="00F549D0" w:rsidP="00F549D0">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5B12C17F" w14:textId="77777777" w:rsidR="00F549D0" w:rsidRPr="00A25743" w:rsidRDefault="00F549D0" w:rsidP="00F549D0">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7995FA54" w14:textId="77777777" w:rsidR="00F549D0" w:rsidRPr="00FD54CE" w:rsidRDefault="00F549D0" w:rsidP="00F549D0">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09B15684" w14:textId="77777777" w:rsidR="00F549D0" w:rsidRPr="00A25743" w:rsidRDefault="00F549D0" w:rsidP="00F549D0">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w:t>
      </w:r>
      <w:proofErr w:type="gramStart"/>
      <w:r w:rsidRPr="00FD54CE">
        <w:rPr>
          <w:rStyle w:val="StyleUnderline"/>
        </w:rPr>
        <w:t>forces, and</w:t>
      </w:r>
      <w:proofErr w:type="gramEnd"/>
      <w:r w:rsidRPr="00FD54CE">
        <w:rPr>
          <w:rStyle w:val="StyleUnderline"/>
        </w:rPr>
        <w:t xml:space="preserve"> thereby protect the public interest from capture by any particular actor or group. </w:t>
      </w:r>
      <w:r w:rsidRPr="00A25743">
        <w:rPr>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A25743">
        <w:rPr>
          <w:sz w:val="16"/>
        </w:rPr>
        <w:t>powerbuilding</w:t>
      </w:r>
      <w:proofErr w:type="spellEnd"/>
      <w:r w:rsidRPr="00A25743">
        <w:rPr>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7350ABF0" w14:textId="77777777" w:rsidR="00F549D0" w:rsidRPr="00A25743" w:rsidRDefault="00F549D0" w:rsidP="00F549D0">
      <w:pPr>
        <w:spacing w:after="0"/>
        <w:rPr>
          <w:sz w:val="16"/>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A25743">
        <w:rPr>
          <w:sz w:val="16"/>
        </w:rPr>
        <w:t>Brandeisian</w:t>
      </w:r>
      <w:proofErr w:type="spellEnd"/>
      <w:r w:rsidRPr="00A25743">
        <w:rPr>
          <w:sz w:val="16"/>
        </w:rPr>
        <w:t xml:space="preserve">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market infrastructure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w:t>
      </w:r>
      <w:proofErr w:type="spellStart"/>
      <w:r w:rsidRPr="00FD54CE">
        <w:rPr>
          <w:rStyle w:val="StyleUnderline"/>
        </w:rPr>
        <w:t>Brandeisians</w:t>
      </w:r>
      <w:proofErr w:type="spellEnd"/>
      <w:r w:rsidRPr="00FD54CE">
        <w:rPr>
          <w:rStyle w:val="StyleUnderline"/>
        </w:rPr>
        <w:t xml:space="preserve">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78E119E9" w14:textId="77777777" w:rsidR="00F549D0" w:rsidRPr="00FD54CE" w:rsidRDefault="00F549D0" w:rsidP="00F549D0">
      <w:pPr>
        <w:spacing w:after="0"/>
        <w:rPr>
          <w:rStyle w:val="StyleUnderline"/>
        </w:rPr>
      </w:pPr>
      <w:r w:rsidRPr="00FD54CE">
        <w:rPr>
          <w:rStyle w:val="StyleUnderline"/>
        </w:rPr>
        <w:t xml:space="preserve">In some cases, these additional tools of </w:t>
      </w:r>
      <w:proofErr w:type="spellStart"/>
      <w:r w:rsidRPr="00FD54CE">
        <w:rPr>
          <w:rStyle w:val="StyleUnderline"/>
        </w:rPr>
        <w:t>antimonopolistic</w:t>
      </w:r>
      <w:proofErr w:type="spellEnd"/>
      <w:r w:rsidRPr="00FD54CE">
        <w:rPr>
          <w:rStyle w:val="StyleUnderline"/>
        </w:rPr>
        <w:t xml:space="preserve"> market regulation can fairly be classified as forms of antitrust</w:t>
      </w:r>
      <w:r w:rsidRPr="00A25743">
        <w:rPr>
          <w:sz w:val="16"/>
        </w:rPr>
        <w:t>, while in other cases, this description might be more of a stretch. For most neo-</w:t>
      </w:r>
      <w:proofErr w:type="spellStart"/>
      <w:r w:rsidRPr="00A25743">
        <w:rPr>
          <w:sz w:val="16"/>
        </w:rPr>
        <w:t>Brandeisians</w:t>
      </w:r>
      <w:proofErr w:type="spellEnd"/>
      <w:r w:rsidRPr="00A25743">
        <w:rPr>
          <w:sz w:val="16"/>
        </w:rPr>
        <w:t xml:space="preserve">, however, </w:t>
      </w:r>
      <w:proofErr w:type="gramStart"/>
      <w:r w:rsidRPr="00A25743">
        <w:rPr>
          <w:sz w:val="16"/>
        </w:rPr>
        <w:t>the terminology</w:t>
      </w:r>
      <w:proofErr w:type="gramEnd"/>
      <w:r w:rsidRPr="00A25743">
        <w:rPr>
          <w:sz w:val="16"/>
        </w:rPr>
        <w:t xml:space="preserve">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6EABE612" w14:textId="77777777" w:rsidR="00F549D0" w:rsidRPr="00A25743" w:rsidRDefault="00F549D0" w:rsidP="00F549D0">
      <w:pPr>
        <w:spacing w:after="0"/>
        <w:rPr>
          <w:sz w:val="16"/>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53A62611" w14:textId="77777777" w:rsidR="00F549D0" w:rsidRPr="00A25743" w:rsidRDefault="00F549D0" w:rsidP="00F549D0">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280F38D0" w14:textId="77777777" w:rsidR="00F549D0" w:rsidRPr="00A25743" w:rsidRDefault="00F549D0" w:rsidP="00F549D0">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w:t>
      </w:r>
      <w:proofErr w:type="spellStart"/>
      <w:r w:rsidRPr="00A25743">
        <w:rPr>
          <w:sz w:val="16"/>
        </w:rPr>
        <w:t>Brandeisian</w:t>
      </w:r>
      <w:proofErr w:type="spellEnd"/>
      <w:r w:rsidRPr="00A25743">
        <w:rPr>
          <w:sz w:val="16"/>
        </w:rPr>
        <w:t xml:space="preserve"> antitrust both straightforwardly serve this ultimate goal, they are straightforwardly compatible. On my account, indeed, both emerge as core democratic demands.</w:t>
      </w:r>
    </w:p>
    <w:p w14:paraId="6B0346D9" w14:textId="77777777" w:rsidR="00F549D0" w:rsidRPr="00A25743" w:rsidRDefault="00F549D0" w:rsidP="00F549D0">
      <w:pPr>
        <w:spacing w:after="0"/>
        <w:rPr>
          <w:sz w:val="16"/>
        </w:rPr>
      </w:pPr>
      <w:r w:rsidRPr="00A25743">
        <w:rPr>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A25743">
        <w:rPr>
          <w:sz w:val="16"/>
        </w:rPr>
        <w:t>Brandeisian</w:t>
      </w:r>
      <w:proofErr w:type="spellEnd"/>
      <w:r w:rsidRPr="00A25743">
        <w:rPr>
          <w:sz w:val="16"/>
        </w:rPr>
        <w:t xml:space="preserve"> approach have already made great headway. Historically, </w:t>
      </w:r>
      <w:proofErr w:type="spellStart"/>
      <w:r w:rsidRPr="00A25743">
        <w:rPr>
          <w:sz w:val="16"/>
        </w:rPr>
        <w:t>nineteenthand</w:t>
      </w:r>
      <w:proofErr w:type="spellEnd"/>
      <w:r w:rsidRPr="00A25743">
        <w:rPr>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77C1D104" w14:textId="77777777" w:rsidR="00F549D0" w:rsidRPr="00A25743" w:rsidRDefault="00F549D0" w:rsidP="00F549D0">
      <w:pPr>
        <w:spacing w:after="0"/>
        <w:rPr>
          <w:sz w:val="16"/>
        </w:rPr>
      </w:pPr>
      <w:r w:rsidRPr="00A25743">
        <w:rPr>
          <w:sz w:val="16"/>
        </w:rPr>
        <w:t>Again, it is beyond the scope of this brief essay to weigh in on the lively debates among neo-</w:t>
      </w:r>
      <w:proofErr w:type="spellStart"/>
      <w:r w:rsidRPr="00A25743">
        <w:rPr>
          <w:sz w:val="16"/>
        </w:rPr>
        <w:t>Brandeisians</w:t>
      </w:r>
      <w:proofErr w:type="spellEnd"/>
      <w:r w:rsidRPr="00A25743">
        <w:rPr>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617C6CBB" w14:textId="77777777" w:rsidR="00F549D0" w:rsidRPr="00A25743" w:rsidRDefault="00F549D0" w:rsidP="00F549D0">
      <w:pPr>
        <w:spacing w:after="0"/>
        <w:rPr>
          <w:sz w:val="16"/>
        </w:rPr>
      </w:pPr>
      <w:r w:rsidRPr="00A25743">
        <w:rPr>
          <w:sz w:val="16"/>
        </w:rPr>
        <w:t>Conclusion</w:t>
      </w:r>
    </w:p>
    <w:p w14:paraId="7D641985" w14:textId="77777777" w:rsidR="00F549D0" w:rsidRPr="00A25743" w:rsidRDefault="00F549D0" w:rsidP="00F549D0">
      <w:pPr>
        <w:spacing w:after="0"/>
        <w:rPr>
          <w:sz w:val="16"/>
        </w:rPr>
      </w:pPr>
      <w:r w:rsidRPr="00A25743">
        <w:rPr>
          <w:sz w:val="16"/>
        </w:rPr>
        <w:t>The key aim of this essay has been to assess the democratic merits of a neo-</w:t>
      </w:r>
      <w:proofErr w:type="spellStart"/>
      <w:r w:rsidRPr="00A25743">
        <w:rPr>
          <w:sz w:val="16"/>
        </w:rPr>
        <w:t>Brandeisian</w:t>
      </w:r>
      <w:proofErr w:type="spellEnd"/>
      <w:r w:rsidRPr="00A25743">
        <w:rPr>
          <w:sz w:val="16"/>
        </w:rPr>
        <w:t xml:space="preserve"> approach to antitrust, by considering it from the perspective of several contrasting accounts of democracy. After introducing the issues in question, I briefly outlined my own preferred account</w:t>
      </w:r>
      <w:proofErr w:type="gramStart"/>
      <w:r w:rsidRPr="00A25743">
        <w:rPr>
          <w:sz w:val="16"/>
        </w:rPr>
        <w:t>—elaborated</w:t>
      </w:r>
      <w:proofErr w:type="gramEnd"/>
      <w:r w:rsidRPr="00A25743">
        <w:rPr>
          <w:sz w:val="16"/>
        </w:rPr>
        <w:t xml:space="preserve"> in greater detail elsewhere—which conceives democracy as an egalitarian balance of social </w:t>
      </w:r>
      <w:proofErr w:type="gramStart"/>
      <w:r w:rsidRPr="00A25743">
        <w:rPr>
          <w:sz w:val="16"/>
        </w:rPr>
        <w:t>forces, and</w:t>
      </w:r>
      <w:proofErr w:type="gramEnd"/>
      <w:r w:rsidRPr="00A25743">
        <w:rPr>
          <w:sz w:val="16"/>
        </w:rPr>
        <w:t xml:space="preserve"> showed how a neo-</w:t>
      </w:r>
      <w:proofErr w:type="spellStart"/>
      <w:r w:rsidRPr="00A25743">
        <w:rPr>
          <w:sz w:val="16"/>
        </w:rPr>
        <w:t>Brandeisian</w:t>
      </w:r>
      <w:proofErr w:type="spellEnd"/>
      <w:r w:rsidRPr="00A25743">
        <w:rPr>
          <w:sz w:val="16"/>
        </w:rPr>
        <w:t xml:space="preserve"> approach to antitrust fits nicely with that account. I then considered two theories of democracy that are distinctly less </w:t>
      </w:r>
      <w:proofErr w:type="spellStart"/>
      <w:proofErr w:type="gramStart"/>
      <w:r w:rsidRPr="00A25743">
        <w:rPr>
          <w:sz w:val="16"/>
        </w:rPr>
        <w:t>friendlyto</w:t>
      </w:r>
      <w:proofErr w:type="spellEnd"/>
      <w:proofErr w:type="gramEnd"/>
      <w:r w:rsidRPr="00A25743">
        <w:rPr>
          <w:sz w:val="16"/>
        </w:rPr>
        <w:t xml:space="preserve"> the neo-</w:t>
      </w:r>
      <w:proofErr w:type="spellStart"/>
      <w:r w:rsidRPr="00A25743">
        <w:rPr>
          <w:sz w:val="16"/>
        </w:rPr>
        <w:t>Brandeisian</w:t>
      </w:r>
      <w:proofErr w:type="spellEnd"/>
      <w:r w:rsidRPr="00A25743">
        <w:rPr>
          <w:sz w:val="16"/>
        </w:rPr>
        <w:t xml:space="preserve"> </w:t>
      </w:r>
      <w:proofErr w:type="spellStart"/>
      <w:r w:rsidRPr="00A25743">
        <w:rPr>
          <w:sz w:val="16"/>
        </w:rPr>
        <w:t>approach:that</w:t>
      </w:r>
      <w:proofErr w:type="spellEnd"/>
      <w:r w:rsidRPr="00A25743">
        <w:rPr>
          <w:sz w:val="16"/>
        </w:rPr>
        <w:t xml:space="preserve"> </w:t>
      </w:r>
      <w:proofErr w:type="spellStart"/>
      <w:proofErr w:type="gramStart"/>
      <w:r w:rsidRPr="00A25743">
        <w:rPr>
          <w:sz w:val="16"/>
        </w:rPr>
        <w:t>ofliberal</w:t>
      </w:r>
      <w:proofErr w:type="spellEnd"/>
      <w:proofErr w:type="gramEnd"/>
      <w:r w:rsidRPr="00A25743">
        <w:rPr>
          <w:sz w:val="16"/>
        </w:rPr>
        <w:t xml:space="preserve"> constitutionalists, </w:t>
      </w:r>
      <w:proofErr w:type="spellStart"/>
      <w:proofErr w:type="gramStart"/>
      <w:r w:rsidRPr="00A25743">
        <w:rPr>
          <w:sz w:val="16"/>
        </w:rPr>
        <w:t>andthat</w:t>
      </w:r>
      <w:proofErr w:type="spellEnd"/>
      <w:proofErr w:type="gramEnd"/>
      <w:r w:rsidRPr="00A25743">
        <w:rPr>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an aggressive neo-</w:t>
      </w:r>
      <w:proofErr w:type="spellStart"/>
      <w:r w:rsidRPr="00A25743">
        <w:rPr>
          <w:rStyle w:val="StyleUnderline"/>
        </w:rPr>
        <w:t>Brandeisian</w:t>
      </w:r>
      <w:proofErr w:type="spellEnd"/>
      <w:r w:rsidRPr="00A25743">
        <w:rPr>
          <w:rStyle w:val="StyleUnderline"/>
        </w:rPr>
        <w:t xml:space="preserve">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therefore </w:t>
      </w:r>
      <w:proofErr w:type="gramStart"/>
      <w:r w:rsidRPr="00A25743">
        <w:rPr>
          <w:sz w:val="16"/>
        </w:rPr>
        <w:t>be</w:t>
      </w:r>
      <w:proofErr w:type="gramEnd"/>
      <w:r w:rsidRPr="00A25743">
        <w:rPr>
          <w:sz w:val="16"/>
        </w:rPr>
        <w:t xml:space="preserve"> attractive to those with a very wide variety of </w:t>
      </w:r>
      <w:r w:rsidRPr="00A25743">
        <w:rPr>
          <w:rStyle w:val="StyleUnderline"/>
        </w:rPr>
        <w:t>both liberal and radical premises</w:t>
      </w:r>
      <w:r w:rsidRPr="00A25743">
        <w:rPr>
          <w:sz w:val="16"/>
        </w:rPr>
        <w:t>.</w:t>
      </w:r>
    </w:p>
    <w:p w14:paraId="0434107C" w14:textId="77777777" w:rsidR="00F549D0" w:rsidRDefault="00F549D0" w:rsidP="00F549D0">
      <w:pPr>
        <w:spacing w:after="0"/>
        <w:rPr>
          <w:sz w:val="16"/>
        </w:rPr>
      </w:pPr>
      <w:r w:rsidRPr="00A25743">
        <w:rPr>
          <w:sz w:val="16"/>
        </w:rPr>
        <w:t>Finally, considering the worries raised in this essay in light of my comprehensive account of democratic demands also reveals two crucial tasks that must define the neo-</w:t>
      </w:r>
      <w:proofErr w:type="spellStart"/>
      <w:r w:rsidRPr="00A25743">
        <w:rPr>
          <w:sz w:val="16"/>
        </w:rPr>
        <w:t>Brandeisian</w:t>
      </w:r>
      <w:proofErr w:type="spellEnd"/>
      <w:r w:rsidRPr="00A25743">
        <w:rPr>
          <w:sz w:val="16"/>
        </w:rPr>
        <w:t xml:space="preserve">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 xml:space="preserve">countervailing power, and ideally </w:t>
      </w:r>
      <w:proofErr w:type="gramStart"/>
      <w:r w:rsidRPr="0008540B">
        <w:rPr>
          <w:rStyle w:val="StyleUnderline"/>
          <w:highlight w:val="green"/>
        </w:rPr>
        <w:t>facilitative of</w:t>
      </w:r>
      <w:proofErr w:type="gramEnd"/>
      <w:r w:rsidRPr="0008540B">
        <w:rPr>
          <w:rStyle w:val="StyleUnderline"/>
          <w:highlight w:val="green"/>
        </w:rPr>
        <w:t xml:space="preserve"> it</w:t>
      </w:r>
      <w:r w:rsidRPr="00A25743">
        <w:rPr>
          <w:rStyle w:val="StyleUnderline"/>
        </w:rPr>
        <w:t>.</w:t>
      </w:r>
      <w:r w:rsidRPr="00A25743">
        <w:rPr>
          <w:sz w:val="16"/>
        </w:rPr>
        <w:t xml:space="preserve"> And although neo-</w:t>
      </w:r>
      <w:proofErr w:type="spellStart"/>
      <w:r w:rsidRPr="00A25743">
        <w:rPr>
          <w:sz w:val="16"/>
        </w:rPr>
        <w:t>Brandeisians</w:t>
      </w:r>
      <w:proofErr w:type="spellEnd"/>
      <w:r w:rsidRPr="00A25743">
        <w:rPr>
          <w:sz w:val="16"/>
        </w:rPr>
        <w:t xml:space="preserve">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0A9A19F4" w14:textId="77777777" w:rsidR="00F549D0" w:rsidRPr="005E6182" w:rsidRDefault="00F549D0" w:rsidP="00F549D0">
      <w:pPr>
        <w:pStyle w:val="ListParagraph"/>
        <w:keepNext/>
        <w:keepLines/>
        <w:numPr>
          <w:ilvl w:val="0"/>
          <w:numId w:val="46"/>
        </w:numPr>
        <w:spacing w:before="40" w:after="0"/>
        <w:outlineLvl w:val="3"/>
        <w:rPr>
          <w:rFonts w:eastAsia="Times New Roman" w:cs="Times New Roman"/>
          <w:b/>
          <w:iCs/>
          <w:sz w:val="26"/>
        </w:rPr>
      </w:pPr>
      <w:r>
        <w:rPr>
          <w:rFonts w:eastAsia="Times New Roman" w:cs="Times New Roman"/>
          <w:b/>
          <w:iCs/>
          <w:sz w:val="26"/>
        </w:rPr>
        <w:t>Planned economy solves nothing</w:t>
      </w:r>
    </w:p>
    <w:p w14:paraId="54E24AF4" w14:textId="77777777" w:rsidR="00F549D0" w:rsidRPr="00141E0B" w:rsidRDefault="00F549D0" w:rsidP="00F549D0">
      <w:pPr>
        <w:rPr>
          <w:rFonts w:eastAsia="Calibri"/>
        </w:rPr>
      </w:pPr>
      <w:r w:rsidRPr="00141E0B">
        <w:rPr>
          <w:rFonts w:eastAsia="Calibri"/>
          <w:b/>
          <w:bCs/>
          <w:sz w:val="26"/>
        </w:rPr>
        <w:t>Rose 24</w:t>
      </w:r>
      <w:r w:rsidRPr="00141E0B">
        <w:rPr>
          <w:rFonts w:eastAsia="Calibri"/>
        </w:rPr>
        <w:t xml:space="preserve"> (David C. Rose, Department of Economics, University of Missouri-St. Louis; “Overcoming the Siren Song of Central Planning,” </w:t>
      </w:r>
      <w:r w:rsidRPr="00141E0B">
        <w:rPr>
          <w:rFonts w:eastAsia="Calibri"/>
          <w:i/>
          <w:iCs/>
        </w:rPr>
        <w:t>Moonshots and the New Industrial Policy</w:t>
      </w:r>
      <w:r w:rsidRPr="00141E0B">
        <w:rPr>
          <w:rFonts w:eastAsia="Calibri"/>
        </w:rPr>
        <w:t>, z 11 2024, https://link.springer.com/chapter/10.1007/978-3-031-49196-2_15)</w:t>
      </w:r>
    </w:p>
    <w:p w14:paraId="08625E04" w14:textId="77777777" w:rsidR="00F549D0" w:rsidRPr="00141E0B" w:rsidRDefault="00F549D0" w:rsidP="00F549D0">
      <w:pPr>
        <w:rPr>
          <w:rFonts w:eastAsia="Calibri"/>
          <w:sz w:val="16"/>
        </w:rPr>
      </w:pPr>
      <w:r w:rsidRPr="00141E0B">
        <w:rPr>
          <w:rFonts w:eastAsia="Calibri"/>
          <w:sz w:val="16"/>
        </w:rPr>
        <w:t xml:space="preserve">This ushered in the rise of </w:t>
      </w:r>
      <w:r w:rsidRPr="00141E0B">
        <w:rPr>
          <w:rFonts w:eastAsia="Calibri"/>
          <w:u w:val="single"/>
        </w:rPr>
        <w:t>Keynesianism</w:t>
      </w:r>
      <w:r w:rsidRPr="00141E0B">
        <w:rPr>
          <w:rFonts w:eastAsia="Calibri"/>
          <w:sz w:val="16"/>
        </w:rPr>
        <w:t xml:space="preserve">, which </w:t>
      </w:r>
      <w:r w:rsidRPr="00141E0B">
        <w:rPr>
          <w:rFonts w:eastAsia="Calibri"/>
          <w:u w:val="single"/>
        </w:rPr>
        <w:t>envisioned a more activist role for government</w:t>
      </w:r>
      <w:r w:rsidRPr="00141E0B">
        <w:rPr>
          <w:rFonts w:eastAsia="Calibri"/>
          <w:sz w:val="16"/>
        </w:rPr>
        <w:t xml:space="preserve"> based on the presumption that economists now had a sufficiently clear understanding of how the economy worked to make such intervention fruitful. Before long an </w:t>
      </w:r>
      <w:r w:rsidRPr="00141E0B">
        <w:rPr>
          <w:rFonts w:eastAsia="Calibri"/>
          <w:u w:val="single"/>
        </w:rPr>
        <w:t>unwillingness to intervene came to be viewed as foolish</w:t>
      </w:r>
      <w:r w:rsidRPr="00141E0B">
        <w:rPr>
          <w:rFonts w:eastAsia="Calibri"/>
          <w:sz w:val="16"/>
        </w:rPr>
        <w:t xml:space="preserve">, even immoral. Interventionism began with discretionary fiscal and monetary policy aimed at smoothing business cycles. It became fashionable to believe that through scientific reductionism the economy could be effectively disassembled, reverse engineered, and improved upon through policy. </w:t>
      </w:r>
      <w:r w:rsidRPr="00141E0B">
        <w:rPr>
          <w:rFonts w:eastAsia="Calibri"/>
          <w:u w:val="single"/>
        </w:rPr>
        <w:t xml:space="preserve">This led to broader </w:t>
      </w:r>
      <w:r w:rsidRPr="00EB4327">
        <w:rPr>
          <w:rFonts w:eastAsia="Calibri"/>
          <w:highlight w:val="yellow"/>
          <w:u w:val="single"/>
        </w:rPr>
        <w:t>regulation of economic activity</w:t>
      </w:r>
      <w:r w:rsidRPr="00141E0B">
        <w:rPr>
          <w:rFonts w:eastAsia="Calibri"/>
          <w:u w:val="single"/>
        </w:rPr>
        <w:t xml:space="preserve"> </w:t>
      </w:r>
      <w:r w:rsidRPr="00141E0B">
        <w:rPr>
          <w:rFonts w:eastAsia="Calibri"/>
          <w:sz w:val="16"/>
        </w:rPr>
        <w:t xml:space="preserve">to effectuate various forms of social engineering. We now live in the age of </w:t>
      </w:r>
      <w:proofErr w:type="gramStart"/>
      <w:r w:rsidRPr="00141E0B">
        <w:rPr>
          <w:rFonts w:eastAsia="Calibri"/>
          <w:sz w:val="16"/>
        </w:rPr>
        <w:t>the economic</w:t>
      </w:r>
      <w:proofErr w:type="gramEnd"/>
      <w:r w:rsidRPr="00141E0B">
        <w:rPr>
          <w:rFonts w:eastAsia="Calibri"/>
          <w:sz w:val="16"/>
        </w:rPr>
        <w:t xml:space="preserve"> policy wonk.</w:t>
      </w:r>
    </w:p>
    <w:p w14:paraId="40BD7E18" w14:textId="77777777" w:rsidR="00F549D0" w:rsidRPr="00141E0B" w:rsidRDefault="00F549D0" w:rsidP="00F549D0">
      <w:pPr>
        <w:rPr>
          <w:rFonts w:eastAsia="Calibri"/>
          <w:sz w:val="16"/>
        </w:rPr>
      </w:pPr>
      <w:r w:rsidRPr="00141E0B">
        <w:rPr>
          <w:rFonts w:eastAsia="Calibri"/>
          <w:sz w:val="16"/>
        </w:rPr>
        <w:t xml:space="preserve">Unfortunately, </w:t>
      </w:r>
      <w:r w:rsidRPr="00141E0B">
        <w:rPr>
          <w:rFonts w:eastAsia="Calibri"/>
          <w:u w:val="single"/>
        </w:rPr>
        <w:t>market economies are</w:t>
      </w:r>
      <w:r w:rsidRPr="00141E0B">
        <w:rPr>
          <w:rFonts w:eastAsia="Calibri"/>
          <w:sz w:val="16"/>
        </w:rPr>
        <w:t xml:space="preserve"> much more </w:t>
      </w:r>
      <w:r w:rsidRPr="00141E0B">
        <w:rPr>
          <w:rFonts w:eastAsia="Calibri"/>
          <w:u w:val="single"/>
        </w:rPr>
        <w:t>like</w:t>
      </w:r>
      <w:r w:rsidRPr="00141E0B">
        <w:rPr>
          <w:rFonts w:eastAsia="Calibri"/>
          <w:sz w:val="16"/>
        </w:rPr>
        <w:t xml:space="preserve"> constantly </w:t>
      </w:r>
      <w:r w:rsidRPr="00141E0B">
        <w:rPr>
          <w:rFonts w:eastAsia="Calibri"/>
          <w:u w:val="single"/>
        </w:rPr>
        <w:t>evolving biomes</w:t>
      </w:r>
      <w:r w:rsidRPr="00141E0B">
        <w:rPr>
          <w:rFonts w:eastAsia="Calibri"/>
          <w:sz w:val="16"/>
        </w:rPr>
        <w:t xml:space="preserve"> than toasters. Just as biological evolution has produced an incredible variety of life, the evolution of </w:t>
      </w:r>
      <w:r w:rsidRPr="00141E0B">
        <w:rPr>
          <w:rFonts w:eastAsia="Calibri"/>
          <w:u w:val="single"/>
        </w:rPr>
        <w:t>market societies</w:t>
      </w:r>
      <w:r w:rsidRPr="00141E0B">
        <w:rPr>
          <w:rFonts w:eastAsia="Calibri"/>
          <w:sz w:val="16"/>
        </w:rPr>
        <w:t xml:space="preserve"> has </w:t>
      </w:r>
      <w:r w:rsidRPr="00141E0B">
        <w:rPr>
          <w:rFonts w:eastAsia="Calibri"/>
          <w:u w:val="single"/>
        </w:rPr>
        <w:t>produced</w:t>
      </w:r>
      <w:r w:rsidRPr="00141E0B">
        <w:rPr>
          <w:rFonts w:eastAsia="Calibri"/>
          <w:sz w:val="16"/>
        </w:rPr>
        <w:t xml:space="preserve"> an </w:t>
      </w:r>
      <w:r w:rsidRPr="00141E0B">
        <w:rPr>
          <w:rFonts w:eastAsia="Calibri"/>
          <w:u w:val="single"/>
        </w:rPr>
        <w:t>incredible variety of goods, services, technologies, and institutions</w:t>
      </w:r>
      <w:r w:rsidRPr="00141E0B">
        <w:rPr>
          <w:rFonts w:eastAsia="Calibri"/>
          <w:sz w:val="16"/>
        </w:rPr>
        <w:t xml:space="preserve">. </w:t>
      </w:r>
      <w:r w:rsidRPr="00141E0B">
        <w:rPr>
          <w:rFonts w:eastAsia="Calibri"/>
          <w:u w:val="single"/>
        </w:rPr>
        <w:t>Until very recently,</w:t>
      </w:r>
      <w:r w:rsidRPr="00141E0B">
        <w:rPr>
          <w:rFonts w:eastAsia="Calibri"/>
          <w:sz w:val="16"/>
        </w:rPr>
        <w:t xml:space="preserve"> </w:t>
      </w:r>
      <w:r w:rsidRPr="00EB4327">
        <w:rPr>
          <w:rFonts w:eastAsia="Calibri"/>
          <w:b/>
          <w:iCs/>
          <w:highlight w:val="yellow"/>
          <w:u w:val="single"/>
        </w:rPr>
        <w:t>little of this was centrally planned</w:t>
      </w:r>
      <w:r w:rsidRPr="00141E0B">
        <w:rPr>
          <w:rFonts w:eastAsia="Calibri"/>
          <w:sz w:val="16"/>
        </w:rPr>
        <w:t>. The pace of change often led to great disruptions (e.g., the migration of labor from the agricultural economy to the industrial economy), but the rate of economic growth was so great that the word “progress” was viewed by most as inherently positive.</w:t>
      </w:r>
    </w:p>
    <w:p w14:paraId="409B32DD" w14:textId="77777777" w:rsidR="00F549D0" w:rsidRPr="00141E0B" w:rsidRDefault="00F549D0" w:rsidP="00F549D0">
      <w:pPr>
        <w:rPr>
          <w:rFonts w:eastAsia="Calibri"/>
          <w:sz w:val="16"/>
        </w:rPr>
      </w:pPr>
      <w:r w:rsidRPr="00141E0B">
        <w:rPr>
          <w:rFonts w:eastAsia="Calibri"/>
          <w:sz w:val="16"/>
        </w:rPr>
        <w:t xml:space="preserve">Near the end of the nineteenth century, there were growing concerns about the social cost of industrialization, which undermined the presumption that progress is inherently good. Then came </w:t>
      </w:r>
      <w:r w:rsidRPr="00141E0B">
        <w:rPr>
          <w:rFonts w:eastAsia="Calibri"/>
          <w:u w:val="single"/>
        </w:rPr>
        <w:t>spectacular successes of central planning</w:t>
      </w:r>
      <w:r w:rsidRPr="00141E0B">
        <w:rPr>
          <w:rFonts w:eastAsia="Calibri"/>
          <w:sz w:val="16"/>
        </w:rPr>
        <w:t xml:space="preserve"> to achieve victory in two world wars and a series of successes in the space program. Far </w:t>
      </w:r>
      <w:r w:rsidRPr="00141E0B">
        <w:rPr>
          <w:rFonts w:eastAsia="Calibri"/>
          <w:u w:val="single"/>
        </w:rPr>
        <w:t>too many</w:t>
      </w:r>
      <w:r w:rsidRPr="00141E0B">
        <w:rPr>
          <w:rFonts w:eastAsia="Calibri"/>
          <w:sz w:val="16"/>
        </w:rPr>
        <w:t xml:space="preserve"> </w:t>
      </w:r>
      <w:r w:rsidRPr="00141E0B">
        <w:rPr>
          <w:rFonts w:eastAsia="Calibri"/>
          <w:u w:val="single"/>
        </w:rPr>
        <w:t>economists</w:t>
      </w:r>
      <w:r w:rsidRPr="00141E0B">
        <w:rPr>
          <w:rFonts w:eastAsia="Calibri"/>
          <w:sz w:val="16"/>
        </w:rPr>
        <w:t xml:space="preserve"> </w:t>
      </w:r>
      <w:r w:rsidRPr="00141E0B">
        <w:rPr>
          <w:rFonts w:eastAsia="Calibri"/>
          <w:u w:val="single"/>
        </w:rPr>
        <w:t xml:space="preserve">failed to recognize that central planning </w:t>
      </w:r>
      <w:r w:rsidRPr="00141E0B">
        <w:rPr>
          <w:rFonts w:eastAsia="Calibri"/>
          <w:b/>
          <w:iCs/>
          <w:u w:val="single"/>
        </w:rPr>
        <w:t>in exceptional circumstances</w:t>
      </w:r>
      <w:r w:rsidRPr="00141E0B">
        <w:rPr>
          <w:rFonts w:eastAsia="Calibri"/>
          <w:sz w:val="16"/>
        </w:rPr>
        <w:t xml:space="preserve"> </w:t>
      </w:r>
      <w:r w:rsidRPr="00141E0B">
        <w:rPr>
          <w:rFonts w:eastAsia="Calibri"/>
          <w:u w:val="single"/>
        </w:rPr>
        <w:t xml:space="preserve">atop economies that are already well developed </w:t>
      </w:r>
      <w:r w:rsidRPr="00141E0B">
        <w:rPr>
          <w:rFonts w:eastAsia="Calibri"/>
          <w:b/>
          <w:iCs/>
          <w:u w:val="single"/>
        </w:rPr>
        <w:t>because of decentralized planning</w:t>
      </w:r>
      <w:r w:rsidRPr="00141E0B">
        <w:rPr>
          <w:rFonts w:eastAsia="Calibri"/>
          <w:sz w:val="16"/>
        </w:rPr>
        <w:t xml:space="preserve"> </w:t>
      </w:r>
      <w:r w:rsidRPr="00141E0B">
        <w:rPr>
          <w:rFonts w:eastAsia="Calibri"/>
          <w:u w:val="single"/>
        </w:rPr>
        <w:t>is</w:t>
      </w:r>
      <w:r w:rsidRPr="00141E0B">
        <w:rPr>
          <w:rFonts w:eastAsia="Calibri"/>
          <w:sz w:val="16"/>
        </w:rPr>
        <w:t xml:space="preserve"> </w:t>
      </w:r>
      <w:r w:rsidRPr="00EB4327">
        <w:rPr>
          <w:rFonts w:eastAsia="Calibri"/>
          <w:b/>
          <w:iCs/>
          <w:highlight w:val="yellow"/>
          <w:u w:val="single"/>
        </w:rPr>
        <w:t>hardly ev</w:t>
      </w:r>
      <w:r w:rsidRPr="00141E0B">
        <w:rPr>
          <w:rFonts w:eastAsia="Calibri"/>
          <w:b/>
          <w:iCs/>
          <w:u w:val="single"/>
        </w:rPr>
        <w:t>idence</w:t>
      </w:r>
      <w:r w:rsidRPr="00EB4327">
        <w:rPr>
          <w:rFonts w:eastAsia="Calibri"/>
          <w:b/>
          <w:iCs/>
          <w:highlight w:val="yellow"/>
          <w:u w:val="single"/>
        </w:rPr>
        <w:t xml:space="preserve"> of the </w:t>
      </w:r>
      <w:r w:rsidRPr="00141E0B">
        <w:rPr>
          <w:rFonts w:eastAsia="Calibri"/>
          <w:b/>
          <w:iCs/>
          <w:u w:val="single"/>
        </w:rPr>
        <w:t xml:space="preserve">general </w:t>
      </w:r>
      <w:r w:rsidRPr="00EB4327">
        <w:rPr>
          <w:rFonts w:eastAsia="Calibri"/>
          <w:b/>
          <w:iCs/>
          <w:highlight w:val="yellow"/>
          <w:u w:val="single"/>
        </w:rPr>
        <w:t>efficaciousness of central planning</w:t>
      </w:r>
      <w:r w:rsidRPr="00141E0B">
        <w:rPr>
          <w:rFonts w:eastAsia="Calibri"/>
          <w:sz w:val="16"/>
        </w:rPr>
        <w:t>.</w:t>
      </w:r>
    </w:p>
    <w:p w14:paraId="1CFB2174" w14:textId="77777777" w:rsidR="00F549D0" w:rsidRPr="00141E0B" w:rsidRDefault="00F549D0" w:rsidP="00F549D0">
      <w:pPr>
        <w:rPr>
          <w:rFonts w:eastAsia="Calibri"/>
          <w:sz w:val="16"/>
        </w:rPr>
      </w:pPr>
      <w:r w:rsidRPr="00141E0B">
        <w:rPr>
          <w:rFonts w:eastAsia="Calibri"/>
          <w:sz w:val="16"/>
        </w:rPr>
        <w:t xml:space="preserve">An increasing proportion of economists began wondering if unbridled capitalism was such a good idea after all. Marx had little influence initially, but his work began to find purchase with </w:t>
      </w:r>
      <w:proofErr w:type="gramStart"/>
      <w:r w:rsidRPr="00141E0B">
        <w:rPr>
          <w:rFonts w:eastAsia="Calibri"/>
          <w:sz w:val="16"/>
        </w:rPr>
        <w:t>the intelligentsia</w:t>
      </w:r>
      <w:proofErr w:type="gramEnd"/>
      <w:r w:rsidRPr="00141E0B">
        <w:rPr>
          <w:rFonts w:eastAsia="Calibri"/>
          <w:sz w:val="16"/>
        </w:rPr>
        <w:t xml:space="preserve"> and in the academy. The idea that some form of central planning would be wiser than pure capitalism gained momentum in part because our innate control bias made our minds receptive to such arguments.</w:t>
      </w:r>
    </w:p>
    <w:p w14:paraId="693F1875" w14:textId="77777777" w:rsidR="00F549D0" w:rsidRPr="00141E0B" w:rsidRDefault="00F549D0" w:rsidP="00F549D0">
      <w:pPr>
        <w:rPr>
          <w:rFonts w:eastAsia="Calibri"/>
          <w:sz w:val="16"/>
        </w:rPr>
      </w:pPr>
      <w:r w:rsidRPr="00141E0B">
        <w:rPr>
          <w:rFonts w:eastAsia="Calibri"/>
          <w:sz w:val="16"/>
        </w:rPr>
        <w:t xml:space="preserve">None of this was news to economists who understood the theory of market failure.Footnote5 There are circumstances for which flourishing will almost certainly fall short of what is possible without government intervention. </w:t>
      </w:r>
      <w:r w:rsidRPr="00EB4327">
        <w:rPr>
          <w:rFonts w:eastAsia="Calibri"/>
          <w:b/>
          <w:iCs/>
          <w:highlight w:val="yellow"/>
          <w:u w:val="single"/>
        </w:rPr>
        <w:t xml:space="preserve">No one </w:t>
      </w:r>
      <w:r w:rsidRPr="00141E0B">
        <w:rPr>
          <w:rFonts w:eastAsia="Calibri"/>
          <w:b/>
          <w:iCs/>
          <w:u w:val="single"/>
        </w:rPr>
        <w:t xml:space="preserve">who understands the theory of market failure </w:t>
      </w:r>
      <w:r w:rsidRPr="00EB4327">
        <w:rPr>
          <w:rFonts w:eastAsia="Calibri"/>
          <w:b/>
          <w:iCs/>
          <w:highlight w:val="yellow"/>
          <w:u w:val="single"/>
        </w:rPr>
        <w:t>believes that</w:t>
      </w:r>
      <w:r w:rsidRPr="00EB4327">
        <w:rPr>
          <w:rFonts w:eastAsia="Calibri"/>
          <w:sz w:val="16"/>
          <w:highlight w:val="yellow"/>
        </w:rPr>
        <w:t xml:space="preserve"> </w:t>
      </w:r>
      <w:r w:rsidRPr="00EB4327">
        <w:rPr>
          <w:rFonts w:eastAsia="Calibri"/>
          <w:b/>
          <w:iCs/>
          <w:highlight w:val="yellow"/>
          <w:u w:val="single"/>
        </w:rPr>
        <w:t>unfettered capitalism is</w:t>
      </w:r>
      <w:r w:rsidRPr="0030369A">
        <w:rPr>
          <w:rFonts w:eastAsia="Calibri"/>
          <w:b/>
          <w:iCs/>
          <w:u w:val="single"/>
        </w:rPr>
        <w:t xml:space="preserve"> a </w:t>
      </w:r>
      <w:r w:rsidRPr="00EB4327">
        <w:rPr>
          <w:rFonts w:eastAsia="Calibri"/>
          <w:b/>
          <w:iCs/>
          <w:highlight w:val="yellow"/>
          <w:u w:val="single"/>
        </w:rPr>
        <w:t xml:space="preserve">good </w:t>
      </w:r>
      <w:r w:rsidRPr="0030369A">
        <w:rPr>
          <w:rFonts w:eastAsia="Calibri"/>
          <w:b/>
          <w:iCs/>
          <w:u w:val="single"/>
        </w:rPr>
        <w:t>idea</w:t>
      </w:r>
      <w:r w:rsidRPr="0030369A">
        <w:rPr>
          <w:rFonts w:eastAsia="Calibri"/>
          <w:sz w:val="16"/>
        </w:rPr>
        <w:t>.</w:t>
      </w:r>
      <w:r w:rsidRPr="00141E0B">
        <w:rPr>
          <w:rFonts w:eastAsia="Calibri"/>
          <w:sz w:val="16"/>
        </w:rPr>
        <w:t xml:space="preserve"> Over the second half of the twentieth century, </w:t>
      </w:r>
      <w:r w:rsidRPr="00141E0B">
        <w:rPr>
          <w:rFonts w:eastAsia="Calibri"/>
          <w:u w:val="single"/>
        </w:rPr>
        <w:t xml:space="preserve">central </w:t>
      </w:r>
      <w:r w:rsidRPr="00EB4327">
        <w:rPr>
          <w:rFonts w:eastAsia="Calibri"/>
          <w:highlight w:val="yellow"/>
          <w:u w:val="single"/>
        </w:rPr>
        <w:t>planning</w:t>
      </w:r>
      <w:r w:rsidRPr="00141E0B">
        <w:rPr>
          <w:rFonts w:eastAsia="Calibri"/>
          <w:u w:val="single"/>
        </w:rPr>
        <w:t xml:space="preserve"> </w:t>
      </w:r>
      <w:r w:rsidRPr="00EB4327">
        <w:rPr>
          <w:rFonts w:eastAsia="Calibri"/>
          <w:highlight w:val="yellow"/>
          <w:u w:val="single"/>
        </w:rPr>
        <w:t>advocates</w:t>
      </w:r>
      <w:r w:rsidRPr="00141E0B">
        <w:rPr>
          <w:rFonts w:eastAsia="Calibri"/>
          <w:u w:val="single"/>
        </w:rPr>
        <w:t xml:space="preserve"> increasingly </w:t>
      </w:r>
      <w:r w:rsidRPr="00EB4327">
        <w:rPr>
          <w:rFonts w:eastAsia="Calibri"/>
          <w:highlight w:val="yellow"/>
          <w:u w:val="single"/>
        </w:rPr>
        <w:t xml:space="preserve">invoked </w:t>
      </w:r>
      <w:r w:rsidRPr="0030369A">
        <w:rPr>
          <w:rFonts w:eastAsia="Calibri"/>
          <w:u w:val="single"/>
        </w:rPr>
        <w:t xml:space="preserve">the theory of </w:t>
      </w:r>
      <w:r w:rsidRPr="00EB4327">
        <w:rPr>
          <w:rFonts w:eastAsia="Calibri"/>
          <w:b/>
          <w:iCs/>
          <w:highlight w:val="yellow"/>
          <w:u w:val="single"/>
        </w:rPr>
        <w:t>market failure to justify intervention</w:t>
      </w:r>
      <w:r w:rsidRPr="00141E0B">
        <w:rPr>
          <w:rFonts w:eastAsia="Calibri"/>
          <w:u w:val="single"/>
        </w:rPr>
        <w:t>.</w:t>
      </w:r>
    </w:p>
    <w:p w14:paraId="349A3EFC" w14:textId="77777777" w:rsidR="00F549D0" w:rsidRPr="00141E0B" w:rsidRDefault="00F549D0" w:rsidP="00F549D0">
      <w:pPr>
        <w:rPr>
          <w:rFonts w:eastAsia="Calibri"/>
          <w:sz w:val="16"/>
        </w:rPr>
      </w:pPr>
      <w:r w:rsidRPr="00141E0B">
        <w:rPr>
          <w:rFonts w:eastAsia="Calibri"/>
          <w:sz w:val="16"/>
        </w:rPr>
        <w:t xml:space="preserve">Recently, </w:t>
      </w:r>
      <w:r w:rsidRPr="00141E0B">
        <w:rPr>
          <w:rFonts w:eastAsia="Calibri"/>
          <w:u w:val="single"/>
        </w:rPr>
        <w:t>however</w:t>
      </w:r>
      <w:r w:rsidRPr="00141E0B">
        <w:rPr>
          <w:rFonts w:eastAsia="Calibri"/>
          <w:sz w:val="16"/>
        </w:rPr>
        <w:t xml:space="preserve">, a growing number of </w:t>
      </w:r>
      <w:r w:rsidRPr="00141E0B">
        <w:rPr>
          <w:rFonts w:eastAsia="Calibri"/>
          <w:u w:val="single"/>
        </w:rPr>
        <w:t>central planning advocates</w:t>
      </w:r>
      <w:r w:rsidRPr="00141E0B">
        <w:rPr>
          <w:rFonts w:eastAsia="Calibri"/>
          <w:sz w:val="16"/>
        </w:rPr>
        <w:t xml:space="preserve"> </w:t>
      </w:r>
      <w:r w:rsidRPr="00141E0B">
        <w:rPr>
          <w:rFonts w:eastAsia="Calibri"/>
          <w:u w:val="single"/>
        </w:rPr>
        <w:t xml:space="preserve">believe that rectifying market failures </w:t>
      </w:r>
      <w:proofErr w:type="gramStart"/>
      <w:r w:rsidRPr="00141E0B">
        <w:rPr>
          <w:rFonts w:eastAsia="Calibri"/>
          <w:u w:val="single"/>
        </w:rPr>
        <w:t>but otherwise</w:t>
      </w:r>
      <w:proofErr w:type="gramEnd"/>
      <w:r w:rsidRPr="00141E0B">
        <w:rPr>
          <w:rFonts w:eastAsia="Calibri"/>
          <w:u w:val="single"/>
        </w:rPr>
        <w:t xml:space="preserve"> having faith in the evolution of society is foolish</w:t>
      </w:r>
      <w:r w:rsidRPr="00141E0B">
        <w:rPr>
          <w:rFonts w:eastAsia="Calibri"/>
          <w:sz w:val="16"/>
        </w:rPr>
        <w:t xml:space="preserve">. The presumption is that with more proactive planning to guide the course of economic change, governments could do much </w:t>
      </w:r>
      <w:proofErr w:type="gramStart"/>
      <w:r w:rsidRPr="00141E0B">
        <w:rPr>
          <w:rFonts w:eastAsia="Calibri"/>
          <w:sz w:val="16"/>
        </w:rPr>
        <w:t>more good</w:t>
      </w:r>
      <w:proofErr w:type="gramEnd"/>
      <w:r w:rsidRPr="00141E0B">
        <w:rPr>
          <w:rFonts w:eastAsia="Calibri"/>
          <w:sz w:val="16"/>
        </w:rPr>
        <w:t>. Increasingly, rectifying market failures came to be viewed as necessary but far from sufficient for sustainably maximizing social welfare over time. For an extended counterargument to this position, see Rose (2024).</w:t>
      </w:r>
    </w:p>
    <w:p w14:paraId="1C6F1467" w14:textId="77777777" w:rsidR="00F549D0" w:rsidRDefault="00F549D0" w:rsidP="00F549D0">
      <w:pPr>
        <w:rPr>
          <w:rFonts w:eastAsia="Calibri"/>
          <w:b/>
          <w:iCs/>
          <w:u w:val="single"/>
        </w:rPr>
      </w:pPr>
      <w:r w:rsidRPr="00141E0B">
        <w:rPr>
          <w:rFonts w:eastAsia="Calibri"/>
          <w:sz w:val="16"/>
        </w:rPr>
        <w:t xml:space="preserve">If there are compelling theoretical reasons for this shift, members of this post-market failure movement have not spelled them out. Simply </w:t>
      </w:r>
      <w:r w:rsidRPr="00141E0B">
        <w:rPr>
          <w:rFonts w:eastAsia="Calibri"/>
          <w:u w:val="single"/>
        </w:rPr>
        <w:t>arguing that active intervention</w:t>
      </w:r>
      <w:r w:rsidRPr="00141E0B">
        <w:rPr>
          <w:rFonts w:eastAsia="Calibri"/>
          <w:sz w:val="16"/>
        </w:rPr>
        <w:t xml:space="preserve"> in the past </w:t>
      </w:r>
      <w:r w:rsidRPr="00141E0B">
        <w:rPr>
          <w:rFonts w:eastAsia="Calibri"/>
          <w:u w:val="single"/>
        </w:rPr>
        <w:t>produced success</w:t>
      </w:r>
      <w:r w:rsidRPr="00141E0B">
        <w:rPr>
          <w:rFonts w:eastAsia="Calibri"/>
          <w:sz w:val="16"/>
        </w:rPr>
        <w:t xml:space="preserve"> </w:t>
      </w:r>
      <w:r w:rsidRPr="00141E0B">
        <w:rPr>
          <w:rFonts w:eastAsia="Calibri"/>
          <w:u w:val="single"/>
        </w:rPr>
        <w:t xml:space="preserve">and asserting that we can do better by putting more effort </w:t>
      </w:r>
      <w:r w:rsidRPr="0030369A">
        <w:rPr>
          <w:rFonts w:eastAsia="Calibri"/>
          <w:u w:val="single"/>
        </w:rPr>
        <w:t>into overt central planning</w:t>
      </w:r>
      <w:r w:rsidRPr="0030369A">
        <w:rPr>
          <w:rFonts w:eastAsia="Calibri"/>
          <w:sz w:val="16"/>
        </w:rPr>
        <w:t xml:space="preserve"> </w:t>
      </w:r>
      <w:r w:rsidRPr="0030369A">
        <w:rPr>
          <w:rFonts w:eastAsia="Calibri"/>
          <w:b/>
          <w:iCs/>
          <w:u w:val="single"/>
        </w:rPr>
        <w:t>are not compelling arguments for supplanting market evolution</w:t>
      </w:r>
      <w:r w:rsidRPr="0030369A">
        <w:rPr>
          <w:rFonts w:eastAsia="Calibri"/>
          <w:sz w:val="16"/>
        </w:rPr>
        <w:t xml:space="preserve"> </w:t>
      </w:r>
      <w:r w:rsidRPr="0030369A">
        <w:rPr>
          <w:rFonts w:eastAsia="Calibri"/>
          <w:b/>
          <w:iCs/>
          <w:u w:val="single"/>
        </w:rPr>
        <w:t>with central planning</w:t>
      </w:r>
      <w:r w:rsidRPr="0030369A">
        <w:rPr>
          <w:rFonts w:eastAsia="Calibri"/>
          <w:sz w:val="16"/>
        </w:rPr>
        <w:t>. They simply express incredulity about putting faith in the free market</w:t>
      </w:r>
      <w:r w:rsidRPr="00141E0B">
        <w:rPr>
          <w:rFonts w:eastAsia="Calibri"/>
          <w:sz w:val="16"/>
        </w:rPr>
        <w:t xml:space="preserve"> system. </w:t>
      </w:r>
      <w:r w:rsidRPr="00EB4327">
        <w:rPr>
          <w:rFonts w:eastAsia="Calibri"/>
          <w:b/>
          <w:iCs/>
          <w:highlight w:val="yellow"/>
          <w:u w:val="single"/>
        </w:rPr>
        <w:t>Neither</w:t>
      </w:r>
      <w:r w:rsidRPr="00141E0B">
        <w:rPr>
          <w:rFonts w:eastAsia="Calibri"/>
          <w:b/>
          <w:iCs/>
          <w:u w:val="single"/>
        </w:rPr>
        <w:t xml:space="preserve"> </w:t>
      </w:r>
      <w:r w:rsidRPr="00EB4327">
        <w:rPr>
          <w:rFonts w:eastAsia="Calibri"/>
          <w:b/>
          <w:iCs/>
          <w:highlight w:val="yellow"/>
          <w:u w:val="single"/>
        </w:rPr>
        <w:t xml:space="preserve">demonstrates how </w:t>
      </w:r>
      <w:r w:rsidRPr="00141E0B">
        <w:rPr>
          <w:rFonts w:eastAsia="Calibri"/>
          <w:b/>
          <w:iCs/>
          <w:u w:val="single"/>
        </w:rPr>
        <w:t xml:space="preserve">we can know </w:t>
      </w:r>
      <w:r w:rsidRPr="00EB4327">
        <w:rPr>
          <w:rFonts w:eastAsia="Calibri"/>
          <w:b/>
          <w:iCs/>
          <w:highlight w:val="yellow"/>
          <w:u w:val="single"/>
        </w:rPr>
        <w:t>central planning</w:t>
      </w:r>
      <w:r w:rsidRPr="00EB4327">
        <w:rPr>
          <w:rFonts w:eastAsia="Calibri"/>
          <w:sz w:val="16"/>
          <w:highlight w:val="yellow"/>
        </w:rPr>
        <w:t xml:space="preserve"> </w:t>
      </w:r>
      <w:r w:rsidRPr="00EB4327">
        <w:rPr>
          <w:rFonts w:eastAsia="Calibri"/>
          <w:b/>
          <w:iCs/>
          <w:highlight w:val="yellow"/>
          <w:u w:val="single"/>
        </w:rPr>
        <w:t>will do better</w:t>
      </w:r>
      <w:r w:rsidRPr="00141E0B">
        <w:rPr>
          <w:rFonts w:eastAsia="Calibri"/>
          <w:b/>
          <w:iCs/>
          <w:u w:val="single"/>
        </w:rPr>
        <w:t xml:space="preserve"> than the counterfactual</w:t>
      </w:r>
      <w:r w:rsidRPr="00141E0B">
        <w:rPr>
          <w:rFonts w:eastAsia="Calibri"/>
          <w:sz w:val="16"/>
        </w:rPr>
        <w:t xml:space="preserve"> outcomes that would have otherwise arisen from evolution amidst appropriately addressed market failure problems. This is remarkable given </w:t>
      </w:r>
      <w:r w:rsidRPr="00EB4327">
        <w:rPr>
          <w:rFonts w:eastAsia="Calibri"/>
          <w:b/>
          <w:iCs/>
          <w:highlight w:val="yellow"/>
          <w:u w:val="single"/>
        </w:rPr>
        <w:t>ample evidence of social progress</w:t>
      </w:r>
      <w:r w:rsidRPr="00141E0B">
        <w:rPr>
          <w:rFonts w:eastAsia="Calibri"/>
          <w:sz w:val="16"/>
        </w:rPr>
        <w:t xml:space="preserve"> that came </w:t>
      </w:r>
      <w:r w:rsidRPr="00EB4327">
        <w:rPr>
          <w:rFonts w:eastAsia="Calibri"/>
          <w:b/>
          <w:iCs/>
          <w:highlight w:val="yellow"/>
          <w:u w:val="single"/>
        </w:rPr>
        <w:t>on the heels of market evolution</w:t>
      </w:r>
      <w:r w:rsidRPr="00141E0B">
        <w:rPr>
          <w:rFonts w:eastAsia="Calibri"/>
          <w:sz w:val="16"/>
        </w:rPr>
        <w:t xml:space="preserve"> arising </w:t>
      </w:r>
      <w:r w:rsidRPr="00EB4327">
        <w:rPr>
          <w:rFonts w:eastAsia="Calibri"/>
          <w:highlight w:val="yellow"/>
          <w:u w:val="single"/>
        </w:rPr>
        <w:t>through</w:t>
      </w:r>
      <w:r w:rsidRPr="00141E0B">
        <w:rPr>
          <w:rFonts w:eastAsia="Calibri"/>
          <w:sz w:val="16"/>
        </w:rPr>
        <w:t xml:space="preserve"> </w:t>
      </w:r>
      <w:r w:rsidRPr="00EB4327">
        <w:rPr>
          <w:rFonts w:eastAsia="Calibri"/>
          <w:b/>
          <w:iCs/>
          <w:highlight w:val="yellow"/>
          <w:u w:val="single"/>
        </w:rPr>
        <w:t>decentralized planning</w:t>
      </w:r>
      <w:r w:rsidRPr="00141E0B">
        <w:rPr>
          <w:rFonts w:eastAsia="Calibri"/>
          <w:b/>
          <w:iCs/>
          <w:u w:val="single"/>
        </w:rPr>
        <w:t xml:space="preserve"> </w:t>
      </w:r>
      <w:r w:rsidRPr="00EB4327">
        <w:rPr>
          <w:rFonts w:eastAsia="Calibri"/>
          <w:b/>
          <w:iCs/>
          <w:highlight w:val="yellow"/>
          <w:u w:val="single"/>
        </w:rPr>
        <w:t>in the private sector</w:t>
      </w:r>
    </w:p>
    <w:p w14:paraId="6C6E7880" w14:textId="77777777" w:rsidR="00F549D0" w:rsidRDefault="00F549D0" w:rsidP="00F549D0">
      <w:pPr>
        <w:rPr>
          <w:rFonts w:eastAsia="Calibri"/>
          <w:b/>
          <w:iCs/>
          <w:u w:val="single"/>
        </w:rPr>
      </w:pPr>
    </w:p>
    <w:p w14:paraId="6511B278" w14:textId="77777777" w:rsidR="00F549D0" w:rsidRPr="00141E0B" w:rsidRDefault="00F549D0" w:rsidP="00F549D0">
      <w:pPr>
        <w:rPr>
          <w:rFonts w:eastAsia="Calibri"/>
          <w:sz w:val="16"/>
        </w:rPr>
      </w:pPr>
      <w:r w:rsidRPr="00141E0B">
        <w:rPr>
          <w:rFonts w:eastAsia="Calibri"/>
          <w:sz w:val="16"/>
        </w:rPr>
        <w:t xml:space="preserve"> over the previous three centuries in the West.</w:t>
      </w:r>
    </w:p>
    <w:p w14:paraId="72F89C0D" w14:textId="77777777" w:rsidR="00F549D0" w:rsidRPr="00141E0B" w:rsidRDefault="00F549D0" w:rsidP="00F549D0">
      <w:pPr>
        <w:rPr>
          <w:rFonts w:eastAsia="Calibri"/>
          <w:sz w:val="16"/>
        </w:rPr>
      </w:pPr>
      <w:r w:rsidRPr="00141E0B">
        <w:rPr>
          <w:rFonts w:eastAsia="Calibri"/>
          <w:sz w:val="16"/>
        </w:rPr>
        <w:t>Guided Versus Girded Control and Evolution</w:t>
      </w:r>
    </w:p>
    <w:p w14:paraId="4687A598" w14:textId="77777777" w:rsidR="00F549D0" w:rsidRPr="00141E0B" w:rsidRDefault="00F549D0" w:rsidP="00F549D0">
      <w:pPr>
        <w:rPr>
          <w:rFonts w:eastAsia="Calibri"/>
          <w:sz w:val="16"/>
        </w:rPr>
      </w:pPr>
      <w:r w:rsidRPr="00141E0B">
        <w:rPr>
          <w:rFonts w:eastAsia="Calibri"/>
          <w:sz w:val="16"/>
        </w:rPr>
        <w:t>Control is normally thought of as the direct regulation of something like setting the water temperature for a shower or driving a car in a precise path down a road. But control can also be effectuated indirectly. It can take the form girding, for example, like having an anti-scald valve on the shower’s water supply or having guardrails to keep the car on the road.</w:t>
      </w:r>
    </w:p>
    <w:p w14:paraId="5CE89042" w14:textId="77777777" w:rsidR="00F549D0" w:rsidRPr="00141E0B" w:rsidRDefault="00F549D0" w:rsidP="00F549D0">
      <w:pPr>
        <w:rPr>
          <w:rFonts w:eastAsia="Calibri"/>
          <w:sz w:val="16"/>
        </w:rPr>
      </w:pPr>
      <w:r w:rsidRPr="00141E0B">
        <w:rPr>
          <w:rFonts w:eastAsia="Calibri"/>
          <w:sz w:val="16"/>
        </w:rPr>
        <w:t xml:space="preserve">Whereas guided control charts a specific path forward through time, girded control simply puts constraints on where that path can go. Unless it is so suffocating that it creates de facto guiding, girding is a lower level of control.Footnote6 But that does not mean it is less important. Girding allows for the elimination of actions that cause problems for society while not otherwise removing discretion from private actors. It therefore leaves the lion’s share of control in the hands of individual </w:t>
      </w:r>
      <w:proofErr w:type="gramStart"/>
      <w:r w:rsidRPr="00141E0B">
        <w:rPr>
          <w:rFonts w:eastAsia="Calibri"/>
          <w:sz w:val="16"/>
        </w:rPr>
        <w:t>persons</w:t>
      </w:r>
      <w:proofErr w:type="gramEnd"/>
      <w:r w:rsidRPr="00141E0B">
        <w:rPr>
          <w:rFonts w:eastAsia="Calibri"/>
          <w:sz w:val="16"/>
        </w:rPr>
        <w:t xml:space="preserve"> or organizations which, in turn, gives behavior room to evolve in a multitude of ways.</w:t>
      </w:r>
    </w:p>
    <w:p w14:paraId="60F31E39" w14:textId="77777777" w:rsidR="00F549D0" w:rsidRPr="00141E0B" w:rsidRDefault="00F549D0" w:rsidP="00F549D0">
      <w:pPr>
        <w:rPr>
          <w:rFonts w:eastAsia="Calibri"/>
          <w:sz w:val="16"/>
        </w:rPr>
      </w:pPr>
      <w:r w:rsidRPr="00141E0B">
        <w:rPr>
          <w:rFonts w:eastAsia="Calibri"/>
          <w:sz w:val="16"/>
        </w:rPr>
        <w:t>When government power is used to effectuate precise control to directly guide the path of change, this has the effect of forbidding all other ways forward. It therefore forecloses a great deal of potential future directions of progress that might have been taken if evolution had been allowed to proceed within the limits of girded control. There are profound benefits to having systems in place that allow evolution to produce a variety of possible avenues of change that can allow those who possess local knowledge to use it to adapt and create. Such efforts often lead to the serendipitous discovery of new knowledge. Thinking of competition as a discovery procedure through the price system (Hayek 2002 [1968]) helps prepare the mind to be receptive to the idea of thinking of girded evolution as fostering its own kind of knowledge discovery procedure.</w:t>
      </w:r>
    </w:p>
    <w:p w14:paraId="69DB6046" w14:textId="77777777" w:rsidR="00F549D0" w:rsidRPr="00141E0B" w:rsidRDefault="00F549D0" w:rsidP="00F549D0">
      <w:pPr>
        <w:rPr>
          <w:rFonts w:eastAsia="Calibri"/>
          <w:sz w:val="16"/>
        </w:rPr>
      </w:pPr>
      <w:r w:rsidRPr="00141E0B">
        <w:rPr>
          <w:rFonts w:eastAsia="Calibri"/>
          <w:sz w:val="16"/>
        </w:rPr>
        <w:t>When evolution is girded but not guided, only specific actions are redacted from what individual persons or firms can choose (Rose 2011, 2019a). It is natural to view the complement of this redacted set as an equally well-defined and bounded set. But in reality, this set cannot be fully known and is constantly changing, so it is effectively unbounded. Most importantly, when evolution is only girded, this ever-changing and growing complementary set of actions automatically falls under the discretion of private actors.</w:t>
      </w:r>
    </w:p>
    <w:p w14:paraId="20094907" w14:textId="77777777" w:rsidR="00F549D0" w:rsidRPr="00141E0B" w:rsidRDefault="00F549D0" w:rsidP="00F549D0">
      <w:pPr>
        <w:rPr>
          <w:rFonts w:eastAsia="Calibri"/>
          <w:sz w:val="16"/>
        </w:rPr>
      </w:pPr>
      <w:r w:rsidRPr="00141E0B">
        <w:rPr>
          <w:rFonts w:eastAsia="Calibri"/>
          <w:sz w:val="16"/>
        </w:rPr>
        <w:t xml:space="preserve">In contrast, the truer it is that evolution is precisely guided by government, the </w:t>
      </w:r>
      <w:proofErr w:type="gramStart"/>
      <w:r w:rsidRPr="00141E0B">
        <w:rPr>
          <w:rFonts w:eastAsia="Calibri"/>
          <w:sz w:val="16"/>
        </w:rPr>
        <w:t>smaller is</w:t>
      </w:r>
      <w:proofErr w:type="gramEnd"/>
      <w:r w:rsidRPr="00141E0B">
        <w:rPr>
          <w:rFonts w:eastAsia="Calibri"/>
          <w:sz w:val="16"/>
        </w:rPr>
        <w:t xml:space="preserve"> the set of actions that fall under the discretion of private actors. This forecloses the use of the distributed local knowledge possessed by individual persons and firms for adapting and creating. By the very definition of local knowledge, using this knowledge cannot be replicated by the central planner. This produces many fewer lines of evolution that reach into the future, thereby reducing a society’s ability to benefit from evolving knowledge.</w:t>
      </w:r>
    </w:p>
    <w:p w14:paraId="1F436517" w14:textId="77777777" w:rsidR="00F549D0" w:rsidRPr="00141E0B" w:rsidRDefault="00F549D0" w:rsidP="00F549D0">
      <w:pPr>
        <w:rPr>
          <w:rFonts w:eastAsia="Calibri"/>
          <w:sz w:val="16"/>
        </w:rPr>
      </w:pPr>
      <w:r w:rsidRPr="00141E0B">
        <w:rPr>
          <w:rFonts w:eastAsia="Calibri"/>
          <w:sz w:val="16"/>
        </w:rPr>
        <w:t xml:space="preserve">Girded market evolution is not evolution that is solely driven by random mutations as it is in biology because those who possess local knowledge are not merely making random guesses about how to use it. They are positing educated conjectures in light of what they already know, much of which central </w:t>
      </w:r>
      <w:proofErr w:type="gramStart"/>
      <w:r w:rsidRPr="00141E0B">
        <w:rPr>
          <w:rFonts w:eastAsia="Calibri"/>
          <w:sz w:val="16"/>
        </w:rPr>
        <w:t xml:space="preserve">plan </w:t>
      </w:r>
      <w:proofErr w:type="spellStart"/>
      <w:r w:rsidRPr="00141E0B">
        <w:rPr>
          <w:rFonts w:eastAsia="Calibri"/>
          <w:sz w:val="16"/>
        </w:rPr>
        <w:t>ners</w:t>
      </w:r>
      <w:proofErr w:type="spellEnd"/>
      <w:proofErr w:type="gramEnd"/>
      <w:r w:rsidRPr="00141E0B">
        <w:rPr>
          <w:rFonts w:eastAsia="Calibri"/>
          <w:sz w:val="16"/>
        </w:rPr>
        <w:t xml:space="preserve"> cannot possibly know. </w:t>
      </w:r>
      <w:proofErr w:type="gramStart"/>
      <w:r w:rsidRPr="00141E0B">
        <w:rPr>
          <w:rFonts w:eastAsia="Calibri"/>
          <w:sz w:val="16"/>
        </w:rPr>
        <w:t>So</w:t>
      </w:r>
      <w:proofErr w:type="gramEnd"/>
      <w:r w:rsidRPr="00141E0B">
        <w:rPr>
          <w:rFonts w:eastAsia="Calibri"/>
          <w:sz w:val="16"/>
        </w:rPr>
        <w:t xml:space="preserve"> the problem isn’t just fewer experiments going forward through time; it is also that the presumed best approach chosen by central planners could not have been conceived through consideration of all the possible ways forward arising from the variety of perspectives that localized knowledge affords.</w:t>
      </w:r>
    </w:p>
    <w:p w14:paraId="7789EB22" w14:textId="77777777" w:rsidR="00F549D0" w:rsidRPr="00141E0B" w:rsidRDefault="00F549D0" w:rsidP="00F549D0">
      <w:pPr>
        <w:rPr>
          <w:rFonts w:eastAsia="Calibri"/>
          <w:sz w:val="16"/>
        </w:rPr>
      </w:pPr>
      <w:r w:rsidRPr="00141E0B">
        <w:rPr>
          <w:rFonts w:eastAsia="Calibri"/>
          <w:sz w:val="16"/>
        </w:rPr>
        <w:t>Guided evolution is not much of a problem in a very small group. But the larger a society is and therefore the more dispersed and varied local knowledge is, the greater is the cost of guiding change to take one particular course forward. As our society gets larger and more specialized, it produces more lines of evolution at any point in time which causes cross-fertilization of knowledge to expand exponentially through time.</w:t>
      </w:r>
    </w:p>
    <w:p w14:paraId="010E7802" w14:textId="77777777" w:rsidR="00F549D0" w:rsidRPr="00141E0B" w:rsidRDefault="00F549D0" w:rsidP="00F549D0">
      <w:pPr>
        <w:rPr>
          <w:rFonts w:eastAsia="Calibri"/>
          <w:sz w:val="16"/>
        </w:rPr>
      </w:pPr>
      <w:r w:rsidRPr="00141E0B">
        <w:rPr>
          <w:rFonts w:eastAsia="Calibri"/>
          <w:sz w:val="16"/>
        </w:rPr>
        <w:t>Those who possess local knowledge do not know which way forward is best, either. But unlike the central planner, they don’t have to. With girded evolution decision-makers simply adapt and create the best they can with the local knowledge they possess, knowing that foolish efforts might produce bankruptcy, while brilliant ones might produce spectacular riches.</w:t>
      </w:r>
    </w:p>
    <w:p w14:paraId="231E938F" w14:textId="77777777" w:rsidR="00F549D0" w:rsidRPr="00141E0B" w:rsidRDefault="00F549D0" w:rsidP="00F549D0">
      <w:pPr>
        <w:rPr>
          <w:rFonts w:eastAsia="Calibri"/>
          <w:sz w:val="16"/>
        </w:rPr>
      </w:pPr>
      <w:r w:rsidRPr="00141E0B">
        <w:rPr>
          <w:rFonts w:eastAsia="Calibri"/>
          <w:sz w:val="16"/>
        </w:rPr>
        <w:t xml:space="preserve">We do not know that this process will result in discovering specific knowledge. This fact about the nature of evolution produces angst among some people, and I suspect this helps explain the allure of meticulous central planning over evolution. But it is fallacious to look to the past and point to discoveries that were made under central planning that might not have been made without it and then to </w:t>
      </w:r>
      <w:proofErr w:type="gramStart"/>
      <w:r w:rsidRPr="00141E0B">
        <w:rPr>
          <w:rFonts w:eastAsia="Calibri"/>
          <w:sz w:val="16"/>
        </w:rPr>
        <w:t>worry</w:t>
      </w:r>
      <w:proofErr w:type="gramEnd"/>
      <w:r w:rsidRPr="00141E0B">
        <w:rPr>
          <w:rFonts w:eastAsia="Calibri"/>
          <w:sz w:val="16"/>
        </w:rPr>
        <w:t xml:space="preserve"> what the world would look like without such control. This is because such discoveries, no matter how remarkable, cannot be compared to counterfactual outcomes that could never see the light of day from having resources driven to the efforts determined by the central planner.</w:t>
      </w:r>
    </w:p>
    <w:p w14:paraId="670F9C94" w14:textId="77777777" w:rsidR="00F549D0" w:rsidRPr="00141E0B" w:rsidRDefault="00F549D0" w:rsidP="00F549D0">
      <w:pPr>
        <w:rPr>
          <w:rFonts w:eastAsia="Calibri"/>
          <w:sz w:val="16"/>
        </w:rPr>
      </w:pPr>
      <w:r w:rsidRPr="00141E0B">
        <w:rPr>
          <w:rFonts w:eastAsia="Calibri"/>
          <w:sz w:val="16"/>
        </w:rPr>
        <w:t>All parents know this feeling. They cannot imagine a world with different children than the ones they have. But most are able to understand that this feeling arises from temporal confusion as is evidenced when they urge their children not to have children until after turning 30, even though their first two children were born to them when they were in their 20s.</w:t>
      </w:r>
    </w:p>
    <w:p w14:paraId="5CF6D7FB" w14:textId="77777777" w:rsidR="00F549D0" w:rsidRPr="00141E0B" w:rsidRDefault="00F549D0" w:rsidP="00F549D0">
      <w:pPr>
        <w:rPr>
          <w:rFonts w:eastAsia="Calibri"/>
          <w:sz w:val="16"/>
        </w:rPr>
      </w:pPr>
      <w:r w:rsidRPr="00141E0B">
        <w:rPr>
          <w:rFonts w:eastAsia="Calibri"/>
          <w:sz w:val="16"/>
        </w:rPr>
        <w:t xml:space="preserve">Employing knowledge </w:t>
      </w:r>
      <w:proofErr w:type="gramStart"/>
      <w:r w:rsidRPr="00141E0B">
        <w:rPr>
          <w:rFonts w:eastAsia="Calibri"/>
          <w:sz w:val="16"/>
        </w:rPr>
        <w:t>fuels</w:t>
      </w:r>
      <w:proofErr w:type="gramEnd"/>
      <w:r w:rsidRPr="00141E0B">
        <w:rPr>
          <w:rFonts w:eastAsia="Calibri"/>
          <w:sz w:val="16"/>
        </w:rPr>
        <w:t xml:space="preserve"> the discovery and creation of new knowledge. The greater the scale and scope of knowledge, the greater the rate of creation. Knowledge – specifically durable scientific ideas – is a perfect form of social capital. The essence of this type of capital is that it is used but not used up in the process. Whereas all other inputs are either used up (like flour when making cakes) or </w:t>
      </w:r>
      <w:proofErr w:type="gramStart"/>
      <w:r w:rsidRPr="00141E0B">
        <w:rPr>
          <w:rFonts w:eastAsia="Calibri"/>
          <w:sz w:val="16"/>
        </w:rPr>
        <w:t>disappears</w:t>
      </w:r>
      <w:proofErr w:type="gramEnd"/>
      <w:r w:rsidRPr="00141E0B">
        <w:rPr>
          <w:rFonts w:eastAsia="Calibri"/>
          <w:sz w:val="16"/>
        </w:rPr>
        <w:t xml:space="preserve"> (like the baker’s time) or </w:t>
      </w:r>
      <w:proofErr w:type="gramStart"/>
      <w:r w:rsidRPr="00141E0B">
        <w:rPr>
          <w:rFonts w:eastAsia="Calibri"/>
          <w:sz w:val="16"/>
        </w:rPr>
        <w:t>wears</w:t>
      </w:r>
      <w:proofErr w:type="gramEnd"/>
      <w:r w:rsidRPr="00141E0B">
        <w:rPr>
          <w:rFonts w:eastAsia="Calibri"/>
          <w:sz w:val="16"/>
        </w:rPr>
        <w:t xml:space="preserve"> out (like the batter mixer), knowledge has the peculiar property of not being subject to any of these effects. If anything, it gets stronger with use. But the adjective social is also meaningful since knowledge tends to produce spillovers.</w:t>
      </w:r>
    </w:p>
    <w:p w14:paraId="04C8A43C" w14:textId="77777777" w:rsidR="00F549D0" w:rsidRPr="00141E0B" w:rsidRDefault="00F549D0" w:rsidP="00F549D0">
      <w:pPr>
        <w:rPr>
          <w:rFonts w:eastAsia="Calibri"/>
          <w:sz w:val="16"/>
        </w:rPr>
      </w:pPr>
      <w:r w:rsidRPr="00141E0B">
        <w:rPr>
          <w:rFonts w:eastAsia="Calibri"/>
          <w:sz w:val="16"/>
        </w:rPr>
        <w:t>Paul Romer (1986, 1990) was awarded the Nobel Prize in economics for introducing endogenous growth theory to economics. His work stresses that knowledge tends to build on itself, to compound over time, to grow exponentially. From existing knowledge, with effort we can create new knowledge and that new knowledge can create yet more new knowledge. Political economic systems that recognize the power of knowledge are therefore systems that can produce an astonishing rate of intensive economic growth that is the only path to improving the quality of life over time for everyone.</w:t>
      </w:r>
    </w:p>
    <w:p w14:paraId="2051426D" w14:textId="77777777" w:rsidR="00F549D0" w:rsidRPr="00141E0B" w:rsidRDefault="00F549D0" w:rsidP="00F549D0">
      <w:pPr>
        <w:rPr>
          <w:rFonts w:eastAsia="Calibri"/>
          <w:sz w:val="16"/>
        </w:rPr>
      </w:pPr>
      <w:r w:rsidRPr="00141E0B">
        <w:rPr>
          <w:rFonts w:eastAsia="Calibri"/>
          <w:sz w:val="16"/>
        </w:rPr>
        <w:t>One reason why not guiding evolution is so important is that evolution serves as a mechanism for discovering knowledge we might not otherwise acquire, at least not as quickly. It therefore helps increase not just the volume of knowledge, but its diversity. The more diverse the set of ideas over which competition is unleashed, the better the best we end up with will be. But greater diversity also increases the rate of compounding by providing new starting points for subsequent knowledge creation. The compounding nature of economic growth ensures that static efficiency gains from not having multiple efforts, most of which will fail, will be more than offset by the gains resulting from the largest possible set of competing approaches rolling forward through time with compounding returns.</w:t>
      </w:r>
    </w:p>
    <w:p w14:paraId="686E2504" w14:textId="77777777" w:rsidR="00F549D0" w:rsidRPr="00141E0B" w:rsidRDefault="00F549D0" w:rsidP="00F549D0">
      <w:pPr>
        <w:rPr>
          <w:rFonts w:eastAsia="Calibri"/>
          <w:sz w:val="16"/>
        </w:rPr>
      </w:pPr>
      <w:r w:rsidRPr="00141E0B">
        <w:rPr>
          <w:rFonts w:eastAsia="Calibri"/>
          <w:sz w:val="16"/>
        </w:rPr>
        <w:t>Even when new things are tried that fail, often something is still learned that produces benefits to others. But such knowledge would not have been discovered without having tried the failed approach. Genuine entrepreneurs who understand the value of quick and creative action have every incentive to pounce on such knowledge. But the more that government guides evolution through central planning, the fewer experiments there will be and therefore the fewer serendipitous knowledge discoveries there will be that no one could have ever imagined ex ante.</w:t>
      </w:r>
    </w:p>
    <w:p w14:paraId="648EE6FD" w14:textId="77777777" w:rsidR="00F549D0" w:rsidRPr="00141E0B" w:rsidRDefault="00F549D0" w:rsidP="00F549D0">
      <w:pPr>
        <w:rPr>
          <w:rFonts w:eastAsia="Calibri"/>
          <w:sz w:val="16"/>
        </w:rPr>
      </w:pPr>
      <w:r w:rsidRPr="00141E0B">
        <w:rPr>
          <w:rFonts w:eastAsia="Calibri"/>
          <w:sz w:val="16"/>
        </w:rPr>
        <w:t xml:space="preserve">With girded </w:t>
      </w:r>
      <w:proofErr w:type="gramStart"/>
      <w:r w:rsidRPr="00141E0B">
        <w:rPr>
          <w:rFonts w:eastAsia="Calibri"/>
          <w:sz w:val="16"/>
        </w:rPr>
        <w:t>evolution</w:t>
      </w:r>
      <w:proofErr w:type="gramEnd"/>
      <w:r w:rsidRPr="00141E0B">
        <w:rPr>
          <w:rFonts w:eastAsia="Calibri"/>
          <w:sz w:val="16"/>
        </w:rPr>
        <w:t xml:space="preserve"> decision-making by individual persons and firms is guided primarily by economic forces. But the more government attempts to guide evolution through central planning, the more the course of change will be determined by political forces. This means that political agendas will sometimes dictate the direction of change </w:t>
      </w:r>
      <w:proofErr w:type="gramStart"/>
      <w:r w:rsidRPr="00141E0B">
        <w:rPr>
          <w:rFonts w:eastAsia="Calibri"/>
          <w:sz w:val="16"/>
        </w:rPr>
        <w:t>over value</w:t>
      </w:r>
      <w:proofErr w:type="gramEnd"/>
      <w:r w:rsidRPr="00141E0B">
        <w:rPr>
          <w:rFonts w:eastAsia="Calibri"/>
          <w:sz w:val="16"/>
        </w:rPr>
        <w:t xml:space="preserve"> creation. This is how we can end up with giant white elephants from managed industrial development schemes for which failure produces a doubling down, rather than a termination, of the flow of resources.Footnote7</w:t>
      </w:r>
    </w:p>
    <w:p w14:paraId="59405E43" w14:textId="77777777" w:rsidR="00F549D0" w:rsidRPr="00141E0B" w:rsidRDefault="00F549D0" w:rsidP="00F549D0">
      <w:pPr>
        <w:rPr>
          <w:rFonts w:eastAsia="Calibri"/>
          <w:sz w:val="16"/>
        </w:rPr>
      </w:pPr>
      <w:r w:rsidRPr="00141E0B">
        <w:rPr>
          <w:rFonts w:eastAsia="Calibri"/>
          <w:sz w:val="16"/>
        </w:rPr>
        <w:t>Although it is foolish to demand guided evolution – in the extreme, an oxymoron – it is not foolish to be skeptical of ungirded evolution. As freer societies became the norm in the West, private sector-driven evolution produced a roller coaster ride of change. Part of the thrill of riding a roller coaster is not knowing what’s coming next, and so it is with social, political, and economic progress. But even the staunchest thrill seeker wants to be assured that any given roller coaster is reasonably safe.</w:t>
      </w:r>
    </w:p>
    <w:p w14:paraId="156D0ED4" w14:textId="77777777" w:rsidR="00F549D0" w:rsidRPr="00141E0B" w:rsidRDefault="00F549D0" w:rsidP="00F549D0">
      <w:pPr>
        <w:rPr>
          <w:rFonts w:eastAsia="Calibri"/>
          <w:sz w:val="16"/>
        </w:rPr>
      </w:pPr>
      <w:r w:rsidRPr="00141E0B">
        <w:rPr>
          <w:rFonts w:eastAsia="Calibri"/>
          <w:sz w:val="16"/>
        </w:rPr>
        <w:t xml:space="preserve">Imagine a world in which this assurance was derived by a particular “best” design for all roller coasters rather than by boundary conditions that constrain how roller coasters can be built and operated. There would be very few roller coasters indeed, for who wants to ride the same roller coaster over and over? The way to have lots of different roller coasters while knowing they are all reasonably safe is to understand the need to </w:t>
      </w:r>
      <w:proofErr w:type="gramStart"/>
      <w:r w:rsidRPr="00141E0B">
        <w:rPr>
          <w:rFonts w:eastAsia="Calibri"/>
          <w:sz w:val="16"/>
        </w:rPr>
        <w:t>gird</w:t>
      </w:r>
      <w:proofErr w:type="gramEnd"/>
      <w:r w:rsidRPr="00141E0B">
        <w:rPr>
          <w:rFonts w:eastAsia="Calibri"/>
          <w:sz w:val="16"/>
        </w:rPr>
        <w:t xml:space="preserve"> the evolution of roller coaster design, construction, and operation. Only a fool advocates for completely ungirded evolution of society. But girded how?</w:t>
      </w:r>
    </w:p>
    <w:p w14:paraId="13DE905E" w14:textId="77777777" w:rsidR="00F549D0" w:rsidRPr="00141E0B" w:rsidRDefault="00F549D0" w:rsidP="00F549D0">
      <w:pPr>
        <w:rPr>
          <w:rFonts w:eastAsia="Calibri"/>
          <w:sz w:val="16"/>
        </w:rPr>
      </w:pPr>
      <w:r w:rsidRPr="00141E0B">
        <w:rPr>
          <w:rFonts w:eastAsia="Calibri"/>
          <w:sz w:val="16"/>
        </w:rPr>
        <w:t xml:space="preserve">What should and should not be on the list of things that should </w:t>
      </w:r>
      <w:proofErr w:type="gramStart"/>
      <w:r w:rsidRPr="00141E0B">
        <w:rPr>
          <w:rFonts w:eastAsia="Calibri"/>
          <w:sz w:val="16"/>
        </w:rPr>
        <w:t>gird</w:t>
      </w:r>
      <w:proofErr w:type="gramEnd"/>
      <w:r w:rsidRPr="00141E0B">
        <w:rPr>
          <w:rFonts w:eastAsia="Calibri"/>
          <w:sz w:val="16"/>
        </w:rPr>
        <w:t xml:space="preserve"> social, political, and economic evolution is too large of a question to be addressed here. The point here is not to debate the appropriate set of constraints to effectuate girding; it is to draw attention to the need to distinguish between girded control and guided control so it is easier to see that when central planning moves us increasingly into the realm of precisely guiding how the economy evolves over time, it is destroying benefits that only the girded market evolution process can provide.</w:t>
      </w:r>
    </w:p>
    <w:p w14:paraId="5C552636" w14:textId="77777777" w:rsidR="00F549D0" w:rsidRPr="00141E0B" w:rsidRDefault="00F549D0" w:rsidP="00F549D0">
      <w:pPr>
        <w:rPr>
          <w:rFonts w:eastAsia="Calibri"/>
          <w:sz w:val="16"/>
        </w:rPr>
      </w:pPr>
      <w:r w:rsidRPr="00141E0B">
        <w:rPr>
          <w:rFonts w:eastAsia="Calibri"/>
          <w:sz w:val="16"/>
        </w:rPr>
        <w:t>Utopianism</w:t>
      </w:r>
    </w:p>
    <w:p w14:paraId="49A7CB12" w14:textId="77777777" w:rsidR="00F549D0" w:rsidRPr="00141E0B" w:rsidRDefault="00F549D0" w:rsidP="00F549D0">
      <w:pPr>
        <w:rPr>
          <w:rFonts w:eastAsia="Calibri"/>
          <w:sz w:val="16"/>
        </w:rPr>
      </w:pPr>
      <w:r w:rsidRPr="00141E0B">
        <w:rPr>
          <w:rFonts w:eastAsia="Calibri"/>
          <w:sz w:val="16"/>
        </w:rPr>
        <w:t xml:space="preserve">What can explain this preoccupation with controlling the flow of resources into the future? I submit it is, most likely, that there is a primal fear of heading into the unknown. Unless one has already learned a great deal about how evolution and free market societies work, having “faith in the system” to produce “progress” that is presumed to best promote the common good is impossible. All of this </w:t>
      </w:r>
      <w:r w:rsidRPr="00141E0B">
        <w:rPr>
          <w:rFonts w:eastAsia="Calibri"/>
          <w:u w:val="single"/>
        </w:rPr>
        <w:t>messiness</w:t>
      </w:r>
      <w:r w:rsidRPr="00141E0B">
        <w:rPr>
          <w:rFonts w:eastAsia="Calibri"/>
          <w:sz w:val="16"/>
        </w:rPr>
        <w:t xml:space="preserve"> </w:t>
      </w:r>
      <w:r w:rsidRPr="00141E0B">
        <w:rPr>
          <w:rFonts w:eastAsia="Calibri"/>
          <w:u w:val="single"/>
        </w:rPr>
        <w:t>can be avoided by defining a</w:t>
      </w:r>
      <w:r w:rsidRPr="00141E0B">
        <w:rPr>
          <w:rFonts w:eastAsia="Calibri"/>
          <w:sz w:val="16"/>
        </w:rPr>
        <w:t xml:space="preserve"> </w:t>
      </w:r>
      <w:r w:rsidRPr="00141E0B">
        <w:rPr>
          <w:rFonts w:eastAsia="Calibri"/>
          <w:u w:val="single"/>
        </w:rPr>
        <w:t>destination ex ante</w:t>
      </w:r>
      <w:r w:rsidRPr="00141E0B">
        <w:rPr>
          <w:rFonts w:eastAsia="Calibri"/>
          <w:sz w:val="16"/>
        </w:rPr>
        <w:t xml:space="preserve"> and </w:t>
      </w:r>
      <w:r w:rsidRPr="00141E0B">
        <w:rPr>
          <w:rFonts w:eastAsia="Calibri"/>
          <w:u w:val="single"/>
        </w:rPr>
        <w:t>then working to ensure that</w:t>
      </w:r>
      <w:r w:rsidRPr="00141E0B">
        <w:rPr>
          <w:rFonts w:eastAsia="Calibri"/>
          <w:sz w:val="16"/>
        </w:rPr>
        <w:t xml:space="preserve"> social, political, and economic </w:t>
      </w:r>
      <w:r w:rsidRPr="00141E0B">
        <w:rPr>
          <w:rFonts w:eastAsia="Calibri"/>
          <w:u w:val="single"/>
        </w:rPr>
        <w:t>change heads inexorably toward it</w:t>
      </w:r>
      <w:r w:rsidRPr="00141E0B">
        <w:rPr>
          <w:rFonts w:eastAsia="Calibri"/>
          <w:sz w:val="16"/>
        </w:rPr>
        <w:t>.</w:t>
      </w:r>
    </w:p>
    <w:p w14:paraId="45264921" w14:textId="77777777" w:rsidR="00F549D0" w:rsidRPr="00141E0B" w:rsidRDefault="00F549D0" w:rsidP="00F549D0">
      <w:pPr>
        <w:rPr>
          <w:rFonts w:eastAsia="Calibri"/>
          <w:sz w:val="16"/>
        </w:rPr>
      </w:pPr>
      <w:r w:rsidRPr="00141E0B">
        <w:rPr>
          <w:rFonts w:eastAsia="Calibri"/>
          <w:sz w:val="16"/>
        </w:rPr>
        <w:t>Shades of utopianism can be found in all human societies. The ubiquity of utopianism is hardly surprising when we recognize how closely related it is to control bias arising from genes that we all share. For the most part, humans try to make sure things head in the direction they want most, the direction required by their definition of utopia. But there are at least two problems with this.</w:t>
      </w:r>
    </w:p>
    <w:p w14:paraId="68D05DCA" w14:textId="77777777" w:rsidR="00F549D0" w:rsidRPr="00141E0B" w:rsidRDefault="00F549D0" w:rsidP="00F549D0">
      <w:pPr>
        <w:rPr>
          <w:rFonts w:eastAsia="Calibri"/>
          <w:sz w:val="16"/>
        </w:rPr>
      </w:pPr>
      <w:r w:rsidRPr="00141E0B">
        <w:rPr>
          <w:rFonts w:eastAsia="Calibri"/>
          <w:sz w:val="16"/>
        </w:rPr>
        <w:t xml:space="preserve">As Robert Nozick (1974) explained many years ago, if you want a society that maximizes liberty you can have that, but you’ll have to give up on utopia. This is because millions of cats going off in their own directions will not support the execution of any particular plan. And if you want a </w:t>
      </w:r>
      <w:proofErr w:type="gramStart"/>
      <w:r w:rsidRPr="00141E0B">
        <w:rPr>
          <w:rFonts w:eastAsia="Calibri"/>
          <w:sz w:val="16"/>
        </w:rPr>
        <w:t>utopia</w:t>
      </w:r>
      <w:proofErr w:type="gramEnd"/>
      <w:r w:rsidRPr="00141E0B">
        <w:rPr>
          <w:rFonts w:eastAsia="Calibri"/>
          <w:sz w:val="16"/>
        </w:rPr>
        <w:t xml:space="preserve"> you can have that, too, but then you’ll have to give up on liberty. This is because all action will have to be subordinated to making progress toward the plan. Those who are preoccupied with utopianism need to understand that the price tag of any utopia is the loss of liberty unless one’s definition of utopia is the free society.</w:t>
      </w:r>
    </w:p>
    <w:p w14:paraId="1CAAF051" w14:textId="77777777" w:rsidR="00F549D0" w:rsidRPr="00141E0B" w:rsidRDefault="00F549D0" w:rsidP="00F549D0">
      <w:pPr>
        <w:rPr>
          <w:rFonts w:eastAsia="Calibri"/>
          <w:sz w:val="16"/>
        </w:rPr>
      </w:pPr>
      <w:r w:rsidRPr="00141E0B">
        <w:rPr>
          <w:rFonts w:eastAsia="Calibri"/>
          <w:sz w:val="16"/>
        </w:rPr>
        <w:t xml:space="preserve">The second problem is that </w:t>
      </w:r>
      <w:r w:rsidRPr="00EB4327">
        <w:rPr>
          <w:rFonts w:eastAsia="Calibri"/>
          <w:highlight w:val="yellow"/>
          <w:u w:val="single"/>
        </w:rPr>
        <w:t>utopianism</w:t>
      </w:r>
      <w:r w:rsidRPr="00EB4327">
        <w:rPr>
          <w:rFonts w:eastAsia="Calibri"/>
          <w:sz w:val="16"/>
          <w:highlight w:val="yellow"/>
        </w:rPr>
        <w:t xml:space="preserve"> </w:t>
      </w:r>
      <w:r w:rsidRPr="00EB4327">
        <w:rPr>
          <w:rFonts w:eastAsia="Calibri"/>
          <w:b/>
          <w:iCs/>
          <w:highlight w:val="yellow"/>
          <w:u w:val="single"/>
        </w:rPr>
        <w:t>is antithetical to evolution</w:t>
      </w:r>
      <w:r w:rsidRPr="00141E0B">
        <w:rPr>
          <w:rFonts w:eastAsia="Calibri"/>
          <w:sz w:val="16"/>
        </w:rPr>
        <w:t xml:space="preserve">. This is devastating when one tries to imagine an alternative mechanism through which to produce the array of life we now have on our planet. We live </w:t>
      </w:r>
      <w:proofErr w:type="gramStart"/>
      <w:r w:rsidRPr="00141E0B">
        <w:rPr>
          <w:rFonts w:eastAsia="Calibri"/>
          <w:sz w:val="16"/>
        </w:rPr>
        <w:t>the</w:t>
      </w:r>
      <w:proofErr w:type="gramEnd"/>
      <w:r w:rsidRPr="00141E0B">
        <w:rPr>
          <w:rFonts w:eastAsia="Calibri"/>
          <w:sz w:val="16"/>
        </w:rPr>
        <w:t xml:space="preserve"> good life now in large part because systems evolved that allowed us to have our cake and eat it, too. They did this by </w:t>
      </w:r>
      <w:proofErr w:type="gramStart"/>
      <w:r w:rsidRPr="00141E0B">
        <w:rPr>
          <w:rFonts w:eastAsia="Calibri"/>
          <w:sz w:val="16"/>
        </w:rPr>
        <w:t>girding</w:t>
      </w:r>
      <w:proofErr w:type="gramEnd"/>
      <w:r w:rsidRPr="00141E0B">
        <w:rPr>
          <w:rFonts w:eastAsia="Calibri"/>
          <w:sz w:val="16"/>
        </w:rPr>
        <w:t xml:space="preserve"> evolution to limit the downside risk, but by not guiding it, they left evolution’s substantial upside. Utopianism is based on the </w:t>
      </w:r>
      <w:proofErr w:type="gramStart"/>
      <w:r w:rsidRPr="00141E0B">
        <w:rPr>
          <w:rFonts w:eastAsia="Calibri"/>
          <w:sz w:val="16"/>
        </w:rPr>
        <w:t>naïve</w:t>
      </w:r>
      <w:proofErr w:type="gramEnd"/>
      <w:r w:rsidRPr="00141E0B">
        <w:rPr>
          <w:rFonts w:eastAsia="Calibri"/>
          <w:sz w:val="16"/>
        </w:rPr>
        <w:t xml:space="preserve"> and arrogant presumption that we already know what is best given our known resource constraints, so knowledge discovery processes are both superfluous and wasteful.</w:t>
      </w:r>
    </w:p>
    <w:p w14:paraId="64D21669" w14:textId="77777777" w:rsidR="00F549D0" w:rsidRPr="00141E0B" w:rsidRDefault="00F549D0" w:rsidP="00F549D0">
      <w:pPr>
        <w:rPr>
          <w:rFonts w:eastAsia="Calibri"/>
          <w:sz w:val="16"/>
        </w:rPr>
      </w:pPr>
      <w:r w:rsidRPr="00141E0B">
        <w:rPr>
          <w:rFonts w:eastAsia="Calibri"/>
          <w:sz w:val="16"/>
        </w:rPr>
        <w:t>With the knowledge discovery process made possible by girded but not guided evolution, the more diverse knowledge is, the more rapidly the stock of total knowledge grows and, with it, a society’s ability to support mass flourishing. Such knowledge can be subject to a kind of infinitely repeating feedback loop that, unlike anything else, has no particular reason to be subject to diminishing returns. It never stops compounding. In most cases this new knowledge produces spillover benefits since knowledge is famously hard to make fully excludable.</w:t>
      </w:r>
    </w:p>
    <w:p w14:paraId="6AB2A2D1" w14:textId="77777777" w:rsidR="00F549D0" w:rsidRPr="00141E0B" w:rsidRDefault="00F549D0" w:rsidP="00F549D0">
      <w:pPr>
        <w:rPr>
          <w:rFonts w:eastAsia="Calibri"/>
          <w:sz w:val="16"/>
        </w:rPr>
      </w:pPr>
      <w:r w:rsidRPr="00141E0B">
        <w:rPr>
          <w:rFonts w:eastAsia="Calibri"/>
          <w:sz w:val="16"/>
        </w:rPr>
        <w:t xml:space="preserve">This process creates unimaginable treasures along the way. But we don’t know what exactly will be in each new treasure chest we discover. We only know from experience that in the past those societies that let the knowledge genie of girded but not guided evolution out of the bottle enjoyed rapid progress toward mass flourishing. But this story never gets off </w:t>
      </w:r>
      <w:proofErr w:type="gramStart"/>
      <w:r w:rsidRPr="00141E0B">
        <w:rPr>
          <w:rFonts w:eastAsia="Calibri"/>
          <w:sz w:val="16"/>
        </w:rPr>
        <w:t>the ground</w:t>
      </w:r>
      <w:proofErr w:type="gramEnd"/>
      <w:r w:rsidRPr="00141E0B">
        <w:rPr>
          <w:rFonts w:eastAsia="Calibri"/>
          <w:sz w:val="16"/>
        </w:rPr>
        <w:t xml:space="preserve"> if the path going forward is forced back to a predetermined plan to achieve a particular view of utopia.</w:t>
      </w:r>
    </w:p>
    <w:p w14:paraId="621D229C" w14:textId="77777777" w:rsidR="00F549D0" w:rsidRPr="00141E0B" w:rsidRDefault="00F549D0" w:rsidP="00F549D0">
      <w:pPr>
        <w:rPr>
          <w:rFonts w:eastAsia="Calibri"/>
          <w:sz w:val="16"/>
        </w:rPr>
      </w:pPr>
      <w:r w:rsidRPr="00141E0B">
        <w:rPr>
          <w:rFonts w:eastAsia="Calibri"/>
          <w:sz w:val="16"/>
        </w:rPr>
        <w:t>Market Failure</w:t>
      </w:r>
    </w:p>
    <w:p w14:paraId="12C5B016" w14:textId="77777777" w:rsidR="00F549D0" w:rsidRPr="00141E0B" w:rsidRDefault="00F549D0" w:rsidP="00F549D0">
      <w:pPr>
        <w:rPr>
          <w:rFonts w:eastAsia="Calibri"/>
          <w:sz w:val="16"/>
        </w:rPr>
      </w:pPr>
      <w:r w:rsidRPr="00141E0B">
        <w:rPr>
          <w:rFonts w:eastAsia="Calibri"/>
          <w:sz w:val="16"/>
        </w:rPr>
        <w:t xml:space="preserve">When </w:t>
      </w:r>
      <w:r w:rsidRPr="00EB4327">
        <w:rPr>
          <w:rFonts w:eastAsia="Calibri"/>
          <w:highlight w:val="yellow"/>
          <w:u w:val="single"/>
        </w:rPr>
        <w:t>government addresses</w:t>
      </w:r>
      <w:r w:rsidRPr="00141E0B">
        <w:rPr>
          <w:rFonts w:eastAsia="Calibri"/>
          <w:sz w:val="16"/>
        </w:rPr>
        <w:t xml:space="preserve"> </w:t>
      </w:r>
      <w:r w:rsidRPr="00EB4327">
        <w:rPr>
          <w:rFonts w:eastAsia="Calibri"/>
          <w:highlight w:val="yellow"/>
          <w:u w:val="single"/>
        </w:rPr>
        <w:t>market</w:t>
      </w:r>
      <w:r w:rsidRPr="00141E0B">
        <w:rPr>
          <w:rFonts w:eastAsia="Calibri"/>
          <w:u w:val="single"/>
        </w:rPr>
        <w:t xml:space="preserve"> </w:t>
      </w:r>
      <w:r w:rsidRPr="00EB4327">
        <w:rPr>
          <w:rFonts w:eastAsia="Calibri"/>
          <w:highlight w:val="yellow"/>
          <w:u w:val="single"/>
        </w:rPr>
        <w:t>failure</w:t>
      </w:r>
      <w:r w:rsidRPr="00141E0B">
        <w:rPr>
          <w:rFonts w:eastAsia="Calibri"/>
          <w:u w:val="single"/>
        </w:rPr>
        <w:t xml:space="preserve"> problems</w:t>
      </w:r>
      <w:r w:rsidRPr="00141E0B">
        <w:rPr>
          <w:rFonts w:eastAsia="Calibri"/>
          <w:sz w:val="16"/>
        </w:rPr>
        <w:t xml:space="preserve"> as </w:t>
      </w:r>
      <w:r w:rsidRPr="00EB4327">
        <w:rPr>
          <w:rFonts w:eastAsia="Calibri"/>
          <w:highlight w:val="yellow"/>
          <w:u w:val="single"/>
        </w:rPr>
        <w:t>narrowly</w:t>
      </w:r>
      <w:r w:rsidRPr="00141E0B">
        <w:rPr>
          <w:rFonts w:eastAsia="Calibri"/>
          <w:sz w:val="16"/>
        </w:rPr>
        <w:t xml:space="preserve"> and unobtrusively as possible, </w:t>
      </w:r>
      <w:r w:rsidRPr="00EB4327">
        <w:rPr>
          <w:rFonts w:eastAsia="Calibri"/>
          <w:b/>
          <w:iCs/>
          <w:highlight w:val="yellow"/>
          <w:u w:val="single"/>
        </w:rPr>
        <w:t>the problem is</w:t>
      </w:r>
      <w:r w:rsidRPr="00141E0B">
        <w:rPr>
          <w:rFonts w:eastAsia="Calibri"/>
          <w:b/>
          <w:iCs/>
          <w:u w:val="single"/>
        </w:rPr>
        <w:t xml:space="preserve"> normally </w:t>
      </w:r>
      <w:r w:rsidRPr="00EB4327">
        <w:rPr>
          <w:rFonts w:eastAsia="Calibri"/>
          <w:b/>
          <w:iCs/>
          <w:highlight w:val="yellow"/>
          <w:u w:val="single"/>
        </w:rPr>
        <w:t>rectified</w:t>
      </w:r>
      <w:r w:rsidRPr="00141E0B">
        <w:rPr>
          <w:rFonts w:eastAsia="Calibri"/>
          <w:b/>
          <w:iCs/>
          <w:u w:val="single"/>
        </w:rPr>
        <w:t xml:space="preserve"> </w:t>
      </w:r>
      <w:r w:rsidRPr="00EB4327">
        <w:rPr>
          <w:rFonts w:eastAsia="Calibri"/>
          <w:b/>
          <w:iCs/>
          <w:highlight w:val="yellow"/>
          <w:u w:val="single"/>
        </w:rPr>
        <w:t>while not impeding the</w:t>
      </w:r>
      <w:r w:rsidRPr="00141E0B">
        <w:rPr>
          <w:rFonts w:eastAsia="Calibri"/>
          <w:b/>
          <w:iCs/>
          <w:u w:val="single"/>
        </w:rPr>
        <w:t xml:space="preserve"> </w:t>
      </w:r>
      <w:r w:rsidRPr="00EB4327">
        <w:rPr>
          <w:rFonts w:eastAsia="Calibri"/>
          <w:b/>
          <w:iCs/>
          <w:highlight w:val="yellow"/>
          <w:u w:val="single"/>
        </w:rPr>
        <w:t>efficient function</w:t>
      </w:r>
      <w:r w:rsidRPr="00141E0B">
        <w:rPr>
          <w:rFonts w:eastAsia="Calibri"/>
          <w:b/>
          <w:iCs/>
          <w:u w:val="single"/>
        </w:rPr>
        <w:t xml:space="preserve"> </w:t>
      </w:r>
      <w:r w:rsidRPr="00141E0B">
        <w:rPr>
          <w:rFonts w:eastAsia="Calibri"/>
          <w:sz w:val="16"/>
        </w:rPr>
        <w:t xml:space="preserve">and subsequent evolution </w:t>
      </w:r>
      <w:r w:rsidRPr="00EB4327">
        <w:rPr>
          <w:rFonts w:eastAsia="Calibri"/>
          <w:b/>
          <w:iCs/>
          <w:highlight w:val="yellow"/>
          <w:u w:val="single"/>
        </w:rPr>
        <w:t>of society</w:t>
      </w:r>
      <w:r w:rsidRPr="00141E0B">
        <w:rPr>
          <w:rFonts w:eastAsia="Calibri"/>
          <w:sz w:val="16"/>
        </w:rPr>
        <w:t xml:space="preserve">. This is most </w:t>
      </w:r>
      <w:r w:rsidRPr="00141E0B">
        <w:rPr>
          <w:rFonts w:eastAsia="Calibri"/>
          <w:b/>
          <w:iCs/>
          <w:u w:val="single"/>
        </w:rPr>
        <w:t xml:space="preserve">obvious </w:t>
      </w:r>
      <w:proofErr w:type="gramStart"/>
      <w:r w:rsidRPr="00141E0B">
        <w:rPr>
          <w:rFonts w:eastAsia="Calibri"/>
          <w:b/>
          <w:iCs/>
          <w:u w:val="single"/>
        </w:rPr>
        <w:t>with</w:t>
      </w:r>
      <w:proofErr w:type="gramEnd"/>
      <w:r w:rsidRPr="00141E0B">
        <w:rPr>
          <w:rFonts w:eastAsia="Calibri"/>
          <w:b/>
          <w:iCs/>
          <w:u w:val="single"/>
        </w:rPr>
        <w:t xml:space="preserve"> </w:t>
      </w:r>
      <w:r w:rsidRPr="00EB4327">
        <w:rPr>
          <w:rFonts w:eastAsia="Calibri"/>
          <w:b/>
          <w:iCs/>
          <w:highlight w:val="yellow"/>
          <w:u w:val="single"/>
        </w:rPr>
        <w:t>subsidizing basic research</w:t>
      </w:r>
      <w:r w:rsidRPr="00141E0B">
        <w:rPr>
          <w:rFonts w:eastAsia="Calibri"/>
          <w:sz w:val="16"/>
        </w:rPr>
        <w:t>.</w:t>
      </w:r>
    </w:p>
    <w:p w14:paraId="450107AB" w14:textId="77777777" w:rsidR="00F549D0" w:rsidRPr="00141E0B" w:rsidRDefault="00F549D0" w:rsidP="00F549D0">
      <w:pPr>
        <w:rPr>
          <w:rFonts w:eastAsia="Calibri"/>
          <w:sz w:val="16"/>
        </w:rPr>
      </w:pPr>
      <w:r w:rsidRPr="00141E0B">
        <w:rPr>
          <w:rFonts w:eastAsia="Calibri"/>
          <w:sz w:val="16"/>
        </w:rPr>
        <w:t>It is well-known that basic scientific research has the potential to produce tremendous positive spillovers. Since no one can know what all of those spillovers might be, and therefore the extent to which they might be adequately captured to assure a socially optimal level of investment, the expected benefit to society can be high, while the expected gain to any individual person or firm is only modest. This is because social benefits sum all distributed benefits no matter where they land. Private incentives for funding basic research are therefore too weak for the private sector to invest as much as would best promote the common good.</w:t>
      </w:r>
    </w:p>
    <w:p w14:paraId="5390167E" w14:textId="77777777" w:rsidR="00F549D0" w:rsidRPr="00141E0B" w:rsidRDefault="00F549D0" w:rsidP="00F549D0">
      <w:pPr>
        <w:rPr>
          <w:rFonts w:eastAsia="Calibri"/>
          <w:sz w:val="16"/>
        </w:rPr>
      </w:pPr>
      <w:r w:rsidRPr="00141E0B">
        <w:rPr>
          <w:rFonts w:eastAsia="Calibri"/>
          <w:sz w:val="16"/>
        </w:rPr>
        <w:t>Members of the post-market failure movement view policies designed to address market failures as necessary but not sufficient for best promoting the common good. They attempt to demonstrate this by showing that economies like the United States have already done well with de facto state entrepreneurship efforts in the past. What is required is more of both, which begins with not letting the private sector take all of the credit for what the government has already made possible.</w:t>
      </w:r>
    </w:p>
    <w:p w14:paraId="59BBC4C7" w14:textId="77777777" w:rsidR="00F549D0" w:rsidRPr="00141E0B" w:rsidRDefault="00F549D0" w:rsidP="00F549D0">
      <w:pPr>
        <w:rPr>
          <w:rFonts w:eastAsia="Calibri"/>
          <w:sz w:val="16"/>
        </w:rPr>
      </w:pPr>
      <w:r w:rsidRPr="00141E0B">
        <w:rPr>
          <w:rFonts w:eastAsia="Calibri"/>
          <w:sz w:val="16"/>
        </w:rPr>
        <w:t xml:space="preserve">But their </w:t>
      </w:r>
      <w:r w:rsidRPr="00141E0B">
        <w:rPr>
          <w:rFonts w:eastAsia="Calibri"/>
          <w:u w:val="single"/>
        </w:rPr>
        <w:t>examples</w:t>
      </w:r>
      <w:r w:rsidRPr="00141E0B">
        <w:rPr>
          <w:rFonts w:eastAsia="Calibri"/>
          <w:sz w:val="16"/>
        </w:rPr>
        <w:t xml:space="preserve"> </w:t>
      </w:r>
      <w:r w:rsidRPr="00141E0B">
        <w:rPr>
          <w:rFonts w:eastAsia="Calibri"/>
          <w:u w:val="single"/>
        </w:rPr>
        <w:t>of</w:t>
      </w:r>
      <w:r w:rsidRPr="00141E0B">
        <w:rPr>
          <w:rFonts w:eastAsia="Calibri"/>
          <w:sz w:val="16"/>
        </w:rPr>
        <w:t xml:space="preserve"> these </w:t>
      </w:r>
      <w:r w:rsidRPr="00141E0B">
        <w:rPr>
          <w:rFonts w:eastAsia="Calibri"/>
          <w:u w:val="single"/>
        </w:rPr>
        <w:t>prior successes are</w:t>
      </w:r>
      <w:r w:rsidRPr="00141E0B">
        <w:rPr>
          <w:rFonts w:eastAsia="Calibri"/>
          <w:sz w:val="16"/>
        </w:rPr>
        <w:t xml:space="preserve">, in fact, </w:t>
      </w:r>
      <w:r w:rsidRPr="00141E0B">
        <w:rPr>
          <w:rFonts w:eastAsia="Calibri"/>
          <w:b/>
          <w:iCs/>
          <w:u w:val="single"/>
        </w:rPr>
        <w:t>rather poor examples of state entrepreneurship</w:t>
      </w:r>
      <w:r w:rsidRPr="00141E0B">
        <w:rPr>
          <w:rFonts w:eastAsia="Calibri"/>
          <w:sz w:val="16"/>
        </w:rPr>
        <w:t>. These examples include but are not limited to the discoveries that made possible new drugs, the Internet, smart phones, ancillary smart phone technologies like SIRI and GPS devices, and so forth (Mazzucato 2015, 2021). These are poor examples of the earlier success of state entrepreneurship because the entrepreneurial part of the exercise had nothing to do with the state part (Yerger 2024).</w:t>
      </w:r>
    </w:p>
    <w:p w14:paraId="1378DA71" w14:textId="77777777" w:rsidR="00F549D0" w:rsidRPr="00141E0B" w:rsidRDefault="00F549D0" w:rsidP="00F549D0">
      <w:pPr>
        <w:rPr>
          <w:rFonts w:eastAsia="Calibri"/>
          <w:sz w:val="16"/>
        </w:rPr>
      </w:pPr>
      <w:r w:rsidRPr="00141E0B">
        <w:rPr>
          <w:rFonts w:eastAsia="Calibri"/>
          <w:u w:val="single"/>
        </w:rPr>
        <w:t>The state’s role was to fund basic research</w:t>
      </w:r>
      <w:r w:rsidRPr="00141E0B">
        <w:rPr>
          <w:rFonts w:eastAsia="Calibri"/>
          <w:sz w:val="16"/>
        </w:rPr>
        <w:t xml:space="preserve">. The entrepreneurial part of the story was individual </w:t>
      </w:r>
      <w:proofErr w:type="gramStart"/>
      <w:r w:rsidRPr="00141E0B">
        <w:rPr>
          <w:rFonts w:eastAsia="Calibri"/>
          <w:sz w:val="16"/>
        </w:rPr>
        <w:t>persons</w:t>
      </w:r>
      <w:proofErr w:type="gramEnd"/>
      <w:r w:rsidRPr="00141E0B">
        <w:rPr>
          <w:rFonts w:eastAsia="Calibri"/>
          <w:sz w:val="16"/>
        </w:rPr>
        <w:t xml:space="preserve"> and firms later taking these findings, whatever they might end up being, and applying them in practical ways to create value. In other words,  the </w:t>
      </w:r>
      <w:proofErr w:type="gramStart"/>
      <w:r w:rsidRPr="00141E0B">
        <w:rPr>
          <w:rFonts w:eastAsia="Calibri"/>
          <w:sz w:val="16"/>
        </w:rPr>
        <w:t>truer it</w:t>
      </w:r>
      <w:proofErr w:type="gramEnd"/>
      <w:r w:rsidRPr="00141E0B">
        <w:rPr>
          <w:rFonts w:eastAsia="Calibri"/>
          <w:sz w:val="16"/>
        </w:rPr>
        <w:t xml:space="preserve"> is that what we </w:t>
      </w:r>
      <w:proofErr w:type="gramStart"/>
      <w:r w:rsidRPr="00141E0B">
        <w:rPr>
          <w:rFonts w:eastAsia="Calibri"/>
          <w:sz w:val="16"/>
        </w:rPr>
        <w:t>are considering</w:t>
      </w:r>
      <w:proofErr w:type="gramEnd"/>
      <w:r w:rsidRPr="00141E0B">
        <w:rPr>
          <w:rFonts w:eastAsia="Calibri"/>
          <w:sz w:val="16"/>
        </w:rPr>
        <w:t xml:space="preserve"> is genuine basic research, the less likely that such work was undertaken by entrepreneurs or even promoted by entrepreneurs. Contrary to the suggestion of those who favor state entrepreneurship, evidence of technological </w:t>
      </w:r>
      <w:proofErr w:type="gramStart"/>
      <w:r w:rsidRPr="00141E0B">
        <w:rPr>
          <w:rFonts w:eastAsia="Calibri"/>
          <w:sz w:val="16"/>
        </w:rPr>
        <w:t>advance</w:t>
      </w:r>
      <w:proofErr w:type="gramEnd"/>
      <w:r w:rsidRPr="00141E0B">
        <w:rPr>
          <w:rFonts w:eastAsia="Calibri"/>
          <w:sz w:val="16"/>
        </w:rPr>
        <w:t xml:space="preserve"> driven by basic research paid for by government is not evidence of the virtues of state entrepreneurship (Holcombe 2024).</w:t>
      </w:r>
    </w:p>
    <w:p w14:paraId="1E60D3DB" w14:textId="77777777" w:rsidR="00F549D0" w:rsidRPr="00D236BF" w:rsidRDefault="00F549D0" w:rsidP="00F549D0">
      <w:pPr>
        <w:rPr>
          <w:rFonts w:eastAsia="Calibri"/>
          <w:sz w:val="16"/>
        </w:rPr>
      </w:pPr>
      <w:r w:rsidRPr="00141E0B">
        <w:rPr>
          <w:rFonts w:eastAsia="Calibri"/>
          <w:u w:val="single"/>
        </w:rPr>
        <w:t>These are</w:t>
      </w:r>
      <w:r w:rsidRPr="00141E0B">
        <w:rPr>
          <w:rFonts w:eastAsia="Calibri"/>
          <w:sz w:val="16"/>
        </w:rPr>
        <w:t xml:space="preserve"> </w:t>
      </w:r>
      <w:r w:rsidRPr="00141E0B">
        <w:rPr>
          <w:rFonts w:eastAsia="Calibri"/>
          <w:b/>
          <w:iCs/>
          <w:u w:val="single"/>
        </w:rPr>
        <w:t>actually good examples of the social benefits</w:t>
      </w:r>
      <w:r w:rsidRPr="00141E0B">
        <w:rPr>
          <w:rFonts w:eastAsia="Calibri"/>
          <w:sz w:val="16"/>
        </w:rPr>
        <w:t xml:space="preserve"> </w:t>
      </w:r>
      <w:r w:rsidRPr="00141E0B">
        <w:rPr>
          <w:rFonts w:eastAsia="Calibri"/>
          <w:u w:val="single"/>
        </w:rPr>
        <w:t>of</w:t>
      </w:r>
      <w:r w:rsidRPr="00141E0B">
        <w:rPr>
          <w:rFonts w:eastAsia="Calibri"/>
          <w:sz w:val="16"/>
        </w:rPr>
        <w:t xml:space="preserve"> enlightened American </w:t>
      </w:r>
      <w:r w:rsidRPr="00141E0B">
        <w:rPr>
          <w:rFonts w:eastAsia="Calibri"/>
          <w:u w:val="single"/>
        </w:rPr>
        <w:t>application of the theory of market failure</w:t>
      </w:r>
      <w:r w:rsidRPr="00141E0B">
        <w:rPr>
          <w:rFonts w:eastAsia="Calibri"/>
          <w:sz w:val="16"/>
        </w:rPr>
        <w:t xml:space="preserve"> </w:t>
      </w:r>
      <w:r w:rsidRPr="00141E0B">
        <w:rPr>
          <w:rFonts w:eastAsia="Calibri"/>
          <w:b/>
          <w:iCs/>
          <w:u w:val="single"/>
        </w:rPr>
        <w:t>through its funding of basic research</w:t>
      </w:r>
      <w:r w:rsidRPr="00141E0B">
        <w:rPr>
          <w:rFonts w:eastAsia="Calibri"/>
          <w:sz w:val="16"/>
        </w:rPr>
        <w:t xml:space="preserve"> </w:t>
      </w:r>
      <w:r w:rsidRPr="00141E0B">
        <w:rPr>
          <w:rFonts w:eastAsia="Calibri"/>
          <w:u w:val="single"/>
        </w:rPr>
        <w:t>that would have otherwise been underfunded in the private sector</w:t>
      </w:r>
      <w:r w:rsidRPr="00141E0B">
        <w:rPr>
          <w:rFonts w:eastAsia="Calibri"/>
          <w:sz w:val="16"/>
        </w:rPr>
        <w:t xml:space="preserve">. They are also good examples of how well </w:t>
      </w:r>
      <w:r w:rsidRPr="00141E0B">
        <w:rPr>
          <w:rFonts w:eastAsia="Calibri"/>
          <w:u w:val="single"/>
        </w:rPr>
        <w:t xml:space="preserve">creative </w:t>
      </w:r>
      <w:r w:rsidRPr="00EB4327">
        <w:rPr>
          <w:rFonts w:eastAsia="Calibri"/>
          <w:highlight w:val="yellow"/>
          <w:u w:val="single"/>
        </w:rPr>
        <w:t>entrepreneurs</w:t>
      </w:r>
      <w:r w:rsidRPr="00141E0B">
        <w:rPr>
          <w:rFonts w:eastAsia="Calibri"/>
          <w:sz w:val="16"/>
        </w:rPr>
        <w:t xml:space="preserve"> have </w:t>
      </w:r>
      <w:r w:rsidRPr="00EB4327">
        <w:rPr>
          <w:rFonts w:eastAsia="Calibri"/>
          <w:highlight w:val="yellow"/>
          <w:u w:val="single"/>
        </w:rPr>
        <w:t>put</w:t>
      </w:r>
      <w:r w:rsidRPr="00141E0B">
        <w:rPr>
          <w:rFonts w:eastAsia="Calibri"/>
          <w:u w:val="single"/>
        </w:rPr>
        <w:t xml:space="preserve"> new </w:t>
      </w:r>
      <w:r w:rsidRPr="00EB4327">
        <w:rPr>
          <w:rFonts w:eastAsia="Calibri"/>
          <w:highlight w:val="yellow"/>
          <w:u w:val="single"/>
        </w:rPr>
        <w:t>knowledge to work</w:t>
      </w:r>
      <w:r w:rsidRPr="00141E0B">
        <w:rPr>
          <w:rFonts w:eastAsia="Calibri"/>
          <w:sz w:val="16"/>
        </w:rPr>
        <w:t xml:space="preserve"> in ways no one could have imagined possible, </w:t>
      </w:r>
      <w:r w:rsidRPr="00EB4327">
        <w:rPr>
          <w:rFonts w:eastAsia="Calibri"/>
          <w:b/>
          <w:iCs/>
          <w:highlight w:val="yellow"/>
          <w:u w:val="single"/>
        </w:rPr>
        <w:t>in ways that had nothing to do with</w:t>
      </w:r>
      <w:r w:rsidRPr="00141E0B">
        <w:rPr>
          <w:rFonts w:eastAsia="Calibri"/>
          <w:b/>
          <w:iCs/>
          <w:u w:val="single"/>
        </w:rPr>
        <w:t xml:space="preserve"> </w:t>
      </w:r>
      <w:r w:rsidRPr="00EB4327">
        <w:rPr>
          <w:rFonts w:eastAsia="Calibri"/>
          <w:b/>
          <w:iCs/>
          <w:highlight w:val="yellow"/>
          <w:u w:val="single"/>
        </w:rPr>
        <w:t>achieving</w:t>
      </w:r>
      <w:r w:rsidRPr="00141E0B">
        <w:rPr>
          <w:rFonts w:eastAsia="Calibri"/>
          <w:b/>
          <w:iCs/>
          <w:u w:val="single"/>
        </w:rPr>
        <w:t xml:space="preserve"> </w:t>
      </w:r>
      <w:r w:rsidRPr="00EB4327">
        <w:rPr>
          <w:rFonts w:eastAsia="Calibri"/>
          <w:b/>
          <w:iCs/>
          <w:highlight w:val="yellow"/>
          <w:u w:val="single"/>
        </w:rPr>
        <w:t>a particular plan</w:t>
      </w:r>
      <w:r w:rsidRPr="00141E0B">
        <w:rPr>
          <w:rFonts w:eastAsia="Calibri"/>
          <w:b/>
          <w:iCs/>
          <w:u w:val="single"/>
        </w:rPr>
        <w:t xml:space="preserve"> for society in the future</w:t>
      </w:r>
      <w:r w:rsidRPr="00141E0B">
        <w:rPr>
          <w:rFonts w:eastAsia="Calibri"/>
          <w:sz w:val="16"/>
        </w:rPr>
        <w:t xml:space="preserve">. Basic research has been frequently justified by the theory of market failure precisely because the </w:t>
      </w:r>
      <w:r w:rsidRPr="00EB4327">
        <w:rPr>
          <w:rFonts w:eastAsia="Calibri"/>
          <w:b/>
          <w:iCs/>
          <w:highlight w:val="yellow"/>
          <w:u w:val="single"/>
        </w:rPr>
        <w:t>ultimate ends</w:t>
      </w:r>
      <w:r w:rsidRPr="00141E0B">
        <w:rPr>
          <w:rFonts w:eastAsia="Calibri"/>
          <w:sz w:val="16"/>
        </w:rPr>
        <w:t xml:space="preserve"> to which such research might be put </w:t>
      </w:r>
      <w:r w:rsidRPr="00EB4327">
        <w:rPr>
          <w:rFonts w:eastAsia="Calibri"/>
          <w:b/>
          <w:iCs/>
          <w:highlight w:val="yellow"/>
          <w:u w:val="single"/>
        </w:rPr>
        <w:t>are known to be unknown</w:t>
      </w:r>
      <w:r w:rsidRPr="00141E0B">
        <w:rPr>
          <w:rFonts w:eastAsia="Calibri"/>
          <w:sz w:val="16"/>
        </w:rPr>
        <w:t>.</w:t>
      </w:r>
    </w:p>
    <w:p w14:paraId="03AC31E2" w14:textId="77777777" w:rsidR="00F549D0" w:rsidRDefault="00F549D0" w:rsidP="00F549D0"/>
    <w:p w14:paraId="00025CDC" w14:textId="77777777" w:rsidR="00F549D0" w:rsidRPr="005E6182" w:rsidRDefault="00F549D0" w:rsidP="00F549D0">
      <w:pPr>
        <w:rPr>
          <w:rFonts w:eastAsia="Calibri"/>
        </w:rPr>
      </w:pPr>
    </w:p>
    <w:p w14:paraId="75B10869" w14:textId="77777777" w:rsidR="00F549D0" w:rsidRPr="005E6182" w:rsidRDefault="00F549D0" w:rsidP="00F549D0"/>
    <w:p w14:paraId="239C8F98" w14:textId="77777777" w:rsidR="00F549D0" w:rsidRPr="005E6182" w:rsidRDefault="00F549D0" w:rsidP="00F549D0">
      <w:pPr>
        <w:keepNext/>
        <w:keepLines/>
        <w:numPr>
          <w:ilvl w:val="0"/>
          <w:numId w:val="46"/>
        </w:numPr>
        <w:spacing w:before="40" w:after="0"/>
        <w:outlineLvl w:val="3"/>
        <w:rPr>
          <w:rFonts w:eastAsiaTheme="majorEastAsia" w:cstheme="majorBidi"/>
          <w:b/>
          <w:bCs/>
          <w:iCs/>
          <w:sz w:val="26"/>
          <w:szCs w:val="26"/>
        </w:rPr>
      </w:pPr>
      <w:r w:rsidRPr="005E6182">
        <w:rPr>
          <w:b/>
          <w:bCs/>
          <w:sz w:val="26"/>
          <w:szCs w:val="26"/>
          <w:u w:val="single"/>
        </w:rPr>
        <w:t>Sustainable</w:t>
      </w:r>
      <w:r w:rsidRPr="005E6182">
        <w:rPr>
          <w:b/>
          <w:bCs/>
          <w:sz w:val="26"/>
          <w:szCs w:val="26"/>
        </w:rPr>
        <w:t xml:space="preserve"> --- tech solves sustainability</w:t>
      </w:r>
    </w:p>
    <w:p w14:paraId="483D8DC3" w14:textId="77777777" w:rsidR="00F549D0" w:rsidRPr="001C7CED" w:rsidRDefault="00F549D0" w:rsidP="00F549D0">
      <w:r w:rsidRPr="001C7CED">
        <w:rPr>
          <w:rStyle w:val="Style13ptBold"/>
        </w:rPr>
        <w:t>Hsu 21</w:t>
      </w:r>
      <w:r>
        <w:t xml:space="preserve"> (</w:t>
      </w:r>
      <w:r w:rsidRPr="001C7CED">
        <w:t xml:space="preserve">Shi-Ling Hsu, </w:t>
      </w:r>
      <w:proofErr w:type="spellStart"/>
      <w:r w:rsidRPr="001C7CED">
        <w:t>D'Alemberte</w:t>
      </w:r>
      <w:proofErr w:type="spellEnd"/>
      <w:r w:rsidRPr="001C7CED">
        <w:t xml:space="preserve"> Professor of Law at the Florida State University College of Law, Sept 2021, Capitalism and the Environment, Cambridge University Press, p. 50-52</w:t>
      </w:r>
      <w:r>
        <w:t>)</w:t>
      </w:r>
    </w:p>
    <w:p w14:paraId="7C745FFB" w14:textId="77777777" w:rsidR="00F549D0" w:rsidRPr="00DE4E5D" w:rsidRDefault="00F549D0" w:rsidP="00F549D0">
      <w:pPr>
        <w:rPr>
          <w:sz w:val="16"/>
        </w:rPr>
      </w:pPr>
      <w:r w:rsidRPr="00DE4E5D">
        <w:rPr>
          <w:sz w:val="16"/>
        </w:rPr>
        <w:t xml:space="preserve">2.8 CHOOSING CAPITALISM TO SAVE THE ENVIRONMENT: LARGE-SCALE DEPLOYMENT Finally, a third reason that </w:t>
      </w:r>
      <w:r w:rsidRPr="00EB4327">
        <w:rPr>
          <w:rStyle w:val="StyleUnderline"/>
          <w:highlight w:val="yellow"/>
        </w:rPr>
        <w:t xml:space="preserve">capitalism is </w:t>
      </w:r>
      <w:r w:rsidRPr="00EB4327">
        <w:rPr>
          <w:rStyle w:val="Emphasis"/>
          <w:highlight w:val="yellow"/>
        </w:rPr>
        <w:t>suited to</w:t>
      </w:r>
      <w:r w:rsidRPr="00360374">
        <w:rPr>
          <w:rStyle w:val="StyleUnderline"/>
        </w:rPr>
        <w:t xml:space="preserve"> the job of </w:t>
      </w:r>
      <w:r w:rsidRPr="00EB4327">
        <w:rPr>
          <w:rStyle w:val="Emphasis"/>
          <w:highlight w:val="yellow"/>
        </w:rPr>
        <w:t>environmental</w:t>
      </w:r>
      <w:r w:rsidRPr="00360374">
        <w:rPr>
          <w:rStyle w:val="Emphasis"/>
        </w:rPr>
        <w:t xml:space="preserve"> restoration</w:t>
      </w:r>
      <w:r w:rsidRPr="00DE4E5D">
        <w:rPr>
          <w:sz w:val="16"/>
        </w:rPr>
        <w:t xml:space="preserve"> </w:t>
      </w:r>
      <w:r w:rsidRPr="00360374">
        <w:rPr>
          <w:rStyle w:val="StyleUnderline"/>
        </w:rPr>
        <w:t>and</w:t>
      </w:r>
      <w:r w:rsidRPr="00DE4E5D">
        <w:rPr>
          <w:sz w:val="16"/>
        </w:rPr>
        <w:t xml:space="preserve"> </w:t>
      </w:r>
      <w:r w:rsidRPr="00EB4327">
        <w:rPr>
          <w:rStyle w:val="Emphasis"/>
          <w:highlight w:val="yellow"/>
        </w:rPr>
        <w:t>protection</w:t>
      </w:r>
      <w:r w:rsidRPr="00DE4E5D">
        <w:rPr>
          <w:sz w:val="16"/>
        </w:rPr>
        <w:t xml:space="preserve"> </w:t>
      </w:r>
      <w:r w:rsidRPr="00360374">
        <w:rPr>
          <w:rStyle w:val="StyleUnderline"/>
        </w:rPr>
        <w:t xml:space="preserve">is its ability to </w:t>
      </w:r>
      <w:r w:rsidRPr="00360374">
        <w:rPr>
          <w:rStyle w:val="Emphasis"/>
        </w:rPr>
        <w:t>undertake</w:t>
      </w:r>
      <w:r w:rsidRPr="00DE4E5D">
        <w:rPr>
          <w:sz w:val="16"/>
        </w:rPr>
        <w:t xml:space="preserve"> </w:t>
      </w:r>
      <w:r w:rsidRPr="00360374">
        <w:rPr>
          <w:rStyle w:val="StyleUnderline"/>
        </w:rPr>
        <w:t>and complete</w:t>
      </w:r>
      <w:r w:rsidRPr="00DE4E5D">
        <w:rPr>
          <w:sz w:val="16"/>
        </w:rPr>
        <w:t xml:space="preserve"> </w:t>
      </w:r>
      <w:r w:rsidRPr="00360374">
        <w:rPr>
          <w:rStyle w:val="Emphasis"/>
        </w:rPr>
        <w:t>projects at very large scales</w:t>
      </w:r>
      <w:r w:rsidRPr="00DE4E5D">
        <w:rPr>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For example, because </w:t>
      </w:r>
      <w:r w:rsidRPr="00EB4327">
        <w:rPr>
          <w:rStyle w:val="Emphasis"/>
          <w:highlight w:val="yellow"/>
        </w:rPr>
        <w:t>g</w:t>
      </w:r>
      <w:r w:rsidRPr="00360374">
        <w:rPr>
          <w:rStyle w:val="Emphasis"/>
        </w:rPr>
        <w:t>reen</w:t>
      </w:r>
      <w:r w:rsidRPr="00EB4327">
        <w:rPr>
          <w:rStyle w:val="Emphasis"/>
          <w:highlight w:val="yellow"/>
        </w:rPr>
        <w:t>h</w:t>
      </w:r>
      <w:r w:rsidRPr="00360374">
        <w:rPr>
          <w:rStyle w:val="Emphasis"/>
        </w:rPr>
        <w:t xml:space="preserve">ouse </w:t>
      </w:r>
      <w:r w:rsidRPr="00EB4327">
        <w:rPr>
          <w:rStyle w:val="Emphasis"/>
          <w:highlight w:val="yellow"/>
        </w:rPr>
        <w:t>g</w:t>
      </w:r>
      <w:r w:rsidRPr="00360374">
        <w:rPr>
          <w:rStyle w:val="Emphasis"/>
        </w:rPr>
        <w:t>a</w:t>
      </w:r>
      <w:r w:rsidRPr="00EB4327">
        <w:rPr>
          <w:rStyle w:val="Emphasis"/>
          <w:highlight w:val="yellow"/>
        </w:rPr>
        <w:t>s</w:t>
      </w:r>
      <w:r w:rsidRPr="00360374">
        <w:rPr>
          <w:rStyle w:val="Emphasis"/>
        </w:rPr>
        <w:t xml:space="preserve"> emissions</w:t>
      </w:r>
      <w:r w:rsidRPr="00DE4E5D">
        <w:rPr>
          <w:sz w:val="16"/>
        </w:rPr>
        <w:t xml:space="preserve"> may </w:t>
      </w:r>
      <w:r w:rsidRPr="00EB4327">
        <w:rPr>
          <w:rStyle w:val="Emphasis"/>
          <w:highlight w:val="yellow"/>
        </w:rPr>
        <w:t>already</w:t>
      </w:r>
      <w:r w:rsidRPr="00DE4E5D">
        <w:rPr>
          <w:sz w:val="16"/>
        </w:rPr>
        <w:t xml:space="preserve"> have </w:t>
      </w:r>
      <w:r w:rsidRPr="00EB4327">
        <w:rPr>
          <w:rStyle w:val="Emphasis"/>
          <w:highlight w:val="yellow"/>
        </w:rPr>
        <w:t>passed a threshold</w:t>
      </w:r>
      <w:r w:rsidRPr="00DE4E5D">
        <w:rPr>
          <w:sz w:val="16"/>
        </w:rPr>
        <w:t xml:space="preserve"> </w:t>
      </w:r>
      <w:r w:rsidRPr="00360374">
        <w:rPr>
          <w:rStyle w:val="StyleUnderline"/>
        </w:rPr>
        <w:t>for</w:t>
      </w:r>
      <w:r w:rsidRPr="00DE4E5D">
        <w:rPr>
          <w:sz w:val="16"/>
        </w:rPr>
        <w:t xml:space="preserve"> </w:t>
      </w:r>
      <w:r w:rsidRPr="00360374">
        <w:rPr>
          <w:rStyle w:val="Emphasis"/>
        </w:rPr>
        <w:t>catastrophic climate change</w:t>
      </w:r>
      <w:r w:rsidRPr="00DE4E5D">
        <w:rPr>
          <w:sz w:val="16"/>
        </w:rPr>
        <w:t xml:space="preserve">, </w:t>
      </w:r>
      <w:r w:rsidRPr="00EB4327">
        <w:rPr>
          <w:rStyle w:val="Emphasis"/>
          <w:highlight w:val="yellow"/>
        </w:rPr>
        <w:t>technology is</w:t>
      </w:r>
      <w:r w:rsidRPr="00DE4E5D">
        <w:rPr>
          <w:sz w:val="16"/>
        </w:rPr>
        <w:t xml:space="preserve"> almost certainly </w:t>
      </w:r>
      <w:r w:rsidRPr="00EB4327">
        <w:rPr>
          <w:rStyle w:val="Emphasis"/>
          <w:highlight w:val="yellow"/>
        </w:rPr>
        <w:t>needed</w:t>
      </w:r>
      <w:r w:rsidRPr="00EB4327">
        <w:rPr>
          <w:sz w:val="16"/>
          <w:highlight w:val="yellow"/>
        </w:rPr>
        <w:t xml:space="preserve"> </w:t>
      </w:r>
      <w:r w:rsidRPr="00EB4327">
        <w:rPr>
          <w:rStyle w:val="StyleUnderline"/>
          <w:highlight w:val="yellow"/>
        </w:rPr>
        <w:t>to</w:t>
      </w:r>
      <w:r w:rsidRPr="00360374">
        <w:rPr>
          <w:rStyle w:val="StyleUnderline"/>
        </w:rPr>
        <w:t xml:space="preserve"> chemically</w:t>
      </w:r>
      <w:r w:rsidRPr="00DE4E5D">
        <w:rPr>
          <w:sz w:val="16"/>
        </w:rPr>
        <w:t xml:space="preserve"> </w:t>
      </w:r>
      <w:r w:rsidRPr="00EB4327">
        <w:rPr>
          <w:rStyle w:val="Emphasis"/>
          <w:highlight w:val="yellow"/>
        </w:rPr>
        <w:t>capture carbon dioxide</w:t>
      </w:r>
      <w:r w:rsidRPr="00DE4E5D">
        <w:rPr>
          <w:sz w:val="16"/>
        </w:rPr>
        <w:t xml:space="preserve"> </w:t>
      </w:r>
      <w:r w:rsidRPr="00360374">
        <w:rPr>
          <w:rStyle w:val="StyleUnderline"/>
        </w:rPr>
        <w:t>from ambient air.</w:t>
      </w:r>
      <w:r w:rsidRPr="00DE4E5D">
        <w:rPr>
          <w:sz w:val="16"/>
        </w:rPr>
        <w:t xml:space="preserve"> But carbon dioxide is only about 0.15% of ambient air by molecular weight, and </w:t>
      </w:r>
      <w:r w:rsidRPr="00360374">
        <w:rPr>
          <w:rStyle w:val="StyleUnderline"/>
        </w:rPr>
        <w:t xml:space="preserve">a tremendous amount of </w:t>
      </w:r>
      <w:r w:rsidRPr="00DE4E5D">
        <w:rPr>
          <w:sz w:val="16"/>
        </w:rPr>
        <w:t xml:space="preserve">ambient </w:t>
      </w:r>
      <w:r w:rsidRPr="00360374">
        <w:rPr>
          <w:rStyle w:val="StyleUnderline"/>
        </w:rPr>
        <w:t>air must be processed just to capture a small amount of carbon dioxide</w:t>
      </w:r>
      <w:r w:rsidRPr="00DE4E5D">
        <w:rPr>
          <w:sz w:val="16"/>
        </w:rPr>
        <w:t>. This technology has often been referred to as "</w:t>
      </w:r>
      <w:r w:rsidRPr="00360374">
        <w:rPr>
          <w:rStyle w:val="Emphasis"/>
        </w:rPr>
        <w:t>direct air capture</w:t>
      </w:r>
      <w:r w:rsidRPr="00DE4E5D">
        <w:rPr>
          <w:sz w:val="16"/>
        </w:rPr>
        <w:t xml:space="preserve">," or "carbon removal." </w:t>
      </w:r>
      <w:r w:rsidRPr="00360374">
        <w:rPr>
          <w:rStyle w:val="StyleUnderline"/>
        </w:rPr>
        <w:t>Given that</w:t>
      </w:r>
      <w:r w:rsidRPr="00DE4E5D">
        <w:rPr>
          <w:sz w:val="16"/>
        </w:rPr>
        <w:t xml:space="preserve"> inherent </w:t>
      </w:r>
      <w:r w:rsidRPr="00360374">
        <w:rPr>
          <w:rStyle w:val="StyleUnderline"/>
        </w:rPr>
        <w:t xml:space="preserve">limitation, direct </w:t>
      </w:r>
      <w:r w:rsidRPr="00997F2E">
        <w:rPr>
          <w:rStyle w:val="StyleUnderline"/>
        </w:rPr>
        <w:t xml:space="preserve">air capture technology must be deployed </w:t>
      </w:r>
      <w:r w:rsidRPr="00EB4327">
        <w:rPr>
          <w:rStyle w:val="Emphasis"/>
          <w:highlight w:val="yellow"/>
        </w:rPr>
        <w:t>at vast scales</w:t>
      </w:r>
      <w:r w:rsidRPr="00DE4E5D">
        <w:rPr>
          <w:sz w:val="16"/>
        </w:rPr>
        <w:t xml:space="preserve"> in order to make any appreciable difference in greenhouse gas concentrations. There is certainly no guarantee that direct air capture will be a silver bullet. But </w:t>
      </w:r>
      <w:r w:rsidRPr="00360374">
        <w:rPr>
          <w:rStyle w:val="StyleUnderline"/>
        </w:rPr>
        <w:t xml:space="preserve">if it is to be an effectual item on a menu of survival </w:t>
      </w:r>
      <w:r w:rsidRPr="00ED2269">
        <w:rPr>
          <w:rStyle w:val="StyleUnderline"/>
        </w:rPr>
        <w:t>techniques, it will more assuredly</w:t>
      </w:r>
      <w:r w:rsidRPr="00DE4E5D">
        <w:rPr>
          <w:sz w:val="16"/>
        </w:rPr>
        <w:t xml:space="preserve"> </w:t>
      </w:r>
      <w:r w:rsidRPr="00ED2269">
        <w:rPr>
          <w:rStyle w:val="Emphasis"/>
        </w:rPr>
        <w:t>be accomplished under the</w:t>
      </w:r>
      <w:r w:rsidRPr="00DE4E5D">
        <w:rPr>
          <w:sz w:val="16"/>
        </w:rPr>
        <w:t xml:space="preserve"> incentives of a </w:t>
      </w:r>
      <w:r w:rsidRPr="00ED2269">
        <w:rPr>
          <w:rStyle w:val="Emphasis"/>
        </w:rPr>
        <w:t>capitalist economy</w:t>
      </w:r>
      <w:r w:rsidRPr="00DE4E5D">
        <w:rPr>
          <w:sz w:val="16"/>
        </w:rPr>
        <w:t xml:space="preserve">. </w:t>
      </w:r>
      <w:r w:rsidRPr="00EB4327">
        <w:rPr>
          <w:rStyle w:val="StyleUnderline"/>
          <w:highlight w:val="yellow"/>
        </w:rPr>
        <w:t>Capitalism</w:t>
      </w:r>
      <w:r w:rsidRPr="00360374">
        <w:rPr>
          <w:rStyle w:val="StyleUnderline"/>
        </w:rPr>
        <w:t xml:space="preserve"> </w:t>
      </w:r>
      <w:r w:rsidRPr="00EF24DE">
        <w:rPr>
          <w:rStyle w:val="StyleUnderline"/>
        </w:rPr>
        <w:t>might</w:t>
      </w:r>
      <w:r w:rsidRPr="00EF24DE">
        <w:rPr>
          <w:sz w:val="16"/>
        </w:rPr>
        <w:t xml:space="preserve"> also </w:t>
      </w:r>
      <w:r w:rsidRPr="00EF24DE">
        <w:rPr>
          <w:rStyle w:val="StyleUnderline"/>
        </w:rPr>
        <w:t>help with the looming crisis of climate change by helping</w:t>
      </w:r>
      <w:r w:rsidRPr="00360374">
        <w:rPr>
          <w:rStyle w:val="StyleUnderline"/>
        </w:rPr>
        <w:t xml:space="preserve"> to</w:t>
      </w:r>
      <w:r w:rsidRPr="00DE4E5D">
        <w:rPr>
          <w:sz w:val="16"/>
        </w:rPr>
        <w:t xml:space="preserve"> </w:t>
      </w:r>
      <w:r w:rsidRPr="00EB4327">
        <w:rPr>
          <w:rStyle w:val="Emphasis"/>
          <w:highlight w:val="yellow"/>
        </w:rPr>
        <w:t>ensure the supply of</w:t>
      </w:r>
      <w:r w:rsidRPr="00DE4E5D">
        <w:rPr>
          <w:sz w:val="16"/>
        </w:rPr>
        <w:t xml:space="preserve"> vital life staples such as </w:t>
      </w:r>
      <w:r w:rsidRPr="00EB4327">
        <w:rPr>
          <w:rStyle w:val="Emphasis"/>
          <w:highlight w:val="yellow"/>
        </w:rPr>
        <w:t>food, water</w:t>
      </w:r>
      <w:r w:rsidRPr="00DE4E5D">
        <w:rPr>
          <w:sz w:val="16"/>
        </w:rPr>
        <w:t xml:space="preserve">, </w:t>
      </w:r>
      <w:r w:rsidRPr="00360374">
        <w:rPr>
          <w:rStyle w:val="StyleUnderline"/>
        </w:rPr>
        <w:t>and other basic needs in future shortages</w:t>
      </w:r>
      <w:r w:rsidRPr="00DE4E5D">
        <w:rPr>
          <w:sz w:val="16"/>
        </w:rPr>
        <w:t xml:space="preserve"> </w:t>
      </w:r>
      <w:r w:rsidRPr="00360374">
        <w:rPr>
          <w:rStyle w:val="StyleUnderline"/>
        </w:rPr>
        <w:t>caused by climate-change</w:t>
      </w:r>
      <w:r w:rsidRPr="00DE4E5D">
        <w:rPr>
          <w:sz w:val="16"/>
        </w:rPr>
        <w:t xml:space="preserve">. </w:t>
      </w:r>
      <w:r w:rsidRPr="00360374">
        <w:rPr>
          <w:rStyle w:val="StyleUnderline"/>
        </w:rPr>
        <w:t>In a climate-changed future, there is the</w:t>
      </w:r>
      <w:r w:rsidRPr="00DE4E5D">
        <w:rPr>
          <w:sz w:val="16"/>
        </w:rPr>
        <w:t xml:space="preserve"> distinct </w:t>
      </w:r>
      <w:r w:rsidRPr="00360374">
        <w:rPr>
          <w:rStyle w:val="StyleUnderline"/>
        </w:rPr>
        <w:t>possibility that supplies of vital life staples may run short</w:t>
      </w:r>
      <w:r w:rsidRPr="00DE4E5D">
        <w:rPr>
          <w:sz w:val="16"/>
        </w:rPr>
        <w:t xml:space="preserve">, possibly for long periods of time. </w:t>
      </w:r>
      <w:r w:rsidRPr="00ED2269">
        <w:rPr>
          <w:rStyle w:val="StyleUnderline"/>
        </w:rPr>
        <w:t>Droughts are projected</w:t>
      </w:r>
      <w:r w:rsidRPr="00DE4E5D">
        <w:rPr>
          <w:sz w:val="16"/>
        </w:rPr>
        <w:t xml:space="preserve"> to last longer, with water supplies and growing conditions increasingly precarious. </w:t>
      </w:r>
      <w:r w:rsidRPr="00ED2269">
        <w:rPr>
          <w:rStyle w:val="StyleUnderline"/>
        </w:rPr>
        <w:t xml:space="preserve">Capitalist </w:t>
      </w:r>
      <w:proofErr w:type="gramStart"/>
      <w:r w:rsidRPr="00ED2269">
        <w:rPr>
          <w:rStyle w:val="StyleUnderline"/>
        </w:rPr>
        <w:t>enterprise</w:t>
      </w:r>
      <w:proofErr w:type="gramEnd"/>
      <w:r w:rsidRPr="00ED2269">
        <w:rPr>
          <w:rStyle w:val="StyleUnderline"/>
        </w:rPr>
        <w:t xml:space="preserve"> could</w:t>
      </w:r>
      <w:r w:rsidRPr="00DE4E5D">
        <w:rPr>
          <w:sz w:val="16"/>
        </w:rPr>
        <w:t xml:space="preserve">, first of all, </w:t>
      </w:r>
      <w:r w:rsidRPr="00ED2269">
        <w:rPr>
          <w:rStyle w:val="StyleUnderline"/>
        </w:rPr>
        <w:t>provide the</w:t>
      </w:r>
      <w:r w:rsidRPr="00DE4E5D">
        <w:rPr>
          <w:sz w:val="16"/>
        </w:rPr>
        <w:t xml:space="preserve"> </w:t>
      </w:r>
      <w:r w:rsidRPr="00ED2269">
        <w:rPr>
          <w:rStyle w:val="Emphasis"/>
        </w:rPr>
        <w:t>impetus to</w:t>
      </w:r>
      <w:r w:rsidRPr="00ED2269">
        <w:rPr>
          <w:rStyle w:val="StyleUnderline"/>
        </w:rPr>
        <w:t xml:space="preserve"> finally </w:t>
      </w:r>
      <w:r w:rsidRPr="00ED2269">
        <w:rPr>
          <w:rStyle w:val="Emphasis"/>
        </w:rPr>
        <w:t>reform</w:t>
      </w:r>
      <w:r w:rsidRPr="00DE4E5D">
        <w:rPr>
          <w:sz w:val="16"/>
        </w:rPr>
        <w:t xml:space="preserve"> a dizzying multitude of </w:t>
      </w:r>
      <w:r w:rsidRPr="00ED2269">
        <w:rPr>
          <w:rStyle w:val="Emphasis"/>
        </w:rPr>
        <w:t>price distortions</w:t>
      </w:r>
      <w:r w:rsidRPr="00DE4E5D">
        <w:rPr>
          <w:sz w:val="16"/>
        </w:rPr>
        <w:t xml:space="preserve"> </w:t>
      </w:r>
      <w:r w:rsidRPr="00ED2269">
        <w:rPr>
          <w:rStyle w:val="StyleUnderline"/>
        </w:rPr>
        <w:t>that plague</w:t>
      </w:r>
      <w:r w:rsidRPr="00360374">
        <w:rPr>
          <w:rStyle w:val="StyleUnderline"/>
        </w:rPr>
        <w:t xml:space="preserve"> water supply and agriculture</w:t>
      </w:r>
      <w:r w:rsidRPr="00DE4E5D">
        <w:rPr>
          <w:sz w:val="16"/>
        </w:rPr>
        <w:t xml:space="preserve"> worldwide. Second, </w:t>
      </w:r>
      <w:r w:rsidRPr="00EB4327">
        <w:rPr>
          <w:rStyle w:val="Emphasis"/>
          <w:highlight w:val="yellow"/>
        </w:rPr>
        <w:t xml:space="preserve">capitalist </w:t>
      </w:r>
      <w:proofErr w:type="gramStart"/>
      <w:r w:rsidRPr="00EB4327">
        <w:rPr>
          <w:rStyle w:val="Emphasis"/>
          <w:highlight w:val="yellow"/>
        </w:rPr>
        <w:t>enterprise</w:t>
      </w:r>
      <w:proofErr w:type="gramEnd"/>
      <w:r w:rsidRPr="00EB4327">
        <w:rPr>
          <w:sz w:val="16"/>
          <w:highlight w:val="yellow"/>
        </w:rPr>
        <w:t xml:space="preserve"> </w:t>
      </w:r>
      <w:r w:rsidRPr="00EB4327">
        <w:rPr>
          <w:rStyle w:val="StyleUnderline"/>
          <w:highlight w:val="yellow"/>
        </w:rPr>
        <w:t>can</w:t>
      </w:r>
      <w:r w:rsidRPr="00EB4327">
        <w:rPr>
          <w:sz w:val="16"/>
          <w:highlight w:val="yellow"/>
        </w:rPr>
        <w:t xml:space="preserve"> </w:t>
      </w:r>
      <w:r w:rsidRPr="00EB4327">
        <w:rPr>
          <w:rStyle w:val="Emphasis"/>
          <w:highlight w:val="yellow"/>
        </w:rPr>
        <w:t>undertake scale production</w:t>
      </w:r>
      <w:r w:rsidRPr="00EB4327">
        <w:rPr>
          <w:sz w:val="16"/>
          <w:highlight w:val="yellow"/>
        </w:rPr>
        <w:t xml:space="preserve"> </w:t>
      </w:r>
      <w:r w:rsidRPr="00EB4327">
        <w:rPr>
          <w:rStyle w:val="StyleUnderline"/>
          <w:highlight w:val="yellow"/>
        </w:rPr>
        <w:t>of</w:t>
      </w:r>
      <w:r w:rsidRPr="00360374">
        <w:rPr>
          <w:rStyle w:val="StyleUnderline"/>
        </w:rPr>
        <w:t xml:space="preserve"> some emergent </w:t>
      </w:r>
      <w:r w:rsidRPr="00EB4327">
        <w:rPr>
          <w:rStyle w:val="StyleUnderline"/>
          <w:highlight w:val="yellow"/>
        </w:rPr>
        <w:t>technologies that might alleviate shortages</w:t>
      </w:r>
      <w:r w:rsidRPr="00360374">
        <w:rPr>
          <w:rStyle w:val="StyleUnderline"/>
        </w:rPr>
        <w:t>.</w:t>
      </w:r>
      <w:r w:rsidRPr="00DE4E5D">
        <w:rPr>
          <w:sz w:val="16"/>
        </w:rPr>
        <w:t xml:space="preserve"> </w:t>
      </w:r>
      <w:r w:rsidRPr="00EF24DE">
        <w:rPr>
          <w:rStyle w:val="Emphasis"/>
        </w:rPr>
        <w:t>Desalination technology</w:t>
      </w:r>
      <w:r w:rsidRPr="00EF24DE">
        <w:rPr>
          <w:sz w:val="16"/>
        </w:rPr>
        <w:t xml:space="preserve"> </w:t>
      </w:r>
      <w:r w:rsidRPr="00EF24DE">
        <w:rPr>
          <w:rStyle w:val="StyleUnderline"/>
        </w:rPr>
        <w:t>can convert salty seawater into</w:t>
      </w:r>
      <w:r w:rsidRPr="00EF24DE">
        <w:rPr>
          <w:sz w:val="16"/>
        </w:rPr>
        <w:t xml:space="preserve"> drinkable </w:t>
      </w:r>
      <w:r w:rsidRPr="00EF24DE">
        <w:rPr>
          <w:rStyle w:val="StyleUnderline"/>
        </w:rPr>
        <w:t>freshwater</w:t>
      </w:r>
      <w:r w:rsidRPr="00EF24DE">
        <w:rPr>
          <w:sz w:val="16"/>
        </w:rPr>
        <w:t>.54 A number of environmental and economic issues need to be solved to deploy these technologies at large scales</w:t>
      </w:r>
      <w:r w:rsidRPr="00DE4E5D">
        <w:rPr>
          <w:sz w:val="16"/>
        </w:rPr>
        <w:t xml:space="preserve">, but </w:t>
      </w:r>
      <w:r w:rsidRPr="00EB4327">
        <w:rPr>
          <w:rStyle w:val="StyleUnderline"/>
          <w:highlight w:val="yellow"/>
        </w:rPr>
        <w:t>in a crisis</w:t>
      </w:r>
      <w:r w:rsidRPr="00EB4327">
        <w:rPr>
          <w:sz w:val="16"/>
          <w:highlight w:val="yellow"/>
        </w:rPr>
        <w:t xml:space="preserve">, </w:t>
      </w:r>
      <w:r w:rsidRPr="00EB4327">
        <w:rPr>
          <w:rStyle w:val="Emphasis"/>
          <w:highlight w:val="yellow"/>
        </w:rPr>
        <w:t>solutions will</w:t>
      </w:r>
      <w:r w:rsidRPr="00360374">
        <w:rPr>
          <w:rStyle w:val="StyleUnderline"/>
        </w:rPr>
        <w:t xml:space="preserve"> be more </w:t>
      </w:r>
      <w:r w:rsidRPr="00360374">
        <w:rPr>
          <w:rStyle w:val="Emphasis"/>
        </w:rPr>
        <w:t xml:space="preserve">likely to </w:t>
      </w:r>
      <w:r w:rsidRPr="00EB4327">
        <w:rPr>
          <w:rStyle w:val="Emphasis"/>
          <w:highlight w:val="yellow"/>
        </w:rPr>
        <w:t>present themselves</w:t>
      </w:r>
      <w:r w:rsidRPr="00DE4E5D">
        <w:rPr>
          <w:sz w:val="16"/>
        </w:rPr>
        <w:t xml:space="preserve">. </w:t>
      </w:r>
      <w:r w:rsidRPr="00360374">
        <w:rPr>
          <w:rStyle w:val="StyleUnderline"/>
        </w:rPr>
        <w:t>A technology that is already being adopted</w:t>
      </w:r>
      <w:r w:rsidRPr="00DE4E5D">
        <w:rPr>
          <w:sz w:val="16"/>
        </w:rPr>
        <w:t xml:space="preserve"> to produce food </w:t>
      </w:r>
      <w:r w:rsidRPr="00360374">
        <w:rPr>
          <w:rStyle w:val="StyleUnderline"/>
        </w:rPr>
        <w:t>is the modernized version of old-fashioned greenhouses.</w:t>
      </w:r>
      <w:r w:rsidRPr="00DE4E5D">
        <w:rPr>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w:t>
      </w:r>
      <w:r w:rsidRPr="00EF24DE">
        <w:rPr>
          <w:sz w:val="16"/>
        </w:rPr>
        <w:t xml:space="preserve">fifteen times the yield outdoors in the United States58 while using less than one-thirteenth the amount of water,59 very little in the way of synthetic pesticides and, of course, very little fertilizer given its advanced composting techniques. </w:t>
      </w:r>
      <w:r w:rsidRPr="00EF24DE">
        <w:rPr>
          <w:rStyle w:val="StyleUnderline"/>
        </w:rPr>
        <w:t>Sustained shortages in a climate-changed future might require that a</w:t>
      </w:r>
      <w:r w:rsidRPr="00EF24DE">
        <w:rPr>
          <w:sz w:val="16"/>
        </w:rPr>
        <w:t xml:space="preserve"> </w:t>
      </w:r>
      <w:r w:rsidRPr="00EF24DE">
        <w:rPr>
          <w:rStyle w:val="Emphasis"/>
        </w:rPr>
        <w:t>capitalist</w:t>
      </w:r>
      <w:r w:rsidRPr="00EF24DE">
        <w:rPr>
          <w:sz w:val="16"/>
        </w:rPr>
        <w:t xml:space="preserve"> </w:t>
      </w:r>
      <w:r w:rsidRPr="00EF24DE">
        <w:rPr>
          <w:rStyle w:val="StyleUnderline"/>
        </w:rPr>
        <w:t xml:space="preserve">take hold of </w:t>
      </w:r>
      <w:r w:rsidRPr="00EF24DE">
        <w:rPr>
          <w:rStyle w:val="Emphasis"/>
        </w:rPr>
        <w:t>greenhouse growing and expand production</w:t>
      </w:r>
      <w:r w:rsidRPr="00EF24DE">
        <w:rPr>
          <w:sz w:val="16"/>
        </w:rPr>
        <w:t xml:space="preserve"> </w:t>
      </w:r>
      <w:r w:rsidRPr="00EF24DE">
        <w:rPr>
          <w:rStyle w:val="Emphasis"/>
        </w:rPr>
        <w:t>to feed the masses</w:t>
      </w:r>
      <w:r w:rsidRPr="00EF24DE">
        <w:rPr>
          <w:sz w:val="16"/>
        </w:rPr>
        <w:t xml:space="preserve"> </w:t>
      </w:r>
      <w:r w:rsidRPr="00EF24DE">
        <w:rPr>
          <w:rStyle w:val="StyleUnderline"/>
        </w:rPr>
        <w:t>that might otherwise revolt</w:t>
      </w:r>
      <w:r w:rsidRPr="00EF24DE">
        <w:rPr>
          <w:sz w:val="16"/>
        </w:rPr>
        <w:t xml:space="preserve">. 2.9 </w:t>
      </w:r>
      <w:r w:rsidRPr="00EF24DE">
        <w:rPr>
          <w:rStyle w:val="Emphasis"/>
        </w:rPr>
        <w:t>CHOOSE CAPITALISM</w:t>
      </w:r>
      <w:r w:rsidRPr="00EF24DE">
        <w:rPr>
          <w:sz w:val="16"/>
        </w:rPr>
        <w:t xml:space="preserve"> </w:t>
      </w:r>
      <w:r w:rsidRPr="00EF24DE">
        <w:rPr>
          <w:rStyle w:val="StyleUnderline"/>
        </w:rPr>
        <w:t>Clearly, the job</w:t>
      </w:r>
      <w:r w:rsidRPr="00EF24DE">
        <w:rPr>
          <w:sz w:val="16"/>
        </w:rPr>
        <w:t xml:space="preserve"> in front of humankind </w:t>
      </w:r>
      <w:r w:rsidRPr="00EF24DE">
        <w:rPr>
          <w:rStyle w:val="StyleUnderline"/>
        </w:rPr>
        <w:t>is enormous, complex, and many-faceted</w:t>
      </w:r>
      <w:r w:rsidRPr="00EF24DE">
        <w:rPr>
          <w:sz w:val="16"/>
        </w:rPr>
        <w:t>. The best hope is to be able to identify certain human impacts that are clearly harmful to the global environment</w:t>
      </w:r>
      <w:r w:rsidRPr="00DE4E5D">
        <w:rPr>
          <w:sz w:val="16"/>
        </w:rPr>
        <w:t xml:space="preserve">, and to disincentivize them. Getting back to notions of institutions in capitalism, </w:t>
      </w:r>
      <w:r w:rsidRPr="00360374">
        <w:rPr>
          <w:rStyle w:val="StyleUnderline"/>
        </w:rPr>
        <w:t>what is crucial is aligning the right incentives with profit-making activity</w:t>
      </w:r>
      <w:r w:rsidRPr="00DE4E5D">
        <w:rPr>
          <w:sz w:val="16"/>
        </w:rPr>
        <w:t xml:space="preserve">. </w:t>
      </w:r>
      <w:r w:rsidRPr="00EB4327">
        <w:rPr>
          <w:rStyle w:val="StyleUnderline"/>
          <w:highlight w:val="yellow"/>
        </w:rPr>
        <w:t xml:space="preserve">What capitalism does </w:t>
      </w:r>
      <w:r w:rsidRPr="00EB4327">
        <w:rPr>
          <w:rStyle w:val="Emphasis"/>
          <w:highlight w:val="yellow"/>
        </w:rPr>
        <w:t>so well</w:t>
      </w:r>
      <w:r w:rsidRPr="00DE4E5D">
        <w:rPr>
          <w:sz w:val="16"/>
        </w:rPr>
        <w:t xml:space="preserve"> — beyond human comprehension — </w:t>
      </w:r>
      <w:r w:rsidRPr="00EB4327">
        <w:rPr>
          <w:rStyle w:val="Emphasis"/>
          <w:highlight w:val="yellow"/>
        </w:rPr>
        <w:t>is coordinate activity</w:t>
      </w:r>
      <w:r w:rsidRPr="00EB4327">
        <w:rPr>
          <w:sz w:val="16"/>
          <w:highlight w:val="yellow"/>
        </w:rPr>
        <w:t xml:space="preserve"> </w:t>
      </w:r>
      <w:r w:rsidRPr="00F629ED">
        <w:rPr>
          <w:rStyle w:val="StyleUnderline"/>
        </w:rPr>
        <w:t>and</w:t>
      </w:r>
      <w:r w:rsidRPr="00DE4E5D">
        <w:rPr>
          <w:sz w:val="16"/>
        </w:rPr>
        <w:t xml:space="preserve"> </w:t>
      </w:r>
      <w:r w:rsidRPr="00F629ED">
        <w:rPr>
          <w:rStyle w:val="Emphasis"/>
        </w:rPr>
        <w:t>send broad signals about scarcity</w:t>
      </w:r>
      <w:r w:rsidRPr="00DE4E5D">
        <w:rPr>
          <w:sz w:val="16"/>
        </w:rPr>
        <w:t xml:space="preserve">. </w:t>
      </w:r>
      <w:r w:rsidRPr="00F629ED">
        <w:rPr>
          <w:rStyle w:val="StyleUnderline"/>
        </w:rPr>
        <w:t>Information about a wide variety of environmental phenomena is</w:t>
      </w:r>
      <w:r w:rsidRPr="00DE4E5D">
        <w:rPr>
          <w:sz w:val="16"/>
        </w:rPr>
        <w:t xml:space="preserve"> extremely </w:t>
      </w:r>
      <w:r w:rsidRPr="00F629ED">
        <w:rPr>
          <w:rStyle w:val="StyleUnderline"/>
        </w:rPr>
        <w:t>difficult to collect and process</w:t>
      </w:r>
      <w:r w:rsidRPr="00DE4E5D">
        <w:rPr>
          <w:sz w:val="16"/>
        </w:rPr>
        <w:t xml:space="preserve">. If a set of environmental taxes can help establish a network of </w:t>
      </w:r>
      <w:proofErr w:type="gramStart"/>
      <w:r w:rsidRPr="00DE4E5D">
        <w:rPr>
          <w:sz w:val="16"/>
        </w:rPr>
        <w:t>environ-mental</w:t>
      </w:r>
      <w:proofErr w:type="gramEnd"/>
      <w:r w:rsidRPr="00DE4E5D">
        <w:rPr>
          <w:sz w:val="16"/>
        </w:rPr>
        <w:t xml:space="preserve"> prices, then an unfathomably </w:t>
      </w:r>
      <w:r w:rsidRPr="00EF24DE">
        <w:rPr>
          <w:sz w:val="16"/>
        </w:rPr>
        <w:t xml:space="preserve">large and complex machinery will have been set in motion in the right direction. Also, </w:t>
      </w:r>
      <w:r w:rsidRPr="00EF24DE">
        <w:rPr>
          <w:rStyle w:val="StyleUnderline"/>
        </w:rPr>
        <w:t>because of the need for new scientific solutions</w:t>
      </w:r>
      <w:r w:rsidRPr="00EF24DE">
        <w:rPr>
          <w:sz w:val="16"/>
        </w:rPr>
        <w:t xml:space="preserve"> to this daunting list of problems</w:t>
      </w:r>
      <w:r w:rsidRPr="00EF24DE">
        <w:rPr>
          <w:rStyle w:val="Emphasis"/>
        </w:rPr>
        <w:t>, new science and technology is desperately needed</w:t>
      </w:r>
      <w:r w:rsidRPr="00EF24DE">
        <w:rPr>
          <w:sz w:val="16"/>
        </w:rPr>
        <w:t xml:space="preserve">. </w:t>
      </w:r>
      <w:r w:rsidRPr="00EF24DE">
        <w:rPr>
          <w:rStyle w:val="Emphasis"/>
        </w:rPr>
        <w:t>Capitalism is tried and true</w:t>
      </w:r>
      <w:r w:rsidRPr="00EF24DE">
        <w:rPr>
          <w:sz w:val="16"/>
        </w:rPr>
        <w:t xml:space="preserve"> </w:t>
      </w:r>
      <w:r w:rsidRPr="00EF24DE">
        <w:rPr>
          <w:rStyle w:val="StyleUnderline"/>
        </w:rPr>
        <w:t xml:space="preserve">in terms of </w:t>
      </w:r>
      <w:r w:rsidRPr="00EF24DE">
        <w:rPr>
          <w:rStyle w:val="Emphasis"/>
        </w:rPr>
        <w:t>producing innovation</w:t>
      </w:r>
      <w:r w:rsidRPr="00EF24DE">
        <w:rPr>
          <w:sz w:val="16"/>
        </w:rPr>
        <w:t xml:space="preserve">. </w:t>
      </w:r>
      <w:proofErr w:type="gramStart"/>
      <w:r w:rsidRPr="00EF24DE">
        <w:rPr>
          <w:sz w:val="16"/>
        </w:rPr>
        <w:t>Again</w:t>
      </w:r>
      <w:proofErr w:type="gramEnd"/>
      <w:r w:rsidRPr="00EF24DE">
        <w:rPr>
          <w:sz w:val="16"/>
        </w:rPr>
        <w:t xml:space="preserve"> drawing upon the study of institutions, it is not so much that individuals need a profit-motive in order to </w:t>
      </w:r>
      <w:r w:rsidRPr="00A1482D">
        <w:rPr>
          <w:sz w:val="16"/>
        </w:rPr>
        <w:t xml:space="preserve">tinker, but </w:t>
      </w:r>
      <w:r w:rsidRPr="00A1482D">
        <w:rPr>
          <w:rStyle w:val="StyleUnderline"/>
        </w:rPr>
        <w:t xml:space="preserve">the prospect of </w:t>
      </w:r>
      <w:r w:rsidRPr="00A1482D">
        <w:rPr>
          <w:rStyle w:val="Emphasis"/>
        </w:rPr>
        <w:t>profit-making has to be present</w:t>
      </w:r>
      <w:r w:rsidRPr="00A1482D">
        <w:rPr>
          <w:rStyle w:val="StyleUnderline"/>
        </w:rPr>
        <w:t xml:space="preserve"> in order for institutions</w:t>
      </w:r>
      <w:r w:rsidRPr="00A1482D">
        <w:rPr>
          <w:sz w:val="16"/>
        </w:rPr>
        <w:t xml:space="preserve">, including corporations, </w:t>
      </w:r>
      <w:r w:rsidRPr="00A1482D">
        <w:rPr>
          <w:rStyle w:val="StyleUnderline"/>
        </w:rPr>
        <w:t>to devote resources, attention, and energy towards the development of solutions</w:t>
      </w:r>
      <w:r w:rsidRPr="00A1482D">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 Finally, </w:t>
      </w:r>
      <w:r w:rsidRPr="00A1482D">
        <w:rPr>
          <w:rStyle w:val="Emphasis"/>
        </w:rPr>
        <w:t>the scale of needed change is profound</w:t>
      </w:r>
      <w:r w:rsidRPr="00A1482D">
        <w:rPr>
          <w:sz w:val="16"/>
        </w:rPr>
        <w:t xml:space="preserve">. </w:t>
      </w:r>
      <w:r w:rsidRPr="00A1482D">
        <w:rPr>
          <w:rStyle w:val="StyleUnderline"/>
        </w:rPr>
        <w:t>Huge networks of infrastructure</w:t>
      </w:r>
      <w:r w:rsidRPr="00A1482D">
        <w:rPr>
          <w:sz w:val="16"/>
        </w:rPr>
        <w:t xml:space="preserve"> centered upon a fossil fuel-centered economy </w:t>
      </w:r>
      <w:r w:rsidRPr="00A1482D">
        <w:rPr>
          <w:rStyle w:val="StyleUnderline"/>
        </w:rPr>
        <w:t>must</w:t>
      </w:r>
      <w:r w:rsidRPr="00A1482D">
        <w:rPr>
          <w:sz w:val="16"/>
        </w:rPr>
        <w:t xml:space="preserve"> somehow </w:t>
      </w:r>
      <w:r w:rsidRPr="00A1482D">
        <w:rPr>
          <w:rStyle w:val="StyleUnderline"/>
        </w:rPr>
        <w:t>be replaced or adapted</w:t>
      </w:r>
      <w:r w:rsidRPr="00A1482D">
        <w:rPr>
          <w:sz w:val="16"/>
        </w:rPr>
        <w:t xml:space="preserve"> to new ways of generating, transmitting, consuming, and storing energy. </w:t>
      </w:r>
      <w:r w:rsidRPr="00A1482D">
        <w:rPr>
          <w:rStyle w:val="StyleUnderline"/>
        </w:rPr>
        <w:t>A global system of feeding seven</w:t>
      </w:r>
      <w:r w:rsidRPr="00360374">
        <w:rPr>
          <w:rStyle w:val="StyleUnderline"/>
        </w:rPr>
        <w:t xml:space="preserve"> billion humans</w:t>
      </w:r>
      <w:r w:rsidRPr="00DE4E5D">
        <w:rPr>
          <w:sz w:val="16"/>
        </w:rPr>
        <w:t xml:space="preserve"> (and counting), unsustainable on </w:t>
      </w:r>
      <w:proofErr w:type="gramStart"/>
      <w:r w:rsidRPr="00DE4E5D">
        <w:rPr>
          <w:sz w:val="16"/>
        </w:rPr>
        <w:t>its</w:t>
      </w:r>
      <w:proofErr w:type="gramEnd"/>
      <w:r w:rsidRPr="00DE4E5D">
        <w:rPr>
          <w:sz w:val="16"/>
        </w:rPr>
        <w:t xml:space="preserve"> face, </w:t>
      </w:r>
      <w:r w:rsidRPr="00360374">
        <w:rPr>
          <w:rStyle w:val="StyleUnderline"/>
        </w:rPr>
        <w:t>must be morphed into something else that</w:t>
      </w:r>
      <w:r w:rsidRPr="00DE4E5D">
        <w:rPr>
          <w:sz w:val="16"/>
        </w:rPr>
        <w:t xml:space="preserve"> can fill that huge role. </w:t>
      </w:r>
      <w:r w:rsidRPr="00360374">
        <w:rPr>
          <w:rStyle w:val="StyleUnderline"/>
        </w:rPr>
        <w:t>About a billion and a half cars and trucks</w:t>
      </w:r>
      <w:r w:rsidRPr="00DE4E5D">
        <w:rPr>
          <w:sz w:val="16"/>
        </w:rPr>
        <w:t xml:space="preserve"> in the world </w:t>
      </w:r>
      <w:r w:rsidRPr="00360374">
        <w:rPr>
          <w:rStyle w:val="StyleUnderline"/>
        </w:rPr>
        <w:t>must</w:t>
      </w:r>
      <w:r w:rsidRPr="00DE4E5D">
        <w:rPr>
          <w:sz w:val="16"/>
        </w:rPr>
        <w:t xml:space="preserve">, over time, </w:t>
      </w:r>
      <w:r w:rsidRPr="00360374">
        <w:rPr>
          <w:rStyle w:val="StyleUnderline"/>
        </w:rPr>
        <w:t>be swapped out</w:t>
      </w:r>
      <w:r w:rsidRPr="00DE4E5D">
        <w:rPr>
          <w:sz w:val="16"/>
        </w:rPr>
        <w:t xml:space="preserve"> for vehicles that must be dramatically different. </w:t>
      </w:r>
      <w:r w:rsidRPr="00360374">
        <w:rPr>
          <w:rStyle w:val="StyleUnderline"/>
        </w:rPr>
        <w:t xml:space="preserve">This is a daunting to-do </w:t>
      </w:r>
      <w:proofErr w:type="gramStart"/>
      <w:r w:rsidRPr="00360374">
        <w:rPr>
          <w:rStyle w:val="StyleUnderline"/>
        </w:rPr>
        <w:t>list</w:t>
      </w:r>
      <w:r w:rsidRPr="00DE4E5D">
        <w:rPr>
          <w:sz w:val="16"/>
        </w:rPr>
        <w:t xml:space="preserve">, </w:t>
      </w:r>
      <w:r w:rsidRPr="00360374">
        <w:rPr>
          <w:rStyle w:val="Emphasis"/>
        </w:rPr>
        <w:t>but</w:t>
      </w:r>
      <w:proofErr w:type="gramEnd"/>
      <w:r w:rsidRPr="00360374">
        <w:rPr>
          <w:rStyle w:val="Emphasis"/>
        </w:rPr>
        <w:t xml:space="preserve"> look</w:t>
      </w:r>
      <w:r w:rsidRPr="00DE4E5D">
        <w:rPr>
          <w:sz w:val="16"/>
        </w:rPr>
        <w:t xml:space="preserve"> a bit more </w:t>
      </w:r>
      <w:r w:rsidRPr="00360374">
        <w:rPr>
          <w:rStyle w:val="Emphasis"/>
        </w:rPr>
        <w:t>carefully</w:t>
      </w:r>
      <w:r w:rsidRPr="00DE4E5D">
        <w:rPr>
          <w:sz w:val="16"/>
        </w:rPr>
        <w:t xml:space="preserve"> among the gloomy news. Elon </w:t>
      </w:r>
      <w:r w:rsidRPr="00360374">
        <w:rPr>
          <w:rStyle w:val="StyleUnderline"/>
        </w:rPr>
        <w:t>Musk</w:t>
      </w:r>
      <w:r w:rsidRPr="00DE4E5D">
        <w:rPr>
          <w:sz w:val="16"/>
        </w:rPr>
        <w:t xml:space="preserve">, a freewheeling, pot-smoking </w:t>
      </w:r>
      <w:proofErr w:type="gramStart"/>
      <w:r w:rsidRPr="00DE4E5D">
        <w:rPr>
          <w:sz w:val="16"/>
        </w:rPr>
        <w:t>entrepreneur</w:t>
      </w:r>
      <w:proofErr w:type="gramEnd"/>
      <w:r w:rsidRPr="00DE4E5D">
        <w:rPr>
          <w:sz w:val="16"/>
        </w:rPr>
        <w:t xml:space="preserve"> </w:t>
      </w:r>
      <w:r w:rsidRPr="00360374">
        <w:rPr>
          <w:rStyle w:val="StyleUnderline"/>
        </w:rPr>
        <w:t xml:space="preserve">shows signs of breaking into </w:t>
      </w:r>
      <w:r w:rsidRPr="008045A1">
        <w:rPr>
          <w:rStyle w:val="StyleUnderline"/>
        </w:rPr>
        <w:t>not one, but two industries</w:t>
      </w:r>
      <w:r w:rsidRPr="00DE4E5D">
        <w:rPr>
          <w:sz w:val="16"/>
        </w:rPr>
        <w:t xml:space="preserve"> dominated by behemoths with political power. Thanks to California emissions standards, </w:t>
      </w:r>
      <w:r w:rsidRPr="00EF24DE">
        <w:rPr>
          <w:rStyle w:val="StyleUnderline"/>
        </w:rPr>
        <w:t>automobile manufacturers have developed cars that emit a fraction of what they did</w:t>
      </w:r>
      <w:r w:rsidRPr="00EF24DE">
        <w:rPr>
          <w:sz w:val="16"/>
        </w:rPr>
        <w:t xml:space="preserve"> less than a generation ago. </w:t>
      </w:r>
      <w:r w:rsidRPr="00EF24DE">
        <w:rPr>
          <w:rStyle w:val="StyleUnderline"/>
        </w:rPr>
        <w:t>Hybrid electric vehicles have</w:t>
      </w:r>
      <w:r w:rsidRPr="00EF24DE">
        <w:rPr>
          <w:sz w:val="16"/>
        </w:rPr>
        <w:t xml:space="preserve"> thoroughly </w:t>
      </w:r>
      <w:r w:rsidRPr="00EF24DE">
        <w:rPr>
          <w:rStyle w:val="StyleUnderline"/>
        </w:rPr>
        <w:t>penetrated an American market that powerful American politicians had tried to cordon off</w:t>
      </w:r>
      <w:r w:rsidRPr="00EF24DE">
        <w:rPr>
          <w:sz w:val="16"/>
        </w:rPr>
        <w:t xml:space="preserve"> for American manufacturers only. </w:t>
      </w:r>
      <w:r w:rsidRPr="00EF24DE">
        <w:rPr>
          <w:rStyle w:val="StyleUnderline"/>
        </w:rPr>
        <w:t>At least two companies have developed meat substitutes that are</w:t>
      </w:r>
      <w:r w:rsidRPr="00EF24DE">
        <w:rPr>
          <w:sz w:val="16"/>
        </w:rPr>
        <w:t xml:space="preserve"> now widely judged to be </w:t>
      </w:r>
      <w:r w:rsidRPr="00EF24DE">
        <w:rPr>
          <w:rStyle w:val="StyleUnderline"/>
        </w:rPr>
        <w:t xml:space="preserve">indistinguishable from </w:t>
      </w:r>
      <w:proofErr w:type="gramStart"/>
      <w:r w:rsidRPr="00EF24DE">
        <w:rPr>
          <w:rStyle w:val="StyleUnderline"/>
        </w:rPr>
        <w:t>meat</w:t>
      </w:r>
      <w:r w:rsidRPr="00EF24DE">
        <w:rPr>
          <w:sz w:val="16"/>
        </w:rPr>
        <w:t>, and</w:t>
      </w:r>
      <w:proofErr w:type="gramEnd"/>
      <w:r w:rsidRPr="00EF24DE">
        <w:rPr>
          <w:sz w:val="16"/>
        </w:rPr>
        <w:t xml:space="preserve"> have established product outposts in the ancient power centers of fast food, McDonald's and Burger King. The tiny country of </w:t>
      </w:r>
      <w:r w:rsidRPr="00EF24DE">
        <w:rPr>
          <w:rStyle w:val="StyleUnderline"/>
        </w:rPr>
        <w:t>the Netherlands</w:t>
      </w:r>
      <w:r w:rsidRPr="00EF24DE">
        <w:rPr>
          <w:sz w:val="16"/>
        </w:rPr>
        <w:t xml:space="preserve">, about half the size of West Virginia, </w:t>
      </w:r>
      <w:r w:rsidRPr="00EF24DE">
        <w:rPr>
          <w:rStyle w:val="StyleUnderline"/>
        </w:rPr>
        <w:t>exports almost as much food as the U</w:t>
      </w:r>
      <w:r w:rsidRPr="00EF24DE">
        <w:rPr>
          <w:sz w:val="16"/>
        </w:rPr>
        <w:t xml:space="preserve">nited </w:t>
      </w:r>
      <w:r w:rsidRPr="00EF24DE">
        <w:rPr>
          <w:rStyle w:val="StyleUnderline"/>
        </w:rPr>
        <w:t>S</w:t>
      </w:r>
      <w:r w:rsidRPr="00EF24DE">
        <w:rPr>
          <w:sz w:val="16"/>
        </w:rPr>
        <w:t xml:space="preserve">tates, able to ship fresh produce all the way to Africa. At bottom, </w:t>
      </w:r>
      <w:r w:rsidRPr="00EF24DE">
        <w:rPr>
          <w:rStyle w:val="Emphasis"/>
        </w:rPr>
        <w:t>all of these accomplishments</w:t>
      </w:r>
      <w:r w:rsidRPr="00EF24DE">
        <w:rPr>
          <w:sz w:val="16"/>
        </w:rPr>
        <w:t xml:space="preserve"> and thousands more </w:t>
      </w:r>
      <w:r w:rsidRPr="00EF24DE">
        <w:rPr>
          <w:rStyle w:val="Emphasis"/>
        </w:rPr>
        <w:t>are</w:t>
      </w:r>
      <w:r w:rsidRPr="00EF24DE">
        <w:rPr>
          <w:sz w:val="16"/>
        </w:rPr>
        <w:t xml:space="preserve"> and were </w:t>
      </w:r>
      <w:r w:rsidRPr="00EF24DE">
        <w:rPr>
          <w:rStyle w:val="Emphasis"/>
        </w:rPr>
        <w:t>capitalist in nature.</w:t>
      </w:r>
      <w:r w:rsidRPr="00EF24DE">
        <w:rPr>
          <w:sz w:val="16"/>
        </w:rPr>
        <w:t xml:space="preserve"> While they collectively </w:t>
      </w:r>
      <w:proofErr w:type="spellStart"/>
      <w:proofErr w:type="gramStart"/>
      <w:r w:rsidRPr="00EF24DE">
        <w:rPr>
          <w:sz w:val="16"/>
        </w:rPr>
        <w:t>repre</w:t>
      </w:r>
      <w:proofErr w:type="spellEnd"/>
      <w:r w:rsidRPr="00EF24DE">
        <w:rPr>
          <w:sz w:val="16"/>
        </w:rPr>
        <w:t>-sent</w:t>
      </w:r>
      <w:proofErr w:type="gramEnd"/>
      <w:r w:rsidRPr="00EF24DE">
        <w:rPr>
          <w:sz w:val="16"/>
        </w:rPr>
        <w:t xml:space="preserve"> a trifle of what still needs to be accomplished, </w:t>
      </w:r>
      <w:r w:rsidRPr="00EF24DE">
        <w:rPr>
          <w:rStyle w:val="StyleUnderline"/>
        </w:rPr>
        <w:t>they were also undertaken without the correct incentives in place, and</w:t>
      </w:r>
      <w:r w:rsidRPr="00EF24DE">
        <w:rPr>
          <w:sz w:val="16"/>
        </w:rPr>
        <w:t xml:space="preserve"> thus also </w:t>
      </w:r>
      <w:r w:rsidRPr="00EF24DE">
        <w:rPr>
          <w:rStyle w:val="StyleUnderline"/>
        </w:rPr>
        <w:t>represent the</w:t>
      </w:r>
      <w:r w:rsidRPr="00EF24DE">
        <w:rPr>
          <w:sz w:val="16"/>
        </w:rPr>
        <w:t xml:space="preserve"> tremendous </w:t>
      </w:r>
      <w:r w:rsidRPr="00EF24DE">
        <w:rPr>
          <w:rStyle w:val="Emphasis"/>
        </w:rPr>
        <w:t>promise of capitalism</w:t>
      </w:r>
      <w:r w:rsidRPr="00EF24DE">
        <w:rPr>
          <w:sz w:val="16"/>
        </w:rPr>
        <w:t>.</w:t>
      </w:r>
    </w:p>
    <w:p w14:paraId="179320D7" w14:textId="77777777" w:rsidR="00F549D0" w:rsidRPr="005E6182" w:rsidRDefault="00F549D0" w:rsidP="00F549D0">
      <w:pPr>
        <w:pStyle w:val="ListParagraph"/>
        <w:keepNext/>
        <w:keepLines/>
        <w:numPr>
          <w:ilvl w:val="0"/>
          <w:numId w:val="46"/>
        </w:numPr>
        <w:spacing w:before="40" w:after="0"/>
        <w:outlineLvl w:val="3"/>
        <w:rPr>
          <w:rFonts w:eastAsia="Times New Roman"/>
          <w:b/>
          <w:iCs/>
          <w:sz w:val="26"/>
        </w:rPr>
      </w:pPr>
      <w:r w:rsidRPr="005E6182">
        <w:rPr>
          <w:rFonts w:eastAsia="Times New Roman"/>
          <w:b/>
          <w:iCs/>
          <w:sz w:val="26"/>
        </w:rPr>
        <w:t>Quick planned transition turns warming</w:t>
      </w:r>
    </w:p>
    <w:p w14:paraId="025F86F1" w14:textId="77777777" w:rsidR="00F549D0" w:rsidRPr="005E6182" w:rsidRDefault="00F549D0" w:rsidP="00F549D0">
      <w:pPr>
        <w:rPr>
          <w:rFonts w:eastAsia="Calibri"/>
        </w:rPr>
      </w:pPr>
      <w:proofErr w:type="spellStart"/>
      <w:r w:rsidRPr="005E6182">
        <w:rPr>
          <w:rFonts w:eastAsia="Calibri"/>
          <w:b/>
          <w:bCs/>
          <w:sz w:val="26"/>
        </w:rPr>
        <w:t>Crownshaw</w:t>
      </w:r>
      <w:proofErr w:type="spellEnd"/>
      <w:r w:rsidRPr="005E6182">
        <w:rPr>
          <w:rFonts w:eastAsia="Calibri"/>
          <w:b/>
          <w:bCs/>
          <w:sz w:val="26"/>
        </w:rPr>
        <w:t xml:space="preserve"> 18</w:t>
      </w:r>
      <w:r w:rsidRPr="005E6182">
        <w:rPr>
          <w:rFonts w:eastAsia="Calibri"/>
        </w:rPr>
        <w:t xml:space="preserve"> (Timothy Crownshaw, PhD, Department of Natural Resource Sciences, McGill University; Caitlin Morgan, Food Systems Graduate Program, University of Vermont; Alison Adams, Rubenstein School of the Environment, University of Vermont; Martin Sers, Faculty of Environmental Studies, York University; Natália Britto dos Santos, Faculty of Environmental Studies, York University; Alice Damiano, Department of Natural Resource Sciences, McGill University; Laura Gilbert, Department of Natural Resource Sciences, McGill University; Gabriel Yahya Haage, Department of Natural Resource Sciences, McGill University; Daniel Horen Greenford, Department of Geography, Planning and Environment, Concordia University; “Over the horizon: Exploring the conditions of a post-growth world”, The Anthropocene Review 1–25, 2018, https://doi.org/10.1177/2053019618820350)</w:t>
      </w:r>
    </w:p>
    <w:p w14:paraId="25C86CD2" w14:textId="77777777" w:rsidR="00F549D0" w:rsidRPr="005E6182" w:rsidRDefault="00F549D0" w:rsidP="00F549D0">
      <w:pPr>
        <w:rPr>
          <w:rFonts w:eastAsia="Calibri"/>
        </w:rPr>
      </w:pPr>
      <w:r w:rsidRPr="005E6182">
        <w:rPr>
          <w:rFonts w:eastAsia="Calibri"/>
        </w:rPr>
        <w:t>Industrial emissions and the aerosol cooling effect</w:t>
      </w:r>
    </w:p>
    <w:p w14:paraId="150380A5" w14:textId="77777777" w:rsidR="00F549D0" w:rsidRPr="005E6182" w:rsidRDefault="00F549D0" w:rsidP="00F549D0">
      <w:pPr>
        <w:rPr>
          <w:rFonts w:eastAsia="Calibri"/>
          <w:u w:val="single"/>
        </w:rPr>
      </w:pPr>
      <w:r w:rsidRPr="005E6182">
        <w:rPr>
          <w:rFonts w:eastAsia="Calibri"/>
          <w:sz w:val="16"/>
        </w:rPr>
        <w:t xml:space="preserve">Near-term impacts </w:t>
      </w:r>
      <w:proofErr w:type="gramStart"/>
      <w:r w:rsidRPr="005E6182">
        <w:rPr>
          <w:rFonts w:eastAsia="Calibri"/>
          <w:sz w:val="16"/>
        </w:rPr>
        <w:t>to</w:t>
      </w:r>
      <w:proofErr w:type="gramEnd"/>
      <w:r w:rsidRPr="005E6182">
        <w:rPr>
          <w:rFonts w:eastAsia="Calibri"/>
          <w:sz w:val="16"/>
        </w:rPr>
        <w:t xml:space="preserve"> the climate system originating from macroeconomic disruptions </w:t>
      </w:r>
      <w:proofErr w:type="gramStart"/>
      <w:r w:rsidRPr="005E6182">
        <w:rPr>
          <w:rFonts w:eastAsia="Calibri"/>
          <w:sz w:val="16"/>
        </w:rPr>
        <w:t>remains</w:t>
      </w:r>
      <w:proofErr w:type="gramEnd"/>
      <w:r w:rsidRPr="005E6182">
        <w:rPr>
          <w:rFonts w:eastAsia="Calibri"/>
          <w:sz w:val="16"/>
        </w:rPr>
        <w:t xml:space="preserve"> a relatively unexplored topic, as the climate change research community typically assumes a continuation of economic growth and stability in their scenarios (for example, IPCC, 2014b, and UNEP, 2014b). However, </w:t>
      </w:r>
      <w:r w:rsidRPr="005E6182">
        <w:rPr>
          <w:rFonts w:eastAsia="Calibri"/>
          <w:u w:val="single"/>
        </w:rPr>
        <w:t>industrial emissions will be significantly diminished during a period of economic contraction following the end of growth</w:t>
      </w:r>
      <w:r w:rsidRPr="005E6182">
        <w:rPr>
          <w:rFonts w:eastAsia="Calibri"/>
          <w:sz w:val="16"/>
        </w:rPr>
        <w:t xml:space="preserve">. This will bring local environmental benefits in the form of reduced air pollution but also a partial loss of the aerosol-induced cooling effect.3 The IPCC’s best estimate of </w:t>
      </w:r>
      <w:r w:rsidRPr="005E6182">
        <w:rPr>
          <w:rFonts w:eastAsia="Calibri"/>
          <w:u w:val="single"/>
        </w:rPr>
        <w:t xml:space="preserve">the magnitude of </w:t>
      </w:r>
      <w:r w:rsidRPr="005E6182">
        <w:rPr>
          <w:rFonts w:eastAsia="Calibri"/>
          <w:highlight w:val="yellow"/>
          <w:u w:val="single"/>
        </w:rPr>
        <w:t>aerosol cooling</w:t>
      </w:r>
      <w:r w:rsidRPr="005E6182">
        <w:rPr>
          <w:rFonts w:eastAsia="Calibri"/>
          <w:u w:val="single"/>
        </w:rPr>
        <w:t xml:space="preserve"> </w:t>
      </w:r>
      <w:r w:rsidRPr="005E6182">
        <w:rPr>
          <w:rFonts w:eastAsia="Calibri"/>
          <w:highlight w:val="yellow"/>
          <w:u w:val="single"/>
        </w:rPr>
        <w:t>is</w:t>
      </w:r>
      <w:r w:rsidRPr="005E6182">
        <w:rPr>
          <w:rFonts w:eastAsia="Calibri"/>
          <w:u w:val="single"/>
        </w:rPr>
        <w:t xml:space="preserve"> approximately </w:t>
      </w:r>
      <w:r w:rsidRPr="005E6182">
        <w:rPr>
          <w:rFonts w:eastAsia="Calibri"/>
          <w:highlight w:val="yellow"/>
          <w:u w:val="single"/>
        </w:rPr>
        <w:t>half</w:t>
      </w:r>
      <w:r w:rsidRPr="005E6182">
        <w:rPr>
          <w:rFonts w:eastAsia="Calibri"/>
          <w:u w:val="single"/>
        </w:rPr>
        <w:t xml:space="preserve"> that </w:t>
      </w:r>
      <w:r w:rsidRPr="005E6182">
        <w:rPr>
          <w:rFonts w:eastAsia="Calibri"/>
          <w:highlight w:val="yellow"/>
          <w:u w:val="single"/>
        </w:rPr>
        <w:t>of</w:t>
      </w:r>
      <w:r w:rsidRPr="005E6182">
        <w:rPr>
          <w:rFonts w:eastAsia="Calibri"/>
          <w:u w:val="single"/>
        </w:rPr>
        <w:t xml:space="preserve"> the warming from </w:t>
      </w:r>
      <w:r w:rsidRPr="005E6182">
        <w:rPr>
          <w:rFonts w:eastAsia="Calibri"/>
          <w:highlight w:val="yellow"/>
          <w:u w:val="single"/>
        </w:rPr>
        <w:t>carbon dioxide</w:t>
      </w:r>
      <w:r w:rsidRPr="005E6182">
        <w:rPr>
          <w:rFonts w:eastAsia="Calibri"/>
          <w:u w:val="single"/>
        </w:rPr>
        <w:t xml:space="preserve"> in the atmosphere</w:t>
      </w:r>
      <w:r w:rsidRPr="005E6182">
        <w:rPr>
          <w:rFonts w:eastAsia="Calibri"/>
          <w:sz w:val="16"/>
        </w:rPr>
        <w:t xml:space="preserve"> (IPCC, 2013); </w:t>
      </w:r>
      <w:r w:rsidRPr="005E6182">
        <w:rPr>
          <w:rFonts w:eastAsia="Calibri"/>
          <w:u w:val="single"/>
        </w:rPr>
        <w:t>clearly a significant counterbalance to the warming potential of GHGs</w:t>
      </w:r>
      <w:r w:rsidRPr="005E6182">
        <w:rPr>
          <w:rFonts w:eastAsia="Calibri"/>
          <w:sz w:val="16"/>
        </w:rPr>
        <w:t xml:space="preserve">. </w:t>
      </w:r>
      <w:r w:rsidRPr="005E6182">
        <w:rPr>
          <w:rFonts w:eastAsia="Calibri"/>
          <w:highlight w:val="yellow"/>
          <w:u w:val="single"/>
        </w:rPr>
        <w:t>Contraction</w:t>
      </w:r>
      <w:r w:rsidRPr="005E6182">
        <w:rPr>
          <w:rFonts w:eastAsia="Calibri"/>
          <w:u w:val="single"/>
        </w:rPr>
        <w:t xml:space="preserve"> and deindustrialization of the global economy </w:t>
      </w:r>
      <w:r w:rsidRPr="005E6182">
        <w:rPr>
          <w:rFonts w:eastAsia="Calibri"/>
          <w:highlight w:val="yellow"/>
          <w:u w:val="single"/>
        </w:rPr>
        <w:t xml:space="preserve">will </w:t>
      </w:r>
      <w:r w:rsidRPr="005E6182">
        <w:rPr>
          <w:rFonts w:eastAsia="Calibri"/>
          <w:b/>
          <w:iCs/>
          <w:highlight w:val="yellow"/>
          <w:u w:val="single"/>
        </w:rPr>
        <w:t>curtail</w:t>
      </w:r>
      <w:r w:rsidRPr="005E6182">
        <w:rPr>
          <w:rFonts w:eastAsia="Calibri"/>
          <w:b/>
          <w:iCs/>
          <w:u w:val="single"/>
        </w:rPr>
        <w:t xml:space="preserve"> these </w:t>
      </w:r>
      <w:r w:rsidRPr="005E6182">
        <w:rPr>
          <w:rFonts w:eastAsia="Calibri"/>
          <w:b/>
          <w:iCs/>
          <w:highlight w:val="yellow"/>
          <w:u w:val="single"/>
        </w:rPr>
        <w:t>cooling emissions</w:t>
      </w:r>
      <w:r w:rsidRPr="005E6182">
        <w:rPr>
          <w:rFonts w:eastAsia="Calibri"/>
          <w:sz w:val="16"/>
        </w:rPr>
        <w:t xml:space="preserve">, </w:t>
      </w:r>
      <w:r w:rsidRPr="005E6182">
        <w:rPr>
          <w:rFonts w:eastAsia="Calibri"/>
          <w:u w:val="single"/>
        </w:rPr>
        <w:t>and thus complicate climate change policy and mitigation efforts.</w:t>
      </w:r>
    </w:p>
    <w:p w14:paraId="426B07F1" w14:textId="77777777" w:rsidR="00F549D0" w:rsidRPr="005E6182" w:rsidRDefault="00F549D0" w:rsidP="00F549D0">
      <w:pPr>
        <w:rPr>
          <w:rFonts w:eastAsia="Calibri"/>
          <w:b/>
          <w:u w:val="single"/>
        </w:rPr>
      </w:pPr>
      <w:r w:rsidRPr="005E6182">
        <w:rPr>
          <w:rFonts w:eastAsia="Calibri"/>
          <w:u w:val="single"/>
        </w:rPr>
        <w:t>Owing to the short residence time of aerosols in the atmosphere</w:t>
      </w:r>
      <w:r w:rsidRPr="005E6182">
        <w:rPr>
          <w:rFonts w:eastAsia="Calibri"/>
          <w:sz w:val="16"/>
        </w:rPr>
        <w:t xml:space="preserve"> (Textor et al., 2006), </w:t>
      </w:r>
      <w:r w:rsidRPr="005E6182">
        <w:rPr>
          <w:rFonts w:eastAsia="Calibri"/>
          <w:highlight w:val="yellow"/>
          <w:u w:val="single"/>
        </w:rPr>
        <w:t xml:space="preserve">an </w:t>
      </w:r>
      <w:r w:rsidRPr="005E6182">
        <w:rPr>
          <w:rFonts w:eastAsia="Calibri"/>
          <w:b/>
          <w:iCs/>
          <w:highlight w:val="yellow"/>
          <w:u w:val="single"/>
        </w:rPr>
        <w:t>increase in warming could manifest rapidly</w:t>
      </w:r>
      <w:r w:rsidRPr="005E6182">
        <w:rPr>
          <w:rFonts w:eastAsia="Calibri"/>
          <w:b/>
          <w:iCs/>
          <w:u w:val="single"/>
        </w:rPr>
        <w:t xml:space="preserve"> following a decline in industrial activity</w:t>
      </w:r>
      <w:r w:rsidRPr="005E6182">
        <w:rPr>
          <w:rFonts w:eastAsia="Calibri"/>
          <w:u w:val="single"/>
        </w:rPr>
        <w:t>.</w:t>
      </w:r>
      <w:r w:rsidRPr="005E6182">
        <w:rPr>
          <w:rFonts w:eastAsia="Calibri"/>
          <w:sz w:val="16"/>
        </w:rPr>
        <w:t xml:space="preserve"> Changes in the rate and global distribution of industrial aerosol emissions have already caused significant shifts in localized cooling effects (IPCC, 2013; Kühn et al., 2014). Several studies have highlighted a potential increase in global warming as aerosol emissions are gradually reduced via pollution control measures, finding that </w:t>
      </w:r>
      <w:r w:rsidRPr="005E6182">
        <w:rPr>
          <w:rFonts w:eastAsia="Calibri"/>
          <w:b/>
          <w:iCs/>
          <w:u w:val="single"/>
        </w:rPr>
        <w:t xml:space="preserve">average </w:t>
      </w:r>
      <w:r w:rsidRPr="005E6182">
        <w:rPr>
          <w:rFonts w:eastAsia="Calibri"/>
          <w:b/>
          <w:iCs/>
          <w:highlight w:val="yellow"/>
          <w:u w:val="single"/>
        </w:rPr>
        <w:t>temperatures</w:t>
      </w:r>
      <w:r w:rsidRPr="005E6182">
        <w:rPr>
          <w:rFonts w:eastAsia="Calibri"/>
          <w:b/>
          <w:iCs/>
          <w:u w:val="single"/>
        </w:rPr>
        <w:t xml:space="preserve"> </w:t>
      </w:r>
      <w:r w:rsidRPr="005E6182">
        <w:rPr>
          <w:rFonts w:eastAsia="Calibri"/>
          <w:b/>
          <w:iCs/>
          <w:highlight w:val="yellow"/>
          <w:u w:val="single"/>
        </w:rPr>
        <w:t>will rise</w:t>
      </w:r>
      <w:r w:rsidRPr="005E6182">
        <w:rPr>
          <w:rFonts w:eastAsia="Calibri"/>
          <w:b/>
          <w:iCs/>
          <w:u w:val="single"/>
        </w:rPr>
        <w:t xml:space="preserve"> approximately an additional </w:t>
      </w:r>
      <w:r w:rsidRPr="005E6182">
        <w:rPr>
          <w:rFonts w:eastAsia="Calibri"/>
          <w:b/>
          <w:iCs/>
          <w:highlight w:val="yellow"/>
          <w:u w:val="single"/>
        </w:rPr>
        <w:t>1°C</w:t>
      </w:r>
      <w:r w:rsidRPr="005E6182">
        <w:rPr>
          <w:rFonts w:eastAsia="Calibri"/>
          <w:b/>
          <w:iCs/>
          <w:u w:val="single"/>
        </w:rPr>
        <w:t xml:space="preserve"> by 2100</w:t>
      </w:r>
      <w:r w:rsidRPr="005E6182">
        <w:rPr>
          <w:rFonts w:eastAsia="Calibri"/>
          <w:sz w:val="16"/>
        </w:rPr>
        <w:t xml:space="preserve"> as a consequence (Smith and Bond, 2014; Westervelt et al., 2015). While the magnitude is uncertain (Lewis and Curry, 2015; Rosenfeld et al., 2013), </w:t>
      </w:r>
      <w:r w:rsidRPr="005E6182">
        <w:rPr>
          <w:rFonts w:eastAsia="Calibri"/>
          <w:u w:val="single"/>
        </w:rPr>
        <w:t xml:space="preserve">this additional warming may occur </w:t>
      </w:r>
      <w:r w:rsidRPr="005E6182">
        <w:rPr>
          <w:rFonts w:eastAsia="Calibri"/>
          <w:b/>
          <w:iCs/>
          <w:highlight w:val="yellow"/>
          <w:u w:val="single"/>
        </w:rPr>
        <w:t>earlier</w:t>
      </w:r>
      <w:r w:rsidRPr="005E6182">
        <w:rPr>
          <w:rFonts w:eastAsia="Calibri"/>
          <w:sz w:val="16"/>
          <w:highlight w:val="yellow"/>
        </w:rPr>
        <w:t xml:space="preserve"> </w:t>
      </w:r>
      <w:r w:rsidRPr="005E6182">
        <w:rPr>
          <w:rFonts w:eastAsia="Calibri"/>
          <w:highlight w:val="yellow"/>
          <w:u w:val="single"/>
        </w:rPr>
        <w:t>and</w:t>
      </w:r>
      <w:r w:rsidRPr="005E6182">
        <w:rPr>
          <w:rFonts w:eastAsia="Calibri"/>
          <w:sz w:val="16"/>
          <w:highlight w:val="yellow"/>
        </w:rPr>
        <w:t xml:space="preserve"> </w:t>
      </w:r>
      <w:r w:rsidRPr="005E6182">
        <w:rPr>
          <w:rFonts w:eastAsia="Calibri"/>
          <w:b/>
          <w:iCs/>
          <w:highlight w:val="yellow"/>
          <w:u w:val="single"/>
        </w:rPr>
        <w:t>at a much faster rate</w:t>
      </w:r>
      <w:r w:rsidRPr="005E6182">
        <w:rPr>
          <w:rFonts w:eastAsia="Calibri"/>
          <w:sz w:val="16"/>
        </w:rPr>
        <w:t xml:space="preserve"> </w:t>
      </w:r>
      <w:r w:rsidRPr="005E6182">
        <w:rPr>
          <w:rFonts w:eastAsia="Calibri"/>
          <w:b/>
          <w:iCs/>
          <w:highlight w:val="yellow"/>
          <w:u w:val="single"/>
        </w:rPr>
        <w:t>than expected</w:t>
      </w:r>
      <w:r w:rsidRPr="005E6182">
        <w:rPr>
          <w:rFonts w:eastAsia="Calibri"/>
          <w:b/>
          <w:iCs/>
          <w:u w:val="single"/>
        </w:rPr>
        <w:t xml:space="preserve"> due to falling emissions from industrial activities resulting from the end of growth</w:t>
      </w:r>
      <w:r w:rsidRPr="005E6182">
        <w:rPr>
          <w:rFonts w:eastAsia="Calibri"/>
          <w:sz w:val="16"/>
        </w:rPr>
        <w:t xml:space="preserve"> and subsequent economic contraction. This outcome could enhance climate impacts non-linearly, as human and </w:t>
      </w:r>
      <w:r w:rsidRPr="005E6182">
        <w:rPr>
          <w:rFonts w:eastAsia="Calibri"/>
          <w:b/>
          <w:iCs/>
          <w:highlight w:val="yellow"/>
          <w:u w:val="single"/>
        </w:rPr>
        <w:t>natural systems would have little time to adapt</w:t>
      </w:r>
      <w:r w:rsidRPr="005E6182">
        <w:rPr>
          <w:rFonts w:eastAsia="Calibri"/>
          <w:sz w:val="16"/>
        </w:rPr>
        <w:t xml:space="preserve"> </w:t>
      </w:r>
      <w:r w:rsidRPr="005E6182">
        <w:rPr>
          <w:rFonts w:eastAsia="Calibri"/>
          <w:u w:val="single"/>
        </w:rPr>
        <w:t>to a rapid change in the rate of warming</w:t>
      </w:r>
      <w:r w:rsidRPr="005E6182">
        <w:rPr>
          <w:rFonts w:eastAsia="Calibri"/>
          <w:sz w:val="16"/>
        </w:rPr>
        <w:t xml:space="preserve"> (Smith et al., 2015). As such, </w:t>
      </w:r>
      <w:r w:rsidRPr="005E6182">
        <w:rPr>
          <w:rFonts w:eastAsia="Calibri"/>
          <w:u w:val="single"/>
        </w:rPr>
        <w:t>a</w:t>
      </w:r>
      <w:r w:rsidRPr="005E6182">
        <w:rPr>
          <w:rFonts w:eastAsia="Calibri"/>
          <w:sz w:val="16"/>
        </w:rPr>
        <w:t xml:space="preserve"> relatively </w:t>
      </w:r>
      <w:r w:rsidRPr="005E6182">
        <w:rPr>
          <w:rFonts w:eastAsia="Calibri"/>
          <w:u w:val="single"/>
        </w:rPr>
        <w:t>sudden increase in the pace of climate change</w:t>
      </w:r>
      <w:r w:rsidRPr="005E6182">
        <w:rPr>
          <w:rFonts w:eastAsia="Calibri"/>
          <w:sz w:val="16"/>
        </w:rPr>
        <w:t xml:space="preserve"> and associated impacts </w:t>
      </w:r>
      <w:r w:rsidRPr="005E6182">
        <w:rPr>
          <w:rFonts w:eastAsia="Calibri"/>
          <w:u w:val="single"/>
        </w:rPr>
        <w:t>followed by a gradual long-term reduction may be a more realistic prospect than</w:t>
      </w:r>
      <w:r w:rsidRPr="005E6182">
        <w:rPr>
          <w:rFonts w:eastAsia="Calibri"/>
          <w:sz w:val="16"/>
        </w:rPr>
        <w:t xml:space="preserve"> current </w:t>
      </w:r>
      <w:r w:rsidRPr="005E6182">
        <w:rPr>
          <w:rFonts w:eastAsia="Calibri"/>
          <w:u w:val="single"/>
        </w:rPr>
        <w:t>assumptions of a rising emissions trend in line with economic growth</w:t>
      </w:r>
      <w:r w:rsidRPr="005E6182">
        <w:rPr>
          <w:rFonts w:eastAsia="Calibri"/>
          <w:sz w:val="16"/>
        </w:rPr>
        <w:t xml:space="preserve">, partially </w:t>
      </w:r>
      <w:r w:rsidRPr="005E6182">
        <w:rPr>
          <w:rFonts w:eastAsia="Calibri"/>
          <w:u w:val="single"/>
        </w:rPr>
        <w:t>mitigated by technological innovation and declining emissions intensity of the global economy.</w:t>
      </w:r>
    </w:p>
    <w:p w14:paraId="1F1C85C4" w14:textId="77777777" w:rsidR="00F549D0" w:rsidRPr="005E6182" w:rsidRDefault="00F549D0" w:rsidP="00F549D0">
      <w:pPr>
        <w:rPr>
          <w:rFonts w:eastAsia="Calibri"/>
        </w:rPr>
      </w:pPr>
    </w:p>
    <w:p w14:paraId="747000AD" w14:textId="12EAA147" w:rsidR="00F549D0" w:rsidRPr="007B64CB" w:rsidRDefault="00F549D0" w:rsidP="00F549D0">
      <w:pPr>
        <w:keepNext/>
        <w:keepLines/>
        <w:pageBreakBefore/>
        <w:spacing w:before="40" w:after="0"/>
        <w:jc w:val="center"/>
        <w:outlineLvl w:val="2"/>
        <w:rPr>
          <w:rFonts w:eastAsiaTheme="majorEastAsia"/>
          <w:b/>
          <w:sz w:val="32"/>
          <w:u w:val="single"/>
        </w:rPr>
      </w:pPr>
      <w:bookmarkStart w:id="0" w:name="_Hlk56864483"/>
      <w:bookmarkStart w:id="1" w:name="_Hlk55204806"/>
      <w:r>
        <w:rPr>
          <w:rFonts w:eastAsiaTheme="majorEastAsia"/>
          <w:b/>
          <w:sz w:val="32"/>
          <w:u w:val="single"/>
        </w:rPr>
        <w:t>Uncooperative Federalism CP</w:t>
      </w:r>
    </w:p>
    <w:p w14:paraId="5002B1CA" w14:textId="4E39EE6B" w:rsidR="00F549D0" w:rsidRPr="002F723E" w:rsidRDefault="00F549D0" w:rsidP="00F549D0">
      <w:pPr>
        <w:keepNext/>
        <w:keepLines/>
        <w:spacing w:before="40" w:after="0"/>
        <w:ind w:left="360"/>
        <w:outlineLvl w:val="3"/>
        <w:rPr>
          <w:rFonts w:eastAsiaTheme="majorEastAsia"/>
          <w:b/>
          <w:iCs/>
          <w:sz w:val="26"/>
        </w:rPr>
      </w:pPr>
      <w:r>
        <w:rPr>
          <w:rFonts w:eastAsiaTheme="majorEastAsia"/>
          <w:b/>
          <w:iCs/>
          <w:sz w:val="26"/>
        </w:rPr>
        <w:t xml:space="preserve">1- </w:t>
      </w:r>
      <w:r w:rsidRPr="002F723E">
        <w:rPr>
          <w:rFonts w:eastAsiaTheme="majorEastAsia" w:cstheme="majorBidi"/>
          <w:b/>
          <w:bCs/>
          <w:iCs/>
          <w:sz w:val="26"/>
        </w:rPr>
        <w:t>No solve – Trump say no – Courts will declare state resistance illegal – fights turn net benefit</w:t>
      </w:r>
    </w:p>
    <w:p w14:paraId="126B6B2D" w14:textId="77777777" w:rsidR="00F549D0" w:rsidRPr="007B64CB" w:rsidRDefault="00F549D0" w:rsidP="00F549D0">
      <w:pPr>
        <w:spacing w:after="0"/>
      </w:pPr>
      <w:r w:rsidRPr="007B64CB">
        <w:rPr>
          <w:b/>
          <w:bCs/>
          <w:sz w:val="26"/>
        </w:rPr>
        <w:t>Margulies</w:t>
      </w:r>
      <w:r w:rsidRPr="007B64CB">
        <w:t xml:space="preserve"> 20</w:t>
      </w:r>
      <w:r w:rsidRPr="007B64CB">
        <w:rPr>
          <w:b/>
          <w:bCs/>
          <w:sz w:val="26"/>
        </w:rPr>
        <w:t>18</w:t>
      </w:r>
      <w:r w:rsidRPr="007B64CB">
        <w:t xml:space="preserve"> – Peter, Professor of Law, Roger Williams University School of Law (“ARTICLE: Deconstructing "Sanctuary Cities": The Legality of Federal Grant Conditions That Require State and Local Cooperation on Immigration Enforcement,” 75 Wash &amp; Lee L. Rev. 1507) Texas AF</w:t>
      </w:r>
    </w:p>
    <w:p w14:paraId="3DFB5A31" w14:textId="77777777" w:rsidR="00F549D0" w:rsidRPr="007B64CB" w:rsidRDefault="00F549D0" w:rsidP="00F549D0">
      <w:pPr>
        <w:spacing w:after="0"/>
        <w:rPr>
          <w:sz w:val="16"/>
        </w:rPr>
      </w:pPr>
      <w:r w:rsidRPr="007B64CB">
        <w:rPr>
          <w:sz w:val="16"/>
        </w:rPr>
        <w:t xml:space="preserve">The realities of federal-sub-federal coordination with respect to immigration enforcement contrast sharply with the rhetoric from both sides. Certain sub-federal officials and entities have taken to trumpeting their separation from federal immigration enforcement, while federal officials including President </w:t>
      </w:r>
      <w:r w:rsidRPr="007B64CB">
        <w:rPr>
          <w:b/>
          <w:iCs/>
          <w:highlight w:val="green"/>
          <w:u w:val="single"/>
        </w:rPr>
        <w:t>Trump</w:t>
      </w:r>
      <w:r w:rsidRPr="007B64CB">
        <w:rPr>
          <w:sz w:val="16"/>
        </w:rPr>
        <w:t xml:space="preserve"> and Attorney General Sessions have </w:t>
      </w:r>
      <w:r w:rsidRPr="007B64CB">
        <w:rPr>
          <w:b/>
          <w:iCs/>
          <w:highlight w:val="green"/>
          <w:u w:val="single"/>
        </w:rPr>
        <w:t>deplore</w:t>
      </w:r>
      <w:r w:rsidRPr="007B64CB">
        <w:rPr>
          <w:sz w:val="16"/>
        </w:rPr>
        <w:t xml:space="preserve">d what they view as </w:t>
      </w:r>
      <w:r w:rsidRPr="007B64CB">
        <w:rPr>
          <w:b/>
          <w:iCs/>
          <w:highlight w:val="green"/>
          <w:u w:val="single"/>
        </w:rPr>
        <w:t>sub-federal resistance.</w:t>
      </w:r>
      <w:r w:rsidRPr="007B64CB">
        <w:rPr>
          <w:sz w:val="16"/>
        </w:rPr>
        <w:t xml:space="preserve"> 14 </w:t>
      </w:r>
      <w:r w:rsidRPr="007B64CB">
        <w:rPr>
          <w:b/>
          <w:iCs/>
          <w:highlight w:val="green"/>
          <w:u w:val="single"/>
        </w:rPr>
        <w:t>In</w:t>
      </w:r>
      <w:r w:rsidRPr="007B64CB">
        <w:rPr>
          <w:sz w:val="16"/>
        </w:rPr>
        <w:t xml:space="preserve"> fact, virtually all sub-federal entities regularly cooperate with the federal government on immigration enforcement concerning serious crime, 15 although the current </w:t>
      </w:r>
      <w:r w:rsidRPr="007B64CB">
        <w:rPr>
          <w:b/>
          <w:iCs/>
          <w:highlight w:val="green"/>
          <w:u w:val="single"/>
        </w:rPr>
        <w:t>polarized political climate</w:t>
      </w:r>
      <w:r w:rsidRPr="007B64CB">
        <w:rPr>
          <w:sz w:val="16"/>
          <w:highlight w:val="green"/>
        </w:rPr>
        <w:t xml:space="preserve"> </w:t>
      </w:r>
      <w:r w:rsidRPr="007B64CB">
        <w:rPr>
          <w:sz w:val="16"/>
        </w:rPr>
        <w:t>hinders acknowledgment of this ground truth by either side.</w:t>
      </w:r>
    </w:p>
    <w:p w14:paraId="6EBFD028" w14:textId="77777777" w:rsidR="00F549D0" w:rsidRPr="007B64CB" w:rsidRDefault="00F549D0" w:rsidP="00F549D0">
      <w:pPr>
        <w:spacing w:after="0"/>
        <w:rPr>
          <w:sz w:val="16"/>
        </w:rPr>
      </w:pPr>
      <w:r w:rsidRPr="007B64CB">
        <w:rPr>
          <w:sz w:val="16"/>
        </w:rPr>
        <w:t xml:space="preserve">Finally, equity has a substantial role in assessing the propriety of federal conditions requiring greater sub-federal cooperation in immigration enforcement. Equity here has a capacious meaning, including considerations of fairness, equality, and belonging. 16 </w:t>
      </w:r>
      <w:r w:rsidRPr="007B64CB">
        <w:rPr>
          <w:u w:val="single"/>
        </w:rPr>
        <w:t>All levels of government have a legitimate concern in unbiased law enforcement.</w:t>
      </w:r>
      <w:r w:rsidRPr="007B64CB">
        <w:rPr>
          <w:sz w:val="16"/>
        </w:rPr>
        <w:t xml:space="preserve"> Resistant sub-federal entities believe that greater cooperation will lead to more profiling of their  [*1512]  residents, based on residents' perceived national origin or ethnicity. 17 In addition, resistant sub-federal entities tend to view undocumented noncitizens as having "equity" in their U.S. residence - shared stake or membership. 18 Officials in the Trump Administration, including Attorney General Sessions, disagree. 19</w:t>
      </w:r>
    </w:p>
    <w:p w14:paraId="4FA17DE0" w14:textId="77777777" w:rsidR="00F549D0" w:rsidRPr="007B64CB" w:rsidRDefault="00F549D0" w:rsidP="00F549D0">
      <w:pPr>
        <w:spacing w:after="0"/>
        <w:rPr>
          <w:sz w:val="16"/>
        </w:rPr>
      </w:pPr>
      <w:r w:rsidRPr="007B64CB">
        <w:rPr>
          <w:sz w:val="16"/>
        </w:rPr>
        <w:t xml:space="preserve">While resistant sub-federal entities have invoked limits on the Spending Clause, 20 this Article argues that </w:t>
      </w:r>
      <w:r w:rsidRPr="007B64CB">
        <w:rPr>
          <w:highlight w:val="green"/>
          <w:u w:val="single"/>
        </w:rPr>
        <w:t>Spending Clause jurisprudence does not support</w:t>
      </w:r>
      <w:r w:rsidRPr="007B64CB">
        <w:rPr>
          <w:sz w:val="16"/>
          <w:highlight w:val="green"/>
        </w:rPr>
        <w:t xml:space="preserve"> </w:t>
      </w:r>
      <w:r w:rsidRPr="007B64CB">
        <w:rPr>
          <w:sz w:val="16"/>
        </w:rPr>
        <w:t xml:space="preserve">current </w:t>
      </w:r>
      <w:r w:rsidRPr="007B64CB">
        <w:rPr>
          <w:highlight w:val="green"/>
          <w:u w:val="single"/>
        </w:rPr>
        <w:t>challenges</w:t>
      </w:r>
      <w:r w:rsidRPr="007B64CB">
        <w:rPr>
          <w:u w:val="single"/>
        </w:rPr>
        <w:t xml:space="preserve"> to federal efforts.</w:t>
      </w:r>
      <w:r w:rsidRPr="007B64CB">
        <w:rPr>
          <w:sz w:val="16"/>
        </w:rPr>
        <w:t xml:space="preserve"> The Supreme Court has observed that conditions imposed by Congress should be related to the purpose of the grant, must provide adequate notice, and must not be coercive. 21 However, NFIB v. Sebelius, 22 the only modern Supreme Court decision curbing Congress's spending power, involved grants exponentially greater than the relatively modest sums at issue in the  [*1513]  immigration context. 23 </w:t>
      </w:r>
      <w:r w:rsidRPr="007B64CB">
        <w:rPr>
          <w:u w:val="single"/>
        </w:rPr>
        <w:t xml:space="preserve">Absent the </w:t>
      </w:r>
      <w:r w:rsidRPr="007B64CB">
        <w:rPr>
          <w:b/>
          <w:iCs/>
          <w:u w:val="single"/>
        </w:rPr>
        <w:t>"</w:t>
      </w:r>
      <w:r w:rsidRPr="007B64CB">
        <w:rPr>
          <w:b/>
          <w:iCs/>
          <w:highlight w:val="green"/>
          <w:u w:val="single"/>
        </w:rPr>
        <w:t>gun to the head"</w:t>
      </w:r>
      <w:r w:rsidRPr="007B64CB">
        <w:rPr>
          <w:sz w:val="16"/>
          <w:highlight w:val="green"/>
        </w:rPr>
        <w:t xml:space="preserve"> </w:t>
      </w:r>
      <w:r w:rsidRPr="007B64CB">
        <w:rPr>
          <w:sz w:val="16"/>
        </w:rPr>
        <w:t xml:space="preserve">applied in NFIB, </w:t>
      </w:r>
      <w:r w:rsidRPr="007B64CB">
        <w:rPr>
          <w:u w:val="single"/>
        </w:rPr>
        <w:t>the Court</w:t>
      </w:r>
      <w:r w:rsidRPr="007B64CB">
        <w:rPr>
          <w:sz w:val="16"/>
        </w:rPr>
        <w:t xml:space="preserve"> seems content to </w:t>
      </w:r>
      <w:r w:rsidRPr="007B64CB">
        <w:rPr>
          <w:u w:val="single"/>
        </w:rPr>
        <w:t>leave</w:t>
      </w:r>
      <w:r w:rsidRPr="007B64CB">
        <w:rPr>
          <w:sz w:val="16"/>
        </w:rPr>
        <w:t xml:space="preserve"> grant </w:t>
      </w:r>
      <w:r w:rsidRPr="007B64CB">
        <w:rPr>
          <w:u w:val="single"/>
        </w:rPr>
        <w:t>conditions to the byplay between federal and sub-federal officials, mediated by</w:t>
      </w:r>
      <w:r w:rsidRPr="007B64CB">
        <w:rPr>
          <w:sz w:val="16"/>
        </w:rPr>
        <w:t xml:space="preserve"> each state's </w:t>
      </w:r>
      <w:r w:rsidRPr="007B64CB">
        <w:rPr>
          <w:u w:val="single"/>
        </w:rPr>
        <w:t>representatives in Congress</w:t>
      </w:r>
      <w:r w:rsidRPr="007B64CB">
        <w:rPr>
          <w:sz w:val="16"/>
        </w:rPr>
        <w:t xml:space="preserve">. 24 Indeed, </w:t>
      </w:r>
      <w:r w:rsidRPr="007B64CB">
        <w:rPr>
          <w:b/>
          <w:iCs/>
          <w:u w:val="single"/>
        </w:rPr>
        <w:t xml:space="preserve">the more </w:t>
      </w:r>
      <w:r w:rsidRPr="007B64CB">
        <w:rPr>
          <w:b/>
          <w:iCs/>
          <w:highlight w:val="green"/>
          <w:u w:val="single"/>
        </w:rPr>
        <w:t xml:space="preserve">interventionist approach </w:t>
      </w:r>
      <w:r w:rsidRPr="007B64CB">
        <w:rPr>
          <w:b/>
          <w:iCs/>
          <w:u w:val="single"/>
        </w:rPr>
        <w:t xml:space="preserve">urged </w:t>
      </w:r>
      <w:r w:rsidRPr="007B64CB">
        <w:rPr>
          <w:b/>
          <w:iCs/>
          <w:highlight w:val="green"/>
          <w:u w:val="single"/>
        </w:rPr>
        <w:t>by resistant sub-federal entities</w:t>
      </w:r>
      <w:r w:rsidRPr="007B64CB">
        <w:rPr>
          <w:sz w:val="16"/>
          <w:highlight w:val="green"/>
        </w:rPr>
        <w:t xml:space="preserve"> </w:t>
      </w:r>
      <w:r w:rsidRPr="007B64CB">
        <w:rPr>
          <w:sz w:val="16"/>
        </w:rPr>
        <w:t xml:space="preserve">and some scholars </w:t>
      </w:r>
      <w:r w:rsidRPr="007B64CB">
        <w:rPr>
          <w:highlight w:val="green"/>
          <w:u w:val="single"/>
        </w:rPr>
        <w:t>would</w:t>
      </w:r>
      <w:r w:rsidRPr="007B64CB">
        <w:rPr>
          <w:u w:val="single"/>
        </w:rPr>
        <w:t xml:space="preserve"> </w:t>
      </w:r>
      <w:r w:rsidRPr="007B64CB">
        <w:rPr>
          <w:b/>
          <w:iCs/>
          <w:u w:val="single"/>
        </w:rPr>
        <w:t xml:space="preserve">distort </w:t>
      </w:r>
      <w:r w:rsidRPr="007B64CB">
        <w:rPr>
          <w:u w:val="single"/>
        </w:rPr>
        <w:t xml:space="preserve">the necessary negotiations between federal and sub-federal officials, </w:t>
      </w:r>
      <w:r w:rsidRPr="007B64CB">
        <w:rPr>
          <w:b/>
          <w:iCs/>
          <w:highlight w:val="green"/>
          <w:u w:val="single"/>
        </w:rPr>
        <w:t>impair</w:t>
      </w:r>
      <w:r w:rsidRPr="007B64CB">
        <w:rPr>
          <w:b/>
          <w:iCs/>
          <w:u w:val="single"/>
        </w:rPr>
        <w:t xml:space="preserve">ing both </w:t>
      </w:r>
      <w:r w:rsidRPr="007B64CB">
        <w:rPr>
          <w:b/>
          <w:iCs/>
          <w:highlight w:val="green"/>
          <w:u w:val="single"/>
        </w:rPr>
        <w:t>Congress's flexibility</w:t>
      </w:r>
      <w:r w:rsidRPr="007B64CB">
        <w:rPr>
          <w:highlight w:val="green"/>
          <w:u w:val="single"/>
        </w:rPr>
        <w:t xml:space="preserve"> </w:t>
      </w:r>
      <w:r w:rsidRPr="007B64CB">
        <w:rPr>
          <w:u w:val="single"/>
        </w:rPr>
        <w:t xml:space="preserve">in supporting favored initiatives </w:t>
      </w:r>
      <w:r w:rsidRPr="007B64CB">
        <w:rPr>
          <w:b/>
          <w:iCs/>
          <w:highlight w:val="green"/>
          <w:u w:val="single"/>
        </w:rPr>
        <w:t>and sub-federal innovation</w:t>
      </w:r>
      <w:r w:rsidRPr="007B64CB">
        <w:rPr>
          <w:u w:val="single"/>
        </w:rPr>
        <w:t>.</w:t>
      </w:r>
      <w:r w:rsidRPr="007B64CB">
        <w:rPr>
          <w:sz w:val="16"/>
        </w:rPr>
        <w:t xml:space="preserve"> 25 The </w:t>
      </w:r>
      <w:r w:rsidRPr="007B64CB">
        <w:rPr>
          <w:highlight w:val="green"/>
          <w:u w:val="single"/>
        </w:rPr>
        <w:t>risk of that structural spillover</w:t>
      </w:r>
      <w:r w:rsidRPr="007B64CB">
        <w:rPr>
          <w:sz w:val="16"/>
          <w:highlight w:val="green"/>
        </w:rPr>
        <w:t xml:space="preserve"> </w:t>
      </w:r>
      <w:r w:rsidRPr="007B64CB">
        <w:rPr>
          <w:sz w:val="16"/>
        </w:rPr>
        <w:t xml:space="preserve">from the immigration context </w:t>
      </w:r>
      <w:r w:rsidRPr="007B64CB">
        <w:rPr>
          <w:highlight w:val="green"/>
          <w:u w:val="single"/>
        </w:rPr>
        <w:t>to broader federal-sub-federal relationships is reason</w:t>
      </w:r>
      <w:r w:rsidRPr="007B64CB">
        <w:rPr>
          <w:sz w:val="16"/>
          <w:highlight w:val="green"/>
        </w:rPr>
        <w:t xml:space="preserve"> </w:t>
      </w:r>
      <w:r w:rsidRPr="007B64CB">
        <w:rPr>
          <w:sz w:val="16"/>
        </w:rPr>
        <w:t xml:space="preserve">enough </w:t>
      </w:r>
      <w:r w:rsidRPr="007B64CB">
        <w:rPr>
          <w:highlight w:val="green"/>
          <w:u w:val="single"/>
        </w:rPr>
        <w:t>to reject</w:t>
      </w:r>
      <w:r w:rsidRPr="007B64CB">
        <w:rPr>
          <w:sz w:val="16"/>
          <w:highlight w:val="green"/>
        </w:rPr>
        <w:t xml:space="preserve"> </w:t>
      </w:r>
      <w:r w:rsidRPr="007B64CB">
        <w:rPr>
          <w:sz w:val="16"/>
        </w:rPr>
        <w:t>the wholesale constitutionalizing of federal grant-making that advocates of resistance recommend.</w:t>
      </w:r>
    </w:p>
    <w:p w14:paraId="07463B70" w14:textId="77777777" w:rsidR="00F549D0" w:rsidRPr="00EF2E3C" w:rsidRDefault="00F549D0" w:rsidP="00F549D0">
      <w:pPr>
        <w:pStyle w:val="ListParagraph"/>
        <w:keepNext/>
        <w:keepLines/>
        <w:numPr>
          <w:ilvl w:val="0"/>
          <w:numId w:val="55"/>
        </w:numPr>
        <w:spacing w:before="40" w:after="0" w:line="240" w:lineRule="auto"/>
        <w:outlineLvl w:val="3"/>
        <w:rPr>
          <w:rFonts w:eastAsiaTheme="majorEastAsia" w:cstheme="majorBidi"/>
          <w:b/>
          <w:iCs/>
          <w:sz w:val="26"/>
        </w:rPr>
      </w:pPr>
      <w:r w:rsidRPr="00EF2E3C">
        <w:rPr>
          <w:rFonts w:eastAsiaTheme="majorEastAsia" w:cstheme="majorBidi"/>
          <w:b/>
          <w:iCs/>
          <w:sz w:val="26"/>
        </w:rPr>
        <w:t>Cooperative federalism key to antitrust enforcement – blue states will go too far and undermine competitiveness</w:t>
      </w:r>
    </w:p>
    <w:p w14:paraId="2C62DC07" w14:textId="77777777" w:rsidR="00F549D0" w:rsidRPr="00933198" w:rsidRDefault="00F549D0" w:rsidP="00F549D0">
      <w:pPr>
        <w:spacing w:after="0" w:line="240" w:lineRule="auto"/>
      </w:pPr>
      <w:r w:rsidRPr="00933198">
        <w:rPr>
          <w:b/>
          <w:bCs/>
          <w:sz w:val="26"/>
        </w:rPr>
        <w:t xml:space="preserve">Abbott </w:t>
      </w:r>
      <w:r w:rsidRPr="00933198">
        <w:t>20</w:t>
      </w:r>
      <w:r w:rsidRPr="00933198">
        <w:rPr>
          <w:b/>
          <w:bCs/>
          <w:sz w:val="26"/>
        </w:rPr>
        <w:t>25</w:t>
      </w:r>
      <w:r w:rsidRPr="00933198">
        <w:t xml:space="preserve"> – Alden Abbott is a senior research fellow with the Mercatus Center and a former general counsel of the Federal Trade Commission (“New State Merger-Review Laws Could Harm US Economy,” https://truthonthemarket.com/2025/06/19/new-state-merger-review-laws-could-harm-us-economy/)</w:t>
      </w:r>
    </w:p>
    <w:p w14:paraId="679FD60D" w14:textId="77777777" w:rsidR="00F549D0" w:rsidRPr="00933198" w:rsidRDefault="00F549D0" w:rsidP="00F549D0">
      <w:pPr>
        <w:spacing w:after="0" w:line="240" w:lineRule="auto"/>
        <w:rPr>
          <w:u w:val="single"/>
        </w:rPr>
      </w:pPr>
      <w:r w:rsidRPr="00933198">
        <w:rPr>
          <w:sz w:val="16"/>
        </w:rPr>
        <w:t xml:space="preserve">At its best, </w:t>
      </w:r>
      <w:r w:rsidRPr="00933198">
        <w:rPr>
          <w:highlight w:val="green"/>
          <w:u w:val="single"/>
        </w:rPr>
        <w:t>alignment of state and federal antitrust</w:t>
      </w:r>
      <w:r w:rsidRPr="00933198">
        <w:rPr>
          <w:u w:val="single"/>
        </w:rPr>
        <w:t>-</w:t>
      </w:r>
      <w:r w:rsidRPr="00933198">
        <w:rPr>
          <w:highlight w:val="green"/>
          <w:u w:val="single"/>
        </w:rPr>
        <w:t>enforcement</w:t>
      </w:r>
      <w:r w:rsidRPr="00933198">
        <w:rPr>
          <w:u w:val="single"/>
        </w:rPr>
        <w:t xml:space="preserve"> efforts </w:t>
      </w:r>
      <w:r w:rsidRPr="00933198">
        <w:rPr>
          <w:highlight w:val="green"/>
          <w:u w:val="single"/>
        </w:rPr>
        <w:t>is</w:t>
      </w:r>
      <w:r w:rsidRPr="00933198">
        <w:rPr>
          <w:sz w:val="16"/>
        </w:rPr>
        <w:t xml:space="preserve"> an example of </w:t>
      </w:r>
      <w:r w:rsidRPr="00933198">
        <w:rPr>
          <w:highlight w:val="green"/>
          <w:u w:val="single"/>
        </w:rPr>
        <w:t>beneficial</w:t>
      </w:r>
      <w:r w:rsidRPr="00933198">
        <w:rPr>
          <w:u w:val="single"/>
        </w:rPr>
        <w:t xml:space="preserve"> </w:t>
      </w:r>
      <w:r w:rsidRPr="00933198">
        <w:rPr>
          <w:b/>
          <w:iCs/>
          <w:u w:val="single"/>
        </w:rPr>
        <w:t>“</w:t>
      </w:r>
      <w:r w:rsidRPr="00933198">
        <w:rPr>
          <w:b/>
          <w:iCs/>
          <w:highlight w:val="green"/>
          <w:u w:val="single"/>
        </w:rPr>
        <w:t>cooperative federalism</w:t>
      </w:r>
      <w:r w:rsidRPr="00933198">
        <w:rPr>
          <w:b/>
          <w:iCs/>
          <w:u w:val="single"/>
        </w:rPr>
        <w:t>.”</w:t>
      </w:r>
    </w:p>
    <w:p w14:paraId="79E3A4EF" w14:textId="77777777" w:rsidR="00F549D0" w:rsidRPr="00933198" w:rsidRDefault="00F549D0" w:rsidP="00F549D0">
      <w:pPr>
        <w:spacing w:after="0" w:line="240" w:lineRule="auto"/>
        <w:rPr>
          <w:sz w:val="16"/>
        </w:rPr>
      </w:pPr>
      <w:r w:rsidRPr="00933198">
        <w:rPr>
          <w:sz w:val="16"/>
        </w:rPr>
        <w:t>States can enforce federal merger law on behalf of their residents. They also may challenge mergers under state antitrust laws. State statutes may allow a local focus on small state-specific mergers not investigated by federal enforcers.</w:t>
      </w:r>
    </w:p>
    <w:p w14:paraId="2D3B5A77" w14:textId="77777777" w:rsidR="00F549D0" w:rsidRPr="00933198" w:rsidRDefault="00F549D0" w:rsidP="00F549D0">
      <w:pPr>
        <w:spacing w:after="0" w:line="240" w:lineRule="auto"/>
        <w:rPr>
          <w:sz w:val="16"/>
        </w:rPr>
      </w:pPr>
      <w:r w:rsidRPr="00933198">
        <w:rPr>
          <w:sz w:val="16"/>
        </w:rPr>
        <w:t>State and federal merger enforcement may also, however, work at cross-purposes.</w:t>
      </w:r>
    </w:p>
    <w:p w14:paraId="590A4199" w14:textId="77777777" w:rsidR="00F549D0" w:rsidRPr="00933198" w:rsidRDefault="00F549D0" w:rsidP="00F549D0">
      <w:pPr>
        <w:spacing w:after="0" w:line="240" w:lineRule="auto"/>
        <w:rPr>
          <w:sz w:val="16"/>
        </w:rPr>
      </w:pPr>
      <w:r w:rsidRPr="00933198">
        <w:rPr>
          <w:highlight w:val="green"/>
          <w:u w:val="single"/>
        </w:rPr>
        <w:t>State merger cases</w:t>
      </w:r>
      <w:r w:rsidRPr="00933198">
        <w:rPr>
          <w:u w:val="single"/>
        </w:rPr>
        <w:t xml:space="preserve"> </w:t>
      </w:r>
      <w:r w:rsidRPr="00933198">
        <w:rPr>
          <w:sz w:val="16"/>
        </w:rPr>
        <w:t xml:space="preserve">may </w:t>
      </w:r>
      <w:r w:rsidRPr="00933198">
        <w:rPr>
          <w:highlight w:val="green"/>
          <w:u w:val="single"/>
        </w:rPr>
        <w:t>generate highly costly, wasteful duplication</w:t>
      </w:r>
      <w:r w:rsidRPr="00933198">
        <w:rPr>
          <w:u w:val="single"/>
        </w:rPr>
        <w:t xml:space="preserve"> of federal efforts</w:t>
      </w:r>
      <w:r w:rsidRPr="00933198">
        <w:rPr>
          <w:sz w:val="16"/>
        </w:rPr>
        <w:t>, and may occasionally be in tension with federal antitrust policy.</w:t>
      </w:r>
    </w:p>
    <w:p w14:paraId="79837786" w14:textId="77777777" w:rsidR="00F549D0" w:rsidRPr="00933198" w:rsidRDefault="00F549D0" w:rsidP="00F549D0">
      <w:pPr>
        <w:spacing w:after="0" w:line="240" w:lineRule="auto"/>
        <w:rPr>
          <w:sz w:val="16"/>
        </w:rPr>
      </w:pPr>
      <w:r w:rsidRPr="00933198">
        <w:rPr>
          <w:sz w:val="16"/>
        </w:rPr>
        <w:t xml:space="preserve">The Uniform Law Commission’s 2024 Model Antitrust Pre-Merger Notification Act served as the basis for an April 2025 pre-merger notification law in Washington, with many other states expected to follow suit. The model act gives </w:t>
      </w:r>
      <w:r w:rsidRPr="00933198">
        <w:rPr>
          <w:u w:val="single"/>
        </w:rPr>
        <w:t>states</w:t>
      </w:r>
      <w:r w:rsidRPr="00933198">
        <w:rPr>
          <w:sz w:val="16"/>
        </w:rPr>
        <w:t xml:space="preserve"> access to federal pre-merger filings, subject to the same confidentiality requirements that apply under federal law.</w:t>
      </w:r>
    </w:p>
    <w:p w14:paraId="438D53EE" w14:textId="77777777" w:rsidR="00F549D0" w:rsidRPr="00933198" w:rsidRDefault="00F549D0" w:rsidP="00F549D0">
      <w:pPr>
        <w:spacing w:after="0" w:line="240" w:lineRule="auto"/>
        <w:rPr>
          <w:u w:val="single"/>
        </w:rPr>
      </w:pPr>
      <w:r w:rsidRPr="00933198">
        <w:rPr>
          <w:sz w:val="16"/>
        </w:rPr>
        <w:t xml:space="preserve">Widespread adoption of the model act </w:t>
      </w:r>
      <w:r w:rsidRPr="00933198">
        <w:rPr>
          <w:u w:val="single"/>
        </w:rPr>
        <w:t xml:space="preserve">will increase filing-cost burdens on merging parties and will </w:t>
      </w:r>
      <w:r w:rsidRPr="00933198">
        <w:rPr>
          <w:highlight w:val="green"/>
          <w:u w:val="single"/>
        </w:rPr>
        <w:t>subject</w:t>
      </w:r>
      <w:r w:rsidRPr="00933198">
        <w:rPr>
          <w:u w:val="single"/>
        </w:rPr>
        <w:t xml:space="preserve"> them </w:t>
      </w:r>
      <w:r w:rsidRPr="00933198">
        <w:rPr>
          <w:highlight w:val="green"/>
          <w:u w:val="single"/>
        </w:rPr>
        <w:t>to</w:t>
      </w:r>
      <w:r w:rsidRPr="00933198">
        <w:rPr>
          <w:u w:val="single"/>
        </w:rPr>
        <w:t xml:space="preserve"> a </w:t>
      </w:r>
      <w:r w:rsidRPr="00933198">
        <w:rPr>
          <w:highlight w:val="green"/>
          <w:u w:val="single"/>
        </w:rPr>
        <w:t>greater risk of</w:t>
      </w:r>
      <w:r w:rsidRPr="00933198">
        <w:rPr>
          <w:u w:val="single"/>
        </w:rPr>
        <w:t xml:space="preserve"> having </w:t>
      </w:r>
      <w:r w:rsidRPr="00933198">
        <w:rPr>
          <w:highlight w:val="green"/>
          <w:u w:val="single"/>
        </w:rPr>
        <w:t>sensitive</w:t>
      </w:r>
      <w:r w:rsidRPr="00933198">
        <w:rPr>
          <w:u w:val="single"/>
        </w:rPr>
        <w:t xml:space="preserve"> nonpublic business </w:t>
      </w:r>
      <w:r w:rsidRPr="00933198">
        <w:rPr>
          <w:highlight w:val="green"/>
          <w:u w:val="single"/>
        </w:rPr>
        <w:t>info</w:t>
      </w:r>
      <w:r w:rsidRPr="00933198">
        <w:rPr>
          <w:u w:val="single"/>
        </w:rPr>
        <w:t xml:space="preserve">rmation </w:t>
      </w:r>
      <w:r w:rsidRPr="00933198">
        <w:rPr>
          <w:highlight w:val="green"/>
          <w:u w:val="single"/>
        </w:rPr>
        <w:t>leak</w:t>
      </w:r>
      <w:r w:rsidRPr="00933198">
        <w:rPr>
          <w:u w:val="single"/>
        </w:rPr>
        <w:t xml:space="preserve"> out from a variety of new sources.</w:t>
      </w:r>
    </w:p>
    <w:p w14:paraId="1FD99BDE" w14:textId="77777777" w:rsidR="00F549D0" w:rsidRPr="00933198" w:rsidRDefault="00F549D0" w:rsidP="00F549D0">
      <w:pPr>
        <w:spacing w:after="0" w:line="240" w:lineRule="auto"/>
        <w:rPr>
          <w:u w:val="single"/>
        </w:rPr>
      </w:pPr>
      <w:r w:rsidRPr="00933198">
        <w:rPr>
          <w:sz w:val="16"/>
        </w:rPr>
        <w:t xml:space="preserve">Even greater concerns stem from the fact that </w:t>
      </w:r>
      <w:r w:rsidRPr="00933198">
        <w:rPr>
          <w:highlight w:val="green"/>
          <w:u w:val="single"/>
        </w:rPr>
        <w:t>California and New York</w:t>
      </w:r>
      <w:r w:rsidRPr="00933198">
        <w:rPr>
          <w:u w:val="single"/>
        </w:rPr>
        <w:t xml:space="preserve"> are considering pre-merger legislation that sweeps more broadly</w:t>
      </w:r>
      <w:r w:rsidRPr="00933198">
        <w:rPr>
          <w:sz w:val="16"/>
        </w:rPr>
        <w:t xml:space="preserve"> than the model act. The </w:t>
      </w:r>
      <w:r w:rsidRPr="00933198">
        <w:rPr>
          <w:u w:val="single"/>
        </w:rPr>
        <w:t>new</w:t>
      </w:r>
      <w:r w:rsidRPr="00933198">
        <w:rPr>
          <w:sz w:val="16"/>
        </w:rPr>
        <w:t xml:space="preserve"> pre-merger </w:t>
      </w:r>
      <w:r w:rsidRPr="00933198">
        <w:rPr>
          <w:highlight w:val="green"/>
          <w:u w:val="single"/>
        </w:rPr>
        <w:t>burdens would impose major new costs on merging parties</w:t>
      </w:r>
      <w:r w:rsidRPr="00933198">
        <w:rPr>
          <w:u w:val="single"/>
        </w:rPr>
        <w:t>.</w:t>
      </w:r>
    </w:p>
    <w:p w14:paraId="7A3D5548" w14:textId="77777777" w:rsidR="00F549D0" w:rsidRPr="00933198" w:rsidRDefault="00F549D0" w:rsidP="00F549D0">
      <w:pPr>
        <w:spacing w:after="0" w:line="240" w:lineRule="auto"/>
        <w:rPr>
          <w:sz w:val="16"/>
        </w:rPr>
      </w:pPr>
      <w:r w:rsidRPr="00933198">
        <w:rPr>
          <w:sz w:val="16"/>
        </w:rPr>
        <w:t xml:space="preserve">What’s more, the </w:t>
      </w:r>
      <w:r w:rsidRPr="00933198">
        <w:rPr>
          <w:u w:val="single"/>
        </w:rPr>
        <w:t>California</w:t>
      </w:r>
      <w:r w:rsidRPr="00933198">
        <w:rPr>
          <w:sz w:val="16"/>
        </w:rPr>
        <w:t xml:space="preserve"> proposal </w:t>
      </w:r>
      <w:r w:rsidRPr="00933198">
        <w:rPr>
          <w:u w:val="single"/>
        </w:rPr>
        <w:t>would</w:t>
      </w:r>
      <w:r w:rsidRPr="00933198">
        <w:rPr>
          <w:sz w:val="16"/>
        </w:rPr>
        <w:t xml:space="preserve"> also </w:t>
      </w:r>
      <w:r w:rsidRPr="00933198">
        <w:rPr>
          <w:u w:val="single"/>
        </w:rPr>
        <w:t>establish a far lower substantive standard for striking down a merger</w:t>
      </w:r>
      <w:r w:rsidRPr="00933198">
        <w:rPr>
          <w:sz w:val="16"/>
        </w:rPr>
        <w:t xml:space="preserve"> (“an appreciable risk of materially lessening competition”) than that found in federal law (“may be substantially to lessen competition”). </w:t>
      </w:r>
      <w:r w:rsidRPr="00933198">
        <w:rPr>
          <w:u w:val="single"/>
        </w:rPr>
        <w:t xml:space="preserve">This change raises the legal risk associated with merger proposals. </w:t>
      </w:r>
      <w:r w:rsidRPr="00933198">
        <w:rPr>
          <w:b/>
          <w:iCs/>
          <w:u w:val="single"/>
        </w:rPr>
        <w:t xml:space="preserve">It could seriously </w:t>
      </w:r>
      <w:r w:rsidRPr="00933198">
        <w:rPr>
          <w:b/>
          <w:iCs/>
          <w:highlight w:val="green"/>
          <w:u w:val="single"/>
        </w:rPr>
        <w:t>disincentivize</w:t>
      </w:r>
      <w:r w:rsidRPr="00933198">
        <w:rPr>
          <w:b/>
          <w:iCs/>
          <w:u w:val="single"/>
        </w:rPr>
        <w:t xml:space="preserve"> many </w:t>
      </w:r>
      <w:r w:rsidRPr="00933198">
        <w:rPr>
          <w:b/>
          <w:iCs/>
          <w:highlight w:val="green"/>
          <w:u w:val="single"/>
        </w:rPr>
        <w:t xml:space="preserve">beneficial mergers </w:t>
      </w:r>
      <w:r w:rsidRPr="00933198">
        <w:rPr>
          <w:b/>
          <w:iCs/>
          <w:u w:val="single"/>
        </w:rPr>
        <w:t>for no good reason</w:t>
      </w:r>
      <w:r w:rsidRPr="00933198">
        <w:rPr>
          <w:sz w:val="16"/>
        </w:rPr>
        <w:t>.</w:t>
      </w:r>
    </w:p>
    <w:p w14:paraId="1DFDAFDB" w14:textId="77777777" w:rsidR="00F549D0" w:rsidRPr="00933198" w:rsidRDefault="00F549D0" w:rsidP="00F549D0">
      <w:pPr>
        <w:spacing w:after="0" w:line="240" w:lineRule="auto"/>
        <w:rPr>
          <w:sz w:val="16"/>
        </w:rPr>
      </w:pPr>
      <w:r w:rsidRPr="00933198">
        <w:rPr>
          <w:sz w:val="16"/>
        </w:rPr>
        <w:t>Policy Implications and Next Steps</w:t>
      </w:r>
    </w:p>
    <w:p w14:paraId="28503269" w14:textId="77777777" w:rsidR="00F549D0" w:rsidRDefault="00F549D0" w:rsidP="00F549D0">
      <w:pPr>
        <w:spacing w:after="0" w:line="240" w:lineRule="auto"/>
        <w:rPr>
          <w:b/>
          <w:iCs/>
          <w:u w:val="single"/>
        </w:rPr>
      </w:pPr>
      <w:r w:rsidRPr="00933198">
        <w:rPr>
          <w:sz w:val="16"/>
        </w:rPr>
        <w:t xml:space="preserve">Taken as a whole, </w:t>
      </w:r>
      <w:r w:rsidRPr="00933198">
        <w:rPr>
          <w:b/>
          <w:iCs/>
          <w:u w:val="single"/>
        </w:rPr>
        <w:t xml:space="preserve">recent state merger-related initiatives </w:t>
      </w:r>
      <w:r w:rsidRPr="00933198">
        <w:rPr>
          <w:b/>
          <w:iCs/>
          <w:highlight w:val="green"/>
          <w:u w:val="single"/>
        </w:rPr>
        <w:t>threaten significant U.S. economic harm</w:t>
      </w:r>
      <w:r w:rsidRPr="00933198">
        <w:rPr>
          <w:b/>
          <w:iCs/>
          <w:u w:val="single"/>
        </w:rPr>
        <w:t>.</w:t>
      </w:r>
    </w:p>
    <w:p w14:paraId="27AAB56C" w14:textId="77777777" w:rsidR="00F549D0" w:rsidRPr="00933198" w:rsidRDefault="00F549D0" w:rsidP="00F549D0">
      <w:pPr>
        <w:spacing w:after="0" w:line="240" w:lineRule="auto"/>
        <w:rPr>
          <w:sz w:val="16"/>
        </w:rPr>
      </w:pPr>
    </w:p>
    <w:p w14:paraId="5AFEAA74" w14:textId="77777777" w:rsidR="00F549D0" w:rsidRPr="00933198" w:rsidRDefault="00F549D0" w:rsidP="00F549D0">
      <w:pPr>
        <w:spacing w:after="0" w:line="240" w:lineRule="auto"/>
        <w:rPr>
          <w:sz w:val="16"/>
        </w:rPr>
      </w:pPr>
      <w:r w:rsidRPr="00933198">
        <w:rPr>
          <w:sz w:val="16"/>
        </w:rPr>
        <w:t>The United States has the world’s strongest and most innovative capital markets, which are key to driving economic growth. M&amp;A plays a central role in the success of those markets. It keeps rivals on their toes and yields more vibrant competition.</w:t>
      </w:r>
    </w:p>
    <w:p w14:paraId="76DE0326" w14:textId="77777777" w:rsidR="00F549D0" w:rsidRPr="00933198" w:rsidRDefault="00F549D0" w:rsidP="00F549D0">
      <w:pPr>
        <w:spacing w:after="0" w:line="240" w:lineRule="auto"/>
        <w:rPr>
          <w:sz w:val="16"/>
        </w:rPr>
      </w:pPr>
      <w:r w:rsidRPr="00933198">
        <w:rPr>
          <w:sz w:val="16"/>
        </w:rPr>
        <w:t xml:space="preserve">The </w:t>
      </w:r>
      <w:r w:rsidRPr="00933198">
        <w:rPr>
          <w:highlight w:val="green"/>
          <w:u w:val="single"/>
        </w:rPr>
        <w:t>weakening of M&amp;A based on new state-created burdens and legal risks would</w:t>
      </w:r>
      <w:r w:rsidRPr="00933198">
        <w:rPr>
          <w:u w:val="single"/>
        </w:rPr>
        <w:t xml:space="preserve"> tend to </w:t>
      </w:r>
      <w:r w:rsidRPr="00933198">
        <w:rPr>
          <w:highlight w:val="green"/>
          <w:u w:val="single"/>
        </w:rPr>
        <w:t>diminish</w:t>
      </w:r>
      <w:r w:rsidRPr="00933198">
        <w:rPr>
          <w:u w:val="single"/>
        </w:rPr>
        <w:t xml:space="preserve"> economic </w:t>
      </w:r>
      <w:r w:rsidRPr="00933198">
        <w:rPr>
          <w:highlight w:val="green"/>
          <w:u w:val="single"/>
        </w:rPr>
        <w:t>growth</w:t>
      </w:r>
      <w:r w:rsidRPr="00933198">
        <w:rPr>
          <w:u w:val="single"/>
        </w:rPr>
        <w:t xml:space="preserve"> </w:t>
      </w:r>
      <w:r w:rsidRPr="00933198">
        <w:rPr>
          <w:highlight w:val="green"/>
          <w:u w:val="single"/>
        </w:rPr>
        <w:t>and lower American competitive vitality</w:t>
      </w:r>
      <w:r w:rsidRPr="00933198">
        <w:rPr>
          <w:sz w:val="16"/>
        </w:rPr>
        <w:t>, at least to a degree. This is that last thing we should want to do in a highly competitive global economy.</w:t>
      </w:r>
    </w:p>
    <w:p w14:paraId="3E2BAEEF" w14:textId="77777777" w:rsidR="00F549D0" w:rsidRPr="00933198" w:rsidRDefault="00F549D0" w:rsidP="00F549D0">
      <w:pPr>
        <w:spacing w:after="0" w:line="240" w:lineRule="auto"/>
        <w:rPr>
          <w:sz w:val="16"/>
        </w:rPr>
      </w:pPr>
    </w:p>
    <w:p w14:paraId="2CE2D07B" w14:textId="77777777" w:rsidR="00F549D0" w:rsidRPr="007B64CB" w:rsidRDefault="00F549D0" w:rsidP="00F549D0"/>
    <w:bookmarkEnd w:id="0"/>
    <w:bookmarkEnd w:id="1"/>
    <w:p w14:paraId="3B54F77C" w14:textId="77777777" w:rsidR="00F549D0" w:rsidRPr="007B64CB" w:rsidRDefault="00F549D0" w:rsidP="00F549D0"/>
    <w:p w14:paraId="45A729F6" w14:textId="77777777" w:rsidR="00F549D0" w:rsidRPr="007B64CB" w:rsidRDefault="00F549D0" w:rsidP="00F549D0">
      <w:pPr>
        <w:keepNext/>
        <w:keepLines/>
        <w:numPr>
          <w:ilvl w:val="0"/>
          <w:numId w:val="38"/>
        </w:numPr>
        <w:spacing w:before="40" w:after="0" w:line="256" w:lineRule="auto"/>
        <w:contextualSpacing/>
        <w:outlineLvl w:val="3"/>
        <w:rPr>
          <w:rFonts w:eastAsia="MS Gothic" w:cs="Arial"/>
          <w:b/>
          <w:bCs/>
          <w:sz w:val="26"/>
          <w:szCs w:val="26"/>
        </w:rPr>
      </w:pPr>
      <w:r w:rsidRPr="007B64CB">
        <w:rPr>
          <w:rFonts w:eastAsia="MS Gothic" w:cs="Arial"/>
          <w:b/>
          <w:bCs/>
          <w:sz w:val="26"/>
          <w:szCs w:val="26"/>
        </w:rPr>
        <w:t xml:space="preserve">Uncooperative federalism causes a </w:t>
      </w:r>
      <w:r w:rsidRPr="007B64CB">
        <w:rPr>
          <w:rFonts w:eastAsia="MS Gothic" w:cs="Arial"/>
          <w:b/>
          <w:bCs/>
          <w:sz w:val="26"/>
          <w:szCs w:val="26"/>
          <w:u w:val="single"/>
        </w:rPr>
        <w:t>race</w:t>
      </w:r>
      <w:r w:rsidRPr="007B64CB">
        <w:rPr>
          <w:rFonts w:eastAsia="MS Gothic" w:cs="Arial"/>
          <w:b/>
          <w:bCs/>
          <w:sz w:val="26"/>
          <w:szCs w:val="26"/>
        </w:rPr>
        <w:t xml:space="preserve"> to the </w:t>
      </w:r>
      <w:r w:rsidRPr="007B64CB">
        <w:rPr>
          <w:rFonts w:eastAsia="MS Gothic" w:cs="Arial"/>
          <w:b/>
          <w:bCs/>
          <w:sz w:val="26"/>
          <w:szCs w:val="26"/>
          <w:u w:val="single"/>
        </w:rPr>
        <w:t>bottom</w:t>
      </w:r>
      <w:r w:rsidRPr="007B64CB">
        <w:rPr>
          <w:rFonts w:eastAsia="MS Gothic" w:cs="Arial"/>
          <w:b/>
          <w:bCs/>
          <w:sz w:val="26"/>
          <w:szCs w:val="26"/>
        </w:rPr>
        <w:t xml:space="preserve">. </w:t>
      </w:r>
    </w:p>
    <w:p w14:paraId="39019B02" w14:textId="77777777" w:rsidR="00F549D0" w:rsidRPr="007B64CB" w:rsidRDefault="00F549D0" w:rsidP="00F549D0">
      <w:pPr>
        <w:spacing w:line="256" w:lineRule="auto"/>
        <w:rPr>
          <w:rFonts w:eastAsia="MS Mincho" w:cs="Times New Roman"/>
          <w:b/>
          <w:sz w:val="26"/>
        </w:rPr>
      </w:pPr>
      <w:r w:rsidRPr="007B64CB">
        <w:rPr>
          <w:rFonts w:eastAsia="MS Mincho" w:cs="Times New Roman"/>
          <w:b/>
          <w:sz w:val="26"/>
        </w:rPr>
        <w:t>Shobe 20</w:t>
      </w:r>
      <w:r w:rsidRPr="007B64CB">
        <w:rPr>
          <w:rFonts w:eastAsia="MS Mincho" w:cs="Times New Roman"/>
        </w:rPr>
        <w:t>. William Shobe, Professor of Public Policy @ UVA, “Emerging Issues in Decentralized Resource Governance: Environmental Federalism, Spillovers, and Linked Socio-Ecological Systems,” 2020, https://www.annualreviews.org/doi/abs/10.1146/annurev-resource-110319-114535</w:t>
      </w:r>
      <w:r w:rsidRPr="007B64CB">
        <w:rPr>
          <w:rFonts w:eastAsia="MS Mincho" w:cs="Times New Roman"/>
          <w:b/>
          <w:sz w:val="26"/>
        </w:rPr>
        <w:t xml:space="preserve"> </w:t>
      </w:r>
    </w:p>
    <w:p w14:paraId="0DA47100" w14:textId="77777777" w:rsidR="00F549D0" w:rsidRPr="007B64CB" w:rsidRDefault="00F549D0" w:rsidP="00F549D0">
      <w:pPr>
        <w:spacing w:line="256" w:lineRule="auto"/>
        <w:rPr>
          <w:rFonts w:eastAsia="MS Mincho" w:cs="Times New Roman"/>
          <w:b/>
          <w:iCs/>
          <w:u w:val="single"/>
          <w:bdr w:val="single" w:sz="8" w:space="0" w:color="auto" w:frame="1"/>
        </w:rPr>
      </w:pPr>
      <w:r w:rsidRPr="007B64CB">
        <w:rPr>
          <w:rFonts w:eastAsia="MS Mincho" w:cs="Times New Roman"/>
          <w:u w:val="single"/>
        </w:rPr>
        <w:t>Local policy experimentation</w:t>
      </w:r>
      <w:r w:rsidRPr="007B64CB">
        <w:rPr>
          <w:rFonts w:eastAsia="MS Mincho" w:cs="Times New Roman"/>
          <w:sz w:val="14"/>
        </w:rPr>
        <w:t xml:space="preserve">, or laboratory federalism, </w:t>
      </w:r>
      <w:r w:rsidRPr="007B64CB">
        <w:rPr>
          <w:rFonts w:eastAsia="MS Mincho" w:cs="Times New Roman"/>
          <w:u w:val="single"/>
        </w:rPr>
        <w:t>has</w:t>
      </w:r>
      <w:r w:rsidRPr="007B64CB">
        <w:rPr>
          <w:rFonts w:eastAsia="MS Mincho" w:cs="Times New Roman"/>
          <w:sz w:val="14"/>
        </w:rPr>
        <w:t xml:space="preserve"> long </w:t>
      </w:r>
      <w:r w:rsidRPr="007B64CB">
        <w:rPr>
          <w:rFonts w:eastAsia="MS Mincho" w:cs="Times New Roman"/>
          <w:u w:val="single"/>
        </w:rPr>
        <w:t>been thought to be a key advantage of governance decentralization</w:t>
      </w:r>
      <w:r w:rsidRPr="007B64CB">
        <w:rPr>
          <w:rFonts w:eastAsia="MS Mincho" w:cs="Times New Roman"/>
          <w:sz w:val="14"/>
        </w:rPr>
        <w:t xml:space="preserve"> (Treisman 2007). The theoretical and empirical case for the value of laboratory federalism has never been as strong as its superficial intuitive appeal. I argue here that, </w:t>
      </w:r>
      <w:r w:rsidRPr="007B64CB">
        <w:rPr>
          <w:rFonts w:eastAsia="MS Mincho" w:cs="Times New Roman"/>
          <w:u w:val="single"/>
        </w:rPr>
        <w:t>in the presence of interjurisdictional spillovers</w:t>
      </w:r>
      <w:r w:rsidRPr="007B64CB">
        <w:rPr>
          <w:rFonts w:eastAsia="MS Mincho" w:cs="Times New Roman"/>
          <w:sz w:val="14"/>
        </w:rPr>
        <w:t xml:space="preserve">, the </w:t>
      </w:r>
      <w:proofErr w:type="gramStart"/>
      <w:r w:rsidRPr="007B64CB">
        <w:rPr>
          <w:rFonts w:eastAsia="MS Mincho" w:cs="Times New Roman"/>
          <w:sz w:val="14"/>
        </w:rPr>
        <w:t>case</w:t>
      </w:r>
      <w:proofErr w:type="gramEnd"/>
      <w:r w:rsidRPr="007B64CB">
        <w:rPr>
          <w:rFonts w:eastAsia="MS Mincho" w:cs="Times New Roman"/>
          <w:sz w:val="14"/>
        </w:rPr>
        <w:t xml:space="preserve"> for significant advantages from </w:t>
      </w:r>
      <w:r w:rsidRPr="007B64CB">
        <w:rPr>
          <w:rFonts w:eastAsia="MS Mincho" w:cs="Times New Roman"/>
          <w:highlight w:val="cyan"/>
          <w:u w:val="single"/>
        </w:rPr>
        <w:t>decentralized</w:t>
      </w:r>
      <w:r w:rsidRPr="007B64CB">
        <w:rPr>
          <w:rFonts w:eastAsia="MS Mincho" w:cs="Times New Roman"/>
          <w:u w:val="single"/>
        </w:rPr>
        <w:t xml:space="preserve"> policy </w:t>
      </w:r>
      <w:r w:rsidRPr="007B64CB">
        <w:rPr>
          <w:rFonts w:eastAsia="MS Mincho" w:cs="Times New Roman"/>
          <w:highlight w:val="cyan"/>
          <w:u w:val="single"/>
        </w:rPr>
        <w:t xml:space="preserve">experimentation are </w:t>
      </w:r>
      <w:r w:rsidRPr="007B64CB">
        <w:rPr>
          <w:rFonts w:eastAsia="MS Mincho" w:cs="Times New Roman"/>
          <w:b/>
          <w:iCs/>
          <w:highlight w:val="cyan"/>
          <w:u w:val="single"/>
        </w:rPr>
        <w:t>weaker</w:t>
      </w:r>
      <w:r w:rsidRPr="007B64CB">
        <w:rPr>
          <w:rFonts w:eastAsia="MS Mincho" w:cs="Times New Roman"/>
          <w:sz w:val="14"/>
        </w:rPr>
        <w:t xml:space="preserve"> still. And, as we have already seen, not all (or even most) state policies are directed at increasing national welfare. State policy experimentation can work for good or ill. It is also possible that some policy initiatives may serve as a form of policy signaling among localities, in which case, we need to rethink our underlying model of state-level policy development. The laboratory federalism idea draws an analogy between the information aggregation functions of markets and the similar function that competition among jurisdictions might serve. According to this view, competitive policy entrepreneurs in local jurisdictions have incentive to engage in policy experimentation to discover new, more effective policy approaches. Once these have been discovered, competition among jurisdictions provides strong incentive for the adoption by other jurisdictions of successful new policy technologies. Localities that do not use the most effective policy instruments will fall behind, leaving local politicians vulnerable to losing their bid for reelection. Support for the benefits of decentralized experimentation rests on two key pillars: experimentation and competition. These are often accompanied by an implicit assumption that experimentation serves a positive policy goal. While </w:t>
      </w:r>
      <w:r w:rsidRPr="007B64CB">
        <w:rPr>
          <w:rFonts w:eastAsia="MS Mincho" w:cs="Times New Roman"/>
          <w:highlight w:val="cyan"/>
          <w:u w:val="single"/>
        </w:rPr>
        <w:t>there are</w:t>
      </w:r>
      <w:r w:rsidRPr="007B64CB">
        <w:rPr>
          <w:rFonts w:eastAsia="MS Mincho" w:cs="Times New Roman"/>
          <w:u w:val="single"/>
        </w:rPr>
        <w:t xml:space="preserve"> </w:t>
      </w:r>
      <w:r w:rsidRPr="007B64CB">
        <w:rPr>
          <w:rFonts w:eastAsia="MS Mincho" w:cs="Times New Roman"/>
          <w:highlight w:val="cyan"/>
          <w:u w:val="single"/>
        </w:rPr>
        <w:t>anecdotal</w:t>
      </w:r>
      <w:r w:rsidRPr="007B64CB">
        <w:rPr>
          <w:rFonts w:eastAsia="MS Mincho" w:cs="Times New Roman"/>
          <w:u w:val="single"/>
        </w:rPr>
        <w:t xml:space="preserve"> </w:t>
      </w:r>
      <w:r w:rsidRPr="007B64CB">
        <w:rPr>
          <w:rFonts w:eastAsia="MS Mincho" w:cs="Times New Roman"/>
          <w:highlight w:val="cyan"/>
          <w:u w:val="single"/>
        </w:rPr>
        <w:t>accounts</w:t>
      </w:r>
      <w:r w:rsidRPr="007B64CB">
        <w:rPr>
          <w:rFonts w:eastAsia="MS Mincho" w:cs="Times New Roman"/>
          <w:u w:val="single"/>
        </w:rPr>
        <w:t xml:space="preserve"> </w:t>
      </w:r>
      <w:r w:rsidRPr="007B64CB">
        <w:rPr>
          <w:rFonts w:eastAsia="MS Mincho" w:cs="Times New Roman"/>
          <w:highlight w:val="cyan"/>
          <w:u w:val="single"/>
        </w:rPr>
        <w:t>of</w:t>
      </w:r>
      <w:r w:rsidRPr="007B64CB">
        <w:rPr>
          <w:rFonts w:eastAsia="MS Mincho" w:cs="Times New Roman"/>
          <w:u w:val="single"/>
        </w:rPr>
        <w:t xml:space="preserve"> policy </w:t>
      </w:r>
      <w:r w:rsidRPr="007B64CB">
        <w:rPr>
          <w:rFonts w:eastAsia="MS Mincho" w:cs="Times New Roman"/>
          <w:highlight w:val="cyan"/>
          <w:u w:val="single"/>
        </w:rPr>
        <w:t>innovation</w:t>
      </w:r>
      <w:r w:rsidRPr="007B64CB">
        <w:rPr>
          <w:rFonts w:eastAsia="MS Mincho" w:cs="Times New Roman"/>
          <w:u w:val="single"/>
        </w:rPr>
        <w:t xml:space="preserve"> and diffusion among localities</w:t>
      </w:r>
      <w:r w:rsidRPr="007B64CB">
        <w:rPr>
          <w:rFonts w:eastAsia="MS Mincho" w:cs="Times New Roman"/>
          <w:sz w:val="14"/>
        </w:rPr>
        <w:t xml:space="preserve"> (Volden 1996), </w:t>
      </w:r>
      <w:r w:rsidRPr="007B64CB">
        <w:rPr>
          <w:rFonts w:eastAsia="MS Mincho" w:cs="Times New Roman"/>
          <w:highlight w:val="cyan"/>
          <w:u w:val="single"/>
        </w:rPr>
        <w:t>considerable</w:t>
      </w:r>
      <w:r w:rsidRPr="007B64CB">
        <w:rPr>
          <w:rFonts w:eastAsia="MS Mincho" w:cs="Times New Roman"/>
          <w:u w:val="single"/>
        </w:rPr>
        <w:t xml:space="preserve"> theoretical and </w:t>
      </w:r>
      <w:r w:rsidRPr="007B64CB">
        <w:rPr>
          <w:rFonts w:eastAsia="MS Mincho" w:cs="Times New Roman"/>
          <w:highlight w:val="cyan"/>
          <w:u w:val="single"/>
        </w:rPr>
        <w:t>empirical investigation has</w:t>
      </w:r>
      <w:r w:rsidRPr="007B64CB">
        <w:rPr>
          <w:rFonts w:eastAsia="MS Mincho" w:cs="Times New Roman"/>
          <w:u w:val="single"/>
        </w:rPr>
        <w:t xml:space="preserve"> </w:t>
      </w:r>
      <w:r w:rsidRPr="007B64CB">
        <w:rPr>
          <w:rFonts w:eastAsia="MS Mincho" w:cs="Times New Roman"/>
          <w:highlight w:val="cyan"/>
          <w:u w:val="single"/>
        </w:rPr>
        <w:t>offered</w:t>
      </w:r>
      <w:r w:rsidRPr="007B64CB">
        <w:rPr>
          <w:rFonts w:eastAsia="MS Mincho" w:cs="Times New Roman"/>
          <w:u w:val="single"/>
        </w:rPr>
        <w:t xml:space="preserve"> </w:t>
      </w:r>
      <w:r w:rsidRPr="007B64CB">
        <w:rPr>
          <w:rFonts w:eastAsia="MS Mincho" w:cs="Times New Roman"/>
          <w:b/>
          <w:iCs/>
          <w:highlight w:val="cyan"/>
          <w:u w:val="single"/>
        </w:rPr>
        <w:t>reason to be skeptical</w:t>
      </w:r>
      <w:r w:rsidRPr="007B64CB">
        <w:rPr>
          <w:rFonts w:eastAsia="MS Mincho" w:cs="Times New Roman"/>
          <w:b/>
          <w:iCs/>
          <w:u w:val="single"/>
        </w:rPr>
        <w:t xml:space="preserve"> that</w:t>
      </w:r>
      <w:r w:rsidRPr="007B64CB">
        <w:rPr>
          <w:rFonts w:eastAsia="MS Mincho" w:cs="Times New Roman"/>
          <w:sz w:val="14"/>
        </w:rPr>
        <w:t xml:space="preserve">, other things equal, policy </w:t>
      </w:r>
      <w:r w:rsidRPr="007B64CB">
        <w:rPr>
          <w:rFonts w:eastAsia="MS Mincho" w:cs="Times New Roman"/>
          <w:u w:val="single"/>
        </w:rPr>
        <w:t>decentralization</w:t>
      </w:r>
      <w:r w:rsidRPr="007B64CB">
        <w:rPr>
          <w:rFonts w:eastAsia="MS Mincho" w:cs="Times New Roman"/>
          <w:sz w:val="14"/>
        </w:rPr>
        <w:t xml:space="preserve"> </w:t>
      </w:r>
      <w:r w:rsidRPr="007B64CB">
        <w:rPr>
          <w:rFonts w:eastAsia="MS Mincho" w:cs="Times New Roman"/>
          <w:u w:val="single"/>
        </w:rPr>
        <w:t>enhances</w:t>
      </w:r>
      <w:r w:rsidRPr="007B64CB">
        <w:rPr>
          <w:rFonts w:eastAsia="MS Mincho" w:cs="Times New Roman"/>
          <w:sz w:val="14"/>
        </w:rPr>
        <w:t xml:space="preserve"> policy </w:t>
      </w:r>
      <w:r w:rsidRPr="007B64CB">
        <w:rPr>
          <w:rFonts w:eastAsia="MS Mincho" w:cs="Times New Roman"/>
          <w:u w:val="single"/>
        </w:rPr>
        <w:t>innovation</w:t>
      </w:r>
      <w:r w:rsidRPr="007B64CB">
        <w:rPr>
          <w:rFonts w:eastAsia="MS Mincho" w:cs="Times New Roman"/>
          <w:sz w:val="14"/>
        </w:rPr>
        <w:t xml:space="preserve"> (Cai &amp; Treisman 2009, Rose-Ackerman 1980, Strumpf 2002, Volden et al. 2008). Probably the greatest weakness of the local policy experimentation model is in the use of the word “experiment.” To be informative, in the sense of connecting future actions with future outcomes, an experiment requires three design elements: hypothesis design, error-control design, and sampling design (</w:t>
      </w:r>
      <w:proofErr w:type="spellStart"/>
      <w:r w:rsidRPr="007B64CB">
        <w:rPr>
          <w:rFonts w:eastAsia="MS Mincho" w:cs="Times New Roman"/>
          <w:sz w:val="14"/>
        </w:rPr>
        <w:t>Hinkelmann</w:t>
      </w:r>
      <w:proofErr w:type="spellEnd"/>
      <w:r w:rsidRPr="007B64CB">
        <w:rPr>
          <w:rFonts w:eastAsia="MS Mincho" w:cs="Times New Roman"/>
          <w:sz w:val="14"/>
        </w:rPr>
        <w:t xml:space="preserve"> &amp; Kempthorne 1994). The less attention paid to each element of experimental design, the less informative the experiment. </w:t>
      </w:r>
      <w:r w:rsidRPr="007B64CB">
        <w:rPr>
          <w:rFonts w:eastAsia="MS Mincho" w:cs="Times New Roman"/>
          <w:u w:val="single"/>
        </w:rPr>
        <w:t xml:space="preserve">Local policy experiments generally attend only to </w:t>
      </w:r>
      <w:proofErr w:type="gramStart"/>
      <w:r w:rsidRPr="007B64CB">
        <w:rPr>
          <w:rFonts w:eastAsia="MS Mincho" w:cs="Times New Roman"/>
          <w:u w:val="single"/>
        </w:rPr>
        <w:t>the treatment</w:t>
      </w:r>
      <w:proofErr w:type="gramEnd"/>
      <w:r w:rsidRPr="007B64CB">
        <w:rPr>
          <w:rFonts w:eastAsia="MS Mincho" w:cs="Times New Roman"/>
          <w:u w:val="single"/>
        </w:rPr>
        <w:t xml:space="preserve"> or hypothesis</w:t>
      </w:r>
      <w:r w:rsidRPr="007B64CB">
        <w:rPr>
          <w:rFonts w:eastAsia="MS Mincho" w:cs="Times New Roman"/>
          <w:sz w:val="14"/>
        </w:rPr>
        <w:t xml:space="preserve">. </w:t>
      </w:r>
      <w:r w:rsidRPr="007B64CB">
        <w:rPr>
          <w:rFonts w:eastAsia="MS Mincho" w:cs="Times New Roman"/>
          <w:highlight w:val="cyan"/>
          <w:u w:val="single"/>
        </w:rPr>
        <w:t>Error control</w:t>
      </w:r>
      <w:r w:rsidRPr="007B64CB">
        <w:rPr>
          <w:rFonts w:eastAsia="MS Mincho" w:cs="Times New Roman"/>
          <w:sz w:val="14"/>
        </w:rPr>
        <w:t xml:space="preserve"> (control over observation) </w:t>
      </w:r>
      <w:r w:rsidRPr="007B64CB">
        <w:rPr>
          <w:rFonts w:eastAsia="MS Mincho" w:cs="Times New Roman"/>
          <w:b/>
          <w:iCs/>
          <w:highlight w:val="cyan"/>
          <w:u w:val="single"/>
        </w:rPr>
        <w:t>is</w:t>
      </w:r>
      <w:r w:rsidRPr="007B64CB">
        <w:rPr>
          <w:rFonts w:eastAsia="MS Mincho" w:cs="Times New Roman"/>
          <w:b/>
          <w:iCs/>
          <w:u w:val="single"/>
        </w:rPr>
        <w:t xml:space="preserve"> particularly </w:t>
      </w:r>
      <w:r w:rsidRPr="007B64CB">
        <w:rPr>
          <w:rFonts w:eastAsia="MS Mincho" w:cs="Times New Roman"/>
          <w:b/>
          <w:iCs/>
          <w:highlight w:val="cyan"/>
          <w:u w:val="single"/>
        </w:rPr>
        <w:t>problematic</w:t>
      </w:r>
      <w:r w:rsidRPr="007B64CB">
        <w:rPr>
          <w:rFonts w:eastAsia="MS Mincho" w:cs="Times New Roman"/>
          <w:sz w:val="14"/>
        </w:rPr>
        <w:t xml:space="preserve">, </w:t>
      </w:r>
      <w:r w:rsidRPr="007B64CB">
        <w:rPr>
          <w:rFonts w:eastAsia="MS Mincho" w:cs="Times New Roman"/>
          <w:highlight w:val="cyan"/>
          <w:u w:val="single"/>
        </w:rPr>
        <w:t>since</w:t>
      </w:r>
      <w:r w:rsidRPr="007B64CB">
        <w:rPr>
          <w:rFonts w:eastAsia="MS Mincho" w:cs="Times New Roman"/>
          <w:sz w:val="14"/>
          <w:highlight w:val="cyan"/>
        </w:rPr>
        <w:t xml:space="preserve"> </w:t>
      </w:r>
      <w:r w:rsidRPr="007B64CB">
        <w:rPr>
          <w:rFonts w:eastAsia="MS Mincho" w:cs="Times New Roman"/>
          <w:highlight w:val="cyan"/>
          <w:u w:val="single"/>
        </w:rPr>
        <w:t>we cannot</w:t>
      </w:r>
      <w:r w:rsidRPr="007B64CB">
        <w:rPr>
          <w:rFonts w:eastAsia="MS Mincho" w:cs="Times New Roman"/>
          <w:u w:val="single"/>
        </w:rPr>
        <w:t xml:space="preserve"> </w:t>
      </w:r>
      <w:r w:rsidRPr="007B64CB">
        <w:rPr>
          <w:rFonts w:eastAsia="MS Mincho" w:cs="Times New Roman"/>
          <w:highlight w:val="cyan"/>
          <w:u w:val="single"/>
        </w:rPr>
        <w:t>expect</w:t>
      </w:r>
      <w:r w:rsidRPr="007B64CB">
        <w:rPr>
          <w:rFonts w:eastAsia="MS Mincho" w:cs="Times New Roman"/>
          <w:u w:val="single"/>
        </w:rPr>
        <w:t xml:space="preserve"> that</w:t>
      </w:r>
      <w:r w:rsidRPr="007B64CB">
        <w:rPr>
          <w:rFonts w:eastAsia="MS Mincho" w:cs="Times New Roman"/>
          <w:sz w:val="14"/>
        </w:rPr>
        <w:t xml:space="preserve"> </w:t>
      </w:r>
      <w:r w:rsidRPr="007B64CB">
        <w:rPr>
          <w:rFonts w:eastAsia="MS Mincho" w:cs="Times New Roman"/>
          <w:highlight w:val="cyan"/>
          <w:u w:val="single"/>
        </w:rPr>
        <w:t xml:space="preserve">the same policy </w:t>
      </w:r>
      <w:proofErr w:type="gramStart"/>
      <w:r w:rsidRPr="007B64CB">
        <w:rPr>
          <w:rFonts w:eastAsia="MS Mincho" w:cs="Times New Roman"/>
          <w:highlight w:val="cyan"/>
          <w:u w:val="single"/>
        </w:rPr>
        <w:t>is</w:t>
      </w:r>
      <w:proofErr w:type="gramEnd"/>
      <w:r w:rsidRPr="007B64CB">
        <w:rPr>
          <w:rFonts w:eastAsia="MS Mincho" w:cs="Times New Roman"/>
          <w:highlight w:val="cyan"/>
          <w:u w:val="single"/>
        </w:rPr>
        <w:t xml:space="preserve"> implemented</w:t>
      </w:r>
      <w:r w:rsidRPr="007B64CB">
        <w:rPr>
          <w:rFonts w:eastAsia="MS Mincho" w:cs="Times New Roman"/>
          <w:u w:val="single"/>
        </w:rPr>
        <w:t xml:space="preserve"> in different jurisdictions</w:t>
      </w:r>
      <w:r w:rsidRPr="007B64CB">
        <w:rPr>
          <w:rFonts w:eastAsia="MS Mincho" w:cs="Times New Roman"/>
          <w:sz w:val="14"/>
        </w:rPr>
        <w:t xml:space="preserve"> </w:t>
      </w:r>
      <w:r w:rsidRPr="007B64CB">
        <w:rPr>
          <w:rFonts w:eastAsia="MS Mincho" w:cs="Times New Roman"/>
          <w:highlight w:val="cyan"/>
          <w:u w:val="single"/>
        </w:rPr>
        <w:t>in the same way</w:t>
      </w:r>
      <w:r w:rsidRPr="007B64CB">
        <w:rPr>
          <w:rFonts w:eastAsia="MS Mincho" w:cs="Times New Roman"/>
          <w:sz w:val="14"/>
        </w:rPr>
        <w:t xml:space="preserve"> </w:t>
      </w:r>
      <w:r w:rsidRPr="007B64CB">
        <w:rPr>
          <w:rFonts w:eastAsia="MS Mincho" w:cs="Times New Roman"/>
          <w:u w:val="single"/>
        </w:rPr>
        <w:t xml:space="preserve">and outcomes </w:t>
      </w:r>
      <w:proofErr w:type="gramStart"/>
      <w:r w:rsidRPr="007B64CB">
        <w:rPr>
          <w:rFonts w:eastAsia="MS Mincho" w:cs="Times New Roman"/>
          <w:u w:val="single"/>
        </w:rPr>
        <w:t>are</w:t>
      </w:r>
      <w:proofErr w:type="gramEnd"/>
      <w:r w:rsidRPr="007B64CB">
        <w:rPr>
          <w:rFonts w:eastAsia="MS Mincho" w:cs="Times New Roman"/>
          <w:u w:val="single"/>
        </w:rPr>
        <w:t xml:space="preserve"> measured the same way. </w:t>
      </w:r>
      <w:r w:rsidRPr="007B64CB">
        <w:rPr>
          <w:rFonts w:eastAsia="MS Mincho" w:cs="Times New Roman"/>
          <w:b/>
          <w:iCs/>
          <w:highlight w:val="cyan"/>
          <w:u w:val="single"/>
        </w:rPr>
        <w:t>There is little evidence</w:t>
      </w:r>
      <w:r w:rsidRPr="007B64CB">
        <w:rPr>
          <w:rFonts w:eastAsia="MS Mincho" w:cs="Times New Roman"/>
          <w:sz w:val="14"/>
        </w:rPr>
        <w:t xml:space="preserve"> that different </w:t>
      </w:r>
      <w:r w:rsidRPr="007B64CB">
        <w:rPr>
          <w:rFonts w:eastAsia="MS Mincho" w:cs="Times New Roman"/>
          <w:highlight w:val="cyan"/>
          <w:u w:val="single"/>
        </w:rPr>
        <w:t>jurisdictions</w:t>
      </w:r>
      <w:r w:rsidRPr="007B64CB">
        <w:rPr>
          <w:rFonts w:eastAsia="MS Mincho" w:cs="Times New Roman"/>
          <w:sz w:val="14"/>
          <w:highlight w:val="cyan"/>
        </w:rPr>
        <w:t xml:space="preserve"> </w:t>
      </w:r>
      <w:r w:rsidRPr="007B64CB">
        <w:rPr>
          <w:rFonts w:eastAsia="MS Mincho" w:cs="Times New Roman"/>
          <w:highlight w:val="cyan"/>
          <w:u w:val="single"/>
        </w:rPr>
        <w:t>agree on details</w:t>
      </w:r>
      <w:r w:rsidRPr="007B64CB">
        <w:rPr>
          <w:rFonts w:eastAsia="MS Mincho" w:cs="Times New Roman"/>
          <w:sz w:val="14"/>
        </w:rPr>
        <w:t xml:space="preserve"> of implementation </w:t>
      </w:r>
      <w:r w:rsidRPr="007B64CB">
        <w:rPr>
          <w:rFonts w:eastAsia="MS Mincho" w:cs="Times New Roman"/>
          <w:highlight w:val="cyan"/>
          <w:u w:val="single"/>
        </w:rPr>
        <w:t>and</w:t>
      </w:r>
      <w:r w:rsidRPr="007B64CB">
        <w:rPr>
          <w:rFonts w:eastAsia="MS Mincho" w:cs="Times New Roman"/>
          <w:sz w:val="14"/>
        </w:rPr>
        <w:t xml:space="preserve"> measurement </w:t>
      </w:r>
      <w:r w:rsidRPr="007B64CB">
        <w:rPr>
          <w:rFonts w:eastAsia="MS Mincho" w:cs="Times New Roman"/>
          <w:highlight w:val="cyan"/>
          <w:u w:val="single"/>
        </w:rPr>
        <w:t>protocols</w:t>
      </w:r>
      <w:r w:rsidRPr="007B64CB">
        <w:rPr>
          <w:rFonts w:eastAsia="MS Mincho" w:cs="Times New Roman"/>
          <w:sz w:val="14"/>
          <w:highlight w:val="cyan"/>
        </w:rPr>
        <w:t xml:space="preserve"> </w:t>
      </w:r>
      <w:r w:rsidRPr="007B64CB">
        <w:rPr>
          <w:rFonts w:eastAsia="MS Mincho" w:cs="Times New Roman"/>
          <w:highlight w:val="cyan"/>
          <w:u w:val="single"/>
        </w:rPr>
        <w:t>for</w:t>
      </w:r>
      <w:r w:rsidRPr="007B64CB">
        <w:rPr>
          <w:rFonts w:eastAsia="MS Mincho" w:cs="Times New Roman"/>
          <w:sz w:val="14"/>
        </w:rPr>
        <w:t xml:space="preserve"> their respective </w:t>
      </w:r>
      <w:r w:rsidRPr="007B64CB">
        <w:rPr>
          <w:rFonts w:eastAsia="MS Mincho" w:cs="Times New Roman"/>
          <w:b/>
          <w:iCs/>
          <w:u w:val="single"/>
        </w:rPr>
        <w:t>“</w:t>
      </w:r>
      <w:r w:rsidRPr="007B64CB">
        <w:rPr>
          <w:rFonts w:eastAsia="MS Mincho" w:cs="Times New Roman"/>
          <w:b/>
          <w:iCs/>
          <w:highlight w:val="cyan"/>
          <w:u w:val="single"/>
        </w:rPr>
        <w:t>policy</w:t>
      </w:r>
      <w:r w:rsidRPr="007B64CB">
        <w:rPr>
          <w:rFonts w:eastAsia="MS Mincho" w:cs="Times New Roman"/>
          <w:b/>
          <w:iCs/>
          <w:u w:val="single"/>
        </w:rPr>
        <w:t xml:space="preserve"> </w:t>
      </w:r>
      <w:r w:rsidRPr="007B64CB">
        <w:rPr>
          <w:rFonts w:eastAsia="MS Mincho" w:cs="Times New Roman"/>
          <w:b/>
          <w:iCs/>
          <w:highlight w:val="cyan"/>
          <w:u w:val="single"/>
        </w:rPr>
        <w:t>experiments</w:t>
      </w:r>
      <w:r w:rsidRPr="007B64CB">
        <w:rPr>
          <w:rFonts w:eastAsia="MS Mincho" w:cs="Times New Roman"/>
          <w:b/>
          <w:iCs/>
          <w:u w:val="single"/>
        </w:rPr>
        <w:t>.”</w:t>
      </w:r>
    </w:p>
    <w:p w14:paraId="3E23571A" w14:textId="77777777" w:rsidR="00F549D0" w:rsidRPr="005A33D0" w:rsidRDefault="00F549D0" w:rsidP="00F549D0"/>
    <w:p w14:paraId="540E1C4F" w14:textId="0923E981" w:rsidR="00F549D0" w:rsidRDefault="00F549D0" w:rsidP="00F549D0">
      <w:pPr>
        <w:pStyle w:val="Heading3"/>
      </w:pPr>
      <w:r>
        <w:t>Adv CP</w:t>
      </w:r>
    </w:p>
    <w:p w14:paraId="3C60EC46" w14:textId="77777777" w:rsidR="00F549D0" w:rsidRPr="007B64CB" w:rsidRDefault="00F549D0" w:rsidP="00F549D0">
      <w:pPr>
        <w:keepNext/>
        <w:keepLines/>
        <w:numPr>
          <w:ilvl w:val="0"/>
          <w:numId w:val="37"/>
        </w:numPr>
        <w:spacing w:before="40" w:after="0"/>
        <w:contextualSpacing/>
        <w:outlineLvl w:val="3"/>
        <w:rPr>
          <w:rFonts w:eastAsiaTheme="majorEastAsia"/>
          <w:b/>
          <w:iCs/>
          <w:sz w:val="26"/>
        </w:rPr>
      </w:pPr>
      <w:r w:rsidRPr="007B64CB">
        <w:rPr>
          <w:rFonts w:eastAsiaTheme="majorEastAsia"/>
          <w:b/>
          <w:iCs/>
          <w:sz w:val="26"/>
        </w:rPr>
        <w:t xml:space="preserve">Perm – do the plan when the counterplan’s amendment is ratified --- this will probably take a few years, meaning that delay solves the net benefit </w:t>
      </w:r>
    </w:p>
    <w:p w14:paraId="6D5510A5" w14:textId="77777777" w:rsidR="00F549D0" w:rsidRPr="007B64CB" w:rsidRDefault="00F549D0" w:rsidP="00F549D0">
      <w:r w:rsidRPr="007B64CB">
        <w:rPr>
          <w:b/>
        </w:rPr>
        <w:t>Chism 5</w:t>
      </w:r>
      <w:r w:rsidRPr="007B64CB">
        <w:t xml:space="preserve"> [Chism, National Archives education specialist, 2005, The constitutional amendment process.(teaching content). Kahlil Social Education 69.7 (Nov-Dec 2005): p373(9)]</w:t>
      </w:r>
    </w:p>
    <w:p w14:paraId="736C7443" w14:textId="77777777" w:rsidR="00F549D0" w:rsidRPr="007B64CB" w:rsidRDefault="00F549D0" w:rsidP="00F549D0">
      <w:pPr>
        <w:rPr>
          <w:szCs w:val="20"/>
        </w:rPr>
      </w:pPr>
      <w:r w:rsidRPr="007B64CB">
        <w:rPr>
          <w:szCs w:val="20"/>
          <w:u w:val="single"/>
        </w:rPr>
        <w:t xml:space="preserve">Even though the steps can be described briefly, actual </w:t>
      </w:r>
      <w:r w:rsidRPr="007B64CB">
        <w:rPr>
          <w:szCs w:val="20"/>
          <w:highlight w:val="green"/>
          <w:u w:val="single"/>
        </w:rPr>
        <w:t>ratification can take much longer</w:t>
      </w:r>
      <w:r w:rsidRPr="007B64CB">
        <w:rPr>
          <w:szCs w:val="20"/>
        </w:rPr>
        <w:t xml:space="preserve">. Some amendments, such as </w:t>
      </w:r>
      <w:r w:rsidRPr="007B64CB">
        <w:rPr>
          <w:szCs w:val="20"/>
          <w:u w:val="single"/>
        </w:rPr>
        <w:t>the 27th</w:t>
      </w:r>
      <w:r w:rsidRPr="007B64CB">
        <w:rPr>
          <w:szCs w:val="20"/>
        </w:rPr>
        <w:t xml:space="preserve"> (Congressional pay increases), took many years to complete the ratification process. It </w:t>
      </w:r>
      <w:r w:rsidRPr="007B64CB">
        <w:rPr>
          <w:szCs w:val="20"/>
          <w:u w:val="single"/>
        </w:rPr>
        <w:t>was proposed</w:t>
      </w:r>
      <w:r w:rsidRPr="007B64CB">
        <w:rPr>
          <w:szCs w:val="20"/>
        </w:rPr>
        <w:t xml:space="preserve"> by James Madison </w:t>
      </w:r>
      <w:r w:rsidRPr="007B64CB">
        <w:rPr>
          <w:szCs w:val="20"/>
          <w:u w:val="single"/>
        </w:rPr>
        <w:t xml:space="preserve">in </w:t>
      </w:r>
      <w:proofErr w:type="gramStart"/>
      <w:r w:rsidRPr="007B64CB">
        <w:rPr>
          <w:szCs w:val="20"/>
          <w:u w:val="single"/>
        </w:rPr>
        <w:t>1789, but</w:t>
      </w:r>
      <w:proofErr w:type="gramEnd"/>
      <w:r w:rsidRPr="007B64CB">
        <w:rPr>
          <w:szCs w:val="20"/>
          <w:u w:val="single"/>
        </w:rPr>
        <w:t xml:space="preserve"> not ratified until 203 years later</w:t>
      </w:r>
      <w:r w:rsidRPr="007B64CB">
        <w:rPr>
          <w:szCs w:val="20"/>
        </w:rPr>
        <w:t xml:space="preserve">. This amendment required that any change in the salary of members of Congress only take effect after the next general election (so lawmakers were not voting to increase their own salaries). Congress ratified other amendments in short order, such as the 18th (Prohibition), which took little more than a year. </w:t>
      </w:r>
      <w:r w:rsidRPr="007B64CB">
        <w:rPr>
          <w:szCs w:val="20"/>
          <w:u w:val="single"/>
        </w:rPr>
        <w:t xml:space="preserve">The </w:t>
      </w:r>
      <w:r w:rsidRPr="007B64CB">
        <w:rPr>
          <w:szCs w:val="20"/>
          <w:highlight w:val="green"/>
          <w:u w:val="single"/>
        </w:rPr>
        <w:t>length of time depends upon the gravity of the issue</w:t>
      </w:r>
      <w:r w:rsidRPr="007B64CB">
        <w:rPr>
          <w:szCs w:val="20"/>
          <w:u w:val="single"/>
        </w:rPr>
        <w:t xml:space="preserve"> the amendment is intended to address, the </w:t>
      </w:r>
      <w:r w:rsidRPr="007B64CB">
        <w:rPr>
          <w:szCs w:val="20"/>
          <w:highlight w:val="green"/>
          <w:u w:val="single"/>
        </w:rPr>
        <w:t>intensity of public sentiment</w:t>
      </w:r>
      <w:r w:rsidRPr="007B64CB">
        <w:rPr>
          <w:szCs w:val="20"/>
          <w:u w:val="single"/>
        </w:rPr>
        <w:t xml:space="preserve"> concerning the issue, </w:t>
      </w:r>
      <w:r w:rsidRPr="007B64CB">
        <w:rPr>
          <w:szCs w:val="20"/>
          <w:highlight w:val="green"/>
          <w:u w:val="single"/>
        </w:rPr>
        <w:t>and whether or not a time limit</w:t>
      </w:r>
      <w:r w:rsidRPr="007B64CB">
        <w:rPr>
          <w:szCs w:val="20"/>
          <w:u w:val="single"/>
        </w:rPr>
        <w:t xml:space="preserve"> for ratification </w:t>
      </w:r>
      <w:r w:rsidRPr="007B64CB">
        <w:rPr>
          <w:szCs w:val="20"/>
          <w:highlight w:val="green"/>
          <w:u w:val="single"/>
        </w:rPr>
        <w:t>was written into the amendment</w:t>
      </w:r>
      <w:r w:rsidRPr="007B64CB">
        <w:rPr>
          <w:szCs w:val="20"/>
          <w:u w:val="single"/>
        </w:rPr>
        <w:t xml:space="preserve"> during the proposal stage</w:t>
      </w:r>
      <w:r w:rsidRPr="007B64CB">
        <w:rPr>
          <w:szCs w:val="20"/>
        </w:rPr>
        <w:t>.</w:t>
      </w:r>
    </w:p>
    <w:p w14:paraId="22B524F4" w14:textId="77777777" w:rsidR="00F549D0" w:rsidRPr="007B64CB" w:rsidRDefault="00F549D0" w:rsidP="00F549D0">
      <w:pPr>
        <w:keepNext/>
        <w:keepLines/>
        <w:numPr>
          <w:ilvl w:val="0"/>
          <w:numId w:val="37"/>
        </w:numPr>
        <w:spacing w:before="40" w:after="0"/>
        <w:contextualSpacing/>
        <w:outlineLvl w:val="3"/>
        <w:rPr>
          <w:rFonts w:eastAsia="MS Gothic"/>
          <w:b/>
          <w:iCs/>
          <w:sz w:val="26"/>
        </w:rPr>
      </w:pPr>
      <w:r w:rsidRPr="007B64CB">
        <w:rPr>
          <w:rFonts w:eastAsia="MS Gothic"/>
          <w:b/>
          <w:iCs/>
          <w:sz w:val="26"/>
        </w:rPr>
        <w:t>Interest groups wreck the CP</w:t>
      </w:r>
    </w:p>
    <w:p w14:paraId="1A576CCD" w14:textId="77777777" w:rsidR="00F549D0" w:rsidRPr="007B64CB" w:rsidRDefault="00F549D0" w:rsidP="00F549D0">
      <w:pPr>
        <w:rPr>
          <w:rFonts w:eastAsia="Cambria"/>
        </w:rPr>
      </w:pPr>
      <w:r w:rsidRPr="007B64CB">
        <w:rPr>
          <w:rFonts w:eastAsia="Cambria"/>
        </w:rPr>
        <w:t xml:space="preserve">Gary </w:t>
      </w:r>
      <w:r w:rsidRPr="007B64CB">
        <w:rPr>
          <w:rFonts w:eastAsia="Cambria"/>
          <w:b/>
          <w:bCs/>
          <w:sz w:val="26"/>
        </w:rPr>
        <w:t>Allison</w:t>
      </w:r>
      <w:r w:rsidRPr="007B64CB">
        <w:rPr>
          <w:rFonts w:eastAsia="Cambria"/>
        </w:rPr>
        <w:t>, 4-14-20</w:t>
      </w:r>
      <w:r w:rsidRPr="007B64CB">
        <w:rPr>
          <w:rFonts w:eastAsia="Cambria"/>
          <w:b/>
          <w:bCs/>
          <w:sz w:val="26"/>
        </w:rPr>
        <w:t>21</w:t>
      </w:r>
      <w:r w:rsidRPr="007B64CB">
        <w:rPr>
          <w:rFonts w:eastAsia="Cambria"/>
        </w:rPr>
        <w:t>, professor emeritus from the University of Tulsa College of Law, where he taught Constitutional law for 40 years. "Opinion: A national constitutional convention is a real threat and a really bad idea" Tulsa World. Accessed 12-12-2021 [https://tulsaworld.com/opinion/columnists/opinion-a-national-constitutional-convention-is-a-real-threat-and-a-really-bad-idea/article_11806634-9bd7-11eb-b91f-abf054ba92c9.html]/mnw</w:t>
      </w:r>
    </w:p>
    <w:p w14:paraId="26F5A4E1" w14:textId="77777777" w:rsidR="00F549D0" w:rsidRPr="007B64CB" w:rsidRDefault="00F549D0" w:rsidP="00F549D0">
      <w:pPr>
        <w:rPr>
          <w:rFonts w:eastAsia="Cambria"/>
          <w:u w:val="single"/>
        </w:rPr>
      </w:pPr>
      <w:r w:rsidRPr="007B64CB">
        <w:rPr>
          <w:rFonts w:eastAsia="Cambria"/>
          <w:u w:val="single"/>
        </w:rPr>
        <w:t xml:space="preserve">The risk that </w:t>
      </w:r>
      <w:r w:rsidRPr="007B64CB">
        <w:rPr>
          <w:rFonts w:eastAsia="Cambria"/>
          <w:highlight w:val="green"/>
          <w:u w:val="single"/>
        </w:rPr>
        <w:t>another</w:t>
      </w:r>
      <w:r w:rsidRPr="007B64CB">
        <w:rPr>
          <w:rFonts w:eastAsia="Cambria"/>
          <w:u w:val="single"/>
        </w:rPr>
        <w:t xml:space="preserve"> </w:t>
      </w:r>
      <w:r w:rsidRPr="007B64CB">
        <w:rPr>
          <w:rFonts w:eastAsia="Cambria"/>
          <w:b/>
          <w:iCs/>
          <w:highlight w:val="green"/>
          <w:u w:val="single"/>
        </w:rPr>
        <w:t>Con</w:t>
      </w:r>
      <w:r w:rsidRPr="007B64CB">
        <w:rPr>
          <w:rFonts w:eastAsia="Cambria"/>
          <w:u w:val="single"/>
        </w:rPr>
        <w:t xml:space="preserve">stitutional </w:t>
      </w:r>
      <w:r w:rsidRPr="007B64CB">
        <w:rPr>
          <w:rFonts w:eastAsia="Cambria"/>
          <w:b/>
          <w:iCs/>
          <w:highlight w:val="green"/>
          <w:u w:val="single"/>
        </w:rPr>
        <w:t>Con</w:t>
      </w:r>
      <w:r w:rsidRPr="007B64CB">
        <w:rPr>
          <w:rFonts w:eastAsia="Cambria"/>
          <w:u w:val="single"/>
        </w:rPr>
        <w:t xml:space="preserve">vention </w:t>
      </w:r>
      <w:r w:rsidRPr="007B64CB">
        <w:rPr>
          <w:rFonts w:eastAsia="Cambria"/>
          <w:highlight w:val="green"/>
          <w:u w:val="single"/>
        </w:rPr>
        <w:t xml:space="preserve">would </w:t>
      </w:r>
      <w:r w:rsidRPr="007B64CB">
        <w:rPr>
          <w:rFonts w:eastAsia="Cambria"/>
          <w:b/>
          <w:iCs/>
          <w:highlight w:val="green"/>
          <w:u w:val="single"/>
        </w:rPr>
        <w:t>radically change</w:t>
      </w:r>
      <w:r w:rsidRPr="007B64CB">
        <w:rPr>
          <w:rFonts w:eastAsia="Cambria"/>
          <w:u w:val="single"/>
        </w:rPr>
        <w:t xml:space="preserve"> our way of </w:t>
      </w:r>
      <w:r w:rsidRPr="007B64CB">
        <w:rPr>
          <w:rFonts w:eastAsia="Cambria"/>
          <w:highlight w:val="green"/>
          <w:u w:val="single"/>
        </w:rPr>
        <w:t>governance</w:t>
      </w:r>
      <w:r w:rsidRPr="007B64CB">
        <w:rPr>
          <w:rFonts w:eastAsia="Cambria"/>
          <w:u w:val="single"/>
        </w:rPr>
        <w:t xml:space="preserve"> is very high. Article V says our Constitution can be changed through a convention</w:t>
      </w:r>
      <w:r w:rsidRPr="007B64CB">
        <w:rPr>
          <w:rFonts w:eastAsia="Cambria"/>
        </w:rPr>
        <w:t xml:space="preserve">, but it fails to say how delegates would be chosen, whether states would have the same number of delegates or assigned delegates in proportion to their populations, and what level of vote would be required to propose an amendment. States calling for a Constitutional Convention seek to limit its agenda to considering a limited number of specific amendments, </w:t>
      </w:r>
      <w:r w:rsidRPr="007B64CB">
        <w:rPr>
          <w:rFonts w:eastAsia="Cambria"/>
          <w:u w:val="single"/>
        </w:rPr>
        <w:t xml:space="preserve">but </w:t>
      </w:r>
      <w:r w:rsidRPr="007B64CB">
        <w:rPr>
          <w:rFonts w:eastAsia="Cambria"/>
          <w:highlight w:val="green"/>
          <w:u w:val="single"/>
        </w:rPr>
        <w:t>nothing in Article V binds</w:t>
      </w:r>
      <w:r w:rsidRPr="007B64CB">
        <w:rPr>
          <w:rFonts w:eastAsia="Cambria"/>
          <w:u w:val="single"/>
        </w:rPr>
        <w:t xml:space="preserve"> convention </w:t>
      </w:r>
      <w:r w:rsidRPr="007B64CB">
        <w:rPr>
          <w:rFonts w:eastAsia="Cambria"/>
          <w:highlight w:val="green"/>
          <w:u w:val="single"/>
        </w:rPr>
        <w:t>delegates to the agenda</w:t>
      </w:r>
      <w:r w:rsidRPr="007B64CB">
        <w:rPr>
          <w:rFonts w:eastAsia="Cambria"/>
          <w:u w:val="single"/>
        </w:rPr>
        <w:t xml:space="preserve"> proposed by state legislatures. </w:t>
      </w:r>
      <w:r w:rsidRPr="007B64CB">
        <w:rPr>
          <w:rFonts w:eastAsia="Cambria"/>
          <w:b/>
          <w:iCs/>
          <w:highlight w:val="green"/>
          <w:u w:val="single"/>
        </w:rPr>
        <w:t>Powerful interest groups</w:t>
      </w:r>
      <w:r w:rsidRPr="007B64CB">
        <w:rPr>
          <w:rFonts w:eastAsia="Cambria"/>
          <w:highlight w:val="green"/>
          <w:u w:val="single"/>
        </w:rPr>
        <w:t xml:space="preserve"> are driving the campaign to have another</w:t>
      </w:r>
      <w:r w:rsidRPr="007B64CB">
        <w:rPr>
          <w:rFonts w:eastAsia="Cambria"/>
          <w:u w:val="single"/>
        </w:rPr>
        <w:t xml:space="preserve"> </w:t>
      </w:r>
      <w:r w:rsidRPr="007B64CB">
        <w:rPr>
          <w:rFonts w:eastAsia="Cambria"/>
          <w:b/>
          <w:iCs/>
          <w:highlight w:val="green"/>
          <w:u w:val="single"/>
        </w:rPr>
        <w:t>Con</w:t>
      </w:r>
      <w:r w:rsidRPr="007B64CB">
        <w:rPr>
          <w:rFonts w:eastAsia="Cambria"/>
          <w:u w:val="single"/>
        </w:rPr>
        <w:t xml:space="preserve">stitutional </w:t>
      </w:r>
      <w:r w:rsidRPr="007B64CB">
        <w:rPr>
          <w:rFonts w:eastAsia="Cambria"/>
          <w:b/>
          <w:iCs/>
          <w:highlight w:val="green"/>
          <w:u w:val="single"/>
        </w:rPr>
        <w:t>Con</w:t>
      </w:r>
      <w:r w:rsidRPr="007B64CB">
        <w:rPr>
          <w:rFonts w:eastAsia="Cambria"/>
          <w:u w:val="single"/>
        </w:rPr>
        <w:t xml:space="preserve">vention. </w:t>
      </w:r>
      <w:r w:rsidRPr="007B64CB">
        <w:rPr>
          <w:rFonts w:eastAsia="Cambria"/>
          <w:highlight w:val="green"/>
          <w:u w:val="single"/>
        </w:rPr>
        <w:t>They want to destroy</w:t>
      </w:r>
      <w:r w:rsidRPr="007B64CB">
        <w:rPr>
          <w:rFonts w:eastAsia="Cambria"/>
          <w:u w:val="single"/>
        </w:rPr>
        <w:t xml:space="preserve"> or weaken the federal government’s ability to set </w:t>
      </w:r>
      <w:r w:rsidRPr="007B64CB">
        <w:rPr>
          <w:rFonts w:eastAsia="Cambria"/>
          <w:highlight w:val="green"/>
          <w:u w:val="single"/>
        </w:rPr>
        <w:t>national standards for</w:t>
      </w:r>
      <w:r w:rsidRPr="007B64CB">
        <w:rPr>
          <w:rFonts w:eastAsia="Cambria"/>
          <w:u w:val="single"/>
        </w:rPr>
        <w:t xml:space="preserve"> protecting U.S. residents from </w:t>
      </w:r>
      <w:r w:rsidRPr="007B64CB">
        <w:rPr>
          <w:rFonts w:eastAsia="Cambria"/>
          <w:b/>
          <w:iCs/>
          <w:highlight w:val="green"/>
          <w:u w:val="single"/>
        </w:rPr>
        <w:t>environmental harm, discrimination, commercial exploitation</w:t>
      </w:r>
      <w:r w:rsidRPr="007B64CB">
        <w:rPr>
          <w:rFonts w:eastAsia="Cambria"/>
          <w:highlight w:val="green"/>
          <w:u w:val="single"/>
        </w:rPr>
        <w:t xml:space="preserve"> and</w:t>
      </w:r>
      <w:r w:rsidRPr="007B64CB">
        <w:rPr>
          <w:rFonts w:eastAsia="Cambria"/>
          <w:u w:val="single"/>
        </w:rPr>
        <w:t xml:space="preserve"> activities and products harmful to their health. They also </w:t>
      </w:r>
      <w:r w:rsidRPr="007B64CB">
        <w:rPr>
          <w:rFonts w:eastAsia="Cambria"/>
          <w:highlight w:val="green"/>
          <w:u w:val="single"/>
        </w:rPr>
        <w:t>seek limitations</w:t>
      </w:r>
      <w:r w:rsidRPr="007B64CB">
        <w:rPr>
          <w:rFonts w:eastAsia="Cambria"/>
          <w:u w:val="single"/>
        </w:rPr>
        <w:t xml:space="preserve"> on the federal government’s powers to tax and spend </w:t>
      </w:r>
      <w:r w:rsidRPr="007B64CB">
        <w:rPr>
          <w:rFonts w:eastAsia="Cambria"/>
          <w:highlight w:val="green"/>
          <w:u w:val="single"/>
        </w:rPr>
        <w:t>that would make it impossible to preserve</w:t>
      </w:r>
      <w:r w:rsidRPr="007B64CB">
        <w:rPr>
          <w:rFonts w:eastAsia="Cambria"/>
          <w:u w:val="single"/>
        </w:rPr>
        <w:t xml:space="preserve"> </w:t>
      </w:r>
      <w:r w:rsidRPr="007B64CB">
        <w:rPr>
          <w:rFonts w:eastAsia="Cambria"/>
          <w:highlight w:val="green"/>
          <w:u w:val="single"/>
        </w:rPr>
        <w:t>the</w:t>
      </w:r>
      <w:r w:rsidRPr="007B64CB">
        <w:rPr>
          <w:rFonts w:eastAsia="Cambria"/>
          <w:u w:val="single"/>
        </w:rPr>
        <w:t xml:space="preserve"> </w:t>
      </w:r>
      <w:r w:rsidRPr="007B64CB">
        <w:rPr>
          <w:rFonts w:eastAsia="Cambria"/>
          <w:b/>
          <w:iCs/>
          <w:highlight w:val="green"/>
          <w:u w:val="single"/>
        </w:rPr>
        <w:t>U</w:t>
      </w:r>
      <w:r w:rsidRPr="007B64CB">
        <w:rPr>
          <w:rFonts w:eastAsia="Cambria"/>
          <w:u w:val="single"/>
        </w:rPr>
        <w:t xml:space="preserve">nited </w:t>
      </w:r>
      <w:r w:rsidRPr="007B64CB">
        <w:rPr>
          <w:rFonts w:eastAsia="Cambria"/>
          <w:b/>
          <w:iCs/>
          <w:highlight w:val="green"/>
          <w:u w:val="single"/>
        </w:rPr>
        <w:t>S</w:t>
      </w:r>
      <w:r w:rsidRPr="007B64CB">
        <w:rPr>
          <w:rFonts w:eastAsia="Cambria"/>
          <w:u w:val="single"/>
        </w:rPr>
        <w:t xml:space="preserve">tates’ current </w:t>
      </w:r>
      <w:r w:rsidRPr="007B64CB">
        <w:rPr>
          <w:rFonts w:eastAsia="Cambria"/>
          <w:highlight w:val="green"/>
          <w:u w:val="single"/>
        </w:rPr>
        <w:t>safety net</w:t>
      </w:r>
      <w:r w:rsidRPr="007B64CB">
        <w:rPr>
          <w:rFonts w:eastAsia="Cambria"/>
          <w:u w:val="single"/>
        </w:rPr>
        <w:t xml:space="preserve"> or get us out of serious economic downturns.</w:t>
      </w:r>
    </w:p>
    <w:p w14:paraId="39EB1F5D" w14:textId="41C1B249" w:rsidR="00F549D0" w:rsidRDefault="00F549D0" w:rsidP="00F549D0"/>
    <w:p w14:paraId="0C1F086F" w14:textId="77777777" w:rsidR="00F549D0" w:rsidRPr="006C7FB9" w:rsidRDefault="00F549D0" w:rsidP="00F549D0">
      <w:pPr>
        <w:pStyle w:val="Heading3"/>
      </w:pPr>
      <w:r>
        <w:t>Innovation DA</w:t>
      </w:r>
    </w:p>
    <w:p w14:paraId="32806C9F" w14:textId="68EF2DF7" w:rsidR="00F549D0" w:rsidRPr="00F549D0" w:rsidRDefault="00F549D0" w:rsidP="00F549D0">
      <w:pPr>
        <w:rPr>
          <w:rFonts w:eastAsiaTheme="majorEastAsia" w:cstheme="majorBidi"/>
          <w:b/>
          <w:iCs/>
          <w:sz w:val="26"/>
        </w:rPr>
      </w:pPr>
    </w:p>
    <w:p w14:paraId="03D3EF60" w14:textId="77777777" w:rsidR="00F549D0" w:rsidRPr="00522E0B" w:rsidRDefault="00F549D0" w:rsidP="00F549D0">
      <w:pPr>
        <w:pStyle w:val="ListParagraph"/>
        <w:keepNext/>
        <w:keepLines/>
        <w:numPr>
          <w:ilvl w:val="0"/>
          <w:numId w:val="49"/>
        </w:numPr>
        <w:spacing w:before="40"/>
        <w:outlineLvl w:val="3"/>
        <w:rPr>
          <w:rFonts w:eastAsiaTheme="majorEastAsia" w:cstheme="majorBidi"/>
          <w:b/>
          <w:iCs/>
          <w:sz w:val="26"/>
        </w:rPr>
      </w:pPr>
      <w:r w:rsidRPr="00522E0B">
        <w:rPr>
          <w:rFonts w:eastAsiaTheme="majorEastAsia" w:cstheme="majorBidi"/>
          <w:b/>
          <w:iCs/>
          <w:sz w:val="26"/>
        </w:rPr>
        <w:t>State regulations thump and spill up!</w:t>
      </w:r>
    </w:p>
    <w:p w14:paraId="7492E0A8" w14:textId="77777777" w:rsidR="00F549D0" w:rsidRPr="00623DFC" w:rsidRDefault="00F549D0" w:rsidP="00F549D0">
      <w:r>
        <w:rPr>
          <w:rStyle w:val="Style13ptBold"/>
        </w:rPr>
        <w:t xml:space="preserve">Rumage 25 </w:t>
      </w:r>
      <w:r>
        <w:t>(Jeff Rumage, staff reporter at Built In, “</w:t>
      </w:r>
      <w:r w:rsidRPr="00623DFC">
        <w:t>Trump Wants to Stop AI Regulation. These States Have Other Ideas.</w:t>
      </w:r>
      <w:r>
        <w:t xml:space="preserve">”, Built In (October 22, 2025), </w:t>
      </w:r>
      <w:r w:rsidRPr="00623DFC">
        <w:t>https://builtin.com/articles/state-ai-regulations</w:t>
      </w:r>
      <w:r>
        <w:t>)//LJ</w:t>
      </w:r>
    </w:p>
    <w:p w14:paraId="41C1825F" w14:textId="77777777" w:rsidR="00F549D0" w:rsidRPr="00623DFC" w:rsidRDefault="00F549D0" w:rsidP="00F549D0">
      <w:pPr>
        <w:rPr>
          <w:u w:val="single"/>
        </w:rPr>
      </w:pPr>
      <w:r w:rsidRPr="00623DFC">
        <w:rPr>
          <w:rStyle w:val="StyleUnderline"/>
          <w:highlight w:val="green"/>
        </w:rPr>
        <w:t>In the absence of federal reg</w:t>
      </w:r>
      <w:r w:rsidRPr="00623DFC">
        <w:rPr>
          <w:rStyle w:val="StyleUnderline"/>
        </w:rPr>
        <w:t>ulation</w:t>
      </w:r>
      <w:r w:rsidRPr="00623DFC">
        <w:rPr>
          <w:rStyle w:val="StyleUnderline"/>
          <w:highlight w:val="green"/>
        </w:rPr>
        <w:t>s</w:t>
      </w:r>
      <w:r w:rsidRPr="00623DFC">
        <w:rPr>
          <w:rStyle w:val="StyleUnderline"/>
        </w:rPr>
        <w:t xml:space="preserve">, </w:t>
      </w:r>
      <w:r w:rsidRPr="00623DFC">
        <w:rPr>
          <w:rStyle w:val="Emphasis"/>
          <w:highlight w:val="green"/>
        </w:rPr>
        <w:t xml:space="preserve">state </w:t>
      </w:r>
      <w:proofErr w:type="gramStart"/>
      <w:r w:rsidRPr="00623DFC">
        <w:rPr>
          <w:rStyle w:val="Emphasis"/>
          <w:highlight w:val="green"/>
        </w:rPr>
        <w:t>legislatures</w:t>
      </w:r>
      <w:proofErr w:type="gramEnd"/>
      <w:r w:rsidRPr="00623DFC">
        <w:rPr>
          <w:rStyle w:val="Emphasis"/>
          <w:highlight w:val="green"/>
        </w:rPr>
        <w:t xml:space="preserve"> across the country</w:t>
      </w:r>
      <w:r w:rsidRPr="00623DFC">
        <w:rPr>
          <w:rStyle w:val="StyleUnderline"/>
          <w:highlight w:val="green"/>
        </w:rPr>
        <w:t xml:space="preserve"> have taken up the cause</w:t>
      </w:r>
      <w:r w:rsidRPr="00623DFC">
        <w:rPr>
          <w:rStyle w:val="StyleUnderline"/>
        </w:rPr>
        <w:t xml:space="preserve"> on their own</w:t>
      </w:r>
      <w:r w:rsidRPr="00623DFC">
        <w:rPr>
          <w:sz w:val="16"/>
        </w:rPr>
        <w:t xml:space="preserve">, becoming ad hoc laboratories for AI policy. It’s not uncommon for states to lead the way in regulating emerging technologies, as they may be the first to feel its harmful effects — like local teens who take their lives after talking to a chatbot, or biased facial recognition systems leading to a wrongful arrest. And </w:t>
      </w:r>
      <w:r w:rsidRPr="00623DFC">
        <w:rPr>
          <w:rStyle w:val="Emphasis"/>
          <w:highlight w:val="green"/>
        </w:rPr>
        <w:t>it’s possible</w:t>
      </w:r>
      <w:r w:rsidRPr="00623DFC">
        <w:rPr>
          <w:rStyle w:val="Emphasis"/>
        </w:rPr>
        <w:t xml:space="preserve"> that this </w:t>
      </w:r>
      <w:r w:rsidRPr="00623DFC">
        <w:rPr>
          <w:rStyle w:val="Emphasis"/>
          <w:highlight w:val="green"/>
        </w:rPr>
        <w:t>policy</w:t>
      </w:r>
      <w:r w:rsidRPr="00623DFC">
        <w:rPr>
          <w:rStyle w:val="Emphasis"/>
        </w:rPr>
        <w:t xml:space="preserve"> </w:t>
      </w:r>
      <w:proofErr w:type="gramStart"/>
      <w:r w:rsidRPr="00623DFC">
        <w:rPr>
          <w:rStyle w:val="Emphasis"/>
        </w:rPr>
        <w:t xml:space="preserve">work </w:t>
      </w:r>
      <w:r w:rsidRPr="00623DFC">
        <w:rPr>
          <w:rStyle w:val="Emphasis"/>
          <w:highlight w:val="green"/>
        </w:rPr>
        <w:t>on the state level will</w:t>
      </w:r>
      <w:proofErr w:type="gramEnd"/>
      <w:r w:rsidRPr="00623DFC">
        <w:rPr>
          <w:rStyle w:val="Emphasis"/>
          <w:highlight w:val="green"/>
        </w:rPr>
        <w:t xml:space="preserve"> </w:t>
      </w:r>
      <w:proofErr w:type="gramStart"/>
      <w:r w:rsidRPr="00623DFC">
        <w:rPr>
          <w:rStyle w:val="Emphasis"/>
          <w:highlight w:val="green"/>
        </w:rPr>
        <w:t>lay</w:t>
      </w:r>
      <w:proofErr w:type="gramEnd"/>
      <w:r w:rsidRPr="00623DFC">
        <w:rPr>
          <w:rStyle w:val="Emphasis"/>
          <w:highlight w:val="green"/>
        </w:rPr>
        <w:t xml:space="preserve"> the groundwork for federal legislation</w:t>
      </w:r>
      <w:r w:rsidRPr="00623DFC">
        <w:rPr>
          <w:rStyle w:val="StyleUnderline"/>
          <w:highlight w:val="green"/>
        </w:rPr>
        <w:t xml:space="preserve"> in the future</w:t>
      </w:r>
      <w:r w:rsidRPr="00623DFC">
        <w:rPr>
          <w:rStyle w:val="StyleUnderline"/>
        </w:rPr>
        <w:t>. The California Consumer Privacy Act</w:t>
      </w:r>
      <w:r w:rsidRPr="00623DFC">
        <w:rPr>
          <w:sz w:val="16"/>
        </w:rPr>
        <w:t xml:space="preserve"> of 2018 </w:t>
      </w:r>
      <w:r w:rsidRPr="00623DFC">
        <w:rPr>
          <w:rStyle w:val="StyleUnderline"/>
        </w:rPr>
        <w:t>and Illinois’ Biometric Information Privacy Act</w:t>
      </w:r>
      <w:r w:rsidRPr="00623DFC">
        <w:rPr>
          <w:sz w:val="16"/>
        </w:rPr>
        <w:t xml:space="preserve"> from 2008, for example, </w:t>
      </w:r>
      <w:r w:rsidRPr="00623DFC">
        <w:rPr>
          <w:rStyle w:val="StyleUnderline"/>
        </w:rPr>
        <w:t>both established tech</w:t>
      </w:r>
      <w:r w:rsidRPr="00623DFC">
        <w:rPr>
          <w:sz w:val="16"/>
        </w:rPr>
        <w:t xml:space="preserve">nological </w:t>
      </w:r>
      <w:r w:rsidRPr="00623DFC">
        <w:rPr>
          <w:rStyle w:val="StyleUnderline"/>
        </w:rPr>
        <w:t>standards that were later used in policy proposals at the national level.</w:t>
      </w:r>
    </w:p>
    <w:p w14:paraId="37B33B5F" w14:textId="77777777" w:rsidR="00F549D0" w:rsidRPr="00623DFC" w:rsidRDefault="00F549D0" w:rsidP="00F549D0">
      <w:pPr>
        <w:rPr>
          <w:sz w:val="16"/>
        </w:rPr>
      </w:pPr>
      <w:r w:rsidRPr="00623DFC">
        <w:rPr>
          <w:sz w:val="16"/>
        </w:rPr>
        <w:t xml:space="preserve">With their legislative authority hanging in the balance, these </w:t>
      </w:r>
      <w:r w:rsidRPr="00623DFC">
        <w:rPr>
          <w:rStyle w:val="Emphasis"/>
          <w:highlight w:val="green"/>
        </w:rPr>
        <w:t>states have picked up the federal government’s slack</w:t>
      </w:r>
      <w:r w:rsidRPr="00623DFC">
        <w:rPr>
          <w:rStyle w:val="Emphasis"/>
        </w:rPr>
        <w:t xml:space="preserve"> and taken action </w:t>
      </w:r>
      <w:r w:rsidRPr="00623DFC">
        <w:rPr>
          <w:rStyle w:val="Emphasis"/>
          <w:highlight w:val="green"/>
        </w:rPr>
        <w:t>on critical AI safety issues,</w:t>
      </w:r>
      <w:r w:rsidRPr="00623DFC">
        <w:rPr>
          <w:sz w:val="16"/>
        </w:rPr>
        <w:t xml:space="preserve"> </w:t>
      </w:r>
      <w:r w:rsidRPr="00623DFC">
        <w:rPr>
          <w:rStyle w:val="StyleUnderline"/>
        </w:rPr>
        <w:t>such as child exploitation, discrimination and consumer protection.</w:t>
      </w:r>
      <w:r w:rsidRPr="00623DFC">
        <w:rPr>
          <w:sz w:val="16"/>
        </w:rPr>
        <w:t xml:space="preserve"> Let’s dive into how some states are forging ahead with AI laws in lieu of federal action.</w:t>
      </w:r>
    </w:p>
    <w:p w14:paraId="71F98293" w14:textId="77777777" w:rsidR="00F549D0" w:rsidRPr="00623DFC" w:rsidRDefault="00F549D0" w:rsidP="00F549D0"/>
    <w:p w14:paraId="0C134428" w14:textId="77777777" w:rsidR="00F549D0" w:rsidRDefault="00F549D0" w:rsidP="00F549D0">
      <w:pPr>
        <w:rPr>
          <w:rFonts w:eastAsiaTheme="majorEastAsia" w:cstheme="majorBidi"/>
          <w:b/>
          <w:iCs/>
          <w:sz w:val="26"/>
        </w:rPr>
      </w:pPr>
    </w:p>
    <w:p w14:paraId="5A2A64A8" w14:textId="77777777" w:rsidR="00F549D0" w:rsidRPr="00522E0B" w:rsidRDefault="00F549D0" w:rsidP="00F549D0">
      <w:pPr>
        <w:pStyle w:val="ListParagraph"/>
        <w:keepNext/>
        <w:keepLines/>
        <w:numPr>
          <w:ilvl w:val="0"/>
          <w:numId w:val="49"/>
        </w:numPr>
        <w:spacing w:before="40"/>
        <w:outlineLvl w:val="3"/>
        <w:rPr>
          <w:rFonts w:eastAsiaTheme="majorEastAsia" w:cstheme="majorBidi"/>
          <w:b/>
          <w:iCs/>
          <w:sz w:val="26"/>
        </w:rPr>
      </w:pPr>
      <w:r w:rsidRPr="00522E0B">
        <w:rPr>
          <w:rFonts w:eastAsiaTheme="majorEastAsia" w:cstheme="majorBidi"/>
          <w:b/>
          <w:iCs/>
          <w:sz w:val="26"/>
        </w:rPr>
        <w:t>State regulations thump and spill up!</w:t>
      </w:r>
    </w:p>
    <w:p w14:paraId="27646EBA" w14:textId="77777777" w:rsidR="00F549D0" w:rsidRPr="00623DFC" w:rsidRDefault="00F549D0" w:rsidP="00F549D0">
      <w:r>
        <w:rPr>
          <w:rStyle w:val="Style13ptBold"/>
        </w:rPr>
        <w:t xml:space="preserve">Rumage 25 </w:t>
      </w:r>
      <w:r>
        <w:t>(Jeff Rumage, staff reporter at Built In, “</w:t>
      </w:r>
      <w:r w:rsidRPr="00623DFC">
        <w:t>Trump Wants to Stop AI Regulation. These States Have Other Ideas.</w:t>
      </w:r>
      <w:r>
        <w:t xml:space="preserve">”, Built In (October 22, 2025), </w:t>
      </w:r>
      <w:r w:rsidRPr="00623DFC">
        <w:t>https://builtin.com/articles/state-ai-regulations</w:t>
      </w:r>
      <w:r>
        <w:t>)//LJ</w:t>
      </w:r>
    </w:p>
    <w:p w14:paraId="52F8AC69" w14:textId="77777777" w:rsidR="00F549D0" w:rsidRPr="00623DFC" w:rsidRDefault="00F549D0" w:rsidP="00F549D0">
      <w:pPr>
        <w:rPr>
          <w:u w:val="single"/>
        </w:rPr>
      </w:pPr>
      <w:r w:rsidRPr="00623DFC">
        <w:rPr>
          <w:rStyle w:val="StyleUnderline"/>
          <w:highlight w:val="green"/>
        </w:rPr>
        <w:t>In the absence of federal reg</w:t>
      </w:r>
      <w:r w:rsidRPr="00623DFC">
        <w:rPr>
          <w:rStyle w:val="StyleUnderline"/>
        </w:rPr>
        <w:t>ulation</w:t>
      </w:r>
      <w:r w:rsidRPr="00623DFC">
        <w:rPr>
          <w:rStyle w:val="StyleUnderline"/>
          <w:highlight w:val="green"/>
        </w:rPr>
        <w:t>s</w:t>
      </w:r>
      <w:r w:rsidRPr="00623DFC">
        <w:rPr>
          <w:rStyle w:val="StyleUnderline"/>
        </w:rPr>
        <w:t xml:space="preserve">, </w:t>
      </w:r>
      <w:r w:rsidRPr="00623DFC">
        <w:rPr>
          <w:rStyle w:val="Emphasis"/>
          <w:highlight w:val="green"/>
        </w:rPr>
        <w:t xml:space="preserve">state </w:t>
      </w:r>
      <w:proofErr w:type="gramStart"/>
      <w:r w:rsidRPr="00623DFC">
        <w:rPr>
          <w:rStyle w:val="Emphasis"/>
          <w:highlight w:val="green"/>
        </w:rPr>
        <w:t>legislatures</w:t>
      </w:r>
      <w:proofErr w:type="gramEnd"/>
      <w:r w:rsidRPr="00623DFC">
        <w:rPr>
          <w:rStyle w:val="Emphasis"/>
          <w:highlight w:val="green"/>
        </w:rPr>
        <w:t xml:space="preserve"> across the country</w:t>
      </w:r>
      <w:r w:rsidRPr="00623DFC">
        <w:rPr>
          <w:rStyle w:val="StyleUnderline"/>
          <w:highlight w:val="green"/>
        </w:rPr>
        <w:t xml:space="preserve"> have taken up the cause</w:t>
      </w:r>
      <w:r w:rsidRPr="00623DFC">
        <w:rPr>
          <w:rStyle w:val="StyleUnderline"/>
        </w:rPr>
        <w:t xml:space="preserve"> on their own</w:t>
      </w:r>
      <w:r w:rsidRPr="00623DFC">
        <w:rPr>
          <w:sz w:val="16"/>
        </w:rPr>
        <w:t xml:space="preserve">, becoming ad hoc laboratories for AI policy. It’s not uncommon for states to lead the way in regulating emerging technologies, as they may be the first to feel its harmful effects — like local teens who take their lives after talking to a chatbot, or biased facial recognition systems leading to a wrongful arrest. And </w:t>
      </w:r>
      <w:r w:rsidRPr="00623DFC">
        <w:rPr>
          <w:rStyle w:val="Emphasis"/>
          <w:highlight w:val="green"/>
        </w:rPr>
        <w:t>it’s possible</w:t>
      </w:r>
      <w:r w:rsidRPr="00623DFC">
        <w:rPr>
          <w:rStyle w:val="Emphasis"/>
        </w:rPr>
        <w:t xml:space="preserve"> that this </w:t>
      </w:r>
      <w:r w:rsidRPr="00623DFC">
        <w:rPr>
          <w:rStyle w:val="Emphasis"/>
          <w:highlight w:val="green"/>
        </w:rPr>
        <w:t>policy</w:t>
      </w:r>
      <w:r w:rsidRPr="00623DFC">
        <w:rPr>
          <w:rStyle w:val="Emphasis"/>
        </w:rPr>
        <w:t xml:space="preserve"> </w:t>
      </w:r>
      <w:proofErr w:type="gramStart"/>
      <w:r w:rsidRPr="00623DFC">
        <w:rPr>
          <w:rStyle w:val="Emphasis"/>
        </w:rPr>
        <w:t xml:space="preserve">work </w:t>
      </w:r>
      <w:r w:rsidRPr="00623DFC">
        <w:rPr>
          <w:rStyle w:val="Emphasis"/>
          <w:highlight w:val="green"/>
        </w:rPr>
        <w:t>on the state level will</w:t>
      </w:r>
      <w:proofErr w:type="gramEnd"/>
      <w:r w:rsidRPr="00623DFC">
        <w:rPr>
          <w:rStyle w:val="Emphasis"/>
          <w:highlight w:val="green"/>
        </w:rPr>
        <w:t xml:space="preserve"> </w:t>
      </w:r>
      <w:proofErr w:type="gramStart"/>
      <w:r w:rsidRPr="00623DFC">
        <w:rPr>
          <w:rStyle w:val="Emphasis"/>
          <w:highlight w:val="green"/>
        </w:rPr>
        <w:t>lay</w:t>
      </w:r>
      <w:proofErr w:type="gramEnd"/>
      <w:r w:rsidRPr="00623DFC">
        <w:rPr>
          <w:rStyle w:val="Emphasis"/>
          <w:highlight w:val="green"/>
        </w:rPr>
        <w:t xml:space="preserve"> the groundwork for federal legislation</w:t>
      </w:r>
      <w:r w:rsidRPr="00623DFC">
        <w:rPr>
          <w:rStyle w:val="StyleUnderline"/>
          <w:highlight w:val="green"/>
        </w:rPr>
        <w:t xml:space="preserve"> in the future</w:t>
      </w:r>
      <w:r w:rsidRPr="00623DFC">
        <w:rPr>
          <w:rStyle w:val="StyleUnderline"/>
        </w:rPr>
        <w:t>. The California Consumer Privacy Act</w:t>
      </w:r>
      <w:r w:rsidRPr="00623DFC">
        <w:rPr>
          <w:sz w:val="16"/>
        </w:rPr>
        <w:t xml:space="preserve"> of 2018 </w:t>
      </w:r>
      <w:r w:rsidRPr="00623DFC">
        <w:rPr>
          <w:rStyle w:val="StyleUnderline"/>
        </w:rPr>
        <w:t>and Illinois’ Biometric Information Privacy Act</w:t>
      </w:r>
      <w:r w:rsidRPr="00623DFC">
        <w:rPr>
          <w:sz w:val="16"/>
        </w:rPr>
        <w:t xml:space="preserve"> from 2008, for example, </w:t>
      </w:r>
      <w:r w:rsidRPr="00623DFC">
        <w:rPr>
          <w:rStyle w:val="StyleUnderline"/>
        </w:rPr>
        <w:t>both established tech</w:t>
      </w:r>
      <w:r w:rsidRPr="00623DFC">
        <w:rPr>
          <w:sz w:val="16"/>
        </w:rPr>
        <w:t xml:space="preserve">nological </w:t>
      </w:r>
      <w:r w:rsidRPr="00623DFC">
        <w:rPr>
          <w:rStyle w:val="StyleUnderline"/>
        </w:rPr>
        <w:t>standards that were later used in policy proposals at the national level.</w:t>
      </w:r>
    </w:p>
    <w:p w14:paraId="28FB25FE" w14:textId="77777777" w:rsidR="00F549D0" w:rsidRPr="00623DFC" w:rsidRDefault="00F549D0" w:rsidP="00F549D0">
      <w:pPr>
        <w:rPr>
          <w:sz w:val="16"/>
        </w:rPr>
      </w:pPr>
      <w:r w:rsidRPr="00623DFC">
        <w:rPr>
          <w:sz w:val="16"/>
        </w:rPr>
        <w:t xml:space="preserve">With their legislative authority hanging in the balance, these </w:t>
      </w:r>
      <w:r w:rsidRPr="00623DFC">
        <w:rPr>
          <w:rStyle w:val="Emphasis"/>
          <w:highlight w:val="green"/>
        </w:rPr>
        <w:t>states have picked up the federal government’s slack</w:t>
      </w:r>
      <w:r w:rsidRPr="00623DFC">
        <w:rPr>
          <w:rStyle w:val="Emphasis"/>
        </w:rPr>
        <w:t xml:space="preserve"> and taken action </w:t>
      </w:r>
      <w:r w:rsidRPr="00623DFC">
        <w:rPr>
          <w:rStyle w:val="Emphasis"/>
          <w:highlight w:val="green"/>
        </w:rPr>
        <w:t>on critical AI safety issues,</w:t>
      </w:r>
      <w:r w:rsidRPr="00623DFC">
        <w:rPr>
          <w:sz w:val="16"/>
        </w:rPr>
        <w:t xml:space="preserve"> </w:t>
      </w:r>
      <w:r w:rsidRPr="00623DFC">
        <w:rPr>
          <w:rStyle w:val="StyleUnderline"/>
        </w:rPr>
        <w:t>such as child exploitation, discrimination and consumer protection.</w:t>
      </w:r>
      <w:r w:rsidRPr="00623DFC">
        <w:rPr>
          <w:sz w:val="16"/>
        </w:rPr>
        <w:t xml:space="preserve"> Let’s dive into how some states are forging ahead with AI laws in lieu of federal action.</w:t>
      </w:r>
    </w:p>
    <w:p w14:paraId="45ED3FB0" w14:textId="77777777" w:rsidR="00F549D0" w:rsidRPr="00623DFC" w:rsidRDefault="00F549D0" w:rsidP="00F549D0"/>
    <w:p w14:paraId="39B1288A" w14:textId="77777777" w:rsidR="00F549D0" w:rsidRDefault="00F549D0" w:rsidP="00F549D0">
      <w:pPr>
        <w:pStyle w:val="Heading4"/>
        <w:numPr>
          <w:ilvl w:val="0"/>
          <w:numId w:val="49"/>
        </w:numPr>
        <w:tabs>
          <w:tab w:val="num" w:pos="360"/>
        </w:tabs>
        <w:ind w:left="0" w:firstLine="0"/>
      </w:pPr>
      <w:r>
        <w:t>Amazon thumps and proves the FTC will continue being harsh on big tech</w:t>
      </w:r>
    </w:p>
    <w:p w14:paraId="5C6D1BA9" w14:textId="77777777" w:rsidR="00F549D0" w:rsidRPr="00BD5BD1" w:rsidRDefault="00F549D0" w:rsidP="00F549D0">
      <w:r>
        <w:rPr>
          <w:rStyle w:val="Style13ptBold"/>
        </w:rPr>
        <w:t xml:space="preserve">Weise and Kang 9/26 </w:t>
      </w:r>
      <w:r>
        <w:t>(Karen Weise and Cecilia Kang, reporters for the New York Times, “</w:t>
      </w:r>
      <w:r w:rsidRPr="00BD5BD1">
        <w:t>Amazon to Pay $2.5 Billion to Settle Claims It Tricked Prime Customers</w:t>
      </w:r>
      <w:r>
        <w:t xml:space="preserve">”, New York Times (9/26/25), </w:t>
      </w:r>
      <w:r w:rsidRPr="00BD5BD1">
        <w:t>https://www.nytimes.com/2025/09/25/technology/amazon-ftc-settlement.html?campaign_id=60&amp;emc=edit_na_20250925&amp;instance_id=163242&amp;nl=breaking-news&amp;regi_id=206563786&amp;segment_id=206597&amp;user_id=da299bcf994b386c3abda1572dd0ae75</w:t>
      </w:r>
      <w:r>
        <w:t>)//LJ</w:t>
      </w:r>
    </w:p>
    <w:p w14:paraId="60CB00F4" w14:textId="77777777" w:rsidR="00F549D0" w:rsidRPr="00BD5BD1" w:rsidRDefault="00F549D0" w:rsidP="00F549D0">
      <w:pPr>
        <w:rPr>
          <w:sz w:val="16"/>
        </w:rPr>
      </w:pPr>
      <w:r w:rsidRPr="00BD5BD1">
        <w:rPr>
          <w:rStyle w:val="StyleUnderline"/>
          <w:highlight w:val="green"/>
        </w:rPr>
        <w:t>Amazon agreed to pay</w:t>
      </w:r>
      <w:r w:rsidRPr="00BD5BD1">
        <w:rPr>
          <w:sz w:val="16"/>
        </w:rPr>
        <w:t xml:space="preserve"> up </w:t>
      </w:r>
      <w:r w:rsidRPr="00BD5BD1">
        <w:rPr>
          <w:rStyle w:val="StyleUnderline"/>
        </w:rPr>
        <w:t>to $</w:t>
      </w:r>
      <w:r w:rsidRPr="00BD5BD1">
        <w:rPr>
          <w:rStyle w:val="StyleUnderline"/>
          <w:highlight w:val="green"/>
        </w:rPr>
        <w:t>2.5 billion to settle claims</w:t>
      </w:r>
      <w:r w:rsidRPr="00BD5BD1">
        <w:rPr>
          <w:rStyle w:val="StyleUnderline"/>
        </w:rPr>
        <w:t xml:space="preserve"> that </w:t>
      </w:r>
      <w:r w:rsidRPr="00BD5BD1">
        <w:rPr>
          <w:rStyle w:val="StyleUnderline"/>
          <w:highlight w:val="green"/>
        </w:rPr>
        <w:t>it tricked</w:t>
      </w:r>
      <w:r w:rsidRPr="00BD5BD1">
        <w:rPr>
          <w:rStyle w:val="StyleUnderline"/>
        </w:rPr>
        <w:t xml:space="preserve"> tens of </w:t>
      </w:r>
      <w:r w:rsidRPr="00BD5BD1">
        <w:rPr>
          <w:rStyle w:val="StyleUnderline"/>
          <w:highlight w:val="green"/>
        </w:rPr>
        <w:t>millions</w:t>
      </w:r>
      <w:r w:rsidRPr="00BD5BD1">
        <w:rPr>
          <w:sz w:val="16"/>
        </w:rPr>
        <w:t xml:space="preserve"> of people </w:t>
      </w:r>
      <w:r w:rsidRPr="00BD5BD1">
        <w:rPr>
          <w:rStyle w:val="StyleUnderline"/>
          <w:highlight w:val="green"/>
        </w:rPr>
        <w:t>into</w:t>
      </w:r>
      <w:r w:rsidRPr="00BD5BD1">
        <w:rPr>
          <w:rStyle w:val="StyleUnderline"/>
        </w:rPr>
        <w:t xml:space="preserve"> signing up for</w:t>
      </w:r>
      <w:r w:rsidRPr="00BD5BD1">
        <w:rPr>
          <w:sz w:val="16"/>
        </w:rPr>
        <w:t xml:space="preserve"> its </w:t>
      </w:r>
      <w:r w:rsidRPr="00BD5BD1">
        <w:rPr>
          <w:rStyle w:val="StyleUnderline"/>
          <w:highlight w:val="green"/>
        </w:rPr>
        <w:t>Prime</w:t>
      </w:r>
      <w:r w:rsidRPr="00BD5BD1">
        <w:rPr>
          <w:sz w:val="16"/>
        </w:rPr>
        <w:t xml:space="preserve"> membership </w:t>
      </w:r>
      <w:proofErr w:type="gramStart"/>
      <w:r w:rsidRPr="00BD5BD1">
        <w:rPr>
          <w:sz w:val="16"/>
        </w:rPr>
        <w:t xml:space="preserve">program, </w:t>
      </w:r>
      <w:r w:rsidRPr="00BD5BD1">
        <w:rPr>
          <w:rStyle w:val="StyleUnderline"/>
        </w:rPr>
        <w:t>and</w:t>
      </w:r>
      <w:proofErr w:type="gramEnd"/>
      <w:r w:rsidRPr="00BD5BD1">
        <w:rPr>
          <w:rStyle w:val="StyleUnderline"/>
        </w:rPr>
        <w:t xml:space="preserve"> then made it hard for customers to cancel</w:t>
      </w:r>
      <w:r w:rsidRPr="00BD5BD1">
        <w:rPr>
          <w:sz w:val="16"/>
        </w:rPr>
        <w:t xml:space="preserve"> when they wanted out.</w:t>
      </w:r>
    </w:p>
    <w:p w14:paraId="66F07352" w14:textId="77777777" w:rsidR="00F549D0" w:rsidRDefault="00F549D0" w:rsidP="00F549D0">
      <w:pPr>
        <w:rPr>
          <w:rStyle w:val="Emphasis"/>
        </w:rPr>
      </w:pPr>
      <w:r w:rsidRPr="00BD5BD1">
        <w:rPr>
          <w:rStyle w:val="StyleUnderline"/>
          <w:highlight w:val="green"/>
        </w:rPr>
        <w:t>The settlement</w:t>
      </w:r>
      <w:r w:rsidRPr="00BD5BD1">
        <w:rPr>
          <w:rStyle w:val="StyleUnderline"/>
        </w:rPr>
        <w:t xml:space="preserve"> announced on Thursday came days into a jury trial</w:t>
      </w:r>
      <w:r w:rsidRPr="00BD5BD1">
        <w:rPr>
          <w:sz w:val="16"/>
        </w:rPr>
        <w:t xml:space="preserve"> that began in Seattle this week over the issue, </w:t>
      </w:r>
      <w:r w:rsidRPr="00BD5BD1">
        <w:rPr>
          <w:rStyle w:val="StyleUnderline"/>
        </w:rPr>
        <w:t xml:space="preserve">which </w:t>
      </w:r>
      <w:r w:rsidRPr="00BD5BD1">
        <w:rPr>
          <w:rStyle w:val="Emphasis"/>
          <w:highlight w:val="green"/>
        </w:rPr>
        <w:t>stemmed from a lawsuit filed by the</w:t>
      </w:r>
      <w:r w:rsidRPr="00BD5BD1">
        <w:rPr>
          <w:rStyle w:val="Emphasis"/>
        </w:rPr>
        <w:t xml:space="preserve"> </w:t>
      </w:r>
      <w:r w:rsidRPr="00BD5BD1">
        <w:rPr>
          <w:rStyle w:val="Emphasis"/>
          <w:highlight w:val="green"/>
        </w:rPr>
        <w:t>F</w:t>
      </w:r>
      <w:r w:rsidRPr="00BD5BD1">
        <w:rPr>
          <w:rStyle w:val="Emphasis"/>
        </w:rPr>
        <w:t xml:space="preserve">ederal </w:t>
      </w:r>
      <w:r w:rsidRPr="00BD5BD1">
        <w:rPr>
          <w:rStyle w:val="Emphasis"/>
          <w:highlight w:val="green"/>
        </w:rPr>
        <w:t>T</w:t>
      </w:r>
      <w:r w:rsidRPr="00BD5BD1">
        <w:rPr>
          <w:rStyle w:val="Emphasis"/>
        </w:rPr>
        <w:t xml:space="preserve">rade </w:t>
      </w:r>
      <w:r w:rsidRPr="00BD5BD1">
        <w:rPr>
          <w:rStyle w:val="Emphasis"/>
          <w:highlight w:val="green"/>
        </w:rPr>
        <w:t>C</w:t>
      </w:r>
      <w:r w:rsidRPr="00BD5BD1">
        <w:rPr>
          <w:rStyle w:val="Emphasis"/>
        </w:rPr>
        <w:t xml:space="preserve">ommission </w:t>
      </w:r>
      <w:r w:rsidRPr="00BD5BD1">
        <w:rPr>
          <w:rStyle w:val="Emphasis"/>
          <w:highlight w:val="green"/>
        </w:rPr>
        <w:t>in 2023</w:t>
      </w:r>
      <w:r w:rsidRPr="00BD5BD1">
        <w:rPr>
          <w:rStyle w:val="Emphasis"/>
        </w:rPr>
        <w:t>.</w:t>
      </w:r>
    </w:p>
    <w:p w14:paraId="3184F319" w14:textId="77777777" w:rsidR="00F549D0" w:rsidRPr="00BD5BD1" w:rsidRDefault="00F549D0" w:rsidP="00F549D0">
      <w:pPr>
        <w:rPr>
          <w:sz w:val="16"/>
        </w:rPr>
      </w:pPr>
      <w:r w:rsidRPr="00BD5BD1">
        <w:rPr>
          <w:rStyle w:val="StyleUnderline"/>
        </w:rPr>
        <w:t>The lawsuit cut to the heart of how Amazon defines itself as a champion for the hundreds of millions of consumers who regularly use its online shopping service.</w:t>
      </w:r>
      <w:r w:rsidRPr="00BD5BD1">
        <w:rPr>
          <w:sz w:val="16"/>
        </w:rPr>
        <w:t xml:space="preserve"> Though less sweeping than an antitrust case that the F.T.C. has filed against Amazon, the suit targeted the company for the way it runs a popular subscription program central to its business and ubiquitous in the lives of many of its customers.</w:t>
      </w:r>
    </w:p>
    <w:p w14:paraId="546EC58C" w14:textId="77777777" w:rsidR="00F549D0" w:rsidRPr="00BD5BD1" w:rsidRDefault="00F549D0" w:rsidP="00F549D0">
      <w:pPr>
        <w:rPr>
          <w:sz w:val="16"/>
        </w:rPr>
      </w:pPr>
      <w:r w:rsidRPr="00BD5BD1">
        <w:rPr>
          <w:sz w:val="16"/>
        </w:rPr>
        <w:t>An estimated 200 million people in the United States use Prime to shop on Amazon. Subscriptions, primarily Prime, brought in more than $44 billion last year, but Prime’s value to Amazon goes far beyond the monthly fees. Prime members are the company’s best customers: They buy more things, and buy more frequently, than people who are not signed up for the service. And the settlement will not fundamentally change how Amazon interacts with those customers.</w:t>
      </w:r>
    </w:p>
    <w:p w14:paraId="389D5FEE" w14:textId="77777777" w:rsidR="00F549D0" w:rsidRPr="00BD5BD1" w:rsidRDefault="00F549D0" w:rsidP="00F549D0">
      <w:pPr>
        <w:rPr>
          <w:sz w:val="16"/>
        </w:rPr>
      </w:pPr>
      <w:r w:rsidRPr="00BD5BD1">
        <w:rPr>
          <w:sz w:val="16"/>
        </w:rPr>
        <w:t>“Nobody likes a trial,” said Josh Lowitz, a partner at Consumer Intelligence Research Partners, a research firm that has surveyed Prime customers for more than a decade. He said Prime was wildly popular, but Amazon clearly decided “that $2.5 billion and ending the story before the Christmas season was probably a good plan.”</w:t>
      </w:r>
    </w:p>
    <w:p w14:paraId="0875FFA9" w14:textId="77777777" w:rsidR="00F549D0" w:rsidRDefault="00F549D0" w:rsidP="00F549D0">
      <w:pPr>
        <w:rPr>
          <w:rStyle w:val="Emphasis"/>
        </w:rPr>
      </w:pPr>
      <w:r w:rsidRPr="00BD5BD1">
        <w:rPr>
          <w:rStyle w:val="Emphasis"/>
        </w:rPr>
        <w:t xml:space="preserve">The settlement </w:t>
      </w:r>
      <w:r w:rsidRPr="00BD5BD1">
        <w:rPr>
          <w:rStyle w:val="Emphasis"/>
          <w:highlight w:val="green"/>
        </w:rPr>
        <w:t>shows a continued push by the Republican-led F.T.C. against the biggest tech companies</w:t>
      </w:r>
      <w:r w:rsidRPr="00BD5BD1">
        <w:rPr>
          <w:rStyle w:val="Emphasis"/>
        </w:rPr>
        <w:t xml:space="preserve">, </w:t>
      </w:r>
      <w:r w:rsidRPr="00BD5BD1">
        <w:rPr>
          <w:rStyle w:val="Emphasis"/>
          <w:highlight w:val="green"/>
        </w:rPr>
        <w:t>despite</w:t>
      </w:r>
      <w:r w:rsidRPr="00BD5BD1">
        <w:rPr>
          <w:rStyle w:val="Emphasis"/>
        </w:rPr>
        <w:t xml:space="preserve"> their </w:t>
      </w:r>
      <w:r w:rsidRPr="00BD5BD1">
        <w:rPr>
          <w:rStyle w:val="Emphasis"/>
          <w:highlight w:val="green"/>
        </w:rPr>
        <w:t>executives’</w:t>
      </w:r>
      <w:r w:rsidRPr="00BD5BD1">
        <w:rPr>
          <w:rStyle w:val="Emphasis"/>
        </w:rPr>
        <w:t xml:space="preserve"> many </w:t>
      </w:r>
      <w:r w:rsidRPr="00BD5BD1">
        <w:rPr>
          <w:rStyle w:val="Emphasis"/>
          <w:highlight w:val="green"/>
        </w:rPr>
        <w:t>attempts to court</w:t>
      </w:r>
      <w:r w:rsidRPr="00BD5BD1">
        <w:rPr>
          <w:rStyle w:val="Emphasis"/>
        </w:rPr>
        <w:t xml:space="preserve"> President </w:t>
      </w:r>
      <w:r w:rsidRPr="00BD5BD1">
        <w:rPr>
          <w:rStyle w:val="Emphasis"/>
          <w:highlight w:val="green"/>
        </w:rPr>
        <w:t>Trump</w:t>
      </w:r>
    </w:p>
    <w:p w14:paraId="31DDB3D6" w14:textId="77777777" w:rsidR="00F549D0" w:rsidRDefault="00F549D0" w:rsidP="00F549D0">
      <w:pPr>
        <w:rPr>
          <w:rStyle w:val="StyleUnderline"/>
        </w:rPr>
      </w:pPr>
      <w:r w:rsidRPr="00BD5BD1">
        <w:rPr>
          <w:rStyle w:val="Emphasis"/>
        </w:rPr>
        <w:t>.</w:t>
      </w:r>
      <w:r w:rsidRPr="00BD5BD1">
        <w:rPr>
          <w:sz w:val="16"/>
        </w:rPr>
        <w:t xml:space="preserve"> </w:t>
      </w:r>
      <w:r w:rsidRPr="00BD5BD1">
        <w:rPr>
          <w:rStyle w:val="StyleUnderline"/>
        </w:rPr>
        <w:t>This year, Mr. Trump fired the two Democratic commissioners, leaving three Republican members leading the agency.</w:t>
      </w:r>
    </w:p>
    <w:p w14:paraId="2148F07C" w14:textId="77777777" w:rsidR="00F549D0" w:rsidRPr="00BD5BD1" w:rsidRDefault="00F549D0" w:rsidP="00F549D0">
      <w:pPr>
        <w:rPr>
          <w:sz w:val="16"/>
        </w:rPr>
      </w:pPr>
      <w:r w:rsidRPr="00BD5BD1">
        <w:rPr>
          <w:sz w:val="16"/>
        </w:rPr>
        <w:t xml:space="preserve">In 2023, Lina Khan, then the F.T.C.’s Democratic chair, filed a suit against Amazon accusing it of squeezing third-party sellers </w:t>
      </w:r>
      <w:proofErr w:type="gramStart"/>
      <w:r w:rsidRPr="00BD5BD1">
        <w:rPr>
          <w:sz w:val="16"/>
        </w:rPr>
        <w:t>on</w:t>
      </w:r>
      <w:proofErr w:type="gramEnd"/>
      <w:r w:rsidRPr="00BD5BD1">
        <w:rPr>
          <w:sz w:val="16"/>
        </w:rPr>
        <w:t xml:space="preserve"> its marketplace and favoring its own services in a way that raised </w:t>
      </w:r>
      <w:proofErr w:type="gramStart"/>
      <w:r w:rsidRPr="00BD5BD1">
        <w:rPr>
          <w:sz w:val="16"/>
        </w:rPr>
        <w:t>cost</w:t>
      </w:r>
      <w:proofErr w:type="gramEnd"/>
      <w:r w:rsidRPr="00BD5BD1">
        <w:rPr>
          <w:sz w:val="16"/>
        </w:rPr>
        <w:t xml:space="preserve"> for consumers. The case is active, and Amazon denies the claims.</w:t>
      </w:r>
    </w:p>
    <w:p w14:paraId="063E936D" w14:textId="77777777" w:rsidR="00F549D0" w:rsidRPr="00BD5BD1" w:rsidRDefault="00F549D0" w:rsidP="00F549D0">
      <w:pPr>
        <w:rPr>
          <w:sz w:val="16"/>
        </w:rPr>
      </w:pPr>
      <w:r w:rsidRPr="00BD5BD1">
        <w:rPr>
          <w:sz w:val="16"/>
        </w:rPr>
        <w:t>In the Prime case, Amazon agreed to pay $1 billion in penalties and between $1 billion and $1.5 billion in payouts to customers, who could get $51 each if they qualify. The agency said it was one of the largest settlements in its history.</w:t>
      </w:r>
    </w:p>
    <w:p w14:paraId="29AA6FED" w14:textId="77777777" w:rsidR="00F549D0" w:rsidRPr="00BD5BD1" w:rsidRDefault="00F549D0" w:rsidP="00F549D0">
      <w:pPr>
        <w:rPr>
          <w:sz w:val="16"/>
        </w:rPr>
      </w:pPr>
      <w:r w:rsidRPr="00BD5BD1">
        <w:rPr>
          <w:sz w:val="16"/>
        </w:rPr>
        <w:t>Amazon did not admit or deny wrongdoing in agreeing to settle.</w:t>
      </w:r>
    </w:p>
    <w:p w14:paraId="0A949AD6" w14:textId="77777777" w:rsidR="00F549D0" w:rsidRPr="00BD5BD1" w:rsidRDefault="00F549D0" w:rsidP="00F549D0">
      <w:pPr>
        <w:rPr>
          <w:sz w:val="16"/>
        </w:rPr>
      </w:pPr>
      <w:r w:rsidRPr="00BD5BD1">
        <w:rPr>
          <w:sz w:val="16"/>
        </w:rPr>
        <w:t xml:space="preserve">“Amazon and our executives have always followed the </w:t>
      </w:r>
      <w:proofErr w:type="gramStart"/>
      <w:r w:rsidRPr="00BD5BD1">
        <w:rPr>
          <w:sz w:val="16"/>
        </w:rPr>
        <w:t>law</w:t>
      </w:r>
      <w:proofErr w:type="gramEnd"/>
      <w:r w:rsidRPr="00BD5BD1">
        <w:rPr>
          <w:sz w:val="16"/>
        </w:rPr>
        <w:t xml:space="preserve"> and this settlement allows us to move forward and focus on innovating for customers,” Mark Blafkin, a company spokesman, said in a statement.</w:t>
      </w:r>
    </w:p>
    <w:p w14:paraId="0204BF04" w14:textId="77777777" w:rsidR="00F549D0" w:rsidRPr="00BD5BD1" w:rsidRDefault="00F549D0" w:rsidP="00F549D0">
      <w:pPr>
        <w:rPr>
          <w:sz w:val="16"/>
        </w:rPr>
      </w:pPr>
      <w:r w:rsidRPr="00BD5BD1">
        <w:rPr>
          <w:sz w:val="16"/>
        </w:rPr>
        <w:t>He added that Amazon worked hard to make it clear and simple for customers to sign up or cancel their Prime membership and “we look forward to what we’ll deliver for Prime members in the coming years.”</w:t>
      </w:r>
    </w:p>
    <w:p w14:paraId="0B20A392" w14:textId="77777777" w:rsidR="00F549D0" w:rsidRPr="007622BC" w:rsidRDefault="00F549D0" w:rsidP="00F549D0">
      <w:pPr>
        <w:rPr>
          <w:u w:val="single"/>
        </w:rPr>
      </w:pPr>
      <w:r w:rsidRPr="00BD5BD1">
        <w:rPr>
          <w:rStyle w:val="Emphasis"/>
        </w:rPr>
        <w:t xml:space="preserve">The </w:t>
      </w:r>
      <w:r w:rsidRPr="00BD5BD1">
        <w:rPr>
          <w:rStyle w:val="Emphasis"/>
          <w:highlight w:val="green"/>
        </w:rPr>
        <w:t>F.T.C. chairman,</w:t>
      </w:r>
      <w:r w:rsidRPr="00BD5BD1">
        <w:rPr>
          <w:rStyle w:val="Emphasis"/>
        </w:rPr>
        <w:t xml:space="preserve"> Andrew </w:t>
      </w:r>
      <w:r w:rsidRPr="00BD5BD1">
        <w:rPr>
          <w:rStyle w:val="Emphasis"/>
          <w:highlight w:val="green"/>
        </w:rPr>
        <w:t>Ferguson, has been a vocal critic</w:t>
      </w:r>
      <w:r w:rsidRPr="00BD5BD1">
        <w:rPr>
          <w:rStyle w:val="StyleUnderline"/>
          <w:highlight w:val="green"/>
        </w:rPr>
        <w:t xml:space="preserve"> of the biggest tech companies</w:t>
      </w:r>
      <w:r w:rsidRPr="00BD5BD1">
        <w:rPr>
          <w:rStyle w:val="StyleUnderline"/>
        </w:rPr>
        <w:t>, which he has accused of stifling speech and using their power to crush competition.</w:t>
      </w:r>
      <w:r w:rsidRPr="00BD5BD1">
        <w:rPr>
          <w:sz w:val="16"/>
        </w:rPr>
        <w:t xml:space="preserve"> </w:t>
      </w:r>
      <w:r w:rsidRPr="00BD5BD1">
        <w:rPr>
          <w:rStyle w:val="Emphasis"/>
        </w:rPr>
        <w:t xml:space="preserve">He’s </w:t>
      </w:r>
      <w:r w:rsidRPr="00BD5BD1">
        <w:rPr>
          <w:rStyle w:val="Emphasis"/>
          <w:highlight w:val="green"/>
        </w:rPr>
        <w:t>continued to pursue antitrust lawsuits</w:t>
      </w:r>
      <w:r w:rsidRPr="00BD5BD1">
        <w:rPr>
          <w:rStyle w:val="StyleUnderline"/>
        </w:rPr>
        <w:t xml:space="preserve"> against Amazon and Meta that began with his Republican and Democratic </w:t>
      </w:r>
      <w:proofErr w:type="gramStart"/>
      <w:r w:rsidRPr="00BD5BD1">
        <w:rPr>
          <w:rStyle w:val="StyleUnderline"/>
        </w:rPr>
        <w:t xml:space="preserve">predecessors, </w:t>
      </w:r>
      <w:r w:rsidRPr="00BD5BD1">
        <w:rPr>
          <w:rStyle w:val="StyleUnderline"/>
          <w:highlight w:val="green"/>
        </w:rPr>
        <w:t>and</w:t>
      </w:r>
      <w:proofErr w:type="gramEnd"/>
      <w:r w:rsidRPr="00BD5BD1">
        <w:rPr>
          <w:rStyle w:val="StyleUnderline"/>
        </w:rPr>
        <w:t xml:space="preserve"> has </w:t>
      </w:r>
      <w:r w:rsidRPr="00BD5BD1">
        <w:rPr>
          <w:rStyle w:val="Emphasis"/>
          <w:highlight w:val="green"/>
        </w:rPr>
        <w:t>started investigations into</w:t>
      </w:r>
      <w:r w:rsidRPr="00BD5BD1">
        <w:rPr>
          <w:rStyle w:val="Emphasis"/>
        </w:rPr>
        <w:t xml:space="preserve"> </w:t>
      </w:r>
      <w:r w:rsidRPr="00BD5BD1">
        <w:rPr>
          <w:rStyle w:val="Emphasis"/>
          <w:highlight w:val="green"/>
        </w:rPr>
        <w:t>a</w:t>
      </w:r>
      <w:r w:rsidRPr="00BD5BD1">
        <w:rPr>
          <w:rStyle w:val="Emphasis"/>
        </w:rPr>
        <w:t xml:space="preserve">rtificial </w:t>
      </w:r>
      <w:r w:rsidRPr="00BD5BD1">
        <w:rPr>
          <w:rStyle w:val="Emphasis"/>
          <w:highlight w:val="green"/>
        </w:rPr>
        <w:t>i</w:t>
      </w:r>
      <w:r w:rsidRPr="00BD5BD1">
        <w:rPr>
          <w:rStyle w:val="Emphasis"/>
        </w:rPr>
        <w:t xml:space="preserve">ntelligence </w:t>
      </w:r>
      <w:r w:rsidRPr="00BD5BD1">
        <w:rPr>
          <w:rStyle w:val="Emphasis"/>
          <w:highlight w:val="green"/>
        </w:rPr>
        <w:t>companies</w:t>
      </w:r>
      <w:r w:rsidRPr="00BD5BD1">
        <w:rPr>
          <w:rStyle w:val="StyleUnderline"/>
        </w:rPr>
        <w:t xml:space="preserve"> over concerns about children using chatbots, as well as tech giants’ investments in A.I. start-ups.</w:t>
      </w:r>
    </w:p>
    <w:p w14:paraId="7E2FC478" w14:textId="77777777" w:rsidR="00F549D0" w:rsidRPr="007B5003" w:rsidRDefault="00F549D0" w:rsidP="00F549D0">
      <w:pPr>
        <w:pStyle w:val="ListParagraph"/>
        <w:keepNext/>
        <w:keepLines/>
        <w:numPr>
          <w:ilvl w:val="0"/>
          <w:numId w:val="49"/>
        </w:numPr>
        <w:spacing w:before="40" w:after="0" w:line="240" w:lineRule="auto"/>
        <w:outlineLvl w:val="3"/>
        <w:rPr>
          <w:rFonts w:eastAsia="Times New Roman" w:cs="Times New Roman"/>
          <w:b/>
          <w:iCs/>
          <w:sz w:val="26"/>
        </w:rPr>
      </w:pPr>
      <w:r w:rsidRPr="007B5003">
        <w:rPr>
          <w:rFonts w:eastAsia="Times New Roman" w:cs="Times New Roman"/>
          <w:b/>
          <w:iCs/>
          <w:sz w:val="26"/>
        </w:rPr>
        <w:t>No link. Plan doesn’t increase union density – stops further decline</w:t>
      </w:r>
    </w:p>
    <w:p w14:paraId="09913BC7" w14:textId="77777777" w:rsidR="00F549D0" w:rsidRPr="00933198" w:rsidRDefault="00F549D0" w:rsidP="00F549D0">
      <w:pPr>
        <w:spacing w:after="0" w:line="240" w:lineRule="auto"/>
        <w:rPr>
          <w:rFonts w:eastAsia="Calibri"/>
        </w:rPr>
      </w:pPr>
      <w:r w:rsidRPr="00933198">
        <w:rPr>
          <w:rFonts w:eastAsia="Calibri"/>
          <w:b/>
          <w:bCs/>
          <w:sz w:val="26"/>
        </w:rPr>
        <w:t xml:space="preserve">Hafiz and Marinescu </w:t>
      </w:r>
      <w:r w:rsidRPr="00933198">
        <w:rPr>
          <w:rFonts w:eastAsia="Calibri"/>
        </w:rPr>
        <w:t>20</w:t>
      </w:r>
      <w:r w:rsidRPr="00933198">
        <w:rPr>
          <w:rFonts w:eastAsia="Calibri"/>
          <w:b/>
          <w:bCs/>
          <w:sz w:val="26"/>
        </w:rPr>
        <w:t>23</w:t>
      </w:r>
      <w:r w:rsidRPr="00933198">
        <w:rPr>
          <w:rFonts w:eastAsia="Calibri"/>
        </w:rPr>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23AF0627" w14:textId="77777777" w:rsidR="00F549D0" w:rsidRPr="007622BC" w:rsidRDefault="00F549D0" w:rsidP="00F549D0">
      <w:pPr>
        <w:spacing w:after="0" w:line="240" w:lineRule="auto"/>
        <w:rPr>
          <w:rFonts w:eastAsia="Calibri"/>
          <w:sz w:val="16"/>
        </w:rPr>
      </w:pPr>
      <w:r w:rsidRPr="00933198">
        <w:rPr>
          <w:rFonts w:eastAsia="Calibri"/>
          <w:sz w:val="16"/>
        </w:rPr>
        <w:t xml:space="preserve">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w:t>
      </w:r>
      <w:r w:rsidRPr="00933198">
        <w:rPr>
          <w:rFonts w:eastAsia="Calibri"/>
          <w:highlight w:val="green"/>
          <w:u w:val="single"/>
        </w:rPr>
        <w:t xml:space="preserve">Strengthening union density will </w:t>
      </w:r>
      <w:r w:rsidRPr="00933198">
        <w:rPr>
          <w:rFonts w:eastAsia="Calibri"/>
          <w:b/>
          <w:iCs/>
          <w:highlight w:val="green"/>
          <w:u w:val="single"/>
        </w:rPr>
        <w:t>require a suite of labor law reforms</w:t>
      </w:r>
      <w:r w:rsidRPr="00933198">
        <w:rPr>
          <w:rFonts w:eastAsia="Calibri"/>
          <w:highlight w:val="green"/>
          <w:u w:val="single"/>
        </w:rPr>
        <w:t xml:space="preserve"> that</w:t>
      </w:r>
      <w:r w:rsidRPr="00933198">
        <w:rPr>
          <w:rFonts w:eastAsia="Calibri"/>
          <w:u w:val="single"/>
        </w:rPr>
        <w:t xml:space="preserve"> may </w:t>
      </w:r>
      <w:r w:rsidRPr="00933198">
        <w:rPr>
          <w:rFonts w:eastAsia="Calibri"/>
          <w:highlight w:val="green"/>
          <w:u w:val="single"/>
        </w:rPr>
        <w:t>include</w:t>
      </w:r>
      <w:r w:rsidRPr="00933198">
        <w:rPr>
          <w:rFonts w:eastAsia="Calibri"/>
          <w:sz w:val="16"/>
        </w:rPr>
        <w:t xml:space="preserve"> (but are not limited to) passage of </w:t>
      </w:r>
      <w:r w:rsidRPr="00933198">
        <w:rPr>
          <w:rFonts w:eastAsia="Calibri"/>
          <w:u w:val="single"/>
        </w:rPr>
        <w:t>the</w:t>
      </w:r>
      <w:r w:rsidRPr="00933198">
        <w:rPr>
          <w:rFonts w:eastAsia="Calibri"/>
          <w:sz w:val="16"/>
        </w:rPr>
        <w:t xml:space="preserve"> Protecting the Right to Organize Act (</w:t>
      </w:r>
      <w:r w:rsidRPr="00933198">
        <w:rPr>
          <w:rFonts w:eastAsia="Calibri"/>
          <w:highlight w:val="green"/>
          <w:u w:val="single"/>
        </w:rPr>
        <w:t xml:space="preserve">PRO Act), reforms to </w:t>
      </w:r>
      <w:r w:rsidRPr="00933198">
        <w:rPr>
          <w:rFonts w:eastAsia="Calibri"/>
          <w:u w:val="single"/>
        </w:rPr>
        <w:t xml:space="preserve">ease union </w:t>
      </w:r>
      <w:r w:rsidRPr="00933198">
        <w:rPr>
          <w:rFonts w:eastAsia="Calibri"/>
          <w:highlight w:val="green"/>
          <w:u w:val="single"/>
        </w:rPr>
        <w:t>recognition, sectoral</w:t>
      </w:r>
      <w:r w:rsidRPr="00933198">
        <w:rPr>
          <w:rFonts w:eastAsia="Calibri"/>
          <w:sz w:val="16"/>
          <w:highlight w:val="green"/>
        </w:rPr>
        <w:t xml:space="preserve"> </w:t>
      </w:r>
      <w:r w:rsidRPr="00933198">
        <w:rPr>
          <w:rFonts w:eastAsia="Calibri"/>
          <w:sz w:val="16"/>
        </w:rPr>
        <w:t xml:space="preserve">and supply chain </w:t>
      </w:r>
      <w:r w:rsidRPr="00933198">
        <w:rPr>
          <w:rFonts w:eastAsia="Calibri"/>
          <w:highlight w:val="green"/>
          <w:u w:val="single"/>
        </w:rPr>
        <w:t>bargaining</w:t>
      </w:r>
      <w:r w:rsidRPr="00933198">
        <w:rPr>
          <w:rFonts w:eastAsia="Calibri"/>
          <w:u w:val="single"/>
        </w:rPr>
        <w:t>,</w:t>
      </w:r>
      <w:r w:rsidRPr="00933198">
        <w:rPr>
          <w:rFonts w:eastAsia="Calibri"/>
          <w:sz w:val="16"/>
        </w:rPr>
        <w:t xml:space="preserve"> “Ghent system” reforms, </w:t>
      </w:r>
      <w:r w:rsidRPr="00933198">
        <w:rPr>
          <w:rFonts w:eastAsia="Calibri"/>
          <w:u w:val="single"/>
        </w:rPr>
        <w:t>and worker representation on corporate boards</w:t>
      </w:r>
      <w:r w:rsidRPr="00933198">
        <w:rPr>
          <w:rFonts w:eastAsia="Calibri"/>
          <w:sz w:val="16"/>
        </w:rPr>
        <w:t xml:space="preserve">.92 </w:t>
      </w:r>
      <w:r w:rsidRPr="00933198">
        <w:rPr>
          <w:rFonts w:eastAsia="Calibri"/>
          <w:u w:val="single"/>
        </w:rPr>
        <w:t>But</w:t>
      </w:r>
      <w:r w:rsidRPr="00933198">
        <w:rPr>
          <w:rFonts w:eastAsia="Calibri"/>
          <w:sz w:val="16"/>
        </w:rPr>
        <w:t xml:space="preserve"> empirical </w:t>
      </w:r>
      <w:r w:rsidRPr="00933198">
        <w:rPr>
          <w:rFonts w:eastAsia="Calibri"/>
          <w:u w:val="single"/>
        </w:rPr>
        <w:t>evidence supports a number of promising avenues for increasing worker voice under the NLRB’s existing authority</w:t>
      </w:r>
      <w:r w:rsidRPr="00933198">
        <w:rPr>
          <w:rFonts w:eastAsia="Calibri"/>
          <w:sz w:val="16"/>
        </w:rPr>
        <w:t xml:space="preserve">. </w:t>
      </w:r>
      <w:r w:rsidRPr="00933198">
        <w:rPr>
          <w:rFonts w:eastAsia="Calibri"/>
          <w:highlight w:val="green"/>
          <w:u w:val="single"/>
        </w:rPr>
        <w:t>This</w:t>
      </w:r>
      <w:r w:rsidRPr="00933198">
        <w:rPr>
          <w:rFonts w:eastAsia="Calibri"/>
          <w:sz w:val="16"/>
          <w:highlight w:val="green"/>
        </w:rPr>
        <w:t xml:space="preserve"> </w:t>
      </w:r>
      <w:r w:rsidRPr="00933198">
        <w:rPr>
          <w:rFonts w:eastAsia="Calibri"/>
          <w:sz w:val="16"/>
        </w:rPr>
        <w:t xml:space="preserve">Section </w:t>
      </w:r>
      <w:r w:rsidRPr="00933198">
        <w:rPr>
          <w:rFonts w:eastAsia="Calibri"/>
          <w:highlight w:val="green"/>
          <w:u w:val="single"/>
        </w:rPr>
        <w:t xml:space="preserve">proposes tools to </w:t>
      </w:r>
      <w:r w:rsidRPr="00933198">
        <w:rPr>
          <w:rFonts w:eastAsia="Calibri"/>
          <w:u w:val="single"/>
        </w:rPr>
        <w:t xml:space="preserve">more effectively </w:t>
      </w:r>
      <w:r w:rsidRPr="00933198">
        <w:rPr>
          <w:rFonts w:eastAsia="Calibri"/>
          <w:highlight w:val="green"/>
          <w:u w:val="single"/>
        </w:rPr>
        <w:t>deter employer noncompliance and reverse</w:t>
      </w:r>
      <w:r w:rsidRPr="00933198">
        <w:rPr>
          <w:rFonts w:eastAsia="Calibri"/>
          <w:u w:val="single"/>
        </w:rPr>
        <w:t xml:space="preserve"> some </w:t>
      </w:r>
      <w:r w:rsidRPr="00933198">
        <w:rPr>
          <w:rFonts w:eastAsia="Calibri"/>
          <w:highlight w:val="green"/>
          <w:u w:val="single"/>
        </w:rPr>
        <w:t>contributing causes of union decline</w:t>
      </w:r>
      <w:r w:rsidRPr="00933198">
        <w:rPr>
          <w:rFonts w:eastAsia="Calibri"/>
          <w:sz w:val="16"/>
        </w:rPr>
        <w:t>. It then offers guidance on interagency coordination that can strengthen those tools and better support labor market institution building to enhance worker voice.</w:t>
      </w:r>
    </w:p>
    <w:p w14:paraId="6CB3232E" w14:textId="77777777" w:rsidR="00F549D0" w:rsidRPr="007622BC" w:rsidRDefault="00F549D0" w:rsidP="00F549D0">
      <w:pPr>
        <w:pStyle w:val="ListParagraph"/>
        <w:keepNext/>
        <w:keepLines/>
        <w:numPr>
          <w:ilvl w:val="0"/>
          <w:numId w:val="49"/>
        </w:numPr>
        <w:spacing w:before="40"/>
        <w:outlineLvl w:val="3"/>
        <w:rPr>
          <w:rFonts w:eastAsia="Times New Roman" w:cs="Arial"/>
          <w:b/>
          <w:iCs/>
          <w:sz w:val="26"/>
        </w:rPr>
      </w:pPr>
      <w:r w:rsidRPr="007622BC">
        <w:rPr>
          <w:rFonts w:eastAsia="Times New Roman" w:cs="Arial"/>
          <w:b/>
          <w:iCs/>
          <w:sz w:val="26"/>
        </w:rPr>
        <w:t>No China tech impact.</w:t>
      </w:r>
    </w:p>
    <w:p w14:paraId="2F599A7E" w14:textId="77777777" w:rsidR="00F549D0" w:rsidRPr="00137A14" w:rsidRDefault="00F549D0" w:rsidP="00F549D0">
      <w:pPr>
        <w:rPr>
          <w:rFonts w:eastAsia="Calibri"/>
        </w:rPr>
      </w:pPr>
      <w:r w:rsidRPr="00137A14">
        <w:rPr>
          <w:rFonts w:eastAsia="Calibri"/>
        </w:rPr>
        <w:t xml:space="preserve">Dr. Michael D </w:t>
      </w:r>
      <w:r w:rsidRPr="00137A14">
        <w:rPr>
          <w:rFonts w:eastAsia="Calibri"/>
          <w:b/>
          <w:bCs/>
          <w:sz w:val="26"/>
        </w:rPr>
        <w:t>Swaine</w:t>
      </w:r>
      <w:r w:rsidRPr="00137A14">
        <w:rPr>
          <w:rFonts w:eastAsia="Calibri"/>
        </w:rPr>
        <w:t xml:space="preserve"> </w:t>
      </w:r>
      <w:r w:rsidRPr="00137A14">
        <w:rPr>
          <w:rFonts w:eastAsia="Calibri"/>
          <w:b/>
          <w:bCs/>
          <w:sz w:val="26"/>
        </w:rPr>
        <w:t>21</w:t>
      </w:r>
      <w:r w:rsidRPr="00137A14">
        <w:rPr>
          <w:rFonts w:eastAsia="Calibri"/>
        </w:rPr>
        <w:t>, Director of the East Asia program at the Quincy Institute, “China Doesn’t Pose an Existential Threat for America”, Foreign Policy, 4/21/21, https://foreignpolicy.com/2021/04/21/china-existential-threat-america/</w:t>
      </w:r>
    </w:p>
    <w:p w14:paraId="1B889424" w14:textId="77777777" w:rsidR="00F549D0" w:rsidRPr="00137A14" w:rsidRDefault="00F549D0" w:rsidP="00F549D0">
      <w:pPr>
        <w:rPr>
          <w:rFonts w:eastAsia="Calibri"/>
          <w:sz w:val="16"/>
        </w:rPr>
      </w:pPr>
      <w:r w:rsidRPr="00137A14">
        <w:rPr>
          <w:rFonts w:eastAsia="Calibri"/>
          <w:sz w:val="16"/>
        </w:rPr>
        <w:t xml:space="preserve">Finally, the latter </w:t>
      </w:r>
      <w:r w:rsidRPr="00137A14">
        <w:rPr>
          <w:rFonts w:eastAsia="Calibri"/>
          <w:u w:val="single"/>
        </w:rPr>
        <w:t>set of supposedly existential</w:t>
      </w:r>
      <w:r w:rsidRPr="00137A14">
        <w:rPr>
          <w:rFonts w:eastAsia="Calibri"/>
          <w:sz w:val="16"/>
        </w:rPr>
        <w:t xml:space="preserve"> normative or ideological </w:t>
      </w:r>
      <w:r w:rsidRPr="00137A14">
        <w:rPr>
          <w:rFonts w:eastAsia="Calibri"/>
          <w:u w:val="single"/>
        </w:rPr>
        <w:t>threats consists of many elements</w:t>
      </w:r>
      <w:r w:rsidRPr="00137A14">
        <w:rPr>
          <w:rFonts w:eastAsia="Calibri"/>
          <w:sz w:val="16"/>
        </w:rPr>
        <w:t xml:space="preserve">, </w:t>
      </w:r>
      <w:r w:rsidRPr="00137A14">
        <w:rPr>
          <w:rFonts w:eastAsia="Calibri"/>
          <w:u w:val="single"/>
        </w:rPr>
        <w:t>including</w:t>
      </w:r>
      <w:r w:rsidRPr="00137A14">
        <w:rPr>
          <w:rFonts w:eastAsia="Calibri"/>
          <w:sz w:val="16"/>
        </w:rPr>
        <w:t xml:space="preserve"> </w:t>
      </w:r>
      <w:r w:rsidRPr="00137A14">
        <w:rPr>
          <w:rFonts w:eastAsia="Calibri"/>
          <w:u w:val="single"/>
        </w:rPr>
        <w:t>Beijing’s</w:t>
      </w:r>
      <w:r w:rsidRPr="00137A14">
        <w:rPr>
          <w:rFonts w:eastAsia="Calibri"/>
          <w:sz w:val="16"/>
        </w:rPr>
        <w:t xml:space="preserve"> possible </w:t>
      </w:r>
      <w:r w:rsidRPr="00137A14">
        <w:rPr>
          <w:rFonts w:eastAsia="Calibri"/>
          <w:u w:val="single"/>
        </w:rPr>
        <w:t>overturning of the</w:t>
      </w:r>
      <w:r w:rsidRPr="00137A14">
        <w:rPr>
          <w:rFonts w:eastAsia="Calibri"/>
          <w:sz w:val="16"/>
        </w:rPr>
        <w:t xml:space="preserve"> so-called global </w:t>
      </w:r>
      <w:r w:rsidRPr="00137A14">
        <w:rPr>
          <w:rFonts w:eastAsia="Calibri"/>
          <w:b/>
          <w:iCs/>
          <w:u w:val="single"/>
        </w:rPr>
        <w:t>l</w:t>
      </w:r>
      <w:r w:rsidRPr="00137A14">
        <w:rPr>
          <w:rFonts w:eastAsia="Calibri"/>
          <w:sz w:val="16"/>
        </w:rPr>
        <w:t xml:space="preserve">iberal </w:t>
      </w:r>
      <w:r w:rsidRPr="00137A14">
        <w:rPr>
          <w:rFonts w:eastAsia="Calibri"/>
          <w:b/>
          <w:iCs/>
          <w:u w:val="single"/>
        </w:rPr>
        <w:t>i</w:t>
      </w:r>
      <w:r w:rsidRPr="00137A14">
        <w:rPr>
          <w:rFonts w:eastAsia="Calibri"/>
          <w:sz w:val="16"/>
        </w:rPr>
        <w:t xml:space="preserve">nternational </w:t>
      </w:r>
      <w:r w:rsidRPr="00137A14">
        <w:rPr>
          <w:rFonts w:eastAsia="Calibri"/>
          <w:b/>
          <w:iCs/>
          <w:u w:val="single"/>
        </w:rPr>
        <w:t>o</w:t>
      </w:r>
      <w:r w:rsidRPr="00137A14">
        <w:rPr>
          <w:rFonts w:eastAsia="Calibri"/>
          <w:sz w:val="16"/>
        </w:rPr>
        <w:t xml:space="preserve">rder, Chinese </w:t>
      </w:r>
      <w:r w:rsidRPr="00137A14">
        <w:rPr>
          <w:rFonts w:eastAsia="Calibri"/>
          <w:u w:val="single"/>
        </w:rPr>
        <w:t>influence operations aimed at</w:t>
      </w:r>
      <w:r w:rsidRPr="00137A14">
        <w:rPr>
          <w:rFonts w:eastAsia="Calibri"/>
          <w:sz w:val="16"/>
        </w:rPr>
        <w:t xml:space="preserve"> </w:t>
      </w:r>
      <w:r w:rsidRPr="00137A14">
        <w:rPr>
          <w:rFonts w:eastAsia="Calibri"/>
          <w:b/>
          <w:iCs/>
          <w:u w:val="single"/>
        </w:rPr>
        <w:t>U.S. society</w:t>
      </w:r>
      <w:r w:rsidRPr="00137A14">
        <w:rPr>
          <w:rFonts w:eastAsia="Calibri"/>
          <w:sz w:val="16"/>
        </w:rPr>
        <w:t xml:space="preserve">, </w:t>
      </w:r>
      <w:r w:rsidRPr="00137A14">
        <w:rPr>
          <w:rFonts w:eastAsia="Calibri"/>
          <w:u w:val="single"/>
        </w:rPr>
        <w:t xml:space="preserve">the </w:t>
      </w:r>
      <w:r w:rsidRPr="00137A14">
        <w:rPr>
          <w:rFonts w:eastAsia="Calibri"/>
          <w:b/>
          <w:iCs/>
          <w:u w:val="single"/>
        </w:rPr>
        <w:t>export</w:t>
      </w:r>
      <w:r w:rsidRPr="00137A14">
        <w:rPr>
          <w:rFonts w:eastAsia="Calibri"/>
          <w:u w:val="single"/>
        </w:rPr>
        <w:t xml:space="preserve"> of</w:t>
      </w:r>
      <w:r w:rsidRPr="00137A14">
        <w:rPr>
          <w:rFonts w:eastAsia="Calibri"/>
          <w:sz w:val="16"/>
        </w:rPr>
        <w:t xml:space="preserve"> China’s </w:t>
      </w:r>
      <w:r w:rsidRPr="00137A14">
        <w:rPr>
          <w:rFonts w:eastAsia="Calibri"/>
          <w:b/>
          <w:iCs/>
          <w:u w:val="single"/>
        </w:rPr>
        <w:t>political values</w:t>
      </w:r>
      <w:r w:rsidRPr="00137A14">
        <w:rPr>
          <w:rFonts w:eastAsia="Calibri"/>
          <w:sz w:val="16"/>
        </w:rPr>
        <w:t xml:space="preserve"> and state-directed economic approach, </w:t>
      </w:r>
      <w:r w:rsidRPr="00137A14">
        <w:rPr>
          <w:rFonts w:eastAsia="Calibri"/>
          <w:u w:val="single"/>
        </w:rPr>
        <w:t>and</w:t>
      </w:r>
      <w:r w:rsidRPr="00137A14">
        <w:rPr>
          <w:rFonts w:eastAsia="Calibri"/>
          <w:sz w:val="16"/>
        </w:rPr>
        <w:t xml:space="preserve"> its sale of </w:t>
      </w:r>
      <w:r w:rsidRPr="00137A14">
        <w:rPr>
          <w:rFonts w:eastAsia="Calibri"/>
          <w:b/>
          <w:iCs/>
          <w:u w:val="single"/>
        </w:rPr>
        <w:t>surveillance</w:t>
      </w:r>
      <w:r w:rsidRPr="00137A14">
        <w:rPr>
          <w:rFonts w:eastAsia="Calibri"/>
          <w:sz w:val="16"/>
        </w:rPr>
        <w:t xml:space="preserve"> technologies and other items </w:t>
      </w:r>
      <w:r w:rsidRPr="00137A14">
        <w:rPr>
          <w:rFonts w:eastAsia="Calibri"/>
          <w:u w:val="single"/>
        </w:rPr>
        <w:t>that facilitate</w:t>
      </w:r>
      <w:r w:rsidRPr="00137A14">
        <w:rPr>
          <w:rFonts w:eastAsia="Calibri"/>
          <w:sz w:val="16"/>
        </w:rPr>
        <w:t xml:space="preserve"> the rise or strengthening of </w:t>
      </w:r>
      <w:r w:rsidRPr="00137A14">
        <w:rPr>
          <w:rFonts w:eastAsia="Calibri"/>
          <w:b/>
          <w:iCs/>
          <w:u w:val="single"/>
        </w:rPr>
        <w:t>authoritarian states</w:t>
      </w:r>
      <w:r w:rsidRPr="00137A14">
        <w:rPr>
          <w:rFonts w:eastAsia="Calibri"/>
          <w:sz w:val="16"/>
        </w:rPr>
        <w:t xml:space="preserve">. These </w:t>
      </w:r>
      <w:r w:rsidRPr="00137A14">
        <w:rPr>
          <w:rFonts w:eastAsia="Calibri"/>
          <w:u w:val="single"/>
        </w:rPr>
        <w:t>threats</w:t>
      </w:r>
      <w:r w:rsidRPr="00137A14">
        <w:rPr>
          <w:rFonts w:eastAsia="Calibri"/>
          <w:sz w:val="16"/>
        </w:rPr>
        <w:t xml:space="preserve"> all seem </w:t>
      </w:r>
      <w:proofErr w:type="gramStart"/>
      <w:r w:rsidRPr="00137A14">
        <w:rPr>
          <w:rFonts w:eastAsia="Calibri"/>
          <w:sz w:val="16"/>
        </w:rPr>
        <w:t>hair</w:t>
      </w:r>
      <w:proofErr w:type="gramEnd"/>
      <w:r w:rsidRPr="00137A14">
        <w:rPr>
          <w:rFonts w:eastAsia="Calibri"/>
          <w:sz w:val="16"/>
        </w:rPr>
        <w:t xml:space="preserve">-raising at first glance. But while significant, they </w:t>
      </w:r>
      <w:r w:rsidRPr="00137A14">
        <w:rPr>
          <w:rFonts w:eastAsia="Calibri"/>
          <w:u w:val="single"/>
        </w:rPr>
        <w:t>are greatly exaggerated</w:t>
      </w:r>
      <w:r w:rsidRPr="00137A14">
        <w:rPr>
          <w:rFonts w:eastAsia="Calibri"/>
          <w:sz w:val="16"/>
        </w:rPr>
        <w:t xml:space="preserve"> and do not rise to the level of constituting an existential threat.</w:t>
      </w:r>
    </w:p>
    <w:p w14:paraId="61A7DDAD" w14:textId="77777777" w:rsidR="00F549D0" w:rsidRPr="00137A14" w:rsidRDefault="00F549D0" w:rsidP="00F549D0">
      <w:pPr>
        <w:rPr>
          <w:rFonts w:eastAsia="Calibri"/>
          <w:sz w:val="16"/>
        </w:rPr>
      </w:pPr>
      <w:r w:rsidRPr="005F57F5">
        <w:rPr>
          <w:rFonts w:eastAsia="Calibri"/>
          <w:highlight w:val="green"/>
          <w:u w:val="single"/>
        </w:rPr>
        <w:t xml:space="preserve">Beijing has </w:t>
      </w:r>
      <w:r w:rsidRPr="005F57F5">
        <w:rPr>
          <w:rFonts w:eastAsia="Calibri"/>
          <w:b/>
          <w:iCs/>
          <w:highlight w:val="green"/>
          <w:u w:val="single"/>
        </w:rPr>
        <w:t>little interest</w:t>
      </w:r>
      <w:r w:rsidRPr="005F57F5">
        <w:rPr>
          <w:rFonts w:eastAsia="Calibri"/>
          <w:highlight w:val="green"/>
          <w:u w:val="single"/>
        </w:rPr>
        <w:t xml:space="preserve"> in </w:t>
      </w:r>
      <w:r w:rsidRPr="005F57F5">
        <w:rPr>
          <w:rFonts w:eastAsia="Calibri"/>
          <w:b/>
          <w:iCs/>
          <w:highlight w:val="green"/>
          <w:u w:val="single"/>
        </w:rPr>
        <w:t>exporting</w:t>
      </w:r>
      <w:r w:rsidRPr="00137A14">
        <w:rPr>
          <w:rFonts w:eastAsia="Calibri"/>
          <w:u w:val="single"/>
        </w:rPr>
        <w:t xml:space="preserve"> its </w:t>
      </w:r>
      <w:r w:rsidRPr="005F57F5">
        <w:rPr>
          <w:rFonts w:eastAsia="Calibri"/>
          <w:b/>
          <w:iCs/>
          <w:highlight w:val="green"/>
          <w:u w:val="single"/>
        </w:rPr>
        <w:t>governance</w:t>
      </w:r>
      <w:r w:rsidRPr="00137A14">
        <w:rPr>
          <w:rFonts w:eastAsia="Calibri"/>
          <w:b/>
          <w:iCs/>
          <w:u w:val="single"/>
        </w:rPr>
        <w:t xml:space="preserve"> system</w:t>
      </w:r>
      <w:r w:rsidRPr="00137A14">
        <w:rPr>
          <w:rFonts w:eastAsia="Calibri"/>
          <w:sz w:val="16"/>
        </w:rPr>
        <w:t xml:space="preserve">, and where it does, </w:t>
      </w:r>
      <w:r w:rsidRPr="00137A14">
        <w:rPr>
          <w:rFonts w:eastAsia="Calibri"/>
          <w:u w:val="single"/>
        </w:rPr>
        <w:t>it is</w:t>
      </w:r>
      <w:r w:rsidRPr="00137A14">
        <w:rPr>
          <w:rFonts w:eastAsia="Calibri"/>
          <w:sz w:val="16"/>
        </w:rPr>
        <w:t xml:space="preserve"> almost </w:t>
      </w:r>
      <w:r w:rsidRPr="00137A14">
        <w:rPr>
          <w:rFonts w:eastAsia="Calibri"/>
          <w:u w:val="single"/>
        </w:rPr>
        <w:t>entirely directed</w:t>
      </w:r>
      <w:r w:rsidRPr="00137A14">
        <w:rPr>
          <w:rFonts w:eastAsia="Calibri"/>
          <w:sz w:val="16"/>
        </w:rPr>
        <w:t xml:space="preserve"> </w:t>
      </w:r>
      <w:r w:rsidRPr="00137A14">
        <w:rPr>
          <w:rFonts w:eastAsia="Calibri"/>
          <w:u w:val="single"/>
        </w:rPr>
        <w:t xml:space="preserve">at </w:t>
      </w:r>
      <w:r w:rsidRPr="00137A14">
        <w:rPr>
          <w:rFonts w:eastAsia="Calibri"/>
          <w:b/>
          <w:iCs/>
          <w:u w:val="single"/>
        </w:rPr>
        <w:t>developing countries</w:t>
      </w:r>
      <w:r w:rsidRPr="00137A14">
        <w:rPr>
          <w:rFonts w:eastAsia="Calibri"/>
          <w:sz w:val="16"/>
        </w:rPr>
        <w:t xml:space="preserve">, not industrial democracies such as the United States. In addition, </w:t>
      </w:r>
      <w:r w:rsidRPr="00137A14">
        <w:rPr>
          <w:rFonts w:eastAsia="Calibri"/>
          <w:u w:val="single"/>
        </w:rPr>
        <w:t xml:space="preserve">there is </w:t>
      </w:r>
      <w:r w:rsidRPr="00137A14">
        <w:rPr>
          <w:rFonts w:eastAsia="Calibri"/>
          <w:b/>
          <w:iCs/>
          <w:u w:val="single"/>
        </w:rPr>
        <w:t>no evidence</w:t>
      </w:r>
      <w:r w:rsidRPr="00137A14">
        <w:rPr>
          <w:rFonts w:eastAsia="Calibri"/>
          <w:sz w:val="16"/>
        </w:rPr>
        <w:t xml:space="preserve"> to indicate </w:t>
      </w:r>
      <w:r w:rsidRPr="00137A14">
        <w:rPr>
          <w:rFonts w:eastAsia="Calibri"/>
          <w:u w:val="single"/>
        </w:rPr>
        <w:t xml:space="preserve">that the Chinese are </w:t>
      </w:r>
      <w:r w:rsidRPr="00137A14">
        <w:rPr>
          <w:rFonts w:eastAsia="Calibri"/>
          <w:b/>
          <w:iCs/>
          <w:u w:val="single"/>
        </w:rPr>
        <w:t>actually engaged</w:t>
      </w:r>
      <w:r w:rsidRPr="00137A14">
        <w:rPr>
          <w:rFonts w:eastAsia="Calibri"/>
          <w:u w:val="single"/>
        </w:rPr>
        <w:t xml:space="preserve"> in</w:t>
      </w:r>
      <w:r w:rsidRPr="00137A14">
        <w:rPr>
          <w:rFonts w:eastAsia="Calibri"/>
          <w:sz w:val="16"/>
        </w:rPr>
        <w:t xml:space="preserve"> compelling or actively </w:t>
      </w:r>
      <w:r w:rsidRPr="00137A14">
        <w:rPr>
          <w:rFonts w:eastAsia="Calibri"/>
          <w:b/>
          <w:iCs/>
          <w:u w:val="single"/>
        </w:rPr>
        <w:t>persuading</w:t>
      </w:r>
      <w:r w:rsidRPr="00137A14">
        <w:rPr>
          <w:rFonts w:eastAsia="Calibri"/>
          <w:u w:val="single"/>
        </w:rPr>
        <w:t xml:space="preserve"> countries to follow their experience</w:t>
      </w:r>
      <w:r w:rsidRPr="00137A14">
        <w:rPr>
          <w:rFonts w:eastAsia="Calibri"/>
          <w:sz w:val="16"/>
        </w:rPr>
        <w:t xml:space="preserve">. Rather, </w:t>
      </w:r>
      <w:r w:rsidRPr="005F57F5">
        <w:rPr>
          <w:rFonts w:eastAsia="Calibri"/>
          <w:highlight w:val="green"/>
          <w:u w:val="single"/>
        </w:rPr>
        <w:t>they</w:t>
      </w:r>
      <w:r w:rsidRPr="00137A14">
        <w:rPr>
          <w:rFonts w:eastAsia="Calibri"/>
          <w:u w:val="single"/>
        </w:rPr>
        <w:t xml:space="preserve"> </w:t>
      </w:r>
      <w:r w:rsidRPr="005F57F5">
        <w:rPr>
          <w:rFonts w:eastAsia="Calibri"/>
          <w:highlight w:val="green"/>
          <w:u w:val="single"/>
        </w:rPr>
        <w:t>want</w:t>
      </w:r>
      <w:r w:rsidRPr="00137A14">
        <w:rPr>
          <w:rFonts w:eastAsia="Calibri"/>
          <w:sz w:val="16"/>
        </w:rPr>
        <w:t xml:space="preserve"> developing </w:t>
      </w:r>
      <w:r w:rsidRPr="005F57F5">
        <w:rPr>
          <w:rFonts w:eastAsia="Calibri"/>
          <w:highlight w:val="green"/>
          <w:u w:val="single"/>
        </w:rPr>
        <w:t>nations to</w:t>
      </w:r>
      <w:r w:rsidRPr="00137A14">
        <w:rPr>
          <w:rFonts w:eastAsia="Calibri"/>
          <w:sz w:val="16"/>
        </w:rPr>
        <w:t xml:space="preserve"> study from and </w:t>
      </w:r>
      <w:r w:rsidRPr="005F57F5">
        <w:rPr>
          <w:rFonts w:eastAsia="Calibri"/>
          <w:highlight w:val="green"/>
          <w:u w:val="single"/>
        </w:rPr>
        <w:t>copy</w:t>
      </w:r>
      <w:r w:rsidRPr="00137A14">
        <w:rPr>
          <w:rFonts w:eastAsia="Calibri"/>
          <w:sz w:val="16"/>
        </w:rPr>
        <w:t xml:space="preserve"> China’s approach because doing so would help </w:t>
      </w:r>
      <w:r w:rsidRPr="005F57F5">
        <w:rPr>
          <w:rFonts w:eastAsia="Calibri"/>
          <w:highlight w:val="green"/>
          <w:u w:val="single"/>
        </w:rPr>
        <w:t>to legitimize</w:t>
      </w:r>
      <w:r w:rsidRPr="00137A14">
        <w:rPr>
          <w:rFonts w:eastAsia="Calibri"/>
          <w:u w:val="single"/>
        </w:rPr>
        <w:t xml:space="preserve"> the Chinese system</w:t>
      </w:r>
      <w:r w:rsidRPr="00137A14">
        <w:rPr>
          <w:rFonts w:eastAsia="Calibri"/>
          <w:sz w:val="16"/>
        </w:rPr>
        <w:t xml:space="preserve"> both internationally and more importantly </w:t>
      </w:r>
      <w:r w:rsidRPr="005F57F5">
        <w:rPr>
          <w:rFonts w:eastAsia="Calibri"/>
          <w:highlight w:val="green"/>
          <w:u w:val="single"/>
        </w:rPr>
        <w:t>to</w:t>
      </w:r>
      <w:r w:rsidRPr="00137A14">
        <w:rPr>
          <w:rFonts w:eastAsia="Calibri"/>
          <w:u w:val="single"/>
        </w:rPr>
        <w:t xml:space="preserve"> Beijing’s </w:t>
      </w:r>
      <w:r w:rsidRPr="005F57F5">
        <w:rPr>
          <w:rFonts w:eastAsia="Calibri"/>
          <w:b/>
          <w:iCs/>
          <w:highlight w:val="green"/>
          <w:u w:val="single"/>
        </w:rPr>
        <w:t>domestic audience</w:t>
      </w:r>
      <w:r w:rsidRPr="00137A14">
        <w:rPr>
          <w:rFonts w:eastAsia="Calibri"/>
          <w:sz w:val="16"/>
        </w:rPr>
        <w:t>.</w:t>
      </w:r>
    </w:p>
    <w:p w14:paraId="7FF02350" w14:textId="77777777" w:rsidR="00F549D0" w:rsidRPr="00137A14" w:rsidRDefault="00F549D0" w:rsidP="00F549D0">
      <w:pPr>
        <w:rPr>
          <w:rFonts w:eastAsia="Calibri"/>
          <w:sz w:val="16"/>
        </w:rPr>
      </w:pPr>
      <w:r w:rsidRPr="00137A14">
        <w:rPr>
          <w:rFonts w:eastAsia="Calibri"/>
          <w:sz w:val="16"/>
        </w:rPr>
        <w:t xml:space="preserve">In addition, </w:t>
      </w:r>
      <w:r w:rsidRPr="00137A14">
        <w:rPr>
          <w:rFonts w:eastAsia="Calibri"/>
          <w:u w:val="single"/>
        </w:rPr>
        <w:t>the notion that Beijing is</w:t>
      </w:r>
      <w:r w:rsidRPr="00137A14">
        <w:rPr>
          <w:rFonts w:eastAsia="Calibri"/>
          <w:sz w:val="16"/>
        </w:rPr>
        <w:t xml:space="preserve"> deliberately </w:t>
      </w:r>
      <w:r w:rsidRPr="00137A14">
        <w:rPr>
          <w:rFonts w:eastAsia="Calibri"/>
          <w:u w:val="single"/>
        </w:rPr>
        <w:t>attempting to control other countries</w:t>
      </w:r>
      <w:r w:rsidRPr="00137A14">
        <w:rPr>
          <w:rFonts w:eastAsia="Calibri"/>
          <w:sz w:val="16"/>
        </w:rPr>
        <w:t xml:space="preserve"> and make them more authoritarian </w:t>
      </w:r>
      <w:r w:rsidRPr="00137A14">
        <w:rPr>
          <w:rFonts w:eastAsia="Calibri"/>
          <w:u w:val="single"/>
        </w:rPr>
        <w:t xml:space="preserve">by entrapping them in </w:t>
      </w:r>
      <w:r w:rsidRPr="00137A14">
        <w:rPr>
          <w:rFonts w:eastAsia="Calibri"/>
          <w:b/>
          <w:iCs/>
          <w:u w:val="single"/>
        </w:rPr>
        <w:t>debt</w:t>
      </w:r>
      <w:r w:rsidRPr="00137A14">
        <w:rPr>
          <w:rFonts w:eastAsia="Calibri"/>
          <w:sz w:val="16"/>
        </w:rPr>
        <w:t xml:space="preserve"> and selling them “Big Brother” hardware such as surveillance </w:t>
      </w:r>
      <w:r w:rsidRPr="00137A14">
        <w:rPr>
          <w:rFonts w:eastAsia="Calibri"/>
          <w:u w:val="single"/>
        </w:rPr>
        <w:t xml:space="preserve">systems is </w:t>
      </w:r>
      <w:r w:rsidRPr="00137A14">
        <w:rPr>
          <w:rFonts w:eastAsia="Calibri"/>
          <w:b/>
          <w:iCs/>
          <w:u w:val="single"/>
        </w:rPr>
        <w:t>unsupported</w:t>
      </w:r>
      <w:r w:rsidRPr="00137A14">
        <w:rPr>
          <w:rFonts w:eastAsia="Calibri"/>
          <w:u w:val="single"/>
        </w:rPr>
        <w:t xml:space="preserve"> by the </w:t>
      </w:r>
      <w:r w:rsidRPr="00137A14">
        <w:rPr>
          <w:rFonts w:eastAsia="Calibri"/>
          <w:b/>
          <w:iCs/>
          <w:u w:val="single"/>
        </w:rPr>
        <w:t>facts</w:t>
      </w:r>
      <w:r w:rsidRPr="00137A14">
        <w:rPr>
          <w:rFonts w:eastAsia="Calibri"/>
          <w:sz w:val="16"/>
        </w:rPr>
        <w:t xml:space="preserve">. Chinese </w:t>
      </w:r>
      <w:r w:rsidRPr="005F57F5">
        <w:rPr>
          <w:rFonts w:eastAsia="Calibri"/>
          <w:highlight w:val="green"/>
          <w:u w:val="single"/>
        </w:rPr>
        <w:t xml:space="preserve">banks show </w:t>
      </w:r>
      <w:r w:rsidRPr="005F57F5">
        <w:rPr>
          <w:rFonts w:eastAsia="Calibri"/>
          <w:b/>
          <w:iCs/>
          <w:highlight w:val="green"/>
          <w:u w:val="single"/>
        </w:rPr>
        <w:t>little desire</w:t>
      </w:r>
      <w:r w:rsidRPr="005F57F5">
        <w:rPr>
          <w:rFonts w:eastAsia="Calibri"/>
          <w:highlight w:val="green"/>
          <w:u w:val="single"/>
        </w:rPr>
        <w:t xml:space="preserve"> to extend </w:t>
      </w:r>
      <w:r w:rsidRPr="005F57F5">
        <w:rPr>
          <w:rFonts w:eastAsia="Calibri"/>
          <w:b/>
          <w:iCs/>
          <w:highlight w:val="green"/>
          <w:u w:val="single"/>
        </w:rPr>
        <w:t xml:space="preserve">loans that </w:t>
      </w:r>
      <w:r w:rsidRPr="00137A14">
        <w:rPr>
          <w:rFonts w:eastAsia="Calibri"/>
          <w:b/>
          <w:iCs/>
          <w:u w:val="single"/>
        </w:rPr>
        <w:t xml:space="preserve">will </w:t>
      </w:r>
      <w:r w:rsidRPr="005F57F5">
        <w:rPr>
          <w:rFonts w:eastAsia="Calibri"/>
          <w:b/>
          <w:iCs/>
          <w:highlight w:val="green"/>
          <w:u w:val="single"/>
        </w:rPr>
        <w:t>fail</w:t>
      </w:r>
      <w:r w:rsidRPr="00137A14">
        <w:rPr>
          <w:rFonts w:eastAsia="Calibri"/>
          <w:sz w:val="16"/>
        </w:rPr>
        <w:t xml:space="preserve">, and the failures that do occur are mostly </w:t>
      </w:r>
      <w:r w:rsidRPr="00137A14">
        <w:rPr>
          <w:rFonts w:eastAsia="Calibri"/>
          <w:u w:val="single"/>
        </w:rPr>
        <w:t xml:space="preserve">due to </w:t>
      </w:r>
      <w:r w:rsidRPr="00137A14">
        <w:rPr>
          <w:rFonts w:eastAsia="Calibri"/>
          <w:b/>
          <w:iCs/>
          <w:u w:val="single"/>
        </w:rPr>
        <w:t>poor feasibility studies</w:t>
      </w:r>
      <w:r w:rsidRPr="00137A14">
        <w:rPr>
          <w:rFonts w:eastAsia="Calibri"/>
          <w:u w:val="single"/>
        </w:rPr>
        <w:t xml:space="preserve"> and</w:t>
      </w:r>
      <w:r w:rsidRPr="00137A14">
        <w:rPr>
          <w:rFonts w:eastAsia="Calibri"/>
          <w:sz w:val="16"/>
        </w:rPr>
        <w:t xml:space="preserve"> the </w:t>
      </w:r>
      <w:r w:rsidRPr="00137A14">
        <w:rPr>
          <w:rFonts w:eastAsia="Calibri"/>
          <w:b/>
          <w:iCs/>
          <w:u w:val="single"/>
        </w:rPr>
        <w:t>incompetence</w:t>
      </w:r>
      <w:r w:rsidRPr="00137A14">
        <w:rPr>
          <w:rFonts w:eastAsia="Calibri"/>
          <w:sz w:val="16"/>
        </w:rPr>
        <w:t xml:space="preserve"> and excessive zeal of lenders and/or borrowers. Moreover, in both loan-giving and surveillance equipment sales, </w:t>
      </w:r>
      <w:r w:rsidRPr="00137A14">
        <w:rPr>
          <w:rFonts w:eastAsia="Calibri"/>
          <w:u w:val="single"/>
        </w:rPr>
        <w:t>China has</w:t>
      </w:r>
      <w:r w:rsidRPr="00137A14">
        <w:rPr>
          <w:rFonts w:eastAsia="Calibri"/>
          <w:sz w:val="16"/>
        </w:rPr>
        <w:t xml:space="preserve"> shown no </w:t>
      </w:r>
      <w:r w:rsidRPr="00137A14">
        <w:rPr>
          <w:rFonts w:eastAsia="Calibri"/>
          <w:b/>
          <w:iCs/>
          <w:u w:val="single"/>
        </w:rPr>
        <w:t>specific preference</w:t>
      </w:r>
      <w:r w:rsidRPr="00137A14">
        <w:rPr>
          <w:rFonts w:eastAsia="Calibri"/>
          <w:u w:val="single"/>
        </w:rPr>
        <w:t xml:space="preserve"> for nondemocratic</w:t>
      </w:r>
      <w:r w:rsidRPr="00137A14">
        <w:rPr>
          <w:rFonts w:eastAsia="Calibri"/>
          <w:sz w:val="16"/>
        </w:rPr>
        <w:t xml:space="preserve"> over democratic </w:t>
      </w:r>
      <w:r w:rsidRPr="00137A14">
        <w:rPr>
          <w:rFonts w:eastAsia="Calibri"/>
          <w:u w:val="single"/>
        </w:rPr>
        <w:t>states</w:t>
      </w:r>
      <w:r w:rsidRPr="00137A14">
        <w:rPr>
          <w:rFonts w:eastAsia="Calibri"/>
          <w:sz w:val="16"/>
        </w:rPr>
        <w:t>.</w:t>
      </w:r>
    </w:p>
    <w:p w14:paraId="3A87C2BA" w14:textId="77777777" w:rsidR="00F549D0" w:rsidRPr="00137A14" w:rsidRDefault="00F549D0" w:rsidP="00F549D0">
      <w:pPr>
        <w:rPr>
          <w:rFonts w:eastAsia="Calibri"/>
          <w:sz w:val="16"/>
        </w:rPr>
      </w:pPr>
      <w:r w:rsidRPr="00137A14">
        <w:rPr>
          <w:rFonts w:eastAsia="Calibri"/>
          <w:u w:val="single"/>
        </w:rPr>
        <w:t>Even if Beijing were to</w:t>
      </w:r>
      <w:r w:rsidRPr="00137A14">
        <w:rPr>
          <w:rFonts w:eastAsia="Calibri"/>
          <w:sz w:val="16"/>
        </w:rPr>
        <w:t xml:space="preserve"> attempt to </w:t>
      </w:r>
      <w:r w:rsidRPr="00137A14">
        <w:rPr>
          <w:rFonts w:eastAsia="Calibri"/>
          <w:u w:val="single"/>
        </w:rPr>
        <w:t>export its development approach</w:t>
      </w:r>
      <w:r w:rsidRPr="00137A14">
        <w:rPr>
          <w:rFonts w:eastAsia="Calibri"/>
          <w:sz w:val="16"/>
        </w:rPr>
        <w:t xml:space="preserve"> to other states, </w:t>
      </w:r>
      <w:r w:rsidRPr="00137A14">
        <w:rPr>
          <w:rFonts w:eastAsia="Calibri"/>
          <w:u w:val="single"/>
        </w:rPr>
        <w:t>the</w:t>
      </w:r>
      <w:r w:rsidRPr="00137A14">
        <w:rPr>
          <w:rFonts w:eastAsia="Calibri"/>
          <w:sz w:val="16"/>
        </w:rPr>
        <w:t xml:space="preserve"> actual </w:t>
      </w:r>
      <w:r w:rsidRPr="00137A14">
        <w:rPr>
          <w:rFonts w:eastAsia="Calibri"/>
          <w:b/>
          <w:iCs/>
          <w:u w:val="single"/>
        </w:rPr>
        <w:t>attractiveness</w:t>
      </w:r>
      <w:r w:rsidRPr="00137A14">
        <w:rPr>
          <w:rFonts w:eastAsia="Calibri"/>
          <w:sz w:val="16"/>
        </w:rPr>
        <w:t xml:space="preserve"> of that approach </w:t>
      </w:r>
      <w:r w:rsidRPr="00137A14">
        <w:rPr>
          <w:rFonts w:eastAsia="Calibri"/>
          <w:u w:val="single"/>
        </w:rPr>
        <w:t>would prove</w:t>
      </w:r>
      <w:r w:rsidRPr="00137A14">
        <w:rPr>
          <w:rFonts w:eastAsia="Calibri"/>
          <w:sz w:val="16"/>
        </w:rPr>
        <w:t xml:space="preserve"> to be </w:t>
      </w:r>
      <w:r w:rsidRPr="00137A14">
        <w:rPr>
          <w:rFonts w:eastAsia="Calibri"/>
          <w:b/>
          <w:iCs/>
          <w:u w:val="single"/>
        </w:rPr>
        <w:t>highly limited</w:t>
      </w:r>
      <w:r w:rsidRPr="00137A14">
        <w:rPr>
          <w:rFonts w:eastAsia="Calibri"/>
          <w:sz w:val="16"/>
        </w:rPr>
        <w:t xml:space="preserve">. </w:t>
      </w:r>
      <w:r w:rsidRPr="00137A14">
        <w:rPr>
          <w:rFonts w:eastAsia="Calibri"/>
          <w:u w:val="single"/>
        </w:rPr>
        <w:t xml:space="preserve">The </w:t>
      </w:r>
      <w:r w:rsidRPr="005F57F5">
        <w:rPr>
          <w:rFonts w:eastAsia="Calibri"/>
          <w:highlight w:val="green"/>
          <w:u w:val="single"/>
        </w:rPr>
        <w:t>features undergirding China</w:t>
      </w:r>
      <w:r w:rsidRPr="00137A14">
        <w:rPr>
          <w:rFonts w:eastAsia="Calibri"/>
          <w:sz w:val="16"/>
        </w:rPr>
        <w:t xml:space="preserve">’s developmental success </w:t>
      </w:r>
      <w:r w:rsidRPr="00137A14">
        <w:rPr>
          <w:rFonts w:eastAsia="Calibri"/>
          <w:u w:val="single"/>
        </w:rPr>
        <w:t xml:space="preserve">are </w:t>
      </w:r>
      <w:r w:rsidRPr="005F57F5">
        <w:rPr>
          <w:rFonts w:eastAsia="Calibri"/>
          <w:b/>
          <w:iCs/>
          <w:highlight w:val="green"/>
          <w:u w:val="single"/>
        </w:rPr>
        <w:t>not replicable</w:t>
      </w:r>
      <w:r w:rsidRPr="00137A14">
        <w:rPr>
          <w:rFonts w:eastAsia="Calibri"/>
          <w:sz w:val="16"/>
        </w:rPr>
        <w:t xml:space="preserve"> for most (if any) countries. </w:t>
      </w:r>
      <w:r w:rsidRPr="00137A14">
        <w:rPr>
          <w:rFonts w:eastAsia="Calibri"/>
          <w:u w:val="single"/>
        </w:rPr>
        <w:t>These include</w:t>
      </w:r>
      <w:r w:rsidRPr="00137A14">
        <w:rPr>
          <w:rFonts w:eastAsia="Calibri"/>
          <w:sz w:val="16"/>
        </w:rPr>
        <w:t xml:space="preserve"> a </w:t>
      </w:r>
      <w:r w:rsidRPr="00137A14">
        <w:rPr>
          <w:rFonts w:eastAsia="Calibri"/>
          <w:b/>
          <w:iCs/>
          <w:u w:val="single"/>
        </w:rPr>
        <w:t>high savings rate</w:t>
      </w:r>
      <w:r w:rsidRPr="00137A14">
        <w:rPr>
          <w:rFonts w:eastAsia="Calibri"/>
          <w:sz w:val="16"/>
        </w:rPr>
        <w:t xml:space="preserve">; a highly acquisitive and </w:t>
      </w:r>
      <w:r w:rsidRPr="00137A14">
        <w:rPr>
          <w:rFonts w:eastAsia="Calibri"/>
          <w:b/>
          <w:iCs/>
          <w:u w:val="single"/>
        </w:rPr>
        <w:t>entrepreneurial cultural environment</w:t>
      </w:r>
      <w:r w:rsidRPr="00137A14">
        <w:rPr>
          <w:rFonts w:eastAsia="Calibri"/>
          <w:sz w:val="16"/>
        </w:rPr>
        <w:t xml:space="preserve">; a </w:t>
      </w:r>
      <w:r w:rsidRPr="00137A14">
        <w:rPr>
          <w:rFonts w:eastAsia="Calibri"/>
          <w:b/>
          <w:iCs/>
          <w:u w:val="single"/>
        </w:rPr>
        <w:t>state-owned banking</w:t>
      </w:r>
      <w:r w:rsidRPr="00137A14">
        <w:rPr>
          <w:rFonts w:eastAsia="Calibri"/>
          <w:sz w:val="16"/>
        </w:rPr>
        <w:t xml:space="preserve"> system </w:t>
      </w:r>
      <w:r w:rsidRPr="00137A14">
        <w:rPr>
          <w:rFonts w:eastAsia="Calibri"/>
          <w:u w:val="single"/>
        </w:rPr>
        <w:t xml:space="preserve">and </w:t>
      </w:r>
      <w:r w:rsidRPr="00137A14">
        <w:rPr>
          <w:rFonts w:eastAsia="Calibri"/>
          <w:b/>
          <w:iCs/>
          <w:u w:val="single"/>
        </w:rPr>
        <w:t>nonconvertible currency</w:t>
      </w:r>
      <w:r w:rsidRPr="00137A14">
        <w:rPr>
          <w:rFonts w:eastAsia="Calibri"/>
          <w:sz w:val="16"/>
        </w:rPr>
        <w:t xml:space="preserve">; many </w:t>
      </w:r>
      <w:r w:rsidRPr="00137A14">
        <w:rPr>
          <w:rFonts w:eastAsia="Calibri"/>
          <w:u w:val="single"/>
        </w:rPr>
        <w:t xml:space="preserve">massive </w:t>
      </w:r>
      <w:r w:rsidRPr="00137A14">
        <w:rPr>
          <w:rFonts w:eastAsia="Calibri"/>
          <w:b/>
          <w:iCs/>
          <w:u w:val="single"/>
        </w:rPr>
        <w:t>state-owned industries</w:t>
      </w:r>
      <w:r w:rsidRPr="00137A14">
        <w:rPr>
          <w:rFonts w:eastAsia="Calibri"/>
          <w:sz w:val="16"/>
        </w:rPr>
        <w:t xml:space="preserve"> that exist to provide employment, facilitate party control over key sectors, </w:t>
      </w:r>
      <w:r w:rsidRPr="005F57F5">
        <w:rPr>
          <w:rFonts w:eastAsia="Calibri"/>
          <w:highlight w:val="green"/>
          <w:u w:val="single"/>
        </w:rPr>
        <w:t>and</w:t>
      </w:r>
      <w:r w:rsidRPr="00137A14">
        <w:rPr>
          <w:rFonts w:eastAsia="Calibri"/>
          <w:sz w:val="16"/>
        </w:rPr>
        <w:t xml:space="preserve"> drive huge infrastructure construction; and strong controls over virtually all information flows. Moreover, such a model (if you can call it that) is almost certainly </w:t>
      </w:r>
      <w:r w:rsidRPr="00137A14">
        <w:rPr>
          <w:rFonts w:eastAsia="Calibri"/>
          <w:b/>
          <w:iCs/>
          <w:u w:val="single"/>
        </w:rPr>
        <w:t xml:space="preserve">not </w:t>
      </w:r>
      <w:r w:rsidRPr="005F57F5">
        <w:rPr>
          <w:rFonts w:eastAsia="Calibri"/>
          <w:b/>
          <w:iCs/>
          <w:highlight w:val="green"/>
          <w:u w:val="single"/>
        </w:rPr>
        <w:t>sustainable</w:t>
      </w:r>
      <w:r w:rsidRPr="00137A14">
        <w:rPr>
          <w:rFonts w:eastAsia="Calibri"/>
          <w:sz w:val="16"/>
        </w:rPr>
        <w:t xml:space="preserve"> in its present form, </w:t>
      </w:r>
      <w:r w:rsidRPr="005F57F5">
        <w:rPr>
          <w:rFonts w:eastAsia="Calibri"/>
          <w:highlight w:val="green"/>
          <w:u w:val="single"/>
        </w:rPr>
        <w:t>given</w:t>
      </w:r>
      <w:r w:rsidRPr="00137A14">
        <w:rPr>
          <w:rFonts w:eastAsia="Calibri"/>
          <w:sz w:val="16"/>
        </w:rPr>
        <w:t xml:space="preserve"> China’s </w:t>
      </w:r>
      <w:r w:rsidRPr="005F57F5">
        <w:rPr>
          <w:rFonts w:eastAsia="Calibri"/>
          <w:b/>
          <w:iCs/>
          <w:highlight w:val="green"/>
          <w:u w:val="single"/>
        </w:rPr>
        <w:t>aging population</w:t>
      </w:r>
      <w:r w:rsidRPr="00137A14">
        <w:rPr>
          <w:rFonts w:eastAsia="Calibri"/>
          <w:sz w:val="16"/>
        </w:rPr>
        <w:t xml:space="preserve">, extensive </w:t>
      </w:r>
      <w:r w:rsidRPr="005F57F5">
        <w:rPr>
          <w:rFonts w:eastAsia="Calibri"/>
          <w:b/>
          <w:iCs/>
          <w:highlight w:val="green"/>
          <w:u w:val="single"/>
        </w:rPr>
        <w:t>corruption</w:t>
      </w:r>
      <w:r w:rsidRPr="00137A14">
        <w:rPr>
          <w:rFonts w:eastAsia="Calibri"/>
          <w:sz w:val="16"/>
        </w:rPr>
        <w:t xml:space="preserve">, very large levels of </w:t>
      </w:r>
      <w:r w:rsidRPr="005F57F5">
        <w:rPr>
          <w:rFonts w:eastAsia="Calibri"/>
          <w:b/>
          <w:iCs/>
          <w:highlight w:val="green"/>
          <w:u w:val="single"/>
        </w:rPr>
        <w:t>income inequality</w:t>
      </w:r>
      <w:r w:rsidRPr="00137A14">
        <w:rPr>
          <w:rFonts w:eastAsia="Calibri"/>
          <w:sz w:val="16"/>
        </w:rPr>
        <w:t xml:space="preserve">, </w:t>
      </w:r>
      <w:r w:rsidRPr="00137A14">
        <w:rPr>
          <w:rFonts w:eastAsia="Calibri"/>
          <w:u w:val="single"/>
        </w:rPr>
        <w:t xml:space="preserve">inadequate </w:t>
      </w:r>
      <w:r w:rsidRPr="00137A14">
        <w:rPr>
          <w:rFonts w:eastAsia="Calibri"/>
          <w:b/>
          <w:iCs/>
          <w:u w:val="single"/>
        </w:rPr>
        <w:t>social safety net</w:t>
      </w:r>
      <w:r w:rsidRPr="00137A14">
        <w:rPr>
          <w:rFonts w:eastAsia="Calibri"/>
          <w:sz w:val="16"/>
        </w:rPr>
        <w:t xml:space="preserve">, </w:t>
      </w:r>
      <w:r w:rsidRPr="005F57F5">
        <w:rPr>
          <w:rFonts w:eastAsia="Calibri"/>
          <w:highlight w:val="green"/>
          <w:u w:val="single"/>
        </w:rPr>
        <w:t>and</w:t>
      </w:r>
      <w:r w:rsidRPr="00137A14">
        <w:rPr>
          <w:rFonts w:eastAsia="Calibri"/>
          <w:sz w:val="16"/>
        </w:rPr>
        <w:t xml:space="preserve"> the fact that free </w:t>
      </w:r>
      <w:r w:rsidRPr="005F57F5">
        <w:rPr>
          <w:rFonts w:eastAsia="Calibri"/>
          <w:b/>
          <w:iCs/>
          <w:highlight w:val="green"/>
          <w:u w:val="single"/>
        </w:rPr>
        <w:t>info</w:t>
      </w:r>
      <w:r w:rsidRPr="00137A14">
        <w:rPr>
          <w:rFonts w:eastAsia="Calibri"/>
          <w:sz w:val="16"/>
        </w:rPr>
        <w:t xml:space="preserve">rmation </w:t>
      </w:r>
      <w:r w:rsidRPr="005F57F5">
        <w:rPr>
          <w:rFonts w:eastAsia="Calibri"/>
          <w:b/>
          <w:iCs/>
          <w:highlight w:val="green"/>
          <w:u w:val="single"/>
        </w:rPr>
        <w:t>flows</w:t>
      </w:r>
      <w:r w:rsidRPr="00137A14">
        <w:rPr>
          <w:rFonts w:eastAsia="Calibri"/>
          <w:u w:val="single"/>
        </w:rPr>
        <w:t xml:space="preserve"> are required to </w:t>
      </w:r>
      <w:r w:rsidRPr="005F57F5">
        <w:rPr>
          <w:rFonts w:eastAsia="Calibri"/>
          <w:highlight w:val="green"/>
          <w:u w:val="single"/>
        </w:rPr>
        <w:t>drive</w:t>
      </w:r>
      <w:r w:rsidRPr="00137A14">
        <w:rPr>
          <w:rFonts w:eastAsia="Calibri"/>
          <w:u w:val="single"/>
        </w:rPr>
        <w:t xml:space="preserve"> </w:t>
      </w:r>
      <w:r w:rsidRPr="00137A14">
        <w:rPr>
          <w:rFonts w:eastAsia="Calibri"/>
          <w:b/>
          <w:iCs/>
          <w:u w:val="single"/>
        </w:rPr>
        <w:t xml:space="preserve">global </w:t>
      </w:r>
      <w:r w:rsidRPr="005F57F5">
        <w:rPr>
          <w:rFonts w:eastAsia="Calibri"/>
          <w:b/>
          <w:iCs/>
          <w:highlight w:val="green"/>
          <w:u w:val="single"/>
        </w:rPr>
        <w:t>innovation</w:t>
      </w:r>
      <w:r w:rsidRPr="00137A14">
        <w:rPr>
          <w:rFonts w:eastAsia="Calibri"/>
          <w:sz w:val="16"/>
        </w:rPr>
        <w:t>.</w:t>
      </w:r>
    </w:p>
    <w:p w14:paraId="05462D6B" w14:textId="77777777" w:rsidR="00F549D0" w:rsidRPr="00137A14" w:rsidRDefault="00F549D0" w:rsidP="00F549D0">
      <w:pPr>
        <w:rPr>
          <w:rFonts w:eastAsia="Calibri"/>
          <w:sz w:val="16"/>
        </w:rPr>
      </w:pPr>
      <w:r w:rsidRPr="00137A14">
        <w:rPr>
          <w:rFonts w:eastAsia="Calibri"/>
          <w:sz w:val="16"/>
        </w:rPr>
        <w:t xml:space="preserve">Although </w:t>
      </w:r>
      <w:r w:rsidRPr="00137A14">
        <w:rPr>
          <w:rFonts w:eastAsia="Calibri"/>
          <w:u w:val="single"/>
        </w:rPr>
        <w:t>China’s</w:t>
      </w:r>
      <w:r w:rsidRPr="00137A14">
        <w:rPr>
          <w:rFonts w:eastAsia="Calibri"/>
          <w:sz w:val="16"/>
        </w:rPr>
        <w:t xml:space="preserve"> combination of economic reform policies and authoritarian </w:t>
      </w:r>
      <w:r w:rsidRPr="00137A14">
        <w:rPr>
          <w:rFonts w:eastAsia="Calibri"/>
          <w:u w:val="single"/>
        </w:rPr>
        <w:t>political system has been around since the</w:t>
      </w:r>
      <w:r w:rsidRPr="00137A14">
        <w:rPr>
          <w:rFonts w:eastAsia="Calibri"/>
          <w:sz w:val="16"/>
        </w:rPr>
        <w:t xml:space="preserve"> early 19</w:t>
      </w:r>
      <w:r w:rsidRPr="00137A14">
        <w:rPr>
          <w:rFonts w:eastAsia="Calibri"/>
          <w:b/>
          <w:iCs/>
          <w:u w:val="single"/>
        </w:rPr>
        <w:t>80s</w:t>
      </w:r>
      <w:r w:rsidRPr="00137A14">
        <w:rPr>
          <w:rFonts w:eastAsia="Calibri"/>
          <w:sz w:val="16"/>
        </w:rPr>
        <w:t xml:space="preserve">, </w:t>
      </w:r>
      <w:r w:rsidRPr="005F57F5">
        <w:rPr>
          <w:rFonts w:eastAsia="Calibri"/>
          <w:b/>
          <w:iCs/>
          <w:highlight w:val="green"/>
          <w:u w:val="single"/>
        </w:rPr>
        <w:t>not a single nation</w:t>
      </w:r>
      <w:r w:rsidRPr="00137A14">
        <w:rPr>
          <w:rFonts w:eastAsia="Calibri"/>
          <w:u w:val="single"/>
        </w:rPr>
        <w:t xml:space="preserve"> has </w:t>
      </w:r>
      <w:r w:rsidRPr="005F57F5">
        <w:rPr>
          <w:rFonts w:eastAsia="Calibri"/>
          <w:highlight w:val="green"/>
          <w:u w:val="single"/>
        </w:rPr>
        <w:t>adopted that system</w:t>
      </w:r>
      <w:r w:rsidRPr="00137A14">
        <w:rPr>
          <w:rFonts w:eastAsia="Calibri"/>
          <w:u w:val="single"/>
        </w:rPr>
        <w:t xml:space="preserve"> either </w:t>
      </w:r>
      <w:r w:rsidRPr="00137A14">
        <w:rPr>
          <w:rFonts w:eastAsia="Calibri"/>
          <w:b/>
          <w:iCs/>
          <w:u w:val="single"/>
        </w:rPr>
        <w:t>willingly</w:t>
      </w:r>
      <w:r w:rsidRPr="00137A14">
        <w:rPr>
          <w:rFonts w:eastAsia="Calibri"/>
          <w:u w:val="single"/>
        </w:rPr>
        <w:t xml:space="preserve"> or</w:t>
      </w:r>
      <w:r w:rsidRPr="00137A14">
        <w:rPr>
          <w:rFonts w:eastAsia="Calibri"/>
          <w:sz w:val="16"/>
        </w:rPr>
        <w:t xml:space="preserve"> under </w:t>
      </w:r>
      <w:r w:rsidRPr="00137A14">
        <w:rPr>
          <w:rFonts w:eastAsia="Calibri"/>
          <w:b/>
          <w:iCs/>
          <w:u w:val="single"/>
        </w:rPr>
        <w:t>Chinese compulsion</w:t>
      </w:r>
      <w:r w:rsidRPr="00137A14">
        <w:rPr>
          <w:rFonts w:eastAsia="Calibri"/>
          <w:sz w:val="16"/>
        </w:rPr>
        <w:t xml:space="preserve">. </w:t>
      </w:r>
      <w:r w:rsidRPr="00137A14">
        <w:rPr>
          <w:rFonts w:eastAsia="Calibri"/>
          <w:u w:val="single"/>
        </w:rPr>
        <w:t>There are</w:t>
      </w:r>
      <w:r w:rsidRPr="00137A14">
        <w:rPr>
          <w:rFonts w:eastAsia="Calibri"/>
          <w:sz w:val="16"/>
        </w:rPr>
        <w:t xml:space="preserve"> certainly many authoritarian states and </w:t>
      </w:r>
      <w:r w:rsidRPr="00137A14">
        <w:rPr>
          <w:rFonts w:eastAsia="Calibri"/>
          <w:u w:val="single"/>
        </w:rPr>
        <w:t>fragile democracies</w:t>
      </w:r>
      <w:r w:rsidRPr="00137A14">
        <w:rPr>
          <w:rFonts w:eastAsia="Calibri"/>
          <w:sz w:val="16"/>
        </w:rPr>
        <w:t xml:space="preserve"> on China’s periphery, </w:t>
      </w:r>
      <w:r w:rsidRPr="00137A14">
        <w:rPr>
          <w:rFonts w:eastAsia="Calibri"/>
          <w:u w:val="single"/>
        </w:rPr>
        <w:t>but</w:t>
      </w:r>
      <w:r w:rsidRPr="00137A14">
        <w:rPr>
          <w:rFonts w:eastAsia="Calibri"/>
          <w:sz w:val="16"/>
        </w:rPr>
        <w:t xml:space="preserve"> </w:t>
      </w:r>
      <w:r w:rsidRPr="00137A14">
        <w:rPr>
          <w:rFonts w:eastAsia="Calibri"/>
          <w:u w:val="single"/>
        </w:rPr>
        <w:t>none</w:t>
      </w:r>
      <w:r w:rsidRPr="00137A14">
        <w:rPr>
          <w:rFonts w:eastAsia="Calibri"/>
          <w:sz w:val="16"/>
        </w:rPr>
        <w:t xml:space="preserve"> of them </w:t>
      </w:r>
      <w:r w:rsidRPr="00137A14">
        <w:rPr>
          <w:rFonts w:eastAsia="Calibri"/>
          <w:u w:val="single"/>
        </w:rPr>
        <w:t>were made that way by China</w:t>
      </w:r>
      <w:r w:rsidRPr="00137A14">
        <w:rPr>
          <w:rFonts w:eastAsia="Calibri"/>
          <w:sz w:val="16"/>
        </w:rPr>
        <w:t>.</w:t>
      </w:r>
    </w:p>
    <w:p w14:paraId="70491F29" w14:textId="77777777" w:rsidR="00F549D0" w:rsidRPr="00137A14" w:rsidRDefault="00F549D0" w:rsidP="00F549D0">
      <w:pPr>
        <w:rPr>
          <w:rFonts w:eastAsia="Calibri"/>
          <w:sz w:val="16"/>
        </w:rPr>
      </w:pPr>
      <w:r w:rsidRPr="00137A14">
        <w:rPr>
          <w:rFonts w:eastAsia="Calibri"/>
          <w:u w:val="single"/>
        </w:rPr>
        <w:t>China’s challenge to the</w:t>
      </w:r>
      <w:r w:rsidRPr="00137A14">
        <w:rPr>
          <w:rFonts w:eastAsia="Calibri"/>
          <w:sz w:val="16"/>
        </w:rPr>
        <w:t xml:space="preserve"> so-called global </w:t>
      </w:r>
      <w:r w:rsidRPr="00137A14">
        <w:rPr>
          <w:rFonts w:eastAsia="Calibri"/>
          <w:b/>
          <w:iCs/>
          <w:u w:val="single"/>
        </w:rPr>
        <w:t>l</w:t>
      </w:r>
      <w:r w:rsidRPr="00137A14">
        <w:rPr>
          <w:rFonts w:eastAsia="Calibri"/>
          <w:sz w:val="16"/>
        </w:rPr>
        <w:t xml:space="preserve">iberal </w:t>
      </w:r>
      <w:r w:rsidRPr="00137A14">
        <w:rPr>
          <w:rFonts w:eastAsia="Calibri"/>
          <w:b/>
          <w:iCs/>
          <w:u w:val="single"/>
        </w:rPr>
        <w:t>i</w:t>
      </w:r>
      <w:r w:rsidRPr="00137A14">
        <w:rPr>
          <w:rFonts w:eastAsia="Calibri"/>
          <w:sz w:val="16"/>
        </w:rPr>
        <w:t xml:space="preserve">nternational </w:t>
      </w:r>
      <w:r w:rsidRPr="00137A14">
        <w:rPr>
          <w:rFonts w:eastAsia="Calibri"/>
          <w:b/>
          <w:iCs/>
          <w:u w:val="single"/>
        </w:rPr>
        <w:t>o</w:t>
      </w:r>
      <w:r w:rsidRPr="00137A14">
        <w:rPr>
          <w:rFonts w:eastAsia="Calibri"/>
          <w:sz w:val="16"/>
        </w:rPr>
        <w:t xml:space="preserve">rder </w:t>
      </w:r>
      <w:r w:rsidRPr="00137A14">
        <w:rPr>
          <w:rFonts w:eastAsia="Calibri"/>
          <w:u w:val="single"/>
        </w:rPr>
        <w:t>is</w:t>
      </w:r>
      <w:r w:rsidRPr="00137A14">
        <w:rPr>
          <w:rFonts w:eastAsia="Calibri"/>
          <w:sz w:val="16"/>
        </w:rPr>
        <w:t xml:space="preserve"> also </w:t>
      </w:r>
      <w:r w:rsidRPr="00137A14">
        <w:rPr>
          <w:rFonts w:eastAsia="Calibri"/>
          <w:b/>
          <w:iCs/>
          <w:u w:val="single"/>
        </w:rPr>
        <w:t>exaggerated</w:t>
      </w:r>
      <w:r w:rsidRPr="00137A14">
        <w:rPr>
          <w:rFonts w:eastAsia="Calibri"/>
          <w:sz w:val="16"/>
        </w:rPr>
        <w:t xml:space="preserve">. In the first place, </w:t>
      </w:r>
      <w:r w:rsidRPr="00137A14">
        <w:rPr>
          <w:rFonts w:eastAsia="Calibri"/>
          <w:u w:val="single"/>
        </w:rPr>
        <w:t xml:space="preserve">it is </w:t>
      </w:r>
      <w:r w:rsidRPr="00137A14">
        <w:rPr>
          <w:rFonts w:eastAsia="Calibri"/>
          <w:b/>
          <w:iCs/>
          <w:u w:val="single"/>
        </w:rPr>
        <w:t>highly debatable</w:t>
      </w:r>
      <w:r w:rsidRPr="00137A14">
        <w:rPr>
          <w:rFonts w:eastAsia="Calibri"/>
          <w:u w:val="single"/>
        </w:rPr>
        <w:t xml:space="preserve"> whether</w:t>
      </w:r>
      <w:r w:rsidRPr="00137A14">
        <w:rPr>
          <w:rFonts w:eastAsia="Calibri"/>
          <w:sz w:val="16"/>
        </w:rPr>
        <w:t xml:space="preserve"> in fact </w:t>
      </w:r>
      <w:r w:rsidRPr="00137A14">
        <w:rPr>
          <w:rFonts w:eastAsia="Calibri"/>
          <w:u w:val="single"/>
        </w:rPr>
        <w:t>a</w:t>
      </w:r>
      <w:r w:rsidRPr="00137A14">
        <w:rPr>
          <w:rFonts w:eastAsia="Calibri"/>
          <w:sz w:val="16"/>
        </w:rPr>
        <w:t xml:space="preserve"> single </w:t>
      </w:r>
      <w:r w:rsidRPr="00137A14">
        <w:rPr>
          <w:rFonts w:eastAsia="Calibri"/>
          <w:b/>
          <w:iCs/>
          <w:u w:val="single"/>
        </w:rPr>
        <w:t>coherent</w:t>
      </w:r>
      <w:r w:rsidRPr="00137A14">
        <w:rPr>
          <w:rFonts w:eastAsia="Calibri"/>
          <w:u w:val="single"/>
        </w:rPr>
        <w:t xml:space="preserve"> global order </w:t>
      </w:r>
      <w:r w:rsidRPr="00137A14">
        <w:rPr>
          <w:rFonts w:eastAsia="Calibri"/>
          <w:b/>
          <w:iCs/>
          <w:u w:val="single"/>
        </w:rPr>
        <w:t>even exists</w:t>
      </w:r>
      <w:r w:rsidRPr="00137A14">
        <w:rPr>
          <w:rFonts w:eastAsia="Calibri"/>
          <w:sz w:val="16"/>
        </w:rPr>
        <w:t xml:space="preserve">. </w:t>
      </w:r>
      <w:r w:rsidRPr="00137A14">
        <w:rPr>
          <w:rFonts w:eastAsia="Calibri"/>
          <w:u w:val="single"/>
        </w:rPr>
        <w:t>What observers</w:t>
      </w:r>
      <w:r w:rsidRPr="00137A14">
        <w:rPr>
          <w:rFonts w:eastAsia="Calibri"/>
          <w:sz w:val="16"/>
        </w:rPr>
        <w:t xml:space="preserve"> usually </w:t>
      </w:r>
      <w:r w:rsidRPr="00137A14">
        <w:rPr>
          <w:rFonts w:eastAsia="Calibri"/>
          <w:u w:val="single"/>
        </w:rPr>
        <w:t>refer to</w:t>
      </w:r>
      <w:r w:rsidRPr="00137A14">
        <w:rPr>
          <w:rFonts w:eastAsia="Calibri"/>
          <w:sz w:val="16"/>
        </w:rPr>
        <w:t xml:space="preserve"> as the “liberal international order” (a relatively recent term) actually </w:t>
      </w:r>
      <w:r w:rsidRPr="00137A14">
        <w:rPr>
          <w:rFonts w:eastAsia="Calibri"/>
          <w:u w:val="single"/>
        </w:rPr>
        <w:t>consists of</w:t>
      </w:r>
      <w:r w:rsidRPr="00137A14">
        <w:rPr>
          <w:rFonts w:eastAsia="Calibri"/>
          <w:sz w:val="16"/>
        </w:rPr>
        <w:t xml:space="preserve"> an amalgam of </w:t>
      </w:r>
      <w:r w:rsidRPr="00137A14">
        <w:rPr>
          <w:rFonts w:eastAsia="Calibri"/>
          <w:b/>
          <w:iCs/>
          <w:u w:val="single"/>
        </w:rPr>
        <w:t>disparate regimes</w:t>
      </w:r>
      <w:r w:rsidRPr="00137A14">
        <w:rPr>
          <w:rFonts w:eastAsia="Calibri"/>
          <w:sz w:val="16"/>
        </w:rPr>
        <w:t xml:space="preserve"> with different origins, </w:t>
      </w:r>
      <w:r w:rsidRPr="00137A14">
        <w:rPr>
          <w:rFonts w:eastAsia="Calibri"/>
          <w:u w:val="single"/>
        </w:rPr>
        <w:t>including</w:t>
      </w:r>
      <w:r w:rsidRPr="00137A14">
        <w:rPr>
          <w:rFonts w:eastAsia="Calibri"/>
          <w:sz w:val="16"/>
        </w:rPr>
        <w:t xml:space="preserve"> international </w:t>
      </w:r>
      <w:r w:rsidRPr="00137A14">
        <w:rPr>
          <w:rFonts w:eastAsia="Calibri"/>
          <w:b/>
          <w:iCs/>
          <w:u w:val="single"/>
        </w:rPr>
        <w:t>human rights</w:t>
      </w:r>
      <w:r w:rsidRPr="00137A14">
        <w:rPr>
          <w:rFonts w:eastAsia="Calibri"/>
          <w:u w:val="single"/>
        </w:rPr>
        <w:t xml:space="preserve"> pacts</w:t>
      </w:r>
      <w:r w:rsidRPr="00137A14">
        <w:rPr>
          <w:rFonts w:eastAsia="Calibri"/>
          <w:sz w:val="16"/>
        </w:rPr>
        <w:t xml:space="preserve">, </w:t>
      </w:r>
      <w:r w:rsidRPr="00137A14">
        <w:rPr>
          <w:rFonts w:eastAsia="Calibri"/>
          <w:u w:val="single"/>
        </w:rPr>
        <w:t xml:space="preserve">multilateral </w:t>
      </w:r>
      <w:r w:rsidRPr="00137A14">
        <w:rPr>
          <w:rFonts w:eastAsia="Calibri"/>
          <w:b/>
          <w:iCs/>
          <w:u w:val="single"/>
        </w:rPr>
        <w:t>economic arrangements</w:t>
      </w:r>
      <w:r w:rsidRPr="00137A14">
        <w:rPr>
          <w:rFonts w:eastAsia="Calibri"/>
          <w:sz w:val="16"/>
        </w:rPr>
        <w:t xml:space="preserve">, </w:t>
      </w:r>
      <w:r w:rsidRPr="00137A14">
        <w:rPr>
          <w:rFonts w:eastAsia="Calibri"/>
          <w:u w:val="single"/>
        </w:rPr>
        <w:t xml:space="preserve">and an </w:t>
      </w:r>
      <w:r w:rsidRPr="00137A14">
        <w:rPr>
          <w:rFonts w:eastAsia="Calibri"/>
          <w:b/>
          <w:iCs/>
          <w:u w:val="single"/>
        </w:rPr>
        <w:t>international court</w:t>
      </w:r>
      <w:r w:rsidRPr="00137A14">
        <w:rPr>
          <w:rFonts w:eastAsia="Calibri"/>
          <w:sz w:val="16"/>
        </w:rPr>
        <w:t>.</w:t>
      </w:r>
    </w:p>
    <w:p w14:paraId="403D5810" w14:textId="77777777" w:rsidR="00F549D0" w:rsidRPr="00137A14" w:rsidRDefault="00F549D0" w:rsidP="00F549D0">
      <w:pPr>
        <w:rPr>
          <w:rFonts w:eastAsia="Calibri"/>
          <w:sz w:val="16"/>
        </w:rPr>
      </w:pPr>
      <w:r w:rsidRPr="00137A14">
        <w:rPr>
          <w:rFonts w:eastAsia="Calibri"/>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0C683482" w14:textId="77777777" w:rsidR="00F549D0" w:rsidRPr="00137A14" w:rsidRDefault="00F549D0" w:rsidP="00F549D0">
      <w:pPr>
        <w:rPr>
          <w:rFonts w:eastAsia="Calibri"/>
          <w:sz w:val="16"/>
        </w:rPr>
      </w:pPr>
      <w:r w:rsidRPr="00137A14">
        <w:rPr>
          <w:rFonts w:eastAsia="Calibri"/>
          <w:u w:val="single"/>
        </w:rPr>
        <w:t>The challenge</w:t>
      </w:r>
      <w:r w:rsidRPr="00137A14">
        <w:rPr>
          <w:rFonts w:eastAsia="Calibri"/>
          <w:sz w:val="16"/>
        </w:rPr>
        <w:t xml:space="preserve"> for the United States </w:t>
      </w:r>
      <w:r w:rsidRPr="00137A14">
        <w:rPr>
          <w:rFonts w:eastAsia="Calibri"/>
          <w:u w:val="single"/>
        </w:rPr>
        <w:t>is</w:t>
      </w:r>
      <w:r w:rsidRPr="00137A14">
        <w:rPr>
          <w:rFonts w:eastAsia="Calibri"/>
          <w:sz w:val="16"/>
        </w:rPr>
        <w:t xml:space="preserve"> not </w:t>
      </w:r>
      <w:r w:rsidRPr="00137A14">
        <w:rPr>
          <w:rFonts w:eastAsia="Calibri"/>
          <w:u w:val="single"/>
        </w:rPr>
        <w:t>how to fend off</w:t>
      </w:r>
      <w:r w:rsidRPr="00137A14">
        <w:rPr>
          <w:rFonts w:eastAsia="Calibri"/>
          <w:sz w:val="16"/>
        </w:rPr>
        <w:t xml:space="preserve"> the </w:t>
      </w:r>
      <w:r w:rsidRPr="00137A14">
        <w:rPr>
          <w:rFonts w:eastAsia="Calibri"/>
          <w:b/>
          <w:iCs/>
          <w:u w:val="single"/>
        </w:rPr>
        <w:t>imagined existential threats</w:t>
      </w:r>
      <w:r w:rsidRPr="00137A14">
        <w:rPr>
          <w:rFonts w:eastAsia="Calibri"/>
          <w:sz w:val="16"/>
        </w:rPr>
        <w:t xml:space="preserve"> posed by China. Rather, it lies in developing a much clearer and factually based overall understanding of the limited challenges, threats, and indeed opportunities China poses to the United States and the policies needed to address them. </w:t>
      </w:r>
      <w:r w:rsidRPr="005F57F5">
        <w:rPr>
          <w:rFonts w:eastAsia="Calibri"/>
          <w:highlight w:val="green"/>
          <w:u w:val="single"/>
        </w:rPr>
        <w:t>Reject</w:t>
      </w:r>
      <w:r w:rsidRPr="00137A14">
        <w:rPr>
          <w:rFonts w:eastAsia="Calibri"/>
          <w:sz w:val="16"/>
        </w:rPr>
        <w:t xml:space="preserve">ing </w:t>
      </w:r>
      <w:r w:rsidRPr="00137A14">
        <w:rPr>
          <w:rFonts w:eastAsia="Calibri"/>
          <w:u w:val="single"/>
        </w:rPr>
        <w:t>the</w:t>
      </w:r>
      <w:r w:rsidRPr="00137A14">
        <w:rPr>
          <w:rFonts w:eastAsia="Calibri"/>
          <w:sz w:val="16"/>
        </w:rPr>
        <w:t xml:space="preserve"> specious </w:t>
      </w:r>
      <w:r w:rsidRPr="005F57F5">
        <w:rPr>
          <w:rFonts w:eastAsia="Calibri"/>
          <w:b/>
          <w:iCs/>
          <w:highlight w:val="green"/>
          <w:u w:val="single"/>
        </w:rPr>
        <w:t>notion</w:t>
      </w:r>
      <w:r w:rsidRPr="00137A14">
        <w:rPr>
          <w:rFonts w:eastAsia="Calibri"/>
          <w:sz w:val="16"/>
        </w:rPr>
        <w:t xml:space="preserve"> that </w:t>
      </w:r>
      <w:r w:rsidRPr="005F57F5">
        <w:rPr>
          <w:rFonts w:eastAsia="Calibri"/>
          <w:highlight w:val="green"/>
          <w:u w:val="single"/>
        </w:rPr>
        <w:t>China</w:t>
      </w:r>
      <w:r w:rsidRPr="00137A14">
        <w:rPr>
          <w:rFonts w:eastAsia="Calibri"/>
          <w:u w:val="single"/>
        </w:rPr>
        <w:t xml:space="preserve"> is </w:t>
      </w:r>
      <w:r w:rsidRPr="005F57F5">
        <w:rPr>
          <w:rFonts w:eastAsia="Calibri"/>
          <w:highlight w:val="green"/>
          <w:u w:val="single"/>
        </w:rPr>
        <w:t>threatening to destroy</w:t>
      </w:r>
      <w:r w:rsidRPr="00137A14">
        <w:rPr>
          <w:rFonts w:eastAsia="Calibri"/>
          <w:sz w:val="16"/>
        </w:rPr>
        <w:t xml:space="preserve"> an </w:t>
      </w:r>
      <w:r w:rsidRPr="005F57F5">
        <w:rPr>
          <w:rFonts w:eastAsia="Calibri"/>
          <w:b/>
          <w:iCs/>
          <w:highlight w:val="green"/>
          <w:u w:val="single"/>
        </w:rPr>
        <w:t>entire way of life</w:t>
      </w:r>
      <w:r w:rsidRPr="00137A14">
        <w:rPr>
          <w:rFonts w:eastAsia="Calibri"/>
          <w:sz w:val="16"/>
        </w:rPr>
        <w:t xml:space="preserve"> will make this task much easier.</w:t>
      </w:r>
    </w:p>
    <w:p w14:paraId="14B318C6" w14:textId="77777777" w:rsidR="00F549D0" w:rsidRPr="007622BC" w:rsidRDefault="00F549D0" w:rsidP="00F549D0"/>
    <w:p w14:paraId="35CA2A97" w14:textId="77777777" w:rsidR="00F549D0" w:rsidRPr="007B5003" w:rsidRDefault="00F549D0" w:rsidP="00F549D0"/>
    <w:p w14:paraId="27D0A159" w14:textId="77777777" w:rsidR="00F549D0" w:rsidRDefault="00F549D0" w:rsidP="00F549D0">
      <w:pPr>
        <w:spacing w:line="278" w:lineRule="auto"/>
        <w:rPr>
          <w:rFonts w:asciiTheme="minorHAnsi" w:hAnsiTheme="minorHAnsi" w:cstheme="minorBidi"/>
          <w:kern w:val="2"/>
          <w:sz w:val="24"/>
          <w:szCs w:val="24"/>
          <w14:ligatures w14:val="standardContextual"/>
        </w:rPr>
      </w:pPr>
    </w:p>
    <w:p w14:paraId="7DD2A745" w14:textId="77777777" w:rsidR="00F549D0" w:rsidRPr="00F549D0" w:rsidRDefault="00F549D0" w:rsidP="00F549D0"/>
    <w:sectPr w:rsidR="00F549D0" w:rsidRPr="00F54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83CE9"/>
    <w:multiLevelType w:val="hybridMultilevel"/>
    <w:tmpl w:val="8AF8BEBE"/>
    <w:lvl w:ilvl="0" w:tplc="9F9A8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FA3DA2"/>
    <w:multiLevelType w:val="hybridMultilevel"/>
    <w:tmpl w:val="25708B28"/>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360D1"/>
    <w:multiLevelType w:val="hybridMultilevel"/>
    <w:tmpl w:val="A12A66EC"/>
    <w:lvl w:ilvl="0" w:tplc="41409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7138F1"/>
    <w:multiLevelType w:val="hybridMultilevel"/>
    <w:tmpl w:val="4FF84144"/>
    <w:lvl w:ilvl="0" w:tplc="3E164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5C54F35"/>
    <w:multiLevelType w:val="hybridMultilevel"/>
    <w:tmpl w:val="E6ACFBF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F756A7"/>
    <w:multiLevelType w:val="hybridMultilevel"/>
    <w:tmpl w:val="AEE2C932"/>
    <w:lvl w:ilvl="0" w:tplc="D096A4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B11F5E"/>
    <w:multiLevelType w:val="hybridMultilevel"/>
    <w:tmpl w:val="0D9A2672"/>
    <w:lvl w:ilvl="0" w:tplc="1A384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284DA2"/>
    <w:multiLevelType w:val="hybridMultilevel"/>
    <w:tmpl w:val="4F4A58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73508A"/>
    <w:multiLevelType w:val="hybridMultilevel"/>
    <w:tmpl w:val="388E06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FE6595E"/>
    <w:multiLevelType w:val="hybridMultilevel"/>
    <w:tmpl w:val="015A27A8"/>
    <w:lvl w:ilvl="0" w:tplc="DE2604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4B3918"/>
    <w:multiLevelType w:val="hybridMultilevel"/>
    <w:tmpl w:val="39945516"/>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E07496"/>
    <w:multiLevelType w:val="hybridMultilevel"/>
    <w:tmpl w:val="7506C5EE"/>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EB0D01"/>
    <w:multiLevelType w:val="hybridMultilevel"/>
    <w:tmpl w:val="FB5C9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B81D11"/>
    <w:multiLevelType w:val="hybridMultilevel"/>
    <w:tmpl w:val="828A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0729F4"/>
    <w:multiLevelType w:val="hybridMultilevel"/>
    <w:tmpl w:val="BC4E6F0A"/>
    <w:lvl w:ilvl="0" w:tplc="B66E1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1951B3"/>
    <w:multiLevelType w:val="hybridMultilevel"/>
    <w:tmpl w:val="242045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766F00"/>
    <w:multiLevelType w:val="hybridMultilevel"/>
    <w:tmpl w:val="388E06A6"/>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351AD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D5A078F"/>
    <w:multiLevelType w:val="hybridMultilevel"/>
    <w:tmpl w:val="FDF89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E9C51F8"/>
    <w:multiLevelType w:val="hybridMultilevel"/>
    <w:tmpl w:val="92F2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353193"/>
    <w:multiLevelType w:val="hybridMultilevel"/>
    <w:tmpl w:val="359E5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3456F7"/>
    <w:multiLevelType w:val="hybridMultilevel"/>
    <w:tmpl w:val="648CDFA0"/>
    <w:lvl w:ilvl="0" w:tplc="766A2D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4A300E"/>
    <w:multiLevelType w:val="hybridMultilevel"/>
    <w:tmpl w:val="A4FA9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AA44B0"/>
    <w:multiLevelType w:val="hybridMultilevel"/>
    <w:tmpl w:val="7212C0E6"/>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1E1F63"/>
    <w:multiLevelType w:val="hybridMultilevel"/>
    <w:tmpl w:val="CFF8DBEC"/>
    <w:lvl w:ilvl="0" w:tplc="75F603E6">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5141D8"/>
    <w:multiLevelType w:val="hybridMultilevel"/>
    <w:tmpl w:val="3AB0E9BA"/>
    <w:lvl w:ilvl="0" w:tplc="24901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CF6082"/>
    <w:multiLevelType w:val="hybridMultilevel"/>
    <w:tmpl w:val="24B6A2A8"/>
    <w:lvl w:ilvl="0" w:tplc="ED50A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13345F"/>
    <w:multiLevelType w:val="hybridMultilevel"/>
    <w:tmpl w:val="F328D742"/>
    <w:lvl w:ilvl="0" w:tplc="A2A042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5"/>
  </w:num>
  <w:num w:numId="15" w16cid:durableId="197594529">
    <w:abstractNumId w:val="41"/>
  </w:num>
  <w:num w:numId="16" w16cid:durableId="1746099048">
    <w:abstractNumId w:val="39"/>
  </w:num>
  <w:num w:numId="17" w16cid:durableId="1897937629">
    <w:abstractNumId w:val="54"/>
  </w:num>
  <w:num w:numId="18" w16cid:durableId="1952130971">
    <w:abstractNumId w:val="36"/>
  </w:num>
  <w:num w:numId="19" w16cid:durableId="226576029">
    <w:abstractNumId w:val="26"/>
  </w:num>
  <w:num w:numId="20" w16cid:durableId="2036689900">
    <w:abstractNumId w:val="23"/>
  </w:num>
  <w:num w:numId="21" w16cid:durableId="905264051">
    <w:abstractNumId w:val="44"/>
  </w:num>
  <w:num w:numId="22" w16cid:durableId="2123917972">
    <w:abstractNumId w:val="52"/>
  </w:num>
  <w:num w:numId="23" w16cid:durableId="426658325">
    <w:abstractNumId w:val="48"/>
  </w:num>
  <w:num w:numId="24" w16cid:durableId="1369991807">
    <w:abstractNumId w:val="37"/>
  </w:num>
  <w:num w:numId="25" w16cid:durableId="2105103956">
    <w:abstractNumId w:val="46"/>
  </w:num>
  <w:num w:numId="26" w16cid:durableId="1788818006">
    <w:abstractNumId w:val="45"/>
  </w:num>
  <w:num w:numId="27" w16cid:durableId="243031593">
    <w:abstractNumId w:val="25"/>
  </w:num>
  <w:num w:numId="28" w16cid:durableId="1279484705">
    <w:abstractNumId w:val="47"/>
  </w:num>
  <w:num w:numId="29" w16cid:durableId="1317297276">
    <w:abstractNumId w:val="34"/>
  </w:num>
  <w:num w:numId="30" w16cid:durableId="1030646509">
    <w:abstractNumId w:val="12"/>
  </w:num>
  <w:num w:numId="31" w16cid:durableId="969826896">
    <w:abstractNumId w:val="24"/>
  </w:num>
  <w:num w:numId="32" w16cid:durableId="307248012">
    <w:abstractNumId w:val="11"/>
  </w:num>
  <w:num w:numId="33" w16cid:durableId="1513717493">
    <w:abstractNumId w:val="33"/>
  </w:num>
  <w:num w:numId="34" w16cid:durableId="1241712482">
    <w:abstractNumId w:val="28"/>
  </w:num>
  <w:num w:numId="35" w16cid:durableId="1495142174">
    <w:abstractNumId w:val="38"/>
  </w:num>
  <w:num w:numId="36" w16cid:durableId="1064596862">
    <w:abstractNumId w:val="31"/>
  </w:num>
  <w:num w:numId="37" w16cid:durableId="633949785">
    <w:abstractNumId w:val="51"/>
  </w:num>
  <w:num w:numId="38" w16cid:durableId="1381976573">
    <w:abstractNumId w:val="14"/>
  </w:num>
  <w:num w:numId="39" w16cid:durableId="672875521">
    <w:abstractNumId w:val="13"/>
  </w:num>
  <w:num w:numId="40" w16cid:durableId="500238601">
    <w:abstractNumId w:val="29"/>
  </w:num>
  <w:num w:numId="41" w16cid:durableId="534347340">
    <w:abstractNumId w:val="17"/>
  </w:num>
  <w:num w:numId="42" w16cid:durableId="2437681">
    <w:abstractNumId w:val="30"/>
  </w:num>
  <w:num w:numId="43" w16cid:durableId="1217661526">
    <w:abstractNumId w:val="43"/>
  </w:num>
  <w:num w:numId="44" w16cid:durableId="1561985316">
    <w:abstractNumId w:val="18"/>
  </w:num>
  <w:num w:numId="45" w16cid:durableId="958218438">
    <w:abstractNumId w:val="16"/>
  </w:num>
  <w:num w:numId="46" w16cid:durableId="1420062560">
    <w:abstractNumId w:val="22"/>
  </w:num>
  <w:num w:numId="47" w16cid:durableId="2036730703">
    <w:abstractNumId w:val="40"/>
  </w:num>
  <w:num w:numId="48" w16cid:durableId="385950747">
    <w:abstractNumId w:val="10"/>
  </w:num>
  <w:num w:numId="49" w16cid:durableId="156114869">
    <w:abstractNumId w:val="42"/>
  </w:num>
  <w:num w:numId="50" w16cid:durableId="110249309">
    <w:abstractNumId w:val="27"/>
  </w:num>
  <w:num w:numId="51" w16cid:durableId="1101805536">
    <w:abstractNumId w:val="50"/>
  </w:num>
  <w:num w:numId="52" w16cid:durableId="1729760565">
    <w:abstractNumId w:val="53"/>
  </w:num>
  <w:num w:numId="53" w16cid:durableId="1403024314">
    <w:abstractNumId w:val="20"/>
  </w:num>
  <w:num w:numId="54" w16cid:durableId="1714229448">
    <w:abstractNumId w:val="32"/>
  </w:num>
  <w:num w:numId="55" w16cid:durableId="18455832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D0"/>
    <w:rsid w:val="003436F1"/>
    <w:rsid w:val="004B06B4"/>
    <w:rsid w:val="00625388"/>
    <w:rsid w:val="00A61DF9"/>
    <w:rsid w:val="00AF0AF8"/>
    <w:rsid w:val="00B2248F"/>
    <w:rsid w:val="00DB2320"/>
    <w:rsid w:val="00F549D0"/>
    <w:rsid w:val="00FF5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EFC3"/>
  <w15:chartTrackingRefBased/>
  <w15:docId w15:val="{A3A74B15-3614-4386-A42F-1EA838CF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49D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549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49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549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F549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49D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54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49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9D0"/>
  </w:style>
  <w:style w:type="character" w:customStyle="1" w:styleId="Heading1Char">
    <w:name w:val="Heading 1 Char"/>
    <w:aliases w:val="Pocket Char"/>
    <w:basedOn w:val="DefaultParagraphFont"/>
    <w:link w:val="Heading1"/>
    <w:rsid w:val="00F549D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49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F549D0"/>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F549D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549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54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9D0"/>
    <w:rPr>
      <w:rFonts w:eastAsiaTheme="majorEastAsia" w:cstheme="majorBidi"/>
      <w:color w:val="272727" w:themeColor="text1" w:themeTint="D8"/>
    </w:rPr>
  </w:style>
  <w:style w:type="paragraph" w:styleId="Title">
    <w:name w:val="Title"/>
    <w:basedOn w:val="Normal"/>
    <w:next w:val="Normal"/>
    <w:link w:val="TitleChar"/>
    <w:uiPriority w:val="10"/>
    <w:qFormat/>
    <w:rsid w:val="00F54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9D0"/>
    <w:pPr>
      <w:spacing w:before="160"/>
      <w:jc w:val="center"/>
    </w:pPr>
    <w:rPr>
      <w:i/>
      <w:iCs/>
      <w:color w:val="404040" w:themeColor="text1" w:themeTint="BF"/>
    </w:rPr>
  </w:style>
  <w:style w:type="character" w:customStyle="1" w:styleId="QuoteChar">
    <w:name w:val="Quote Char"/>
    <w:basedOn w:val="DefaultParagraphFont"/>
    <w:link w:val="Quote"/>
    <w:uiPriority w:val="29"/>
    <w:rsid w:val="00F549D0"/>
    <w:rPr>
      <w:i/>
      <w:iCs/>
      <w:color w:val="404040" w:themeColor="text1" w:themeTint="BF"/>
    </w:rPr>
  </w:style>
  <w:style w:type="paragraph" w:styleId="ListParagraph">
    <w:name w:val="List Paragraph"/>
    <w:aliases w:val="6 font,List Paragraph1,List Paragraph2,Colorful List - Accent 11"/>
    <w:basedOn w:val="Normal"/>
    <w:uiPriority w:val="34"/>
    <w:qFormat/>
    <w:rsid w:val="00F549D0"/>
    <w:pPr>
      <w:ind w:left="720"/>
      <w:contextualSpacing/>
    </w:pPr>
  </w:style>
  <w:style w:type="character" w:styleId="IntenseEmphasis">
    <w:name w:val="Intense Emphasis"/>
    <w:basedOn w:val="DefaultParagraphFont"/>
    <w:uiPriority w:val="21"/>
    <w:qFormat/>
    <w:rsid w:val="00F549D0"/>
    <w:rPr>
      <w:i/>
      <w:iCs/>
      <w:color w:val="0F4761" w:themeColor="accent1" w:themeShade="BF"/>
    </w:rPr>
  </w:style>
  <w:style w:type="paragraph" w:styleId="IntenseQuote">
    <w:name w:val="Intense Quote"/>
    <w:basedOn w:val="Normal"/>
    <w:next w:val="Normal"/>
    <w:link w:val="IntenseQuoteChar"/>
    <w:uiPriority w:val="30"/>
    <w:qFormat/>
    <w:rsid w:val="00F54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9D0"/>
    <w:rPr>
      <w:i/>
      <w:iCs/>
      <w:color w:val="0F4761" w:themeColor="accent1" w:themeShade="BF"/>
    </w:rPr>
  </w:style>
  <w:style w:type="character" w:styleId="IntenseReference">
    <w:name w:val="Intense Reference"/>
    <w:basedOn w:val="DefaultParagraphFont"/>
    <w:uiPriority w:val="32"/>
    <w:qFormat/>
    <w:rsid w:val="00F549D0"/>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549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49D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49D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F549D0"/>
    <w:rPr>
      <w:b w:val="0"/>
      <w:sz w:val="22"/>
      <w:u w:val="single"/>
    </w:rPr>
  </w:style>
  <w:style w:type="character" w:styleId="Strong">
    <w:name w:val="Strong"/>
    <w:basedOn w:val="DefaultParagraphFont"/>
    <w:uiPriority w:val="22"/>
    <w:qFormat/>
    <w:rsid w:val="00F549D0"/>
    <w:rPr>
      <w:b/>
      <w:bCs/>
    </w:rPr>
  </w:style>
  <w:style w:type="character" w:styleId="BookTitle">
    <w:name w:val="Book Title"/>
    <w:basedOn w:val="DefaultParagraphFont"/>
    <w:uiPriority w:val="33"/>
    <w:qFormat/>
    <w:rsid w:val="00F549D0"/>
    <w:rPr>
      <w:b/>
      <w:bCs/>
      <w:i/>
      <w:iCs/>
      <w:spacing w:val="5"/>
    </w:rPr>
  </w:style>
  <w:style w:type="numbering" w:styleId="111111">
    <w:name w:val="Outline List 2"/>
    <w:basedOn w:val="NoList"/>
    <w:uiPriority w:val="99"/>
    <w:semiHidden/>
    <w:unhideWhenUsed/>
    <w:rsid w:val="00F549D0"/>
  </w:style>
  <w:style w:type="paragraph" w:styleId="Header">
    <w:name w:val="header"/>
    <w:basedOn w:val="Normal"/>
    <w:link w:val="HeaderChar"/>
    <w:uiPriority w:val="99"/>
    <w:semiHidden/>
    <w:rsid w:val="00F549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49D0"/>
    <w:rPr>
      <w:rFonts w:ascii="Calibri" w:hAnsi="Calibri" w:cs="Calibri"/>
      <w:kern w:val="0"/>
      <w:sz w:val="22"/>
      <w:szCs w:val="22"/>
      <w14:ligatures w14:val="none"/>
    </w:rPr>
  </w:style>
  <w:style w:type="paragraph" w:styleId="Footer">
    <w:name w:val="footer"/>
    <w:basedOn w:val="Normal"/>
    <w:link w:val="FooterChar"/>
    <w:uiPriority w:val="99"/>
    <w:semiHidden/>
    <w:rsid w:val="00F549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49D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549D0"/>
    <w:pPr>
      <w:spacing w:after="120"/>
    </w:pPr>
  </w:style>
  <w:style w:type="character" w:customStyle="1" w:styleId="BodyTextChar">
    <w:name w:val="Body Text Char"/>
    <w:basedOn w:val="DefaultParagraphFont"/>
    <w:link w:val="BodyText"/>
    <w:uiPriority w:val="99"/>
    <w:semiHidden/>
    <w:rsid w:val="00F549D0"/>
    <w:rPr>
      <w:rFonts w:ascii="Calibri" w:hAnsi="Calibri" w:cs="Calibri"/>
      <w:kern w:val="0"/>
      <w:sz w:val="22"/>
      <w:szCs w:val="22"/>
      <w14:ligatures w14:val="none"/>
    </w:rPr>
  </w:style>
  <w:style w:type="paragraph" w:styleId="NoSpacing">
    <w:name w:val="No Spacing"/>
    <w:link w:val="NoSpacingChar"/>
    <w:uiPriority w:val="99"/>
    <w:unhideWhenUsed/>
    <w:qFormat/>
    <w:rsid w:val="00F549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49D0"/>
    <w:rPr>
      <w:rFonts w:ascii="Calibri" w:hAnsi="Calibri" w:cs="Calibri"/>
      <w:kern w:val="0"/>
      <w:sz w:val="22"/>
      <w:szCs w:val="22"/>
      <w14:ligatures w14:val="none"/>
    </w:rPr>
  </w:style>
  <w:style w:type="character" w:styleId="Hyperlink">
    <w:name w:val="Hyperlink"/>
    <w:basedOn w:val="DefaultParagraphFont"/>
    <w:uiPriority w:val="99"/>
    <w:unhideWhenUsed/>
    <w:rsid w:val="00F549D0"/>
    <w:rPr>
      <w:color w:val="467886" w:themeColor="hyperlink"/>
      <w:u w:val="single"/>
    </w:rPr>
  </w:style>
  <w:style w:type="character" w:styleId="UnresolvedMention">
    <w:name w:val="Unresolved Mention"/>
    <w:basedOn w:val="DefaultParagraphFont"/>
    <w:uiPriority w:val="99"/>
    <w:semiHidden/>
    <w:unhideWhenUsed/>
    <w:rsid w:val="00F549D0"/>
    <w:rPr>
      <w:color w:val="605E5C"/>
      <w:shd w:val="clear" w:color="auto" w:fill="E1DFDD"/>
    </w:rPr>
  </w:style>
  <w:style w:type="paragraph" w:customStyle="1" w:styleId="textbold">
    <w:name w:val="text bold"/>
    <w:basedOn w:val="Normal"/>
    <w:link w:val="Emphasis"/>
    <w:uiPriority w:val="8"/>
    <w:qFormat/>
    <w:rsid w:val="00F549D0"/>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F549D0"/>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F549D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F549D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F549D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549D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549D0"/>
    <w:rPr>
      <w:color w:val="0F4761" w:themeColor="accent1" w:themeShade="BF"/>
    </w:rPr>
  </w:style>
  <w:style w:type="character" w:customStyle="1" w:styleId="AnalyticChar">
    <w:name w:val="Analytic Char"/>
    <w:basedOn w:val="DefaultParagraphFont"/>
    <w:link w:val="Analytic"/>
    <w:uiPriority w:val="5"/>
    <w:rsid w:val="00F549D0"/>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socialresearchmethods.net/kb/positvsm.php"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39573</Words>
  <Characters>227155</Characters>
  <Application>Microsoft Office Word</Application>
  <DocSecurity>0</DocSecurity>
  <Lines>2469</Lines>
  <Paragraphs>620</Paragraphs>
  <ScaleCrop>false</ScaleCrop>
  <Company/>
  <LinksUpToDate>false</LinksUpToDate>
  <CharactersWithSpaces>266108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2026-02-01T02:05:00Z</dcterms:created>
  <dcterms:modified xsi:type="dcterms:W3CDTF">2026-02-01T02:09:00Z</dcterms:modified>
</cp:coreProperties>
</file>