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4D694" w14:textId="4A44BCD4" w:rsidR="00692562" w:rsidRDefault="00692562" w:rsidP="00692562">
      <w:pPr>
        <w:pStyle w:val="Heading2"/>
      </w:pPr>
      <w:r>
        <w:t>Texas 1NC</w:t>
      </w:r>
    </w:p>
    <w:p w14:paraId="37088D9B" w14:textId="77777777" w:rsidR="00692562" w:rsidRDefault="00692562" w:rsidP="00692562">
      <w:pPr>
        <w:pStyle w:val="Heading3"/>
      </w:pPr>
      <w:r>
        <w:lastRenderedPageBreak/>
        <w:t>OFF</w:t>
      </w:r>
    </w:p>
    <w:p w14:paraId="5E2D571D" w14:textId="77777777" w:rsidR="00692562" w:rsidRDefault="00692562" w:rsidP="00692562">
      <w:pPr>
        <w:pStyle w:val="Heading4"/>
      </w:pPr>
      <w:r>
        <w:t xml:space="preserve">Polling consensus has Dems with a decisive lead in midterms now. </w:t>
      </w:r>
    </w:p>
    <w:p w14:paraId="0C73CB48" w14:textId="77777777" w:rsidR="00692562" w:rsidRDefault="00692562" w:rsidP="00692562">
      <w:r w:rsidRPr="00AB465C">
        <w:rPr>
          <w:rStyle w:val="Style13ptBold"/>
        </w:rPr>
        <w:t>Stevenson</w:t>
      </w:r>
      <w:r>
        <w:rPr>
          <w:rStyle w:val="Style13ptBold"/>
        </w:rPr>
        <w:t xml:space="preserve"> </w:t>
      </w:r>
      <w:r w:rsidRPr="00AB465C">
        <w:rPr>
          <w:rStyle w:val="Style13ptBold"/>
        </w:rPr>
        <w:t>1/2</w:t>
      </w:r>
      <w:r>
        <w:rPr>
          <w:rStyle w:val="Style13ptBold"/>
        </w:rPr>
        <w:t xml:space="preserve"> </w:t>
      </w:r>
      <w:r w:rsidRPr="00AB465C">
        <w:t>[</w:t>
      </w:r>
      <w:r>
        <w:t xml:space="preserve">Sam; </w:t>
      </w:r>
      <w:r w:rsidRPr="00AB465C">
        <w:t>Associate News Edito</w:t>
      </w:r>
      <w:r>
        <w:t>r; 1/2/2026; “</w:t>
      </w:r>
      <w:r w:rsidRPr="00AB465C">
        <w:t>GOP Gets Multiple Warning Signs in Polls</w:t>
      </w:r>
      <w:r>
        <w:t xml:space="preserve">”; Newsweek; </w:t>
      </w:r>
      <w:r w:rsidRPr="00AB465C">
        <w:t>https://www.newsweek.com/gop-multiple-warning-signs-polls-11298827</w:t>
      </w:r>
      <w:r>
        <w:t>]</w:t>
      </w:r>
    </w:p>
    <w:p w14:paraId="514A312B" w14:textId="77777777" w:rsidR="00692562" w:rsidRPr="00AB465C" w:rsidRDefault="00692562" w:rsidP="00692562">
      <w:pPr>
        <w:rPr>
          <w:rStyle w:val="StyleUnderline"/>
        </w:rPr>
      </w:pPr>
      <w:r w:rsidRPr="00AB465C">
        <w:rPr>
          <w:rStyle w:val="StyleUnderline"/>
          <w:highlight w:val="green"/>
        </w:rPr>
        <w:t>With</w:t>
      </w:r>
      <w:r w:rsidRPr="00AB465C">
        <w:rPr>
          <w:sz w:val="16"/>
        </w:rPr>
        <w:t xml:space="preserve"> the </w:t>
      </w:r>
      <w:r w:rsidRPr="00AB465C">
        <w:rPr>
          <w:rStyle w:val="StyleUnderline"/>
        </w:rPr>
        <w:t xml:space="preserve">GOP holding a </w:t>
      </w:r>
      <w:r w:rsidRPr="00AB465C">
        <w:rPr>
          <w:rStyle w:val="StyleUnderline"/>
          <w:highlight w:val="green"/>
        </w:rPr>
        <w:t>narrow majority</w:t>
      </w:r>
      <w:r w:rsidRPr="00AB465C">
        <w:rPr>
          <w:rStyle w:val="StyleUnderline"/>
        </w:rPr>
        <w:t xml:space="preserve"> </w:t>
      </w:r>
      <w:r w:rsidRPr="00AB465C">
        <w:rPr>
          <w:rStyle w:val="StyleUnderline"/>
          <w:highlight w:val="green"/>
        </w:rPr>
        <w:t>in</w:t>
      </w:r>
      <w:r w:rsidRPr="00AB465C">
        <w:rPr>
          <w:rStyle w:val="StyleUnderline"/>
        </w:rPr>
        <w:t xml:space="preserve"> the </w:t>
      </w:r>
      <w:r w:rsidRPr="00AB465C">
        <w:rPr>
          <w:rStyle w:val="StyleUnderline"/>
          <w:highlight w:val="green"/>
        </w:rPr>
        <w:t>House</w:t>
      </w:r>
      <w:r w:rsidRPr="00AB465C">
        <w:rPr>
          <w:sz w:val="16"/>
        </w:rPr>
        <w:t xml:space="preserve"> of Representatives </w:t>
      </w:r>
      <w:r w:rsidRPr="00AB465C">
        <w:rPr>
          <w:rStyle w:val="StyleUnderline"/>
          <w:highlight w:val="green"/>
        </w:rPr>
        <w:t>and</w:t>
      </w:r>
      <w:r w:rsidRPr="00AB465C">
        <w:rPr>
          <w:sz w:val="16"/>
        </w:rPr>
        <w:t xml:space="preserve"> a slim edge in the </w:t>
      </w:r>
      <w:r w:rsidRPr="00AB465C">
        <w:rPr>
          <w:rStyle w:val="StyleUnderline"/>
          <w:highlight w:val="green"/>
        </w:rPr>
        <w:t>Senate</w:t>
      </w:r>
      <w:r w:rsidRPr="00AB465C">
        <w:rPr>
          <w:sz w:val="16"/>
        </w:rPr>
        <w:t xml:space="preserve">, </w:t>
      </w:r>
      <w:r w:rsidRPr="00AB465C">
        <w:rPr>
          <w:rStyle w:val="StyleUnderline"/>
        </w:rPr>
        <w:t xml:space="preserve">even </w:t>
      </w:r>
      <w:r w:rsidRPr="00AB465C">
        <w:rPr>
          <w:rStyle w:val="Emphasis"/>
          <w:highlight w:val="green"/>
        </w:rPr>
        <w:t>minor shifts</w:t>
      </w:r>
      <w:r w:rsidRPr="00AB465C">
        <w:rPr>
          <w:sz w:val="16"/>
          <w:highlight w:val="green"/>
        </w:rPr>
        <w:t xml:space="preserve"> </w:t>
      </w:r>
      <w:r w:rsidRPr="00AB465C">
        <w:rPr>
          <w:rStyle w:val="StyleUnderline"/>
          <w:highlight w:val="green"/>
        </w:rPr>
        <w:t>in</w:t>
      </w:r>
      <w:r w:rsidRPr="00AB465C">
        <w:rPr>
          <w:rStyle w:val="StyleUnderline"/>
        </w:rPr>
        <w:t xml:space="preserve"> </w:t>
      </w:r>
      <w:r w:rsidRPr="00AB465C">
        <w:rPr>
          <w:rStyle w:val="StyleUnderline"/>
          <w:highlight w:val="green"/>
        </w:rPr>
        <w:t>voter sentiment</w:t>
      </w:r>
      <w:r w:rsidRPr="00AB465C">
        <w:rPr>
          <w:sz w:val="16"/>
        </w:rPr>
        <w:t xml:space="preserve"> </w:t>
      </w:r>
      <w:r w:rsidRPr="00AB465C">
        <w:rPr>
          <w:rStyle w:val="Emphasis"/>
          <w:highlight w:val="green"/>
        </w:rPr>
        <w:t>may</w:t>
      </w:r>
      <w:r w:rsidRPr="00AB465C">
        <w:rPr>
          <w:rStyle w:val="Emphasis"/>
        </w:rPr>
        <w:t xml:space="preserve"> </w:t>
      </w:r>
      <w:r w:rsidRPr="00AB465C">
        <w:rPr>
          <w:rStyle w:val="Emphasis"/>
          <w:highlight w:val="green"/>
        </w:rPr>
        <w:t>substantially affect</w:t>
      </w:r>
      <w:r w:rsidRPr="00AB465C">
        <w:rPr>
          <w:sz w:val="16"/>
        </w:rPr>
        <w:t xml:space="preserve"> President Donald </w:t>
      </w:r>
      <w:r w:rsidRPr="00AB465C">
        <w:rPr>
          <w:rStyle w:val="StyleUnderline"/>
          <w:highlight w:val="green"/>
        </w:rPr>
        <w:t>Trump's</w:t>
      </w:r>
      <w:r w:rsidRPr="00AB465C">
        <w:rPr>
          <w:sz w:val="16"/>
          <w:highlight w:val="green"/>
        </w:rPr>
        <w:t xml:space="preserve"> </w:t>
      </w:r>
      <w:r w:rsidRPr="00AB465C">
        <w:rPr>
          <w:rStyle w:val="StyleUnderline"/>
          <w:highlight w:val="green"/>
        </w:rPr>
        <w:t>ability to advance</w:t>
      </w:r>
      <w:r w:rsidRPr="00AB465C">
        <w:rPr>
          <w:sz w:val="16"/>
        </w:rPr>
        <w:t xml:space="preserve"> his </w:t>
      </w:r>
      <w:r w:rsidRPr="00AB465C">
        <w:rPr>
          <w:rStyle w:val="StyleUnderline"/>
          <w:highlight w:val="green"/>
        </w:rPr>
        <w:t>legislative agenda</w:t>
      </w:r>
      <w:r w:rsidRPr="00AB465C">
        <w:rPr>
          <w:rStyle w:val="StyleUnderline"/>
        </w:rPr>
        <w:t>.</w:t>
      </w:r>
    </w:p>
    <w:p w14:paraId="264D1850" w14:textId="77777777" w:rsidR="00692562" w:rsidRPr="00930C05" w:rsidRDefault="00692562" w:rsidP="00692562">
      <w:pPr>
        <w:rPr>
          <w:sz w:val="16"/>
        </w:rPr>
      </w:pPr>
      <w:r w:rsidRPr="00930C05">
        <w:rPr>
          <w:sz w:val="16"/>
        </w:rPr>
        <w:t xml:space="preserve">Recent </w:t>
      </w:r>
      <w:r w:rsidRPr="00AB465C">
        <w:rPr>
          <w:rStyle w:val="StyleUnderline"/>
          <w:highlight w:val="green"/>
        </w:rPr>
        <w:t>polling</w:t>
      </w:r>
      <w:r w:rsidRPr="00930C05">
        <w:rPr>
          <w:rStyle w:val="StyleUnderline"/>
        </w:rPr>
        <w:t xml:space="preserve"> data </w:t>
      </w:r>
      <w:r w:rsidRPr="00AB465C">
        <w:rPr>
          <w:rStyle w:val="StyleUnderline"/>
          <w:highlight w:val="green"/>
        </w:rPr>
        <w:t>signals</w:t>
      </w:r>
      <w:r w:rsidRPr="00930C05">
        <w:rPr>
          <w:rStyle w:val="StyleUnderline"/>
        </w:rPr>
        <w:t xml:space="preserve"> </w:t>
      </w:r>
      <w:r w:rsidRPr="00930C05">
        <w:rPr>
          <w:rStyle w:val="Emphasis"/>
        </w:rPr>
        <w:t>growing challenges</w:t>
      </w:r>
      <w:r w:rsidRPr="00930C05">
        <w:rPr>
          <w:rStyle w:val="StyleUnderline"/>
        </w:rPr>
        <w:t xml:space="preserve"> for</w:t>
      </w:r>
      <w:r w:rsidRPr="00930C05">
        <w:rPr>
          <w:sz w:val="16"/>
        </w:rPr>
        <w:t xml:space="preserve"> the </w:t>
      </w:r>
      <w:r w:rsidRPr="00930C05">
        <w:rPr>
          <w:rStyle w:val="StyleUnderline"/>
        </w:rPr>
        <w:t>Republican Party</w:t>
      </w:r>
      <w:r w:rsidRPr="00930C05">
        <w:rPr>
          <w:sz w:val="16"/>
        </w:rPr>
        <w:t xml:space="preserve"> as the 2026 midterm elections approach. </w:t>
      </w:r>
    </w:p>
    <w:p w14:paraId="76AA78CB" w14:textId="77777777" w:rsidR="00692562" w:rsidRPr="00930C05" w:rsidRDefault="00692562" w:rsidP="00692562">
      <w:pPr>
        <w:rPr>
          <w:rStyle w:val="StyleUnderline"/>
        </w:rPr>
      </w:pPr>
      <w:r w:rsidRPr="00930C05">
        <w:rPr>
          <w:sz w:val="16"/>
        </w:rPr>
        <w:t xml:space="preserve">Multiple </w:t>
      </w:r>
      <w:r w:rsidRPr="00AB465C">
        <w:rPr>
          <w:rStyle w:val="StyleUnderline"/>
        </w:rPr>
        <w:t>recent</w:t>
      </w:r>
      <w:r w:rsidRPr="00AB465C">
        <w:rPr>
          <w:sz w:val="16"/>
        </w:rPr>
        <w:t xml:space="preserve"> national generic </w:t>
      </w:r>
      <w:r w:rsidRPr="00AB465C">
        <w:rPr>
          <w:rStyle w:val="StyleUnderline"/>
        </w:rPr>
        <w:t>ballot polls</w:t>
      </w:r>
      <w:r w:rsidRPr="00AB465C">
        <w:rPr>
          <w:sz w:val="16"/>
        </w:rPr>
        <w:t xml:space="preserve"> </w:t>
      </w:r>
      <w:r w:rsidRPr="00AB465C">
        <w:rPr>
          <w:rStyle w:val="StyleUnderline"/>
        </w:rPr>
        <w:t>have</w:t>
      </w:r>
      <w:r w:rsidRPr="00930C05">
        <w:rPr>
          <w:sz w:val="16"/>
        </w:rPr>
        <w:t xml:space="preserve"> </w:t>
      </w:r>
      <w:r w:rsidRPr="00930C05">
        <w:rPr>
          <w:rStyle w:val="Emphasis"/>
          <w:highlight w:val="green"/>
        </w:rPr>
        <w:t>consistent</w:t>
      </w:r>
      <w:r w:rsidRPr="00AB465C">
        <w:rPr>
          <w:sz w:val="16"/>
        </w:rPr>
        <w:t xml:space="preserve">ly shown </w:t>
      </w:r>
      <w:r w:rsidRPr="00AB465C">
        <w:rPr>
          <w:rStyle w:val="Emphasis"/>
          <w:highlight w:val="green"/>
        </w:rPr>
        <w:t>Dem</w:t>
      </w:r>
      <w:r w:rsidRPr="00930C05">
        <w:rPr>
          <w:rStyle w:val="StyleUnderline"/>
        </w:rPr>
        <w:t>ocr</w:t>
      </w:r>
      <w:r w:rsidRPr="00AB465C">
        <w:rPr>
          <w:rStyle w:val="StyleUnderline"/>
        </w:rPr>
        <w:t xml:space="preserve">ats </w:t>
      </w:r>
      <w:r w:rsidRPr="00AB465C">
        <w:rPr>
          <w:rStyle w:val="Emphasis"/>
          <w:highlight w:val="green"/>
        </w:rPr>
        <w:t>lead</w:t>
      </w:r>
      <w:r w:rsidRPr="00AB465C">
        <w:rPr>
          <w:rStyle w:val="StyleUnderline"/>
        </w:rPr>
        <w:t>ing</w:t>
      </w:r>
      <w:r w:rsidRPr="00930C05">
        <w:rPr>
          <w:rStyle w:val="StyleUnderline"/>
        </w:rPr>
        <w:t xml:space="preserve"> Republicans </w:t>
      </w:r>
      <w:r w:rsidRPr="00930C05">
        <w:rPr>
          <w:rStyle w:val="StyleUnderline"/>
          <w:highlight w:val="green"/>
        </w:rPr>
        <w:t>by</w:t>
      </w:r>
      <w:r w:rsidRPr="00930C05">
        <w:rPr>
          <w:rStyle w:val="StyleUnderline"/>
        </w:rPr>
        <w:t xml:space="preserve"> </w:t>
      </w:r>
      <w:r w:rsidRPr="00930C05">
        <w:rPr>
          <w:rStyle w:val="Emphasis"/>
          <w:highlight w:val="green"/>
        </w:rPr>
        <w:t>notable margins</w:t>
      </w:r>
      <w:r w:rsidRPr="00930C05">
        <w:rPr>
          <w:rStyle w:val="StyleUnderline"/>
        </w:rPr>
        <w:t>. They include:</w:t>
      </w:r>
    </w:p>
    <w:p w14:paraId="04E90BBF" w14:textId="77777777" w:rsidR="00692562" w:rsidRPr="00930C05" w:rsidRDefault="00692562" w:rsidP="00692562">
      <w:pPr>
        <w:rPr>
          <w:rStyle w:val="StyleUnderline"/>
        </w:rPr>
      </w:pPr>
      <w:r w:rsidRPr="00930C05">
        <w:rPr>
          <w:rStyle w:val="StyleUnderline"/>
        </w:rPr>
        <w:t>Economist/YouGov: D +4</w:t>
      </w:r>
    </w:p>
    <w:p w14:paraId="7B744592" w14:textId="77777777" w:rsidR="00692562" w:rsidRPr="00930C05" w:rsidRDefault="00692562" w:rsidP="00692562">
      <w:pPr>
        <w:rPr>
          <w:sz w:val="16"/>
        </w:rPr>
      </w:pPr>
      <w:r w:rsidRPr="00930C05">
        <w:rPr>
          <w:rStyle w:val="StyleUnderline"/>
          <w:highlight w:val="green"/>
        </w:rPr>
        <w:t>YouGov</w:t>
      </w:r>
      <w:r w:rsidRPr="00930C05">
        <w:rPr>
          <w:rStyle w:val="StyleUnderline"/>
        </w:rPr>
        <w:t>’s</w:t>
      </w:r>
      <w:r w:rsidRPr="00930C05">
        <w:rPr>
          <w:sz w:val="16"/>
        </w:rPr>
        <w:t xml:space="preserve"> national weekly tracker, which often reports a generic congressional ballot with leaners included, </w:t>
      </w:r>
      <w:r w:rsidRPr="00930C05">
        <w:rPr>
          <w:rStyle w:val="StyleUnderline"/>
          <w:highlight w:val="green"/>
        </w:rPr>
        <w:t>shows</w:t>
      </w:r>
      <w:r w:rsidRPr="00930C05">
        <w:rPr>
          <w:rStyle w:val="StyleUnderline"/>
        </w:rPr>
        <w:t xml:space="preserve"> </w:t>
      </w:r>
      <w:r w:rsidRPr="00930C05">
        <w:rPr>
          <w:rStyle w:val="Emphasis"/>
          <w:highlight w:val="green"/>
        </w:rPr>
        <w:t>Dem</w:t>
      </w:r>
      <w:r w:rsidRPr="00930C05">
        <w:rPr>
          <w:rStyle w:val="StyleUnderline"/>
        </w:rPr>
        <w:t>ocrat</w:t>
      </w:r>
      <w:r w:rsidRPr="00930C05">
        <w:rPr>
          <w:rStyle w:val="Emphasis"/>
          <w:highlight w:val="green"/>
        </w:rPr>
        <w:t>s</w:t>
      </w:r>
      <w:r w:rsidRPr="00930C05">
        <w:rPr>
          <w:rStyle w:val="Emphasis"/>
        </w:rPr>
        <w:t xml:space="preserve"> </w:t>
      </w:r>
      <w:r w:rsidRPr="00930C05">
        <w:rPr>
          <w:rStyle w:val="Emphasis"/>
          <w:highlight w:val="green"/>
        </w:rPr>
        <w:t>ahead by four points</w:t>
      </w:r>
      <w:r w:rsidRPr="00930C05">
        <w:rPr>
          <w:rStyle w:val="Emphasis"/>
        </w:rPr>
        <w:t xml:space="preserve"> </w:t>
      </w:r>
      <w:r w:rsidRPr="00930C05">
        <w:rPr>
          <w:sz w:val="16"/>
        </w:rPr>
        <w:t>(rounded).</w:t>
      </w:r>
    </w:p>
    <w:p w14:paraId="369DF22B" w14:textId="77777777" w:rsidR="00692562" w:rsidRPr="00930C05" w:rsidRDefault="00692562" w:rsidP="00692562">
      <w:pPr>
        <w:rPr>
          <w:sz w:val="16"/>
        </w:rPr>
      </w:pPr>
      <w:r w:rsidRPr="00930C05">
        <w:rPr>
          <w:sz w:val="16"/>
        </w:rPr>
        <w:t>In its most recent update from December 29, 2025, the GOP stands at 38.3 percent, and the Democrats stand at 42.1 percent – a difference of 3.8 percent.</w:t>
      </w:r>
    </w:p>
    <w:p w14:paraId="64602653" w14:textId="77777777" w:rsidR="00692562" w:rsidRPr="00930C05" w:rsidRDefault="00692562" w:rsidP="00692562">
      <w:pPr>
        <w:rPr>
          <w:sz w:val="16"/>
        </w:rPr>
      </w:pPr>
      <w:r w:rsidRPr="00930C05">
        <w:rPr>
          <w:sz w:val="16"/>
        </w:rPr>
        <w:t xml:space="preserve">It means just under 4 percentage points more respondents say they would choose a Democratic candidate for Congress over a Republican. </w:t>
      </w:r>
    </w:p>
    <w:p w14:paraId="57AB1BA9" w14:textId="77777777" w:rsidR="00692562" w:rsidRPr="00930C05" w:rsidRDefault="00692562" w:rsidP="00692562">
      <w:pPr>
        <w:rPr>
          <w:sz w:val="16"/>
        </w:rPr>
      </w:pPr>
      <w:r w:rsidRPr="00930C05">
        <w:rPr>
          <w:sz w:val="16"/>
        </w:rPr>
        <w:t>YouGov interviews large online samples weighted to U.S. demographics and past vote, which helps stabilize week</w:t>
      </w:r>
      <w:r w:rsidRPr="00930C05">
        <w:rPr>
          <w:rFonts w:ascii="Cambria Math" w:hAnsi="Cambria Math" w:cs="Cambria Math"/>
          <w:sz w:val="16"/>
        </w:rPr>
        <w:t>‑</w:t>
      </w:r>
      <w:r w:rsidRPr="00930C05">
        <w:rPr>
          <w:sz w:val="16"/>
        </w:rPr>
        <w:t>to</w:t>
      </w:r>
      <w:r w:rsidRPr="00930C05">
        <w:rPr>
          <w:rFonts w:ascii="Cambria Math" w:hAnsi="Cambria Math" w:cs="Cambria Math"/>
          <w:sz w:val="16"/>
        </w:rPr>
        <w:t>‑</w:t>
      </w:r>
      <w:r w:rsidRPr="00930C05">
        <w:rPr>
          <w:sz w:val="16"/>
        </w:rPr>
        <w:t>week movement while still capturing shifts among independents.</w:t>
      </w:r>
    </w:p>
    <w:p w14:paraId="5A51169B" w14:textId="77777777" w:rsidR="00692562" w:rsidRPr="00930C05" w:rsidRDefault="00692562" w:rsidP="00692562">
      <w:pPr>
        <w:rPr>
          <w:sz w:val="16"/>
        </w:rPr>
      </w:pPr>
      <w:r w:rsidRPr="00930C05">
        <w:rPr>
          <w:sz w:val="16"/>
        </w:rPr>
        <w:t>Data shown in YouGov trackers is based on regular surveys conducted by the pollsters, each typically sampling at least 1,000 respondents to ensure a representative cross-section.</w:t>
      </w:r>
    </w:p>
    <w:p w14:paraId="73DD2DF1" w14:textId="77777777" w:rsidR="00692562" w:rsidRPr="00930C05" w:rsidRDefault="00692562" w:rsidP="00692562">
      <w:pPr>
        <w:rPr>
          <w:rStyle w:val="StyleUnderline"/>
        </w:rPr>
      </w:pPr>
      <w:r w:rsidRPr="00930C05">
        <w:rPr>
          <w:rStyle w:val="StyleUnderline"/>
          <w:highlight w:val="green"/>
        </w:rPr>
        <w:t>Quinnipiac</w:t>
      </w:r>
      <w:r w:rsidRPr="00930C05">
        <w:rPr>
          <w:rStyle w:val="StyleUnderline"/>
        </w:rPr>
        <w:t xml:space="preserve">: </w:t>
      </w:r>
      <w:r w:rsidRPr="00930C05">
        <w:rPr>
          <w:rStyle w:val="StyleUnderline"/>
          <w:highlight w:val="green"/>
        </w:rPr>
        <w:t>D +4</w:t>
      </w:r>
    </w:p>
    <w:p w14:paraId="07387D80" w14:textId="77777777" w:rsidR="00692562" w:rsidRPr="00930C05" w:rsidRDefault="00692562" w:rsidP="00692562">
      <w:pPr>
        <w:rPr>
          <w:sz w:val="16"/>
        </w:rPr>
      </w:pPr>
      <w:r w:rsidRPr="00930C05">
        <w:rPr>
          <w:rStyle w:val="StyleUnderline"/>
        </w:rPr>
        <w:t>If an election</w:t>
      </w:r>
      <w:r w:rsidRPr="00930C05">
        <w:rPr>
          <w:sz w:val="16"/>
        </w:rPr>
        <w:t xml:space="preserve"> were </w:t>
      </w:r>
      <w:r w:rsidRPr="00930C05">
        <w:rPr>
          <w:rStyle w:val="StyleUnderline"/>
        </w:rPr>
        <w:t>held today</w:t>
      </w:r>
      <w:r w:rsidRPr="00930C05">
        <w:rPr>
          <w:sz w:val="16"/>
        </w:rPr>
        <w:t xml:space="preserve">, </w:t>
      </w:r>
      <w:r w:rsidRPr="00930C05">
        <w:rPr>
          <w:rStyle w:val="Emphasis"/>
        </w:rPr>
        <w:t>47 percent</w:t>
      </w:r>
      <w:r w:rsidRPr="00930C05">
        <w:rPr>
          <w:rStyle w:val="StyleUnderline"/>
        </w:rPr>
        <w:t xml:space="preserve"> of voters would </w:t>
      </w:r>
      <w:r w:rsidRPr="00930C05">
        <w:rPr>
          <w:rStyle w:val="Emphasis"/>
        </w:rPr>
        <w:t>prefer Dem</w:t>
      </w:r>
      <w:r w:rsidRPr="00930C05">
        <w:rPr>
          <w:rStyle w:val="StyleUnderline"/>
        </w:rPr>
        <w:t>ocrat</w:t>
      </w:r>
      <w:r w:rsidRPr="00930C05">
        <w:rPr>
          <w:rStyle w:val="Emphasis"/>
        </w:rPr>
        <w:t>s</w:t>
      </w:r>
      <w:r w:rsidRPr="00930C05">
        <w:rPr>
          <w:sz w:val="16"/>
        </w:rPr>
        <w:t xml:space="preserve"> </w:t>
      </w:r>
      <w:r w:rsidRPr="00930C05">
        <w:rPr>
          <w:rStyle w:val="StyleUnderline"/>
        </w:rPr>
        <w:t>to</w:t>
      </w:r>
      <w:r w:rsidRPr="00930C05">
        <w:rPr>
          <w:rStyle w:val="Emphasis"/>
        </w:rPr>
        <w:t xml:space="preserve"> control the House,</w:t>
      </w:r>
      <w:r w:rsidRPr="00930C05">
        <w:rPr>
          <w:sz w:val="16"/>
        </w:rPr>
        <w:t xml:space="preserve"> </w:t>
      </w:r>
      <w:r w:rsidRPr="00930C05">
        <w:rPr>
          <w:rStyle w:val="StyleUnderline"/>
        </w:rPr>
        <w:t>while 43 percent would favor Republicans</w:t>
      </w:r>
      <w:r w:rsidRPr="00930C05">
        <w:rPr>
          <w:sz w:val="16"/>
        </w:rPr>
        <w:t xml:space="preserve">, </w:t>
      </w:r>
      <w:r w:rsidRPr="00930C05">
        <w:rPr>
          <w:rStyle w:val="StyleUnderline"/>
        </w:rPr>
        <w:t>according to</w:t>
      </w:r>
      <w:r w:rsidRPr="00930C05">
        <w:rPr>
          <w:sz w:val="16"/>
        </w:rPr>
        <w:t xml:space="preserve"> the final </w:t>
      </w:r>
      <w:r w:rsidRPr="00930C05">
        <w:rPr>
          <w:rStyle w:val="StyleUnderline"/>
        </w:rPr>
        <w:t>Quinnipiac</w:t>
      </w:r>
      <w:r w:rsidRPr="00930C05">
        <w:rPr>
          <w:sz w:val="16"/>
        </w:rPr>
        <w:t xml:space="preserve"> national survey of 2025, a margin </w:t>
      </w:r>
      <w:proofErr w:type="gramStart"/>
      <w:r w:rsidRPr="00930C05">
        <w:rPr>
          <w:sz w:val="16"/>
        </w:rPr>
        <w:t>similar to</w:t>
      </w:r>
      <w:proofErr w:type="gramEnd"/>
      <w:r w:rsidRPr="00930C05">
        <w:rPr>
          <w:sz w:val="16"/>
        </w:rPr>
        <w:t xml:space="preserve"> YouGov’s read.</w:t>
      </w:r>
    </w:p>
    <w:p w14:paraId="1D335039" w14:textId="77777777" w:rsidR="00692562" w:rsidRPr="00930C05" w:rsidRDefault="00692562" w:rsidP="00692562">
      <w:pPr>
        <w:rPr>
          <w:sz w:val="16"/>
        </w:rPr>
      </w:pPr>
      <w:r w:rsidRPr="00930C05">
        <w:rPr>
          <w:sz w:val="16"/>
        </w:rPr>
        <w:t xml:space="preserve">It </w:t>
      </w:r>
      <w:r w:rsidRPr="00930C05">
        <w:rPr>
          <w:rStyle w:val="StyleUnderline"/>
          <w:highlight w:val="green"/>
        </w:rPr>
        <w:t>suggests</w:t>
      </w:r>
      <w:r w:rsidRPr="00930C05">
        <w:rPr>
          <w:sz w:val="16"/>
        </w:rPr>
        <w:t xml:space="preserve"> </w:t>
      </w:r>
      <w:r w:rsidRPr="00930C05">
        <w:rPr>
          <w:rStyle w:val="StyleUnderline"/>
          <w:highlight w:val="green"/>
        </w:rPr>
        <w:t>Dem</w:t>
      </w:r>
      <w:r w:rsidRPr="00930C05">
        <w:rPr>
          <w:rStyle w:val="StyleUnderline"/>
        </w:rPr>
        <w:t>ocrat</w:t>
      </w:r>
      <w:r w:rsidRPr="00930C05">
        <w:rPr>
          <w:rStyle w:val="StyleUnderline"/>
          <w:highlight w:val="green"/>
        </w:rPr>
        <w:t>s</w:t>
      </w:r>
      <w:r w:rsidRPr="00930C05">
        <w:rPr>
          <w:rStyle w:val="StyleUnderline"/>
        </w:rPr>
        <w:t xml:space="preserve"> hold </w:t>
      </w:r>
      <w:r w:rsidRPr="00930C05">
        <w:rPr>
          <w:rStyle w:val="StyleUnderline"/>
          <w:highlight w:val="green"/>
        </w:rPr>
        <w:t>a modest edge</w:t>
      </w:r>
      <w:r w:rsidRPr="00930C05">
        <w:rPr>
          <w:sz w:val="16"/>
        </w:rPr>
        <w:t xml:space="preserve"> despite mixed views of party performance, </w:t>
      </w:r>
      <w:r w:rsidRPr="00930C05">
        <w:rPr>
          <w:rStyle w:val="StyleUnderline"/>
          <w:highlight w:val="green"/>
        </w:rPr>
        <w:t>making</w:t>
      </w:r>
      <w:r w:rsidRPr="00930C05">
        <w:rPr>
          <w:sz w:val="16"/>
          <w:highlight w:val="green"/>
        </w:rPr>
        <w:t xml:space="preserve"> </w:t>
      </w:r>
      <w:r w:rsidRPr="00930C05">
        <w:rPr>
          <w:rStyle w:val="Emphasis"/>
          <w:highlight w:val="green"/>
        </w:rPr>
        <w:t xml:space="preserve">persuasion </w:t>
      </w:r>
      <w:r w:rsidRPr="00930C05">
        <w:rPr>
          <w:rStyle w:val="StyleUnderline"/>
          <w:highlight w:val="green"/>
        </w:rPr>
        <w:t>among</w:t>
      </w:r>
      <w:r w:rsidRPr="00930C05">
        <w:rPr>
          <w:rStyle w:val="Emphasis"/>
        </w:rPr>
        <w:t xml:space="preserve"> </w:t>
      </w:r>
      <w:r w:rsidRPr="00930C05">
        <w:rPr>
          <w:rStyle w:val="Emphasis"/>
          <w:highlight w:val="green"/>
        </w:rPr>
        <w:t>independents</w:t>
      </w:r>
      <w:r w:rsidRPr="00930C05">
        <w:rPr>
          <w:rStyle w:val="Emphasis"/>
        </w:rPr>
        <w:t xml:space="preserve"> </w:t>
      </w:r>
      <w:r w:rsidRPr="00930C05">
        <w:rPr>
          <w:rStyle w:val="Emphasis"/>
          <w:highlight w:val="green"/>
        </w:rPr>
        <w:t>pivotal</w:t>
      </w:r>
      <w:r w:rsidRPr="00930C05">
        <w:rPr>
          <w:sz w:val="16"/>
        </w:rPr>
        <w:t>.</w:t>
      </w:r>
    </w:p>
    <w:p w14:paraId="54996170" w14:textId="77777777" w:rsidR="00692562" w:rsidRPr="00930C05" w:rsidRDefault="00692562" w:rsidP="00692562">
      <w:pPr>
        <w:rPr>
          <w:sz w:val="16"/>
        </w:rPr>
      </w:pPr>
      <w:r w:rsidRPr="00930C05">
        <w:rPr>
          <w:sz w:val="16"/>
        </w:rPr>
        <w:t>A nationwide survey of 1,035 self-identified registered voters was conducted from December 11 to 15, with a margin of error of ±3.9 percentage points, accounting for design effect.</w:t>
      </w:r>
    </w:p>
    <w:p w14:paraId="1B3BF183" w14:textId="77777777" w:rsidR="00692562" w:rsidRPr="00930C05" w:rsidRDefault="00692562" w:rsidP="00692562">
      <w:pPr>
        <w:rPr>
          <w:rStyle w:val="StyleUnderline"/>
        </w:rPr>
      </w:pPr>
      <w:r w:rsidRPr="00930C05">
        <w:rPr>
          <w:rStyle w:val="StyleUnderline"/>
        </w:rPr>
        <w:t xml:space="preserve">Morning Consult: D +3 </w:t>
      </w:r>
    </w:p>
    <w:p w14:paraId="65ACF0AD" w14:textId="77777777" w:rsidR="00692562" w:rsidRPr="00930C05" w:rsidRDefault="00692562" w:rsidP="00692562">
      <w:pPr>
        <w:rPr>
          <w:sz w:val="16"/>
        </w:rPr>
      </w:pPr>
      <w:r w:rsidRPr="00930C05">
        <w:rPr>
          <w:rStyle w:val="StyleUnderline"/>
          <w:highlight w:val="green"/>
        </w:rPr>
        <w:t>Morning Consult’s</w:t>
      </w:r>
      <w:r w:rsidRPr="00930C05">
        <w:rPr>
          <w:sz w:val="16"/>
        </w:rPr>
        <w:t xml:space="preserve"> tracking </w:t>
      </w:r>
      <w:r w:rsidRPr="00930C05">
        <w:rPr>
          <w:rStyle w:val="StyleUnderline"/>
          <w:highlight w:val="green"/>
        </w:rPr>
        <w:t>places</w:t>
      </w:r>
      <w:r w:rsidRPr="00930C05">
        <w:rPr>
          <w:rStyle w:val="StyleUnderline"/>
        </w:rPr>
        <w:t xml:space="preserve"> Democrats </w:t>
      </w:r>
      <w:r w:rsidRPr="00930C05">
        <w:rPr>
          <w:rStyle w:val="StyleUnderline"/>
          <w:highlight w:val="green"/>
        </w:rPr>
        <w:t>three points ahead</w:t>
      </w:r>
      <w:r w:rsidRPr="00930C05">
        <w:rPr>
          <w:sz w:val="16"/>
        </w:rPr>
        <w:t xml:space="preserve"> on the generic ballot, with the latest data from December 21, 2025, putting the Democrats on 45 percent and the Republicans on 42 percent. </w:t>
      </w:r>
    </w:p>
    <w:p w14:paraId="3699FEA1" w14:textId="77777777" w:rsidR="00692562" w:rsidRPr="00930C05" w:rsidRDefault="00692562" w:rsidP="00692562">
      <w:pPr>
        <w:rPr>
          <w:sz w:val="16"/>
        </w:rPr>
      </w:pPr>
      <w:r w:rsidRPr="00930C05">
        <w:rPr>
          <w:sz w:val="16"/>
        </w:rPr>
        <w:t>Because Morning Consult fields thousands of interviews on a rolling basis, the D+3 edge is a smoothed view of public sentiment rather than a single</w:t>
      </w:r>
      <w:r w:rsidRPr="00930C05">
        <w:rPr>
          <w:rFonts w:ascii="Cambria Math" w:hAnsi="Cambria Math" w:cs="Cambria Math"/>
          <w:sz w:val="16"/>
        </w:rPr>
        <w:t>‑</w:t>
      </w:r>
      <w:r w:rsidRPr="00930C05">
        <w:rPr>
          <w:sz w:val="16"/>
        </w:rPr>
        <w:t>day spike.</w:t>
      </w:r>
    </w:p>
    <w:p w14:paraId="4CCA41E6" w14:textId="77777777" w:rsidR="00692562" w:rsidRPr="00930C05" w:rsidRDefault="00692562" w:rsidP="00692562">
      <w:pPr>
        <w:rPr>
          <w:sz w:val="16"/>
        </w:rPr>
      </w:pPr>
      <w:r w:rsidRPr="00930C05">
        <w:rPr>
          <w:sz w:val="16"/>
        </w:rPr>
        <w:t xml:space="preserve">Historically, </w:t>
      </w:r>
      <w:r w:rsidRPr="00930C05">
        <w:rPr>
          <w:rStyle w:val="StyleUnderline"/>
        </w:rPr>
        <w:t xml:space="preserve">a </w:t>
      </w:r>
      <w:r w:rsidRPr="00930C05">
        <w:rPr>
          <w:rStyle w:val="StyleUnderline"/>
          <w:highlight w:val="green"/>
        </w:rPr>
        <w:t>2–4 point</w:t>
      </w:r>
      <w:r w:rsidRPr="00930C05">
        <w:rPr>
          <w:rStyle w:val="StyleUnderline"/>
        </w:rPr>
        <w:t xml:space="preserve"> Democratic </w:t>
      </w:r>
      <w:r w:rsidRPr="00930C05">
        <w:rPr>
          <w:rStyle w:val="StyleUnderline"/>
          <w:highlight w:val="green"/>
        </w:rPr>
        <w:t xml:space="preserve">lead nationally </w:t>
      </w:r>
      <w:r w:rsidRPr="00930C05">
        <w:rPr>
          <w:rStyle w:val="Emphasis"/>
          <w:highlight w:val="green"/>
        </w:rPr>
        <w:t>can</w:t>
      </w:r>
      <w:r w:rsidRPr="00930C05">
        <w:rPr>
          <w:rStyle w:val="Emphasis"/>
        </w:rPr>
        <w:t xml:space="preserve"> </w:t>
      </w:r>
      <w:r w:rsidRPr="00930C05">
        <w:rPr>
          <w:rStyle w:val="Emphasis"/>
          <w:highlight w:val="green"/>
        </w:rPr>
        <w:t>still</w:t>
      </w:r>
      <w:r w:rsidRPr="00930C05">
        <w:rPr>
          <w:rStyle w:val="Emphasis"/>
        </w:rPr>
        <w:t xml:space="preserve"> </w:t>
      </w:r>
      <w:r w:rsidRPr="00930C05">
        <w:rPr>
          <w:rStyle w:val="Emphasis"/>
          <w:highlight w:val="green"/>
        </w:rPr>
        <w:t>yield mixed outcomes</w:t>
      </w:r>
      <w:r w:rsidRPr="00930C05">
        <w:rPr>
          <w:sz w:val="16"/>
        </w:rPr>
        <w:t xml:space="preserve"> in the House due to district maps, so the margin </w:t>
      </w:r>
      <w:r w:rsidRPr="00930C05">
        <w:rPr>
          <w:rStyle w:val="StyleUnderline"/>
          <w:highlight w:val="green"/>
        </w:rPr>
        <w:t>implies</w:t>
      </w:r>
      <w:r w:rsidRPr="00930C05">
        <w:rPr>
          <w:rStyle w:val="StyleUnderline"/>
        </w:rPr>
        <w:t xml:space="preserve"> a </w:t>
      </w:r>
      <w:r w:rsidRPr="00930C05">
        <w:rPr>
          <w:rStyle w:val="Emphasis"/>
          <w:highlight w:val="green"/>
        </w:rPr>
        <w:t>close environment</w:t>
      </w:r>
      <w:r w:rsidRPr="00930C05">
        <w:rPr>
          <w:rStyle w:val="StyleUnderline"/>
        </w:rPr>
        <w:t xml:space="preserve"> rather than a wave</w:t>
      </w:r>
      <w:r w:rsidRPr="00930C05">
        <w:rPr>
          <w:sz w:val="16"/>
        </w:rPr>
        <w:t>.</w:t>
      </w:r>
    </w:p>
    <w:p w14:paraId="064F057A" w14:textId="77777777" w:rsidR="00692562" w:rsidRPr="00930C05" w:rsidRDefault="00692562" w:rsidP="00692562">
      <w:pPr>
        <w:rPr>
          <w:sz w:val="16"/>
        </w:rPr>
      </w:pPr>
      <w:r w:rsidRPr="00930C05">
        <w:rPr>
          <w:sz w:val="16"/>
        </w:rPr>
        <w:t>Morning Consult says its data points “reflect weekly averages of samples of at least 19,675 registered U.S. voters, with margins of error of +/-1 percentage point.”</w:t>
      </w:r>
    </w:p>
    <w:p w14:paraId="2091C288" w14:textId="77777777" w:rsidR="00692562" w:rsidRPr="00930C05" w:rsidRDefault="00692562" w:rsidP="00692562">
      <w:pPr>
        <w:rPr>
          <w:sz w:val="16"/>
        </w:rPr>
      </w:pPr>
      <w:proofErr w:type="spellStart"/>
      <w:r w:rsidRPr="00930C05">
        <w:rPr>
          <w:sz w:val="16"/>
        </w:rPr>
        <w:lastRenderedPageBreak/>
        <w:t>AtlasIntel</w:t>
      </w:r>
      <w:proofErr w:type="spellEnd"/>
      <w:r w:rsidRPr="00930C05">
        <w:rPr>
          <w:sz w:val="16"/>
        </w:rPr>
        <w:t>: D +16</w:t>
      </w:r>
    </w:p>
    <w:p w14:paraId="12E0B180" w14:textId="77777777" w:rsidR="00692562" w:rsidRPr="00930C05" w:rsidRDefault="00692562" w:rsidP="00692562">
      <w:pPr>
        <w:rPr>
          <w:sz w:val="16"/>
        </w:rPr>
      </w:pPr>
      <w:r w:rsidRPr="00930C05">
        <w:rPr>
          <w:sz w:val="16"/>
        </w:rPr>
        <w:t xml:space="preserve">A recent </w:t>
      </w:r>
      <w:proofErr w:type="spellStart"/>
      <w:r w:rsidRPr="00930C05">
        <w:rPr>
          <w:sz w:val="16"/>
        </w:rPr>
        <w:t>AtlasIntel</w:t>
      </w:r>
      <w:proofErr w:type="spellEnd"/>
      <w:r w:rsidRPr="00930C05">
        <w:rPr>
          <w:sz w:val="16"/>
        </w:rPr>
        <w:t xml:space="preserve"> poll shows a large Democratic advantage of 16 points—far bigger than most peers, making it something of an outlier unless corroborated by other polls.</w:t>
      </w:r>
    </w:p>
    <w:p w14:paraId="51064A06" w14:textId="77777777" w:rsidR="00692562" w:rsidRPr="00930C05" w:rsidRDefault="00692562" w:rsidP="00692562">
      <w:pPr>
        <w:rPr>
          <w:sz w:val="16"/>
        </w:rPr>
      </w:pPr>
      <w:r w:rsidRPr="00930C05">
        <w:rPr>
          <w:sz w:val="16"/>
        </w:rPr>
        <w:t>A margin that high typically reflects either timing (e.g., bad GOP news cycle), different screening (adults vs. registered/likely voters) or methodological choices.</w:t>
      </w:r>
    </w:p>
    <w:p w14:paraId="7952AFCD" w14:textId="77777777" w:rsidR="00692562" w:rsidRPr="00930C05" w:rsidRDefault="00692562" w:rsidP="00692562">
      <w:pPr>
        <w:rPr>
          <w:sz w:val="16"/>
        </w:rPr>
      </w:pPr>
      <w:proofErr w:type="spellStart"/>
      <w:r w:rsidRPr="00930C05">
        <w:rPr>
          <w:sz w:val="16"/>
        </w:rPr>
        <w:t>AtlasIntel’s</w:t>
      </w:r>
      <w:proofErr w:type="spellEnd"/>
      <w:r w:rsidRPr="00930C05">
        <w:rPr>
          <w:sz w:val="16"/>
        </w:rPr>
        <w:t xml:space="preserve"> data found that 54.4 percent of respondents would support a Democratic candidate if the midterms were held today, compared to 38.4 percent for the Republican Party. </w:t>
      </w:r>
    </w:p>
    <w:p w14:paraId="742F53B0" w14:textId="77777777" w:rsidR="00692562" w:rsidRPr="00930C05" w:rsidRDefault="00692562" w:rsidP="00692562">
      <w:pPr>
        <w:rPr>
          <w:sz w:val="16"/>
        </w:rPr>
      </w:pPr>
      <w:r w:rsidRPr="00930C05">
        <w:rPr>
          <w:sz w:val="16"/>
        </w:rPr>
        <w:t xml:space="preserve">The survey, conducted with 2,315 respondents from December 15 to 19, 2025, had a margin of error of +/- 2 percentage points. </w:t>
      </w:r>
    </w:p>
    <w:p w14:paraId="56AA8FAE" w14:textId="77777777" w:rsidR="00692562" w:rsidRPr="00930C05" w:rsidRDefault="00692562" w:rsidP="00692562">
      <w:pPr>
        <w:rPr>
          <w:sz w:val="16"/>
        </w:rPr>
      </w:pPr>
      <w:r w:rsidRPr="00930C05">
        <w:rPr>
          <w:sz w:val="16"/>
        </w:rPr>
        <w:t xml:space="preserve">It also revealed that 98 percent of self-identified Democrats planned to vote for their party, but 11.7 percent of Republicans said they would support Democratic candidates. </w:t>
      </w:r>
    </w:p>
    <w:p w14:paraId="6856F314" w14:textId="77777777" w:rsidR="00692562" w:rsidRPr="00930C05" w:rsidRDefault="00692562" w:rsidP="00692562">
      <w:pPr>
        <w:rPr>
          <w:sz w:val="16"/>
        </w:rPr>
      </w:pPr>
      <w:r w:rsidRPr="00930C05">
        <w:rPr>
          <w:sz w:val="16"/>
        </w:rPr>
        <w:t>Notably, 7.7 percent of 2024 Trump voters indicated a potential switch to Democrats this cycle.</w:t>
      </w:r>
    </w:p>
    <w:p w14:paraId="6AB8438B" w14:textId="77777777" w:rsidR="00692562" w:rsidRPr="00930C05" w:rsidRDefault="00692562" w:rsidP="00692562">
      <w:pPr>
        <w:rPr>
          <w:sz w:val="16"/>
        </w:rPr>
      </w:pPr>
      <w:r w:rsidRPr="00930C05">
        <w:rPr>
          <w:sz w:val="16"/>
        </w:rPr>
        <w:t xml:space="preserve">Big Data Poll: D +3.5 </w:t>
      </w:r>
    </w:p>
    <w:p w14:paraId="3A04204F" w14:textId="77777777" w:rsidR="00692562" w:rsidRPr="00930C05" w:rsidRDefault="00692562" w:rsidP="00692562">
      <w:pPr>
        <w:rPr>
          <w:sz w:val="16"/>
        </w:rPr>
      </w:pPr>
      <w:r w:rsidRPr="00930C05">
        <w:rPr>
          <w:rStyle w:val="StyleUnderline"/>
          <w:highlight w:val="green"/>
        </w:rPr>
        <w:t>Big Data Poll’s</w:t>
      </w:r>
      <w:r w:rsidRPr="00930C05">
        <w:rPr>
          <w:sz w:val="16"/>
        </w:rPr>
        <w:t xml:space="preserve"> most recent generic ballot snapshot, which interviewed 3,412 likely voters nationwide online and by phone from December 26 to December 28, 2025, with a ±1.9% margin of error, </w:t>
      </w:r>
      <w:r w:rsidRPr="00930C05">
        <w:rPr>
          <w:rStyle w:val="StyleUnderline"/>
          <w:highlight w:val="green"/>
        </w:rPr>
        <w:t>has</w:t>
      </w:r>
      <w:r w:rsidRPr="00930C05">
        <w:rPr>
          <w:sz w:val="16"/>
        </w:rPr>
        <w:t xml:space="preserve"> </w:t>
      </w:r>
      <w:r w:rsidRPr="00930C05">
        <w:rPr>
          <w:rStyle w:val="StyleUnderline"/>
          <w:highlight w:val="green"/>
        </w:rPr>
        <w:t>Dem</w:t>
      </w:r>
      <w:r w:rsidRPr="00930C05">
        <w:rPr>
          <w:rStyle w:val="StyleUnderline"/>
        </w:rPr>
        <w:t>ocrat</w:t>
      </w:r>
      <w:r w:rsidRPr="00930C05">
        <w:rPr>
          <w:rStyle w:val="StyleUnderline"/>
          <w:highlight w:val="green"/>
        </w:rPr>
        <w:t>s</w:t>
      </w:r>
      <w:r w:rsidRPr="00930C05">
        <w:rPr>
          <w:rStyle w:val="StyleUnderline"/>
        </w:rPr>
        <w:t xml:space="preserve"> </w:t>
      </w:r>
      <w:r w:rsidRPr="00930C05">
        <w:rPr>
          <w:rStyle w:val="StyleUnderline"/>
          <w:highlight w:val="green"/>
        </w:rPr>
        <w:t>up</w:t>
      </w:r>
      <w:r w:rsidRPr="00930C05">
        <w:rPr>
          <w:rStyle w:val="StyleUnderline"/>
        </w:rPr>
        <w:t xml:space="preserve"> </w:t>
      </w:r>
      <w:r w:rsidRPr="00930C05">
        <w:rPr>
          <w:rStyle w:val="Emphasis"/>
          <w:highlight w:val="green"/>
        </w:rPr>
        <w:t>three and a half</w:t>
      </w:r>
      <w:r w:rsidRPr="00930C05">
        <w:rPr>
          <w:rStyle w:val="Emphasis"/>
        </w:rPr>
        <w:t xml:space="preserve"> points nationwide</w:t>
      </w:r>
      <w:r w:rsidRPr="00930C05">
        <w:rPr>
          <w:sz w:val="16"/>
        </w:rPr>
        <w:t xml:space="preserve"> on total vote share with leaners included. </w:t>
      </w:r>
    </w:p>
    <w:p w14:paraId="4B58575B" w14:textId="77777777" w:rsidR="00692562" w:rsidRPr="00930C05" w:rsidRDefault="00692562" w:rsidP="00692562">
      <w:pPr>
        <w:rPr>
          <w:sz w:val="16"/>
        </w:rPr>
      </w:pPr>
      <w:r w:rsidRPr="00930C05">
        <w:rPr>
          <w:sz w:val="16"/>
        </w:rPr>
        <w:t xml:space="preserve">It means this figure counts independents who lean toward a party as part of that party’s total. </w:t>
      </w:r>
    </w:p>
    <w:p w14:paraId="171C240A" w14:textId="77777777" w:rsidR="00692562" w:rsidRPr="00930C05" w:rsidRDefault="00692562" w:rsidP="00692562">
      <w:pPr>
        <w:rPr>
          <w:sz w:val="16"/>
        </w:rPr>
      </w:pPr>
      <w:r w:rsidRPr="00930C05">
        <w:rPr>
          <w:sz w:val="16"/>
        </w:rPr>
        <w:t>Including leaners usually narrows the gap between parties because many independents lean one way, making the poll more predictive of actual voting behavior.</w:t>
      </w:r>
    </w:p>
    <w:p w14:paraId="2D9F4F47" w14:textId="77777777" w:rsidR="00692562" w:rsidRPr="00930C05" w:rsidRDefault="00692562" w:rsidP="00692562">
      <w:pPr>
        <w:rPr>
          <w:sz w:val="16"/>
        </w:rPr>
      </w:pPr>
      <w:r w:rsidRPr="00930C05">
        <w:rPr>
          <w:sz w:val="16"/>
        </w:rPr>
        <w:t xml:space="preserve">A D+3.5 </w:t>
      </w:r>
      <w:r w:rsidRPr="00930C05">
        <w:rPr>
          <w:rStyle w:val="StyleUnderline"/>
          <w:highlight w:val="green"/>
        </w:rPr>
        <w:t xml:space="preserve">indicates a </w:t>
      </w:r>
      <w:r w:rsidRPr="00930C05">
        <w:rPr>
          <w:rStyle w:val="Emphasis"/>
          <w:highlight w:val="green"/>
        </w:rPr>
        <w:t>modest but clear advantage</w:t>
      </w:r>
      <w:r w:rsidRPr="00930C05">
        <w:rPr>
          <w:sz w:val="16"/>
        </w:rPr>
        <w:t xml:space="preserve"> that, </w:t>
      </w:r>
      <w:r w:rsidRPr="00930C05">
        <w:rPr>
          <w:rStyle w:val="StyleUnderline"/>
          <w:highlight w:val="green"/>
        </w:rPr>
        <w:t>if sustained,</w:t>
      </w:r>
      <w:r w:rsidRPr="00930C05">
        <w:rPr>
          <w:sz w:val="16"/>
        </w:rPr>
        <w:t xml:space="preserve"> </w:t>
      </w:r>
      <w:r w:rsidRPr="00930C05">
        <w:rPr>
          <w:rStyle w:val="StyleUnderline"/>
          <w:highlight w:val="green"/>
        </w:rPr>
        <w:t>would</w:t>
      </w:r>
      <w:r w:rsidRPr="00930C05">
        <w:rPr>
          <w:rStyle w:val="StyleUnderline"/>
        </w:rPr>
        <w:t xml:space="preserve"> generally </w:t>
      </w:r>
      <w:r w:rsidRPr="00930C05">
        <w:rPr>
          <w:rStyle w:val="StyleUnderline"/>
          <w:highlight w:val="green"/>
        </w:rPr>
        <w:t>translate to</w:t>
      </w:r>
      <w:r w:rsidRPr="00930C05">
        <w:rPr>
          <w:rStyle w:val="StyleUnderline"/>
        </w:rPr>
        <w:t xml:space="preserve"> </w:t>
      </w:r>
      <w:r w:rsidRPr="00930C05">
        <w:rPr>
          <w:rStyle w:val="Emphasis"/>
        </w:rPr>
        <w:t xml:space="preserve">competitive </w:t>
      </w:r>
      <w:r w:rsidRPr="00930C05">
        <w:rPr>
          <w:rStyle w:val="Emphasis"/>
          <w:highlight w:val="green"/>
        </w:rPr>
        <w:t>House</w:t>
      </w:r>
      <w:r w:rsidRPr="00930C05">
        <w:rPr>
          <w:rStyle w:val="Emphasis"/>
        </w:rPr>
        <w:t xml:space="preserve"> races </w:t>
      </w:r>
      <w:r w:rsidRPr="00930C05">
        <w:rPr>
          <w:rStyle w:val="Emphasis"/>
          <w:highlight w:val="green"/>
        </w:rPr>
        <w:t>tilting blue</w:t>
      </w:r>
      <w:r w:rsidRPr="00930C05">
        <w:rPr>
          <w:sz w:val="16"/>
        </w:rPr>
        <w:t xml:space="preserve"> in swing suburbs.</w:t>
      </w:r>
    </w:p>
    <w:p w14:paraId="53B120BF" w14:textId="77777777" w:rsidR="00692562" w:rsidRPr="00930C05" w:rsidRDefault="00692562" w:rsidP="00692562">
      <w:pPr>
        <w:rPr>
          <w:sz w:val="16"/>
        </w:rPr>
      </w:pPr>
      <w:r w:rsidRPr="00930C05">
        <w:rPr>
          <w:sz w:val="16"/>
        </w:rPr>
        <w:t>Emerson College: D +2</w:t>
      </w:r>
    </w:p>
    <w:p w14:paraId="4D4223F1" w14:textId="77777777" w:rsidR="00692562" w:rsidRPr="00EF643C" w:rsidRDefault="00692562" w:rsidP="00692562">
      <w:pPr>
        <w:rPr>
          <w:sz w:val="16"/>
        </w:rPr>
      </w:pPr>
      <w:r w:rsidRPr="00930C05">
        <w:rPr>
          <w:rStyle w:val="StyleUnderline"/>
        </w:rPr>
        <w:t>Emerson’s</w:t>
      </w:r>
      <w:r w:rsidRPr="00930C05">
        <w:rPr>
          <w:sz w:val="16"/>
        </w:rPr>
        <w:t xml:space="preserve"> latest national </w:t>
      </w:r>
      <w:r w:rsidRPr="00930C05">
        <w:rPr>
          <w:rStyle w:val="StyleUnderline"/>
        </w:rPr>
        <w:t>polling puts Democrats two points</w:t>
      </w:r>
      <w:r w:rsidRPr="00930C05">
        <w:rPr>
          <w:sz w:val="16"/>
        </w:rPr>
        <w:t xml:space="preserve"> (rounded) </w:t>
      </w:r>
      <w:r w:rsidRPr="00930C05">
        <w:rPr>
          <w:rStyle w:val="StyleUnderline"/>
        </w:rPr>
        <w:t>ahead</w:t>
      </w:r>
      <w:r w:rsidRPr="00930C05">
        <w:rPr>
          <w:sz w:val="16"/>
        </w:rPr>
        <w:t xml:space="preserve"> on the generic congressional ballot. </w:t>
      </w:r>
    </w:p>
    <w:p w14:paraId="7D69A53F" w14:textId="77777777" w:rsidR="00692562" w:rsidRPr="00B15179" w:rsidRDefault="00692562" w:rsidP="00692562">
      <w:pPr>
        <w:keepNext/>
        <w:keepLines/>
        <w:spacing w:before="40" w:after="0"/>
        <w:outlineLvl w:val="3"/>
        <w:rPr>
          <w:rFonts w:eastAsia="Malgun Gothic" w:cs="Times New Roman"/>
          <w:b/>
          <w:iCs/>
          <w:sz w:val="26"/>
        </w:rPr>
      </w:pPr>
      <w:r w:rsidRPr="00B15179">
        <w:rPr>
          <w:rFonts w:eastAsia="Malgun Gothic" w:cs="Times New Roman"/>
          <w:b/>
          <w:iCs/>
          <w:sz w:val="26"/>
        </w:rPr>
        <w:t xml:space="preserve">The plan gives Trump’s </w:t>
      </w:r>
      <w:r w:rsidRPr="00B15179">
        <w:rPr>
          <w:rFonts w:eastAsia="Malgun Gothic" w:cs="Times New Roman"/>
          <w:b/>
          <w:iCs/>
          <w:sz w:val="26"/>
          <w:u w:val="single"/>
        </w:rPr>
        <w:t>token</w:t>
      </w:r>
      <w:r w:rsidRPr="00B15179">
        <w:rPr>
          <w:rFonts w:eastAsia="Malgun Gothic" w:cs="Times New Roman"/>
          <w:b/>
          <w:iCs/>
          <w:sz w:val="26"/>
        </w:rPr>
        <w:t xml:space="preserve"> outreach to labor </w:t>
      </w:r>
      <w:r w:rsidRPr="00B15179">
        <w:rPr>
          <w:rFonts w:eastAsia="Malgun Gothic" w:cs="Times New Roman"/>
          <w:b/>
          <w:iCs/>
          <w:sz w:val="26"/>
          <w:u w:val="single"/>
        </w:rPr>
        <w:t>credibility</w:t>
      </w:r>
      <w:r w:rsidRPr="00B15179">
        <w:rPr>
          <w:rFonts w:eastAsia="Malgun Gothic" w:cs="Times New Roman"/>
          <w:b/>
          <w:iCs/>
          <w:sz w:val="26"/>
        </w:rPr>
        <w:t xml:space="preserve">, turning </w:t>
      </w:r>
      <w:r w:rsidRPr="00B15179">
        <w:rPr>
          <w:rFonts w:eastAsia="Malgun Gothic" w:cs="Times New Roman"/>
          <w:b/>
          <w:iCs/>
          <w:sz w:val="26"/>
          <w:u w:val="single"/>
        </w:rPr>
        <w:t>key areas</w:t>
      </w:r>
      <w:r w:rsidRPr="00B15179">
        <w:rPr>
          <w:rFonts w:eastAsia="Malgun Gothic" w:cs="Times New Roman"/>
          <w:b/>
          <w:iCs/>
          <w:sz w:val="26"/>
        </w:rPr>
        <w:t xml:space="preserve"> red. </w:t>
      </w:r>
    </w:p>
    <w:p w14:paraId="58F553C7" w14:textId="77777777" w:rsidR="00692562" w:rsidRPr="00B15179" w:rsidRDefault="00692562" w:rsidP="00692562">
      <w:pPr>
        <w:rPr>
          <w:rFonts w:eastAsia="Calibri"/>
        </w:rPr>
      </w:pPr>
      <w:r w:rsidRPr="00B15179">
        <w:rPr>
          <w:rFonts w:eastAsia="Calibri"/>
          <w:b/>
          <w:bCs/>
          <w:sz w:val="26"/>
        </w:rPr>
        <w:t xml:space="preserve">Rall ’23 </w:t>
      </w:r>
      <w:r w:rsidRPr="00B15179">
        <w:rPr>
          <w:rFonts w:eastAsia="Calibri"/>
        </w:rPr>
        <w:t>[Ted; September 22; Pulitzer Prize finalist, one of the nation's most widely syndicated political commentators; Creators, "Trump, the UAW and the Next Realignment," https://www.creators.com/read/ted-rall/09/23/trump-the-uaw-and-the-next-realignment]</w:t>
      </w:r>
    </w:p>
    <w:p w14:paraId="569BD6BA" w14:textId="77777777" w:rsidR="00692562" w:rsidRPr="00B15179" w:rsidRDefault="00692562" w:rsidP="00692562">
      <w:pPr>
        <w:rPr>
          <w:rFonts w:eastAsia="Calibri"/>
          <w:b/>
          <w:u w:val="single"/>
        </w:rPr>
      </w:pPr>
      <w:r w:rsidRPr="00026F23">
        <w:rPr>
          <w:rFonts w:eastAsia="Calibri"/>
          <w:b/>
          <w:highlight w:val="green"/>
          <w:u w:val="single"/>
        </w:rPr>
        <w:t xml:space="preserve">Trump </w:t>
      </w:r>
      <w:r w:rsidRPr="00026F23">
        <w:rPr>
          <w:rFonts w:eastAsia="Calibri"/>
          <w:b/>
          <w:iCs/>
          <w:highlight w:val="green"/>
          <w:u w:val="single"/>
          <w:bdr w:val="single" w:sz="8" w:space="0" w:color="auto"/>
        </w:rPr>
        <w:t>didn't</w:t>
      </w:r>
      <w:r w:rsidRPr="00026F23">
        <w:rPr>
          <w:rFonts w:eastAsia="Calibri"/>
          <w:b/>
          <w:highlight w:val="green"/>
          <w:u w:val="single"/>
        </w:rPr>
        <w:t xml:space="preserve"> deliver</w:t>
      </w:r>
      <w:r w:rsidRPr="00B15179">
        <w:rPr>
          <w:rFonts w:eastAsia="Calibri"/>
          <w:b/>
          <w:u w:val="single"/>
        </w:rPr>
        <w:t xml:space="preserve">. But </w:t>
      </w:r>
      <w:r w:rsidRPr="00026F23">
        <w:rPr>
          <w:rFonts w:eastAsia="Calibri"/>
          <w:b/>
          <w:highlight w:val="green"/>
          <w:u w:val="single"/>
        </w:rPr>
        <w:t xml:space="preserve">his </w:t>
      </w:r>
      <w:r w:rsidRPr="00026F23">
        <w:rPr>
          <w:rFonts w:eastAsia="Calibri"/>
          <w:b/>
          <w:iCs/>
          <w:highlight w:val="green"/>
          <w:u w:val="single"/>
          <w:bdr w:val="single" w:sz="8" w:space="0" w:color="auto"/>
        </w:rPr>
        <w:t>message</w:t>
      </w:r>
      <w:r w:rsidRPr="00B15179">
        <w:rPr>
          <w:rFonts w:eastAsia="Calibri"/>
          <w:b/>
          <w:u w:val="single"/>
        </w:rPr>
        <w:t xml:space="preserve"> proved</w:t>
      </w:r>
      <w:r w:rsidRPr="00B15179">
        <w:rPr>
          <w:rFonts w:eastAsia="Calibri"/>
          <w:sz w:val="16"/>
        </w:rPr>
        <w:t xml:space="preserve"> to be an </w:t>
      </w:r>
      <w:r w:rsidRPr="00B15179">
        <w:rPr>
          <w:rFonts w:eastAsia="Calibri"/>
          <w:b/>
          <w:iCs/>
          <w:u w:val="single"/>
          <w:bdr w:val="single" w:sz="8" w:space="0" w:color="auto"/>
        </w:rPr>
        <w:t>effective</w:t>
      </w:r>
      <w:r w:rsidRPr="00B15179">
        <w:rPr>
          <w:rFonts w:eastAsia="Calibri"/>
          <w:sz w:val="16"/>
        </w:rPr>
        <w:t xml:space="preserve"> vote generator. </w:t>
      </w:r>
      <w:r w:rsidRPr="00B15179">
        <w:rPr>
          <w:rFonts w:eastAsia="Calibri"/>
          <w:b/>
          <w:u w:val="single"/>
        </w:rPr>
        <w:t xml:space="preserve">It </w:t>
      </w:r>
      <w:r w:rsidRPr="00026F23">
        <w:rPr>
          <w:rFonts w:eastAsia="Calibri"/>
          <w:b/>
          <w:highlight w:val="green"/>
          <w:u w:val="single"/>
        </w:rPr>
        <w:t xml:space="preserve">turned </w:t>
      </w:r>
      <w:r w:rsidRPr="00026F23">
        <w:rPr>
          <w:rFonts w:eastAsia="Calibri"/>
          <w:b/>
          <w:iCs/>
          <w:highlight w:val="green"/>
          <w:u w:val="single"/>
          <w:bdr w:val="single" w:sz="8" w:space="0" w:color="auto"/>
        </w:rPr>
        <w:t>Ohio</w:t>
      </w:r>
      <w:r w:rsidRPr="00B15179">
        <w:rPr>
          <w:rFonts w:eastAsia="Calibri"/>
          <w:b/>
          <w:u w:val="single"/>
        </w:rPr>
        <w:t xml:space="preserve">, the </w:t>
      </w:r>
      <w:r w:rsidRPr="00B15179">
        <w:rPr>
          <w:rFonts w:eastAsia="Calibri"/>
          <w:b/>
          <w:iCs/>
          <w:u w:val="single"/>
          <w:bdr w:val="single" w:sz="8" w:space="0" w:color="auto"/>
        </w:rPr>
        <w:t>ultimate</w:t>
      </w:r>
      <w:r w:rsidRPr="00B15179">
        <w:rPr>
          <w:rFonts w:eastAsia="Calibri"/>
          <w:sz w:val="16"/>
        </w:rPr>
        <w:t xml:space="preserve"> bellwether </w:t>
      </w:r>
      <w:r w:rsidRPr="00B15179">
        <w:rPr>
          <w:rFonts w:eastAsia="Calibri"/>
          <w:b/>
          <w:u w:val="single"/>
        </w:rPr>
        <w:t xml:space="preserve">swing state, </w:t>
      </w:r>
      <w:r w:rsidRPr="00026F23">
        <w:rPr>
          <w:rFonts w:eastAsia="Calibri"/>
          <w:b/>
          <w:iCs/>
          <w:highlight w:val="green"/>
          <w:u w:val="single"/>
          <w:bdr w:val="single" w:sz="8" w:space="0" w:color="auto"/>
        </w:rPr>
        <w:t>red</w:t>
      </w:r>
      <w:r w:rsidRPr="00B15179">
        <w:rPr>
          <w:rFonts w:eastAsia="Calibri"/>
          <w:sz w:val="16"/>
        </w:rPr>
        <w:t xml:space="preserve">. Formerly Democratic </w:t>
      </w:r>
      <w:r w:rsidRPr="00026F23">
        <w:rPr>
          <w:rFonts w:eastAsia="Calibri"/>
          <w:b/>
          <w:highlight w:val="green"/>
          <w:u w:val="single"/>
        </w:rPr>
        <w:t>Pennsylvania</w:t>
      </w:r>
      <w:r w:rsidRPr="00B15179">
        <w:rPr>
          <w:rFonts w:eastAsia="Calibri"/>
          <w:b/>
          <w:u w:val="single"/>
        </w:rPr>
        <w:t xml:space="preserve"> now </w:t>
      </w:r>
      <w:r w:rsidRPr="00026F23">
        <w:rPr>
          <w:rFonts w:eastAsia="Calibri"/>
          <w:b/>
          <w:iCs/>
          <w:highlight w:val="green"/>
          <w:u w:val="single"/>
          <w:bdr w:val="single" w:sz="8" w:space="0" w:color="auto"/>
        </w:rPr>
        <w:t>swings</w:t>
      </w:r>
      <w:r w:rsidRPr="00B15179">
        <w:rPr>
          <w:rFonts w:eastAsia="Calibri"/>
          <w:sz w:val="16"/>
        </w:rPr>
        <w:t xml:space="preserve">. </w:t>
      </w:r>
      <w:proofErr w:type="gramStart"/>
      <w:r w:rsidRPr="00B15179">
        <w:rPr>
          <w:rFonts w:eastAsia="Calibri"/>
          <w:sz w:val="16"/>
        </w:rPr>
        <w:t>So</w:t>
      </w:r>
      <w:proofErr w:type="gramEnd"/>
      <w:r w:rsidRPr="00B15179">
        <w:rPr>
          <w:rFonts w:eastAsia="Calibri"/>
          <w:sz w:val="16"/>
        </w:rPr>
        <w:t xml:space="preserve"> </w:t>
      </w:r>
      <w:r w:rsidRPr="00B15179">
        <w:rPr>
          <w:rFonts w:eastAsia="Calibri"/>
          <w:b/>
          <w:u w:val="single"/>
        </w:rPr>
        <w:t>it's no surprise</w:t>
      </w:r>
      <w:r w:rsidRPr="00B15179">
        <w:rPr>
          <w:rFonts w:eastAsia="Calibri"/>
          <w:sz w:val="16"/>
        </w:rPr>
        <w:t xml:space="preserve"> that </w:t>
      </w:r>
      <w:r w:rsidRPr="00B15179">
        <w:rPr>
          <w:rFonts w:eastAsia="Calibri"/>
          <w:b/>
          <w:u w:val="single"/>
        </w:rPr>
        <w:t xml:space="preserve">Trump is </w:t>
      </w:r>
      <w:r w:rsidRPr="00B15179">
        <w:rPr>
          <w:rFonts w:eastAsia="Calibri"/>
          <w:b/>
          <w:iCs/>
          <w:u w:val="single"/>
          <w:bdr w:val="single" w:sz="8" w:space="0" w:color="auto"/>
        </w:rPr>
        <w:t>repeating</w:t>
      </w:r>
      <w:r w:rsidRPr="00B15179">
        <w:rPr>
          <w:rFonts w:eastAsia="Calibri"/>
          <w:b/>
          <w:u w:val="single"/>
        </w:rPr>
        <w:t xml:space="preserve"> his message to workers</w:t>
      </w:r>
      <w:r w:rsidRPr="00B15179">
        <w:rPr>
          <w:rFonts w:eastAsia="Calibri"/>
          <w:sz w:val="16"/>
        </w:rPr>
        <w:t xml:space="preserve">: </w:t>
      </w:r>
      <w:r w:rsidRPr="00B15179">
        <w:rPr>
          <w:rFonts w:eastAsia="Calibri"/>
          <w:b/>
          <w:u w:val="single"/>
        </w:rPr>
        <w:t xml:space="preserve">deindustrialization </w:t>
      </w:r>
      <w:r w:rsidRPr="00B15179">
        <w:rPr>
          <w:rFonts w:eastAsia="Calibri"/>
          <w:b/>
          <w:iCs/>
          <w:u w:val="single"/>
          <w:bdr w:val="single" w:sz="8" w:space="0" w:color="auto"/>
        </w:rPr>
        <w:t>sucks</w:t>
      </w:r>
      <w:r w:rsidRPr="00B15179">
        <w:rPr>
          <w:rFonts w:eastAsia="Calibri"/>
          <w:sz w:val="16"/>
        </w:rPr>
        <w:t xml:space="preserve">, no one sees your pain but me, and </w:t>
      </w:r>
      <w:r w:rsidRPr="00B15179">
        <w:rPr>
          <w:rFonts w:eastAsia="Calibri"/>
          <w:b/>
          <w:u w:val="single"/>
        </w:rPr>
        <w:t xml:space="preserve">I'll make it </w:t>
      </w:r>
      <w:r w:rsidRPr="00B15179">
        <w:rPr>
          <w:rFonts w:eastAsia="Calibri"/>
          <w:b/>
          <w:iCs/>
          <w:u w:val="single"/>
          <w:bdr w:val="single" w:sz="8" w:space="0" w:color="auto"/>
        </w:rPr>
        <w:t>go away</w:t>
      </w:r>
      <w:r w:rsidRPr="00B15179">
        <w:rPr>
          <w:rFonts w:eastAsia="Calibri"/>
          <w:b/>
          <w:u w:val="single"/>
        </w:rPr>
        <w:t>.</w:t>
      </w:r>
    </w:p>
    <w:p w14:paraId="33898AD1" w14:textId="77777777" w:rsidR="00692562" w:rsidRPr="00B15179" w:rsidRDefault="00692562" w:rsidP="00692562">
      <w:pPr>
        <w:rPr>
          <w:rFonts w:eastAsia="Calibri"/>
          <w:sz w:val="16"/>
        </w:rPr>
      </w:pPr>
      <w:r w:rsidRPr="00B15179">
        <w:rPr>
          <w:rFonts w:eastAsia="Calibri"/>
          <w:sz w:val="16"/>
        </w:rPr>
        <w:t xml:space="preserve">This year, Dr. </w:t>
      </w:r>
      <w:r w:rsidRPr="00B15179">
        <w:rPr>
          <w:rFonts w:eastAsia="Calibri"/>
          <w:b/>
          <w:u w:val="single"/>
        </w:rPr>
        <w:t>Trump is going</w:t>
      </w:r>
      <w:r w:rsidRPr="00B15179">
        <w:rPr>
          <w:rFonts w:eastAsia="Calibri"/>
          <w:sz w:val="16"/>
        </w:rPr>
        <w:t xml:space="preserve"> even </w:t>
      </w:r>
      <w:r w:rsidRPr="00B15179">
        <w:rPr>
          <w:rFonts w:eastAsia="Calibri"/>
          <w:b/>
          <w:iCs/>
          <w:u w:val="single"/>
          <w:bdr w:val="single" w:sz="8" w:space="0" w:color="auto"/>
        </w:rPr>
        <w:t>further</w:t>
      </w:r>
      <w:r w:rsidRPr="00B15179">
        <w:rPr>
          <w:rFonts w:eastAsia="Calibri"/>
          <w:sz w:val="16"/>
        </w:rPr>
        <w:t xml:space="preserve"> than any previous Republican president has gone before, </w:t>
      </w:r>
      <w:r w:rsidRPr="00B15179">
        <w:rPr>
          <w:rFonts w:eastAsia="Calibri"/>
          <w:b/>
          <w:u w:val="single"/>
        </w:rPr>
        <w:t xml:space="preserve">reaching out to </w:t>
      </w:r>
      <w:r w:rsidRPr="00B15179">
        <w:rPr>
          <w:rFonts w:eastAsia="Calibri"/>
          <w:b/>
          <w:iCs/>
          <w:u w:val="single"/>
          <w:bdr w:val="single" w:sz="8" w:space="0" w:color="auto"/>
        </w:rPr>
        <w:t>big labor</w:t>
      </w:r>
      <w:r w:rsidRPr="00B15179">
        <w:rPr>
          <w:rFonts w:eastAsia="Calibri"/>
          <w:sz w:val="16"/>
        </w:rPr>
        <w:t xml:space="preserve">, long a </w:t>
      </w:r>
      <w:proofErr w:type="spellStart"/>
      <w:r w:rsidRPr="00B15179">
        <w:rPr>
          <w:rFonts w:eastAsia="Calibri"/>
          <w:sz w:val="16"/>
        </w:rPr>
        <w:t>bete</w:t>
      </w:r>
      <w:proofErr w:type="spellEnd"/>
      <w:r w:rsidRPr="00B15179">
        <w:rPr>
          <w:rFonts w:eastAsia="Calibri"/>
          <w:sz w:val="16"/>
        </w:rPr>
        <w:t xml:space="preserve"> noire for Republicans. Sept. 27 finds the once-and-possibly-future president skipping the second GOP presidential debate and speaking instead to striking autoworkers.</w:t>
      </w:r>
    </w:p>
    <w:p w14:paraId="3E9F4752" w14:textId="77777777" w:rsidR="00692562" w:rsidRPr="00B15179" w:rsidRDefault="00692562" w:rsidP="00692562">
      <w:pPr>
        <w:rPr>
          <w:rFonts w:eastAsia="Calibri"/>
          <w:sz w:val="16"/>
        </w:rPr>
      </w:pPr>
      <w:r w:rsidRPr="00B15179">
        <w:rPr>
          <w:rFonts w:eastAsia="Calibri"/>
          <w:sz w:val="16"/>
        </w:rPr>
        <w:t xml:space="preserve">Symbolically, </w:t>
      </w:r>
      <w:r w:rsidRPr="00B15179">
        <w:rPr>
          <w:rFonts w:eastAsia="Calibri"/>
          <w:b/>
          <w:u w:val="single"/>
        </w:rPr>
        <w:t xml:space="preserve">Trump's </w:t>
      </w:r>
      <w:r w:rsidRPr="00026F23">
        <w:rPr>
          <w:rFonts w:eastAsia="Calibri"/>
          <w:b/>
          <w:iCs/>
          <w:highlight w:val="green"/>
          <w:u w:val="single"/>
          <w:bdr w:val="single" w:sz="8" w:space="0" w:color="auto"/>
        </w:rPr>
        <w:t>outreach</w:t>
      </w:r>
      <w:r w:rsidRPr="00026F23">
        <w:rPr>
          <w:rFonts w:eastAsia="Calibri"/>
          <w:b/>
          <w:highlight w:val="green"/>
          <w:u w:val="single"/>
        </w:rPr>
        <w:t xml:space="preserve"> represents</w:t>
      </w:r>
      <w:r w:rsidRPr="00B15179">
        <w:rPr>
          <w:rFonts w:eastAsia="Calibri"/>
          <w:b/>
          <w:u w:val="single"/>
        </w:rPr>
        <w:t xml:space="preserve"> a </w:t>
      </w:r>
      <w:r w:rsidRPr="00B15179">
        <w:rPr>
          <w:rFonts w:eastAsia="Calibri"/>
          <w:b/>
          <w:iCs/>
          <w:u w:val="single"/>
          <w:bdr w:val="single" w:sz="8" w:space="0" w:color="auto"/>
        </w:rPr>
        <w:t xml:space="preserve">radical </w:t>
      </w:r>
      <w:r w:rsidRPr="00026F23">
        <w:rPr>
          <w:rFonts w:eastAsia="Calibri"/>
          <w:b/>
          <w:iCs/>
          <w:highlight w:val="green"/>
          <w:u w:val="single"/>
          <w:bdr w:val="single" w:sz="8" w:space="0" w:color="auto"/>
        </w:rPr>
        <w:t>contrast</w:t>
      </w:r>
      <w:r w:rsidRPr="00B15179">
        <w:rPr>
          <w:rFonts w:eastAsia="Calibri"/>
          <w:b/>
          <w:u w:val="single"/>
        </w:rPr>
        <w:t xml:space="preserve"> for a party </w:t>
      </w:r>
      <w:r w:rsidRPr="00026F23">
        <w:rPr>
          <w:rFonts w:eastAsia="Calibri"/>
          <w:b/>
          <w:highlight w:val="green"/>
          <w:u w:val="single"/>
        </w:rPr>
        <w:t>with</w:t>
      </w:r>
      <w:r w:rsidRPr="00B15179">
        <w:rPr>
          <w:rFonts w:eastAsia="Calibri"/>
          <w:b/>
          <w:u w:val="single"/>
        </w:rPr>
        <w:t xml:space="preserve"> a</w:t>
      </w:r>
      <w:r w:rsidRPr="00B15179">
        <w:rPr>
          <w:rFonts w:eastAsia="Calibri"/>
          <w:sz w:val="16"/>
        </w:rPr>
        <w:t xml:space="preserve"> long and consistent </w:t>
      </w:r>
      <w:r w:rsidRPr="00B15179">
        <w:rPr>
          <w:rFonts w:eastAsia="Calibri"/>
          <w:b/>
          <w:u w:val="single"/>
        </w:rPr>
        <w:t xml:space="preserve">history of </w:t>
      </w:r>
      <w:r w:rsidRPr="00026F23">
        <w:rPr>
          <w:rFonts w:eastAsia="Calibri"/>
          <w:b/>
          <w:iCs/>
          <w:highlight w:val="green"/>
          <w:u w:val="single"/>
          <w:bdr w:val="single" w:sz="8" w:space="0" w:color="auto"/>
        </w:rPr>
        <w:t>antagonism</w:t>
      </w:r>
      <w:r w:rsidRPr="00026F23">
        <w:rPr>
          <w:rFonts w:eastAsia="Calibri"/>
          <w:b/>
          <w:highlight w:val="green"/>
          <w:u w:val="single"/>
        </w:rPr>
        <w:t xml:space="preserve"> to</w:t>
      </w:r>
      <w:r w:rsidRPr="00B15179">
        <w:rPr>
          <w:rFonts w:eastAsia="Calibri"/>
          <w:b/>
          <w:u w:val="single"/>
        </w:rPr>
        <w:t xml:space="preserve"> workers' </w:t>
      </w:r>
      <w:r w:rsidRPr="00026F23">
        <w:rPr>
          <w:rFonts w:eastAsia="Calibri"/>
          <w:b/>
          <w:iCs/>
          <w:highlight w:val="green"/>
          <w:u w:val="single"/>
          <w:bdr w:val="single" w:sz="8" w:space="0" w:color="auto"/>
        </w:rPr>
        <w:t>right</w:t>
      </w:r>
      <w:r w:rsidRPr="00026F23">
        <w:rPr>
          <w:rFonts w:eastAsia="Calibri"/>
          <w:b/>
          <w:highlight w:val="green"/>
          <w:u w:val="single"/>
        </w:rPr>
        <w:t xml:space="preserve"> to </w:t>
      </w:r>
      <w:r w:rsidRPr="00026F23">
        <w:rPr>
          <w:rFonts w:eastAsia="Calibri"/>
          <w:b/>
          <w:iCs/>
          <w:highlight w:val="green"/>
          <w:u w:val="single"/>
          <w:bdr w:val="single" w:sz="8" w:space="0" w:color="auto"/>
        </w:rPr>
        <w:t>bargain</w:t>
      </w:r>
      <w:r w:rsidRPr="00B15179">
        <w:rPr>
          <w:rFonts w:eastAsia="Calibri"/>
          <w:b/>
          <w:iCs/>
          <w:u w:val="single"/>
          <w:bdr w:val="single" w:sz="8" w:space="0" w:color="auto"/>
        </w:rPr>
        <w:t xml:space="preserve"> collectively</w:t>
      </w:r>
      <w:r w:rsidRPr="00B15179">
        <w:rPr>
          <w:rFonts w:eastAsia="Calibri"/>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B15179">
        <w:rPr>
          <w:rFonts w:eastAsia="Calibri"/>
          <w:b/>
          <w:u w:val="single"/>
        </w:rPr>
        <w:t>This is the first time</w:t>
      </w:r>
      <w:r w:rsidRPr="00B15179">
        <w:rPr>
          <w:rFonts w:eastAsia="Calibri"/>
          <w:sz w:val="16"/>
        </w:rPr>
        <w:t xml:space="preserve"> in memory — possibly ever — that </w:t>
      </w:r>
      <w:r w:rsidRPr="00B15179">
        <w:rPr>
          <w:rFonts w:eastAsia="Calibri"/>
          <w:b/>
          <w:u w:val="single"/>
        </w:rPr>
        <w:t>a major Republican presidential</w:t>
      </w:r>
      <w:r w:rsidRPr="00B15179">
        <w:rPr>
          <w:rFonts w:eastAsia="Calibri"/>
          <w:sz w:val="16"/>
        </w:rPr>
        <w:t xml:space="preserve"> </w:t>
      </w:r>
      <w:r w:rsidRPr="00B15179">
        <w:rPr>
          <w:rFonts w:eastAsia="Calibri"/>
          <w:b/>
          <w:u w:val="single"/>
        </w:rPr>
        <w:t>contender</w:t>
      </w:r>
      <w:r w:rsidRPr="00B15179">
        <w:rPr>
          <w:rFonts w:eastAsia="Calibri"/>
          <w:sz w:val="16"/>
        </w:rPr>
        <w:t xml:space="preserve"> has </w:t>
      </w:r>
      <w:r w:rsidRPr="00B15179">
        <w:rPr>
          <w:rFonts w:eastAsia="Calibri"/>
          <w:b/>
          <w:u w:val="single"/>
        </w:rPr>
        <w:t xml:space="preserve">thought of </w:t>
      </w:r>
      <w:r w:rsidRPr="00B15179">
        <w:rPr>
          <w:rFonts w:eastAsia="Calibri"/>
          <w:b/>
          <w:iCs/>
          <w:u w:val="single"/>
          <w:bdr w:val="single" w:sz="8" w:space="0" w:color="auto"/>
        </w:rPr>
        <w:t>campaigning</w:t>
      </w:r>
      <w:r w:rsidRPr="00B15179">
        <w:rPr>
          <w:rFonts w:eastAsia="Calibri"/>
          <w:b/>
          <w:u w:val="single"/>
        </w:rPr>
        <w:t xml:space="preserve"> to </w:t>
      </w:r>
      <w:r w:rsidRPr="00B15179">
        <w:rPr>
          <w:rFonts w:eastAsia="Calibri"/>
          <w:b/>
          <w:iCs/>
          <w:u w:val="single"/>
          <w:bdr w:val="single" w:sz="8" w:space="0" w:color="auto"/>
        </w:rPr>
        <w:t>union members</w:t>
      </w:r>
      <w:r w:rsidRPr="00B15179">
        <w:rPr>
          <w:rFonts w:eastAsia="Calibri"/>
          <w:sz w:val="16"/>
        </w:rPr>
        <w:t>, during a walkout no less.</w:t>
      </w:r>
    </w:p>
    <w:p w14:paraId="7F7FF4FE" w14:textId="77777777" w:rsidR="00692562" w:rsidRPr="00B15179" w:rsidRDefault="00692562" w:rsidP="00692562">
      <w:pPr>
        <w:rPr>
          <w:rFonts w:eastAsia="Calibri"/>
          <w:sz w:val="16"/>
        </w:rPr>
      </w:pPr>
      <w:r w:rsidRPr="00B15179">
        <w:rPr>
          <w:rFonts w:eastAsia="Calibri"/>
          <w:sz w:val="16"/>
        </w:rPr>
        <w:lastRenderedPageBreak/>
        <w:t xml:space="preserve">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w:t>
      </w:r>
      <w:proofErr w:type="spellStart"/>
      <w:r w:rsidRPr="00B15179">
        <w:rPr>
          <w:rFonts w:eastAsia="Calibri"/>
          <w:sz w:val="16"/>
        </w:rPr>
        <w:t>threatsened</w:t>
      </w:r>
      <w:proofErr w:type="spellEnd"/>
      <w:r w:rsidRPr="00B15179">
        <w:rPr>
          <w:rFonts w:eastAsia="Calibri"/>
          <w:sz w:val="16"/>
        </w:rPr>
        <w:t xml:space="preserve"> to walk off the job. The president hasn't expressed any desire to meet with striking workers, whether at one of the big three automakers, the SAG-AFTRA writers in Hollywood, or Amazon warehouses. Biden's support for unions has been performative and rhetorical.</w:t>
      </w:r>
    </w:p>
    <w:p w14:paraId="6AE6BD2A" w14:textId="77777777" w:rsidR="00692562" w:rsidRPr="00B15179" w:rsidRDefault="00692562" w:rsidP="00692562">
      <w:pPr>
        <w:rPr>
          <w:rFonts w:eastAsia="Calibri"/>
          <w:sz w:val="16"/>
        </w:rPr>
      </w:pPr>
      <w:r w:rsidRPr="00B15179">
        <w:rPr>
          <w:rFonts w:eastAsia="Calibri"/>
          <w:sz w:val="16"/>
        </w:rPr>
        <w:t>What about Trump's?</w:t>
      </w:r>
    </w:p>
    <w:p w14:paraId="30F3EF11" w14:textId="77777777" w:rsidR="00692562" w:rsidRPr="00B15179" w:rsidRDefault="00692562" w:rsidP="00692562">
      <w:pPr>
        <w:rPr>
          <w:rFonts w:eastAsia="Calibri"/>
          <w:sz w:val="16"/>
        </w:rPr>
      </w:pPr>
      <w:r w:rsidRPr="00B15179">
        <w:rPr>
          <w:rFonts w:eastAsia="Calibri"/>
          <w:sz w:val="16"/>
        </w:rPr>
        <w:t xml:space="preserve">At this date, Trump is the better talker. Nothing new here, when compared to Biden. </w:t>
      </w:r>
      <w:r w:rsidRPr="00026F23">
        <w:rPr>
          <w:rFonts w:eastAsia="Calibri"/>
          <w:b/>
          <w:highlight w:val="green"/>
          <w:u w:val="single"/>
        </w:rPr>
        <w:t xml:space="preserve">The </w:t>
      </w:r>
      <w:r w:rsidRPr="00026F23">
        <w:rPr>
          <w:rFonts w:eastAsia="Calibri"/>
          <w:b/>
          <w:iCs/>
          <w:highlight w:val="green"/>
          <w:u w:val="single"/>
          <w:bdr w:val="single" w:sz="8" w:space="0" w:color="auto"/>
        </w:rPr>
        <w:t>question</w:t>
      </w:r>
      <w:r w:rsidRPr="00026F23">
        <w:rPr>
          <w:rFonts w:eastAsia="Calibri"/>
          <w:b/>
          <w:highlight w:val="green"/>
          <w:u w:val="single"/>
        </w:rPr>
        <w:t xml:space="preserve"> is, might</w:t>
      </w:r>
      <w:r w:rsidRPr="00B15179">
        <w:rPr>
          <w:rFonts w:eastAsia="Calibri"/>
          <w:b/>
          <w:u w:val="single"/>
        </w:rPr>
        <w:t xml:space="preserve"> the </w:t>
      </w:r>
      <w:r w:rsidRPr="00026F23">
        <w:rPr>
          <w:rFonts w:eastAsia="Calibri"/>
          <w:b/>
          <w:iCs/>
          <w:highlight w:val="green"/>
          <w:u w:val="single"/>
          <w:bdr w:val="single" w:sz="8" w:space="0" w:color="auto"/>
        </w:rPr>
        <w:t>Repub</w:t>
      </w:r>
      <w:r w:rsidRPr="00B15179">
        <w:rPr>
          <w:rFonts w:eastAsia="Calibri"/>
          <w:b/>
          <w:u w:val="single"/>
        </w:rPr>
        <w:t xml:space="preserve">lican </w:t>
      </w:r>
      <w:r w:rsidRPr="00026F23">
        <w:rPr>
          <w:rFonts w:eastAsia="Calibri"/>
          <w:b/>
          <w:highlight w:val="green"/>
          <w:u w:val="single"/>
        </w:rPr>
        <w:t xml:space="preserve">Party assume </w:t>
      </w:r>
      <w:r w:rsidRPr="00026F23">
        <w:rPr>
          <w:rFonts w:eastAsia="Calibri"/>
          <w:b/>
          <w:iCs/>
          <w:highlight w:val="green"/>
          <w:u w:val="single"/>
          <w:bdr w:val="single" w:sz="8" w:space="0" w:color="auto"/>
        </w:rPr>
        <w:t>policy positions</w:t>
      </w:r>
      <w:r w:rsidRPr="00026F23">
        <w:rPr>
          <w:rFonts w:eastAsia="Calibri"/>
          <w:b/>
          <w:highlight w:val="green"/>
          <w:u w:val="single"/>
        </w:rPr>
        <w:t xml:space="preserve"> that </w:t>
      </w:r>
      <w:r w:rsidRPr="00026F23">
        <w:rPr>
          <w:rFonts w:eastAsia="Calibri"/>
          <w:b/>
          <w:iCs/>
          <w:highlight w:val="green"/>
          <w:u w:val="single"/>
          <w:bdr w:val="single" w:sz="8" w:space="0" w:color="auto"/>
        </w:rPr>
        <w:t>credibly</w:t>
      </w:r>
      <w:r w:rsidRPr="00026F23">
        <w:rPr>
          <w:rFonts w:eastAsia="Calibri"/>
          <w:b/>
          <w:highlight w:val="green"/>
          <w:u w:val="single"/>
        </w:rPr>
        <w:t xml:space="preserve"> allow it to </w:t>
      </w:r>
      <w:r w:rsidRPr="00026F23">
        <w:rPr>
          <w:rFonts w:eastAsia="Calibri"/>
          <w:b/>
          <w:iCs/>
          <w:highlight w:val="green"/>
          <w:u w:val="single"/>
          <w:bdr w:val="single" w:sz="8" w:space="0" w:color="auto"/>
        </w:rPr>
        <w:t>argue</w:t>
      </w:r>
      <w:r w:rsidRPr="00B15179">
        <w:rPr>
          <w:rFonts w:eastAsia="Calibri"/>
          <w:b/>
          <w:u w:val="single"/>
        </w:rPr>
        <w:t xml:space="preserve"> that it </w:t>
      </w:r>
      <w:r w:rsidRPr="00026F23">
        <w:rPr>
          <w:rFonts w:eastAsia="Calibri"/>
          <w:b/>
          <w:highlight w:val="green"/>
          <w:u w:val="single"/>
        </w:rPr>
        <w:t xml:space="preserve">has become an </w:t>
      </w:r>
      <w:r w:rsidRPr="00026F23">
        <w:rPr>
          <w:rFonts w:eastAsia="Calibri"/>
          <w:b/>
          <w:iCs/>
          <w:highlight w:val="green"/>
          <w:u w:val="single"/>
          <w:bdr w:val="single" w:sz="8" w:space="0" w:color="auto"/>
        </w:rPr>
        <w:t>ally</w:t>
      </w:r>
      <w:r w:rsidRPr="00026F23">
        <w:rPr>
          <w:rFonts w:eastAsia="Calibri"/>
          <w:b/>
          <w:highlight w:val="green"/>
          <w:u w:val="single"/>
        </w:rPr>
        <w:t xml:space="preserve"> of </w:t>
      </w:r>
      <w:r w:rsidRPr="00026F23">
        <w:rPr>
          <w:rFonts w:eastAsia="Calibri"/>
          <w:b/>
          <w:iCs/>
          <w:highlight w:val="green"/>
          <w:u w:val="single"/>
          <w:bdr w:val="single" w:sz="8" w:space="0" w:color="auto"/>
        </w:rPr>
        <w:t>workers</w:t>
      </w:r>
      <w:r w:rsidRPr="00B15179">
        <w:rPr>
          <w:rFonts w:eastAsia="Calibri"/>
          <w:b/>
          <w:u w:val="single"/>
        </w:rPr>
        <w:t>, after decades of being their enemy</w:t>
      </w:r>
      <w:r w:rsidRPr="00B15179">
        <w:rPr>
          <w:rFonts w:eastAsia="Calibri"/>
          <w:sz w:val="16"/>
        </w:rPr>
        <w:t xml:space="preserve"> in service of their corporate masters?</w:t>
      </w:r>
    </w:p>
    <w:p w14:paraId="19272DEE" w14:textId="77777777" w:rsidR="00692562" w:rsidRPr="00B15179" w:rsidRDefault="00692562" w:rsidP="00692562">
      <w:pPr>
        <w:rPr>
          <w:rFonts w:eastAsia="Calibri"/>
          <w:sz w:val="16"/>
        </w:rPr>
      </w:pPr>
      <w:r w:rsidRPr="00026F23">
        <w:rPr>
          <w:rFonts w:eastAsia="Calibri"/>
          <w:b/>
          <w:highlight w:val="green"/>
          <w:u w:val="single"/>
        </w:rPr>
        <w:t xml:space="preserve">If </w:t>
      </w:r>
      <w:r w:rsidRPr="00026F23">
        <w:rPr>
          <w:rFonts w:eastAsia="Calibri"/>
          <w:b/>
          <w:iCs/>
          <w:highlight w:val="green"/>
          <w:u w:val="single"/>
          <w:bdr w:val="single" w:sz="8" w:space="0" w:color="auto"/>
        </w:rPr>
        <w:t>anyone</w:t>
      </w:r>
      <w:r w:rsidRPr="00026F23">
        <w:rPr>
          <w:rFonts w:eastAsia="Calibri"/>
          <w:b/>
          <w:highlight w:val="green"/>
          <w:u w:val="single"/>
        </w:rPr>
        <w:t xml:space="preserve"> can</w:t>
      </w:r>
      <w:r w:rsidRPr="00B15179">
        <w:rPr>
          <w:rFonts w:eastAsia="Calibri"/>
          <w:b/>
          <w:u w:val="single"/>
        </w:rPr>
        <w:t xml:space="preserve"> and will </w:t>
      </w:r>
      <w:r w:rsidRPr="00B15179">
        <w:rPr>
          <w:rFonts w:eastAsia="Calibri"/>
          <w:b/>
          <w:iCs/>
          <w:u w:val="single"/>
          <w:bdr w:val="single" w:sz="8" w:space="0" w:color="auto"/>
        </w:rPr>
        <w:t>spearhead</w:t>
      </w:r>
      <w:r w:rsidRPr="00B15179">
        <w:rPr>
          <w:rFonts w:eastAsia="Calibri"/>
          <w:b/>
          <w:u w:val="single"/>
        </w:rPr>
        <w:t xml:space="preserve"> such a </w:t>
      </w:r>
      <w:r w:rsidRPr="00B15179">
        <w:rPr>
          <w:rFonts w:eastAsia="Calibri"/>
          <w:b/>
          <w:iCs/>
          <w:u w:val="single"/>
          <w:bdr w:val="single" w:sz="8" w:space="0" w:color="auto"/>
        </w:rPr>
        <w:t>pivot</w:t>
      </w:r>
      <w:r w:rsidRPr="00B15179">
        <w:rPr>
          <w:rFonts w:eastAsia="Calibri"/>
          <w:b/>
          <w:u w:val="single"/>
        </w:rPr>
        <w:t xml:space="preserve">, </w:t>
      </w:r>
      <w:r w:rsidRPr="00026F23">
        <w:rPr>
          <w:rFonts w:eastAsia="Calibri"/>
          <w:b/>
          <w:highlight w:val="green"/>
          <w:u w:val="single"/>
        </w:rPr>
        <w:t xml:space="preserve">it will be </w:t>
      </w:r>
      <w:r w:rsidRPr="00026F23">
        <w:rPr>
          <w:rFonts w:eastAsia="Calibri"/>
          <w:b/>
          <w:iCs/>
          <w:highlight w:val="green"/>
          <w:u w:val="single"/>
          <w:bdr w:val="single" w:sz="8" w:space="0" w:color="auto"/>
        </w:rPr>
        <w:t>Trump</w:t>
      </w:r>
      <w:r w:rsidRPr="00B15179">
        <w:rPr>
          <w:rFonts w:eastAsia="Calibri"/>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0F19B345" w14:textId="77777777" w:rsidR="00692562" w:rsidRPr="00B15179" w:rsidRDefault="00692562" w:rsidP="00692562">
      <w:pPr>
        <w:rPr>
          <w:rFonts w:eastAsia="Calibri"/>
          <w:sz w:val="16"/>
        </w:rPr>
      </w:pPr>
      <w:r w:rsidRPr="00026F23">
        <w:rPr>
          <w:rFonts w:eastAsia="Calibri"/>
          <w:b/>
          <w:highlight w:val="green"/>
          <w:u w:val="single"/>
        </w:rPr>
        <w:t>Should Trump construct</w:t>
      </w:r>
      <w:r w:rsidRPr="00B15179">
        <w:rPr>
          <w:rFonts w:eastAsia="Calibri"/>
          <w:b/>
          <w:u w:val="single"/>
        </w:rPr>
        <w:t xml:space="preserve"> a </w:t>
      </w:r>
      <w:r w:rsidRPr="00026F23">
        <w:rPr>
          <w:rFonts w:eastAsia="Calibri"/>
          <w:b/>
          <w:iCs/>
          <w:highlight w:val="green"/>
          <w:u w:val="single"/>
          <w:bdr w:val="single" w:sz="8" w:space="0" w:color="auto"/>
        </w:rPr>
        <w:t>pro-labor Republicanism</w:t>
      </w:r>
      <w:r w:rsidRPr="00026F23">
        <w:rPr>
          <w:rFonts w:eastAsia="Calibri"/>
          <w:b/>
          <w:highlight w:val="green"/>
          <w:u w:val="single"/>
        </w:rPr>
        <w:t xml:space="preserve">, we may be at the </w:t>
      </w:r>
      <w:r w:rsidRPr="00026F23">
        <w:rPr>
          <w:rFonts w:eastAsia="Calibri"/>
          <w:b/>
          <w:iCs/>
          <w:highlight w:val="green"/>
          <w:u w:val="single"/>
          <w:bdr w:val="single" w:sz="8" w:space="0" w:color="auto"/>
        </w:rPr>
        <w:t>dawn</w:t>
      </w:r>
      <w:r w:rsidRPr="00026F23">
        <w:rPr>
          <w:rFonts w:eastAsia="Calibri"/>
          <w:b/>
          <w:highlight w:val="green"/>
          <w:u w:val="single"/>
        </w:rPr>
        <w:t xml:space="preserve"> of</w:t>
      </w:r>
      <w:r w:rsidRPr="00B15179">
        <w:rPr>
          <w:rFonts w:eastAsia="Calibri"/>
          <w:b/>
          <w:u w:val="single"/>
        </w:rPr>
        <w:t xml:space="preserve"> the </w:t>
      </w:r>
      <w:r w:rsidRPr="00B15179">
        <w:rPr>
          <w:rFonts w:eastAsia="Calibri"/>
          <w:b/>
          <w:iCs/>
          <w:u w:val="single"/>
          <w:bdr w:val="single" w:sz="8" w:space="0" w:color="auto"/>
        </w:rPr>
        <w:t>biggest</w:t>
      </w:r>
      <w:r w:rsidRPr="00B15179">
        <w:rPr>
          <w:rFonts w:eastAsia="Calibri"/>
          <w:sz w:val="16"/>
        </w:rPr>
        <w:t xml:space="preserve"> political </w:t>
      </w:r>
      <w:r w:rsidRPr="00026F23">
        <w:rPr>
          <w:rFonts w:eastAsia="Calibri"/>
          <w:b/>
          <w:iCs/>
          <w:highlight w:val="green"/>
          <w:u w:val="single"/>
          <w:bdr w:val="single" w:sz="8" w:space="0" w:color="auto"/>
        </w:rPr>
        <w:t>realignment</w:t>
      </w:r>
      <w:r w:rsidRPr="00B15179">
        <w:rPr>
          <w:rFonts w:eastAsia="Calibri"/>
          <w:sz w:val="16"/>
        </w:rPr>
        <w:t xml:space="preserve"> election </w:t>
      </w:r>
      <w:r w:rsidRPr="00B15179">
        <w:rPr>
          <w:rFonts w:eastAsia="Calibri"/>
          <w:b/>
          <w:u w:val="single"/>
        </w:rPr>
        <w:t>since</w:t>
      </w:r>
      <w:r w:rsidRPr="00B15179">
        <w:rPr>
          <w:rFonts w:eastAsia="Calibri"/>
          <w:sz w:val="16"/>
        </w:rPr>
        <w:t xml:space="preserve"> 19</w:t>
      </w:r>
      <w:r w:rsidRPr="00B15179">
        <w:rPr>
          <w:rFonts w:eastAsia="Calibri"/>
          <w:b/>
          <w:iCs/>
          <w:u w:val="single"/>
          <w:bdr w:val="single" w:sz="8" w:space="0" w:color="auto"/>
        </w:rPr>
        <w:t>32</w:t>
      </w:r>
      <w:r w:rsidRPr="00B15179">
        <w:rPr>
          <w:rFonts w:eastAsia="Calibri"/>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67FF0D32" w14:textId="77777777" w:rsidR="00692562" w:rsidRPr="00B15179" w:rsidRDefault="00692562" w:rsidP="00692562">
      <w:pPr>
        <w:rPr>
          <w:rFonts w:eastAsia="Calibri"/>
          <w:sz w:val="16"/>
        </w:rPr>
      </w:pPr>
      <w:r w:rsidRPr="00B15179">
        <w:rPr>
          <w:rFonts w:eastAsia="Calibri"/>
          <w:b/>
          <w:u w:val="single"/>
        </w:rPr>
        <w:t xml:space="preserve">We are </w:t>
      </w:r>
      <w:r w:rsidRPr="00B15179">
        <w:rPr>
          <w:rFonts w:eastAsia="Calibri"/>
          <w:b/>
          <w:iCs/>
          <w:u w:val="single"/>
          <w:bdr w:val="single" w:sz="8" w:space="0" w:color="auto"/>
        </w:rPr>
        <w:t>currently</w:t>
      </w:r>
      <w:r w:rsidRPr="00B15179">
        <w:rPr>
          <w:rFonts w:eastAsia="Calibri"/>
          <w:b/>
          <w:u w:val="single"/>
        </w:rPr>
        <w:t xml:space="preserve"> experiencing a </w:t>
      </w:r>
      <w:r w:rsidRPr="00B15179">
        <w:rPr>
          <w:rFonts w:eastAsia="Calibri"/>
          <w:b/>
          <w:iCs/>
          <w:u w:val="single"/>
          <w:bdr w:val="single" w:sz="8" w:space="0" w:color="auto"/>
        </w:rPr>
        <w:t>realignment-in-waiting</w:t>
      </w:r>
      <w:r w:rsidRPr="00B15179">
        <w:rPr>
          <w:rFonts w:eastAsia="Calibri"/>
          <w:sz w:val="16"/>
        </w:rPr>
        <w:t xml:space="preserve">, a 1932-scale ideological reversal </w:t>
      </w:r>
      <w:r w:rsidRPr="00B15179">
        <w:rPr>
          <w:rFonts w:eastAsia="Calibri"/>
          <w:b/>
          <w:u w:val="single"/>
        </w:rPr>
        <w:t>that</w:t>
      </w:r>
      <w:r w:rsidRPr="00B15179">
        <w:rPr>
          <w:rFonts w:eastAsia="Calibri"/>
          <w:sz w:val="16"/>
        </w:rPr>
        <w:t xml:space="preserve"> is taking hold in some arenas, tentative in others and </w:t>
      </w:r>
      <w:r w:rsidRPr="00B15179">
        <w:rPr>
          <w:rFonts w:eastAsia="Calibri"/>
          <w:b/>
          <w:u w:val="single"/>
        </w:rPr>
        <w:t xml:space="preserve">will </w:t>
      </w:r>
      <w:r w:rsidRPr="00B15179">
        <w:rPr>
          <w:rFonts w:eastAsia="Calibri"/>
          <w:b/>
          <w:iCs/>
          <w:u w:val="single"/>
          <w:bdr w:val="single" w:sz="8" w:space="0" w:color="auto"/>
        </w:rPr>
        <w:t>live</w:t>
      </w:r>
      <w:r w:rsidRPr="00B15179">
        <w:rPr>
          <w:rFonts w:eastAsia="Calibri"/>
          <w:b/>
          <w:u w:val="single"/>
        </w:rPr>
        <w:t xml:space="preserve"> or </w:t>
      </w:r>
      <w:r w:rsidRPr="00B15179">
        <w:rPr>
          <w:rFonts w:eastAsia="Calibri"/>
          <w:b/>
          <w:iCs/>
          <w:u w:val="single"/>
          <w:bdr w:val="single" w:sz="8" w:space="0" w:color="auto"/>
        </w:rPr>
        <w:t>die</w:t>
      </w:r>
      <w:r w:rsidRPr="00B15179">
        <w:rPr>
          <w:rFonts w:eastAsia="Calibri"/>
          <w:b/>
          <w:u w:val="single"/>
        </w:rPr>
        <w:t xml:space="preserve"> depending on what party leaders </w:t>
      </w:r>
      <w:r w:rsidRPr="00B15179">
        <w:rPr>
          <w:rFonts w:eastAsia="Calibri"/>
          <w:b/>
          <w:iCs/>
          <w:u w:val="single"/>
          <w:bdr w:val="single" w:sz="8" w:space="0" w:color="auto"/>
        </w:rPr>
        <w:t>do</w:t>
      </w:r>
      <w:r w:rsidRPr="00B15179">
        <w:rPr>
          <w:rFonts w:eastAsia="Calibri"/>
          <w:sz w:val="16"/>
        </w:rPr>
        <w:t xml:space="preserve"> about two or three key issue categories.</w:t>
      </w:r>
    </w:p>
    <w:p w14:paraId="3EAA1AAB" w14:textId="77777777" w:rsidR="00692562" w:rsidRPr="00B15179" w:rsidRDefault="00692562" w:rsidP="00692562">
      <w:pPr>
        <w:rPr>
          <w:rFonts w:eastAsia="Calibri"/>
          <w:sz w:val="16"/>
        </w:rPr>
      </w:pPr>
      <w:r w:rsidRPr="00B15179">
        <w:rPr>
          <w:rFonts w:eastAsia="Calibri"/>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1ECDF45B" w14:textId="77777777" w:rsidR="00692562" w:rsidRPr="00B15179" w:rsidRDefault="00692562" w:rsidP="00692562">
      <w:pPr>
        <w:rPr>
          <w:rFonts w:eastAsia="Calibri"/>
          <w:b/>
          <w:u w:val="single"/>
        </w:rPr>
      </w:pPr>
      <w:r w:rsidRPr="00B15179">
        <w:rPr>
          <w:rFonts w:eastAsia="Calibri"/>
          <w:b/>
          <w:u w:val="single"/>
        </w:rPr>
        <w:t xml:space="preserve">Realignment remains stillborn without an analogous reversal in </w:t>
      </w:r>
      <w:r w:rsidRPr="00B15179">
        <w:rPr>
          <w:rFonts w:eastAsia="Calibri"/>
          <w:b/>
          <w:iCs/>
          <w:u w:val="single"/>
          <w:bdr w:val="single" w:sz="8" w:space="0" w:color="auto"/>
        </w:rPr>
        <w:t>domestic affairs</w:t>
      </w:r>
      <w:r w:rsidRPr="00B15179">
        <w:rPr>
          <w:rFonts w:eastAsia="Calibri"/>
          <w:sz w:val="16"/>
        </w:rPr>
        <w:t xml:space="preserve">, however. </w:t>
      </w:r>
      <w:r w:rsidRPr="00B15179">
        <w:rPr>
          <w:rFonts w:eastAsia="Calibri"/>
          <w:b/>
          <w:u w:val="single"/>
        </w:rPr>
        <w:t xml:space="preserve">This is where </w:t>
      </w:r>
      <w:r w:rsidRPr="00B15179">
        <w:rPr>
          <w:rFonts w:eastAsia="Calibri"/>
          <w:b/>
          <w:iCs/>
          <w:u w:val="single"/>
          <w:bdr w:val="single" w:sz="8" w:space="0" w:color="auto"/>
        </w:rPr>
        <w:t>Repub</w:t>
      </w:r>
      <w:r w:rsidRPr="00B15179">
        <w:rPr>
          <w:rFonts w:eastAsia="Calibri"/>
          <w:b/>
          <w:u w:val="single"/>
        </w:rPr>
        <w:t>lican</w:t>
      </w:r>
      <w:r w:rsidRPr="00B15179">
        <w:rPr>
          <w:rFonts w:eastAsia="Calibri"/>
          <w:b/>
          <w:iCs/>
          <w:u w:val="single"/>
          <w:bdr w:val="single" w:sz="8" w:space="0" w:color="auto"/>
        </w:rPr>
        <w:t>s</w:t>
      </w:r>
      <w:r w:rsidRPr="00B15179">
        <w:rPr>
          <w:rFonts w:eastAsia="Calibri"/>
          <w:b/>
          <w:u w:val="single"/>
        </w:rPr>
        <w:t xml:space="preserve"> have yet to demonstrate an </w:t>
      </w:r>
      <w:r w:rsidRPr="00B15179">
        <w:rPr>
          <w:rFonts w:eastAsia="Calibri"/>
          <w:b/>
          <w:iCs/>
          <w:u w:val="single"/>
          <w:bdr w:val="single" w:sz="8" w:space="0" w:color="auto"/>
        </w:rPr>
        <w:t>appetite</w:t>
      </w:r>
      <w:r w:rsidRPr="00B15179">
        <w:rPr>
          <w:rFonts w:eastAsia="Calibri"/>
          <w:b/>
          <w:u w:val="single"/>
        </w:rPr>
        <w:t xml:space="preserve"> to </w:t>
      </w:r>
      <w:r w:rsidRPr="00B15179">
        <w:rPr>
          <w:rFonts w:eastAsia="Calibri"/>
          <w:b/>
          <w:iCs/>
          <w:u w:val="single"/>
          <w:bdr w:val="single" w:sz="8" w:space="0" w:color="auto"/>
        </w:rPr>
        <w:t>reverse course</w:t>
      </w:r>
      <w:r w:rsidRPr="00B15179">
        <w:rPr>
          <w:rFonts w:eastAsia="Calibri"/>
          <w:b/>
          <w:u w:val="single"/>
        </w:rPr>
        <w:t>.</w:t>
      </w:r>
    </w:p>
    <w:p w14:paraId="5E23FF8E" w14:textId="77777777" w:rsidR="00692562" w:rsidRPr="00B15179" w:rsidRDefault="00692562" w:rsidP="00692562">
      <w:pPr>
        <w:rPr>
          <w:rFonts w:eastAsia="Calibri"/>
          <w:sz w:val="16"/>
        </w:rPr>
      </w:pPr>
      <w:r w:rsidRPr="00B15179">
        <w:rPr>
          <w:rFonts w:eastAsia="Calibri"/>
          <w:b/>
          <w:u w:val="single"/>
        </w:rPr>
        <w:t xml:space="preserve">A </w:t>
      </w:r>
      <w:r w:rsidRPr="00026F23">
        <w:rPr>
          <w:rFonts w:eastAsia="Calibri"/>
          <w:b/>
          <w:iCs/>
          <w:highlight w:val="green"/>
          <w:u w:val="single"/>
          <w:bdr w:val="single" w:sz="8" w:space="0" w:color="auto"/>
        </w:rPr>
        <w:t>180</w:t>
      </w:r>
      <w:r w:rsidRPr="00B15179">
        <w:rPr>
          <w:rFonts w:eastAsia="Calibri"/>
          <w:sz w:val="16"/>
        </w:rPr>
        <w:t xml:space="preserve">-degree switcheroo </w:t>
      </w:r>
      <w:r w:rsidRPr="00026F23">
        <w:rPr>
          <w:rFonts w:eastAsia="Calibri"/>
          <w:b/>
          <w:highlight w:val="green"/>
          <w:u w:val="single"/>
        </w:rPr>
        <w:t xml:space="preserve">would see a </w:t>
      </w:r>
      <w:r w:rsidRPr="00026F23">
        <w:rPr>
          <w:rFonts w:eastAsia="Calibri"/>
          <w:b/>
          <w:iCs/>
          <w:highlight w:val="green"/>
          <w:u w:val="single"/>
          <w:bdr w:val="single" w:sz="8" w:space="0" w:color="auto"/>
        </w:rPr>
        <w:t>genuine attempt</w:t>
      </w:r>
      <w:r w:rsidRPr="00B15179">
        <w:rPr>
          <w:rFonts w:eastAsia="Calibri"/>
          <w:b/>
          <w:u w:val="single"/>
        </w:rPr>
        <w:t xml:space="preserve"> by </w:t>
      </w:r>
      <w:r w:rsidRPr="00B15179">
        <w:rPr>
          <w:rFonts w:eastAsia="Calibri"/>
          <w:b/>
          <w:iCs/>
          <w:u w:val="single"/>
          <w:bdr w:val="single" w:sz="8" w:space="0" w:color="auto"/>
        </w:rPr>
        <w:t>Repub</w:t>
      </w:r>
      <w:r w:rsidRPr="00B15179">
        <w:rPr>
          <w:rFonts w:eastAsia="Calibri"/>
          <w:b/>
          <w:u w:val="single"/>
        </w:rPr>
        <w:t>lican</w:t>
      </w:r>
      <w:r w:rsidRPr="00B15179">
        <w:rPr>
          <w:rFonts w:eastAsia="Calibri"/>
          <w:b/>
          <w:iCs/>
          <w:u w:val="single"/>
          <w:bdr w:val="single" w:sz="8" w:space="0" w:color="auto"/>
        </w:rPr>
        <w:t>s</w:t>
      </w:r>
      <w:r w:rsidRPr="00B15179">
        <w:rPr>
          <w:rFonts w:eastAsia="Calibri"/>
          <w:b/>
          <w:u w:val="single"/>
        </w:rPr>
        <w:t xml:space="preserve"> </w:t>
      </w:r>
      <w:r w:rsidRPr="00026F23">
        <w:rPr>
          <w:rFonts w:eastAsia="Calibri"/>
          <w:b/>
          <w:highlight w:val="green"/>
          <w:u w:val="single"/>
        </w:rPr>
        <w:t>to address</w:t>
      </w:r>
      <w:r w:rsidRPr="00B15179">
        <w:rPr>
          <w:rFonts w:eastAsia="Calibri"/>
          <w:b/>
          <w:u w:val="single"/>
        </w:rPr>
        <w:t xml:space="preserve"> long-standing </w:t>
      </w:r>
      <w:r w:rsidRPr="00B15179">
        <w:rPr>
          <w:rFonts w:eastAsia="Calibri"/>
          <w:b/>
          <w:iCs/>
          <w:u w:val="single"/>
          <w:bdr w:val="single" w:sz="8" w:space="0" w:color="auto"/>
        </w:rPr>
        <w:t>econ</w:t>
      </w:r>
      <w:r w:rsidRPr="00B15179">
        <w:rPr>
          <w:rFonts w:eastAsia="Calibri"/>
          <w:b/>
          <w:u w:val="single"/>
        </w:rPr>
        <w:t>omic problems</w:t>
      </w:r>
      <w:r w:rsidRPr="00B15179">
        <w:rPr>
          <w:rFonts w:eastAsia="Calibri"/>
          <w:sz w:val="16"/>
        </w:rPr>
        <w:t xml:space="preserve"> that traditionally have been Democratic Party projects </w:t>
      </w:r>
      <w:proofErr w:type="gramStart"/>
      <w:r w:rsidRPr="00B15179">
        <w:rPr>
          <w:rFonts w:eastAsia="Calibri"/>
          <w:sz w:val="16"/>
        </w:rPr>
        <w:t>if and when</w:t>
      </w:r>
      <w:proofErr w:type="gramEnd"/>
      <w:r w:rsidRPr="00B15179">
        <w:rPr>
          <w:rFonts w:eastAsia="Calibri"/>
          <w:sz w:val="16"/>
        </w:rPr>
        <w:t xml:space="preserve"> they have been discussed at all: soaring health care costs, high college tuition, poverty, homelessness, unaffordable housing, </w:t>
      </w:r>
      <w:r w:rsidRPr="00B15179">
        <w:rPr>
          <w:rFonts w:eastAsia="Calibri"/>
          <w:b/>
          <w:u w:val="single"/>
        </w:rPr>
        <w:t>low</w:t>
      </w:r>
      <w:r w:rsidRPr="00B15179">
        <w:rPr>
          <w:rFonts w:eastAsia="Calibri"/>
          <w:sz w:val="16"/>
        </w:rPr>
        <w:t xml:space="preserve"> real </w:t>
      </w:r>
      <w:r w:rsidRPr="00026F23">
        <w:rPr>
          <w:rFonts w:eastAsia="Calibri"/>
          <w:b/>
          <w:iCs/>
          <w:highlight w:val="green"/>
          <w:u w:val="single"/>
          <w:bdr w:val="single" w:sz="8" w:space="0" w:color="auto"/>
        </w:rPr>
        <w:t>wages</w:t>
      </w:r>
      <w:r w:rsidRPr="00B15179">
        <w:rPr>
          <w:rFonts w:eastAsia="Calibri"/>
          <w:sz w:val="16"/>
        </w:rPr>
        <w:t xml:space="preserve">. In Alcoholics Anonymous, the first step is admitting you have a problem; in politics, the first step is talking about a problem in a way that shows that you acknowledge its existence. Some </w:t>
      </w:r>
      <w:r w:rsidRPr="00026F23">
        <w:rPr>
          <w:rFonts w:eastAsia="Calibri"/>
          <w:b/>
          <w:iCs/>
          <w:highlight w:val="green"/>
          <w:u w:val="single"/>
          <w:bdr w:val="single" w:sz="8" w:space="0" w:color="auto"/>
        </w:rPr>
        <w:t>Repub</w:t>
      </w:r>
      <w:r w:rsidRPr="00B15179">
        <w:rPr>
          <w:rFonts w:eastAsia="Calibri"/>
          <w:b/>
          <w:u w:val="single"/>
        </w:rPr>
        <w:t>lican</w:t>
      </w:r>
      <w:r w:rsidRPr="00026F23">
        <w:rPr>
          <w:rFonts w:eastAsia="Calibri"/>
          <w:b/>
          <w:iCs/>
          <w:highlight w:val="green"/>
          <w:u w:val="single"/>
          <w:bdr w:val="single" w:sz="8" w:space="0" w:color="auto"/>
        </w:rPr>
        <w:t>s</w:t>
      </w:r>
      <w:r w:rsidRPr="00026F23">
        <w:rPr>
          <w:rFonts w:eastAsia="Calibri"/>
          <w:b/>
          <w:highlight w:val="green"/>
          <w:u w:val="single"/>
        </w:rPr>
        <w:t xml:space="preserve"> are</w:t>
      </w:r>
      <w:r w:rsidRPr="00B15179">
        <w:rPr>
          <w:rFonts w:eastAsia="Calibri"/>
          <w:sz w:val="16"/>
        </w:rPr>
        <w:t xml:space="preserve"> finally </w:t>
      </w:r>
      <w:r w:rsidRPr="00026F23">
        <w:rPr>
          <w:rFonts w:eastAsia="Calibri"/>
          <w:b/>
          <w:highlight w:val="green"/>
          <w:u w:val="single"/>
        </w:rPr>
        <w:t xml:space="preserve">starting to </w:t>
      </w:r>
      <w:r w:rsidRPr="00026F23">
        <w:rPr>
          <w:rFonts w:eastAsia="Calibri"/>
          <w:b/>
          <w:iCs/>
          <w:highlight w:val="green"/>
          <w:u w:val="single"/>
          <w:bdr w:val="single" w:sz="8" w:space="0" w:color="auto"/>
        </w:rPr>
        <w:t>address</w:t>
      </w:r>
      <w:r w:rsidRPr="00B15179">
        <w:rPr>
          <w:rFonts w:eastAsia="Calibri"/>
          <w:b/>
          <w:u w:val="single"/>
        </w:rPr>
        <w:t xml:space="preserve"> some of these issues</w:t>
      </w:r>
      <w:r w:rsidRPr="00B15179">
        <w:rPr>
          <w:rFonts w:eastAsia="Calibri"/>
          <w:sz w:val="16"/>
        </w:rPr>
        <w:t xml:space="preserve">. But </w:t>
      </w:r>
      <w:r w:rsidRPr="00026F23">
        <w:rPr>
          <w:rFonts w:eastAsia="Calibri"/>
          <w:b/>
          <w:highlight w:val="green"/>
          <w:u w:val="single"/>
        </w:rPr>
        <w:t xml:space="preserve">that's a </w:t>
      </w:r>
      <w:r w:rsidRPr="00026F23">
        <w:rPr>
          <w:rFonts w:eastAsia="Calibri"/>
          <w:b/>
          <w:iCs/>
          <w:highlight w:val="green"/>
          <w:u w:val="single"/>
          <w:bdr w:val="single" w:sz="8" w:space="0" w:color="auto"/>
        </w:rPr>
        <w:t>far cry</w:t>
      </w:r>
      <w:r w:rsidRPr="00026F23">
        <w:rPr>
          <w:rFonts w:eastAsia="Calibri"/>
          <w:b/>
          <w:highlight w:val="green"/>
          <w:u w:val="single"/>
        </w:rPr>
        <w:t xml:space="preserve"> from</w:t>
      </w:r>
      <w:r w:rsidRPr="00B15179">
        <w:rPr>
          <w:rFonts w:eastAsia="Calibri"/>
          <w:b/>
          <w:u w:val="single"/>
        </w:rPr>
        <w:t xml:space="preserve"> proposing meaningful </w:t>
      </w:r>
      <w:r w:rsidRPr="00026F23">
        <w:rPr>
          <w:rFonts w:eastAsia="Calibri"/>
          <w:b/>
          <w:iCs/>
          <w:highlight w:val="green"/>
          <w:u w:val="single"/>
          <w:bdr w:val="single" w:sz="8" w:space="0" w:color="auto"/>
        </w:rPr>
        <w:t>solutions</w:t>
      </w:r>
      <w:r w:rsidRPr="00B15179">
        <w:rPr>
          <w:rFonts w:eastAsia="Calibri"/>
          <w:b/>
          <w:u w:val="single"/>
        </w:rPr>
        <w:t xml:space="preserve">, much less </w:t>
      </w:r>
      <w:r w:rsidRPr="00B15179">
        <w:rPr>
          <w:rFonts w:eastAsia="Calibri"/>
          <w:b/>
          <w:iCs/>
          <w:u w:val="single"/>
          <w:bdr w:val="single" w:sz="8" w:space="0" w:color="auto"/>
        </w:rPr>
        <w:t>legislation</w:t>
      </w:r>
      <w:r w:rsidRPr="00B15179">
        <w:rPr>
          <w:rFonts w:eastAsia="Calibri"/>
          <w:sz w:val="16"/>
        </w:rPr>
        <w:t>.</w:t>
      </w:r>
    </w:p>
    <w:p w14:paraId="260FC2C7" w14:textId="77777777" w:rsidR="00692562" w:rsidRPr="00B15179" w:rsidRDefault="00692562" w:rsidP="00692562">
      <w:pPr>
        <w:rPr>
          <w:rFonts w:eastAsia="Calibri"/>
          <w:sz w:val="16"/>
        </w:rPr>
      </w:pPr>
      <w:r w:rsidRPr="00B15179">
        <w:rPr>
          <w:rFonts w:eastAsia="Calibri"/>
          <w:sz w:val="16"/>
        </w:rPr>
        <w:t xml:space="preserve">Trump's hostile takeover of the Republican Party put him on a collision course with the neoconservatives who started two forever wars. He prevailed in that fight. </w:t>
      </w:r>
      <w:r w:rsidRPr="00B15179">
        <w:rPr>
          <w:rFonts w:eastAsia="Calibri"/>
          <w:b/>
          <w:u w:val="single"/>
        </w:rPr>
        <w:t xml:space="preserve">Should Trump </w:t>
      </w:r>
      <w:r w:rsidRPr="00B15179">
        <w:rPr>
          <w:rFonts w:eastAsia="Calibri"/>
          <w:b/>
          <w:iCs/>
          <w:u w:val="single"/>
          <w:bdr w:val="single" w:sz="8" w:space="0" w:color="auto"/>
        </w:rPr>
        <w:t>choose</w:t>
      </w:r>
      <w:r w:rsidRPr="00B15179">
        <w:rPr>
          <w:rFonts w:eastAsia="Calibri"/>
          <w:b/>
          <w:u w:val="single"/>
        </w:rPr>
        <w:t xml:space="preserve"> to </w:t>
      </w:r>
      <w:r w:rsidRPr="00B15179">
        <w:rPr>
          <w:rFonts w:eastAsia="Calibri"/>
          <w:b/>
          <w:iCs/>
          <w:u w:val="single"/>
          <w:bdr w:val="single" w:sz="8" w:space="0" w:color="auto"/>
        </w:rPr>
        <w:t>chart</w:t>
      </w:r>
      <w:r w:rsidRPr="00B15179">
        <w:rPr>
          <w:rFonts w:eastAsia="Calibri"/>
          <w:b/>
          <w:u w:val="single"/>
        </w:rPr>
        <w:t xml:space="preserve"> a </w:t>
      </w:r>
      <w:r w:rsidRPr="00B15179">
        <w:rPr>
          <w:rFonts w:eastAsia="Calibri"/>
          <w:b/>
          <w:iCs/>
          <w:u w:val="single"/>
          <w:bdr w:val="single" w:sz="8" w:space="0" w:color="auto"/>
        </w:rPr>
        <w:t>path</w:t>
      </w:r>
      <w:r w:rsidRPr="00B15179">
        <w:rPr>
          <w:rFonts w:eastAsia="Calibri"/>
          <w:b/>
          <w:u w:val="single"/>
        </w:rPr>
        <w:t xml:space="preserve"> for Republicans that includes an appeal to </w:t>
      </w:r>
      <w:r w:rsidRPr="00B15179">
        <w:rPr>
          <w:rFonts w:eastAsia="Calibri"/>
          <w:b/>
          <w:iCs/>
          <w:u w:val="single"/>
          <w:bdr w:val="single" w:sz="8" w:space="0" w:color="auto"/>
        </w:rPr>
        <w:t>ordinary workers</w:t>
      </w:r>
      <w:r w:rsidRPr="00B15179">
        <w:rPr>
          <w:rFonts w:eastAsia="Calibri"/>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45B01E1D" w14:textId="77777777" w:rsidR="00692562" w:rsidRPr="00EF643C" w:rsidRDefault="00692562" w:rsidP="00692562">
      <w:pPr>
        <w:rPr>
          <w:rFonts w:eastAsia="Calibri"/>
          <w:b/>
          <w:u w:val="single"/>
        </w:rPr>
      </w:pPr>
      <w:r w:rsidRPr="00B15179">
        <w:rPr>
          <w:rFonts w:eastAsia="Calibri"/>
          <w:b/>
          <w:u w:val="single"/>
        </w:rPr>
        <w:t xml:space="preserve">Trump's </w:t>
      </w:r>
      <w:r w:rsidRPr="00026F23">
        <w:rPr>
          <w:rFonts w:eastAsia="Calibri"/>
          <w:b/>
          <w:iCs/>
          <w:highlight w:val="green"/>
          <w:u w:val="single"/>
          <w:bdr w:val="single" w:sz="8" w:space="0" w:color="auto"/>
        </w:rPr>
        <w:t>outreach</w:t>
      </w:r>
      <w:r w:rsidRPr="00026F23">
        <w:rPr>
          <w:rFonts w:eastAsia="Calibri"/>
          <w:b/>
          <w:highlight w:val="green"/>
          <w:u w:val="single"/>
        </w:rPr>
        <w:t xml:space="preserve"> to </w:t>
      </w:r>
      <w:r w:rsidRPr="00026F23">
        <w:rPr>
          <w:rFonts w:eastAsia="Calibri"/>
          <w:b/>
          <w:iCs/>
          <w:highlight w:val="green"/>
          <w:u w:val="single"/>
          <w:bdr w:val="single" w:sz="8" w:space="0" w:color="auto"/>
        </w:rPr>
        <w:t>labor</w:t>
      </w:r>
      <w:r w:rsidRPr="00B15179">
        <w:rPr>
          <w:rFonts w:eastAsia="Calibri"/>
          <w:sz w:val="16"/>
        </w:rPr>
        <w:t xml:space="preserve"> could, and </w:t>
      </w:r>
      <w:r w:rsidRPr="00026F23">
        <w:rPr>
          <w:rFonts w:eastAsia="Calibri"/>
          <w:b/>
          <w:iCs/>
          <w:highlight w:val="green"/>
          <w:u w:val="single"/>
          <w:bdr w:val="single" w:sz="8" w:space="0" w:color="auto"/>
        </w:rPr>
        <w:t>most likely</w:t>
      </w:r>
      <w:r w:rsidRPr="00026F23">
        <w:rPr>
          <w:rFonts w:eastAsia="Calibri"/>
          <w:b/>
          <w:highlight w:val="green"/>
          <w:u w:val="single"/>
        </w:rPr>
        <w:t xml:space="preserve"> will </w:t>
      </w:r>
      <w:r w:rsidRPr="00026F23">
        <w:rPr>
          <w:rFonts w:eastAsia="Calibri"/>
          <w:b/>
          <w:iCs/>
          <w:highlight w:val="green"/>
          <w:u w:val="single"/>
          <w:bdr w:val="single" w:sz="8" w:space="0" w:color="auto"/>
        </w:rPr>
        <w:t>prove</w:t>
      </w:r>
      <w:r w:rsidRPr="00B15179">
        <w:rPr>
          <w:rFonts w:eastAsia="Calibri"/>
          <w:b/>
          <w:u w:val="single"/>
        </w:rPr>
        <w:t xml:space="preserve"> to be</w:t>
      </w:r>
      <w:r w:rsidRPr="00B15179">
        <w:rPr>
          <w:rFonts w:eastAsia="Calibri"/>
          <w:sz w:val="16"/>
        </w:rPr>
        <w:t xml:space="preserve">, </w:t>
      </w:r>
      <w:r w:rsidRPr="00B15179">
        <w:rPr>
          <w:rFonts w:eastAsia="Calibri"/>
          <w:b/>
          <w:u w:val="single"/>
        </w:rPr>
        <w:t xml:space="preserve">nothing more than an </w:t>
      </w:r>
      <w:r w:rsidRPr="00026F23">
        <w:rPr>
          <w:rFonts w:eastAsia="Calibri"/>
          <w:b/>
          <w:iCs/>
          <w:highlight w:val="green"/>
          <w:u w:val="single"/>
          <w:bdr w:val="single" w:sz="8" w:space="0" w:color="auto"/>
        </w:rPr>
        <w:t>empty</w:t>
      </w:r>
      <w:r w:rsidRPr="00B15179">
        <w:rPr>
          <w:rFonts w:eastAsia="Calibri"/>
          <w:b/>
          <w:iCs/>
          <w:u w:val="single"/>
          <w:bdr w:val="single" w:sz="8" w:space="0" w:color="auto"/>
        </w:rPr>
        <w:t xml:space="preserve"> gesture</w:t>
      </w:r>
      <w:r w:rsidRPr="00B15179">
        <w:rPr>
          <w:rFonts w:eastAsia="Calibri"/>
          <w:b/>
          <w:u w:val="single"/>
        </w:rPr>
        <w:t xml:space="preserve"> designed to extract votes ahead of an election, </w:t>
      </w:r>
      <w:r w:rsidRPr="00026F23">
        <w:rPr>
          <w:rFonts w:eastAsia="Calibri"/>
          <w:b/>
          <w:highlight w:val="green"/>
          <w:u w:val="single"/>
        </w:rPr>
        <w:t xml:space="preserve">no follow up </w:t>
      </w:r>
      <w:r w:rsidRPr="00026F23">
        <w:rPr>
          <w:rFonts w:eastAsia="Calibri"/>
          <w:b/>
          <w:iCs/>
          <w:highlight w:val="green"/>
          <w:u w:val="single"/>
          <w:bdr w:val="single" w:sz="8" w:space="0" w:color="auto"/>
        </w:rPr>
        <w:t>forthcoming</w:t>
      </w:r>
      <w:r w:rsidRPr="00B15179">
        <w:rPr>
          <w:rFonts w:eastAsia="Calibri"/>
          <w:sz w:val="16"/>
        </w:rPr>
        <w:t xml:space="preserve">, </w:t>
      </w:r>
      <w:r w:rsidRPr="00B15179">
        <w:rPr>
          <w:rFonts w:eastAsia="Calibri"/>
          <w:b/>
          <w:u w:val="single"/>
        </w:rPr>
        <w:t>no</w:t>
      </w:r>
      <w:r w:rsidRPr="00B15179">
        <w:rPr>
          <w:rFonts w:eastAsia="Calibri"/>
          <w:sz w:val="16"/>
        </w:rPr>
        <w:t xml:space="preserve"> actual </w:t>
      </w:r>
      <w:r w:rsidRPr="00B15179">
        <w:rPr>
          <w:rFonts w:eastAsia="Calibri"/>
          <w:b/>
          <w:iCs/>
          <w:u w:val="single"/>
          <w:bdr w:val="single" w:sz="8" w:space="0" w:color="auto"/>
        </w:rPr>
        <w:t>leaning</w:t>
      </w:r>
      <w:r w:rsidRPr="00B15179">
        <w:rPr>
          <w:rFonts w:eastAsia="Calibri"/>
          <w:b/>
          <w:u w:val="single"/>
        </w:rPr>
        <w:t xml:space="preserve"> on management </w:t>
      </w:r>
      <w:r w:rsidRPr="00026F23">
        <w:rPr>
          <w:rFonts w:eastAsia="Calibri"/>
          <w:b/>
          <w:highlight w:val="green"/>
          <w:u w:val="single"/>
        </w:rPr>
        <w:t xml:space="preserve">to cough up </w:t>
      </w:r>
      <w:r w:rsidRPr="00026F23">
        <w:rPr>
          <w:rFonts w:eastAsia="Calibri"/>
          <w:b/>
          <w:iCs/>
          <w:highlight w:val="green"/>
          <w:u w:val="single"/>
          <w:bdr w:val="single" w:sz="8" w:space="0" w:color="auto"/>
        </w:rPr>
        <w:t>higher wages</w:t>
      </w:r>
      <w:r w:rsidRPr="00B15179">
        <w:rPr>
          <w:rFonts w:eastAsia="Calibri"/>
          <w:b/>
          <w:u w:val="single"/>
        </w:rPr>
        <w:t xml:space="preserve"> and </w:t>
      </w:r>
      <w:r w:rsidRPr="00B15179">
        <w:rPr>
          <w:rFonts w:eastAsia="Calibri"/>
          <w:b/>
          <w:iCs/>
          <w:u w:val="single"/>
          <w:bdr w:val="single" w:sz="8" w:space="0" w:color="auto"/>
        </w:rPr>
        <w:t>better conditions</w:t>
      </w:r>
      <w:r w:rsidRPr="00B15179">
        <w:rPr>
          <w:rFonts w:eastAsia="Calibri"/>
          <w:b/>
          <w:u w:val="single"/>
        </w:rPr>
        <w:t xml:space="preserve"> for workers.</w:t>
      </w:r>
      <w:r w:rsidRPr="00B15179">
        <w:rPr>
          <w:rFonts w:eastAsia="Calibri"/>
          <w:sz w:val="16"/>
        </w:rPr>
        <w:t xml:space="preserve"> </w:t>
      </w:r>
      <w:r w:rsidRPr="00026F23">
        <w:rPr>
          <w:rFonts w:eastAsia="Calibri"/>
          <w:b/>
          <w:iCs/>
          <w:highlight w:val="green"/>
          <w:u w:val="single"/>
          <w:bdr w:val="single" w:sz="8" w:space="0" w:color="auto"/>
        </w:rPr>
        <w:t>Or</w:t>
      </w:r>
      <w:r w:rsidRPr="00B15179">
        <w:rPr>
          <w:rFonts w:eastAsia="Calibri"/>
          <w:b/>
          <w:u w:val="single"/>
        </w:rPr>
        <w:t xml:space="preserve"> it might be the </w:t>
      </w:r>
      <w:r w:rsidRPr="00026F23">
        <w:rPr>
          <w:rFonts w:eastAsia="Calibri"/>
          <w:b/>
          <w:iCs/>
          <w:highlight w:val="green"/>
          <w:u w:val="single"/>
          <w:bdr w:val="single" w:sz="8" w:space="0" w:color="auto"/>
        </w:rPr>
        <w:lastRenderedPageBreak/>
        <w:t>begin</w:t>
      </w:r>
      <w:r w:rsidRPr="00B15179">
        <w:rPr>
          <w:rFonts w:eastAsia="Calibri"/>
          <w:b/>
          <w:iCs/>
          <w:u w:val="single"/>
          <w:bdr w:val="single" w:sz="8" w:space="0" w:color="auto"/>
        </w:rPr>
        <w:t>ning</w:t>
      </w:r>
      <w:r w:rsidRPr="00026F23">
        <w:rPr>
          <w:rFonts w:eastAsia="Calibri"/>
          <w:b/>
          <w:highlight w:val="green"/>
          <w:u w:val="single"/>
        </w:rPr>
        <w:t xml:space="preserve"> of something </w:t>
      </w:r>
      <w:r w:rsidRPr="00026F23">
        <w:rPr>
          <w:rFonts w:eastAsia="Calibri"/>
          <w:b/>
          <w:iCs/>
          <w:highlight w:val="green"/>
          <w:u w:val="single"/>
          <w:bdr w:val="single" w:sz="8" w:space="0" w:color="auto"/>
        </w:rPr>
        <w:t>big</w:t>
      </w:r>
      <w:r w:rsidRPr="00B15179">
        <w:rPr>
          <w:rFonts w:eastAsia="Calibri"/>
          <w:sz w:val="16"/>
        </w:rPr>
        <w:t xml:space="preserve">, like his America First foreign policy, </w:t>
      </w:r>
      <w:r w:rsidRPr="00B15179">
        <w:rPr>
          <w:rFonts w:eastAsia="Calibri"/>
          <w:b/>
          <w:u w:val="single"/>
        </w:rPr>
        <w:t xml:space="preserve">which </w:t>
      </w:r>
      <w:r w:rsidRPr="00B15179">
        <w:rPr>
          <w:rFonts w:eastAsia="Calibri"/>
          <w:b/>
          <w:iCs/>
          <w:u w:val="single"/>
          <w:bdr w:val="single" w:sz="8" w:space="0" w:color="auto"/>
        </w:rPr>
        <w:t>overturns</w:t>
      </w:r>
      <w:r w:rsidRPr="00B15179">
        <w:rPr>
          <w:rFonts w:eastAsia="Calibri"/>
          <w:b/>
          <w:u w:val="single"/>
        </w:rPr>
        <w:t xml:space="preserve"> the balance of power inside his party and changes the way we think about what both</w:t>
      </w:r>
      <w:r w:rsidRPr="00B15179">
        <w:rPr>
          <w:rFonts w:eastAsia="Calibri"/>
          <w:sz w:val="16"/>
        </w:rPr>
        <w:t xml:space="preserve"> major </w:t>
      </w:r>
      <w:r w:rsidRPr="00B15179">
        <w:rPr>
          <w:rFonts w:eastAsia="Calibri"/>
          <w:b/>
          <w:u w:val="single"/>
        </w:rPr>
        <w:t>parties stand for.</w:t>
      </w:r>
    </w:p>
    <w:p w14:paraId="108025DD" w14:textId="77777777" w:rsidR="00692562" w:rsidRPr="00B15179" w:rsidRDefault="00692562" w:rsidP="00692562">
      <w:pPr>
        <w:keepNext/>
        <w:keepLines/>
        <w:spacing w:before="40" w:after="0"/>
        <w:outlineLvl w:val="3"/>
        <w:rPr>
          <w:rFonts w:eastAsia="Malgun Gothic" w:cs="Times New Roman"/>
          <w:b/>
          <w:iCs/>
          <w:sz w:val="26"/>
        </w:rPr>
      </w:pPr>
      <w:r w:rsidRPr="00B15179">
        <w:rPr>
          <w:rFonts w:eastAsia="Malgun Gothic" w:cs="Times New Roman"/>
          <w:b/>
          <w:iCs/>
          <w:sz w:val="26"/>
        </w:rPr>
        <w:t xml:space="preserve">Dem win blocks the </w:t>
      </w:r>
      <w:r w:rsidRPr="00B15179">
        <w:rPr>
          <w:rFonts w:eastAsia="Malgun Gothic" w:cs="Times New Roman"/>
          <w:b/>
          <w:iCs/>
          <w:sz w:val="26"/>
          <w:u w:val="single"/>
        </w:rPr>
        <w:t>Golden Dome</w:t>
      </w:r>
      <w:r w:rsidRPr="00B15179">
        <w:rPr>
          <w:rFonts w:eastAsia="Malgun Gothic" w:cs="Times New Roman"/>
          <w:b/>
          <w:iCs/>
          <w:sz w:val="26"/>
        </w:rPr>
        <w:t>.</w:t>
      </w:r>
    </w:p>
    <w:p w14:paraId="1F395545" w14:textId="77777777" w:rsidR="00692562" w:rsidRPr="00B15179" w:rsidRDefault="00692562" w:rsidP="00692562">
      <w:pPr>
        <w:rPr>
          <w:rFonts w:eastAsia="Calibri"/>
        </w:rPr>
      </w:pPr>
      <w:r w:rsidRPr="00B15179">
        <w:rPr>
          <w:rFonts w:eastAsia="Calibri"/>
          <w:b/>
          <w:bCs/>
          <w:sz w:val="26"/>
        </w:rPr>
        <w:t xml:space="preserve">Cox ’25 </w:t>
      </w:r>
      <w:r w:rsidRPr="00B15179">
        <w:rPr>
          <w:rFonts w:eastAsia="Calibri"/>
        </w:rPr>
        <w:t>[Rachel; May 2; defense reporter since 1998; Air &amp; Space Forces Magazine, "General Says Commercial Space Industry is Ready for Golden Dome," https://www.airandspaceforces.com/general-says-commercial-space-industry-is-ready-for-golden-dome/]</w:t>
      </w:r>
    </w:p>
    <w:p w14:paraId="75890491" w14:textId="77777777" w:rsidR="00692562" w:rsidRPr="00B15179" w:rsidRDefault="00692562" w:rsidP="00692562">
      <w:pPr>
        <w:rPr>
          <w:rFonts w:eastAsia="Calibri"/>
          <w:sz w:val="16"/>
        </w:rPr>
      </w:pPr>
      <w:r w:rsidRPr="00B15179">
        <w:rPr>
          <w:rFonts w:eastAsia="Calibri"/>
          <w:sz w:val="16"/>
        </w:rPr>
        <w:t xml:space="preserve">But </w:t>
      </w:r>
      <w:r w:rsidRPr="00B15179">
        <w:rPr>
          <w:rFonts w:eastAsia="Calibri"/>
          <w:b/>
          <w:u w:val="single"/>
        </w:rPr>
        <w:t xml:space="preserve">the </w:t>
      </w:r>
      <w:r w:rsidRPr="00026F23">
        <w:rPr>
          <w:rFonts w:eastAsia="Calibri"/>
          <w:b/>
          <w:iCs/>
          <w:highlight w:val="green"/>
          <w:u w:val="single"/>
          <w:bdr w:val="single" w:sz="8" w:space="0" w:color="auto"/>
        </w:rPr>
        <w:t>Pentagon</w:t>
      </w:r>
      <w:r w:rsidRPr="00026F23">
        <w:rPr>
          <w:rFonts w:eastAsia="Calibri"/>
          <w:b/>
          <w:highlight w:val="green"/>
          <w:u w:val="single"/>
        </w:rPr>
        <w:t xml:space="preserve"> and</w:t>
      </w:r>
      <w:r w:rsidRPr="00B15179">
        <w:rPr>
          <w:rFonts w:eastAsia="Calibri"/>
          <w:sz w:val="16"/>
        </w:rPr>
        <w:t xml:space="preserve"> the commercial </w:t>
      </w:r>
      <w:r w:rsidRPr="00026F23">
        <w:rPr>
          <w:rFonts w:eastAsia="Calibri"/>
          <w:b/>
          <w:iCs/>
          <w:highlight w:val="green"/>
          <w:u w:val="single"/>
          <w:bdr w:val="single" w:sz="8" w:space="0" w:color="auto"/>
        </w:rPr>
        <w:t>space industry</w:t>
      </w:r>
      <w:r w:rsidRPr="00026F23">
        <w:rPr>
          <w:rFonts w:eastAsia="Calibri"/>
          <w:b/>
          <w:highlight w:val="green"/>
          <w:u w:val="single"/>
        </w:rPr>
        <w:t xml:space="preserve"> </w:t>
      </w:r>
      <w:proofErr w:type="gramStart"/>
      <w:r w:rsidRPr="00026F23">
        <w:rPr>
          <w:rFonts w:eastAsia="Calibri"/>
          <w:b/>
          <w:highlight w:val="green"/>
          <w:u w:val="single"/>
        </w:rPr>
        <w:t xml:space="preserve">are </w:t>
      </w:r>
      <w:r w:rsidRPr="00026F23">
        <w:rPr>
          <w:rFonts w:eastAsia="Calibri"/>
          <w:b/>
          <w:iCs/>
          <w:highlight w:val="green"/>
          <w:u w:val="single"/>
          <w:bdr w:val="single" w:sz="8" w:space="0" w:color="auto"/>
        </w:rPr>
        <w:t>capable</w:t>
      </w:r>
      <w:r w:rsidRPr="00026F23">
        <w:rPr>
          <w:rFonts w:eastAsia="Calibri"/>
          <w:b/>
          <w:highlight w:val="green"/>
          <w:u w:val="single"/>
        </w:rPr>
        <w:t xml:space="preserve"> of producing</w:t>
      </w:r>
      <w:proofErr w:type="gramEnd"/>
      <w:r w:rsidRPr="00026F23">
        <w:rPr>
          <w:rFonts w:eastAsia="Calibri"/>
          <w:b/>
          <w:highlight w:val="green"/>
          <w:u w:val="single"/>
        </w:rPr>
        <w:t xml:space="preserve"> a</w:t>
      </w:r>
      <w:r w:rsidRPr="00B15179">
        <w:rPr>
          <w:rFonts w:eastAsia="Calibri"/>
          <w:b/>
          <w:u w:val="single"/>
        </w:rPr>
        <w:t xml:space="preserve"> successful</w:t>
      </w:r>
      <w:r w:rsidRPr="00B15179">
        <w:rPr>
          <w:rFonts w:eastAsia="Calibri"/>
          <w:sz w:val="16"/>
        </w:rPr>
        <w:t xml:space="preserve"> missile defense system like </w:t>
      </w: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ome</w:t>
      </w:r>
      <w:r w:rsidRPr="00B15179">
        <w:rPr>
          <w:rFonts w:eastAsia="Calibri"/>
          <w:sz w:val="16"/>
        </w:rPr>
        <w:t>, he said.</w:t>
      </w:r>
    </w:p>
    <w:p w14:paraId="248119FA" w14:textId="77777777" w:rsidR="00692562" w:rsidRPr="00B15179" w:rsidRDefault="00692562" w:rsidP="00692562">
      <w:pPr>
        <w:rPr>
          <w:rFonts w:eastAsia="Calibri"/>
          <w:sz w:val="16"/>
        </w:rPr>
      </w:pPr>
      <w:r w:rsidRPr="00B15179">
        <w:rPr>
          <w:rFonts w:eastAsia="Calibri"/>
          <w:sz w:val="16"/>
        </w:rPr>
        <w:t>“</w:t>
      </w:r>
      <w:r w:rsidRPr="00B15179">
        <w:rPr>
          <w:rFonts w:eastAsia="Calibri"/>
          <w:b/>
          <w:u w:val="single"/>
        </w:rPr>
        <w:t xml:space="preserve">It </w:t>
      </w:r>
      <w:r w:rsidRPr="00B15179">
        <w:rPr>
          <w:rFonts w:eastAsia="Calibri"/>
          <w:b/>
          <w:iCs/>
          <w:u w:val="single"/>
          <w:bdr w:val="single" w:sz="8" w:space="0" w:color="auto"/>
        </w:rPr>
        <w:t>is</w:t>
      </w:r>
      <w:r w:rsidRPr="00B15179">
        <w:rPr>
          <w:rFonts w:eastAsia="Calibri"/>
          <w:b/>
          <w:u w:val="single"/>
        </w:rPr>
        <w:t xml:space="preserve"> technologically feasible</w:t>
      </w:r>
      <w:r w:rsidRPr="00B15179">
        <w:rPr>
          <w:rFonts w:eastAsia="Calibri"/>
          <w:sz w:val="16"/>
        </w:rPr>
        <w:t>,” he said. “It’ll be expensive, for sure, but we’re a wealthy nation. We could make the choice to prioritize it.”</w:t>
      </w:r>
    </w:p>
    <w:p w14:paraId="07CE437F" w14:textId="77777777" w:rsidR="00692562" w:rsidRPr="00B15179" w:rsidRDefault="00692562" w:rsidP="00692562">
      <w:pPr>
        <w:rPr>
          <w:rFonts w:eastAsia="Calibri"/>
          <w:sz w:val="16"/>
        </w:rPr>
      </w:pPr>
      <w:r w:rsidRPr="00B15179">
        <w:rPr>
          <w:rFonts w:eastAsia="Calibri"/>
          <w:sz w:val="16"/>
        </w:rPr>
        <w:t>As much as the space industry has evolved, Whiting cautioned that “there is some fragility in that defense industrial base and in that commercial space sector.”</w:t>
      </w:r>
    </w:p>
    <w:p w14:paraId="0F00110B" w14:textId="77777777" w:rsidR="00692562" w:rsidRPr="00B15179" w:rsidRDefault="00692562" w:rsidP="00692562">
      <w:pPr>
        <w:rPr>
          <w:rFonts w:eastAsia="Calibri"/>
          <w:sz w:val="16"/>
        </w:rPr>
      </w:pPr>
      <w:r w:rsidRPr="00B15179">
        <w:rPr>
          <w:rFonts w:eastAsia="Calibri"/>
          <w:sz w:val="16"/>
        </w:rPr>
        <w:t>In the past, several large companies have relied on a single subcontractor to supply critical components, which creates “a choke point for us,” Whiting said.</w:t>
      </w:r>
    </w:p>
    <w:p w14:paraId="109A856D" w14:textId="77777777" w:rsidR="00692562" w:rsidRPr="00B15179" w:rsidRDefault="00692562" w:rsidP="00692562">
      <w:pPr>
        <w:rPr>
          <w:rFonts w:eastAsia="Calibri"/>
          <w:sz w:val="16"/>
        </w:rPr>
      </w:pPr>
      <w:r w:rsidRPr="00B15179">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12FD6371" w14:textId="77777777" w:rsidR="00692562" w:rsidRPr="00B15179" w:rsidRDefault="00692562" w:rsidP="00692562">
      <w:pPr>
        <w:rPr>
          <w:rFonts w:eastAsia="Calibri"/>
          <w:sz w:val="16"/>
        </w:rPr>
      </w:pPr>
      <w:r w:rsidRPr="00B15179">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1DDCAC69" w14:textId="77777777" w:rsidR="00692562" w:rsidRPr="00B15179" w:rsidRDefault="00692562" w:rsidP="00692562">
      <w:pPr>
        <w:rPr>
          <w:rFonts w:eastAsia="Calibri"/>
          <w:sz w:val="16"/>
        </w:rPr>
      </w:pPr>
      <w:r w:rsidRPr="00B15179">
        <w:rPr>
          <w:rFonts w:eastAsia="Calibri"/>
          <w:sz w:val="16"/>
        </w:rPr>
        <w:t>The program’s first tranche of satellites was supposed to launch this year but is delayed. Tranche two has about 50 satellites under contract and in production.</w:t>
      </w:r>
    </w:p>
    <w:p w14:paraId="35CF0120" w14:textId="77777777" w:rsidR="00692562" w:rsidRPr="00B15179" w:rsidRDefault="00692562" w:rsidP="00692562">
      <w:pPr>
        <w:rPr>
          <w:rFonts w:eastAsia="Calibri"/>
          <w:sz w:val="16"/>
        </w:rPr>
      </w:pPr>
      <w:r w:rsidRPr="00B15179">
        <w:rPr>
          <w:rFonts w:eastAsia="Calibri"/>
          <w:b/>
          <w:u w:val="single"/>
        </w:rPr>
        <w:t xml:space="preserve">While </w:t>
      </w: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 xml:space="preserve">ome may be </w:t>
      </w:r>
      <w:r w:rsidRPr="00026F23">
        <w:rPr>
          <w:rFonts w:eastAsia="Calibri"/>
          <w:b/>
          <w:iCs/>
          <w:highlight w:val="green"/>
          <w:u w:val="single"/>
          <w:bdr w:val="single" w:sz="8" w:space="0" w:color="auto"/>
        </w:rPr>
        <w:t>technologically</w:t>
      </w:r>
      <w:r w:rsidRPr="00026F23">
        <w:rPr>
          <w:rFonts w:eastAsia="Calibri"/>
          <w:b/>
          <w:highlight w:val="green"/>
          <w:u w:val="single"/>
        </w:rPr>
        <w:t xml:space="preserve"> possible</w:t>
      </w:r>
      <w:r w:rsidRPr="00B15179">
        <w:rPr>
          <w:rFonts w:eastAsia="Calibri"/>
          <w:sz w:val="16"/>
        </w:rPr>
        <w:t xml:space="preserve">, Harrison said, </w:t>
      </w:r>
      <w:r w:rsidRPr="00026F23">
        <w:rPr>
          <w:rFonts w:eastAsia="Calibri"/>
          <w:b/>
          <w:highlight w:val="green"/>
          <w:u w:val="single"/>
        </w:rPr>
        <w:t xml:space="preserve">it might not be </w:t>
      </w:r>
      <w:r w:rsidRPr="00026F23">
        <w:rPr>
          <w:rFonts w:eastAsia="Calibri"/>
          <w:b/>
          <w:iCs/>
          <w:highlight w:val="green"/>
          <w:u w:val="single"/>
          <w:bdr w:val="single" w:sz="8" w:space="0" w:color="auto"/>
        </w:rPr>
        <w:t>politically</w:t>
      </w:r>
      <w:r w:rsidRPr="00B15179">
        <w:rPr>
          <w:rFonts w:eastAsia="Calibri"/>
          <w:b/>
          <w:u w:val="single"/>
        </w:rPr>
        <w:t xml:space="preserve"> feasible. </w:t>
      </w:r>
      <w:r w:rsidRPr="00026F23">
        <w:rPr>
          <w:rFonts w:eastAsia="Calibri"/>
          <w:b/>
          <w:highlight w:val="green"/>
          <w:u w:val="single"/>
        </w:rPr>
        <w:t xml:space="preserve">Its </w:t>
      </w:r>
      <w:r w:rsidRPr="00026F23">
        <w:rPr>
          <w:rFonts w:eastAsia="Calibri"/>
          <w:b/>
          <w:iCs/>
          <w:highlight w:val="green"/>
          <w:u w:val="single"/>
          <w:bdr w:val="single" w:sz="8" w:space="0" w:color="auto"/>
        </w:rPr>
        <w:t>fate</w:t>
      </w:r>
      <w:r w:rsidRPr="00026F23">
        <w:rPr>
          <w:rFonts w:eastAsia="Calibri"/>
          <w:b/>
          <w:highlight w:val="green"/>
          <w:u w:val="single"/>
        </w:rPr>
        <w:t xml:space="preserve"> could be </w:t>
      </w:r>
      <w:r w:rsidRPr="00026F23">
        <w:rPr>
          <w:rFonts w:eastAsia="Calibri"/>
          <w:b/>
          <w:iCs/>
          <w:highlight w:val="green"/>
          <w:u w:val="single"/>
          <w:bdr w:val="single" w:sz="8" w:space="0" w:color="auto"/>
        </w:rPr>
        <w:t>decided</w:t>
      </w:r>
      <w:r w:rsidRPr="00026F23">
        <w:rPr>
          <w:rFonts w:eastAsia="Calibri"/>
          <w:b/>
          <w:highlight w:val="green"/>
          <w:u w:val="single"/>
        </w:rPr>
        <w:t xml:space="preserve"> by the</w:t>
      </w:r>
      <w:r w:rsidRPr="00B15179">
        <w:rPr>
          <w:rFonts w:eastAsia="Calibri"/>
          <w:sz w:val="16"/>
        </w:rPr>
        <w:t xml:space="preserve"> 20</w:t>
      </w:r>
      <w:r w:rsidRPr="00026F23">
        <w:rPr>
          <w:rFonts w:eastAsia="Calibri"/>
          <w:b/>
          <w:iCs/>
          <w:highlight w:val="green"/>
          <w:u w:val="single"/>
          <w:bdr w:val="single" w:sz="8" w:space="0" w:color="auto"/>
        </w:rPr>
        <w:t>26</w:t>
      </w:r>
      <w:r w:rsidRPr="00B15179">
        <w:rPr>
          <w:rFonts w:eastAsia="Calibri"/>
          <w:sz w:val="16"/>
        </w:rPr>
        <w:t xml:space="preserve"> congressional </w:t>
      </w:r>
      <w:r w:rsidRPr="00026F23">
        <w:rPr>
          <w:rFonts w:eastAsia="Calibri"/>
          <w:b/>
          <w:iCs/>
          <w:highlight w:val="green"/>
          <w:u w:val="single"/>
          <w:bdr w:val="single" w:sz="8" w:space="0" w:color="auto"/>
        </w:rPr>
        <w:t>midterm</w:t>
      </w:r>
      <w:r w:rsidRPr="00B15179">
        <w:rPr>
          <w:rFonts w:eastAsia="Calibri"/>
          <w:sz w:val="16"/>
        </w:rPr>
        <w:t xml:space="preserve"> election</w:t>
      </w:r>
      <w:r w:rsidRPr="00026F23">
        <w:rPr>
          <w:rFonts w:eastAsia="Calibri"/>
          <w:b/>
          <w:iCs/>
          <w:highlight w:val="green"/>
          <w:u w:val="single"/>
          <w:bdr w:val="single" w:sz="8" w:space="0" w:color="auto"/>
        </w:rPr>
        <w:t>s</w:t>
      </w:r>
      <w:r w:rsidRPr="00B15179">
        <w:rPr>
          <w:rFonts w:eastAsia="Calibri"/>
          <w:sz w:val="16"/>
        </w:rPr>
        <w:t>.</w:t>
      </w:r>
    </w:p>
    <w:p w14:paraId="616AFF51" w14:textId="77777777" w:rsidR="00692562" w:rsidRPr="00B15179" w:rsidRDefault="00692562" w:rsidP="00692562">
      <w:pPr>
        <w:rPr>
          <w:rFonts w:eastAsia="Calibri"/>
          <w:sz w:val="16"/>
        </w:rPr>
      </w:pPr>
      <w:r w:rsidRPr="00B15179">
        <w:rPr>
          <w:rFonts w:eastAsia="Calibri"/>
          <w:sz w:val="16"/>
        </w:rPr>
        <w:t>“</w:t>
      </w:r>
      <w:r w:rsidRPr="00026F23">
        <w:rPr>
          <w:rFonts w:eastAsia="Calibri"/>
          <w:b/>
          <w:highlight w:val="green"/>
          <w:u w:val="single"/>
        </w:rPr>
        <w:t xml:space="preserve">If the House </w:t>
      </w:r>
      <w:r w:rsidRPr="00026F23">
        <w:rPr>
          <w:rFonts w:eastAsia="Calibri"/>
          <w:b/>
          <w:iCs/>
          <w:highlight w:val="green"/>
          <w:u w:val="single"/>
          <w:bdr w:val="single" w:sz="8" w:space="0" w:color="auto"/>
        </w:rPr>
        <w:t>flips</w:t>
      </w:r>
      <w:r w:rsidRPr="00026F23">
        <w:rPr>
          <w:rFonts w:eastAsia="Calibri"/>
          <w:b/>
          <w:highlight w:val="green"/>
          <w:u w:val="single"/>
        </w:rPr>
        <w:t xml:space="preserve"> to</w:t>
      </w:r>
      <w:r w:rsidRPr="00B15179">
        <w:rPr>
          <w:rFonts w:eastAsia="Calibri"/>
          <w:sz w:val="16"/>
        </w:rPr>
        <w:t xml:space="preserve"> the </w:t>
      </w:r>
      <w:r w:rsidRPr="00026F23">
        <w:rPr>
          <w:rFonts w:eastAsia="Calibri"/>
          <w:b/>
          <w:iCs/>
          <w:highlight w:val="green"/>
          <w:u w:val="single"/>
          <w:bdr w:val="single" w:sz="8" w:space="0" w:color="auto"/>
        </w:rPr>
        <w:t>Dem</w:t>
      </w:r>
      <w:r w:rsidRPr="00B15179">
        <w:rPr>
          <w:rFonts w:eastAsia="Calibri"/>
          <w:sz w:val="16"/>
        </w:rPr>
        <w:t>ocrat</w:t>
      </w:r>
      <w:r w:rsidRPr="00026F23">
        <w:rPr>
          <w:rFonts w:eastAsia="Calibri"/>
          <w:b/>
          <w:iCs/>
          <w:highlight w:val="green"/>
          <w:u w:val="single"/>
          <w:bdr w:val="single" w:sz="8" w:space="0" w:color="auto"/>
        </w:rPr>
        <w:t>s</w:t>
      </w:r>
      <w:r w:rsidRPr="00B15179">
        <w:rPr>
          <w:rFonts w:eastAsia="Calibri"/>
          <w:sz w:val="16"/>
        </w:rPr>
        <w:t xml:space="preserve"> … </w:t>
      </w:r>
      <w:r w:rsidRPr="00026F23">
        <w:rPr>
          <w:rFonts w:eastAsia="Calibri"/>
          <w:b/>
          <w:highlight w:val="green"/>
          <w:u w:val="single"/>
        </w:rPr>
        <w:t xml:space="preserve">how </w:t>
      </w:r>
      <w:r w:rsidRPr="00026F23">
        <w:rPr>
          <w:rFonts w:eastAsia="Calibri"/>
          <w:b/>
          <w:iCs/>
          <w:highlight w:val="green"/>
          <w:u w:val="single"/>
          <w:bdr w:val="single" w:sz="8" w:space="0" w:color="auto"/>
        </w:rPr>
        <w:t>enthusiastic</w:t>
      </w:r>
      <w:r w:rsidRPr="00026F23">
        <w:rPr>
          <w:rFonts w:eastAsia="Calibri"/>
          <w:b/>
          <w:highlight w:val="green"/>
          <w:u w:val="single"/>
        </w:rPr>
        <w:t xml:space="preserve"> are they going to be to put </w:t>
      </w:r>
      <w:r w:rsidRPr="00026F23">
        <w:rPr>
          <w:rFonts w:eastAsia="Calibri"/>
          <w:b/>
          <w:iCs/>
          <w:highlight w:val="green"/>
          <w:u w:val="single"/>
          <w:bdr w:val="single" w:sz="8" w:space="0" w:color="auto"/>
        </w:rPr>
        <w:t>extra money</w:t>
      </w:r>
      <w:r w:rsidRPr="00B15179">
        <w:rPr>
          <w:rFonts w:eastAsia="Calibri"/>
          <w:b/>
          <w:u w:val="single"/>
        </w:rPr>
        <w:t xml:space="preserve"> in the budget </w:t>
      </w:r>
      <w:r w:rsidRPr="00026F23">
        <w:rPr>
          <w:rFonts w:eastAsia="Calibri"/>
          <w:b/>
          <w:highlight w:val="green"/>
          <w:u w:val="single"/>
        </w:rPr>
        <w:t xml:space="preserve">for </w:t>
      </w: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 xml:space="preserve">ome </w:t>
      </w:r>
      <w:r w:rsidRPr="00026F23">
        <w:rPr>
          <w:rFonts w:eastAsia="Calibri"/>
          <w:b/>
          <w:highlight w:val="green"/>
          <w:u w:val="single"/>
        </w:rPr>
        <w:t>with</w:t>
      </w:r>
      <w:r w:rsidRPr="00B15179">
        <w:rPr>
          <w:rFonts w:eastAsia="Calibri"/>
          <w:b/>
          <w:u w:val="single"/>
        </w:rPr>
        <w:t xml:space="preserve"> </w:t>
      </w:r>
      <w:r w:rsidRPr="00026F23">
        <w:rPr>
          <w:rFonts w:eastAsia="Calibri"/>
          <w:b/>
          <w:iCs/>
          <w:highlight w:val="green"/>
          <w:u w:val="single"/>
          <w:bdr w:val="single" w:sz="8" w:space="0" w:color="auto"/>
        </w:rPr>
        <w:t>that name</w:t>
      </w:r>
      <w:r w:rsidRPr="00B15179">
        <w:rPr>
          <w:rFonts w:eastAsia="Calibri"/>
          <w:sz w:val="16"/>
        </w:rPr>
        <w:t>?” he said.</w:t>
      </w:r>
    </w:p>
    <w:p w14:paraId="60D1A655" w14:textId="77777777" w:rsidR="00692562" w:rsidRPr="00B15179" w:rsidRDefault="00692562" w:rsidP="00692562">
      <w:pPr>
        <w:keepNext/>
        <w:keepLines/>
        <w:spacing w:before="40" w:after="0"/>
        <w:outlineLvl w:val="3"/>
        <w:rPr>
          <w:rFonts w:eastAsia="Malgun Gothic" w:cs="Times New Roman"/>
          <w:b/>
          <w:iCs/>
          <w:sz w:val="26"/>
        </w:rPr>
      </w:pPr>
      <w:r w:rsidRPr="00B15179">
        <w:rPr>
          <w:rFonts w:eastAsia="Malgun Gothic" w:cs="Times New Roman"/>
          <w:b/>
          <w:iCs/>
          <w:sz w:val="26"/>
        </w:rPr>
        <w:t xml:space="preserve">Golden Dome creates </w:t>
      </w:r>
      <w:r w:rsidRPr="00B15179">
        <w:rPr>
          <w:rFonts w:eastAsia="Malgun Gothic" w:cs="Times New Roman"/>
          <w:b/>
          <w:iCs/>
          <w:sz w:val="26"/>
          <w:u w:val="single"/>
        </w:rPr>
        <w:t>multiple scenarios</w:t>
      </w:r>
      <w:r w:rsidRPr="00B15179">
        <w:rPr>
          <w:rFonts w:eastAsia="Malgun Gothic" w:cs="Times New Roman"/>
          <w:b/>
          <w:iCs/>
          <w:sz w:val="26"/>
        </w:rPr>
        <w:t xml:space="preserve"> for extinction---including </w:t>
      </w:r>
      <w:r w:rsidRPr="00B15179">
        <w:rPr>
          <w:rFonts w:eastAsia="Malgun Gothic" w:cs="Times New Roman"/>
          <w:b/>
          <w:iCs/>
          <w:sz w:val="26"/>
          <w:u w:val="single"/>
        </w:rPr>
        <w:t>space wars</w:t>
      </w:r>
      <w:r w:rsidRPr="00B15179">
        <w:rPr>
          <w:rFonts w:eastAsia="Malgun Gothic" w:cs="Times New Roman"/>
          <w:b/>
          <w:iCs/>
          <w:sz w:val="26"/>
        </w:rPr>
        <w:t xml:space="preserve"> and </w:t>
      </w:r>
      <w:r w:rsidRPr="00B15179">
        <w:rPr>
          <w:rFonts w:eastAsia="Malgun Gothic" w:cs="Times New Roman"/>
          <w:b/>
          <w:iCs/>
          <w:sz w:val="26"/>
          <w:u w:val="single"/>
        </w:rPr>
        <w:t>first-strike instability</w:t>
      </w:r>
      <w:r w:rsidRPr="00B15179">
        <w:rPr>
          <w:rFonts w:eastAsia="Malgun Gothic" w:cs="Times New Roman"/>
          <w:b/>
          <w:iCs/>
          <w:sz w:val="26"/>
        </w:rPr>
        <w:t>.</w:t>
      </w:r>
    </w:p>
    <w:p w14:paraId="65E6F7E6" w14:textId="77777777" w:rsidR="00692562" w:rsidRPr="00B15179" w:rsidRDefault="00692562" w:rsidP="00692562">
      <w:pPr>
        <w:rPr>
          <w:rFonts w:eastAsia="Calibri"/>
        </w:rPr>
      </w:pPr>
      <w:r w:rsidRPr="00B15179">
        <w:rPr>
          <w:rFonts w:eastAsia="Calibri"/>
          <w:b/>
          <w:bCs/>
          <w:sz w:val="26"/>
        </w:rPr>
        <w:t xml:space="preserve">Romaniuk ’10-3 </w:t>
      </w:r>
      <w:r w:rsidRPr="00B15179">
        <w:rPr>
          <w:rFonts w:eastAsia="Calibri"/>
        </w:rPr>
        <w:t xml:space="preserve">[Scott N. and László </w:t>
      </w:r>
      <w:proofErr w:type="spellStart"/>
      <w:r w:rsidRPr="00B15179">
        <w:rPr>
          <w:rFonts w:eastAsia="Calibri"/>
        </w:rPr>
        <w:t>Csicsmann</w:t>
      </w:r>
      <w:proofErr w:type="spellEnd"/>
      <w:r w:rsidRPr="00B15179">
        <w:rPr>
          <w:rFonts w:eastAsia="Calibri"/>
        </w:rPr>
        <w:t xml:space="preserve">;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rsidRPr="00B15179">
        <w:rPr>
          <w:rFonts w:eastAsia="Calibri"/>
        </w:rPr>
        <w:t>Defence</w:t>
      </w:r>
      <w:proofErr w:type="spellEnd"/>
      <w:r w:rsidRPr="00B15179">
        <w:rPr>
          <w:rFonts w:eastAsia="Calibri"/>
        </w:rPr>
        <w:t xml:space="preserve"> – Analysis," https://www.eurasiareview.com/03102025-star-wars-reimagined-golden-dome-and-the-geopolitics-of-missile-defence-analysis/]</w:t>
      </w:r>
    </w:p>
    <w:p w14:paraId="68C11768" w14:textId="77777777" w:rsidR="00692562" w:rsidRPr="00B15179" w:rsidRDefault="00692562" w:rsidP="00692562">
      <w:pPr>
        <w:rPr>
          <w:rFonts w:eastAsia="Calibri"/>
          <w:sz w:val="16"/>
        </w:rPr>
      </w:pPr>
      <w:r w:rsidRPr="00B15179">
        <w:rPr>
          <w:rFonts w:eastAsia="Calibri"/>
          <w:sz w:val="16"/>
        </w:rPr>
        <w:t>Golden Dome: Shield or Provocation?</w:t>
      </w:r>
    </w:p>
    <w:p w14:paraId="52ABDD5A" w14:textId="77777777" w:rsidR="00692562" w:rsidRPr="00B15179" w:rsidRDefault="00692562" w:rsidP="00692562">
      <w:pPr>
        <w:rPr>
          <w:rFonts w:eastAsia="Calibri"/>
          <w:sz w:val="16"/>
        </w:rPr>
      </w:pP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ome</w:t>
      </w:r>
      <w:r w:rsidRPr="00B15179">
        <w:rPr>
          <w:rFonts w:eastAsia="Calibri"/>
          <w:sz w:val="16"/>
        </w:rPr>
        <w:t xml:space="preserve"> represents Washington’s determination to maintain dominance in space and achieve near-absolute protection against missile threats. Yet this ambition risks </w:t>
      </w:r>
      <w:proofErr w:type="spellStart"/>
      <w:r w:rsidRPr="00B15179">
        <w:rPr>
          <w:rFonts w:eastAsia="Calibri"/>
          <w:b/>
          <w:iCs/>
          <w:u w:val="single"/>
          <w:bdr w:val="single" w:sz="8" w:space="0" w:color="auto"/>
        </w:rPr>
        <w:t>fuel</w:t>
      </w:r>
      <w:r w:rsidRPr="00B15179">
        <w:rPr>
          <w:rFonts w:eastAsia="Calibri"/>
          <w:sz w:val="16"/>
        </w:rPr>
        <w:t>ling</w:t>
      </w:r>
      <w:proofErr w:type="spellEnd"/>
      <w:r w:rsidRPr="00B15179">
        <w:rPr>
          <w:rFonts w:eastAsia="Calibri"/>
          <w:sz w:val="16"/>
        </w:rPr>
        <w:t xml:space="preserve"> </w:t>
      </w:r>
      <w:r w:rsidRPr="00B15179">
        <w:rPr>
          <w:rFonts w:eastAsia="Calibri"/>
          <w:b/>
          <w:u w:val="single"/>
        </w:rPr>
        <w:t>instability</w:t>
      </w:r>
      <w:r w:rsidRPr="00B15179">
        <w:rPr>
          <w:rFonts w:eastAsia="Calibri"/>
          <w:sz w:val="16"/>
        </w:rPr>
        <w:t xml:space="preserve">. </w:t>
      </w:r>
      <w:r w:rsidRPr="00026F23">
        <w:rPr>
          <w:rFonts w:eastAsia="Calibri"/>
          <w:b/>
          <w:iCs/>
          <w:highlight w:val="green"/>
          <w:u w:val="single"/>
          <w:bdr w:val="single" w:sz="8" w:space="0" w:color="auto"/>
        </w:rPr>
        <w:t>Undermining</w:t>
      </w:r>
      <w:r w:rsidRPr="00B15179">
        <w:rPr>
          <w:rFonts w:eastAsia="Calibri"/>
          <w:b/>
          <w:u w:val="single"/>
        </w:rPr>
        <w:t xml:space="preserve"> adversaries’ </w:t>
      </w:r>
      <w:r w:rsidRPr="00026F23">
        <w:rPr>
          <w:rFonts w:eastAsia="Calibri"/>
          <w:b/>
          <w:highlight w:val="green"/>
          <w:u w:val="single"/>
        </w:rPr>
        <w:t>confidence in their</w:t>
      </w:r>
      <w:r w:rsidRPr="00B15179">
        <w:rPr>
          <w:rFonts w:eastAsia="Calibri"/>
          <w:sz w:val="16"/>
        </w:rPr>
        <w:t xml:space="preserve"> nuclear </w:t>
      </w:r>
      <w:r w:rsidRPr="00026F23">
        <w:rPr>
          <w:rFonts w:eastAsia="Calibri"/>
          <w:b/>
          <w:iCs/>
          <w:highlight w:val="green"/>
          <w:u w:val="single"/>
          <w:bdr w:val="single" w:sz="8" w:space="0" w:color="auto"/>
        </w:rPr>
        <w:t>deterrents</w:t>
      </w:r>
      <w:r w:rsidRPr="00B15179">
        <w:rPr>
          <w:rFonts w:eastAsia="Calibri"/>
          <w:b/>
          <w:u w:val="single"/>
        </w:rPr>
        <w:t xml:space="preserve">, the system could </w:t>
      </w:r>
      <w:r w:rsidRPr="00026F23">
        <w:rPr>
          <w:rFonts w:eastAsia="Calibri"/>
          <w:b/>
          <w:highlight w:val="green"/>
          <w:u w:val="single"/>
        </w:rPr>
        <w:t xml:space="preserve">spur a </w:t>
      </w:r>
      <w:r w:rsidRPr="00026F23">
        <w:rPr>
          <w:rFonts w:eastAsia="Calibri"/>
          <w:b/>
          <w:iCs/>
          <w:highlight w:val="green"/>
          <w:u w:val="single"/>
          <w:bdr w:val="single" w:sz="8" w:space="0" w:color="auto"/>
        </w:rPr>
        <w:t>rush</w:t>
      </w:r>
      <w:r w:rsidRPr="00026F23">
        <w:rPr>
          <w:rFonts w:eastAsia="Calibri"/>
          <w:b/>
          <w:highlight w:val="green"/>
          <w:u w:val="single"/>
        </w:rPr>
        <w:t xml:space="preserve"> to</w:t>
      </w:r>
      <w:r w:rsidRPr="00B15179">
        <w:rPr>
          <w:rFonts w:eastAsia="Calibri"/>
          <w:sz w:val="16"/>
        </w:rPr>
        <w:t xml:space="preserve"> develop </w:t>
      </w:r>
      <w:r w:rsidRPr="00026F23">
        <w:rPr>
          <w:rFonts w:eastAsia="Calibri"/>
          <w:b/>
          <w:iCs/>
          <w:highlight w:val="green"/>
          <w:u w:val="single"/>
          <w:bdr w:val="single" w:sz="8" w:space="0" w:color="auto"/>
        </w:rPr>
        <w:t>countermeasures</w:t>
      </w:r>
      <w:r w:rsidRPr="00B15179">
        <w:rPr>
          <w:rFonts w:eastAsia="Calibri"/>
          <w:sz w:val="16"/>
        </w:rPr>
        <w:t>—</w:t>
      </w:r>
      <w:r w:rsidRPr="00026F23">
        <w:rPr>
          <w:rFonts w:eastAsia="Calibri"/>
          <w:b/>
          <w:iCs/>
          <w:highlight w:val="green"/>
          <w:u w:val="single"/>
          <w:bdr w:val="single" w:sz="8" w:space="0" w:color="auto"/>
        </w:rPr>
        <w:t>hypersonic</w:t>
      </w:r>
      <w:r w:rsidRPr="00B15179">
        <w:rPr>
          <w:rFonts w:eastAsia="Calibri"/>
          <w:sz w:val="16"/>
        </w:rPr>
        <w:t xml:space="preserve"> glide vehicle</w:t>
      </w:r>
      <w:r w:rsidRPr="00026F23">
        <w:rPr>
          <w:rFonts w:eastAsia="Calibri"/>
          <w:b/>
          <w:iCs/>
          <w:highlight w:val="green"/>
          <w:u w:val="single"/>
          <w:bdr w:val="single" w:sz="8" w:space="0" w:color="auto"/>
        </w:rPr>
        <w:t>s</w:t>
      </w:r>
      <w:r w:rsidRPr="00B15179">
        <w:rPr>
          <w:rFonts w:eastAsia="Calibri"/>
          <w:sz w:val="16"/>
        </w:rPr>
        <w:t xml:space="preserve">, penetration </w:t>
      </w:r>
      <w:r w:rsidRPr="00B15179">
        <w:rPr>
          <w:rFonts w:eastAsia="Calibri"/>
          <w:sz w:val="16"/>
        </w:rPr>
        <w:lastRenderedPageBreak/>
        <w:t xml:space="preserve">aids, </w:t>
      </w:r>
      <w:r w:rsidRPr="00026F23">
        <w:rPr>
          <w:rFonts w:eastAsia="Calibri"/>
          <w:b/>
          <w:highlight w:val="green"/>
          <w:u w:val="single"/>
        </w:rPr>
        <w:t xml:space="preserve">and </w:t>
      </w:r>
      <w:r w:rsidRPr="00026F23">
        <w:rPr>
          <w:rFonts w:eastAsia="Calibri"/>
          <w:b/>
          <w:iCs/>
          <w:highlight w:val="green"/>
          <w:u w:val="single"/>
          <w:bdr w:val="single" w:sz="8" w:space="0" w:color="auto"/>
        </w:rPr>
        <w:t>a</w:t>
      </w:r>
      <w:r w:rsidRPr="00B15179">
        <w:rPr>
          <w:rFonts w:eastAsia="Calibri"/>
          <w:sz w:val="16"/>
        </w:rPr>
        <w:t>nti-</w:t>
      </w:r>
      <w:r w:rsidRPr="00026F23">
        <w:rPr>
          <w:rFonts w:eastAsia="Calibri"/>
          <w:b/>
          <w:iCs/>
          <w:highlight w:val="green"/>
          <w:u w:val="single"/>
          <w:bdr w:val="single" w:sz="8" w:space="0" w:color="auto"/>
        </w:rPr>
        <w:t>sat</w:t>
      </w:r>
      <w:r w:rsidRPr="00B15179">
        <w:rPr>
          <w:rFonts w:eastAsia="Calibri"/>
          <w:sz w:val="16"/>
        </w:rPr>
        <w:t>ellite weapon</w:t>
      </w:r>
      <w:r w:rsidRPr="00026F23">
        <w:rPr>
          <w:rFonts w:eastAsia="Calibri"/>
          <w:b/>
          <w:iCs/>
          <w:highlight w:val="green"/>
          <w:u w:val="single"/>
          <w:bdr w:val="single" w:sz="8" w:space="0" w:color="auto"/>
        </w:rPr>
        <w:t>s</w:t>
      </w:r>
      <w:r w:rsidRPr="00B15179">
        <w:rPr>
          <w:rFonts w:eastAsia="Calibri"/>
          <w:sz w:val="16"/>
        </w:rPr>
        <w:t xml:space="preserve">—potentially </w:t>
      </w:r>
      <w:r w:rsidRPr="00B15179">
        <w:rPr>
          <w:rFonts w:eastAsia="Calibri"/>
          <w:b/>
          <w:iCs/>
          <w:u w:val="single"/>
          <w:bdr w:val="single" w:sz="8" w:space="0" w:color="auto"/>
        </w:rPr>
        <w:t>driving</w:t>
      </w:r>
      <w:r w:rsidRPr="00B15179">
        <w:rPr>
          <w:rFonts w:eastAsia="Calibri"/>
          <w:b/>
          <w:u w:val="single"/>
        </w:rPr>
        <w:t xml:space="preserve"> the world back toward</w:t>
      </w:r>
      <w:r w:rsidRPr="00B15179">
        <w:rPr>
          <w:rFonts w:eastAsia="Calibri"/>
          <w:sz w:val="16"/>
        </w:rPr>
        <w:t xml:space="preserve"> a level of strategic competition reminiscent of </w:t>
      </w:r>
      <w:r w:rsidRPr="00B15179">
        <w:rPr>
          <w:rFonts w:eastAsia="Calibri"/>
          <w:b/>
          <w:u w:val="single"/>
        </w:rPr>
        <w:t xml:space="preserve">the </w:t>
      </w:r>
      <w:r w:rsidRPr="00B15179">
        <w:rPr>
          <w:rFonts w:eastAsia="Calibri"/>
          <w:b/>
          <w:iCs/>
          <w:u w:val="single"/>
          <w:bdr w:val="single" w:sz="8" w:space="0" w:color="auto"/>
        </w:rPr>
        <w:t>Cold War</w:t>
      </w:r>
      <w:r w:rsidRPr="00B15179">
        <w:rPr>
          <w:rFonts w:eastAsia="Calibri"/>
          <w:sz w:val="16"/>
        </w:rPr>
        <w:t>.</w:t>
      </w:r>
    </w:p>
    <w:p w14:paraId="2657A71B" w14:textId="77777777" w:rsidR="00692562" w:rsidRPr="00B15179" w:rsidRDefault="00692562" w:rsidP="00692562">
      <w:pPr>
        <w:rPr>
          <w:rFonts w:eastAsia="Calibri"/>
          <w:sz w:val="16"/>
        </w:rPr>
      </w:pPr>
      <w:r w:rsidRPr="00B15179">
        <w:rPr>
          <w:rFonts w:eastAsia="Calibri"/>
          <w:sz w:val="16"/>
        </w:rPr>
        <w:t xml:space="preserve">Some U.S. </w:t>
      </w:r>
      <w:r w:rsidRPr="00B15179">
        <w:rPr>
          <w:rFonts w:eastAsia="Calibri"/>
          <w:b/>
          <w:iCs/>
          <w:u w:val="single"/>
          <w:bdr w:val="single" w:sz="8" w:space="0" w:color="auto"/>
        </w:rPr>
        <w:t>allies</w:t>
      </w:r>
      <w:r w:rsidRPr="00B15179">
        <w:rPr>
          <w:rFonts w:eastAsia="Calibri"/>
          <w:sz w:val="16"/>
        </w:rPr>
        <w:t xml:space="preserve">, including Japan and Canada, have expressed interest in </w:t>
      </w:r>
      <w:r w:rsidRPr="00B15179">
        <w:rPr>
          <w:rFonts w:eastAsia="Calibri"/>
          <w:b/>
          <w:u w:val="single"/>
        </w:rPr>
        <w:t>participation</w:t>
      </w:r>
      <w:r w:rsidRPr="00B15179">
        <w:rPr>
          <w:rFonts w:eastAsia="Calibri"/>
          <w:sz w:val="16"/>
        </w:rPr>
        <w:t xml:space="preserve">. While co-operation may strengthen capabilities and burden-sharing, it also </w:t>
      </w:r>
      <w:r w:rsidRPr="00B15179">
        <w:rPr>
          <w:rFonts w:eastAsia="Calibri"/>
          <w:b/>
          <w:u w:val="single"/>
        </w:rPr>
        <w:t xml:space="preserve">reinforces </w:t>
      </w:r>
      <w:r w:rsidRPr="00B15179">
        <w:rPr>
          <w:rFonts w:eastAsia="Calibri"/>
          <w:b/>
          <w:iCs/>
          <w:u w:val="single"/>
          <w:bdr w:val="single" w:sz="8" w:space="0" w:color="auto"/>
        </w:rPr>
        <w:t>perceptions</w:t>
      </w:r>
      <w:r w:rsidRPr="00B15179">
        <w:rPr>
          <w:rFonts w:eastAsia="Calibri"/>
          <w:b/>
          <w:u w:val="single"/>
        </w:rPr>
        <w:t xml:space="preserve"> of exclusive </w:t>
      </w:r>
      <w:proofErr w:type="spellStart"/>
      <w:r w:rsidRPr="00B15179">
        <w:rPr>
          <w:rFonts w:eastAsia="Calibri"/>
          <w:b/>
          <w:iCs/>
          <w:u w:val="single"/>
          <w:bdr w:val="single" w:sz="8" w:space="0" w:color="auto"/>
        </w:rPr>
        <w:t>defence</w:t>
      </w:r>
      <w:proofErr w:type="spellEnd"/>
      <w:r w:rsidRPr="00B15179">
        <w:rPr>
          <w:rFonts w:eastAsia="Calibri"/>
          <w:b/>
          <w:iCs/>
          <w:u w:val="single"/>
          <w:bdr w:val="single" w:sz="8" w:space="0" w:color="auto"/>
        </w:rPr>
        <w:t xml:space="preserve"> blocs</w:t>
      </w:r>
      <w:r w:rsidRPr="00B15179">
        <w:rPr>
          <w:rFonts w:eastAsia="Calibri"/>
          <w:sz w:val="16"/>
        </w:rPr>
        <w:t xml:space="preserve">. </w:t>
      </w:r>
      <w:proofErr w:type="gramStart"/>
      <w:r w:rsidRPr="00B15179">
        <w:rPr>
          <w:rFonts w:eastAsia="Calibri"/>
          <w:sz w:val="16"/>
        </w:rPr>
        <w:t>This risks</w:t>
      </w:r>
      <w:proofErr w:type="gramEnd"/>
      <w:r w:rsidRPr="00B15179">
        <w:rPr>
          <w:rFonts w:eastAsia="Calibri"/>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B15179">
        <w:rPr>
          <w:rFonts w:eastAsia="Calibri"/>
          <w:sz w:val="16"/>
        </w:rPr>
        <w:t>defence</w:t>
      </w:r>
      <w:proofErr w:type="spellEnd"/>
      <w:r w:rsidRPr="00B15179">
        <w:rPr>
          <w:rFonts w:eastAsia="Calibri"/>
          <w:sz w:val="16"/>
        </w:rPr>
        <w:t xml:space="preserve"> system ‘if they remain a separate, but unequal, Nation’. He further suggested that Canada should ‘become the 51st state’ to join Golden Dome without cost, underscoring how the </w:t>
      </w:r>
      <w:proofErr w:type="spellStart"/>
      <w:r w:rsidRPr="00B15179">
        <w:rPr>
          <w:rFonts w:eastAsia="Calibri"/>
          <w:sz w:val="16"/>
        </w:rPr>
        <w:t>programme</w:t>
      </w:r>
      <w:proofErr w:type="spellEnd"/>
      <w:r w:rsidRPr="00B15179">
        <w:rPr>
          <w:rFonts w:eastAsia="Calibri"/>
          <w:sz w:val="16"/>
        </w:rPr>
        <w:t xml:space="preserve"> raises complex questions of sovereignty, alliance obligations, and strategic </w:t>
      </w:r>
      <w:proofErr w:type="spellStart"/>
      <w:proofErr w:type="gramStart"/>
      <w:r w:rsidRPr="00B15179">
        <w:rPr>
          <w:rFonts w:eastAsia="Calibri"/>
          <w:sz w:val="16"/>
        </w:rPr>
        <w:t>dependence.War</w:t>
      </w:r>
      <w:proofErr w:type="spellEnd"/>
      <w:proofErr w:type="gramEnd"/>
      <w:r w:rsidRPr="00B15179">
        <w:rPr>
          <w:rFonts w:eastAsia="Calibri"/>
          <w:sz w:val="16"/>
        </w:rPr>
        <w:t xml:space="preserve"> history books</w:t>
      </w:r>
    </w:p>
    <w:p w14:paraId="0BB26F62" w14:textId="77777777" w:rsidR="00692562" w:rsidRPr="00B15179" w:rsidRDefault="00692562" w:rsidP="00692562">
      <w:pPr>
        <w:rPr>
          <w:rFonts w:eastAsia="Calibri"/>
          <w:sz w:val="16"/>
        </w:rPr>
      </w:pPr>
      <w:r w:rsidRPr="00B15179">
        <w:rPr>
          <w:rFonts w:eastAsia="Calibri"/>
          <w:sz w:val="16"/>
        </w:rPr>
        <w:t>Linking Technology and Strategy</w:t>
      </w:r>
    </w:p>
    <w:p w14:paraId="5767BB65" w14:textId="77777777" w:rsidR="00692562" w:rsidRPr="00B15179" w:rsidRDefault="00692562" w:rsidP="00692562">
      <w:pPr>
        <w:rPr>
          <w:rFonts w:eastAsia="Calibri"/>
          <w:sz w:val="16"/>
        </w:rPr>
      </w:pPr>
      <w:r w:rsidRPr="00B15179">
        <w:rPr>
          <w:rFonts w:eastAsia="Calibri"/>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B15179">
        <w:rPr>
          <w:rFonts w:eastAsia="Calibri"/>
          <w:sz w:val="16"/>
        </w:rPr>
        <w:t>destabilising</w:t>
      </w:r>
      <w:proofErr w:type="spellEnd"/>
      <w:r w:rsidRPr="00B15179">
        <w:rPr>
          <w:rFonts w:eastAsia="Calibri"/>
          <w:sz w:val="16"/>
        </w:rPr>
        <w:t xml:space="preserve"> by rival powers. Technical sophistication is thus inseparable from strategic impact: the architecture of the shield directly shapes the geopolitics it seeks to protect.</w:t>
      </w:r>
    </w:p>
    <w:p w14:paraId="418D05C1" w14:textId="77777777" w:rsidR="00692562" w:rsidRPr="00B15179" w:rsidRDefault="00692562" w:rsidP="00692562">
      <w:pPr>
        <w:rPr>
          <w:rFonts w:eastAsia="Calibri"/>
          <w:sz w:val="16"/>
        </w:rPr>
      </w:pPr>
      <w:r w:rsidRPr="00B15179">
        <w:rPr>
          <w:rFonts w:eastAsia="Calibri"/>
          <w:sz w:val="16"/>
        </w:rPr>
        <w:t>From Homeland Shield to Global Flashpoint</w:t>
      </w:r>
    </w:p>
    <w:p w14:paraId="5A22A4D0" w14:textId="77777777" w:rsidR="00692562" w:rsidRPr="00B15179" w:rsidRDefault="00692562" w:rsidP="00692562">
      <w:pPr>
        <w:rPr>
          <w:rFonts w:eastAsia="Calibri"/>
          <w:sz w:val="16"/>
        </w:rPr>
      </w:pPr>
      <w:r w:rsidRPr="00B15179">
        <w:rPr>
          <w:rFonts w:eastAsia="Calibri"/>
          <w:sz w:val="16"/>
        </w:rPr>
        <w:t xml:space="preserve">The reverberations of Golden Dome extend across regions and great-power rivalries. Russia and China jointly condemned the initiative as ‘deeply </w:t>
      </w:r>
      <w:proofErr w:type="spellStart"/>
      <w:r w:rsidRPr="00B15179">
        <w:rPr>
          <w:rFonts w:eastAsia="Calibri"/>
          <w:sz w:val="16"/>
        </w:rPr>
        <w:t>destabilising</w:t>
      </w:r>
      <w:proofErr w:type="spellEnd"/>
      <w:r w:rsidRPr="00B15179">
        <w:rPr>
          <w:rFonts w:eastAsia="Calibri"/>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proofErr w:type="gramStart"/>
      <w:r w:rsidRPr="00B15179">
        <w:rPr>
          <w:rFonts w:eastAsia="Calibri"/>
          <w:sz w:val="16"/>
        </w:rPr>
        <w:t>arms.Geopolitics</w:t>
      </w:r>
      <w:proofErr w:type="spellEnd"/>
      <w:proofErr w:type="gramEnd"/>
      <w:r w:rsidRPr="00B15179">
        <w:rPr>
          <w:rFonts w:eastAsia="Calibri"/>
          <w:sz w:val="16"/>
        </w:rPr>
        <w:t xml:space="preserve"> online course</w:t>
      </w:r>
    </w:p>
    <w:p w14:paraId="7E19A862" w14:textId="77777777" w:rsidR="00692562" w:rsidRPr="00B15179" w:rsidRDefault="00692562" w:rsidP="00692562">
      <w:pPr>
        <w:rPr>
          <w:rFonts w:eastAsia="Calibri"/>
          <w:sz w:val="16"/>
        </w:rPr>
      </w:pPr>
      <w:r w:rsidRPr="00B15179">
        <w:rPr>
          <w:rFonts w:eastAsia="Calibri"/>
          <w:b/>
          <w:u w:val="single"/>
        </w:rPr>
        <w:t xml:space="preserve">In </w:t>
      </w:r>
      <w:r w:rsidRPr="00B15179">
        <w:rPr>
          <w:rFonts w:eastAsia="Calibri"/>
          <w:b/>
          <w:iCs/>
          <w:u w:val="single"/>
          <w:bdr w:val="single" w:sz="8" w:space="0" w:color="auto"/>
        </w:rPr>
        <w:t>response</w:t>
      </w:r>
      <w:r w:rsidRPr="00B15179">
        <w:rPr>
          <w:rFonts w:eastAsia="Calibri"/>
          <w:b/>
          <w:u w:val="single"/>
        </w:rPr>
        <w:t xml:space="preserve">, China is </w:t>
      </w:r>
      <w:r w:rsidRPr="00B15179">
        <w:rPr>
          <w:rFonts w:eastAsia="Calibri"/>
          <w:b/>
          <w:iCs/>
          <w:u w:val="single"/>
          <w:bdr w:val="single" w:sz="8" w:space="0" w:color="auto"/>
        </w:rPr>
        <w:t>accelerating</w:t>
      </w:r>
      <w:r w:rsidRPr="00B15179">
        <w:rPr>
          <w:rFonts w:eastAsia="Calibri"/>
          <w:sz w:val="16"/>
        </w:rPr>
        <w:t xml:space="preserve"> its </w:t>
      </w:r>
      <w:r w:rsidRPr="00B15179">
        <w:rPr>
          <w:rFonts w:eastAsia="Calibri"/>
          <w:b/>
          <w:iCs/>
          <w:u w:val="single"/>
          <w:bdr w:val="single" w:sz="8" w:space="0" w:color="auto"/>
        </w:rPr>
        <w:t>a</w:t>
      </w:r>
      <w:r w:rsidRPr="00B15179">
        <w:rPr>
          <w:rFonts w:eastAsia="Calibri"/>
          <w:sz w:val="16"/>
        </w:rPr>
        <w:t>nti-</w:t>
      </w:r>
      <w:r w:rsidRPr="00B15179">
        <w:rPr>
          <w:rFonts w:eastAsia="Calibri"/>
          <w:b/>
          <w:iCs/>
          <w:u w:val="single"/>
          <w:bdr w:val="single" w:sz="8" w:space="0" w:color="auto"/>
        </w:rPr>
        <w:t>sat</w:t>
      </w:r>
      <w:r w:rsidRPr="00B15179">
        <w:rPr>
          <w:rFonts w:eastAsia="Calibri"/>
          <w:sz w:val="16"/>
        </w:rPr>
        <w:t xml:space="preserve">ellite </w:t>
      </w:r>
      <w:r w:rsidRPr="00B15179">
        <w:rPr>
          <w:rFonts w:eastAsia="Calibri"/>
          <w:b/>
          <w:u w:val="single"/>
        </w:rPr>
        <w:t xml:space="preserve">and </w:t>
      </w:r>
      <w:r w:rsidRPr="00B15179">
        <w:rPr>
          <w:rFonts w:eastAsia="Calibri"/>
          <w:b/>
          <w:iCs/>
          <w:u w:val="single"/>
          <w:bdr w:val="single" w:sz="8" w:space="0" w:color="auto"/>
        </w:rPr>
        <w:t>hypersonic</w:t>
      </w:r>
      <w:r w:rsidRPr="00B15179">
        <w:rPr>
          <w:rFonts w:eastAsia="Calibri"/>
          <w:sz w:val="16"/>
        </w:rPr>
        <w:t xml:space="preserve"> </w:t>
      </w:r>
      <w:proofErr w:type="spellStart"/>
      <w:r w:rsidRPr="00B15179">
        <w:rPr>
          <w:rFonts w:eastAsia="Calibri"/>
          <w:sz w:val="16"/>
        </w:rPr>
        <w:t>programme</w:t>
      </w:r>
      <w:r w:rsidRPr="00B15179">
        <w:rPr>
          <w:rFonts w:eastAsia="Calibri"/>
          <w:b/>
          <w:iCs/>
          <w:u w:val="single"/>
          <w:bdr w:val="single" w:sz="8" w:space="0" w:color="auto"/>
        </w:rPr>
        <w:t>s</w:t>
      </w:r>
      <w:proofErr w:type="spellEnd"/>
      <w:r w:rsidRPr="00B15179">
        <w:rPr>
          <w:rFonts w:eastAsia="Calibri"/>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395DBC3A" w14:textId="77777777" w:rsidR="00692562" w:rsidRPr="00B15179" w:rsidRDefault="00692562" w:rsidP="00692562">
      <w:pPr>
        <w:rPr>
          <w:rFonts w:eastAsia="Calibri"/>
          <w:sz w:val="16"/>
        </w:rPr>
      </w:pPr>
      <w:r w:rsidRPr="00B15179">
        <w:rPr>
          <w:rFonts w:eastAsia="Calibri"/>
          <w:sz w:val="16"/>
        </w:rPr>
        <w:t>The Space Dilemma</w:t>
      </w:r>
    </w:p>
    <w:p w14:paraId="5C0AC3E0" w14:textId="77777777" w:rsidR="00692562" w:rsidRPr="00B15179" w:rsidRDefault="00692562" w:rsidP="00692562">
      <w:pPr>
        <w:rPr>
          <w:rFonts w:eastAsia="Calibri"/>
          <w:sz w:val="16"/>
        </w:rPr>
      </w:pPr>
      <w:r w:rsidRPr="00B15179">
        <w:rPr>
          <w:rFonts w:eastAsia="Calibri"/>
          <w:sz w:val="16"/>
        </w:rPr>
        <w:t xml:space="preserve">The </w:t>
      </w:r>
      <w:proofErr w:type="spellStart"/>
      <w:r w:rsidRPr="00B15179">
        <w:rPr>
          <w:rFonts w:eastAsia="Calibri"/>
          <w:b/>
          <w:iCs/>
          <w:u w:val="single"/>
          <w:bdr w:val="single" w:sz="8" w:space="0" w:color="auto"/>
        </w:rPr>
        <w:t>militarisation</w:t>
      </w:r>
      <w:proofErr w:type="spellEnd"/>
      <w:r w:rsidRPr="00B15179">
        <w:rPr>
          <w:rFonts w:eastAsia="Calibri"/>
          <w:b/>
          <w:u w:val="single"/>
        </w:rPr>
        <w:t xml:space="preserve"> of space presents </w:t>
      </w:r>
      <w:r w:rsidRPr="00B15179">
        <w:rPr>
          <w:rFonts w:eastAsia="Calibri"/>
          <w:b/>
          <w:iCs/>
          <w:u w:val="single"/>
          <w:bdr w:val="single" w:sz="8" w:space="0" w:color="auto"/>
        </w:rPr>
        <w:t>profound risks</w:t>
      </w:r>
      <w:r w:rsidRPr="00B15179">
        <w:rPr>
          <w:rFonts w:eastAsia="Calibri"/>
          <w:sz w:val="16"/>
        </w:rPr>
        <w:t xml:space="preserve"> for global security and long-term orbital sustainability. Absent robust governance frameworks, </w:t>
      </w:r>
      <w:r w:rsidRPr="00026F23">
        <w:rPr>
          <w:rFonts w:eastAsia="Calibri"/>
          <w:b/>
          <w:highlight w:val="green"/>
          <w:u w:val="single"/>
        </w:rPr>
        <w:t xml:space="preserve">deploying armed systems in orbit </w:t>
      </w:r>
      <w:r w:rsidRPr="00026F23">
        <w:rPr>
          <w:rFonts w:eastAsia="Calibri"/>
          <w:b/>
          <w:iCs/>
          <w:highlight w:val="green"/>
          <w:u w:val="single"/>
          <w:bdr w:val="single" w:sz="8" w:space="0" w:color="auto"/>
        </w:rPr>
        <w:t>erodes</w:t>
      </w:r>
      <w:r w:rsidRPr="00B15179">
        <w:rPr>
          <w:rFonts w:eastAsia="Calibri"/>
          <w:b/>
          <w:u w:val="single"/>
        </w:rPr>
        <w:t xml:space="preserve"> fragile </w:t>
      </w:r>
      <w:r w:rsidRPr="00026F23">
        <w:rPr>
          <w:rFonts w:eastAsia="Calibri"/>
          <w:b/>
          <w:highlight w:val="green"/>
          <w:u w:val="single"/>
        </w:rPr>
        <w:t>norms</w:t>
      </w:r>
      <w:r w:rsidRPr="00B15179">
        <w:rPr>
          <w:rFonts w:eastAsia="Calibri"/>
          <w:b/>
          <w:u w:val="single"/>
        </w:rPr>
        <w:t xml:space="preserve">, intensifies </w:t>
      </w:r>
      <w:r w:rsidRPr="00B15179">
        <w:rPr>
          <w:rFonts w:eastAsia="Calibri"/>
          <w:b/>
          <w:iCs/>
          <w:u w:val="single"/>
          <w:bdr w:val="single" w:sz="8" w:space="0" w:color="auto"/>
        </w:rPr>
        <w:t>mistrust</w:t>
      </w:r>
      <w:r w:rsidRPr="00B15179">
        <w:rPr>
          <w:rFonts w:eastAsia="Calibri"/>
          <w:b/>
          <w:u w:val="single"/>
        </w:rPr>
        <w:t xml:space="preserve">, </w:t>
      </w:r>
      <w:r w:rsidRPr="00026F23">
        <w:rPr>
          <w:rFonts w:eastAsia="Calibri"/>
          <w:b/>
          <w:highlight w:val="green"/>
          <w:u w:val="single"/>
        </w:rPr>
        <w:t xml:space="preserve">and </w:t>
      </w:r>
      <w:r w:rsidRPr="00026F23">
        <w:rPr>
          <w:rFonts w:eastAsia="Calibri"/>
          <w:b/>
          <w:iCs/>
          <w:highlight w:val="green"/>
          <w:u w:val="single"/>
          <w:bdr w:val="single" w:sz="8" w:space="0" w:color="auto"/>
        </w:rPr>
        <w:t>increases</w:t>
      </w:r>
      <w:r w:rsidRPr="00B15179">
        <w:rPr>
          <w:rFonts w:eastAsia="Calibri"/>
          <w:sz w:val="16"/>
        </w:rPr>
        <w:t xml:space="preserve"> the </w:t>
      </w:r>
      <w:r w:rsidRPr="00026F23">
        <w:rPr>
          <w:rFonts w:eastAsia="Calibri"/>
          <w:b/>
          <w:highlight w:val="green"/>
          <w:u w:val="single"/>
        </w:rPr>
        <w:t xml:space="preserve">danger of </w:t>
      </w:r>
      <w:r w:rsidRPr="00026F23">
        <w:rPr>
          <w:rFonts w:eastAsia="Calibri"/>
          <w:b/>
          <w:iCs/>
          <w:highlight w:val="green"/>
          <w:u w:val="single"/>
          <w:bdr w:val="single" w:sz="8" w:space="0" w:color="auto"/>
        </w:rPr>
        <w:t>miscalc</w:t>
      </w:r>
      <w:r w:rsidRPr="00B15179">
        <w:rPr>
          <w:rFonts w:eastAsia="Calibri"/>
          <w:sz w:val="16"/>
        </w:rPr>
        <w:t xml:space="preserve">ulation. Dual-use technologies complicate verification, blurring the line between defensive and offensive deployments. </w:t>
      </w:r>
      <w:r w:rsidRPr="00026F23">
        <w:rPr>
          <w:rFonts w:eastAsia="Calibri"/>
          <w:b/>
          <w:iCs/>
          <w:highlight w:val="green"/>
          <w:u w:val="single"/>
          <w:bdr w:val="single" w:sz="8" w:space="0" w:color="auto"/>
        </w:rPr>
        <w:t>Debris</w:t>
      </w:r>
      <w:r w:rsidRPr="00026F23">
        <w:rPr>
          <w:rFonts w:eastAsia="Calibri"/>
          <w:b/>
          <w:highlight w:val="green"/>
          <w:u w:val="single"/>
        </w:rPr>
        <w:t xml:space="preserve"> generated by</w:t>
      </w:r>
      <w:r w:rsidRPr="00B15179">
        <w:rPr>
          <w:rFonts w:eastAsia="Calibri"/>
          <w:sz w:val="16"/>
        </w:rPr>
        <w:t xml:space="preserve"> weapons tests or </w:t>
      </w:r>
      <w:r w:rsidRPr="00026F23">
        <w:rPr>
          <w:rFonts w:eastAsia="Calibri"/>
          <w:b/>
          <w:highlight w:val="green"/>
          <w:u w:val="single"/>
        </w:rPr>
        <w:t xml:space="preserve">intercepts </w:t>
      </w:r>
      <w:r w:rsidRPr="00026F23">
        <w:rPr>
          <w:rFonts w:eastAsia="Calibri"/>
          <w:b/>
          <w:iCs/>
          <w:highlight w:val="green"/>
          <w:u w:val="single"/>
          <w:bdr w:val="single" w:sz="8" w:space="0" w:color="auto"/>
        </w:rPr>
        <w:t>threatens satellites</w:t>
      </w:r>
      <w:r w:rsidRPr="00B15179">
        <w:rPr>
          <w:rFonts w:eastAsia="Calibri"/>
          <w:b/>
          <w:u w:val="single"/>
        </w:rPr>
        <w:t xml:space="preserve"> vital to communications, navigation, and</w:t>
      </w:r>
      <w:r w:rsidRPr="00B15179">
        <w:rPr>
          <w:rFonts w:eastAsia="Calibri"/>
          <w:sz w:val="16"/>
        </w:rPr>
        <w:t xml:space="preserve"> scientific </w:t>
      </w:r>
      <w:r w:rsidRPr="00B15179">
        <w:rPr>
          <w:rFonts w:eastAsia="Calibri"/>
          <w:b/>
          <w:u w:val="single"/>
        </w:rPr>
        <w:t>research</w:t>
      </w:r>
      <w:r w:rsidRPr="00B15179">
        <w:rPr>
          <w:rFonts w:eastAsia="Calibri"/>
          <w:sz w:val="16"/>
        </w:rPr>
        <w:t>.</w:t>
      </w:r>
    </w:p>
    <w:p w14:paraId="24095B2B" w14:textId="77777777" w:rsidR="00692562" w:rsidRPr="00B15179" w:rsidRDefault="00692562" w:rsidP="00692562">
      <w:pPr>
        <w:rPr>
          <w:rFonts w:eastAsia="Calibri"/>
          <w:sz w:val="16"/>
        </w:rPr>
      </w:pPr>
      <w:r w:rsidRPr="00B15179">
        <w:rPr>
          <w:rFonts w:eastAsia="Calibri"/>
          <w:sz w:val="16"/>
        </w:rPr>
        <w:t xml:space="preserve">Mitigating these dangers requires co-operative governance, transparency measures, and new agreements on debris mitigation and rules of engagement. Without such measures, insecurity will fuel further </w:t>
      </w:r>
      <w:proofErr w:type="spellStart"/>
      <w:r w:rsidRPr="00B15179">
        <w:rPr>
          <w:rFonts w:eastAsia="Calibri"/>
          <w:sz w:val="16"/>
        </w:rPr>
        <w:t>militarisation</w:t>
      </w:r>
      <w:proofErr w:type="spellEnd"/>
      <w:r w:rsidRPr="00B15179">
        <w:rPr>
          <w:rFonts w:eastAsia="Calibri"/>
          <w:sz w:val="16"/>
        </w:rPr>
        <w:t>, undermining both national security and the civilian benefits of space.</w:t>
      </w:r>
    </w:p>
    <w:p w14:paraId="15FB3E97" w14:textId="77777777" w:rsidR="00692562" w:rsidRPr="00B15179" w:rsidRDefault="00692562" w:rsidP="00692562">
      <w:pPr>
        <w:rPr>
          <w:rFonts w:eastAsia="Calibri"/>
          <w:sz w:val="16"/>
        </w:rPr>
      </w:pPr>
      <w:r w:rsidRPr="00B15179">
        <w:rPr>
          <w:rFonts w:eastAsia="Calibri"/>
          <w:sz w:val="16"/>
        </w:rPr>
        <w:t>Strategic Risks and Operational Realism</w:t>
      </w:r>
    </w:p>
    <w:p w14:paraId="629CE2A5" w14:textId="77777777" w:rsidR="00692562" w:rsidRPr="00B15179" w:rsidRDefault="00692562" w:rsidP="00692562">
      <w:pPr>
        <w:rPr>
          <w:rFonts w:eastAsia="Calibri"/>
          <w:sz w:val="16"/>
        </w:rPr>
      </w:pPr>
      <w:r w:rsidRPr="00B15179">
        <w:rPr>
          <w:rFonts w:eastAsia="Calibri"/>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B15179">
        <w:rPr>
          <w:rFonts w:eastAsia="Calibri"/>
          <w:sz w:val="16"/>
        </w:rPr>
        <w:t>manoeuvrable</w:t>
      </w:r>
      <w:proofErr w:type="spellEnd"/>
      <w:r w:rsidRPr="00B15179">
        <w:rPr>
          <w:rFonts w:eastAsia="Calibri"/>
          <w:sz w:val="16"/>
        </w:rPr>
        <w:t xml:space="preserve"> re-entry vehicles, </w:t>
      </w:r>
      <w:proofErr w:type="spellStart"/>
      <w:r w:rsidRPr="00B15179">
        <w:rPr>
          <w:rFonts w:eastAsia="Calibri"/>
          <w:sz w:val="16"/>
        </w:rPr>
        <w:t>hypersonics</w:t>
      </w:r>
      <w:proofErr w:type="spellEnd"/>
      <w:r w:rsidRPr="00B15179">
        <w:rPr>
          <w:rFonts w:eastAsia="Calibri"/>
          <w:sz w:val="16"/>
        </w:rPr>
        <w:t xml:space="preserve">, or saturation strikes could overwhelm </w:t>
      </w:r>
      <w:proofErr w:type="spellStart"/>
      <w:r w:rsidRPr="00B15179">
        <w:rPr>
          <w:rFonts w:eastAsia="Calibri"/>
          <w:sz w:val="16"/>
        </w:rPr>
        <w:t>defences</w:t>
      </w:r>
      <w:proofErr w:type="spellEnd"/>
      <w:r w:rsidRPr="00B15179">
        <w:rPr>
          <w:rFonts w:eastAsia="Calibri"/>
          <w:sz w:val="16"/>
        </w:rPr>
        <w:t xml:space="preserve">. Electronic warfare and cyberattacks threaten communications, while the high cost of replenishing satellites undermines sustainability. Above all, </w:t>
      </w:r>
      <w:r w:rsidRPr="00B15179">
        <w:rPr>
          <w:rFonts w:eastAsia="Calibri"/>
          <w:b/>
          <w:u w:val="single"/>
        </w:rPr>
        <w:t xml:space="preserve">the </w:t>
      </w:r>
      <w:r w:rsidRPr="00B15179">
        <w:rPr>
          <w:rFonts w:eastAsia="Calibri"/>
          <w:b/>
          <w:iCs/>
          <w:u w:val="single"/>
          <w:bdr w:val="single" w:sz="8" w:space="0" w:color="auto"/>
        </w:rPr>
        <w:t>enormous budget</w:t>
      </w:r>
      <w:r w:rsidRPr="00B15179">
        <w:rPr>
          <w:rFonts w:eastAsia="Calibri"/>
          <w:b/>
          <w:u w:val="single"/>
        </w:rPr>
        <w:t xml:space="preserve"> could </w:t>
      </w:r>
      <w:r w:rsidRPr="00B15179">
        <w:rPr>
          <w:rFonts w:eastAsia="Calibri"/>
          <w:b/>
          <w:iCs/>
          <w:u w:val="single"/>
          <w:bdr w:val="single" w:sz="8" w:space="0" w:color="auto"/>
        </w:rPr>
        <w:t>drain resources</w:t>
      </w:r>
      <w:r w:rsidRPr="00B15179">
        <w:rPr>
          <w:rFonts w:eastAsia="Calibri"/>
          <w:b/>
          <w:u w:val="single"/>
        </w:rPr>
        <w:t xml:space="preserve"> from </w:t>
      </w:r>
      <w:r w:rsidRPr="00B15179">
        <w:rPr>
          <w:rFonts w:eastAsia="Calibri"/>
          <w:b/>
          <w:iCs/>
          <w:u w:val="single"/>
          <w:bdr w:val="single" w:sz="8" w:space="0" w:color="auto"/>
        </w:rPr>
        <w:t xml:space="preserve">nuclear </w:t>
      </w:r>
      <w:proofErr w:type="spellStart"/>
      <w:r w:rsidRPr="00B15179">
        <w:rPr>
          <w:rFonts w:eastAsia="Calibri"/>
          <w:b/>
          <w:iCs/>
          <w:u w:val="single"/>
          <w:bdr w:val="single" w:sz="8" w:space="0" w:color="auto"/>
        </w:rPr>
        <w:t>mod</w:t>
      </w:r>
      <w:r w:rsidRPr="00B15179">
        <w:rPr>
          <w:rFonts w:eastAsia="Calibri"/>
          <w:sz w:val="16"/>
        </w:rPr>
        <w:t>ernisation</w:t>
      </w:r>
      <w:proofErr w:type="spellEnd"/>
      <w:r w:rsidRPr="00B15179">
        <w:rPr>
          <w:rFonts w:eastAsia="Calibri"/>
          <w:sz w:val="16"/>
        </w:rPr>
        <w:t xml:space="preserve">, </w:t>
      </w:r>
      <w:r w:rsidRPr="00B15179">
        <w:rPr>
          <w:rFonts w:eastAsia="Calibri"/>
          <w:b/>
          <w:u w:val="single"/>
        </w:rPr>
        <w:t xml:space="preserve">conventional </w:t>
      </w:r>
      <w:r w:rsidRPr="00B15179">
        <w:rPr>
          <w:rFonts w:eastAsia="Calibri"/>
          <w:b/>
          <w:iCs/>
          <w:u w:val="single"/>
          <w:bdr w:val="single" w:sz="8" w:space="0" w:color="auto"/>
        </w:rPr>
        <w:t>readiness</w:t>
      </w:r>
      <w:r w:rsidRPr="00B15179">
        <w:rPr>
          <w:rFonts w:eastAsia="Calibri"/>
          <w:b/>
          <w:u w:val="single"/>
        </w:rPr>
        <w:t xml:space="preserve">, or emerging priorities such as </w:t>
      </w:r>
      <w:r w:rsidRPr="00B15179">
        <w:rPr>
          <w:rFonts w:eastAsia="Calibri"/>
          <w:b/>
          <w:iCs/>
          <w:u w:val="single"/>
          <w:bdr w:val="single" w:sz="8" w:space="0" w:color="auto"/>
        </w:rPr>
        <w:t xml:space="preserve">cyber </w:t>
      </w:r>
      <w:proofErr w:type="spellStart"/>
      <w:proofErr w:type="gramStart"/>
      <w:r w:rsidRPr="00B15179">
        <w:rPr>
          <w:rFonts w:eastAsia="Calibri"/>
          <w:b/>
          <w:iCs/>
          <w:u w:val="single"/>
          <w:bdr w:val="single" w:sz="8" w:space="0" w:color="auto"/>
        </w:rPr>
        <w:t>defence</w:t>
      </w:r>
      <w:r w:rsidRPr="00B15179">
        <w:rPr>
          <w:rFonts w:eastAsia="Calibri"/>
          <w:sz w:val="16"/>
        </w:rPr>
        <w:t>.War</w:t>
      </w:r>
      <w:proofErr w:type="spellEnd"/>
      <w:proofErr w:type="gramEnd"/>
      <w:r w:rsidRPr="00B15179">
        <w:rPr>
          <w:rFonts w:eastAsia="Calibri"/>
          <w:sz w:val="16"/>
        </w:rPr>
        <w:t xml:space="preserve"> history books</w:t>
      </w:r>
    </w:p>
    <w:p w14:paraId="37AFD232" w14:textId="77777777" w:rsidR="00692562" w:rsidRPr="00B15179" w:rsidRDefault="00692562" w:rsidP="00692562">
      <w:pPr>
        <w:rPr>
          <w:rFonts w:eastAsia="Calibri"/>
          <w:sz w:val="16"/>
        </w:rPr>
      </w:pPr>
      <w:r w:rsidRPr="00B15179">
        <w:rPr>
          <w:rFonts w:eastAsia="Calibri"/>
          <w:sz w:val="16"/>
        </w:rPr>
        <w:t>Domestic and Political Dimensions</w:t>
      </w:r>
    </w:p>
    <w:p w14:paraId="6F1FA479" w14:textId="77777777" w:rsidR="00692562" w:rsidRPr="00B15179" w:rsidRDefault="00692562" w:rsidP="00692562">
      <w:pPr>
        <w:rPr>
          <w:rFonts w:eastAsia="Calibri"/>
          <w:sz w:val="16"/>
        </w:rPr>
      </w:pPr>
      <w:r w:rsidRPr="00B15179">
        <w:rPr>
          <w:rFonts w:eastAsia="Calibri"/>
          <w:sz w:val="16"/>
        </w:rPr>
        <w:t xml:space="preserve">Domestically, Golden Dome’s trajectory will be shaped by politics as much as engineering. Major </w:t>
      </w:r>
      <w:proofErr w:type="spellStart"/>
      <w:r w:rsidRPr="00B15179">
        <w:rPr>
          <w:rFonts w:eastAsia="Calibri"/>
          <w:sz w:val="16"/>
        </w:rPr>
        <w:t>defence</w:t>
      </w:r>
      <w:proofErr w:type="spellEnd"/>
      <w:r w:rsidRPr="00B15179">
        <w:rPr>
          <w:rFonts w:eastAsia="Calibri"/>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w:t>
      </w:r>
      <w:r w:rsidRPr="00B15179">
        <w:rPr>
          <w:rFonts w:eastAsia="Calibri"/>
          <w:sz w:val="16"/>
        </w:rPr>
        <w:lastRenderedPageBreak/>
        <w:t xml:space="preserve">being neglected. Partisan divides remain stark, with Democrats likely to </w:t>
      </w:r>
      <w:proofErr w:type="spellStart"/>
      <w:r w:rsidRPr="00B15179">
        <w:rPr>
          <w:rFonts w:eastAsia="Calibri"/>
          <w:sz w:val="16"/>
        </w:rPr>
        <w:t>emphasise</w:t>
      </w:r>
      <w:proofErr w:type="spellEnd"/>
      <w:r w:rsidRPr="00B15179">
        <w:rPr>
          <w:rFonts w:eastAsia="Calibri"/>
          <w:sz w:val="16"/>
        </w:rPr>
        <w:t xml:space="preserve"> arms control and norms, while Republicans frame Golden Dome as a symbol of U.S. technological strength.</w:t>
      </w:r>
    </w:p>
    <w:p w14:paraId="2BF5ADC5" w14:textId="77777777" w:rsidR="00692562" w:rsidRPr="00B15179" w:rsidRDefault="00692562" w:rsidP="00692562">
      <w:pPr>
        <w:rPr>
          <w:rFonts w:eastAsia="Calibri"/>
          <w:sz w:val="16"/>
        </w:rPr>
      </w:pPr>
      <w:r w:rsidRPr="00B15179">
        <w:rPr>
          <w:rFonts w:eastAsia="Calibri"/>
          <w:sz w:val="16"/>
        </w:rPr>
        <w:t>International Security Architecture</w:t>
      </w:r>
    </w:p>
    <w:p w14:paraId="0B182321" w14:textId="77777777" w:rsidR="00692562" w:rsidRPr="00B15179" w:rsidRDefault="00692562" w:rsidP="00692562">
      <w:pPr>
        <w:rPr>
          <w:rFonts w:eastAsia="Calibri"/>
          <w:sz w:val="16"/>
        </w:rPr>
      </w:pPr>
      <w:r w:rsidRPr="00B15179">
        <w:rPr>
          <w:rFonts w:eastAsia="Calibri"/>
          <w:sz w:val="16"/>
        </w:rPr>
        <w:t xml:space="preserve">Golden Dome sits uneasily within the broader arms control framework. The U.S. withdrawal from the Anti-Ballistic Missile (ABM) Treaty in 2002 paved the way for ambitious missile </w:t>
      </w:r>
      <w:proofErr w:type="spellStart"/>
      <w:r w:rsidRPr="00B15179">
        <w:rPr>
          <w:rFonts w:eastAsia="Calibri"/>
          <w:sz w:val="16"/>
        </w:rPr>
        <w:t>defence</w:t>
      </w:r>
      <w:proofErr w:type="spellEnd"/>
      <w:r w:rsidRPr="00B15179">
        <w:rPr>
          <w:rFonts w:eastAsia="Calibri"/>
          <w:sz w:val="16"/>
        </w:rPr>
        <w:t xml:space="preserve"> projects but weakened the principle of strategic balance. The Outer Space Treaty of 1967 prohibits weapons of mass destruction in orbit but leaves conventional systems and missile </w:t>
      </w:r>
      <w:proofErr w:type="spellStart"/>
      <w:r w:rsidRPr="00B15179">
        <w:rPr>
          <w:rFonts w:eastAsia="Calibri"/>
          <w:sz w:val="16"/>
        </w:rPr>
        <w:t>defence</w:t>
      </w:r>
      <w:proofErr w:type="spellEnd"/>
      <w:r w:rsidRPr="00B15179">
        <w:rPr>
          <w:rFonts w:eastAsia="Calibri"/>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3808642F" w14:textId="77777777" w:rsidR="00692562" w:rsidRPr="00B15179" w:rsidRDefault="00692562" w:rsidP="00692562">
      <w:pPr>
        <w:rPr>
          <w:rFonts w:eastAsia="Calibri"/>
          <w:sz w:val="16"/>
        </w:rPr>
      </w:pPr>
      <w:r w:rsidRPr="00B15179">
        <w:rPr>
          <w:rFonts w:eastAsia="Calibri"/>
          <w:sz w:val="16"/>
        </w:rPr>
        <w:t>Escalation and Strategic Stability</w:t>
      </w:r>
    </w:p>
    <w:p w14:paraId="34F82595" w14:textId="77777777" w:rsidR="00692562" w:rsidRPr="00B15179" w:rsidRDefault="00692562" w:rsidP="00692562">
      <w:pPr>
        <w:rPr>
          <w:rFonts w:eastAsia="Calibri"/>
          <w:sz w:val="16"/>
        </w:rPr>
      </w:pPr>
      <w:r w:rsidRPr="00B15179">
        <w:rPr>
          <w:rFonts w:eastAsia="Calibri"/>
          <w:b/>
          <w:iCs/>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026F23">
        <w:rPr>
          <w:rFonts w:eastAsia="Calibri"/>
          <w:b/>
          <w:highlight w:val="green"/>
          <w:u w:val="single"/>
        </w:rPr>
        <w:t>ome</w:t>
      </w:r>
      <w:r w:rsidRPr="00B15179">
        <w:rPr>
          <w:rFonts w:eastAsia="Calibri"/>
          <w:b/>
          <w:u w:val="single"/>
        </w:rPr>
        <w:t xml:space="preserve"> could</w:t>
      </w:r>
      <w:r w:rsidRPr="00B15179">
        <w:rPr>
          <w:rFonts w:eastAsia="Calibri"/>
          <w:sz w:val="16"/>
        </w:rPr>
        <w:t xml:space="preserve"> significantly </w:t>
      </w:r>
      <w:r w:rsidRPr="00026F23">
        <w:rPr>
          <w:rFonts w:eastAsia="Calibri"/>
          <w:b/>
          <w:iCs/>
          <w:highlight w:val="green"/>
          <w:u w:val="single"/>
          <w:bdr w:val="single" w:sz="8" w:space="0" w:color="auto"/>
        </w:rPr>
        <w:t>undermine</w:t>
      </w:r>
      <w:r w:rsidRPr="00B15179">
        <w:rPr>
          <w:rFonts w:eastAsia="Calibri"/>
          <w:b/>
          <w:u w:val="single"/>
        </w:rPr>
        <w:t xml:space="preserve"> adversaries’ </w:t>
      </w:r>
      <w:r w:rsidRPr="00026F23">
        <w:rPr>
          <w:rFonts w:eastAsia="Calibri"/>
          <w:b/>
          <w:highlight w:val="green"/>
          <w:u w:val="single"/>
        </w:rPr>
        <w:t>confidence in</w:t>
      </w:r>
      <w:r w:rsidRPr="00B15179">
        <w:rPr>
          <w:rFonts w:eastAsia="Calibri"/>
          <w:sz w:val="16"/>
        </w:rPr>
        <w:t xml:space="preserve"> the survivability and effectiveness of </w:t>
      </w:r>
      <w:r w:rsidRPr="00B15179">
        <w:rPr>
          <w:rFonts w:eastAsia="Calibri"/>
          <w:b/>
          <w:u w:val="single"/>
        </w:rPr>
        <w:t xml:space="preserve">their </w:t>
      </w:r>
      <w:r w:rsidRPr="00026F23">
        <w:rPr>
          <w:rFonts w:eastAsia="Calibri"/>
          <w:b/>
          <w:iCs/>
          <w:highlight w:val="green"/>
          <w:u w:val="single"/>
          <w:bdr w:val="single" w:sz="8" w:space="0" w:color="auto"/>
        </w:rPr>
        <w:t>second-strike</w:t>
      </w:r>
      <w:r w:rsidRPr="00B15179">
        <w:rPr>
          <w:rFonts w:eastAsia="Calibri"/>
          <w:sz w:val="16"/>
        </w:rPr>
        <w:t xml:space="preserve"> capabilities, </w:t>
      </w:r>
      <w:r w:rsidRPr="00B15179">
        <w:rPr>
          <w:rFonts w:eastAsia="Calibri"/>
          <w:b/>
          <w:u w:val="single"/>
        </w:rPr>
        <w:t xml:space="preserve">a </w:t>
      </w:r>
      <w:r w:rsidRPr="00026F23">
        <w:rPr>
          <w:rFonts w:eastAsia="Calibri"/>
          <w:b/>
          <w:iCs/>
          <w:highlight w:val="green"/>
          <w:u w:val="single"/>
          <w:bdr w:val="single" w:sz="8" w:space="0" w:color="auto"/>
        </w:rPr>
        <w:t>cornerstone</w:t>
      </w:r>
      <w:r w:rsidRPr="00026F23">
        <w:rPr>
          <w:rFonts w:eastAsia="Calibri"/>
          <w:b/>
          <w:highlight w:val="green"/>
          <w:u w:val="single"/>
        </w:rPr>
        <w:t xml:space="preserve"> of</w:t>
      </w:r>
      <w:r w:rsidRPr="00B15179">
        <w:rPr>
          <w:rFonts w:eastAsia="Calibri"/>
          <w:sz w:val="16"/>
        </w:rPr>
        <w:t xml:space="preserve"> nuclear </w:t>
      </w:r>
      <w:r w:rsidRPr="00026F23">
        <w:rPr>
          <w:rFonts w:eastAsia="Calibri"/>
          <w:b/>
          <w:iCs/>
          <w:highlight w:val="green"/>
          <w:u w:val="single"/>
          <w:bdr w:val="single" w:sz="8" w:space="0" w:color="auto"/>
        </w:rPr>
        <w:t>deterrence</w:t>
      </w:r>
      <w:r w:rsidRPr="00B15179">
        <w:rPr>
          <w:rFonts w:eastAsia="Calibri"/>
          <w:sz w:val="16"/>
        </w:rPr>
        <w:t xml:space="preserve">. </w:t>
      </w:r>
      <w:r w:rsidRPr="00B15179">
        <w:rPr>
          <w:rFonts w:eastAsia="Calibri"/>
          <w:b/>
          <w:u w:val="single"/>
        </w:rPr>
        <w:t xml:space="preserve">By </w:t>
      </w:r>
      <w:r w:rsidRPr="00B15179">
        <w:rPr>
          <w:rFonts w:eastAsia="Calibri"/>
          <w:b/>
          <w:iCs/>
          <w:u w:val="single"/>
          <w:bdr w:val="single" w:sz="8" w:space="0" w:color="auto"/>
        </w:rPr>
        <w:t>projecting</w:t>
      </w:r>
      <w:r w:rsidRPr="00B15179">
        <w:rPr>
          <w:rFonts w:eastAsia="Calibri"/>
          <w:b/>
          <w:u w:val="single"/>
        </w:rPr>
        <w:t xml:space="preserve"> </w:t>
      </w:r>
      <w:r w:rsidRPr="00026F23">
        <w:rPr>
          <w:rFonts w:eastAsia="Calibri"/>
          <w:b/>
          <w:highlight w:val="green"/>
          <w:u w:val="single"/>
        </w:rPr>
        <w:t xml:space="preserve">the </w:t>
      </w:r>
      <w:r w:rsidRPr="00026F23">
        <w:rPr>
          <w:rFonts w:eastAsia="Calibri"/>
          <w:b/>
          <w:iCs/>
          <w:highlight w:val="green"/>
          <w:u w:val="single"/>
          <w:bdr w:val="single" w:sz="8" w:space="0" w:color="auto"/>
        </w:rPr>
        <w:t>perception</w:t>
      </w:r>
      <w:r w:rsidRPr="00B15179">
        <w:rPr>
          <w:rFonts w:eastAsia="Calibri"/>
          <w:sz w:val="16"/>
        </w:rPr>
        <w:t xml:space="preserve"> that </w:t>
      </w:r>
      <w:r w:rsidRPr="00B15179">
        <w:rPr>
          <w:rFonts w:eastAsia="Calibri"/>
          <w:b/>
          <w:u w:val="single"/>
        </w:rPr>
        <w:t xml:space="preserve">U.S. </w:t>
      </w:r>
      <w:r w:rsidRPr="00026F23">
        <w:rPr>
          <w:rFonts w:eastAsia="Calibri"/>
          <w:b/>
          <w:iCs/>
          <w:highlight w:val="green"/>
          <w:u w:val="single"/>
          <w:bdr w:val="single" w:sz="8" w:space="0" w:color="auto"/>
        </w:rPr>
        <w:t>m</w:t>
      </w:r>
      <w:r w:rsidRPr="00B15179">
        <w:rPr>
          <w:rFonts w:eastAsia="Calibri"/>
          <w:sz w:val="16"/>
        </w:rPr>
        <w:t xml:space="preserve">issile </w:t>
      </w:r>
      <w:proofErr w:type="spellStart"/>
      <w:r w:rsidRPr="00026F23">
        <w:rPr>
          <w:rFonts w:eastAsia="Calibri"/>
          <w:b/>
          <w:iCs/>
          <w:highlight w:val="green"/>
          <w:u w:val="single"/>
          <w:bdr w:val="single" w:sz="8" w:space="0" w:color="auto"/>
        </w:rPr>
        <w:t>d</w:t>
      </w:r>
      <w:r w:rsidRPr="00B15179">
        <w:rPr>
          <w:rFonts w:eastAsia="Calibri"/>
          <w:sz w:val="16"/>
        </w:rPr>
        <w:t>efence</w:t>
      </w:r>
      <w:r w:rsidRPr="00B15179">
        <w:rPr>
          <w:rFonts w:eastAsia="Calibri"/>
          <w:b/>
          <w:u w:val="single"/>
        </w:rPr>
        <w:t>s</w:t>
      </w:r>
      <w:proofErr w:type="spellEnd"/>
      <w:r w:rsidRPr="00B15179">
        <w:rPr>
          <w:rFonts w:eastAsia="Calibri"/>
          <w:b/>
          <w:u w:val="single"/>
        </w:rPr>
        <w:t xml:space="preserve"> could </w:t>
      </w:r>
      <w:proofErr w:type="spellStart"/>
      <w:r w:rsidRPr="00026F23">
        <w:rPr>
          <w:rFonts w:eastAsia="Calibri"/>
          <w:b/>
          <w:highlight w:val="green"/>
          <w:u w:val="single"/>
        </w:rPr>
        <w:t>neutralise</w:t>
      </w:r>
      <w:proofErr w:type="spellEnd"/>
      <w:r w:rsidRPr="00026F23">
        <w:rPr>
          <w:rFonts w:eastAsia="Calibri"/>
          <w:b/>
          <w:highlight w:val="green"/>
          <w:u w:val="single"/>
        </w:rPr>
        <w:t xml:space="preserve"> </w:t>
      </w:r>
      <w:r w:rsidRPr="00026F23">
        <w:rPr>
          <w:rFonts w:eastAsia="Calibri"/>
          <w:b/>
          <w:iCs/>
          <w:highlight w:val="green"/>
          <w:u w:val="single"/>
          <w:bdr w:val="single" w:sz="8" w:space="0" w:color="auto"/>
        </w:rPr>
        <w:t>retal</w:t>
      </w:r>
      <w:r w:rsidRPr="00B15179">
        <w:rPr>
          <w:rFonts w:eastAsia="Calibri"/>
          <w:sz w:val="16"/>
        </w:rPr>
        <w:t xml:space="preserve">iatory forces, </w:t>
      </w:r>
      <w:r w:rsidRPr="00026F23">
        <w:rPr>
          <w:rFonts w:eastAsia="Calibri"/>
          <w:b/>
          <w:highlight w:val="green"/>
          <w:u w:val="single"/>
        </w:rPr>
        <w:t>rivals</w:t>
      </w:r>
      <w:r w:rsidRPr="00B15179">
        <w:rPr>
          <w:rFonts w:eastAsia="Calibri"/>
          <w:b/>
          <w:u w:val="single"/>
        </w:rPr>
        <w:t xml:space="preserve"> may </w:t>
      </w:r>
      <w:r w:rsidRPr="00026F23">
        <w:rPr>
          <w:rFonts w:eastAsia="Calibri"/>
          <w:b/>
          <w:iCs/>
          <w:highlight w:val="green"/>
          <w:u w:val="single"/>
          <w:bdr w:val="single" w:sz="8" w:space="0" w:color="auto"/>
        </w:rPr>
        <w:t>fear</w:t>
      </w:r>
      <w:r w:rsidRPr="00B15179">
        <w:rPr>
          <w:rFonts w:eastAsia="Calibri"/>
          <w:sz w:val="16"/>
        </w:rPr>
        <w:t xml:space="preserve"> that </w:t>
      </w:r>
      <w:r w:rsidRPr="00B15179">
        <w:rPr>
          <w:rFonts w:eastAsia="Calibri"/>
          <w:b/>
          <w:u w:val="single"/>
        </w:rPr>
        <w:t xml:space="preserve">their </w:t>
      </w:r>
      <w:r w:rsidRPr="00026F23">
        <w:rPr>
          <w:rFonts w:eastAsia="Calibri"/>
          <w:b/>
          <w:highlight w:val="green"/>
          <w:u w:val="single"/>
        </w:rPr>
        <w:t xml:space="preserve">deterrent is </w:t>
      </w:r>
      <w:r w:rsidRPr="00026F23">
        <w:rPr>
          <w:rFonts w:eastAsia="Calibri"/>
          <w:b/>
          <w:iCs/>
          <w:highlight w:val="green"/>
          <w:u w:val="single"/>
          <w:bdr w:val="single" w:sz="8" w:space="0" w:color="auto"/>
        </w:rPr>
        <w:t>vulnerable</w:t>
      </w:r>
      <w:r w:rsidRPr="00B15179">
        <w:rPr>
          <w:rFonts w:eastAsia="Calibri"/>
          <w:sz w:val="16"/>
        </w:rPr>
        <w:t xml:space="preserve"> in a crisis, </w:t>
      </w:r>
      <w:r w:rsidRPr="00026F23">
        <w:rPr>
          <w:rFonts w:eastAsia="Calibri"/>
          <w:b/>
          <w:highlight w:val="green"/>
          <w:u w:val="single"/>
        </w:rPr>
        <w:t>increasing</w:t>
      </w:r>
      <w:r w:rsidRPr="00B15179">
        <w:rPr>
          <w:rFonts w:eastAsia="Calibri"/>
          <w:sz w:val="16"/>
        </w:rPr>
        <w:t xml:space="preserve"> the </w:t>
      </w:r>
      <w:r w:rsidRPr="00026F23">
        <w:rPr>
          <w:rFonts w:eastAsia="Calibri"/>
          <w:b/>
          <w:highlight w:val="green"/>
          <w:u w:val="single"/>
        </w:rPr>
        <w:t xml:space="preserve">incentive to </w:t>
      </w:r>
      <w:r w:rsidRPr="00026F23">
        <w:rPr>
          <w:rFonts w:eastAsia="Calibri"/>
          <w:b/>
          <w:iCs/>
          <w:highlight w:val="green"/>
          <w:u w:val="single"/>
          <w:bdr w:val="single" w:sz="8" w:space="0" w:color="auto"/>
        </w:rPr>
        <w:t>act pre-emptively</w:t>
      </w:r>
      <w:r w:rsidRPr="00B15179">
        <w:rPr>
          <w:rFonts w:eastAsia="Calibri"/>
          <w:sz w:val="16"/>
        </w:rPr>
        <w:t xml:space="preserve"> to preserve strategic leverage. </w:t>
      </w:r>
      <w:r w:rsidRPr="00B15179">
        <w:rPr>
          <w:rFonts w:eastAsia="Calibri"/>
          <w:b/>
          <w:u w:val="single"/>
        </w:rPr>
        <w:t xml:space="preserve">This mirrors classical </w:t>
      </w:r>
      <w:r w:rsidRPr="00B15179">
        <w:rPr>
          <w:rFonts w:eastAsia="Calibri"/>
          <w:b/>
          <w:iCs/>
          <w:u w:val="single"/>
          <w:bdr w:val="single" w:sz="8" w:space="0" w:color="auto"/>
        </w:rPr>
        <w:t>security dilemmas</w:t>
      </w:r>
      <w:r w:rsidRPr="00B15179">
        <w:rPr>
          <w:rFonts w:eastAsia="Calibri"/>
          <w:sz w:val="16"/>
        </w:rPr>
        <w:t xml:space="preserve">: </w:t>
      </w:r>
      <w:r w:rsidRPr="00B15179">
        <w:rPr>
          <w:rFonts w:eastAsia="Calibri"/>
          <w:b/>
          <w:u w:val="single"/>
        </w:rPr>
        <w:t>efforts to enhance</w:t>
      </w:r>
      <w:r w:rsidRPr="00B15179">
        <w:rPr>
          <w:rFonts w:eastAsia="Calibri"/>
          <w:sz w:val="16"/>
        </w:rPr>
        <w:t xml:space="preserve"> one state’s </w:t>
      </w:r>
      <w:proofErr w:type="spellStart"/>
      <w:r w:rsidRPr="00B15179">
        <w:rPr>
          <w:rFonts w:eastAsia="Calibri"/>
          <w:b/>
          <w:u w:val="single"/>
        </w:rPr>
        <w:t>defence</w:t>
      </w:r>
      <w:proofErr w:type="spellEnd"/>
      <w:r w:rsidRPr="00B15179">
        <w:rPr>
          <w:rFonts w:eastAsia="Calibri"/>
          <w:b/>
          <w:u w:val="single"/>
        </w:rPr>
        <w:t xml:space="preserve"> can inadvertently </w:t>
      </w:r>
      <w:r w:rsidRPr="00B15179">
        <w:rPr>
          <w:rFonts w:eastAsia="Calibri"/>
          <w:b/>
          <w:iCs/>
          <w:u w:val="single"/>
          <w:bdr w:val="single" w:sz="8" w:space="0" w:color="auto"/>
        </w:rPr>
        <w:t>intensify insecurity</w:t>
      </w:r>
      <w:r w:rsidRPr="00B15179">
        <w:rPr>
          <w:rFonts w:eastAsia="Calibri"/>
          <w:b/>
          <w:u w:val="single"/>
        </w:rPr>
        <w:t xml:space="preserve"> for</w:t>
      </w:r>
      <w:r w:rsidRPr="00B15179">
        <w:rPr>
          <w:rFonts w:eastAsia="Calibri"/>
          <w:sz w:val="16"/>
        </w:rPr>
        <w:t xml:space="preserve"> </w:t>
      </w:r>
      <w:r w:rsidRPr="00B15179">
        <w:rPr>
          <w:rFonts w:eastAsia="Calibri"/>
          <w:b/>
          <w:u w:val="single"/>
        </w:rPr>
        <w:t xml:space="preserve">others, raising the </w:t>
      </w:r>
      <w:r w:rsidRPr="00B15179">
        <w:rPr>
          <w:rFonts w:eastAsia="Calibri"/>
          <w:b/>
          <w:iCs/>
          <w:u w:val="single"/>
          <w:bdr w:val="single" w:sz="8" w:space="0" w:color="auto"/>
        </w:rPr>
        <w:t>probability</w:t>
      </w:r>
      <w:r w:rsidRPr="00B15179">
        <w:rPr>
          <w:rFonts w:eastAsia="Calibri"/>
          <w:b/>
          <w:u w:val="single"/>
        </w:rPr>
        <w:t xml:space="preserve"> of </w:t>
      </w:r>
      <w:r w:rsidRPr="00B15179">
        <w:rPr>
          <w:rFonts w:eastAsia="Calibri"/>
          <w:b/>
          <w:iCs/>
          <w:u w:val="single"/>
          <w:bdr w:val="single" w:sz="8" w:space="0" w:color="auto"/>
        </w:rPr>
        <w:t>miscalc</w:t>
      </w:r>
      <w:r w:rsidRPr="00B15179">
        <w:rPr>
          <w:rFonts w:eastAsia="Calibri"/>
          <w:sz w:val="16"/>
        </w:rPr>
        <w:t>ulation during tense standoffs.</w:t>
      </w:r>
    </w:p>
    <w:p w14:paraId="2EC69C0C" w14:textId="77777777" w:rsidR="00692562" w:rsidRPr="00B15179" w:rsidRDefault="00692562" w:rsidP="00692562">
      <w:pPr>
        <w:rPr>
          <w:rFonts w:eastAsia="Calibri"/>
          <w:sz w:val="16"/>
        </w:rPr>
      </w:pPr>
      <w:r w:rsidRPr="00B15179">
        <w:rPr>
          <w:rFonts w:eastAsia="Calibri"/>
          <w:sz w:val="16"/>
        </w:rPr>
        <w:t xml:space="preserve">The </w:t>
      </w:r>
      <w:r w:rsidRPr="00B15179">
        <w:rPr>
          <w:rFonts w:eastAsia="Calibri"/>
          <w:b/>
          <w:iCs/>
          <w:u w:val="single"/>
          <w:bdr w:val="single" w:sz="8" w:space="0" w:color="auto"/>
        </w:rPr>
        <w:t>dual-use</w:t>
      </w:r>
      <w:r w:rsidRPr="00B15179">
        <w:rPr>
          <w:rFonts w:eastAsia="Calibri"/>
          <w:b/>
          <w:u w:val="single"/>
        </w:rPr>
        <w:t xml:space="preserve"> character of space-based assets</w:t>
      </w:r>
      <w:r w:rsidRPr="00B15179">
        <w:rPr>
          <w:rFonts w:eastAsia="Calibri"/>
          <w:sz w:val="16"/>
        </w:rPr>
        <w:t xml:space="preserve">—where sensors, satellites, and orbital platforms serve both civilian and military functions—further </w:t>
      </w:r>
      <w:r w:rsidRPr="00B15179">
        <w:rPr>
          <w:rFonts w:eastAsia="Calibri"/>
          <w:b/>
          <w:iCs/>
          <w:u w:val="single"/>
          <w:bdr w:val="single" w:sz="8" w:space="0" w:color="auto"/>
        </w:rPr>
        <w:t>magnifies</w:t>
      </w:r>
      <w:r w:rsidRPr="00B15179">
        <w:rPr>
          <w:rFonts w:eastAsia="Calibri"/>
          <w:b/>
          <w:u w:val="single"/>
        </w:rPr>
        <w:t xml:space="preserve"> escalation risks. Attacks targeting these systems, even if</w:t>
      </w:r>
      <w:r w:rsidRPr="00B15179">
        <w:rPr>
          <w:rFonts w:eastAsia="Calibri"/>
          <w:sz w:val="16"/>
        </w:rPr>
        <w:t xml:space="preserve"> intended as limited or </w:t>
      </w:r>
      <w:r w:rsidRPr="00B15179">
        <w:rPr>
          <w:rFonts w:eastAsia="Calibri"/>
          <w:b/>
          <w:iCs/>
          <w:u w:val="single"/>
          <w:bdr w:val="single" w:sz="8" w:space="0" w:color="auto"/>
        </w:rPr>
        <w:t>defensive</w:t>
      </w:r>
      <w:r w:rsidRPr="00B15179">
        <w:rPr>
          <w:rFonts w:eastAsia="Calibri"/>
          <w:sz w:val="16"/>
        </w:rPr>
        <w:t xml:space="preserve"> strikes, </w:t>
      </w:r>
      <w:r w:rsidRPr="00B15179">
        <w:rPr>
          <w:rFonts w:eastAsia="Calibri"/>
          <w:b/>
          <w:u w:val="single"/>
        </w:rPr>
        <w:t xml:space="preserve">could be interpreted as </w:t>
      </w:r>
      <w:r w:rsidRPr="00B15179">
        <w:rPr>
          <w:rFonts w:eastAsia="Calibri"/>
          <w:b/>
          <w:iCs/>
          <w:u w:val="single"/>
          <w:bdr w:val="single" w:sz="8" w:space="0" w:color="auto"/>
        </w:rPr>
        <w:t>offensive</w:t>
      </w:r>
      <w:r w:rsidRPr="00B15179">
        <w:rPr>
          <w:rFonts w:eastAsia="Calibri"/>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B15179">
        <w:rPr>
          <w:rFonts w:eastAsia="Calibri"/>
          <w:b/>
          <w:iCs/>
          <w:u w:val="single"/>
          <w:bdr w:val="single" w:sz="8" w:space="0" w:color="auto"/>
        </w:rPr>
        <w:t>opacity</w:t>
      </w:r>
      <w:r w:rsidRPr="00B15179">
        <w:rPr>
          <w:rFonts w:eastAsia="Calibri"/>
          <w:b/>
          <w:u w:val="single"/>
        </w:rPr>
        <w:t xml:space="preserve"> of space operations, combined with the </w:t>
      </w:r>
      <w:r w:rsidRPr="00B15179">
        <w:rPr>
          <w:rFonts w:eastAsia="Calibri"/>
          <w:b/>
          <w:iCs/>
          <w:u w:val="single"/>
          <w:bdr w:val="single" w:sz="8" w:space="0" w:color="auto"/>
        </w:rPr>
        <w:t>speed</w:t>
      </w:r>
      <w:r w:rsidRPr="00B15179">
        <w:rPr>
          <w:rFonts w:eastAsia="Calibri"/>
          <w:b/>
          <w:u w:val="single"/>
        </w:rPr>
        <w:t xml:space="preserve"> of orbital engagement</w:t>
      </w:r>
      <w:r w:rsidRPr="00B15179">
        <w:rPr>
          <w:rFonts w:eastAsia="Calibri"/>
          <w:sz w:val="16"/>
        </w:rPr>
        <w:t xml:space="preserve"> and difficulty of attribution, </w:t>
      </w:r>
      <w:r w:rsidRPr="00B15179">
        <w:rPr>
          <w:rFonts w:eastAsia="Calibri"/>
          <w:b/>
          <w:u w:val="single"/>
        </w:rPr>
        <w:t>could accelerate</w:t>
      </w:r>
      <w:r w:rsidRPr="00B15179">
        <w:rPr>
          <w:rFonts w:eastAsia="Calibri"/>
          <w:sz w:val="16"/>
        </w:rPr>
        <w:t xml:space="preserve"> decision-making under </w:t>
      </w:r>
      <w:r w:rsidRPr="00B15179">
        <w:rPr>
          <w:rFonts w:eastAsia="Calibri"/>
          <w:b/>
          <w:iCs/>
          <w:u w:val="single"/>
          <w:bdr w:val="single" w:sz="8" w:space="0" w:color="auto"/>
        </w:rPr>
        <w:t>uncertainty</w:t>
      </w:r>
      <w:r w:rsidRPr="00B15179">
        <w:rPr>
          <w:rFonts w:eastAsia="Calibri"/>
          <w:sz w:val="16"/>
        </w:rPr>
        <w:t>, leaving little room for de-escalation.</w:t>
      </w:r>
    </w:p>
    <w:p w14:paraId="145D46D0" w14:textId="77777777" w:rsidR="00692562" w:rsidRPr="00B15179" w:rsidRDefault="00692562" w:rsidP="00692562">
      <w:pPr>
        <w:rPr>
          <w:rFonts w:eastAsia="Calibri"/>
          <w:sz w:val="16"/>
        </w:rPr>
      </w:pPr>
      <w:r w:rsidRPr="00B15179">
        <w:rPr>
          <w:rFonts w:eastAsia="Calibri"/>
          <w:sz w:val="16"/>
        </w:rPr>
        <w:t>Economic, Ethical, and Normative Dimensions</w:t>
      </w:r>
    </w:p>
    <w:p w14:paraId="597253DB" w14:textId="77777777" w:rsidR="00692562" w:rsidRPr="00B15179" w:rsidRDefault="00692562" w:rsidP="00692562">
      <w:pPr>
        <w:rPr>
          <w:rFonts w:eastAsia="Calibri"/>
          <w:sz w:val="16"/>
        </w:rPr>
      </w:pPr>
      <w:r w:rsidRPr="00B15179">
        <w:rPr>
          <w:rFonts w:eastAsia="Calibri"/>
          <w:sz w:val="16"/>
        </w:rPr>
        <w:t xml:space="preserve">Golden Dome threatens to fundamentally reshape U.S. </w:t>
      </w:r>
      <w:proofErr w:type="spellStart"/>
      <w:r w:rsidRPr="00B15179">
        <w:rPr>
          <w:rFonts w:eastAsia="Calibri"/>
          <w:sz w:val="16"/>
        </w:rPr>
        <w:t>defence</w:t>
      </w:r>
      <w:proofErr w:type="spellEnd"/>
      <w:r w:rsidRPr="00B15179">
        <w:rPr>
          <w:rFonts w:eastAsia="Calibri"/>
          <w:sz w:val="16"/>
        </w:rPr>
        <w:t xml:space="preserve"> priorities. The sheer scale of the </w:t>
      </w:r>
      <w:proofErr w:type="spellStart"/>
      <w:r w:rsidRPr="00B15179">
        <w:rPr>
          <w:rFonts w:eastAsia="Calibri"/>
          <w:sz w:val="16"/>
        </w:rPr>
        <w:t>programme</w:t>
      </w:r>
      <w:proofErr w:type="spellEnd"/>
      <w:r w:rsidRPr="00B15179">
        <w:rPr>
          <w:rFonts w:eastAsia="Calibri"/>
          <w:sz w:val="16"/>
        </w:rPr>
        <w:t xml:space="preserve"> implies that </w:t>
      </w:r>
      <w:r w:rsidRPr="00B15179">
        <w:rPr>
          <w:rFonts w:eastAsia="Calibri"/>
          <w:b/>
          <w:iCs/>
          <w:u w:val="single"/>
          <w:bdr w:val="single" w:sz="8" w:space="0" w:color="auto"/>
        </w:rPr>
        <w:t xml:space="preserve">vast </w:t>
      </w:r>
      <w:r w:rsidRPr="00026F23">
        <w:rPr>
          <w:rFonts w:eastAsia="Calibri"/>
          <w:b/>
          <w:iCs/>
          <w:highlight w:val="green"/>
          <w:u w:val="single"/>
          <w:bdr w:val="single" w:sz="8" w:space="0" w:color="auto"/>
        </w:rPr>
        <w:t>resources</w:t>
      </w:r>
      <w:r w:rsidRPr="00B15179">
        <w:rPr>
          <w:rFonts w:eastAsia="Calibri"/>
          <w:b/>
          <w:u w:val="single"/>
        </w:rPr>
        <w:t xml:space="preserve"> would be dedicated to its development</w:t>
      </w:r>
      <w:r w:rsidRPr="00B15179">
        <w:rPr>
          <w:rFonts w:eastAsia="Calibri"/>
          <w:sz w:val="16"/>
        </w:rPr>
        <w:t xml:space="preserve">, testing, and deployment, potentially </w:t>
      </w:r>
      <w:r w:rsidRPr="00026F23">
        <w:rPr>
          <w:rFonts w:eastAsia="Calibri"/>
          <w:b/>
          <w:highlight w:val="green"/>
          <w:u w:val="single"/>
        </w:rPr>
        <w:t>divert</w:t>
      </w:r>
      <w:r w:rsidRPr="00B15179">
        <w:rPr>
          <w:rFonts w:eastAsia="Calibri"/>
          <w:b/>
          <w:u w:val="single"/>
        </w:rPr>
        <w:t xml:space="preserve">ing </w:t>
      </w:r>
      <w:r w:rsidRPr="00026F23">
        <w:rPr>
          <w:rFonts w:eastAsia="Calibri"/>
          <w:b/>
          <w:iCs/>
          <w:highlight w:val="green"/>
          <w:u w:val="single"/>
          <w:bdr w:val="single" w:sz="8" w:space="0" w:color="auto"/>
        </w:rPr>
        <w:t>attention</w:t>
      </w:r>
      <w:r w:rsidRPr="00026F23">
        <w:rPr>
          <w:rFonts w:eastAsia="Calibri"/>
          <w:b/>
          <w:highlight w:val="green"/>
          <w:u w:val="single"/>
        </w:rPr>
        <w:t xml:space="preserve"> and </w:t>
      </w:r>
      <w:r w:rsidRPr="00026F23">
        <w:rPr>
          <w:rFonts w:eastAsia="Calibri"/>
          <w:b/>
          <w:iCs/>
          <w:highlight w:val="green"/>
          <w:u w:val="single"/>
          <w:bdr w:val="single" w:sz="8" w:space="0" w:color="auto"/>
        </w:rPr>
        <w:t>funding</w:t>
      </w:r>
      <w:r w:rsidRPr="00026F23">
        <w:rPr>
          <w:rFonts w:eastAsia="Calibri"/>
          <w:b/>
          <w:highlight w:val="green"/>
          <w:u w:val="single"/>
        </w:rPr>
        <w:t xml:space="preserve"> from</w:t>
      </w:r>
      <w:r w:rsidRPr="00B15179">
        <w:rPr>
          <w:rFonts w:eastAsia="Calibri"/>
          <w:b/>
          <w:u w:val="single"/>
        </w:rPr>
        <w:t xml:space="preserve"> other critical </w:t>
      </w:r>
      <w:r w:rsidRPr="00026F23">
        <w:rPr>
          <w:rFonts w:eastAsia="Calibri"/>
          <w:b/>
          <w:highlight w:val="green"/>
          <w:u w:val="single"/>
        </w:rPr>
        <w:t>areas such as</w:t>
      </w:r>
      <w:r w:rsidRPr="00B15179">
        <w:rPr>
          <w:rFonts w:eastAsia="Calibri"/>
          <w:sz w:val="16"/>
        </w:rPr>
        <w:t xml:space="preserve"> nuclear </w:t>
      </w:r>
      <w:r w:rsidRPr="00026F23">
        <w:rPr>
          <w:rFonts w:eastAsia="Calibri"/>
          <w:b/>
          <w:iCs/>
          <w:highlight w:val="green"/>
          <w:u w:val="single"/>
          <w:bdr w:val="single" w:sz="8" w:space="0" w:color="auto"/>
        </w:rPr>
        <w:t xml:space="preserve">triad </w:t>
      </w:r>
      <w:proofErr w:type="spellStart"/>
      <w:r w:rsidRPr="00026F23">
        <w:rPr>
          <w:rFonts w:eastAsia="Calibri"/>
          <w:b/>
          <w:iCs/>
          <w:highlight w:val="green"/>
          <w:u w:val="single"/>
          <w:bdr w:val="single" w:sz="8" w:space="0" w:color="auto"/>
        </w:rPr>
        <w:t>mod</w:t>
      </w:r>
      <w:r w:rsidRPr="00B15179">
        <w:rPr>
          <w:rFonts w:eastAsia="Calibri"/>
          <w:sz w:val="16"/>
        </w:rPr>
        <w:t>ernisation</w:t>
      </w:r>
      <w:proofErr w:type="spellEnd"/>
      <w:r w:rsidRPr="00B15179">
        <w:rPr>
          <w:rFonts w:eastAsia="Calibri"/>
          <w:sz w:val="16"/>
        </w:rPr>
        <w:t xml:space="preserve">, </w:t>
      </w:r>
      <w:r w:rsidRPr="00026F23">
        <w:rPr>
          <w:rFonts w:eastAsia="Calibri"/>
          <w:b/>
          <w:highlight w:val="green"/>
          <w:u w:val="single"/>
        </w:rPr>
        <w:t xml:space="preserve">cyber </w:t>
      </w:r>
      <w:r w:rsidRPr="00026F23">
        <w:rPr>
          <w:rFonts w:eastAsia="Calibri"/>
          <w:b/>
          <w:iCs/>
          <w:highlight w:val="green"/>
          <w:u w:val="single"/>
          <w:bdr w:val="single" w:sz="8" w:space="0" w:color="auto"/>
        </w:rPr>
        <w:t>resilience</w:t>
      </w:r>
      <w:r w:rsidRPr="00B15179">
        <w:rPr>
          <w:rFonts w:eastAsia="Calibri"/>
          <w:sz w:val="16"/>
        </w:rPr>
        <w:t xml:space="preserve">, </w:t>
      </w:r>
      <w:r w:rsidRPr="00026F23">
        <w:rPr>
          <w:rFonts w:eastAsia="Calibri"/>
          <w:b/>
          <w:highlight w:val="green"/>
          <w:u w:val="single"/>
        </w:rPr>
        <w:t>and</w:t>
      </w:r>
      <w:r w:rsidRPr="00B15179">
        <w:rPr>
          <w:rFonts w:eastAsia="Calibri"/>
          <w:sz w:val="16"/>
        </w:rPr>
        <w:t xml:space="preserve"> the </w:t>
      </w:r>
      <w:r w:rsidRPr="00B15179">
        <w:rPr>
          <w:rFonts w:eastAsia="Calibri"/>
          <w:b/>
          <w:u w:val="single"/>
        </w:rPr>
        <w:t xml:space="preserve">readiness of </w:t>
      </w:r>
      <w:r w:rsidRPr="00026F23">
        <w:rPr>
          <w:rFonts w:eastAsia="Calibri"/>
          <w:b/>
          <w:iCs/>
          <w:highlight w:val="green"/>
          <w:u w:val="single"/>
          <w:bdr w:val="single" w:sz="8" w:space="0" w:color="auto"/>
        </w:rPr>
        <w:t>conventional</w:t>
      </w:r>
      <w:r w:rsidRPr="00B15179">
        <w:rPr>
          <w:rFonts w:eastAsia="Calibri"/>
          <w:sz w:val="16"/>
        </w:rPr>
        <w:t xml:space="preserve"> forces. This raises difficult questions about strategic trade-offs: </w:t>
      </w:r>
      <w:r w:rsidRPr="00B15179">
        <w:rPr>
          <w:rFonts w:eastAsia="Calibri"/>
          <w:b/>
          <w:u w:val="single"/>
        </w:rPr>
        <w:t>investing</w:t>
      </w:r>
      <w:r w:rsidRPr="00B15179">
        <w:rPr>
          <w:rFonts w:eastAsia="Calibri"/>
          <w:sz w:val="16"/>
        </w:rPr>
        <w:t xml:space="preserve"> heavily </w:t>
      </w:r>
      <w:r w:rsidRPr="00B15179">
        <w:rPr>
          <w:rFonts w:eastAsia="Calibri"/>
          <w:b/>
          <w:u w:val="single"/>
        </w:rPr>
        <w:t>in</w:t>
      </w:r>
      <w:r w:rsidRPr="00B15179">
        <w:rPr>
          <w:rFonts w:eastAsia="Calibri"/>
          <w:sz w:val="16"/>
        </w:rPr>
        <w:t xml:space="preserve"> near-absolute </w:t>
      </w:r>
      <w:r w:rsidRPr="00B15179">
        <w:rPr>
          <w:rFonts w:eastAsia="Calibri"/>
          <w:b/>
          <w:iCs/>
          <w:u w:val="single"/>
          <w:bdr w:val="single" w:sz="8" w:space="0" w:color="auto"/>
        </w:rPr>
        <w:t>m</w:t>
      </w:r>
      <w:r w:rsidRPr="00B15179">
        <w:rPr>
          <w:rFonts w:eastAsia="Calibri"/>
          <w:sz w:val="16"/>
        </w:rPr>
        <w:t xml:space="preserve">issile </w:t>
      </w:r>
      <w:proofErr w:type="spellStart"/>
      <w:r w:rsidRPr="00B15179">
        <w:rPr>
          <w:rFonts w:eastAsia="Calibri"/>
          <w:b/>
          <w:iCs/>
          <w:u w:val="single"/>
          <w:bdr w:val="single" w:sz="8" w:space="0" w:color="auto"/>
        </w:rPr>
        <w:t>d</w:t>
      </w:r>
      <w:r w:rsidRPr="00B15179">
        <w:rPr>
          <w:rFonts w:eastAsia="Calibri"/>
          <w:sz w:val="16"/>
        </w:rPr>
        <w:t>efence</w:t>
      </w:r>
      <w:proofErr w:type="spellEnd"/>
      <w:r w:rsidRPr="00B15179">
        <w:rPr>
          <w:rFonts w:eastAsia="Calibri"/>
          <w:sz w:val="16"/>
        </w:rPr>
        <w:t xml:space="preserve"> may </w:t>
      </w:r>
      <w:r w:rsidRPr="00B15179">
        <w:rPr>
          <w:rFonts w:eastAsia="Calibri"/>
          <w:b/>
          <w:u w:val="single"/>
        </w:rPr>
        <w:t xml:space="preserve">come at the </w:t>
      </w:r>
      <w:r w:rsidRPr="00B15179">
        <w:rPr>
          <w:rFonts w:eastAsia="Calibri"/>
          <w:b/>
          <w:iCs/>
          <w:u w:val="single"/>
          <w:bdr w:val="single" w:sz="8" w:space="0" w:color="auto"/>
        </w:rPr>
        <w:t>expense</w:t>
      </w:r>
      <w:r w:rsidRPr="00B15179">
        <w:rPr>
          <w:rFonts w:eastAsia="Calibri"/>
          <w:b/>
          <w:u w:val="single"/>
        </w:rPr>
        <w:t xml:space="preserve"> of capabilities </w:t>
      </w:r>
      <w:r w:rsidRPr="00026F23">
        <w:rPr>
          <w:rFonts w:eastAsia="Calibri"/>
          <w:b/>
          <w:highlight w:val="green"/>
          <w:u w:val="single"/>
        </w:rPr>
        <w:t xml:space="preserve">that </w:t>
      </w:r>
      <w:r w:rsidRPr="00026F23">
        <w:rPr>
          <w:rFonts w:eastAsia="Calibri"/>
          <w:b/>
          <w:iCs/>
          <w:highlight w:val="green"/>
          <w:u w:val="single"/>
          <w:bdr w:val="single" w:sz="8" w:space="0" w:color="auto"/>
        </w:rPr>
        <w:t>underpin</w:t>
      </w:r>
      <w:r w:rsidRPr="00B15179">
        <w:rPr>
          <w:rFonts w:eastAsia="Calibri"/>
          <w:sz w:val="16"/>
        </w:rPr>
        <w:t xml:space="preserve"> broader national security and </w:t>
      </w:r>
      <w:r w:rsidRPr="00026F23">
        <w:rPr>
          <w:rFonts w:eastAsia="Calibri"/>
          <w:b/>
          <w:highlight w:val="green"/>
          <w:u w:val="single"/>
        </w:rPr>
        <w:t>deterrence</w:t>
      </w:r>
      <w:r w:rsidRPr="00B15179">
        <w:rPr>
          <w:rFonts w:eastAsia="Calibri"/>
          <w:sz w:val="16"/>
        </w:rPr>
        <w:t>.</w:t>
      </w:r>
    </w:p>
    <w:p w14:paraId="1207DE8A" w14:textId="77777777" w:rsidR="00692562" w:rsidRPr="00B15179" w:rsidRDefault="00692562" w:rsidP="00692562">
      <w:pPr>
        <w:rPr>
          <w:rFonts w:eastAsia="Calibri"/>
          <w:sz w:val="16"/>
        </w:rPr>
      </w:pPr>
      <w:r w:rsidRPr="00B15179">
        <w:rPr>
          <w:rFonts w:eastAsia="Calibri"/>
          <w:sz w:val="16"/>
        </w:rPr>
        <w:t xml:space="preserve">Ethically, </w:t>
      </w:r>
      <w:r w:rsidRPr="00B15179">
        <w:rPr>
          <w:rFonts w:eastAsia="Calibri"/>
          <w:b/>
          <w:iCs/>
          <w:u w:val="single"/>
          <w:bdr w:val="single" w:sz="8" w:space="0" w:color="auto"/>
        </w:rPr>
        <w:t>G</w:t>
      </w:r>
      <w:r w:rsidRPr="00B15179">
        <w:rPr>
          <w:rFonts w:eastAsia="Calibri"/>
          <w:b/>
          <w:u w:val="single"/>
        </w:rPr>
        <w:t xml:space="preserve">olden </w:t>
      </w:r>
      <w:r w:rsidRPr="00B15179">
        <w:rPr>
          <w:rFonts w:eastAsia="Calibri"/>
          <w:b/>
          <w:iCs/>
          <w:u w:val="single"/>
          <w:bdr w:val="single" w:sz="8" w:space="0" w:color="auto"/>
        </w:rPr>
        <w:t>D</w:t>
      </w:r>
      <w:r w:rsidRPr="00B15179">
        <w:rPr>
          <w:rFonts w:eastAsia="Calibri"/>
          <w:b/>
          <w:u w:val="single"/>
        </w:rPr>
        <w:t>ome</w:t>
      </w:r>
      <w:r w:rsidRPr="00B15179">
        <w:rPr>
          <w:rFonts w:eastAsia="Calibri"/>
          <w:sz w:val="16"/>
        </w:rPr>
        <w:t xml:space="preserve"> raises pressing questions about the </w:t>
      </w:r>
      <w:proofErr w:type="spellStart"/>
      <w:r w:rsidRPr="00B15179">
        <w:rPr>
          <w:rFonts w:eastAsia="Calibri"/>
          <w:sz w:val="16"/>
        </w:rPr>
        <w:t>militarisation</w:t>
      </w:r>
      <w:proofErr w:type="spellEnd"/>
      <w:r w:rsidRPr="00B15179">
        <w:rPr>
          <w:rFonts w:eastAsia="Calibri"/>
          <w:sz w:val="16"/>
        </w:rPr>
        <w:t xml:space="preserve"> of a </w:t>
      </w:r>
      <w:proofErr w:type="gramStart"/>
      <w:r w:rsidRPr="00B15179">
        <w:rPr>
          <w:rFonts w:eastAsia="Calibri"/>
          <w:sz w:val="16"/>
        </w:rPr>
        <w:t>shared global commons</w:t>
      </w:r>
      <w:proofErr w:type="gramEnd"/>
      <w:r w:rsidRPr="00B15179">
        <w:rPr>
          <w:rFonts w:eastAsia="Calibri"/>
          <w:sz w:val="16"/>
        </w:rPr>
        <w:t>. The deployment of orbital weapons—even for ostensibly defensive purposes—</w:t>
      </w:r>
      <w:r w:rsidRPr="00026F23">
        <w:rPr>
          <w:rFonts w:eastAsia="Calibri"/>
          <w:b/>
          <w:highlight w:val="green"/>
          <w:u w:val="single"/>
        </w:rPr>
        <w:t xml:space="preserve">sets </w:t>
      </w:r>
      <w:r w:rsidRPr="00026F23">
        <w:rPr>
          <w:rFonts w:eastAsia="Calibri"/>
          <w:b/>
          <w:iCs/>
          <w:highlight w:val="green"/>
          <w:u w:val="single"/>
          <w:bdr w:val="single" w:sz="8" w:space="0" w:color="auto"/>
        </w:rPr>
        <w:t>dangerous</w:t>
      </w:r>
      <w:r w:rsidRPr="00026F23">
        <w:rPr>
          <w:rFonts w:eastAsia="Calibri"/>
          <w:b/>
          <w:highlight w:val="green"/>
          <w:u w:val="single"/>
        </w:rPr>
        <w:t xml:space="preserve"> precedents, </w:t>
      </w:r>
      <w:proofErr w:type="spellStart"/>
      <w:r w:rsidRPr="00026F23">
        <w:rPr>
          <w:rFonts w:eastAsia="Calibri"/>
          <w:b/>
          <w:highlight w:val="green"/>
          <w:u w:val="single"/>
        </w:rPr>
        <w:t>normalising</w:t>
      </w:r>
      <w:proofErr w:type="spellEnd"/>
      <w:r w:rsidRPr="00026F23">
        <w:rPr>
          <w:rFonts w:eastAsia="Calibri"/>
          <w:b/>
          <w:highlight w:val="green"/>
          <w:u w:val="single"/>
        </w:rPr>
        <w:t xml:space="preserve"> </w:t>
      </w:r>
      <w:proofErr w:type="spellStart"/>
      <w:r w:rsidRPr="00026F23">
        <w:rPr>
          <w:rFonts w:eastAsia="Calibri"/>
          <w:b/>
          <w:iCs/>
          <w:highlight w:val="green"/>
          <w:u w:val="single"/>
          <w:bdr w:val="single" w:sz="8" w:space="0" w:color="auto"/>
        </w:rPr>
        <w:t>weaponisation</w:t>
      </w:r>
      <w:proofErr w:type="spellEnd"/>
      <w:r w:rsidRPr="00026F23">
        <w:rPr>
          <w:rFonts w:eastAsia="Calibri"/>
          <w:b/>
          <w:highlight w:val="green"/>
          <w:u w:val="single"/>
        </w:rPr>
        <w:t xml:space="preserve"> of space</w:t>
      </w:r>
      <w:r w:rsidRPr="00B15179">
        <w:rPr>
          <w:rFonts w:eastAsia="Calibri"/>
          <w:b/>
          <w:u w:val="single"/>
        </w:rPr>
        <w:t xml:space="preserve"> and</w:t>
      </w:r>
      <w:r w:rsidRPr="00B15179">
        <w:rPr>
          <w:rFonts w:eastAsia="Calibri"/>
          <w:sz w:val="16"/>
        </w:rPr>
        <w:t xml:space="preserve"> potentially triggering </w:t>
      </w:r>
      <w:r w:rsidRPr="00B15179">
        <w:rPr>
          <w:rFonts w:eastAsia="Calibri"/>
          <w:b/>
          <w:u w:val="single"/>
        </w:rPr>
        <w:t>competitive escalation</w:t>
      </w:r>
      <w:r w:rsidRPr="00B15179">
        <w:rPr>
          <w:rFonts w:eastAsia="Calibri"/>
          <w:sz w:val="16"/>
        </w:rPr>
        <w:t xml:space="preserve">. Normatively, the initiative challenges existing international frameworks that govern responsible </w:t>
      </w:r>
      <w:proofErr w:type="spellStart"/>
      <w:r w:rsidRPr="00B15179">
        <w:rPr>
          <w:rFonts w:eastAsia="Calibri"/>
          <w:sz w:val="16"/>
        </w:rPr>
        <w:t>behaviour</w:t>
      </w:r>
      <w:proofErr w:type="spellEnd"/>
      <w:r w:rsidRPr="00B15179">
        <w:rPr>
          <w:rFonts w:eastAsia="Calibri"/>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52F10FC6" w14:textId="77777777" w:rsidR="00692562" w:rsidRPr="00B15179" w:rsidRDefault="00692562" w:rsidP="00692562">
      <w:pPr>
        <w:rPr>
          <w:rFonts w:eastAsia="Calibri"/>
          <w:sz w:val="16"/>
        </w:rPr>
      </w:pPr>
      <w:r w:rsidRPr="00B15179">
        <w:rPr>
          <w:rFonts w:eastAsia="Calibri"/>
          <w:sz w:val="16"/>
        </w:rPr>
        <w:t>Shifting Regional Balances and Global Dependencies</w:t>
      </w:r>
    </w:p>
    <w:p w14:paraId="04F70F40" w14:textId="77777777" w:rsidR="00692562" w:rsidRPr="00B15179" w:rsidRDefault="00692562" w:rsidP="00692562">
      <w:pPr>
        <w:rPr>
          <w:rFonts w:eastAsia="Calibri"/>
          <w:sz w:val="16"/>
        </w:rPr>
      </w:pPr>
      <w:r w:rsidRPr="00B15179">
        <w:rPr>
          <w:rFonts w:eastAsia="Calibri"/>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B15179">
        <w:rPr>
          <w:rFonts w:eastAsia="Calibri"/>
          <w:sz w:val="16"/>
        </w:rPr>
        <w:t>defence</w:t>
      </w:r>
      <w:proofErr w:type="spellEnd"/>
      <w:r w:rsidRPr="00B15179">
        <w:rPr>
          <w:rFonts w:eastAsia="Calibri"/>
          <w:sz w:val="16"/>
        </w:rPr>
        <w:t xml:space="preserve"> postures and long-term security strategies.</w:t>
      </w:r>
    </w:p>
    <w:p w14:paraId="1510C872" w14:textId="77777777" w:rsidR="00692562" w:rsidRPr="00B15179" w:rsidRDefault="00692562" w:rsidP="00692562">
      <w:pPr>
        <w:rPr>
          <w:rFonts w:eastAsia="Calibri"/>
          <w:b/>
          <w:u w:val="single"/>
        </w:rPr>
      </w:pPr>
      <w:r w:rsidRPr="00B15179">
        <w:rPr>
          <w:rFonts w:eastAsia="Calibri"/>
          <w:b/>
          <w:u w:val="single"/>
        </w:rPr>
        <w:t xml:space="preserve">In the </w:t>
      </w:r>
      <w:r w:rsidRPr="00B15179">
        <w:rPr>
          <w:rFonts w:eastAsia="Calibri"/>
          <w:b/>
          <w:iCs/>
          <w:u w:val="single"/>
          <w:bdr w:val="single" w:sz="8" w:space="0" w:color="auto"/>
        </w:rPr>
        <w:t>Mid</w:t>
      </w:r>
      <w:r w:rsidRPr="00B15179">
        <w:rPr>
          <w:rFonts w:eastAsia="Calibri"/>
          <w:sz w:val="16"/>
        </w:rPr>
        <w:t xml:space="preserve">dle </w:t>
      </w:r>
      <w:r w:rsidRPr="00B15179">
        <w:rPr>
          <w:rFonts w:eastAsia="Calibri"/>
          <w:b/>
          <w:iCs/>
          <w:u w:val="single"/>
          <w:bdr w:val="single" w:sz="8" w:space="0" w:color="auto"/>
        </w:rPr>
        <w:t>East</w:t>
      </w:r>
      <w:r w:rsidRPr="00B15179">
        <w:rPr>
          <w:rFonts w:eastAsia="Calibri"/>
          <w:b/>
          <w:u w:val="single"/>
        </w:rPr>
        <w:t>, Israel may become integrated</w:t>
      </w:r>
      <w:r w:rsidRPr="00B15179">
        <w:rPr>
          <w:rFonts w:eastAsia="Calibri"/>
          <w:sz w:val="16"/>
        </w:rPr>
        <w:t xml:space="preserve"> into Golden Dome, joining a broader U.S.-led missile </w:t>
      </w:r>
      <w:proofErr w:type="spellStart"/>
      <w:r w:rsidRPr="00B15179">
        <w:rPr>
          <w:rFonts w:eastAsia="Calibri"/>
          <w:sz w:val="16"/>
        </w:rPr>
        <w:t>defence</w:t>
      </w:r>
      <w:proofErr w:type="spellEnd"/>
      <w:r w:rsidRPr="00B15179">
        <w:rPr>
          <w:rFonts w:eastAsia="Calibri"/>
          <w:sz w:val="16"/>
        </w:rPr>
        <w:t xml:space="preserve"> network and enhancing its already advanced capabilities while </w:t>
      </w:r>
      <w:proofErr w:type="spellStart"/>
      <w:r w:rsidRPr="00B15179">
        <w:rPr>
          <w:rFonts w:eastAsia="Calibri"/>
          <w:sz w:val="16"/>
        </w:rPr>
        <w:t>signalling</w:t>
      </w:r>
      <w:proofErr w:type="spellEnd"/>
      <w:r w:rsidRPr="00B15179">
        <w:rPr>
          <w:rFonts w:eastAsia="Calibri"/>
          <w:sz w:val="16"/>
        </w:rPr>
        <w:t xml:space="preserve"> alignment with American strategic priorities. Gulf states, notably Saudi Arabia, the UAE, and Qatar, may seek participation to counter Iran’s expanding missile and drone arsenal, deepening military interdependence with </w:t>
      </w:r>
      <w:r w:rsidRPr="00B15179">
        <w:rPr>
          <w:rFonts w:eastAsia="Calibri"/>
          <w:sz w:val="16"/>
        </w:rPr>
        <w:lastRenderedPageBreak/>
        <w:t xml:space="preserve">Washington. While such involvement could strengthen regional security for allies, it risks </w:t>
      </w:r>
      <w:r w:rsidRPr="00B15179">
        <w:rPr>
          <w:rFonts w:eastAsia="Calibri"/>
          <w:b/>
          <w:iCs/>
          <w:u w:val="single"/>
          <w:bdr w:val="single" w:sz="8" w:space="0" w:color="auto"/>
        </w:rPr>
        <w:t>heightening</w:t>
      </w:r>
      <w:r w:rsidRPr="00B15179">
        <w:rPr>
          <w:rFonts w:eastAsia="Calibri"/>
          <w:b/>
          <w:u w:val="single"/>
        </w:rPr>
        <w:t xml:space="preserve"> tensions with adversaries and</w:t>
      </w:r>
      <w:r w:rsidRPr="00B15179">
        <w:rPr>
          <w:rFonts w:eastAsia="Calibri"/>
          <w:sz w:val="16"/>
        </w:rPr>
        <w:t xml:space="preserve"> further </w:t>
      </w:r>
      <w:r w:rsidRPr="00B15179">
        <w:rPr>
          <w:rFonts w:eastAsia="Calibri"/>
          <w:b/>
          <w:u w:val="single"/>
        </w:rPr>
        <w:t>entrenching</w:t>
      </w:r>
      <w:r w:rsidRPr="00B15179">
        <w:rPr>
          <w:rFonts w:eastAsia="Calibri"/>
          <w:sz w:val="16"/>
        </w:rPr>
        <w:t xml:space="preserve"> competing </w:t>
      </w:r>
      <w:r w:rsidRPr="00B15179">
        <w:rPr>
          <w:rFonts w:eastAsia="Calibri"/>
          <w:b/>
          <w:u w:val="single"/>
        </w:rPr>
        <w:t>security blocs.</w:t>
      </w:r>
    </w:p>
    <w:p w14:paraId="3FE667C0" w14:textId="77777777" w:rsidR="00692562" w:rsidRPr="00B15179" w:rsidRDefault="00692562" w:rsidP="00692562">
      <w:pPr>
        <w:rPr>
          <w:rFonts w:eastAsia="Calibri"/>
          <w:sz w:val="16"/>
        </w:rPr>
      </w:pPr>
      <w:r w:rsidRPr="00B15179">
        <w:rPr>
          <w:rFonts w:eastAsia="Calibri"/>
          <w:b/>
          <w:u w:val="single"/>
        </w:rPr>
        <w:t>On the</w:t>
      </w:r>
      <w:r w:rsidRPr="00B15179">
        <w:rPr>
          <w:rFonts w:eastAsia="Calibri"/>
          <w:sz w:val="16"/>
        </w:rPr>
        <w:t xml:space="preserve"> Korean </w:t>
      </w:r>
      <w:r w:rsidRPr="00B15179">
        <w:rPr>
          <w:rFonts w:eastAsia="Calibri"/>
          <w:b/>
          <w:iCs/>
          <w:u w:val="single"/>
          <w:bdr w:val="single" w:sz="8" w:space="0" w:color="auto"/>
        </w:rPr>
        <w:t>Peninsula</w:t>
      </w:r>
      <w:r w:rsidRPr="00B15179">
        <w:rPr>
          <w:rFonts w:eastAsia="Calibri"/>
          <w:sz w:val="16"/>
        </w:rPr>
        <w:t xml:space="preserve">, </w:t>
      </w:r>
      <w:r w:rsidRPr="00026F23">
        <w:rPr>
          <w:rFonts w:eastAsia="Calibri"/>
          <w:b/>
          <w:iCs/>
          <w:highlight w:val="green"/>
          <w:u w:val="single"/>
          <w:bdr w:val="single" w:sz="8" w:space="0" w:color="auto"/>
        </w:rPr>
        <w:t>No</w:t>
      </w:r>
      <w:r w:rsidRPr="00B15179">
        <w:rPr>
          <w:rFonts w:eastAsia="Calibri"/>
          <w:b/>
          <w:u w:val="single"/>
        </w:rPr>
        <w:t xml:space="preserve">rth </w:t>
      </w:r>
      <w:r w:rsidRPr="00026F23">
        <w:rPr>
          <w:rFonts w:eastAsia="Calibri"/>
          <w:b/>
          <w:iCs/>
          <w:highlight w:val="green"/>
          <w:u w:val="single"/>
          <w:bdr w:val="single" w:sz="8" w:space="0" w:color="auto"/>
        </w:rPr>
        <w:t>Ko</w:t>
      </w:r>
      <w:r w:rsidRPr="00B15179">
        <w:rPr>
          <w:rFonts w:eastAsia="Calibri"/>
          <w:b/>
          <w:u w:val="single"/>
        </w:rPr>
        <w:t xml:space="preserve">rea is likely to </w:t>
      </w:r>
      <w:r w:rsidRPr="00026F23">
        <w:rPr>
          <w:rFonts w:eastAsia="Calibri"/>
          <w:b/>
          <w:iCs/>
          <w:highlight w:val="green"/>
          <w:u w:val="single"/>
          <w:bdr w:val="single" w:sz="8" w:space="0" w:color="auto"/>
        </w:rPr>
        <w:t>accelerate</w:t>
      </w:r>
      <w:r w:rsidRPr="00B15179">
        <w:rPr>
          <w:rFonts w:eastAsia="Calibri"/>
          <w:sz w:val="16"/>
        </w:rPr>
        <w:t xml:space="preserve"> its missile and </w:t>
      </w:r>
      <w:r w:rsidRPr="00026F23">
        <w:rPr>
          <w:rFonts w:eastAsia="Calibri"/>
          <w:b/>
          <w:iCs/>
          <w:highlight w:val="green"/>
          <w:u w:val="single"/>
          <w:bdr w:val="single" w:sz="8" w:space="0" w:color="auto"/>
        </w:rPr>
        <w:t xml:space="preserve">nuclear </w:t>
      </w:r>
      <w:proofErr w:type="spellStart"/>
      <w:r w:rsidRPr="00026F23">
        <w:rPr>
          <w:rFonts w:eastAsia="Calibri"/>
          <w:b/>
          <w:iCs/>
          <w:highlight w:val="green"/>
          <w:u w:val="single"/>
          <w:bdr w:val="single" w:sz="8" w:space="0" w:color="auto"/>
        </w:rPr>
        <w:t>programmes</w:t>
      </w:r>
      <w:proofErr w:type="spellEnd"/>
      <w:r w:rsidRPr="00026F23">
        <w:rPr>
          <w:rFonts w:eastAsia="Calibri"/>
          <w:b/>
          <w:highlight w:val="green"/>
          <w:u w:val="single"/>
        </w:rPr>
        <w:t xml:space="preserve">, perceiving </w:t>
      </w: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 xml:space="preserve">ome </w:t>
      </w:r>
      <w:r w:rsidRPr="00026F23">
        <w:rPr>
          <w:rFonts w:eastAsia="Calibri"/>
          <w:b/>
          <w:highlight w:val="green"/>
          <w:u w:val="single"/>
        </w:rPr>
        <w:t>as a</w:t>
      </w:r>
      <w:r w:rsidRPr="00B15179">
        <w:rPr>
          <w:rFonts w:eastAsia="Calibri"/>
          <w:sz w:val="16"/>
        </w:rPr>
        <w:t xml:space="preserve"> direct </w:t>
      </w:r>
      <w:r w:rsidRPr="00026F23">
        <w:rPr>
          <w:rFonts w:eastAsia="Calibri"/>
          <w:b/>
          <w:iCs/>
          <w:highlight w:val="green"/>
          <w:u w:val="single"/>
          <w:bdr w:val="single" w:sz="8" w:space="0" w:color="auto"/>
        </w:rPr>
        <w:t>challenge</w:t>
      </w:r>
      <w:r w:rsidRPr="00026F23">
        <w:rPr>
          <w:rFonts w:eastAsia="Calibri"/>
          <w:b/>
          <w:highlight w:val="green"/>
          <w:u w:val="single"/>
        </w:rPr>
        <w:t xml:space="preserve"> to its </w:t>
      </w:r>
      <w:r w:rsidRPr="00026F23">
        <w:rPr>
          <w:rFonts w:eastAsia="Calibri"/>
          <w:b/>
          <w:iCs/>
          <w:highlight w:val="green"/>
          <w:u w:val="single"/>
          <w:bdr w:val="single" w:sz="8" w:space="0" w:color="auto"/>
        </w:rPr>
        <w:t>deterrent</w:t>
      </w:r>
      <w:r w:rsidRPr="00B15179">
        <w:rPr>
          <w:rFonts w:eastAsia="Calibri"/>
          <w:sz w:val="16"/>
        </w:rPr>
        <w:t xml:space="preserve"> and sovereignty, and as a </w:t>
      </w:r>
      <w:proofErr w:type="spellStart"/>
      <w:r w:rsidRPr="00B15179">
        <w:rPr>
          <w:rFonts w:eastAsia="Calibri"/>
          <w:sz w:val="16"/>
        </w:rPr>
        <w:t>destabilising</w:t>
      </w:r>
      <w:proofErr w:type="spellEnd"/>
      <w:r w:rsidRPr="00B15179">
        <w:rPr>
          <w:rFonts w:eastAsia="Calibri"/>
          <w:sz w:val="16"/>
        </w:rPr>
        <w:t xml:space="preserve"> initiative that could heighten the risk of nuclear confrontation extending into space. South Korea may consider closer integration with U.S. missile </w:t>
      </w:r>
      <w:proofErr w:type="spellStart"/>
      <w:r w:rsidRPr="00B15179">
        <w:rPr>
          <w:rFonts w:eastAsia="Calibri"/>
          <w:sz w:val="16"/>
        </w:rPr>
        <w:t>defence</w:t>
      </w:r>
      <w:proofErr w:type="spellEnd"/>
      <w:r w:rsidRPr="00B15179">
        <w:rPr>
          <w:rFonts w:eastAsia="Calibri"/>
          <w:sz w:val="16"/>
        </w:rPr>
        <w:t xml:space="preserve"> systems, including potential operational coordination with orbital sensors or joint deployments. This raises critical questions about strategic autonomy, alliance obligations, and entanglement in broader great-power rivalries.</w:t>
      </w:r>
    </w:p>
    <w:p w14:paraId="0526FC48" w14:textId="77777777" w:rsidR="00692562" w:rsidRPr="00B15179" w:rsidRDefault="00692562" w:rsidP="00692562">
      <w:pPr>
        <w:rPr>
          <w:rFonts w:eastAsia="Calibri"/>
          <w:sz w:val="16"/>
        </w:rPr>
      </w:pPr>
      <w:r w:rsidRPr="00B15179">
        <w:rPr>
          <w:rFonts w:eastAsia="Calibri"/>
          <w:sz w:val="16"/>
        </w:rPr>
        <w:t xml:space="preserve">Beyond these immediate theatres, </w:t>
      </w:r>
      <w:r w:rsidRPr="00B15179">
        <w:rPr>
          <w:rFonts w:eastAsia="Calibri"/>
          <w:b/>
          <w:u w:val="single"/>
        </w:rPr>
        <w:t xml:space="preserve">states in the </w:t>
      </w:r>
      <w:r w:rsidRPr="00B15179">
        <w:rPr>
          <w:rFonts w:eastAsia="Calibri"/>
          <w:b/>
          <w:iCs/>
          <w:u w:val="single"/>
          <w:bdr w:val="single" w:sz="8" w:space="0" w:color="auto"/>
        </w:rPr>
        <w:t>Global South</w:t>
      </w:r>
      <w:r w:rsidRPr="00B15179">
        <w:rPr>
          <w:rFonts w:eastAsia="Calibri"/>
          <w:sz w:val="16"/>
        </w:rPr>
        <w:t xml:space="preserve"> confront profound asymmetries. Countries lacking the technological, economic, or industrial capacity to develop comparable missile </w:t>
      </w:r>
      <w:proofErr w:type="spellStart"/>
      <w:r w:rsidRPr="00B15179">
        <w:rPr>
          <w:rFonts w:eastAsia="Calibri"/>
          <w:sz w:val="16"/>
        </w:rPr>
        <w:t>defence</w:t>
      </w:r>
      <w:proofErr w:type="spellEnd"/>
      <w:r w:rsidRPr="00B15179">
        <w:rPr>
          <w:rFonts w:eastAsia="Calibri"/>
          <w:sz w:val="16"/>
        </w:rPr>
        <w:t xml:space="preserve"> systems </w:t>
      </w:r>
      <w:r w:rsidRPr="00B15179">
        <w:rPr>
          <w:rFonts w:eastAsia="Calibri"/>
          <w:b/>
          <w:u w:val="single"/>
        </w:rPr>
        <w:t>may become increasingly dependent on U.S.-led protection</w:t>
      </w:r>
      <w:r w:rsidRPr="00B15179">
        <w:rPr>
          <w:rFonts w:eastAsia="Calibri"/>
          <w:sz w:val="16"/>
        </w:rPr>
        <w:t xml:space="preserve"> arrangements. Such dependency could reinforce global hierarchies of security provision, amplifying debates over sovereignty, strategic reliance, and inequality. </w:t>
      </w:r>
      <w:r w:rsidRPr="00B15179">
        <w:rPr>
          <w:rFonts w:eastAsia="Calibri"/>
          <w:b/>
          <w:u w:val="single"/>
        </w:rPr>
        <w:t xml:space="preserve">Perceptions of </w:t>
      </w:r>
      <w:r w:rsidRPr="00B15179">
        <w:rPr>
          <w:rFonts w:eastAsia="Calibri"/>
          <w:b/>
          <w:iCs/>
          <w:u w:val="single"/>
          <w:bdr w:val="single" w:sz="8" w:space="0" w:color="auto"/>
        </w:rPr>
        <w:t>exclusion</w:t>
      </w:r>
      <w:r w:rsidRPr="00B15179">
        <w:rPr>
          <w:rFonts w:eastAsia="Calibri"/>
          <w:b/>
          <w:u w:val="single"/>
        </w:rPr>
        <w:t xml:space="preserve"> may</w:t>
      </w:r>
      <w:r w:rsidRPr="00B15179">
        <w:rPr>
          <w:rFonts w:eastAsia="Calibri"/>
          <w:sz w:val="16"/>
        </w:rPr>
        <w:t xml:space="preserve"> also </w:t>
      </w:r>
      <w:r w:rsidRPr="00B15179">
        <w:rPr>
          <w:rFonts w:eastAsia="Calibri"/>
          <w:b/>
          <w:u w:val="single"/>
        </w:rPr>
        <w:t xml:space="preserve">drive secondary effects, including regional </w:t>
      </w:r>
      <w:r w:rsidRPr="00B15179">
        <w:rPr>
          <w:rFonts w:eastAsia="Calibri"/>
          <w:b/>
          <w:iCs/>
          <w:u w:val="single"/>
          <w:bdr w:val="single" w:sz="8" w:space="0" w:color="auto"/>
        </w:rPr>
        <w:t>arms buildups</w:t>
      </w:r>
      <w:r w:rsidRPr="00B15179">
        <w:rPr>
          <w:rFonts w:eastAsia="Calibri"/>
          <w:sz w:val="16"/>
        </w:rPr>
        <w:t>, pursuit of asymmetric deterrence strategies, or alignment with alternative security providers, further complicating the international strategic landscape.</w:t>
      </w:r>
    </w:p>
    <w:p w14:paraId="43A90D3B" w14:textId="77777777" w:rsidR="00692562" w:rsidRPr="00B15179" w:rsidRDefault="00692562" w:rsidP="00692562">
      <w:pPr>
        <w:rPr>
          <w:rFonts w:eastAsia="Calibri"/>
          <w:sz w:val="16"/>
        </w:rPr>
      </w:pPr>
      <w:r w:rsidRPr="00B15179">
        <w:rPr>
          <w:rFonts w:eastAsia="Calibri"/>
          <w:sz w:val="16"/>
        </w:rPr>
        <w:t>Guardianship and Consequence</w:t>
      </w:r>
    </w:p>
    <w:p w14:paraId="476D5751" w14:textId="758C9F6B" w:rsidR="00692562" w:rsidRDefault="00692562" w:rsidP="00692562">
      <w:pPr>
        <w:rPr>
          <w:rFonts w:eastAsia="Calibri"/>
          <w:sz w:val="16"/>
        </w:rPr>
      </w:pPr>
      <w:r w:rsidRPr="00B15179">
        <w:rPr>
          <w:rFonts w:eastAsia="Calibri"/>
          <w:b/>
          <w:iCs/>
          <w:u w:val="single"/>
          <w:bdr w:val="single" w:sz="8" w:space="0" w:color="auto"/>
        </w:rPr>
        <w:t>G</w:t>
      </w:r>
      <w:r w:rsidRPr="00B15179">
        <w:rPr>
          <w:rFonts w:eastAsia="Calibri"/>
          <w:b/>
          <w:u w:val="single"/>
        </w:rPr>
        <w:t xml:space="preserve">olden </w:t>
      </w:r>
      <w:r w:rsidRPr="00B15179">
        <w:rPr>
          <w:rFonts w:eastAsia="Calibri"/>
          <w:b/>
          <w:iCs/>
          <w:u w:val="single"/>
          <w:bdr w:val="single" w:sz="8" w:space="0" w:color="auto"/>
        </w:rPr>
        <w:t>D</w:t>
      </w:r>
      <w:r w:rsidRPr="00B15179">
        <w:rPr>
          <w:rFonts w:eastAsia="Calibri"/>
          <w:b/>
          <w:u w:val="single"/>
        </w:rPr>
        <w:t>ome is</w:t>
      </w:r>
      <w:r w:rsidRPr="00B15179">
        <w:rPr>
          <w:rFonts w:eastAsia="Calibri"/>
          <w:sz w:val="16"/>
        </w:rPr>
        <w:t xml:space="preserve"> both shield and spark: a testament to U.S. technological ambition and </w:t>
      </w:r>
      <w:r w:rsidRPr="00B15179">
        <w:rPr>
          <w:rFonts w:eastAsia="Calibri"/>
          <w:b/>
          <w:u w:val="single"/>
        </w:rPr>
        <w:t xml:space="preserve">a potential </w:t>
      </w:r>
      <w:r w:rsidRPr="00B15179">
        <w:rPr>
          <w:rFonts w:eastAsia="Calibri"/>
          <w:b/>
          <w:iCs/>
          <w:u w:val="single"/>
          <w:bdr w:val="single" w:sz="8" w:space="0" w:color="auto"/>
        </w:rPr>
        <w:t>catalyst</w:t>
      </w:r>
      <w:r w:rsidRPr="00B15179">
        <w:rPr>
          <w:rFonts w:eastAsia="Calibri"/>
          <w:b/>
          <w:u w:val="single"/>
        </w:rPr>
        <w:t xml:space="preserve"> for </w:t>
      </w:r>
      <w:r w:rsidRPr="00B15179">
        <w:rPr>
          <w:rFonts w:eastAsia="Calibri"/>
          <w:b/>
          <w:iCs/>
          <w:u w:val="single"/>
          <w:bdr w:val="single" w:sz="8" w:space="0" w:color="auto"/>
        </w:rPr>
        <w:t>global instability</w:t>
      </w:r>
      <w:r w:rsidRPr="00B15179">
        <w:rPr>
          <w:rFonts w:eastAsia="Calibri"/>
          <w:sz w:val="16"/>
        </w:rPr>
        <w:t xml:space="preserve">. Its technical feasibility remains uncertain, yet its impact on strategic stability, arms control, and space governance is already profound. Whether the project </w:t>
      </w:r>
      <w:proofErr w:type="spellStart"/>
      <w:r w:rsidRPr="00B15179">
        <w:rPr>
          <w:rFonts w:eastAsia="Calibri"/>
          <w:sz w:val="16"/>
        </w:rPr>
        <w:t>stabilises</w:t>
      </w:r>
      <w:proofErr w:type="spellEnd"/>
      <w:r w:rsidRPr="00B15179">
        <w:rPr>
          <w:rFonts w:eastAsia="Calibri"/>
          <w:sz w:val="16"/>
        </w:rPr>
        <w:t xml:space="preserve"> or </w:t>
      </w:r>
      <w:proofErr w:type="spellStart"/>
      <w:r w:rsidRPr="00B15179">
        <w:rPr>
          <w:rFonts w:eastAsia="Calibri"/>
          <w:sz w:val="16"/>
        </w:rPr>
        <w:t>destabilises</w:t>
      </w:r>
      <w:proofErr w:type="spellEnd"/>
      <w:r w:rsidRPr="00B15179">
        <w:rPr>
          <w:rFonts w:eastAsia="Calibri"/>
          <w:sz w:val="16"/>
        </w:rPr>
        <w:t xml:space="preserve"> will depend on both engineering breakthroughs and deliberate political choices.</w:t>
      </w:r>
      <w:r w:rsidR="00D20C07">
        <w:rPr>
          <w:rFonts w:eastAsia="Calibri"/>
          <w:sz w:val="16"/>
        </w:rPr>
        <w:br/>
      </w:r>
    </w:p>
    <w:p w14:paraId="01EB9258" w14:textId="1D3F2363" w:rsidR="00D20C07" w:rsidRDefault="00D20C07" w:rsidP="00D20C07">
      <w:pPr>
        <w:pStyle w:val="Heading3"/>
      </w:pPr>
      <w:r>
        <w:lastRenderedPageBreak/>
        <w:t>OFF</w:t>
      </w:r>
    </w:p>
    <w:p w14:paraId="4559FE3A" w14:textId="77777777" w:rsidR="00D20C07" w:rsidRDefault="00D20C07" w:rsidP="00D20C07">
      <w:pPr>
        <w:pStyle w:val="Heading4"/>
      </w:pPr>
      <w:r>
        <w:t>Google antitrust ruling sets precedent of antitrust enforcement in big tech – that’s key to regulate AI</w:t>
      </w:r>
    </w:p>
    <w:p w14:paraId="287AE31F" w14:textId="77777777" w:rsidR="00D20C07" w:rsidRDefault="00D20C07" w:rsidP="00D20C07">
      <w:pPr>
        <w:spacing w:after="0"/>
      </w:pPr>
      <w:r w:rsidRPr="00C035FE">
        <w:rPr>
          <w:rStyle w:val="Style13ptBold"/>
        </w:rPr>
        <w:t>Buzzetti 9-8</w:t>
      </w:r>
      <w:r>
        <w:t xml:space="preserve">-25 – </w:t>
      </w:r>
      <w:r w:rsidRPr="00C035FE">
        <w:t xml:space="preserve">Aiden Buzzetti is the President of the Bull Moose Project, an organization advocating for populist conservatism in Washington, D.C. He is also the President of the 1776 Project Foundation, and was formerly Head of Coalitions at the 1776 Project PAC </w:t>
      </w:r>
      <w:r>
        <w:t>(“</w:t>
      </w:r>
      <w:r w:rsidRPr="00C035FE">
        <w:t>Google remedies signal the beginning of ‘America First’ antitrust</w:t>
      </w:r>
      <w:r>
        <w:t xml:space="preserve">,” </w:t>
      </w:r>
      <w:r w:rsidRPr="00C035FE">
        <w:t>https://www.washingtonexaminer.com/restoring-america/faith-freedom-self-reliance/3795539/google-antitrust-ruling-america-first/</w:t>
      </w:r>
      <w:r>
        <w:t>)</w:t>
      </w:r>
    </w:p>
    <w:p w14:paraId="0D67E3E6" w14:textId="77777777" w:rsidR="00D20C07" w:rsidRPr="00C035FE" w:rsidRDefault="00D20C07" w:rsidP="00D20C07">
      <w:pPr>
        <w:spacing w:after="0"/>
        <w:rPr>
          <w:rStyle w:val="StyleUnderline"/>
        </w:rPr>
      </w:pPr>
      <w:r w:rsidRPr="00733B75">
        <w:rPr>
          <w:sz w:val="16"/>
        </w:rPr>
        <w:t xml:space="preserve">The results are in: </w:t>
      </w:r>
      <w:r w:rsidRPr="00C035FE">
        <w:rPr>
          <w:rStyle w:val="StyleUnderline"/>
        </w:rPr>
        <w:t>Google has an illegal search monopoly, and now it’s going to pay the price</w:t>
      </w:r>
      <w:r w:rsidRPr="00733B75">
        <w:rPr>
          <w:sz w:val="16"/>
        </w:rPr>
        <w:t xml:space="preserve">. Judge Amit </w:t>
      </w:r>
      <w:r w:rsidRPr="00C035FE">
        <w:rPr>
          <w:rStyle w:val="StyleUnderline"/>
        </w:rPr>
        <w:t>Mehta’s ruling in</w:t>
      </w:r>
      <w:r w:rsidRPr="00733B75">
        <w:rPr>
          <w:sz w:val="16"/>
        </w:rPr>
        <w:t xml:space="preserve"> the Justice Department’s </w:t>
      </w:r>
      <w:r w:rsidRPr="00C035FE">
        <w:rPr>
          <w:rStyle w:val="StyleUnderline"/>
        </w:rPr>
        <w:t xml:space="preserve">antitrust lawsuit against </w:t>
      </w:r>
      <w:r w:rsidRPr="005535F2">
        <w:rPr>
          <w:rStyle w:val="StyleUnderline"/>
          <w:highlight w:val="green"/>
        </w:rPr>
        <w:t>Google was a victory for</w:t>
      </w:r>
      <w:r w:rsidRPr="005535F2">
        <w:rPr>
          <w:sz w:val="16"/>
          <w:highlight w:val="green"/>
        </w:rPr>
        <w:t xml:space="preserve"> </w:t>
      </w:r>
      <w:r w:rsidRPr="00733B75">
        <w:rPr>
          <w:sz w:val="16"/>
        </w:rPr>
        <w:t xml:space="preserve">the Trump administration, and specifically </w:t>
      </w:r>
      <w:r w:rsidRPr="00C035FE">
        <w:rPr>
          <w:rStyle w:val="StyleUnderline"/>
        </w:rPr>
        <w:t xml:space="preserve">the </w:t>
      </w:r>
      <w:r w:rsidRPr="005535F2">
        <w:rPr>
          <w:rStyle w:val="StyleUnderline"/>
          <w:highlight w:val="green"/>
        </w:rPr>
        <w:t>antitrust</w:t>
      </w:r>
      <w:r w:rsidRPr="00C035FE">
        <w:rPr>
          <w:rStyle w:val="StyleUnderline"/>
        </w:rPr>
        <w:t xml:space="preserve"> division under Assistant Attorney General Gail Slater.</w:t>
      </w:r>
    </w:p>
    <w:p w14:paraId="659E948B" w14:textId="77777777" w:rsidR="00D20C07" w:rsidRPr="00733B75" w:rsidRDefault="00D20C07" w:rsidP="00D20C07">
      <w:pPr>
        <w:spacing w:after="0"/>
        <w:rPr>
          <w:sz w:val="16"/>
        </w:rPr>
      </w:pPr>
      <w:r w:rsidRPr="00733B75">
        <w:rPr>
          <w:sz w:val="16"/>
        </w:rPr>
        <w:t xml:space="preserve">When the Justice Department filed its antitrust case in the first Trump administration, expectations were sky-high. </w:t>
      </w:r>
      <w:r w:rsidRPr="00C035FE">
        <w:rPr>
          <w:rStyle w:val="StyleUnderline"/>
        </w:rPr>
        <w:t>Advocates of stronger competition enforcement hoped for a sweeping ruling that would take strong action against Google and reset the political calculus on corporate power.</w:t>
      </w:r>
      <w:r w:rsidRPr="00733B75">
        <w:rPr>
          <w:sz w:val="16"/>
        </w:rPr>
        <w:t xml:space="preserve"> While </w:t>
      </w:r>
      <w:r w:rsidRPr="00C035FE">
        <w:rPr>
          <w:rStyle w:val="StyleUnderline"/>
        </w:rPr>
        <w:t>the court’s recent decision</w:t>
      </w:r>
      <w:r w:rsidRPr="00733B75">
        <w:rPr>
          <w:sz w:val="16"/>
        </w:rPr>
        <w:t xml:space="preserve"> does not adopt every remedy the DOJ sought, it </w:t>
      </w:r>
      <w:r w:rsidRPr="00C035FE">
        <w:rPr>
          <w:rStyle w:val="StyleUnderline"/>
        </w:rPr>
        <w:t xml:space="preserve">represents an </w:t>
      </w:r>
      <w:r w:rsidRPr="00C035FE">
        <w:rPr>
          <w:rStyle w:val="Emphasis"/>
        </w:rPr>
        <w:t>important step forward</w:t>
      </w:r>
      <w:r w:rsidRPr="00C035FE">
        <w:rPr>
          <w:rStyle w:val="StyleUnderline"/>
        </w:rPr>
        <w:t xml:space="preserve"> in the broader antitrust enforcement landscape going forward</w:t>
      </w:r>
      <w:r w:rsidRPr="00733B75">
        <w:rPr>
          <w:sz w:val="16"/>
        </w:rPr>
        <w:t>.</w:t>
      </w:r>
    </w:p>
    <w:p w14:paraId="0FB575DC" w14:textId="77777777" w:rsidR="00D20C07" w:rsidRPr="00733B75" w:rsidRDefault="00D20C07" w:rsidP="00D20C07">
      <w:pPr>
        <w:spacing w:after="0"/>
        <w:rPr>
          <w:sz w:val="16"/>
        </w:rPr>
      </w:pPr>
      <w:r w:rsidRPr="00733B75">
        <w:rPr>
          <w:sz w:val="16"/>
        </w:rPr>
        <w:t xml:space="preserve">That said, the </w:t>
      </w:r>
      <w:r w:rsidRPr="00C035FE">
        <w:rPr>
          <w:rStyle w:val="StyleUnderline"/>
        </w:rPr>
        <w:t>weaknesses of the ruling deserve frank acknowledgment. On several points, the court hesitated to impose the full scope of remedies the DOJ requested</w:t>
      </w:r>
      <w:r w:rsidRPr="00733B75">
        <w:rPr>
          <w:sz w:val="16"/>
        </w:rPr>
        <w:t>, including the divestiture of Chrome or Android, and even seemed to allow Google to continue paying companies to preload its search platform on other browsers, which was a key factor in the formation of its illegal monopoly in the first place. On those points, the Justice Department should consider appealing the ruling — because Google will not.</w:t>
      </w:r>
    </w:p>
    <w:p w14:paraId="3F7738D6" w14:textId="77777777" w:rsidR="00D20C07" w:rsidRPr="00733B75" w:rsidRDefault="00D20C07" w:rsidP="00D20C07">
      <w:pPr>
        <w:spacing w:after="0"/>
        <w:rPr>
          <w:sz w:val="16"/>
        </w:rPr>
      </w:pPr>
      <w:r w:rsidRPr="00733B75">
        <w:rPr>
          <w:sz w:val="16"/>
        </w:rPr>
        <w:t xml:space="preserve">And yet, </w:t>
      </w:r>
      <w:r w:rsidRPr="00C035FE">
        <w:rPr>
          <w:rStyle w:val="StyleUnderline"/>
        </w:rPr>
        <w:t>despite these shortcomings, it would be a mistake to dismiss the decision as hollow</w:t>
      </w:r>
      <w:r w:rsidRPr="00733B75">
        <w:rPr>
          <w:sz w:val="16"/>
        </w:rPr>
        <w:t>.</w:t>
      </w:r>
    </w:p>
    <w:p w14:paraId="5BCC4142" w14:textId="77777777" w:rsidR="00D20C07" w:rsidRPr="00733B75" w:rsidRDefault="00D20C07" w:rsidP="00D20C07">
      <w:pPr>
        <w:spacing w:after="0"/>
        <w:rPr>
          <w:sz w:val="16"/>
        </w:rPr>
      </w:pPr>
      <w:r w:rsidRPr="00C035FE">
        <w:rPr>
          <w:rStyle w:val="StyleUnderline"/>
        </w:rPr>
        <w:t>The court gave the DOJ some meaningful wins</w:t>
      </w:r>
      <w:r w:rsidRPr="00733B75">
        <w:rPr>
          <w:sz w:val="16"/>
        </w:rPr>
        <w:t xml:space="preserve">. Most importantly, </w:t>
      </w:r>
      <w:r w:rsidRPr="00C035FE">
        <w:rPr>
          <w:rStyle w:val="StyleUnderline"/>
        </w:rPr>
        <w:t>it banned Google from entering or maintaining exclusive contracts for Search, Chrome, Google Assistant, and Gemini</w:t>
      </w:r>
      <w:r w:rsidRPr="00733B75">
        <w:rPr>
          <w:sz w:val="16"/>
        </w:rPr>
        <w:t>. That prohibition extends to tying Play Store licensing to Google services and conditioning revenue-sharing on exclusive placement. It also required that any such agreements be capped at one year, preventing Google from locking up distribution channels for a decade at a time. The court also ordered Google to share certain search index and user-interaction data with “Qualified Competitors.” This is significant for search competitors. Many platforms struggle with the ability to scale, and this will allow companies to build better, more innovative search products.</w:t>
      </w:r>
    </w:p>
    <w:p w14:paraId="45F060CF" w14:textId="77777777" w:rsidR="00D20C07" w:rsidRPr="00733B75" w:rsidRDefault="00D20C07" w:rsidP="00D20C07">
      <w:pPr>
        <w:spacing w:after="0"/>
        <w:rPr>
          <w:sz w:val="16"/>
        </w:rPr>
      </w:pPr>
      <w:r w:rsidRPr="005535F2">
        <w:rPr>
          <w:rStyle w:val="Emphasis"/>
          <w:highlight w:val="green"/>
        </w:rPr>
        <w:t>Critics will say the ruling doesn’t go far enough — and they’re right</w:t>
      </w:r>
      <w:r w:rsidRPr="005535F2">
        <w:rPr>
          <w:rStyle w:val="StyleUnderline"/>
          <w:highlight w:val="green"/>
        </w:rPr>
        <w:t>. But</w:t>
      </w:r>
      <w:r w:rsidRPr="005535F2">
        <w:rPr>
          <w:sz w:val="16"/>
          <w:highlight w:val="green"/>
        </w:rPr>
        <w:t xml:space="preserve"> </w:t>
      </w:r>
      <w:r w:rsidRPr="00733B75">
        <w:rPr>
          <w:sz w:val="16"/>
        </w:rPr>
        <w:t xml:space="preserve">the significance of this case lies less in what the court denied than in what it accepted. </w:t>
      </w:r>
      <w:r w:rsidRPr="005535F2">
        <w:rPr>
          <w:rStyle w:val="Emphasis"/>
          <w:highlight w:val="green"/>
        </w:rPr>
        <w:t>For the first time in decades</w:t>
      </w:r>
      <w:r w:rsidRPr="00C035FE">
        <w:rPr>
          <w:rStyle w:val="StyleUnderline"/>
        </w:rPr>
        <w:t xml:space="preserve">, a federal </w:t>
      </w:r>
      <w:r w:rsidRPr="005535F2">
        <w:rPr>
          <w:rStyle w:val="StyleUnderline"/>
          <w:highlight w:val="green"/>
        </w:rPr>
        <w:t>court imposed broad, forward-looking remedies on a dominant tech platform</w:t>
      </w:r>
      <w:r w:rsidRPr="00C035FE">
        <w:rPr>
          <w:rStyle w:val="StyleUnderline"/>
        </w:rPr>
        <w:t>. The ban on exclusivity, the one-year contract cap, the data-sharing mandate, and the oversight committee collectively represent a check on Google’s power.</w:t>
      </w:r>
    </w:p>
    <w:p w14:paraId="31BECB41" w14:textId="77777777" w:rsidR="00D20C07" w:rsidRPr="00733B75" w:rsidRDefault="00D20C07" w:rsidP="00D20C07">
      <w:pPr>
        <w:spacing w:after="0"/>
        <w:rPr>
          <w:sz w:val="16"/>
        </w:rPr>
      </w:pPr>
      <w:r w:rsidRPr="005535F2">
        <w:rPr>
          <w:rStyle w:val="StyleUnderline"/>
          <w:highlight w:val="green"/>
        </w:rPr>
        <w:t xml:space="preserve">Equally important, the court recognized </w:t>
      </w:r>
      <w:r w:rsidRPr="00C035FE">
        <w:rPr>
          <w:rStyle w:val="StyleUnderline"/>
        </w:rPr>
        <w:t xml:space="preserve">that remedies must address </w:t>
      </w:r>
      <w:r w:rsidRPr="00733B75">
        <w:rPr>
          <w:sz w:val="16"/>
        </w:rPr>
        <w:t xml:space="preserve">not only search, but also </w:t>
      </w:r>
      <w:r w:rsidRPr="005535F2">
        <w:rPr>
          <w:rStyle w:val="Emphasis"/>
          <w:highlight w:val="green"/>
        </w:rPr>
        <w:t>generative AI</w:t>
      </w:r>
      <w:r w:rsidRPr="00733B75">
        <w:rPr>
          <w:sz w:val="16"/>
        </w:rPr>
        <w:t xml:space="preserve">, where Google’s Gemini app is poised to replay the same exclusionary playbook. By explicitly including AI products in its order, </w:t>
      </w:r>
      <w:r w:rsidRPr="005535F2">
        <w:rPr>
          <w:rStyle w:val="StyleUnderline"/>
          <w:highlight w:val="green"/>
        </w:rPr>
        <w:t xml:space="preserve">the court </w:t>
      </w:r>
      <w:r w:rsidRPr="005535F2">
        <w:rPr>
          <w:rStyle w:val="Emphasis"/>
          <w:highlight w:val="green"/>
        </w:rPr>
        <w:t xml:space="preserve">signaled </w:t>
      </w:r>
      <w:r w:rsidRPr="00733B75">
        <w:rPr>
          <w:rStyle w:val="StyleUnderline"/>
        </w:rPr>
        <w:t xml:space="preserve">that </w:t>
      </w:r>
      <w:r w:rsidRPr="005535F2">
        <w:rPr>
          <w:rStyle w:val="StyleUnderline"/>
          <w:highlight w:val="green"/>
        </w:rPr>
        <w:t xml:space="preserve">it will not wait until a new monopoly is fully entrenched before acting. That is </w:t>
      </w:r>
      <w:r w:rsidRPr="00733B75">
        <w:rPr>
          <w:rStyle w:val="StyleUnderline"/>
        </w:rPr>
        <w:t xml:space="preserve">a </w:t>
      </w:r>
      <w:r w:rsidRPr="005535F2">
        <w:rPr>
          <w:rStyle w:val="StyleUnderline"/>
          <w:highlight w:val="green"/>
        </w:rPr>
        <w:t>crucial precedent</w:t>
      </w:r>
      <w:r w:rsidRPr="00733B75">
        <w:rPr>
          <w:sz w:val="16"/>
        </w:rPr>
        <w:t>.</w:t>
      </w:r>
    </w:p>
    <w:p w14:paraId="7F883F39" w14:textId="77777777" w:rsidR="00D20C07" w:rsidRDefault="00D20C07" w:rsidP="00D20C07">
      <w:pPr>
        <w:pStyle w:val="Heading4"/>
      </w:pPr>
      <w:r>
        <w:t>Plan requires sectoral-level employer bargaining to solve – that makes antitrust law unenforceable</w:t>
      </w:r>
    </w:p>
    <w:p w14:paraId="28EE59E8" w14:textId="77777777" w:rsidR="00D20C07" w:rsidRPr="00672551" w:rsidRDefault="00D20C07" w:rsidP="00D20C07">
      <w:pPr>
        <w:spacing w:after="0"/>
      </w:pPr>
      <w:r w:rsidRPr="00672551">
        <w:rPr>
          <w:rStyle w:val="Style13ptBold"/>
        </w:rPr>
        <w:t xml:space="preserve">Stout and Morris </w:t>
      </w:r>
      <w:r>
        <w:t>20</w:t>
      </w:r>
      <w:r w:rsidRPr="00672551">
        <w:rPr>
          <w:rStyle w:val="Style13ptBold"/>
        </w:rPr>
        <w:t>22</w:t>
      </w:r>
      <w:r>
        <w:t xml:space="preserve"> – </w:t>
      </w:r>
      <w:r w:rsidRPr="00672551">
        <w:t>Kristian Stout is director of innovation policy at the International Center for Law &amp; Economics (ICLE)</w:t>
      </w:r>
      <w:r>
        <w:t xml:space="preserve">; </w:t>
      </w:r>
      <w:r w:rsidRPr="00672551">
        <w:t>Julian Morris is a Senior Scholar with ICLE and the Center's former Executive Director</w:t>
      </w:r>
      <w:r>
        <w:t xml:space="preserve"> (“</w:t>
      </w:r>
      <w:r w:rsidRPr="00672551">
        <w:t>Lessons for the US from Germany’s Sectoral-Bargaining Experience</w:t>
      </w:r>
      <w:r>
        <w:t xml:space="preserve">,” </w:t>
      </w:r>
      <w:r w:rsidRPr="00672551">
        <w:t>https://laweconcenter.org/resources/lessons-for-the-us-from-germanys-sectoral-bargaining-experience/</w:t>
      </w:r>
      <w:r>
        <w:t xml:space="preserve">) </w:t>
      </w:r>
    </w:p>
    <w:p w14:paraId="5AFBD7D8" w14:textId="77777777" w:rsidR="00D20C07" w:rsidRPr="004762FA" w:rsidRDefault="00D20C07" w:rsidP="00D20C07">
      <w:pPr>
        <w:spacing w:after="0"/>
        <w:rPr>
          <w:sz w:val="16"/>
        </w:rPr>
      </w:pPr>
      <w:r w:rsidRPr="004762FA">
        <w:rPr>
          <w:sz w:val="16"/>
        </w:rPr>
        <w:lastRenderedPageBreak/>
        <w:t xml:space="preserve">As noted in the introduction, </w:t>
      </w:r>
      <w:r w:rsidRPr="00D649E5">
        <w:rPr>
          <w:rStyle w:val="StyleUnderline"/>
        </w:rPr>
        <w:t xml:space="preserve">there has been a recent push to introduce </w:t>
      </w:r>
      <w:r w:rsidRPr="005535F2">
        <w:rPr>
          <w:rStyle w:val="StyleUnderline"/>
          <w:highlight w:val="green"/>
        </w:rPr>
        <w:t>sectoral bargaining in the U</w:t>
      </w:r>
      <w:r w:rsidRPr="00D649E5">
        <w:rPr>
          <w:rStyle w:val="StyleUnderline"/>
        </w:rPr>
        <w:t xml:space="preserve">nited </w:t>
      </w:r>
      <w:r w:rsidRPr="005535F2">
        <w:rPr>
          <w:rStyle w:val="StyleUnderline"/>
          <w:highlight w:val="green"/>
        </w:rPr>
        <w:t>S</w:t>
      </w:r>
      <w:r w:rsidRPr="00D649E5">
        <w:rPr>
          <w:rStyle w:val="StyleUnderline"/>
        </w:rPr>
        <w:t>tates</w:t>
      </w:r>
      <w:r w:rsidRPr="004762FA">
        <w:rPr>
          <w:sz w:val="16"/>
        </w:rPr>
        <w:t>. This section examines whether German-style sectoral bargaining could be introduced here, with particular attention to the legal constraints.</w:t>
      </w:r>
    </w:p>
    <w:p w14:paraId="0A946D03" w14:textId="77777777" w:rsidR="00D20C07" w:rsidRPr="004762FA" w:rsidRDefault="00D20C07" w:rsidP="00D20C07">
      <w:pPr>
        <w:spacing w:after="0"/>
        <w:rPr>
          <w:sz w:val="16"/>
        </w:rPr>
      </w:pPr>
      <w:r w:rsidRPr="004762FA">
        <w:rPr>
          <w:sz w:val="16"/>
        </w:rPr>
        <w:t xml:space="preserve">German </w:t>
      </w:r>
      <w:r w:rsidRPr="00D649E5">
        <w:rPr>
          <w:rStyle w:val="StyleUnderline"/>
        </w:rPr>
        <w:t xml:space="preserve">sectoral bargaining </w:t>
      </w:r>
      <w:r w:rsidRPr="005535F2">
        <w:rPr>
          <w:rStyle w:val="StyleUnderline"/>
          <w:highlight w:val="green"/>
        </w:rPr>
        <w:t>relies</w:t>
      </w:r>
      <w:r w:rsidRPr="00D649E5">
        <w:rPr>
          <w:rStyle w:val="StyleUnderline"/>
        </w:rPr>
        <w:t xml:space="preserve">, in part, </w:t>
      </w:r>
      <w:r w:rsidRPr="005535F2">
        <w:rPr>
          <w:rStyle w:val="StyleUnderline"/>
          <w:highlight w:val="green"/>
        </w:rPr>
        <w:t>on</w:t>
      </w:r>
      <w:r w:rsidRPr="00D649E5">
        <w:rPr>
          <w:rStyle w:val="StyleUnderline"/>
        </w:rPr>
        <w:t xml:space="preserve"> the existence of national-level </w:t>
      </w:r>
      <w:r w:rsidRPr="005535F2">
        <w:rPr>
          <w:rStyle w:val="StyleUnderline"/>
          <w:highlight w:val="green"/>
        </w:rPr>
        <w:t xml:space="preserve">bodies to represent </w:t>
      </w:r>
      <w:r w:rsidRPr="005535F2">
        <w:rPr>
          <w:rStyle w:val="Emphasis"/>
          <w:highlight w:val="green"/>
        </w:rPr>
        <w:t>employees</w:t>
      </w:r>
      <w:r w:rsidRPr="00C95E4D">
        <w:rPr>
          <w:rStyle w:val="Emphasis"/>
        </w:rPr>
        <w:t xml:space="preserve">, on one side, </w:t>
      </w:r>
      <w:r w:rsidRPr="005535F2">
        <w:rPr>
          <w:rStyle w:val="Emphasis"/>
          <w:highlight w:val="green"/>
        </w:rPr>
        <w:t>and employers</w:t>
      </w:r>
      <w:r w:rsidRPr="00C95E4D">
        <w:rPr>
          <w:rStyle w:val="Emphasis"/>
        </w:rPr>
        <w:t>, on the other</w:t>
      </w:r>
      <w:r w:rsidRPr="00D649E5">
        <w:rPr>
          <w:rStyle w:val="StyleUnderline"/>
        </w:rPr>
        <w:t>.</w:t>
      </w:r>
      <w:r w:rsidRPr="004762FA">
        <w:rPr>
          <w:sz w:val="16"/>
        </w:rPr>
        <w:t xml:space="preserve"> Without such national-level representation, there would be incentives for regional organizations to agree to terms and conditions of employment that favored firms and employees in that region. Competition among regional groups would be expected to drive down wage levels and other employment benefits, as each regional group would seek terms and conditions that are likely to attract business locally. </w:t>
      </w:r>
      <w:r w:rsidRPr="00D649E5">
        <w:rPr>
          <w:rStyle w:val="StyleUnderline"/>
        </w:rPr>
        <w:t>With national representation, labor unions and employer groups can negotiate region-specific terms and conditions that limit such competition.</w:t>
      </w:r>
    </w:p>
    <w:p w14:paraId="7B26C302" w14:textId="77777777" w:rsidR="00D20C07" w:rsidRPr="004762FA" w:rsidRDefault="00D20C07" w:rsidP="00D20C07">
      <w:pPr>
        <w:spacing w:after="0"/>
        <w:rPr>
          <w:sz w:val="16"/>
        </w:rPr>
      </w:pPr>
      <w:r w:rsidRPr="004762FA">
        <w:rPr>
          <w:sz w:val="16"/>
        </w:rPr>
        <w:t xml:space="preserve">The functioning of such national-level bodies and associated agreements are facilitated by German federal law; </w:t>
      </w:r>
      <w:proofErr w:type="gramStart"/>
      <w:r w:rsidRPr="004762FA">
        <w:rPr>
          <w:sz w:val="16"/>
        </w:rPr>
        <w:t>specifically</w:t>
      </w:r>
      <w:proofErr w:type="gramEnd"/>
      <w:r w:rsidRPr="004762FA">
        <w:rPr>
          <w:sz w:val="16"/>
        </w:rPr>
        <w:t xml:space="preserve"> the Collective Agreements Act, which is explained in the companion piece to this brief.42 </w:t>
      </w:r>
      <w:r w:rsidRPr="00D649E5">
        <w:rPr>
          <w:rStyle w:val="StyleUnderline"/>
        </w:rPr>
        <w:t xml:space="preserve">In the United States, some federal protections—including </w:t>
      </w:r>
      <w:r w:rsidRPr="003D131D">
        <w:rPr>
          <w:rStyle w:val="StyleUnderline"/>
        </w:rPr>
        <w:t>the First Amendment</w:t>
      </w:r>
      <w:r w:rsidRPr="00D649E5">
        <w:rPr>
          <w:rStyle w:val="StyleUnderline"/>
        </w:rPr>
        <w:t>—</w:t>
      </w:r>
      <w:r w:rsidRPr="003D131D">
        <w:rPr>
          <w:rStyle w:val="StyleUnderline"/>
        </w:rPr>
        <w:t>guarantee</w:t>
      </w:r>
      <w:r w:rsidRPr="00D649E5">
        <w:rPr>
          <w:rStyle w:val="StyleUnderline"/>
        </w:rPr>
        <w:t xml:space="preserve"> the rights of individuals to associate, and hence to join unions. The</w:t>
      </w:r>
      <w:r w:rsidRPr="004762FA">
        <w:rPr>
          <w:sz w:val="16"/>
        </w:rPr>
        <w:t xml:space="preserve"> National Labor Relations Act </w:t>
      </w:r>
      <w:r w:rsidRPr="00D649E5">
        <w:rPr>
          <w:rStyle w:val="StyleUnderline"/>
        </w:rPr>
        <w:t>(</w:t>
      </w:r>
      <w:r w:rsidRPr="005535F2">
        <w:rPr>
          <w:rStyle w:val="StyleUnderline"/>
          <w:highlight w:val="green"/>
        </w:rPr>
        <w:t>NLRA</w:t>
      </w:r>
      <w:r w:rsidRPr="00D649E5">
        <w:rPr>
          <w:rStyle w:val="StyleUnderline"/>
        </w:rPr>
        <w:t xml:space="preserve">) </w:t>
      </w:r>
      <w:r w:rsidRPr="003D131D">
        <w:rPr>
          <w:rStyle w:val="StyleUnderline"/>
          <w:highlight w:val="green"/>
        </w:rPr>
        <w:t>established</w:t>
      </w:r>
      <w:r w:rsidRPr="00D649E5">
        <w:rPr>
          <w:rStyle w:val="StyleUnderline"/>
        </w:rPr>
        <w:t xml:space="preserve"> a federal right to strike and reasserts the </w:t>
      </w:r>
      <w:r w:rsidRPr="005535F2">
        <w:rPr>
          <w:rStyle w:val="StyleUnderline"/>
          <w:highlight w:val="green"/>
        </w:rPr>
        <w:t xml:space="preserve">right </w:t>
      </w:r>
      <w:r w:rsidRPr="00D649E5">
        <w:rPr>
          <w:rStyle w:val="StyleUnderline"/>
        </w:rPr>
        <w:t>of individuals “</w:t>
      </w:r>
      <w:r w:rsidRPr="005535F2">
        <w:rPr>
          <w:rStyle w:val="StyleUnderline"/>
          <w:highlight w:val="green"/>
        </w:rPr>
        <w:t>to</w:t>
      </w:r>
      <w:r w:rsidRPr="00D649E5">
        <w:rPr>
          <w:rStyle w:val="StyleUnderline"/>
        </w:rPr>
        <w:t xml:space="preserve"> form, join, or assist labor organizations, to </w:t>
      </w:r>
      <w:r w:rsidRPr="005535F2">
        <w:rPr>
          <w:rStyle w:val="StyleUnderline"/>
          <w:highlight w:val="green"/>
        </w:rPr>
        <w:t xml:space="preserve">bargain collectively </w:t>
      </w:r>
      <w:r w:rsidRPr="00D649E5">
        <w:rPr>
          <w:rStyle w:val="StyleUnderline"/>
        </w:rPr>
        <w:t>through representatives of their own choosing, and to engage in other concerted activities for the purpose of collective bargaining or other mutual aid or protection.”</w:t>
      </w:r>
      <w:r w:rsidRPr="004762FA">
        <w:rPr>
          <w:sz w:val="16"/>
        </w:rPr>
        <w:t xml:space="preserve">43 </w:t>
      </w:r>
      <w:r w:rsidRPr="00D649E5">
        <w:rPr>
          <w:rStyle w:val="StyleUnderline"/>
        </w:rPr>
        <w:t xml:space="preserve">As such, </w:t>
      </w:r>
      <w:r w:rsidRPr="005535F2">
        <w:rPr>
          <w:rStyle w:val="StyleUnderline"/>
          <w:highlight w:val="green"/>
        </w:rPr>
        <w:t xml:space="preserve">employees </w:t>
      </w:r>
      <w:r w:rsidRPr="00D649E5">
        <w:rPr>
          <w:rStyle w:val="StyleUnderline"/>
        </w:rPr>
        <w:t xml:space="preserve">could </w:t>
      </w:r>
      <w:r w:rsidRPr="005535F2">
        <w:rPr>
          <w:rStyle w:val="StyleUnderline"/>
          <w:highlight w:val="green"/>
        </w:rPr>
        <w:t>delegate</w:t>
      </w:r>
      <w:r w:rsidRPr="00D649E5">
        <w:rPr>
          <w:rStyle w:val="StyleUnderline"/>
        </w:rPr>
        <w:t xml:space="preserve"> their </w:t>
      </w:r>
      <w:r w:rsidRPr="005535F2">
        <w:rPr>
          <w:rStyle w:val="StyleUnderline"/>
          <w:highlight w:val="green"/>
        </w:rPr>
        <w:t xml:space="preserve">rights to </w:t>
      </w:r>
      <w:r w:rsidRPr="00D649E5">
        <w:rPr>
          <w:rStyle w:val="StyleUnderline"/>
        </w:rPr>
        <w:t xml:space="preserve">bargain over terms and conditions of employment to </w:t>
      </w:r>
      <w:r w:rsidRPr="005535F2">
        <w:rPr>
          <w:rStyle w:val="StyleUnderline"/>
          <w:highlight w:val="green"/>
        </w:rPr>
        <w:t>sectoral unions</w:t>
      </w:r>
      <w:r w:rsidRPr="005535F2">
        <w:rPr>
          <w:sz w:val="16"/>
          <w:highlight w:val="green"/>
        </w:rPr>
        <w:t xml:space="preserve"> </w:t>
      </w:r>
      <w:r w:rsidRPr="004762FA">
        <w:rPr>
          <w:sz w:val="16"/>
        </w:rPr>
        <w:t>at state, regional, or national levels.</w:t>
      </w:r>
    </w:p>
    <w:p w14:paraId="19142967" w14:textId="77777777" w:rsidR="00D20C07" w:rsidRPr="004762FA" w:rsidRDefault="00D20C07" w:rsidP="00D20C07">
      <w:pPr>
        <w:spacing w:after="0"/>
        <w:rPr>
          <w:sz w:val="16"/>
        </w:rPr>
      </w:pPr>
      <w:r w:rsidRPr="004762FA">
        <w:rPr>
          <w:sz w:val="16"/>
        </w:rPr>
        <w:t xml:space="preserve">Notwithstanding these rights to associate, however, </w:t>
      </w:r>
      <w:r w:rsidRPr="00C95E4D">
        <w:rPr>
          <w:rStyle w:val="Emphasis"/>
        </w:rPr>
        <w:t xml:space="preserve">there is a strong possibility </w:t>
      </w:r>
      <w:r w:rsidRPr="00D649E5">
        <w:rPr>
          <w:rStyle w:val="Emphasis"/>
        </w:rPr>
        <w:t xml:space="preserve">that </w:t>
      </w:r>
      <w:r w:rsidRPr="003D131D">
        <w:rPr>
          <w:rStyle w:val="Emphasis"/>
          <w:highlight w:val="green"/>
        </w:rPr>
        <w:t>agreements made by sectoral unions with groups of firms that otherwise compete</w:t>
      </w:r>
      <w:r w:rsidRPr="00B57909">
        <w:rPr>
          <w:rStyle w:val="Emphasis"/>
        </w:rPr>
        <w:t xml:space="preserve"> on the market </w:t>
      </w:r>
      <w:r w:rsidRPr="003D131D">
        <w:rPr>
          <w:rStyle w:val="Emphasis"/>
          <w:highlight w:val="green"/>
        </w:rPr>
        <w:t>would run afoul of U.S. antitrust law</w:t>
      </w:r>
      <w:r w:rsidRPr="004762FA">
        <w:rPr>
          <w:sz w:val="16"/>
        </w:rPr>
        <w:t>.</w:t>
      </w:r>
    </w:p>
    <w:p w14:paraId="358509B1" w14:textId="77777777" w:rsidR="00D20C07" w:rsidRPr="004762FA" w:rsidRDefault="00D20C07" w:rsidP="00D20C07">
      <w:pPr>
        <w:spacing w:after="0"/>
        <w:rPr>
          <w:sz w:val="16"/>
        </w:rPr>
      </w:pPr>
      <w:r w:rsidRPr="004762FA">
        <w:rPr>
          <w:sz w:val="16"/>
        </w:rPr>
        <w:t>A.   Applicable US Antitrust Statutes</w:t>
      </w:r>
    </w:p>
    <w:p w14:paraId="4BD1AAC2" w14:textId="77777777" w:rsidR="00D20C07" w:rsidRPr="004762FA" w:rsidRDefault="00D20C07" w:rsidP="00D20C07">
      <w:pPr>
        <w:spacing w:after="0"/>
        <w:rPr>
          <w:sz w:val="16"/>
        </w:rPr>
      </w:pPr>
      <w:r w:rsidRPr="00D649E5">
        <w:rPr>
          <w:rStyle w:val="StyleUnderline"/>
        </w:rPr>
        <w:t>U.S. antitrust law</w:t>
      </w:r>
      <w:r w:rsidRPr="004762FA">
        <w:rPr>
          <w:sz w:val="16"/>
        </w:rPr>
        <w:t xml:space="preserve">, broadly speaking, </w:t>
      </w:r>
      <w:r w:rsidRPr="00D649E5">
        <w:rPr>
          <w:rStyle w:val="StyleUnderline"/>
        </w:rPr>
        <w:t>prohibits competitors from coordinating their behaviors in ways that set prices or that otherwise manipulate the competitive landscape in ways that cause anticompetitive harm to consumers.</w:t>
      </w:r>
      <w:r w:rsidRPr="004762FA">
        <w:rPr>
          <w:sz w:val="16"/>
        </w:rPr>
        <w:t>44 The early history of the U.S. labor movement illustrates the basic problem. For decades, U.S. labor activists ran up against “antitrust law and its common law precursors, which established a baseline presumption in favor of competition within labor markets.”45</w:t>
      </w:r>
    </w:p>
    <w:p w14:paraId="4590BE0D" w14:textId="77777777" w:rsidR="00D20C07" w:rsidRPr="004762FA" w:rsidRDefault="00D20C07" w:rsidP="00D20C07">
      <w:pPr>
        <w:spacing w:after="0"/>
        <w:rPr>
          <w:sz w:val="16"/>
        </w:rPr>
      </w:pPr>
      <w:r w:rsidRPr="004762FA">
        <w:rPr>
          <w:sz w:val="16"/>
        </w:rPr>
        <w:t xml:space="preserve">The result was a consistent onslaught of criminal and civil charges, usually resulting in injunctions that prevented workers from organizing in order to “restrain trade or competition within the labor market” through collective bargaining.46 </w:t>
      </w:r>
      <w:r w:rsidRPr="00D649E5">
        <w:rPr>
          <w:rStyle w:val="StyleUnderline"/>
        </w:rPr>
        <w:t>The U.S. Supreme Court even held that the terms of the Sherman Antitrust Act</w:t>
      </w:r>
      <w:r w:rsidRPr="004762FA">
        <w:rPr>
          <w:sz w:val="16"/>
        </w:rPr>
        <w:t>—nominally focused on business trusts—</w:t>
      </w:r>
      <w:r w:rsidRPr="00D649E5">
        <w:rPr>
          <w:rStyle w:val="StyleUnderline"/>
        </w:rPr>
        <w:t>covered any combination in restraint of trade, including labor-union activities.</w:t>
      </w:r>
      <w:r w:rsidRPr="004762FA">
        <w:rPr>
          <w:sz w:val="16"/>
        </w:rPr>
        <w:t xml:space="preserve">47 With passage of the Clayton Act, Congress created an explicit exception to the antitrust laws for the organizing activities of labor unions.48 This protection was expanded with passage of the Norris-LaGuardia Act and </w:t>
      </w:r>
      <w:r w:rsidRPr="00D649E5">
        <w:rPr>
          <w:rStyle w:val="StyleUnderline"/>
        </w:rPr>
        <w:t>the National Labor Relations Act,</w:t>
      </w:r>
      <w:r w:rsidRPr="004762FA">
        <w:rPr>
          <w:sz w:val="16"/>
        </w:rPr>
        <w:t xml:space="preserve"> both of which </w:t>
      </w:r>
      <w:r w:rsidRPr="00D649E5">
        <w:rPr>
          <w:rStyle w:val="StyleUnderline"/>
        </w:rPr>
        <w:t>clarified and expanded the statutory antitrust exemptions that applied to labor unions.</w:t>
      </w:r>
      <w:r w:rsidRPr="004762FA">
        <w:rPr>
          <w:sz w:val="16"/>
        </w:rPr>
        <w:t>49</w:t>
      </w:r>
    </w:p>
    <w:p w14:paraId="5CD7CFF0" w14:textId="77777777" w:rsidR="00D20C07" w:rsidRPr="004762FA" w:rsidRDefault="00D20C07" w:rsidP="00D20C07">
      <w:pPr>
        <w:spacing w:after="0"/>
        <w:rPr>
          <w:sz w:val="16"/>
        </w:rPr>
      </w:pPr>
      <w:r w:rsidRPr="004762FA">
        <w:rPr>
          <w:sz w:val="16"/>
        </w:rPr>
        <w:t>B.   Current FTC and DOJ Positions</w:t>
      </w:r>
    </w:p>
    <w:p w14:paraId="5E511482" w14:textId="77777777" w:rsidR="00D20C07" w:rsidRPr="004762FA" w:rsidRDefault="00D20C07" w:rsidP="00D20C07">
      <w:pPr>
        <w:spacing w:after="0"/>
        <w:rPr>
          <w:sz w:val="16"/>
        </w:rPr>
      </w:pPr>
      <w:r w:rsidRPr="00D649E5">
        <w:rPr>
          <w:rStyle w:val="StyleUnderline"/>
        </w:rPr>
        <w:t xml:space="preserve">Agreements between competitors—that is, </w:t>
      </w:r>
      <w:r w:rsidRPr="005535F2">
        <w:rPr>
          <w:rStyle w:val="StyleUnderline"/>
          <w:highlight w:val="green"/>
        </w:rPr>
        <w:t>the employer side of the sectoral-bargaining analysis</w:t>
      </w:r>
      <w:r w:rsidRPr="00D649E5">
        <w:rPr>
          <w:rStyle w:val="StyleUnderline"/>
        </w:rPr>
        <w:t>—</w:t>
      </w:r>
      <w:r w:rsidRPr="005535F2">
        <w:rPr>
          <w:rStyle w:val="StyleUnderline"/>
          <w:highlight w:val="green"/>
        </w:rPr>
        <w:t xml:space="preserve">do not have </w:t>
      </w:r>
      <w:r w:rsidRPr="00D649E5">
        <w:rPr>
          <w:rStyle w:val="StyleUnderline"/>
        </w:rPr>
        <w:t xml:space="preserve">any such explicit </w:t>
      </w:r>
      <w:r w:rsidRPr="005535F2">
        <w:rPr>
          <w:rStyle w:val="StyleUnderline"/>
          <w:highlight w:val="green"/>
        </w:rPr>
        <w:t>exemptions in U.S. law</w:t>
      </w:r>
      <w:r w:rsidRPr="00D649E5">
        <w:rPr>
          <w:rStyle w:val="StyleUnderline"/>
        </w:rPr>
        <w:t>.</w:t>
      </w:r>
      <w:r w:rsidRPr="004762FA">
        <w:rPr>
          <w:sz w:val="16"/>
        </w:rPr>
        <w:t xml:space="preserve"> Indeed, </w:t>
      </w:r>
      <w:r w:rsidRPr="003D131D">
        <w:rPr>
          <w:rStyle w:val="StyleUnderline"/>
          <w:highlight w:val="green"/>
        </w:rPr>
        <w:t>the current position of both the</w:t>
      </w:r>
      <w:r w:rsidRPr="004762FA">
        <w:rPr>
          <w:sz w:val="16"/>
        </w:rPr>
        <w:t xml:space="preserve"> Federal Trade Commission </w:t>
      </w:r>
      <w:r w:rsidRPr="00D649E5">
        <w:rPr>
          <w:rStyle w:val="StyleUnderline"/>
        </w:rPr>
        <w:t>(</w:t>
      </w:r>
      <w:r w:rsidRPr="003D131D">
        <w:rPr>
          <w:rStyle w:val="StyleUnderline"/>
          <w:highlight w:val="green"/>
        </w:rPr>
        <w:t>FTC</w:t>
      </w:r>
      <w:r w:rsidRPr="003D131D">
        <w:rPr>
          <w:rStyle w:val="StyleUnderline"/>
        </w:rPr>
        <w:t>)</w:t>
      </w:r>
      <w:r w:rsidRPr="00D649E5">
        <w:rPr>
          <w:rStyle w:val="StyleUnderline"/>
        </w:rPr>
        <w:t xml:space="preserve"> </w:t>
      </w:r>
      <w:r w:rsidRPr="003D131D">
        <w:rPr>
          <w:rStyle w:val="StyleUnderline"/>
          <w:highlight w:val="green"/>
        </w:rPr>
        <w:t>and the</w:t>
      </w:r>
      <w:r w:rsidRPr="004762FA">
        <w:rPr>
          <w:sz w:val="16"/>
        </w:rPr>
        <w:t xml:space="preserve"> U.S. Justice Department </w:t>
      </w:r>
      <w:r w:rsidRPr="00D649E5">
        <w:rPr>
          <w:rStyle w:val="StyleUnderline"/>
        </w:rPr>
        <w:t>(</w:t>
      </w:r>
      <w:r w:rsidRPr="003D131D">
        <w:rPr>
          <w:rStyle w:val="StyleUnderline"/>
          <w:highlight w:val="green"/>
        </w:rPr>
        <w:t>DOJ) is that such agreements likely violate the law</w:t>
      </w:r>
      <w:r w:rsidRPr="00D649E5">
        <w:rPr>
          <w:rStyle w:val="StyleUnderline"/>
        </w:rPr>
        <w:t>.</w:t>
      </w:r>
      <w:r w:rsidRPr="004762FA">
        <w:rPr>
          <w:sz w:val="16"/>
        </w:rPr>
        <w:t xml:space="preserve">50 Indeed, </w:t>
      </w:r>
      <w:r w:rsidRPr="00D649E5">
        <w:rPr>
          <w:rStyle w:val="StyleUnderline"/>
        </w:rPr>
        <w:t xml:space="preserve">both federal antitrust agencies have brought cases </w:t>
      </w:r>
      <w:proofErr w:type="gramStart"/>
      <w:r w:rsidRPr="00D649E5">
        <w:rPr>
          <w:rStyle w:val="StyleUnderline"/>
        </w:rPr>
        <w:t>on the basis of</w:t>
      </w:r>
      <w:proofErr w:type="gramEnd"/>
      <w:r w:rsidRPr="00D649E5">
        <w:rPr>
          <w:rStyle w:val="StyleUnderline"/>
        </w:rPr>
        <w:t xml:space="preserve"> impermissible collusion among employers to set wages and other employment conditions.</w:t>
      </w:r>
      <w:r w:rsidRPr="004762FA">
        <w:rPr>
          <w:sz w:val="16"/>
        </w:rPr>
        <w:t>51</w:t>
      </w:r>
    </w:p>
    <w:p w14:paraId="678CB5C3" w14:textId="77777777" w:rsidR="00D20C07" w:rsidRPr="004762FA" w:rsidRDefault="00D20C07" w:rsidP="00D20C07">
      <w:pPr>
        <w:spacing w:after="0"/>
        <w:rPr>
          <w:sz w:val="16"/>
        </w:rPr>
      </w:pPr>
      <w:r w:rsidRPr="004762FA">
        <w:rPr>
          <w:sz w:val="16"/>
        </w:rPr>
        <w:t>C. Court Rulings</w:t>
      </w:r>
    </w:p>
    <w:p w14:paraId="1C25E151" w14:textId="77777777" w:rsidR="00D20C07" w:rsidRPr="004762FA" w:rsidRDefault="00D20C07" w:rsidP="00D20C07">
      <w:pPr>
        <w:spacing w:after="0"/>
        <w:rPr>
          <w:sz w:val="16"/>
        </w:rPr>
      </w:pPr>
      <w:r w:rsidRPr="004762FA">
        <w:rPr>
          <w:sz w:val="16"/>
        </w:rPr>
        <w:t>The U.S. Supreme Court has recognized some non-statutory antitrust exceptions that could be extended to employers. Two examples of non-statutory exemptions are particularly relevant here. In Brown v. Pro Football Inc, the Supreme Court recognized an exception for employers that collectively bargain with a labor union.52 Brown arose when the owners of National Football League teams were unable to reach an agreement with the football players’ union over the creation of “development squads” that could provide substitute players to the teams.53 The union wanted players on those squads to be able to negotiate their salaries, but the club owners wanted to set the weekly rate at $1,000.54 When talks stalled, the club owners went ahead with the proposed plan.55 The players’ union sued, alleging that the agreement among employers to set the wage rate was a restraint of trade that violated the Sherman Act.56 The Supreme Court disagreed with the union because the agreement:</w:t>
      </w:r>
    </w:p>
    <w:p w14:paraId="7441B458" w14:textId="77777777" w:rsidR="00D20C07" w:rsidRPr="004762FA" w:rsidRDefault="00D20C07" w:rsidP="00D20C07">
      <w:pPr>
        <w:spacing w:after="0"/>
        <w:rPr>
          <w:sz w:val="16"/>
        </w:rPr>
      </w:pPr>
      <w:r w:rsidRPr="004762FA">
        <w:rPr>
          <w:sz w:val="16"/>
        </w:rPr>
        <w:t>…took place during and immediately after a collective-bargaining negotiation. It grew out of, and was directly related to, the lawful operation of the bargaining process. It involved a matter that the parties were required to negotiate collectively. And it concerned only the parties to that collective-bargaining relationship.57</w:t>
      </w:r>
    </w:p>
    <w:p w14:paraId="17B07E98" w14:textId="77777777" w:rsidR="00D20C07" w:rsidRPr="004762FA" w:rsidRDefault="00D20C07" w:rsidP="00D20C07">
      <w:pPr>
        <w:spacing w:after="0"/>
        <w:rPr>
          <w:sz w:val="16"/>
        </w:rPr>
      </w:pPr>
      <w:r w:rsidRPr="004762FA">
        <w:rPr>
          <w:sz w:val="16"/>
        </w:rPr>
        <w:t xml:space="preserve">The facts of Brown counsel caution when trying to construe this precedent more broadly beyond professional sports, let alone at the level of an entire sector of the economy. First, as noted above, the Supreme Court construed the labor non-statutory exemption as extending to the group </w:t>
      </w:r>
      <w:r w:rsidRPr="004762FA">
        <w:rPr>
          <w:sz w:val="16"/>
        </w:rPr>
        <w:lastRenderedPageBreak/>
        <w:t>of employers that were already involved in the collective bargaining in question. That is, the nature of professional football is that there are member teams that are bound by the collective bargaining of the football players. Thus, the employers are already compelled to partake in the collective activity. Further, although not explicitly an aspect of that case, it is nonetheless true that the small collection of employers involved were all identical and similarly situated, and all generate the same output of “professional football.”</w:t>
      </w:r>
    </w:p>
    <w:p w14:paraId="68F552FA" w14:textId="77777777" w:rsidR="00D20C07" w:rsidRPr="004762FA" w:rsidRDefault="00D20C07" w:rsidP="00D20C07">
      <w:pPr>
        <w:spacing w:after="0"/>
        <w:rPr>
          <w:sz w:val="16"/>
        </w:rPr>
      </w:pPr>
      <w:r w:rsidRPr="004762FA">
        <w:rPr>
          <w:sz w:val="16"/>
        </w:rPr>
        <w:t xml:space="preserve">Although it’s possible to imagine </w:t>
      </w:r>
      <w:r w:rsidRPr="005535F2">
        <w:rPr>
          <w:rStyle w:val="StyleUnderline"/>
          <w:highlight w:val="green"/>
        </w:rPr>
        <w:t>stretching</w:t>
      </w:r>
      <w:r w:rsidRPr="00C95E4D">
        <w:rPr>
          <w:rStyle w:val="StyleUnderline"/>
        </w:rPr>
        <w:t xml:space="preserve"> this </w:t>
      </w:r>
      <w:r w:rsidRPr="005535F2">
        <w:rPr>
          <w:rStyle w:val="StyleUnderline"/>
          <w:highlight w:val="green"/>
        </w:rPr>
        <w:t>exemption to cover an entire sector</w:t>
      </w:r>
      <w:r w:rsidRPr="00C95E4D">
        <w:rPr>
          <w:rStyle w:val="StyleUnderline"/>
        </w:rPr>
        <w:t xml:space="preserve">—where all unions in that sector simultaneously engage in a </w:t>
      </w:r>
      <w:r w:rsidRPr="005535F2">
        <w:rPr>
          <w:rStyle w:val="StyleUnderline"/>
          <w:highlight w:val="green"/>
        </w:rPr>
        <w:t xml:space="preserve">collective-bargaining negotiation </w:t>
      </w:r>
      <w:r w:rsidRPr="00C95E4D">
        <w:rPr>
          <w:rStyle w:val="StyleUnderline"/>
        </w:rPr>
        <w:t>and all firms in that sector have sufficiently similar interests that they also can collectively bargain</w:t>
      </w:r>
      <w:r w:rsidRPr="004762FA">
        <w:rPr>
          <w:sz w:val="16"/>
        </w:rPr>
        <w:t xml:space="preserve">—it </w:t>
      </w:r>
      <w:r w:rsidRPr="005535F2">
        <w:rPr>
          <w:rStyle w:val="StyleUnderline"/>
          <w:highlight w:val="green"/>
        </w:rPr>
        <w:t xml:space="preserve">appears </w:t>
      </w:r>
      <w:r w:rsidRPr="005535F2">
        <w:rPr>
          <w:rStyle w:val="Emphasis"/>
          <w:highlight w:val="green"/>
        </w:rPr>
        <w:t>very hard to square with U.S. antitrust law</w:t>
      </w:r>
      <w:r w:rsidRPr="005535F2">
        <w:rPr>
          <w:rStyle w:val="StyleUnderline"/>
          <w:highlight w:val="green"/>
        </w:rPr>
        <w:t xml:space="preserve">. </w:t>
      </w:r>
      <w:r w:rsidRPr="005535F2">
        <w:rPr>
          <w:rStyle w:val="Emphasis"/>
          <w:highlight w:val="green"/>
        </w:rPr>
        <w:t>Decades of antitrust precedent</w:t>
      </w:r>
      <w:r w:rsidRPr="005535F2">
        <w:rPr>
          <w:rStyle w:val="StyleUnderline"/>
          <w:highlight w:val="green"/>
        </w:rPr>
        <w:t xml:space="preserve"> push against the notion that firms </w:t>
      </w:r>
      <w:r w:rsidRPr="00C95E4D">
        <w:rPr>
          <w:rStyle w:val="StyleUnderline"/>
        </w:rPr>
        <w:t xml:space="preserve">that are otherwise competitors </w:t>
      </w:r>
      <w:r w:rsidRPr="005535F2">
        <w:rPr>
          <w:rStyle w:val="StyleUnderline"/>
          <w:highlight w:val="green"/>
        </w:rPr>
        <w:t xml:space="preserve">can jointly negotiate </w:t>
      </w:r>
      <w:r w:rsidRPr="00C95E4D">
        <w:rPr>
          <w:rStyle w:val="StyleUnderline"/>
        </w:rPr>
        <w:t>on wage and related restrictions,</w:t>
      </w:r>
      <w:r w:rsidRPr="004762FA">
        <w:rPr>
          <w:sz w:val="16"/>
        </w:rPr>
        <w:t xml:space="preserve"> rejecting even “special case” exemptions such as those for the “learned professions.”58 Particularly since a “sector” can encompass a wide variety of firms with differing working conditions, safety concerns, cost drivers, and customers. To easily fit into a similar exemption, a legally relevant “sector” would have to be highly constrained. </w:t>
      </w:r>
      <w:r w:rsidRPr="005535F2">
        <w:rPr>
          <w:rStyle w:val="StyleUnderline"/>
          <w:highlight w:val="green"/>
        </w:rPr>
        <w:t xml:space="preserve">There would </w:t>
      </w:r>
      <w:r w:rsidRPr="00C95E4D">
        <w:rPr>
          <w:rStyle w:val="StyleUnderline"/>
        </w:rPr>
        <w:t xml:space="preserve">also </w:t>
      </w:r>
      <w:r w:rsidRPr="005535F2">
        <w:rPr>
          <w:rStyle w:val="StyleUnderline"/>
          <w:highlight w:val="green"/>
        </w:rPr>
        <w:t xml:space="preserve">be </w:t>
      </w:r>
      <w:r w:rsidRPr="005535F2">
        <w:rPr>
          <w:rStyle w:val="Emphasis"/>
          <w:highlight w:val="green"/>
        </w:rPr>
        <w:t>a host of fraught questions</w:t>
      </w:r>
      <w:r w:rsidRPr="00C95E4D">
        <w:rPr>
          <w:rStyle w:val="StyleUnderline"/>
        </w:rPr>
        <w:t xml:space="preserve"> that attend </w:t>
      </w:r>
      <w:r w:rsidRPr="005535F2">
        <w:rPr>
          <w:rStyle w:val="StyleUnderline"/>
          <w:highlight w:val="green"/>
        </w:rPr>
        <w:t>determining</w:t>
      </w:r>
      <w:r w:rsidRPr="00C95E4D">
        <w:rPr>
          <w:rStyle w:val="StyleUnderline"/>
        </w:rPr>
        <w:t xml:space="preserve"> how to decide what </w:t>
      </w:r>
      <w:r w:rsidRPr="005535F2">
        <w:rPr>
          <w:rStyle w:val="StyleUnderline"/>
          <w:highlight w:val="green"/>
        </w:rPr>
        <w:t>a relevant “sector</w:t>
      </w:r>
      <w:r w:rsidRPr="00C95E4D">
        <w:rPr>
          <w:rStyle w:val="StyleUnderline"/>
        </w:rPr>
        <w:t xml:space="preserve">” is, what entity gets to make that decision, </w:t>
      </w:r>
      <w:r w:rsidRPr="005535F2">
        <w:rPr>
          <w:rStyle w:val="StyleUnderline"/>
          <w:highlight w:val="green"/>
        </w:rPr>
        <w:t>and</w:t>
      </w:r>
      <w:r w:rsidRPr="00C95E4D">
        <w:rPr>
          <w:rStyle w:val="StyleUnderline"/>
        </w:rPr>
        <w:t xml:space="preserve"> what to do about </w:t>
      </w:r>
      <w:r w:rsidRPr="005535F2">
        <w:rPr>
          <w:rStyle w:val="StyleUnderline"/>
          <w:highlight w:val="green"/>
        </w:rPr>
        <w:t xml:space="preserve">firms that </w:t>
      </w:r>
      <w:r w:rsidRPr="00C95E4D">
        <w:rPr>
          <w:rStyle w:val="StyleUnderline"/>
        </w:rPr>
        <w:t xml:space="preserve">uncomfortably </w:t>
      </w:r>
      <w:r w:rsidRPr="005535F2">
        <w:rPr>
          <w:rStyle w:val="StyleUnderline"/>
          <w:highlight w:val="green"/>
        </w:rPr>
        <w:t>straddle</w:t>
      </w:r>
      <w:r w:rsidRPr="00C95E4D">
        <w:rPr>
          <w:rStyle w:val="StyleUnderline"/>
        </w:rPr>
        <w:t xml:space="preserve"> different sectoral </w:t>
      </w:r>
      <w:r w:rsidRPr="005535F2">
        <w:rPr>
          <w:rStyle w:val="StyleUnderline"/>
          <w:highlight w:val="green"/>
        </w:rPr>
        <w:t>classifications</w:t>
      </w:r>
      <w:r w:rsidRPr="004762FA">
        <w:rPr>
          <w:sz w:val="16"/>
        </w:rPr>
        <w:t>.</w:t>
      </w:r>
    </w:p>
    <w:p w14:paraId="267D1EC8" w14:textId="77777777" w:rsidR="00D20C07" w:rsidRDefault="00D20C07" w:rsidP="00D20C07"/>
    <w:p w14:paraId="2912AFF5" w14:textId="77777777" w:rsidR="00D20C07" w:rsidRDefault="00D20C07" w:rsidP="00D20C07"/>
    <w:p w14:paraId="4CF5008D" w14:textId="77777777" w:rsidR="00D20C07" w:rsidRPr="00E217C5" w:rsidRDefault="00D20C07" w:rsidP="00D20C07">
      <w:pPr>
        <w:pStyle w:val="Heading4"/>
        <w:spacing w:before="0" w:line="240" w:lineRule="auto"/>
      </w:pPr>
      <w:r>
        <w:t xml:space="preserve">Unfettered AI development causes </w:t>
      </w:r>
      <w:r w:rsidRPr="00E217C5">
        <w:rPr>
          <w:u w:val="single"/>
        </w:rPr>
        <w:t>social collapse</w:t>
      </w:r>
      <w:r>
        <w:t xml:space="preserve"> and </w:t>
      </w:r>
      <w:r w:rsidRPr="00E217C5">
        <w:rPr>
          <w:u w:val="single"/>
        </w:rPr>
        <w:t>extermination of humanity</w:t>
      </w:r>
      <w:r>
        <w:t xml:space="preserve"> – dynamic antitrust enforcement solves</w:t>
      </w:r>
    </w:p>
    <w:p w14:paraId="6E23040D" w14:textId="77777777" w:rsidR="00D20C07" w:rsidRPr="00E217C5" w:rsidRDefault="00D20C07" w:rsidP="00D20C07">
      <w:pPr>
        <w:spacing w:after="0" w:line="240" w:lineRule="auto"/>
      </w:pPr>
      <w:r w:rsidRPr="00E217C5">
        <w:rPr>
          <w:rStyle w:val="Style13ptBold"/>
        </w:rPr>
        <w:t>Carvalho 25</w:t>
      </w:r>
      <w:r>
        <w:t xml:space="preserve"> (</w:t>
      </w:r>
      <w:r w:rsidRPr="00E217C5">
        <w:t>Jean-Paul Carvalho, Department of Economics, University of Oxford; “The Political-Economic Risks of AI,” February 14, 2025, http://dx.doi.org/10.2139/ssrn.5137622)</w:t>
      </w:r>
    </w:p>
    <w:p w14:paraId="505F56F7" w14:textId="77777777" w:rsidR="00D20C07" w:rsidRPr="001A49E7" w:rsidRDefault="00D20C07" w:rsidP="00D20C07">
      <w:pPr>
        <w:spacing w:after="0" w:line="240" w:lineRule="auto"/>
        <w:rPr>
          <w:sz w:val="16"/>
        </w:rPr>
      </w:pPr>
      <w:r w:rsidRPr="001A49E7">
        <w:rPr>
          <w:sz w:val="16"/>
        </w:rPr>
        <w:t xml:space="preserve">During the nineteenth and twentieth centuries, European elites were willing to transfer wealth and power to democratic states </w:t>
      </w:r>
      <w:proofErr w:type="gramStart"/>
      <w:r w:rsidRPr="001A49E7">
        <w:rPr>
          <w:sz w:val="16"/>
        </w:rPr>
        <w:t>in order to</w:t>
      </w:r>
      <w:proofErr w:type="gramEnd"/>
      <w:r w:rsidRPr="001A49E7">
        <w:rPr>
          <w:sz w:val="16"/>
        </w:rPr>
        <w:t xml:space="preserve">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5535F2">
        <w:rPr>
          <w:rStyle w:val="StyleUnderline"/>
          <w:highlight w:val="green"/>
        </w:rPr>
        <w:t>AI would</w:t>
      </w:r>
      <w:r w:rsidRPr="005535F2">
        <w:rPr>
          <w:sz w:val="16"/>
          <w:highlight w:val="green"/>
        </w:rPr>
        <w:t xml:space="preserve"> </w:t>
      </w:r>
      <w:r w:rsidRPr="001A49E7">
        <w:rPr>
          <w:sz w:val="16"/>
        </w:rPr>
        <w:t xml:space="preserve">significantly </w:t>
      </w:r>
      <w:r w:rsidRPr="005535F2">
        <w:rPr>
          <w:rStyle w:val="StyleUnderline"/>
          <w:highlight w:val="green"/>
        </w:rPr>
        <w:t xml:space="preserve">reduce elite support for democratic </w:t>
      </w:r>
      <w:r w:rsidRPr="00E217C5">
        <w:rPr>
          <w:rStyle w:val="StyleUnderline"/>
        </w:rPr>
        <w:t xml:space="preserve">and egalitarian </w:t>
      </w:r>
      <w:r w:rsidRPr="005535F2">
        <w:rPr>
          <w:rStyle w:val="StyleUnderline"/>
          <w:highlight w:val="green"/>
        </w:rPr>
        <w:t>institutions</w:t>
      </w:r>
      <w:r w:rsidRPr="001A49E7">
        <w:rPr>
          <w:sz w:val="16"/>
        </w:rPr>
        <w:t xml:space="preserve">. As we shall see, the end state could be </w:t>
      </w:r>
      <w:r w:rsidRPr="005535F2">
        <w:rPr>
          <w:rStyle w:val="StyleUnderline"/>
          <w:highlight w:val="green"/>
        </w:rPr>
        <w:t>massive concentration of wealth</w:t>
      </w:r>
      <w:r w:rsidRPr="005535F2">
        <w:rPr>
          <w:sz w:val="16"/>
          <w:highlight w:val="green"/>
        </w:rPr>
        <w:t xml:space="preserve"> </w:t>
      </w:r>
      <w:r w:rsidRPr="001A49E7">
        <w:rPr>
          <w:sz w:val="16"/>
        </w:rPr>
        <w:t xml:space="preserve">among a small elite and the </w:t>
      </w:r>
      <w:r w:rsidRPr="005535F2">
        <w:rPr>
          <w:rStyle w:val="StyleUnderline"/>
          <w:highlight w:val="green"/>
        </w:rPr>
        <w:t>relegation of</w:t>
      </w:r>
      <w:r w:rsidRPr="00E217C5">
        <w:rPr>
          <w:rStyle w:val="StyleUnderline"/>
        </w:rPr>
        <w:t xml:space="preserve"> the rest of </w:t>
      </w:r>
      <w:r w:rsidRPr="005535F2">
        <w:rPr>
          <w:rStyle w:val="StyleUnderline"/>
          <w:highlight w:val="green"/>
        </w:rPr>
        <w:t xml:space="preserve">society to an </w:t>
      </w:r>
      <w:r w:rsidRPr="005535F2">
        <w:rPr>
          <w:rStyle w:val="Emphasis"/>
          <w:highlight w:val="green"/>
        </w:rPr>
        <w:t>underworld of scarcity and insecurity</w:t>
      </w:r>
      <w:r w:rsidRPr="005535F2">
        <w:rPr>
          <w:sz w:val="16"/>
          <w:highlight w:val="green"/>
        </w:rPr>
        <w:t xml:space="preserve"> </w:t>
      </w:r>
      <w:r w:rsidRPr="001A49E7">
        <w:rPr>
          <w:sz w:val="16"/>
        </w:rPr>
        <w:t>(</w:t>
      </w:r>
      <w:r w:rsidRPr="00E217C5">
        <w:rPr>
          <w:rStyle w:val="Emphasis"/>
        </w:rPr>
        <w:t>at best</w:t>
      </w:r>
      <w:r w:rsidRPr="001A49E7">
        <w:rPr>
          <w:sz w:val="16"/>
        </w:rPr>
        <w:t>).</w:t>
      </w:r>
    </w:p>
    <w:p w14:paraId="74981F50" w14:textId="77777777" w:rsidR="00D20C07" w:rsidRPr="001A49E7" w:rsidRDefault="00D20C07" w:rsidP="00D20C07">
      <w:pPr>
        <w:spacing w:after="0" w:line="240" w:lineRule="auto"/>
        <w:rPr>
          <w:sz w:val="16"/>
        </w:rPr>
      </w:pPr>
      <w:r w:rsidRPr="001A49E7">
        <w:rPr>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1A49E7">
        <w:rPr>
          <w:sz w:val="16"/>
        </w:rPr>
        <w:t>tasks</w:t>
      </w:r>
      <w:proofErr w:type="gramEnd"/>
      <w:r w:rsidRPr="001A49E7">
        <w:rPr>
          <w:sz w:val="16"/>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0AF63B40" w14:textId="77777777" w:rsidR="00D20C07" w:rsidRPr="001A49E7" w:rsidRDefault="00D20C07" w:rsidP="00D20C07">
      <w:pPr>
        <w:spacing w:after="0" w:line="240" w:lineRule="auto"/>
        <w:rPr>
          <w:sz w:val="16"/>
        </w:rPr>
      </w:pPr>
      <w:r w:rsidRPr="001A49E7">
        <w:rPr>
          <w:sz w:val="16"/>
        </w:rPr>
        <w:t xml:space="preserve">Homo sapiens </w:t>
      </w:r>
      <w:proofErr w:type="spellStart"/>
      <w:r w:rsidRPr="001A49E7">
        <w:rPr>
          <w:sz w:val="16"/>
        </w:rPr>
        <w:t>sapiens</w:t>
      </w:r>
      <w:proofErr w:type="spellEnd"/>
      <w:r w:rsidRPr="001A49E7">
        <w:rPr>
          <w:sz w:val="16"/>
        </w:rPr>
        <w:t xml:space="preserve">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w:t>
      </w:r>
      <w:proofErr w:type="gramStart"/>
      <w:r w:rsidRPr="001A49E7">
        <w:rPr>
          <w:sz w:val="16"/>
        </w:rPr>
        <w:t>In particular, we</w:t>
      </w:r>
      <w:proofErr w:type="gramEnd"/>
      <w:r w:rsidRPr="001A49E7">
        <w:rPr>
          <w:sz w:val="16"/>
        </w:rPr>
        <w:t xml:space="preserv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1A49E7">
        <w:rPr>
          <w:sz w:val="16"/>
        </w:rPr>
        <w:t>Muthukrishna</w:t>
      </w:r>
      <w:proofErr w:type="spellEnd"/>
      <w:r w:rsidRPr="001A49E7">
        <w:rPr>
          <w:sz w:val="16"/>
        </w:rPr>
        <w:t xml:space="preserve"> and Henrich, 2016, Henrich and </w:t>
      </w:r>
      <w:proofErr w:type="spellStart"/>
      <w:r w:rsidRPr="001A49E7">
        <w:rPr>
          <w:sz w:val="16"/>
        </w:rPr>
        <w:t>Muthukrishna</w:t>
      </w:r>
      <w:proofErr w:type="spellEnd"/>
      <w:r w:rsidRPr="001A49E7">
        <w:rPr>
          <w:sz w:val="16"/>
        </w:rPr>
        <w:t>, 2024].15 Cultural evolution of this kind is far more rapid than genetic evolution and has enabled us to adapt and thrive in a vast range of environments, to the point that we can (like the sentient yogurt) consider colonizing other planets.</w:t>
      </w:r>
    </w:p>
    <w:p w14:paraId="234BAB0B" w14:textId="77777777" w:rsidR="00D20C07" w:rsidRPr="001A49E7" w:rsidRDefault="00D20C07" w:rsidP="00D20C07">
      <w:pPr>
        <w:spacing w:after="0" w:line="240" w:lineRule="auto"/>
        <w:rPr>
          <w:sz w:val="16"/>
        </w:rPr>
      </w:pPr>
      <w:r w:rsidRPr="001A49E7">
        <w:rPr>
          <w:sz w:val="16"/>
        </w:rPr>
        <w:t>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w:t>
      </w:r>
    </w:p>
    <w:p w14:paraId="28ED7F97" w14:textId="77777777" w:rsidR="00D20C07" w:rsidRPr="001A49E7" w:rsidRDefault="00D20C07" w:rsidP="00D20C07">
      <w:pPr>
        <w:spacing w:after="0" w:line="240" w:lineRule="auto"/>
        <w:rPr>
          <w:sz w:val="16"/>
        </w:rPr>
      </w:pPr>
      <w:r w:rsidRPr="00E217C5">
        <w:rPr>
          <w:rStyle w:val="StyleUnderline"/>
        </w:rPr>
        <w:lastRenderedPageBreak/>
        <w:t>Once</w:t>
      </w:r>
      <w:r w:rsidRPr="001A49E7">
        <w:rPr>
          <w:sz w:val="16"/>
        </w:rPr>
        <w:t xml:space="preserve"> political and economic </w:t>
      </w:r>
      <w:r w:rsidRPr="00E217C5">
        <w:rPr>
          <w:rStyle w:val="StyleUnderline"/>
        </w:rPr>
        <w:t>elites no longer depend on human capital and</w:t>
      </w:r>
      <w:r w:rsidRPr="001A49E7">
        <w:rPr>
          <w:sz w:val="16"/>
        </w:rPr>
        <w:t xml:space="preserve"> </w:t>
      </w:r>
      <w:r w:rsidRPr="00E217C5">
        <w:rPr>
          <w:rStyle w:val="StyleUnderline"/>
        </w:rPr>
        <w:t>labor</w:t>
      </w:r>
      <w:r w:rsidRPr="001A49E7">
        <w:rPr>
          <w:sz w:val="16"/>
        </w:rPr>
        <w:t xml:space="preserve">, </w:t>
      </w:r>
      <w:r w:rsidRPr="00E217C5">
        <w:rPr>
          <w:rStyle w:val="StyleUnderline"/>
        </w:rPr>
        <w:t>the political-economic system that will emerge will be unlike any other</w:t>
      </w:r>
      <w:r w:rsidRPr="001A49E7">
        <w:rPr>
          <w:sz w:val="16"/>
        </w:rPr>
        <w:t xml:space="preserve">.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w:t>
      </w:r>
      <w:proofErr w:type="gramStart"/>
      <w:r w:rsidRPr="001A49E7">
        <w:rPr>
          <w:sz w:val="16"/>
        </w:rPr>
        <w:t>As a consequence</w:t>
      </w:r>
      <w:proofErr w:type="gramEnd"/>
      <w:r w:rsidRPr="001A49E7">
        <w:rPr>
          <w:sz w:val="16"/>
        </w:rPr>
        <w:t>, the labor share of income fell dramatically [Autor et al., 2013], but the result was not mass unemployment and immiseration.</w:t>
      </w:r>
    </w:p>
    <w:p w14:paraId="3A449F58" w14:textId="77777777" w:rsidR="00D20C07" w:rsidRPr="001A49E7" w:rsidRDefault="00D20C07" w:rsidP="00D20C07">
      <w:pPr>
        <w:spacing w:after="0" w:line="240" w:lineRule="auto"/>
        <w:rPr>
          <w:sz w:val="16"/>
        </w:rPr>
      </w:pPr>
      <w:r w:rsidRPr="001A49E7">
        <w:rPr>
          <w:sz w:val="16"/>
        </w:rPr>
        <w:t>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w:t>
      </w:r>
      <w:proofErr w:type="spellStart"/>
      <w:r w:rsidRPr="001A49E7">
        <w:rPr>
          <w:sz w:val="16"/>
        </w:rPr>
        <w:t>technofeudalism</w:t>
      </w:r>
      <w:proofErr w:type="spellEnd"/>
      <w:r w:rsidRPr="001A49E7">
        <w:rPr>
          <w:sz w:val="16"/>
        </w:rPr>
        <w:t>’ is not such a large break from the past. It retains key features of managerial capitalism. Above all, human capital plays a critical role in the production process.</w:t>
      </w:r>
    </w:p>
    <w:p w14:paraId="75A1C47D" w14:textId="77777777" w:rsidR="00D20C07" w:rsidRPr="001A49E7" w:rsidRDefault="00D20C07" w:rsidP="00D20C07">
      <w:pPr>
        <w:spacing w:after="0" w:line="240" w:lineRule="auto"/>
        <w:rPr>
          <w:sz w:val="16"/>
        </w:rPr>
      </w:pPr>
      <w:r w:rsidRPr="001A49E7">
        <w:rPr>
          <w:sz w:val="16"/>
        </w:rPr>
        <w:t xml:space="preserve">The </w:t>
      </w:r>
      <w:r w:rsidRPr="005535F2">
        <w:rPr>
          <w:rStyle w:val="StyleUnderline"/>
          <w:highlight w:val="green"/>
        </w:rPr>
        <w:t>AI</w:t>
      </w:r>
      <w:r w:rsidRPr="005535F2">
        <w:rPr>
          <w:sz w:val="16"/>
          <w:highlight w:val="green"/>
        </w:rPr>
        <w:t xml:space="preserve"> </w:t>
      </w:r>
      <w:r w:rsidRPr="001A49E7">
        <w:rPr>
          <w:sz w:val="16"/>
        </w:rPr>
        <w:t xml:space="preserve">revolution could take us to something new and far worse by </w:t>
      </w:r>
      <w:r w:rsidRPr="005535F2">
        <w:rPr>
          <w:rStyle w:val="StyleUnderline"/>
          <w:highlight w:val="green"/>
        </w:rPr>
        <w:t xml:space="preserve">breaking the symbiotic relationship between </w:t>
      </w:r>
      <w:r w:rsidRPr="001A49E7">
        <w:rPr>
          <w:rStyle w:val="StyleUnderline"/>
        </w:rPr>
        <w:t xml:space="preserve">economic </w:t>
      </w:r>
      <w:r w:rsidRPr="005535F2">
        <w:rPr>
          <w:rStyle w:val="StyleUnderline"/>
          <w:highlight w:val="green"/>
        </w:rPr>
        <w:t>classes</w:t>
      </w:r>
      <w:r w:rsidRPr="001A49E7">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59FBE13A" w14:textId="77777777" w:rsidR="00D20C07" w:rsidRPr="001A49E7" w:rsidRDefault="00D20C07" w:rsidP="00D20C07">
      <w:pPr>
        <w:spacing w:after="0" w:line="240" w:lineRule="auto"/>
        <w:rPr>
          <w:sz w:val="16"/>
        </w:rPr>
      </w:pPr>
      <w:r w:rsidRPr="001A49E7">
        <w:rPr>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1A49E7">
        <w:rPr>
          <w:sz w:val="16"/>
        </w:rPr>
        <w:t>dropshipping</w:t>
      </w:r>
      <w:proofErr w:type="spellEnd"/>
      <w:r w:rsidRPr="001A49E7">
        <w:rPr>
          <w:sz w:val="16"/>
        </w:rPr>
        <w:t xml:space="preserve"> it, and then ultimately collecting the revenue. And I think that over a five-year period [by 2028] it is quite likely that that we will have an ACI—an artificial capable intelligence—that can do </w:t>
      </w:r>
      <w:proofErr w:type="gramStart"/>
      <w:r w:rsidRPr="001A49E7">
        <w:rPr>
          <w:sz w:val="16"/>
        </w:rPr>
        <w:t>the majority of</w:t>
      </w:r>
      <w:proofErr w:type="gramEnd"/>
      <w:r w:rsidRPr="001A49E7">
        <w:rPr>
          <w:sz w:val="16"/>
        </w:rPr>
        <w:t xml:space="preserve"> that task autonomously.” [The Economist, 2023]</w:t>
      </w:r>
    </w:p>
    <w:p w14:paraId="2EFC449D" w14:textId="77777777" w:rsidR="00D20C07" w:rsidRPr="001A49E7" w:rsidRDefault="00D20C07" w:rsidP="00D20C07">
      <w:pPr>
        <w:spacing w:after="0" w:line="240" w:lineRule="auto"/>
        <w:rPr>
          <w:sz w:val="16"/>
        </w:rPr>
      </w:pPr>
      <w:r w:rsidRPr="001A49E7">
        <w:rPr>
          <w:sz w:val="16"/>
        </w:rPr>
        <w:t xml:space="preserve">The main human element in this story is the owner of the $100,000 worth of capital. Thus, as we approach human-level AGI, the </w:t>
      </w:r>
      <w:r w:rsidRPr="005535F2">
        <w:rPr>
          <w:rStyle w:val="StyleUnderline"/>
          <w:highlight w:val="green"/>
        </w:rPr>
        <w:t>holders of financial capital and political power</w:t>
      </w:r>
      <w:r w:rsidRPr="001A49E7">
        <w:rPr>
          <w:sz w:val="16"/>
        </w:rPr>
        <w:t xml:space="preserve"> </w:t>
      </w:r>
      <w:r w:rsidRPr="00E217C5">
        <w:rPr>
          <w:rStyle w:val="StyleUnderline"/>
        </w:rPr>
        <w:t>will</w:t>
      </w:r>
      <w:r w:rsidRPr="001A49E7">
        <w:rPr>
          <w:sz w:val="16"/>
        </w:rPr>
        <w:t xml:space="preserve"> for the first time </w:t>
      </w:r>
      <w:r w:rsidRPr="005535F2">
        <w:rPr>
          <w:rStyle w:val="Emphasis"/>
          <w:highlight w:val="green"/>
        </w:rPr>
        <w:t>have little need for human</w:t>
      </w:r>
      <w:r w:rsidRPr="005535F2">
        <w:rPr>
          <w:sz w:val="16"/>
          <w:highlight w:val="green"/>
        </w:rPr>
        <w:t xml:space="preserve"> </w:t>
      </w:r>
      <w:r w:rsidRPr="001A49E7">
        <w:rPr>
          <w:sz w:val="16"/>
        </w:rPr>
        <w:t xml:space="preserve">capital and </w:t>
      </w:r>
      <w:r w:rsidRPr="005535F2">
        <w:rPr>
          <w:rStyle w:val="Emphasis"/>
          <w:highlight w:val="green"/>
        </w:rPr>
        <w:t>labor</w:t>
      </w:r>
      <w:r w:rsidRPr="005535F2">
        <w:rPr>
          <w:sz w:val="16"/>
          <w:highlight w:val="green"/>
        </w:rPr>
        <w:t>.</w:t>
      </w:r>
      <w:r w:rsidRPr="001A49E7">
        <w:rPr>
          <w:sz w:val="16"/>
        </w:rPr>
        <w:t xml:space="preserve"> Human obsolescence in the workforce severs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E217C5">
        <w:rPr>
          <w:rStyle w:val="Emphasis"/>
        </w:rPr>
        <w:t xml:space="preserve">elite will have </w:t>
      </w:r>
      <w:r w:rsidRPr="005535F2">
        <w:rPr>
          <w:rStyle w:val="Emphasis"/>
          <w:highlight w:val="green"/>
        </w:rPr>
        <w:t>no material interest in the health</w:t>
      </w:r>
      <w:r w:rsidRPr="005535F2">
        <w:rPr>
          <w:sz w:val="16"/>
          <w:highlight w:val="green"/>
        </w:rPr>
        <w:t xml:space="preserve">, </w:t>
      </w:r>
      <w:r w:rsidRPr="005535F2">
        <w:rPr>
          <w:rStyle w:val="Emphasis"/>
          <w:highlight w:val="green"/>
        </w:rPr>
        <w:t>productivity, or welfare of the population</w:t>
      </w:r>
      <w:r w:rsidRPr="001A49E7">
        <w:rPr>
          <w:sz w:val="16"/>
        </w:rPr>
        <w:t xml:space="preserve"> at large.</w:t>
      </w:r>
    </w:p>
    <w:p w14:paraId="1EE10D02" w14:textId="77777777" w:rsidR="00D20C07" w:rsidRPr="001A49E7" w:rsidRDefault="00D20C07" w:rsidP="00D20C07">
      <w:pPr>
        <w:spacing w:after="0" w:line="240" w:lineRule="auto"/>
        <w:rPr>
          <w:sz w:val="16"/>
        </w:rPr>
      </w:pPr>
      <w:r w:rsidRPr="00E217C5">
        <w:rPr>
          <w:rStyle w:val="StyleUnderline"/>
        </w:rPr>
        <w:t xml:space="preserve">The </w:t>
      </w:r>
      <w:r w:rsidRPr="001A49E7">
        <w:rPr>
          <w:rStyle w:val="StyleUnderline"/>
        </w:rPr>
        <w:t>situation is unlikel</w:t>
      </w:r>
      <w:r w:rsidRPr="00E217C5">
        <w:rPr>
          <w:rStyle w:val="StyleUnderline"/>
        </w:rPr>
        <w:t>y to be saved by a moral commitment to democratic and egalitarian institutions</w:t>
      </w:r>
      <w:r w:rsidRPr="001A49E7">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3ABCD4A0" w14:textId="77777777" w:rsidR="00D20C07" w:rsidRPr="001A49E7" w:rsidRDefault="00D20C07" w:rsidP="00D20C07">
      <w:pPr>
        <w:spacing w:after="0" w:line="240" w:lineRule="auto"/>
        <w:rPr>
          <w:sz w:val="16"/>
        </w:rPr>
      </w:pPr>
      <w:r w:rsidRPr="001A49E7">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185A71">
        <w:rPr>
          <w:rStyle w:val="StyleUnderline"/>
        </w:rPr>
        <w:t>the social fabric that underpins democracy</w:t>
      </w:r>
      <w:r w:rsidRPr="001A49E7">
        <w:rPr>
          <w:sz w:val="16"/>
        </w:rPr>
        <w:t xml:space="preserve">, including shared identity and empathy, </w:t>
      </w:r>
      <w:r w:rsidRPr="00185A71">
        <w:rPr>
          <w:rStyle w:val="Emphasis"/>
        </w:rPr>
        <w:t>could be torn up</w:t>
      </w:r>
      <w:r w:rsidRPr="001A49E7">
        <w:rPr>
          <w:sz w:val="16"/>
        </w:rPr>
        <w:t>.</w:t>
      </w:r>
    </w:p>
    <w:p w14:paraId="7935E23A" w14:textId="77777777" w:rsidR="00D20C07" w:rsidRPr="001A49E7" w:rsidRDefault="00D20C07" w:rsidP="00D20C07">
      <w:pPr>
        <w:spacing w:after="0" w:line="240" w:lineRule="auto"/>
        <w:rPr>
          <w:sz w:val="16"/>
        </w:rPr>
      </w:pPr>
      <w:r w:rsidRPr="001A49E7">
        <w:rPr>
          <w:sz w:val="16"/>
        </w:rPr>
        <w:t>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2334BEB0" w14:textId="77777777" w:rsidR="00D20C07" w:rsidRPr="001A49E7" w:rsidRDefault="00D20C07" w:rsidP="00D20C07">
      <w:pPr>
        <w:spacing w:after="0" w:line="240" w:lineRule="auto"/>
        <w:rPr>
          <w:sz w:val="16"/>
        </w:rPr>
      </w:pPr>
      <w:r w:rsidRPr="001A49E7">
        <w:rPr>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1A49E7">
        <w:rPr>
          <w:sz w:val="16"/>
        </w:rPr>
        <w:t>)</w:t>
      </w:r>
      <w:proofErr w:type="gramEnd"/>
      <w:r w:rsidRPr="001A49E7">
        <w:rPr>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1A49E7">
        <w:rPr>
          <w:sz w:val="16"/>
        </w:rPr>
        <w:t>Tegmark</w:t>
      </w:r>
      <w:proofErr w:type="spellEnd"/>
      <w:r w:rsidRPr="001A49E7">
        <w:rPr>
          <w:sz w:val="16"/>
        </w:rPr>
        <w:t xml:space="preserve">,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w:t>
      </w:r>
      <w:r w:rsidRPr="001A49E7">
        <w:rPr>
          <w:sz w:val="16"/>
        </w:rPr>
        <w:lastRenderedPageBreak/>
        <w:t>humanity will enter a new era of creativity and prosperity. Such a future relies crucially on a ceteris paribus assumption, however. It assumes that democratic institutions will survive the concentration of the economy.</w:t>
      </w:r>
    </w:p>
    <w:p w14:paraId="398423E7" w14:textId="77777777" w:rsidR="00D20C07" w:rsidRPr="001A49E7" w:rsidRDefault="00D20C07" w:rsidP="00D20C07">
      <w:pPr>
        <w:spacing w:after="0" w:line="240" w:lineRule="auto"/>
        <w:rPr>
          <w:sz w:val="16"/>
        </w:rPr>
      </w:pPr>
      <w:r w:rsidRPr="001A49E7">
        <w:rPr>
          <w:sz w:val="16"/>
        </w:rPr>
        <w:t xml:space="preserve">On the contrary, the end of mutual dependency between classes would leave political and economic elites with no incentive to provide for UBI or other welfare measures. </w:t>
      </w:r>
      <w:r w:rsidRPr="00185A71">
        <w:rPr>
          <w:rStyle w:val="StyleUnderline"/>
        </w:rPr>
        <w:t xml:space="preserve">The </w:t>
      </w:r>
      <w:r w:rsidRPr="001A49E7">
        <w:rPr>
          <w:rStyle w:val="StyleUnderline"/>
        </w:rPr>
        <w:t>progressive reforms</w:t>
      </w:r>
      <w:r w:rsidRPr="00185A71">
        <w:rPr>
          <w:rStyle w:val="StyleUnderline"/>
        </w:rPr>
        <w:t xml:space="preserve"> of the twentieth century owe</w:t>
      </w:r>
      <w:r w:rsidRPr="001A49E7">
        <w:rPr>
          <w:sz w:val="16"/>
        </w:rPr>
        <w:t xml:space="preserve"> much </w:t>
      </w:r>
      <w:r w:rsidRPr="00185A71">
        <w:rPr>
          <w:rStyle w:val="StyleUnderline"/>
        </w:rPr>
        <w:t>to the indispensable role of human</w:t>
      </w:r>
      <w:r w:rsidRPr="001A49E7">
        <w:rPr>
          <w:sz w:val="16"/>
        </w:rPr>
        <w:t xml:space="preserve"> capital and </w:t>
      </w:r>
      <w:r w:rsidRPr="00185A71">
        <w:rPr>
          <w:rStyle w:val="StyleUnderline"/>
        </w:rPr>
        <w:t>labor in the production process</w:t>
      </w:r>
      <w:r w:rsidRPr="001A49E7">
        <w:rPr>
          <w:sz w:val="16"/>
        </w:rPr>
        <w:t xml:space="preserve">. If AI and AI-powered robots make human capital and labor obsolete, the new elite may choose to unwind these progressive measures, including public education, public healthcare, pensions, and unemployment insurance.19 </w:t>
      </w:r>
      <w:r w:rsidRPr="005535F2">
        <w:rPr>
          <w:rStyle w:val="StyleUnderline"/>
          <w:highlight w:val="green"/>
        </w:rPr>
        <w:t xml:space="preserve">Key </w:t>
      </w:r>
      <w:r w:rsidRPr="00185A71">
        <w:rPr>
          <w:rStyle w:val="StyleUnderline"/>
        </w:rPr>
        <w:t xml:space="preserve">consumer and </w:t>
      </w:r>
      <w:r w:rsidRPr="005535F2">
        <w:rPr>
          <w:rStyle w:val="StyleUnderline"/>
          <w:highlight w:val="green"/>
        </w:rPr>
        <w:t xml:space="preserve">financial protections from predatory firms could also be </w:t>
      </w:r>
      <w:r w:rsidRPr="005535F2">
        <w:rPr>
          <w:rStyle w:val="Emphasis"/>
          <w:highlight w:val="green"/>
        </w:rPr>
        <w:t>removed</w:t>
      </w:r>
      <w:r w:rsidRPr="001A49E7">
        <w:rPr>
          <w:sz w:val="16"/>
        </w:rPr>
        <w:t>. Market power would swing back to capital and extend well beyond pricing power to the power to expropriate by various means [</w:t>
      </w:r>
      <w:proofErr w:type="spellStart"/>
      <w:r w:rsidRPr="001A49E7">
        <w:rPr>
          <w:sz w:val="16"/>
        </w:rPr>
        <w:t>Skaperdas</w:t>
      </w:r>
      <w:proofErr w:type="spellEnd"/>
      <w:r w:rsidRPr="001A49E7">
        <w:rPr>
          <w:sz w:val="16"/>
        </w:rPr>
        <w:t xml:space="preserve">, 1992, Garfinkel and </w:t>
      </w:r>
      <w:proofErr w:type="spellStart"/>
      <w:r w:rsidRPr="001A49E7">
        <w:rPr>
          <w:sz w:val="16"/>
        </w:rPr>
        <w:t>Skaperdas</w:t>
      </w:r>
      <w:proofErr w:type="spellEnd"/>
      <w:r w:rsidRPr="001A49E7">
        <w:rPr>
          <w:sz w:val="16"/>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185A71">
        <w:rPr>
          <w:rStyle w:val="StyleUnderline"/>
        </w:rPr>
        <w:t xml:space="preserve">The </w:t>
      </w:r>
      <w:r w:rsidRPr="005535F2">
        <w:rPr>
          <w:rStyle w:val="StyleUnderline"/>
          <w:highlight w:val="green"/>
        </w:rPr>
        <w:t xml:space="preserve">brutal feudal hierarchy </w:t>
      </w:r>
      <w:r w:rsidRPr="00185A71">
        <w:rPr>
          <w:rStyle w:val="StyleUnderline"/>
        </w:rPr>
        <w:t xml:space="preserve">might </w:t>
      </w:r>
      <w:r w:rsidRPr="005535F2">
        <w:rPr>
          <w:rStyle w:val="StyleUnderline"/>
          <w:highlight w:val="green"/>
        </w:rPr>
        <w:t xml:space="preserve">end up looking humane </w:t>
      </w:r>
      <w:r w:rsidRPr="00185A71">
        <w:rPr>
          <w:rStyle w:val="StyleUnderline"/>
        </w:rPr>
        <w:t>when compared to this Elysian regime</w:t>
      </w:r>
      <w:r w:rsidRPr="001A49E7">
        <w:rPr>
          <w:sz w:val="16"/>
        </w:rPr>
        <w:t>.</w:t>
      </w:r>
    </w:p>
    <w:p w14:paraId="1D623714" w14:textId="77777777" w:rsidR="00D20C07" w:rsidRPr="001A49E7" w:rsidRDefault="00D20C07" w:rsidP="00D20C07">
      <w:pPr>
        <w:spacing w:after="0" w:line="240" w:lineRule="auto"/>
        <w:rPr>
          <w:sz w:val="16"/>
        </w:rPr>
      </w:pPr>
      <w:r w:rsidRPr="001A49E7">
        <w:rPr>
          <w:sz w:val="16"/>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1A49E7">
        <w:rPr>
          <w:sz w:val="16"/>
        </w:rPr>
        <w:t>it</w:t>
      </w:r>
      <w:proofErr w:type="gramEnd"/>
      <w:r w:rsidRPr="001A49E7">
        <w:rPr>
          <w:sz w:val="16"/>
        </w:rPr>
        <w:t xml:space="preserve"> may also make people less willing to express political opinions and protest violations of democratic principles. </w:t>
      </w:r>
      <w:r w:rsidRPr="005535F2">
        <w:rPr>
          <w:rStyle w:val="StyleUnderline"/>
          <w:highlight w:val="green"/>
        </w:rPr>
        <w:t>Dissent i</w:t>
      </w:r>
      <w:r w:rsidRPr="00185A71">
        <w:rPr>
          <w:rStyle w:val="StyleUnderline"/>
        </w:rPr>
        <w:t xml:space="preserve">s likely to be </w:t>
      </w:r>
      <w:r w:rsidRPr="005535F2">
        <w:rPr>
          <w:rStyle w:val="StyleUnderline"/>
          <w:highlight w:val="green"/>
        </w:rPr>
        <w:t>suppressed</w:t>
      </w:r>
      <w:r w:rsidRPr="00185A71">
        <w:rPr>
          <w:rStyle w:val="StyleUnderline"/>
        </w:rPr>
        <w:t xml:space="preserve"> in an Orwellian manner</w:t>
      </w:r>
      <w:r w:rsidRPr="001A49E7">
        <w:rPr>
          <w:sz w:val="16"/>
        </w:rPr>
        <w:t xml:space="preserve"> </w:t>
      </w:r>
      <w:r w:rsidRPr="00185A71">
        <w:rPr>
          <w:rStyle w:val="StyleUnderline"/>
        </w:rPr>
        <w:t>by</w:t>
      </w:r>
      <w:r w:rsidRPr="001A49E7">
        <w:rPr>
          <w:sz w:val="16"/>
        </w:rPr>
        <w:t xml:space="preserve"> </w:t>
      </w:r>
      <w:r w:rsidRPr="00185A71">
        <w:rPr>
          <w:rStyle w:val="StyleUnderline"/>
        </w:rPr>
        <w:t>AI</w:t>
      </w:r>
      <w:r w:rsidRPr="001A49E7">
        <w:rPr>
          <w:sz w:val="16"/>
        </w:rPr>
        <w:t xml:space="preserve">-powered </w:t>
      </w:r>
      <w:r w:rsidRPr="00185A71">
        <w:rPr>
          <w:rStyle w:val="StyleUnderline"/>
        </w:rPr>
        <w:t>surveillance</w:t>
      </w:r>
      <w:r w:rsidRPr="001A49E7">
        <w:rPr>
          <w:sz w:val="16"/>
        </w:rPr>
        <w:t xml:space="preserve"> technology, and later robots [Orwell, 2003/1949]. This is already taking place in China. </w:t>
      </w:r>
      <w:proofErr w:type="spellStart"/>
      <w:r w:rsidRPr="001A49E7">
        <w:rPr>
          <w:sz w:val="16"/>
        </w:rPr>
        <w:t>Beraja</w:t>
      </w:r>
      <w:proofErr w:type="spellEnd"/>
      <w:r w:rsidRPr="001A49E7">
        <w:rPr>
          <w:sz w:val="16"/>
        </w:rPr>
        <w:t xml:space="preserve">, Kao, Yang, and </w:t>
      </w:r>
      <w:proofErr w:type="spellStart"/>
      <w:r w:rsidRPr="001A49E7">
        <w:rPr>
          <w:sz w:val="16"/>
        </w:rPr>
        <w:t>Yuchtman</w:t>
      </w:r>
      <w:proofErr w:type="spellEnd"/>
      <w:r w:rsidRPr="001A49E7">
        <w:rPr>
          <w:sz w:val="16"/>
        </w:rPr>
        <w:t xml:space="preserve"> [2023a] find that local governments in China respond to civil unrest by procuring AI facial-recognition technology. These purchases are successful in quelling </w:t>
      </w:r>
      <w:proofErr w:type="gramStart"/>
      <w:r w:rsidRPr="001A49E7">
        <w:rPr>
          <w:sz w:val="16"/>
        </w:rPr>
        <w:t>unrest, and</w:t>
      </w:r>
      <w:proofErr w:type="gramEnd"/>
      <w:r w:rsidRPr="001A49E7">
        <w:rPr>
          <w:sz w:val="16"/>
        </w:rPr>
        <w:t xml:space="preserve"> also spur further innovation in AI surveillance. </w:t>
      </w:r>
      <w:proofErr w:type="spellStart"/>
      <w:r w:rsidRPr="001A49E7">
        <w:rPr>
          <w:sz w:val="16"/>
        </w:rPr>
        <w:t>Beraja</w:t>
      </w:r>
      <w:proofErr w:type="spellEnd"/>
      <w:r w:rsidRPr="001A49E7">
        <w:rPr>
          <w:sz w:val="16"/>
        </w:rPr>
        <w:t xml:space="preserve">, Kao, Yang, and </w:t>
      </w:r>
      <w:proofErr w:type="spellStart"/>
      <w:r w:rsidRPr="001A49E7">
        <w:rPr>
          <w:sz w:val="16"/>
        </w:rPr>
        <w:t>Yuchtman</w:t>
      </w:r>
      <w:proofErr w:type="spellEnd"/>
      <w:r w:rsidRPr="001A49E7">
        <w:rPr>
          <w:sz w:val="16"/>
        </w:rPr>
        <w:t xml:space="preserve"> [2023b] provide evidence that China is exporting this surveillance technology to </w:t>
      </w:r>
      <w:proofErr w:type="gramStart"/>
      <w:r w:rsidRPr="001A49E7">
        <w:rPr>
          <w:sz w:val="16"/>
        </w:rPr>
        <w:t>a large number of</w:t>
      </w:r>
      <w:proofErr w:type="gramEnd"/>
      <w:r w:rsidRPr="001A49E7">
        <w:rPr>
          <w:sz w:val="16"/>
        </w:rPr>
        <w:t xml:space="preserve">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5BE7ABCB" w14:textId="77777777" w:rsidR="00D20C07" w:rsidRPr="001A49E7" w:rsidRDefault="00D20C07" w:rsidP="00D20C07">
      <w:pPr>
        <w:spacing w:after="0" w:line="240" w:lineRule="auto"/>
        <w:rPr>
          <w:sz w:val="16"/>
        </w:rPr>
      </w:pPr>
      <w:r w:rsidRPr="001A49E7">
        <w:rPr>
          <w:sz w:val="16"/>
        </w:rPr>
        <w:t xml:space="preserve">Finally, AI will begin to create nearly limitless </w:t>
      </w:r>
      <w:r w:rsidRPr="005535F2">
        <w:rPr>
          <w:rStyle w:val="StyleUnderline"/>
          <w:highlight w:val="green"/>
        </w:rPr>
        <w:t>virtual worlds</w:t>
      </w:r>
      <w:r w:rsidRPr="005535F2">
        <w:rPr>
          <w:sz w:val="16"/>
          <w:highlight w:val="green"/>
        </w:rPr>
        <w:t xml:space="preserve"> </w:t>
      </w:r>
      <w:r w:rsidRPr="001A49E7">
        <w:rPr>
          <w:sz w:val="16"/>
        </w:rPr>
        <w:t xml:space="preserve">that distract and </w:t>
      </w:r>
      <w:r w:rsidRPr="005535F2">
        <w:rPr>
          <w:rStyle w:val="Emphasis"/>
          <w:highlight w:val="green"/>
        </w:rPr>
        <w:t>sedate the population</w:t>
      </w:r>
      <w:r w:rsidRPr="001A49E7">
        <w:rPr>
          <w:sz w:val="16"/>
        </w:rPr>
        <w:t xml:space="preserve">. As the </w:t>
      </w:r>
      <w:proofErr w:type="gramStart"/>
      <w:r w:rsidRPr="001A49E7">
        <w:rPr>
          <w:sz w:val="16"/>
        </w:rPr>
        <w:t>old world</w:t>
      </w:r>
      <w:proofErr w:type="gramEnd"/>
      <w:r w:rsidRPr="001A49E7">
        <w:rPr>
          <w:sz w:val="16"/>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185A71">
        <w:rPr>
          <w:rStyle w:val="StyleUnderline"/>
        </w:rPr>
        <w:t xml:space="preserve"> </w:t>
      </w:r>
      <w:r w:rsidRPr="005535F2">
        <w:rPr>
          <w:rStyle w:val="StyleUnderline"/>
          <w:highlight w:val="green"/>
        </w:rPr>
        <w:t xml:space="preserve">psychic break from </w:t>
      </w:r>
      <w:r w:rsidRPr="00185A71">
        <w:rPr>
          <w:rStyle w:val="StyleUnderline"/>
        </w:rPr>
        <w:t xml:space="preserve">and radical </w:t>
      </w:r>
      <w:r w:rsidRPr="005535F2">
        <w:rPr>
          <w:rStyle w:val="StyleUnderline"/>
          <w:highlight w:val="green"/>
        </w:rPr>
        <w:t>atomization of society</w:t>
      </w:r>
      <w:r w:rsidRPr="005535F2">
        <w:rPr>
          <w:sz w:val="16"/>
          <w:highlight w:val="green"/>
        </w:rPr>
        <w:t xml:space="preserve"> </w:t>
      </w:r>
      <w:r w:rsidRPr="001A49E7">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5535F2">
        <w:rPr>
          <w:rStyle w:val="StyleUnderline"/>
          <w:highlight w:val="green"/>
        </w:rPr>
        <w:t>democratic nation state</w:t>
      </w:r>
      <w:r w:rsidRPr="005535F2">
        <w:rPr>
          <w:sz w:val="16"/>
          <w:highlight w:val="green"/>
        </w:rPr>
        <w:t xml:space="preserve"> </w:t>
      </w:r>
      <w:r w:rsidRPr="001A49E7">
        <w:rPr>
          <w:sz w:val="16"/>
        </w:rPr>
        <w:t xml:space="preserve">and </w:t>
      </w:r>
      <w:r w:rsidRPr="005535F2">
        <w:rPr>
          <w:rStyle w:val="StyleUnderline"/>
          <w:highlight w:val="green"/>
        </w:rPr>
        <w:t>liberal international order</w:t>
      </w:r>
      <w:r w:rsidRPr="005535F2">
        <w:rPr>
          <w:sz w:val="16"/>
          <w:highlight w:val="green"/>
        </w:rPr>
        <w:t xml:space="preserve"> </w:t>
      </w:r>
      <w:r w:rsidRPr="005535F2">
        <w:rPr>
          <w:rStyle w:val="StyleUnderline"/>
          <w:highlight w:val="green"/>
        </w:rPr>
        <w:t>would no longer exist</w:t>
      </w:r>
      <w:r w:rsidRPr="005535F2">
        <w:rPr>
          <w:sz w:val="16"/>
          <w:highlight w:val="green"/>
        </w:rPr>
        <w:t xml:space="preserve"> </w:t>
      </w:r>
      <w:r w:rsidRPr="001A49E7">
        <w:rPr>
          <w:sz w:val="16"/>
        </w:rPr>
        <w:t>or make sense.</w:t>
      </w:r>
    </w:p>
    <w:p w14:paraId="61B6670E" w14:textId="77777777" w:rsidR="00D20C07" w:rsidRPr="001A49E7" w:rsidRDefault="00D20C07" w:rsidP="00D20C07">
      <w:pPr>
        <w:spacing w:after="0" w:line="240" w:lineRule="auto"/>
        <w:rPr>
          <w:sz w:val="16"/>
        </w:rPr>
      </w:pPr>
      <w:r w:rsidRPr="001A49E7">
        <w:rPr>
          <w:sz w:val="16"/>
        </w:rPr>
        <w:t>3.3 Human Productivity Collapse</w:t>
      </w:r>
    </w:p>
    <w:p w14:paraId="2D9C7BE6" w14:textId="77777777" w:rsidR="00D20C07" w:rsidRPr="001A49E7" w:rsidRDefault="00D20C07" w:rsidP="00D20C07">
      <w:pPr>
        <w:spacing w:after="0" w:line="240" w:lineRule="auto"/>
        <w:rPr>
          <w:sz w:val="16"/>
        </w:rPr>
      </w:pPr>
      <w:r w:rsidRPr="001A49E7">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5535F2">
        <w:rPr>
          <w:rStyle w:val="StyleUnderline"/>
          <w:highlight w:val="green"/>
        </w:rPr>
        <w:t xml:space="preserve">feedback loops </w:t>
      </w:r>
      <w:r w:rsidRPr="00185A71">
        <w:rPr>
          <w:rStyle w:val="StyleUnderline"/>
        </w:rPr>
        <w:t xml:space="preserve">could be established which drastically </w:t>
      </w:r>
      <w:r w:rsidRPr="005535F2">
        <w:rPr>
          <w:rStyle w:val="StyleUnderline"/>
          <w:highlight w:val="green"/>
        </w:rPr>
        <w:t xml:space="preserve">reduce human productivity </w:t>
      </w:r>
      <w:r w:rsidRPr="00185A71">
        <w:rPr>
          <w:rStyle w:val="StyleUnderline"/>
        </w:rPr>
        <w:t>over time</w:t>
      </w:r>
      <w:r w:rsidRPr="001A49E7">
        <w:rPr>
          <w:sz w:val="16"/>
        </w:rPr>
        <w:t>. As such, AGI may be reached faster than expected, not through an artificial intelligence explosion, but through a collapse in human productivity.</w:t>
      </w:r>
    </w:p>
    <w:p w14:paraId="6749EB09" w14:textId="77777777" w:rsidR="00D20C07" w:rsidRPr="001A49E7" w:rsidRDefault="00D20C07" w:rsidP="00D20C07">
      <w:pPr>
        <w:spacing w:after="0" w:line="240" w:lineRule="auto"/>
        <w:rPr>
          <w:sz w:val="16"/>
        </w:rPr>
      </w:pPr>
      <w:r w:rsidRPr="001A49E7">
        <w:rPr>
          <w:sz w:val="16"/>
        </w:rPr>
        <w:t>A productivity collapse may seem far-fetched, but it is not without precedent. Literacy declined sharply in Europe after the fall of the Western Roman Empire in the fifth century [Jones</w:t>
      </w:r>
      <w:r w:rsidRPr="006F2B71">
        <w:rPr>
          <w:sz w:val="16"/>
        </w:rPr>
        <w:t xml:space="preserve">, 1964, Harris, 1989, Ward-Perkins, 2005]. In the eighth century, Charlemagne, ruler of one of the largest medieval empires in Europe, was at best semiliterate. Another example is the experience of indigenous societies in the wake of colonization. Due to </w:t>
      </w:r>
      <w:r w:rsidRPr="006F2B71">
        <w:rPr>
          <w:rStyle w:val="StyleUnderline"/>
        </w:rPr>
        <w:t>cultural alienation and technological disruption</w:t>
      </w:r>
      <w:r w:rsidRPr="006F2B71">
        <w:rPr>
          <w:sz w:val="16"/>
        </w:rPr>
        <w:t xml:space="preserve">, many </w:t>
      </w:r>
      <w:r w:rsidRPr="006F2B71">
        <w:rPr>
          <w:rStyle w:val="StyleUnderline"/>
        </w:rPr>
        <w:t>indigenous societies lost their ability to sustain</w:t>
      </w:r>
      <w:r w:rsidRPr="006F2B71">
        <w:rPr>
          <w:sz w:val="16"/>
        </w:rPr>
        <w:t xml:space="preserve"> modes of </w:t>
      </w:r>
      <w:r w:rsidRPr="006F2B71">
        <w:rPr>
          <w:rStyle w:val="StyleUnderline"/>
        </w:rPr>
        <w:t>production</w:t>
      </w:r>
      <w:r w:rsidRPr="006F2B71">
        <w:rPr>
          <w:sz w:val="16"/>
        </w:rPr>
        <w:t xml:space="preserve">, ritual, and communal </w:t>
      </w:r>
      <w:r w:rsidRPr="006F2B71">
        <w:rPr>
          <w:rStyle w:val="StyleUnderline"/>
        </w:rPr>
        <w:t>interaction</w:t>
      </w:r>
      <w:r w:rsidRPr="001A49E7">
        <w:rPr>
          <w:sz w:val="16"/>
        </w:rPr>
        <w:t xml:space="preserve"> that had been practiced for thousands of years [Fanon, 1961, Wolfe, 2006, </w:t>
      </w:r>
      <w:proofErr w:type="spellStart"/>
      <w:r w:rsidRPr="001A49E7">
        <w:rPr>
          <w:sz w:val="16"/>
        </w:rPr>
        <w:t>Kirmayer</w:t>
      </w:r>
      <w:proofErr w:type="spellEnd"/>
      <w:r w:rsidRPr="001A49E7">
        <w:rPr>
          <w:sz w:val="16"/>
        </w:rPr>
        <w:t xml:space="preserve"> et al., 2009].</w:t>
      </w:r>
    </w:p>
    <w:p w14:paraId="19CAB939" w14:textId="77777777" w:rsidR="00D20C07" w:rsidRPr="001A49E7" w:rsidRDefault="00D20C07" w:rsidP="00D20C07">
      <w:pPr>
        <w:spacing w:after="0" w:line="240" w:lineRule="auto"/>
        <w:rPr>
          <w:sz w:val="16"/>
        </w:rPr>
      </w:pPr>
      <w:r w:rsidRPr="001A49E7">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11308A57" w14:textId="77777777" w:rsidR="00D20C07" w:rsidRPr="001A49E7" w:rsidRDefault="00D20C07" w:rsidP="00D20C07">
      <w:pPr>
        <w:spacing w:after="0" w:line="240" w:lineRule="auto"/>
        <w:rPr>
          <w:sz w:val="16"/>
        </w:rPr>
      </w:pPr>
      <w:r w:rsidRPr="001A49E7">
        <w:rPr>
          <w:sz w:val="16"/>
        </w:rPr>
        <w:t xml:space="preserve">Human capital investment. Suppose that a new AI program goes from outperforming 50% of humans in a task to outperforming 85%. That is what happened when Google DeepMind’s </w:t>
      </w:r>
      <w:proofErr w:type="spellStart"/>
      <w:r w:rsidRPr="001A49E7">
        <w:rPr>
          <w:sz w:val="16"/>
        </w:rPr>
        <w:t>AlphaCode</w:t>
      </w:r>
      <w:proofErr w:type="spellEnd"/>
      <w:r w:rsidRPr="001A49E7">
        <w:rPr>
          <w:sz w:val="16"/>
        </w:rPr>
        <w:t xml:space="preserve"> went from performing at the level of the median participant in coding competitions to out-competing 85% of participants when </w:t>
      </w:r>
      <w:proofErr w:type="spellStart"/>
      <w:r w:rsidRPr="001A49E7">
        <w:rPr>
          <w:sz w:val="16"/>
        </w:rPr>
        <w:t>AlphaCode</w:t>
      </w:r>
      <w:proofErr w:type="spellEnd"/>
      <w:r w:rsidRPr="001A49E7">
        <w:rPr>
          <w:sz w:val="16"/>
        </w:rPr>
        <w:t xml:space="preserve"> 2 was released in 2023 [</w:t>
      </w:r>
      <w:proofErr w:type="spellStart"/>
      <w:r w:rsidRPr="001A49E7">
        <w:rPr>
          <w:sz w:val="16"/>
        </w:rPr>
        <w:t>AlphaCode</w:t>
      </w:r>
      <w:proofErr w:type="spellEnd"/>
      <w:r w:rsidRPr="001A49E7">
        <w:rPr>
          <w:sz w:val="16"/>
        </w:rPr>
        <w:t xml:space="preserv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w:t>
      </w:r>
      <w:r w:rsidRPr="001A49E7">
        <w:rPr>
          <w:sz w:val="16"/>
        </w:rPr>
        <w:lastRenderedPageBreak/>
        <w:t>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0E37DBCA" w14:textId="77777777" w:rsidR="00D20C07" w:rsidRPr="001A49E7" w:rsidRDefault="00D20C07" w:rsidP="00D20C07">
      <w:pPr>
        <w:spacing w:after="0" w:line="240" w:lineRule="auto"/>
        <w:rPr>
          <w:sz w:val="16"/>
        </w:rPr>
      </w:pPr>
      <w:r w:rsidRPr="001A49E7">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w:t>
      </w:r>
      <w:proofErr w:type="spellStart"/>
      <w:r w:rsidRPr="001A49E7">
        <w:rPr>
          <w:sz w:val="16"/>
        </w:rPr>
        <w:t>Odlin</w:t>
      </w:r>
      <w:proofErr w:type="spellEnd"/>
      <w:r w:rsidRPr="001A49E7">
        <w:rPr>
          <w:sz w:val="16"/>
        </w:rPr>
        <w:t xml:space="preserve">, 1989]. As such, relying on artificial intelligence to perform task X can reduce a person’s ability to perform another task </w:t>
      </w:r>
      <w:proofErr w:type="gramStart"/>
      <w:r w:rsidRPr="001A49E7">
        <w:rPr>
          <w:sz w:val="16"/>
        </w:rPr>
        <w:t>Y .</w:t>
      </w:r>
      <w:proofErr w:type="gramEnd"/>
      <w:r w:rsidRPr="001A49E7">
        <w:rPr>
          <w:sz w:val="16"/>
        </w:rPr>
        <w:t xml:space="preserve"> That would create an incentive to automate task </w:t>
      </w:r>
      <w:proofErr w:type="gramStart"/>
      <w:r w:rsidRPr="001A49E7">
        <w:rPr>
          <w:sz w:val="16"/>
        </w:rPr>
        <w:t>Y ,</w:t>
      </w:r>
      <w:proofErr w:type="gramEnd"/>
      <w:r w:rsidRPr="001A49E7">
        <w:rPr>
          <w:sz w:val="16"/>
        </w:rPr>
        <w:t xml:space="preserve">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w:t>
      </w:r>
      <w:proofErr w:type="gramStart"/>
      <w:r w:rsidRPr="001A49E7">
        <w:rPr>
          <w:sz w:val="16"/>
        </w:rPr>
        <w:t>through the use of</w:t>
      </w:r>
      <w:proofErr w:type="gramEnd"/>
      <w:r w:rsidRPr="001A49E7">
        <w:rPr>
          <w:sz w:val="16"/>
        </w:rPr>
        <w:t xml:space="preserve"> AI.</w:t>
      </w:r>
    </w:p>
    <w:p w14:paraId="0FF77FFF" w14:textId="77777777" w:rsidR="00D20C07" w:rsidRPr="001A49E7" w:rsidRDefault="00D20C07" w:rsidP="00D20C07">
      <w:pPr>
        <w:spacing w:after="0" w:line="240" w:lineRule="auto"/>
        <w:rPr>
          <w:sz w:val="16"/>
        </w:rPr>
      </w:pPr>
      <w:r w:rsidRPr="001A49E7">
        <w:rPr>
          <w:sz w:val="16"/>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1A49E7">
        <w:rPr>
          <w:sz w:val="16"/>
        </w:rPr>
        <w:t>Calv´o</w:t>
      </w:r>
      <w:proofErr w:type="spellEnd"/>
      <w:r w:rsidRPr="001A49E7">
        <w:rPr>
          <w:sz w:val="16"/>
        </w:rPr>
        <w:t>-Armengol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24F6022D" w14:textId="77777777" w:rsidR="00D20C07" w:rsidRPr="001A49E7" w:rsidRDefault="00D20C07" w:rsidP="00D20C07">
      <w:pPr>
        <w:spacing w:after="0" w:line="240" w:lineRule="auto"/>
        <w:rPr>
          <w:sz w:val="16"/>
        </w:rPr>
      </w:pPr>
      <w:r w:rsidRPr="001A49E7">
        <w:rPr>
          <w:sz w:val="16"/>
        </w:rPr>
        <w:t xml:space="preserve">Role models. Beyond cognitive skills, human productivity is determined by a range of </w:t>
      </w:r>
      <w:proofErr w:type="gramStart"/>
      <w:r w:rsidRPr="001A49E7">
        <w:rPr>
          <w:sz w:val="16"/>
        </w:rPr>
        <w:t>socially-learned</w:t>
      </w:r>
      <w:proofErr w:type="gramEnd"/>
      <w:r w:rsidRPr="001A49E7">
        <w:rPr>
          <w:sz w:val="16"/>
        </w:rPr>
        <w:t xml:space="preserve"> general-purpose traits [Bandura, 1977]. Work ethic, punctuality, grit, patience, and diligence are all networked traits that are acquired through one’s own experience and role models [e.g. Duckworth et al., 2007, Doepke and </w:t>
      </w:r>
      <w:proofErr w:type="spellStart"/>
      <w:r w:rsidRPr="001A49E7">
        <w:rPr>
          <w:sz w:val="16"/>
        </w:rPr>
        <w:t>Zilibotti</w:t>
      </w:r>
      <w:proofErr w:type="spellEnd"/>
      <w:r w:rsidRPr="001A49E7">
        <w:rPr>
          <w:sz w:val="16"/>
        </w:rPr>
        <w:t xml:space="preserve">, 2008, </w:t>
      </w:r>
      <w:proofErr w:type="spellStart"/>
      <w:r w:rsidRPr="001A49E7">
        <w:rPr>
          <w:sz w:val="16"/>
        </w:rPr>
        <w:t>Lalive</w:t>
      </w:r>
      <w:proofErr w:type="spellEnd"/>
      <w:r w:rsidRPr="001A49E7">
        <w:rPr>
          <w:sz w:val="16"/>
        </w:rPr>
        <w:t xml:space="preserve"> and Cattaneo, 2009]. Now suppose that a large fraction of people in a neighborhood </w:t>
      </w:r>
      <w:proofErr w:type="gramStart"/>
      <w:r w:rsidRPr="001A49E7">
        <w:rPr>
          <w:sz w:val="16"/>
        </w:rPr>
        <w:t>are</w:t>
      </w:r>
      <w:proofErr w:type="gramEnd"/>
      <w:r w:rsidRPr="001A49E7">
        <w:rPr>
          <w:sz w:val="16"/>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0CBE3618" w14:textId="77777777" w:rsidR="00D20C07" w:rsidRPr="001A49E7" w:rsidRDefault="00D20C07" w:rsidP="00D20C07">
      <w:pPr>
        <w:spacing w:after="0" w:line="240" w:lineRule="auto"/>
        <w:rPr>
          <w:sz w:val="16"/>
        </w:rPr>
      </w:pPr>
      <w:r w:rsidRPr="001A49E7">
        <w:rPr>
          <w:sz w:val="16"/>
        </w:rPr>
        <w:t xml:space="preserve">Possibly, </w:t>
      </w:r>
      <w:r w:rsidRPr="00015F09">
        <w:rPr>
          <w:sz w:val="16"/>
        </w:rPr>
        <w:t xml:space="preserve">the </w:t>
      </w:r>
      <w:r w:rsidRPr="00015F09">
        <w:rPr>
          <w:rStyle w:val="StyleUnderline"/>
        </w:rPr>
        <w:t>closest precedent is</w:t>
      </w:r>
      <w:r w:rsidRPr="00015F09">
        <w:rPr>
          <w:sz w:val="16"/>
        </w:rPr>
        <w:t xml:space="preserve"> the </w:t>
      </w:r>
      <w:r w:rsidRPr="00015F09">
        <w:rPr>
          <w:rStyle w:val="StyleUnderline"/>
        </w:rPr>
        <w:t>devastation</w:t>
      </w:r>
      <w:r w:rsidRPr="00015F09">
        <w:rPr>
          <w:sz w:val="16"/>
        </w:rPr>
        <w:t xml:space="preserve"> </w:t>
      </w:r>
      <w:r w:rsidRPr="00015F09">
        <w:rPr>
          <w:rStyle w:val="StyleUnderline"/>
        </w:rPr>
        <w:t>wrought by colonialism on indigenous societies</w:t>
      </w:r>
      <w:r w:rsidRPr="00015F09">
        <w:rPr>
          <w:sz w:val="16"/>
        </w:rPr>
        <w:t>. Colonial</w:t>
      </w:r>
      <w:r w:rsidRPr="001A49E7">
        <w:rPr>
          <w:sz w:val="16"/>
        </w:rPr>
        <w:t xml:space="preserve">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1A49E7">
        <w:rPr>
          <w:sz w:val="16"/>
        </w:rPr>
        <w:t>Kirmayer</w:t>
      </w:r>
      <w:proofErr w:type="spellEnd"/>
      <w:r w:rsidRPr="001A49E7">
        <w:rPr>
          <w:sz w:val="16"/>
        </w:rPr>
        <w:t xml:space="preserve"> et al., 2009, Dell, 2010, Nunn and </w:t>
      </w:r>
      <w:proofErr w:type="spellStart"/>
      <w:r w:rsidRPr="001A49E7">
        <w:rPr>
          <w:sz w:val="16"/>
        </w:rPr>
        <w:t>Wantchekon</w:t>
      </w:r>
      <w:proofErr w:type="spellEnd"/>
      <w:r w:rsidRPr="001A49E7">
        <w:rPr>
          <w:sz w:val="16"/>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185A71">
        <w:rPr>
          <w:rStyle w:val="StyleUnderline"/>
        </w:rPr>
        <w:t>AI adoption could cause rapid human obsolescence</w:t>
      </w:r>
      <w:r w:rsidRPr="001A49E7">
        <w:rPr>
          <w:sz w:val="16"/>
        </w:rPr>
        <w:t xml:space="preserve"> in the workforce. Elites with access to AGI and advanced robots will have little incentive to stop the productivity collapse. Perversely, they might even benefit from it.</w:t>
      </w:r>
    </w:p>
    <w:p w14:paraId="782DDD9A" w14:textId="77777777" w:rsidR="00D20C07" w:rsidRPr="001A49E7" w:rsidRDefault="00D20C07" w:rsidP="00D20C07">
      <w:pPr>
        <w:spacing w:after="0" w:line="240" w:lineRule="auto"/>
        <w:rPr>
          <w:sz w:val="16"/>
        </w:rPr>
      </w:pPr>
      <w:r w:rsidRPr="001A49E7">
        <w:rPr>
          <w:sz w:val="16"/>
        </w:rPr>
        <w:t xml:space="preserve">In his study of the industrial revolution, Karl Polanyi cautioned against a fatalistic attitude toward technological change: </w:t>
      </w:r>
    </w:p>
    <w:p w14:paraId="129B6791" w14:textId="77777777" w:rsidR="00D20C07" w:rsidRPr="001A49E7" w:rsidRDefault="00D20C07" w:rsidP="00D20C07">
      <w:pPr>
        <w:spacing w:after="0" w:line="240" w:lineRule="auto"/>
        <w:rPr>
          <w:sz w:val="16"/>
        </w:rPr>
      </w:pPr>
      <w:r w:rsidRPr="001A49E7">
        <w:rPr>
          <w:sz w:val="16"/>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w:t>
      </w:r>
      <w:proofErr w:type="gramStart"/>
      <w:r w:rsidRPr="001A49E7">
        <w:rPr>
          <w:sz w:val="16"/>
        </w:rPr>
        <w:t>so as to</w:t>
      </w:r>
      <w:proofErr w:type="gramEnd"/>
      <w:r w:rsidRPr="001A49E7">
        <w:rPr>
          <w:sz w:val="16"/>
        </w:rPr>
        <w:t xml:space="preserve"> safeguard the welfare of the community.” [Polanyi, 2001/1944, p. 35]</w:t>
      </w:r>
    </w:p>
    <w:p w14:paraId="6EE0DA7F" w14:textId="77777777" w:rsidR="00D20C07" w:rsidRPr="001A49E7" w:rsidRDefault="00D20C07" w:rsidP="00D20C07">
      <w:pPr>
        <w:spacing w:after="0" w:line="240" w:lineRule="auto"/>
        <w:rPr>
          <w:sz w:val="16"/>
        </w:rPr>
      </w:pPr>
      <w:r w:rsidRPr="001A49E7">
        <w:rPr>
          <w:sz w:val="16"/>
        </w:rPr>
        <w:t xml:space="preserve">When it comes to the AI revolution, the problem of change will be acute. Behind the veil of ignorance, nobody would choose the world described in Section 3. That is why </w:t>
      </w:r>
      <w:r w:rsidRPr="00185A71">
        <w:rPr>
          <w:rStyle w:val="StyleUnderline"/>
        </w:rPr>
        <w:t>it is important to</w:t>
      </w:r>
      <w:r w:rsidRPr="001A49E7">
        <w:rPr>
          <w:sz w:val="16"/>
        </w:rPr>
        <w:t xml:space="preserve"> </w:t>
      </w:r>
      <w:r w:rsidRPr="00185A71">
        <w:rPr>
          <w:rStyle w:val="StyleUnderline"/>
        </w:rPr>
        <w:t>take precautions now</w:t>
      </w:r>
      <w:r w:rsidRPr="001A49E7">
        <w:rPr>
          <w:sz w:val="16"/>
        </w:rPr>
        <w:t xml:space="preserve">, </w:t>
      </w:r>
      <w:r w:rsidRPr="00185A71">
        <w:rPr>
          <w:rStyle w:val="StyleUnderline"/>
        </w:rPr>
        <w:t>before special interests fully crystallize</w:t>
      </w:r>
      <w:r w:rsidRPr="001A49E7">
        <w:rPr>
          <w:sz w:val="16"/>
        </w:rPr>
        <w:t xml:space="preserve"> and before we know where the chips will fall. It will, however, be unwise and nearly impossible to slow the pace of technological development. Instead, the </w:t>
      </w:r>
      <w:proofErr w:type="spellStart"/>
      <w:r w:rsidRPr="001A49E7">
        <w:rPr>
          <w:sz w:val="16"/>
        </w:rPr>
        <w:t>politicaleconomic</w:t>
      </w:r>
      <w:proofErr w:type="spellEnd"/>
      <w:r w:rsidRPr="001A49E7">
        <w:rPr>
          <w:sz w:val="16"/>
        </w:rPr>
        <w:t xml:space="preserve"> tidal wave must be properly channeled.</w:t>
      </w:r>
    </w:p>
    <w:p w14:paraId="432B3C83" w14:textId="77777777" w:rsidR="00D20C07" w:rsidRPr="001A49E7" w:rsidRDefault="00D20C07" w:rsidP="00D20C07">
      <w:pPr>
        <w:spacing w:after="0" w:line="240" w:lineRule="auto"/>
        <w:rPr>
          <w:sz w:val="16"/>
        </w:rPr>
      </w:pPr>
      <w:r w:rsidRPr="001A49E7">
        <w:rPr>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1A49E7">
        <w:rPr>
          <w:sz w:val="16"/>
        </w:rPr>
        <w:t>fuzes</w:t>
      </w:r>
      <w:proofErr w:type="spellEnd"/>
      <w:r w:rsidRPr="001A49E7">
        <w:rPr>
          <w:sz w:val="16"/>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6CBD4986" w14:textId="77777777" w:rsidR="00D20C07" w:rsidRPr="001A49E7" w:rsidRDefault="00D20C07" w:rsidP="00D20C07">
      <w:pPr>
        <w:spacing w:after="0" w:line="240" w:lineRule="auto"/>
        <w:rPr>
          <w:sz w:val="16"/>
        </w:rPr>
      </w:pPr>
      <w:r w:rsidRPr="001A49E7">
        <w:rPr>
          <w:sz w:val="16"/>
        </w:rPr>
        <w:lastRenderedPageBreak/>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r w:rsidRPr="001A49E7">
        <w:rPr>
          <w:sz w:val="16"/>
        </w:rPr>
        <w:t>politicaleconomic</w:t>
      </w:r>
      <w:proofErr w:type="spellEnd"/>
      <w:r w:rsidRPr="001A49E7">
        <w:rPr>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5535F2">
        <w:rPr>
          <w:rStyle w:val="StyleUnderline"/>
          <w:highlight w:val="green"/>
        </w:rPr>
        <w:t>solutions will require</w:t>
      </w:r>
      <w:r w:rsidRPr="005535F2">
        <w:rPr>
          <w:sz w:val="16"/>
          <w:highlight w:val="green"/>
        </w:rPr>
        <w:t xml:space="preserve"> </w:t>
      </w:r>
      <w:r w:rsidRPr="001A49E7">
        <w:rPr>
          <w:sz w:val="16"/>
        </w:rPr>
        <w:t xml:space="preserve">a collaborative and </w:t>
      </w:r>
      <w:r w:rsidRPr="005535F2">
        <w:rPr>
          <w:rStyle w:val="Emphasis"/>
          <w:highlight w:val="green"/>
        </w:rPr>
        <w:t>dynamic approach</w:t>
      </w:r>
      <w:r w:rsidRPr="005535F2">
        <w:rPr>
          <w:sz w:val="16"/>
          <w:highlight w:val="green"/>
        </w:rPr>
        <w:t xml:space="preserve"> </w:t>
      </w:r>
      <w:r w:rsidRPr="001A49E7">
        <w:rPr>
          <w:sz w:val="16"/>
        </w:rPr>
        <w:t xml:space="preserve">and this section should be viewed as an early contribution to a much-needed collective endeavor. One thing that is already clear, however, is that </w:t>
      </w:r>
      <w:r w:rsidRPr="005535F2">
        <w:rPr>
          <w:rStyle w:val="StyleUnderline"/>
          <w:highlight w:val="green"/>
        </w:rPr>
        <w:t xml:space="preserve">managing </w:t>
      </w:r>
      <w:r w:rsidRPr="00185A71">
        <w:rPr>
          <w:rStyle w:val="StyleUnderline"/>
        </w:rPr>
        <w:t xml:space="preserve">the political-economic </w:t>
      </w:r>
      <w:r w:rsidRPr="005535F2">
        <w:rPr>
          <w:rStyle w:val="StyleUnderline"/>
          <w:highlight w:val="green"/>
        </w:rPr>
        <w:t xml:space="preserve">risks of AI will be a </w:t>
      </w:r>
      <w:r w:rsidRPr="005535F2">
        <w:rPr>
          <w:rStyle w:val="Emphasis"/>
          <w:highlight w:val="green"/>
        </w:rPr>
        <w:t>balancing act</w:t>
      </w:r>
      <w:r w:rsidRPr="001A49E7">
        <w:rPr>
          <w:sz w:val="16"/>
        </w:rPr>
        <w:t>. Given the pressures of geopolitical competition and institutional crisis, we must be careful that policy responses do not stifle fundamental technological progress.</w:t>
      </w:r>
    </w:p>
    <w:p w14:paraId="34BA9503" w14:textId="77777777" w:rsidR="00D20C07" w:rsidRPr="001A49E7" w:rsidRDefault="00D20C07" w:rsidP="00D20C07">
      <w:pPr>
        <w:spacing w:after="0" w:line="240" w:lineRule="auto"/>
        <w:rPr>
          <w:sz w:val="16"/>
        </w:rPr>
      </w:pPr>
      <w:r w:rsidRPr="001A49E7">
        <w:rPr>
          <w:sz w:val="16"/>
        </w:rPr>
        <w:t>4.1 Competition Policy</w:t>
      </w:r>
    </w:p>
    <w:p w14:paraId="74F36D2D" w14:textId="77777777" w:rsidR="00D20C07" w:rsidRPr="001A49E7" w:rsidRDefault="00D20C07" w:rsidP="00D20C07">
      <w:pPr>
        <w:spacing w:after="0" w:line="240" w:lineRule="auto"/>
        <w:rPr>
          <w:sz w:val="16"/>
        </w:rPr>
      </w:pPr>
      <w:r w:rsidRPr="005535F2">
        <w:rPr>
          <w:rStyle w:val="Emphasis"/>
          <w:highlight w:val="green"/>
        </w:rPr>
        <w:t>Competition policy will assume a new importance</w:t>
      </w:r>
      <w:r w:rsidRPr="005535F2">
        <w:rPr>
          <w:sz w:val="16"/>
          <w:highlight w:val="green"/>
        </w:rPr>
        <w:t xml:space="preserve"> </w:t>
      </w:r>
      <w:r w:rsidRPr="001A49E7">
        <w:rPr>
          <w:sz w:val="16"/>
        </w:rPr>
        <w:t xml:space="preserve">in the AI age, as should be apparent from the risks set out in Section 3. </w:t>
      </w:r>
      <w:r w:rsidRPr="001A49E7">
        <w:rPr>
          <w:rStyle w:val="StyleUnderline"/>
        </w:rPr>
        <w:t>Regulators such as the</w:t>
      </w:r>
      <w:r w:rsidRPr="001A49E7">
        <w:rPr>
          <w:sz w:val="16"/>
        </w:rPr>
        <w:t xml:space="preserve"> Federal Trade Commission (</w:t>
      </w:r>
      <w:r w:rsidRPr="005535F2">
        <w:rPr>
          <w:rStyle w:val="Emphasis"/>
          <w:highlight w:val="green"/>
        </w:rPr>
        <w:t>FTC</w:t>
      </w:r>
      <w:r w:rsidRPr="001A49E7">
        <w:rPr>
          <w:sz w:val="16"/>
        </w:rPr>
        <w:t xml:space="preserve">) in the United States and the Competition and Markets Authority (CMA) in the United Kingdom are charged with promoting competition and protecting consumers. They </w:t>
      </w:r>
      <w:r w:rsidRPr="005535F2">
        <w:rPr>
          <w:rStyle w:val="StyleUnderline"/>
          <w:highlight w:val="green"/>
        </w:rPr>
        <w:t xml:space="preserve">have the power to block mergers </w:t>
      </w:r>
      <w:r w:rsidRPr="00185A71">
        <w:rPr>
          <w:rStyle w:val="StyleUnderline"/>
        </w:rPr>
        <w:t xml:space="preserve">and acquisitions </w:t>
      </w:r>
      <w:r w:rsidRPr="005535F2">
        <w:rPr>
          <w:rStyle w:val="StyleUnderline"/>
          <w:highlight w:val="green"/>
        </w:rPr>
        <w:t>deemed</w:t>
      </w:r>
      <w:r w:rsidRPr="00185A71">
        <w:rPr>
          <w:rStyle w:val="StyleUnderline"/>
        </w:rPr>
        <w:t xml:space="preserve"> to be </w:t>
      </w:r>
      <w:r w:rsidRPr="005535F2">
        <w:rPr>
          <w:rStyle w:val="StyleUnderline"/>
          <w:highlight w:val="green"/>
        </w:rPr>
        <w:t>anti-competitive</w:t>
      </w:r>
      <w:r w:rsidRPr="005535F2">
        <w:rPr>
          <w:sz w:val="16"/>
          <w:highlight w:val="green"/>
        </w:rPr>
        <w:t xml:space="preserve">, </w:t>
      </w:r>
      <w:r w:rsidRPr="001A49E7">
        <w:rPr>
          <w:sz w:val="16"/>
        </w:rPr>
        <w:t xml:space="preserve">and enforce laws against price fixing, false advertising, privacy violations, and other practices that harm consumers. Maximizing </w:t>
      </w:r>
      <w:r w:rsidRPr="005535F2">
        <w:rPr>
          <w:rStyle w:val="StyleUnderline"/>
          <w:highlight w:val="green"/>
        </w:rPr>
        <w:t>consumer welfare</w:t>
      </w:r>
      <w:r w:rsidRPr="005535F2">
        <w:rPr>
          <w:sz w:val="16"/>
          <w:highlight w:val="green"/>
        </w:rPr>
        <w:t xml:space="preserve"> </w:t>
      </w:r>
      <w:r w:rsidRPr="001A49E7">
        <w:rPr>
          <w:sz w:val="16"/>
        </w:rPr>
        <w:t xml:space="preserve">became the </w:t>
      </w:r>
      <w:r w:rsidRPr="001A49E7">
        <w:rPr>
          <w:rStyle w:val="StyleUnderline"/>
        </w:rPr>
        <w:t>objective</w:t>
      </w:r>
      <w:r w:rsidRPr="001A49E7">
        <w:rPr>
          <w:sz w:val="16"/>
        </w:rPr>
        <w:t xml:space="preserve"> of competition policy only relatively recently, inspired by the Chicago School in the 1970s and 1980s [Stigler, 1971, Posner, 1976, Bork, 1978, Landes and Posner, 1981].20 This narrow objective </w:t>
      </w:r>
      <w:r w:rsidRPr="005535F2">
        <w:rPr>
          <w:rStyle w:val="StyleUnderline"/>
          <w:highlight w:val="green"/>
        </w:rPr>
        <w:t>makes sense in a stable environment</w:t>
      </w:r>
      <w:r w:rsidRPr="005535F2">
        <w:rPr>
          <w:sz w:val="16"/>
          <w:highlight w:val="green"/>
        </w:rPr>
        <w:t xml:space="preserve"> </w:t>
      </w:r>
      <w:r w:rsidRPr="005535F2">
        <w:rPr>
          <w:rStyle w:val="StyleUnderline"/>
          <w:highlight w:val="green"/>
        </w:rPr>
        <w:t>where anti-competitive practices</w:t>
      </w:r>
      <w:r w:rsidRPr="005535F2">
        <w:rPr>
          <w:sz w:val="16"/>
          <w:highlight w:val="green"/>
        </w:rPr>
        <w:t xml:space="preserve"> </w:t>
      </w:r>
      <w:r w:rsidRPr="005535F2">
        <w:rPr>
          <w:rStyle w:val="StyleUnderline"/>
          <w:highlight w:val="green"/>
        </w:rPr>
        <w:t xml:space="preserve">cannot </w:t>
      </w:r>
      <w:r w:rsidRPr="001A49E7">
        <w:rPr>
          <w:sz w:val="16"/>
        </w:rPr>
        <w:t xml:space="preserve">concentrate power to the extent that they </w:t>
      </w:r>
      <w:r w:rsidRPr="005535F2">
        <w:rPr>
          <w:rStyle w:val="StyleUnderline"/>
          <w:highlight w:val="green"/>
        </w:rPr>
        <w:t>threaten</w:t>
      </w:r>
      <w:r w:rsidRPr="001A49E7">
        <w:rPr>
          <w:rStyle w:val="StyleUnderline"/>
        </w:rPr>
        <w:t xml:space="preserve"> democratic </w:t>
      </w:r>
      <w:r w:rsidRPr="005535F2">
        <w:rPr>
          <w:rStyle w:val="StyleUnderline"/>
          <w:highlight w:val="green"/>
        </w:rPr>
        <w:t>institutions</w:t>
      </w:r>
      <w:r w:rsidRPr="005535F2">
        <w:rPr>
          <w:sz w:val="16"/>
          <w:highlight w:val="green"/>
        </w:rPr>
        <w:t>.</w:t>
      </w:r>
      <w:r w:rsidRPr="001A49E7">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185A71">
        <w:rPr>
          <w:rStyle w:val="StyleUnderline"/>
        </w:rPr>
        <w:t xml:space="preserve"> </w:t>
      </w:r>
      <w:r w:rsidRPr="001A49E7">
        <w:rPr>
          <w:sz w:val="16"/>
        </w:rPr>
        <w:t>higher prices, fewer options, and lower-quality service. The merger could hardly create a power bloc that controlled a significant part of the economy, let alone undermine democracy.</w:t>
      </w:r>
    </w:p>
    <w:p w14:paraId="39B0566D" w14:textId="77777777" w:rsidR="00D20C07" w:rsidRPr="001A49E7" w:rsidRDefault="00D20C07" w:rsidP="00D20C07">
      <w:pPr>
        <w:spacing w:after="0" w:line="240" w:lineRule="auto"/>
        <w:rPr>
          <w:sz w:val="16"/>
        </w:rPr>
      </w:pPr>
      <w:r w:rsidRPr="001A49E7">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F2B71">
        <w:rPr>
          <w:rStyle w:val="Emphasis"/>
        </w:rPr>
        <w:t>a dynamic approach to competition is required</w:t>
      </w:r>
      <w:r w:rsidRPr="006F2B71">
        <w:rPr>
          <w:sz w:val="16"/>
        </w:rPr>
        <w:t xml:space="preserve"> </w:t>
      </w:r>
      <w:r w:rsidRPr="006F2B71">
        <w:rPr>
          <w:rStyle w:val="Emphasis"/>
        </w:rPr>
        <w:t>in</w:t>
      </w:r>
      <w:r w:rsidRPr="001A49E7">
        <w:rPr>
          <w:rStyle w:val="Emphasis"/>
        </w:rPr>
        <w:t xml:space="preserve"> which regulators target anti-innovation practices</w:t>
      </w:r>
      <w:r w:rsidRPr="001A49E7">
        <w:rPr>
          <w:sz w:val="16"/>
        </w:rPr>
        <w:t>.</w:t>
      </w:r>
    </w:p>
    <w:p w14:paraId="3CF06FD6" w14:textId="77777777" w:rsidR="00D20C07" w:rsidRPr="001A49E7" w:rsidRDefault="00D20C07" w:rsidP="00D20C07">
      <w:pPr>
        <w:spacing w:after="0" w:line="240" w:lineRule="auto"/>
        <w:rPr>
          <w:sz w:val="12"/>
          <w:szCs w:val="12"/>
        </w:rPr>
      </w:pPr>
      <w:r w:rsidRPr="001A49E7">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6EFF2F38" w14:textId="77777777" w:rsidR="00D20C07" w:rsidRPr="001A49E7" w:rsidRDefault="00D20C07" w:rsidP="00D20C07">
      <w:pPr>
        <w:spacing w:after="0" w:line="240" w:lineRule="auto"/>
        <w:rPr>
          <w:sz w:val="12"/>
          <w:szCs w:val="12"/>
        </w:rPr>
      </w:pPr>
      <w:r w:rsidRPr="001A49E7">
        <w:rPr>
          <w:sz w:val="12"/>
          <w:szCs w:val="12"/>
        </w:rPr>
        <w:t xml:space="preserve">The original objective of antitrust policy was far </w:t>
      </w:r>
      <w:proofErr w:type="gramStart"/>
      <w:r w:rsidRPr="001A49E7">
        <w:rPr>
          <w:sz w:val="12"/>
          <w:szCs w:val="12"/>
        </w:rPr>
        <w:t>more broad and fundamental</w:t>
      </w:r>
      <w:proofErr w:type="gramEnd"/>
      <w:r w:rsidRPr="001A49E7">
        <w:rPr>
          <w:sz w:val="12"/>
          <w:szCs w:val="1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1A49E7">
        <w:rPr>
          <w:sz w:val="12"/>
          <w:szCs w:val="12"/>
        </w:rPr>
        <w:t>principle</w:t>
      </w:r>
      <w:proofErr w:type="gramEnd"/>
      <w:r w:rsidRPr="001A49E7">
        <w:rPr>
          <w:sz w:val="12"/>
          <w:szCs w:val="12"/>
        </w:rPr>
        <w:t xml:space="preserve"> author of the Act, expressed this emphatically: </w:t>
      </w:r>
    </w:p>
    <w:p w14:paraId="4EC36650" w14:textId="77777777" w:rsidR="00D20C07" w:rsidRPr="001A49E7" w:rsidRDefault="00D20C07" w:rsidP="00D20C07">
      <w:pPr>
        <w:spacing w:after="0" w:line="240" w:lineRule="auto"/>
        <w:rPr>
          <w:sz w:val="12"/>
          <w:szCs w:val="12"/>
        </w:rPr>
      </w:pPr>
      <w:r w:rsidRPr="001A49E7">
        <w:rPr>
          <w:sz w:val="12"/>
          <w:szCs w:val="12"/>
        </w:rPr>
        <w:t>“If the concentered powers of this combination are [e]</w:t>
      </w:r>
      <w:proofErr w:type="spellStart"/>
      <w:r w:rsidRPr="001A49E7">
        <w:rPr>
          <w:sz w:val="12"/>
          <w:szCs w:val="12"/>
        </w:rPr>
        <w:t>ntrusted</w:t>
      </w:r>
      <w:proofErr w:type="spellEnd"/>
      <w:r w:rsidRPr="001A49E7">
        <w:rPr>
          <w:sz w:val="12"/>
          <w:szCs w:val="12"/>
        </w:rPr>
        <w:t xml:space="preserve">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1A49E7">
        <w:rPr>
          <w:sz w:val="12"/>
          <w:szCs w:val="12"/>
        </w:rPr>
        <w:t>power</w:t>
      </w:r>
      <w:proofErr w:type="gramEnd"/>
      <w:r w:rsidRPr="001A49E7">
        <w:rPr>
          <w:sz w:val="12"/>
          <w:szCs w:val="1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3938E55A" w14:textId="77777777" w:rsidR="00D20C07" w:rsidRPr="001A49E7" w:rsidRDefault="00D20C07" w:rsidP="00D20C07">
      <w:pPr>
        <w:spacing w:after="0" w:line="240" w:lineRule="auto"/>
        <w:rPr>
          <w:sz w:val="12"/>
          <w:szCs w:val="12"/>
        </w:rPr>
      </w:pPr>
      <w:r w:rsidRPr="001A49E7">
        <w:rPr>
          <w:sz w:val="12"/>
          <w:szCs w:val="12"/>
        </w:rPr>
        <w:t>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56C382D0" w14:textId="77777777" w:rsidR="00D20C07" w:rsidRPr="001A49E7" w:rsidRDefault="00D20C07" w:rsidP="00D20C07">
      <w:pPr>
        <w:spacing w:after="0" w:line="240" w:lineRule="auto"/>
        <w:rPr>
          <w:sz w:val="12"/>
          <w:szCs w:val="12"/>
        </w:rPr>
      </w:pPr>
      <w:r w:rsidRPr="001A49E7">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1A49E7">
        <w:rPr>
          <w:sz w:val="12"/>
          <w:szCs w:val="12"/>
        </w:rPr>
        <w:t>Colizza</w:t>
      </w:r>
      <w:proofErr w:type="spellEnd"/>
      <w:r w:rsidRPr="001A49E7">
        <w:rPr>
          <w:sz w:val="12"/>
          <w:szCs w:val="12"/>
        </w:rPr>
        <w:t xml:space="preserve"> et al., 2006, Vitali et al., 2011]. For example, large shareholders can amplify their control via </w:t>
      </w:r>
      <w:proofErr w:type="gramStart"/>
      <w:r w:rsidRPr="001A49E7">
        <w:rPr>
          <w:sz w:val="12"/>
          <w:szCs w:val="12"/>
        </w:rPr>
        <w:t>cross-holdings</w:t>
      </w:r>
      <w:proofErr w:type="gramEnd"/>
      <w:r w:rsidRPr="001A49E7">
        <w:rPr>
          <w:sz w:val="12"/>
          <w:szCs w:val="12"/>
        </w:rPr>
        <w:t xml:space="preserve"> and pyramidal structures [Faccio and Lang, 2002]. Suppose individual </w:t>
      </w:r>
      <w:proofErr w:type="spellStart"/>
      <w:r w:rsidRPr="001A49E7">
        <w:rPr>
          <w:sz w:val="12"/>
          <w:szCs w:val="12"/>
        </w:rPr>
        <w:t>i</w:t>
      </w:r>
      <w:proofErr w:type="spellEnd"/>
      <w:r w:rsidRPr="001A49E7">
        <w:rPr>
          <w:sz w:val="12"/>
          <w:szCs w:val="12"/>
        </w:rPr>
        <w:t xml:space="preserve"> purchases a 51% stake in company XY Z worth $100 billion. Then </w:t>
      </w:r>
      <w:proofErr w:type="spellStart"/>
      <w:r w:rsidRPr="001A49E7">
        <w:rPr>
          <w:sz w:val="12"/>
          <w:szCs w:val="12"/>
        </w:rPr>
        <w:t>i</w:t>
      </w:r>
      <w:proofErr w:type="spellEnd"/>
      <w:r w:rsidRPr="001A49E7">
        <w:rPr>
          <w:sz w:val="12"/>
          <w:szCs w:val="12"/>
        </w:rPr>
        <w:t xml:space="preserve"> uses their controlling stake to have XY Z purchase a 51% stake in ten companies each worth $10 billion. Then </w:t>
      </w:r>
      <w:proofErr w:type="spellStart"/>
      <w:r w:rsidRPr="001A49E7">
        <w:rPr>
          <w:sz w:val="12"/>
          <w:szCs w:val="12"/>
        </w:rPr>
        <w:t>i</w:t>
      </w:r>
      <w:proofErr w:type="spellEnd"/>
      <w:r w:rsidRPr="001A49E7">
        <w:rPr>
          <w:sz w:val="12"/>
          <w:szCs w:val="12"/>
        </w:rPr>
        <w:t xml:space="preserve"> uses their controlling stake in XY Z to have XY Z use its controlling stakes to induce the ten new acquisitions to each purchase a 51% stake in ten companies each worth $1 billion. Individual </w:t>
      </w:r>
      <w:proofErr w:type="spellStart"/>
      <w:r w:rsidRPr="001A49E7">
        <w:rPr>
          <w:sz w:val="12"/>
          <w:szCs w:val="12"/>
        </w:rPr>
        <w:t>i</w:t>
      </w:r>
      <w:proofErr w:type="spellEnd"/>
      <w:r w:rsidRPr="001A49E7">
        <w:rPr>
          <w:sz w:val="12"/>
          <w:szCs w:val="12"/>
        </w:rPr>
        <w:t xml:space="preserve"> could effectively control </w:t>
      </w:r>
      <w:proofErr w:type="gramStart"/>
      <w:r w:rsidRPr="001A49E7">
        <w:rPr>
          <w:sz w:val="12"/>
          <w:szCs w:val="12"/>
        </w:rPr>
        <w:t>all of</w:t>
      </w:r>
      <w:proofErr w:type="gramEnd"/>
      <w:r w:rsidRPr="001A49E7">
        <w:rPr>
          <w:sz w:val="12"/>
          <w:szCs w:val="12"/>
        </w:rPr>
        <w:t xml:space="preserve">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1A49E7">
        <w:rPr>
          <w:sz w:val="12"/>
          <w:szCs w:val="12"/>
        </w:rPr>
        <w:t>Bartesaghi</w:t>
      </w:r>
      <w:proofErr w:type="spellEnd"/>
      <w:r w:rsidRPr="001A49E7">
        <w:rPr>
          <w:sz w:val="12"/>
          <w:szCs w:val="12"/>
        </w:rPr>
        <w:t xml:space="preserve"> et al., 2024] could be used to identify critical firms and parts of the AI supply chain.24</w:t>
      </w:r>
    </w:p>
    <w:p w14:paraId="257E4C97" w14:textId="77777777" w:rsidR="00D20C07" w:rsidRPr="001A49E7" w:rsidRDefault="00D20C07" w:rsidP="00D20C07">
      <w:pPr>
        <w:spacing w:after="0" w:line="240" w:lineRule="auto"/>
        <w:rPr>
          <w:sz w:val="12"/>
          <w:szCs w:val="12"/>
        </w:rPr>
      </w:pPr>
      <w:r w:rsidRPr="001A49E7">
        <w:rPr>
          <w:sz w:val="12"/>
          <w:szCs w:val="12"/>
        </w:rPr>
        <w:t xml:space="preserve">This reorientation of competition policy will need to respect </w:t>
      </w:r>
      <w:proofErr w:type="gramStart"/>
      <w:r w:rsidRPr="001A49E7">
        <w:rPr>
          <w:sz w:val="12"/>
          <w:szCs w:val="12"/>
        </w:rPr>
        <w:t>a number of</w:t>
      </w:r>
      <w:proofErr w:type="gramEnd"/>
      <w:r w:rsidRPr="001A49E7">
        <w:rPr>
          <w:sz w:val="12"/>
          <w:szCs w:val="12"/>
        </w:rPr>
        <w:t xml:space="preserve">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w:t>
      </w:r>
      <w:proofErr w:type="gramStart"/>
      <w:r w:rsidRPr="001A49E7">
        <w:rPr>
          <w:sz w:val="12"/>
          <w:szCs w:val="12"/>
        </w:rPr>
        <w:t>absolutely necessary</w:t>
      </w:r>
      <w:proofErr w:type="gramEnd"/>
      <w:r w:rsidRPr="001A49E7">
        <w:rPr>
          <w:sz w:val="12"/>
          <w:szCs w:val="12"/>
        </w:rPr>
        <w:t>.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794D0D53" w14:textId="77777777" w:rsidR="00D20C07" w:rsidRPr="001A49E7" w:rsidRDefault="00D20C07" w:rsidP="00D20C07">
      <w:pPr>
        <w:spacing w:after="0" w:line="240" w:lineRule="auto"/>
        <w:rPr>
          <w:sz w:val="12"/>
          <w:szCs w:val="12"/>
        </w:rPr>
      </w:pPr>
      <w:r w:rsidRPr="001A49E7">
        <w:rPr>
          <w:sz w:val="12"/>
          <w:szCs w:val="12"/>
        </w:rPr>
        <w:t>4.2 Reinforcing Democracy</w:t>
      </w:r>
    </w:p>
    <w:p w14:paraId="1C052C81" w14:textId="77777777" w:rsidR="00D20C07" w:rsidRPr="001A49E7" w:rsidRDefault="00D20C07" w:rsidP="00D20C07">
      <w:pPr>
        <w:spacing w:after="0" w:line="240" w:lineRule="auto"/>
        <w:rPr>
          <w:sz w:val="12"/>
          <w:szCs w:val="12"/>
        </w:rPr>
      </w:pPr>
      <w:r w:rsidRPr="001A49E7">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0D891461" w14:textId="77777777" w:rsidR="00D20C07" w:rsidRPr="001A49E7" w:rsidRDefault="00D20C07" w:rsidP="00D20C07">
      <w:pPr>
        <w:spacing w:after="0" w:line="240" w:lineRule="auto"/>
        <w:rPr>
          <w:sz w:val="12"/>
          <w:szCs w:val="12"/>
        </w:rPr>
      </w:pPr>
      <w:r w:rsidRPr="001A49E7">
        <w:rPr>
          <w:sz w:val="12"/>
          <w:szCs w:val="12"/>
        </w:rPr>
        <w:lastRenderedPageBreak/>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5EDF739A" w14:textId="77777777" w:rsidR="00D20C07" w:rsidRPr="001A49E7" w:rsidRDefault="00D20C07" w:rsidP="00D20C07">
      <w:pPr>
        <w:spacing w:after="0" w:line="240" w:lineRule="auto"/>
        <w:rPr>
          <w:sz w:val="12"/>
          <w:szCs w:val="12"/>
        </w:rPr>
      </w:pPr>
      <w:r w:rsidRPr="001A49E7">
        <w:rPr>
          <w:sz w:val="12"/>
          <w:szCs w:val="12"/>
        </w:rPr>
        <w:t xml:space="preserve">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w:t>
      </w:r>
      <w:proofErr w:type="spellStart"/>
      <w:r w:rsidRPr="001A49E7">
        <w:rPr>
          <w:sz w:val="12"/>
          <w:szCs w:val="12"/>
        </w:rPr>
        <w:t>Reybrouck</w:t>
      </w:r>
      <w:proofErr w:type="spellEnd"/>
      <w:r w:rsidRPr="001A49E7">
        <w:rPr>
          <w:sz w:val="12"/>
          <w:szCs w:val="12"/>
        </w:rPr>
        <w:t>, 2016]. The potential costs are obviously in the form of reduced expertise and accountability in decision-making roles.28 That is, sortition may worsen the common-value problem while helping to solve the private-value problem.</w:t>
      </w:r>
    </w:p>
    <w:p w14:paraId="3D62B4C9" w14:textId="77777777" w:rsidR="00D20C07" w:rsidRPr="001A49E7" w:rsidRDefault="00D20C07" w:rsidP="00D20C07">
      <w:pPr>
        <w:spacing w:after="0" w:line="240" w:lineRule="auto"/>
        <w:rPr>
          <w:sz w:val="12"/>
          <w:szCs w:val="12"/>
        </w:rPr>
      </w:pPr>
      <w:r w:rsidRPr="001A49E7">
        <w:rPr>
          <w:sz w:val="12"/>
          <w:szCs w:val="12"/>
        </w:rPr>
        <w:t xml:space="preserve">To deal with the AI shock, sortition may be desirable because the private-value problem will be far worse than the common-value problem. </w:t>
      </w:r>
      <w:proofErr w:type="gramStart"/>
      <w:r w:rsidRPr="001A49E7">
        <w:rPr>
          <w:sz w:val="12"/>
          <w:szCs w:val="12"/>
        </w:rPr>
        <w:t>In particular, I</w:t>
      </w:r>
      <w:proofErr w:type="gramEnd"/>
      <w:r w:rsidRPr="001A49E7">
        <w:rPr>
          <w:sz w:val="12"/>
          <w:szCs w:val="12"/>
        </w:rPr>
        <w:t xml:space="preserve">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1A49E7">
        <w:rPr>
          <w:sz w:val="12"/>
          <w:szCs w:val="12"/>
        </w:rPr>
        <w:t>Tabellini</w:t>
      </w:r>
      <w:proofErr w:type="spellEnd"/>
      <w:r w:rsidRPr="001A49E7">
        <w:rPr>
          <w:sz w:val="12"/>
          <w:szCs w:val="12"/>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0EBE54B2" w14:textId="77777777" w:rsidR="00D20C07" w:rsidRPr="001A49E7" w:rsidRDefault="00D20C07" w:rsidP="00D20C07">
      <w:pPr>
        <w:spacing w:after="0" w:line="240" w:lineRule="auto"/>
        <w:rPr>
          <w:sz w:val="12"/>
          <w:szCs w:val="12"/>
        </w:rPr>
      </w:pPr>
      <w:r w:rsidRPr="001A49E7">
        <w:rPr>
          <w:sz w:val="12"/>
          <w:szCs w:val="12"/>
        </w:rPr>
        <w:t>4.3 Sovereign AI</w:t>
      </w:r>
    </w:p>
    <w:p w14:paraId="36C3E3B1" w14:textId="77777777" w:rsidR="00D20C07" w:rsidRPr="001A49E7" w:rsidRDefault="00D20C07" w:rsidP="00D20C07">
      <w:pPr>
        <w:spacing w:after="0" w:line="240" w:lineRule="auto"/>
        <w:rPr>
          <w:sz w:val="12"/>
          <w:szCs w:val="12"/>
        </w:rPr>
      </w:pPr>
      <w:r w:rsidRPr="001A49E7">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1402CB87" w14:textId="77777777" w:rsidR="00D20C07" w:rsidRPr="001A49E7" w:rsidRDefault="00D20C07" w:rsidP="00D20C07">
      <w:pPr>
        <w:spacing w:after="0" w:line="240" w:lineRule="auto"/>
        <w:rPr>
          <w:sz w:val="12"/>
          <w:szCs w:val="12"/>
        </w:rPr>
      </w:pPr>
      <w:r w:rsidRPr="001A49E7">
        <w:rPr>
          <w:sz w:val="12"/>
          <w:szCs w:val="1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w:t>
      </w:r>
      <w:proofErr w:type="gramStart"/>
      <w:r w:rsidRPr="001A49E7">
        <w:rPr>
          <w:sz w:val="12"/>
          <w:szCs w:val="12"/>
        </w:rPr>
        <w:t>are able to</w:t>
      </w:r>
      <w:proofErr w:type="gramEnd"/>
      <w:r w:rsidRPr="001A49E7">
        <w:rPr>
          <w:sz w:val="12"/>
          <w:szCs w:val="12"/>
        </w:rPr>
        <w:t xml:space="preserve">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w:t>
      </w:r>
      <w:proofErr w:type="gramStart"/>
      <w:r w:rsidRPr="001A49E7">
        <w:rPr>
          <w:sz w:val="12"/>
          <w:szCs w:val="12"/>
        </w:rPr>
        <w:t>all of</w:t>
      </w:r>
      <w:proofErr w:type="gramEnd"/>
      <w:r w:rsidRPr="001A49E7">
        <w:rPr>
          <w:sz w:val="12"/>
          <w:szCs w:val="12"/>
        </w:rPr>
        <w:t xml:space="preserve"> these problems.</w:t>
      </w:r>
    </w:p>
    <w:p w14:paraId="4A46C5CC" w14:textId="77777777" w:rsidR="00D20C07" w:rsidRPr="001A49E7" w:rsidRDefault="00D20C07" w:rsidP="00D20C07">
      <w:pPr>
        <w:spacing w:after="0" w:line="240" w:lineRule="auto"/>
        <w:rPr>
          <w:sz w:val="12"/>
          <w:szCs w:val="12"/>
        </w:rPr>
      </w:pPr>
      <w:r w:rsidRPr="001A49E7">
        <w:rPr>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1A49E7">
        <w:rPr>
          <w:sz w:val="12"/>
          <w:szCs w:val="12"/>
        </w:rPr>
        <w:t>Scaleway</w:t>
      </w:r>
      <w:proofErr w:type="spellEnd"/>
      <w:r w:rsidRPr="001A49E7">
        <w:rPr>
          <w:sz w:val="12"/>
          <w:szCs w:val="12"/>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181EEF17" w14:textId="77777777" w:rsidR="00D20C07" w:rsidRPr="001A49E7" w:rsidRDefault="00D20C07" w:rsidP="00D20C07">
      <w:pPr>
        <w:spacing w:after="0" w:line="240" w:lineRule="auto"/>
        <w:rPr>
          <w:sz w:val="12"/>
          <w:szCs w:val="12"/>
        </w:rPr>
      </w:pPr>
      <w:r w:rsidRPr="001A49E7">
        <w:rPr>
          <w:sz w:val="12"/>
          <w:szCs w:val="12"/>
        </w:rPr>
        <w:t xml:space="preserve">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w:t>
      </w:r>
      <w:proofErr w:type="gramStart"/>
      <w:r w:rsidRPr="001A49E7">
        <w:rPr>
          <w:sz w:val="12"/>
          <w:szCs w:val="12"/>
        </w:rPr>
        <w:t>all of</w:t>
      </w:r>
      <w:proofErr w:type="gramEnd"/>
      <w:r w:rsidRPr="001A49E7">
        <w:rPr>
          <w:sz w:val="12"/>
          <w:szCs w:val="12"/>
        </w:rPr>
        <w:t xml:space="preserve"> the paths for developing and adapting to AI. Economic history tells </w:t>
      </w:r>
      <w:proofErr w:type="gramStart"/>
      <w:r w:rsidRPr="001A49E7">
        <w:rPr>
          <w:sz w:val="12"/>
          <w:szCs w:val="12"/>
        </w:rPr>
        <w:t>us</w:t>
      </w:r>
      <w:proofErr w:type="gramEnd"/>
      <w:r w:rsidRPr="001A49E7">
        <w:rPr>
          <w:sz w:val="12"/>
          <w:szCs w:val="12"/>
        </w:rPr>
        <w:t xml:space="preserve">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75C6FFDF" w14:textId="77777777" w:rsidR="00D20C07" w:rsidRPr="001A49E7" w:rsidRDefault="00D20C07" w:rsidP="00D20C07">
      <w:pPr>
        <w:spacing w:after="0" w:line="240" w:lineRule="auto"/>
        <w:rPr>
          <w:sz w:val="16"/>
        </w:rPr>
      </w:pPr>
      <w:r w:rsidRPr="001A49E7">
        <w:rPr>
          <w:sz w:val="16"/>
        </w:rPr>
        <w:t>5 Conclusion</w:t>
      </w:r>
    </w:p>
    <w:p w14:paraId="6E5308E4" w14:textId="77777777" w:rsidR="00D20C07" w:rsidRPr="001A49E7" w:rsidRDefault="00D20C07" w:rsidP="00D20C07">
      <w:pPr>
        <w:spacing w:after="0" w:line="240" w:lineRule="auto"/>
        <w:rPr>
          <w:sz w:val="16"/>
        </w:rPr>
      </w:pPr>
      <w:r w:rsidRPr="001A49E7">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5535F2">
        <w:rPr>
          <w:rStyle w:val="StyleUnderline"/>
          <w:highlight w:val="green"/>
        </w:rPr>
        <w:t xml:space="preserve">political-economic problem </w:t>
      </w:r>
      <w:r w:rsidRPr="001A49E7">
        <w:rPr>
          <w:sz w:val="16"/>
        </w:rPr>
        <w:t xml:space="preserve">which </w:t>
      </w:r>
      <w:r w:rsidRPr="005535F2">
        <w:rPr>
          <w:rStyle w:val="StyleUnderline"/>
          <w:highlight w:val="green"/>
        </w:rPr>
        <w:t>is</w:t>
      </w:r>
      <w:r w:rsidRPr="005535F2">
        <w:rPr>
          <w:sz w:val="16"/>
          <w:highlight w:val="green"/>
        </w:rPr>
        <w:t xml:space="preserve"> </w:t>
      </w:r>
      <w:r w:rsidRPr="001A49E7">
        <w:rPr>
          <w:sz w:val="16"/>
        </w:rPr>
        <w:t xml:space="preserve">equally </w:t>
      </w:r>
      <w:r w:rsidRPr="005535F2">
        <w:rPr>
          <w:rStyle w:val="Emphasis"/>
          <w:highlight w:val="green"/>
        </w:rPr>
        <w:t>existential</w:t>
      </w:r>
      <w:r w:rsidRPr="001A49E7">
        <w:rPr>
          <w:sz w:val="16"/>
        </w:rPr>
        <w:t xml:space="preserve">. What will it be like to live in a post-AGI world? Due to distinctive features of AI—automation of cognitive tasks, global scalability, </w:t>
      </w:r>
      <w:proofErr w:type="spellStart"/>
      <w:r w:rsidRPr="001A49E7">
        <w:rPr>
          <w:sz w:val="16"/>
        </w:rPr>
        <w:t>generalpurpose</w:t>
      </w:r>
      <w:proofErr w:type="spellEnd"/>
      <w:r w:rsidRPr="001A49E7">
        <w:rPr>
          <w:sz w:val="16"/>
        </w:rPr>
        <w:t xml:space="preserve"> technology, and importance to national security—I suggest that the impact of </w:t>
      </w:r>
      <w:r w:rsidRPr="001A49E7">
        <w:rPr>
          <w:rStyle w:val="StyleUnderline"/>
        </w:rPr>
        <w:t xml:space="preserve">AI will be </w:t>
      </w:r>
      <w:r w:rsidRPr="005535F2">
        <w:rPr>
          <w:rStyle w:val="StyleUnderline"/>
          <w:highlight w:val="green"/>
        </w:rPr>
        <w:t>unlike earlier rounds of automation</w:t>
      </w:r>
      <w:r w:rsidRPr="001A49E7">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5535F2">
        <w:rPr>
          <w:rStyle w:val="StyleUnderline"/>
          <w:highlight w:val="green"/>
        </w:rPr>
        <w:t>Much of humanity could</w:t>
      </w:r>
      <w:r w:rsidRPr="005535F2">
        <w:rPr>
          <w:sz w:val="16"/>
          <w:highlight w:val="green"/>
        </w:rPr>
        <w:t xml:space="preserve"> </w:t>
      </w:r>
      <w:r w:rsidRPr="005535F2">
        <w:rPr>
          <w:rStyle w:val="StyleUnderline"/>
          <w:highlight w:val="green"/>
        </w:rPr>
        <w:t>be</w:t>
      </w:r>
      <w:r w:rsidRPr="005535F2">
        <w:rPr>
          <w:sz w:val="16"/>
          <w:highlight w:val="green"/>
        </w:rPr>
        <w:t xml:space="preserve"> </w:t>
      </w:r>
      <w:proofErr w:type="gramStart"/>
      <w:r w:rsidRPr="005535F2">
        <w:rPr>
          <w:rStyle w:val="Emphasis"/>
          <w:highlight w:val="green"/>
        </w:rPr>
        <w:t>immiserated</w:t>
      </w:r>
      <w:r w:rsidRPr="005535F2">
        <w:rPr>
          <w:sz w:val="16"/>
          <w:highlight w:val="green"/>
        </w:rPr>
        <w:t xml:space="preserve">, </w:t>
      </w:r>
      <w:r w:rsidRPr="005535F2">
        <w:rPr>
          <w:rStyle w:val="Emphasis"/>
          <w:highlight w:val="green"/>
        </w:rPr>
        <w:t>or</w:t>
      </w:r>
      <w:proofErr w:type="gramEnd"/>
      <w:r w:rsidRPr="005535F2">
        <w:rPr>
          <w:sz w:val="16"/>
          <w:highlight w:val="green"/>
        </w:rPr>
        <w:t xml:space="preserve"> </w:t>
      </w:r>
      <w:r w:rsidRPr="001A49E7">
        <w:rPr>
          <w:sz w:val="16"/>
        </w:rPr>
        <w:t xml:space="preserve">even </w:t>
      </w:r>
      <w:r w:rsidRPr="005535F2">
        <w:rPr>
          <w:rStyle w:val="Emphasis"/>
          <w:highlight w:val="green"/>
        </w:rPr>
        <w:t>exterminated</w:t>
      </w:r>
      <w:r w:rsidRPr="001A49E7">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02890ED7" w14:textId="77777777" w:rsidR="00D20C07" w:rsidRDefault="00D20C07" w:rsidP="00D20C07">
      <w:pPr>
        <w:spacing w:after="0" w:line="240" w:lineRule="auto"/>
        <w:rPr>
          <w:sz w:val="16"/>
        </w:rPr>
      </w:pPr>
      <w:r w:rsidRPr="001A49E7">
        <w:rPr>
          <w:sz w:val="16"/>
        </w:rPr>
        <w:t xml:space="preserve">Such a study has </w:t>
      </w:r>
      <w:proofErr w:type="gramStart"/>
      <w:r w:rsidRPr="001A49E7">
        <w:rPr>
          <w:sz w:val="16"/>
        </w:rPr>
        <w:t>a number of</w:t>
      </w:r>
      <w:proofErr w:type="gramEnd"/>
      <w:r w:rsidRPr="001A49E7">
        <w:rPr>
          <w:sz w:val="16"/>
        </w:rPr>
        <w:t xml:space="preserve"> limitations. First, anticipating the effects of a new technology, especially one so powerful and poorly understood, is necessarily a speculative exercise. </w:t>
      </w:r>
      <w:r w:rsidRPr="001A49E7">
        <w:rPr>
          <w:rStyle w:val="StyleUnderline"/>
        </w:rPr>
        <w:t>It is possible that AI produces a world of superabundance and unprecedented freedom</w:t>
      </w:r>
      <w:r w:rsidRPr="001A49E7">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1A49E7">
        <w:rPr>
          <w:rStyle w:val="StyleUnderline"/>
        </w:rPr>
        <w:t xml:space="preserve">the AI shock will lead to </w:t>
      </w:r>
      <w:r w:rsidRPr="005535F2">
        <w:rPr>
          <w:rStyle w:val="StyleUnderline"/>
          <w:highlight w:val="green"/>
        </w:rPr>
        <w:t xml:space="preserve">social </w:t>
      </w:r>
      <w:r w:rsidRPr="005535F2">
        <w:rPr>
          <w:rStyle w:val="Emphasis"/>
          <w:highlight w:val="green"/>
        </w:rPr>
        <w:t>breakdown</w:t>
      </w:r>
      <w:r w:rsidRPr="005535F2">
        <w:rPr>
          <w:rStyle w:val="StyleUnderline"/>
          <w:highlight w:val="green"/>
        </w:rPr>
        <w:t xml:space="preserve"> and </w:t>
      </w:r>
      <w:r w:rsidRPr="005535F2">
        <w:rPr>
          <w:rStyle w:val="Emphasis"/>
          <w:highlight w:val="green"/>
        </w:rPr>
        <w:t>conflict</w:t>
      </w:r>
      <w:r w:rsidRPr="005535F2">
        <w:rPr>
          <w:sz w:val="16"/>
          <w:highlight w:val="green"/>
        </w:rPr>
        <w:t xml:space="preserve"> </w:t>
      </w:r>
      <w:r w:rsidRPr="001A49E7">
        <w:rPr>
          <w:sz w:val="16"/>
        </w:rPr>
        <w:t xml:space="preserve">[Carvalho and Sacks, 2024, Carvalho, 2025]. Third, it is uncertain precisely how the technological </w:t>
      </w:r>
      <w:proofErr w:type="spellStart"/>
      <w:r w:rsidRPr="001A49E7">
        <w:rPr>
          <w:sz w:val="16"/>
        </w:rPr>
        <w:t>revolu</w:t>
      </w:r>
      <w:r>
        <w:rPr>
          <w:sz w:val="16"/>
        </w:rPr>
        <w:t>s</w:t>
      </w:r>
      <w:r w:rsidRPr="001A49E7">
        <w:rPr>
          <w:sz w:val="16"/>
        </w:rPr>
        <w:t>tion</w:t>
      </w:r>
      <w:proofErr w:type="spellEnd"/>
      <w:r w:rsidRPr="001A49E7">
        <w:rPr>
          <w:sz w:val="16"/>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1A49E7">
        <w:rPr>
          <w:rStyle w:val="StyleUnderline"/>
        </w:rPr>
        <w:t>principal risk that AI breaks the mutual dependency</w:t>
      </w:r>
      <w:r w:rsidRPr="001A49E7">
        <w:rPr>
          <w:sz w:val="16"/>
        </w:rPr>
        <w:t xml:space="preserve"> </w:t>
      </w:r>
      <w:r w:rsidRPr="001A49E7">
        <w:rPr>
          <w:rStyle w:val="StyleUnderline"/>
        </w:rPr>
        <w:t>between financial capital, human capital, and labor would remain</w:t>
      </w:r>
      <w:r w:rsidRPr="001A49E7">
        <w:rPr>
          <w:sz w:val="16"/>
        </w:rPr>
        <w:t xml:space="preserve">. If it is inexpensive to develop and run AGI, then the </w:t>
      </w:r>
      <w:r w:rsidRPr="001A49E7">
        <w:rPr>
          <w:sz w:val="16"/>
        </w:rPr>
        <w:lastRenderedPageBreak/>
        <w:t>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w:t>
      </w:r>
      <w:r w:rsidRPr="006F2B71">
        <w:rPr>
          <w:sz w:val="16"/>
        </w:rPr>
        <w:t xml:space="preserve">s. </w:t>
      </w:r>
      <w:r w:rsidRPr="006F2B71">
        <w:rPr>
          <w:rStyle w:val="StyleUnderline"/>
        </w:rPr>
        <w:t>Policymakers need to move fast</w:t>
      </w:r>
      <w:r w:rsidRPr="006F2B71">
        <w:rPr>
          <w:sz w:val="16"/>
        </w:rPr>
        <w:t xml:space="preserve"> </w:t>
      </w:r>
      <w:r w:rsidRPr="001A49E7">
        <w:rPr>
          <w:sz w:val="16"/>
        </w:rPr>
        <w:t>while we are still, at least partially, behind the veil of ignorance</w:t>
      </w:r>
    </w:p>
    <w:p w14:paraId="7B51886C" w14:textId="77777777" w:rsidR="00D20C07" w:rsidRDefault="00D20C07" w:rsidP="00692562">
      <w:pPr>
        <w:rPr>
          <w:rFonts w:eastAsia="Calibri"/>
          <w:sz w:val="16"/>
        </w:rPr>
      </w:pPr>
    </w:p>
    <w:p w14:paraId="6EBFAC87" w14:textId="018FC5BC" w:rsidR="00692562" w:rsidRDefault="00692562" w:rsidP="00692562">
      <w:pPr>
        <w:pStyle w:val="Heading3"/>
      </w:pPr>
      <w:r>
        <w:lastRenderedPageBreak/>
        <w:t>OFF</w:t>
      </w:r>
    </w:p>
    <w:p w14:paraId="3D77FEB0" w14:textId="77777777" w:rsidR="00692562" w:rsidRPr="00CE4ED1" w:rsidRDefault="00692562" w:rsidP="00692562">
      <w:pPr>
        <w:pStyle w:val="Heading4"/>
        <w:rPr>
          <w:rFonts w:cs="Calibri"/>
        </w:rPr>
      </w:pPr>
      <w:proofErr w:type="spellStart"/>
      <w:r w:rsidRPr="003D3D0C">
        <w:t>Interp</w:t>
      </w:r>
      <w:proofErr w:type="spellEnd"/>
      <w:r w:rsidRPr="003D3D0C">
        <w:t xml:space="preserve"> –</w:t>
      </w:r>
      <w:r>
        <w:rPr>
          <w:rFonts w:cs="Calibri"/>
          <w:u w:val="single"/>
        </w:rPr>
        <w:t xml:space="preserve"> </w:t>
      </w:r>
      <w:r w:rsidRPr="007D1D82">
        <w:rPr>
          <w:rFonts w:cs="Calibri"/>
          <w:u w:val="single"/>
        </w:rPr>
        <w:t>Substantial</w:t>
      </w:r>
      <w:r>
        <w:rPr>
          <w:rFonts w:cs="Calibri"/>
        </w:rPr>
        <w:t>ly</w:t>
      </w:r>
      <w:r w:rsidRPr="00CE4ED1">
        <w:rPr>
          <w:rFonts w:cs="Calibri"/>
        </w:rPr>
        <w:t xml:space="preserve"> </w:t>
      </w:r>
      <w:r>
        <w:rPr>
          <w:rFonts w:cs="Calibri"/>
        </w:rPr>
        <w:t>i</w:t>
      </w:r>
      <w:r w:rsidRPr="00CE4ED1">
        <w:rPr>
          <w:rFonts w:cs="Calibri"/>
        </w:rPr>
        <w:t>s without material qualifications</w:t>
      </w:r>
    </w:p>
    <w:p w14:paraId="3F7277D6" w14:textId="77777777" w:rsidR="00692562" w:rsidRPr="007611F8" w:rsidRDefault="00692562" w:rsidP="00692562">
      <w:r w:rsidRPr="007611F8">
        <w:t xml:space="preserve">Lorne </w:t>
      </w:r>
      <w:r w:rsidRPr="0008655D">
        <w:rPr>
          <w:rStyle w:val="Heading4Char"/>
        </w:rPr>
        <w:t>Slotnick 15</w:t>
      </w:r>
      <w:r w:rsidRPr="007611F8">
        <w:t xml:space="preserve">, Chair of the Arbitration Board, </w:t>
      </w:r>
      <w:proofErr w:type="spellStart"/>
      <w:r w:rsidRPr="007611F8">
        <w:t>Labour</w:t>
      </w:r>
      <w:proofErr w:type="spellEnd"/>
      <w:r w:rsidRPr="007611F8">
        <w:t xml:space="preserve"> Arbitration Awards has issued the following decision: IN THE MATTER OF AN ARBITRATION BETWEEN: St. Joseph’s Healthcare Hamilton -and- Canadian Union of Public Employees Local 786, </w:t>
      </w:r>
      <w:proofErr w:type="spellStart"/>
      <w:r w:rsidRPr="007611F8">
        <w:t>Labour</w:t>
      </w:r>
      <w:proofErr w:type="spellEnd"/>
      <w:r w:rsidRPr="007611F8">
        <w:t xml:space="preserve"> Arbitration Awards: St. Joseph’s Healthcare Hamilton v Canadian Union of Public Employees, Local 786, 2015 </w:t>
      </w:r>
      <w:proofErr w:type="spellStart"/>
      <w:r w:rsidRPr="007611F8">
        <w:t>CanLII</w:t>
      </w:r>
      <w:proofErr w:type="spellEnd"/>
      <w:r w:rsidRPr="007611F8">
        <w:t xml:space="preserve"> 18978 (ON LA), 2015</w:t>
      </w:r>
    </w:p>
    <w:p w14:paraId="256C14AD" w14:textId="77777777" w:rsidR="00692562" w:rsidRDefault="00692562" w:rsidP="00692562">
      <w:r w:rsidRPr="007611F8">
        <w:t xml:space="preserve">The union points to the definition of “similar” in the online Oxford English Dictionary as “having a marked resemblance or likeness; of a like nature or </w:t>
      </w:r>
      <w:r w:rsidRPr="0008655D">
        <w:t xml:space="preserve">kind,” and in Black’s Law Dictionary as “nearly corresponding; resembling in many respects; somewhat like; having a general likeness, although allowing for some degree of difference.” In addition, </w:t>
      </w:r>
      <w:r w:rsidRPr="00D30F43">
        <w:rPr>
          <w:rStyle w:val="Emphasis"/>
          <w:highlight w:val="green"/>
        </w:rPr>
        <w:t>“substantially</w:t>
      </w:r>
      <w:r w:rsidRPr="00D30F43">
        <w:rPr>
          <w:rStyle w:val="StyleUnderline"/>
          <w:highlight w:val="green"/>
        </w:rPr>
        <w:t>” is defined</w:t>
      </w:r>
      <w:r w:rsidRPr="0008655D">
        <w:rPr>
          <w:rStyle w:val="StyleUnderline"/>
        </w:rPr>
        <w:t xml:space="preserve"> in the </w:t>
      </w:r>
      <w:r w:rsidRPr="0008655D">
        <w:rPr>
          <w:rStyle w:val="Emphasis"/>
        </w:rPr>
        <w:t>O</w:t>
      </w:r>
      <w:r w:rsidRPr="0008655D">
        <w:rPr>
          <w:rStyle w:val="StyleUnderline"/>
        </w:rPr>
        <w:t xml:space="preserve">xford </w:t>
      </w:r>
      <w:r w:rsidRPr="0008655D">
        <w:rPr>
          <w:rStyle w:val="Emphasis"/>
        </w:rPr>
        <w:t>E</w:t>
      </w:r>
      <w:r w:rsidRPr="0008655D">
        <w:rPr>
          <w:rStyle w:val="StyleUnderline"/>
        </w:rPr>
        <w:t xml:space="preserve">nglish </w:t>
      </w:r>
      <w:r w:rsidRPr="0008655D">
        <w:rPr>
          <w:rStyle w:val="Emphasis"/>
        </w:rPr>
        <w:t>D</w:t>
      </w:r>
      <w:r w:rsidRPr="0008655D">
        <w:rPr>
          <w:rStyle w:val="StyleUnderline"/>
        </w:rPr>
        <w:t>ictionary as</w:t>
      </w:r>
      <w:r w:rsidRPr="0008655D">
        <w:t xml:space="preserve"> </w:t>
      </w:r>
      <w:r w:rsidRPr="0008655D">
        <w:rPr>
          <w:rStyle w:val="StyleUnderline"/>
        </w:rPr>
        <w:t xml:space="preserve">“in </w:t>
      </w:r>
      <w:r w:rsidRPr="0008655D">
        <w:rPr>
          <w:rStyle w:val="Emphasis"/>
        </w:rPr>
        <w:t>all</w:t>
      </w:r>
      <w:r w:rsidRPr="0008655D">
        <w:rPr>
          <w:rStyle w:val="StyleUnderline"/>
        </w:rPr>
        <w:t xml:space="preserve"> essential characters or features</w:t>
      </w:r>
      <w:r w:rsidRPr="0008655D">
        <w:t xml:space="preserve">; </w:t>
      </w:r>
      <w:r w:rsidRPr="0008655D">
        <w:rPr>
          <w:rStyle w:val="StyleUnderline"/>
        </w:rPr>
        <w:t xml:space="preserve">in essentials, </w:t>
      </w:r>
      <w:r w:rsidRPr="0008655D">
        <w:rPr>
          <w:rStyle w:val="Emphasis"/>
        </w:rPr>
        <w:t>to all intents and purposes</w:t>
      </w:r>
      <w:r w:rsidRPr="0008655D">
        <w:rPr>
          <w:rStyle w:val="StyleUnderline"/>
        </w:rPr>
        <w:t xml:space="preserve">, </w:t>
      </w:r>
      <w:r w:rsidRPr="0008655D">
        <w:rPr>
          <w:rStyle w:val="Emphasis"/>
        </w:rPr>
        <w:t>in the main</w:t>
      </w:r>
      <w:r w:rsidRPr="0008655D">
        <w:rPr>
          <w:rStyle w:val="StyleUnderline"/>
        </w:rPr>
        <w:t>,” and in</w:t>
      </w:r>
      <w:r w:rsidRPr="0008655D">
        <w:t xml:space="preserve"> </w:t>
      </w:r>
      <w:r w:rsidRPr="0008655D">
        <w:rPr>
          <w:rStyle w:val="Emphasis"/>
        </w:rPr>
        <w:t>Black’s [Law</w:t>
      </w:r>
      <w:r w:rsidRPr="0008655D">
        <w:t xml:space="preserve"> Dictionary] </w:t>
      </w:r>
      <w:r w:rsidRPr="00D30F43">
        <w:rPr>
          <w:rStyle w:val="StyleUnderline"/>
          <w:highlight w:val="green"/>
        </w:rPr>
        <w:t>as</w:t>
      </w:r>
      <w:r w:rsidRPr="0008655D">
        <w:rPr>
          <w:rStyle w:val="StyleUnderline"/>
        </w:rPr>
        <w:t xml:space="preserve"> “</w:t>
      </w:r>
      <w:r w:rsidRPr="0008655D">
        <w:rPr>
          <w:rStyle w:val="Emphasis"/>
        </w:rPr>
        <w:t>essentially</w:t>
      </w:r>
      <w:r w:rsidRPr="0008655D">
        <w:rPr>
          <w:rStyle w:val="StyleUnderline"/>
        </w:rPr>
        <w:t xml:space="preserve">; </w:t>
      </w:r>
      <w:r w:rsidRPr="00D30F43">
        <w:rPr>
          <w:rStyle w:val="Emphasis"/>
          <w:highlight w:val="green"/>
        </w:rPr>
        <w:t>without material qualification</w:t>
      </w:r>
      <w:r w:rsidRPr="0008655D">
        <w:t xml:space="preserve">; </w:t>
      </w:r>
      <w:r w:rsidRPr="0008655D">
        <w:rPr>
          <w:rStyle w:val="Emphasis"/>
        </w:rPr>
        <w:t>in the main</w:t>
      </w:r>
      <w:r w:rsidRPr="0008655D">
        <w:t xml:space="preserve">; in substance; </w:t>
      </w:r>
      <w:r w:rsidRPr="0008655D">
        <w:rPr>
          <w:rStyle w:val="Emphasis"/>
        </w:rPr>
        <w:t>materially</w:t>
      </w:r>
      <w:r w:rsidRPr="0008655D">
        <w:t xml:space="preserve">; in a substantial manner.” The fact that the collective agreement uses both words together must mean that the two shift rotations </w:t>
      </w:r>
      <w:proofErr w:type="gramStart"/>
      <w:r w:rsidRPr="0008655D">
        <w:t>have to</w:t>
      </w:r>
      <w:proofErr w:type="gramEnd"/>
      <w:r w:rsidRPr="0008655D">
        <w:t xml:space="preserve"> be essentially corresponding</w:t>
      </w:r>
      <w:r w:rsidRPr="007611F8">
        <w:t xml:space="preserve"> or resembling each other in all essential respects for the conditions to be met, the union argues.</w:t>
      </w:r>
    </w:p>
    <w:p w14:paraId="3E61F2B6" w14:textId="77777777" w:rsidR="00692562" w:rsidRDefault="00692562" w:rsidP="00692562">
      <w:pPr>
        <w:pStyle w:val="Heading4"/>
      </w:pPr>
      <w:r>
        <w:t xml:space="preserve">‘Workers’ means </w:t>
      </w:r>
      <w:r>
        <w:rPr>
          <w:u w:val="single"/>
        </w:rPr>
        <w:t>all</w:t>
      </w:r>
      <w:r>
        <w:t xml:space="preserve"> workers </w:t>
      </w:r>
    </w:p>
    <w:p w14:paraId="4EA8FCFE" w14:textId="77777777" w:rsidR="00692562" w:rsidRDefault="00692562" w:rsidP="00692562">
      <w:pPr>
        <w:spacing w:after="0"/>
      </w:pPr>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43FE840D" w14:textId="77777777" w:rsidR="00692562" w:rsidRPr="00880819" w:rsidRDefault="00692562" w:rsidP="00692562">
      <w:pPr>
        <w:spacing w:after="0"/>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161CB028" w14:textId="77777777" w:rsidR="00692562" w:rsidRPr="00880819" w:rsidRDefault="00692562" w:rsidP="00692562">
      <w:pPr>
        <w:spacing w:after="0"/>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659EA24E" w14:textId="77777777" w:rsidR="00692562" w:rsidRPr="00880819" w:rsidRDefault="00692562" w:rsidP="00692562">
      <w:pPr>
        <w:spacing w:after="0"/>
        <w:rPr>
          <w:sz w:val="16"/>
        </w:rPr>
      </w:pPr>
      <w:r w:rsidRPr="00880819">
        <w:rPr>
          <w:sz w:val="16"/>
        </w:rPr>
        <w:t xml:space="preserve">(b) </w:t>
      </w:r>
      <w:r w:rsidRPr="00D30F43">
        <w:rPr>
          <w:rStyle w:val="StyleUnderline"/>
          <w:highlight w:val="green"/>
        </w:rPr>
        <w:t xml:space="preserve">the term " workers " means </w:t>
      </w:r>
      <w:r w:rsidRPr="00D30F43">
        <w:rPr>
          <w:rStyle w:val="Emphasis"/>
          <w:highlight w:val="green"/>
        </w:rPr>
        <w:t>all employed persons</w:t>
      </w:r>
      <w:r w:rsidRPr="00D30F43">
        <w:rPr>
          <w:rStyle w:val="StyleUnderline"/>
          <w:highlight w:val="green"/>
        </w:rPr>
        <w:t xml:space="preserve">, including public </w:t>
      </w:r>
      <w:proofErr w:type="gramStart"/>
      <w:r w:rsidRPr="00D30F43">
        <w:rPr>
          <w:rStyle w:val="StyleUnderline"/>
          <w:highlight w:val="green"/>
        </w:rPr>
        <w:t>employees</w:t>
      </w:r>
      <w:r w:rsidRPr="00880819">
        <w:rPr>
          <w:sz w:val="16"/>
        </w:rPr>
        <w:t xml:space="preserve"> ;</w:t>
      </w:r>
      <w:proofErr w:type="gramEnd"/>
    </w:p>
    <w:p w14:paraId="11C577E2" w14:textId="77777777" w:rsidR="00692562" w:rsidRPr="00880819" w:rsidRDefault="00692562" w:rsidP="00692562">
      <w:pPr>
        <w:spacing w:after="0"/>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5F94E201" w14:textId="77777777" w:rsidR="00692562" w:rsidRDefault="00692562" w:rsidP="00692562">
      <w:pPr>
        <w:spacing w:after="0"/>
        <w:rPr>
          <w:sz w:val="16"/>
        </w:rPr>
      </w:pPr>
      <w:r w:rsidRPr="00880819">
        <w:rPr>
          <w:sz w:val="16"/>
        </w:rPr>
        <w:t>(d) the term "regulations" should cover all provisions given force of law by the competent authority or authorities.</w:t>
      </w:r>
    </w:p>
    <w:p w14:paraId="6DAF3673" w14:textId="77777777" w:rsidR="00692562" w:rsidRDefault="00692562" w:rsidP="00692562">
      <w:pPr>
        <w:spacing w:after="0"/>
        <w:rPr>
          <w:sz w:val="16"/>
        </w:rPr>
      </w:pPr>
    </w:p>
    <w:p w14:paraId="75C8BDCE" w14:textId="77777777" w:rsidR="00692562" w:rsidRDefault="00692562" w:rsidP="00692562">
      <w:pPr>
        <w:pStyle w:val="Heading4"/>
      </w:pPr>
      <w:r>
        <w:t>CBR is the process of bargaining over wages, hours, and conditions</w:t>
      </w:r>
    </w:p>
    <w:p w14:paraId="3126748F" w14:textId="77777777" w:rsidR="00692562" w:rsidRDefault="00692562" w:rsidP="00692562">
      <w:pPr>
        <w:spacing w:after="0"/>
      </w:pPr>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w:t>
      </w:r>
      <w:proofErr w:type="spellStart"/>
      <w:r>
        <w:t>Parcelli</w:t>
      </w:r>
      <w:proofErr w:type="spellEnd"/>
      <w:r>
        <w:t>; Attorney, Mooney, Green, Saindon, Murphy &amp; Welch; U.S. Department of Labor, "Remand Certification Decision for the Sacramento Regional Transit District," in State of California v. United States Department of Labor et al., No. 2:13-cv-02069-KJM-DAD]</w:t>
      </w:r>
    </w:p>
    <w:p w14:paraId="2B525B02" w14:textId="77777777" w:rsidR="00692562" w:rsidRDefault="00692562" w:rsidP="00692562">
      <w:pPr>
        <w:spacing w:after="0"/>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w:t>
      </w:r>
      <w:r w:rsidRPr="00453068">
        <w:rPr>
          <w:sz w:val="16"/>
        </w:rPr>
        <w:t xml:space="preserve">). </w:t>
      </w:r>
      <w:r w:rsidRPr="00453068">
        <w:rPr>
          <w:rStyle w:val="StyleUnderline"/>
        </w:rPr>
        <w:t xml:space="preserve">The </w:t>
      </w:r>
      <w:r w:rsidRPr="00453068">
        <w:rPr>
          <w:rStyle w:val="Emphasis"/>
        </w:rPr>
        <w:t>phrase</w:t>
      </w:r>
      <w:r w:rsidRPr="00453068">
        <w:rPr>
          <w:rStyle w:val="StyleUnderline"/>
        </w:rPr>
        <w:t xml:space="preserve"> "</w:t>
      </w:r>
      <w:r w:rsidRPr="00453068">
        <w:rPr>
          <w:rStyle w:val="Emphasis"/>
        </w:rPr>
        <w:t>c</w:t>
      </w:r>
      <w:r w:rsidRPr="00453068">
        <w:rPr>
          <w:rStyle w:val="StyleUnderline"/>
        </w:rPr>
        <w:t xml:space="preserve">ollective </w:t>
      </w:r>
      <w:r w:rsidRPr="00453068">
        <w:rPr>
          <w:rStyle w:val="Emphasis"/>
        </w:rPr>
        <w:t>b</w:t>
      </w:r>
      <w:r w:rsidRPr="00453068">
        <w:rPr>
          <w:rStyle w:val="StyleUnderline"/>
        </w:rPr>
        <w:t xml:space="preserve">argaining </w:t>
      </w:r>
      <w:r w:rsidRPr="00453068">
        <w:rPr>
          <w:rStyle w:val="Emphasis"/>
        </w:rPr>
        <w:t>r</w:t>
      </w:r>
      <w:r w:rsidRPr="00453068">
        <w:rPr>
          <w:rStyle w:val="StyleUnderline"/>
        </w:rPr>
        <w:t xml:space="preserve">ights" refers to employees' right to </w:t>
      </w:r>
      <w:r w:rsidRPr="00453068">
        <w:rPr>
          <w:rStyle w:val="Emphasis"/>
        </w:rPr>
        <w:t>designate</w:t>
      </w:r>
      <w:r w:rsidRPr="00453068">
        <w:rPr>
          <w:rStyle w:val="StyleUnderline"/>
        </w:rPr>
        <w:t xml:space="preserve"> a representative and to </w:t>
      </w:r>
      <w:r w:rsidRPr="00453068">
        <w:rPr>
          <w:rStyle w:val="Emphasis"/>
        </w:rPr>
        <w:t xml:space="preserve">bargain collectively </w:t>
      </w:r>
      <w:r w:rsidRPr="00453068">
        <w:rPr>
          <w:rStyle w:val="StyleUnderline"/>
        </w:rPr>
        <w:t xml:space="preserve">through that representative with the employer with respect to </w:t>
      </w:r>
      <w:r w:rsidRPr="00453068">
        <w:rPr>
          <w:rStyle w:val="Emphasis"/>
        </w:rPr>
        <w:t>wages</w:t>
      </w:r>
      <w:r w:rsidRPr="00453068">
        <w:rPr>
          <w:rStyle w:val="StyleUnderline"/>
        </w:rPr>
        <w:t xml:space="preserve">, </w:t>
      </w:r>
      <w:r w:rsidRPr="00453068">
        <w:rPr>
          <w:rStyle w:val="Emphasis"/>
        </w:rPr>
        <w:t>hours</w:t>
      </w:r>
      <w:r w:rsidRPr="00453068">
        <w:rPr>
          <w:rStyle w:val="StyleUnderline"/>
        </w:rPr>
        <w:t xml:space="preserve">, and other </w:t>
      </w:r>
      <w:r w:rsidRPr="00453068">
        <w:rPr>
          <w:rStyle w:val="Emphasis"/>
        </w:rPr>
        <w:t>conditions</w:t>
      </w:r>
      <w:r w:rsidRPr="00453068">
        <w:rPr>
          <w:rStyle w:val="StyleUnderline"/>
        </w:rPr>
        <w:t xml:space="preserve"> of employment</w:t>
      </w:r>
      <w:r w:rsidRPr="00453068">
        <w:rPr>
          <w:sz w:val="16"/>
        </w:rPr>
        <w:t>. See 29 U.S.C. § 158(d); Allied Chemical and Alkali Workers of Am., Local Union No. 1 v. Pittsburgh Plate Glass Co., 404 U.S. 157, 164 (1971); cf. State</w:t>
      </w:r>
      <w:r w:rsidRPr="002A6CFD">
        <w:rPr>
          <w:sz w:val="16"/>
        </w:rPr>
        <w:t xml:space="preserve"> of California v. Taylor, 353 U.S. 553, 560 (1957) (under Railway Labor </w:t>
      </w:r>
      <w:r w:rsidRPr="003814AF">
        <w:rPr>
          <w:sz w:val="16"/>
        </w:rPr>
        <w:t xml:space="preserve">Act, "Effective </w:t>
      </w:r>
      <w:r w:rsidRPr="003814AF">
        <w:rPr>
          <w:rStyle w:val="Emphasis"/>
        </w:rPr>
        <w:t>collective bargaining</w:t>
      </w:r>
      <w:r w:rsidRPr="003814AF">
        <w:rPr>
          <w:rStyle w:val="StyleUnderline"/>
        </w:rPr>
        <w:t xml:space="preserve"> has been generally </w:t>
      </w:r>
      <w:r w:rsidRPr="003814AF">
        <w:rPr>
          <w:rStyle w:val="Emphasis"/>
        </w:rPr>
        <w:t>conceded</w:t>
      </w:r>
      <w:r w:rsidRPr="003814AF">
        <w:rPr>
          <w:rStyle w:val="StyleUnderline"/>
        </w:rPr>
        <w:t xml:space="preserve"> to </w:t>
      </w:r>
      <w:r w:rsidRPr="003814AF">
        <w:rPr>
          <w:rStyle w:val="Emphasis"/>
        </w:rPr>
        <w:t>include</w:t>
      </w:r>
      <w:r w:rsidRPr="003814AF">
        <w:rPr>
          <w:rStyle w:val="StyleUnderline"/>
        </w:rPr>
        <w:t xml:space="preserve"> the </w:t>
      </w:r>
      <w:r w:rsidRPr="003814AF">
        <w:rPr>
          <w:rStyle w:val="Emphasis"/>
        </w:rPr>
        <w:t>right</w:t>
      </w:r>
      <w:r w:rsidRPr="003814AF">
        <w:rPr>
          <w:rStyle w:val="StyleUnderline"/>
        </w:rPr>
        <w:t xml:space="preserve"> of the representatives of the unit to be </w:t>
      </w:r>
      <w:r w:rsidRPr="003814AF">
        <w:rPr>
          <w:rStyle w:val="Emphasis"/>
        </w:rPr>
        <w:t>consulted</w:t>
      </w:r>
      <w:r w:rsidRPr="003814AF">
        <w:rPr>
          <w:rStyle w:val="StyleUnderline"/>
        </w:rPr>
        <w:t xml:space="preserve"> and to bargain about the </w:t>
      </w:r>
      <w:r w:rsidRPr="003814AF">
        <w:rPr>
          <w:rStyle w:val="Emphasis"/>
        </w:rPr>
        <w:t>exceptional</w:t>
      </w:r>
      <w:r w:rsidRPr="003814AF">
        <w:rPr>
          <w:rStyle w:val="StyleUnderline"/>
        </w:rPr>
        <w:t xml:space="preserve"> </w:t>
      </w:r>
      <w:r w:rsidRPr="003814AF">
        <w:rPr>
          <w:rStyle w:val="StyleUnderline"/>
        </w:rPr>
        <w:lastRenderedPageBreak/>
        <w:t xml:space="preserve">as well as the </w:t>
      </w:r>
      <w:r w:rsidRPr="003814AF">
        <w:rPr>
          <w:rStyle w:val="Emphasis"/>
        </w:rPr>
        <w:t>routine</w:t>
      </w:r>
      <w:r w:rsidRPr="003814AF">
        <w:rPr>
          <w:rStyle w:val="StyleUnderline"/>
        </w:rPr>
        <w:t xml:space="preserve"> rates, rules, and working conditions</w:t>
      </w:r>
      <w:r w:rsidRPr="003814AF">
        <w:rPr>
          <w:sz w:val="16"/>
        </w:rPr>
        <w:t>")</w:t>
      </w:r>
      <w:r w:rsidRPr="002A6CFD">
        <w:rPr>
          <w:sz w:val="16"/>
        </w:rPr>
        <w:t xml:space="preserve"> . </w:t>
      </w:r>
      <w:r w:rsidRPr="009D641B">
        <w:rPr>
          <w:rStyle w:val="StyleUnderline"/>
        </w:rPr>
        <w:t>"</w:t>
      </w:r>
      <w:r w:rsidRPr="00D30F43">
        <w:rPr>
          <w:rStyle w:val="Emphasis"/>
          <w:highlight w:val="green"/>
        </w:rPr>
        <w:t>C</w:t>
      </w:r>
      <w:r w:rsidRPr="009D641B">
        <w:rPr>
          <w:rStyle w:val="StyleUnderline"/>
        </w:rPr>
        <w:t xml:space="preserve">ollective </w:t>
      </w:r>
      <w:r w:rsidRPr="00D30F43">
        <w:rPr>
          <w:rStyle w:val="Emphasis"/>
          <w:highlight w:val="green"/>
        </w:rPr>
        <w:t>b</w:t>
      </w:r>
      <w:r w:rsidRPr="009D641B">
        <w:rPr>
          <w:rStyle w:val="StyleUnderline"/>
        </w:rPr>
        <w:t xml:space="preserve">argaining </w:t>
      </w:r>
      <w:r w:rsidRPr="00D30F43">
        <w:rPr>
          <w:rStyle w:val="Emphasis"/>
          <w:highlight w:val="green"/>
        </w:rPr>
        <w:t>r</w:t>
      </w:r>
      <w:r w:rsidRPr="009D641B">
        <w:rPr>
          <w:rStyle w:val="StyleUnderline"/>
        </w:rPr>
        <w:t xml:space="preserve">ights" </w:t>
      </w:r>
      <w:r w:rsidRPr="00D30F43">
        <w:rPr>
          <w:rStyle w:val="StyleUnderline"/>
          <w:highlight w:val="green"/>
        </w:rPr>
        <w:t xml:space="preserve">are therefore </w:t>
      </w:r>
      <w:r w:rsidRPr="00D30F43">
        <w:rPr>
          <w:rStyle w:val="Emphasis"/>
          <w:highlight w:val="green"/>
        </w:rPr>
        <w:t>not substantive</w:t>
      </w:r>
      <w:r w:rsidRPr="00D30F43">
        <w:rPr>
          <w:rStyle w:val="StyleUnderline"/>
          <w:highlight w:val="gree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D30F43">
        <w:rPr>
          <w:rStyle w:val="Emphasis"/>
          <w:highlight w:val="green"/>
        </w:rPr>
        <w:t>agreements</w:t>
      </w:r>
      <w:r w:rsidRPr="002A6CFD">
        <w:rPr>
          <w:sz w:val="16"/>
        </w:rPr>
        <w:t xml:space="preserve">. Instead, </w:t>
      </w:r>
      <w:r w:rsidRPr="009D641B">
        <w:rPr>
          <w:rStyle w:val="StyleUnderline"/>
        </w:rPr>
        <w:t xml:space="preserve">the </w:t>
      </w:r>
      <w:r w:rsidRPr="00D30F43">
        <w:rPr>
          <w:rStyle w:val="Emphasis"/>
          <w:highlight w:val="green"/>
        </w:rPr>
        <w:t>phrase</w:t>
      </w:r>
      <w:r w:rsidRPr="00D30F43">
        <w:rPr>
          <w:rStyle w:val="StyleUnderline"/>
          <w:highlight w:val="green"/>
        </w:rPr>
        <w:t xml:space="preserve"> refers to</w:t>
      </w:r>
      <w:r w:rsidRPr="009D641B">
        <w:rPr>
          <w:rStyle w:val="StyleUnderline"/>
        </w:rPr>
        <w:t xml:space="preserve"> a </w:t>
      </w:r>
      <w:r w:rsidRPr="00D30F43">
        <w:rPr>
          <w:rStyle w:val="StyleUnderline"/>
          <w:highlight w:val="green"/>
        </w:rPr>
        <w:t xml:space="preserve">process </w:t>
      </w:r>
      <w:r w:rsidRPr="00453068">
        <w:rPr>
          <w:rStyle w:val="StyleUnderline"/>
        </w:rPr>
        <w:t xml:space="preserve">that was </w:t>
      </w:r>
      <w:r w:rsidRPr="00453068">
        <w:rPr>
          <w:rStyle w:val="Emphasis"/>
        </w:rPr>
        <w:t>universally understood</w:t>
      </w:r>
      <w:r w:rsidRPr="002A6CFD">
        <w:rPr>
          <w:sz w:val="16"/>
        </w:rPr>
        <w:t xml:space="preserve"> in 1964, </w:t>
      </w:r>
      <w:r w:rsidRPr="00D30F43">
        <w:rPr>
          <w:rStyle w:val="StyleUnderline"/>
          <w:highlight w:val="green"/>
        </w:rPr>
        <w:t>and</w:t>
      </w:r>
      <w:r w:rsidRPr="00453068">
        <w:rPr>
          <w:rStyle w:val="StyleUnderline"/>
        </w:rPr>
        <w:t xml:space="preserve"> </w:t>
      </w:r>
      <w:r w:rsidRPr="00453068">
        <w:rPr>
          <w:rStyle w:val="Emphasis"/>
        </w:rPr>
        <w:t>now</w:t>
      </w:r>
      <w:r w:rsidRPr="002A6CFD">
        <w:rPr>
          <w:rStyle w:val="StyleUnderline"/>
        </w:rPr>
        <w:t xml:space="preserve">, "to </w:t>
      </w:r>
      <w:r w:rsidRPr="00D30F43">
        <w:rPr>
          <w:rStyle w:val="StyleUnderline"/>
          <w:highlight w:val="green"/>
        </w:rPr>
        <w:t>require</w:t>
      </w:r>
      <w:r w:rsidRPr="00D30F43">
        <w:rPr>
          <w:rStyle w:val="Emphasis"/>
          <w:highlight w:val="green"/>
        </w:rPr>
        <w:t>, at a minimum,</w:t>
      </w:r>
      <w:r w:rsidRPr="00472623">
        <w:rPr>
          <w:rStyle w:val="Emphasis"/>
        </w:rPr>
        <w:t xml:space="preserve"> </w:t>
      </w:r>
      <w:r w:rsidRPr="00D30F43">
        <w:rPr>
          <w:rStyle w:val="Emphasis"/>
          <w:highlight w:val="green"/>
        </w:rPr>
        <w:t>good faith</w:t>
      </w:r>
      <w:r w:rsidRPr="00D30F43">
        <w:rPr>
          <w:rStyle w:val="StyleUnderline"/>
          <w:highlight w:val="green"/>
        </w:rPr>
        <w:t xml:space="preserve"> negotiations, </w:t>
      </w:r>
      <w:r w:rsidRPr="00453068">
        <w:rPr>
          <w:rStyle w:val="StyleUnderline"/>
        </w:rPr>
        <w:t xml:space="preserve">to a point of </w:t>
      </w:r>
      <w:r w:rsidRPr="00453068">
        <w:rPr>
          <w:rStyle w:val="Emphasis"/>
        </w:rPr>
        <w:t>impasse</w:t>
      </w:r>
      <w:r w:rsidRPr="00453068">
        <w:rPr>
          <w:rStyle w:val="StyleUnderline"/>
        </w:rPr>
        <w:t xml:space="preserve">, if necessary, </w:t>
      </w:r>
      <w:r w:rsidRPr="00D30F43">
        <w:rPr>
          <w:rStyle w:val="StyleUnderline"/>
          <w:highlight w:val="green"/>
        </w:rPr>
        <w:t xml:space="preserve">over </w:t>
      </w:r>
      <w:r w:rsidRPr="00D30F43">
        <w:rPr>
          <w:rStyle w:val="Emphasis"/>
          <w:highlight w:val="green"/>
        </w:rPr>
        <w:t>wages</w:t>
      </w:r>
      <w:r w:rsidRPr="00D30F43">
        <w:rPr>
          <w:rStyle w:val="StyleUnderline"/>
          <w:highlight w:val="green"/>
        </w:rPr>
        <w:t xml:space="preserve">, </w:t>
      </w:r>
      <w:r w:rsidRPr="00D30F43">
        <w:rPr>
          <w:rStyle w:val="Emphasis"/>
          <w:highlight w:val="green"/>
        </w:rPr>
        <w:t>hours</w:t>
      </w:r>
      <w:r w:rsidRPr="00D30F43">
        <w:rPr>
          <w:rStyle w:val="StyleUnderline"/>
          <w:highlight w:val="green"/>
        </w:rPr>
        <w:t xml:space="preserve"> and</w:t>
      </w:r>
      <w:r w:rsidRPr="00453068">
        <w:rPr>
          <w:rStyle w:val="StyleUnderline"/>
        </w:rPr>
        <w:t xml:space="preserve"> other </w:t>
      </w:r>
      <w:r w:rsidRPr="00453068">
        <w:rPr>
          <w:rStyle w:val="Emphasis"/>
        </w:rPr>
        <w:t>terms</w:t>
      </w:r>
      <w:r w:rsidRPr="00453068">
        <w:rPr>
          <w:rStyle w:val="StyleUnderline"/>
        </w:rPr>
        <w:t xml:space="preserve"> and </w:t>
      </w:r>
      <w:r w:rsidRPr="00D30F43">
        <w:rPr>
          <w:rStyle w:val="Emphasis"/>
          <w:highlight w:val="green"/>
        </w:rPr>
        <w:t>conditions</w:t>
      </w:r>
      <w:r w:rsidRPr="00D30F43">
        <w:rPr>
          <w:rStyle w:val="StyleUnderline"/>
          <w:highlight w:val="green"/>
        </w:rPr>
        <w:t xml:space="preserve"> of employment</w:t>
      </w:r>
      <w:r w:rsidRPr="00453068">
        <w:rPr>
          <w:rStyle w:val="StyleUnderline"/>
        </w:rPr>
        <w:t>."</w:t>
      </w:r>
      <w:r w:rsidRPr="002A6CFD">
        <w:rPr>
          <w:sz w:val="16"/>
        </w:rPr>
        <w:t xml:space="preserve"> Donovan, 767 F.2d at 159.</w:t>
      </w:r>
    </w:p>
    <w:p w14:paraId="117A1307" w14:textId="77777777" w:rsidR="00692562" w:rsidRDefault="00692562" w:rsidP="00692562">
      <w:pPr>
        <w:rPr>
          <w:sz w:val="16"/>
        </w:rPr>
      </w:pPr>
    </w:p>
    <w:p w14:paraId="1338A8F8" w14:textId="77777777" w:rsidR="00692562" w:rsidRPr="0008053D" w:rsidRDefault="00692562" w:rsidP="00692562">
      <w:pPr>
        <w:pStyle w:val="Heading4"/>
      </w:pPr>
      <w:r>
        <w:t>In means throughout</w:t>
      </w:r>
    </w:p>
    <w:p w14:paraId="7FB6F91F" w14:textId="77777777" w:rsidR="00692562" w:rsidRPr="0008053D" w:rsidRDefault="00692562" w:rsidP="00692562">
      <w:r w:rsidRPr="0008053D">
        <w:rPr>
          <w:rStyle w:val="Style13ptBold"/>
        </w:rPr>
        <w:t>Words and Phrases, 8</w:t>
      </w:r>
      <w:r w:rsidRPr="0008053D">
        <w:t xml:space="preserve"> (Words and Phrases Permanent Edition, “In,” Volume 20A, p. 205-215 March 2008, Thomson West)</w:t>
      </w:r>
    </w:p>
    <w:p w14:paraId="298021F5" w14:textId="77777777" w:rsidR="00692562" w:rsidRPr="0008053D" w:rsidRDefault="00692562" w:rsidP="00692562">
      <w:pPr>
        <w:pStyle w:val="Heading4"/>
      </w:pPr>
      <w:r w:rsidRPr="0008053D">
        <w:t xml:space="preserve">Colo. 1887. In the act of 1861 providing that justices of the peace shall have jurisdiction “in” their respective counties to hear and determine all complaints, </w:t>
      </w:r>
      <w:proofErr w:type="spellStart"/>
      <w:r w:rsidRPr="0008053D">
        <w:t>ect</w:t>
      </w:r>
      <w:proofErr w:type="spellEnd"/>
      <w:r w:rsidRPr="0008053D">
        <w:t xml:space="preserve">., </w:t>
      </w:r>
      <w:r w:rsidRPr="00D30F43">
        <w:rPr>
          <w:rStyle w:val="StyleUnderline"/>
          <w:highlight w:val="green"/>
        </w:rPr>
        <w:t>the word “in” should be construed to mean throughout</w:t>
      </w:r>
      <w:r w:rsidRPr="0008053D">
        <w:t xml:space="preserve"> such counties.</w:t>
      </w:r>
    </w:p>
    <w:p w14:paraId="33A38C0C" w14:textId="77777777" w:rsidR="00692562" w:rsidRDefault="00692562" w:rsidP="00692562">
      <w:pPr>
        <w:rPr>
          <w:sz w:val="16"/>
        </w:rPr>
      </w:pPr>
    </w:p>
    <w:p w14:paraId="24406C3F" w14:textId="77777777" w:rsidR="00692562" w:rsidRDefault="00692562" w:rsidP="00692562">
      <w:pPr>
        <w:pStyle w:val="Heading4"/>
      </w:pPr>
      <w:r>
        <w:t xml:space="preserve">The </w:t>
      </w:r>
      <w:proofErr w:type="spellStart"/>
      <w:r>
        <w:t>aff</w:t>
      </w:r>
      <w:proofErr w:type="spellEnd"/>
      <w:r>
        <w:t xml:space="preserve"> subsets collective bargaining rights for workers in the US</w:t>
      </w:r>
    </w:p>
    <w:p w14:paraId="56857617" w14:textId="77777777" w:rsidR="00692562" w:rsidRPr="00D30F43" w:rsidRDefault="00692562" w:rsidP="00692562"/>
    <w:p w14:paraId="59103BF4" w14:textId="77777777" w:rsidR="00692562" w:rsidRDefault="00692562" w:rsidP="00692562">
      <w:pPr>
        <w:pStyle w:val="Heading4"/>
      </w:pPr>
      <w:r>
        <w:t xml:space="preserve">Ground – subsets delete the </w:t>
      </w:r>
      <w:proofErr w:type="spellStart"/>
      <w:r>
        <w:t>dropbox</w:t>
      </w:r>
      <w:proofErr w:type="spellEnd"/>
      <w:r>
        <w:t xml:space="preserve"> – no unifying </w:t>
      </w:r>
      <w:proofErr w:type="spellStart"/>
      <w:r>
        <w:t>disads</w:t>
      </w:r>
      <w:proofErr w:type="spellEnd"/>
      <w:r>
        <w:t>, counterplans, or K links</w:t>
      </w:r>
    </w:p>
    <w:p w14:paraId="5ED8D32F" w14:textId="77777777" w:rsidR="00692562" w:rsidRDefault="00692562" w:rsidP="00692562">
      <w:pPr>
        <w:pStyle w:val="Heading4"/>
      </w:pPr>
      <w:r>
        <w:t>Explodes limits – thousands of tiny unpredictable affirmatives make research burden impossible</w:t>
      </w:r>
    </w:p>
    <w:p w14:paraId="3F2AA038" w14:textId="77777777" w:rsidR="00692562" w:rsidRDefault="00692562" w:rsidP="00692562"/>
    <w:p w14:paraId="61515EA1" w14:textId="77777777" w:rsidR="00692562" w:rsidRDefault="00692562" w:rsidP="00692562">
      <w:pPr>
        <w:pStyle w:val="Heading4"/>
      </w:pPr>
      <w:r>
        <w:t xml:space="preserve">Vote neg – </w:t>
      </w:r>
      <w:proofErr w:type="spellStart"/>
      <w:r>
        <w:t>aff</w:t>
      </w:r>
      <w:proofErr w:type="spellEnd"/>
      <w:r>
        <w:t xml:space="preserve"> has burden of proof</w:t>
      </w:r>
    </w:p>
    <w:p w14:paraId="09A841F9" w14:textId="77777777" w:rsidR="00692562" w:rsidRPr="00F2319F" w:rsidRDefault="00692562" w:rsidP="00692562"/>
    <w:p w14:paraId="6A8BD89E" w14:textId="77777777" w:rsidR="00692562" w:rsidRDefault="00692562" w:rsidP="00692562"/>
    <w:p w14:paraId="408970C4" w14:textId="267B7D8A" w:rsidR="00692562" w:rsidRDefault="00692562" w:rsidP="00692562">
      <w:pPr>
        <w:pStyle w:val="Heading3"/>
        <w:rPr>
          <w:rFonts w:eastAsia="Calibri"/>
        </w:rPr>
      </w:pPr>
      <w:r>
        <w:rPr>
          <w:rFonts w:eastAsia="Calibri"/>
        </w:rPr>
        <w:lastRenderedPageBreak/>
        <w:t>ON</w:t>
      </w:r>
    </w:p>
    <w:p w14:paraId="73B7DC9A" w14:textId="77777777" w:rsidR="00692562" w:rsidRPr="00AD592A" w:rsidRDefault="00692562" w:rsidP="00692562">
      <w:pPr>
        <w:pStyle w:val="Heading4"/>
      </w:pPr>
      <w:r w:rsidRPr="00AD592A">
        <w:t>No impact to economic decline.</w:t>
      </w:r>
    </w:p>
    <w:p w14:paraId="6F96F222" w14:textId="77777777" w:rsidR="00692562" w:rsidRPr="00137A14" w:rsidRDefault="00692562" w:rsidP="00692562">
      <w:pPr>
        <w:rPr>
          <w:rFonts w:eastAsia="Calibri"/>
        </w:rPr>
      </w:pPr>
      <w:r w:rsidRPr="00137A14">
        <w:rPr>
          <w:rFonts w:eastAsia="Calibri"/>
        </w:rPr>
        <w:t xml:space="preserve">Dr. Stephen M. </w:t>
      </w:r>
      <w:r w:rsidRPr="00137A14">
        <w:rPr>
          <w:rFonts w:eastAsia="Calibri"/>
          <w:b/>
          <w:bCs/>
          <w:sz w:val="26"/>
        </w:rPr>
        <w:t>Walt 20</w:t>
      </w:r>
      <w:r w:rsidRPr="00137A14">
        <w:rPr>
          <w:rFonts w:eastAsia="Calibri"/>
        </w:rP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0CD3FBAA" w14:textId="77777777" w:rsidR="00692562" w:rsidRPr="00137A14" w:rsidRDefault="00692562" w:rsidP="00692562">
      <w:pPr>
        <w:rPr>
          <w:rFonts w:eastAsia="Calibri"/>
          <w:u w:val="single"/>
        </w:rPr>
      </w:pPr>
      <w:r w:rsidRPr="00137A14">
        <w:rPr>
          <w:rFonts w:eastAsia="Calibri"/>
          <w:b/>
          <w:iCs/>
          <w:u w:val="single"/>
        </w:rPr>
        <w:t>On balance, however</w:t>
      </w:r>
      <w:r w:rsidRPr="00137A14">
        <w:rPr>
          <w:rFonts w:eastAsia="Calibri"/>
          <w:u w:val="single"/>
        </w:rPr>
        <w:t xml:space="preserve">, I do </w:t>
      </w:r>
      <w:r w:rsidRPr="00137A14">
        <w:rPr>
          <w:rFonts w:eastAsia="Calibri"/>
          <w:b/>
          <w:iCs/>
          <w:u w:val="single"/>
        </w:rPr>
        <w:t>not</w:t>
      </w:r>
      <w:r w:rsidRPr="00137A14">
        <w:rPr>
          <w:rFonts w:eastAsia="Calibri"/>
          <w:u w:val="single"/>
        </w:rPr>
        <w:t xml:space="preserve"> think that </w:t>
      </w:r>
      <w:r w:rsidRPr="00137A14">
        <w:rPr>
          <w:rFonts w:eastAsia="Calibri"/>
          <w:b/>
          <w:iCs/>
          <w:u w:val="single"/>
        </w:rPr>
        <w:t>even the extraordinary economic conditions</w:t>
      </w:r>
      <w:r w:rsidRPr="00137A14">
        <w:rPr>
          <w:rFonts w:eastAsia="Calibri"/>
          <w:u w:val="single"/>
        </w:rPr>
        <w:t xml:space="preserve"> we are witnessing today are going to have </w:t>
      </w:r>
      <w:r w:rsidRPr="00137A14">
        <w:rPr>
          <w:rFonts w:eastAsia="Calibri"/>
          <w:b/>
          <w:iCs/>
          <w:u w:val="single"/>
        </w:rPr>
        <w:t>much impact</w:t>
      </w:r>
      <w:r w:rsidRPr="00137A14">
        <w:rPr>
          <w:rFonts w:eastAsia="Calibri"/>
          <w:u w:val="single"/>
        </w:rPr>
        <w:t xml:space="preserve"> on the likelihood of war. Why? </w:t>
      </w:r>
      <w:proofErr w:type="gramStart"/>
      <w:r w:rsidRPr="00137A14">
        <w:rPr>
          <w:rFonts w:eastAsia="Calibri"/>
          <w:u w:val="single"/>
        </w:rPr>
        <w:t>First of all</w:t>
      </w:r>
      <w:proofErr w:type="gramEnd"/>
      <w:r w:rsidRPr="00137A14">
        <w:rPr>
          <w:rFonts w:eastAsia="Calibri"/>
          <w:u w:val="single"/>
        </w:rPr>
        <w:t xml:space="preserve">, </w:t>
      </w:r>
      <w:r w:rsidRPr="005F57F5">
        <w:rPr>
          <w:rFonts w:eastAsia="Calibri"/>
          <w:highlight w:val="green"/>
          <w:u w:val="single"/>
        </w:rPr>
        <w:t>if depressions were a</w:t>
      </w:r>
      <w:r w:rsidRPr="00137A14">
        <w:rPr>
          <w:rFonts w:eastAsia="Calibri"/>
          <w:u w:val="single"/>
        </w:rPr>
        <w:t xml:space="preserve"> powerful </w:t>
      </w:r>
      <w:r w:rsidRPr="005F57F5">
        <w:rPr>
          <w:rFonts w:eastAsia="Calibri"/>
          <w:highlight w:val="green"/>
          <w:u w:val="single"/>
        </w:rPr>
        <w:t>cause</w:t>
      </w:r>
      <w:r w:rsidRPr="00137A14">
        <w:rPr>
          <w:rFonts w:eastAsia="Calibri"/>
          <w:u w:val="single"/>
        </w:rPr>
        <w:t xml:space="preserve"> of war, </w:t>
      </w:r>
      <w:r w:rsidRPr="005F57F5">
        <w:rPr>
          <w:rFonts w:eastAsia="Calibri"/>
          <w:highlight w:val="green"/>
          <w:u w:val="single"/>
        </w:rPr>
        <w:t>there would be</w:t>
      </w:r>
      <w:r w:rsidRPr="00137A14">
        <w:rPr>
          <w:rFonts w:eastAsia="Calibri"/>
          <w:u w:val="single"/>
        </w:rPr>
        <w:t xml:space="preserve"> a lot </w:t>
      </w:r>
      <w:r w:rsidRPr="005F57F5">
        <w:rPr>
          <w:rFonts w:eastAsia="Calibri"/>
          <w:b/>
          <w:iCs/>
          <w:highlight w:val="green"/>
          <w:u w:val="single"/>
        </w:rPr>
        <w:t>more</w:t>
      </w:r>
      <w:r w:rsidRPr="00137A14">
        <w:rPr>
          <w:rFonts w:eastAsia="Calibri"/>
          <w:b/>
          <w:iCs/>
          <w:u w:val="single"/>
        </w:rPr>
        <w:t xml:space="preserve"> of the latter</w:t>
      </w:r>
      <w:r w:rsidRPr="00137A14">
        <w:rPr>
          <w:rFonts w:eastAsia="Calibri"/>
          <w:sz w:val="16"/>
        </w:rPr>
        <w:t xml:space="preserve">. To take one example, </w:t>
      </w:r>
      <w:r w:rsidRPr="00137A14">
        <w:rPr>
          <w:rFonts w:eastAsia="Calibri"/>
          <w:u w:val="single"/>
        </w:rPr>
        <w:t xml:space="preserve">the </w:t>
      </w:r>
      <w:r w:rsidRPr="005F57F5">
        <w:rPr>
          <w:rFonts w:eastAsia="Calibri"/>
          <w:b/>
          <w:iCs/>
          <w:highlight w:val="green"/>
          <w:u w:val="single"/>
        </w:rPr>
        <w:t>U</w:t>
      </w:r>
      <w:r w:rsidRPr="00137A14">
        <w:rPr>
          <w:rFonts w:eastAsia="Calibri"/>
          <w:sz w:val="16"/>
        </w:rPr>
        <w:t xml:space="preserve">nited </w:t>
      </w:r>
      <w:r w:rsidRPr="005F57F5">
        <w:rPr>
          <w:rFonts w:eastAsia="Calibri"/>
          <w:b/>
          <w:iCs/>
          <w:highlight w:val="green"/>
          <w:u w:val="single"/>
        </w:rPr>
        <w:t>S</w:t>
      </w:r>
      <w:r w:rsidRPr="00137A14">
        <w:rPr>
          <w:rFonts w:eastAsia="Calibri"/>
          <w:sz w:val="16"/>
        </w:rPr>
        <w:t xml:space="preserve">tates </w:t>
      </w:r>
      <w:r w:rsidRPr="005F57F5">
        <w:rPr>
          <w:rFonts w:eastAsia="Calibri"/>
          <w:highlight w:val="green"/>
          <w:u w:val="single"/>
        </w:rPr>
        <w:t>has</w:t>
      </w:r>
      <w:r w:rsidRPr="00137A14">
        <w:rPr>
          <w:rFonts w:eastAsia="Calibri"/>
          <w:u w:val="single"/>
        </w:rPr>
        <w:t xml:space="preserve"> suffered </w:t>
      </w:r>
      <w:r w:rsidRPr="005F57F5">
        <w:rPr>
          <w:rFonts w:eastAsia="Calibri"/>
          <w:b/>
          <w:iCs/>
          <w:highlight w:val="green"/>
          <w:u w:val="single"/>
        </w:rPr>
        <w:t>40</w:t>
      </w:r>
      <w:r w:rsidRPr="00137A14">
        <w:rPr>
          <w:rFonts w:eastAsia="Calibri"/>
          <w:b/>
          <w:iCs/>
          <w:u w:val="single"/>
        </w:rPr>
        <w:t xml:space="preserve"> or more </w:t>
      </w:r>
      <w:r w:rsidRPr="005F57F5">
        <w:rPr>
          <w:rFonts w:eastAsia="Calibri"/>
          <w:b/>
          <w:iCs/>
          <w:highlight w:val="green"/>
          <w:u w:val="single"/>
        </w:rPr>
        <w:t>recessions</w:t>
      </w:r>
      <w:r w:rsidRPr="00137A14">
        <w:rPr>
          <w:rFonts w:eastAsia="Calibri"/>
          <w:sz w:val="16"/>
        </w:rPr>
        <w:t xml:space="preserve"> since the country was founded, </w:t>
      </w:r>
      <w:r w:rsidRPr="005F57F5">
        <w:rPr>
          <w:rFonts w:eastAsia="Calibri"/>
          <w:highlight w:val="green"/>
          <w:u w:val="single"/>
        </w:rPr>
        <w:t>yet</w:t>
      </w:r>
      <w:r w:rsidRPr="00137A14">
        <w:rPr>
          <w:rFonts w:eastAsia="Calibri"/>
          <w:u w:val="single"/>
        </w:rPr>
        <w:t xml:space="preserve"> it has fought </w:t>
      </w:r>
      <w:r w:rsidRPr="00137A14">
        <w:rPr>
          <w:rFonts w:eastAsia="Calibri"/>
          <w:b/>
          <w:iCs/>
          <w:u w:val="single"/>
        </w:rPr>
        <w:t xml:space="preserve">perhaps </w:t>
      </w:r>
      <w:r w:rsidRPr="005F57F5">
        <w:rPr>
          <w:rFonts w:eastAsia="Calibri"/>
          <w:b/>
          <w:iCs/>
          <w:highlight w:val="green"/>
          <w:u w:val="single"/>
        </w:rPr>
        <w:t>20</w:t>
      </w:r>
      <w:r w:rsidRPr="00137A14">
        <w:rPr>
          <w:rFonts w:eastAsia="Calibri"/>
          <w:u w:val="single"/>
        </w:rPr>
        <w:t xml:space="preserve"> interstate </w:t>
      </w:r>
      <w:r w:rsidRPr="005F57F5">
        <w:rPr>
          <w:rFonts w:eastAsia="Calibri"/>
          <w:highlight w:val="green"/>
          <w:u w:val="single"/>
        </w:rPr>
        <w:t xml:space="preserve">wars, </w:t>
      </w:r>
      <w:r w:rsidRPr="005F57F5">
        <w:rPr>
          <w:rFonts w:eastAsia="Calibri"/>
          <w:b/>
          <w:iCs/>
          <w:highlight w:val="green"/>
          <w:u w:val="single"/>
        </w:rPr>
        <w:t>most</w:t>
      </w:r>
      <w:r w:rsidRPr="00137A14">
        <w:rPr>
          <w:rFonts w:eastAsia="Calibri"/>
          <w:u w:val="single"/>
        </w:rPr>
        <w:t xml:space="preserve"> of them </w:t>
      </w:r>
      <w:r w:rsidRPr="005F57F5">
        <w:rPr>
          <w:rFonts w:eastAsia="Calibri"/>
          <w:b/>
          <w:iCs/>
          <w:highlight w:val="green"/>
          <w:u w:val="single"/>
        </w:rPr>
        <w:t>unrelated</w:t>
      </w:r>
      <w:r w:rsidRPr="005F57F5">
        <w:rPr>
          <w:rFonts w:eastAsia="Calibri"/>
          <w:highlight w:val="green"/>
          <w:u w:val="single"/>
        </w:rPr>
        <w:t xml:space="preserve"> to</w:t>
      </w:r>
      <w:r w:rsidRPr="00137A14">
        <w:rPr>
          <w:rFonts w:eastAsia="Calibri"/>
          <w:u w:val="single"/>
        </w:rPr>
        <w:t xml:space="preserve"> the state of the </w:t>
      </w:r>
      <w:r w:rsidRPr="005F57F5">
        <w:rPr>
          <w:rFonts w:eastAsia="Calibri"/>
          <w:b/>
          <w:iCs/>
          <w:highlight w:val="green"/>
          <w:u w:val="single"/>
        </w:rPr>
        <w:t>econ</w:t>
      </w:r>
      <w:r w:rsidRPr="00137A14">
        <w:rPr>
          <w:rFonts w:eastAsia="Calibri"/>
          <w:u w:val="single"/>
        </w:rPr>
        <w:t>omy.</w:t>
      </w:r>
      <w:r w:rsidRPr="00137A14">
        <w:rPr>
          <w:rFonts w:eastAsia="Calibri"/>
          <w:sz w:val="16"/>
        </w:rPr>
        <w:t xml:space="preserve"> To paraphrase the economist Paul Samuelson’s famous quip about the stock market, </w:t>
      </w:r>
      <w:r w:rsidRPr="00137A14">
        <w:rPr>
          <w:rFonts w:eastAsia="Calibri"/>
          <w:b/>
          <w:iCs/>
          <w:u w:val="single"/>
        </w:rPr>
        <w:t>if recessions were a powerful cause of war, they would have predicted “nine out of the last five (or fewer).”</w:t>
      </w:r>
    </w:p>
    <w:p w14:paraId="3B6A5F3B" w14:textId="77777777" w:rsidR="00692562" w:rsidRPr="00137A14" w:rsidRDefault="00692562" w:rsidP="00692562">
      <w:pPr>
        <w:rPr>
          <w:rFonts w:eastAsia="Calibri"/>
          <w:sz w:val="16"/>
        </w:rPr>
      </w:pPr>
      <w:r w:rsidRPr="005F57F5">
        <w:rPr>
          <w:rFonts w:eastAsia="Calibri"/>
          <w:highlight w:val="green"/>
          <w:u w:val="single"/>
        </w:rPr>
        <w:t>Second</w:t>
      </w:r>
      <w:r w:rsidRPr="00137A14">
        <w:rPr>
          <w:rFonts w:eastAsia="Calibri"/>
          <w:u w:val="single"/>
        </w:rPr>
        <w:t xml:space="preserve">, states do not start wars unless they believe they will win a </w:t>
      </w:r>
      <w:r w:rsidRPr="00137A14">
        <w:rPr>
          <w:rFonts w:eastAsia="Calibri"/>
          <w:b/>
          <w:iCs/>
          <w:u w:val="single"/>
        </w:rPr>
        <w:t>quick</w:t>
      </w:r>
      <w:r w:rsidRPr="00137A14">
        <w:rPr>
          <w:rFonts w:eastAsia="Calibri"/>
          <w:u w:val="single"/>
        </w:rPr>
        <w:t xml:space="preserve"> and relatively </w:t>
      </w:r>
      <w:r w:rsidRPr="00137A14">
        <w:rPr>
          <w:rFonts w:eastAsia="Calibri"/>
          <w:b/>
          <w:iCs/>
          <w:u w:val="single"/>
        </w:rPr>
        <w:t>cheap</w:t>
      </w:r>
      <w:r w:rsidRPr="00137A14">
        <w:rPr>
          <w:rFonts w:eastAsia="Calibri"/>
          <w:u w:val="single"/>
        </w:rPr>
        <w:t xml:space="preserve"> victory</w:t>
      </w:r>
      <w:r w:rsidRPr="00137A14">
        <w:rPr>
          <w:rFonts w:eastAsia="Calibri"/>
          <w:sz w:val="16"/>
        </w:rPr>
        <w:t xml:space="preserve">. As John Mearsheimer showed in his classic book Conventional Deterrence, </w:t>
      </w:r>
      <w:r w:rsidRPr="00137A14">
        <w:rPr>
          <w:rFonts w:eastAsia="Calibri"/>
          <w:u w:val="single"/>
        </w:rPr>
        <w:t>national leaders avoid war when they are convinced it will be long, bloody, costly, and uncertain</w:t>
      </w:r>
      <w:r w:rsidRPr="00137A14">
        <w:rPr>
          <w:rFonts w:eastAsia="Calibri"/>
          <w:sz w:val="16"/>
        </w:rPr>
        <w:t xml:space="preserve">. To choose war, political leaders </w:t>
      </w:r>
      <w:proofErr w:type="gramStart"/>
      <w:r w:rsidRPr="00137A14">
        <w:rPr>
          <w:rFonts w:eastAsia="Calibri"/>
          <w:sz w:val="16"/>
        </w:rPr>
        <w:t>have to</w:t>
      </w:r>
      <w:proofErr w:type="gramEnd"/>
      <w:r w:rsidRPr="00137A14">
        <w:rPr>
          <w:rFonts w:eastAsia="Calibri"/>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137A14">
        <w:rPr>
          <w:rFonts w:eastAsia="Calibri"/>
          <w:sz w:val="16"/>
        </w:rPr>
        <w:t>in order to</w:t>
      </w:r>
      <w:proofErr w:type="gramEnd"/>
      <w:r w:rsidRPr="00137A14">
        <w:rPr>
          <w:rFonts w:eastAsia="Calibri"/>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AD4364B" w14:textId="77777777" w:rsidR="00692562" w:rsidRPr="00137A14" w:rsidRDefault="00692562" w:rsidP="00692562">
      <w:pPr>
        <w:rPr>
          <w:rFonts w:eastAsia="Calibri"/>
          <w:sz w:val="16"/>
        </w:rPr>
      </w:pPr>
      <w:r w:rsidRPr="00137A14">
        <w:rPr>
          <w:rFonts w:eastAsia="Calibri"/>
          <w:sz w:val="16"/>
        </w:rPr>
        <w:t xml:space="preserve">The fact that each of these leaders miscalculated badly does not alter the main point: </w:t>
      </w:r>
      <w:r w:rsidRPr="005F57F5">
        <w:rPr>
          <w:rFonts w:eastAsia="Calibri"/>
          <w:b/>
          <w:iCs/>
          <w:highlight w:val="green"/>
          <w:u w:val="single"/>
        </w:rPr>
        <w:t>No matter</w:t>
      </w:r>
      <w:r w:rsidRPr="00137A14">
        <w:rPr>
          <w:rFonts w:eastAsia="Calibri"/>
          <w:b/>
          <w:iCs/>
          <w:u w:val="single"/>
        </w:rPr>
        <w:t xml:space="preserve"> what a country’s </w:t>
      </w:r>
      <w:r w:rsidRPr="005F57F5">
        <w:rPr>
          <w:rFonts w:eastAsia="Calibri"/>
          <w:b/>
          <w:iCs/>
          <w:highlight w:val="green"/>
          <w:u w:val="single"/>
        </w:rPr>
        <w:t>economic condition</w:t>
      </w:r>
      <w:r w:rsidRPr="00137A14">
        <w:rPr>
          <w:rFonts w:eastAsia="Calibri"/>
          <w:b/>
          <w:iCs/>
          <w:u w:val="single"/>
        </w:rPr>
        <w:t xml:space="preserve"> might be</w:t>
      </w:r>
      <w:r w:rsidRPr="00137A14">
        <w:rPr>
          <w:rFonts w:eastAsia="Calibri"/>
          <w:u w:val="single"/>
        </w:rPr>
        <w:t xml:space="preserve">, its </w:t>
      </w:r>
      <w:r w:rsidRPr="005F57F5">
        <w:rPr>
          <w:rFonts w:eastAsia="Calibri"/>
          <w:highlight w:val="green"/>
          <w:u w:val="single"/>
        </w:rPr>
        <w:t>leaders will not</w:t>
      </w:r>
      <w:r w:rsidRPr="00137A14">
        <w:rPr>
          <w:rFonts w:eastAsia="Calibri"/>
          <w:u w:val="single"/>
        </w:rPr>
        <w:t xml:space="preserve"> go to </w:t>
      </w:r>
      <w:r w:rsidRPr="005F57F5">
        <w:rPr>
          <w:rFonts w:eastAsia="Calibri"/>
          <w:highlight w:val="green"/>
          <w:u w:val="single"/>
        </w:rPr>
        <w:t>war unless they think they can</w:t>
      </w:r>
      <w:r w:rsidRPr="00137A14">
        <w:rPr>
          <w:rFonts w:eastAsia="Calibri"/>
          <w:u w:val="single"/>
        </w:rPr>
        <w:t xml:space="preserve"> do so </w:t>
      </w:r>
      <w:r w:rsidRPr="005F57F5">
        <w:rPr>
          <w:rFonts w:eastAsia="Calibri"/>
          <w:highlight w:val="green"/>
          <w:u w:val="single"/>
        </w:rPr>
        <w:t>quickly, cheaply</w:t>
      </w:r>
      <w:r w:rsidRPr="00137A14">
        <w:rPr>
          <w:rFonts w:eastAsia="Calibri"/>
          <w:u w:val="single"/>
        </w:rPr>
        <w:t xml:space="preserve">, and </w:t>
      </w:r>
      <w:r w:rsidRPr="005F57F5">
        <w:rPr>
          <w:rFonts w:eastAsia="Calibri"/>
          <w:highlight w:val="green"/>
          <w:u w:val="single"/>
        </w:rPr>
        <w:t>with</w:t>
      </w:r>
      <w:r w:rsidRPr="00137A14">
        <w:rPr>
          <w:rFonts w:eastAsia="Calibri"/>
          <w:u w:val="single"/>
        </w:rPr>
        <w:t xml:space="preserve"> a </w:t>
      </w:r>
      <w:r w:rsidRPr="005F57F5">
        <w:rPr>
          <w:rFonts w:eastAsia="Calibri"/>
          <w:highlight w:val="green"/>
          <w:u w:val="single"/>
        </w:rPr>
        <w:t>reasonable</w:t>
      </w:r>
      <w:r w:rsidRPr="00137A14">
        <w:rPr>
          <w:rFonts w:eastAsia="Calibri"/>
          <w:u w:val="single"/>
        </w:rPr>
        <w:t xml:space="preserve"> probability of </w:t>
      </w:r>
      <w:r w:rsidRPr="005F57F5">
        <w:rPr>
          <w:rFonts w:eastAsia="Calibri"/>
          <w:highlight w:val="green"/>
          <w:u w:val="single"/>
        </w:rPr>
        <w:t>success</w:t>
      </w:r>
      <w:r w:rsidRPr="00137A14">
        <w:rPr>
          <w:rFonts w:eastAsia="Calibri"/>
          <w:sz w:val="16"/>
        </w:rPr>
        <w:t>.</w:t>
      </w:r>
    </w:p>
    <w:p w14:paraId="3A33CF9C" w14:textId="77777777" w:rsidR="00692562" w:rsidRPr="00137A14" w:rsidRDefault="00692562" w:rsidP="00692562">
      <w:pPr>
        <w:rPr>
          <w:rFonts w:eastAsia="Calibri"/>
          <w:sz w:val="16"/>
        </w:rPr>
      </w:pPr>
      <w:r w:rsidRPr="00137A14">
        <w:rPr>
          <w:rFonts w:eastAsia="Calibri"/>
          <w:u w:val="single"/>
        </w:rPr>
        <w:t xml:space="preserve">Third, and most important, the primary </w:t>
      </w:r>
      <w:r w:rsidRPr="00137A14">
        <w:rPr>
          <w:rFonts w:eastAsia="Calibri"/>
          <w:b/>
          <w:iCs/>
          <w:u w:val="single"/>
        </w:rPr>
        <w:t>motiv</w:t>
      </w:r>
      <w:r w:rsidRPr="00137A14">
        <w:rPr>
          <w:rFonts w:eastAsia="Calibri"/>
          <w:u w:val="single"/>
        </w:rPr>
        <w:t xml:space="preserve">ation for most wars is the desire for </w:t>
      </w:r>
      <w:r w:rsidRPr="00137A14">
        <w:rPr>
          <w:rFonts w:eastAsia="Calibri"/>
          <w:b/>
          <w:iCs/>
          <w:u w:val="single"/>
        </w:rPr>
        <w:t>security</w:t>
      </w:r>
      <w:r w:rsidRPr="00137A14">
        <w:rPr>
          <w:rFonts w:eastAsia="Calibri"/>
          <w:u w:val="single"/>
        </w:rPr>
        <w:t xml:space="preserve">, </w:t>
      </w:r>
      <w:r w:rsidRPr="00137A14">
        <w:rPr>
          <w:rFonts w:eastAsia="Calibri"/>
          <w:b/>
          <w:iCs/>
          <w:u w:val="single"/>
        </w:rPr>
        <w:t>not economic gain</w:t>
      </w:r>
      <w:r w:rsidRPr="00137A14">
        <w:rPr>
          <w:rFonts w:eastAsia="Calibri"/>
          <w:u w:val="single"/>
        </w:rPr>
        <w:t xml:space="preserve">. For this reason, the odds of war </w:t>
      </w:r>
      <w:r w:rsidRPr="00137A14">
        <w:rPr>
          <w:rFonts w:eastAsia="Calibri"/>
          <w:b/>
          <w:iCs/>
          <w:u w:val="single"/>
        </w:rPr>
        <w:t>increase</w:t>
      </w:r>
      <w:r w:rsidRPr="00137A14">
        <w:rPr>
          <w:rFonts w:eastAsia="Calibri"/>
          <w:u w:val="single"/>
        </w:rPr>
        <w:t xml:space="preserve"> when states believe the </w:t>
      </w:r>
      <w:r w:rsidRPr="00137A14">
        <w:rPr>
          <w:rFonts w:eastAsia="Calibri"/>
          <w:b/>
          <w:iCs/>
          <w:u w:val="single"/>
        </w:rPr>
        <w:t>long-term balance of power</w:t>
      </w:r>
      <w:r w:rsidRPr="00137A14">
        <w:rPr>
          <w:rFonts w:eastAsia="Calibri"/>
          <w:u w:val="single"/>
        </w:rPr>
        <w:t xml:space="preserve"> may be shifting against them</w:t>
      </w:r>
      <w:r w:rsidRPr="00137A14">
        <w:rPr>
          <w:rFonts w:eastAsia="Calibri"/>
          <w:sz w:val="16"/>
        </w:rPr>
        <w:t xml:space="preserve">, when they are convinced that adversaries are unalterably hostile and cannot be accommodated, and when they are </w:t>
      </w:r>
      <w:proofErr w:type="gramStart"/>
      <w:r w:rsidRPr="00137A14">
        <w:rPr>
          <w:rFonts w:eastAsia="Calibri"/>
          <w:sz w:val="16"/>
        </w:rPr>
        <w:t>confident</w:t>
      </w:r>
      <w:proofErr w:type="gramEnd"/>
      <w:r w:rsidRPr="00137A14">
        <w:rPr>
          <w:rFonts w:eastAsia="Calibri"/>
          <w:sz w:val="16"/>
        </w:rPr>
        <w:t xml:space="preserve">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70B070F4" w14:textId="77777777" w:rsidR="00692562" w:rsidRPr="00AD592A" w:rsidRDefault="00692562" w:rsidP="00692562">
      <w:pPr>
        <w:rPr>
          <w:rFonts w:eastAsia="Calibri"/>
          <w:sz w:val="16"/>
        </w:rPr>
      </w:pPr>
      <w:r w:rsidRPr="00137A14">
        <w:rPr>
          <w:rFonts w:eastAsia="Calibri"/>
          <w:u w:val="single"/>
        </w:rPr>
        <w:t>The bottom line:</w:t>
      </w:r>
      <w:r w:rsidRPr="00137A14">
        <w:rPr>
          <w:rFonts w:eastAsia="Calibri"/>
          <w:sz w:val="16"/>
        </w:rPr>
        <w:t xml:space="preserve"> Economic conditions (i.e., </w:t>
      </w:r>
      <w:r w:rsidRPr="00137A14">
        <w:rPr>
          <w:rFonts w:eastAsia="Calibri"/>
          <w:u w:val="single"/>
        </w:rPr>
        <w:t xml:space="preserve">a </w:t>
      </w:r>
      <w:r w:rsidRPr="005F57F5">
        <w:rPr>
          <w:rFonts w:eastAsia="Calibri"/>
          <w:highlight w:val="green"/>
          <w:u w:val="single"/>
        </w:rPr>
        <w:t>depression</w:t>
      </w:r>
      <w:r w:rsidRPr="00137A14">
        <w:rPr>
          <w:rFonts w:eastAsia="Calibri"/>
          <w:u w:val="single"/>
        </w:rPr>
        <w:t>) may affect the broader political environment</w:t>
      </w:r>
      <w:r w:rsidRPr="00137A14">
        <w:rPr>
          <w:rFonts w:eastAsia="Calibri"/>
          <w:sz w:val="16"/>
        </w:rPr>
        <w:t xml:space="preserve"> in which decisions for war or peace are made, </w:t>
      </w:r>
      <w:r w:rsidRPr="00137A14">
        <w:rPr>
          <w:rFonts w:eastAsia="Calibri"/>
          <w:u w:val="single"/>
        </w:rPr>
        <w:t xml:space="preserve">but they </w:t>
      </w:r>
      <w:r w:rsidRPr="005F57F5">
        <w:rPr>
          <w:rFonts w:eastAsia="Calibri"/>
          <w:highlight w:val="green"/>
          <w:u w:val="single"/>
        </w:rPr>
        <w:t xml:space="preserve">are </w:t>
      </w:r>
      <w:r w:rsidRPr="005F57F5">
        <w:rPr>
          <w:rFonts w:eastAsia="Calibri"/>
          <w:b/>
          <w:iCs/>
          <w:highlight w:val="green"/>
          <w:u w:val="single"/>
        </w:rPr>
        <w:t>only one factor</w:t>
      </w:r>
      <w:r w:rsidRPr="005F57F5">
        <w:rPr>
          <w:rFonts w:eastAsia="Calibri"/>
          <w:highlight w:val="green"/>
          <w:u w:val="single"/>
        </w:rPr>
        <w:t xml:space="preserve"> among </w:t>
      </w:r>
      <w:r w:rsidRPr="005F57F5">
        <w:rPr>
          <w:rFonts w:eastAsia="Calibri"/>
          <w:b/>
          <w:iCs/>
          <w:highlight w:val="green"/>
          <w:u w:val="single"/>
        </w:rPr>
        <w:t>many</w:t>
      </w:r>
      <w:r w:rsidRPr="00137A14">
        <w:rPr>
          <w:rFonts w:eastAsia="Calibri"/>
          <w:u w:val="single"/>
        </w:rPr>
        <w:t xml:space="preserve"> and </w:t>
      </w:r>
      <w:r w:rsidRPr="005F57F5">
        <w:rPr>
          <w:rFonts w:eastAsia="Calibri"/>
          <w:b/>
          <w:iCs/>
          <w:highlight w:val="green"/>
          <w:u w:val="single"/>
        </w:rPr>
        <w:t>rarely</w:t>
      </w:r>
      <w:r w:rsidRPr="00137A14">
        <w:rPr>
          <w:rFonts w:eastAsia="Calibri"/>
          <w:b/>
          <w:iCs/>
          <w:u w:val="single"/>
        </w:rPr>
        <w:t xml:space="preserve"> the </w:t>
      </w:r>
      <w:r w:rsidRPr="005F57F5">
        <w:rPr>
          <w:rFonts w:eastAsia="Calibri"/>
          <w:b/>
          <w:iCs/>
          <w:highlight w:val="green"/>
          <w:u w:val="single"/>
        </w:rPr>
        <w:t>most significant</w:t>
      </w:r>
      <w:r w:rsidRPr="00137A14">
        <w:rPr>
          <w:rFonts w:eastAsia="Calibri"/>
          <w:u w:val="single"/>
        </w:rPr>
        <w:t xml:space="preserve">. </w:t>
      </w:r>
      <w:r w:rsidRPr="00137A14">
        <w:rPr>
          <w:rFonts w:eastAsia="Calibri"/>
          <w:b/>
          <w:iCs/>
          <w:u w:val="single"/>
        </w:rPr>
        <w:t>Even</w:t>
      </w:r>
      <w:r w:rsidRPr="00137A14">
        <w:rPr>
          <w:rFonts w:eastAsia="Calibri"/>
          <w:sz w:val="16"/>
        </w:rPr>
        <w:t xml:space="preserve"> if the COVID-19 pandemic has </w:t>
      </w:r>
      <w:r w:rsidRPr="00137A14">
        <w:rPr>
          <w:rFonts w:eastAsia="Calibri"/>
          <w:b/>
          <w:iCs/>
          <w:u w:val="single"/>
        </w:rPr>
        <w:t>large</w:t>
      </w:r>
      <w:r w:rsidRPr="00137A14">
        <w:rPr>
          <w:rFonts w:eastAsia="Calibri"/>
          <w:u w:val="single"/>
        </w:rPr>
        <w:t>, lasting, and negative effects on the world economy</w:t>
      </w:r>
      <w:r w:rsidRPr="00137A14">
        <w:rPr>
          <w:rFonts w:eastAsia="Calibri"/>
          <w:sz w:val="16"/>
        </w:rPr>
        <w:t>—as seems quite likely—</w:t>
      </w:r>
      <w:r w:rsidRPr="00137A14">
        <w:rPr>
          <w:rFonts w:eastAsia="Calibri"/>
          <w:u w:val="single"/>
        </w:rPr>
        <w:t xml:space="preserve">it is </w:t>
      </w:r>
      <w:r w:rsidRPr="00137A14">
        <w:rPr>
          <w:rFonts w:eastAsia="Calibri"/>
          <w:b/>
          <w:iCs/>
          <w:u w:val="single"/>
        </w:rPr>
        <w:t>not likely</w:t>
      </w:r>
      <w:r w:rsidRPr="00137A14">
        <w:rPr>
          <w:rFonts w:eastAsia="Calibri"/>
          <w:u w:val="single"/>
        </w:rPr>
        <w:t xml:space="preserve"> to affect the probability of war </w:t>
      </w:r>
      <w:r w:rsidRPr="00137A14">
        <w:rPr>
          <w:rFonts w:eastAsia="Calibri"/>
          <w:b/>
          <w:iCs/>
          <w:u w:val="single"/>
        </w:rPr>
        <w:t>very much</w:t>
      </w:r>
      <w:r w:rsidRPr="00137A14">
        <w:rPr>
          <w:rFonts w:eastAsia="Calibri"/>
          <w:u w:val="single"/>
        </w:rPr>
        <w:t xml:space="preserve">, especially in the </w:t>
      </w:r>
      <w:r w:rsidRPr="00137A14">
        <w:rPr>
          <w:rFonts w:eastAsia="Calibri"/>
          <w:b/>
          <w:iCs/>
          <w:u w:val="single"/>
        </w:rPr>
        <w:t>short term</w:t>
      </w:r>
      <w:r w:rsidRPr="00137A14">
        <w:rPr>
          <w:rFonts w:eastAsia="Calibri"/>
          <w:sz w:val="16"/>
        </w:rPr>
        <w:t>.</w:t>
      </w:r>
    </w:p>
    <w:p w14:paraId="3BEA4650" w14:textId="77777777" w:rsidR="00692562" w:rsidRPr="00CA38DB" w:rsidRDefault="00692562" w:rsidP="00692562">
      <w:pPr>
        <w:pStyle w:val="Heading4"/>
        <w:rPr>
          <w:rFonts w:cs="Calibri"/>
        </w:rPr>
      </w:pPr>
      <w:r w:rsidRPr="00CA38DB">
        <w:rPr>
          <w:rFonts w:cs="Calibri"/>
        </w:rPr>
        <w:t xml:space="preserve">There’s </w:t>
      </w:r>
      <w:r w:rsidRPr="00CA38DB">
        <w:rPr>
          <w:rFonts w:cs="Calibri"/>
          <w:u w:val="single"/>
        </w:rPr>
        <w:t>zero</w:t>
      </w:r>
      <w:r w:rsidRPr="00CA38DB">
        <w:rPr>
          <w:rFonts w:cs="Calibri"/>
        </w:rPr>
        <w:t xml:space="preserve"> correlation between </w:t>
      </w:r>
      <w:r w:rsidRPr="00CA38DB">
        <w:rPr>
          <w:rFonts w:cs="Calibri"/>
          <w:u w:val="single"/>
        </w:rPr>
        <w:t>decline</w:t>
      </w:r>
      <w:r w:rsidRPr="00CA38DB">
        <w:rPr>
          <w:rFonts w:cs="Calibri"/>
        </w:rPr>
        <w:t xml:space="preserve"> and </w:t>
      </w:r>
      <w:r w:rsidRPr="00CA38DB">
        <w:rPr>
          <w:rFonts w:cs="Calibri"/>
          <w:u w:val="single"/>
        </w:rPr>
        <w:t>war</w:t>
      </w:r>
      <w:r w:rsidRPr="00CA38DB">
        <w:rPr>
          <w:rFonts w:cs="Calibri"/>
        </w:rPr>
        <w:t xml:space="preserve">. </w:t>
      </w:r>
    </w:p>
    <w:p w14:paraId="259846B4" w14:textId="77777777" w:rsidR="00692562" w:rsidRPr="00CA38DB" w:rsidRDefault="00692562" w:rsidP="00692562">
      <w:proofErr w:type="spellStart"/>
      <w:r w:rsidRPr="00CA38DB">
        <w:rPr>
          <w:rStyle w:val="Style13ptBold"/>
        </w:rPr>
        <w:t>Laio</w:t>
      </w:r>
      <w:proofErr w:type="spellEnd"/>
      <w:r w:rsidRPr="00CA38DB">
        <w:rPr>
          <w:rStyle w:val="Style13ptBold"/>
        </w:rPr>
        <w:t xml:space="preserve"> ’19 </w:t>
      </w:r>
      <w:r w:rsidRPr="00CA38DB">
        <w:t>[</w:t>
      </w:r>
      <w:proofErr w:type="spellStart"/>
      <w:r w:rsidRPr="00CA38DB">
        <w:t>Jianan</w:t>
      </w:r>
      <w:proofErr w:type="spellEnd"/>
      <w:r w:rsidRPr="00CA38DB">
        <w:t xml:space="preserve">; 2019; Shenzhen Nanshan Foreign Language School; International Symposium on Social Science and Management Innovation, </w:t>
      </w:r>
      <w:r>
        <w:t>“</w:t>
      </w:r>
      <w:r w:rsidRPr="00CA38DB">
        <w:t>Business Cycle and War: A Literature Review and Evaluation,</w:t>
      </w:r>
      <w:r>
        <w:t>”</w:t>
      </w:r>
      <w:r w:rsidRPr="00CA38DB">
        <w:t xml:space="preserve"> vol. 68]</w:t>
      </w:r>
    </w:p>
    <w:p w14:paraId="5DDD207C" w14:textId="77777777" w:rsidR="00692562" w:rsidRPr="00CA38DB" w:rsidRDefault="00692562" w:rsidP="00692562">
      <w:pPr>
        <w:rPr>
          <w:sz w:val="16"/>
        </w:rPr>
      </w:pPr>
      <w:r w:rsidRPr="00CA38DB">
        <w:rPr>
          <w:sz w:val="16"/>
        </w:rPr>
        <w:t xml:space="preserve">Through the comparison of the two views, it can be found that </w:t>
      </w:r>
      <w:r w:rsidRPr="00CA38DB">
        <w:rPr>
          <w:rStyle w:val="StyleUnderline"/>
        </w:rPr>
        <w:t xml:space="preserve">both sides are </w:t>
      </w:r>
      <w:r w:rsidRPr="00CA38DB">
        <w:rPr>
          <w:rStyle w:val="Emphasis"/>
        </w:rPr>
        <w:t>too vague</w:t>
      </w:r>
      <w:r w:rsidRPr="00CA38DB">
        <w:rPr>
          <w:sz w:val="16"/>
        </w:rPr>
        <w:t xml:space="preserve"> in the description of the concept of business cycle. According to economists such as Joseph Schumpeter, the </w:t>
      </w:r>
      <w:r w:rsidRPr="00CA38DB">
        <w:rPr>
          <w:rStyle w:val="StyleUnderline"/>
        </w:rPr>
        <w:t>business cycle is divided into four phases: expansion, crisis, recession, recovery</w:t>
      </w:r>
      <w:r w:rsidRPr="00CA38DB">
        <w:rPr>
          <w:sz w:val="16"/>
        </w:rPr>
        <w:t xml:space="preserve">. [12] Although there are discords in the division and naming of business cycle, it is certain that </w:t>
      </w:r>
      <w:r w:rsidRPr="00CA38DB">
        <w:rPr>
          <w:rStyle w:val="StyleUnderline"/>
        </w:rPr>
        <w:t xml:space="preserve">they are </w:t>
      </w:r>
      <w:r w:rsidRPr="00CA38DB">
        <w:rPr>
          <w:rStyle w:val="StyleUnderline"/>
        </w:rPr>
        <w:lastRenderedPageBreak/>
        <w:t xml:space="preserve">not </w:t>
      </w:r>
      <w:r w:rsidRPr="00CA38DB">
        <w:rPr>
          <w:rStyle w:val="Emphasis"/>
        </w:rPr>
        <w:t>simply divided</w:t>
      </w:r>
      <w:r w:rsidRPr="00CA38DB">
        <w:rPr>
          <w:rStyle w:val="StyleUnderline"/>
        </w:rPr>
        <w:t xml:space="preserve"> into</w:t>
      </w:r>
      <w:r w:rsidRPr="00CA38DB">
        <w:rPr>
          <w:sz w:val="16"/>
        </w:rPr>
        <w:t xml:space="preserve"> two stages of </w:t>
      </w:r>
      <w:r w:rsidRPr="00CA38DB">
        <w:rPr>
          <w:rStyle w:val="StyleUnderline"/>
        </w:rPr>
        <w:t>rise and recession</w:t>
      </w:r>
      <w:r w:rsidRPr="00CA38DB">
        <w:rPr>
          <w:sz w:val="16"/>
        </w:rPr>
        <w:t xml:space="preserve">. However, as mentioned above, </w:t>
      </w:r>
      <w:r w:rsidRPr="00C65488">
        <w:rPr>
          <w:rStyle w:val="StyleUnderline"/>
          <w:highlight w:val="green"/>
        </w:rPr>
        <w:t>scholars who discussed</w:t>
      </w:r>
      <w:r w:rsidRPr="00CA38DB">
        <w:rPr>
          <w:rStyle w:val="StyleUnderline"/>
        </w:rPr>
        <w:t xml:space="preserve"> </w:t>
      </w:r>
      <w:r w:rsidRPr="00CA38DB">
        <w:rPr>
          <w:sz w:val="16"/>
        </w:rPr>
        <w:t xml:space="preserve">the </w:t>
      </w:r>
      <w:r w:rsidRPr="00C65488">
        <w:rPr>
          <w:rStyle w:val="StyleUnderline"/>
          <w:highlight w:val="green"/>
        </w:rPr>
        <w:t>relationship between</w:t>
      </w:r>
      <w:r w:rsidRPr="00CA38DB">
        <w:rPr>
          <w:rStyle w:val="StyleUnderline"/>
        </w:rPr>
        <w:t xml:space="preserve"> business </w:t>
      </w:r>
      <w:r w:rsidRPr="00C65488">
        <w:rPr>
          <w:rStyle w:val="StyleUnderline"/>
          <w:highlight w:val="green"/>
        </w:rPr>
        <w:t>cycle and war</w:t>
      </w:r>
      <w:r w:rsidRPr="00CA38DB">
        <w:rPr>
          <w:sz w:val="16"/>
        </w:rPr>
        <w:t xml:space="preserve"> often </w:t>
      </w:r>
      <w:r w:rsidRPr="00C65488">
        <w:rPr>
          <w:rStyle w:val="Emphasis"/>
          <w:highlight w:val="green"/>
        </w:rPr>
        <w:t>failed to divide</w:t>
      </w:r>
      <w:r w:rsidRPr="00CA38DB">
        <w:rPr>
          <w:rStyle w:val="StyleUnderline"/>
        </w:rPr>
        <w:t xml:space="preserve"> the business cycle into </w:t>
      </w:r>
      <w:r w:rsidRPr="00C65488">
        <w:rPr>
          <w:rStyle w:val="StyleUnderline"/>
          <w:highlight w:val="green"/>
        </w:rPr>
        <w:t>four stages</w:t>
      </w:r>
      <w:r w:rsidRPr="00CA38DB">
        <w:rPr>
          <w:sz w:val="16"/>
        </w:rPr>
        <w:t xml:space="preserve"> in detail to analyze the relationship.</w:t>
      </w:r>
    </w:p>
    <w:p w14:paraId="07341EA0" w14:textId="77777777" w:rsidR="00692562" w:rsidRPr="00CA38DB" w:rsidRDefault="00692562" w:rsidP="00692562">
      <w:pPr>
        <w:rPr>
          <w:rStyle w:val="StyleUnderline"/>
        </w:rPr>
      </w:pPr>
      <w:r w:rsidRPr="00CA38DB">
        <w:rPr>
          <w:sz w:val="16"/>
        </w:rPr>
        <w:t xml:space="preserve">First, </w:t>
      </w:r>
      <w:r w:rsidRPr="00C65488">
        <w:rPr>
          <w:rStyle w:val="StyleUnderline"/>
          <w:highlight w:val="green"/>
        </w:rPr>
        <w:t xml:space="preserve">war can occur at </w:t>
      </w:r>
      <w:r w:rsidRPr="00C65488">
        <w:rPr>
          <w:rStyle w:val="Emphasis"/>
          <w:highlight w:val="green"/>
        </w:rPr>
        <w:t>any</w:t>
      </w:r>
      <w:r w:rsidRPr="00CA38DB">
        <w:rPr>
          <w:rStyle w:val="Emphasis"/>
        </w:rPr>
        <w:t xml:space="preserve"> stage</w:t>
      </w:r>
      <w:r w:rsidRPr="00CA38DB">
        <w:rPr>
          <w:rStyle w:val="StyleUnderline"/>
        </w:rPr>
        <w:t xml:space="preserve"> </w:t>
      </w:r>
      <w:r w:rsidRPr="00C65488">
        <w:rPr>
          <w:rStyle w:val="StyleUnderline"/>
          <w:highlight w:val="green"/>
        </w:rPr>
        <w:t xml:space="preserve">of </w:t>
      </w:r>
      <w:r w:rsidRPr="00C65488">
        <w:rPr>
          <w:rStyle w:val="Emphasis"/>
          <w:highlight w:val="green"/>
        </w:rPr>
        <w:t>expansion</w:t>
      </w:r>
      <w:r w:rsidRPr="00C65488">
        <w:rPr>
          <w:rStyle w:val="StyleUnderline"/>
          <w:highlight w:val="green"/>
        </w:rPr>
        <w:t xml:space="preserve">, </w:t>
      </w:r>
      <w:r w:rsidRPr="00C65488">
        <w:rPr>
          <w:rStyle w:val="Emphasis"/>
          <w:highlight w:val="green"/>
        </w:rPr>
        <w:t>crisis</w:t>
      </w:r>
      <w:r w:rsidRPr="00C65488">
        <w:rPr>
          <w:rStyle w:val="StyleUnderline"/>
          <w:highlight w:val="green"/>
        </w:rPr>
        <w:t xml:space="preserve">, </w:t>
      </w:r>
      <w:r w:rsidRPr="00C65488">
        <w:rPr>
          <w:rStyle w:val="Emphasis"/>
          <w:highlight w:val="green"/>
        </w:rPr>
        <w:t>recession</w:t>
      </w:r>
      <w:r w:rsidRPr="00C65488">
        <w:rPr>
          <w:rStyle w:val="StyleUnderline"/>
          <w:highlight w:val="green"/>
        </w:rPr>
        <w:t xml:space="preserve">, </w:t>
      </w:r>
      <w:r w:rsidRPr="00C65488">
        <w:rPr>
          <w:rStyle w:val="Emphasis"/>
          <w:highlight w:val="green"/>
        </w:rPr>
        <w:t>recovery</w:t>
      </w:r>
      <w:r w:rsidRPr="00C65488">
        <w:rPr>
          <w:rStyle w:val="StyleUnderline"/>
          <w:highlight w:val="green"/>
        </w:rPr>
        <w:t xml:space="preserve">, so it is </w:t>
      </w:r>
      <w:r w:rsidRPr="00C65488">
        <w:rPr>
          <w:rStyle w:val="Emphasis"/>
          <w:highlight w:val="green"/>
        </w:rPr>
        <w:t>unrealistic</w:t>
      </w:r>
      <w:r w:rsidRPr="00C65488">
        <w:rPr>
          <w:rStyle w:val="StyleUnderline"/>
          <w:highlight w:val="green"/>
        </w:rPr>
        <w:t xml:space="preserve"> to assume</w:t>
      </w:r>
      <w:r w:rsidRPr="00CA38DB">
        <w:rPr>
          <w:sz w:val="16"/>
        </w:rPr>
        <w:t xml:space="preserve"> that </w:t>
      </w:r>
      <w:r w:rsidRPr="00C65488">
        <w:rPr>
          <w:rStyle w:val="StyleUnderline"/>
          <w:highlight w:val="green"/>
        </w:rPr>
        <w:t>wars</w:t>
      </w:r>
      <w:r w:rsidRPr="00CA38DB">
        <w:rPr>
          <w:rStyle w:val="StyleUnderline"/>
        </w:rPr>
        <w:t xml:space="preserve"> occur </w:t>
      </w:r>
      <w:r w:rsidRPr="00C65488">
        <w:rPr>
          <w:rStyle w:val="StyleUnderline"/>
          <w:highlight w:val="green"/>
        </w:rPr>
        <w:t xml:space="preserve">at </w:t>
      </w:r>
      <w:r w:rsidRPr="00C65488">
        <w:rPr>
          <w:rStyle w:val="Emphasis"/>
          <w:highlight w:val="green"/>
        </w:rPr>
        <w:t>any</w:t>
      </w:r>
      <w:r w:rsidRPr="00CA38DB">
        <w:rPr>
          <w:rStyle w:val="Emphasis"/>
        </w:rPr>
        <w:t xml:space="preserve"> </w:t>
      </w:r>
      <w:proofErr w:type="gramStart"/>
      <w:r w:rsidRPr="00CA38DB">
        <w:rPr>
          <w:rStyle w:val="Emphasis"/>
        </w:rPr>
        <w:t xml:space="preserve">particular </w:t>
      </w:r>
      <w:r w:rsidRPr="00C65488">
        <w:rPr>
          <w:rStyle w:val="Emphasis"/>
          <w:highlight w:val="green"/>
        </w:rPr>
        <w:t>stage</w:t>
      </w:r>
      <w:proofErr w:type="gramEnd"/>
      <w:r w:rsidRPr="00CA38DB">
        <w:rPr>
          <w:rStyle w:val="StyleUnderline"/>
        </w:rPr>
        <w:t xml:space="preserve"> of the business cycle</w:t>
      </w:r>
      <w:r w:rsidRPr="00CA38DB">
        <w:rPr>
          <w:sz w:val="16"/>
        </w:rPr>
        <w:t xml:space="preserve">. On the one hand, although the </w:t>
      </w:r>
      <w:r w:rsidRPr="00CA38DB">
        <w:rPr>
          <w:rStyle w:val="StyleUnderline"/>
        </w:rPr>
        <w:t>domestic economic problems</w:t>
      </w:r>
      <w:r w:rsidRPr="00CA38DB">
        <w:rPr>
          <w:sz w:val="16"/>
        </w:rPr>
        <w:t xml:space="preserve"> in the crisis/recession/depression period </w:t>
      </w:r>
      <w:r w:rsidRPr="00CA38DB">
        <w:rPr>
          <w:rStyle w:val="StyleUnderline"/>
        </w:rPr>
        <w:t>break out</w:t>
      </w:r>
      <w:r w:rsidRPr="00CA38DB">
        <w:rPr>
          <w:sz w:val="16"/>
        </w:rPr>
        <w:t xml:space="preserve"> and become prominent </w:t>
      </w:r>
      <w:r w:rsidRPr="00CA38DB">
        <w:rPr>
          <w:rStyle w:val="StyleUnderline"/>
        </w:rPr>
        <w:t>in a short time</w:t>
      </w:r>
      <w:r w:rsidRPr="00CA38DB">
        <w:rPr>
          <w:sz w:val="16"/>
        </w:rPr>
        <w:t xml:space="preserve">, in fact, such challenge exists </w:t>
      </w:r>
      <w:r w:rsidRPr="00CA38DB">
        <w:rPr>
          <w:rStyle w:val="StyleUnderline"/>
        </w:rPr>
        <w:t xml:space="preserve">at </w:t>
      </w:r>
      <w:r w:rsidRPr="00CA38DB">
        <w:rPr>
          <w:rStyle w:val="Emphasis"/>
        </w:rPr>
        <w:t>all stages</w:t>
      </w:r>
      <w:r w:rsidRPr="00CA38DB">
        <w:rPr>
          <w:rStyle w:val="StyleUnderline"/>
        </w:rPr>
        <w:t xml:space="preserve"> of the business cycle</w:t>
      </w:r>
      <w:r w:rsidRPr="00CA38DB">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C65488">
        <w:rPr>
          <w:rStyle w:val="StyleUnderline"/>
          <w:highlight w:val="green"/>
        </w:rPr>
        <w:t xml:space="preserve">the </w:t>
      </w:r>
      <w:r w:rsidRPr="00C65488">
        <w:rPr>
          <w:rStyle w:val="Emphasis"/>
          <w:highlight w:val="green"/>
        </w:rPr>
        <w:t>resources</w:t>
      </w:r>
      <w:r w:rsidRPr="00CA38DB">
        <w:rPr>
          <w:rStyle w:val="StyleUnderline"/>
        </w:rPr>
        <w:t xml:space="preserve"> required </w:t>
      </w:r>
      <w:r w:rsidRPr="00C65488">
        <w:rPr>
          <w:rStyle w:val="StyleUnderline"/>
          <w:highlight w:val="green"/>
        </w:rPr>
        <w:t>for</w:t>
      </w:r>
      <w:r w:rsidRPr="00CA38DB">
        <w:rPr>
          <w:rStyle w:val="StyleUnderline"/>
        </w:rPr>
        <w:t xml:space="preserve"> </w:t>
      </w:r>
      <w:r w:rsidRPr="00CA38DB">
        <w:rPr>
          <w:rStyle w:val="Emphasis"/>
        </w:rPr>
        <w:t xml:space="preserve">foreign </w:t>
      </w:r>
      <w:r w:rsidRPr="00C65488">
        <w:rPr>
          <w:rStyle w:val="Emphasis"/>
          <w:highlight w:val="green"/>
        </w:rPr>
        <w:t>wars</w:t>
      </w:r>
      <w:r w:rsidRPr="00C65488">
        <w:rPr>
          <w:rStyle w:val="StyleUnderline"/>
          <w:highlight w:val="green"/>
        </w:rPr>
        <w:t xml:space="preserve"> are </w:t>
      </w:r>
      <w:r w:rsidRPr="00C65488">
        <w:rPr>
          <w:rStyle w:val="Emphasis"/>
          <w:highlight w:val="green"/>
        </w:rPr>
        <w:t>huge</w:t>
      </w:r>
      <w:r w:rsidRPr="00C65488">
        <w:rPr>
          <w:rStyle w:val="StyleUnderline"/>
          <w:highlight w:val="green"/>
        </w:rPr>
        <w:t xml:space="preserve"> for</w:t>
      </w:r>
      <w:r w:rsidRPr="00CA38DB">
        <w:rPr>
          <w:rStyle w:val="StyleUnderline"/>
        </w:rPr>
        <w:t xml:space="preserve"> countries in </w:t>
      </w:r>
      <w:r w:rsidRPr="00CA38DB">
        <w:rPr>
          <w:rStyle w:val="Emphasis"/>
        </w:rPr>
        <w:t xml:space="preserve">economic </w:t>
      </w:r>
      <w:r w:rsidRPr="00C65488">
        <w:rPr>
          <w:rStyle w:val="Emphasis"/>
          <w:highlight w:val="green"/>
        </w:rPr>
        <w:t>depression</w:t>
      </w:r>
      <w:r w:rsidRPr="00CA38DB">
        <w:rPr>
          <w:rStyle w:val="StyleUnderline"/>
        </w:rPr>
        <w:t>, the decision to wage wars depends</w:t>
      </w:r>
      <w:r w:rsidRPr="00CA38DB">
        <w:rPr>
          <w:sz w:val="16"/>
        </w:rPr>
        <w:t xml:space="preserve"> largely </w:t>
      </w:r>
      <w:r w:rsidRPr="00CA38DB">
        <w:rPr>
          <w:rStyle w:val="StyleUnderline"/>
        </w:rPr>
        <w:t xml:space="preserve">on the consideration of the </w:t>
      </w:r>
      <w:r w:rsidRPr="00CA38DB">
        <w:rPr>
          <w:rStyle w:val="Emphasis"/>
        </w:rPr>
        <w:t>gain</w:t>
      </w:r>
      <w:r w:rsidRPr="00CA38DB">
        <w:rPr>
          <w:rStyle w:val="StyleUnderline"/>
        </w:rPr>
        <w:t xml:space="preserve"> and </w:t>
      </w:r>
      <w:r w:rsidRPr="00CA38DB">
        <w:rPr>
          <w:rStyle w:val="Emphasis"/>
        </w:rPr>
        <w:t>loss of wars</w:t>
      </w:r>
      <w:r w:rsidRPr="00CA38DB">
        <w:rPr>
          <w:sz w:val="16"/>
        </w:rPr>
        <w:t xml:space="preserve">. Even during depression, governments can raise funding for war by issuing bonds. Argentina, for example, was mired in economic stagflation before the war on the Malvinas islands (also known as the </w:t>
      </w:r>
      <w:proofErr w:type="gramStart"/>
      <w:r w:rsidRPr="00CA38DB">
        <w:rPr>
          <w:sz w:val="16"/>
        </w:rPr>
        <w:t>Falkland islands</w:t>
      </w:r>
      <w:proofErr w:type="gramEnd"/>
      <w:r w:rsidRPr="00CA38DB">
        <w:rPr>
          <w:sz w:val="16"/>
        </w:rPr>
        <w:t xml:space="preserve">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C65488">
        <w:rPr>
          <w:rStyle w:val="StyleUnderline"/>
          <w:highlight w:val="green"/>
        </w:rPr>
        <w:t>war has</w:t>
      </w:r>
      <w:r w:rsidRPr="00CA38DB">
        <w:rPr>
          <w:rStyle w:val="StyleUnderline"/>
        </w:rPr>
        <w:t xml:space="preserve"> the conditions and </w:t>
      </w:r>
      <w:r w:rsidRPr="00C65488">
        <w:rPr>
          <w:rStyle w:val="StyleUnderline"/>
          <w:highlight w:val="green"/>
        </w:rPr>
        <w:t>reasons</w:t>
      </w:r>
      <w:r w:rsidRPr="00CA38DB">
        <w:rPr>
          <w:rStyle w:val="StyleUnderline"/>
        </w:rPr>
        <w:t xml:space="preserve"> for its outbreak </w:t>
      </w:r>
      <w:r w:rsidRPr="00C65488">
        <w:rPr>
          <w:rStyle w:val="StyleUnderline"/>
          <w:highlight w:val="green"/>
        </w:rPr>
        <w:t xml:space="preserve">in </w:t>
      </w:r>
      <w:r w:rsidRPr="00C65488">
        <w:rPr>
          <w:rStyle w:val="Emphasis"/>
          <w:highlight w:val="green"/>
        </w:rPr>
        <w:t>all stages</w:t>
      </w:r>
      <w:r w:rsidRPr="00CA38DB">
        <w:rPr>
          <w:rStyle w:val="StyleUnderline"/>
        </w:rPr>
        <w:t xml:space="preserve"> of the business cycle</w:t>
      </w:r>
      <w:r w:rsidRPr="00CA38DB">
        <w:rPr>
          <w:sz w:val="16"/>
        </w:rPr>
        <w:t>.</w:t>
      </w:r>
    </w:p>
    <w:p w14:paraId="758790FA" w14:textId="77777777" w:rsidR="00692562" w:rsidRDefault="00692562" w:rsidP="00692562">
      <w:pPr>
        <w:rPr>
          <w:sz w:val="16"/>
        </w:rPr>
      </w:pPr>
      <w:r w:rsidRPr="00CA38DB">
        <w:rPr>
          <w:sz w:val="16"/>
        </w:rPr>
        <w:t xml:space="preserve">Second, </w:t>
      </w:r>
      <w:r w:rsidRPr="00CA38DB">
        <w:rPr>
          <w:rStyle w:val="StyleUnderline"/>
        </w:rPr>
        <w:t xml:space="preserve">the </w:t>
      </w:r>
      <w:r w:rsidRPr="00CA38DB">
        <w:rPr>
          <w:rStyle w:val="Emphasis"/>
        </w:rPr>
        <w:t xml:space="preserve">economic </w:t>
      </w:r>
      <w:r w:rsidRPr="00C65488">
        <w:rPr>
          <w:rStyle w:val="Emphasis"/>
          <w:highlight w:val="green"/>
        </w:rPr>
        <w:t>origin</w:t>
      </w:r>
      <w:r w:rsidRPr="00CA38DB">
        <w:rPr>
          <w:rStyle w:val="StyleUnderline"/>
        </w:rPr>
        <w:t xml:space="preserve"> for the outbreak of war </w:t>
      </w:r>
      <w:r w:rsidRPr="00C65488">
        <w:rPr>
          <w:rStyle w:val="StyleUnderline"/>
          <w:highlight w:val="green"/>
        </w:rPr>
        <w:t>is downward pressure</w:t>
      </w:r>
      <w:r w:rsidRPr="00CA38DB">
        <w:rPr>
          <w:sz w:val="16"/>
        </w:rPr>
        <w:t xml:space="preserve"> on the economy rather than optimism or competition for monopoly capital, </w:t>
      </w:r>
      <w:r w:rsidRPr="00C65488">
        <w:rPr>
          <w:rStyle w:val="StyleUnderline"/>
          <w:highlight w:val="green"/>
        </w:rPr>
        <w:t>which</w:t>
      </w:r>
      <w:r w:rsidRPr="00CA38DB">
        <w:rPr>
          <w:rStyle w:val="StyleUnderline"/>
        </w:rPr>
        <w:t xml:space="preserve"> may </w:t>
      </w:r>
      <w:r w:rsidRPr="00C65488">
        <w:rPr>
          <w:rStyle w:val="StyleUnderline"/>
          <w:highlight w:val="green"/>
        </w:rPr>
        <w:t>exist during</w:t>
      </w:r>
      <w:r w:rsidRPr="00CA38DB">
        <w:rPr>
          <w:rStyle w:val="StyleUnderline"/>
        </w:rPr>
        <w:t xml:space="preserve"> </w:t>
      </w:r>
      <w:r w:rsidRPr="00CA38DB">
        <w:rPr>
          <w:rStyle w:val="Emphasis"/>
        </w:rPr>
        <w:t xml:space="preserve">economic </w:t>
      </w:r>
      <w:r w:rsidRPr="00C65488">
        <w:rPr>
          <w:rStyle w:val="Emphasis"/>
          <w:highlight w:val="green"/>
        </w:rPr>
        <w:t>recession</w:t>
      </w:r>
      <w:r w:rsidRPr="00C65488">
        <w:rPr>
          <w:rStyle w:val="StyleUnderline"/>
          <w:highlight w:val="green"/>
        </w:rPr>
        <w:t xml:space="preserve"> or</w:t>
      </w:r>
      <w:r w:rsidRPr="00CA38DB">
        <w:rPr>
          <w:rStyle w:val="StyleUnderline"/>
        </w:rPr>
        <w:t xml:space="preserve"> </w:t>
      </w:r>
      <w:r w:rsidRPr="00CA38DB">
        <w:rPr>
          <w:rStyle w:val="Emphasis"/>
        </w:rPr>
        <w:t xml:space="preserve">economic </w:t>
      </w:r>
      <w:r w:rsidRPr="00C65488">
        <w:rPr>
          <w:rStyle w:val="Emphasis"/>
          <w:highlight w:val="green"/>
        </w:rPr>
        <w:t>prosperity</w:t>
      </w:r>
      <w:r w:rsidRPr="00CA38DB">
        <w:rPr>
          <w:sz w:val="16"/>
        </w:rPr>
        <w:t xml:space="preserve">. This is due to a fact that </w:t>
      </w:r>
      <w:r w:rsidRPr="00CA38DB">
        <w:rPr>
          <w:rStyle w:val="StyleUnderline"/>
        </w:rPr>
        <w:t>during</w:t>
      </w:r>
      <w:r w:rsidRPr="00CA38DB">
        <w:rPr>
          <w:sz w:val="16"/>
        </w:rPr>
        <w:t xml:space="preserve"> economic </w:t>
      </w:r>
      <w:r w:rsidRPr="00CA38DB">
        <w:rPr>
          <w:rStyle w:val="StyleUnderline"/>
        </w:rPr>
        <w:t xml:space="preserve">prosperity, people are also </w:t>
      </w:r>
      <w:r w:rsidRPr="00CA38DB">
        <w:rPr>
          <w:rStyle w:val="Emphasis"/>
        </w:rPr>
        <w:t>worried</w:t>
      </w:r>
      <w:r w:rsidRPr="00CA38DB">
        <w:rPr>
          <w:rStyle w:val="StyleUnderline"/>
        </w:rPr>
        <w:t xml:space="preserve"> about</w:t>
      </w:r>
      <w:r w:rsidRPr="00CA38DB">
        <w:rPr>
          <w:sz w:val="16"/>
        </w:rPr>
        <w:t xml:space="preserve"> a </w:t>
      </w:r>
      <w:r w:rsidRPr="00CA38DB">
        <w:rPr>
          <w:rStyle w:val="StyleUnderline"/>
        </w:rPr>
        <w:t>potential</w:t>
      </w:r>
      <w:r w:rsidRPr="00CA38DB">
        <w:rPr>
          <w:sz w:val="16"/>
        </w:rPr>
        <w:t xml:space="preserve"> economic </w:t>
      </w:r>
      <w:r w:rsidRPr="00CA38DB">
        <w:rPr>
          <w:rStyle w:val="StyleUnderline"/>
        </w:rPr>
        <w:t>recession</w:t>
      </w:r>
      <w:r w:rsidRPr="00CA38DB">
        <w:rPr>
          <w:sz w:val="16"/>
        </w:rPr>
        <w:t xml:space="preserve">. Blainey pointed out that </w:t>
      </w:r>
      <w:r w:rsidRPr="00C65488">
        <w:rPr>
          <w:rStyle w:val="StyleUnderline"/>
          <w:highlight w:val="green"/>
        </w:rPr>
        <w:t>wars</w:t>
      </w:r>
      <w:r w:rsidRPr="00CA38DB">
        <w:rPr>
          <w:rStyle w:val="StyleUnderline"/>
        </w:rPr>
        <w:t xml:space="preserve"> </w:t>
      </w:r>
      <w:r w:rsidRPr="00CA38DB">
        <w:rPr>
          <w:rStyle w:val="Emphasis"/>
        </w:rPr>
        <w:t xml:space="preserve">often </w:t>
      </w:r>
      <w:r w:rsidRPr="00C65488">
        <w:rPr>
          <w:rStyle w:val="Emphasis"/>
          <w:highlight w:val="green"/>
        </w:rPr>
        <w:t>occur</w:t>
      </w:r>
      <w:r w:rsidRPr="00C65488">
        <w:rPr>
          <w:rStyle w:val="StyleUnderline"/>
          <w:highlight w:val="green"/>
        </w:rPr>
        <w:t xml:space="preserve"> in</w:t>
      </w:r>
      <w:r w:rsidRPr="00CA38DB">
        <w:rPr>
          <w:rStyle w:val="StyleUnderline"/>
        </w:rPr>
        <w:t xml:space="preserve"> the </w:t>
      </w:r>
      <w:r w:rsidRPr="00CA38DB">
        <w:rPr>
          <w:rStyle w:val="Emphasis"/>
        </w:rPr>
        <w:t xml:space="preserve">economic </w:t>
      </w:r>
      <w:r w:rsidRPr="00C65488">
        <w:rPr>
          <w:rStyle w:val="Emphasis"/>
          <w:highlight w:val="green"/>
        </w:rPr>
        <w:t>upturn</w:t>
      </w:r>
      <w:r w:rsidRPr="00CA38DB">
        <w:rPr>
          <w:rStyle w:val="StyleUnderline"/>
        </w:rPr>
        <w:t xml:space="preserve">, which is </w:t>
      </w:r>
      <w:r w:rsidRPr="00C65488">
        <w:rPr>
          <w:rStyle w:val="Emphasis"/>
          <w:highlight w:val="green"/>
        </w:rPr>
        <w:t>caused by</w:t>
      </w:r>
      <w:r w:rsidRPr="00CA38DB">
        <w:rPr>
          <w:rStyle w:val="Emphasis"/>
        </w:rPr>
        <w:t xml:space="preserve"> the </w:t>
      </w:r>
      <w:r w:rsidRPr="00C65488">
        <w:rPr>
          <w:rStyle w:val="Emphasis"/>
          <w:highlight w:val="green"/>
        </w:rPr>
        <w:t>optimism</w:t>
      </w:r>
      <w:r w:rsidRPr="00CA38DB">
        <w:rPr>
          <w:rStyle w:val="StyleUnderline"/>
        </w:rPr>
        <w:t xml:space="preserve"> in people's mind</w:t>
      </w:r>
      <w:r w:rsidRPr="00CA38DB">
        <w:rPr>
          <w:sz w:val="16"/>
        </w:rPr>
        <w:t xml:space="preserve"> [14], that is, </w:t>
      </w:r>
      <w:r w:rsidRPr="00CA38DB">
        <w:rPr>
          <w:rStyle w:val="StyleUnderline"/>
        </w:rPr>
        <w:t xml:space="preserve">the confidence </w:t>
      </w:r>
      <w:r w:rsidRPr="00C65488">
        <w:rPr>
          <w:rStyle w:val="StyleUnderline"/>
          <w:highlight w:val="green"/>
        </w:rPr>
        <w:t>to prevail</w:t>
      </w:r>
      <w:r w:rsidRPr="00CA38DB">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CA38DB">
        <w:rPr>
          <w:rStyle w:val="StyleUnderline"/>
        </w:rPr>
        <w:t>Optimism</w:t>
      </w:r>
      <w:r w:rsidRPr="00CA38DB">
        <w:rPr>
          <w:sz w:val="16"/>
        </w:rPr>
        <w:t xml:space="preserve"> is not a major factor leading to </w:t>
      </w:r>
      <w:proofErr w:type="gramStart"/>
      <w:r w:rsidRPr="00CA38DB">
        <w:rPr>
          <w:sz w:val="16"/>
        </w:rPr>
        <w:t>war, but</w:t>
      </w:r>
      <w:proofErr w:type="gramEnd"/>
      <w:r w:rsidRPr="00CA38DB">
        <w:rPr>
          <w:sz w:val="16"/>
        </w:rPr>
        <w:t xml:space="preserve"> </w:t>
      </w:r>
      <w:r w:rsidRPr="00CA38DB">
        <w:rPr>
          <w:rStyle w:val="StyleUnderline"/>
        </w:rPr>
        <w:t xml:space="preserve">may somewhat serve as </w:t>
      </w:r>
      <w:r w:rsidRPr="00CA38DB">
        <w:rPr>
          <w:rStyle w:val="Emphasis"/>
        </w:rPr>
        <w:t>stimulation</w:t>
      </w:r>
      <w:r w:rsidRPr="00CA38DB">
        <w:rPr>
          <w:sz w:val="16"/>
        </w:rPr>
        <w:t xml:space="preserve">.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w:t>
      </w:r>
      <w:proofErr w:type="gramStart"/>
      <w:r w:rsidRPr="00CA38DB">
        <w:rPr>
          <w:sz w:val="16"/>
        </w:rPr>
        <w:t xml:space="preserve">but </w:t>
      </w:r>
      <w:r w:rsidRPr="00CA38DB">
        <w:rPr>
          <w:rStyle w:val="StyleUnderline"/>
        </w:rPr>
        <w:t xml:space="preserve">in reality, </w:t>
      </w:r>
      <w:r w:rsidRPr="00C65488">
        <w:rPr>
          <w:rStyle w:val="Emphasis"/>
          <w:highlight w:val="green"/>
        </w:rPr>
        <w:t>many</w:t>
      </w:r>
      <w:proofErr w:type="gramEnd"/>
      <w:r w:rsidRPr="00C65488">
        <w:rPr>
          <w:rStyle w:val="Emphasis"/>
          <w:highlight w:val="green"/>
        </w:rPr>
        <w:t xml:space="preserve"> wars</w:t>
      </w:r>
      <w:r w:rsidRPr="00C65488">
        <w:rPr>
          <w:rStyle w:val="StyleUnderline"/>
          <w:highlight w:val="green"/>
        </w:rPr>
        <w:t xml:space="preserve"> take place among</w:t>
      </w:r>
      <w:r w:rsidRPr="00CA38DB">
        <w:rPr>
          <w:rStyle w:val="StyleUnderline"/>
        </w:rPr>
        <w:t xml:space="preserve"> </w:t>
      </w:r>
      <w:r w:rsidRPr="00CA38DB">
        <w:rPr>
          <w:rStyle w:val="Emphasis"/>
        </w:rPr>
        <w:t xml:space="preserve">developing </w:t>
      </w:r>
      <w:r w:rsidRPr="00C65488">
        <w:rPr>
          <w:rStyle w:val="Emphasis"/>
          <w:highlight w:val="green"/>
        </w:rPr>
        <w:t>countries</w:t>
      </w:r>
      <w:r w:rsidRPr="00C65488">
        <w:rPr>
          <w:rStyle w:val="StyleUnderline"/>
          <w:highlight w:val="green"/>
        </w:rPr>
        <w:t xml:space="preserve"> whose economies are still</w:t>
      </w:r>
      <w:r w:rsidRPr="00CA38DB">
        <w:rPr>
          <w:rStyle w:val="StyleUnderline"/>
        </w:rPr>
        <w:t xml:space="preserve"> at their </w:t>
      </w:r>
      <w:r w:rsidRPr="00C65488">
        <w:rPr>
          <w:rStyle w:val="Emphasis"/>
          <w:highlight w:val="green"/>
        </w:rPr>
        <w:t>beginning</w:t>
      </w:r>
      <w:r w:rsidRPr="00CA38DB">
        <w:rPr>
          <w:rStyle w:val="Emphasis"/>
        </w:rPr>
        <w:t xml:space="preserve"> stages</w:t>
      </w:r>
      <w:r w:rsidRPr="00CA38DB">
        <w:rPr>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w:t>
      </w:r>
      <w:r>
        <w:rPr>
          <w:sz w:val="16"/>
        </w:rPr>
        <w:t>“</w:t>
      </w:r>
      <w:r w:rsidRPr="00CA38DB">
        <w:rPr>
          <w:sz w:val="16"/>
        </w:rPr>
        <w:t>limits of growth</w:t>
      </w:r>
      <w:r>
        <w:rPr>
          <w:sz w:val="16"/>
        </w:rPr>
        <w:t>”</w:t>
      </w:r>
      <w:r w:rsidRPr="00CA38DB">
        <w:rPr>
          <w:sz w:val="16"/>
        </w:rPr>
        <w:t xml:space="preserve"> [15] faced during prosperity – a potential deficiency of market demand. </w:t>
      </w:r>
      <w:proofErr w:type="gramStart"/>
      <w:r w:rsidRPr="00CA38DB">
        <w:rPr>
          <w:sz w:val="16"/>
        </w:rPr>
        <w:t>So</w:t>
      </w:r>
      <w:proofErr w:type="gramEnd"/>
      <w:r w:rsidRPr="00CA38DB">
        <w:rPr>
          <w:sz w:val="16"/>
        </w:rPr>
        <w:t xml:space="preserve"> the downward pressure on the economy is the cause of war.</w:t>
      </w:r>
    </w:p>
    <w:p w14:paraId="6CD1B124" w14:textId="77777777" w:rsidR="00692562" w:rsidRDefault="00692562" w:rsidP="00692562">
      <w:pPr>
        <w:pStyle w:val="Heading4"/>
      </w:pPr>
      <w:r>
        <w:t xml:space="preserve">No diversionary war. Crisis </w:t>
      </w:r>
      <w:r w:rsidRPr="00F5607A">
        <w:rPr>
          <w:u w:val="single"/>
        </w:rPr>
        <w:t>termination</w:t>
      </w:r>
      <w:r>
        <w:t xml:space="preserve"> is more likely. </w:t>
      </w:r>
    </w:p>
    <w:p w14:paraId="4385A8B1" w14:textId="77777777" w:rsidR="00692562" w:rsidRPr="00B97AF1" w:rsidRDefault="00692562" w:rsidP="00692562">
      <w:r w:rsidRPr="00615115">
        <w:rPr>
          <w:rStyle w:val="Style13ptBold"/>
        </w:rPr>
        <w:t>Hávez ’22</w:t>
      </w:r>
      <w:r>
        <w:t xml:space="preserve"> [Kerry C. and James Wright; July 2022; PhD candidates in Political Science at Texas Tech University; Foreign Policy Analysis, “International Crisis Termination and Presidential Approval,” p. 2-5]</w:t>
      </w:r>
    </w:p>
    <w:p w14:paraId="79A55674" w14:textId="77777777" w:rsidR="00692562" w:rsidRPr="00615115" w:rsidRDefault="00692562" w:rsidP="00692562">
      <w:pPr>
        <w:rPr>
          <w:sz w:val="16"/>
        </w:rPr>
      </w:pPr>
      <w:r w:rsidRPr="00615115">
        <w:rPr>
          <w:sz w:val="16"/>
        </w:rPr>
        <w:t xml:space="preserve">The natural questions that follow are how leaders calibrate their behaviors and whether and how it works. One approach that engages these questions is diversionary theory, looking closely at the strategic feedback loop between domestic (dis)approval and executive calculus in foreign crises. </w:t>
      </w:r>
      <w:r w:rsidRPr="00615115">
        <w:rPr>
          <w:rStyle w:val="StyleUnderline"/>
        </w:rPr>
        <w:t>In response to substandard domestic conditions</w:t>
      </w:r>
      <w:r w:rsidRPr="00615115">
        <w:rPr>
          <w:sz w:val="16"/>
        </w:rPr>
        <w:t xml:space="preserve"> (</w:t>
      </w:r>
      <w:r w:rsidRPr="00615115">
        <w:rPr>
          <w:rStyle w:val="StyleUnderline"/>
        </w:rPr>
        <w:t xml:space="preserve">read </w:t>
      </w:r>
      <w:r w:rsidRPr="00615115">
        <w:rPr>
          <w:rStyle w:val="Emphasis"/>
        </w:rPr>
        <w:t>palling</w:t>
      </w:r>
      <w:r w:rsidRPr="00615115">
        <w:rPr>
          <w:sz w:val="16"/>
        </w:rPr>
        <w:t xml:space="preserve"> public </w:t>
      </w:r>
      <w:r w:rsidRPr="00615115">
        <w:rPr>
          <w:rStyle w:val="Emphasis"/>
        </w:rPr>
        <w:t>support</w:t>
      </w:r>
      <w:r w:rsidRPr="00615115">
        <w:rPr>
          <w:sz w:val="16"/>
        </w:rPr>
        <w:t xml:space="preserve">), </w:t>
      </w:r>
      <w:r w:rsidRPr="00615115">
        <w:rPr>
          <w:rStyle w:val="StyleUnderline"/>
        </w:rPr>
        <w:t xml:space="preserve">a leader might </w:t>
      </w:r>
      <w:r w:rsidRPr="00615115">
        <w:rPr>
          <w:rStyle w:val="Emphasis"/>
        </w:rPr>
        <w:t>initiate</w:t>
      </w:r>
      <w:r w:rsidRPr="00615115">
        <w:rPr>
          <w:sz w:val="16"/>
        </w:rPr>
        <w:t xml:space="preserve"> or invite foreign </w:t>
      </w:r>
      <w:r w:rsidRPr="00615115">
        <w:rPr>
          <w:rStyle w:val="Emphasis"/>
        </w:rPr>
        <w:t>adventurism</w:t>
      </w:r>
      <w:r w:rsidRPr="00615115">
        <w:rPr>
          <w:rStyle w:val="StyleUnderline"/>
        </w:rPr>
        <w:t xml:space="preserve"> to </w:t>
      </w:r>
      <w:r w:rsidRPr="00615115">
        <w:rPr>
          <w:rStyle w:val="Emphasis"/>
        </w:rPr>
        <w:t>improve</w:t>
      </w:r>
      <w:r w:rsidRPr="00615115">
        <w:rPr>
          <w:sz w:val="16"/>
        </w:rPr>
        <w:t xml:space="preserve"> his </w:t>
      </w:r>
      <w:r w:rsidRPr="00615115">
        <w:rPr>
          <w:rStyle w:val="Emphasis"/>
        </w:rPr>
        <w:t>standing</w:t>
      </w:r>
      <w:r w:rsidRPr="00615115">
        <w:rPr>
          <w:sz w:val="16"/>
        </w:rPr>
        <w:t xml:space="preserve"> and probability of survival in power (Morgan and Bickers 1992; Richards et al. 1993; Downs and Rocke 1994; Smith 1996; James and Rioux 1998). </w:t>
      </w:r>
      <w:proofErr w:type="gramStart"/>
      <w:r w:rsidRPr="00615115">
        <w:rPr>
          <w:sz w:val="16"/>
        </w:rPr>
        <w:t>Assuming that</w:t>
      </w:r>
      <w:proofErr w:type="gramEnd"/>
      <w:r w:rsidRPr="00615115">
        <w:rPr>
          <w:sz w:val="16"/>
        </w:rPr>
        <w:t xml:space="preserve"> presidents have greater freedom of action in foreign than domestic policy, the latter falling under the jurisdiction of Congress and requiring greater executive efforts and fewer chances to frame and credit claim (Marra and Simon 1990; Leeds and Davis 1997), foreign policy is an attractive arena for this. Further, given how high-stakes, contentious, and potentially costly they are, crises up the ante for leaders to leverage public opinion. </w:t>
      </w:r>
      <w:r w:rsidRPr="00C65488">
        <w:rPr>
          <w:rStyle w:val="Emphasis"/>
          <w:highlight w:val="green"/>
        </w:rPr>
        <w:t>Diversionary theory</w:t>
      </w:r>
      <w:r w:rsidRPr="00C65488">
        <w:rPr>
          <w:rStyle w:val="StyleUnderline"/>
          <w:highlight w:val="green"/>
        </w:rPr>
        <w:t xml:space="preserve"> is </w:t>
      </w:r>
      <w:r w:rsidRPr="00C65488">
        <w:rPr>
          <w:rStyle w:val="Emphasis"/>
          <w:highlight w:val="green"/>
        </w:rPr>
        <w:t>beset</w:t>
      </w:r>
      <w:r w:rsidRPr="00615115">
        <w:rPr>
          <w:sz w:val="16"/>
        </w:rPr>
        <w:t xml:space="preserve">, however, </w:t>
      </w:r>
      <w:r w:rsidRPr="00C65488">
        <w:rPr>
          <w:rStyle w:val="StyleUnderline"/>
          <w:highlight w:val="green"/>
        </w:rPr>
        <w:t xml:space="preserve">with </w:t>
      </w:r>
      <w:r w:rsidRPr="00C65488">
        <w:rPr>
          <w:rStyle w:val="Emphasis"/>
          <w:highlight w:val="green"/>
        </w:rPr>
        <w:t>mixed findings</w:t>
      </w:r>
      <w:r w:rsidRPr="005106A0">
        <w:rPr>
          <w:rStyle w:val="StyleUnderline"/>
        </w:rPr>
        <w:t xml:space="preserve"> and </w:t>
      </w:r>
      <w:r w:rsidRPr="005106A0">
        <w:rPr>
          <w:rStyle w:val="Emphasis"/>
        </w:rPr>
        <w:t>cynical assumptions</w:t>
      </w:r>
      <w:r w:rsidRPr="00615115">
        <w:rPr>
          <w:sz w:val="16"/>
        </w:rPr>
        <w:t xml:space="preserve">. </w:t>
      </w:r>
      <w:r w:rsidRPr="00615115">
        <w:rPr>
          <w:rStyle w:val="StyleUnderline"/>
        </w:rPr>
        <w:t xml:space="preserve">That leaders would risk blood and treasure for a </w:t>
      </w:r>
      <w:r w:rsidRPr="00615115">
        <w:rPr>
          <w:rStyle w:val="Emphasis"/>
        </w:rPr>
        <w:t>selfish bump</w:t>
      </w:r>
      <w:r w:rsidRPr="00615115">
        <w:rPr>
          <w:rStyle w:val="StyleUnderline"/>
        </w:rPr>
        <w:t xml:space="preserve"> in </w:t>
      </w:r>
      <w:r w:rsidRPr="00615115">
        <w:rPr>
          <w:rStyle w:val="Emphasis"/>
        </w:rPr>
        <w:t>polls</w:t>
      </w:r>
      <w:r w:rsidRPr="00615115">
        <w:rPr>
          <w:rStyle w:val="StyleUnderline"/>
        </w:rPr>
        <w:t xml:space="preserve"> is</w:t>
      </w:r>
      <w:r w:rsidRPr="00615115">
        <w:rPr>
          <w:sz w:val="16"/>
        </w:rPr>
        <w:t xml:space="preserve"> a </w:t>
      </w:r>
      <w:r w:rsidRPr="00615115">
        <w:rPr>
          <w:rStyle w:val="Emphasis"/>
        </w:rPr>
        <w:t>difficult</w:t>
      </w:r>
      <w:r w:rsidRPr="00615115">
        <w:rPr>
          <w:sz w:val="16"/>
        </w:rPr>
        <w:t xml:space="preserve"> assumption </w:t>
      </w:r>
      <w:r w:rsidRPr="00615115">
        <w:rPr>
          <w:rStyle w:val="StyleUnderline"/>
        </w:rPr>
        <w:t>to swallow</w:t>
      </w:r>
      <w:r w:rsidRPr="00615115">
        <w:rPr>
          <w:sz w:val="16"/>
        </w:rPr>
        <w:t>.</w:t>
      </w:r>
    </w:p>
    <w:p w14:paraId="56F29D45" w14:textId="77777777" w:rsidR="00692562" w:rsidRPr="00615115" w:rsidRDefault="00692562" w:rsidP="00692562">
      <w:pPr>
        <w:rPr>
          <w:sz w:val="16"/>
        </w:rPr>
      </w:pPr>
      <w:r w:rsidRPr="00615115">
        <w:rPr>
          <w:sz w:val="16"/>
        </w:rPr>
        <w:t xml:space="preserve">Taking a cue from interstate conflict literature that </w:t>
      </w:r>
      <w:proofErr w:type="gramStart"/>
      <w:r w:rsidRPr="00615115">
        <w:rPr>
          <w:sz w:val="16"/>
        </w:rPr>
        <w:t>models</w:t>
      </w:r>
      <w:proofErr w:type="gramEnd"/>
      <w:r w:rsidRPr="00615115">
        <w:rPr>
          <w:sz w:val="16"/>
        </w:rPr>
        <w:t xml:space="preserve"> crises as processes, we extend the analysis of presidential approval and strategic behavior to crisis terminations. Extant research recognizes three distinct temporal nodes in the sequence of crises—initiation, duration, and </w:t>
      </w:r>
      <w:r w:rsidRPr="00615115">
        <w:rPr>
          <w:sz w:val="16"/>
        </w:rPr>
        <w:lastRenderedPageBreak/>
        <w:t xml:space="preserve">termination. Surprisingly, little empirical research has been conducted on presidential approval at the final phase. This gap is </w:t>
      </w:r>
      <w:proofErr w:type="gramStart"/>
      <w:r w:rsidRPr="00615115">
        <w:rPr>
          <w:sz w:val="16"/>
        </w:rPr>
        <w:t>all the more</w:t>
      </w:r>
      <w:proofErr w:type="gramEnd"/>
      <w:r w:rsidRPr="00615115">
        <w:rPr>
          <w:sz w:val="16"/>
        </w:rPr>
        <w:t xml:space="preserve"> glaring considering that much theory is founded on strong assumptions about what happens when a crisis is terminated. For instance, Koch and Sullivan (2010) theorize that public support affects the timing of termination, but that it is conditioned on partisanship, with left governments becoming more likely to withdraw as approval ratings decline, but right governments becoming less likely. Situated in this gap, we contend that </w:t>
      </w:r>
      <w:r w:rsidRPr="004C2A87">
        <w:rPr>
          <w:rStyle w:val="StyleUnderline"/>
        </w:rPr>
        <w:t xml:space="preserve">crisis </w:t>
      </w:r>
      <w:r w:rsidRPr="00C65488">
        <w:rPr>
          <w:rStyle w:val="Emphasis"/>
          <w:highlight w:val="green"/>
        </w:rPr>
        <w:t>terminations</w:t>
      </w:r>
      <w:r w:rsidRPr="00C65488">
        <w:rPr>
          <w:rStyle w:val="StyleUnderline"/>
          <w:highlight w:val="green"/>
        </w:rPr>
        <w:t xml:space="preserve"> are</w:t>
      </w:r>
      <w:r w:rsidRPr="00615115">
        <w:rPr>
          <w:sz w:val="16"/>
        </w:rPr>
        <w:t xml:space="preserve"> an </w:t>
      </w:r>
      <w:r w:rsidRPr="00C65488">
        <w:rPr>
          <w:rStyle w:val="Emphasis"/>
          <w:highlight w:val="green"/>
        </w:rPr>
        <w:t>ideal</w:t>
      </w:r>
      <w:r w:rsidRPr="00615115">
        <w:rPr>
          <w:sz w:val="16"/>
        </w:rPr>
        <w:t xml:space="preserve"> venue </w:t>
      </w:r>
      <w:r w:rsidRPr="00C65488">
        <w:rPr>
          <w:rStyle w:val="StyleUnderline"/>
          <w:highlight w:val="green"/>
        </w:rPr>
        <w:t>for</w:t>
      </w:r>
      <w:r w:rsidRPr="004C2A87">
        <w:rPr>
          <w:rStyle w:val="StyleUnderline"/>
        </w:rPr>
        <w:t xml:space="preserve"> leader </w:t>
      </w:r>
      <w:r w:rsidRPr="00C65488">
        <w:rPr>
          <w:rStyle w:val="Emphasis"/>
          <w:highlight w:val="green"/>
        </w:rPr>
        <w:t>competence signaling</w:t>
      </w:r>
      <w:r w:rsidRPr="00615115">
        <w:rPr>
          <w:rStyle w:val="StyleUnderline"/>
        </w:rPr>
        <w:t xml:space="preserve"> and </w:t>
      </w:r>
      <w:r w:rsidRPr="00615115">
        <w:rPr>
          <w:rStyle w:val="Emphasis"/>
        </w:rPr>
        <w:t>opinion rallies</w:t>
      </w:r>
      <w:r w:rsidRPr="00615115">
        <w:rPr>
          <w:sz w:val="16"/>
        </w:rPr>
        <w:t xml:space="preserve">. </w:t>
      </w:r>
      <w:r w:rsidRPr="004C2A87">
        <w:rPr>
          <w:rStyle w:val="StyleUnderline"/>
        </w:rPr>
        <w:t xml:space="preserve">Terminations appeal to </w:t>
      </w:r>
      <w:r w:rsidRPr="004C2A87">
        <w:rPr>
          <w:rStyle w:val="Emphasis"/>
        </w:rPr>
        <w:t>broader domestic audiences</w:t>
      </w:r>
      <w:r w:rsidRPr="004C2A87">
        <w:rPr>
          <w:rStyle w:val="StyleUnderline"/>
        </w:rPr>
        <w:t xml:space="preserve"> than </w:t>
      </w:r>
      <w:r w:rsidRPr="004C2A87">
        <w:rPr>
          <w:rStyle w:val="Emphasis"/>
        </w:rPr>
        <w:t>risky conflict initiations</w:t>
      </w:r>
      <w:r w:rsidRPr="00615115">
        <w:rPr>
          <w:sz w:val="16"/>
        </w:rPr>
        <w:t xml:space="preserve">, overcome the strategic conflict avoidance argument (Leeds and Davis 1997; Miller 1999), </w:t>
      </w:r>
      <w:r w:rsidRPr="00C65488">
        <w:rPr>
          <w:rStyle w:val="StyleUnderline"/>
          <w:highlight w:val="green"/>
        </w:rPr>
        <w:t xml:space="preserve">and require </w:t>
      </w:r>
      <w:r w:rsidRPr="00C65488">
        <w:rPr>
          <w:rStyle w:val="Emphasis"/>
          <w:highlight w:val="green"/>
        </w:rPr>
        <w:t>less cynical assumptions</w:t>
      </w:r>
      <w:r w:rsidRPr="004C2A87">
        <w:rPr>
          <w:rStyle w:val="StyleUnderline"/>
        </w:rPr>
        <w:t xml:space="preserve"> about leaders’ </w:t>
      </w:r>
      <w:r w:rsidRPr="004C2A87">
        <w:rPr>
          <w:rStyle w:val="Emphasis"/>
        </w:rPr>
        <w:t>self-interest</w:t>
      </w:r>
      <w:r w:rsidRPr="004C2A87">
        <w:rPr>
          <w:rStyle w:val="StyleUnderline"/>
        </w:rPr>
        <w:t xml:space="preserve">. </w:t>
      </w:r>
      <w:r w:rsidRPr="00C65488">
        <w:rPr>
          <w:rStyle w:val="StyleUnderline"/>
          <w:highlight w:val="green"/>
        </w:rPr>
        <w:t>They might</w:t>
      </w:r>
      <w:r w:rsidRPr="004C2A87">
        <w:rPr>
          <w:rStyle w:val="StyleUnderline"/>
        </w:rPr>
        <w:t xml:space="preserve"> also </w:t>
      </w:r>
      <w:r w:rsidRPr="00C65488">
        <w:rPr>
          <w:rStyle w:val="StyleUnderline"/>
          <w:highlight w:val="green"/>
        </w:rPr>
        <w:t xml:space="preserve">be easier than </w:t>
      </w:r>
      <w:r w:rsidRPr="00C65488">
        <w:rPr>
          <w:rStyle w:val="Emphasis"/>
          <w:highlight w:val="green"/>
        </w:rPr>
        <w:t>starting wars</w:t>
      </w:r>
      <w:r w:rsidRPr="00615115">
        <w:rPr>
          <w:sz w:val="16"/>
        </w:rPr>
        <w:t xml:space="preserve"> in the game of political elites. In short, </w:t>
      </w:r>
      <w:r w:rsidRPr="00C65488">
        <w:rPr>
          <w:rStyle w:val="StyleUnderline"/>
          <w:highlight w:val="green"/>
        </w:rPr>
        <w:t xml:space="preserve">voters </w:t>
      </w:r>
      <w:r w:rsidRPr="00C65488">
        <w:rPr>
          <w:rStyle w:val="Emphasis"/>
          <w:highlight w:val="green"/>
        </w:rPr>
        <w:t>prefer peace</w:t>
      </w:r>
      <w:r w:rsidRPr="004C2A87">
        <w:rPr>
          <w:rStyle w:val="StyleUnderline"/>
        </w:rPr>
        <w:t xml:space="preserve"> and </w:t>
      </w:r>
      <w:r w:rsidRPr="004C2A87">
        <w:rPr>
          <w:rStyle w:val="Emphasis"/>
        </w:rPr>
        <w:t>security</w:t>
      </w:r>
      <w:r w:rsidRPr="00615115">
        <w:rPr>
          <w:sz w:val="16"/>
        </w:rPr>
        <w:t xml:space="preserve">, </w:t>
      </w:r>
      <w:r w:rsidRPr="004C2A87">
        <w:rPr>
          <w:rStyle w:val="StyleUnderline"/>
        </w:rPr>
        <w:t xml:space="preserve">and presidents prefer to keep voters </w:t>
      </w:r>
      <w:r w:rsidRPr="004C2A87">
        <w:rPr>
          <w:rStyle w:val="Emphasis"/>
        </w:rPr>
        <w:t>happy</w:t>
      </w:r>
      <w:r w:rsidRPr="004C2A87">
        <w:rPr>
          <w:rStyle w:val="StyleUnderline"/>
        </w:rPr>
        <w:t xml:space="preserve"> when possible</w:t>
      </w:r>
      <w:r w:rsidRPr="00615115">
        <w:rPr>
          <w:sz w:val="16"/>
        </w:rPr>
        <w:t>. Consequently, in the Herculean task of navigating the political arena, delivering good policy, and reaping due credit, we posit crisis terminations as an efficient tool.</w:t>
      </w:r>
    </w:p>
    <w:p w14:paraId="348846F2" w14:textId="77777777" w:rsidR="00692562" w:rsidRPr="00615115" w:rsidRDefault="00692562" w:rsidP="00692562">
      <w:pPr>
        <w:rPr>
          <w:sz w:val="16"/>
        </w:rPr>
      </w:pPr>
      <w:r w:rsidRPr="00615115">
        <w:rPr>
          <w:sz w:val="16"/>
        </w:rPr>
        <w:t>Crisis Termination and Public Opinion</w:t>
      </w:r>
    </w:p>
    <w:p w14:paraId="6B167473" w14:textId="77777777" w:rsidR="00692562" w:rsidRPr="004C2A87" w:rsidRDefault="00692562" w:rsidP="00692562">
      <w:pPr>
        <w:rPr>
          <w:rStyle w:val="StyleUnderline"/>
        </w:rPr>
      </w:pPr>
      <w:r w:rsidRPr="00615115">
        <w:rPr>
          <w:sz w:val="16"/>
        </w:rPr>
        <w:t xml:space="preserve">Just as with crisis initiations and intervals, there are potential costs and benefits to crisis terminations as well. Termination might involve concessions, a diminished reputation for resolve, domestic doubts about competency, and admission of expended costs without attaining objectives. Notably, crisis bargaining and audience cost literatures argue that mishandled crises can induce reputation costs (Fearon 1994; Reiter 2003). At the same time, </w:t>
      </w:r>
      <w:r w:rsidRPr="004C2A87">
        <w:rPr>
          <w:rStyle w:val="StyleUnderline"/>
        </w:rPr>
        <w:t xml:space="preserve">it might involve </w:t>
      </w:r>
      <w:r w:rsidRPr="004C2A87">
        <w:rPr>
          <w:rStyle w:val="Emphasis"/>
        </w:rPr>
        <w:t>victory</w:t>
      </w:r>
      <w:r w:rsidRPr="004C2A87">
        <w:rPr>
          <w:rStyle w:val="StyleUnderline"/>
        </w:rPr>
        <w:t xml:space="preserve">, an </w:t>
      </w:r>
      <w:r w:rsidRPr="004C2A87">
        <w:rPr>
          <w:rStyle w:val="Emphasis"/>
        </w:rPr>
        <w:t>enhanced reputation</w:t>
      </w:r>
      <w:r w:rsidRPr="004C2A87">
        <w:rPr>
          <w:rStyle w:val="StyleUnderline"/>
        </w:rPr>
        <w:t xml:space="preserve"> for foreign policy efficacy, domestic </w:t>
      </w:r>
      <w:r w:rsidRPr="004C2A87">
        <w:rPr>
          <w:rStyle w:val="Emphasis"/>
        </w:rPr>
        <w:t>assurances</w:t>
      </w:r>
      <w:r w:rsidRPr="004C2A87">
        <w:rPr>
          <w:rStyle w:val="StyleUnderline"/>
        </w:rPr>
        <w:t xml:space="preserve"> about </w:t>
      </w:r>
      <w:r w:rsidRPr="004C2A87">
        <w:rPr>
          <w:rStyle w:val="Emphasis"/>
        </w:rPr>
        <w:t>competency</w:t>
      </w:r>
      <w:r w:rsidRPr="004C2A87">
        <w:rPr>
          <w:rStyle w:val="StyleUnderline"/>
        </w:rPr>
        <w:t xml:space="preserve">, and a </w:t>
      </w:r>
      <w:r w:rsidRPr="00615115">
        <w:rPr>
          <w:rStyle w:val="Emphasis"/>
        </w:rPr>
        <w:t>‘‘</w:t>
      </w:r>
      <w:r w:rsidRPr="004C2A87">
        <w:rPr>
          <w:rStyle w:val="Emphasis"/>
        </w:rPr>
        <w:t>halo effect’’</w:t>
      </w:r>
      <w:r w:rsidRPr="00615115">
        <w:rPr>
          <w:sz w:val="16"/>
        </w:rPr>
        <w:t xml:space="preserve"> for attaining objectives (</w:t>
      </w:r>
      <w:proofErr w:type="spellStart"/>
      <w:r w:rsidRPr="00615115">
        <w:rPr>
          <w:sz w:val="16"/>
        </w:rPr>
        <w:t>Jentleson</w:t>
      </w:r>
      <w:proofErr w:type="spellEnd"/>
      <w:r w:rsidRPr="00615115">
        <w:rPr>
          <w:sz w:val="16"/>
        </w:rPr>
        <w:t xml:space="preserve"> 1992). This implies that </w:t>
      </w:r>
      <w:r w:rsidRPr="00C65488">
        <w:rPr>
          <w:rStyle w:val="Emphasis"/>
          <w:highlight w:val="green"/>
        </w:rPr>
        <w:t>terminations</w:t>
      </w:r>
      <w:r w:rsidRPr="00615115">
        <w:rPr>
          <w:sz w:val="16"/>
        </w:rPr>
        <w:t xml:space="preserve"> (like onsets) meet the criteria for a foreign policy tool to influence public opinion. They </w:t>
      </w:r>
      <w:r w:rsidRPr="00C65488">
        <w:rPr>
          <w:rStyle w:val="StyleUnderline"/>
          <w:highlight w:val="green"/>
        </w:rPr>
        <w:t xml:space="preserve">are </w:t>
      </w:r>
      <w:r w:rsidRPr="00C65488">
        <w:rPr>
          <w:rStyle w:val="Emphasis"/>
          <w:highlight w:val="green"/>
        </w:rPr>
        <w:t>salient</w:t>
      </w:r>
      <w:r w:rsidRPr="00986E72">
        <w:rPr>
          <w:sz w:val="16"/>
        </w:rPr>
        <w:t>,</w:t>
      </w:r>
      <w:r w:rsidRPr="00615115">
        <w:rPr>
          <w:sz w:val="16"/>
        </w:rPr>
        <w:t xml:space="preserve"> can </w:t>
      </w:r>
      <w:r w:rsidRPr="004C2A87">
        <w:rPr>
          <w:rStyle w:val="StyleUnderline"/>
        </w:rPr>
        <w:t xml:space="preserve">demonstrate </w:t>
      </w:r>
      <w:r w:rsidRPr="004C2A87">
        <w:rPr>
          <w:rStyle w:val="Emphasis"/>
        </w:rPr>
        <w:t>competence</w:t>
      </w:r>
      <w:r w:rsidRPr="00615115">
        <w:rPr>
          <w:sz w:val="16"/>
        </w:rPr>
        <w:t xml:space="preserve">, </w:t>
      </w:r>
      <w:r w:rsidRPr="00C65488">
        <w:rPr>
          <w:rStyle w:val="StyleUnderline"/>
          <w:highlight w:val="green"/>
        </w:rPr>
        <w:t>and</w:t>
      </w:r>
      <w:r w:rsidRPr="00615115">
        <w:rPr>
          <w:sz w:val="16"/>
        </w:rPr>
        <w:t xml:space="preserve"> thus can </w:t>
      </w:r>
      <w:r w:rsidRPr="004C2A87">
        <w:rPr>
          <w:rStyle w:val="StyleUnderline"/>
        </w:rPr>
        <w:t xml:space="preserve">activate a </w:t>
      </w:r>
      <w:r w:rsidRPr="00C65488">
        <w:rPr>
          <w:rStyle w:val="Emphasis"/>
          <w:highlight w:val="green"/>
        </w:rPr>
        <w:t>boost</w:t>
      </w:r>
      <w:r w:rsidRPr="004C2A87">
        <w:rPr>
          <w:rStyle w:val="Emphasis"/>
        </w:rPr>
        <w:t xml:space="preserve"> of </w:t>
      </w:r>
      <w:r w:rsidRPr="00C65488">
        <w:rPr>
          <w:rStyle w:val="Emphasis"/>
          <w:highlight w:val="green"/>
        </w:rPr>
        <w:t>approval</w:t>
      </w:r>
      <w:r w:rsidRPr="00615115">
        <w:rPr>
          <w:sz w:val="16"/>
        </w:rPr>
        <w:t xml:space="preserve">. In fact, </w:t>
      </w:r>
      <w:r w:rsidRPr="004C2A87">
        <w:rPr>
          <w:rStyle w:val="StyleUnderline"/>
        </w:rPr>
        <w:t xml:space="preserve">relative to crisis </w:t>
      </w:r>
      <w:r w:rsidRPr="004C2A87">
        <w:rPr>
          <w:rStyle w:val="Emphasis"/>
        </w:rPr>
        <w:t>initiations</w:t>
      </w:r>
      <w:r w:rsidRPr="00615115">
        <w:rPr>
          <w:sz w:val="16"/>
        </w:rPr>
        <w:t xml:space="preserve">, the conventional domain of diversionary theory and studies on rally effects, </w:t>
      </w:r>
      <w:r w:rsidRPr="004C2A87">
        <w:rPr>
          <w:rStyle w:val="StyleUnderline"/>
        </w:rPr>
        <w:t xml:space="preserve">terminations bear more features that recommend </w:t>
      </w:r>
      <w:r w:rsidRPr="004C2A87">
        <w:rPr>
          <w:rStyle w:val="Emphasis"/>
        </w:rPr>
        <w:t>strategic competence</w:t>
      </w:r>
      <w:r w:rsidRPr="00615115">
        <w:rPr>
          <w:sz w:val="16"/>
        </w:rPr>
        <w:t xml:space="preserve"> signaling with fewer theoretical burdens. First, while </w:t>
      </w:r>
      <w:r w:rsidRPr="00C65488">
        <w:rPr>
          <w:rStyle w:val="Emphasis"/>
          <w:highlight w:val="green"/>
        </w:rPr>
        <w:t>initiating</w:t>
      </w:r>
      <w:r w:rsidRPr="004C2A87">
        <w:rPr>
          <w:rStyle w:val="StyleUnderline"/>
        </w:rPr>
        <w:t xml:space="preserve"> a </w:t>
      </w:r>
      <w:r w:rsidRPr="00C65488">
        <w:rPr>
          <w:rStyle w:val="StyleUnderline"/>
          <w:highlight w:val="green"/>
        </w:rPr>
        <w:t>conflict</w:t>
      </w:r>
      <w:r w:rsidRPr="00615115">
        <w:rPr>
          <w:sz w:val="16"/>
        </w:rPr>
        <w:t xml:space="preserve"> might gratify an invested or hawkish subset of the population, it also </w:t>
      </w:r>
      <w:r w:rsidRPr="00C65488">
        <w:rPr>
          <w:rStyle w:val="StyleUnderline"/>
          <w:highlight w:val="green"/>
        </w:rPr>
        <w:t>risks</w:t>
      </w:r>
      <w:r w:rsidRPr="004C2A87">
        <w:rPr>
          <w:rStyle w:val="StyleUnderline"/>
        </w:rPr>
        <w:t xml:space="preserve"> </w:t>
      </w:r>
      <w:r w:rsidRPr="004C2A87">
        <w:rPr>
          <w:rStyle w:val="Emphasis"/>
        </w:rPr>
        <w:t xml:space="preserve">broad </w:t>
      </w:r>
      <w:r w:rsidRPr="00C65488">
        <w:rPr>
          <w:rStyle w:val="Emphasis"/>
          <w:highlight w:val="green"/>
        </w:rPr>
        <w:t>unpopularity</w:t>
      </w:r>
      <w:r w:rsidRPr="00C65488">
        <w:rPr>
          <w:rStyle w:val="StyleUnderline"/>
          <w:highlight w:val="green"/>
        </w:rPr>
        <w:t xml:space="preserve"> for</w:t>
      </w:r>
      <w:r w:rsidRPr="004C2A87">
        <w:rPr>
          <w:rStyle w:val="StyleUnderline"/>
        </w:rPr>
        <w:t xml:space="preserve"> its </w:t>
      </w:r>
      <w:r w:rsidRPr="004C2A87">
        <w:rPr>
          <w:rStyle w:val="Emphasis"/>
        </w:rPr>
        <w:t xml:space="preserve">impending </w:t>
      </w:r>
      <w:r w:rsidRPr="00C65488">
        <w:rPr>
          <w:rStyle w:val="Emphasis"/>
          <w:highlight w:val="green"/>
        </w:rPr>
        <w:t>costs</w:t>
      </w:r>
      <w:r w:rsidRPr="00C65488">
        <w:rPr>
          <w:rStyle w:val="StyleUnderline"/>
          <w:highlight w:val="green"/>
        </w:rPr>
        <w:t xml:space="preserve"> and </w:t>
      </w:r>
      <w:r w:rsidRPr="00C65488">
        <w:rPr>
          <w:rStyle w:val="Emphasis"/>
          <w:highlight w:val="green"/>
        </w:rPr>
        <w:t>uncertainty</w:t>
      </w:r>
      <w:r w:rsidRPr="00615115">
        <w:rPr>
          <w:sz w:val="16"/>
        </w:rPr>
        <w:t xml:space="preserve">. On the other hand, </w:t>
      </w:r>
      <w:r w:rsidRPr="00C65488">
        <w:rPr>
          <w:rStyle w:val="Emphasis"/>
          <w:highlight w:val="green"/>
        </w:rPr>
        <w:t>terminating</w:t>
      </w:r>
      <w:r w:rsidRPr="00C65488">
        <w:rPr>
          <w:rStyle w:val="StyleUnderline"/>
          <w:highlight w:val="green"/>
        </w:rPr>
        <w:t xml:space="preserve"> </w:t>
      </w:r>
      <w:r w:rsidRPr="0082518A">
        <w:rPr>
          <w:rStyle w:val="StyleUnderline"/>
        </w:rPr>
        <w:t xml:space="preserve">a crisis resolves the tensions of </w:t>
      </w:r>
      <w:r w:rsidRPr="0082518A">
        <w:rPr>
          <w:rStyle w:val="Emphasis"/>
        </w:rPr>
        <w:t>risk</w:t>
      </w:r>
      <w:r w:rsidRPr="0082518A">
        <w:rPr>
          <w:sz w:val="16"/>
        </w:rPr>
        <w:t xml:space="preserve">, cost, </w:t>
      </w:r>
      <w:r w:rsidRPr="0082518A">
        <w:rPr>
          <w:rStyle w:val="StyleUnderline"/>
        </w:rPr>
        <w:t xml:space="preserve">and </w:t>
      </w:r>
      <w:r w:rsidRPr="0082518A">
        <w:rPr>
          <w:rStyle w:val="Emphasis"/>
        </w:rPr>
        <w:t>uncertainty</w:t>
      </w:r>
      <w:r w:rsidRPr="0082518A">
        <w:rPr>
          <w:sz w:val="16"/>
        </w:rPr>
        <w:t>, thus</w:t>
      </w:r>
      <w:r w:rsidRPr="00615115">
        <w:rPr>
          <w:sz w:val="16"/>
        </w:rPr>
        <w:t xml:space="preserve"> </w:t>
      </w:r>
      <w:r w:rsidRPr="00C65488">
        <w:rPr>
          <w:rStyle w:val="Emphasis"/>
          <w:highlight w:val="green"/>
        </w:rPr>
        <w:t>appeal</w:t>
      </w:r>
      <w:r w:rsidRPr="0082518A">
        <w:rPr>
          <w:rStyle w:val="Emphasis"/>
        </w:rPr>
        <w:t>ing</w:t>
      </w:r>
      <w:r w:rsidRPr="0082518A">
        <w:rPr>
          <w:rStyle w:val="StyleUnderline"/>
        </w:rPr>
        <w:t xml:space="preserve"> </w:t>
      </w:r>
      <w:r w:rsidRPr="00C65488">
        <w:rPr>
          <w:rStyle w:val="StyleUnderline"/>
          <w:highlight w:val="green"/>
        </w:rPr>
        <w:t xml:space="preserve">to a </w:t>
      </w:r>
      <w:r w:rsidRPr="00C65488">
        <w:rPr>
          <w:rStyle w:val="Emphasis"/>
          <w:highlight w:val="green"/>
        </w:rPr>
        <w:t>broad</w:t>
      </w:r>
      <w:r w:rsidRPr="00892EB2">
        <w:rPr>
          <w:rStyle w:val="Emphasis"/>
        </w:rPr>
        <w:t xml:space="preserve"> domestic </w:t>
      </w:r>
      <w:r w:rsidRPr="00C65488">
        <w:rPr>
          <w:rStyle w:val="Emphasis"/>
          <w:highlight w:val="green"/>
        </w:rPr>
        <w:t>audience</w:t>
      </w:r>
      <w:r w:rsidRPr="004C2A87">
        <w:rPr>
          <w:rStyle w:val="StyleUnderline"/>
        </w:rPr>
        <w:t xml:space="preserve"> even if dissatisfying a hawkish few</w:t>
      </w:r>
      <w:r w:rsidRPr="00615115">
        <w:rPr>
          <w:sz w:val="16"/>
        </w:rPr>
        <w:t xml:space="preserve">. Indeed, </w:t>
      </w:r>
      <w:r w:rsidRPr="004C2A87">
        <w:rPr>
          <w:rStyle w:val="StyleUnderline"/>
        </w:rPr>
        <w:t>there are few circumstances in which one would expect widespread disapproval</w:t>
      </w:r>
      <w:r w:rsidRPr="00615115">
        <w:rPr>
          <w:sz w:val="16"/>
        </w:rPr>
        <w:t xml:space="preserve">, either at mass or elite levels, </w:t>
      </w:r>
      <w:r w:rsidRPr="004C2A87">
        <w:rPr>
          <w:rStyle w:val="StyleUnderline"/>
        </w:rPr>
        <w:t xml:space="preserve">of a decision to end a brinkmanship or </w:t>
      </w:r>
      <w:r w:rsidRPr="004C2A87">
        <w:rPr>
          <w:rStyle w:val="Emphasis"/>
        </w:rPr>
        <w:t>hemorrhage</w:t>
      </w:r>
      <w:r w:rsidRPr="004C2A87">
        <w:rPr>
          <w:rStyle w:val="StyleUnderline"/>
        </w:rPr>
        <w:t xml:space="preserve"> of blood and treasure</w:t>
      </w:r>
      <w:r w:rsidRPr="00615115">
        <w:rPr>
          <w:sz w:val="16"/>
        </w:rPr>
        <w:t xml:space="preserve">. Second, </w:t>
      </w:r>
      <w:r w:rsidRPr="004C2A87">
        <w:rPr>
          <w:rStyle w:val="StyleUnderline"/>
        </w:rPr>
        <w:t xml:space="preserve">terminating a crisis for self-interest entails softer assumptions about the rational </w:t>
      </w:r>
      <w:r w:rsidRPr="004C2A87">
        <w:rPr>
          <w:rStyle w:val="Emphasis"/>
        </w:rPr>
        <w:t>ruthlessness</w:t>
      </w:r>
      <w:r w:rsidRPr="004C2A87">
        <w:rPr>
          <w:rStyle w:val="StyleUnderline"/>
        </w:rPr>
        <w:t xml:space="preserve"> necessary to drag the nation to war for a </w:t>
      </w:r>
      <w:r w:rsidRPr="00615115">
        <w:rPr>
          <w:rStyle w:val="Emphasis"/>
        </w:rPr>
        <w:t>marginal edge</w:t>
      </w:r>
      <w:r w:rsidRPr="00615115">
        <w:rPr>
          <w:rStyle w:val="StyleUnderline"/>
        </w:rPr>
        <w:t xml:space="preserve"> in </w:t>
      </w:r>
      <w:r w:rsidRPr="00615115">
        <w:rPr>
          <w:rStyle w:val="Emphasis"/>
        </w:rPr>
        <w:t>reelection</w:t>
      </w:r>
      <w:r w:rsidRPr="00615115">
        <w:rPr>
          <w:sz w:val="16"/>
        </w:rPr>
        <w:t xml:space="preserve">. Terminations conclude risks, not launch high-stakes gambles. They demobilize troops, not send them to the front lines. They involve clarity and certainty of terms, not an ambiguous campaign of motivated bias. </w:t>
      </w:r>
      <w:r w:rsidRPr="004C2A87">
        <w:rPr>
          <w:rStyle w:val="StyleUnderline"/>
        </w:rPr>
        <w:t xml:space="preserve">Terminations </w:t>
      </w:r>
      <w:r w:rsidRPr="00615115">
        <w:rPr>
          <w:rStyle w:val="Emphasis"/>
        </w:rPr>
        <w:t>truncate</w:t>
      </w:r>
      <w:r w:rsidRPr="004C2A87">
        <w:rPr>
          <w:rStyle w:val="StyleUnderline"/>
        </w:rPr>
        <w:t xml:space="preserve"> the ills of war, not initiate them.</w:t>
      </w:r>
    </w:p>
    <w:p w14:paraId="577E4501" w14:textId="77777777" w:rsidR="00692562" w:rsidRPr="00615115" w:rsidRDefault="00692562" w:rsidP="00692562">
      <w:pPr>
        <w:rPr>
          <w:sz w:val="16"/>
        </w:rPr>
      </w:pPr>
      <w:r w:rsidRPr="00615115">
        <w:rPr>
          <w:sz w:val="16"/>
        </w:rPr>
        <w:t xml:space="preserve">Third, </w:t>
      </w:r>
      <w:r w:rsidRPr="004C2A87">
        <w:rPr>
          <w:rStyle w:val="StyleUnderline"/>
        </w:rPr>
        <w:t xml:space="preserve">we argue that </w:t>
      </w:r>
      <w:r w:rsidRPr="00615115">
        <w:rPr>
          <w:rStyle w:val="Emphasis"/>
        </w:rPr>
        <w:t>terminating</w:t>
      </w:r>
      <w:r w:rsidRPr="004C2A87">
        <w:rPr>
          <w:rStyle w:val="StyleUnderline"/>
        </w:rPr>
        <w:t xml:space="preserve"> a crisis is more subject to an </w:t>
      </w:r>
      <w:r w:rsidRPr="004C2A87">
        <w:rPr>
          <w:rStyle w:val="Emphasis"/>
        </w:rPr>
        <w:t>executive’s control</w:t>
      </w:r>
      <w:r w:rsidRPr="00615115">
        <w:rPr>
          <w:sz w:val="16"/>
        </w:rPr>
        <w:t xml:space="preserve">, </w:t>
      </w:r>
      <w:r w:rsidRPr="004C2A87">
        <w:rPr>
          <w:rStyle w:val="StyleUnderline"/>
        </w:rPr>
        <w:t>an attractive quality for managing public opinion</w:t>
      </w:r>
      <w:r w:rsidRPr="00615115">
        <w:rPr>
          <w:sz w:val="16"/>
        </w:rPr>
        <w:t xml:space="preserve"> and approval. </w:t>
      </w:r>
      <w:r w:rsidRPr="004C2A87">
        <w:rPr>
          <w:rStyle w:val="StyleUnderline"/>
        </w:rPr>
        <w:t>Crisis onsets may befall</w:t>
      </w:r>
      <w:r w:rsidRPr="00615115">
        <w:rPr>
          <w:sz w:val="16"/>
        </w:rPr>
        <w:t xml:space="preserve"> (or elude) </w:t>
      </w:r>
      <w:r w:rsidRPr="004C2A87">
        <w:rPr>
          <w:rStyle w:val="StyleUnderline"/>
        </w:rPr>
        <w:t>a leader, but terminations are always a choice</w:t>
      </w:r>
      <w:r w:rsidRPr="00615115">
        <w:rPr>
          <w:sz w:val="16"/>
        </w:rPr>
        <w:t xml:space="preserve">. Even when leaders may wish to initiate a crisis, scholars point to strategic conflict avoidance as a potential moderator (Leeds and Davis 1997; Miller 1999; Clark 2003; Chiozza and </w:t>
      </w:r>
      <w:proofErr w:type="spellStart"/>
      <w:r w:rsidRPr="00615115">
        <w:rPr>
          <w:sz w:val="16"/>
        </w:rPr>
        <w:t>Goemans</w:t>
      </w:r>
      <w:proofErr w:type="spellEnd"/>
      <w:r w:rsidRPr="00615115">
        <w:rPr>
          <w:sz w:val="16"/>
        </w:rPr>
        <w:t xml:space="preserve"> 2004; Fordham 2005). </w:t>
      </w:r>
      <w:r w:rsidRPr="004C2A87">
        <w:rPr>
          <w:rStyle w:val="StyleUnderline"/>
        </w:rPr>
        <w:t>At</w:t>
      </w:r>
      <w:r w:rsidRPr="00615115">
        <w:rPr>
          <w:sz w:val="16"/>
        </w:rPr>
        <w:t xml:space="preserve"> precisely </w:t>
      </w:r>
      <w:r w:rsidRPr="004C2A87">
        <w:rPr>
          <w:rStyle w:val="StyleUnderline"/>
        </w:rPr>
        <w:t>the point when an executive might wish to divert attention</w:t>
      </w:r>
      <w:r w:rsidRPr="00615115">
        <w:rPr>
          <w:sz w:val="16"/>
        </w:rPr>
        <w:t xml:space="preserve"> abroad, </w:t>
      </w:r>
      <w:r w:rsidRPr="004C2A87">
        <w:rPr>
          <w:rStyle w:val="StyleUnderline"/>
        </w:rPr>
        <w:t xml:space="preserve">opportunities for foreign adventurism </w:t>
      </w:r>
      <w:r w:rsidRPr="004C2A87">
        <w:rPr>
          <w:rStyle w:val="Emphasis"/>
        </w:rPr>
        <w:t>dry up</w:t>
      </w:r>
      <w:r w:rsidRPr="00615115">
        <w:rPr>
          <w:sz w:val="16"/>
        </w:rPr>
        <w:t xml:space="preserve">. Since crisis terminations inherently imply an ongoing contention, this moderator becomes moot. Furthermore, executives can leverage informational and institutional advantages to strategically time and frame a termination. Though crisis terminations entail risks and costs like crisis onsets, leaders can often leverage their advantages to end them under relatively preferable terms and with tools of spin and optics. We expect that presidents gauge the character of the dispute; the costs, benefits, and probability of success; the public’s awareness and mood; and the timbre of opposition. Importantly, presidents gauge these factors as they evolve over time </w:t>
      </w:r>
      <w:proofErr w:type="gramStart"/>
      <w:r w:rsidRPr="00615115">
        <w:rPr>
          <w:sz w:val="16"/>
        </w:rPr>
        <w:t xml:space="preserve">and in comparison </w:t>
      </w:r>
      <w:proofErr w:type="gramEnd"/>
      <w:r w:rsidRPr="00615115">
        <w:rPr>
          <w:sz w:val="16"/>
        </w:rPr>
        <w:t>to counterfactuals, selecting the ideal juncture and context in which to terminate to boost approval.</w:t>
      </w:r>
    </w:p>
    <w:p w14:paraId="222A207D" w14:textId="77777777" w:rsidR="00692562" w:rsidRPr="00615115" w:rsidRDefault="00692562" w:rsidP="00692562">
      <w:pPr>
        <w:rPr>
          <w:sz w:val="16"/>
        </w:rPr>
      </w:pPr>
      <w:proofErr w:type="gramStart"/>
      <w:r w:rsidRPr="00615115">
        <w:rPr>
          <w:sz w:val="16"/>
        </w:rPr>
        <w:t>In light of</w:t>
      </w:r>
      <w:proofErr w:type="gramEnd"/>
      <w:r w:rsidRPr="00615115">
        <w:rPr>
          <w:sz w:val="16"/>
        </w:rPr>
        <w:t xml:space="preserve"> their incentives, resources, and a degree of executive control, we argue that leaders can time and frame crisis terminations to their advantage. With fewer constraints on his freedom of action in foreign policy, the president can leverage his available diplomatic, intelligence, and military tools to calibrate the timing of termination. Admittedly, presidents’ control over such events is imperfect. While a president may not be able to choose the exact date and time of a termination, he can maneuver and negotiate to get close. Thus, leaders possess a certain plastic control at multiple junctures of a crisis—capitulating, continuing, coercing, offering side payments, credit-claiming, and framing. This yields an endogenous setting favorable to publicize and frame any advantages, good outcomes, or demonstrations of competence. Though risks, costs, and tradeoffs might manifest at the time of termination, executives have distinct framing advantages that give them the opportunity to diminish audience costs and accentuate aspects of success. Even alongside competing influences over timing, even amid suboptimal outcomes, executives might salvage assessments through presentation (Druckman 2001; Eshbaugh-Soha and Peake 2011; Payne 2019/2020). For instance, </w:t>
      </w:r>
      <w:r w:rsidRPr="00C65488">
        <w:rPr>
          <w:rStyle w:val="StyleUnderline"/>
          <w:highlight w:val="green"/>
        </w:rPr>
        <w:t>at the end of</w:t>
      </w:r>
      <w:r w:rsidRPr="00615115">
        <w:rPr>
          <w:sz w:val="16"/>
        </w:rPr>
        <w:t xml:space="preserve"> the rather unpopular </w:t>
      </w:r>
      <w:r w:rsidRPr="00C65488">
        <w:rPr>
          <w:rStyle w:val="Emphasis"/>
          <w:highlight w:val="green"/>
        </w:rPr>
        <w:t>Vietnam</w:t>
      </w:r>
      <w:r w:rsidRPr="00615115">
        <w:rPr>
          <w:sz w:val="16"/>
        </w:rPr>
        <w:t xml:space="preserve"> War, President </w:t>
      </w:r>
      <w:r w:rsidRPr="00615115">
        <w:rPr>
          <w:rStyle w:val="StyleUnderline"/>
        </w:rPr>
        <w:t>Nixon</w:t>
      </w:r>
      <w:r w:rsidRPr="009654B7">
        <w:rPr>
          <w:rStyle w:val="StyleUnderline"/>
        </w:rPr>
        <w:t xml:space="preserve"> claimed victory and credit for </w:t>
      </w:r>
      <w:r w:rsidRPr="009654B7">
        <w:rPr>
          <w:rStyle w:val="StyleUnderline"/>
        </w:rPr>
        <w:lastRenderedPageBreak/>
        <w:t xml:space="preserve">a </w:t>
      </w:r>
      <w:r w:rsidRPr="009654B7">
        <w:rPr>
          <w:rStyle w:val="Emphasis"/>
        </w:rPr>
        <w:t>successful termination</w:t>
      </w:r>
      <w:r w:rsidRPr="00615115">
        <w:rPr>
          <w:sz w:val="16"/>
        </w:rPr>
        <w:t xml:space="preserve">. He insisted that all the goals he set, and the conditions he demanded, to attain “peace with honor” were met (Nixon 1973). Shortly </w:t>
      </w:r>
      <w:r w:rsidRPr="009654B7">
        <w:rPr>
          <w:rStyle w:val="StyleUnderline"/>
        </w:rPr>
        <w:t>following the withdrawal</w:t>
      </w:r>
      <w:r w:rsidRPr="00615115">
        <w:rPr>
          <w:sz w:val="16"/>
        </w:rPr>
        <w:t xml:space="preserve">, </w:t>
      </w:r>
      <w:r w:rsidRPr="00C65488">
        <w:rPr>
          <w:rStyle w:val="StyleUnderline"/>
          <w:highlight w:val="green"/>
        </w:rPr>
        <w:t xml:space="preserve">Nixon’s approval </w:t>
      </w:r>
      <w:r w:rsidRPr="00C65488">
        <w:rPr>
          <w:rStyle w:val="Emphasis"/>
          <w:highlight w:val="green"/>
        </w:rPr>
        <w:t>increased</w:t>
      </w:r>
      <w:r w:rsidRPr="009654B7">
        <w:rPr>
          <w:rStyle w:val="StyleUnderline"/>
        </w:rPr>
        <w:t xml:space="preserve"> by </w:t>
      </w:r>
      <w:r w:rsidRPr="009654B7">
        <w:rPr>
          <w:rStyle w:val="Emphasis"/>
        </w:rPr>
        <w:t>6 percent</w:t>
      </w:r>
      <w:r w:rsidRPr="009654B7">
        <w:rPr>
          <w:rStyle w:val="StyleUnderline"/>
        </w:rPr>
        <w:t xml:space="preserve"> despite the conflict’s divisive tone</w:t>
      </w:r>
      <w:r w:rsidRPr="00615115">
        <w:rPr>
          <w:sz w:val="16"/>
        </w:rPr>
        <w:t>.</w:t>
      </w:r>
    </w:p>
    <w:p w14:paraId="452D2F2E" w14:textId="77777777" w:rsidR="00692562" w:rsidRPr="00615115" w:rsidRDefault="00692562" w:rsidP="00692562">
      <w:pPr>
        <w:rPr>
          <w:sz w:val="16"/>
        </w:rPr>
      </w:pPr>
      <w:r w:rsidRPr="00615115">
        <w:rPr>
          <w:sz w:val="16"/>
        </w:rPr>
        <w:t xml:space="preserve">The most obvious circumstance under which a president might terminate a crisis is when the outcome has reached its peak of domestic favorability, when he can publicize success and frame a good outcome. Even if a crisis is deteriorating, though, a leader can frame the termination to his advantage. Though terminating under suboptimal terms at time t might not be ideal in comparison to optimal terms, if the true comparison is terminating that crisis later—when more costs have accumulated, when bargaining conditions have deteriorated, when they have less purchase in a given domestic environment, when partisan opposition becomes more vehement, etc.—ending a crisis can still be a rational choice. A bad outcome now is preferable to a worse outcome later. If the public begins to chafe from war weariness, then a poor outcome now is preferable to a poorer outcome later when more costs have accumulated. One can imagine </w:t>
      </w:r>
      <w:proofErr w:type="gramStart"/>
      <w:r w:rsidRPr="00615115">
        <w:rPr>
          <w:sz w:val="16"/>
        </w:rPr>
        <w:t>a number of</w:t>
      </w:r>
      <w:proofErr w:type="gramEnd"/>
      <w:r w:rsidRPr="00615115">
        <w:rPr>
          <w:sz w:val="16"/>
        </w:rPr>
        <w:t xml:space="preserve"> other possible tradeoffs. Rather, ending with a poor outcome in absolute terms might be better conceptualized as strategically ending with a superior outcome in relative terms. Though out-of-sample from our upcoming statistical analysis, </w:t>
      </w:r>
      <w:r w:rsidRPr="00C65488">
        <w:rPr>
          <w:rStyle w:val="StyleUnderline"/>
          <w:highlight w:val="green"/>
        </w:rPr>
        <w:t>Trump’s</w:t>
      </w:r>
      <w:r w:rsidRPr="00615115">
        <w:rPr>
          <w:rStyle w:val="StyleUnderline"/>
        </w:rPr>
        <w:t xml:space="preserve"> treatment and </w:t>
      </w:r>
      <w:r w:rsidRPr="00C65488">
        <w:rPr>
          <w:rStyle w:val="StyleUnderline"/>
          <w:highlight w:val="green"/>
        </w:rPr>
        <w:t>framing of</w:t>
      </w:r>
      <w:r w:rsidRPr="00615115">
        <w:rPr>
          <w:rStyle w:val="StyleUnderline"/>
        </w:rPr>
        <w:t xml:space="preserve"> the</w:t>
      </w:r>
      <w:r w:rsidRPr="00615115">
        <w:rPr>
          <w:sz w:val="16"/>
        </w:rPr>
        <w:t xml:space="preserve"> fatal </w:t>
      </w:r>
      <w:r w:rsidRPr="00615115">
        <w:rPr>
          <w:rStyle w:val="Emphasis"/>
        </w:rPr>
        <w:t>drone strike</w:t>
      </w:r>
      <w:r w:rsidRPr="00615115">
        <w:rPr>
          <w:rStyle w:val="StyleUnderline"/>
        </w:rPr>
        <w:t xml:space="preserve"> on </w:t>
      </w:r>
      <w:r w:rsidRPr="00C65488">
        <w:rPr>
          <w:rStyle w:val="Emphasis"/>
          <w:highlight w:val="green"/>
        </w:rPr>
        <w:t>Iran</w:t>
      </w:r>
      <w:r w:rsidRPr="00615115">
        <w:rPr>
          <w:sz w:val="16"/>
        </w:rPr>
        <w:t xml:space="preserve">ian Quds </w:t>
      </w:r>
      <w:r w:rsidRPr="005106A0">
        <w:rPr>
          <w:rStyle w:val="StyleUnderline"/>
        </w:rPr>
        <w:t>commander</w:t>
      </w:r>
      <w:r w:rsidRPr="00615115">
        <w:rPr>
          <w:sz w:val="16"/>
        </w:rPr>
        <w:t xml:space="preserve"> Qasem </w:t>
      </w:r>
      <w:r w:rsidRPr="00615115">
        <w:rPr>
          <w:rStyle w:val="Emphasis"/>
        </w:rPr>
        <w:t>Soleimani</w:t>
      </w:r>
      <w:r w:rsidRPr="00615115">
        <w:rPr>
          <w:sz w:val="16"/>
        </w:rPr>
        <w:t xml:space="preserve"> </w:t>
      </w:r>
      <w:r w:rsidRPr="00615115">
        <w:rPr>
          <w:rStyle w:val="StyleUnderline"/>
        </w:rPr>
        <w:t>is a strong anecdote</w:t>
      </w:r>
      <w:r w:rsidRPr="00615115">
        <w:rPr>
          <w:sz w:val="16"/>
        </w:rPr>
        <w:t xml:space="preserve">. Whether the start date of the crisis ends up being coded as December 27, 2019,3 December 314 or January 3, </w:t>
      </w:r>
      <w:proofErr w:type="gramStart"/>
      <w:r w:rsidRPr="00615115">
        <w:rPr>
          <w:sz w:val="16"/>
        </w:rPr>
        <w:t>2020</w:t>
      </w:r>
      <w:proofErr w:type="gramEnd"/>
      <w:r w:rsidRPr="00615115">
        <w:rPr>
          <w:sz w:val="16"/>
        </w:rPr>
        <w:t xml:space="preserve"> when the strike itself was performed, </w:t>
      </w:r>
      <w:r w:rsidRPr="005106A0">
        <w:rPr>
          <w:rStyle w:val="Emphasis"/>
        </w:rPr>
        <w:t>Trump’s</w:t>
      </w:r>
      <w:r w:rsidRPr="005106A0">
        <w:rPr>
          <w:rStyle w:val="StyleUnderline"/>
        </w:rPr>
        <w:t xml:space="preserve"> </w:t>
      </w:r>
      <w:r w:rsidRPr="00C65488">
        <w:rPr>
          <w:rStyle w:val="StyleUnderline"/>
          <w:highlight w:val="green"/>
        </w:rPr>
        <w:t>approval was</w:t>
      </w:r>
      <w:r w:rsidRPr="00615115">
        <w:rPr>
          <w:rStyle w:val="StyleUnderline"/>
        </w:rPr>
        <w:t xml:space="preserve"> </w:t>
      </w:r>
      <w:r w:rsidRPr="00615115">
        <w:rPr>
          <w:rStyle w:val="Emphasis"/>
        </w:rPr>
        <w:t xml:space="preserve">universally </w:t>
      </w:r>
      <w:r w:rsidRPr="00C65488">
        <w:rPr>
          <w:rStyle w:val="Emphasis"/>
          <w:highlight w:val="green"/>
        </w:rPr>
        <w:t>higher</w:t>
      </w:r>
      <w:r w:rsidRPr="00C65488">
        <w:rPr>
          <w:rStyle w:val="StyleUnderline"/>
          <w:highlight w:val="green"/>
        </w:rPr>
        <w:t xml:space="preserve"> upon</w:t>
      </w:r>
      <w:r w:rsidRPr="00615115">
        <w:rPr>
          <w:rStyle w:val="StyleUnderline"/>
        </w:rPr>
        <w:t xml:space="preserve"> crisis </w:t>
      </w:r>
      <w:r w:rsidRPr="00C65488">
        <w:rPr>
          <w:rStyle w:val="Emphasis"/>
          <w:highlight w:val="green"/>
        </w:rPr>
        <w:t>termination</w:t>
      </w:r>
      <w:r w:rsidRPr="00615115">
        <w:rPr>
          <w:sz w:val="16"/>
        </w:rPr>
        <w:t xml:space="preserve"> (Gallup 2021). Despite that it was largely lambasted by critics, despite a poll revealing that 53 percent of respondents disapproved of his handling of the crisis (Jackson 2020), </w:t>
      </w:r>
      <w:r w:rsidRPr="00615115">
        <w:rPr>
          <w:rStyle w:val="StyleUnderline"/>
        </w:rPr>
        <w:t>Trump enjoyed anywhere from a 1 to 8 percent boost in approval upon termination</w:t>
      </w:r>
      <w:r w:rsidRPr="00615115">
        <w:rPr>
          <w:sz w:val="16"/>
        </w:rPr>
        <w:t xml:space="preserve"> depending on how the crisis is coded. In fact, according to Gallup his approval reached an all-time high for his presidency during the two weeks following the crisis. In an election year, even a modest 1 percent shift can be meaningful. Notably, one day after the crisis, Trump declared victory over Iran and touted his foreign policy prowess during his first campaign rally for the 2020 election (Baker 2020).</w:t>
      </w:r>
    </w:p>
    <w:p w14:paraId="7177D465" w14:textId="77777777" w:rsidR="00692562" w:rsidRPr="00615115" w:rsidRDefault="00692562" w:rsidP="00692562">
      <w:pPr>
        <w:rPr>
          <w:sz w:val="16"/>
        </w:rPr>
      </w:pPr>
      <w:r w:rsidRPr="00615115">
        <w:rPr>
          <w:sz w:val="16"/>
        </w:rPr>
        <w:t xml:space="preserve">Consequently, for their public popularity and presidential advantages, we expect that </w:t>
      </w:r>
      <w:r w:rsidRPr="00615115">
        <w:rPr>
          <w:rStyle w:val="StyleUnderline"/>
        </w:rPr>
        <w:t xml:space="preserve">crisis termination will have a </w:t>
      </w:r>
      <w:r w:rsidRPr="00615115">
        <w:rPr>
          <w:rStyle w:val="Emphasis"/>
        </w:rPr>
        <w:t>halo effect</w:t>
      </w:r>
      <w:r w:rsidRPr="00615115">
        <w:rPr>
          <w:sz w:val="16"/>
        </w:rPr>
        <w:t xml:space="preserve"> akin to rally effects that occur at its onset. Despite the dearth of substantive analysis on the effects of conflict termination, we maintain that it mirrors rally effects since the two causal mechanisms are driven by the same factors—maximizing rationality and executive advantages. The scholarship on rally effects demonstrates that </w:t>
      </w:r>
      <w:r w:rsidRPr="00615115">
        <w:rPr>
          <w:rStyle w:val="StyleUnderline"/>
        </w:rPr>
        <w:t xml:space="preserve">crisis initiation correlates with a </w:t>
      </w:r>
      <w:r w:rsidRPr="00615115">
        <w:rPr>
          <w:rStyle w:val="Emphasis"/>
        </w:rPr>
        <w:t>small</w:t>
      </w:r>
      <w:r w:rsidRPr="00615115">
        <w:rPr>
          <w:sz w:val="16"/>
        </w:rPr>
        <w:t xml:space="preserve">, short-term </w:t>
      </w:r>
      <w:r w:rsidRPr="00615115">
        <w:rPr>
          <w:rStyle w:val="StyleUnderline"/>
        </w:rPr>
        <w:t>surge in approval followed by</w:t>
      </w:r>
      <w:r w:rsidRPr="00615115">
        <w:rPr>
          <w:sz w:val="16"/>
        </w:rPr>
        <w:t xml:space="preserve"> its </w:t>
      </w:r>
      <w:r w:rsidRPr="00615115">
        <w:rPr>
          <w:rStyle w:val="Emphasis"/>
        </w:rPr>
        <w:t>rapid decay</w:t>
      </w:r>
      <w:r w:rsidRPr="00615115">
        <w:rPr>
          <w:sz w:val="16"/>
        </w:rPr>
        <w:t xml:space="preserve"> for both the conflict and the president (Krosnick and Brannon 1993; Baum 2002; Hetherington and Nelson 2003; Kriner 2006). The surge can be attributed to the relative absence of partisan dissent in the early stages of a crisis and the potential amplifying presence of in-group/out-group (IOG) sentiment. First, in a rapidly unfolding crisis, the president will enjoy an informational advantage based on his privileged position to incoming intelligence. Potential opposition, equipped with less information and less reliable sources to bridge the gap, is less likely to voice criticism. Unable to present a balanced debate lacking critical opposition, the media is prone to depict a united front. Finally, lacking existing frames to aid in information processing, given that the event is foreign in origin, the public is more reliant on elite and media cues and is thus more likely to passively accept the appearance of bipartisan support (Baker and Oneal 2001; Althaus and Kim 2006; Eichenberg, Stoll, and Lebo 2006). Over time, the information asymmetry shrinks, opposition dissents more confidently and boisterously, perhaps caskets begin to arrive in the event of militarization, and the public wearies of conflict. Second, when IOG logic obtains, a rational leader might justify force more readily by framing it in the image of the enemy to activate social-psychological cues of rivalry. Thus, the causal logic of a rally operates on a rational president leveraging an informational advantage.</w:t>
      </w:r>
    </w:p>
    <w:p w14:paraId="1D1C1AFC" w14:textId="77777777" w:rsidR="00692562" w:rsidRDefault="00692562" w:rsidP="00692562">
      <w:pPr>
        <w:pStyle w:val="Heading4"/>
      </w:pPr>
      <w:r w:rsidRPr="00C33436">
        <w:rPr>
          <w:u w:val="single"/>
        </w:rPr>
        <w:t>Empirically</w:t>
      </w:r>
      <w:r>
        <w:t xml:space="preserve">, states turn inward. </w:t>
      </w:r>
    </w:p>
    <w:p w14:paraId="5A43E56D" w14:textId="77777777" w:rsidR="00692562" w:rsidRPr="00C216FE" w:rsidRDefault="00692562" w:rsidP="00692562">
      <w:r w:rsidRPr="00357E29">
        <w:rPr>
          <w:rStyle w:val="Style13ptBold"/>
        </w:rPr>
        <w:t>Zhang ’24</w:t>
      </w:r>
      <w:r>
        <w:t xml:space="preserve"> [Weidong; PhD Political Science, Assistant Professor at University of Texas at El Paso; International Area Studies Review, “Domestic Turmoil and Diversionary Hypothesis: A Linear Relationship?” vol. 27, p. 475-476, https://www.iasr.or.kr/xml/43282/43282.pdf]</w:t>
      </w:r>
    </w:p>
    <w:p w14:paraId="79C5630E" w14:textId="77777777" w:rsidR="00692562" w:rsidRPr="00AF5B13" w:rsidRDefault="00692562" w:rsidP="00692562">
      <w:pPr>
        <w:rPr>
          <w:sz w:val="16"/>
        </w:rPr>
      </w:pPr>
      <w:r w:rsidRPr="00AF5B13">
        <w:rPr>
          <w:sz w:val="16"/>
        </w:rPr>
        <w:t xml:space="preserve">Table 2 shows when there is elite unrest, it is likely for states to initiate a MID over contentious issues; but </w:t>
      </w:r>
      <w:r w:rsidRPr="00064B6D">
        <w:rPr>
          <w:rStyle w:val="StyleUnderline"/>
        </w:rPr>
        <w:t xml:space="preserve">when there is </w:t>
      </w:r>
      <w:r w:rsidRPr="00C65488">
        <w:rPr>
          <w:rStyle w:val="Emphasis"/>
          <w:highlight w:val="green"/>
        </w:rPr>
        <w:t>mass-level unrest</w:t>
      </w:r>
      <w:r w:rsidRPr="00AF5B13">
        <w:rPr>
          <w:sz w:val="16"/>
        </w:rPr>
        <w:t xml:space="preserve"> (low-level turmoil) </w:t>
      </w:r>
      <w:r w:rsidRPr="00064B6D">
        <w:rPr>
          <w:rStyle w:val="StyleUnderline"/>
        </w:rPr>
        <w:t>or</w:t>
      </w:r>
      <w:r w:rsidRPr="00AF5B13">
        <w:rPr>
          <w:sz w:val="16"/>
        </w:rPr>
        <w:t xml:space="preserve"> </w:t>
      </w:r>
      <w:r w:rsidRPr="00064B6D">
        <w:rPr>
          <w:rStyle w:val="Emphasis"/>
        </w:rPr>
        <w:t>revolutions</w:t>
      </w:r>
      <w:r w:rsidRPr="00AF5B13">
        <w:rPr>
          <w:sz w:val="16"/>
        </w:rPr>
        <w:t xml:space="preserve">, assassinations, and guerrilla war (high-level turmoil), </w:t>
      </w:r>
      <w:r w:rsidRPr="00C65488">
        <w:rPr>
          <w:rStyle w:val="StyleUnderline"/>
          <w:highlight w:val="green"/>
        </w:rPr>
        <w:t xml:space="preserve">we </w:t>
      </w:r>
      <w:r w:rsidRPr="00C65488">
        <w:rPr>
          <w:rStyle w:val="Emphasis"/>
          <w:highlight w:val="green"/>
        </w:rPr>
        <w:t>do not</w:t>
      </w:r>
      <w:r w:rsidRPr="00C65488">
        <w:rPr>
          <w:rStyle w:val="StyleUnderline"/>
          <w:highlight w:val="green"/>
        </w:rPr>
        <w:t xml:space="preserve"> find</w:t>
      </w:r>
      <w:r w:rsidRPr="00064B6D">
        <w:rPr>
          <w:rStyle w:val="StyleUnderline"/>
        </w:rPr>
        <w:t xml:space="preserve"> </w:t>
      </w:r>
      <w:r w:rsidRPr="00064B6D">
        <w:rPr>
          <w:rStyle w:val="Emphasis"/>
        </w:rPr>
        <w:t xml:space="preserve">statistical </w:t>
      </w:r>
      <w:r w:rsidRPr="00C65488">
        <w:rPr>
          <w:rStyle w:val="Emphasis"/>
          <w:highlight w:val="green"/>
        </w:rPr>
        <w:t>ev</w:t>
      </w:r>
      <w:r w:rsidRPr="00AF5B13">
        <w:rPr>
          <w:sz w:val="16"/>
        </w:rPr>
        <w:t xml:space="preserve">idence that </w:t>
      </w:r>
      <w:r w:rsidRPr="00C65488">
        <w:rPr>
          <w:rStyle w:val="StyleUnderline"/>
          <w:highlight w:val="green"/>
        </w:rPr>
        <w:t>states</w:t>
      </w:r>
      <w:r w:rsidRPr="00AF5B13">
        <w:rPr>
          <w:sz w:val="16"/>
        </w:rPr>
        <w:t xml:space="preserve"> tend to </w:t>
      </w:r>
      <w:r w:rsidRPr="00C65488">
        <w:rPr>
          <w:rStyle w:val="StyleUnderline"/>
          <w:highlight w:val="green"/>
        </w:rPr>
        <w:t>adopt</w:t>
      </w:r>
      <w:r w:rsidRPr="00AF5B13">
        <w:rPr>
          <w:sz w:val="16"/>
        </w:rPr>
        <w:t xml:space="preserve"> [TABLE 2 OMITTED] </w:t>
      </w:r>
      <w:r w:rsidRPr="00064B6D">
        <w:rPr>
          <w:rStyle w:val="Emphasis"/>
        </w:rPr>
        <w:t>diversionary actions</w:t>
      </w:r>
      <w:r w:rsidRPr="00064B6D">
        <w:rPr>
          <w:rStyle w:val="StyleUnderline"/>
        </w:rPr>
        <w:t xml:space="preserve"> as measured by </w:t>
      </w:r>
      <w:proofErr w:type="spellStart"/>
      <w:r w:rsidRPr="00C65488">
        <w:rPr>
          <w:rStyle w:val="Emphasis"/>
          <w:highlight w:val="green"/>
        </w:rPr>
        <w:t>MIDs</w:t>
      </w:r>
      <w:r w:rsidRPr="00AF5B13">
        <w:rPr>
          <w:sz w:val="16"/>
        </w:rPr>
        <w:t>.</w:t>
      </w:r>
      <w:proofErr w:type="spellEnd"/>
      <w:r w:rsidRPr="00AF5B13">
        <w:rPr>
          <w:sz w:val="16"/>
        </w:rPr>
        <w:t xml:space="preserve"> Such findings are consistent with my theoretical expectations. In low level domestic turmoil such as mass unrest, </w:t>
      </w:r>
      <w:r w:rsidRPr="00C65488">
        <w:rPr>
          <w:rStyle w:val="StyleUnderline"/>
          <w:highlight w:val="green"/>
        </w:rPr>
        <w:t>states</w:t>
      </w:r>
      <w:r w:rsidRPr="00AF5B13">
        <w:rPr>
          <w:sz w:val="16"/>
        </w:rPr>
        <w:t xml:space="preserve"> tend to </w:t>
      </w:r>
      <w:r w:rsidRPr="00C65488">
        <w:rPr>
          <w:rStyle w:val="StyleUnderline"/>
          <w:highlight w:val="green"/>
        </w:rPr>
        <w:t xml:space="preserve">take </w:t>
      </w:r>
      <w:r w:rsidRPr="00C65488">
        <w:rPr>
          <w:rStyle w:val="Emphasis"/>
          <w:highlight w:val="green"/>
        </w:rPr>
        <w:t>other</w:t>
      </w:r>
      <w:r w:rsidRPr="00AF5B13">
        <w:rPr>
          <w:rStyle w:val="StyleUnderline"/>
        </w:rPr>
        <w:t xml:space="preserve"> forms of </w:t>
      </w:r>
      <w:r w:rsidRPr="00C65488">
        <w:rPr>
          <w:rStyle w:val="StyleUnderline"/>
          <w:highlight w:val="green"/>
        </w:rPr>
        <w:t>diversionary behavior</w:t>
      </w:r>
      <w:r w:rsidRPr="00AF5B13">
        <w:rPr>
          <w:rStyle w:val="StyleUnderline"/>
        </w:rPr>
        <w:t xml:space="preserve"> </w:t>
      </w:r>
      <w:r w:rsidRPr="000F2735">
        <w:rPr>
          <w:rStyle w:val="Emphasis"/>
        </w:rPr>
        <w:t>without</w:t>
      </w:r>
      <w:r w:rsidRPr="00AF5B13">
        <w:rPr>
          <w:rStyle w:val="StyleUnderline"/>
        </w:rPr>
        <w:t xml:space="preserve"> initiating a MID, </w:t>
      </w:r>
      <w:r w:rsidRPr="00C65488">
        <w:rPr>
          <w:rStyle w:val="StyleUnderline"/>
          <w:highlight w:val="green"/>
        </w:rPr>
        <w:t xml:space="preserve">such as </w:t>
      </w:r>
      <w:r w:rsidRPr="00C65488">
        <w:rPr>
          <w:rStyle w:val="Emphasis"/>
          <w:highlight w:val="green"/>
        </w:rPr>
        <w:t>scapegoating</w:t>
      </w:r>
      <w:r w:rsidRPr="00AF5B13">
        <w:rPr>
          <w:sz w:val="16"/>
        </w:rPr>
        <w:t xml:space="preserve">. Perhaps </w:t>
      </w:r>
      <w:r w:rsidRPr="00C65488">
        <w:rPr>
          <w:rStyle w:val="StyleUnderline"/>
          <w:highlight w:val="green"/>
        </w:rPr>
        <w:t>states</w:t>
      </w:r>
      <w:r w:rsidRPr="00AF5B13">
        <w:rPr>
          <w:sz w:val="16"/>
        </w:rPr>
        <w:t xml:space="preserve"> just </w:t>
      </w:r>
      <w:r w:rsidRPr="00C65488">
        <w:rPr>
          <w:rStyle w:val="Emphasis"/>
          <w:highlight w:val="green"/>
        </w:rPr>
        <w:t>want</w:t>
      </w:r>
      <w:r w:rsidRPr="00AF5B13">
        <w:rPr>
          <w:sz w:val="16"/>
        </w:rPr>
        <w:t xml:space="preserve"> to rely on </w:t>
      </w:r>
      <w:r w:rsidRPr="00C65488">
        <w:rPr>
          <w:rStyle w:val="StyleUnderline"/>
          <w:highlight w:val="green"/>
        </w:rPr>
        <w:t xml:space="preserve">military resources to </w:t>
      </w:r>
      <w:r w:rsidRPr="00C65488">
        <w:rPr>
          <w:rStyle w:val="Emphasis"/>
          <w:highlight w:val="green"/>
        </w:rPr>
        <w:t>quell</w:t>
      </w:r>
      <w:r w:rsidRPr="00AF5B13">
        <w:rPr>
          <w:rStyle w:val="Emphasis"/>
        </w:rPr>
        <w:t xml:space="preserve"> domestic</w:t>
      </w:r>
      <w:r w:rsidRPr="00AF5B13">
        <w:rPr>
          <w:sz w:val="16"/>
        </w:rPr>
        <w:t xml:space="preserve"> mass </w:t>
      </w:r>
      <w:r w:rsidRPr="00C65488">
        <w:rPr>
          <w:rStyle w:val="Emphasis"/>
          <w:highlight w:val="green"/>
        </w:rPr>
        <w:t>unrest</w:t>
      </w:r>
      <w:r w:rsidRPr="00C65488">
        <w:rPr>
          <w:rStyle w:val="StyleUnderline"/>
          <w:highlight w:val="green"/>
        </w:rPr>
        <w:t xml:space="preserve"> rather than send soldiers </w:t>
      </w:r>
      <w:r w:rsidRPr="00C65488">
        <w:rPr>
          <w:rStyle w:val="Emphasis"/>
          <w:highlight w:val="green"/>
        </w:rPr>
        <w:t>abroad</w:t>
      </w:r>
      <w:r w:rsidRPr="00AF5B13">
        <w:rPr>
          <w:sz w:val="16"/>
        </w:rPr>
        <w:t xml:space="preserve">. For a moderate level of domestic unrest such as elite unrest, states </w:t>
      </w:r>
      <w:proofErr w:type="gramStart"/>
      <w:r w:rsidRPr="00AF5B13">
        <w:rPr>
          <w:sz w:val="16"/>
        </w:rPr>
        <w:t>are in need of</w:t>
      </w:r>
      <w:proofErr w:type="gramEnd"/>
      <w:r w:rsidRPr="00AF5B13">
        <w:rPr>
          <w:sz w:val="16"/>
        </w:rPr>
        <w:t xml:space="preserve"> a “rally-</w:t>
      </w:r>
      <w:proofErr w:type="spellStart"/>
      <w:r w:rsidRPr="00AF5B13">
        <w:rPr>
          <w:sz w:val="16"/>
        </w:rPr>
        <w:t>aroundthe</w:t>
      </w:r>
      <w:proofErr w:type="spellEnd"/>
      <w:r w:rsidRPr="00AF5B13">
        <w:rPr>
          <w:sz w:val="16"/>
        </w:rPr>
        <w:t xml:space="preserve">-flag” effect to unite the elites and the masses to foster within group unity. Initiating an MID may increase the support of the masses toward the government, making elites less likely to go against current leaders. However, </w:t>
      </w:r>
      <w:r w:rsidRPr="00AF5B13">
        <w:rPr>
          <w:rStyle w:val="StyleUnderline"/>
        </w:rPr>
        <w:t>when</w:t>
      </w:r>
      <w:r w:rsidRPr="00AF5B13">
        <w:rPr>
          <w:sz w:val="16"/>
        </w:rPr>
        <w:t xml:space="preserve"> the domestic </w:t>
      </w:r>
      <w:r w:rsidRPr="00AF5B13">
        <w:rPr>
          <w:rStyle w:val="StyleUnderline"/>
        </w:rPr>
        <w:t xml:space="preserve">turmoil level is </w:t>
      </w:r>
      <w:r w:rsidRPr="00AF5B13">
        <w:rPr>
          <w:rStyle w:val="Emphasis"/>
        </w:rPr>
        <w:t>high</w:t>
      </w:r>
      <w:r w:rsidRPr="00AF5B13">
        <w:rPr>
          <w:sz w:val="16"/>
        </w:rPr>
        <w:t xml:space="preserve">, such as when there are attempts of revolutions and assassinations against </w:t>
      </w:r>
      <w:r w:rsidRPr="00AF5B13">
        <w:rPr>
          <w:sz w:val="16"/>
        </w:rPr>
        <w:lastRenderedPageBreak/>
        <w:t xml:space="preserve">high government officials, </w:t>
      </w:r>
      <w:r w:rsidRPr="00C65488">
        <w:rPr>
          <w:rStyle w:val="StyleUnderline"/>
          <w:highlight w:val="green"/>
        </w:rPr>
        <w:t>states</w:t>
      </w:r>
      <w:r w:rsidRPr="00AF5B13">
        <w:rPr>
          <w:rStyle w:val="StyleUnderline"/>
        </w:rPr>
        <w:t xml:space="preserve"> will</w:t>
      </w:r>
      <w:r w:rsidRPr="00AF5B13">
        <w:rPr>
          <w:sz w:val="16"/>
        </w:rPr>
        <w:t xml:space="preserve"> again </w:t>
      </w:r>
      <w:r w:rsidRPr="00C65488">
        <w:rPr>
          <w:rStyle w:val="StyleUnderline"/>
          <w:highlight w:val="green"/>
        </w:rPr>
        <w:t xml:space="preserve">become </w:t>
      </w:r>
      <w:r w:rsidRPr="00C65488">
        <w:rPr>
          <w:rStyle w:val="Emphasis"/>
          <w:highlight w:val="green"/>
        </w:rPr>
        <w:t>cautious</w:t>
      </w:r>
      <w:r w:rsidRPr="00C65488">
        <w:rPr>
          <w:rStyle w:val="StyleUnderline"/>
          <w:highlight w:val="green"/>
        </w:rPr>
        <w:t xml:space="preserve"> of </w:t>
      </w:r>
      <w:r w:rsidRPr="00C65488">
        <w:rPr>
          <w:rStyle w:val="Emphasis"/>
          <w:highlight w:val="green"/>
        </w:rPr>
        <w:t>adding more troubles</w:t>
      </w:r>
      <w:r w:rsidRPr="00AF5B13">
        <w:rPr>
          <w:sz w:val="16"/>
        </w:rPr>
        <w:t xml:space="preserve"> to themselves </w:t>
      </w:r>
      <w:r w:rsidRPr="00C65488">
        <w:rPr>
          <w:rStyle w:val="StyleUnderline"/>
          <w:highlight w:val="green"/>
        </w:rPr>
        <w:t xml:space="preserve">by </w:t>
      </w:r>
      <w:r w:rsidRPr="00C65488">
        <w:rPr>
          <w:rStyle w:val="Emphasis"/>
          <w:highlight w:val="green"/>
        </w:rPr>
        <w:t>initiating conflict</w:t>
      </w:r>
      <w:r w:rsidRPr="00AF5B13">
        <w:rPr>
          <w:rStyle w:val="StyleUnderline"/>
        </w:rPr>
        <w:t xml:space="preserve"> against other states</w:t>
      </w:r>
      <w:r w:rsidRPr="00AF5B13">
        <w:rPr>
          <w:sz w:val="16"/>
        </w:rPr>
        <w:t>. Overall, hypothesis 2 is supported.</w:t>
      </w:r>
    </w:p>
    <w:p w14:paraId="2A3AB2FB" w14:textId="1B45FDCB" w:rsidR="00692562" w:rsidRDefault="00692562" w:rsidP="00272B3F">
      <w:pPr>
        <w:pStyle w:val="Heading4"/>
      </w:pPr>
      <w:r>
        <w:rPr>
          <w:rFonts w:eastAsia="Times New Roman" w:cs="Times New Roman"/>
        </w:rPr>
        <w:t>No econ impact – 2008 and COVID prove.</w:t>
      </w:r>
      <w:r w:rsidR="00272B3F" w:rsidRPr="00272B3F">
        <w:t xml:space="preserve"> </w:t>
      </w:r>
      <w:r w:rsidR="00272B3F">
        <w:t xml:space="preserve"> Cross </w:t>
      </w:r>
      <w:proofErr w:type="gramStart"/>
      <w:r w:rsidR="00272B3F">
        <w:t>apply</w:t>
      </w:r>
      <w:proofErr w:type="gramEnd"/>
      <w:r w:rsidR="00272B3F">
        <w:t xml:space="preserve"> to Tran 23</w:t>
      </w:r>
      <w:r w:rsidR="009337B8">
        <w:t xml:space="preserve">, also there is NO </w:t>
      </w:r>
      <w:proofErr w:type="spellStart"/>
      <w:r w:rsidR="009337B8">
        <w:t>rona</w:t>
      </w:r>
      <w:proofErr w:type="spellEnd"/>
      <w:r w:rsidR="009337B8">
        <w:t xml:space="preserve"> or corona warrant on the Tran evidence don’t buy it this kills their link to their impacts.</w:t>
      </w:r>
    </w:p>
    <w:p w14:paraId="3DA27001" w14:textId="5C428CD4" w:rsidR="009337B8" w:rsidRPr="009337B8" w:rsidRDefault="009337B8" w:rsidP="009337B8">
      <w:pPr>
        <w:pStyle w:val="Heading4"/>
      </w:pPr>
      <w:r>
        <w:t xml:space="preserve">We didn’t see these impacts after 2008 </w:t>
      </w:r>
      <w:proofErr w:type="spellStart"/>
      <w:r>
        <w:t>whyyyy</w:t>
      </w:r>
      <w:proofErr w:type="spellEnd"/>
      <w:r>
        <w:t xml:space="preserve"> does it matter now of all times</w:t>
      </w:r>
    </w:p>
    <w:p w14:paraId="28F11EA0" w14:textId="77777777" w:rsidR="00692562" w:rsidRDefault="00692562" w:rsidP="00692562">
      <w:pPr>
        <w:pStyle w:val="Heading4"/>
      </w:pPr>
      <w:bookmarkStart w:id="0" w:name="_Hlk194764433"/>
      <w:r>
        <w:t xml:space="preserve">No impact to economic </w:t>
      </w:r>
      <w:r w:rsidRPr="00680261">
        <w:rPr>
          <w:u w:val="single"/>
        </w:rPr>
        <w:t>decline</w:t>
      </w:r>
      <w:r>
        <w:t xml:space="preserve">, </w:t>
      </w:r>
      <w:r w:rsidRPr="00680261">
        <w:rPr>
          <w:u w:val="single"/>
        </w:rPr>
        <w:t>growth turns it</w:t>
      </w:r>
      <w:r>
        <w:t>.</w:t>
      </w:r>
    </w:p>
    <w:p w14:paraId="4530B8FD" w14:textId="77777777" w:rsidR="00692562" w:rsidRDefault="00692562" w:rsidP="00692562">
      <w:r w:rsidRPr="00A53509">
        <w:rPr>
          <w:rStyle w:val="Style13ptBold"/>
        </w:rPr>
        <w:t>Boehmer ’23</w:t>
      </w:r>
      <w:r>
        <w:t xml:space="preserve"> [Charles and David Sacko; October 2023; Department of Political Science </w:t>
      </w:r>
      <w:proofErr w:type="gramStart"/>
      <w:r>
        <w:t>The</w:t>
      </w:r>
      <w:proofErr w:type="gramEnd"/>
      <w:r>
        <w:t xml:space="preserve"> University of Texas, El Paso; Department of Political Science, United States Air Force Academy, “Economic Growth’s Catalyzing Effect on War,” </w:t>
      </w:r>
      <w:proofErr w:type="spellStart"/>
      <w:r>
        <w:t>Defence</w:t>
      </w:r>
      <w:proofErr w:type="spellEnd"/>
      <w:r>
        <w:t xml:space="preserve"> and Peace Economics, Taylor &amp; Francis Journals, vol. 34(7), pages 931-962, https://ideas.repec.org/a/taf/defpea/v34y2023i7p931-962.html]</w:t>
      </w:r>
    </w:p>
    <w:p w14:paraId="7935AC15" w14:textId="77777777" w:rsidR="00692562" w:rsidRPr="00680261" w:rsidRDefault="00692562" w:rsidP="00692562">
      <w:pPr>
        <w:rPr>
          <w:sz w:val="16"/>
        </w:rPr>
      </w:pPr>
      <w:r w:rsidRPr="0068026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A53509">
        <w:rPr>
          <w:rStyle w:val="StyleUnderline"/>
        </w:rPr>
        <w:t xml:space="preserve">Concerning the </w:t>
      </w:r>
      <w:r w:rsidRPr="00A53509">
        <w:rPr>
          <w:rStyle w:val="Emphasis"/>
        </w:rPr>
        <w:t>opportunity</w:t>
      </w:r>
      <w:r w:rsidRPr="00A53509">
        <w:rPr>
          <w:rStyle w:val="StyleUnderline"/>
        </w:rPr>
        <w:t xml:space="preserve"> to </w:t>
      </w:r>
      <w:r w:rsidRPr="00A53509">
        <w:rPr>
          <w:rStyle w:val="Emphasis"/>
        </w:rPr>
        <w:t>engage</w:t>
      </w:r>
      <w:r w:rsidRPr="00A53509">
        <w:rPr>
          <w:rStyle w:val="StyleUnderline"/>
        </w:rPr>
        <w:t xml:space="preserve"> in war</w:t>
      </w:r>
      <w:r w:rsidRPr="00680261">
        <w:rPr>
          <w:sz w:val="16"/>
        </w:rPr>
        <w:t xml:space="preserve">, some </w:t>
      </w:r>
      <w:r w:rsidRPr="00EF1E56">
        <w:rPr>
          <w:rStyle w:val="Emphasis"/>
          <w:highlight w:val="green"/>
        </w:rPr>
        <w:t>studies link</w:t>
      </w:r>
      <w:r w:rsidRPr="00A53509">
        <w:rPr>
          <w:rStyle w:val="StyleUnderline"/>
        </w:rPr>
        <w:t xml:space="preserve"> the </w:t>
      </w:r>
      <w:r w:rsidRPr="00EF1E56">
        <w:rPr>
          <w:rStyle w:val="Emphasis"/>
          <w:highlight w:val="green"/>
        </w:rPr>
        <w:t>occurrence</w:t>
      </w:r>
      <w:r w:rsidRPr="00EF1E56">
        <w:rPr>
          <w:rStyle w:val="StyleUnderline"/>
          <w:highlight w:val="green"/>
        </w:rPr>
        <w:t xml:space="preserve"> of war to</w:t>
      </w:r>
      <w:r w:rsidRPr="00680261">
        <w:rPr>
          <w:rStyle w:val="StyleUnderline"/>
        </w:rPr>
        <w:t xml:space="preserve"> economic</w:t>
      </w:r>
      <w:r w:rsidRPr="00A53509">
        <w:rPr>
          <w:rStyle w:val="StyleUnderline"/>
        </w:rPr>
        <w:t xml:space="preserve"> </w:t>
      </w:r>
      <w:r w:rsidRPr="00EF1E56">
        <w:rPr>
          <w:rStyle w:val="StyleUnderline"/>
          <w:highlight w:val="green"/>
        </w:rPr>
        <w:t xml:space="preserve">expansions that provide </w:t>
      </w:r>
      <w:r w:rsidRPr="00EF1E56">
        <w:rPr>
          <w:rStyle w:val="Emphasis"/>
          <w:highlight w:val="green"/>
        </w:rPr>
        <w:t>war chests</w:t>
      </w:r>
      <w:r w:rsidRPr="00EF1E56">
        <w:rPr>
          <w:rStyle w:val="StyleUnderline"/>
          <w:highlight w:val="green"/>
        </w:rPr>
        <w:t xml:space="preserve"> with</w:t>
      </w:r>
      <w:r w:rsidRPr="00A53509">
        <w:rPr>
          <w:rStyle w:val="StyleUnderline"/>
        </w:rPr>
        <w:t xml:space="preserve"> which to </w:t>
      </w:r>
      <w:r w:rsidRPr="00EF1E56">
        <w:rPr>
          <w:rStyle w:val="Emphasis"/>
          <w:highlight w:val="green"/>
        </w:rPr>
        <w:t>finance</w:t>
      </w:r>
      <w:r w:rsidRPr="00A53509">
        <w:rPr>
          <w:rStyle w:val="Emphasis"/>
        </w:rPr>
        <w:t xml:space="preserve"> conflict</w:t>
      </w:r>
      <w:r w:rsidRPr="00680261">
        <w:rPr>
          <w:sz w:val="16"/>
        </w:rPr>
        <w:t xml:space="preserve"> (Kuznets 1966; Kennedy 1987; Blainey 1988). In contrast, other findings argue it is not so much financial conditions that provide opportunities for war; instead, </w:t>
      </w:r>
      <w:r w:rsidRPr="00A53509">
        <w:rPr>
          <w:rStyle w:val="StyleUnderline"/>
        </w:rPr>
        <w:t xml:space="preserve">a higher </w:t>
      </w:r>
      <w:r w:rsidRPr="00EF1E56">
        <w:rPr>
          <w:rStyle w:val="Emphasis"/>
          <w:highlight w:val="green"/>
        </w:rPr>
        <w:t>propensity</w:t>
      </w:r>
      <w:r w:rsidRPr="00A53509">
        <w:rPr>
          <w:rStyle w:val="StyleUnderline"/>
        </w:rPr>
        <w:t xml:space="preserve"> for war </w:t>
      </w:r>
      <w:r w:rsidRPr="00EF1E56">
        <w:rPr>
          <w:rStyle w:val="StyleUnderline"/>
          <w:highlight w:val="green"/>
        </w:rPr>
        <w:t>is</w:t>
      </w:r>
      <w:r w:rsidRPr="00A53509">
        <w:rPr>
          <w:rStyle w:val="StyleUnderline"/>
        </w:rPr>
        <w:t xml:space="preserve"> a </w:t>
      </w:r>
      <w:r w:rsidRPr="00EF1E56">
        <w:rPr>
          <w:rStyle w:val="StyleUnderline"/>
          <w:highlight w:val="green"/>
        </w:rPr>
        <w:t>function of</w:t>
      </w:r>
      <w:r w:rsidRPr="00A53509">
        <w:rPr>
          <w:rStyle w:val="StyleUnderline"/>
        </w:rPr>
        <w:t xml:space="preserve"> a </w:t>
      </w:r>
      <w:r w:rsidRPr="00EF1E56">
        <w:rPr>
          <w:rStyle w:val="Emphasis"/>
          <w:highlight w:val="green"/>
        </w:rPr>
        <w:t>higher degree</w:t>
      </w:r>
      <w:r w:rsidRPr="00EF1E56">
        <w:rPr>
          <w:rStyle w:val="StyleUnderline"/>
          <w:highlight w:val="green"/>
        </w:rPr>
        <w:t xml:space="preserve"> of willingness to fight</w:t>
      </w:r>
      <w:r w:rsidRPr="00A53509">
        <w:rPr>
          <w:rStyle w:val="StyleUnderline"/>
        </w:rPr>
        <w:t xml:space="preserve"> during economic expansions</w:t>
      </w:r>
      <w:r w:rsidRPr="00680261">
        <w:rPr>
          <w:sz w:val="16"/>
        </w:rPr>
        <w:t xml:space="preserve">. Several </w:t>
      </w:r>
      <w:r w:rsidRPr="00EF1E56">
        <w:rPr>
          <w:rStyle w:val="Emphasis"/>
          <w:highlight w:val="green"/>
        </w:rPr>
        <w:t>authors link</w:t>
      </w:r>
      <w:r w:rsidRPr="00A53509">
        <w:rPr>
          <w:rStyle w:val="StyleUnderline"/>
        </w:rPr>
        <w:t xml:space="preserve"> economic </w:t>
      </w:r>
      <w:r w:rsidRPr="00EF1E56">
        <w:rPr>
          <w:rStyle w:val="StyleUnderline"/>
          <w:highlight w:val="green"/>
        </w:rPr>
        <w:t xml:space="preserve">growth to </w:t>
      </w:r>
      <w:r w:rsidRPr="00EF1E56">
        <w:rPr>
          <w:rStyle w:val="Emphasis"/>
          <w:highlight w:val="green"/>
        </w:rPr>
        <w:t>optimistic</w:t>
      </w:r>
      <w:r w:rsidRPr="00EF1E56">
        <w:rPr>
          <w:rStyle w:val="StyleUnderline"/>
          <w:highlight w:val="green"/>
        </w:rPr>
        <w:t xml:space="preserve"> or </w:t>
      </w:r>
      <w:r w:rsidRPr="00EF1E56">
        <w:rPr>
          <w:rStyle w:val="Emphasis"/>
          <w:highlight w:val="green"/>
        </w:rPr>
        <w:t>bellicose fo</w:t>
      </w:r>
      <w:r w:rsidRPr="00A53509">
        <w:rPr>
          <w:rStyle w:val="StyleUnderline"/>
        </w:rPr>
        <w:t xml:space="preserve">reign </w:t>
      </w:r>
      <w:r w:rsidRPr="00EF1E56">
        <w:rPr>
          <w:rStyle w:val="Emphasis"/>
          <w:highlight w:val="green"/>
        </w:rPr>
        <w:t>po</w:t>
      </w:r>
      <w:r w:rsidRPr="00A53509">
        <w:rPr>
          <w:rStyle w:val="StyleUnderline"/>
        </w:rPr>
        <w:t xml:space="preserve">licy </w:t>
      </w:r>
      <w:r w:rsidRPr="00A53509">
        <w:rPr>
          <w:rStyle w:val="Emphasis"/>
        </w:rPr>
        <w:t>moods</w:t>
      </w:r>
      <w:r w:rsidRPr="00A53509">
        <w:rPr>
          <w:rStyle w:val="StyleUnderline"/>
        </w:rPr>
        <w:t xml:space="preserve"> that increase the willingness of states to go to war</w:t>
      </w:r>
      <w:r w:rsidRPr="00680261">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A53509">
        <w:rPr>
          <w:rStyle w:val="StyleUnderline"/>
        </w:rPr>
        <w:t xml:space="preserve">economic </w:t>
      </w:r>
      <w:r w:rsidRPr="00EF1E56">
        <w:rPr>
          <w:rStyle w:val="StyleUnderline"/>
          <w:highlight w:val="green"/>
        </w:rPr>
        <w:t>growth increases</w:t>
      </w:r>
      <w:r w:rsidRPr="00A53509">
        <w:rPr>
          <w:rStyle w:val="StyleUnderline"/>
        </w:rPr>
        <w:t xml:space="preserve"> the </w:t>
      </w:r>
      <w:r w:rsidRPr="00EF1E56">
        <w:rPr>
          <w:rStyle w:val="Emphasis"/>
          <w:highlight w:val="green"/>
        </w:rPr>
        <w:t>likelihood</w:t>
      </w:r>
      <w:r w:rsidRPr="00EF1E56">
        <w:rPr>
          <w:rStyle w:val="StyleUnderline"/>
          <w:highlight w:val="green"/>
        </w:rPr>
        <w:t xml:space="preserve"> that states</w:t>
      </w:r>
      <w:r w:rsidRPr="00A53509">
        <w:rPr>
          <w:rStyle w:val="StyleUnderline"/>
        </w:rPr>
        <w:t xml:space="preserve"> become </w:t>
      </w:r>
      <w:r w:rsidRPr="00EF1E56">
        <w:rPr>
          <w:rStyle w:val="Emphasis"/>
          <w:highlight w:val="green"/>
        </w:rPr>
        <w:t>involve</w:t>
      </w:r>
      <w:r w:rsidRPr="00A53509">
        <w:rPr>
          <w:rStyle w:val="StyleUnderline"/>
        </w:rPr>
        <w:t xml:space="preserve">d </w:t>
      </w:r>
      <w:r w:rsidRPr="00EF1E56">
        <w:rPr>
          <w:rStyle w:val="StyleUnderline"/>
          <w:highlight w:val="green"/>
        </w:rPr>
        <w:t xml:space="preserve">in </w:t>
      </w:r>
      <w:r w:rsidRPr="00EF1E56">
        <w:rPr>
          <w:rStyle w:val="Emphasis"/>
          <w:highlight w:val="green"/>
        </w:rPr>
        <w:t>fatal militarized</w:t>
      </w:r>
      <w:r w:rsidRPr="00A53509">
        <w:rPr>
          <w:rStyle w:val="StyleUnderline"/>
        </w:rPr>
        <w:t xml:space="preserve"> disputes and </w:t>
      </w:r>
      <w:r w:rsidRPr="00EF1E56">
        <w:rPr>
          <w:rStyle w:val="StyleUnderline"/>
          <w:highlight w:val="green"/>
        </w:rPr>
        <w:t>war</w:t>
      </w:r>
      <w:r w:rsidRPr="00680261">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1B178A3B" w14:textId="77777777" w:rsidR="00692562" w:rsidRPr="00680261" w:rsidRDefault="00692562" w:rsidP="00692562">
      <w:pPr>
        <w:rPr>
          <w:sz w:val="16"/>
        </w:rPr>
      </w:pPr>
      <w:proofErr w:type="spellStart"/>
      <w:r w:rsidRPr="00680261">
        <w:rPr>
          <w:sz w:val="16"/>
        </w:rPr>
        <w:t>Choucri</w:t>
      </w:r>
      <w:proofErr w:type="spellEnd"/>
      <w:r w:rsidRPr="00680261">
        <w:rPr>
          <w:sz w:val="16"/>
        </w:rPr>
        <w:t xml:space="preserve"> and North’s (1975) lateral pressure theory explains how growing states become driven domestically to expand </w:t>
      </w:r>
      <w:proofErr w:type="gramStart"/>
      <w:r w:rsidRPr="00680261">
        <w:rPr>
          <w:sz w:val="16"/>
        </w:rPr>
        <w:t>in order to</w:t>
      </w:r>
      <w:proofErr w:type="gramEnd"/>
      <w:r w:rsidRPr="00680261">
        <w:rPr>
          <w:sz w:val="16"/>
        </w:rPr>
        <w:t xml:space="preserve"> maintain economic growth. Such </w:t>
      </w:r>
      <w:r w:rsidRPr="00EF1E56">
        <w:rPr>
          <w:rStyle w:val="StyleUnderline"/>
          <w:highlight w:val="green"/>
        </w:rPr>
        <w:t>growth</w:t>
      </w:r>
      <w:r w:rsidRPr="00A53509">
        <w:rPr>
          <w:rStyle w:val="StyleUnderline"/>
        </w:rPr>
        <w:t xml:space="preserve"> requires </w:t>
      </w:r>
      <w:r w:rsidRPr="00A53509">
        <w:rPr>
          <w:rStyle w:val="Emphasis"/>
        </w:rPr>
        <w:t>altering fo</w:t>
      </w:r>
      <w:r w:rsidRPr="00A53509">
        <w:rPr>
          <w:rStyle w:val="StyleUnderline"/>
        </w:rPr>
        <w:t xml:space="preserve">reign </w:t>
      </w:r>
      <w:r w:rsidRPr="00A53509">
        <w:rPr>
          <w:rStyle w:val="Emphasis"/>
        </w:rPr>
        <w:t>po</w:t>
      </w:r>
      <w:r w:rsidRPr="00A53509">
        <w:rPr>
          <w:rStyle w:val="StyleUnderline"/>
        </w:rPr>
        <w:t xml:space="preserve">licy in ways that increase the risk of conflict with other nations, such as through the </w:t>
      </w:r>
      <w:r w:rsidRPr="00EF1E56">
        <w:rPr>
          <w:rStyle w:val="StyleUnderline"/>
          <w:highlight w:val="green"/>
        </w:rPr>
        <w:t xml:space="preserve">push to </w:t>
      </w:r>
      <w:r w:rsidRPr="00EF1E56">
        <w:rPr>
          <w:rStyle w:val="Emphasis"/>
          <w:highlight w:val="green"/>
        </w:rPr>
        <w:t>acquire colonies</w:t>
      </w:r>
      <w:r w:rsidRPr="00EF1E56">
        <w:rPr>
          <w:rStyle w:val="StyleUnderline"/>
          <w:highlight w:val="green"/>
        </w:rPr>
        <w:t xml:space="preserve"> and </w:t>
      </w:r>
      <w:r w:rsidRPr="00EF1E56">
        <w:rPr>
          <w:rStyle w:val="Emphasis"/>
          <w:highlight w:val="green"/>
        </w:rPr>
        <w:t>markets</w:t>
      </w:r>
      <w:r w:rsidRPr="00680261">
        <w:rPr>
          <w:sz w:val="16"/>
        </w:rPr>
        <w:t xml:space="preserve">. </w:t>
      </w:r>
      <w:proofErr w:type="spellStart"/>
      <w:r w:rsidRPr="00680261">
        <w:rPr>
          <w:sz w:val="16"/>
        </w:rPr>
        <w:t>Choucri</w:t>
      </w:r>
      <w:proofErr w:type="spellEnd"/>
      <w:r w:rsidRPr="00680261">
        <w:rPr>
          <w:sz w:val="16"/>
        </w:rPr>
        <w:t xml:space="preserve"> and </w:t>
      </w:r>
      <w:proofErr w:type="gramStart"/>
      <w:r w:rsidRPr="00680261">
        <w:rPr>
          <w:sz w:val="16"/>
        </w:rPr>
        <w:t>North</w:t>
      </w:r>
      <w:proofErr w:type="gramEnd"/>
      <w:r w:rsidRPr="00680261">
        <w:rPr>
          <w:sz w:val="16"/>
        </w:rPr>
        <w:t xml:space="preserve">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711EC2C9" w14:textId="77777777" w:rsidR="00692562" w:rsidRPr="00680261" w:rsidRDefault="00692562" w:rsidP="00692562">
      <w:pPr>
        <w:rPr>
          <w:sz w:val="16"/>
        </w:rPr>
      </w:pPr>
      <w:r w:rsidRPr="00680261">
        <w:rPr>
          <w:sz w:val="16"/>
        </w:rPr>
        <w:t xml:space="preserve">Other studies predict that conflict is more likely during difficult economic times, but most consider conflicts at various levels of escalation and not just war. </w:t>
      </w:r>
      <w:r w:rsidRPr="00A53509">
        <w:rPr>
          <w:rStyle w:val="Emphasis"/>
        </w:rPr>
        <w:t>Diversion</w:t>
      </w:r>
      <w:r w:rsidRPr="00A53509">
        <w:rPr>
          <w:rStyle w:val="StyleUnderline"/>
        </w:rPr>
        <w:t xml:space="preserve">ary conflict </w:t>
      </w:r>
      <w:r w:rsidRPr="00A53509">
        <w:rPr>
          <w:rStyle w:val="Emphasis"/>
        </w:rPr>
        <w:t>theorists</w:t>
      </w:r>
      <w:r w:rsidRPr="00A53509">
        <w:rPr>
          <w:rStyle w:val="StyleUnderline"/>
        </w:rPr>
        <w:t xml:space="preserve"> predict that conflicts are more likely to occur during periods of economic </w:t>
      </w:r>
      <w:r w:rsidRPr="00A53509">
        <w:rPr>
          <w:rStyle w:val="Emphasis"/>
        </w:rPr>
        <w:t>stagnation</w:t>
      </w:r>
      <w:r w:rsidRPr="00A53509">
        <w:rPr>
          <w:rStyle w:val="StyleUnderline"/>
        </w:rPr>
        <w:t xml:space="preserve"> and </w:t>
      </w:r>
      <w:r w:rsidRPr="00A53509">
        <w:rPr>
          <w:rStyle w:val="Emphasis"/>
        </w:rPr>
        <w:t>decline</w:t>
      </w:r>
      <w:r w:rsidRPr="0068026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A53509">
        <w:rPr>
          <w:rStyle w:val="StyleUnderline"/>
        </w:rPr>
        <w:t xml:space="preserve">the types of conflicts that may work the </w:t>
      </w:r>
      <w:r w:rsidRPr="00EF1E56">
        <w:rPr>
          <w:rStyle w:val="Emphasis"/>
          <w:highlight w:val="green"/>
        </w:rPr>
        <w:t>best</w:t>
      </w:r>
      <w:r w:rsidRPr="00A53509">
        <w:rPr>
          <w:rStyle w:val="StyleUnderline"/>
        </w:rPr>
        <w:t xml:space="preserve"> as </w:t>
      </w:r>
      <w:r w:rsidRPr="00EF1E56">
        <w:rPr>
          <w:rStyle w:val="StyleUnderline"/>
          <w:highlight w:val="green"/>
        </w:rPr>
        <w:t xml:space="preserve">diversions are those that </w:t>
      </w:r>
      <w:r w:rsidRPr="00EF1E56">
        <w:rPr>
          <w:rStyle w:val="Emphasis"/>
          <w:highlight w:val="green"/>
        </w:rPr>
        <w:t>attract</w:t>
      </w:r>
      <w:r w:rsidRPr="00A53509">
        <w:rPr>
          <w:rStyle w:val="StyleUnderline"/>
        </w:rPr>
        <w:t xml:space="preserve"> the </w:t>
      </w:r>
      <w:r w:rsidRPr="00EF1E56">
        <w:rPr>
          <w:rStyle w:val="Emphasis"/>
          <w:highlight w:val="green"/>
        </w:rPr>
        <w:t>attention</w:t>
      </w:r>
      <w:r w:rsidRPr="00EF1E56">
        <w:rPr>
          <w:rStyle w:val="StyleUnderline"/>
          <w:highlight w:val="green"/>
        </w:rPr>
        <w:t xml:space="preserve"> of</w:t>
      </w:r>
      <w:r w:rsidRPr="00A53509">
        <w:rPr>
          <w:rStyle w:val="StyleUnderline"/>
        </w:rPr>
        <w:t xml:space="preserve"> the </w:t>
      </w:r>
      <w:r w:rsidRPr="00EF1E56">
        <w:rPr>
          <w:rStyle w:val="Emphasis"/>
          <w:highlight w:val="green"/>
        </w:rPr>
        <w:t>populace</w:t>
      </w:r>
      <w:r w:rsidRPr="00EF1E56">
        <w:rPr>
          <w:rStyle w:val="StyleUnderline"/>
          <w:highlight w:val="green"/>
        </w:rPr>
        <w:t xml:space="preserve"> but</w:t>
      </w:r>
      <w:r w:rsidRPr="00A53509">
        <w:rPr>
          <w:rStyle w:val="StyleUnderline"/>
        </w:rPr>
        <w:t xml:space="preserve"> do </w:t>
      </w:r>
      <w:r w:rsidRPr="00EF1E56">
        <w:rPr>
          <w:rStyle w:val="StyleUnderline"/>
          <w:highlight w:val="green"/>
        </w:rPr>
        <w:t>not risk</w:t>
      </w:r>
      <w:r w:rsidRPr="00A53509">
        <w:rPr>
          <w:rStyle w:val="StyleUnderline"/>
        </w:rPr>
        <w:t xml:space="preserve"> </w:t>
      </w:r>
      <w:r w:rsidRPr="00A53509">
        <w:rPr>
          <w:rStyle w:val="Emphasis"/>
        </w:rPr>
        <w:t>severe</w:t>
      </w:r>
      <w:r w:rsidRPr="00A53509">
        <w:rPr>
          <w:rStyle w:val="StyleUnderline"/>
        </w:rPr>
        <w:t xml:space="preserve"> military </w:t>
      </w:r>
      <w:r w:rsidRPr="00EF1E56">
        <w:rPr>
          <w:rStyle w:val="Emphasis"/>
          <w:highlight w:val="green"/>
        </w:rPr>
        <w:t>defeat</w:t>
      </w:r>
      <w:r w:rsidRPr="00A53509">
        <w:rPr>
          <w:rStyle w:val="StyleUnderline"/>
        </w:rPr>
        <w:t xml:space="preserve">, which would </w:t>
      </w:r>
      <w:r w:rsidRPr="00EF1E56">
        <w:rPr>
          <w:rStyle w:val="StyleUnderline"/>
          <w:highlight w:val="green"/>
        </w:rPr>
        <w:t>increase</w:t>
      </w:r>
      <w:r w:rsidRPr="00A53509">
        <w:rPr>
          <w:rStyle w:val="StyleUnderline"/>
        </w:rPr>
        <w:t xml:space="preserve"> the </w:t>
      </w:r>
      <w:r w:rsidRPr="00EF1E56">
        <w:rPr>
          <w:rStyle w:val="Emphasis"/>
          <w:highlight w:val="green"/>
        </w:rPr>
        <w:t>political problems</w:t>
      </w:r>
      <w:r w:rsidRPr="00EF1E56">
        <w:rPr>
          <w:rStyle w:val="StyleUnderline"/>
          <w:highlight w:val="green"/>
        </w:rPr>
        <w:t xml:space="preserve"> for</w:t>
      </w:r>
      <w:r w:rsidRPr="00A53509">
        <w:rPr>
          <w:rStyle w:val="StyleUnderline"/>
        </w:rPr>
        <w:t xml:space="preserve"> state </w:t>
      </w:r>
      <w:r w:rsidRPr="00EF1E56">
        <w:rPr>
          <w:rStyle w:val="StyleUnderline"/>
          <w:highlight w:val="green"/>
        </w:rPr>
        <w:t>leaders</w:t>
      </w:r>
      <w:r w:rsidRPr="00680261">
        <w:rPr>
          <w:sz w:val="16"/>
        </w:rPr>
        <w:t xml:space="preserve">. Hence, </w:t>
      </w:r>
      <w:r w:rsidRPr="00EF1E56">
        <w:rPr>
          <w:rStyle w:val="StyleUnderline"/>
          <w:highlight w:val="green"/>
        </w:rPr>
        <w:t xml:space="preserve">conflicts </w:t>
      </w:r>
      <w:r w:rsidRPr="00EF1E56">
        <w:rPr>
          <w:rStyle w:val="Emphasis"/>
          <w:highlight w:val="green"/>
        </w:rPr>
        <w:t>short</w:t>
      </w:r>
      <w:r w:rsidRPr="00EF1E56">
        <w:rPr>
          <w:rStyle w:val="StyleUnderline"/>
          <w:highlight w:val="green"/>
        </w:rPr>
        <w:t xml:space="preserve"> of war are</w:t>
      </w:r>
      <w:r w:rsidRPr="00680261">
        <w:rPr>
          <w:sz w:val="16"/>
        </w:rPr>
        <w:t xml:space="preserve"> probably </w:t>
      </w:r>
      <w:r w:rsidRPr="00A53509">
        <w:rPr>
          <w:rStyle w:val="StyleUnderline"/>
        </w:rPr>
        <w:t xml:space="preserve">more </w:t>
      </w:r>
      <w:r w:rsidRPr="00EF1E56">
        <w:rPr>
          <w:rStyle w:val="Emphasis"/>
          <w:highlight w:val="green"/>
        </w:rPr>
        <w:t>rational</w:t>
      </w:r>
      <w:r w:rsidRPr="00680261">
        <w:rPr>
          <w:sz w:val="16"/>
        </w:rPr>
        <w:t xml:space="preserve"> to incite for diversionary purposes.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w:t>
      </w:r>
      <w:proofErr w:type="spellStart"/>
      <w:r w:rsidRPr="00680261">
        <w:rPr>
          <w:sz w:val="16"/>
        </w:rPr>
        <w:t>Meernik</w:t>
      </w:r>
      <w:proofErr w:type="spellEnd"/>
      <w:r w:rsidRPr="00680261">
        <w:rPr>
          <w:sz w:val="16"/>
        </w:rPr>
        <w:t xml:space="preserve"> 1994; </w:t>
      </w:r>
      <w:proofErr w:type="spellStart"/>
      <w:r w:rsidRPr="00680261">
        <w:rPr>
          <w:sz w:val="16"/>
        </w:rPr>
        <w:t>Meernik</w:t>
      </w:r>
      <w:proofErr w:type="spellEnd"/>
      <w:r w:rsidRPr="00680261">
        <w:rPr>
          <w:sz w:val="16"/>
        </w:rPr>
        <w:t xml:space="preserve">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4423928E" w14:textId="77777777" w:rsidR="00692562" w:rsidRPr="00680261" w:rsidRDefault="00692562" w:rsidP="00692562">
      <w:pPr>
        <w:rPr>
          <w:sz w:val="16"/>
        </w:rPr>
      </w:pPr>
      <w:r w:rsidRPr="00680261">
        <w:rPr>
          <w:sz w:val="16"/>
        </w:rPr>
        <w:lastRenderedPageBreak/>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EF1E56">
        <w:rPr>
          <w:rStyle w:val="Emphasis"/>
          <w:highlight w:val="green"/>
        </w:rPr>
        <w:t>no ev</w:t>
      </w:r>
      <w:r w:rsidRPr="00A53509">
        <w:rPr>
          <w:rStyle w:val="StyleUnderline"/>
        </w:rPr>
        <w:t xml:space="preserve">idence </w:t>
      </w:r>
      <w:r w:rsidRPr="00EF1E56">
        <w:rPr>
          <w:rStyle w:val="StyleUnderline"/>
          <w:highlight w:val="green"/>
        </w:rPr>
        <w:t>that</w:t>
      </w:r>
      <w:r w:rsidRPr="00A53509">
        <w:rPr>
          <w:rStyle w:val="StyleUnderline"/>
        </w:rPr>
        <w:t xml:space="preserve"> economic </w:t>
      </w:r>
      <w:r w:rsidRPr="00EF1E56">
        <w:rPr>
          <w:rStyle w:val="StyleUnderline"/>
          <w:highlight w:val="green"/>
        </w:rPr>
        <w:t xml:space="preserve">deprivation </w:t>
      </w:r>
      <w:r w:rsidRPr="00EF1E56">
        <w:rPr>
          <w:rStyle w:val="Emphasis"/>
          <w:highlight w:val="green"/>
        </w:rPr>
        <w:t>results</w:t>
      </w:r>
      <w:r w:rsidRPr="00EF1E56">
        <w:rPr>
          <w:rStyle w:val="StyleUnderline"/>
          <w:highlight w:val="green"/>
        </w:rPr>
        <w:t xml:space="preserve"> in leaders</w:t>
      </w:r>
      <w:r w:rsidRPr="00A53509">
        <w:rPr>
          <w:rStyle w:val="StyleUnderline"/>
        </w:rPr>
        <w:t xml:space="preserve"> attempting to </w:t>
      </w:r>
      <w:r w:rsidRPr="00EF1E56">
        <w:rPr>
          <w:rStyle w:val="Emphasis"/>
          <w:highlight w:val="green"/>
        </w:rPr>
        <w:t>externalize</w:t>
      </w:r>
      <w:r w:rsidRPr="00A53509">
        <w:rPr>
          <w:rStyle w:val="StyleUnderline"/>
        </w:rPr>
        <w:t xml:space="preserve"> conflict</w:t>
      </w:r>
      <w:r w:rsidRPr="00680261">
        <w:rPr>
          <w:sz w:val="16"/>
        </w:rPr>
        <w:t xml:space="preserve">. In a dyadic study, Leeds and Davis (1997) find no evidence that would directly support theories predicting diversionary behavior. They suspect this is because </w:t>
      </w:r>
      <w:r w:rsidRPr="00A53509">
        <w:rPr>
          <w:rStyle w:val="StyleUnderline"/>
        </w:rPr>
        <w:t xml:space="preserve">states that could </w:t>
      </w:r>
      <w:r w:rsidRPr="00A53509">
        <w:rPr>
          <w:rStyle w:val="Emphasis"/>
        </w:rPr>
        <w:t>become targets</w:t>
      </w:r>
      <w:r w:rsidRPr="00A53509">
        <w:rPr>
          <w:rStyle w:val="StyleUnderline"/>
        </w:rPr>
        <w:t xml:space="preserve"> of diversion may </w:t>
      </w:r>
      <w:r w:rsidRPr="00A53509">
        <w:rPr>
          <w:rStyle w:val="Emphasis"/>
        </w:rPr>
        <w:t>not respond</w:t>
      </w:r>
      <w:r w:rsidRPr="00A53509">
        <w:rPr>
          <w:rStyle w:val="StyleUnderline"/>
        </w:rPr>
        <w:t xml:space="preserve"> to such provocations</w:t>
      </w:r>
      <w:r w:rsidRPr="00680261">
        <w:rPr>
          <w:sz w:val="16"/>
        </w:rPr>
        <w:t>, hence avoiding the militarization of conflicts. Foster (2006) similarly, finds that foreign opponents may shy away from conflict with the US when the latter’s presidents are politically vulnerable.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23BA1CE4" w14:textId="77777777" w:rsidR="00692562" w:rsidRPr="00680261" w:rsidRDefault="00692562" w:rsidP="00692562">
      <w:pPr>
        <w:rPr>
          <w:sz w:val="16"/>
        </w:rPr>
      </w:pPr>
      <w:r w:rsidRPr="00680261">
        <w:rPr>
          <w:sz w:val="16"/>
        </w:rPr>
        <w:t xml:space="preserve">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w:t>
      </w:r>
      <w:proofErr w:type="gramStart"/>
      <w:r w:rsidRPr="00680261">
        <w:rPr>
          <w:sz w:val="16"/>
        </w:rPr>
        <w:t>more or less prone</w:t>
      </w:r>
      <w:proofErr w:type="gramEnd"/>
      <w:r w:rsidRPr="00680261">
        <w:rPr>
          <w:sz w:val="16"/>
        </w:rPr>
        <w:t xml:space="preserv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w:t>
      </w:r>
      <w:proofErr w:type="spellStart"/>
      <w:r w:rsidRPr="00680261">
        <w:rPr>
          <w:sz w:val="16"/>
        </w:rPr>
        <w:t>then</w:t>
      </w:r>
      <w:proofErr w:type="spellEnd"/>
      <w:r w:rsidRPr="00680261">
        <w:rPr>
          <w:sz w:val="16"/>
        </w:rPr>
        <w:t xml:space="preserve">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35F31F5C" w14:textId="77777777" w:rsidR="00692562" w:rsidRPr="00680261" w:rsidRDefault="00692562" w:rsidP="00692562">
      <w:pPr>
        <w:rPr>
          <w:sz w:val="16"/>
        </w:rPr>
      </w:pPr>
      <w:r w:rsidRPr="00680261">
        <w:rPr>
          <w:sz w:val="16"/>
        </w:rPr>
        <w:t>Theoretically Linking Economic Growth and Pressure Valves</w:t>
      </w:r>
    </w:p>
    <w:p w14:paraId="4B06DFAB" w14:textId="77777777" w:rsidR="00692562" w:rsidRPr="00680261" w:rsidRDefault="00692562" w:rsidP="00692562">
      <w:pPr>
        <w:rPr>
          <w:sz w:val="16"/>
        </w:rPr>
      </w:pPr>
      <w:r w:rsidRPr="00680261">
        <w:rPr>
          <w:sz w:val="16"/>
        </w:rPr>
        <w:t xml:space="preserve">The approach to studying the relationship between economic growth and war begins at the monadic level of analysis.3 </w:t>
      </w:r>
      <w:r w:rsidRPr="00A53509">
        <w:rPr>
          <w:rStyle w:val="StyleUnderline"/>
        </w:rPr>
        <w:t xml:space="preserve">Economic </w:t>
      </w:r>
      <w:r w:rsidRPr="00EF1E56">
        <w:rPr>
          <w:rStyle w:val="StyleUnderline"/>
          <w:highlight w:val="green"/>
        </w:rPr>
        <w:t>growth</w:t>
      </w:r>
      <w:r w:rsidRPr="00680261">
        <w:rPr>
          <w:sz w:val="16"/>
        </w:rPr>
        <w:t xml:space="preserve"> of a state can alter its foreign policy, </w:t>
      </w:r>
      <w:r w:rsidRPr="00EF1E56">
        <w:rPr>
          <w:rStyle w:val="Emphasis"/>
          <w:highlight w:val="green"/>
        </w:rPr>
        <w:t>result</w:t>
      </w:r>
      <w:r w:rsidRPr="00A53509">
        <w:rPr>
          <w:rStyle w:val="StyleUnderline"/>
        </w:rPr>
        <w:t xml:space="preserve">ing </w:t>
      </w:r>
      <w:r w:rsidRPr="00EF1E56">
        <w:rPr>
          <w:rStyle w:val="StyleUnderline"/>
          <w:highlight w:val="green"/>
        </w:rPr>
        <w:t>in</w:t>
      </w:r>
      <w:r w:rsidRPr="00A53509">
        <w:rPr>
          <w:rStyle w:val="StyleUnderline"/>
        </w:rPr>
        <w:t xml:space="preserve"> an increased </w:t>
      </w:r>
      <w:r w:rsidRPr="00EF1E56">
        <w:rPr>
          <w:rStyle w:val="Emphasis"/>
          <w:highlight w:val="green"/>
        </w:rPr>
        <w:t>pursuit</w:t>
      </w:r>
      <w:r w:rsidRPr="00EF1E56">
        <w:rPr>
          <w:rStyle w:val="StyleUnderline"/>
          <w:highlight w:val="green"/>
        </w:rPr>
        <w:t xml:space="preserve"> of </w:t>
      </w:r>
      <w:r w:rsidRPr="00EF1E56">
        <w:rPr>
          <w:rStyle w:val="Emphasis"/>
          <w:highlight w:val="green"/>
        </w:rPr>
        <w:t>resources</w:t>
      </w:r>
      <w:r w:rsidRPr="00EF1E56">
        <w:rPr>
          <w:rStyle w:val="StyleUnderline"/>
          <w:highlight w:val="green"/>
        </w:rPr>
        <w:t xml:space="preserve"> and </w:t>
      </w:r>
      <w:r w:rsidRPr="00EF1E56">
        <w:rPr>
          <w:rStyle w:val="Emphasis"/>
          <w:highlight w:val="green"/>
        </w:rPr>
        <w:t>wealth</w:t>
      </w:r>
      <w:r w:rsidRPr="00680261">
        <w:rPr>
          <w:sz w:val="16"/>
        </w:rPr>
        <w:t xml:space="preserve"> toward the goal of internal political success. This pressure to become more active in the international system may occur as a need to maintain economic growth, which provides domestic legitimacy and stability to governments. </w:t>
      </w:r>
      <w:r w:rsidRPr="00A53509">
        <w:rPr>
          <w:rStyle w:val="StyleUnderline"/>
        </w:rPr>
        <w:t xml:space="preserve">Economic </w:t>
      </w:r>
      <w:r w:rsidRPr="002D07EB">
        <w:rPr>
          <w:rStyle w:val="StyleUnderline"/>
        </w:rPr>
        <w:t>growth</w:t>
      </w:r>
      <w:r w:rsidRPr="00680261">
        <w:rPr>
          <w:sz w:val="16"/>
        </w:rPr>
        <w:t xml:space="preserve"> may further </w:t>
      </w:r>
      <w:r w:rsidRPr="00A53509">
        <w:rPr>
          <w:rStyle w:val="StyleUnderline"/>
        </w:rPr>
        <w:t xml:space="preserve">lead to the need to </w:t>
      </w:r>
      <w:r w:rsidRPr="00A53509">
        <w:rPr>
          <w:rStyle w:val="Emphasis"/>
        </w:rPr>
        <w:t>maintain</w:t>
      </w:r>
      <w:r w:rsidRPr="00A53509">
        <w:rPr>
          <w:rStyle w:val="StyleUnderline"/>
        </w:rPr>
        <w:t xml:space="preserve"> that growth, </w:t>
      </w:r>
      <w:r w:rsidRPr="00EF1E56">
        <w:rPr>
          <w:rStyle w:val="StyleUnderline"/>
          <w:highlight w:val="green"/>
        </w:rPr>
        <w:t xml:space="preserve">generating </w:t>
      </w:r>
      <w:r w:rsidRPr="00EF1E56">
        <w:rPr>
          <w:rStyle w:val="Emphasis"/>
          <w:highlight w:val="green"/>
        </w:rPr>
        <w:t>fo</w:t>
      </w:r>
      <w:r w:rsidRPr="00A53509">
        <w:rPr>
          <w:rStyle w:val="StyleUnderline"/>
        </w:rPr>
        <w:t xml:space="preserve">reign </w:t>
      </w:r>
      <w:r w:rsidRPr="00EF1E56">
        <w:rPr>
          <w:rStyle w:val="Emphasis"/>
          <w:highlight w:val="green"/>
        </w:rPr>
        <w:t>po</w:t>
      </w:r>
      <w:r w:rsidRPr="00A53509">
        <w:rPr>
          <w:rStyle w:val="StyleUnderline"/>
        </w:rPr>
        <w:t xml:space="preserve">licies that </w:t>
      </w:r>
      <w:r w:rsidRPr="00EF1E56">
        <w:rPr>
          <w:rStyle w:val="Emphasis"/>
          <w:highlight w:val="green"/>
        </w:rPr>
        <w:t>seek out</w:t>
      </w:r>
      <w:r w:rsidRPr="00A53509">
        <w:rPr>
          <w:rStyle w:val="StyleUnderline"/>
        </w:rPr>
        <w:t xml:space="preserve"> the addition of </w:t>
      </w:r>
      <w:r w:rsidRPr="00EF1E56">
        <w:rPr>
          <w:rStyle w:val="Emphasis"/>
          <w:highlight w:val="green"/>
        </w:rPr>
        <w:t>resources</w:t>
      </w:r>
      <w:r w:rsidRPr="00A53509">
        <w:rPr>
          <w:rStyle w:val="StyleUnderline"/>
        </w:rPr>
        <w:t xml:space="preserve">, the protection of </w:t>
      </w:r>
      <w:r w:rsidRPr="00EF1E56">
        <w:rPr>
          <w:rStyle w:val="Emphasis"/>
          <w:highlight w:val="green"/>
        </w:rPr>
        <w:t>territory</w:t>
      </w:r>
      <w:r w:rsidRPr="002D07EB">
        <w:rPr>
          <w:rStyle w:val="StyleUnderline"/>
        </w:rPr>
        <w:t>, and</w:t>
      </w:r>
      <w:r w:rsidRPr="00A53509">
        <w:rPr>
          <w:rStyle w:val="StyleUnderline"/>
        </w:rPr>
        <w:t xml:space="preserve"> the protection of </w:t>
      </w:r>
      <w:r w:rsidRPr="00EF1E56">
        <w:rPr>
          <w:rStyle w:val="Emphasis"/>
          <w:highlight w:val="green"/>
        </w:rPr>
        <w:t>trade</w:t>
      </w:r>
      <w:r w:rsidRPr="00A53509">
        <w:rPr>
          <w:rStyle w:val="Emphasis"/>
        </w:rPr>
        <w:t xml:space="preserve"> routes</w:t>
      </w:r>
      <w:r w:rsidRPr="00A53509">
        <w:rPr>
          <w:rStyle w:val="StyleUnderline"/>
        </w:rPr>
        <w:t xml:space="preserve"> </w:t>
      </w:r>
      <w:r w:rsidRPr="00EF1E56">
        <w:rPr>
          <w:rStyle w:val="StyleUnderline"/>
          <w:highlight w:val="green"/>
        </w:rPr>
        <w:t xml:space="preserve">and </w:t>
      </w:r>
      <w:r w:rsidRPr="00EF1E56">
        <w:rPr>
          <w:rStyle w:val="Emphasis"/>
          <w:highlight w:val="green"/>
        </w:rPr>
        <w:t>partners</w:t>
      </w:r>
      <w:r w:rsidRPr="00680261">
        <w:rPr>
          <w:sz w:val="16"/>
        </w:rPr>
        <w:t xml:space="preserve">. </w:t>
      </w:r>
      <w:proofErr w:type="spellStart"/>
      <w:r w:rsidRPr="00680261">
        <w:rPr>
          <w:sz w:val="16"/>
        </w:rPr>
        <w:t>Choucri</w:t>
      </w:r>
      <w:proofErr w:type="spellEnd"/>
      <w:r w:rsidRPr="00680261">
        <w:rPr>
          <w:sz w:val="16"/>
        </w:rPr>
        <w:t xml:space="preserve">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61BF7564" w14:textId="77777777" w:rsidR="00692562" w:rsidRPr="00680261" w:rsidRDefault="00692562" w:rsidP="00692562">
      <w:pPr>
        <w:rPr>
          <w:sz w:val="16"/>
        </w:rPr>
      </w:pPr>
      <w:r w:rsidRPr="00680261">
        <w:rPr>
          <w:sz w:val="16"/>
        </w:rPr>
        <w:t>A Process Theory of War</w:t>
      </w:r>
    </w:p>
    <w:p w14:paraId="0907681B" w14:textId="77777777" w:rsidR="00692562" w:rsidRPr="00680261" w:rsidRDefault="00692562" w:rsidP="00692562">
      <w:pPr>
        <w:rPr>
          <w:sz w:val="16"/>
        </w:rPr>
      </w:pPr>
      <w:r w:rsidRPr="00680261">
        <w:rPr>
          <w:sz w:val="16"/>
        </w:rPr>
        <w:t xml:space="preserve">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w:t>
      </w:r>
      <w:r w:rsidRPr="00680261">
        <w:rPr>
          <w:sz w:val="16"/>
        </w:rPr>
        <w:lastRenderedPageBreak/>
        <w:t>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7C318110" w14:textId="77777777" w:rsidR="00692562" w:rsidRPr="00680261" w:rsidRDefault="00692562" w:rsidP="00692562">
      <w:pPr>
        <w:rPr>
          <w:sz w:val="16"/>
        </w:rPr>
      </w:pPr>
      <w:r w:rsidRPr="00680261">
        <w:rPr>
          <w:sz w:val="16"/>
        </w:rPr>
        <w:t>Economic Growth and the War Process</w:t>
      </w:r>
    </w:p>
    <w:p w14:paraId="123137EE" w14:textId="77777777" w:rsidR="00692562" w:rsidRPr="00680261" w:rsidRDefault="00692562" w:rsidP="00692562">
      <w:pPr>
        <w:rPr>
          <w:sz w:val="16"/>
        </w:rPr>
      </w:pPr>
      <w:r w:rsidRPr="0068026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053B5558" w14:textId="77777777" w:rsidR="00692562" w:rsidRPr="00680261" w:rsidRDefault="00692562" w:rsidP="00692562">
      <w:pPr>
        <w:rPr>
          <w:sz w:val="16"/>
        </w:rPr>
      </w:pPr>
      <w:r w:rsidRPr="0068026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w:t>
      </w:r>
      <w:proofErr w:type="gramStart"/>
      <w:r w:rsidRPr="00680261">
        <w:rPr>
          <w:sz w:val="16"/>
        </w:rPr>
        <w:t>in order to</w:t>
      </w:r>
      <w:proofErr w:type="gramEnd"/>
      <w:r w:rsidRPr="00680261">
        <w:rPr>
          <w:sz w:val="16"/>
        </w:rPr>
        <w:t xml:space="preserve">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680261">
        <w:rPr>
          <w:rStyle w:val="Emphasis"/>
        </w:rPr>
        <w:t>Long-term</w:t>
      </w:r>
      <w:r w:rsidRPr="00680261">
        <w:rPr>
          <w:rStyle w:val="StyleUnderline"/>
        </w:rPr>
        <w:t xml:space="preserve"> </w:t>
      </w:r>
      <w:r w:rsidRPr="00EF1E56">
        <w:rPr>
          <w:rStyle w:val="StyleUnderline"/>
          <w:highlight w:val="green"/>
        </w:rPr>
        <w:t>growth</w:t>
      </w:r>
      <w:r w:rsidRPr="00680261">
        <w:rPr>
          <w:rStyle w:val="StyleUnderline"/>
        </w:rPr>
        <w:t xml:space="preserve"> </w:t>
      </w:r>
      <w:proofErr w:type="gramStart"/>
      <w:r w:rsidRPr="00680261">
        <w:rPr>
          <w:rStyle w:val="StyleUnderline"/>
        </w:rPr>
        <w:t xml:space="preserve">actually </w:t>
      </w:r>
      <w:r w:rsidRPr="00EF1E56">
        <w:rPr>
          <w:rStyle w:val="StyleUnderline"/>
          <w:highlight w:val="green"/>
        </w:rPr>
        <w:t>increases</w:t>
      </w:r>
      <w:proofErr w:type="gramEnd"/>
      <w:r w:rsidRPr="00680261">
        <w:rPr>
          <w:rStyle w:val="StyleUnderline"/>
        </w:rPr>
        <w:t xml:space="preserve"> the </w:t>
      </w:r>
      <w:r w:rsidRPr="00EF1E56">
        <w:rPr>
          <w:rStyle w:val="Emphasis"/>
          <w:highlight w:val="green"/>
        </w:rPr>
        <w:t>willingness</w:t>
      </w:r>
      <w:r w:rsidRPr="00EF1E56">
        <w:rPr>
          <w:rStyle w:val="StyleUnderline"/>
          <w:highlight w:val="green"/>
        </w:rPr>
        <w:t xml:space="preserve"> of leaders, and</w:t>
      </w:r>
      <w:r w:rsidRPr="00680261">
        <w:rPr>
          <w:sz w:val="16"/>
        </w:rPr>
        <w:t xml:space="preserve"> often </w:t>
      </w:r>
      <w:r w:rsidRPr="00680261">
        <w:rPr>
          <w:rStyle w:val="Emphasis"/>
        </w:rPr>
        <w:t xml:space="preserve">public </w:t>
      </w:r>
      <w:r w:rsidRPr="00EF1E56">
        <w:rPr>
          <w:rStyle w:val="Emphasis"/>
          <w:highlight w:val="green"/>
        </w:rPr>
        <w:t>opinion</w:t>
      </w:r>
      <w:r w:rsidRPr="00EF1E56">
        <w:rPr>
          <w:rStyle w:val="StyleUnderline"/>
          <w:highlight w:val="green"/>
        </w:rPr>
        <w:t>, to go to war through generating</w:t>
      </w:r>
      <w:r w:rsidRPr="00680261">
        <w:rPr>
          <w:rStyle w:val="StyleUnderline"/>
        </w:rPr>
        <w:t xml:space="preserve"> both </w:t>
      </w:r>
      <w:r w:rsidRPr="00680261">
        <w:rPr>
          <w:rStyle w:val="Emphasis"/>
        </w:rPr>
        <w:t>higher levels</w:t>
      </w:r>
      <w:r w:rsidRPr="00680261">
        <w:rPr>
          <w:rStyle w:val="StyleUnderline"/>
        </w:rPr>
        <w:t xml:space="preserve"> of </w:t>
      </w:r>
      <w:r w:rsidRPr="00EF1E56">
        <w:rPr>
          <w:rStyle w:val="Emphasis"/>
          <w:highlight w:val="green"/>
        </w:rPr>
        <w:t>nationalism</w:t>
      </w:r>
      <w:r w:rsidRPr="00EF1E56">
        <w:rPr>
          <w:rStyle w:val="StyleUnderline"/>
          <w:highlight w:val="green"/>
        </w:rPr>
        <w:t xml:space="preserve"> and</w:t>
      </w:r>
      <w:r w:rsidRPr="00680261">
        <w:rPr>
          <w:rStyle w:val="StyleUnderline"/>
        </w:rPr>
        <w:t xml:space="preserve"> an </w:t>
      </w:r>
      <w:r w:rsidRPr="00EF1E56">
        <w:rPr>
          <w:rStyle w:val="Emphasis"/>
          <w:highlight w:val="green"/>
        </w:rPr>
        <w:t>optimism</w:t>
      </w:r>
      <w:r w:rsidRPr="00680261">
        <w:rPr>
          <w:rStyle w:val="StyleUnderline"/>
        </w:rPr>
        <w:t xml:space="preserve"> about winning</w:t>
      </w:r>
      <w:r w:rsidRPr="0068026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5045C711" w14:textId="77777777" w:rsidR="00692562" w:rsidRPr="00680261" w:rsidRDefault="00692562" w:rsidP="00692562">
      <w:pPr>
        <w:rPr>
          <w:sz w:val="16"/>
        </w:rPr>
      </w:pPr>
      <w:r w:rsidRPr="00680261">
        <w:rPr>
          <w:sz w:val="16"/>
        </w:rPr>
        <w:t xml:space="preserve">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680261">
        <w:rPr>
          <w:rStyle w:val="StyleUnderline"/>
        </w:rPr>
        <w:t xml:space="preserve">the </w:t>
      </w:r>
      <w:r w:rsidRPr="00680261">
        <w:rPr>
          <w:rStyle w:val="Emphasis"/>
        </w:rPr>
        <w:t xml:space="preserve">most </w:t>
      </w:r>
      <w:r w:rsidRPr="00EF1E56">
        <w:rPr>
          <w:rStyle w:val="Emphasis"/>
          <w:highlight w:val="green"/>
        </w:rPr>
        <w:t>direct</w:t>
      </w:r>
      <w:r w:rsidRPr="00EF1E56">
        <w:rPr>
          <w:rStyle w:val="StyleUnderline"/>
          <w:highlight w:val="green"/>
        </w:rPr>
        <w:t xml:space="preserve"> effect of</w:t>
      </w:r>
      <w:r w:rsidRPr="00680261">
        <w:rPr>
          <w:rStyle w:val="StyleUnderline"/>
        </w:rPr>
        <w:t xml:space="preserve"> higher levels of </w:t>
      </w:r>
      <w:r w:rsidRPr="00EF1E56">
        <w:rPr>
          <w:rStyle w:val="StyleUnderline"/>
          <w:highlight w:val="green"/>
        </w:rPr>
        <w:t>growth</w:t>
      </w:r>
      <w:r w:rsidRPr="00680261">
        <w:rPr>
          <w:rStyle w:val="StyleUnderline"/>
        </w:rPr>
        <w:t xml:space="preserve"> appears to </w:t>
      </w:r>
      <w:r w:rsidRPr="00EF1E56">
        <w:rPr>
          <w:rStyle w:val="Emphasis"/>
          <w:highlight w:val="green"/>
        </w:rPr>
        <w:t>affect</w:t>
      </w:r>
      <w:r w:rsidRPr="00680261">
        <w:rPr>
          <w:rStyle w:val="Emphasis"/>
        </w:rPr>
        <w:t xml:space="preserve"> directly</w:t>
      </w:r>
      <w:r w:rsidRPr="00680261">
        <w:rPr>
          <w:rStyle w:val="StyleUnderline"/>
        </w:rPr>
        <w:t xml:space="preserve"> the </w:t>
      </w:r>
      <w:r w:rsidRPr="00EF1E56">
        <w:rPr>
          <w:rStyle w:val="StyleUnderline"/>
          <w:highlight w:val="green"/>
        </w:rPr>
        <w:t>willingness</w:t>
      </w:r>
      <w:r w:rsidRPr="00680261">
        <w:rPr>
          <w:rStyle w:val="StyleUnderline"/>
        </w:rPr>
        <w:t xml:space="preserve"> of states </w:t>
      </w:r>
      <w:r w:rsidRPr="00EF1E56">
        <w:rPr>
          <w:rStyle w:val="StyleUnderline"/>
          <w:highlight w:val="green"/>
        </w:rPr>
        <w:t xml:space="preserve">to </w:t>
      </w:r>
      <w:r w:rsidRPr="00EF1E56">
        <w:rPr>
          <w:rStyle w:val="Emphasis"/>
          <w:highlight w:val="green"/>
        </w:rPr>
        <w:t>escalate</w:t>
      </w:r>
      <w:r w:rsidRPr="00680261">
        <w:rPr>
          <w:rStyle w:val="StyleUnderline"/>
        </w:rPr>
        <w:t xml:space="preserve"> conflicts </w:t>
      </w:r>
      <w:r w:rsidRPr="00EF1E56">
        <w:rPr>
          <w:rStyle w:val="StyleUnderline"/>
          <w:highlight w:val="green"/>
        </w:rPr>
        <w:t xml:space="preserve">and </w:t>
      </w:r>
      <w:r w:rsidRPr="00EF1E56">
        <w:rPr>
          <w:rStyle w:val="Emphasis"/>
          <w:highlight w:val="green"/>
        </w:rPr>
        <w:t>fight</w:t>
      </w:r>
      <w:r w:rsidRPr="00680261">
        <w:rPr>
          <w:rStyle w:val="StyleUnderline"/>
        </w:rPr>
        <w:t xml:space="preserve"> wars</w:t>
      </w:r>
      <w:r w:rsidRPr="00680261">
        <w:rPr>
          <w:sz w:val="16"/>
        </w:rPr>
        <w:t xml:space="preserve">. We expect that </w:t>
      </w:r>
      <w:r w:rsidRPr="00680261">
        <w:rPr>
          <w:rStyle w:val="StyleUnderline"/>
        </w:rPr>
        <w:t xml:space="preserve">economic growth makes </w:t>
      </w:r>
      <w:r w:rsidRPr="00EF1E56">
        <w:rPr>
          <w:rStyle w:val="StyleUnderline"/>
          <w:highlight w:val="green"/>
        </w:rPr>
        <w:t xml:space="preserve">states more </w:t>
      </w:r>
      <w:r w:rsidRPr="00EF1E56">
        <w:rPr>
          <w:rStyle w:val="Emphasis"/>
          <w:highlight w:val="green"/>
        </w:rPr>
        <w:t>risk acceptant</w:t>
      </w:r>
      <w:r w:rsidRPr="002D07EB">
        <w:rPr>
          <w:rStyle w:val="StyleUnderline"/>
        </w:rPr>
        <w:t>, and</w:t>
      </w:r>
      <w:r w:rsidRPr="00680261">
        <w:rPr>
          <w:rStyle w:val="StyleUnderline"/>
        </w:rPr>
        <w:t xml:space="preserve"> they become more </w:t>
      </w:r>
      <w:r w:rsidRPr="00EF1E56">
        <w:rPr>
          <w:rStyle w:val="StyleUnderline"/>
          <w:highlight w:val="green"/>
        </w:rPr>
        <w:t xml:space="preserve">willing to </w:t>
      </w:r>
      <w:r w:rsidRPr="00EF1E56">
        <w:rPr>
          <w:rStyle w:val="Emphasis"/>
          <w:highlight w:val="green"/>
        </w:rPr>
        <w:t>fight</w:t>
      </w:r>
      <w:r w:rsidRPr="00680261">
        <w:rPr>
          <w:rStyle w:val="StyleUnderline"/>
        </w:rPr>
        <w:t xml:space="preserve"> and </w:t>
      </w:r>
      <w:r w:rsidRPr="00EF1E56">
        <w:rPr>
          <w:rStyle w:val="Emphasis"/>
          <w:highlight w:val="green"/>
        </w:rPr>
        <w:t>risk escalation</w:t>
      </w:r>
      <w:r w:rsidRPr="00680261">
        <w:rPr>
          <w:rStyle w:val="StyleUnderline"/>
        </w:rPr>
        <w:t xml:space="preserve"> to war</w:t>
      </w:r>
      <w:r w:rsidRPr="00680261">
        <w:rPr>
          <w:sz w:val="16"/>
        </w:rPr>
        <w:t xml:space="preserve">. Pollins and Schweller (1999) suggest </w:t>
      </w:r>
      <w:r w:rsidRPr="00680261">
        <w:rPr>
          <w:rStyle w:val="StyleUnderline"/>
        </w:rPr>
        <w:t xml:space="preserve">growth affects state </w:t>
      </w:r>
      <w:r w:rsidRPr="00EF1E56">
        <w:rPr>
          <w:rStyle w:val="Emphasis"/>
          <w:highlight w:val="green"/>
        </w:rPr>
        <w:t>perceptions</w:t>
      </w:r>
      <w:r w:rsidRPr="00EF1E56">
        <w:rPr>
          <w:rStyle w:val="StyleUnderline"/>
          <w:highlight w:val="green"/>
        </w:rPr>
        <w:t xml:space="preserve"> of</w:t>
      </w:r>
      <w:r w:rsidRPr="00680261">
        <w:rPr>
          <w:rStyle w:val="StyleUnderline"/>
        </w:rPr>
        <w:t xml:space="preserve"> their own </w:t>
      </w:r>
      <w:r w:rsidRPr="00EF1E56">
        <w:rPr>
          <w:rStyle w:val="Emphasis"/>
          <w:highlight w:val="green"/>
        </w:rPr>
        <w:t>strength</w:t>
      </w:r>
      <w:r w:rsidRPr="00EF1E56">
        <w:rPr>
          <w:rStyle w:val="StyleUnderline"/>
          <w:highlight w:val="green"/>
        </w:rPr>
        <w:t xml:space="preserve"> and </w:t>
      </w:r>
      <w:r w:rsidRPr="00EF1E56">
        <w:rPr>
          <w:rStyle w:val="Emphasis"/>
          <w:highlight w:val="green"/>
        </w:rPr>
        <w:t>identity</w:t>
      </w:r>
      <w:r w:rsidRPr="00EF1E56">
        <w:rPr>
          <w:rStyle w:val="StyleUnderline"/>
          <w:highlight w:val="green"/>
        </w:rPr>
        <w:t>, increasing</w:t>
      </w:r>
      <w:r w:rsidRPr="00680261">
        <w:rPr>
          <w:rStyle w:val="StyleUnderline"/>
        </w:rPr>
        <w:t xml:space="preserve"> their </w:t>
      </w:r>
      <w:r w:rsidRPr="00680261">
        <w:rPr>
          <w:rStyle w:val="Emphasis"/>
        </w:rPr>
        <w:t xml:space="preserve">optimistic </w:t>
      </w:r>
      <w:r w:rsidRPr="00EF1E56">
        <w:rPr>
          <w:rStyle w:val="Emphasis"/>
          <w:highlight w:val="green"/>
        </w:rPr>
        <w:t>calculation</w:t>
      </w:r>
      <w:r w:rsidRPr="00680261">
        <w:rPr>
          <w:rStyle w:val="StyleUnderline"/>
        </w:rPr>
        <w:t xml:space="preserve"> of the odds of </w:t>
      </w:r>
      <w:r w:rsidRPr="00680261">
        <w:rPr>
          <w:rStyle w:val="Emphasis"/>
        </w:rPr>
        <w:t>winning</w:t>
      </w:r>
      <w:r w:rsidRPr="00680261">
        <w:rPr>
          <w:rStyle w:val="StyleUnderline"/>
        </w:rPr>
        <w:t xml:space="preserve"> wars; </w:t>
      </w:r>
      <w:r w:rsidRPr="00EF1E56">
        <w:rPr>
          <w:rStyle w:val="Emphasis"/>
          <w:highlight w:val="green"/>
        </w:rPr>
        <w:t>low growth operates</w:t>
      </w:r>
      <w:r w:rsidRPr="00EF1E56">
        <w:rPr>
          <w:rStyle w:val="StyleUnderline"/>
          <w:highlight w:val="green"/>
        </w:rPr>
        <w:t xml:space="preserve"> in</w:t>
      </w:r>
      <w:r w:rsidRPr="00680261">
        <w:rPr>
          <w:rStyle w:val="StyleUnderline"/>
        </w:rPr>
        <w:t xml:space="preserve"> the </w:t>
      </w:r>
      <w:r w:rsidRPr="00EF1E56">
        <w:rPr>
          <w:rStyle w:val="Emphasis"/>
          <w:highlight w:val="green"/>
        </w:rPr>
        <w:t>opposite direction</w:t>
      </w:r>
      <w:r w:rsidRPr="00680261">
        <w:rPr>
          <w:rStyle w:val="StyleUnderline"/>
        </w:rPr>
        <w:t xml:space="preserve">, even </w:t>
      </w:r>
      <w:r w:rsidRPr="00EF1E56">
        <w:rPr>
          <w:rStyle w:val="StyleUnderline"/>
          <w:highlight w:val="green"/>
        </w:rPr>
        <w:t>inducing</w:t>
      </w:r>
      <w:r w:rsidRPr="00680261">
        <w:rPr>
          <w:rStyle w:val="StyleUnderline"/>
        </w:rPr>
        <w:t xml:space="preserve"> </w:t>
      </w:r>
      <w:r w:rsidRPr="00680261">
        <w:rPr>
          <w:rStyle w:val="Emphasis"/>
        </w:rPr>
        <w:t xml:space="preserve">increased </w:t>
      </w:r>
      <w:r w:rsidRPr="00EF1E56">
        <w:rPr>
          <w:rStyle w:val="Emphasis"/>
          <w:highlight w:val="green"/>
        </w:rPr>
        <w:t>isolationism</w:t>
      </w:r>
      <w:r w:rsidRPr="00680261">
        <w:rPr>
          <w:rStyle w:val="StyleUnderline"/>
        </w:rPr>
        <w:t>. Extended periods of growth</w:t>
      </w:r>
      <w:r w:rsidRPr="00680261">
        <w:rPr>
          <w:sz w:val="16"/>
        </w:rPr>
        <w:t xml:space="preserve"> may </w:t>
      </w:r>
      <w:r w:rsidRPr="00680261">
        <w:rPr>
          <w:rStyle w:val="StyleUnderline"/>
        </w:rPr>
        <w:t xml:space="preserve">increase </w:t>
      </w:r>
      <w:r w:rsidRPr="00680261">
        <w:rPr>
          <w:rStyle w:val="Emphasis"/>
        </w:rPr>
        <w:t>nationalism</w:t>
      </w:r>
      <w:r w:rsidRPr="00680261">
        <w:rPr>
          <w:rStyle w:val="StyleUnderline"/>
        </w:rPr>
        <w:t xml:space="preserve"> and give states a </w:t>
      </w:r>
      <w:r w:rsidRPr="00680261">
        <w:rPr>
          <w:rStyle w:val="Emphasis"/>
        </w:rPr>
        <w:t>sense</w:t>
      </w:r>
      <w:r w:rsidRPr="00680261">
        <w:rPr>
          <w:rStyle w:val="StyleUnderline"/>
        </w:rPr>
        <w:t xml:space="preserve"> that they can </w:t>
      </w:r>
      <w:r w:rsidRPr="00680261">
        <w:rPr>
          <w:rStyle w:val="Emphasis"/>
        </w:rPr>
        <w:t>win</w:t>
      </w:r>
      <w:r w:rsidRPr="00680261">
        <w:rPr>
          <w:rStyle w:val="StyleUnderline"/>
        </w:rPr>
        <w:t xml:space="preserve"> wars</w:t>
      </w:r>
      <w:r w:rsidRPr="00680261">
        <w:rPr>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bookmarkEnd w:id="0"/>
    <w:p w14:paraId="247615D6" w14:textId="77777777" w:rsidR="00692562" w:rsidRDefault="00692562" w:rsidP="00692562"/>
    <w:p w14:paraId="671E1493" w14:textId="77777777" w:rsidR="00272B3F" w:rsidRDefault="00272B3F" w:rsidP="00692562"/>
    <w:p w14:paraId="3C1386FD" w14:textId="77777777" w:rsidR="00272B3F" w:rsidRDefault="00272B3F" w:rsidP="00692562"/>
    <w:p w14:paraId="7F95AAC4" w14:textId="41829A59" w:rsidR="00272B3F" w:rsidRPr="009337B8" w:rsidRDefault="00272B3F" w:rsidP="009337B8">
      <w:pPr>
        <w:pStyle w:val="Heading3"/>
      </w:pPr>
      <w:r>
        <w:lastRenderedPageBreak/>
        <w:t>Solvency</w:t>
      </w:r>
    </w:p>
    <w:p w14:paraId="32A8A34C" w14:textId="5E192B81" w:rsidR="00692562" w:rsidRDefault="00692562" w:rsidP="00692562">
      <w:pPr>
        <w:pStyle w:val="Heading4"/>
      </w:pPr>
      <w:r>
        <w:t>The plan lacks federal and state urgency --- hold them to the standard.</w:t>
      </w:r>
    </w:p>
    <w:p w14:paraId="6C9A1566" w14:textId="69DC27D2" w:rsidR="00692562" w:rsidRPr="0052015E" w:rsidRDefault="00692562" w:rsidP="00692562">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Plan can’t solve---the NLRA </w:t>
      </w:r>
      <w:r>
        <w:rPr>
          <w:rFonts w:eastAsia="Times New Roman" w:cs="Times New Roman"/>
          <w:b/>
          <w:iCs/>
          <w:sz w:val="26"/>
          <w:u w:val="single"/>
        </w:rPr>
        <w:t xml:space="preserve">severely </w:t>
      </w:r>
      <w:r w:rsidRPr="00556CDA">
        <w:rPr>
          <w:rFonts w:eastAsia="Times New Roman" w:cs="Times New Roman"/>
          <w:b/>
          <w:iCs/>
          <w:sz w:val="26"/>
          <w:u w:val="single"/>
        </w:rPr>
        <w:t>limits</w:t>
      </w:r>
      <w:r>
        <w:rPr>
          <w:rFonts w:eastAsia="Times New Roman" w:cs="Times New Roman"/>
          <w:b/>
          <w:iCs/>
          <w:sz w:val="26"/>
        </w:rPr>
        <w:t xml:space="preserve"> </w:t>
      </w:r>
      <w:r w:rsidRPr="00556CDA">
        <w:rPr>
          <w:rFonts w:eastAsia="Times New Roman" w:cs="Times New Roman"/>
          <w:b/>
          <w:iCs/>
          <w:sz w:val="26"/>
        </w:rPr>
        <w:t>union</w:t>
      </w:r>
      <w:r>
        <w:rPr>
          <w:rFonts w:eastAsia="Times New Roman" w:cs="Times New Roman"/>
          <w:b/>
          <w:iCs/>
          <w:sz w:val="26"/>
        </w:rPr>
        <w:t xml:space="preserve"> power and worker protections. </w:t>
      </w:r>
    </w:p>
    <w:p w14:paraId="6E33E48F" w14:textId="77777777" w:rsidR="00692562" w:rsidRPr="0052015E" w:rsidRDefault="00692562" w:rsidP="00692562">
      <w:pPr>
        <w:spacing w:line="256" w:lineRule="auto"/>
        <w:rPr>
          <w:rFonts w:eastAsia="Calibri"/>
        </w:rPr>
      </w:pPr>
      <w:r w:rsidRPr="0052015E">
        <w:rPr>
          <w:rFonts w:eastAsia="Calibri"/>
          <w:b/>
          <w:bCs/>
          <w:sz w:val="26"/>
        </w:rPr>
        <w:t>Velazquez 2025</w:t>
      </w:r>
      <w:r w:rsidRPr="0052015E">
        <w:rPr>
          <w:rFonts w:eastAsia="Calibri"/>
        </w:rPr>
        <w:t xml:space="preserve"> (Alvin, Visiting Assistant Professor at the Indiana University Maurer School of Law, “The Case for Letting Labor Law Collapse,” May 4. Power at Work. https://poweratwork.us/the-case-for-letting-labor-law-collapse) [</w:t>
      </w:r>
      <w:proofErr w:type="spellStart"/>
      <w:r w:rsidRPr="0052015E">
        <w:rPr>
          <w:rFonts w:eastAsia="Calibri"/>
        </w:rPr>
        <w:t>nagel</w:t>
      </w:r>
      <w:proofErr w:type="spellEnd"/>
      <w:r w:rsidRPr="0052015E">
        <w:rPr>
          <w:rFonts w:eastAsia="Calibri"/>
        </w:rPr>
        <w:t>]</w:t>
      </w:r>
    </w:p>
    <w:p w14:paraId="57D4418D" w14:textId="77777777" w:rsidR="00692562" w:rsidRPr="0052015E" w:rsidRDefault="00692562" w:rsidP="00692562">
      <w:pPr>
        <w:spacing w:line="256" w:lineRule="auto"/>
        <w:rPr>
          <w:rFonts w:eastAsia="Calibri"/>
          <w:sz w:val="12"/>
        </w:rPr>
      </w:pPr>
      <w:r w:rsidRPr="0052015E">
        <w:rPr>
          <w:rFonts w:eastAsia="Calibri"/>
          <w:u w:val="single"/>
        </w:rPr>
        <w:t>Union lawyers spend a lot of time counseling their clients on how the NLRA,</w:t>
      </w:r>
      <w:r w:rsidRPr="0052015E">
        <w:rPr>
          <w:rFonts w:eastAsia="Calibri"/>
          <w:sz w:val="12"/>
        </w:rPr>
        <w:t xml:space="preserve"> as amended by the 1947 Taft-Hartley Act, </w:t>
      </w:r>
      <w:r w:rsidRPr="0052015E">
        <w:rPr>
          <w:rFonts w:eastAsia="Calibri"/>
          <w:u w:val="single"/>
        </w:rPr>
        <w:t>constrains their clients’ proposals to build power for workers</w:t>
      </w:r>
      <w:r w:rsidRPr="0052015E">
        <w:rPr>
          <w:rFonts w:eastAsia="Calibri"/>
          <w:sz w:val="12"/>
        </w:rPr>
        <w:t>. </w:t>
      </w:r>
      <w:r w:rsidRPr="0052015E">
        <w:rPr>
          <w:rFonts w:eastAsia="Calibri"/>
          <w:b/>
          <w:iCs/>
          <w:u w:val="single"/>
        </w:rPr>
        <w:t xml:space="preserve">Academics and </w:t>
      </w:r>
      <w:r w:rsidRPr="0052015E">
        <w:rPr>
          <w:rFonts w:eastAsia="Calibri"/>
          <w:b/>
          <w:iCs/>
          <w:highlight w:val="green"/>
          <w:u w:val="single"/>
        </w:rPr>
        <w:t>organizers</w:t>
      </w:r>
      <w:r w:rsidRPr="0052015E">
        <w:rPr>
          <w:rFonts w:eastAsia="Calibri"/>
          <w:b/>
          <w:iCs/>
          <w:u w:val="single"/>
        </w:rPr>
        <w:t xml:space="preserve"> </w:t>
      </w:r>
      <w:r w:rsidRPr="0052015E">
        <w:rPr>
          <w:rFonts w:eastAsia="Calibri"/>
          <w:b/>
          <w:iCs/>
          <w:highlight w:val="green"/>
          <w:u w:val="single"/>
        </w:rPr>
        <w:t>have long outlined the weaknesses of the current labor law.</w:t>
      </w:r>
      <w:r w:rsidRPr="0052015E">
        <w:rPr>
          <w:rFonts w:eastAsia="Calibri"/>
          <w:b/>
          <w:iCs/>
          <w:u w:val="single"/>
        </w:rPr>
        <w:t xml:space="preserve"> </w:t>
      </w:r>
      <w:r w:rsidRPr="0052015E">
        <w:rPr>
          <w:rFonts w:eastAsia="Calibri"/>
          <w:b/>
          <w:iCs/>
          <w:highlight w:val="green"/>
          <w:u w:val="single"/>
        </w:rPr>
        <w:t>The NLRA allows only weak remedies</w:t>
      </w:r>
      <w:r w:rsidRPr="0052015E">
        <w:rPr>
          <w:rFonts w:eastAsia="Calibri"/>
          <w:sz w:val="12"/>
        </w:rPr>
        <w:t xml:space="preserve">. A </w:t>
      </w:r>
      <w:r w:rsidRPr="0052015E">
        <w:rPr>
          <w:rFonts w:eastAsia="Calibri"/>
          <w:u w:val="single"/>
        </w:rPr>
        <w:t>worker cannot recover damages from their employer if they have been discriminated against. They can only recover back pay and reinstatement if they have been illegally fired</w:t>
      </w:r>
      <w:r w:rsidRPr="0052015E">
        <w:rPr>
          <w:rFonts w:eastAsia="Calibri"/>
          <w:sz w:val="12"/>
        </w:rPr>
        <w:t xml:space="preserve">. That means that </w:t>
      </w:r>
      <w:r w:rsidRPr="0052015E">
        <w:rPr>
          <w:rFonts w:eastAsia="Calibri"/>
          <w:b/>
          <w:iCs/>
          <w:highlight w:val="green"/>
          <w:u w:val="single"/>
        </w:rPr>
        <w:t>breaking the law becomes an economic choice</w:t>
      </w:r>
      <w:r w:rsidRPr="0052015E">
        <w:rPr>
          <w:rFonts w:eastAsia="Calibri"/>
          <w:b/>
          <w:iCs/>
          <w:u w:val="single"/>
        </w:rPr>
        <w:t xml:space="preserve"> for employers – one that </w:t>
      </w:r>
      <w:r w:rsidRPr="0052015E">
        <w:rPr>
          <w:rFonts w:eastAsia="Calibri"/>
          <w:b/>
          <w:iCs/>
          <w:highlight w:val="green"/>
          <w:u w:val="single"/>
        </w:rPr>
        <w:t>many happily make to quell a union organizing</w:t>
      </w:r>
      <w:r w:rsidRPr="0052015E">
        <w:rPr>
          <w:rFonts w:eastAsia="Calibri"/>
          <w:b/>
          <w:iCs/>
          <w:u w:val="single"/>
        </w:rPr>
        <w:t xml:space="preserve"> drive.</w:t>
      </w:r>
      <w:r w:rsidRPr="0052015E">
        <w:rPr>
          <w:rFonts w:eastAsia="Calibri"/>
          <w:sz w:val="12"/>
        </w:rPr>
        <w:t xml:space="preserve"> The </w:t>
      </w:r>
      <w:r w:rsidRPr="0052015E">
        <w:rPr>
          <w:rFonts w:eastAsia="Calibri"/>
          <w:b/>
          <w:iCs/>
          <w:highlight w:val="green"/>
          <w:u w:val="single"/>
        </w:rPr>
        <w:t>NLRA lacks</w:t>
      </w:r>
      <w:r w:rsidRPr="0052015E">
        <w:rPr>
          <w:rFonts w:eastAsia="Calibri"/>
          <w:b/>
          <w:iCs/>
          <w:u w:val="single"/>
        </w:rPr>
        <w:t xml:space="preserve"> a </w:t>
      </w:r>
      <w:r w:rsidRPr="0052015E">
        <w:rPr>
          <w:rFonts w:eastAsia="Calibri"/>
          <w:b/>
          <w:iCs/>
          <w:highlight w:val="green"/>
          <w:u w:val="single"/>
        </w:rPr>
        <w:t>mechanism</w:t>
      </w:r>
      <w:r w:rsidRPr="0052015E">
        <w:rPr>
          <w:rFonts w:eastAsia="Calibri"/>
          <w:b/>
          <w:iCs/>
          <w:u w:val="single"/>
        </w:rPr>
        <w:t xml:space="preserve"> </w:t>
      </w:r>
      <w:r w:rsidRPr="0052015E">
        <w:rPr>
          <w:rFonts w:eastAsia="Calibri"/>
          <w:b/>
          <w:iCs/>
          <w:highlight w:val="green"/>
          <w:u w:val="single"/>
        </w:rPr>
        <w:t>for compelling a party to enter into a collective agreement</w:t>
      </w:r>
      <w:r w:rsidRPr="0052015E">
        <w:rPr>
          <w:rFonts w:eastAsia="Calibri"/>
          <w:sz w:val="12"/>
        </w:rPr>
        <w:t xml:space="preserve">.  </w:t>
      </w:r>
      <w:r w:rsidRPr="0052015E">
        <w:rPr>
          <w:rFonts w:eastAsia="Calibri"/>
          <w:u w:val="single"/>
        </w:rPr>
        <w:t>Union organizing drives often stall out because parties cannot arrive at a first contract</w:t>
      </w:r>
      <w:r w:rsidRPr="0052015E">
        <w:rPr>
          <w:rFonts w:eastAsia="Calibri"/>
          <w:sz w:val="12"/>
        </w:rPr>
        <w:t xml:space="preserve">. Finally, </w:t>
      </w:r>
      <w:r w:rsidRPr="0052015E">
        <w:rPr>
          <w:rFonts w:eastAsia="Calibri"/>
          <w:b/>
          <w:iCs/>
          <w:highlight w:val="green"/>
          <w:u w:val="single"/>
        </w:rPr>
        <w:t>obtaining any redress</w:t>
      </w:r>
      <w:r w:rsidRPr="0052015E">
        <w:rPr>
          <w:rFonts w:eastAsia="Calibri"/>
          <w:b/>
          <w:iCs/>
          <w:u w:val="single"/>
        </w:rPr>
        <w:t xml:space="preserve"> for unfair labor practices </w:t>
      </w:r>
      <w:r w:rsidRPr="0052015E">
        <w:rPr>
          <w:rFonts w:eastAsia="Calibri"/>
          <w:b/>
          <w:iCs/>
          <w:highlight w:val="green"/>
          <w:u w:val="single"/>
        </w:rPr>
        <w:t>through the NLRA can take years</w:t>
      </w:r>
      <w:r w:rsidRPr="0052015E">
        <w:rPr>
          <w:rFonts w:eastAsia="Calibri"/>
          <w:b/>
          <w:iCs/>
          <w:u w:val="single"/>
        </w:rPr>
        <w:t>. That delay leaves low-wage workers without meaningful protections</w:t>
      </w:r>
      <w:r w:rsidRPr="0052015E">
        <w:rPr>
          <w:rFonts w:eastAsia="Calibri"/>
          <w:sz w:val="12"/>
        </w:rPr>
        <w:t>. </w:t>
      </w:r>
    </w:p>
    <w:p w14:paraId="04E3A4F4" w14:textId="77777777" w:rsidR="00692562" w:rsidRDefault="00692562" w:rsidP="00692562">
      <w:pPr>
        <w:rPr>
          <w:rFonts w:eastAsia="Calibri"/>
          <w:sz w:val="12"/>
        </w:rPr>
      </w:pPr>
      <w:r w:rsidRPr="0052015E">
        <w:rPr>
          <w:rFonts w:eastAsia="Calibri"/>
          <w:sz w:val="12"/>
        </w:rPr>
        <w:t xml:space="preserve">There are </w:t>
      </w:r>
      <w:r w:rsidRPr="0052015E">
        <w:rPr>
          <w:rFonts w:eastAsia="Calibri"/>
          <w:u w:val="single"/>
        </w:rPr>
        <w:t>other limitations that affect unions and their ability to negotiate strong contracts for their members</w:t>
      </w:r>
      <w:r w:rsidRPr="0052015E">
        <w:rPr>
          <w:rFonts w:eastAsia="Calibri"/>
          <w:sz w:val="12"/>
        </w:rPr>
        <w:t xml:space="preserve">. For example, the </w:t>
      </w:r>
      <w:r w:rsidRPr="0052015E">
        <w:rPr>
          <w:rFonts w:eastAsia="Calibri"/>
          <w:b/>
          <w:iCs/>
          <w:highlight w:val="green"/>
          <w:u w:val="single"/>
        </w:rPr>
        <w:t>NLRA constrains the ability of unions to engage in</w:t>
      </w:r>
      <w:r w:rsidRPr="0052015E">
        <w:rPr>
          <w:rFonts w:eastAsia="Calibri"/>
          <w:b/>
          <w:iCs/>
          <w:u w:val="single"/>
        </w:rPr>
        <w:t xml:space="preserve"> effective </w:t>
      </w:r>
      <w:r w:rsidRPr="0052015E">
        <w:rPr>
          <w:rFonts w:eastAsia="Calibri"/>
          <w:b/>
          <w:iCs/>
          <w:highlight w:val="green"/>
          <w:u w:val="single"/>
        </w:rPr>
        <w:t>tactics</w:t>
      </w:r>
      <w:r w:rsidRPr="0052015E">
        <w:rPr>
          <w:rFonts w:eastAsia="Calibri"/>
          <w:b/>
          <w:iCs/>
          <w:u w:val="single"/>
        </w:rPr>
        <w:t xml:space="preserve"> that would allow them </w:t>
      </w:r>
      <w:r w:rsidRPr="0052015E">
        <w:rPr>
          <w:rFonts w:eastAsia="Calibri"/>
          <w:b/>
          <w:iCs/>
          <w:highlight w:val="green"/>
          <w:u w:val="single"/>
        </w:rPr>
        <w:t>to build power for workers</w:t>
      </w:r>
      <w:r w:rsidRPr="0052015E">
        <w:rPr>
          <w:rFonts w:eastAsia="Calibri"/>
          <w:u w:val="single"/>
        </w:rPr>
        <w:t>. Those tactics include repeated picketing to force union recognition, secondary boycotts, and entering into hot cargo agreements. The NLRA also prohibits state legislatures, and even the President of the United States, from passing laws or taking actions that might tread on those areas Congress left to the jurisdiction of the National Labor Relations Board (Board</w:t>
      </w:r>
      <w:proofErr w:type="gramStart"/>
      <w:r w:rsidRPr="0052015E">
        <w:rPr>
          <w:rFonts w:eastAsia="Calibri"/>
          <w:u w:val="single"/>
        </w:rPr>
        <w:t>)</w:t>
      </w:r>
      <w:proofErr w:type="gramEnd"/>
      <w:r w:rsidRPr="0052015E">
        <w:rPr>
          <w:rFonts w:eastAsia="Calibri"/>
          <w:u w:val="single"/>
        </w:rPr>
        <w:t> or the economic weapons unions and employers use to enforce their bargaining demands</w:t>
      </w:r>
      <w:r w:rsidRPr="0052015E">
        <w:rPr>
          <w:rFonts w:eastAsia="Calibri"/>
          <w:sz w:val="12"/>
        </w:rPr>
        <w:t xml:space="preserve">. That means that the </w:t>
      </w:r>
      <w:r w:rsidRPr="0052015E">
        <w:rPr>
          <w:rFonts w:eastAsia="Calibri"/>
          <w:b/>
          <w:iCs/>
          <w:u w:val="single"/>
        </w:rPr>
        <w:t>NLRA leaves state and territorial constitutional provisions guaranteeing the right to collectively bargain or strike – like this one in Missouri or this one in Puerto Rico – a dead letter</w:t>
      </w:r>
      <w:r w:rsidRPr="0052015E">
        <w:rPr>
          <w:rFonts w:eastAsia="Calibri"/>
          <w:sz w:val="12"/>
        </w:rPr>
        <w:t xml:space="preserve">. Every Democratic president since Jimmy Carter set out to </w:t>
      </w:r>
      <w:proofErr w:type="spellStart"/>
      <w:r w:rsidRPr="0052015E">
        <w:rPr>
          <w:rFonts w:eastAsia="Calibri"/>
          <w:sz w:val="12"/>
        </w:rPr>
        <w:t>addre</w:t>
      </w:r>
      <w:proofErr w:type="spellEnd"/>
    </w:p>
    <w:p w14:paraId="2E62973B" w14:textId="77777777" w:rsidR="00692562" w:rsidRPr="008B56D6" w:rsidRDefault="00692562" w:rsidP="00692562">
      <w:pPr>
        <w:pStyle w:val="Heading4"/>
        <w:rPr>
          <w:rFonts w:cs="Calibri"/>
          <w:u w:val="single"/>
        </w:rPr>
      </w:pPr>
      <w:r w:rsidRPr="008B56D6">
        <w:rPr>
          <w:rFonts w:cs="Calibri"/>
        </w:rPr>
        <w:t xml:space="preserve">Union </w:t>
      </w:r>
      <w:r w:rsidRPr="008B56D6">
        <w:rPr>
          <w:rFonts w:cs="Calibri"/>
          <w:u w:val="single"/>
        </w:rPr>
        <w:t xml:space="preserve">corruption </w:t>
      </w:r>
      <w:r w:rsidRPr="008B56D6">
        <w:rPr>
          <w:rFonts w:cs="Calibri"/>
        </w:rPr>
        <w:t xml:space="preserve">is </w:t>
      </w:r>
      <w:r w:rsidRPr="008B56D6">
        <w:rPr>
          <w:rFonts w:cs="Calibri"/>
          <w:u w:val="single"/>
        </w:rPr>
        <w:t>systemic</w:t>
      </w:r>
      <w:r w:rsidRPr="008B56D6">
        <w:rPr>
          <w:rFonts w:cs="Calibri"/>
        </w:rPr>
        <w:t xml:space="preserve"> and </w:t>
      </w:r>
      <w:r w:rsidRPr="008B56D6">
        <w:rPr>
          <w:rFonts w:cs="Calibri"/>
          <w:u w:val="single"/>
        </w:rPr>
        <w:t>widespread</w:t>
      </w:r>
      <w:r w:rsidRPr="008B56D6">
        <w:rPr>
          <w:rFonts w:cs="Calibri"/>
        </w:rPr>
        <w:t xml:space="preserve"> – </w:t>
      </w:r>
      <w:r w:rsidRPr="008B56D6">
        <w:rPr>
          <w:rFonts w:cs="Calibri"/>
          <w:u w:val="single"/>
        </w:rPr>
        <w:t>destroys solvency</w:t>
      </w:r>
    </w:p>
    <w:p w14:paraId="17506FBA" w14:textId="77777777" w:rsidR="00692562" w:rsidRPr="008B56D6" w:rsidRDefault="00692562" w:rsidP="00692562">
      <w:pPr>
        <w:pStyle w:val="ListParagraph"/>
        <w:numPr>
          <w:ilvl w:val="0"/>
          <w:numId w:val="15"/>
        </w:numPr>
        <w:rPr>
          <w:sz w:val="14"/>
          <w:szCs w:val="14"/>
        </w:rPr>
      </w:pPr>
      <w:r w:rsidRPr="008B56D6">
        <w:rPr>
          <w:sz w:val="14"/>
          <w:szCs w:val="14"/>
        </w:rPr>
        <w:t>Union leaders divert union $ for personal gain: 2 presidents of Philadelphia electrical union prove</w:t>
      </w:r>
    </w:p>
    <w:p w14:paraId="03DAFC61" w14:textId="77777777" w:rsidR="00692562" w:rsidRPr="008B56D6" w:rsidRDefault="00692562" w:rsidP="00692562">
      <w:pPr>
        <w:pStyle w:val="ListParagraph"/>
        <w:numPr>
          <w:ilvl w:val="0"/>
          <w:numId w:val="15"/>
        </w:numPr>
        <w:rPr>
          <w:sz w:val="14"/>
          <w:szCs w:val="14"/>
        </w:rPr>
      </w:pPr>
      <w:r w:rsidRPr="008B56D6">
        <w:rPr>
          <w:sz w:val="14"/>
          <w:szCs w:val="14"/>
        </w:rPr>
        <w:t>UAW – many convictions already, investigations ongoing</w:t>
      </w:r>
    </w:p>
    <w:p w14:paraId="0310C57F" w14:textId="77777777" w:rsidR="00692562" w:rsidRPr="008B56D6" w:rsidRDefault="00692562" w:rsidP="00692562">
      <w:pPr>
        <w:pStyle w:val="ListParagraph"/>
        <w:numPr>
          <w:ilvl w:val="0"/>
          <w:numId w:val="15"/>
        </w:numPr>
        <w:rPr>
          <w:sz w:val="14"/>
          <w:szCs w:val="14"/>
        </w:rPr>
      </w:pPr>
      <w:r w:rsidRPr="008B56D6">
        <w:rPr>
          <w:sz w:val="14"/>
          <w:szCs w:val="14"/>
        </w:rPr>
        <w:t>Scope – evidence says it is still a persistent problem</w:t>
      </w:r>
    </w:p>
    <w:p w14:paraId="35754BB7" w14:textId="77777777" w:rsidR="00692562" w:rsidRPr="008B56D6" w:rsidRDefault="00692562" w:rsidP="00692562">
      <w:pPr>
        <w:rPr>
          <w:rStyle w:val="Style13ptBold"/>
          <w:sz w:val="16"/>
          <w:szCs w:val="16"/>
        </w:rPr>
      </w:pPr>
      <w:r w:rsidRPr="008B56D6">
        <w:rPr>
          <w:rStyle w:val="Style13ptBold"/>
        </w:rPr>
        <w:t xml:space="preserve">PINO 2024 </w:t>
      </w:r>
      <w:r w:rsidRPr="008B56D6">
        <w:rPr>
          <w:rStyle w:val="Style13ptBold"/>
          <w:sz w:val="16"/>
          <w:szCs w:val="16"/>
        </w:rPr>
        <w:t xml:space="preserve">(Dominic, Thomas L. Rhodes Fellow at National Review Institute. M.A. from George Mason University, has published articles in the Washington Free Beacon, The Wall Street Journal, Tax Foundation, and more. as B.S. Summa Cum Laude in economics from George Mason University, “Union Corruption Is Constant”, National Review, July 11, </w:t>
      </w:r>
      <w:hyperlink r:id="rId5" w:history="1">
        <w:r w:rsidRPr="008B56D6">
          <w:rPr>
            <w:rStyle w:val="Style13ptBold"/>
            <w:sz w:val="16"/>
            <w:szCs w:val="16"/>
          </w:rPr>
          <w:t>https://www.nationalreview.com/corner/union-corruption-is-constant/</w:t>
        </w:r>
      </w:hyperlink>
      <w:r w:rsidRPr="008B56D6">
        <w:rPr>
          <w:rStyle w:val="Style13ptBold"/>
          <w:sz w:val="16"/>
          <w:szCs w:val="16"/>
        </w:rPr>
        <w:t xml:space="preserve"> [CORNELL DBT] note://// indicates par. breaks)[AR SUMMER25]</w:t>
      </w:r>
    </w:p>
    <w:p w14:paraId="6FE67642" w14:textId="77777777" w:rsidR="00692562" w:rsidRPr="003B6800" w:rsidRDefault="00692562" w:rsidP="00692562">
      <w:pPr>
        <w:rPr>
          <w:rStyle w:val="Style13ptBold"/>
          <w:b w:val="0"/>
          <w:bCs w:val="0"/>
          <w:sz w:val="14"/>
        </w:rPr>
      </w:pPr>
      <w:r w:rsidRPr="008B56D6">
        <w:rPr>
          <w:sz w:val="14"/>
        </w:rPr>
        <w:t>“</w:t>
      </w:r>
      <w:r w:rsidRPr="008B56D6">
        <w:rPr>
          <w:rStyle w:val="Emphasis"/>
          <w:highlight w:val="cyan"/>
        </w:rPr>
        <w:t>Corrupt union</w:t>
      </w:r>
      <w:r w:rsidRPr="008B56D6">
        <w:rPr>
          <w:rStyle w:val="StyleUnderline"/>
          <w:highlight w:val="cyan"/>
        </w:rPr>
        <w:t xml:space="preserve"> boss” might sound like an outdated trope</w:t>
      </w:r>
      <w:r w:rsidRPr="008B56D6">
        <w:rPr>
          <w:sz w:val="14"/>
        </w:rPr>
        <w:t xml:space="preserve">. Jimmy </w:t>
      </w:r>
      <w:r w:rsidRPr="008B56D6">
        <w:rPr>
          <w:rStyle w:val="StyleUnderline"/>
        </w:rPr>
        <w:t>Hoffa has been dead for decades,</w:t>
      </w:r>
      <w:r w:rsidRPr="008B56D6">
        <w:rPr>
          <w:sz w:val="14"/>
        </w:rPr>
        <w:t xml:space="preserve"> the </w:t>
      </w:r>
      <w:r w:rsidRPr="008B56D6">
        <w:rPr>
          <w:rStyle w:val="StyleUnderline"/>
        </w:rPr>
        <w:t>major organized-crime families got busted up in the</w:t>
      </w:r>
      <w:r w:rsidRPr="008B56D6">
        <w:rPr>
          <w:sz w:val="14"/>
        </w:rPr>
        <w:t xml:space="preserve"> 19</w:t>
      </w:r>
      <w:r w:rsidRPr="008B56D6">
        <w:rPr>
          <w:rStyle w:val="StyleUnderline"/>
        </w:rPr>
        <w:t xml:space="preserve">80s </w:t>
      </w:r>
      <w:r w:rsidRPr="008B56D6">
        <w:rPr>
          <w:sz w:val="14"/>
        </w:rPr>
        <w:t xml:space="preserve">and 1990s, and </w:t>
      </w:r>
      <w:r w:rsidRPr="008B56D6">
        <w:rPr>
          <w:rStyle w:val="StyleUnderline"/>
        </w:rPr>
        <w:t>unions now are mostly known for far-left political activism rather than criminal behavior</w:t>
      </w:r>
      <w:r w:rsidRPr="008B56D6">
        <w:rPr>
          <w:sz w:val="14"/>
        </w:rPr>
        <w:t xml:space="preserve">. But </w:t>
      </w:r>
      <w:r w:rsidRPr="008B56D6">
        <w:rPr>
          <w:rStyle w:val="StyleUnderline"/>
          <w:highlight w:val="cyan"/>
        </w:rPr>
        <w:t>the fact that unions have a much lower profile</w:t>
      </w:r>
      <w:r w:rsidRPr="008B56D6">
        <w:rPr>
          <w:rStyle w:val="StyleUnderline"/>
        </w:rPr>
        <w:t xml:space="preserve"> than they did decades ago, with only 6 percent of private-sector workers claiming union membership</w:t>
      </w:r>
      <w:r w:rsidRPr="008B56D6">
        <w:rPr>
          <w:sz w:val="14"/>
        </w:rPr>
        <w:t xml:space="preserve"> today, </w:t>
      </w:r>
      <w:r w:rsidRPr="008B56D6">
        <w:rPr>
          <w:rStyle w:val="Emphasis"/>
          <w:highlight w:val="cyan"/>
        </w:rPr>
        <w:t>doesn’t mean</w:t>
      </w:r>
      <w:r w:rsidRPr="008B56D6">
        <w:rPr>
          <w:rStyle w:val="StyleUnderline"/>
        </w:rPr>
        <w:t xml:space="preserve"> the </w:t>
      </w:r>
      <w:r w:rsidRPr="008B56D6">
        <w:rPr>
          <w:rStyle w:val="Emphasis"/>
          <w:highlight w:val="cyan"/>
        </w:rPr>
        <w:t>criminality of union leaders has changed</w:t>
      </w:r>
      <w:r w:rsidRPr="008B56D6">
        <w:rPr>
          <w:rStyle w:val="Emphasis"/>
        </w:rPr>
        <w:t>.</w:t>
      </w:r>
      <w:r w:rsidRPr="008B56D6">
        <w:rPr>
          <w:sz w:val="14"/>
        </w:rPr>
        <w:t xml:space="preserve">//// John </w:t>
      </w:r>
      <w:r w:rsidRPr="008B56D6">
        <w:rPr>
          <w:rStyle w:val="Emphasis"/>
          <w:highlight w:val="cyan"/>
        </w:rPr>
        <w:t>Dougherty</w:t>
      </w:r>
      <w:r w:rsidRPr="008B56D6">
        <w:rPr>
          <w:sz w:val="14"/>
        </w:rPr>
        <w:t xml:space="preserve">, </w:t>
      </w:r>
      <w:r w:rsidRPr="008B56D6">
        <w:rPr>
          <w:rStyle w:val="StyleUnderline"/>
        </w:rPr>
        <w:t xml:space="preserve">longtime business </w:t>
      </w:r>
      <w:r w:rsidRPr="008B56D6">
        <w:rPr>
          <w:rStyle w:val="StyleUnderline"/>
          <w:highlight w:val="cyan"/>
        </w:rPr>
        <w:t>manager of</w:t>
      </w:r>
      <w:r w:rsidRPr="008B56D6">
        <w:rPr>
          <w:rStyle w:val="StyleUnderline"/>
        </w:rPr>
        <w:t xml:space="preserve"> the International Brotherhood of </w:t>
      </w:r>
      <w:r w:rsidRPr="008B56D6">
        <w:rPr>
          <w:rStyle w:val="StyleUnderline"/>
          <w:highlight w:val="cyan"/>
        </w:rPr>
        <w:t xml:space="preserve">Electrical </w:t>
      </w:r>
      <w:r w:rsidRPr="008B56D6">
        <w:rPr>
          <w:rStyle w:val="StyleUnderline"/>
        </w:rPr>
        <w:t>Workers</w:t>
      </w:r>
      <w:r w:rsidRPr="008B56D6">
        <w:rPr>
          <w:rStyle w:val="StyleUnderline"/>
          <w:highlight w:val="cyan"/>
        </w:rPr>
        <w:t xml:space="preserve"> Local 98</w:t>
      </w:r>
      <w:r w:rsidRPr="008B56D6">
        <w:rPr>
          <w:rStyle w:val="StyleUnderline"/>
        </w:rPr>
        <w:t xml:space="preserve"> in Philadelphia, </w:t>
      </w:r>
      <w:r w:rsidRPr="008B56D6">
        <w:rPr>
          <w:rStyle w:val="StyleUnderline"/>
          <w:highlight w:val="cyan"/>
        </w:rPr>
        <w:t>was sentenced</w:t>
      </w:r>
      <w:r w:rsidRPr="008B56D6">
        <w:rPr>
          <w:sz w:val="14"/>
        </w:rPr>
        <w:t xml:space="preserve"> on Thursday </w:t>
      </w:r>
      <w:r w:rsidRPr="008B56D6">
        <w:rPr>
          <w:rStyle w:val="StyleUnderline"/>
        </w:rPr>
        <w:t>to</w:t>
      </w:r>
      <w:r w:rsidRPr="008B56D6">
        <w:rPr>
          <w:sz w:val="14"/>
        </w:rPr>
        <w:t xml:space="preserve"> six years in </w:t>
      </w:r>
      <w:r w:rsidRPr="008B56D6">
        <w:rPr>
          <w:rStyle w:val="StyleUnderline"/>
        </w:rPr>
        <w:t>prison for bribery and embezzlement</w:t>
      </w:r>
      <w:r w:rsidRPr="008B56D6">
        <w:rPr>
          <w:sz w:val="14"/>
        </w:rPr>
        <w:t xml:space="preserve">. </w:t>
      </w:r>
      <w:r w:rsidRPr="008B56D6">
        <w:rPr>
          <w:rStyle w:val="Emphasis"/>
          <w:highlight w:val="cyan"/>
        </w:rPr>
        <w:t>He stole</w:t>
      </w:r>
      <w:r w:rsidRPr="008B56D6">
        <w:rPr>
          <w:sz w:val="14"/>
        </w:rPr>
        <w:t xml:space="preserve"> about </w:t>
      </w:r>
      <w:r w:rsidRPr="008B56D6">
        <w:rPr>
          <w:rStyle w:val="Emphasis"/>
          <w:highlight w:val="cyan"/>
        </w:rPr>
        <w:t>$600,000</w:t>
      </w:r>
      <w:r w:rsidRPr="008B56D6">
        <w:rPr>
          <w:rStyle w:val="StyleUnderline"/>
          <w:highlight w:val="cyan"/>
        </w:rPr>
        <w:t xml:space="preserve"> </w:t>
      </w:r>
      <w:r w:rsidRPr="008B56D6">
        <w:rPr>
          <w:rStyle w:val="StyleUnderline"/>
        </w:rPr>
        <w:t>from the union over nearly three decades in power</w:t>
      </w:r>
      <w:r w:rsidRPr="008B56D6">
        <w:rPr>
          <w:sz w:val="14"/>
        </w:rPr>
        <w:t xml:space="preserve">. //// “Known as ‘Johnny Doc,’ Dougherty was a longtime power broker in Democratic politics, </w:t>
      </w:r>
      <w:r w:rsidRPr="008B56D6">
        <w:rPr>
          <w:rStyle w:val="Emphasis"/>
          <w:highlight w:val="cyan"/>
        </w:rPr>
        <w:t xml:space="preserve">steering tens </w:t>
      </w:r>
      <w:r w:rsidRPr="008B56D6">
        <w:rPr>
          <w:rStyle w:val="Emphasis"/>
          <w:highlight w:val="cyan"/>
        </w:rPr>
        <w:lastRenderedPageBreak/>
        <w:t>of millions</w:t>
      </w:r>
      <w:r w:rsidRPr="008B56D6">
        <w:rPr>
          <w:rStyle w:val="StyleUnderline"/>
          <w:highlight w:val="cyan"/>
        </w:rPr>
        <w:t xml:space="preserve"> in union campaign contributions to candidates for office, including </w:t>
      </w:r>
      <w:r w:rsidRPr="008B56D6">
        <w:rPr>
          <w:rStyle w:val="Emphasis"/>
          <w:highlight w:val="cyan"/>
        </w:rPr>
        <w:t>his brother</w:t>
      </w:r>
      <w:r w:rsidRPr="008B56D6">
        <w:rPr>
          <w:sz w:val="14"/>
        </w:rPr>
        <w:t xml:space="preserve">, who was elected to the state’s high court in 2015,” the Associated Press </w:t>
      </w:r>
      <w:hyperlink r:id="rId6" w:tgtFrame="_blank" w:history="1">
        <w:r w:rsidRPr="008B56D6">
          <w:rPr>
            <w:rStyle w:val="Hyperlink"/>
          </w:rPr>
          <w:t>reports</w:t>
        </w:r>
      </w:hyperlink>
      <w:r w:rsidRPr="008B56D6">
        <w:rPr>
          <w:sz w:val="14"/>
        </w:rPr>
        <w:t xml:space="preserve">. The nature of the corruption was exactly what you’d expect: //// Federal prosecutors said </w:t>
      </w:r>
      <w:r w:rsidRPr="008B56D6">
        <w:rPr>
          <w:rStyle w:val="StyleUnderline"/>
        </w:rPr>
        <w:t xml:space="preserve">Dougherty </w:t>
      </w:r>
      <w:r w:rsidRPr="008B56D6">
        <w:rPr>
          <w:sz w:val="14"/>
        </w:rPr>
        <w:t xml:space="preserve">also </w:t>
      </w:r>
      <w:r w:rsidRPr="008B56D6">
        <w:rPr>
          <w:rStyle w:val="StyleUnderline"/>
        </w:rPr>
        <w:t>used the union’s money to buy groceries, restaurant meals, tickets to concerts and sporting events</w:t>
      </w:r>
      <w:r w:rsidRPr="008B56D6">
        <w:rPr>
          <w:sz w:val="14"/>
        </w:rPr>
        <w:t xml:space="preserve">, and other personal items. </w:t>
      </w:r>
      <w:r w:rsidRPr="008B56D6">
        <w:rPr>
          <w:rStyle w:val="StyleUnderline"/>
        </w:rPr>
        <w:t>He paid contractors with union funds for work on his house</w:t>
      </w:r>
      <w:r w:rsidRPr="008B56D6">
        <w:rPr>
          <w:sz w:val="14"/>
        </w:rPr>
        <w:t xml:space="preserve">, his relatives’ houses and a neighborhood bar he owned, and arranged for friends and family members to be on the union payroll, according to the indictment. //// Dougherty isn’t the only one to be sent to prison from IBEW Local 98. </w:t>
      </w:r>
      <w:r w:rsidRPr="008B56D6">
        <w:rPr>
          <w:rStyle w:val="StyleUnderline"/>
          <w:highlight w:val="cyan"/>
        </w:rPr>
        <w:t>The union’s former president</w:t>
      </w:r>
      <w:r w:rsidRPr="008B56D6">
        <w:rPr>
          <w:rStyle w:val="StyleUnderline"/>
        </w:rPr>
        <w:t>,</w:t>
      </w:r>
      <w:r w:rsidRPr="008B56D6">
        <w:rPr>
          <w:sz w:val="14"/>
        </w:rPr>
        <w:t xml:space="preserve"> Brian </w:t>
      </w:r>
      <w:r w:rsidRPr="008B56D6">
        <w:rPr>
          <w:rStyle w:val="StyleUnderline"/>
        </w:rPr>
        <w:t xml:space="preserve">Burrows, </w:t>
      </w:r>
      <w:r w:rsidRPr="008B56D6">
        <w:rPr>
          <w:rStyle w:val="StyleUnderline"/>
          <w:highlight w:val="cyan"/>
        </w:rPr>
        <w:t>was sentenced to four years</w:t>
      </w:r>
      <w:r w:rsidRPr="008B56D6">
        <w:rPr>
          <w:rStyle w:val="StyleUnderline"/>
        </w:rPr>
        <w:t xml:space="preserve"> in prison</w:t>
      </w:r>
      <w:r w:rsidRPr="008B56D6">
        <w:rPr>
          <w:sz w:val="14"/>
        </w:rPr>
        <w:t xml:space="preserve"> last month </w:t>
      </w:r>
      <w:r w:rsidRPr="008B56D6">
        <w:rPr>
          <w:rStyle w:val="StyleUnderline"/>
          <w:highlight w:val="cyan"/>
        </w:rPr>
        <w:t>for</w:t>
      </w:r>
      <w:r w:rsidRPr="008B56D6">
        <w:rPr>
          <w:rStyle w:val="StyleUnderline"/>
        </w:rPr>
        <w:t xml:space="preserve"> </w:t>
      </w:r>
      <w:r w:rsidRPr="008B56D6">
        <w:rPr>
          <w:rStyle w:val="StyleUnderline"/>
          <w:highlight w:val="cyan"/>
        </w:rPr>
        <w:t>embezzlement.</w:t>
      </w:r>
      <w:r w:rsidRPr="008B56D6">
        <w:rPr>
          <w:sz w:val="14"/>
        </w:rPr>
        <w:t xml:space="preserve"> </w:t>
      </w:r>
      <w:r w:rsidRPr="008B56D6">
        <w:rPr>
          <w:rStyle w:val="StyleUnderline"/>
        </w:rPr>
        <w:t xml:space="preserve">Burrows </w:t>
      </w:r>
      <w:proofErr w:type="gramStart"/>
      <w:r w:rsidRPr="008B56D6">
        <w:rPr>
          <w:rStyle w:val="StyleUnderline"/>
        </w:rPr>
        <w:t>was</w:t>
      </w:r>
      <w:proofErr w:type="gramEnd"/>
      <w:r w:rsidRPr="008B56D6">
        <w:rPr>
          <w:rStyle w:val="StyleUnderline"/>
        </w:rPr>
        <w:t xml:space="preserve"> unrepentant. In a 45-minute speech to the court, he claimed that he delivered the goods for union members through better pay and benefits and that he didn’t know about Dougherty’s corruption</w:t>
      </w:r>
      <w:r w:rsidRPr="008B56D6">
        <w:rPr>
          <w:sz w:val="14"/>
        </w:rPr>
        <w:t xml:space="preserve">. //// The prosecutor noted that </w:t>
      </w:r>
      <w:r w:rsidRPr="008B56D6">
        <w:rPr>
          <w:rStyle w:val="StyleUnderline"/>
        </w:rPr>
        <w:t>he was essentially saying that so long as the union could point to wins for its members, “it was okay to steal from them</w:t>
      </w:r>
      <w:r w:rsidRPr="008B56D6">
        <w:rPr>
          <w:sz w:val="14"/>
        </w:rPr>
        <w:t xml:space="preserve">.” The judge “criticized Burrows not only for an ‘egregious breach’ of the trust of union members but for failing to stop wrongdoing by others, saying he had ‘clearly ignored the warning signs by auditors and other union officials,'” the AP </w:t>
      </w:r>
      <w:hyperlink r:id="rId7" w:tgtFrame="_blank" w:history="1">
        <w:r w:rsidRPr="008B56D6">
          <w:rPr>
            <w:rStyle w:val="Hyperlink"/>
          </w:rPr>
          <w:t>reported</w:t>
        </w:r>
      </w:hyperlink>
      <w:r w:rsidRPr="008B56D6">
        <w:rPr>
          <w:sz w:val="14"/>
        </w:rPr>
        <w:t>. ////</w:t>
      </w:r>
      <w:r w:rsidRPr="008B56D6">
        <w:rPr>
          <w:rStyle w:val="StyleUnderline"/>
          <w:highlight w:val="cyan"/>
        </w:rPr>
        <w:t>This</w:t>
      </w:r>
      <w:r w:rsidRPr="008B56D6">
        <w:rPr>
          <w:rStyle w:val="StyleUnderline"/>
        </w:rPr>
        <w:t xml:space="preserve"> kind of thing </w:t>
      </w:r>
      <w:r w:rsidRPr="008B56D6">
        <w:rPr>
          <w:rStyle w:val="StyleUnderline"/>
          <w:highlight w:val="cyan"/>
        </w:rPr>
        <w:t>doesn’t just happen in local unions in big cities</w:t>
      </w:r>
      <w:r w:rsidRPr="008B56D6">
        <w:rPr>
          <w:rStyle w:val="StyleUnderline"/>
        </w:rPr>
        <w:t xml:space="preserve">. </w:t>
      </w:r>
      <w:r w:rsidRPr="008B56D6">
        <w:rPr>
          <w:rStyle w:val="StyleUnderline"/>
          <w:highlight w:val="cyan"/>
        </w:rPr>
        <w:t>We’re currently in</w:t>
      </w:r>
      <w:r w:rsidRPr="008B56D6">
        <w:rPr>
          <w:rStyle w:val="StyleUnderline"/>
        </w:rPr>
        <w:t xml:space="preserve"> the midst of </w:t>
      </w:r>
      <w:r w:rsidRPr="008B56D6">
        <w:rPr>
          <w:rStyle w:val="Emphasis"/>
          <w:highlight w:val="cyan"/>
        </w:rPr>
        <w:t>yet another</w:t>
      </w:r>
      <w:r w:rsidRPr="008B56D6">
        <w:rPr>
          <w:rStyle w:val="StyleUnderline"/>
        </w:rPr>
        <w:t xml:space="preserve"> </w:t>
      </w:r>
      <w:r w:rsidRPr="008B56D6">
        <w:rPr>
          <w:rStyle w:val="Emphasis"/>
          <w:highlight w:val="cyan"/>
        </w:rPr>
        <w:t>U</w:t>
      </w:r>
      <w:r w:rsidRPr="008B56D6">
        <w:rPr>
          <w:rStyle w:val="StyleUnderline"/>
        </w:rPr>
        <w:t xml:space="preserve">nited </w:t>
      </w:r>
      <w:r w:rsidRPr="008B56D6">
        <w:rPr>
          <w:rStyle w:val="Emphasis"/>
          <w:highlight w:val="cyan"/>
        </w:rPr>
        <w:t>A</w:t>
      </w:r>
      <w:r w:rsidRPr="008B56D6">
        <w:rPr>
          <w:rStyle w:val="StyleUnderline"/>
        </w:rPr>
        <w:t xml:space="preserve">uto </w:t>
      </w:r>
      <w:r w:rsidRPr="008B56D6">
        <w:rPr>
          <w:rStyle w:val="Emphasis"/>
          <w:highlight w:val="cyan"/>
        </w:rPr>
        <w:t>W</w:t>
      </w:r>
      <w:r w:rsidRPr="008B56D6">
        <w:rPr>
          <w:rStyle w:val="StyleUnderline"/>
        </w:rPr>
        <w:t xml:space="preserve">orkers </w:t>
      </w:r>
      <w:hyperlink r:id="rId8" w:tgtFrame="_blank" w:history="1">
        <w:r w:rsidRPr="008B56D6">
          <w:rPr>
            <w:rStyle w:val="Emphasis"/>
            <w:highlight w:val="cyan"/>
          </w:rPr>
          <w:t>fraud investigation</w:t>
        </w:r>
      </w:hyperlink>
      <w:r w:rsidRPr="008B56D6">
        <w:rPr>
          <w:rStyle w:val="Emphasis"/>
        </w:rPr>
        <w:t xml:space="preserve">, </w:t>
      </w:r>
      <w:r w:rsidRPr="008B56D6">
        <w:rPr>
          <w:sz w:val="14"/>
        </w:rPr>
        <w:t xml:space="preserve">which is being </w:t>
      </w:r>
      <w:r w:rsidRPr="008B56D6">
        <w:rPr>
          <w:rStyle w:val="StyleUnderline"/>
        </w:rPr>
        <w:t xml:space="preserve">conducted by the independent fraud monitor that a federal judge appointed in 2021 as part of a consent decree with the Department of Justice after </w:t>
      </w:r>
      <w:r w:rsidRPr="008B56D6">
        <w:rPr>
          <w:rStyle w:val="Emphasis"/>
          <w:highlight w:val="cyan"/>
        </w:rPr>
        <w:t>more than a dozen</w:t>
      </w:r>
      <w:r w:rsidRPr="008B56D6">
        <w:rPr>
          <w:rStyle w:val="StyleUnderline"/>
          <w:highlight w:val="cyan"/>
        </w:rPr>
        <w:t xml:space="preserve"> UAW officials were </w:t>
      </w:r>
      <w:hyperlink r:id="rId9" w:tgtFrame="_blank" w:history="1">
        <w:r w:rsidRPr="008B56D6">
          <w:rPr>
            <w:rStyle w:val="Emphasis"/>
            <w:highlight w:val="cyan"/>
          </w:rPr>
          <w:t>convicted</w:t>
        </w:r>
      </w:hyperlink>
      <w:r w:rsidRPr="008B56D6">
        <w:rPr>
          <w:rStyle w:val="Emphasis"/>
          <w:highlight w:val="cyan"/>
        </w:rPr>
        <w:t xml:space="preserve"> </w:t>
      </w:r>
      <w:r w:rsidRPr="008B56D6">
        <w:rPr>
          <w:rStyle w:val="StyleUnderline"/>
          <w:highlight w:val="cyan"/>
        </w:rPr>
        <w:t>of crimes</w:t>
      </w:r>
      <w:r w:rsidRPr="008B56D6">
        <w:rPr>
          <w:sz w:val="14"/>
          <w:highlight w:val="cyan"/>
        </w:rPr>
        <w:t>.</w:t>
      </w:r>
      <w:r w:rsidRPr="008B56D6">
        <w:rPr>
          <w:sz w:val="14"/>
        </w:rPr>
        <w:t xml:space="preserve"> //// </w:t>
      </w:r>
      <w:r w:rsidRPr="008B56D6">
        <w:rPr>
          <w:rStyle w:val="StyleUnderline"/>
        </w:rPr>
        <w:t xml:space="preserve">UAW president Shawn Fain is under investigation for allegedly asking the UAW vice president in charge of negotiations with Stellantis, Rich Boyer, to take actions to </w:t>
      </w:r>
      <w:hyperlink r:id="rId10" w:tgtFrame="_blank" w:history="1">
        <w:r w:rsidRPr="008B56D6">
          <w:rPr>
            <w:rStyle w:val="StyleUnderline"/>
          </w:rPr>
          <w:t>financially benefit</w:t>
        </w:r>
      </w:hyperlink>
      <w:r w:rsidRPr="008B56D6">
        <w:rPr>
          <w:rStyle w:val="StyleUnderline"/>
        </w:rPr>
        <w:t xml:space="preserve"> his fiancée and her sister. F</w:t>
      </w:r>
      <w:r w:rsidRPr="008B56D6">
        <w:rPr>
          <w:sz w:val="14"/>
        </w:rPr>
        <w:t xml:space="preserve">ain’s fiancée is a financial analyst at the UAW-Chrysler National Training Center (Chrysler is a Stellantis brand). Fain is accused of retaliating against Boyer, after Boyer refused to comply, by removing the Stellantis contract from his purview. //// Fain faces similar accusations from Margaret Mock, the UAW secretary-treasurer. She, too, says Fain directed her to commit financial impropriety and, after she refused, retaliated by removing responsibilities from her. //// </w:t>
      </w:r>
      <w:r w:rsidRPr="008B56D6">
        <w:rPr>
          <w:rStyle w:val="StyleUnderline"/>
          <w:highlight w:val="cyan"/>
        </w:rPr>
        <w:t>The UAW has stonewalled investigatory efforts</w:t>
      </w:r>
      <w:r w:rsidRPr="008B56D6">
        <w:rPr>
          <w:rStyle w:val="StyleUnderline"/>
        </w:rPr>
        <w:t xml:space="preserve"> by the court-appointed monitor</w:t>
      </w:r>
      <w:r w:rsidRPr="008B56D6">
        <w:rPr>
          <w:sz w:val="14"/>
        </w:rPr>
        <w:t xml:space="preserve">. It has completely changed its tune on compliance since Fain became a target of investigations. As recently as December, Fain urged complete compliance with the monitor, who, under the consent decree, is supposed to have the same access to union records as the union president. Since February, when the investigations into Fain began, compliance has been slow and partial. </w:t>
      </w:r>
      <w:r w:rsidRPr="008B56D6">
        <w:rPr>
          <w:rStyle w:val="StyleUnderline"/>
        </w:rPr>
        <w:t>Between February and April 2024, the UAW had produced only 18 of 116,000 potentially relevant documents to the monitor’s investigation</w:t>
      </w:r>
      <w:r w:rsidRPr="008B56D6">
        <w:rPr>
          <w:sz w:val="14"/>
        </w:rPr>
        <w:t xml:space="preserve">. //// Fain was supposed to be the “reformer” when he defeated then-president Ray Curry in 2023. The third candidate in that race was Will Lehman, a socialist. With those choices, it’s no wonder voter turnout was only about 10 percent of the UAW’s national </w:t>
      </w:r>
      <w:proofErr w:type="gramStart"/>
      <w:r w:rsidRPr="008B56D6">
        <w:rPr>
          <w:sz w:val="14"/>
        </w:rPr>
        <w:t>membership./</w:t>
      </w:r>
      <w:proofErr w:type="gramEnd"/>
      <w:r w:rsidRPr="008B56D6">
        <w:rPr>
          <w:sz w:val="14"/>
        </w:rPr>
        <w:t xml:space="preserve">/// And </w:t>
      </w:r>
      <w:r w:rsidRPr="008B56D6">
        <w:rPr>
          <w:rStyle w:val="Emphasis"/>
        </w:rPr>
        <w:t xml:space="preserve">it’s no wonder that </w:t>
      </w:r>
      <w:r w:rsidRPr="008B56D6">
        <w:rPr>
          <w:rStyle w:val="Emphasis"/>
          <w:highlight w:val="cyan"/>
        </w:rPr>
        <w:t>most workers want no part of labor</w:t>
      </w:r>
      <w:r w:rsidRPr="008B56D6">
        <w:rPr>
          <w:rStyle w:val="Emphasis"/>
        </w:rPr>
        <w:t xml:space="preserve"> unions</w:t>
      </w:r>
      <w:r w:rsidRPr="008B56D6">
        <w:rPr>
          <w:sz w:val="14"/>
        </w:rPr>
        <w:t xml:space="preserve">. </w:t>
      </w:r>
      <w:r w:rsidRPr="008B56D6">
        <w:rPr>
          <w:rStyle w:val="Emphasis"/>
        </w:rPr>
        <w:t xml:space="preserve">Politicians like to talk a big game about how unions stand up for workers, </w:t>
      </w:r>
      <w:proofErr w:type="gramStart"/>
      <w:r w:rsidRPr="008B56D6">
        <w:rPr>
          <w:rStyle w:val="Emphasis"/>
        </w:rPr>
        <w:t>but,</w:t>
      </w:r>
      <w:proofErr w:type="gramEnd"/>
      <w:r w:rsidRPr="008B56D6">
        <w:rPr>
          <w:rStyle w:val="Emphasis"/>
        </w:rPr>
        <w:t xml:space="preserve"> in</w:t>
      </w:r>
      <w:r w:rsidRPr="008B56D6">
        <w:rPr>
          <w:sz w:val="14"/>
        </w:rPr>
        <w:t xml:space="preserve"> addition to not supporting much of the political activism unions engage in, </w:t>
      </w:r>
      <w:r w:rsidRPr="008B56D6">
        <w:rPr>
          <w:rStyle w:val="Emphasis"/>
          <w:highlight w:val="cyan"/>
        </w:rPr>
        <w:t>workers don’t like being stolen from</w:t>
      </w:r>
      <w:r w:rsidRPr="008B56D6">
        <w:rPr>
          <w:sz w:val="14"/>
        </w:rPr>
        <w:t>. It’s good that men like Dougherty and Burrows are being brought to justice, but they’re both 64 years old and have gotten away with their misbehavior for decades. Don’t think workers didn’t notice that.</w:t>
      </w:r>
    </w:p>
    <w:p w14:paraId="7753BD75" w14:textId="77777777" w:rsidR="00692562" w:rsidRPr="003C1ECD" w:rsidRDefault="00692562" w:rsidP="00692562"/>
    <w:p w14:paraId="62981887" w14:textId="77777777" w:rsidR="00692562" w:rsidRPr="00075229" w:rsidRDefault="00692562" w:rsidP="00692562">
      <w:pPr>
        <w:pStyle w:val="Heading4"/>
      </w:pPr>
      <w:r>
        <w:t xml:space="preserve">Employers will reclassify workers as </w:t>
      </w:r>
      <w:r w:rsidRPr="00075229">
        <w:rPr>
          <w:u w:val="single"/>
        </w:rPr>
        <w:t>independent contractors</w:t>
      </w:r>
      <w:r>
        <w:t xml:space="preserve"> to deny bargaining rights</w:t>
      </w:r>
    </w:p>
    <w:p w14:paraId="7FF1E9F3" w14:textId="77777777" w:rsidR="00692562" w:rsidRPr="000942E5" w:rsidRDefault="00692562" w:rsidP="00692562">
      <w:r w:rsidRPr="001763B1">
        <w:rPr>
          <w:rStyle w:val="Style13ptBold"/>
        </w:rPr>
        <w:t>Andrias 16</w:t>
      </w:r>
      <w:r>
        <w:t xml:space="preserve">, Assistant Professor, University of Michigan Law School (Kate, “The New Labor Law,” Yale Law Journal, Lexis) </w:t>
      </w:r>
    </w:p>
    <w:p w14:paraId="7EA91997" w14:textId="77777777" w:rsidR="00692562" w:rsidRDefault="00692562" w:rsidP="00692562">
      <w:pPr>
        <w:rPr>
          <w:sz w:val="16"/>
        </w:rPr>
      </w:pPr>
      <w:r w:rsidRPr="001763B1">
        <w:rPr>
          <w:rStyle w:val="StyleUnderline"/>
        </w:rPr>
        <w:t>Throughout</w:t>
      </w:r>
      <w:r w:rsidRPr="001763B1">
        <w:rPr>
          <w:sz w:val="16"/>
        </w:rPr>
        <w:t xml:space="preserve"> these and other </w:t>
      </w:r>
      <w:r w:rsidRPr="005C6CBC">
        <w:rPr>
          <w:rStyle w:val="StyleUnderline"/>
          <w:highlight w:val="cyan"/>
        </w:rPr>
        <w:t xml:space="preserve">ecosystems of disintegrated or fissured employers, the NLRA has </w:t>
      </w:r>
      <w:r w:rsidRPr="005C6CBC">
        <w:rPr>
          <w:rStyle w:val="StyleUnderline"/>
        </w:rPr>
        <w:t>b</w:t>
      </w:r>
      <w:r w:rsidRPr="001763B1">
        <w:rPr>
          <w:rStyle w:val="StyleUnderline"/>
        </w:rPr>
        <w:t xml:space="preserve">een of </w:t>
      </w:r>
      <w:r w:rsidRPr="005C6CBC">
        <w:rPr>
          <w:rStyle w:val="StyleUnderline"/>
          <w:highlight w:val="cyan"/>
        </w:rPr>
        <w:t>diminished relevance</w:t>
      </w:r>
      <w:r w:rsidRPr="005C6CBC">
        <w:rPr>
          <w:sz w:val="16"/>
          <w:highlight w:val="cyan"/>
        </w:rPr>
        <w:t xml:space="preserve">. </w:t>
      </w:r>
      <w:r w:rsidRPr="005C6CBC">
        <w:rPr>
          <w:rStyle w:val="StyleUnderline"/>
          <w:highlight w:val="cyan"/>
        </w:rPr>
        <w:t>Employers operate outside its reach for several reasons</w:t>
      </w:r>
      <w:r w:rsidRPr="001763B1">
        <w:rPr>
          <w:rStyle w:val="StyleUnderline"/>
        </w:rPr>
        <w:t xml:space="preserve">. First, the </w:t>
      </w:r>
      <w:r w:rsidRPr="005C6CBC">
        <w:rPr>
          <w:rStyle w:val="StyleUnderline"/>
          <w:highlight w:val="cyan"/>
        </w:rPr>
        <w:t>statute does not cover non-traditional work relationships</w:t>
      </w:r>
      <w:r w:rsidRPr="001763B1">
        <w:rPr>
          <w:sz w:val="16"/>
        </w:rPr>
        <w:t xml:space="preserve">. </w:t>
      </w:r>
      <w:r w:rsidRPr="005C6CBC">
        <w:rPr>
          <w:rStyle w:val="StyleUnderline"/>
          <w:highlight w:val="cyan"/>
        </w:rPr>
        <w:t>Independent contractors are expressly 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5C6CBC">
        <w:rPr>
          <w:rStyle w:val="StyleUnderline"/>
          <w:highlight w:val="cyan"/>
        </w:rPr>
        <w:t>federal labor law would not protect them</w:t>
      </w:r>
      <w:r w:rsidRPr="001763B1">
        <w:rPr>
          <w:sz w:val="16"/>
        </w:rPr>
        <w:t xml:space="preserve">.143 In those circumstances, Uber </w:t>
      </w:r>
      <w:r w:rsidRPr="005C6CBC">
        <w:rPr>
          <w:rStyle w:val="StyleUnderline"/>
          <w:highlight w:val="cyan"/>
        </w:rPr>
        <w:t>could terminate drivers’ contracts in retaliation</w:t>
      </w:r>
      <w:r w:rsidRPr="001763B1">
        <w:rPr>
          <w:rStyle w:val="StyleUnderline"/>
        </w:rPr>
        <w:t xml:space="preserve"> </w:t>
      </w:r>
      <w:r w:rsidRPr="005C6CBC">
        <w:rPr>
          <w:rStyle w:val="StyleUnderline"/>
          <w:highlight w:val="cyan"/>
        </w:rPr>
        <w:t>for concerted action and would be under no obligation to negotiate with a majority of drivers regarding the terms of their contract</w:t>
      </w:r>
      <w:r w:rsidRPr="001763B1">
        <w:rPr>
          <w:rStyle w:val="StyleUnderline"/>
        </w:rPr>
        <w:t>.</w:t>
      </w:r>
      <w:r w:rsidRPr="001763B1">
        <w:rPr>
          <w:sz w:val="16"/>
        </w:rPr>
        <w:t xml:space="preserve"> </w:t>
      </w:r>
      <w:r w:rsidRPr="005C6CBC">
        <w:rPr>
          <w:rStyle w:val="StyleUnderline"/>
          <w:highlight w:val="cyan"/>
        </w:rPr>
        <w:t>FedEx</w:t>
      </w:r>
      <w:r w:rsidRPr="001763B1">
        <w:rPr>
          <w:rStyle w:val="StyleUnderline"/>
        </w:rPr>
        <w:t xml:space="preserve">, for example, has been successful in some circuits in </w:t>
      </w:r>
      <w:r w:rsidRPr="005C6CBC">
        <w:rPr>
          <w:rStyle w:val="StyleUnderline"/>
          <w:highlight w:val="cyan"/>
        </w:rPr>
        <w:t>resist</w:t>
      </w:r>
      <w:r w:rsidRPr="001763B1">
        <w:rPr>
          <w:rStyle w:val="StyleUnderline"/>
        </w:rPr>
        <w:t xml:space="preserve">ing </w:t>
      </w:r>
      <w:r w:rsidRPr="005C6CBC">
        <w:rPr>
          <w:rStyle w:val="StyleUnderline"/>
          <w:highlight w:val="cyan"/>
        </w:rPr>
        <w:t>unionization efforts on the ground that 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w:t>
      </w:r>
      <w:r w:rsidRPr="005C6CBC">
        <w:rPr>
          <w:sz w:val="16"/>
          <w:highlight w:val="cyan"/>
        </w:rPr>
        <w:t xml:space="preserve">But </w:t>
      </w:r>
      <w:r w:rsidRPr="005C6CBC">
        <w:rPr>
          <w:rStyle w:val="Emphasis"/>
          <w:highlight w:val="cyan"/>
        </w:rPr>
        <w:t>employers have actively exploited the exclusions in labor law</w:t>
      </w:r>
      <w:r w:rsidRPr="001763B1">
        <w:rPr>
          <w:sz w:val="16"/>
        </w:rPr>
        <w:t xml:space="preserve"> when restructuring and </w:t>
      </w:r>
      <w:r w:rsidRPr="005C6CBC">
        <w:rPr>
          <w:rStyle w:val="Emphasis"/>
          <w:sz w:val="30"/>
          <w:szCs w:val="30"/>
          <w:highlight w:val="cyan"/>
        </w:rPr>
        <w:t>reclassifying their work relationships</w:t>
      </w:r>
      <w:r w:rsidRPr="001763B1">
        <w:rPr>
          <w:sz w:val="16"/>
        </w:rPr>
        <w:t xml:space="preserve">; meanwhile, faced with intense management </w:t>
      </w:r>
      <w:r w:rsidRPr="001763B1">
        <w:rPr>
          <w:sz w:val="16"/>
        </w:rPr>
        <w:lastRenderedPageBreak/>
        <w:t xml:space="preserve">opposition and plagued by internal divisions, </w:t>
      </w:r>
      <w:r w:rsidRPr="005C6CBC">
        <w:rPr>
          <w:rStyle w:val="StyleUnderline"/>
          <w:highlight w:val="cyan"/>
        </w:rPr>
        <w:t>unions have</w:t>
      </w:r>
      <w:r w:rsidRPr="001763B1">
        <w:rPr>
          <w:sz w:val="16"/>
        </w:rPr>
        <w:t xml:space="preserve"> historically </w:t>
      </w:r>
      <w:r w:rsidRPr="005C6CBC">
        <w:rPr>
          <w:rStyle w:val="StyleUnderline"/>
          <w:highlight w:val="cyan"/>
        </w:rPr>
        <w:t>failed to</w:t>
      </w:r>
      <w:r w:rsidRPr="001763B1">
        <w:rPr>
          <w:sz w:val="16"/>
        </w:rPr>
        <w:t xml:space="preserve"> develop new ways to </w:t>
      </w:r>
      <w:r w:rsidRPr="005C6CBC">
        <w:rPr>
          <w:rStyle w:val="StyleUnderline"/>
          <w:highlight w:val="cyan"/>
        </w:rPr>
        <w:t>organize these workers</w:t>
      </w:r>
      <w:r w:rsidRPr="001763B1">
        <w:rPr>
          <w:sz w:val="16"/>
        </w:rPr>
        <w:t xml:space="preserve"> on any significant scale.145</w:t>
      </w:r>
    </w:p>
    <w:p w14:paraId="3847C1E6" w14:textId="77777777" w:rsidR="00692562" w:rsidRDefault="00692562" w:rsidP="00692562">
      <w:pPr>
        <w:pStyle w:val="Heading4"/>
      </w:pPr>
      <w:r>
        <w:t>Employers will flagrantly violate the law!</w:t>
      </w:r>
    </w:p>
    <w:p w14:paraId="33E65AC3" w14:textId="77777777" w:rsidR="00692562" w:rsidRPr="00D33F93" w:rsidRDefault="00692562" w:rsidP="00692562">
      <w:r w:rsidRPr="00280806">
        <w:rPr>
          <w:rStyle w:val="Style13ptBold"/>
        </w:rPr>
        <w:t>Galvin 19</w:t>
      </w:r>
      <w:r>
        <w:t xml:space="preserve">, Professor of Political Science @ Northwestern (Daniel, “From Labor Law to Employment Law: The Changing Politics of Workers’ Rights,” </w:t>
      </w:r>
      <w:r w:rsidRPr="00E91DE5">
        <w:rPr>
          <w:i/>
          <w:iCs/>
        </w:rPr>
        <w:t>Studies in American Political Development</w:t>
      </w:r>
      <w:r>
        <w:t>, 33)</w:t>
      </w:r>
    </w:p>
    <w:p w14:paraId="2734CC40" w14:textId="77777777" w:rsidR="00692562" w:rsidRDefault="00692562" w:rsidP="00692562">
      <w:pPr>
        <w:rPr>
          <w:sz w:val="16"/>
        </w:rPr>
      </w:pPr>
      <w:r w:rsidRPr="00E91DE5">
        <w:rPr>
          <w:sz w:val="16"/>
        </w:rPr>
        <w:t xml:space="preserve">As Kate Bronfenbrenner and Tom </w:t>
      </w:r>
      <w:proofErr w:type="spellStart"/>
      <w:r w:rsidRPr="00E91DE5">
        <w:rPr>
          <w:sz w:val="16"/>
        </w:rPr>
        <w:t>Juravich</w:t>
      </w:r>
      <w:proofErr w:type="spellEnd"/>
      <w:r w:rsidRPr="00E91DE5">
        <w:rPr>
          <w:sz w:val="16"/>
        </w:rPr>
        <w:t xml:space="preserve"> have shown, employers benefited greatly from the status quo. </w:t>
      </w:r>
      <w:r w:rsidRPr="005C6CBC">
        <w:rPr>
          <w:rStyle w:val="StyleUnderline"/>
          <w:highlight w:val="cyan"/>
        </w:rPr>
        <w:t>Anti-union employers regularly exploited labor law’s loopholes</w:t>
      </w:r>
      <w:r w:rsidRPr="005021A2">
        <w:rPr>
          <w:rStyle w:val="StyleUnderline"/>
        </w:rPr>
        <w:t xml:space="preserve"> </w:t>
      </w:r>
      <w:r w:rsidRPr="00E91DE5">
        <w:rPr>
          <w:sz w:val="16"/>
        </w:rPr>
        <w:t xml:space="preserve">and blind spots </w:t>
      </w:r>
      <w:r w:rsidRPr="005C6CBC">
        <w:rPr>
          <w:rStyle w:val="StyleUnderline"/>
          <w:highlight w:val="cyan"/>
        </w:rPr>
        <w:t>and</w:t>
      </w:r>
      <w:r w:rsidRPr="005021A2">
        <w:rPr>
          <w:rStyle w:val="StyleUnderline"/>
        </w:rPr>
        <w:t xml:space="preserve"> even </w:t>
      </w:r>
      <w:r w:rsidRPr="005C6CBC">
        <w:rPr>
          <w:rStyle w:val="Emphasis"/>
          <w:highlight w:val="cyan"/>
        </w:rPr>
        <w:t>blatantly violated the law</w:t>
      </w:r>
      <w:r w:rsidRPr="005021A2">
        <w:rPr>
          <w:rStyle w:val="StyleUnderline"/>
        </w:rPr>
        <w:t xml:space="preserve"> </w:t>
      </w:r>
      <w:proofErr w:type="gramStart"/>
      <w:r w:rsidRPr="005021A2">
        <w:rPr>
          <w:rStyle w:val="StyleUnderline"/>
        </w:rPr>
        <w:t xml:space="preserve">in order </w:t>
      </w:r>
      <w:r w:rsidRPr="005C6CBC">
        <w:rPr>
          <w:rStyle w:val="StyleUnderline"/>
          <w:highlight w:val="cyan"/>
        </w:rPr>
        <w:t>to</w:t>
      </w:r>
      <w:proofErr w:type="gramEnd"/>
      <w:r w:rsidRPr="005021A2">
        <w:rPr>
          <w:rStyle w:val="StyleUnderline"/>
        </w:rPr>
        <w:t xml:space="preserve"> deter and </w:t>
      </w:r>
      <w:r w:rsidRPr="005C6CBC">
        <w:rPr>
          <w:rStyle w:val="StyleUnderline"/>
          <w:highlight w:val="cyan"/>
        </w:rPr>
        <w:t>quash union</w:t>
      </w:r>
      <w:r w:rsidRPr="005021A2">
        <w:rPr>
          <w:rStyle w:val="StyleUnderline"/>
        </w:rPr>
        <w:t>ization drives</w:t>
      </w:r>
      <w:r w:rsidRPr="00E91DE5">
        <w:rPr>
          <w:sz w:val="16"/>
        </w:rPr>
        <w:t xml:space="preserve">. </w:t>
      </w:r>
      <w:r w:rsidRPr="005C6CBC">
        <w:rPr>
          <w:rStyle w:val="StyleUnderline"/>
          <w:highlight w:val="cyan"/>
        </w:rPr>
        <w:t>They used “a combination of legal and illegal approaches” such as illegally discharging workers for participating in union activity</w:t>
      </w:r>
      <w:r w:rsidRPr="005021A2">
        <w:rPr>
          <w:rStyle w:val="StyleUnderline"/>
        </w:rPr>
        <w:t>, “captive-audience meetings, employer leaflets and mailings, supervisor one-on-ones, and illegal wage increases</w:t>
      </w:r>
      <w:r w:rsidRPr="00E91DE5">
        <w:rPr>
          <w:sz w:val="16"/>
        </w:rPr>
        <w:t>.”43</w:t>
      </w:r>
    </w:p>
    <w:p w14:paraId="33DF11FD" w14:textId="77777777" w:rsidR="00D104AF" w:rsidRPr="00E25796" w:rsidRDefault="00D104AF" w:rsidP="00692562">
      <w:pPr>
        <w:rPr>
          <w:sz w:val="16"/>
        </w:rPr>
      </w:pPr>
    </w:p>
    <w:p w14:paraId="2F8C6BD2" w14:textId="77777777" w:rsidR="00692562" w:rsidRDefault="00692562" w:rsidP="00692562">
      <w:pPr>
        <w:pStyle w:val="Heading4"/>
      </w:pPr>
      <w:r>
        <w:t>Even the most vigorous NLRB doesn’t stand a chance against corporations</w:t>
      </w:r>
    </w:p>
    <w:p w14:paraId="39113673" w14:textId="77777777" w:rsidR="00692562" w:rsidRPr="00C06653" w:rsidRDefault="00692562" w:rsidP="00692562">
      <w:r w:rsidRPr="00B418F5">
        <w:rPr>
          <w:rStyle w:val="Style13ptBold"/>
        </w:rPr>
        <w:t>Greenhouse 23</w:t>
      </w:r>
      <w:r>
        <w:t xml:space="preserve">, journalist and author, focusing on </w:t>
      </w:r>
      <w:proofErr w:type="spellStart"/>
      <w:r>
        <w:t>labour</w:t>
      </w:r>
      <w:proofErr w:type="spellEnd"/>
      <w:r>
        <w:t xml:space="preserve"> and the workplace, as well as economic and legal </w:t>
      </w:r>
      <w:proofErr w:type="gramStart"/>
      <w:r>
        <w:t>issues  (</w:t>
      </w:r>
      <w:proofErr w:type="gramEnd"/>
      <w:r>
        <w:t>Steven, “‘Old-school union busting’: how US corporations are quashing the new wave of organizing,” The Guardian, https://www.theguardian.com/us-news/2023/feb/26/amazon-trader-joes-starbucks-anti-union-measures)</w:t>
      </w:r>
    </w:p>
    <w:p w14:paraId="6462A77A" w14:textId="77777777" w:rsidR="00692562" w:rsidRPr="00F53305" w:rsidRDefault="00692562" w:rsidP="00692562">
      <w:pPr>
        <w:rPr>
          <w:sz w:val="16"/>
        </w:rPr>
      </w:pPr>
      <w:r w:rsidRPr="00F53305">
        <w:rPr>
          <w:sz w:val="16"/>
        </w:rPr>
        <w:t>US corporations have mounted a fierce counterattack against the union drives at Starbucks, Amazon and other companies, and in response, federal officials are working overtime to crack down on those corporations’ illegal anti-union tactics – maneuvers that labor leaders fear could significantly drain the momentum behind today’s surge of unionization.</w:t>
      </w:r>
    </w:p>
    <w:p w14:paraId="37BFDB06" w14:textId="77777777" w:rsidR="00692562" w:rsidRPr="00F53305" w:rsidRDefault="00692562" w:rsidP="00692562">
      <w:pPr>
        <w:rPr>
          <w:sz w:val="16"/>
        </w:rPr>
      </w:pPr>
      <w:r w:rsidRPr="00B418F5">
        <w:rPr>
          <w:rStyle w:val="StyleUnderline"/>
        </w:rPr>
        <w:t>The</w:t>
      </w:r>
      <w:r w:rsidRPr="00F53305">
        <w:rPr>
          <w:sz w:val="16"/>
        </w:rPr>
        <w:t xml:space="preserve"> National Labor Relations Board (</w:t>
      </w:r>
      <w:r w:rsidRPr="005C6CBC">
        <w:rPr>
          <w:rStyle w:val="Emphasis"/>
        </w:rPr>
        <w:t>NLRB</w:t>
      </w:r>
      <w:r w:rsidRPr="00F53305">
        <w:rPr>
          <w:sz w:val="16"/>
        </w:rPr>
        <w:t xml:space="preserve">), </w:t>
      </w:r>
      <w:r w:rsidRPr="00B418F5">
        <w:rPr>
          <w:rStyle w:val="StyleUnderline"/>
        </w:rPr>
        <w:t xml:space="preserve">the federal agency that polices labor-management relations, has accused </w:t>
      </w:r>
      <w:r w:rsidRPr="005C6CBC">
        <w:rPr>
          <w:rStyle w:val="StyleUnderline"/>
          <w:highlight w:val="cyan"/>
        </w:rPr>
        <w:t>Starbucks and Amazon of a slew of illegal anti-union practices</w:t>
      </w:r>
      <w:r w:rsidRPr="00F53305">
        <w:rPr>
          <w:sz w:val="16"/>
        </w:rPr>
        <w:t xml:space="preserve">, among them firing many workers in retaliation for backing a union. </w:t>
      </w:r>
      <w:r w:rsidRPr="00B418F5">
        <w:rPr>
          <w:rStyle w:val="Emphasis"/>
        </w:rPr>
        <w:t>Nonetheless</w:t>
      </w:r>
      <w:r w:rsidRPr="00F53305">
        <w:rPr>
          <w:sz w:val="16"/>
        </w:rPr>
        <w:t xml:space="preserve">, </w:t>
      </w:r>
      <w:r w:rsidRPr="00B418F5">
        <w:rPr>
          <w:rStyle w:val="StyleUnderline"/>
        </w:rPr>
        <w:t xml:space="preserve">many </w:t>
      </w:r>
      <w:proofErr w:type="gramStart"/>
      <w:r w:rsidRPr="005C6CBC">
        <w:rPr>
          <w:rStyle w:val="StyleUnderline"/>
          <w:highlight w:val="cyan"/>
        </w:rPr>
        <w:t>workplace</w:t>
      </w:r>
      <w:proofErr w:type="gramEnd"/>
      <w:r w:rsidRPr="005C6CBC">
        <w:rPr>
          <w:rStyle w:val="StyleUnderline"/>
          <w:highlight w:val="cyan"/>
        </w:rPr>
        <w:t xml:space="preserve"> experts question whether the NLRB’s efforts, </w:t>
      </w:r>
      <w:r w:rsidRPr="005C6CBC">
        <w:rPr>
          <w:rStyle w:val="Emphasis"/>
          <w:sz w:val="30"/>
          <w:szCs w:val="30"/>
          <w:highlight w:val="cyan"/>
        </w:rPr>
        <w:t>no matter how vigorous</w:t>
      </w:r>
      <w:r w:rsidRPr="005C6CBC">
        <w:rPr>
          <w:rStyle w:val="StyleUnderline"/>
          <w:highlight w:val="cyan"/>
        </w:rPr>
        <w:t>, can assure that workers have a fair shot at unionizing</w:t>
      </w:r>
      <w:r w:rsidRPr="00F53305">
        <w:rPr>
          <w:sz w:val="16"/>
        </w:rPr>
        <w:t>.</w:t>
      </w:r>
    </w:p>
    <w:p w14:paraId="564237A4" w14:textId="77777777" w:rsidR="00692562" w:rsidRPr="00F53305" w:rsidRDefault="00692562" w:rsidP="00692562">
      <w:pPr>
        <w:rPr>
          <w:sz w:val="16"/>
        </w:rPr>
      </w:pPr>
      <w:r w:rsidRPr="00F53305">
        <w:rPr>
          <w:sz w:val="16"/>
        </w:rPr>
        <w:t>“</w:t>
      </w:r>
      <w:r w:rsidRPr="005C6CBC">
        <w:rPr>
          <w:rStyle w:val="StyleUnderline"/>
          <w:highlight w:val="cyan"/>
        </w:rPr>
        <w:t>We’re seeing the same situation over and over –</w:t>
      </w:r>
      <w:r w:rsidRPr="00B418F5">
        <w:rPr>
          <w:rStyle w:val="StyleUnderline"/>
        </w:rPr>
        <w:t xml:space="preserve"> </w:t>
      </w:r>
      <w:r w:rsidRPr="005C6CBC">
        <w:rPr>
          <w:rStyle w:val="StyleUnderline"/>
          <w:highlight w:val="cyan"/>
        </w:rPr>
        <w:t>workers going up against billionaires</w:t>
      </w:r>
      <w:r w:rsidRPr="00B418F5">
        <w:rPr>
          <w:rStyle w:val="StyleUnderline"/>
        </w:rPr>
        <w:t xml:space="preserve"> and billion-dollar </w:t>
      </w:r>
      <w:r w:rsidRPr="005C6CBC">
        <w:rPr>
          <w:rStyle w:val="StyleUnderline"/>
        </w:rPr>
        <w:t xml:space="preserve">companies </w:t>
      </w:r>
      <w:r w:rsidRPr="005C6CBC">
        <w:rPr>
          <w:rStyle w:val="StyleUnderline"/>
          <w:highlight w:val="cyan"/>
        </w:rPr>
        <w:t xml:space="preserve">with </w:t>
      </w:r>
      <w:r w:rsidRPr="005C6CBC">
        <w:rPr>
          <w:rStyle w:val="StyleUnderline"/>
        </w:rPr>
        <w:t xml:space="preserve">an </w:t>
      </w:r>
      <w:r w:rsidRPr="005C6CBC">
        <w:rPr>
          <w:rStyle w:val="StyleUnderline"/>
          <w:highlight w:val="cyan"/>
        </w:rPr>
        <w:t xml:space="preserve">endless </w:t>
      </w:r>
      <w:proofErr w:type="gramStart"/>
      <w:r w:rsidRPr="005C6CBC">
        <w:rPr>
          <w:rStyle w:val="StyleUnderline"/>
        </w:rPr>
        <w:t>amount</w:t>
      </w:r>
      <w:proofErr w:type="gramEnd"/>
      <w:r w:rsidRPr="005C6CBC">
        <w:rPr>
          <w:rStyle w:val="StyleUnderline"/>
        </w:rPr>
        <w:t xml:space="preserve"> of </w:t>
      </w:r>
      <w:r w:rsidRPr="005C6CBC">
        <w:rPr>
          <w:rStyle w:val="StyleUnderline"/>
          <w:highlight w:val="cyan"/>
        </w:rPr>
        <w:t>resources</w:t>
      </w:r>
      <w:r w:rsidRPr="00F53305">
        <w:rPr>
          <w:sz w:val="16"/>
        </w:rPr>
        <w:t xml:space="preserve"> while our labor laws are far too weak,” said Michelle Eisen, a barista in Buffalo who helped lead the early unionization efforts of Starbucks in that city. “We’re all fighting for the same thing against different companies. We’re all in the same boat. No one denies that </w:t>
      </w:r>
      <w:r w:rsidRPr="00B418F5">
        <w:rPr>
          <w:rStyle w:val="Emphasis"/>
        </w:rPr>
        <w:t>there are a lot of obstacles</w:t>
      </w:r>
      <w:r w:rsidRPr="00F53305">
        <w:rPr>
          <w:sz w:val="16"/>
        </w:rPr>
        <w:t xml:space="preserve"> to overcome.”</w:t>
      </w:r>
    </w:p>
    <w:p w14:paraId="455D6CD7" w14:textId="77777777" w:rsidR="00692562" w:rsidRPr="00F53305" w:rsidRDefault="00692562" w:rsidP="00692562">
      <w:pPr>
        <w:rPr>
          <w:sz w:val="16"/>
        </w:rPr>
      </w:pPr>
      <w:r w:rsidRPr="00F53305">
        <w:rPr>
          <w:sz w:val="16"/>
        </w:rPr>
        <w:t>“</w:t>
      </w:r>
      <w:r w:rsidRPr="00B418F5">
        <w:rPr>
          <w:rStyle w:val="StyleUnderline"/>
        </w:rPr>
        <w:t>The labor board is doing its job</w:t>
      </w:r>
      <w:r w:rsidRPr="00F53305">
        <w:rPr>
          <w:sz w:val="16"/>
        </w:rPr>
        <w:t xml:space="preserve"> with the limited resources it has,” she added. “But </w:t>
      </w:r>
      <w:r w:rsidRPr="005C6CBC">
        <w:rPr>
          <w:rStyle w:val="Emphasis"/>
          <w:sz w:val="28"/>
          <w:szCs w:val="28"/>
          <w:highlight w:val="cyan"/>
        </w:rPr>
        <w:t>Starbucks continues to break the law flagrantly</w:t>
      </w:r>
      <w:r w:rsidRPr="00F53305">
        <w:rPr>
          <w:sz w:val="16"/>
        </w:rPr>
        <w:t xml:space="preserve">.” The union asserts that </w:t>
      </w:r>
      <w:r w:rsidRPr="00B418F5">
        <w:rPr>
          <w:rStyle w:val="StyleUnderline"/>
        </w:rPr>
        <w:t>Starbucks has engaged in i</w:t>
      </w:r>
      <w:r w:rsidRPr="005C6CBC">
        <w:rPr>
          <w:rStyle w:val="StyleUnderline"/>
          <w:highlight w:val="cyan"/>
        </w:rPr>
        <w:t>llegal retaliation by firing 150 pro-union baristas</w:t>
      </w:r>
      <w:r w:rsidRPr="00B418F5">
        <w:rPr>
          <w:rStyle w:val="StyleUnderline"/>
        </w:rPr>
        <w:t xml:space="preserve"> and closing a dozen recently unionized stores</w:t>
      </w:r>
      <w:r w:rsidRPr="00F53305">
        <w:rPr>
          <w:sz w:val="16"/>
        </w:rPr>
        <w:t>.</w:t>
      </w:r>
    </w:p>
    <w:p w14:paraId="2C253AEA" w14:textId="77777777" w:rsidR="00692562" w:rsidRDefault="00692562" w:rsidP="00692562">
      <w:pPr>
        <w:rPr>
          <w:sz w:val="16"/>
        </w:rPr>
      </w:pPr>
      <w:r w:rsidRPr="00F53305">
        <w:rPr>
          <w:sz w:val="16"/>
        </w:rPr>
        <w:t xml:space="preserve">Echoing many union leaders, Eisen </w:t>
      </w:r>
      <w:proofErr w:type="gramStart"/>
      <w:r w:rsidRPr="00F53305">
        <w:rPr>
          <w:sz w:val="16"/>
        </w:rPr>
        <w:t>says</w:t>
      </w:r>
      <w:proofErr w:type="gramEnd"/>
      <w:r w:rsidRPr="00F53305">
        <w:rPr>
          <w:sz w:val="16"/>
        </w:rPr>
        <w:t xml:space="preserve"> </w:t>
      </w:r>
      <w:r w:rsidRPr="005C6CBC">
        <w:rPr>
          <w:rStyle w:val="Emphasis"/>
          <w:highlight w:val="cyan"/>
        </w:rPr>
        <w:t>US labor laws</w:t>
      </w:r>
      <w:r w:rsidRPr="00F53305">
        <w:rPr>
          <w:sz w:val="16"/>
        </w:rPr>
        <w:t xml:space="preserve"> are woefully inadequate because the</w:t>
      </w:r>
      <w:r w:rsidRPr="005C6CBC">
        <w:rPr>
          <w:sz w:val="16"/>
          <w:highlight w:val="cyan"/>
        </w:rPr>
        <w:t xml:space="preserve">y </w:t>
      </w:r>
      <w:r w:rsidRPr="005C6CBC">
        <w:rPr>
          <w:rStyle w:val="Emphasis"/>
          <w:highlight w:val="cyan"/>
        </w:rPr>
        <w:t>don’t allow regulators</w:t>
      </w:r>
      <w:r w:rsidRPr="005C6CBC">
        <w:rPr>
          <w:rStyle w:val="StyleUnderline"/>
          <w:highlight w:val="cyan"/>
        </w:rPr>
        <w:t xml:space="preserve"> to impose </w:t>
      </w:r>
      <w:r w:rsidRPr="005C6CBC">
        <w:rPr>
          <w:rStyle w:val="Emphasis"/>
          <w:highlight w:val="cyan"/>
        </w:rPr>
        <w:t>any fines</w:t>
      </w:r>
      <w:r w:rsidRPr="005C6CBC">
        <w:rPr>
          <w:rStyle w:val="StyleUnderline"/>
          <w:highlight w:val="cyan"/>
        </w:rPr>
        <w:t xml:space="preserve"> on companies that break the law when fighting against unionization</w:t>
      </w:r>
      <w:r w:rsidRPr="00F53305">
        <w:rPr>
          <w:sz w:val="16"/>
        </w:rPr>
        <w:t>. Starbucks and Amazon deny firing anyone illegally or violating any laws in their fight against unionization.</w:t>
      </w:r>
    </w:p>
    <w:p w14:paraId="2B51EF70" w14:textId="005A0D67" w:rsidR="00692562" w:rsidRDefault="00692562" w:rsidP="00692562">
      <w:pPr>
        <w:pStyle w:val="Heading4"/>
      </w:pPr>
      <w:r>
        <w:t xml:space="preserve">Their entire plan ride OFF the NLRB </w:t>
      </w:r>
      <w:proofErr w:type="spellStart"/>
      <w:r>
        <w:t>pushign</w:t>
      </w:r>
      <w:proofErr w:type="spellEnd"/>
      <w:r>
        <w:t xml:space="preserve"> for CBR a</w:t>
      </w:r>
      <w:r>
        <w:t xml:space="preserve">nd if they CANNOT prove to you judge that it is a sufficient agent of </w:t>
      </w:r>
      <w:r>
        <w:t>mechanism,</w:t>
      </w:r>
      <w:r>
        <w:t xml:space="preserve"> they CANNOT win this round</w:t>
      </w:r>
    </w:p>
    <w:p w14:paraId="2C59C09B" w14:textId="77777777" w:rsidR="00692562" w:rsidRPr="00692562" w:rsidRDefault="00692562" w:rsidP="00692562"/>
    <w:sectPr w:rsidR="00692562" w:rsidRPr="006925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3673D3"/>
    <w:multiLevelType w:val="hybridMultilevel"/>
    <w:tmpl w:val="DD300B64"/>
    <w:lvl w:ilvl="0" w:tplc="B0EAA2BE">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5582011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562"/>
    <w:rsid w:val="00272B3F"/>
    <w:rsid w:val="00692562"/>
    <w:rsid w:val="009337B8"/>
    <w:rsid w:val="00AA59F9"/>
    <w:rsid w:val="00D104AF"/>
    <w:rsid w:val="00D20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DFD1B7"/>
  <w15:chartTrackingRefBased/>
  <w15:docId w15:val="{6D2FA5A6-42D9-0D4F-9B12-82CE0DA77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9256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925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925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Cha"/>
    <w:basedOn w:val="Normal"/>
    <w:next w:val="Normal"/>
    <w:link w:val="Heading3Char"/>
    <w:uiPriority w:val="2"/>
    <w:qFormat/>
    <w:rsid w:val="006925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69256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9256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925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5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5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5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925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2562"/>
  </w:style>
  <w:style w:type="character" w:customStyle="1" w:styleId="Heading1Char">
    <w:name w:val="Heading 1 Char"/>
    <w:aliases w:val="Pocket Char"/>
    <w:basedOn w:val="DefaultParagraphFont"/>
    <w:link w:val="Heading1"/>
    <w:rsid w:val="0069256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9256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692562"/>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69256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9256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92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562"/>
    <w:rPr>
      <w:rFonts w:eastAsiaTheme="majorEastAsia" w:cstheme="majorBidi"/>
      <w:color w:val="272727" w:themeColor="text1" w:themeTint="D8"/>
    </w:rPr>
  </w:style>
  <w:style w:type="paragraph" w:styleId="Title">
    <w:name w:val="Title"/>
    <w:basedOn w:val="Normal"/>
    <w:next w:val="Normal"/>
    <w:link w:val="TitleChar"/>
    <w:uiPriority w:val="10"/>
    <w:qFormat/>
    <w:rsid w:val="00692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5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5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5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562"/>
    <w:pPr>
      <w:spacing w:before="160"/>
      <w:jc w:val="center"/>
    </w:pPr>
    <w:rPr>
      <w:i/>
      <w:iCs/>
      <w:color w:val="404040" w:themeColor="text1" w:themeTint="BF"/>
    </w:rPr>
  </w:style>
  <w:style w:type="character" w:customStyle="1" w:styleId="QuoteChar">
    <w:name w:val="Quote Char"/>
    <w:basedOn w:val="DefaultParagraphFont"/>
    <w:link w:val="Quote"/>
    <w:uiPriority w:val="29"/>
    <w:rsid w:val="00692562"/>
    <w:rPr>
      <w:i/>
      <w:iCs/>
      <w:color w:val="404040" w:themeColor="text1" w:themeTint="BF"/>
    </w:rPr>
  </w:style>
  <w:style w:type="paragraph" w:styleId="ListParagraph">
    <w:name w:val="List Paragraph"/>
    <w:aliases w:val="6 font,List Paragraph1,List Paragraph2,Colorful List - Accent 11"/>
    <w:basedOn w:val="Normal"/>
    <w:uiPriority w:val="99"/>
    <w:qFormat/>
    <w:rsid w:val="00692562"/>
    <w:pPr>
      <w:ind w:left="720"/>
      <w:contextualSpacing/>
    </w:pPr>
  </w:style>
  <w:style w:type="character" w:styleId="IntenseEmphasis">
    <w:name w:val="Intense Emphasis"/>
    <w:basedOn w:val="DefaultParagraphFont"/>
    <w:uiPriority w:val="21"/>
    <w:qFormat/>
    <w:rsid w:val="00692562"/>
    <w:rPr>
      <w:i/>
      <w:iCs/>
      <w:color w:val="0F4761" w:themeColor="accent1" w:themeShade="BF"/>
    </w:rPr>
  </w:style>
  <w:style w:type="paragraph" w:styleId="IntenseQuote">
    <w:name w:val="Intense Quote"/>
    <w:basedOn w:val="Normal"/>
    <w:next w:val="Normal"/>
    <w:link w:val="IntenseQuoteChar"/>
    <w:uiPriority w:val="30"/>
    <w:qFormat/>
    <w:rsid w:val="00692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562"/>
    <w:rPr>
      <w:i/>
      <w:iCs/>
      <w:color w:val="0F4761" w:themeColor="accent1" w:themeShade="BF"/>
    </w:rPr>
  </w:style>
  <w:style w:type="character" w:styleId="IntenseReference">
    <w:name w:val="Intense Reference"/>
    <w:basedOn w:val="DefaultParagraphFont"/>
    <w:uiPriority w:val="32"/>
    <w:qFormat/>
    <w:rsid w:val="00692562"/>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69256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9256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9256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692562"/>
    <w:rPr>
      <w:b w:val="0"/>
      <w:sz w:val="22"/>
      <w:u w:val="single"/>
    </w:rPr>
  </w:style>
  <w:style w:type="character" w:styleId="Strong">
    <w:name w:val="Strong"/>
    <w:basedOn w:val="DefaultParagraphFont"/>
    <w:uiPriority w:val="22"/>
    <w:qFormat/>
    <w:rsid w:val="00692562"/>
    <w:rPr>
      <w:b/>
      <w:bCs/>
    </w:rPr>
  </w:style>
  <w:style w:type="character" w:styleId="BookTitle">
    <w:name w:val="Book Title"/>
    <w:basedOn w:val="DefaultParagraphFont"/>
    <w:uiPriority w:val="33"/>
    <w:qFormat/>
    <w:rsid w:val="00692562"/>
    <w:rPr>
      <w:b/>
      <w:bCs/>
      <w:i/>
      <w:iCs/>
      <w:spacing w:val="5"/>
    </w:rPr>
  </w:style>
  <w:style w:type="numbering" w:styleId="111111">
    <w:name w:val="Outline List 2"/>
    <w:basedOn w:val="NoList"/>
    <w:uiPriority w:val="99"/>
    <w:semiHidden/>
    <w:unhideWhenUsed/>
    <w:rsid w:val="00692562"/>
  </w:style>
  <w:style w:type="paragraph" w:styleId="Header">
    <w:name w:val="header"/>
    <w:basedOn w:val="Normal"/>
    <w:link w:val="HeaderChar"/>
    <w:uiPriority w:val="99"/>
    <w:semiHidden/>
    <w:rsid w:val="0069256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92562"/>
    <w:rPr>
      <w:rFonts w:ascii="Calibri" w:hAnsi="Calibri" w:cs="Calibri"/>
      <w:kern w:val="0"/>
      <w:sz w:val="22"/>
      <w:szCs w:val="22"/>
      <w14:ligatures w14:val="none"/>
    </w:rPr>
  </w:style>
  <w:style w:type="paragraph" w:styleId="Footer">
    <w:name w:val="footer"/>
    <w:basedOn w:val="Normal"/>
    <w:link w:val="FooterChar"/>
    <w:uiPriority w:val="99"/>
    <w:semiHidden/>
    <w:rsid w:val="006925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9256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92562"/>
    <w:pPr>
      <w:spacing w:after="120"/>
    </w:pPr>
  </w:style>
  <w:style w:type="character" w:customStyle="1" w:styleId="BodyTextChar">
    <w:name w:val="Body Text Char"/>
    <w:basedOn w:val="DefaultParagraphFont"/>
    <w:link w:val="BodyText"/>
    <w:uiPriority w:val="99"/>
    <w:semiHidden/>
    <w:rsid w:val="00692562"/>
    <w:rPr>
      <w:rFonts w:ascii="Calibri" w:hAnsi="Calibri" w:cs="Calibri"/>
      <w:kern w:val="0"/>
      <w:sz w:val="22"/>
      <w:szCs w:val="22"/>
      <w14:ligatures w14:val="none"/>
    </w:rPr>
  </w:style>
  <w:style w:type="paragraph" w:styleId="NoSpacing">
    <w:name w:val="No Spacing"/>
    <w:link w:val="NoSpacingChar"/>
    <w:uiPriority w:val="99"/>
    <w:unhideWhenUsed/>
    <w:qFormat/>
    <w:rsid w:val="0069256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92562"/>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C,Heading 3 Char2"/>
    <w:basedOn w:val="DefaultParagraphFont"/>
    <w:link w:val="NoSpacing61"/>
    <w:uiPriority w:val="99"/>
    <w:unhideWhenUsed/>
    <w:rsid w:val="00692562"/>
    <w:rPr>
      <w:color w:val="467886" w:themeColor="hyperlink"/>
      <w:u w:val="single"/>
    </w:rPr>
  </w:style>
  <w:style w:type="character" w:styleId="UnresolvedMention">
    <w:name w:val="Unresolved Mention"/>
    <w:basedOn w:val="DefaultParagraphFont"/>
    <w:uiPriority w:val="99"/>
    <w:semiHidden/>
    <w:unhideWhenUsed/>
    <w:rsid w:val="00692562"/>
    <w:rPr>
      <w:color w:val="605E5C"/>
      <w:shd w:val="clear" w:color="auto" w:fill="E1DFDD"/>
    </w:rPr>
  </w:style>
  <w:style w:type="paragraph" w:customStyle="1" w:styleId="Emphasis1">
    <w:name w:val="Emphasis1"/>
    <w:basedOn w:val="Normal"/>
    <w:link w:val="Emphasis"/>
    <w:autoRedefine/>
    <w:uiPriority w:val="8"/>
    <w:qFormat/>
    <w:rsid w:val="00692562"/>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692562"/>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NoSpacing61">
    <w:name w:val="No Spacing61"/>
    <w:basedOn w:val="Heading1"/>
    <w:next w:val="NoSpacing"/>
    <w:link w:val="Hyperlink"/>
    <w:autoRedefine/>
    <w:uiPriority w:val="99"/>
    <w:qFormat/>
    <w:rsid w:val="00692562"/>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cardChar">
    <w:name w:val="card Char"/>
    <w:locked/>
    <w:rsid w:val="00692562"/>
    <w:rPr>
      <w:rFonts w:ascii="Calibri" w:eastAsiaTheme="minorEastAsia" w:hAnsi="Calibri" w:cs="Calibri"/>
      <w:kern w:val="0"/>
      <w:sz w:val="22"/>
      <w:szCs w:val="22"/>
      <w14:ligatures w14:val="none"/>
    </w:rPr>
  </w:style>
  <w:style w:type="paragraph" w:customStyle="1" w:styleId="UnderlinePara">
    <w:name w:val="Underline Para"/>
    <w:basedOn w:val="Normal"/>
    <w:uiPriority w:val="7"/>
    <w:qFormat/>
    <w:rsid w:val="00D20C07"/>
    <w:pPr>
      <w:widowControl w:val="0"/>
      <w:suppressAutoHyphens/>
      <w:spacing w:after="200"/>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ionalreview.com/2024/06/uaw-president-shawn-fain-is-under-investigation-for-financial-misconduct-and-workplace-retaliation/" TargetMode="External"/><Relationship Id="rId3" Type="http://schemas.openxmlformats.org/officeDocument/2006/relationships/settings" Target="settings.xml"/><Relationship Id="rId7" Type="http://schemas.openxmlformats.org/officeDocument/2006/relationships/hyperlink" Target="https://apnews.com/article/philadelphia-union-leader-burrows-dougherty-embezzlement-4822f0f3096a1d8eaf3e894c18036fe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news.com/article/philadelphia-union-leader-dougherty-embezzlement-sentence-af7c11499b98b7ee5e73498052daa2b5" TargetMode="External"/><Relationship Id="rId11" Type="http://schemas.openxmlformats.org/officeDocument/2006/relationships/fontTable" Target="fontTable.xml"/><Relationship Id="rId5" Type="http://schemas.openxmlformats.org/officeDocument/2006/relationships/hyperlink" Target="https://www.nationalreview.com/corner/union-corruption-is-constant/" TargetMode="External"/><Relationship Id="rId10" Type="http://schemas.openxmlformats.org/officeDocument/2006/relationships/hyperlink" Target="https://www.wsj.com/business/autos/uaw-president-faces-allegations-of-demanding-benefits-for-domestic-partner-9f4db63c" TargetMode="External"/><Relationship Id="rId4" Type="http://schemas.openxmlformats.org/officeDocument/2006/relationships/webSettings" Target="webSettings.xml"/><Relationship Id="rId9" Type="http://schemas.openxmlformats.org/officeDocument/2006/relationships/hyperlink" Target="https://www.nationalreview.com/2024/03/the-united-non-auto-non-work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yn.i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9</TotalTime>
  <Pages>29</Pages>
  <Words>21784</Words>
  <Characters>124174</Characters>
  <Application>Microsoft Office Word</Application>
  <DocSecurity>0</DocSecurity>
  <Lines>1034</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Guzman Ramirez, Cynthia N</dc:creator>
  <cp:keywords/>
  <dc:description/>
  <cp:lastModifiedBy>Guzman Ramirez, Cynthia N</cp:lastModifiedBy>
  <cp:revision>2</cp:revision>
  <dcterms:created xsi:type="dcterms:W3CDTF">2026-02-21T20:43:00Z</dcterms:created>
  <dcterms:modified xsi:type="dcterms:W3CDTF">2026-02-21T21:23:00Z</dcterms:modified>
</cp:coreProperties>
</file>