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92195" w14:textId="7B738D21" w:rsidR="00533ED0" w:rsidRDefault="003A1760" w:rsidP="00533ED0">
      <w:pPr>
        <w:pStyle w:val="Heading3"/>
      </w:pPr>
      <w:r>
        <w:t>Off</w:t>
      </w:r>
    </w:p>
    <w:p w14:paraId="0A996035" w14:textId="59805555" w:rsidR="006E24DD" w:rsidRPr="006E24DD" w:rsidRDefault="006E24DD" w:rsidP="006E24DD">
      <w:r>
        <w:t>T Workers:</w:t>
      </w:r>
    </w:p>
    <w:p w14:paraId="7B2A2F9C" w14:textId="77777777" w:rsidR="00533ED0" w:rsidRDefault="00533ED0" w:rsidP="00533ED0">
      <w:pPr>
        <w:pStyle w:val="Heading4"/>
      </w:pPr>
      <w:r>
        <w:t>“Workers” is the full set.</w:t>
      </w:r>
    </w:p>
    <w:p w14:paraId="1C7175C0" w14:textId="77777777" w:rsidR="00533ED0" w:rsidRDefault="00533ED0" w:rsidP="00533ED0">
      <w:r>
        <w:rPr>
          <w:rStyle w:val="Style13ptBold"/>
        </w:rPr>
        <w:t>ILO 81</w:t>
      </w:r>
      <w:r>
        <w:t>, International Labor Organization (“Report VI (1): Safety and Health and the Working Environment,” International Labor Conference, 67</w:t>
      </w:r>
      <w:r>
        <w:rPr>
          <w:vertAlign w:val="superscript"/>
        </w:rPr>
        <w:t>th</w:t>
      </w:r>
      <w:r>
        <w:t xml:space="preserve"> Session, https://webapps.ilo.org/public/libdoc/ilo/1980/80B09_513_engl.pdf)</w:t>
      </w:r>
    </w:p>
    <w:p w14:paraId="47BF06D0" w14:textId="77777777" w:rsidR="00533ED0" w:rsidRDefault="00533ED0" w:rsidP="00533ED0">
      <w:pPr>
        <w:rPr>
          <w:sz w:val="16"/>
          <w:szCs w:val="16"/>
        </w:rPr>
      </w:pPr>
      <w:r>
        <w:rPr>
          <w:rStyle w:val="StyleUnderline"/>
        </w:rPr>
        <w:t xml:space="preserve">(b) </w:t>
      </w:r>
      <w:r>
        <w:rPr>
          <w:rStyle w:val="Emphasis"/>
        </w:rPr>
        <w:t xml:space="preserve">the term </w:t>
      </w:r>
      <w:r>
        <w:rPr>
          <w:rStyle w:val="Emphasis"/>
          <w:highlight w:val="cyan"/>
        </w:rPr>
        <w:t>"workers"</w:t>
      </w:r>
      <w:r>
        <w:rPr>
          <w:rStyle w:val="StyleUnderline"/>
          <w:highlight w:val="cyan"/>
        </w:rPr>
        <w:t xml:space="preserve"> means </w:t>
      </w:r>
      <w:r>
        <w:rPr>
          <w:rStyle w:val="Emphasis"/>
          <w:highlight w:val="cyan"/>
        </w:rPr>
        <w:t>all employed persons</w:t>
      </w:r>
      <w:r>
        <w:rPr>
          <w:sz w:val="16"/>
          <w:szCs w:val="16"/>
        </w:rPr>
        <w:t>, including public employees;</w:t>
      </w:r>
    </w:p>
    <w:p w14:paraId="06753F05" w14:textId="77777777" w:rsidR="00533ED0" w:rsidRDefault="00533ED0" w:rsidP="00533ED0">
      <w:pPr>
        <w:pStyle w:val="Heading4"/>
      </w:pPr>
      <w:r>
        <w:t>“Substantial” is 50%.</w:t>
      </w:r>
    </w:p>
    <w:p w14:paraId="5AFF540B" w14:textId="77777777" w:rsidR="00533ED0" w:rsidRDefault="00533ED0" w:rsidP="00533ED0">
      <w:r>
        <w:rPr>
          <w:rStyle w:val="Style13ptBold"/>
        </w:rPr>
        <w:t>CG 79</w:t>
      </w:r>
      <w:r>
        <w:t>, Comptroller General of the United States (Comptroller General, 1979, Matter of Westinghouse Electric Corporation, GAO, https://www.gao.gov/assets/b-194530.pdf)</w:t>
      </w:r>
    </w:p>
    <w:p w14:paraId="104810CD" w14:textId="77777777" w:rsidR="00533ED0" w:rsidRDefault="00533ED0" w:rsidP="00533ED0">
      <w:pPr>
        <w:rPr>
          <w:sz w:val="16"/>
        </w:rPr>
      </w:pPr>
      <w:r>
        <w:rPr>
          <w:sz w:val="16"/>
        </w:rPr>
        <w:t xml:space="preserve">As can be seen from the above, </w:t>
      </w:r>
      <w:r>
        <w:rPr>
          <w:rStyle w:val="StyleUnderline"/>
          <w:highlight w:val="cyan"/>
        </w:rPr>
        <w:t>the</w:t>
      </w:r>
      <w:r>
        <w:rPr>
          <w:sz w:val="16"/>
        </w:rPr>
        <w:t xml:space="preserve"> definition of </w:t>
      </w:r>
      <w:r>
        <w:rPr>
          <w:rStyle w:val="Emphasis"/>
          <w:highlight w:val="cyan"/>
        </w:rPr>
        <w:t>labor</w:t>
      </w:r>
      <w:r>
        <w:rPr>
          <w:rStyle w:val="Emphasis"/>
        </w:rPr>
        <w:t xml:space="preserve"> surplus </w:t>
      </w:r>
      <w:r>
        <w:rPr>
          <w:rStyle w:val="Emphasis"/>
          <w:highlight w:val="cyan"/>
        </w:rPr>
        <w:t>area</w:t>
      </w:r>
      <w:r>
        <w:rPr>
          <w:rStyle w:val="StyleUnderline"/>
        </w:rPr>
        <w:t xml:space="preserve"> concern for this purpose would be the </w:t>
      </w:r>
      <w:r>
        <w:rPr>
          <w:rStyle w:val="Emphasis"/>
        </w:rPr>
        <w:t>new standard</w:t>
      </w:r>
      <w:r>
        <w:rPr>
          <w:sz w:val="16"/>
        </w:rPr>
        <w:t xml:space="preserve"> now contained in 41 CFR § 1-1.801. </w:t>
      </w:r>
      <w:r>
        <w:rPr>
          <w:rStyle w:val="StyleUnderline"/>
        </w:rPr>
        <w:t xml:space="preserve">The new </w:t>
      </w:r>
      <w:r>
        <w:rPr>
          <w:rStyle w:val="StyleUnderline"/>
          <w:highlight w:val="cyan"/>
        </w:rPr>
        <w:t>standard</w:t>
      </w:r>
      <w:r>
        <w:rPr>
          <w:sz w:val="16"/>
        </w:rPr>
        <w:t xml:space="preserve">, at 41 CFR § 1-1.801(c) and (d), </w:t>
      </w:r>
      <w:r>
        <w:rPr>
          <w:rStyle w:val="Emphasis"/>
          <w:highlight w:val="cyan"/>
        </w:rPr>
        <w:t>defines</w:t>
      </w:r>
      <w:r>
        <w:rPr>
          <w:sz w:val="16"/>
        </w:rPr>
        <w:t xml:space="preserve"> a labor surplus area concern as a concern that together with its first-tier subcontractors will perform substantially in a labor surplus area and </w:t>
      </w:r>
      <w:r>
        <w:rPr>
          <w:rStyle w:val="StyleUnderline"/>
          <w:highlight w:val="cyan"/>
        </w:rPr>
        <w:t>the term</w:t>
      </w:r>
      <w:r>
        <w:rPr>
          <w:sz w:val="16"/>
        </w:rPr>
        <w:t xml:space="preserve"> "perform </w:t>
      </w:r>
      <w:r>
        <w:rPr>
          <w:rStyle w:val="Emphasis"/>
          <w:highlight w:val="cyan"/>
        </w:rPr>
        <w:t>substantially</w:t>
      </w:r>
      <w:r>
        <w:rPr>
          <w:rStyle w:val="StyleUnderline"/>
        </w:rPr>
        <w:t xml:space="preserve">" is defined </w:t>
      </w:r>
      <w:r>
        <w:rPr>
          <w:rStyle w:val="StyleUnderline"/>
          <w:highlight w:val="cyan"/>
        </w:rPr>
        <w:t>as</w:t>
      </w:r>
      <w:r>
        <w:rPr>
          <w:rStyle w:val="StyleUnderline"/>
        </w:rPr>
        <w:t xml:space="preserve"> </w:t>
      </w:r>
      <w:r>
        <w:rPr>
          <w:rStyle w:val="Emphasis"/>
        </w:rPr>
        <w:t xml:space="preserve">more than </w:t>
      </w:r>
      <w:r>
        <w:rPr>
          <w:rStyle w:val="Emphasis"/>
          <w:highlight w:val="cyan"/>
        </w:rPr>
        <w:t>50 percent</w:t>
      </w:r>
      <w:r>
        <w:rPr>
          <w:sz w:val="16"/>
        </w:rPr>
        <w:t xml:space="preserve"> of the contract price.</w:t>
      </w:r>
    </w:p>
    <w:p w14:paraId="37B9440B" w14:textId="77777777" w:rsidR="00533ED0" w:rsidRDefault="00533ED0" w:rsidP="00533ED0">
      <w:pPr>
        <w:pStyle w:val="Heading4"/>
      </w:pPr>
      <w:r>
        <w:t>Vote NEG:</w:t>
      </w:r>
    </w:p>
    <w:p w14:paraId="59741CFB" w14:textId="77777777" w:rsidR="00533ED0" w:rsidRDefault="00533ED0" w:rsidP="00533ED0">
      <w:pPr>
        <w:pStyle w:val="Heading4"/>
      </w:pPr>
      <w:r>
        <w:t>1. LIMITS. Any sector, company, shop, federal agency, office, and individual worker is an AFF. That skews debate in favor of the AFF.</w:t>
      </w:r>
    </w:p>
    <w:p w14:paraId="5688B1DB" w14:textId="77777777" w:rsidR="00533ED0" w:rsidRDefault="00533ED0" w:rsidP="00533ED0">
      <w:pPr>
        <w:pStyle w:val="Heading4"/>
      </w:pPr>
      <w:r>
        <w:t xml:space="preserve">2. GROUND. This is the wages topic. Only large departures give the NEG economic and political disagreements which are core labor education. </w:t>
      </w:r>
    </w:p>
    <w:p w14:paraId="551C153E" w14:textId="56CC2674" w:rsidR="00533ED0" w:rsidRDefault="003A1760" w:rsidP="00533ED0">
      <w:pPr>
        <w:pStyle w:val="Heading3"/>
      </w:pPr>
      <w:r>
        <w:t>Off</w:t>
      </w:r>
    </w:p>
    <w:p w14:paraId="3167E0F0" w14:textId="77777777" w:rsidR="00533ED0" w:rsidRPr="001D4379" w:rsidRDefault="00533ED0" w:rsidP="00533ED0">
      <w:pPr>
        <w:pStyle w:val="Heading4"/>
      </w:pPr>
      <w:r w:rsidRPr="001D4379">
        <w:rPr>
          <w:u w:val="single"/>
        </w:rPr>
        <w:t>T Substantially</w:t>
      </w:r>
      <w:r>
        <w:t xml:space="preserve">. </w:t>
      </w:r>
    </w:p>
    <w:p w14:paraId="792D22DD" w14:textId="77777777" w:rsidR="00533ED0" w:rsidRDefault="00533ED0" w:rsidP="00533ED0">
      <w:pPr>
        <w:pStyle w:val="Heading4"/>
      </w:pPr>
      <w:r>
        <w:t xml:space="preserve">Interpretation: The aff must strengthen rights for </w:t>
      </w:r>
      <w:r w:rsidRPr="009448C7">
        <w:rPr>
          <w:u w:val="single"/>
        </w:rPr>
        <w:t>50 percent</w:t>
      </w:r>
      <w:r>
        <w:t xml:space="preserve"> or more of workers. </w:t>
      </w:r>
    </w:p>
    <w:p w14:paraId="539F63A8" w14:textId="77777777" w:rsidR="00533ED0" w:rsidRDefault="00533ED0" w:rsidP="00533ED0">
      <w:pPr>
        <w:pStyle w:val="Heading4"/>
      </w:pPr>
      <w:r>
        <w:t>“Workers” is the full set</w:t>
      </w:r>
    </w:p>
    <w:p w14:paraId="24BF091D" w14:textId="77777777" w:rsidR="00533ED0" w:rsidRDefault="00533ED0" w:rsidP="00533ED0">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4FCD5249" w14:textId="77777777" w:rsidR="00533ED0" w:rsidRPr="00880819" w:rsidRDefault="00533ED0" w:rsidP="00533ED0">
      <w:pPr>
        <w:rPr>
          <w:sz w:val="16"/>
        </w:rPr>
      </w:pPr>
      <w:r w:rsidRPr="00880819">
        <w:rPr>
          <w:sz w:val="16"/>
        </w:rPr>
        <w:t xml:space="preserve">5. For the purpose of the proposed instrument- </w:t>
      </w:r>
    </w:p>
    <w:p w14:paraId="12DA8F91" w14:textId="77777777" w:rsidR="00533ED0" w:rsidRPr="00880819" w:rsidRDefault="00533ED0" w:rsidP="00533ED0">
      <w:pPr>
        <w:rPr>
          <w:sz w:val="16"/>
        </w:rPr>
      </w:pPr>
      <w:r w:rsidRPr="00880819">
        <w:rPr>
          <w:sz w:val="16"/>
        </w:rPr>
        <w:t>(a) the term " branches of economic activity " includes work in the public service ;</w:t>
      </w:r>
    </w:p>
    <w:p w14:paraId="65C2675E" w14:textId="77777777" w:rsidR="00533ED0" w:rsidRPr="00880819" w:rsidRDefault="00533ED0" w:rsidP="00533ED0">
      <w:pPr>
        <w:rPr>
          <w:sz w:val="16"/>
        </w:rPr>
      </w:pPr>
      <w:r w:rsidRPr="00880819">
        <w:rPr>
          <w:sz w:val="16"/>
        </w:rPr>
        <w:t xml:space="preserve">(b) </w:t>
      </w:r>
      <w:r w:rsidRPr="00382D5B">
        <w:rPr>
          <w:rStyle w:val="StyleUnderline"/>
          <w:highlight w:val="cyan"/>
        </w:rPr>
        <w:t xml:space="preserve">the term " workers " means </w:t>
      </w:r>
      <w:r w:rsidRPr="00382D5B">
        <w:rPr>
          <w:rStyle w:val="Emphasis"/>
          <w:highlight w:val="cyan"/>
        </w:rPr>
        <w:t>all employed persons</w:t>
      </w:r>
      <w:r w:rsidRPr="00382D5B">
        <w:rPr>
          <w:rStyle w:val="StyleUnderline"/>
          <w:highlight w:val="cyan"/>
        </w:rPr>
        <w:t>, including public employees</w:t>
      </w:r>
      <w:r w:rsidRPr="00880819">
        <w:rPr>
          <w:sz w:val="16"/>
        </w:rPr>
        <w:t xml:space="preserve"> ;</w:t>
      </w:r>
    </w:p>
    <w:p w14:paraId="6E047C1A" w14:textId="77777777" w:rsidR="00533ED0" w:rsidRPr="00880819" w:rsidRDefault="00533ED0" w:rsidP="00533ED0">
      <w:pPr>
        <w:rPr>
          <w:sz w:val="16"/>
        </w:rPr>
      </w:pPr>
      <w:r w:rsidRPr="00880819">
        <w:rPr>
          <w:sz w:val="16"/>
        </w:rPr>
        <w:t>(c) the term "workplace" should cover all places where workers need to be or to go by reason of their work and which are under the direct or indirect control of the employer ;</w:t>
      </w:r>
    </w:p>
    <w:p w14:paraId="3D19F46C" w14:textId="77777777" w:rsidR="00533ED0" w:rsidRPr="00700E24" w:rsidRDefault="00533ED0" w:rsidP="00533ED0">
      <w:pPr>
        <w:rPr>
          <w:sz w:val="16"/>
        </w:rPr>
      </w:pPr>
      <w:r w:rsidRPr="00880819">
        <w:rPr>
          <w:sz w:val="16"/>
        </w:rPr>
        <w:t>(d) the term "regulations" should cover all provisions given force of law by the competent authority or authorities.</w:t>
      </w:r>
    </w:p>
    <w:p w14:paraId="27C29A31" w14:textId="77777777" w:rsidR="00533ED0" w:rsidRDefault="00533ED0" w:rsidP="00533ED0">
      <w:pPr>
        <w:pStyle w:val="Heading4"/>
      </w:pPr>
      <w:r>
        <w:t>Violation: The aff is 2% of workers</w:t>
      </w:r>
    </w:p>
    <w:p w14:paraId="6FA22429" w14:textId="77777777" w:rsidR="00533ED0" w:rsidRPr="007F20DD" w:rsidRDefault="00533ED0" w:rsidP="00533ED0">
      <w:r w:rsidRPr="007F20DD">
        <w:rPr>
          <w:rStyle w:val="Style13ptBold"/>
        </w:rPr>
        <w:t>DeSilver 25</w:t>
      </w:r>
      <w:r>
        <w:t>, senior writer at Pew Research Center (Drew, “What the data says about federal workers,” Pew Research, https://www.pewresearch.org/short-reads/2025/01/07/what-the-data-says-about-federal-workers/)</w:t>
      </w:r>
    </w:p>
    <w:p w14:paraId="3A523B58" w14:textId="77777777" w:rsidR="00533ED0" w:rsidRPr="007F721C" w:rsidRDefault="00533ED0" w:rsidP="00533ED0">
      <w:pPr>
        <w:rPr>
          <w:sz w:val="16"/>
        </w:rPr>
      </w:pPr>
      <w:r w:rsidRPr="00180674">
        <w:rPr>
          <w:rStyle w:val="StyleUnderline"/>
          <w:highlight w:val="cyan"/>
        </w:rPr>
        <w:t>In</w:t>
      </w:r>
      <w:r w:rsidRPr="007F20DD">
        <w:rPr>
          <w:rStyle w:val="StyleUnderline"/>
        </w:rPr>
        <w:t xml:space="preserve"> November 20</w:t>
      </w:r>
      <w:r w:rsidRPr="00180674">
        <w:rPr>
          <w:rStyle w:val="Emphasis"/>
          <w:highlight w:val="cyan"/>
        </w:rPr>
        <w:t>24</w:t>
      </w:r>
      <w:r w:rsidRPr="007F20DD">
        <w:rPr>
          <w:rStyle w:val="StyleUnderline"/>
        </w:rPr>
        <w:t xml:space="preserve">, </w:t>
      </w:r>
      <w:r w:rsidRPr="00180674">
        <w:rPr>
          <w:rStyle w:val="Emphasis"/>
          <w:highlight w:val="cyan"/>
        </w:rPr>
        <w:t>the f</w:t>
      </w:r>
      <w:r w:rsidRPr="007F20DD">
        <w:rPr>
          <w:rStyle w:val="StyleUnderline"/>
        </w:rPr>
        <w:t xml:space="preserve">ederal </w:t>
      </w:r>
      <w:r w:rsidRPr="00180674">
        <w:rPr>
          <w:rStyle w:val="Emphasis"/>
          <w:highlight w:val="cyan"/>
        </w:rPr>
        <w:t>g</w:t>
      </w:r>
      <w:r w:rsidRPr="007F20DD">
        <w:rPr>
          <w:rStyle w:val="StyleUnderline"/>
        </w:rPr>
        <w:t xml:space="preserve">overnment </w:t>
      </w:r>
      <w:r w:rsidRPr="00180674">
        <w:rPr>
          <w:rStyle w:val="StyleUnderline"/>
          <w:highlight w:val="cyan"/>
        </w:rPr>
        <w:t>employed</w:t>
      </w:r>
      <w:r w:rsidRPr="007F721C">
        <w:rPr>
          <w:sz w:val="16"/>
        </w:rPr>
        <w:t xml:space="preserve"> just over </w:t>
      </w:r>
      <w:r w:rsidRPr="00180674">
        <w:rPr>
          <w:rStyle w:val="StyleUnderline"/>
          <w:highlight w:val="cyan"/>
        </w:rPr>
        <w:t>3 million people</w:t>
      </w:r>
      <w:r w:rsidRPr="007F721C">
        <w:rPr>
          <w:sz w:val="16"/>
        </w:rPr>
        <w:t xml:space="preserve">, or </w:t>
      </w:r>
      <w:r w:rsidRPr="00180674">
        <w:rPr>
          <w:rStyle w:val="Emphasis"/>
          <w:highlight w:val="cyan"/>
        </w:rPr>
        <w:t>1.87% of the</w:t>
      </w:r>
      <w:r w:rsidRPr="007F721C">
        <w:rPr>
          <w:sz w:val="16"/>
        </w:rPr>
        <w:t xml:space="preserve"> entire </w:t>
      </w:r>
      <w:r w:rsidRPr="007F20DD">
        <w:rPr>
          <w:rStyle w:val="StyleUnderline"/>
        </w:rPr>
        <w:t xml:space="preserve">civilian </w:t>
      </w:r>
      <w:r w:rsidRPr="00180674">
        <w:rPr>
          <w:rStyle w:val="StyleUnderline"/>
          <w:highlight w:val="cyan"/>
        </w:rPr>
        <w:t>workforce</w:t>
      </w:r>
      <w:r w:rsidRPr="007F721C">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7FBB81F2" w14:textId="77777777" w:rsidR="00533ED0" w:rsidRDefault="00533ED0" w:rsidP="00533ED0">
      <w:pPr>
        <w:pStyle w:val="Heading4"/>
      </w:pPr>
      <w:r>
        <w:t xml:space="preserve">Vote neg: </w:t>
      </w:r>
    </w:p>
    <w:p w14:paraId="57751F18" w14:textId="77777777" w:rsidR="00533ED0" w:rsidRDefault="00533ED0" w:rsidP="00533ED0">
      <w:pPr>
        <w:pStyle w:val="Heading4"/>
      </w:pPr>
      <w:r>
        <w:t xml:space="preserve">1. </w:t>
      </w:r>
      <w:r w:rsidRPr="001D7F04">
        <w:rPr>
          <w:u w:val="single"/>
        </w:rPr>
        <w:t>Unique Ground</w:t>
      </w:r>
      <w:r>
        <w:t>---it requires large changes from the status quo, link uniqueness is dead if affs can only influence the size of the workforce well-below existing union density.</w:t>
      </w:r>
    </w:p>
    <w:p w14:paraId="4336B110" w14:textId="77777777" w:rsidR="00533ED0" w:rsidRPr="009448C7" w:rsidRDefault="00533ED0" w:rsidP="00533ED0">
      <w:pPr>
        <w:pStyle w:val="Heading4"/>
      </w:pPr>
      <w:r>
        <w:t xml:space="preserve">2. </w:t>
      </w:r>
      <w:r w:rsidRPr="001D7F04">
        <w:rPr>
          <w:u w:val="single"/>
        </w:rPr>
        <w:t>Limits</w:t>
      </w:r>
      <w:r>
        <w:t xml:space="preserve">---anything less leads to hundreds of industries and shop-specific affs. Makes non-generic engagement impossible. </w:t>
      </w:r>
    </w:p>
    <w:p w14:paraId="24338862" w14:textId="77777777" w:rsidR="00533ED0" w:rsidRPr="00B34EFD" w:rsidRDefault="00533ED0" w:rsidP="00533ED0">
      <w:pPr>
        <w:pStyle w:val="Heading4"/>
      </w:pPr>
      <w:r>
        <w:t xml:space="preserve">Any non-subset aff is topical under this interpretation </w:t>
      </w:r>
    </w:p>
    <w:p w14:paraId="3C2D9F4A" w14:textId="77777777" w:rsidR="00533ED0" w:rsidRDefault="00533ED0" w:rsidP="00533ED0"/>
    <w:p w14:paraId="06ECC39C" w14:textId="77777777" w:rsidR="00533ED0" w:rsidRPr="00533ED0" w:rsidRDefault="00533ED0" w:rsidP="00533ED0"/>
    <w:p w14:paraId="24C26B90" w14:textId="2D8979EF" w:rsidR="00533ED0" w:rsidRDefault="00533ED0" w:rsidP="00533ED0">
      <w:pPr>
        <w:pStyle w:val="Heading3"/>
      </w:pPr>
      <w:r>
        <w:t>Off</w:t>
      </w:r>
    </w:p>
    <w:p w14:paraId="51A5377F" w14:textId="77777777" w:rsidR="00533ED0" w:rsidRDefault="00533ED0" w:rsidP="00533ED0">
      <w:pPr>
        <w:pStyle w:val="Heading4"/>
      </w:pPr>
      <w:r>
        <w:t xml:space="preserve">Collective bargaining rights channel worker power into institutional channels that reinforce capitalism which </w:t>
      </w:r>
      <w:r>
        <w:rPr>
          <w:u w:val="single"/>
        </w:rPr>
        <w:t xml:space="preserve">dampens </w:t>
      </w:r>
      <w:r>
        <w:t>alternatives to private control over the economy.</w:t>
      </w:r>
    </w:p>
    <w:p w14:paraId="4A4EE837" w14:textId="77777777" w:rsidR="00533ED0" w:rsidRPr="00FE2D5A" w:rsidRDefault="00533ED0" w:rsidP="00533ED0">
      <w:r w:rsidRPr="00D606F6">
        <w:rPr>
          <w:b/>
          <w:bCs/>
          <w:sz w:val="26"/>
          <w:szCs w:val="26"/>
        </w:rPr>
        <w:t>Klare 81</w:t>
      </w:r>
      <w:r>
        <w:t xml:space="preserve">, </w:t>
      </w:r>
      <w:bookmarkStart w:id="0" w:name="_Hlk209004431"/>
      <w:r>
        <w:t>p</w:t>
      </w:r>
      <w:r w:rsidRPr="00D606F6">
        <w:t>rofessor of labor and employment law and legal theory at Northeastern University School of Law</w:t>
      </w:r>
      <w:r>
        <w:t xml:space="preserve">. </w:t>
      </w:r>
      <w:bookmarkEnd w:id="0"/>
      <w:r>
        <w:t>(Karl,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hyperlink r:id="rId5" w:history="1">
        <w:r w:rsidRPr="00141CE0">
          <w:rPr>
            <w:rStyle w:val="Hyperlink"/>
          </w:rPr>
          <w:t>https://www.jstor.org/stable/24049604</w:t>
        </w:r>
      </w:hyperlink>
      <w:r>
        <w:t>) rose</w:t>
      </w:r>
    </w:p>
    <w:p w14:paraId="502F6118" w14:textId="77777777" w:rsidR="00533ED0" w:rsidRPr="00264C7B" w:rsidRDefault="00533ED0" w:rsidP="00533ED0">
      <w:pPr>
        <w:rPr>
          <w:sz w:val="10"/>
        </w:rPr>
      </w:pPr>
      <w:r w:rsidRPr="00264C7B">
        <w:rPr>
          <w:sz w:val="10"/>
        </w:rPr>
        <w:t xml:space="preserve">This article discusses a newly emerging historiography of post New Deal United States collective bargaining law.1 Critical labor law will be depicted primarily by highlighting its main lines of attack on traditional learning. </w:t>
      </w:r>
      <w:r w:rsidRPr="00B42F71">
        <w:rPr>
          <w:u w:val="single"/>
        </w:rPr>
        <w:t xml:space="preserve">Most contributions to </w:t>
      </w:r>
      <w:r w:rsidRPr="00592F2A">
        <w:rPr>
          <w:highlight w:val="green"/>
          <w:u w:val="single"/>
        </w:rPr>
        <w:t xml:space="preserve">the literature of collective bargaining law </w:t>
      </w:r>
      <w:r w:rsidRPr="00264C7B">
        <w:rPr>
          <w:u w:val="single"/>
        </w:rPr>
        <w:t>are overwhelmingly doctrinal</w:t>
      </w:r>
      <w:r w:rsidRPr="00B42F71">
        <w:rPr>
          <w:u w:val="single"/>
        </w:rPr>
        <w:t xml:space="preserve"> and rule-focused in emphasis. </w:t>
      </w:r>
      <w:r w:rsidRPr="00264C7B">
        <w:rPr>
          <w:u w:val="single"/>
        </w:rPr>
        <w:t>They</w:t>
      </w:r>
      <w:r w:rsidRPr="00592F2A">
        <w:rPr>
          <w:highlight w:val="green"/>
          <w:u w:val="single"/>
        </w:rPr>
        <w:t xml:space="preserve"> are </w:t>
      </w:r>
      <w:r w:rsidRPr="00FE2D5A">
        <w:rPr>
          <w:u w:val="single"/>
        </w:rPr>
        <w:t>written,</w:t>
      </w:r>
      <w:r w:rsidRPr="00B42F71">
        <w:rPr>
          <w:u w:val="single"/>
        </w:rPr>
        <w:t xml:space="preserve"> explicitly or implicitly, </w:t>
      </w:r>
      <w:r w:rsidRPr="00592F2A">
        <w:rPr>
          <w:highlight w:val="green"/>
          <w:u w:val="single"/>
        </w:rPr>
        <w:t>from the perspective of beliefs</w:t>
      </w:r>
      <w:r w:rsidRPr="00B42F71">
        <w:rPr>
          <w:u w:val="single"/>
        </w:rPr>
        <w:t xml:space="preserve"> and values </w:t>
      </w:r>
      <w:r w:rsidRPr="00FE2D5A">
        <w:rPr>
          <w:u w:val="single"/>
        </w:rPr>
        <w:t>about the social function of collective bargaining</w:t>
      </w:r>
      <w:r w:rsidRPr="00B42F71">
        <w:rPr>
          <w:u w:val="single"/>
        </w:rPr>
        <w:t xml:space="preserve"> drawn or inferred from the stated purposes, the legislative history of and judicial glosses upon the major federal labor statutes.</w:t>
      </w:r>
      <w:r w:rsidRPr="00264C7B">
        <w:rPr>
          <w:sz w:val="10"/>
        </w:rPr>
        <w:t xml:space="preserve">2 </w:t>
      </w:r>
      <w:r w:rsidRPr="00592F2A">
        <w:rPr>
          <w:highlight w:val="green"/>
          <w:u w:val="single"/>
        </w:rPr>
        <w:t>This</w:t>
      </w:r>
      <w:r w:rsidRPr="00B42F71">
        <w:rPr>
          <w:u w:val="single"/>
        </w:rPr>
        <w:t xml:space="preserve"> litera ture </w:t>
      </w:r>
      <w:r w:rsidRPr="00592F2A">
        <w:rPr>
          <w:highlight w:val="green"/>
          <w:u w:val="single"/>
        </w:rPr>
        <w:t>takes as given</w:t>
      </w:r>
      <w:r w:rsidRPr="00B42F71">
        <w:rPr>
          <w:u w:val="single"/>
        </w:rPr>
        <w:t xml:space="preserve"> and unquestioned </w:t>
      </w:r>
      <w:r w:rsidRPr="00592F2A">
        <w:rPr>
          <w:highlight w:val="green"/>
          <w:u w:val="single"/>
        </w:rPr>
        <w:t>the desirability of</w:t>
      </w:r>
      <w:r w:rsidRPr="00B42F71">
        <w:rPr>
          <w:u w:val="single"/>
        </w:rPr>
        <w:t xml:space="preserve"> maintaining </w:t>
      </w:r>
      <w:r w:rsidRPr="00264C7B">
        <w:rPr>
          <w:u w:val="single"/>
        </w:rPr>
        <w:t xml:space="preserve">the basic institutional contours of </w:t>
      </w:r>
      <w:r w:rsidRPr="00592F2A">
        <w:rPr>
          <w:highlight w:val="green"/>
          <w:u w:val="single"/>
        </w:rPr>
        <w:t xml:space="preserve">the </w:t>
      </w:r>
      <w:r w:rsidRPr="00264C7B">
        <w:rPr>
          <w:u w:val="single"/>
        </w:rPr>
        <w:t>liberal</w:t>
      </w:r>
      <w:r w:rsidRPr="00B42F71">
        <w:rPr>
          <w:u w:val="single"/>
        </w:rPr>
        <w:t xml:space="preserve"> </w:t>
      </w:r>
      <w:r w:rsidRPr="00592F2A">
        <w:rPr>
          <w:highlight w:val="green"/>
          <w:u w:val="single"/>
        </w:rPr>
        <w:t>capitalist</w:t>
      </w:r>
      <w:r w:rsidRPr="00B42F71">
        <w:rPr>
          <w:u w:val="single"/>
        </w:rPr>
        <w:t xml:space="preserve"> social </w:t>
      </w:r>
      <w:r w:rsidRPr="00592F2A">
        <w:rPr>
          <w:highlight w:val="green"/>
          <w:u w:val="single"/>
        </w:rPr>
        <w:t>order.</w:t>
      </w:r>
    </w:p>
    <w:p w14:paraId="44ACAAC3" w14:textId="77777777" w:rsidR="00533ED0" w:rsidRPr="00B42F71" w:rsidRDefault="00533ED0" w:rsidP="00533ED0">
      <w:pPr>
        <w:rPr>
          <w:u w:val="single"/>
        </w:rPr>
      </w:pPr>
      <w:r w:rsidRPr="00264C7B">
        <w:rPr>
          <w:sz w:val="10"/>
        </w:rPr>
        <w:t>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 sions affecting their industrial lives.4 Likewise, critical labor law is skeptical that the stated purposes and received wisdom of federal labor law adequately explain either the developmental path of collective bar gaining law itself or its broader social functions.</w:t>
      </w:r>
      <w:r w:rsidRPr="00B42F71">
        <w:rPr>
          <w:u w:val="single"/>
        </w:rPr>
        <w:t xml:space="preserve"> </w:t>
      </w:r>
    </w:p>
    <w:p w14:paraId="2F1FDAE6" w14:textId="77777777" w:rsidR="00533ED0" w:rsidRPr="00B42F71" w:rsidRDefault="00533ED0" w:rsidP="00533ED0">
      <w:pPr>
        <w:rPr>
          <w:u w:val="single"/>
        </w:rPr>
      </w:pPr>
      <w:r w:rsidRPr="00264C7B">
        <w:rPr>
          <w:sz w:val="10"/>
        </w:rPr>
        <w:t xml:space="preserve">Critical labor law has therefore attempted to reconstruct the ideo logical content and political and institutional implications of collective bargaining law by "decoding" its doctrinal literature. </w:t>
      </w:r>
      <w:r w:rsidRPr="00B42F71">
        <w:rPr>
          <w:u w:val="single"/>
        </w:rPr>
        <w:t xml:space="preserve">By this I mean that critical labor law focuses </w:t>
      </w:r>
      <w:r w:rsidRPr="00FE2D5A">
        <w:rPr>
          <w:u w:val="single"/>
        </w:rPr>
        <w:t>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FE2D5A">
        <w:rPr>
          <w:sz w:val="10"/>
        </w:rPr>
        <w:t>.</w:t>
      </w:r>
      <w:r w:rsidRPr="00264C7B">
        <w:rPr>
          <w:sz w:val="10"/>
        </w:rPr>
        <w:t>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articu lated with important collateral developments in intellectual history (e.g., in political and managerial theory),</w:t>
      </w:r>
      <w:r w:rsidRPr="00B42F71">
        <w:rPr>
          <w:u w:val="single"/>
        </w:rPr>
        <w:t xml:space="preserve"> </w:t>
      </w:r>
      <w:r w:rsidRPr="00592F2A">
        <w:rPr>
          <w:highlight w:val="green"/>
          <w:u w:val="single"/>
        </w:rPr>
        <w:t>liberal collective bargaining law is</w:t>
      </w:r>
      <w:r w:rsidRPr="00264C7B">
        <w:rPr>
          <w:u w:val="single"/>
        </w:rPr>
        <w:t xml:space="preserve"> itself </w:t>
      </w:r>
      <w:r w:rsidRPr="00592F2A">
        <w:rPr>
          <w:highlight w:val="green"/>
          <w:u w:val="single"/>
        </w:rPr>
        <w:t>a form of political domination</w:t>
      </w:r>
      <w:r w:rsidRPr="00B42F71">
        <w:rPr>
          <w:u w:val="single"/>
        </w:rPr>
        <w:t>.6</w:t>
      </w:r>
    </w:p>
    <w:p w14:paraId="741D7E25" w14:textId="77777777" w:rsidR="00533ED0" w:rsidRPr="00264C7B" w:rsidRDefault="00533ED0" w:rsidP="00533ED0">
      <w:pPr>
        <w:rPr>
          <w:sz w:val="10"/>
        </w:rPr>
      </w:pPr>
      <w:r w:rsidRPr="00264C7B">
        <w:rPr>
          <w:sz w:val="10"/>
        </w:rPr>
        <w:t xml:space="preserve">Despite sharp differences on other matters, two common themes run throughout critical labor jurisprudence. </w:t>
      </w:r>
      <w:r w:rsidRPr="00B42F71">
        <w:rPr>
          <w:u w:val="single"/>
        </w:rPr>
        <w:t xml:space="preserve">First, we argue that </w:t>
      </w:r>
      <w:r w:rsidRPr="00FE2D5A">
        <w:rPr>
          <w:u w:val="single"/>
        </w:rPr>
        <w:t xml:space="preserve">collective bargaining law </w:t>
      </w:r>
      <w:r w:rsidRPr="00264C7B">
        <w:rPr>
          <w:u w:val="single"/>
        </w:rPr>
        <w:t xml:space="preserve">articulates an </w:t>
      </w:r>
      <w:r w:rsidRPr="00592F2A">
        <w:rPr>
          <w:highlight w:val="green"/>
          <w:u w:val="single"/>
        </w:rPr>
        <w:t>ideology</w:t>
      </w:r>
      <w:r w:rsidRPr="00264C7B">
        <w:rPr>
          <w:u w:val="single"/>
        </w:rPr>
        <w:t xml:space="preserve"> that </w:t>
      </w:r>
      <w:r w:rsidRPr="00592F2A">
        <w:rPr>
          <w:highlight w:val="green"/>
          <w:u w:val="single"/>
        </w:rPr>
        <w:t>aims to legitimate</w:t>
      </w:r>
      <w:r w:rsidRPr="00B42F71">
        <w:rPr>
          <w:u w:val="single"/>
        </w:rPr>
        <w:t xml:space="preserve"> and justify unnecessary and destructive </w:t>
      </w:r>
      <w:r w:rsidRPr="00592F2A">
        <w:rPr>
          <w:highlight w:val="green"/>
          <w:u w:val="single"/>
        </w:rPr>
        <w:t>hierarchy and domination</w:t>
      </w:r>
      <w:r w:rsidRPr="00B42F71">
        <w:rPr>
          <w:u w:val="single"/>
        </w:rPr>
        <w:t xml:space="preserve"> in the workplace. The second theme is that collective bargaining law has evolved </w:t>
      </w:r>
      <w:r w:rsidRPr="00264C7B">
        <w:rPr>
          <w:u w:val="single"/>
        </w:rPr>
        <w:t>an institutional architecture, a set of managerial and legal ar rangements, that reinforces this hierarchy</w:t>
      </w:r>
      <w:r w:rsidRPr="00B42F71">
        <w:rPr>
          <w:u w:val="single"/>
        </w:rPr>
        <w:t xml:space="preserve"> and domination. Viewed as a component of public policy</w:t>
      </w:r>
      <w:r w:rsidRPr="00D606F6">
        <w:rPr>
          <w:u w:val="single"/>
        </w:rPr>
        <w:t>,</w:t>
      </w:r>
      <w:r w:rsidRPr="00592F2A">
        <w:rPr>
          <w:highlight w:val="green"/>
          <w:u w:val="single"/>
        </w:rPr>
        <w:t xml:space="preserve"> the</w:t>
      </w:r>
      <w:r w:rsidRPr="00B42F71">
        <w:rPr>
          <w:u w:val="single"/>
        </w:rPr>
        <w:t xml:space="preserve"> two </w:t>
      </w:r>
      <w:r w:rsidRPr="00592F2A">
        <w:rPr>
          <w:highlight w:val="green"/>
          <w:u w:val="single"/>
        </w:rPr>
        <w:t xml:space="preserve">central goals </w:t>
      </w:r>
      <w:r w:rsidRPr="00FE2D5A">
        <w:rPr>
          <w:u w:val="single"/>
        </w:rPr>
        <w:t>of the collective bargaining</w:t>
      </w:r>
      <w:r w:rsidRPr="00D606F6">
        <w:rPr>
          <w:u w:val="single"/>
        </w:rPr>
        <w:t xml:space="preserve"> laws </w:t>
      </w:r>
      <w:r w:rsidRPr="00592F2A">
        <w:rPr>
          <w:highlight w:val="green"/>
          <w:u w:val="single"/>
        </w:rPr>
        <w:t>are to integrate</w:t>
      </w:r>
      <w:r w:rsidRPr="00B42F71">
        <w:rPr>
          <w:u w:val="single"/>
        </w:rPr>
        <w:t xml:space="preserve"> the </w:t>
      </w:r>
      <w:r w:rsidRPr="00592F2A">
        <w:rPr>
          <w:highlight w:val="green"/>
          <w:u w:val="single"/>
        </w:rPr>
        <w:t>labor</w:t>
      </w:r>
      <w:r w:rsidRPr="00B42F71">
        <w:rPr>
          <w:u w:val="single"/>
        </w:rPr>
        <w:t xml:space="preserve"> movement </w:t>
      </w:r>
      <w:r w:rsidRPr="00592F2A">
        <w:rPr>
          <w:highlight w:val="green"/>
          <w:u w:val="single"/>
        </w:rPr>
        <w:t>into the mainstream</w:t>
      </w:r>
      <w:r w:rsidRPr="00B42F71">
        <w:rPr>
          <w:u w:val="single"/>
        </w:rPr>
        <w:t xml:space="preserve"> contours </w:t>
      </w:r>
      <w:r w:rsidRPr="00FE2D5A">
        <w:rPr>
          <w:u w:val="single"/>
        </w:rPr>
        <w:t xml:space="preserve">of pressure-group politics </w:t>
      </w:r>
      <w:r w:rsidRPr="00592F2A">
        <w:rPr>
          <w:highlight w:val="green"/>
          <w:u w:val="single"/>
        </w:rPr>
        <w:t xml:space="preserve">and to </w:t>
      </w:r>
      <w:r w:rsidRPr="00D606F6">
        <w:rPr>
          <w:u w:val="single"/>
        </w:rPr>
        <w:t>institutionalize</w:t>
      </w:r>
      <w:r w:rsidRPr="00B42F71">
        <w:rPr>
          <w:u w:val="single"/>
        </w:rPr>
        <w:t xml:space="preserve">, regu late </w:t>
      </w:r>
      <w:r w:rsidRPr="00592F2A">
        <w:rPr>
          <w:highlight w:val="green"/>
          <w:u w:val="single"/>
        </w:rPr>
        <w:t xml:space="preserve">and </w:t>
      </w:r>
      <w:r w:rsidRPr="00D606F6">
        <w:rPr>
          <w:u w:val="single"/>
        </w:rPr>
        <w:t xml:space="preserve">thereby </w:t>
      </w:r>
      <w:r w:rsidRPr="00592F2A">
        <w:rPr>
          <w:highlight w:val="green"/>
          <w:u w:val="single"/>
        </w:rPr>
        <w:t>dampen industrial conflict</w:t>
      </w:r>
      <w:r w:rsidRPr="00B42F71">
        <w:rPr>
          <w:u w:val="single"/>
        </w:rPr>
        <w:t xml:space="preserve">. Viewed </w:t>
      </w:r>
      <w:r w:rsidRPr="00FE2D5A">
        <w:rPr>
          <w:u w:val="single"/>
        </w:rPr>
        <w:t xml:space="preserve">as a component of </w:t>
      </w:r>
      <w:r w:rsidRPr="00592F2A">
        <w:rPr>
          <w:highlight w:val="green"/>
          <w:u w:val="single"/>
        </w:rPr>
        <w:t xml:space="preserve">managerial practice, </w:t>
      </w:r>
      <w:r w:rsidRPr="00FE2D5A">
        <w:rPr>
          <w:u w:val="single"/>
        </w:rPr>
        <w:t>the</w:t>
      </w:r>
      <w:r w:rsidRPr="00B42F71">
        <w:rPr>
          <w:u w:val="single"/>
        </w:rPr>
        <w:t xml:space="preserve"> </w:t>
      </w:r>
      <w:r w:rsidRPr="00FE2D5A">
        <w:rPr>
          <w:u w:val="single"/>
        </w:rPr>
        <w:t>collective bargaining laws</w:t>
      </w:r>
      <w:r w:rsidRPr="00D606F6">
        <w:rPr>
          <w:u w:val="single"/>
        </w:rPr>
        <w:t xml:space="preserve"> </w:t>
      </w:r>
      <w:r w:rsidRPr="00592F2A">
        <w:rPr>
          <w:highlight w:val="green"/>
          <w:u w:val="single"/>
        </w:rPr>
        <w:t>seek to formalize</w:t>
      </w:r>
      <w:r w:rsidRPr="00FE2D5A">
        <w:rPr>
          <w:u w:val="single"/>
        </w:rPr>
        <w:t xml:space="preserve"> industrial </w:t>
      </w:r>
      <w:r w:rsidRPr="00592F2A">
        <w:rPr>
          <w:highlight w:val="green"/>
          <w:u w:val="single"/>
        </w:rPr>
        <w:t>dispute-resolution and</w:t>
      </w:r>
      <w:r w:rsidRPr="00D606F6">
        <w:rPr>
          <w:u w:val="single"/>
        </w:rPr>
        <w:t xml:space="preserve"> thereby to </w:t>
      </w:r>
      <w:r w:rsidRPr="00592F2A">
        <w:rPr>
          <w:highlight w:val="green"/>
          <w:u w:val="single"/>
        </w:rPr>
        <w:t>reinforce management control over</w:t>
      </w:r>
      <w:r w:rsidRPr="00D606F6">
        <w:rPr>
          <w:u w:val="single"/>
        </w:rPr>
        <w:t xml:space="preserve"> enterprise goals and the direction of </w:t>
      </w:r>
      <w:r w:rsidRPr="00592F2A">
        <w:rPr>
          <w:highlight w:val="green"/>
          <w:u w:val="single"/>
        </w:rPr>
        <w:t>the work process</w:t>
      </w:r>
      <w:r w:rsidRPr="00264C7B">
        <w:rPr>
          <w:sz w:val="10"/>
        </w:rPr>
        <w:t>. In fulfilling its public policy and managerial functions, collective bargain ing law frequently aims to restrain labor unions from serving as vigor ous, uninhibited representatives of employee interests. Rather it seeks to place unions in the uncomfortable position of serving as fiduciaries of an imagined societal interest in industrial peace7 and of serving spe cific managerial8 and disciplinary9 functions. I believe that a primary initial achievement of the critical labor jurisprudence is its demonstra tion that the doctrine of collective bargaining law has been systemati cally fashioned, particularly at the Supreme Court level, to serve these goals.10</w:t>
      </w:r>
    </w:p>
    <w:p w14:paraId="2A7D546B" w14:textId="77777777" w:rsidR="00533ED0" w:rsidRPr="00264C7B" w:rsidRDefault="00533ED0" w:rsidP="00533ED0">
      <w:pPr>
        <w:rPr>
          <w:sz w:val="10"/>
        </w:rPr>
      </w:pPr>
      <w:r w:rsidRPr="00264C7B">
        <w:rPr>
          <w:sz w:val="10"/>
        </w:rPr>
        <w:t>However, the intellectual history of the field is complicated by the fact that from its outset modern collective bargaining law has endorsed and to some extent has actually engendered the democratic participa tion of employees in workplace governance. Quite apart from their manifest achievements in improving the working and living conditions and economic security of organized workers, labor unions protect em ployees from unilateral and arbitrary dictates of management. Unions provide an institutional context within which workers can formulate and express their aspirations, aggregate their voices and experience the dignity that comes with having some power to affect the decisions gov erning one's life. Since the battles of the New Deal period, labor law has grown up in a national political climate that mandates legal ac knowledgment, authorization and legitimation of economic conflict and that requires recognition by our institutions of the fact that workers do and should have power."</w:t>
      </w:r>
    </w:p>
    <w:p w14:paraId="251C53D5" w14:textId="77777777" w:rsidR="00533ED0" w:rsidRPr="00264C7B" w:rsidRDefault="00533ED0" w:rsidP="00533ED0">
      <w:pPr>
        <w:rPr>
          <w:sz w:val="10"/>
        </w:rPr>
      </w:pPr>
      <w:r w:rsidRPr="00264C7B">
        <w:rPr>
          <w:sz w:val="10"/>
        </w:rPr>
        <w:t>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col lective action. That is, the ultimate impact of collective bargaining law in many settings may well be to impede solidarity and mutual aid and to narrowly channel collective action into limited, institutionalized forms.14</w:t>
      </w:r>
    </w:p>
    <w:p w14:paraId="4AC8C661" w14:textId="77777777" w:rsidR="00533ED0" w:rsidRPr="00264C7B" w:rsidRDefault="00533ED0" w:rsidP="00533ED0">
      <w:pPr>
        <w:rPr>
          <w:sz w:val="10"/>
        </w:rPr>
      </w:pPr>
      <w:r w:rsidRPr="00264C7B">
        <w:rPr>
          <w:sz w:val="10"/>
        </w:rPr>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lives,15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136F5354" w14:textId="77777777" w:rsidR="00533ED0" w:rsidRDefault="00533ED0" w:rsidP="00533ED0">
      <w:pPr>
        <w:rPr>
          <w:sz w:val="10"/>
        </w:rPr>
      </w:pPr>
      <w:r w:rsidRPr="00264C7B">
        <w:rPr>
          <w:sz w:val="10"/>
        </w:rPr>
        <w:t>I</w:t>
      </w:r>
      <w:r w:rsidRPr="00B42F71">
        <w:rPr>
          <w:u w:val="single"/>
        </w:rPr>
        <w:t xml:space="preserve">n sum, </w:t>
      </w:r>
      <w:r w:rsidRPr="00264C7B">
        <w:rPr>
          <w:u w:val="single"/>
        </w:rPr>
        <w:t xml:space="preserve">traditional </w:t>
      </w:r>
      <w:r w:rsidRPr="00592F2A">
        <w:rPr>
          <w:highlight w:val="green"/>
          <w:u w:val="single"/>
        </w:rPr>
        <w:t>liberal labor law</w:t>
      </w:r>
      <w:r w:rsidRPr="00B42F71">
        <w:rPr>
          <w:u w:val="single"/>
        </w:rPr>
        <w:t xml:space="preserve"> thinking </w:t>
      </w:r>
      <w:r w:rsidRPr="00D606F6">
        <w:rPr>
          <w:u w:val="single"/>
        </w:rPr>
        <w:t>has confronted the enormously complex challenge of</w:t>
      </w:r>
      <w:r w:rsidRPr="00B42F71">
        <w:rPr>
          <w:u w:val="single"/>
        </w:rPr>
        <w:t xml:space="preserve"> </w:t>
      </w:r>
      <w:r w:rsidRPr="00592F2A">
        <w:rPr>
          <w:highlight w:val="green"/>
          <w:u w:val="single"/>
        </w:rPr>
        <w:t>induc</w:t>
      </w:r>
      <w:r w:rsidRPr="00B42F71">
        <w:rPr>
          <w:u w:val="single"/>
        </w:rPr>
        <w:t xml:space="preserve">ing </w:t>
      </w:r>
      <w:r w:rsidRPr="00264C7B">
        <w:rPr>
          <w:u w:val="single"/>
        </w:rPr>
        <w:t xml:space="preserve">organized </w:t>
      </w:r>
      <w:r w:rsidRPr="00592F2A">
        <w:rPr>
          <w:highlight w:val="green"/>
          <w:u w:val="single"/>
        </w:rPr>
        <w:t>workers to</w:t>
      </w:r>
      <w:r w:rsidRPr="00B42F71">
        <w:rPr>
          <w:u w:val="single"/>
        </w:rPr>
        <w:t xml:space="preserve"> consent to and </w:t>
      </w:r>
      <w:r w:rsidRPr="00592F2A">
        <w:rPr>
          <w:highlight w:val="green"/>
          <w:u w:val="single"/>
        </w:rPr>
        <w:t xml:space="preserve">participate in their own domination </w:t>
      </w:r>
      <w:r w:rsidRPr="00264C7B">
        <w:rPr>
          <w:u w:val="single"/>
        </w:rPr>
        <w:t>in the workplace</w:t>
      </w:r>
      <w:r w:rsidRPr="00B42F71">
        <w:rPr>
          <w:u w:val="single"/>
        </w:rPr>
        <w:t xml:space="preserve">.17 In this sense, </w:t>
      </w:r>
      <w:r w:rsidRPr="00264C7B">
        <w:rPr>
          <w:u w:val="single"/>
        </w:rPr>
        <w:t xml:space="preserve">the development of </w:t>
      </w:r>
      <w:r w:rsidRPr="00592F2A">
        <w:rPr>
          <w:highlight w:val="green"/>
          <w:u w:val="single"/>
        </w:rPr>
        <w:t>collective bargaining law is</w:t>
      </w:r>
      <w:r w:rsidRPr="00D606F6">
        <w:rPr>
          <w:u w:val="single"/>
        </w:rPr>
        <w:t xml:space="preserve"> paradigmatic of all public policy in liberal capitalism. I believe liberal capitalism is</w:t>
      </w:r>
      <w:r w:rsidRPr="00B42F71">
        <w:rPr>
          <w:u w:val="single"/>
        </w:rPr>
        <w:t xml:space="preserve"> a social order </w:t>
      </w:r>
      <w:r w:rsidRPr="00592F2A">
        <w:rPr>
          <w:highlight w:val="green"/>
          <w:u w:val="single"/>
        </w:rPr>
        <w:t xml:space="preserve">founded upon enormous inequality </w:t>
      </w:r>
      <w:r w:rsidRPr="00264C7B">
        <w:rPr>
          <w:u w:val="single"/>
        </w:rPr>
        <w:t>and historically unnecessary constraints upon human freedom</w:t>
      </w:r>
      <w:r w:rsidRPr="00FE2D5A">
        <w:rPr>
          <w:u w:val="single"/>
        </w:rPr>
        <w:t>,</w:t>
      </w:r>
      <w:r w:rsidRPr="00B42F71">
        <w:rPr>
          <w:u w:val="single"/>
        </w:rPr>
        <w:t xml:space="preserve"> coexisting with political insti tutions and a political culture premised on democratic ideals.</w:t>
      </w:r>
      <w:r w:rsidRPr="00264C7B">
        <w:rPr>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B42F71">
        <w:rPr>
          <w:u w:val="single"/>
        </w:rPr>
        <w:t xml:space="preserve"> </w:t>
      </w:r>
      <w:r w:rsidRPr="00FE2D5A">
        <w:rPr>
          <w:u w:val="single"/>
        </w:rPr>
        <w:t xml:space="preserve">The philosophy of collective bargaining law, elaborated since the 1930's in </w:t>
      </w:r>
      <w:r w:rsidRPr="00592F2A">
        <w:rPr>
          <w:highlight w:val="green"/>
          <w:u w:val="single"/>
        </w:rPr>
        <w:t>doctrine, law review commentary and management literature, is an</w:t>
      </w:r>
      <w:r w:rsidRPr="00B42F71">
        <w:rPr>
          <w:u w:val="single"/>
        </w:rPr>
        <w:t xml:space="preserve"> important </w:t>
      </w:r>
      <w:r w:rsidRPr="00592F2A">
        <w:rPr>
          <w:highlight w:val="green"/>
          <w:u w:val="single"/>
        </w:rPr>
        <w:t xml:space="preserve">effort to </w:t>
      </w:r>
      <w:r w:rsidRPr="00FE2D5A">
        <w:rPr>
          <w:u w:val="single"/>
        </w:rPr>
        <w:t>conceptualize</w:t>
      </w:r>
      <w:r w:rsidRPr="00B42F71">
        <w:rPr>
          <w:u w:val="single"/>
        </w:rPr>
        <w:t xml:space="preserve">, </w:t>
      </w:r>
      <w:r w:rsidRPr="00592F2A">
        <w:rPr>
          <w:highlight w:val="green"/>
          <w:u w:val="single"/>
        </w:rPr>
        <w:t>justify and legitimate</w:t>
      </w:r>
      <w:r w:rsidRPr="00B42F71">
        <w:rPr>
          <w:u w:val="single"/>
        </w:rPr>
        <w:t xml:space="preserve"> </w:t>
      </w:r>
      <w:r w:rsidRPr="00264C7B">
        <w:rPr>
          <w:u w:val="single"/>
        </w:rPr>
        <w:t xml:space="preserve">the </w:t>
      </w:r>
      <w:r w:rsidRPr="00592F2A">
        <w:rPr>
          <w:highlight w:val="green"/>
          <w:u w:val="single"/>
        </w:rPr>
        <w:t>modern</w:t>
      </w:r>
      <w:r w:rsidRPr="00264C7B">
        <w:rPr>
          <w:u w:val="single"/>
        </w:rPr>
        <w:t>, regulatory state</w:t>
      </w:r>
      <w:r w:rsidRPr="00B42F71">
        <w:rPr>
          <w:u w:val="single"/>
        </w:rPr>
        <w:t xml:space="preserve"> in the period of advanced </w:t>
      </w:r>
      <w:r w:rsidRPr="00592F2A">
        <w:rPr>
          <w:highlight w:val="green"/>
          <w:u w:val="single"/>
        </w:rPr>
        <w:t>industrial capitalism</w:t>
      </w:r>
      <w:r w:rsidRPr="00B42F71">
        <w:rPr>
          <w:u w:val="single"/>
        </w:rPr>
        <w:t xml:space="preserve">. As such </w:t>
      </w:r>
      <w:r w:rsidRPr="00592F2A">
        <w:rPr>
          <w:highlight w:val="green"/>
          <w:u w:val="single"/>
        </w:rPr>
        <w:t>it is a premier mode of elite ideological practice</w:t>
      </w:r>
      <w:r w:rsidRPr="00B42F71">
        <w:rPr>
          <w:u w:val="single"/>
        </w:rPr>
        <w:t xml:space="preserve"> and an enduring contribution not just to law but to liberal political theory generally.19 </w:t>
      </w:r>
      <w:r w:rsidRPr="00264C7B">
        <w:rPr>
          <w:sz w:val="10"/>
        </w:rPr>
        <w:t>It is this fact which opens the greatest promise to critical labor jurisprudence, affording us the opportunity to make a contribution to political theory as well as to histori ography and doctrinal analysis.</w:t>
      </w:r>
    </w:p>
    <w:p w14:paraId="45CA677F" w14:textId="77777777" w:rsidR="006E24DD" w:rsidRPr="00EC1BD4" w:rsidRDefault="006E24DD" w:rsidP="006E24DD">
      <w:pPr>
        <w:keepNext/>
        <w:keepLines/>
        <w:spacing w:before="40" w:after="0"/>
        <w:outlineLvl w:val="3"/>
        <w:rPr>
          <w:rFonts w:eastAsia="Times New Roman"/>
          <w:b/>
          <w:iCs/>
          <w:sz w:val="26"/>
        </w:rPr>
      </w:pPr>
      <w:r>
        <w:rPr>
          <w:rFonts w:eastAsia="Times New Roman"/>
          <w:b/>
          <w:iCs/>
          <w:sz w:val="26"/>
        </w:rPr>
        <w:t>Their assumption of CBR’s being key to info sharing is wrong – the info sharing is how they can talk about management – This “increased management” is what sustains cap because it still maintains the ontotlogy of the worker meaning they will never leave because they will become docile</w:t>
      </w:r>
      <w:r w:rsidRPr="00EC1BD4">
        <w:rPr>
          <w:rFonts w:eastAsia="Times New Roman"/>
          <w:b/>
          <w:iCs/>
          <w:sz w:val="26"/>
        </w:rPr>
        <w:t xml:space="preserve">.  </w:t>
      </w:r>
      <w:r>
        <w:rPr>
          <w:rFonts w:eastAsia="Times New Roman"/>
          <w:b/>
          <w:iCs/>
          <w:sz w:val="26"/>
        </w:rPr>
        <w:t>– Reject these assumptions and reread their 1AC ev highlighted in green</w:t>
      </w:r>
    </w:p>
    <w:p w14:paraId="00F141E4" w14:textId="77777777" w:rsidR="006E24DD" w:rsidRPr="00EC1BD4" w:rsidRDefault="006E24DD" w:rsidP="006E24DD">
      <w:pPr>
        <w:rPr>
          <w:rFonts w:eastAsia="Calibri"/>
        </w:rPr>
      </w:pPr>
      <w:r w:rsidRPr="00EC1BD4">
        <w:rPr>
          <w:rFonts w:eastAsia="Calibri"/>
          <w:b/>
          <w:bCs/>
          <w:sz w:val="26"/>
        </w:rPr>
        <w:t>Keppler 24</w:t>
      </w:r>
      <w:r w:rsidRPr="00EC1BD4">
        <w:rPr>
          <w:rFonts w:eastAsia="Calibri"/>
        </w:rPr>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EC1BD4">
        <w:rPr>
          <w:rFonts w:eastAsia="Calibri"/>
          <w:strike/>
        </w:rPr>
        <w:t>language</w:t>
      </w:r>
      <w:r w:rsidRPr="00EC1BD4">
        <w:rPr>
          <w:rFonts w:eastAsia="Calibri"/>
        </w:rPr>
        <w:t xml:space="preserve"> [edited]</w:t>
      </w:r>
    </w:p>
    <w:p w14:paraId="427977A2" w14:textId="77777777" w:rsidR="006E24DD" w:rsidRPr="00EC1BD4" w:rsidRDefault="006E24DD" w:rsidP="006E24DD">
      <w:pPr>
        <w:rPr>
          <w:rFonts w:eastAsia="Calibri"/>
          <w:sz w:val="16"/>
        </w:rPr>
      </w:pPr>
      <w:r w:rsidRPr="00EC1BD4">
        <w:rPr>
          <w:rFonts w:eastAsia="Calibri"/>
          <w:sz w:val="16"/>
        </w:rPr>
        <w:t xml:space="preserve">C. </w:t>
      </w:r>
      <w:r w:rsidRPr="00792A7D">
        <w:rPr>
          <w:rFonts w:eastAsia="Calibri"/>
          <w:highlight w:val="cyan"/>
          <w:u w:val="single"/>
        </w:rPr>
        <w:t>The</w:t>
      </w:r>
      <w:r w:rsidRPr="00792A7D">
        <w:rPr>
          <w:rFonts w:eastAsia="Calibri"/>
          <w:sz w:val="16"/>
          <w:highlight w:val="cyan"/>
        </w:rPr>
        <w:t xml:space="preserve"> </w:t>
      </w:r>
      <w:r w:rsidRPr="00792A7D">
        <w:rPr>
          <w:rFonts w:eastAsia="Calibri"/>
          <w:b/>
          <w:iCs/>
          <w:highlight w:val="cyan"/>
          <w:u w:val="single"/>
          <w:bdr w:val="single" w:sz="8" w:space="0" w:color="auto"/>
        </w:rPr>
        <w:t>Benefits</w:t>
      </w:r>
      <w:r w:rsidRPr="00792A7D">
        <w:rPr>
          <w:rFonts w:eastAsia="Calibri"/>
          <w:sz w:val="16"/>
          <w:highlight w:val="cyan"/>
        </w:rPr>
        <w:t xml:space="preserve"> </w:t>
      </w:r>
      <w:r w:rsidRPr="00792A7D">
        <w:rPr>
          <w:rFonts w:eastAsia="Calibri"/>
          <w:highlight w:val="cyan"/>
          <w:u w:val="single"/>
        </w:rPr>
        <w:t>of</w:t>
      </w:r>
      <w:r w:rsidRPr="00EC1BD4">
        <w:rPr>
          <w:rFonts w:eastAsia="Calibri"/>
          <w:u w:val="single"/>
        </w:rPr>
        <w:t xml:space="preserve"> Collective </w:t>
      </w:r>
      <w:r w:rsidRPr="00792A7D">
        <w:rPr>
          <w:rFonts w:eastAsia="Calibri"/>
          <w:highlight w:val="cyan"/>
          <w:u w:val="single"/>
        </w:rPr>
        <w:t xml:space="preserve">Bargaining Extend Beyond </w:t>
      </w:r>
      <w:r w:rsidRPr="00EC1BD4">
        <w:rPr>
          <w:rFonts w:eastAsia="Calibri"/>
          <w:u w:val="single"/>
        </w:rPr>
        <w:t xml:space="preserve">the </w:t>
      </w:r>
      <w:r w:rsidRPr="00792A7D">
        <w:rPr>
          <w:rFonts w:eastAsia="Calibri"/>
          <w:b/>
          <w:iCs/>
          <w:highlight w:val="cyan"/>
          <w:u w:val="single"/>
          <w:bdr w:val="single" w:sz="8" w:space="0" w:color="auto"/>
        </w:rPr>
        <w:t>Tangible Results</w:t>
      </w:r>
      <w:r w:rsidRPr="00EC1BD4">
        <w:rPr>
          <w:rFonts w:eastAsia="Calibri"/>
          <w:sz w:val="16"/>
        </w:rPr>
        <w:t xml:space="preserve"> </w:t>
      </w:r>
      <w:r w:rsidRPr="00EC1BD4">
        <w:rPr>
          <w:rFonts w:eastAsia="Calibri"/>
          <w:u w:val="single"/>
        </w:rPr>
        <w:t>Obtained Via</w:t>
      </w:r>
      <w:r w:rsidRPr="00EC1BD4">
        <w:rPr>
          <w:rFonts w:eastAsia="Calibri"/>
          <w:sz w:val="16"/>
        </w:rPr>
        <w:t xml:space="preserve"> </w:t>
      </w:r>
      <w:r w:rsidRPr="00EC1BD4">
        <w:rPr>
          <w:rFonts w:eastAsia="Calibri"/>
          <w:b/>
          <w:iCs/>
          <w:u w:val="single"/>
          <w:bdr w:val="single" w:sz="8" w:space="0" w:color="auto"/>
        </w:rPr>
        <w:t>Negotiation</w:t>
      </w:r>
      <w:r w:rsidRPr="00EC1BD4">
        <w:rPr>
          <w:rFonts w:eastAsia="Calibri"/>
          <w:sz w:val="16"/>
        </w:rPr>
        <w:t xml:space="preserve"> and Litigation. </w:t>
      </w:r>
    </w:p>
    <w:p w14:paraId="48EF5758" w14:textId="77777777" w:rsidR="006E24DD" w:rsidRPr="00EC1BD4" w:rsidRDefault="006E24DD" w:rsidP="006E24DD">
      <w:pPr>
        <w:rPr>
          <w:rFonts w:eastAsia="Calibri"/>
          <w:sz w:val="16"/>
        </w:rPr>
      </w:pPr>
      <w:r w:rsidRPr="00EC1BD4">
        <w:rPr>
          <w:rFonts w:eastAsia="Calibri"/>
          <w:u w:val="single"/>
        </w:rPr>
        <w:t xml:space="preserve">An individual employee is </w:t>
      </w:r>
      <w:r w:rsidRPr="00EC1BD4">
        <w:rPr>
          <w:rFonts w:eastAsia="Calibri"/>
          <w:b/>
          <w:iCs/>
          <w:u w:val="single"/>
          <w:bdr w:val="single" w:sz="8" w:space="0" w:color="auto"/>
        </w:rPr>
        <w:t>significantly disadvantaged</w:t>
      </w:r>
      <w:r w:rsidRPr="00EC1BD4">
        <w:rPr>
          <w:rFonts w:eastAsia="Calibri"/>
          <w:sz w:val="16"/>
        </w:rPr>
        <w:t xml:space="preserve"> </w:t>
      </w:r>
      <w:r w:rsidRPr="00EC1BD4">
        <w:rPr>
          <w:rFonts w:eastAsia="Calibri"/>
          <w:u w:val="single"/>
        </w:rPr>
        <w:t>when attempting to seek relief from</w:t>
      </w:r>
      <w:r w:rsidRPr="00EC1BD4">
        <w:rPr>
          <w:rFonts w:eastAsia="Calibri"/>
          <w:sz w:val="16"/>
        </w:rPr>
        <w:t xml:space="preserve"> </w:t>
      </w:r>
      <w:r w:rsidRPr="00EC1BD4">
        <w:rPr>
          <w:rFonts w:eastAsia="Calibri"/>
          <w:strike/>
          <w:sz w:val="16"/>
        </w:rPr>
        <w:t>his or her</w:t>
      </w:r>
      <w:r w:rsidRPr="00EC1BD4">
        <w:rPr>
          <w:rFonts w:eastAsia="Calibri"/>
          <w:sz w:val="16"/>
        </w:rPr>
        <w:t xml:space="preserve"> </w:t>
      </w:r>
      <w:r w:rsidRPr="00EC1BD4">
        <w:rPr>
          <w:rFonts w:eastAsia="Calibri"/>
          <w:u w:val="single"/>
        </w:rPr>
        <w:t>[their] employer</w:t>
      </w:r>
      <w:r w:rsidRPr="00EC1BD4">
        <w:rPr>
          <w:rFonts w:eastAsia="Calibri"/>
          <w:sz w:val="16"/>
        </w:rPr>
        <w:t xml:space="preserve">.523 </w:t>
      </w:r>
      <w:r w:rsidRPr="00792A7D">
        <w:rPr>
          <w:rFonts w:eastAsia="Calibri"/>
          <w:highlight w:val="cyan"/>
          <w:u w:val="single"/>
        </w:rPr>
        <w:t>Collective bargaining gives employees a</w:t>
      </w:r>
      <w:r w:rsidRPr="00EC1BD4">
        <w:rPr>
          <w:rFonts w:eastAsia="Calibri"/>
          <w:u w:val="single"/>
        </w:rPr>
        <w:t xml:space="preserve"> collective</w:t>
      </w:r>
      <w:r w:rsidRPr="00EC1BD4">
        <w:rPr>
          <w:rFonts w:eastAsia="Calibri"/>
          <w:sz w:val="16"/>
        </w:rPr>
        <w:t xml:space="preserve"> "</w:t>
      </w:r>
      <w:r w:rsidRPr="00792A7D">
        <w:rPr>
          <w:rFonts w:eastAsia="Calibri"/>
          <w:b/>
          <w:iCs/>
          <w:highlight w:val="cyan"/>
          <w:u w:val="single"/>
          <w:bdr w:val="single" w:sz="8" w:space="0" w:color="auto"/>
        </w:rPr>
        <w:t>voice</w:t>
      </w:r>
      <w:r w:rsidRPr="00EC1BD4">
        <w:rPr>
          <w:rFonts w:eastAsia="Calibri"/>
          <w:sz w:val="16"/>
        </w:rPr>
        <w:t xml:space="preserve">" in an effort </w:t>
      </w:r>
      <w:r w:rsidRPr="00EC1BD4">
        <w:rPr>
          <w:rFonts w:eastAsia="Calibri"/>
          <w:u w:val="single"/>
        </w:rPr>
        <w:t>to</w:t>
      </w:r>
      <w:r w:rsidRPr="00EC1BD4">
        <w:rPr>
          <w:rFonts w:eastAsia="Calibri"/>
          <w:sz w:val="16"/>
        </w:rPr>
        <w:t xml:space="preserve"> </w:t>
      </w:r>
      <w:r w:rsidRPr="00EC1BD4">
        <w:rPr>
          <w:rFonts w:eastAsia="Calibri"/>
          <w:b/>
          <w:iCs/>
          <w:u w:val="single"/>
          <w:bdr w:val="single" w:sz="8" w:space="0" w:color="auto"/>
        </w:rPr>
        <w:t>level</w:t>
      </w:r>
      <w:r w:rsidRPr="00EC1BD4">
        <w:rPr>
          <w:rFonts w:eastAsia="Calibri"/>
          <w:sz w:val="16"/>
        </w:rPr>
        <w:t xml:space="preserve"> </w:t>
      </w:r>
      <w:r w:rsidRPr="00EC1BD4">
        <w:rPr>
          <w:rFonts w:eastAsia="Calibri"/>
          <w:u w:val="single"/>
        </w:rPr>
        <w:t>the playing field</w:t>
      </w:r>
      <w:r w:rsidRPr="00EC1BD4">
        <w:rPr>
          <w:rFonts w:eastAsia="Calibri"/>
          <w:sz w:val="16"/>
        </w:rPr>
        <w:t>. 524 A</w:t>
      </w:r>
      <w:r w:rsidRPr="00EC1BD4">
        <w:rPr>
          <w:rFonts w:eastAsia="Calibri"/>
          <w:u w:val="single"/>
        </w:rPr>
        <w:t xml:space="preserve"> primary driver behind employees' efforts to</w:t>
      </w:r>
      <w:r w:rsidRPr="00EC1BD4">
        <w:rPr>
          <w:rFonts w:eastAsia="Calibri"/>
          <w:sz w:val="16"/>
        </w:rPr>
        <w:t xml:space="preserve"> organize and </w:t>
      </w:r>
      <w:r w:rsidRPr="00EC1BD4">
        <w:rPr>
          <w:rFonts w:eastAsia="Calibri"/>
          <w:u w:val="single"/>
        </w:rPr>
        <w:t>collectively bargain is</w:t>
      </w:r>
      <w:r w:rsidRPr="00EC1BD4">
        <w:rPr>
          <w:rFonts w:eastAsia="Calibri"/>
          <w:sz w:val="16"/>
        </w:rPr>
        <w:t xml:space="preserve">, in fact, </w:t>
      </w:r>
      <w:r w:rsidRPr="00EC1BD4">
        <w:rPr>
          <w:rFonts w:eastAsia="Calibri"/>
          <w:u w:val="single"/>
        </w:rPr>
        <w:t>to gain a</w:t>
      </w:r>
      <w:r w:rsidRPr="00EC1BD4">
        <w:rPr>
          <w:rFonts w:eastAsia="Calibri"/>
          <w:sz w:val="16"/>
        </w:rPr>
        <w:t xml:space="preserve"> </w:t>
      </w:r>
      <w:r w:rsidRPr="00EC1BD4">
        <w:rPr>
          <w:rFonts w:eastAsia="Calibri"/>
          <w:b/>
          <w:iCs/>
          <w:u w:val="single"/>
          <w:bdr w:val="single" w:sz="8" w:space="0" w:color="auto"/>
        </w:rPr>
        <w:t>voice</w:t>
      </w:r>
      <w:r w:rsidRPr="00EC1BD4">
        <w:rPr>
          <w:rFonts w:eastAsia="Calibri"/>
          <w:sz w:val="16"/>
        </w:rPr>
        <w:t xml:space="preserve"> </w:t>
      </w:r>
      <w:r w:rsidRPr="00EC1BD4">
        <w:rPr>
          <w:rFonts w:eastAsia="Calibri"/>
          <w:u w:val="single"/>
        </w:rPr>
        <w:t>in the conduct of operations</w:t>
      </w:r>
      <w:r w:rsidRPr="00EC1BD4">
        <w:rPr>
          <w:rFonts w:eastAsia="Calibri"/>
          <w:sz w:val="16"/>
        </w:rPr>
        <w:t xml:space="preserve">. 525 </w:t>
      </w:r>
      <w:r w:rsidRPr="00EC1BD4">
        <w:rPr>
          <w:rFonts w:eastAsia="Calibri"/>
          <w:u w:val="single"/>
        </w:rPr>
        <w:t>Exercising</w:t>
      </w:r>
      <w:r w:rsidRPr="00EC1BD4">
        <w:rPr>
          <w:rFonts w:eastAsia="Calibri"/>
          <w:sz w:val="16"/>
        </w:rPr>
        <w:t xml:space="preserve"> their </w:t>
      </w:r>
      <w:r w:rsidRPr="00EC1BD4">
        <w:rPr>
          <w:rFonts w:eastAsia="Calibri"/>
          <w:u w:val="single"/>
        </w:rPr>
        <w:t>voice</w:t>
      </w:r>
      <w:r w:rsidRPr="00EC1BD4">
        <w:rPr>
          <w:rFonts w:eastAsia="Calibri"/>
          <w:sz w:val="16"/>
        </w:rPr>
        <w:t xml:space="preserve"> not only </w:t>
      </w:r>
      <w:r w:rsidRPr="00792A7D">
        <w:rPr>
          <w:rFonts w:eastAsia="Calibri"/>
          <w:highlight w:val="cyan"/>
          <w:u w:val="single"/>
        </w:rPr>
        <w:t>permits employees to improve</w:t>
      </w:r>
      <w:r w:rsidRPr="00EC1BD4">
        <w:rPr>
          <w:rFonts w:eastAsia="Calibri"/>
          <w:sz w:val="16"/>
        </w:rPr>
        <w:t xml:space="preserve"> their </w:t>
      </w:r>
      <w:r w:rsidRPr="00792A7D">
        <w:rPr>
          <w:rFonts w:eastAsia="Calibri"/>
          <w:b/>
          <w:iCs/>
          <w:highlight w:val="cyan"/>
          <w:u w:val="single"/>
          <w:bdr w:val="single" w:sz="8" w:space="0" w:color="auto"/>
        </w:rPr>
        <w:t>working conditions</w:t>
      </w:r>
      <w:r w:rsidRPr="00EC1BD4">
        <w:rPr>
          <w:rFonts w:eastAsia="Calibri"/>
          <w:sz w:val="16"/>
        </w:rPr>
        <w:t xml:space="preserve"> but </w:t>
      </w:r>
      <w:r w:rsidRPr="00EC1BD4">
        <w:rPr>
          <w:rFonts w:eastAsia="Calibri"/>
          <w:u w:val="single"/>
        </w:rPr>
        <w:t xml:space="preserve">also </w:t>
      </w:r>
      <w:r w:rsidRPr="00792A7D">
        <w:rPr>
          <w:rFonts w:eastAsia="Calibri"/>
          <w:highlight w:val="cyan"/>
          <w:u w:val="single"/>
        </w:rPr>
        <w:t>results in</w:t>
      </w:r>
      <w:r w:rsidRPr="00792A7D">
        <w:rPr>
          <w:rFonts w:eastAsia="Calibri"/>
          <w:sz w:val="16"/>
          <w:highlight w:val="cyan"/>
        </w:rPr>
        <w:t xml:space="preserve"> </w:t>
      </w:r>
      <w:r w:rsidRPr="00792A7D">
        <w:rPr>
          <w:rFonts w:eastAsia="Calibri"/>
          <w:b/>
          <w:iCs/>
          <w:highlight w:val="cyan"/>
          <w:u w:val="single"/>
          <w:bdr w:val="single" w:sz="8" w:space="0" w:color="auto"/>
        </w:rPr>
        <w:t>info</w:t>
      </w:r>
      <w:r w:rsidRPr="00EC1BD4">
        <w:rPr>
          <w:rFonts w:eastAsia="Calibri"/>
          <w:sz w:val="16"/>
        </w:rPr>
        <w:t xml:space="preserve">rmation </w:t>
      </w:r>
      <w:r w:rsidRPr="00792A7D">
        <w:rPr>
          <w:rFonts w:eastAsia="Calibri"/>
          <w:b/>
          <w:iCs/>
          <w:highlight w:val="cyan"/>
          <w:u w:val="single"/>
          <w:bdr w:val="single" w:sz="8" w:space="0" w:color="auto"/>
        </w:rPr>
        <w:t>sharing</w:t>
      </w:r>
      <w:r w:rsidRPr="00792A7D">
        <w:rPr>
          <w:rFonts w:eastAsia="Calibri"/>
          <w:sz w:val="16"/>
          <w:highlight w:val="cyan"/>
        </w:rPr>
        <w:t xml:space="preserve"> </w:t>
      </w:r>
      <w:r w:rsidRPr="00792A7D">
        <w:rPr>
          <w:rFonts w:eastAsia="Calibri"/>
          <w:highlight w:val="cyan"/>
          <w:u w:val="single"/>
        </w:rPr>
        <w:t>between employees and management</w:t>
      </w:r>
      <w:r w:rsidRPr="00EC1BD4">
        <w:rPr>
          <w:rFonts w:eastAsia="Calibri"/>
          <w:u w:val="single"/>
        </w:rPr>
        <w:t xml:space="preserve"> that can </w:t>
      </w:r>
      <w:r w:rsidRPr="00792A7D">
        <w:rPr>
          <w:rFonts w:eastAsia="Calibri"/>
          <w:highlight w:val="cyan"/>
          <w:u w:val="single"/>
        </w:rPr>
        <w:t>produce</w:t>
      </w:r>
      <w:r w:rsidRPr="00EC1BD4">
        <w:rPr>
          <w:rFonts w:eastAsia="Calibri"/>
          <w:u w:val="single"/>
        </w:rPr>
        <w:t xml:space="preserve"> a </w:t>
      </w:r>
      <w:r w:rsidRPr="00792A7D">
        <w:rPr>
          <w:rFonts w:eastAsia="Calibri"/>
          <w:highlight w:val="cyan"/>
          <w:u w:val="single"/>
        </w:rPr>
        <w:t>more</w:t>
      </w:r>
      <w:r w:rsidRPr="00792A7D">
        <w:rPr>
          <w:rFonts w:eastAsia="Calibri"/>
          <w:sz w:val="16"/>
          <w:highlight w:val="cyan"/>
        </w:rPr>
        <w:t xml:space="preserve"> </w:t>
      </w:r>
      <w:r w:rsidRPr="00792A7D">
        <w:rPr>
          <w:rFonts w:eastAsia="Calibri"/>
          <w:b/>
          <w:iCs/>
          <w:highlight w:val="cyan"/>
          <w:u w:val="single"/>
          <w:bdr w:val="single" w:sz="8" w:space="0" w:color="auto"/>
        </w:rPr>
        <w:t>effective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efficient</w:t>
      </w:r>
      <w:r w:rsidRPr="00792A7D">
        <w:rPr>
          <w:rFonts w:eastAsia="Calibri"/>
          <w:sz w:val="16"/>
          <w:highlight w:val="cyan"/>
        </w:rPr>
        <w:t xml:space="preserve"> </w:t>
      </w:r>
      <w:r w:rsidRPr="00792A7D">
        <w:rPr>
          <w:rFonts w:eastAsia="Calibri"/>
          <w:highlight w:val="cyan"/>
          <w:u w:val="single"/>
        </w:rPr>
        <w:t>work</w:t>
      </w:r>
      <w:r w:rsidRPr="00EC1BD4">
        <w:rPr>
          <w:rFonts w:eastAsia="Calibri"/>
          <w:sz w:val="16"/>
          <w:szCs w:val="16"/>
        </w:rPr>
        <w:t xml:space="preserve">ing </w:t>
      </w:r>
      <w:r w:rsidRPr="00EC1BD4">
        <w:rPr>
          <w:rFonts w:eastAsia="Calibri"/>
          <w:u w:val="single"/>
        </w:rPr>
        <w:t>environment</w:t>
      </w:r>
      <w:r w:rsidRPr="00EC1BD4">
        <w:rPr>
          <w:rFonts w:eastAsia="Calibri"/>
          <w:sz w:val="16"/>
        </w:rPr>
        <w:t xml:space="preserve">.526 </w:t>
      </w:r>
    </w:p>
    <w:p w14:paraId="20F6B9F1" w14:textId="77777777" w:rsidR="006E24DD" w:rsidRPr="00EC1BD4" w:rsidRDefault="006E24DD" w:rsidP="006E24DD">
      <w:pPr>
        <w:rPr>
          <w:rFonts w:eastAsia="Calibri"/>
          <w:sz w:val="16"/>
        </w:rPr>
      </w:pPr>
      <w:r w:rsidRPr="008D767F">
        <w:rPr>
          <w:rFonts w:eastAsia="Calibri"/>
          <w:sz w:val="28"/>
          <w:szCs w:val="28"/>
          <w:highlight w:val="green"/>
        </w:rPr>
        <w:t>The Supreme Court has acknowledged the important role that collective bargaining serves in providing an opportunity for employees to communicate information and suggestions that may be helpful to management</w:t>
      </w:r>
      <w:r w:rsidRPr="00EC1BD4">
        <w:rPr>
          <w:rFonts w:eastAsia="Calibri"/>
          <w:sz w:val="16"/>
        </w:rPr>
        <w:t xml:space="preserve">.527 </w:t>
      </w:r>
      <w:r w:rsidRPr="00792A7D">
        <w:rPr>
          <w:rFonts w:eastAsia="Calibri"/>
          <w:highlight w:val="cyan"/>
          <w:u w:val="single"/>
        </w:rPr>
        <w:t>Unions</w:t>
      </w:r>
      <w:r w:rsidRPr="00EC1BD4">
        <w:rPr>
          <w:rFonts w:eastAsia="Calibri"/>
          <w:u w:val="single"/>
        </w:rPr>
        <w:t xml:space="preserve"> can effectively</w:t>
      </w:r>
      <w:r w:rsidRPr="00EC1BD4">
        <w:rPr>
          <w:rFonts w:eastAsia="Calibri"/>
          <w:sz w:val="16"/>
        </w:rPr>
        <w:t xml:space="preserve"> </w:t>
      </w:r>
      <w:r w:rsidRPr="00EC1BD4">
        <w:rPr>
          <w:rFonts w:eastAsia="Calibri"/>
          <w:b/>
          <w:iCs/>
          <w:u w:val="single"/>
          <w:bdr w:val="single" w:sz="8" w:space="0" w:color="auto"/>
        </w:rPr>
        <w:t>gather info</w:t>
      </w:r>
      <w:r w:rsidRPr="00EC1BD4">
        <w:rPr>
          <w:rFonts w:eastAsia="Calibri"/>
          <w:sz w:val="16"/>
        </w:rPr>
        <w:t xml:space="preserve">rmation </w:t>
      </w:r>
      <w:r w:rsidRPr="00EC1BD4">
        <w:rPr>
          <w:rFonts w:eastAsia="Calibri"/>
          <w:u w:val="single"/>
        </w:rPr>
        <w:t xml:space="preserve">from their membership, </w:t>
      </w:r>
      <w:r w:rsidRPr="00792A7D">
        <w:rPr>
          <w:rFonts w:eastAsia="Calibri"/>
          <w:highlight w:val="cyan"/>
          <w:u w:val="single"/>
        </w:rPr>
        <w:t>bring</w:t>
      </w:r>
      <w:r w:rsidRPr="00792A7D">
        <w:rPr>
          <w:rFonts w:eastAsia="Calibri"/>
          <w:sz w:val="16"/>
          <w:highlight w:val="cyan"/>
        </w:rPr>
        <w:t xml:space="preserve"> </w:t>
      </w:r>
      <w:r w:rsidRPr="00792A7D">
        <w:rPr>
          <w:rFonts w:eastAsia="Calibri"/>
          <w:b/>
          <w:iCs/>
          <w:highlight w:val="cyan"/>
          <w:u w:val="single"/>
          <w:bdr w:val="single" w:sz="8" w:space="0" w:color="auto"/>
        </w:rPr>
        <w:t>concerns</w:t>
      </w:r>
      <w:r w:rsidRPr="00792A7D">
        <w:rPr>
          <w:rFonts w:eastAsia="Calibri"/>
          <w:sz w:val="16"/>
          <w:highlight w:val="cyan"/>
        </w:rPr>
        <w:t xml:space="preserve"> </w:t>
      </w:r>
      <w:r w:rsidRPr="00792A7D">
        <w:rPr>
          <w:rFonts w:eastAsia="Calibri"/>
          <w:highlight w:val="cyan"/>
          <w:u w:val="single"/>
        </w:rPr>
        <w:t>to management</w:t>
      </w:r>
      <w:r w:rsidRPr="00EC1BD4">
        <w:rPr>
          <w:rFonts w:eastAsia="Calibri"/>
          <w:u w:val="single"/>
        </w:rPr>
        <w:t xml:space="preserve">'s attention, and </w:t>
      </w:r>
      <w:r w:rsidRPr="00792A7D">
        <w:rPr>
          <w:rFonts w:eastAsia="Calibri"/>
          <w:highlight w:val="cyan"/>
          <w:u w:val="single"/>
        </w:rPr>
        <w:t>provide</w:t>
      </w:r>
      <w:r w:rsidRPr="00792A7D">
        <w:rPr>
          <w:rFonts w:eastAsia="Calibri"/>
          <w:sz w:val="16"/>
          <w:highlight w:val="cyan"/>
        </w:rPr>
        <w:t xml:space="preserve"> </w:t>
      </w:r>
      <w:r w:rsidRPr="00792A7D">
        <w:rPr>
          <w:rFonts w:eastAsia="Calibri"/>
          <w:b/>
          <w:iCs/>
          <w:highlight w:val="cyan"/>
          <w:u w:val="single"/>
          <w:bdr w:val="single" w:sz="8" w:space="0" w:color="auto"/>
        </w:rPr>
        <w:t>clarification</w:t>
      </w:r>
      <w:r w:rsidRPr="00792A7D">
        <w:rPr>
          <w:rFonts w:eastAsia="Calibri"/>
          <w:sz w:val="16"/>
          <w:highlight w:val="cyan"/>
        </w:rPr>
        <w:t xml:space="preserve"> </w:t>
      </w:r>
      <w:r w:rsidRPr="00792A7D">
        <w:rPr>
          <w:rFonts w:eastAsia="Calibri"/>
          <w:highlight w:val="cyan"/>
          <w:u w:val="single"/>
        </w:rPr>
        <w:t>to</w:t>
      </w:r>
      <w:r w:rsidRPr="00EC1BD4">
        <w:rPr>
          <w:rFonts w:eastAsia="Calibri"/>
          <w:sz w:val="16"/>
        </w:rPr>
        <w:t xml:space="preserve"> their </w:t>
      </w:r>
      <w:r w:rsidRPr="00792A7D">
        <w:rPr>
          <w:rFonts w:eastAsia="Calibri"/>
          <w:highlight w:val="cyan"/>
          <w:u w:val="single"/>
        </w:rPr>
        <w:t>membership</w:t>
      </w:r>
      <w:r w:rsidRPr="00EC1BD4">
        <w:rPr>
          <w:rFonts w:eastAsia="Calibri"/>
          <w:u w:val="single"/>
        </w:rPr>
        <w:t xml:space="preserve"> regarding</w:t>
      </w:r>
      <w:r w:rsidRPr="00EC1BD4">
        <w:rPr>
          <w:rFonts w:eastAsia="Calibri"/>
          <w:sz w:val="16"/>
        </w:rPr>
        <w:t xml:space="preserve"> </w:t>
      </w:r>
      <w:r w:rsidRPr="00EC1BD4">
        <w:rPr>
          <w:rFonts w:eastAsia="Calibri"/>
          <w:b/>
          <w:iCs/>
          <w:u w:val="single"/>
          <w:bdr w:val="single" w:sz="8" w:space="0" w:color="auto"/>
        </w:rPr>
        <w:t>rules</w:t>
      </w:r>
      <w:r w:rsidRPr="00EC1BD4">
        <w:rPr>
          <w:rFonts w:eastAsia="Calibri"/>
          <w:sz w:val="16"/>
        </w:rPr>
        <w:t xml:space="preserve"> </w:t>
      </w:r>
      <w:r w:rsidRPr="00EC1BD4">
        <w:rPr>
          <w:rFonts w:eastAsia="Calibri"/>
          <w:u w:val="single"/>
        </w:rPr>
        <w:t>or</w:t>
      </w:r>
      <w:r w:rsidRPr="00EC1BD4">
        <w:rPr>
          <w:rFonts w:eastAsia="Calibri"/>
          <w:sz w:val="16"/>
        </w:rPr>
        <w:t xml:space="preserve"> </w:t>
      </w:r>
      <w:r w:rsidRPr="00EC1BD4">
        <w:rPr>
          <w:rFonts w:eastAsia="Calibri"/>
          <w:b/>
          <w:iCs/>
          <w:u w:val="single"/>
          <w:bdr w:val="single" w:sz="8" w:space="0" w:color="auto"/>
        </w:rPr>
        <w:t>policies</w:t>
      </w:r>
      <w:r w:rsidRPr="00EC1BD4">
        <w:rPr>
          <w:rFonts w:eastAsia="Calibri"/>
          <w:sz w:val="16"/>
        </w:rPr>
        <w:t xml:space="preserve"> being proposed or implemented by management. 528 </w:t>
      </w:r>
      <w:r w:rsidRPr="00EC1BD4">
        <w:rPr>
          <w:rFonts w:eastAsia="Calibri"/>
          <w:u w:val="single"/>
        </w:rPr>
        <w:t>There is</w:t>
      </w:r>
      <w:r w:rsidRPr="00EC1BD4">
        <w:rPr>
          <w:rFonts w:eastAsia="Calibri"/>
          <w:sz w:val="16"/>
        </w:rPr>
        <w:t xml:space="preserve"> </w:t>
      </w:r>
      <w:r w:rsidRPr="00792A7D">
        <w:rPr>
          <w:rFonts w:eastAsia="Calibri"/>
          <w:b/>
          <w:iCs/>
          <w:highlight w:val="cyan"/>
          <w:u w:val="single"/>
          <w:bdr w:val="single" w:sz="8" w:space="0" w:color="auto"/>
        </w:rPr>
        <w:t>significant evidence</w:t>
      </w:r>
      <w:r w:rsidRPr="00EC1BD4">
        <w:rPr>
          <w:rFonts w:eastAsia="Calibri"/>
          <w:sz w:val="16"/>
        </w:rPr>
        <w:t xml:space="preserve">, in fact, </w:t>
      </w:r>
      <w:r w:rsidRPr="00EC1BD4">
        <w:rPr>
          <w:rFonts w:eastAsia="Calibri"/>
          <w:u w:val="single"/>
        </w:rPr>
        <w:t xml:space="preserve">that collective </w:t>
      </w:r>
      <w:r w:rsidRPr="00792A7D">
        <w:rPr>
          <w:rFonts w:eastAsia="Calibri"/>
          <w:highlight w:val="cyan"/>
          <w:u w:val="single"/>
        </w:rPr>
        <w:t>bargaining</w:t>
      </w:r>
      <w:r w:rsidRPr="00EC1BD4">
        <w:rPr>
          <w:rFonts w:eastAsia="Calibri"/>
          <w:u w:val="single"/>
        </w:rPr>
        <w:t xml:space="preserve"> serves as an </w:t>
      </w:r>
      <w:r w:rsidRPr="00792A7D">
        <w:rPr>
          <w:rFonts w:eastAsia="Calibri"/>
          <w:highlight w:val="cyan"/>
          <w:u w:val="single"/>
        </w:rPr>
        <w:t>effective mechanism</w:t>
      </w:r>
      <w:r w:rsidRPr="00EC1BD4">
        <w:rPr>
          <w:rFonts w:eastAsia="Calibri"/>
          <w:u w:val="single"/>
        </w:rPr>
        <w:t xml:space="preserve"> for employees and employers </w:t>
      </w:r>
      <w:r w:rsidRPr="00792A7D">
        <w:rPr>
          <w:rFonts w:eastAsia="Calibri"/>
          <w:highlight w:val="cyan"/>
          <w:u w:val="single"/>
        </w:rPr>
        <w:t>to</w:t>
      </w:r>
      <w:r w:rsidRPr="00792A7D">
        <w:rPr>
          <w:rFonts w:eastAsia="Calibri"/>
          <w:sz w:val="16"/>
          <w:highlight w:val="cyan"/>
        </w:rPr>
        <w:t xml:space="preserve"> </w:t>
      </w:r>
      <w:r w:rsidRPr="00792A7D">
        <w:rPr>
          <w:rFonts w:eastAsia="Calibri"/>
          <w:b/>
          <w:iCs/>
          <w:highlight w:val="cyan"/>
          <w:u w:val="single"/>
          <w:bdr w:val="single" w:sz="8" w:space="0" w:color="auto"/>
        </w:rPr>
        <w:t>work together</w:t>
      </w:r>
      <w:r w:rsidRPr="00EC1BD4">
        <w:rPr>
          <w:rFonts w:eastAsia="Calibri"/>
          <w:sz w:val="16"/>
        </w:rPr>
        <w:t xml:space="preserve">, thereby </w:t>
      </w:r>
      <w:r w:rsidRPr="00EC1BD4">
        <w:rPr>
          <w:rFonts w:eastAsia="Calibri"/>
          <w:u w:val="single"/>
        </w:rPr>
        <w:t xml:space="preserve">giving employees </w:t>
      </w:r>
      <w:r w:rsidRPr="00EC1BD4">
        <w:rPr>
          <w:rFonts w:eastAsia="Calibri"/>
          <w:sz w:val="16"/>
        </w:rPr>
        <w:t xml:space="preserve">a </w:t>
      </w:r>
      <w:r w:rsidRPr="00EC1BD4">
        <w:rPr>
          <w:rFonts w:eastAsia="Calibri"/>
          <w:b/>
          <w:iCs/>
          <w:u w:val="single"/>
          <w:bdr w:val="single" w:sz="8" w:space="0" w:color="auto"/>
        </w:rPr>
        <w:t>voice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792A7D">
        <w:rPr>
          <w:rFonts w:eastAsia="Calibri"/>
          <w:b/>
          <w:iCs/>
          <w:highlight w:val="cyan"/>
          <w:u w:val="single"/>
          <w:bdr w:val="single" w:sz="8" w:space="0" w:color="auto"/>
        </w:rPr>
        <w:t>boosting</w:t>
      </w:r>
      <w:r w:rsidRPr="00EC1BD4">
        <w:rPr>
          <w:rFonts w:eastAsia="Calibri"/>
          <w:sz w:val="16"/>
        </w:rPr>
        <w:t xml:space="preserve"> their </w:t>
      </w:r>
      <w:r w:rsidRPr="00792A7D">
        <w:rPr>
          <w:rFonts w:eastAsia="Calibri"/>
          <w:highlight w:val="cyan"/>
          <w:u w:val="single"/>
        </w:rPr>
        <w:t>performance and morale</w:t>
      </w:r>
      <w:r w:rsidRPr="00EC1BD4">
        <w:rPr>
          <w:rFonts w:eastAsia="Calibri"/>
          <w:sz w:val="16"/>
        </w:rPr>
        <w:t xml:space="preserve">. 529 </w:t>
      </w:r>
      <w:r w:rsidRPr="00EC1BD4">
        <w:rPr>
          <w:rFonts w:eastAsia="Calibri"/>
          <w:u w:val="single"/>
        </w:rPr>
        <w:t>Studies</w:t>
      </w:r>
      <w:r w:rsidRPr="00EC1BD4">
        <w:rPr>
          <w:rFonts w:eastAsia="Calibri"/>
          <w:sz w:val="16"/>
        </w:rPr>
        <w:t xml:space="preserve"> have </w:t>
      </w:r>
      <w:r w:rsidRPr="00EC1BD4">
        <w:rPr>
          <w:rFonts w:eastAsia="Calibri"/>
          <w:u w:val="single"/>
        </w:rPr>
        <w:t>shown</w:t>
      </w:r>
      <w:r w:rsidRPr="00EC1BD4">
        <w:rPr>
          <w:rFonts w:eastAsia="Calibri"/>
          <w:sz w:val="16"/>
        </w:rPr>
        <w:t xml:space="preserve"> that </w:t>
      </w:r>
      <w:r w:rsidRPr="00792A7D">
        <w:rPr>
          <w:rFonts w:eastAsia="Calibri"/>
          <w:b/>
          <w:iCs/>
          <w:highlight w:val="cyan"/>
          <w:u w:val="single"/>
          <w:bdr w:val="single" w:sz="8" w:space="0" w:color="auto"/>
        </w:rPr>
        <w:t>employee engagement</w:t>
      </w:r>
      <w:r w:rsidRPr="00EC1BD4">
        <w:rPr>
          <w:rFonts w:eastAsia="Calibri"/>
          <w:sz w:val="16"/>
        </w:rPr>
        <w:t xml:space="preserve"> </w:t>
      </w:r>
      <w:r w:rsidRPr="00EC1BD4">
        <w:rPr>
          <w:rFonts w:eastAsia="Calibri"/>
          <w:u w:val="single"/>
        </w:rPr>
        <w:t xml:space="preserve">with management </w:t>
      </w:r>
      <w:r w:rsidRPr="00792A7D">
        <w:rPr>
          <w:rFonts w:eastAsia="Calibri"/>
          <w:highlight w:val="cyan"/>
          <w:u w:val="single"/>
        </w:rPr>
        <w:t>is more</w:t>
      </w:r>
      <w:r w:rsidRPr="00792A7D">
        <w:rPr>
          <w:rFonts w:eastAsia="Calibri"/>
          <w:sz w:val="16"/>
          <w:highlight w:val="cyan"/>
        </w:rPr>
        <w:t xml:space="preserve"> </w:t>
      </w:r>
      <w:r w:rsidRPr="00792A7D">
        <w:rPr>
          <w:rFonts w:eastAsia="Calibri"/>
          <w:b/>
          <w:iCs/>
          <w:highlight w:val="cyan"/>
          <w:u w:val="single"/>
          <w:bdr w:val="single" w:sz="8" w:space="0" w:color="auto"/>
        </w:rPr>
        <w:t>productive</w:t>
      </w:r>
      <w:r w:rsidRPr="00EC1BD4">
        <w:rPr>
          <w:rFonts w:eastAsia="Calibri"/>
          <w:sz w:val="16"/>
        </w:rPr>
        <w:t xml:space="preserve"> </w:t>
      </w:r>
      <w:r w:rsidRPr="00EC1BD4">
        <w:rPr>
          <w:rFonts w:eastAsia="Calibri"/>
          <w:u w:val="single"/>
        </w:rPr>
        <w:t>when employee communications are channeled through an</w:t>
      </w:r>
      <w:r w:rsidRPr="00EC1BD4">
        <w:rPr>
          <w:rFonts w:eastAsia="Calibri"/>
          <w:sz w:val="16"/>
        </w:rPr>
        <w:t xml:space="preserve"> </w:t>
      </w:r>
      <w:r w:rsidRPr="00EC1BD4">
        <w:rPr>
          <w:rFonts w:eastAsia="Calibri"/>
          <w:b/>
          <w:iCs/>
          <w:u w:val="single"/>
          <w:bdr w:val="single" w:sz="8" w:space="0" w:color="auto"/>
        </w:rPr>
        <w:t>independent rep</w:t>
      </w:r>
      <w:r w:rsidRPr="00EC1BD4">
        <w:rPr>
          <w:rFonts w:eastAsia="Calibri"/>
          <w:sz w:val="16"/>
        </w:rPr>
        <w:t xml:space="preserve">resentative </w:t>
      </w:r>
      <w:r w:rsidRPr="00EC1BD4">
        <w:rPr>
          <w:rFonts w:eastAsia="Calibri"/>
          <w:u w:val="single"/>
        </w:rPr>
        <w:t>such as a</w:t>
      </w:r>
      <w:r w:rsidRPr="00EC1BD4">
        <w:rPr>
          <w:rFonts w:eastAsia="Calibri"/>
          <w:sz w:val="16"/>
        </w:rPr>
        <w:t xml:space="preserve"> labor </w:t>
      </w:r>
      <w:r w:rsidRPr="00EC1BD4">
        <w:rPr>
          <w:rFonts w:eastAsia="Calibri"/>
          <w:b/>
          <w:iCs/>
          <w:u w:val="single"/>
          <w:bdr w:val="single" w:sz="8" w:space="0" w:color="auto"/>
        </w:rPr>
        <w:t>union</w:t>
      </w:r>
      <w:r w:rsidRPr="00EC1BD4">
        <w:rPr>
          <w:rFonts w:eastAsia="Calibri"/>
          <w:sz w:val="16"/>
        </w:rPr>
        <w:t xml:space="preserve">. 530 </w:t>
      </w:r>
      <w:r w:rsidRPr="00EC1BD4">
        <w:rPr>
          <w:rFonts w:eastAsia="Calibri"/>
          <w:u w:val="single"/>
        </w:rPr>
        <w:t>Given the</w:t>
      </w:r>
      <w:r w:rsidRPr="00EC1BD4">
        <w:rPr>
          <w:rFonts w:eastAsia="Calibri"/>
          <w:sz w:val="16"/>
        </w:rPr>
        <w:t xml:space="preserve"> </w:t>
      </w:r>
      <w:r w:rsidRPr="00EC1BD4">
        <w:rPr>
          <w:rFonts w:eastAsia="Calibri"/>
          <w:b/>
          <w:iCs/>
          <w:u w:val="single"/>
          <w:bdr w:val="single" w:sz="8" w:space="0" w:color="auto"/>
        </w:rPr>
        <w:t>adversarial</w:t>
      </w:r>
      <w:r w:rsidRPr="00EC1BD4">
        <w:rPr>
          <w:rFonts w:eastAsia="Calibri"/>
          <w:sz w:val="16"/>
        </w:rPr>
        <w:t xml:space="preserve"> </w:t>
      </w:r>
      <w:r w:rsidRPr="00EC1BD4">
        <w:rPr>
          <w:rFonts w:eastAsia="Calibri"/>
          <w:u w:val="single"/>
        </w:rPr>
        <w:t>approach that naturally results due to</w:t>
      </w:r>
      <w:r w:rsidRPr="00EC1BD4">
        <w:rPr>
          <w:rFonts w:eastAsia="Calibri"/>
          <w:sz w:val="16"/>
        </w:rPr>
        <w:t xml:space="preserve"> the parties' commonly </w:t>
      </w:r>
      <w:r w:rsidRPr="00EC1BD4">
        <w:rPr>
          <w:rFonts w:eastAsia="Calibri"/>
          <w:b/>
          <w:iCs/>
          <w:u w:val="single"/>
          <w:bdr w:val="single" w:sz="8" w:space="0" w:color="auto"/>
        </w:rPr>
        <w:t>conflicting interests</w:t>
      </w:r>
      <w:r w:rsidRPr="00EC1BD4">
        <w:rPr>
          <w:rFonts w:eastAsia="Calibri"/>
          <w:sz w:val="16"/>
        </w:rPr>
        <w:t xml:space="preserve">, </w:t>
      </w:r>
      <w:r w:rsidRPr="00EC1BD4">
        <w:rPr>
          <w:rFonts w:eastAsia="Calibri"/>
          <w:u w:val="single"/>
        </w:rPr>
        <w:t xml:space="preserve">the statutory requirement to bargain in good faith serves an </w:t>
      </w:r>
      <w:r w:rsidRPr="00EC1BD4">
        <w:rPr>
          <w:rFonts w:eastAsia="Calibri"/>
          <w:b/>
          <w:iCs/>
          <w:u w:val="single"/>
          <w:bdr w:val="single" w:sz="8" w:space="0" w:color="auto"/>
        </w:rPr>
        <w:t>invaluable purpose</w:t>
      </w:r>
      <w:r w:rsidRPr="00EC1BD4">
        <w:rPr>
          <w:rFonts w:eastAsia="Calibri"/>
          <w:sz w:val="16"/>
        </w:rPr>
        <w:t xml:space="preserve"> of</w:t>
      </w:r>
      <w:r w:rsidRPr="00EC1BD4">
        <w:rPr>
          <w:rFonts w:eastAsia="Calibri"/>
          <w:u w:val="single"/>
        </w:rPr>
        <w:t xml:space="preserve"> securing a channel of communication</w:t>
      </w:r>
      <w:r w:rsidRPr="00EC1BD4">
        <w:rPr>
          <w:rFonts w:eastAsia="Calibri"/>
          <w:sz w:val="16"/>
        </w:rPr>
        <w:t xml:space="preserve">. 53 1 </w:t>
      </w:r>
      <w:r w:rsidRPr="00792A7D">
        <w:rPr>
          <w:rFonts w:eastAsia="Calibri"/>
          <w:b/>
          <w:iCs/>
          <w:highlight w:val="cyan"/>
          <w:u w:val="single"/>
          <w:bdr w:val="single" w:sz="8" w:space="0" w:color="auto"/>
        </w:rPr>
        <w:t>Removing</w:t>
      </w:r>
      <w:r w:rsidRPr="00792A7D">
        <w:rPr>
          <w:rFonts w:eastAsia="Calibri"/>
          <w:sz w:val="16"/>
          <w:highlight w:val="cyan"/>
        </w:rPr>
        <w:t xml:space="preserve"> </w:t>
      </w:r>
      <w:r w:rsidRPr="00EC1BD4">
        <w:rPr>
          <w:rFonts w:eastAsia="Calibri"/>
          <w:u w:val="single"/>
        </w:rPr>
        <w:t>that requirement</w:t>
      </w:r>
      <w:r w:rsidRPr="00EC1BD4">
        <w:rPr>
          <w:rFonts w:eastAsia="Calibri"/>
          <w:sz w:val="16"/>
        </w:rPr>
        <w:t xml:space="preserve"> </w:t>
      </w:r>
      <w:r w:rsidRPr="00792A7D">
        <w:rPr>
          <w:rFonts w:eastAsia="Calibri"/>
          <w:b/>
          <w:iCs/>
          <w:highlight w:val="cyan"/>
          <w:u w:val="single"/>
          <w:bdr w:val="single" w:sz="8" w:space="0" w:color="auto"/>
        </w:rPr>
        <w:t>increases</w:t>
      </w:r>
      <w:r w:rsidRPr="00792A7D">
        <w:rPr>
          <w:rFonts w:eastAsia="Calibri"/>
          <w:sz w:val="16"/>
          <w:highlight w:val="cyan"/>
        </w:rPr>
        <w:t xml:space="preserve"> </w:t>
      </w:r>
      <w:r w:rsidRPr="00792A7D">
        <w:rPr>
          <w:rFonts w:eastAsia="Calibri"/>
          <w:highlight w:val="cyan"/>
          <w:u w:val="single"/>
        </w:rPr>
        <w:t>the likelihood that</w:t>
      </w:r>
      <w:r w:rsidRPr="00EC1BD4">
        <w:rPr>
          <w:rFonts w:eastAsia="Calibri"/>
          <w:sz w:val="16"/>
        </w:rPr>
        <w:t xml:space="preserve"> open </w:t>
      </w:r>
      <w:r w:rsidRPr="00EC1BD4">
        <w:rPr>
          <w:rFonts w:eastAsia="Calibri"/>
          <w:u w:val="single"/>
        </w:rPr>
        <w:t>communication will</w:t>
      </w:r>
      <w:r w:rsidRPr="00EC1BD4">
        <w:rPr>
          <w:rFonts w:eastAsia="Calibri"/>
          <w:sz w:val="16"/>
        </w:rPr>
        <w:t xml:space="preserve"> </w:t>
      </w:r>
      <w:r w:rsidRPr="00EC1BD4">
        <w:rPr>
          <w:rFonts w:eastAsia="Calibri"/>
          <w:b/>
          <w:iCs/>
          <w:u w:val="single"/>
          <w:bdr w:val="single" w:sz="8" w:space="0" w:color="auto"/>
        </w:rPr>
        <w:t>cease</w:t>
      </w:r>
      <w:r w:rsidRPr="00EC1BD4">
        <w:rPr>
          <w:rFonts w:eastAsia="Calibri"/>
          <w:sz w:val="16"/>
        </w:rPr>
        <w:t xml:space="preserve"> </w:t>
      </w:r>
      <w:r w:rsidRPr="00EC1BD4">
        <w:rPr>
          <w:rFonts w:eastAsia="Calibri"/>
          <w:u w:val="single"/>
        </w:rPr>
        <w:t xml:space="preserve">and workplace </w:t>
      </w:r>
      <w:r w:rsidRPr="00792A7D">
        <w:rPr>
          <w:rFonts w:eastAsia="Calibri"/>
          <w:highlight w:val="cyan"/>
          <w:u w:val="single"/>
        </w:rPr>
        <w:t>disputes will</w:t>
      </w:r>
      <w:r w:rsidRPr="00792A7D">
        <w:rPr>
          <w:rFonts w:eastAsia="Calibri"/>
          <w:sz w:val="16"/>
          <w:highlight w:val="cyan"/>
        </w:rPr>
        <w:t xml:space="preserve"> </w:t>
      </w:r>
      <w:r w:rsidRPr="00792A7D">
        <w:rPr>
          <w:rFonts w:eastAsia="Calibri"/>
          <w:b/>
          <w:iCs/>
          <w:highlight w:val="cyan"/>
          <w:u w:val="single"/>
          <w:bdr w:val="single" w:sz="8" w:space="0" w:color="auto"/>
        </w:rPr>
        <w:t>linger</w:t>
      </w:r>
      <w:r w:rsidRPr="00EC1BD4">
        <w:rPr>
          <w:rFonts w:eastAsia="Calibri"/>
          <w:sz w:val="16"/>
        </w:rPr>
        <w:t xml:space="preserve"> </w:t>
      </w:r>
      <w:r w:rsidRPr="00EC1BD4">
        <w:rPr>
          <w:rFonts w:eastAsia="Calibri"/>
          <w:u w:val="single"/>
        </w:rPr>
        <w:t>without</w:t>
      </w:r>
      <w:r w:rsidRPr="00EC1BD4">
        <w:rPr>
          <w:rFonts w:eastAsia="Calibri"/>
          <w:sz w:val="16"/>
        </w:rPr>
        <w:t xml:space="preserve"> </w:t>
      </w:r>
      <w:r w:rsidRPr="00EC1BD4">
        <w:rPr>
          <w:rFonts w:eastAsia="Calibri"/>
          <w:b/>
          <w:iCs/>
          <w:u w:val="single"/>
          <w:bdr w:val="single" w:sz="8" w:space="0" w:color="auto"/>
        </w:rPr>
        <w:t>resolution</w:t>
      </w:r>
      <w:r w:rsidRPr="00EC1BD4">
        <w:rPr>
          <w:rFonts w:eastAsia="Calibri"/>
          <w:sz w:val="16"/>
        </w:rPr>
        <w:t>.</w:t>
      </w:r>
    </w:p>
    <w:p w14:paraId="34480667" w14:textId="77777777" w:rsidR="006E24DD" w:rsidRDefault="006E24DD" w:rsidP="006E24DD">
      <w:pPr>
        <w:rPr>
          <w:rFonts w:eastAsia="Calibri"/>
          <w:sz w:val="16"/>
        </w:rPr>
      </w:pPr>
      <w:r w:rsidRPr="00EC1BD4">
        <w:rPr>
          <w:rFonts w:eastAsia="Calibri"/>
          <w:u w:val="single"/>
        </w:rPr>
        <w:t>Giving employees</w:t>
      </w:r>
      <w:r w:rsidRPr="00EC1BD4">
        <w:rPr>
          <w:rFonts w:eastAsia="Calibri"/>
          <w:sz w:val="16"/>
        </w:rPr>
        <w:t xml:space="preserve"> a </w:t>
      </w:r>
      <w:r w:rsidRPr="00EC1BD4">
        <w:rPr>
          <w:rFonts w:eastAsia="Calibri"/>
          <w:b/>
          <w:iCs/>
          <w:u w:val="single"/>
          <w:bdr w:val="single" w:sz="8" w:space="0" w:color="auto"/>
        </w:rPr>
        <w:t>voice</w:t>
      </w:r>
      <w:r w:rsidRPr="00EC1BD4">
        <w:rPr>
          <w:rFonts w:eastAsia="Calibri"/>
          <w:sz w:val="16"/>
        </w:rPr>
        <w:t xml:space="preserve"> in the conduct of operations </w:t>
      </w:r>
      <w:r w:rsidRPr="00EC1BD4">
        <w:rPr>
          <w:rFonts w:eastAsia="Calibri"/>
          <w:u w:val="single"/>
        </w:rPr>
        <w:t>reaps benefits beyond info</w:t>
      </w:r>
      <w:r w:rsidRPr="00EC1BD4">
        <w:rPr>
          <w:rFonts w:eastAsia="Calibri"/>
          <w:sz w:val="16"/>
        </w:rPr>
        <w:t xml:space="preserve">rmation </w:t>
      </w:r>
      <w:r w:rsidRPr="00EC1BD4">
        <w:rPr>
          <w:rFonts w:eastAsia="Calibri"/>
          <w:u w:val="single"/>
        </w:rPr>
        <w:t>sharing; it</w:t>
      </w:r>
      <w:r w:rsidRPr="00EC1BD4">
        <w:rPr>
          <w:rFonts w:eastAsia="Calibri"/>
          <w:sz w:val="16"/>
        </w:rPr>
        <w:t xml:space="preserve"> also </w:t>
      </w:r>
      <w:r w:rsidRPr="00EC1BD4">
        <w:rPr>
          <w:rFonts w:eastAsia="Calibri"/>
          <w:u w:val="single"/>
        </w:rPr>
        <w:t>positively impacts</w:t>
      </w:r>
      <w:r w:rsidRPr="00EC1BD4">
        <w:rPr>
          <w:rFonts w:eastAsia="Calibri"/>
          <w:sz w:val="16"/>
        </w:rPr>
        <w:t xml:space="preserve"> </w:t>
      </w:r>
      <w:r w:rsidRPr="00EC1BD4">
        <w:rPr>
          <w:rFonts w:eastAsia="Calibri"/>
          <w:b/>
          <w:iCs/>
          <w:u w:val="single"/>
          <w:bdr w:val="single" w:sz="8" w:space="0" w:color="auto"/>
        </w:rPr>
        <w:t>morale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productivity</w:t>
      </w:r>
      <w:r w:rsidRPr="00EC1BD4">
        <w:rPr>
          <w:rFonts w:eastAsia="Calibri"/>
          <w:sz w:val="16"/>
        </w:rPr>
        <w:t xml:space="preserve">.532 </w:t>
      </w:r>
      <w:r w:rsidRPr="00EC1BD4">
        <w:rPr>
          <w:rFonts w:eastAsia="Calibri"/>
          <w:u w:val="single"/>
        </w:rPr>
        <w:t>Direct engagement</w:t>
      </w:r>
      <w:r w:rsidRPr="00EC1BD4">
        <w:rPr>
          <w:rFonts w:eastAsia="Calibri"/>
          <w:sz w:val="16"/>
        </w:rPr>
        <w:t xml:space="preserve"> that results in even small concessions from management can </w:t>
      </w:r>
      <w:r w:rsidRPr="00EC1BD4">
        <w:rPr>
          <w:rFonts w:eastAsia="Calibri"/>
          <w:u w:val="single"/>
        </w:rPr>
        <w:t>generate a sense of employee</w:t>
      </w:r>
      <w:r w:rsidRPr="00EC1BD4">
        <w:rPr>
          <w:rFonts w:eastAsia="Calibri"/>
          <w:sz w:val="16"/>
        </w:rPr>
        <w:t xml:space="preserve"> </w:t>
      </w:r>
      <w:r w:rsidRPr="00EC1BD4">
        <w:rPr>
          <w:rFonts w:eastAsia="Calibri"/>
          <w:b/>
          <w:iCs/>
          <w:u w:val="single"/>
          <w:bdr w:val="single" w:sz="8" w:space="0" w:color="auto"/>
        </w:rPr>
        <w:t>empowerment</w:t>
      </w:r>
      <w:r w:rsidRPr="00EC1BD4">
        <w:rPr>
          <w:rFonts w:eastAsia="Calibri"/>
          <w:sz w:val="16"/>
        </w:rPr>
        <w:t xml:space="preserve"> </w:t>
      </w:r>
      <w:r w:rsidRPr="00EC1BD4">
        <w:rPr>
          <w:rFonts w:eastAsia="Calibri"/>
          <w:u w:val="single"/>
        </w:rPr>
        <w:t>that has</w:t>
      </w:r>
      <w:r w:rsidRPr="00EC1BD4">
        <w:rPr>
          <w:rFonts w:eastAsia="Calibri"/>
          <w:sz w:val="16"/>
        </w:rPr>
        <w:t xml:space="preserve"> </w:t>
      </w:r>
      <w:r w:rsidRPr="00EC1BD4">
        <w:rPr>
          <w:rFonts w:eastAsia="Calibri"/>
          <w:b/>
          <w:iCs/>
          <w:u w:val="single"/>
          <w:bdr w:val="single" w:sz="8" w:space="0" w:color="auto"/>
        </w:rPr>
        <w:t>outsized effects</w:t>
      </w:r>
      <w:r w:rsidRPr="00EC1BD4">
        <w:rPr>
          <w:rFonts w:eastAsia="Calibri"/>
          <w:sz w:val="16"/>
        </w:rPr>
        <w:t xml:space="preserve"> </w:t>
      </w:r>
      <w:r w:rsidRPr="00EC1BD4">
        <w:rPr>
          <w:rFonts w:eastAsia="Calibri"/>
          <w:u w:val="single"/>
        </w:rPr>
        <w:t>on morale</w:t>
      </w:r>
      <w:r w:rsidRPr="00EC1BD4">
        <w:rPr>
          <w:rFonts w:eastAsia="Calibri"/>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792A7D">
        <w:rPr>
          <w:rFonts w:eastAsia="Calibri"/>
          <w:b/>
          <w:iCs/>
          <w:highlight w:val="cyan"/>
          <w:u w:val="single"/>
          <w:bdr w:val="single" w:sz="8" w:space="0" w:color="auto"/>
        </w:rPr>
        <w:t>Empirical ev</w:t>
      </w:r>
      <w:r w:rsidRPr="00EC1BD4">
        <w:rPr>
          <w:rFonts w:eastAsia="Calibri"/>
          <w:b/>
          <w:iCs/>
          <w:u w:val="single"/>
          <w:bdr w:val="single" w:sz="8" w:space="0" w:color="auto"/>
        </w:rPr>
        <w:t>idence</w:t>
      </w:r>
      <w:r w:rsidRPr="00EC1BD4">
        <w:rPr>
          <w:rFonts w:eastAsia="Calibri"/>
          <w:sz w:val="16"/>
        </w:rPr>
        <w:t xml:space="preserve"> also </w:t>
      </w:r>
      <w:r w:rsidRPr="00792A7D">
        <w:rPr>
          <w:rFonts w:eastAsia="Calibri"/>
          <w:highlight w:val="cyan"/>
          <w:u w:val="single"/>
        </w:rPr>
        <w:t>shows</w:t>
      </w:r>
      <w:r w:rsidRPr="00EC1BD4">
        <w:rPr>
          <w:rFonts w:eastAsia="Calibri"/>
          <w:u w:val="single"/>
        </w:rPr>
        <w:t xml:space="preserve"> a</w:t>
      </w:r>
      <w:r w:rsidRPr="00EC1BD4">
        <w:rPr>
          <w:rFonts w:eastAsia="Calibri"/>
          <w:sz w:val="16"/>
        </w:rPr>
        <w:t xml:space="preserve"> </w:t>
      </w:r>
      <w:r w:rsidRPr="00792A7D">
        <w:rPr>
          <w:rFonts w:eastAsia="Calibri"/>
          <w:b/>
          <w:iCs/>
          <w:highlight w:val="cyan"/>
          <w:u w:val="single"/>
          <w:bdr w:val="single" w:sz="8" w:space="0" w:color="auto"/>
        </w:rPr>
        <w:t>positive correlation</w:t>
      </w:r>
      <w:r w:rsidRPr="00792A7D">
        <w:rPr>
          <w:rFonts w:eastAsia="Calibri"/>
          <w:sz w:val="16"/>
          <w:highlight w:val="cyan"/>
        </w:rPr>
        <w:t xml:space="preserve"> </w:t>
      </w:r>
      <w:r w:rsidRPr="00792A7D">
        <w:rPr>
          <w:rFonts w:eastAsia="Calibri"/>
          <w:highlight w:val="cyan"/>
          <w:u w:val="single"/>
        </w:rPr>
        <w:t>between</w:t>
      </w:r>
      <w:r w:rsidRPr="00EC1BD4">
        <w:rPr>
          <w:rFonts w:eastAsia="Calibri"/>
          <w:u w:val="single"/>
        </w:rPr>
        <w:t xml:space="preserve"> participation in collective </w:t>
      </w:r>
      <w:r w:rsidRPr="00792A7D">
        <w:rPr>
          <w:rFonts w:eastAsia="Calibri"/>
          <w:highlight w:val="cyan"/>
          <w:u w:val="single"/>
        </w:rPr>
        <w:t>bargaining and</w:t>
      </w:r>
      <w:r w:rsidRPr="00EC1BD4">
        <w:rPr>
          <w:rFonts w:eastAsia="Calibri"/>
          <w:u w:val="single"/>
        </w:rPr>
        <w:t xml:space="preserve"> participation in</w:t>
      </w:r>
      <w:r w:rsidRPr="00EC1BD4">
        <w:rPr>
          <w:rFonts w:eastAsia="Calibri"/>
          <w:sz w:val="16"/>
        </w:rPr>
        <w:t xml:space="preserve"> societal </w:t>
      </w:r>
      <w:r w:rsidRPr="00792A7D">
        <w:rPr>
          <w:rFonts w:eastAsia="Calibri"/>
          <w:b/>
          <w:iCs/>
          <w:highlight w:val="cyan"/>
          <w:u w:val="single"/>
          <w:bdr w:val="single" w:sz="8" w:space="0" w:color="auto"/>
        </w:rPr>
        <w:t>democratic processes</w:t>
      </w:r>
      <w:r w:rsidRPr="00EC1BD4">
        <w:rPr>
          <w:rFonts w:eastAsia="Calibri"/>
          <w:sz w:val="16"/>
        </w:rPr>
        <w:t xml:space="preserve">. 535 </w:t>
      </w:r>
      <w:r w:rsidRPr="00EC1BD4">
        <w:rPr>
          <w:rFonts w:eastAsia="Calibri"/>
          <w:u w:val="single"/>
        </w:rPr>
        <w:t>Collective bargaining's</w:t>
      </w:r>
      <w:r w:rsidRPr="00EC1BD4">
        <w:rPr>
          <w:rFonts w:eastAsia="Calibri"/>
          <w:sz w:val="16"/>
        </w:rPr>
        <w:t xml:space="preserve"> </w:t>
      </w:r>
      <w:r w:rsidRPr="00EC1BD4">
        <w:rPr>
          <w:rFonts w:eastAsia="Calibri"/>
          <w:b/>
          <w:iCs/>
          <w:u w:val="single"/>
          <w:bdr w:val="single" w:sz="8" w:space="0" w:color="auto"/>
        </w:rPr>
        <w:t>positive impact</w:t>
      </w:r>
      <w:r w:rsidRPr="00EC1BD4">
        <w:rPr>
          <w:rFonts w:eastAsia="Calibri"/>
          <w:sz w:val="16"/>
        </w:rPr>
        <w:t xml:space="preserve"> </w:t>
      </w:r>
      <w:r w:rsidRPr="00EC1BD4">
        <w:rPr>
          <w:rFonts w:eastAsia="Calibri"/>
          <w:u w:val="single"/>
        </w:rPr>
        <w:t>on communication, morale, and productivity demonstrate that its</w:t>
      </w:r>
      <w:r w:rsidRPr="00EC1BD4">
        <w:rPr>
          <w:rFonts w:eastAsia="Calibri"/>
          <w:sz w:val="16"/>
        </w:rPr>
        <w:t xml:space="preserve"> </w:t>
      </w:r>
      <w:r w:rsidRPr="00EC1BD4">
        <w:rPr>
          <w:rFonts w:eastAsia="Calibri"/>
          <w:b/>
          <w:iCs/>
          <w:u w:val="single"/>
          <w:bdr w:val="single" w:sz="8" w:space="0" w:color="auto"/>
        </w:rPr>
        <w:t>importance</w:t>
      </w:r>
      <w:r w:rsidRPr="00EC1BD4">
        <w:rPr>
          <w:rFonts w:eastAsia="Calibri"/>
          <w:sz w:val="16"/>
        </w:rPr>
        <w:t xml:space="preserve"> </w:t>
      </w:r>
      <w:r w:rsidRPr="00EC1BD4">
        <w:rPr>
          <w:rFonts w:eastAsia="Calibri"/>
          <w:u w:val="single"/>
        </w:rPr>
        <w:t>extends beyond the</w:t>
      </w:r>
      <w:r w:rsidRPr="00EC1BD4">
        <w:rPr>
          <w:rFonts w:eastAsia="Calibri"/>
          <w:sz w:val="16"/>
        </w:rPr>
        <w:t xml:space="preserve"> </w:t>
      </w:r>
      <w:r w:rsidRPr="00EC1BD4">
        <w:rPr>
          <w:rFonts w:eastAsia="Calibri"/>
          <w:b/>
          <w:iCs/>
          <w:u w:val="single"/>
          <w:bdr w:val="single" w:sz="8" w:space="0" w:color="auto"/>
        </w:rPr>
        <w:t>tangible gains</w:t>
      </w:r>
      <w:r w:rsidRPr="00EC1BD4">
        <w:rPr>
          <w:rFonts w:eastAsia="Calibri"/>
          <w:sz w:val="16"/>
        </w:rPr>
        <w:t xml:space="preserve"> </w:t>
      </w:r>
      <w:r w:rsidRPr="00EC1BD4">
        <w:rPr>
          <w:rFonts w:eastAsia="Calibri"/>
          <w:u w:val="single"/>
        </w:rPr>
        <w:t>yielded by negotiation and litigation</w:t>
      </w:r>
      <w:r w:rsidRPr="00EC1BD4">
        <w:rPr>
          <w:rFonts w:eastAsia="Calibri"/>
          <w:sz w:val="16"/>
        </w:rPr>
        <w:t>.</w:t>
      </w:r>
    </w:p>
    <w:p w14:paraId="27F6E560" w14:textId="77777777" w:rsidR="006E24DD" w:rsidRDefault="006E24DD" w:rsidP="00533ED0">
      <w:pPr>
        <w:rPr>
          <w:sz w:val="10"/>
        </w:rPr>
      </w:pPr>
    </w:p>
    <w:p w14:paraId="30DC7A0F" w14:textId="0326CCEE" w:rsidR="00533ED0" w:rsidRPr="006E6BA2" w:rsidRDefault="00533ED0" w:rsidP="00533ED0">
      <w:pPr>
        <w:pStyle w:val="Heading4"/>
      </w:pPr>
      <w:r>
        <w:t xml:space="preserve">Capitalism fuels extinction through pandemics, biodiversity loss, warming, and war. </w:t>
      </w:r>
      <w:r w:rsidRPr="003652AF">
        <w:t xml:space="preserve">Only </w:t>
      </w:r>
      <w:r>
        <w:t>a new political economy solves.</w:t>
      </w:r>
      <w:r w:rsidR="006E24DD">
        <w:t xml:space="preserve"> – This turns their impacts backsliding is needed to truly solve extinction and to give workers their identity back</w:t>
      </w:r>
    </w:p>
    <w:p w14:paraId="1543624D" w14:textId="77777777" w:rsidR="00533ED0" w:rsidRPr="001536A9" w:rsidRDefault="00533ED0" w:rsidP="00533ED0">
      <w:r w:rsidRPr="001536A9">
        <w:rPr>
          <w:b/>
          <w:bCs/>
          <w:sz w:val="26"/>
          <w:szCs w:val="26"/>
        </w:rPr>
        <w:t>Derber 23</w:t>
      </w:r>
      <w:r>
        <w:t>, *</w:t>
      </w:r>
      <w:r w:rsidRPr="001536A9">
        <w:t>Professor of Sociology at Boston Colleg</w:t>
      </w:r>
      <w:r>
        <w:t xml:space="preserve">e, **experienced organizer (Charles*, Suren Moodliar**, “Introduction” in </w:t>
      </w:r>
      <w:r>
        <w:rPr>
          <w:i/>
          <w:iCs/>
        </w:rPr>
        <w:t>Dying for Capitalism: How Big Money Fuels Extinction and What We Can Do About It</w:t>
      </w:r>
      <w:r>
        <w:t xml:space="preserve">, Taylor and Francis, pp. 21-27) rose </w:t>
      </w:r>
    </w:p>
    <w:p w14:paraId="551ED713" w14:textId="77777777" w:rsidR="00533ED0" w:rsidRPr="000A38B8" w:rsidRDefault="00533ED0" w:rsidP="00533ED0">
      <w:pPr>
        <w:rPr>
          <w:u w:val="single"/>
        </w:rPr>
      </w:pPr>
      <w:r w:rsidRPr="000A38B8">
        <w:rPr>
          <w:u w:val="single"/>
        </w:rPr>
        <w:t xml:space="preserve">The idea of </w:t>
      </w:r>
      <w:r w:rsidRPr="00592F2A">
        <w:rPr>
          <w:highlight w:val="green"/>
          <w:u w:val="single"/>
        </w:rPr>
        <w:t>a</w:t>
      </w:r>
      <w:r w:rsidRPr="000A38B8">
        <w:rPr>
          <w:u w:val="single"/>
        </w:rPr>
        <w:t xml:space="preserve"> global </w:t>
      </w:r>
      <w:r w:rsidRPr="00592F2A">
        <w:rPr>
          <w:highlight w:val="green"/>
          <w:u w:val="single"/>
        </w:rPr>
        <w:t>extinction triangle link</w:t>
      </w:r>
      <w:r w:rsidRPr="002B044B">
        <w:rPr>
          <w:u w:val="single"/>
        </w:rPr>
        <w:t xml:space="preserve">ing </w:t>
      </w:r>
      <w:r w:rsidRPr="00592F2A">
        <w:rPr>
          <w:highlight w:val="green"/>
          <w:u w:val="single"/>
        </w:rPr>
        <w:t>capitalism</w:t>
      </w:r>
      <w:r w:rsidRPr="002B044B">
        <w:rPr>
          <w:u w:val="single"/>
        </w:rPr>
        <w:t>,</w:t>
      </w:r>
      <w:r w:rsidRPr="000A38B8">
        <w:rPr>
          <w:u w:val="single"/>
        </w:rPr>
        <w:t xml:space="preserve"> environmental destruction (including </w:t>
      </w:r>
      <w:r w:rsidRPr="00592F2A">
        <w:rPr>
          <w:highlight w:val="green"/>
          <w:u w:val="single"/>
        </w:rPr>
        <w:t>climate change, pandemics,</w:t>
      </w:r>
      <w:r w:rsidRPr="00131931">
        <w:rPr>
          <w:u w:val="single"/>
        </w:rPr>
        <w:t xml:space="preserve"> and </w:t>
      </w:r>
      <w:r w:rsidRPr="00592F2A">
        <w:rPr>
          <w:highlight w:val="green"/>
          <w:u w:val="single"/>
        </w:rPr>
        <w:t>biodiversity</w:t>
      </w:r>
      <w:r w:rsidRPr="000A38B8">
        <w:rPr>
          <w:u w:val="single"/>
        </w:rPr>
        <w:t xml:space="preserve"> collapse), </w:t>
      </w:r>
      <w:r w:rsidRPr="00592F2A">
        <w:rPr>
          <w:highlight w:val="gree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1B2DC919" w14:textId="77777777" w:rsidR="00533ED0" w:rsidRPr="002B044B" w:rsidRDefault="00533ED0" w:rsidP="00533ED0">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46888BB7" w14:textId="77777777" w:rsidR="00533ED0" w:rsidRPr="006E6BA2" w:rsidRDefault="00533ED0" w:rsidP="00533ED0">
      <w:pPr>
        <w:rPr>
          <w:sz w:val="16"/>
          <w:szCs w:val="16"/>
        </w:rPr>
      </w:pPr>
      <w:r w:rsidRPr="006E6BA2">
        <w:rPr>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7F64B7D4" w14:textId="77777777" w:rsidR="00533ED0" w:rsidRPr="002B044B" w:rsidRDefault="00533ED0" w:rsidP="00533ED0">
      <w:pPr>
        <w:rPr>
          <w:sz w:val="16"/>
        </w:rPr>
      </w:pPr>
      <w:r w:rsidRPr="002B044B">
        <w:rPr>
          <w:sz w:val="16"/>
        </w:rPr>
        <w:t xml:space="preserve">Klein acknowledges that “autocratic industrial socialism” can also cause cli- mate change, but argues that the ruling capitalist model is the major risk and we need to pursue a democratic “eco-socialism” to save the planet. Joining Klein in the laser-like but lonely focus on the capitalist DNA driv- ing extinction is the journalist, George Monbiot. He writes that: Ecologically, economically and politically, capitalism is failing as cata- strophically as communism failed. Like state communism, it is beset by unacknowledged but fatal contradictions. It is inherently corrupt and corrupting. But its mesmerising power, and the vast infrastructure of thought that seeks to justify it, makes any challenge to the model al- most impossible to contemplate. Even to acknowledge the emergencies it causes, let alone to act on them, feels like electoral suicide. </w:t>
      </w:r>
      <w:r w:rsidRPr="000A38B8">
        <w:rPr>
          <w:u w:val="single"/>
        </w:rPr>
        <w:t xml:space="preserve">As the famous saying goes: </w:t>
      </w:r>
      <w:r w:rsidRPr="00592F2A">
        <w:rPr>
          <w:highlight w:val="green"/>
          <w:u w:val="single"/>
        </w:rPr>
        <w:t>“It is easier to imagine the end of the world than</w:t>
      </w:r>
      <w:r w:rsidRPr="000A38B8">
        <w:rPr>
          <w:u w:val="single"/>
        </w:rPr>
        <w:t xml:space="preserve"> to imagine </w:t>
      </w:r>
      <w:r w:rsidRPr="00592F2A">
        <w:rPr>
          <w:highlight w:val="green"/>
          <w:u w:val="single"/>
        </w:rPr>
        <w:t xml:space="preserve">the end of capitalism.” Our </w:t>
      </w:r>
      <w:r w:rsidRPr="00131931">
        <w:rPr>
          <w:u w:val="single"/>
        </w:rPr>
        <w:t>urgent</w:t>
      </w:r>
      <w:r w:rsidRPr="000A38B8">
        <w:rPr>
          <w:u w:val="single"/>
        </w:rPr>
        <w:t xml:space="preserve"> </w:t>
      </w:r>
      <w:r w:rsidRPr="00592F2A">
        <w:rPr>
          <w:highlight w:val="green"/>
          <w:u w:val="single"/>
        </w:rPr>
        <w:t>task is to turn this the other way round</w:t>
      </w:r>
      <w:r w:rsidRPr="000A38B8">
        <w:rPr>
          <w:u w:val="single"/>
        </w:rPr>
        <w:t>.</w:t>
      </w:r>
      <w:r w:rsidRPr="002B044B">
        <w:rPr>
          <w:sz w:val="16"/>
        </w:rPr>
        <w:t>3</w:t>
      </w:r>
    </w:p>
    <w:p w14:paraId="55ED43BD" w14:textId="77777777" w:rsidR="00533ED0" w:rsidRPr="002B044B" w:rsidRDefault="00533ED0" w:rsidP="00533ED0">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592F2A">
        <w:rPr>
          <w:highlight w:val="green"/>
          <w:u w:val="single"/>
        </w:rPr>
        <w:t>Only systemic change in our political economy can save</w:t>
      </w:r>
      <w:r w:rsidRPr="000A38B8">
        <w:rPr>
          <w:u w:val="single"/>
        </w:rPr>
        <w:t xml:space="preserve"> us.</w:t>
      </w:r>
    </w:p>
    <w:p w14:paraId="0A4C9017" w14:textId="77777777" w:rsidR="00533ED0" w:rsidRPr="002B044B" w:rsidRDefault="00533ED0" w:rsidP="00533ED0">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36408172" w14:textId="77777777" w:rsidR="00533ED0" w:rsidRPr="002B044B" w:rsidRDefault="00533ED0" w:rsidP="00533ED0">
      <w:pPr>
        <w:rPr>
          <w:sz w:val="16"/>
        </w:rPr>
      </w:pPr>
      <w:r w:rsidRPr="002B044B">
        <w:rPr>
          <w:sz w:val="16"/>
        </w:rPr>
        <w:t>In the United States, mainstream socialist political parties do not exist, and “big government” and universal welfare programs are seen as enemies of lib- erty, with the exception of an enormous military. Klein and Monbiot have an audience in the United States, but their views that to survive means moving beyond capitalism and especially neoliberalism capitalism runs into huge hur- dles, especially in American political discourse, even among liberals. However, we shall see that</w:t>
      </w:r>
      <w:r w:rsidRPr="000A38B8">
        <w:rPr>
          <w:u w:val="single"/>
        </w:rPr>
        <w:t xml:space="preserve"> </w:t>
      </w:r>
      <w:r w:rsidRPr="00592F2A">
        <w:rPr>
          <w:highlight w:val="gree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63B2CA01" w14:textId="77777777" w:rsidR="00533ED0" w:rsidRPr="002B044B" w:rsidRDefault="00533ED0" w:rsidP="00533ED0">
      <w:pPr>
        <w:rPr>
          <w:sz w:val="16"/>
        </w:rPr>
      </w:pPr>
      <w:r w:rsidRPr="002B044B">
        <w:rPr>
          <w:sz w:val="16"/>
        </w:rPr>
        <w:t>Crossing the Threshold: Humanity Confronts Its Final Stage</w:t>
      </w:r>
    </w:p>
    <w:p w14:paraId="5CFC6F2A" w14:textId="77777777" w:rsidR="00533ED0" w:rsidRPr="002B044B" w:rsidRDefault="00533ED0" w:rsidP="00533ED0">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5B418030" w14:textId="77777777" w:rsidR="00533ED0" w:rsidRPr="002B044B" w:rsidRDefault="00533ED0" w:rsidP="00533ED0">
      <w:pPr>
        <w:rPr>
          <w:sz w:val="16"/>
        </w:rPr>
      </w:pPr>
      <w:r w:rsidRPr="002B044B">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 tion ….</w:t>
      </w:r>
    </w:p>
    <w:p w14:paraId="7ADF9AC9" w14:textId="77777777" w:rsidR="00533ED0" w:rsidRPr="002B044B" w:rsidRDefault="00533ED0" w:rsidP="00533ED0">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6F41F9B1" w14:textId="77777777" w:rsidR="00533ED0" w:rsidRPr="002B044B" w:rsidRDefault="00533ED0" w:rsidP="00533ED0">
      <w:pPr>
        <w:rPr>
          <w:sz w:val="16"/>
        </w:rPr>
      </w:pPr>
      <w:r w:rsidRPr="002B044B">
        <w:rPr>
          <w:sz w:val="16"/>
        </w:rPr>
        <w:t>The Anthropocene and the nuclear age coincide, a dual threat to the perpetuation of organized human life. Both threats are severe and immi- nent. It’s widely recognized that we have entered the period of the sixth mass extinction.4</w:t>
      </w:r>
    </w:p>
    <w:p w14:paraId="5114F210" w14:textId="77777777" w:rsidR="00533ED0" w:rsidRPr="000A38B8" w:rsidRDefault="00533ED0" w:rsidP="00533ED0">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592F2A">
        <w:rPr>
          <w:highlight w:val="green"/>
          <w:u w:val="single"/>
        </w:rPr>
        <w:t>capitalism</w:t>
      </w:r>
      <w:r w:rsidRPr="000A38B8">
        <w:rPr>
          <w:u w:val="single"/>
        </w:rPr>
        <w:t xml:space="preserve">, even as it historically helped build new economic growth and innovation and pulled millions out of poverty, has </w:t>
      </w:r>
      <w:r w:rsidRPr="00592F2A">
        <w:rPr>
          <w:highlight w:val="gree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592F2A">
        <w:rPr>
          <w:highlight w:val="green"/>
          <w:u w:val="single"/>
        </w:rPr>
        <w:t>that</w:t>
      </w:r>
      <w:r w:rsidRPr="000A38B8">
        <w:rPr>
          <w:u w:val="single"/>
        </w:rPr>
        <w:t xml:space="preserve"> huge </w:t>
      </w:r>
      <w:r w:rsidRPr="00592F2A">
        <w:rPr>
          <w:highlight w:val="green"/>
          <w:u w:val="single"/>
        </w:rPr>
        <w:t>leap forward</w:t>
      </w:r>
      <w:r w:rsidRPr="000A38B8">
        <w:rPr>
          <w:u w:val="single"/>
        </w:rPr>
        <w:t xml:space="preserve"> also </w:t>
      </w:r>
      <w:r w:rsidRPr="00592F2A">
        <w:rPr>
          <w:highlight w:val="green"/>
          <w:u w:val="single"/>
        </w:rPr>
        <w:t>froze into so- ciety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592F2A">
        <w:rPr>
          <w:highlight w:val="green"/>
          <w:u w:val="single"/>
        </w:rPr>
        <w:t>historical benefits</w:t>
      </w:r>
      <w:r w:rsidRPr="000A38B8">
        <w:rPr>
          <w:u w:val="single"/>
        </w:rPr>
        <w:t xml:space="preserve"> of capitalism have not disappeared, but their relative value </w:t>
      </w:r>
      <w:r w:rsidRPr="00592F2A">
        <w:rPr>
          <w:highlight w:val="green"/>
          <w:u w:val="single"/>
        </w:rPr>
        <w:t>has declined compared to the</w:t>
      </w:r>
      <w:r w:rsidRPr="000A38B8">
        <w:rPr>
          <w:u w:val="single"/>
        </w:rPr>
        <w:t xml:space="preserve"> costs and </w:t>
      </w:r>
      <w:r w:rsidRPr="00592F2A">
        <w:rPr>
          <w:highlight w:val="green"/>
          <w:u w:val="single"/>
        </w:rPr>
        <w:t>risks</w:t>
      </w:r>
      <w:r w:rsidRPr="000A38B8">
        <w:rPr>
          <w:u w:val="single"/>
        </w:rPr>
        <w:t xml:space="preserve"> – ultimately </w:t>
      </w:r>
      <w:r w:rsidRPr="00592F2A">
        <w:rPr>
          <w:highlight w:val="green"/>
          <w:u w:val="single"/>
        </w:rPr>
        <w:t>of extinction</w:t>
      </w:r>
      <w:r w:rsidRPr="000A38B8">
        <w:rPr>
          <w:u w:val="single"/>
        </w:rPr>
        <w:t>.</w:t>
      </w:r>
    </w:p>
    <w:p w14:paraId="2B9725E8" w14:textId="77777777" w:rsidR="00533ED0" w:rsidRPr="002B044B" w:rsidRDefault="00533ED0" w:rsidP="00533ED0">
      <w:pPr>
        <w:rPr>
          <w:sz w:val="16"/>
        </w:rPr>
      </w:pPr>
      <w:r w:rsidRPr="002B044B">
        <w:rPr>
          <w:sz w:val="16"/>
        </w:rPr>
        <w:t>The Triangle of Extinction: Mad Money</w:t>
      </w:r>
    </w:p>
    <w:p w14:paraId="609603CE" w14:textId="77777777" w:rsidR="00533ED0" w:rsidRPr="002B044B" w:rsidRDefault="00533ED0" w:rsidP="00533ED0">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761CDD75" w14:textId="77777777" w:rsidR="00533ED0" w:rsidRPr="002B044B" w:rsidRDefault="00533ED0" w:rsidP="00533ED0">
      <w:pPr>
        <w:rPr>
          <w:sz w:val="16"/>
        </w:rPr>
      </w:pPr>
      <w:r w:rsidRPr="000A38B8">
        <w:rPr>
          <w:u w:val="single"/>
        </w:rPr>
        <w:t xml:space="preserve">Capitalism drives the triangle of extinction. Its very nature, as a system, foments militarism and drives environmental destruction. In Chapter 2, we argue that capitalism’s </w:t>
      </w:r>
      <w:r w:rsidRPr="00592F2A">
        <w:rPr>
          <w:highlight w:val="green"/>
          <w:u w:val="single"/>
        </w:rPr>
        <w:t>constant need to expand</w:t>
      </w:r>
      <w:r w:rsidRPr="000A38B8">
        <w:rPr>
          <w:u w:val="single"/>
        </w:rPr>
        <w:t xml:space="preserve"> both </w:t>
      </w:r>
      <w:r w:rsidRPr="00592F2A">
        <w:rPr>
          <w:highlight w:val="green"/>
          <w:u w:val="single"/>
        </w:rPr>
        <w:t>its resource base and</w:t>
      </w:r>
      <w:r w:rsidRPr="000A38B8">
        <w:rPr>
          <w:u w:val="single"/>
        </w:rPr>
        <w:t xml:space="preserve"> its </w:t>
      </w:r>
      <w:r w:rsidRPr="00592F2A">
        <w:rPr>
          <w:highlight w:val="green"/>
          <w:u w:val="single"/>
        </w:rPr>
        <w:t>markets fosters</w:t>
      </w:r>
      <w:r w:rsidRPr="000A38B8">
        <w:rPr>
          <w:u w:val="single"/>
        </w:rPr>
        <w:t xml:space="preserve"> a </w:t>
      </w:r>
      <w:r w:rsidRPr="00592F2A">
        <w:rPr>
          <w:highlight w:val="green"/>
          <w:u w:val="single"/>
        </w:rPr>
        <w:t>militarism to</w:t>
      </w:r>
      <w:r w:rsidRPr="000A38B8">
        <w:rPr>
          <w:u w:val="single"/>
        </w:rPr>
        <w:t xml:space="preserve"> pry </w:t>
      </w:r>
      <w:r w:rsidRPr="00592F2A">
        <w:rPr>
          <w:highlight w:val="green"/>
          <w:u w:val="single"/>
        </w:rPr>
        <w:t>open markets and “protect” investments</w:t>
      </w:r>
      <w:r w:rsidRPr="000A38B8">
        <w:rPr>
          <w:u w:val="single"/>
        </w:rPr>
        <w:t xml:space="preserve">. Territorial </w:t>
      </w:r>
      <w:r w:rsidRPr="00592F2A">
        <w:rPr>
          <w:highlight w:val="green"/>
          <w:u w:val="single"/>
        </w:rPr>
        <w:t>expansion</w:t>
      </w:r>
      <w:r w:rsidRPr="000A38B8">
        <w:rPr>
          <w:u w:val="single"/>
        </w:rPr>
        <w:t xml:space="preserve"> across national borders has a corollary in the capitalist dynamic to test and </w:t>
      </w:r>
      <w:r w:rsidRPr="00592F2A">
        <w:rPr>
          <w:highlight w:val="green"/>
          <w:u w:val="single"/>
        </w:rPr>
        <w:t>break ecological thresholds</w:t>
      </w:r>
      <w:r w:rsidRPr="000A38B8">
        <w:rPr>
          <w:u w:val="single"/>
        </w:rPr>
        <w:t>, producing the third corner of the triangle, environmental destruction</w:t>
      </w:r>
      <w:r w:rsidRPr="002B044B">
        <w:rPr>
          <w:sz w:val="16"/>
        </w:rPr>
        <w:t>.</w:t>
      </w:r>
    </w:p>
    <w:p w14:paraId="4C68D9B9" w14:textId="77777777" w:rsidR="00533ED0" w:rsidRPr="000A38B8" w:rsidRDefault="00533ED0" w:rsidP="00533ED0">
      <w:pPr>
        <w:rPr>
          <w:u w:val="single"/>
        </w:rPr>
      </w:pPr>
      <w:r w:rsidRPr="002B044B">
        <w:rPr>
          <w:sz w:val="16"/>
        </w:rPr>
        <w:t>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tions selling fertilizers and pesticides.</w:t>
      </w:r>
      <w:r w:rsidRPr="000A38B8">
        <w:rPr>
          <w:u w:val="single"/>
        </w:rPr>
        <w:t xml:space="preserve"> Similarly, </w:t>
      </w:r>
      <w:r w:rsidRPr="00592F2A">
        <w:rPr>
          <w:highlight w:val="green"/>
          <w:u w:val="single"/>
        </w:rPr>
        <w:t>capitalism’s</w:t>
      </w:r>
      <w:r w:rsidRPr="000A38B8">
        <w:rPr>
          <w:u w:val="single"/>
        </w:rPr>
        <w:t xml:space="preserve"> inherent </w:t>
      </w:r>
      <w:r w:rsidRPr="00592F2A">
        <w:rPr>
          <w:highlight w:val="green"/>
          <w:u w:val="single"/>
        </w:rPr>
        <w:t>instability</w:t>
      </w:r>
      <w:r w:rsidRPr="000A38B8">
        <w:rPr>
          <w:u w:val="single"/>
        </w:rPr>
        <w:t xml:space="preserve">, particularly in the American case, </w:t>
      </w:r>
      <w:r w:rsidRPr="00592F2A">
        <w:rPr>
          <w:highlight w:val="green"/>
          <w:u w:val="single"/>
        </w:rPr>
        <w:t>produces</w:t>
      </w:r>
      <w:r w:rsidRPr="000A38B8">
        <w:rPr>
          <w:u w:val="single"/>
        </w:rPr>
        <w:t xml:space="preserve"> a </w:t>
      </w:r>
      <w:r w:rsidRPr="00592F2A">
        <w:rPr>
          <w:highlight w:val="green"/>
          <w:u w:val="single"/>
        </w:rPr>
        <w:t>“military Keynesianism,”</w:t>
      </w:r>
      <w:r w:rsidRPr="000A38B8">
        <w:rPr>
          <w:u w:val="single"/>
        </w:rPr>
        <w:t xml:space="preserve"> using state spending to increase production and profits of military companies. </w:t>
      </w:r>
      <w:r w:rsidRPr="00592F2A">
        <w:rPr>
          <w:highlight w:val="green"/>
          <w:u w:val="single"/>
        </w:rPr>
        <w:t>This</w:t>
      </w:r>
      <w:r w:rsidRPr="000A38B8">
        <w:rPr>
          <w:u w:val="single"/>
        </w:rPr>
        <w:t xml:space="preserve">, in turn, </w:t>
      </w:r>
      <w:r w:rsidRPr="00592F2A">
        <w:rPr>
          <w:highlight w:val="green"/>
          <w:u w:val="single"/>
        </w:rPr>
        <w:t>compromises democracy</w:t>
      </w:r>
      <w:r w:rsidRPr="000A38B8">
        <w:rPr>
          <w:u w:val="single"/>
        </w:rPr>
        <w:t>, giving weapons contractors privileged access to the state, rendering the latter dependent on the “market” fortunes of these corporations (Figure 1.1).</w:t>
      </w:r>
    </w:p>
    <w:p w14:paraId="6D7570BC" w14:textId="77777777" w:rsidR="00533ED0" w:rsidRPr="002B044B" w:rsidRDefault="00533ED0" w:rsidP="00533ED0">
      <w:pPr>
        <w:rPr>
          <w:sz w:val="16"/>
        </w:rPr>
      </w:pPr>
      <w:r w:rsidRPr="002B044B">
        <w:rPr>
          <w:noProof/>
          <w:sz w:val="16"/>
        </w:rPr>
        <w:drawing>
          <wp:inline distT="0" distB="0" distL="0" distR="0" wp14:anchorId="1E3FBF08" wp14:editId="0E9054A0">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6"/>
                    <a:stretch>
                      <a:fillRect/>
                    </a:stretch>
                  </pic:blipFill>
                  <pic:spPr>
                    <a:xfrm>
                      <a:off x="0" y="0"/>
                      <a:ext cx="6319572" cy="2905450"/>
                    </a:xfrm>
                    <a:prstGeom prst="rect">
                      <a:avLst/>
                    </a:prstGeom>
                  </pic:spPr>
                </pic:pic>
              </a:graphicData>
            </a:graphic>
          </wp:inline>
        </w:drawing>
      </w:r>
    </w:p>
    <w:p w14:paraId="4D72D707" w14:textId="77777777" w:rsidR="00533ED0" w:rsidRPr="002B044B" w:rsidRDefault="00533ED0" w:rsidP="00533ED0">
      <w:pPr>
        <w:rPr>
          <w:sz w:val="16"/>
        </w:rPr>
      </w:pPr>
      <w:r w:rsidRPr="002B044B">
        <w:rPr>
          <w:sz w:val="16"/>
        </w:rPr>
        <w:t>Figure 1.2 omitted</w:t>
      </w:r>
    </w:p>
    <w:p w14:paraId="49B015C3" w14:textId="77777777" w:rsidR="00533ED0" w:rsidRPr="002B044B" w:rsidRDefault="00533ED0" w:rsidP="00533ED0">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033FBB1A" w14:textId="77777777" w:rsidR="00533ED0" w:rsidRPr="002B044B" w:rsidRDefault="00533ED0" w:rsidP="00533ED0">
      <w:pPr>
        <w:rPr>
          <w:sz w:val="16"/>
        </w:rPr>
      </w:pPr>
      <w:r w:rsidRPr="002B044B">
        <w:rPr>
          <w:sz w:val="16"/>
        </w:rPr>
        <w:t>This second diagram spells out the variety of forms of environmental de- 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All of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3EF97F14" w14:textId="77777777" w:rsidR="00533ED0" w:rsidRPr="002B044B" w:rsidRDefault="00533ED0" w:rsidP="00533ED0">
      <w:pPr>
        <w:rPr>
          <w:sz w:val="16"/>
        </w:rPr>
      </w:pPr>
      <w:r w:rsidRPr="002B044B">
        <w:rPr>
          <w:sz w:val="16"/>
        </w:rPr>
        <w:t>In this book, mainly to keep the book shorter, we do not analyze biodiver- sity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048D09AC" w14:textId="77777777" w:rsidR="00533ED0" w:rsidRPr="002B044B" w:rsidRDefault="00533ED0" w:rsidP="00533ED0">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es- pecially the militarized hegemonic form modeled by US neoliberal capitalism, causes </w:t>
      </w:r>
      <w:r w:rsidRPr="00592F2A">
        <w:rPr>
          <w:highlight w:val="green"/>
          <w:u w:val="single"/>
        </w:rPr>
        <w:t>war</w:t>
      </w:r>
      <w:r w:rsidRPr="00131931">
        <w:rPr>
          <w:u w:val="single"/>
        </w:rPr>
        <w:t xml:space="preserve">, which further </w:t>
      </w:r>
      <w:r w:rsidRPr="00592F2A">
        <w:rPr>
          <w:highlight w:val="green"/>
          <w:u w:val="single"/>
        </w:rPr>
        <w:t>multiplies the</w:t>
      </w:r>
      <w:r w:rsidRPr="00131931">
        <w:rPr>
          <w:u w:val="single"/>
        </w:rPr>
        <w:t xml:space="preserve"> extinction </w:t>
      </w:r>
      <w:r w:rsidRPr="00592F2A">
        <w:rPr>
          <w:highlight w:val="green"/>
          <w:u w:val="single"/>
        </w:rPr>
        <w:t>threat</w:t>
      </w:r>
      <w:r w:rsidRPr="00131931">
        <w:rPr>
          <w:u w:val="single"/>
        </w:rPr>
        <w:t xml:space="preserve"> embedded in the possibility </w:t>
      </w:r>
      <w:r w:rsidRPr="00592F2A">
        <w:rPr>
          <w:highlight w:val="green"/>
          <w:u w:val="single"/>
        </w:rPr>
        <w:t>of nuclear war</w:t>
      </w:r>
      <w:r w:rsidRPr="00131931">
        <w:rPr>
          <w:u w:val="single"/>
        </w:rPr>
        <w:t xml:space="preserve">. Climate change, pandemics, and extreme war could arise from other systems than capitalism, but </w:t>
      </w:r>
      <w:r w:rsidRPr="00592F2A">
        <w:rPr>
          <w:highlight w:val="green"/>
          <w:u w:val="single"/>
        </w:rPr>
        <w:t>capitalism is a leading cause</w:t>
      </w:r>
      <w:r w:rsidRPr="00131931">
        <w:rPr>
          <w:u w:val="single"/>
        </w:rPr>
        <w:t xml:space="preserve"> and accelerator </w:t>
      </w:r>
      <w:r w:rsidRPr="00592F2A">
        <w:rPr>
          <w:highlight w:val="green"/>
          <w:u w:val="single"/>
        </w:rPr>
        <w:t>of</w:t>
      </w:r>
      <w:r w:rsidRPr="00131931">
        <w:rPr>
          <w:u w:val="single"/>
        </w:rPr>
        <w:t xml:space="preserve"> all </w:t>
      </w:r>
      <w:r w:rsidRPr="00592F2A">
        <w:rPr>
          <w:highlight w:val="green"/>
          <w:u w:val="single"/>
        </w:rPr>
        <w:t>these threats, which</w:t>
      </w:r>
      <w:r w:rsidRPr="00131931">
        <w:rPr>
          <w:u w:val="single"/>
        </w:rPr>
        <w:t xml:space="preserve"> in turn </w:t>
      </w:r>
      <w:r w:rsidRPr="00592F2A">
        <w:rPr>
          <w:highlight w:val="green"/>
          <w:u w:val="single"/>
        </w:rPr>
        <w:t>intensify the</w:t>
      </w:r>
      <w:r w:rsidRPr="00131931">
        <w:rPr>
          <w:u w:val="single"/>
        </w:rPr>
        <w:t xml:space="preserve"> extinction </w:t>
      </w:r>
      <w:r w:rsidRPr="00592F2A">
        <w:rPr>
          <w:highlight w:val="green"/>
          <w:u w:val="single"/>
        </w:rPr>
        <w:t>dangers of each other</w:t>
      </w:r>
      <w:r w:rsidRPr="00131931">
        <w:rPr>
          <w:u w:val="single"/>
        </w:rPr>
        <w:t>.</w:t>
      </w:r>
      <w:r w:rsidRPr="002B044B">
        <w:rPr>
          <w:sz w:val="16"/>
        </w:rPr>
        <w:t xml:space="preserve"> Climate change is a major driver of war and war has become a leading cause of climate change. </w:t>
      </w:r>
      <w:r w:rsidRPr="00592F2A">
        <w:rPr>
          <w:highlight w:val="green"/>
          <w:u w:val="single"/>
        </w:rPr>
        <w:t xml:space="preserve">Scholarship on climate </w:t>
      </w:r>
      <w:r w:rsidRPr="00131931">
        <w:rPr>
          <w:u w:val="single"/>
        </w:rPr>
        <w:t xml:space="preserve">change and broader environmental matters typically </w:t>
      </w:r>
      <w:r w:rsidRPr="00592F2A">
        <w:rPr>
          <w:highlight w:val="green"/>
          <w:u w:val="single"/>
        </w:rPr>
        <w:t>recognize</w:t>
      </w:r>
      <w:r w:rsidRPr="00131931">
        <w:rPr>
          <w:u w:val="single"/>
        </w:rPr>
        <w:t xml:space="preserve"> several </w:t>
      </w:r>
      <w:r w:rsidRPr="00592F2A">
        <w:rPr>
          <w:highlight w:val="green"/>
          <w:u w:val="single"/>
        </w:rPr>
        <w:t>major tipping points</w:t>
      </w:r>
      <w:r w:rsidRPr="00131931">
        <w:rPr>
          <w:u w:val="single"/>
        </w:rPr>
        <w:t xml:space="preserve"> and en- vironmental thresholds </w:t>
      </w:r>
      <w:r w:rsidRPr="00592F2A">
        <w:rPr>
          <w:highlight w:val="green"/>
          <w:u w:val="single"/>
        </w:rPr>
        <w:t>beyond which</w:t>
      </w:r>
      <w:r w:rsidRPr="00131931">
        <w:rPr>
          <w:u w:val="single"/>
        </w:rPr>
        <w:t xml:space="preserve"> abrupt and </w:t>
      </w:r>
      <w:r w:rsidRPr="00592F2A">
        <w:rPr>
          <w:highlight w:val="green"/>
          <w:u w:val="single"/>
        </w:rPr>
        <w:t>catastrophic outcomes are</w:t>
      </w:r>
      <w:r w:rsidRPr="00131931">
        <w:rPr>
          <w:u w:val="single"/>
        </w:rPr>
        <w:t xml:space="preserve"> to be </w:t>
      </w:r>
      <w:r w:rsidRPr="00592F2A">
        <w:rPr>
          <w:highlight w:val="green"/>
          <w:u w:val="single"/>
        </w:rPr>
        <w:t>expected</w:t>
      </w:r>
      <w:r w:rsidRPr="00131931">
        <w:rPr>
          <w:u w:val="single"/>
        </w:rPr>
        <w:t xml:space="preserve">. </w:t>
      </w:r>
      <w:r w:rsidRPr="002B044B">
        <w:rPr>
          <w:sz w:val="16"/>
        </w:rPr>
        <w:t>While we do explore these in depth, we consider these important aspects of the three corners of the triangle of extinction.5</w:t>
      </w:r>
    </w:p>
    <w:p w14:paraId="31B8C914" w14:textId="77777777" w:rsidR="00533ED0" w:rsidRPr="002B044B" w:rsidRDefault="00533ED0" w:rsidP="00533ED0">
      <w:pPr>
        <w:rPr>
          <w:sz w:val="16"/>
        </w:rPr>
      </w:pPr>
      <w:r w:rsidRPr="002B044B">
        <w:rPr>
          <w:sz w:val="16"/>
        </w:rPr>
        <w:t>The causal chains of capitalism here are not the only causes; religion, na- 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new but it grows out a long history of capi- talism, which laid the foundations over several centuries of unfettered global growth and profit-seeking. It is easy to say that it is simply technological inven- tions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1906C395" w14:textId="77777777" w:rsidR="00533ED0" w:rsidRPr="00131931" w:rsidRDefault="00533ED0" w:rsidP="00533ED0">
      <w:pPr>
        <w:rPr>
          <w:u w:val="single"/>
        </w:rPr>
      </w:pPr>
      <w:r w:rsidRPr="002B044B">
        <w:rPr>
          <w:sz w:val="16"/>
        </w:rPr>
        <w:t xml:space="preserve">The extinction stage – and the triangle of extinction that shows its inter- twined perils – is wrapped up not only with all kinds of technological innova- tions, but also with a huge complex of economic, social, and cultural historical choices foreshadowing and entrenching the path toward unsustainable growth, climate change, global pandemics, and genocidal war. Technological deter- minism is a way of diverting attention from the dominant economic and politi- cal structures creating and ruling the extinction stage. </w:t>
      </w:r>
      <w:r w:rsidRPr="00592F2A">
        <w:rPr>
          <w:highlight w:val="green"/>
          <w:u w:val="single"/>
        </w:rPr>
        <w:t>Elites</w:t>
      </w:r>
      <w:r w:rsidRPr="00131931">
        <w:rPr>
          <w:u w:val="single"/>
        </w:rPr>
        <w:t xml:space="preserve"> are eager to </w:t>
      </w:r>
      <w:r w:rsidRPr="00592F2A">
        <w:rPr>
          <w:highlight w:val="green"/>
          <w:u w:val="single"/>
        </w:rPr>
        <w:t>focus on tech</w:t>
      </w:r>
      <w:r w:rsidRPr="00131931">
        <w:rPr>
          <w:u w:val="single"/>
        </w:rPr>
        <w:t xml:space="preserve">nology </w:t>
      </w:r>
      <w:r w:rsidRPr="00592F2A">
        <w:rPr>
          <w:highlight w:val="green"/>
          <w:u w:val="single"/>
        </w:rPr>
        <w:t>as</w:t>
      </w:r>
      <w:r w:rsidRPr="00131931">
        <w:rPr>
          <w:u w:val="single"/>
        </w:rPr>
        <w:t xml:space="preserve"> both </w:t>
      </w:r>
      <w:r w:rsidRPr="00592F2A">
        <w:rPr>
          <w:highlight w:val="green"/>
          <w:u w:val="single"/>
        </w:rPr>
        <w:t>the cause and</w:t>
      </w:r>
      <w:r w:rsidRPr="00131931">
        <w:rPr>
          <w:u w:val="single"/>
        </w:rPr>
        <w:t xml:space="preserve"> the </w:t>
      </w:r>
      <w:r w:rsidRPr="00592F2A">
        <w:rPr>
          <w:highlight w:val="green"/>
          <w:u w:val="single"/>
        </w:rPr>
        <w:t>solution</w:t>
      </w:r>
      <w:r w:rsidRPr="00131931">
        <w:rPr>
          <w:u w:val="single"/>
        </w:rPr>
        <w:t xml:space="preserve"> to our current predicaments, and many environmental theorists embracing the “environmental moderniza- tion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592F2A">
        <w:rPr>
          <w:highlight w:val="green"/>
          <w:u w:val="single"/>
        </w:rPr>
        <w:t>to sustain survival of</w:t>
      </w:r>
      <w:r w:rsidRPr="00131931">
        <w:rPr>
          <w:u w:val="single"/>
        </w:rPr>
        <w:t xml:space="preserve"> humans and all </w:t>
      </w:r>
      <w:r w:rsidRPr="00592F2A">
        <w:rPr>
          <w:highlight w:val="green"/>
          <w:u w:val="single"/>
        </w:rPr>
        <w:t>life</w:t>
      </w:r>
      <w:r w:rsidRPr="00131931">
        <w:rPr>
          <w:u w:val="single"/>
        </w:rPr>
        <w:t xml:space="preserve"> on the planet </w:t>
      </w:r>
      <w:r w:rsidRPr="00592F2A">
        <w:rPr>
          <w:highlight w:val="green"/>
          <w:u w:val="single"/>
        </w:rPr>
        <w:t>have to</w:t>
      </w:r>
      <w:r w:rsidRPr="00131931">
        <w:rPr>
          <w:u w:val="single"/>
        </w:rPr>
        <w:t xml:space="preserve"> take a systemic perspec- tive, </w:t>
      </w:r>
      <w:r w:rsidRPr="00592F2A">
        <w:rPr>
          <w:highlight w:val="green"/>
          <w:u w:val="single"/>
        </w:rPr>
        <w:t>focus</w:t>
      </w:r>
      <w:r w:rsidRPr="00131931">
        <w:rPr>
          <w:u w:val="single"/>
        </w:rPr>
        <w:t xml:space="preserve">ing </w:t>
      </w:r>
      <w:r w:rsidRPr="00592F2A">
        <w:rPr>
          <w:highlight w:val="green"/>
          <w:u w:val="single"/>
        </w:rPr>
        <w:t>on</w:t>
      </w:r>
      <w:r w:rsidRPr="00131931">
        <w:rPr>
          <w:u w:val="single"/>
        </w:rPr>
        <w:t xml:space="preserve"> the </w:t>
      </w:r>
      <w:r w:rsidRPr="00592F2A">
        <w:rPr>
          <w:highlight w:val="green"/>
          <w:u w:val="single"/>
        </w:rPr>
        <w:t>power structures and elites</w:t>
      </w:r>
      <w:r w:rsidRPr="00131931">
        <w:rPr>
          <w:u w:val="single"/>
        </w:rPr>
        <w:t xml:space="preserve"> that benefit the most from the current extinction stage, even though it will ultimately kill them along with everyone else.</w:t>
      </w:r>
    </w:p>
    <w:p w14:paraId="3389F143" w14:textId="77777777" w:rsidR="00533ED0" w:rsidRPr="002B044B" w:rsidRDefault="00533ED0" w:rsidP="00533ED0">
      <w:pPr>
        <w:rPr>
          <w:sz w:val="16"/>
        </w:rPr>
      </w:pPr>
      <w:r w:rsidRPr="002B044B">
        <w:rPr>
          <w:sz w:val="16"/>
        </w:rPr>
        <w:t>Caveats on Capitalism and Extinction</w:t>
      </w:r>
    </w:p>
    <w:p w14:paraId="4DF971C7" w14:textId="77777777" w:rsidR="00533ED0" w:rsidRPr="002B044B" w:rsidRDefault="00533ED0" w:rsidP="00533ED0">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758EC258" w14:textId="77777777" w:rsidR="00533ED0" w:rsidRPr="00E126D5" w:rsidRDefault="00533ED0" w:rsidP="00533ED0">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592F2A">
        <w:rPr>
          <w:highlight w:val="green"/>
          <w:u w:val="single"/>
        </w:rPr>
        <w:t>proponents argue</w:t>
      </w:r>
      <w:r w:rsidRPr="00131931">
        <w:rPr>
          <w:u w:val="single"/>
        </w:rPr>
        <w:t xml:space="preserve"> that </w:t>
      </w:r>
      <w:r w:rsidRPr="00592F2A">
        <w:rPr>
          <w:highlight w:val="green"/>
          <w:u w:val="single"/>
        </w:rPr>
        <w:t>the market</w:t>
      </w:r>
      <w:r w:rsidRPr="00131931">
        <w:rPr>
          <w:u w:val="single"/>
        </w:rPr>
        <w:t xml:space="preserve"> itself </w:t>
      </w:r>
      <w:r w:rsidRPr="00592F2A">
        <w:rPr>
          <w:highlight w:val="green"/>
          <w:u w:val="single"/>
        </w:rPr>
        <w:t>is driving</w:t>
      </w:r>
      <w:r w:rsidRPr="00131931">
        <w:rPr>
          <w:u w:val="single"/>
        </w:rPr>
        <w:t xml:space="preserve"> Big Oil and Gas toward producing more </w:t>
      </w:r>
      <w:r w:rsidRPr="00592F2A">
        <w:rPr>
          <w:highlight w:val="green"/>
          <w:u w:val="single"/>
        </w:rPr>
        <w:t>green energy</w:t>
      </w:r>
      <w:r w:rsidRPr="00131931">
        <w:rPr>
          <w:u w:val="single"/>
        </w:rPr>
        <w:t xml:space="preserve">, the ultimate solution to climate change. </w:t>
      </w:r>
      <w:r w:rsidRPr="00592F2A">
        <w:rPr>
          <w:highlight w:val="green"/>
          <w:u w:val="single"/>
        </w:rPr>
        <w:t>But</w:t>
      </w:r>
      <w:r w:rsidRPr="00131931">
        <w:rPr>
          <w:u w:val="single"/>
        </w:rPr>
        <w:t xml:space="preserve"> while these market factors are real and should be recognized as highly important, </w:t>
      </w:r>
      <w:r w:rsidRPr="00592F2A">
        <w:rPr>
          <w:highlight w:val="green"/>
          <w:u w:val="single"/>
        </w:rPr>
        <w:t>they do not create the scope and speed</w:t>
      </w:r>
      <w:r w:rsidRPr="00131931">
        <w:rPr>
          <w:u w:val="single"/>
        </w:rPr>
        <w:t xml:space="preserve"> of change needed </w:t>
      </w:r>
      <w:r w:rsidRPr="00592F2A">
        <w:rPr>
          <w:highlight w:val="green"/>
          <w:u w:val="single"/>
        </w:rPr>
        <w:t>to prevent climate catastrophe</w:t>
      </w:r>
      <w:r w:rsidRPr="00131931">
        <w:rPr>
          <w:u w:val="single"/>
        </w:rPr>
        <w:t xml:space="preserve">. The </w:t>
      </w:r>
      <w:r w:rsidRPr="00592F2A">
        <w:rPr>
          <w:highlight w:val="green"/>
          <w:u w:val="single"/>
        </w:rPr>
        <w:t>oil and gas</w:t>
      </w:r>
      <w:r w:rsidRPr="00131931">
        <w:rPr>
          <w:u w:val="single"/>
        </w:rPr>
        <w:t xml:space="preserve"> companies </w:t>
      </w:r>
      <w:r w:rsidRPr="00592F2A">
        <w:rPr>
          <w:highlight w:val="green"/>
          <w:u w:val="single"/>
        </w:rPr>
        <w:t>have too much profit “sunk” into</w:t>
      </w:r>
      <w:r w:rsidRPr="00131931">
        <w:rPr>
          <w:u w:val="single"/>
        </w:rPr>
        <w:t xml:space="preserve"> the </w:t>
      </w:r>
      <w:r w:rsidRPr="00592F2A">
        <w:rPr>
          <w:highlight w:val="green"/>
          <w:u w:val="single"/>
        </w:rPr>
        <w:t>carbon infrastructure</w:t>
      </w:r>
      <w:r w:rsidRPr="00131931">
        <w:rPr>
          <w:u w:val="single"/>
        </w:rPr>
        <w:t xml:space="preserve"> and the oil reserves they enjoy </w:t>
      </w:r>
      <w:r w:rsidRPr="00592F2A">
        <w:rPr>
          <w:highlight w:val="green"/>
          <w:u w:val="single"/>
        </w:rPr>
        <w:t>to jettison</w:t>
      </w:r>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592F2A">
        <w:rPr>
          <w:highlight w:val="green"/>
          <w:u w:val="single"/>
        </w:rPr>
        <w:t>corpora- tions</w:t>
      </w:r>
      <w:r w:rsidRPr="00131931">
        <w:rPr>
          <w:u w:val="single"/>
        </w:rPr>
        <w:t xml:space="preserve"> begin to shift toward major new green technologies such as electric cars, they </w:t>
      </w:r>
      <w:r w:rsidRPr="00592F2A">
        <w:rPr>
          <w:highlight w:val="green"/>
          <w:u w:val="single"/>
        </w:rPr>
        <w:t>will block the systemic change we need, pushing</w:t>
      </w:r>
      <w:r w:rsidRPr="00131931">
        <w:rPr>
          <w:u w:val="single"/>
        </w:rPr>
        <w:t xml:space="preserve"> us in the name of </w:t>
      </w:r>
      <w:r w:rsidRPr="00592F2A">
        <w:rPr>
          <w:highlight w:val="green"/>
          <w:u w:val="single"/>
        </w:rPr>
        <w:t>green capitalism toward</w:t>
      </w:r>
      <w:r w:rsidRPr="00131931">
        <w:rPr>
          <w:u w:val="single"/>
        </w:rPr>
        <w:t xml:space="preserve"> climate </w:t>
      </w:r>
      <w:r w:rsidRPr="00592F2A">
        <w:rPr>
          <w:highlight w:val="green"/>
          <w:u w:val="single"/>
        </w:rPr>
        <w:t>extinction</w:t>
      </w:r>
      <w:r w:rsidRPr="00131931">
        <w:rPr>
          <w:u w:val="single"/>
        </w:rPr>
        <w:t>.</w:t>
      </w:r>
      <w:bookmarkStart w:id="1" w:name="_Hlk208836115"/>
    </w:p>
    <w:p w14:paraId="00C2AF1F" w14:textId="77777777" w:rsidR="00533ED0" w:rsidRDefault="00533ED0" w:rsidP="00533ED0">
      <w:pPr>
        <w:pStyle w:val="Heading4"/>
      </w:pPr>
      <w:r>
        <w:t xml:space="preserve">Abolition of private ownership and social management of production </w:t>
      </w:r>
      <w:r>
        <w:rPr>
          <w:u w:val="single"/>
        </w:rPr>
        <w:t xml:space="preserve">frees </w:t>
      </w:r>
      <w:r>
        <w:t xml:space="preserve">the economy from markets and corporate control. </w:t>
      </w:r>
      <w:r w:rsidRPr="003652AF">
        <w:rPr>
          <w:u w:val="single"/>
        </w:rPr>
        <w:t>Only this</w:t>
      </w:r>
      <w:r>
        <w:rPr>
          <w:u w:val="single"/>
        </w:rPr>
        <w:t xml:space="preserve"> </w:t>
      </w:r>
      <w:r>
        <w:t xml:space="preserve">creates genuine worker power and reorients the economy away from profit and towards collective need. </w:t>
      </w:r>
    </w:p>
    <w:p w14:paraId="47C4E332" w14:textId="77777777" w:rsidR="00533ED0" w:rsidRPr="006E5619" w:rsidRDefault="00533ED0" w:rsidP="00533ED0">
      <w:bookmarkStart w:id="2"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2"/>
    <w:p w14:paraId="674CD213" w14:textId="77777777" w:rsidR="00533ED0" w:rsidRPr="003652AF" w:rsidRDefault="00533ED0" w:rsidP="00533ED0">
      <w:pPr>
        <w:rPr>
          <w:sz w:val="12"/>
        </w:rPr>
      </w:pPr>
      <w:r w:rsidRPr="000D2315">
        <w:rPr>
          <w:u w:val="single"/>
        </w:rPr>
        <w:t xml:space="preserve">Moreover, </w:t>
      </w:r>
      <w:r w:rsidRPr="00592F2A">
        <w:rPr>
          <w:highlight w:val="green"/>
          <w:u w:val="single"/>
        </w:rPr>
        <w:t>workers taking over</w:t>
      </w:r>
      <w:r w:rsidRPr="000D2315">
        <w:rPr>
          <w:u w:val="single"/>
        </w:rPr>
        <w:t xml:space="preserve"> all the various nodes where they work in the system of social production </w:t>
      </w:r>
      <w:r w:rsidRPr="00592F2A">
        <w:rPr>
          <w:highlight w:val="green"/>
          <w:u w:val="single"/>
        </w:rPr>
        <w:t>is</w:t>
      </w:r>
      <w:r w:rsidRPr="000D2315">
        <w:rPr>
          <w:u w:val="single"/>
        </w:rPr>
        <w:t xml:space="preserve"> strategically </w:t>
      </w:r>
      <w:r w:rsidRPr="00592F2A">
        <w:rPr>
          <w:highlight w:val="green"/>
          <w:u w:val="single"/>
        </w:rPr>
        <w:t xml:space="preserve">central to the working class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a basic truth: </w:t>
      </w:r>
      <w:r w:rsidRPr="00592F2A">
        <w:rPr>
          <w:highlight w:val="green"/>
          <w:u w:val="single"/>
        </w:rPr>
        <w:t>If workers do not control their</w:t>
      </w:r>
      <w:r w:rsidRPr="000D2315">
        <w:rPr>
          <w:u w:val="single"/>
        </w:rPr>
        <w:t xml:space="preserve"> own work activity and the </w:t>
      </w:r>
      <w:r w:rsidRPr="00592F2A">
        <w:rPr>
          <w:highlight w:val="green"/>
          <w:u w:val="single"/>
        </w:rPr>
        <w:t>workplaces</w:t>
      </w:r>
      <w:r w:rsidRPr="000D2315">
        <w:rPr>
          <w:u w:val="single"/>
        </w:rPr>
        <w:t xml:space="preserve">, then </w:t>
      </w:r>
      <w:r w:rsidRPr="00592F2A">
        <w:rPr>
          <w:highlight w:val="green"/>
          <w:u w:val="single"/>
        </w:rPr>
        <w:t>some other class will</w:t>
      </w:r>
      <w:r w:rsidRPr="000D2315">
        <w:rPr>
          <w:u w:val="single"/>
        </w:rPr>
        <w:t xml:space="preserve">, and thus the regime of class oppression will continue. </w:t>
      </w:r>
      <w:r w:rsidRPr="003652AF">
        <w:rPr>
          <w:sz w:val="12"/>
        </w:rPr>
        <w:t>So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592F2A">
        <w:rPr>
          <w:highlight w:val="green"/>
          <w:u w:val="single"/>
        </w:rPr>
        <w:t>there must be</w:t>
      </w:r>
      <w:r w:rsidRPr="000D2315">
        <w:rPr>
          <w:u w:val="single"/>
        </w:rPr>
        <w:t xml:space="preserve"> face-to-face democracy of </w:t>
      </w:r>
      <w:r w:rsidRPr="008A37BE">
        <w:rPr>
          <w:u w:val="single"/>
        </w:rPr>
        <w:t>periodic</w:t>
      </w:r>
      <w:r w:rsidRPr="00592F2A">
        <w:rPr>
          <w:highlight w:val="green"/>
          <w:u w:val="single"/>
        </w:rPr>
        <w:t xml:space="preserve"> assemblies of</w:t>
      </w:r>
      <w:r w:rsidRPr="000D2315">
        <w:rPr>
          <w:u w:val="single"/>
        </w:rPr>
        <w:t xml:space="preserve"> the </w:t>
      </w:r>
      <w:r w:rsidRPr="00592F2A">
        <w:rPr>
          <w:highlight w:val="green"/>
          <w:u w:val="single"/>
        </w:rPr>
        <w:t xml:space="preserve">workers </w:t>
      </w:r>
      <w:r w:rsidRPr="008A37BE">
        <w:rPr>
          <w:u w:val="single"/>
        </w:rPr>
        <w:t>in that facility</w:t>
      </w:r>
      <w:r w:rsidRPr="000D2315">
        <w:rPr>
          <w:u w:val="single"/>
        </w:rPr>
        <w:t xml:space="preserve">. This is </w:t>
      </w:r>
      <w:r w:rsidRPr="00592F2A">
        <w:rPr>
          <w:highlight w:val="green"/>
          <w:u w:val="single"/>
        </w:rPr>
        <w:t>where</w:t>
      </w:r>
      <w:r w:rsidRPr="000D2315">
        <w:rPr>
          <w:u w:val="single"/>
        </w:rPr>
        <w:t xml:space="preserve"> the </w:t>
      </w:r>
      <w:r w:rsidRPr="00592F2A">
        <w:rPr>
          <w:highlight w:val="green"/>
          <w:u w:val="single"/>
        </w:rPr>
        <w:t xml:space="preserve">staff can </w:t>
      </w:r>
      <w:r w:rsidRPr="008A37BE">
        <w:rPr>
          <w:u w:val="single"/>
        </w:rPr>
        <w:t xml:space="preserve">deliberate and </w:t>
      </w:r>
      <w:r w:rsidRPr="00592F2A">
        <w:rPr>
          <w:highlight w:val="green"/>
          <w:u w:val="single"/>
        </w:rPr>
        <w:t>make decisions on</w:t>
      </w:r>
      <w:r w:rsidRPr="000D2315">
        <w:rPr>
          <w:u w:val="single"/>
        </w:rPr>
        <w:t xml:space="preserve"> the basic </w:t>
      </w:r>
      <w:r w:rsidRPr="00592F2A">
        <w:rPr>
          <w:highlight w:val="green"/>
          <w:u w:val="single"/>
        </w:rPr>
        <w:t>policies and</w:t>
      </w:r>
      <w:r w:rsidRPr="000D2315">
        <w:rPr>
          <w:u w:val="single"/>
        </w:rPr>
        <w:t xml:space="preserve"> the over-all </w:t>
      </w:r>
      <w:r w:rsidRPr="00592F2A">
        <w:rPr>
          <w:highlight w:val="green"/>
          <w:u w:val="single"/>
        </w:rPr>
        <w:t>governance</w:t>
      </w:r>
      <w:r w:rsidRPr="000D2315">
        <w:rPr>
          <w:u w:val="single"/>
        </w:rPr>
        <w:t xml:space="preserve"> of their facility and </w:t>
      </w:r>
      <w:r w:rsidRPr="00592F2A">
        <w:rPr>
          <w:highlight w:val="green"/>
          <w:u w:val="single"/>
        </w:rPr>
        <w:t>for their industry</w:t>
      </w:r>
      <w:r w:rsidRPr="000D2315">
        <w:rPr>
          <w:u w:val="single"/>
        </w:rPr>
        <w:t xml:space="preserve">. For ongoing coordination of the labor, </w:t>
      </w:r>
      <w:r w:rsidRPr="00592F2A">
        <w:rPr>
          <w:highlight w:val="green"/>
          <w:u w:val="single"/>
        </w:rPr>
        <w:t>the workers</w:t>
      </w:r>
      <w:r w:rsidRPr="000D2315">
        <w:rPr>
          <w:u w:val="single"/>
        </w:rPr>
        <w:t xml:space="preserve"> can </w:t>
      </w:r>
      <w:r w:rsidRPr="00592F2A">
        <w:rPr>
          <w:highlight w:val="green"/>
          <w:u w:val="single"/>
        </w:rPr>
        <w:t>elect colleagues to a</w:t>
      </w:r>
      <w:r w:rsidRPr="000D2315">
        <w:rPr>
          <w:u w:val="single"/>
        </w:rPr>
        <w:t xml:space="preserve"> coordinating or </w:t>
      </w:r>
      <w:r w:rsidRPr="00592F2A">
        <w:rPr>
          <w:highlight w:val="green"/>
          <w:u w:val="single"/>
        </w:rPr>
        <w:t>administrative council</w:t>
      </w:r>
      <w:r w:rsidRPr="000D2315">
        <w:rPr>
          <w:u w:val="single"/>
        </w:rPr>
        <w:t>.</w:t>
      </w:r>
      <w:r w:rsidRPr="003652AF">
        <w:rPr>
          <w:sz w:val="12"/>
        </w:rPr>
        <w:t xml:space="preserve"> In a typical facility that is fairly sizable, there are often departments that have issues that pertain first and foremost to them, which suggests a kind of distributed decision-making structure where departments have their own periodic assemblies to make collective decisions for themselves.</w:t>
      </w:r>
    </w:p>
    <w:p w14:paraId="09241133" w14:textId="77777777" w:rsidR="00533ED0" w:rsidRPr="000D2315" w:rsidRDefault="00533ED0" w:rsidP="00533ED0">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47B49364" w14:textId="77777777" w:rsidR="00533ED0" w:rsidRPr="003652AF" w:rsidRDefault="00533ED0" w:rsidP="00533ED0">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75873034" w14:textId="77777777" w:rsidR="00533ED0" w:rsidRPr="003652AF" w:rsidRDefault="00533ED0" w:rsidP="00533ED0">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5E5122AA" w14:textId="77777777" w:rsidR="00533ED0" w:rsidRPr="003652AF" w:rsidRDefault="00533ED0" w:rsidP="00533ED0">
      <w:pPr>
        <w:rPr>
          <w:sz w:val="12"/>
        </w:rPr>
      </w:pPr>
      <w:bookmarkStart w:id="3" w:name="_Hlk209105540"/>
      <w:r w:rsidRPr="003652AF">
        <w:rPr>
          <w:sz w:val="12"/>
        </w:rPr>
        <w:t>Neighborhood Assemblies</w:t>
      </w:r>
    </w:p>
    <w:p w14:paraId="69ABC3A0" w14:textId="77777777" w:rsidR="00533ED0" w:rsidRPr="003652AF" w:rsidRDefault="00533ED0" w:rsidP="00533ED0">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592F2A">
        <w:rPr>
          <w:highlight w:val="green"/>
          <w:u w:val="single"/>
        </w:rPr>
        <w:t>the people</w:t>
      </w:r>
      <w:r w:rsidRPr="000D2315">
        <w:rPr>
          <w:u w:val="single"/>
        </w:rPr>
        <w:t xml:space="preserve"> who live </w:t>
      </w:r>
      <w:r w:rsidRPr="00592F2A">
        <w:rPr>
          <w:highlight w:val="green"/>
          <w:u w:val="single"/>
        </w:rPr>
        <w:t xml:space="preserve">in a </w:t>
      </w:r>
      <w:r w:rsidRPr="00842CC8">
        <w:rPr>
          <w:u w:val="single"/>
        </w:rPr>
        <w:t>city</w:t>
      </w:r>
      <w:r w:rsidRPr="000D2315">
        <w:rPr>
          <w:u w:val="single"/>
        </w:rPr>
        <w:t xml:space="preserve"> </w:t>
      </w:r>
      <w:r w:rsidRPr="00592F2A">
        <w:rPr>
          <w:highlight w:val="green"/>
          <w:u w:val="single"/>
        </w:rPr>
        <w:t>neighborhood</w:t>
      </w:r>
      <w:r w:rsidRPr="000D2315">
        <w:rPr>
          <w:u w:val="single"/>
        </w:rPr>
        <w:t xml:space="preserve"> or rural area will </w:t>
      </w:r>
      <w:r w:rsidRPr="00592F2A">
        <w:rPr>
          <w:highlight w:val="green"/>
          <w:u w:val="single"/>
        </w:rPr>
        <w:t>have concerns</w:t>
      </w:r>
      <w:r w:rsidRPr="000D2315">
        <w:rPr>
          <w:u w:val="single"/>
        </w:rPr>
        <w:t xml:space="preserve"> that are common to those in their area—</w:t>
      </w:r>
      <w:r w:rsidRPr="00592F2A">
        <w:rPr>
          <w:highlight w:val="green"/>
          <w:u w:val="single"/>
        </w:rPr>
        <w:t>such as elimination of pollutants, or</w:t>
      </w:r>
      <w:r w:rsidRPr="000D2315">
        <w:rPr>
          <w:u w:val="single"/>
        </w:rPr>
        <w:t xml:space="preserve"> the character of the </w:t>
      </w:r>
      <w:r w:rsidRPr="00592F2A">
        <w:rPr>
          <w:highlight w:val="green"/>
          <w:u w:val="single"/>
        </w:rPr>
        <w:t>public goods and services</w:t>
      </w:r>
      <w:r w:rsidRPr="000D2315">
        <w:rPr>
          <w:u w:val="single"/>
        </w:rPr>
        <w:t xml:space="preserve"> available in their area. </w:t>
      </w:r>
      <w:r w:rsidRPr="003652AF">
        <w:rPr>
          <w:sz w:val="12"/>
        </w:rPr>
        <w:t>Thus residents of a city, neighborhood, or region need to be able to self-manage the planning about provision of services or protection from environmental degradation. These are decisions that affect everyone who lives in a region, and is where neighborhood assemblies come into play</w:t>
      </w:r>
      <w:r w:rsidRPr="00E1190E">
        <w:rPr>
          <w:u w:val="single"/>
        </w:rPr>
        <w:t xml:space="preserve">. Just as </w:t>
      </w:r>
      <w:r w:rsidRPr="00592F2A">
        <w:rPr>
          <w:highlight w:val="green"/>
          <w:u w:val="single"/>
        </w:rPr>
        <w:t>worker assemblies</w:t>
      </w:r>
      <w:r w:rsidRPr="00E1190E">
        <w:rPr>
          <w:u w:val="single"/>
        </w:rPr>
        <w:t xml:space="preserve"> provide the base for workers self-management of workplaces, assemblies that bring people together can </w:t>
      </w:r>
      <w:r w:rsidRPr="00592F2A">
        <w:rPr>
          <w:highlight w:val="green"/>
          <w:u w:val="single"/>
        </w:rPr>
        <w:t>provide a social base for self-management of public affairs</w:t>
      </w:r>
      <w:r w:rsidRPr="00E1190E">
        <w:rPr>
          <w:u w:val="single"/>
        </w:rPr>
        <w:t xml:space="preserve"> and public services by an area’s population.</w:t>
      </w:r>
    </w:p>
    <w:p w14:paraId="7D7CB23B" w14:textId="77777777" w:rsidR="00533ED0" w:rsidRPr="003652AF" w:rsidRDefault="00533ED0" w:rsidP="00533ED0">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592F2A">
        <w:rPr>
          <w:highlight w:val="green"/>
          <w:u w:val="single"/>
        </w:rPr>
        <w:t>assemblies</w:t>
      </w:r>
      <w:r w:rsidRPr="00842CC8">
        <w:rPr>
          <w:u w:val="single"/>
        </w:rPr>
        <w:t xml:space="preserve"> and the regional congresses of communities </w:t>
      </w:r>
      <w:r w:rsidRPr="00592F2A">
        <w:rPr>
          <w:highlight w:val="gree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592F2A">
        <w:rPr>
          <w:highlight w:val="green"/>
          <w:u w:val="single"/>
        </w:rPr>
        <w:t>protection of</w:t>
      </w:r>
      <w:r w:rsidRPr="00842CC8">
        <w:rPr>
          <w:u w:val="single"/>
        </w:rPr>
        <w:t xml:space="preserve"> the </w:t>
      </w:r>
      <w:r w:rsidRPr="00592F2A">
        <w:rPr>
          <w:highlight w:val="green"/>
          <w:u w:val="single"/>
        </w:rPr>
        <w:t>ecological commons, controlling</w:t>
      </w:r>
      <w:r w:rsidRPr="00842CC8">
        <w:rPr>
          <w:u w:val="single"/>
        </w:rPr>
        <w:t xml:space="preserve"> the </w:t>
      </w:r>
      <w:r w:rsidRPr="00592F2A">
        <w:rPr>
          <w:highlight w:val="green"/>
          <w:u w:val="single"/>
        </w:rPr>
        <w:t>land use, and issues like emissions</w:t>
      </w:r>
      <w:r w:rsidRPr="00842CC8">
        <w:rPr>
          <w:u w:val="single"/>
        </w:rPr>
        <w:t xml:space="preserve"> that affect air and water.</w:t>
      </w:r>
    </w:p>
    <w:bookmarkEnd w:id="3"/>
    <w:p w14:paraId="33CE6ADC" w14:textId="77777777" w:rsidR="00533ED0" w:rsidRPr="003652AF" w:rsidRDefault="00533ED0" w:rsidP="00533ED0">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10E64348" w14:textId="77777777" w:rsidR="00533ED0" w:rsidRPr="003652AF" w:rsidRDefault="00533ED0" w:rsidP="00533ED0">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6CAFCDF6" w14:textId="77777777" w:rsidR="00533ED0" w:rsidRPr="003652AF" w:rsidRDefault="00533ED0" w:rsidP="00533ED0">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Federação Anarquista Gaúcha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2F7D4809" w14:textId="77777777" w:rsidR="00533ED0" w:rsidRPr="003652AF" w:rsidRDefault="00533ED0" w:rsidP="00533ED0">
      <w:pPr>
        <w:rPr>
          <w:sz w:val="12"/>
        </w:rPr>
      </w:pPr>
      <w:r w:rsidRPr="003652AF">
        <w:rPr>
          <w:sz w:val="12"/>
        </w:rPr>
        <w:t>No to Market Socialism</w:t>
      </w:r>
    </w:p>
    <w:p w14:paraId="744149DF" w14:textId="77777777" w:rsidR="00533ED0" w:rsidRPr="003652AF" w:rsidRDefault="00533ED0" w:rsidP="00533ED0">
      <w:pPr>
        <w:rPr>
          <w:sz w:val="12"/>
        </w:rPr>
      </w:pPr>
      <w:r w:rsidRPr="003652AF">
        <w:rPr>
          <w:sz w:val="12"/>
        </w:rPr>
        <w:t>If we reject the state-organized central planning model, what is the alternative</w:t>
      </w:r>
      <w:r w:rsidRPr="00E1190E">
        <w:rPr>
          <w:u w:val="single"/>
        </w:rPr>
        <w:t xml:space="preserve">? </w:t>
      </w:r>
      <w:r w:rsidRPr="00592F2A">
        <w:rPr>
          <w:highlight w:val="green"/>
          <w:u w:val="single"/>
        </w:rPr>
        <w:t xml:space="preserve">One option </w:t>
      </w:r>
      <w:r w:rsidRPr="00577BD2">
        <w:rPr>
          <w:u w:val="single"/>
        </w:rPr>
        <w:t>proposed</w:t>
      </w:r>
      <w:r w:rsidRPr="00E1190E">
        <w:rPr>
          <w:u w:val="single"/>
        </w:rPr>
        <w:t xml:space="preserve"> by some socialists </w:t>
      </w:r>
      <w:r w:rsidRPr="00592F2A">
        <w:rPr>
          <w:highlight w:val="gree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on the basis of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592F2A">
        <w:rPr>
          <w:highlight w:val="green"/>
          <w:u w:val="single"/>
        </w:rPr>
        <w:t>if the market</w:t>
      </w:r>
      <w:r w:rsidRPr="00E1190E">
        <w:rPr>
          <w:u w:val="single"/>
        </w:rPr>
        <w:t xml:space="preserve">-governed </w:t>
      </w:r>
      <w:r w:rsidRPr="00592F2A">
        <w:rPr>
          <w:highlight w:val="green"/>
          <w:u w:val="single"/>
        </w:rPr>
        <w:t xml:space="preserve">character </w:t>
      </w:r>
      <w:r w:rsidRPr="00577BD2">
        <w:rPr>
          <w:u w:val="single"/>
        </w:rPr>
        <w:t>of the capitalist</w:t>
      </w:r>
      <w:r w:rsidRPr="00E1190E">
        <w:rPr>
          <w:u w:val="single"/>
        </w:rPr>
        <w:t xml:space="preserve"> set-up </w:t>
      </w:r>
      <w:r w:rsidRPr="00592F2A">
        <w:rPr>
          <w:highlight w:val="green"/>
          <w:u w:val="single"/>
        </w:rPr>
        <w:t>is the basis of</w:t>
      </w:r>
      <w:r w:rsidRPr="00E1190E">
        <w:rPr>
          <w:u w:val="single"/>
        </w:rPr>
        <w:t xml:space="preserve"> the </w:t>
      </w:r>
      <w:r w:rsidRPr="00592F2A">
        <w:rPr>
          <w:highlight w:val="green"/>
          <w:u w:val="single"/>
        </w:rPr>
        <w:t>ecologically destructive cost-shifting</w:t>
      </w:r>
      <w:r w:rsidRPr="00E1190E">
        <w:rPr>
          <w:u w:val="single"/>
        </w:rPr>
        <w:t xml:space="preserve"> dynamic, </w:t>
      </w:r>
      <w:r w:rsidRPr="00592F2A">
        <w:rPr>
          <w:highlight w:val="green"/>
          <w:u w:val="single"/>
        </w:rPr>
        <w:t>market socialism is no solution</w:t>
      </w:r>
      <w:r w:rsidRPr="00E1190E">
        <w:rPr>
          <w:u w:val="single"/>
        </w:rPr>
        <w:t>.</w:t>
      </w:r>
    </w:p>
    <w:p w14:paraId="07BBF098" w14:textId="77777777" w:rsidR="00533ED0" w:rsidRPr="003652AF" w:rsidRDefault="00533ED0" w:rsidP="00533ED0">
      <w:pPr>
        <w:rPr>
          <w:sz w:val="12"/>
        </w:rPr>
      </w:pPr>
      <w:r w:rsidRPr="003652AF">
        <w:rPr>
          <w:sz w:val="12"/>
        </w:rPr>
        <w:t>Economic Planning through Popular Participation</w:t>
      </w:r>
    </w:p>
    <w:p w14:paraId="50099F01" w14:textId="77777777" w:rsidR="00533ED0" w:rsidRPr="003652AF" w:rsidRDefault="00533ED0" w:rsidP="00533ED0">
      <w:pPr>
        <w:rPr>
          <w:sz w:val="12"/>
          <w:szCs w:val="10"/>
        </w:rPr>
      </w:pPr>
      <w:r w:rsidRPr="003652AF">
        <w:rPr>
          <w:sz w:val="12"/>
          <w:szCs w:val="10"/>
        </w:rPr>
        <w:t>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industries but we add self-management rooted in assemblies of the residents in neighborhoods, and election of delegates from these geographic areas to congresses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1C25D483" w14:textId="77777777" w:rsidR="00533ED0" w:rsidRPr="00E1190E" w:rsidRDefault="00533ED0" w:rsidP="00533ED0">
      <w:pPr>
        <w:rPr>
          <w:u w:val="single"/>
        </w:rPr>
      </w:pPr>
      <w:bookmarkStart w:id="4"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592F2A">
        <w:rPr>
          <w:highlight w:val="green"/>
          <w:u w:val="single"/>
        </w:rPr>
        <w:t>a non-market price system 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592F2A">
        <w:rPr>
          <w:highlight w:val="green"/>
          <w:u w:val="single"/>
        </w:rPr>
        <w:t>the competitive drive for profits is replaced by an economy geared to</w:t>
      </w:r>
      <w:r w:rsidRPr="00E1190E">
        <w:rPr>
          <w:u w:val="single"/>
        </w:rPr>
        <w:t xml:space="preserve"> cooperation, worker mastery of production, and </w:t>
      </w:r>
      <w:r w:rsidRPr="00577BD2">
        <w:rPr>
          <w:u w:val="single"/>
        </w:rPr>
        <w:t>human</w:t>
      </w:r>
      <w:r w:rsidRPr="00592F2A">
        <w:rPr>
          <w:highlight w:val="green"/>
          <w:u w:val="single"/>
        </w:rPr>
        <w:t xml:space="preserve"> well-being</w:t>
      </w:r>
      <w:r w:rsidRPr="00E1190E">
        <w:rPr>
          <w:u w:val="single"/>
        </w:rPr>
        <w:t>.</w:t>
      </w:r>
    </w:p>
    <w:bookmarkEnd w:id="4"/>
    <w:p w14:paraId="725675AF" w14:textId="77777777" w:rsidR="00533ED0" w:rsidRPr="003652AF" w:rsidRDefault="00533ED0" w:rsidP="00533ED0">
      <w:pPr>
        <w:rPr>
          <w:sz w:val="12"/>
        </w:rPr>
      </w:pPr>
      <w:r w:rsidRPr="003652AF">
        <w:rPr>
          <w:sz w:val="12"/>
        </w:rPr>
        <w:t>Protecting the Ecological Commons</w:t>
      </w:r>
    </w:p>
    <w:p w14:paraId="79EDC171" w14:textId="77777777" w:rsidR="00533ED0" w:rsidRPr="003652AF" w:rsidRDefault="00533ED0" w:rsidP="00533ED0">
      <w:pPr>
        <w:rPr>
          <w:sz w:val="12"/>
        </w:rPr>
      </w:pPr>
      <w:r w:rsidRPr="003652AF">
        <w:rPr>
          <w:sz w:val="12"/>
        </w:rPr>
        <w:t>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warming, and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31230A75" w14:textId="77777777" w:rsidR="00533ED0" w:rsidRPr="003652AF" w:rsidRDefault="00533ED0" w:rsidP="00533ED0">
      <w:pPr>
        <w:rPr>
          <w:sz w:val="12"/>
        </w:rPr>
      </w:pPr>
      <w:r w:rsidRPr="003652AF">
        <w:rPr>
          <w:sz w:val="12"/>
        </w:rPr>
        <w:t>Protecting the ecological commons means that the society has to take collective responsibility for protecting the air and water, the forests, and so on. My proposal here is to “socialize” the access to the ecological commons by giving control over this access to all the people who are locally affected by a particular commons or by possible emissions into the air or water, or drawing down of a regional aquifer. The population who live in particular areas or regions would have the power to protect themselves against being polluted.</w:t>
      </w:r>
    </w:p>
    <w:p w14:paraId="2854EE77" w14:textId="77777777" w:rsidR="00533ED0" w:rsidRPr="003652AF" w:rsidRDefault="00533ED0" w:rsidP="00533ED0">
      <w:pPr>
        <w:rPr>
          <w:sz w:val="12"/>
        </w:rPr>
      </w:pPr>
      <w:r w:rsidRPr="003652AF">
        <w:rPr>
          <w:sz w:val="12"/>
        </w:rPr>
        <w:t>As we will see below, this approach will allow us to calculate prices for ecological damage. These prices can then figure in costs assigned to the balance sheet of production groups, giving them a positive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5D4D1B67" w14:textId="77777777" w:rsidR="00533ED0" w:rsidRPr="003652AF" w:rsidRDefault="00533ED0" w:rsidP="00533ED0">
      <w:pPr>
        <w:rPr>
          <w:sz w:val="12"/>
        </w:rPr>
      </w:pPr>
      <w:r w:rsidRPr="00592F2A">
        <w:rPr>
          <w:highlight w:val="green"/>
          <w:u w:val="single"/>
        </w:rPr>
        <w:t>Some</w:t>
      </w:r>
      <w:r w:rsidRPr="00E1190E">
        <w:rPr>
          <w:u w:val="single"/>
        </w:rPr>
        <w:t xml:space="preserve"> radical environmentalists </w:t>
      </w:r>
      <w:r w:rsidRPr="00592F2A">
        <w:rPr>
          <w:highlight w:val="green"/>
          <w:u w:val="single"/>
        </w:rPr>
        <w:t>say</w:t>
      </w:r>
      <w:r w:rsidRPr="00E1190E">
        <w:rPr>
          <w:u w:val="single"/>
        </w:rPr>
        <w:t xml:space="preserve"> that </w:t>
      </w:r>
      <w:r w:rsidRPr="00592F2A">
        <w:rPr>
          <w:highlight w:val="green"/>
          <w:u w:val="single"/>
        </w:rPr>
        <w:t>the source of</w:t>
      </w:r>
      <w:r w:rsidRPr="00E1190E">
        <w:rPr>
          <w:u w:val="single"/>
        </w:rPr>
        <w:t xml:space="preserve"> the </w:t>
      </w:r>
      <w:r w:rsidRPr="00592F2A">
        <w:rPr>
          <w:highlight w:val="green"/>
          <w:u w:val="single"/>
        </w:rPr>
        <w:t>ecological devastation</w:t>
      </w:r>
      <w:r w:rsidRPr="00E1190E">
        <w:rPr>
          <w:u w:val="single"/>
        </w:rPr>
        <w:t xml:space="preserve"> of the capitalist regime </w:t>
      </w:r>
      <w:r w:rsidRPr="00592F2A">
        <w:rPr>
          <w:highlight w:val="green"/>
          <w:u w:val="single"/>
        </w:rPr>
        <w:t>is “growth.”</w:t>
      </w:r>
      <w:r w:rsidRPr="003652AF">
        <w:rPr>
          <w:sz w:val="12"/>
        </w:rPr>
        <w:t xml:space="preserve"> But growth in regard to what? </w:t>
      </w:r>
      <w:r w:rsidRPr="00E1190E">
        <w:rPr>
          <w:u w:val="single"/>
        </w:rPr>
        <w:t xml:space="preserve">It is true that the non-profit-driven planned economy proposed in this chapter would be lacking the capitalist regime’s obsessive drive for profit. Nonetheless, </w:t>
      </w:r>
      <w:r w:rsidRPr="00592F2A">
        <w:rPr>
          <w:highlight w:val="green"/>
          <w:u w:val="single"/>
        </w:rPr>
        <w:t>growth is going to be needed</w:t>
      </w:r>
      <w:r w:rsidRPr="00E1190E">
        <w:rPr>
          <w:u w:val="single"/>
        </w:rPr>
        <w:t xml:space="preserve"> along various dimensions —growth in equipment needed </w:t>
      </w:r>
      <w:r w:rsidRPr="00592F2A">
        <w:rPr>
          <w:highlight w:val="green"/>
          <w:u w:val="single"/>
        </w:rPr>
        <w:t>in the shift to a non-fossil fuel</w:t>
      </w:r>
      <w:r w:rsidRPr="00E1190E">
        <w:rPr>
          <w:u w:val="single"/>
        </w:rPr>
        <w:t xml:space="preserve"> based </w:t>
      </w:r>
      <w:r w:rsidRPr="00592F2A">
        <w:rPr>
          <w:highlight w:val="green"/>
          <w:u w:val="single"/>
        </w:rPr>
        <w:t>electricity system</w:t>
      </w:r>
      <w:r w:rsidRPr="00E1190E">
        <w:rPr>
          <w:u w:val="single"/>
        </w:rPr>
        <w:t xml:space="preserve">, growth in free-to-user </w:t>
      </w:r>
      <w:r w:rsidRPr="00592F2A">
        <w:rPr>
          <w:highlight w:val="green"/>
          <w:u w:val="single"/>
        </w:rPr>
        <w:t>health provision</w:t>
      </w:r>
      <w:r w:rsidRPr="00E1190E">
        <w:rPr>
          <w:u w:val="single"/>
        </w:rPr>
        <w:t xml:space="preserve">, growth in rehab of buildings to make them more ecologically sound, and many other areas. And </w:t>
      </w:r>
      <w:r w:rsidRPr="00592F2A">
        <w:rPr>
          <w:highlight w:val="green"/>
          <w:u w:val="single"/>
        </w:rPr>
        <w:t>this</w:t>
      </w:r>
      <w:r w:rsidRPr="00E1190E">
        <w:rPr>
          <w:u w:val="single"/>
        </w:rPr>
        <w:t xml:space="preserve"> also </w:t>
      </w:r>
      <w:r w:rsidRPr="00592F2A">
        <w:rPr>
          <w:highlight w:val="green"/>
          <w:u w:val="single"/>
        </w:rPr>
        <w:t>means we need a way to ensure a shift in</w:t>
      </w:r>
      <w:r w:rsidRPr="00E1190E">
        <w:rPr>
          <w:u w:val="single"/>
        </w:rPr>
        <w:t xml:space="preserve"> the </w:t>
      </w:r>
      <w:r w:rsidRPr="00592F2A">
        <w:rPr>
          <w:highlight w:val="green"/>
          <w:u w:val="single"/>
        </w:rPr>
        <w:t>production</w:t>
      </w:r>
      <w:r w:rsidRPr="00E1190E">
        <w:rPr>
          <w:u w:val="single"/>
        </w:rPr>
        <w:t xml:space="preserve"> system so that it works at reducing its damaging ecological impacts.</w:t>
      </w:r>
    </w:p>
    <w:p w14:paraId="722125E4" w14:textId="77777777" w:rsidR="00533ED0" w:rsidRPr="003652AF" w:rsidRDefault="00533ED0" w:rsidP="00533ED0">
      <w:pPr>
        <w:rPr>
          <w:sz w:val="12"/>
        </w:rPr>
      </w:pPr>
      <w:r w:rsidRPr="003652AF">
        <w:rPr>
          <w:sz w:val="12"/>
        </w:rPr>
        <w:t>Replacing the State</w:t>
      </w:r>
    </w:p>
    <w:p w14:paraId="7CB7961C" w14:textId="77777777" w:rsidR="00533ED0" w:rsidRPr="003652AF" w:rsidRDefault="00533ED0" w:rsidP="00533ED0">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Thus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Thus they set in play a process that created a new class-divided economic arrangement, based on the power of the bureaucratic control class.</w:t>
      </w:r>
    </w:p>
    <w:p w14:paraId="2A069ACC" w14:textId="77777777" w:rsidR="00533ED0" w:rsidRPr="003652AF" w:rsidRDefault="00533ED0" w:rsidP="00533ED0">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5A6D49DE" w14:textId="77777777" w:rsidR="00533ED0" w:rsidRPr="003652AF" w:rsidRDefault="00533ED0" w:rsidP="00533ED0">
      <w:pPr>
        <w:rPr>
          <w:sz w:val="12"/>
        </w:rPr>
      </w:pPr>
      <w:r w:rsidRPr="003652AF">
        <w:rPr>
          <w:sz w:val="12"/>
        </w:rPr>
        <w:t>We are used to thinking of a geographic basis for “democratic government” in which people elect politicians to represent the people in a district, based on universal right to vote. Thus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old owning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2DB7A79C" w14:textId="77777777" w:rsidR="00533ED0" w:rsidRPr="003652AF" w:rsidRDefault="00533ED0" w:rsidP="00533ED0">
      <w:pPr>
        <w:rPr>
          <w:sz w:val="12"/>
        </w:rPr>
      </w:pPr>
      <w:r w:rsidRPr="003652AF">
        <w:rPr>
          <w:sz w:val="12"/>
        </w:rPr>
        <w:t>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congresses as akin to a legislature, having the power to craft a new charter for society and set out the division of powers of the various organizations. The worker congresses are a key aspect of working-class political power.</w:t>
      </w:r>
    </w:p>
    <w:p w14:paraId="79A5DCF7" w14:textId="77777777" w:rsidR="00533ED0" w:rsidRPr="003652AF" w:rsidRDefault="00533ED0" w:rsidP="00533ED0">
      <w:pPr>
        <w:rPr>
          <w:sz w:val="12"/>
        </w:rPr>
      </w:pPr>
      <w:bookmarkStart w:id="5" w:name="_Hlk209105978"/>
      <w:r w:rsidRPr="003652AF">
        <w:rPr>
          <w:sz w:val="12"/>
        </w:rPr>
        <w:t>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guilty—based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Thus enforcement of the basic rules of the society needs to be rebuilt on a different basis.</w:t>
      </w:r>
    </w:p>
    <w:p w14:paraId="6B1AF301" w14:textId="77777777" w:rsidR="00533ED0" w:rsidRPr="003C490D" w:rsidRDefault="00533ED0" w:rsidP="00533ED0">
      <w:pPr>
        <w:rPr>
          <w:sz w:val="12"/>
          <w:szCs w:val="12"/>
        </w:rPr>
      </w:pPr>
      <w:r w:rsidRPr="003652AF">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commenced and carried to a successful issue except by the revolutionary economic organization of the workers, so also the defense of the revolution should be in the hands of these economic organizations.”</w:t>
      </w:r>
    </w:p>
    <w:p w14:paraId="03E95033" w14:textId="77777777" w:rsidR="00533ED0" w:rsidRPr="003C490D" w:rsidRDefault="00533ED0" w:rsidP="00533ED0">
      <w:pPr>
        <w:rPr>
          <w:sz w:val="12"/>
          <w:szCs w:val="12"/>
        </w:rPr>
      </w:pPr>
      <w:r w:rsidRPr="003C490D">
        <w:rPr>
          <w:sz w:val="12"/>
          <w:szCs w:val="12"/>
        </w:rPr>
        <w:t>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trained, but do the work part time and have other work activity they do at other times. People who do policing as a full- time job have a tendency to develop a view of themselves as a group set against the population. But in a war situation, on the other hand, the military role of the militia would require full-time work.</w:t>
      </w:r>
    </w:p>
    <w:bookmarkEnd w:id="5"/>
    <w:p w14:paraId="28B6581F" w14:textId="77777777" w:rsidR="00533ED0" w:rsidRPr="003C490D" w:rsidRDefault="00533ED0" w:rsidP="00533ED0">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State. Under a libertarian socialist proposal, governance is rebuilt on the basis of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765F5B73" w14:textId="77777777" w:rsidR="00533ED0" w:rsidRPr="003652AF" w:rsidRDefault="00533ED0" w:rsidP="00533ED0">
      <w:pPr>
        <w:rPr>
          <w:sz w:val="12"/>
        </w:rPr>
      </w:pPr>
      <w:r w:rsidRPr="003652AF">
        <w:rPr>
          <w:sz w:val="12"/>
        </w:rPr>
        <w:t>In what follows I am going to flesh out more of the program for building self-managed socialism.</w:t>
      </w:r>
    </w:p>
    <w:p w14:paraId="434441D7" w14:textId="77777777" w:rsidR="00533ED0" w:rsidRPr="003652AF" w:rsidRDefault="00533ED0" w:rsidP="00533ED0">
      <w:pPr>
        <w:rPr>
          <w:sz w:val="12"/>
        </w:rPr>
      </w:pPr>
      <w:r w:rsidRPr="003652AF">
        <w:rPr>
          <w:sz w:val="12"/>
        </w:rPr>
        <w:t>Industry-wide and Society-wide Worker Coordination</w:t>
      </w:r>
    </w:p>
    <w:p w14:paraId="2C9EA0B6" w14:textId="77777777" w:rsidR="00533ED0" w:rsidRPr="003652AF" w:rsidRDefault="00533ED0" w:rsidP="00533ED0">
      <w:pPr>
        <w:rPr>
          <w:sz w:val="12"/>
        </w:rPr>
      </w:pPr>
      <w:r w:rsidRPr="003652AF">
        <w:rPr>
          <w:sz w:val="12"/>
        </w:rPr>
        <w:t xml:space="preserve">If workers don’t control their own work activity and the workplaces, then some other class will, and so class oppression will continue. Thus an essential task for worker’s liberation is the takeover of the various workplaces and industries “from below” and their re-organization under worker self-management. </w:t>
      </w:r>
      <w:r w:rsidRPr="00592F2A">
        <w:rPr>
          <w:highlight w:val="green"/>
          <w:u w:val="single"/>
        </w:rPr>
        <w:t xml:space="preserve">Workers </w:t>
      </w:r>
      <w:r w:rsidRPr="00577BD2">
        <w:rPr>
          <w:u w:val="single"/>
        </w:rPr>
        <w:t>will</w:t>
      </w:r>
      <w:r w:rsidRPr="00842CC8">
        <w:rPr>
          <w:u w:val="single"/>
        </w:rPr>
        <w:t xml:space="preserve"> need to </w:t>
      </w:r>
      <w:r w:rsidRPr="00592F2A">
        <w:rPr>
          <w:highlight w:val="green"/>
          <w:u w:val="single"/>
        </w:rPr>
        <w:t>bring</w:t>
      </w:r>
      <w:r w:rsidRPr="00842CC8">
        <w:rPr>
          <w:u w:val="single"/>
        </w:rPr>
        <w:t xml:space="preserve"> the </w:t>
      </w:r>
      <w:r w:rsidRPr="00592F2A">
        <w:rPr>
          <w:highlight w:val="green"/>
          <w:u w:val="single"/>
        </w:rPr>
        <w:t>different facilities</w:t>
      </w:r>
      <w:r w:rsidRPr="00842CC8">
        <w:rPr>
          <w:u w:val="single"/>
        </w:rPr>
        <w:t xml:space="preserve"> together </w:t>
      </w:r>
      <w:r w:rsidRPr="00592F2A">
        <w:rPr>
          <w:highlight w:val="green"/>
          <w:u w:val="single"/>
        </w:rPr>
        <w:t>in</w:t>
      </w:r>
      <w:r w:rsidRPr="00842CC8">
        <w:rPr>
          <w:u w:val="single"/>
        </w:rPr>
        <w:t xml:space="preserve">to </w:t>
      </w:r>
      <w:r w:rsidRPr="00592F2A">
        <w:rPr>
          <w:highlight w:val="green"/>
          <w:u w:val="single"/>
        </w:rPr>
        <w:t>a</w:t>
      </w:r>
      <w:r w:rsidRPr="00671235">
        <w:rPr>
          <w:u w:val="single"/>
        </w:rPr>
        <w:t xml:space="preserve">n industrial </w:t>
      </w:r>
      <w:r w:rsidRPr="00592F2A">
        <w:rPr>
          <w:highlight w:val="green"/>
          <w:u w:val="single"/>
        </w:rPr>
        <w:t>federation to do</w:t>
      </w:r>
      <w:r w:rsidRPr="00842CC8">
        <w:rPr>
          <w:u w:val="single"/>
        </w:rPr>
        <w:t xml:space="preserve"> planning and </w:t>
      </w:r>
      <w:r w:rsidRPr="00592F2A">
        <w:rPr>
          <w:highlight w:val="green"/>
          <w:u w:val="single"/>
        </w:rPr>
        <w:t>coordination for an entire industry</w:t>
      </w:r>
      <w:r w:rsidRPr="00842CC8">
        <w:rPr>
          <w:u w:val="single"/>
        </w:rPr>
        <w:t xml:space="preserve">—such as healthcare, railways, or agriculture. </w:t>
      </w:r>
      <w:r w:rsidRPr="003652AF">
        <w:rPr>
          <w:sz w:val="12"/>
        </w:rPr>
        <w:t>Without a means to coordinated control and policy for an industry, worker groups controlling particular facilities might be pitted against each other in competition. Workers would be atomized and their social power diminished.</w:t>
      </w:r>
    </w:p>
    <w:p w14:paraId="5C882428" w14:textId="77777777" w:rsidR="00533ED0" w:rsidRPr="003652AF" w:rsidRDefault="00533ED0" w:rsidP="00533ED0">
      <w:pPr>
        <w:rPr>
          <w:sz w:val="12"/>
        </w:rPr>
      </w:pPr>
      <w:r w:rsidRPr="003652AF">
        <w:rPr>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the capitalist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592F2A">
        <w:rPr>
          <w:highlight w:val="green"/>
          <w:u w:val="single"/>
        </w:rPr>
        <w:t>coordination</w:t>
      </w:r>
      <w:r w:rsidRPr="00577BD2">
        <w:rPr>
          <w:u w:val="single"/>
        </w:rPr>
        <w:t xml:space="preserve"> of the whole industry</w:t>
      </w:r>
      <w:r w:rsidRPr="00842CC8">
        <w:rPr>
          <w:u w:val="single"/>
        </w:rPr>
        <w:t xml:space="preserve"> through an industrial federation is that it </w:t>
      </w:r>
      <w:r w:rsidRPr="00592F2A">
        <w:rPr>
          <w:highlight w:val="gree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6DDFFBA7" w14:textId="77777777" w:rsidR="00533ED0" w:rsidRPr="003652AF" w:rsidRDefault="00533ED0" w:rsidP="00533ED0">
      <w:pPr>
        <w:rPr>
          <w:sz w:val="12"/>
        </w:rPr>
      </w:pPr>
      <w:r w:rsidRPr="003652AF">
        <w:rPr>
          <w:sz w:val="12"/>
        </w:rPr>
        <w:t>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The CNT’s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in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44C62FCD" w14:textId="77777777" w:rsidR="00533ED0" w:rsidRPr="003652AF" w:rsidRDefault="00533ED0" w:rsidP="00533ED0">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0224A850" w14:textId="77777777" w:rsidR="00533ED0" w:rsidRPr="003652AF" w:rsidRDefault="00533ED0" w:rsidP="00533ED0">
      <w:pPr>
        <w:rPr>
          <w:sz w:val="12"/>
        </w:rPr>
      </w:pPr>
      <w:r w:rsidRPr="003652AF">
        <w:rPr>
          <w:sz w:val="12"/>
        </w:rPr>
        <w:t>The CNT’s national industrial federation of telephone workers seized the assets of the Spanish National Telephone Company (the largest subsidiary of ITT). In some cases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reports, and could be removed by the assemblies.4 During the course of the revolution the forty-thousand- member CNT health-worker federation built Spain’s first socialized health care system, taking over hospitals and drug factories and setting up health clinics.</w:t>
      </w:r>
    </w:p>
    <w:p w14:paraId="5359BA8F" w14:textId="77777777" w:rsidR="00533ED0" w:rsidRPr="003652AF" w:rsidRDefault="00533ED0" w:rsidP="00533ED0">
      <w:pPr>
        <w:rPr>
          <w:sz w:val="12"/>
        </w:rPr>
      </w:pPr>
      <w:r w:rsidRPr="003652AF">
        <w:rPr>
          <w:sz w:val="12"/>
        </w:rPr>
        <w:t>In a number of industries, the CNT industrial unions merged the assets of that industry’s businesses (as in the furniture and entertainment industries). The CNT woodworkers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3456F451" w14:textId="77777777" w:rsidR="00533ED0" w:rsidRPr="00842CC8" w:rsidRDefault="00533ED0" w:rsidP="00533ED0">
      <w:pPr>
        <w:rPr>
          <w:u w:val="single"/>
        </w:rPr>
      </w:pPr>
      <w:r w:rsidRPr="00842CC8">
        <w:rPr>
          <w:u w:val="single"/>
        </w:rPr>
        <w:t xml:space="preserve">The goal needs to be the creation of </w:t>
      </w:r>
      <w:r w:rsidRPr="00592F2A">
        <w:rPr>
          <w:highlight w:val="green"/>
          <w:u w:val="single"/>
        </w:rPr>
        <w:t xml:space="preserve">a horizontally federated </w:t>
      </w:r>
      <w:r w:rsidRPr="00577BD2">
        <w:rPr>
          <w:u w:val="single"/>
        </w:rPr>
        <w:t xml:space="preserve">system of </w:t>
      </w:r>
      <w:r w:rsidRPr="00592F2A">
        <w:rPr>
          <w:highlight w:val="green"/>
          <w:u w:val="single"/>
        </w:rPr>
        <w:t>production</w:t>
      </w:r>
      <w:r w:rsidRPr="00842CC8">
        <w:rPr>
          <w:u w:val="single"/>
        </w:rPr>
        <w:t xml:space="preserve"> that can implement planning and coordination throughout industries and over a wide region. This </w:t>
      </w:r>
      <w:r w:rsidRPr="00592F2A">
        <w:rPr>
          <w:highlight w:val="green"/>
          <w:u w:val="single"/>
        </w:rPr>
        <w:t>would enable workers to</w:t>
      </w:r>
      <w:r w:rsidRPr="00842CC8">
        <w:rPr>
          <w:u w:val="single"/>
        </w:rPr>
        <w:t xml:space="preserve">: </w:t>
      </w:r>
      <w:r w:rsidRPr="00842CC8">
        <w:rPr>
          <w:rFonts w:hint="eastAsia"/>
          <w:u w:val="single"/>
        </w:rPr>
        <w:t>•</w:t>
      </w:r>
      <w:r w:rsidRPr="00842CC8">
        <w:rPr>
          <w:u w:val="single"/>
        </w:rPr>
        <w:t xml:space="preserve"> </w:t>
      </w:r>
      <w:r w:rsidRPr="00592F2A">
        <w:rPr>
          <w:highlight w:val="green"/>
          <w:u w:val="single"/>
        </w:rPr>
        <w:t>Gain control over tech</w:t>
      </w:r>
      <w:r w:rsidRPr="00842CC8">
        <w:rPr>
          <w:u w:val="single"/>
        </w:rPr>
        <w:t xml:space="preserve">nological </w:t>
      </w:r>
      <w:r w:rsidRPr="00592F2A">
        <w:rPr>
          <w:highlight w:val="gree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592F2A">
        <w:rPr>
          <w:highlight w:val="green"/>
          <w:u w:val="single"/>
        </w:rPr>
        <w:t>eliminate</w:t>
      </w:r>
      <w:r w:rsidRPr="00842CC8">
        <w:rPr>
          <w:u w:val="single"/>
        </w:rPr>
        <w:t xml:space="preserve"> the </w:t>
      </w:r>
      <w:r w:rsidRPr="00592F2A">
        <w:rPr>
          <w:highlight w:val="green"/>
          <w:u w:val="single"/>
        </w:rPr>
        <w:t>bureaucratic concentration of power in the hands of managers</w:t>
      </w:r>
      <w:r w:rsidRPr="00842CC8">
        <w:rPr>
          <w:u w:val="single"/>
        </w:rPr>
        <w:t xml:space="preserve"> and high-end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592F2A">
        <w:rPr>
          <w:highlight w:val="gree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592F2A">
        <w:rPr>
          <w:highlight w:val="green"/>
          <w:u w:val="single"/>
        </w:rPr>
        <w:t xml:space="preserve">Create </w:t>
      </w:r>
      <w:r w:rsidRPr="00577BD2">
        <w:rPr>
          <w:u w:val="single"/>
        </w:rPr>
        <w:t>a new logic of development for</w:t>
      </w:r>
      <w:r w:rsidRPr="00592F2A">
        <w:rPr>
          <w:highlight w:val="green"/>
          <w:u w:val="single"/>
        </w:rPr>
        <w:t xml:space="preserve"> tech</w:t>
      </w:r>
      <w:r w:rsidRPr="00842CC8">
        <w:rPr>
          <w:u w:val="single"/>
        </w:rPr>
        <w:t xml:space="preserve">nology </w:t>
      </w:r>
      <w:r w:rsidRPr="00592F2A">
        <w:rPr>
          <w:highlight w:val="green"/>
          <w:u w:val="single"/>
        </w:rPr>
        <w:t>that is friendly to workers and the environment</w:t>
      </w:r>
      <w:r w:rsidRPr="00842CC8">
        <w:rPr>
          <w:u w:val="single"/>
        </w:rPr>
        <w:t>.</w:t>
      </w:r>
    </w:p>
    <w:bookmarkEnd w:id="1"/>
    <w:p w14:paraId="06E79548" w14:textId="77777777" w:rsidR="00533ED0" w:rsidRPr="003652AF" w:rsidRDefault="00533ED0" w:rsidP="00533ED0">
      <w:pPr>
        <w:pStyle w:val="Heading4"/>
      </w:pPr>
      <w:r>
        <w:t xml:space="preserve">Any world that includes employers is </w:t>
      </w:r>
      <w:r>
        <w:rPr>
          <w:u w:val="single"/>
        </w:rPr>
        <w:t xml:space="preserve">inefficient </w:t>
      </w:r>
      <w:r>
        <w:t>– only worker control solves.</w:t>
      </w:r>
    </w:p>
    <w:p w14:paraId="7D569410" w14:textId="77777777" w:rsidR="00533ED0" w:rsidRPr="00436251" w:rsidRDefault="00533ED0" w:rsidP="00533ED0">
      <w:r w:rsidRPr="00436251">
        <w:rPr>
          <w:b/>
          <w:bCs/>
          <w:sz w:val="26"/>
          <w:szCs w:val="26"/>
        </w:rPr>
        <w:t>Fitzroy and Nolan 25</w:t>
      </w:r>
      <w:r>
        <w:t>, *</w:t>
      </w:r>
      <w:r w:rsidRPr="00436251">
        <w:t xml:space="preserve">Professor </w:t>
      </w:r>
      <w:r>
        <w:t>E</w:t>
      </w:r>
      <w:r w:rsidRPr="00436251">
        <w:t>meritus of economics at the University of St. Andrews</w:t>
      </w:r>
      <w:r>
        <w:t>, **</w:t>
      </w:r>
      <w:r w:rsidRPr="00436251">
        <w:t>Lecturer in Economics at the University of Hull</w:t>
      </w:r>
      <w:r>
        <w:t xml:space="preserve">, (“Employee ownership and workplace democracy: Antidotes to labour market monopsony?” </w:t>
      </w:r>
      <w:r w:rsidRPr="00436251">
        <w:rPr>
          <w:i/>
          <w:iCs/>
        </w:rPr>
        <w:t>Journal of Participation and Employee Ownership</w:t>
      </w:r>
      <w:r>
        <w:t>,</w:t>
      </w:r>
      <w:r w:rsidRPr="00436251">
        <w:t xml:space="preserve"> Volume 8, Issue 1-2</w:t>
      </w:r>
      <w:r>
        <w:t>, September 16</w:t>
      </w:r>
      <w:r w:rsidRPr="00436251">
        <w:rPr>
          <w:vertAlign w:val="superscript"/>
        </w:rPr>
        <w:t>th</w:t>
      </w:r>
      <w:r>
        <w:t xml:space="preserve">, 2025, </w:t>
      </w:r>
      <w:hyperlink r:id="rId7" w:history="1">
        <w:r w:rsidRPr="00851406">
          <w:rPr>
            <w:rStyle w:val="Hyperlink"/>
          </w:rPr>
          <w:t>https://doi.org/10.1108/JPEO-10-2022-0021</w:t>
        </w:r>
      </w:hyperlink>
      <w:r>
        <w:t>) rose</w:t>
      </w:r>
    </w:p>
    <w:p w14:paraId="7D7B30C1" w14:textId="77777777" w:rsidR="00533ED0" w:rsidRPr="00436251" w:rsidRDefault="00533ED0" w:rsidP="00533ED0">
      <w:pPr>
        <w:rPr>
          <w:sz w:val="10"/>
        </w:rPr>
      </w:pPr>
      <w:r w:rsidRPr="00436251">
        <w:rPr>
          <w:sz w:val="10"/>
        </w:rPr>
        <w:t xml:space="preserve">Purpose – </w:t>
      </w:r>
      <w:r w:rsidRPr="009C26DF">
        <w:rPr>
          <w:highlight w:val="green"/>
          <w:u w:val="single"/>
        </w:rPr>
        <w:t>We show</w:t>
      </w:r>
      <w:r w:rsidRPr="009C26DF">
        <w:rPr>
          <w:u w:val="single"/>
        </w:rPr>
        <w:t xml:space="preserve"> that </w:t>
      </w:r>
      <w:r w:rsidRPr="009C26DF">
        <w:rPr>
          <w:highlight w:val="green"/>
          <w:u w:val="single"/>
        </w:rPr>
        <w:t>employee ownership is more efficient than control by</w:t>
      </w:r>
      <w:r w:rsidRPr="009C26DF">
        <w:rPr>
          <w:u w:val="single"/>
        </w:rPr>
        <w:t xml:space="preserve"> external capital owners/ </w:t>
      </w:r>
      <w:r w:rsidRPr="009C26DF">
        <w:rPr>
          <w:highlight w:val="green"/>
          <w:u w:val="single"/>
        </w:rPr>
        <w:t>employers</w:t>
      </w:r>
      <w:r w:rsidRPr="009C26DF">
        <w:rPr>
          <w:u w:val="single"/>
        </w:rPr>
        <w:t xml:space="preserve">. </w:t>
      </w:r>
      <w:r w:rsidRPr="00436251">
        <w:rPr>
          <w:sz w:val="10"/>
        </w:rPr>
        <w:t>This complements the empirical evidence for benefits of employee ownership surveyed by Mygind and Poulsen (2021), Kruse (2022) and Dow (2003), and the normative political case for democratising work made by Ellerman (1975, 2022), Ferreras et al. (2022), Piketty (2022) and others. Of course, efficiency issues are usually important in economic evaluation.</w:t>
      </w:r>
    </w:p>
    <w:p w14:paraId="7A0A618F" w14:textId="77777777" w:rsidR="00533ED0" w:rsidRPr="00436251" w:rsidRDefault="00533ED0" w:rsidP="00533ED0">
      <w:pPr>
        <w:rPr>
          <w:sz w:val="10"/>
        </w:rPr>
      </w:pPr>
      <w:r w:rsidRPr="00436251">
        <w:rPr>
          <w:sz w:val="10"/>
        </w:rPr>
        <w:t xml:space="preserve">Design/methodology/approach – Worker mobility or “exit” is generally costly, so employers with residual control have monopsony power to exploit workers with non-contractible job utility – who are thus less than perfectly mobile and, in the absence of collective bargaining, lack countervailing “voice”. </w:t>
      </w:r>
    </w:p>
    <w:p w14:paraId="7B4D981E" w14:textId="77777777" w:rsidR="00533ED0" w:rsidRPr="00436251" w:rsidRDefault="00533ED0" w:rsidP="00533ED0">
      <w:pPr>
        <w:rPr>
          <w:sz w:val="10"/>
        </w:rPr>
      </w:pPr>
      <w:r w:rsidRPr="00436251">
        <w:rPr>
          <w:sz w:val="10"/>
        </w:rPr>
        <w:t xml:space="preserve">Findings – The </w:t>
      </w:r>
      <w:r w:rsidRPr="009C26DF">
        <w:rPr>
          <w:u w:val="single"/>
        </w:rPr>
        <w:t xml:space="preserve">potential for </w:t>
      </w:r>
      <w:r w:rsidRPr="009C26DF">
        <w:rPr>
          <w:highlight w:val="green"/>
          <w:u w:val="single"/>
        </w:rPr>
        <w:t>wasteful conflict</w:t>
      </w:r>
      <w:r w:rsidRPr="009C26DF">
        <w:rPr>
          <w:u w:val="single"/>
        </w:rPr>
        <w:t xml:space="preserve"> and exploitation </w:t>
      </w:r>
      <w:r w:rsidRPr="009C26DF">
        <w:rPr>
          <w:highlight w:val="green"/>
          <w:u w:val="single"/>
        </w:rPr>
        <w:t>is inherent in the employment relationship</w:t>
      </w:r>
      <w:r w:rsidRPr="009C26DF">
        <w:rPr>
          <w:u w:val="single"/>
        </w:rPr>
        <w:t xml:space="preserve">, and </w:t>
      </w:r>
      <w:r w:rsidRPr="009C26DF">
        <w:rPr>
          <w:highlight w:val="green"/>
          <w:u w:val="single"/>
        </w:rPr>
        <w:t>socially optimal effort is unlikely</w:t>
      </w:r>
      <w:r w:rsidRPr="009C26DF">
        <w:rPr>
          <w:u w:val="single"/>
        </w:rPr>
        <w:t xml:space="preserve"> to be achieved.</w:t>
      </w:r>
      <w:r w:rsidRPr="00436251">
        <w:rPr>
          <w:sz w:val="10"/>
        </w:rPr>
        <w:t xml:space="preserve"> </w:t>
      </w:r>
      <w:r w:rsidRPr="009C26DF">
        <w:rPr>
          <w:u w:val="single"/>
        </w:rPr>
        <w:t xml:space="preserve">We show that </w:t>
      </w:r>
      <w:r w:rsidRPr="009C26DF">
        <w:rPr>
          <w:highlight w:val="green"/>
          <w:u w:val="single"/>
        </w:rPr>
        <w:t>economic efficiency in a</w:t>
      </w:r>
      <w:r w:rsidRPr="009C26DF">
        <w:rPr>
          <w:u w:val="single"/>
        </w:rPr>
        <w:t xml:space="preserve"> “sticky” </w:t>
      </w:r>
      <w:r w:rsidRPr="009C26DF">
        <w:rPr>
          <w:highlight w:val="green"/>
          <w:u w:val="single"/>
        </w:rPr>
        <w:t>world</w:t>
      </w:r>
      <w:r w:rsidRPr="009C26DF">
        <w:rPr>
          <w:u w:val="single"/>
        </w:rPr>
        <w:t xml:space="preserve"> (Banerjee and Duflo, 2019) </w:t>
      </w:r>
      <w:r w:rsidRPr="009C26DF">
        <w:rPr>
          <w:highlight w:val="green"/>
          <w:u w:val="single"/>
        </w:rPr>
        <w:t>with imperfect information</w:t>
      </w:r>
      <w:r w:rsidRPr="009C26DF">
        <w:rPr>
          <w:u w:val="single"/>
        </w:rPr>
        <w:t xml:space="preserve"> and incomplete contracting </w:t>
      </w:r>
      <w:r w:rsidRPr="009C26DF">
        <w:rPr>
          <w:highlight w:val="green"/>
          <w:u w:val="single"/>
        </w:rPr>
        <w:t>actually requires</w:t>
      </w:r>
      <w:r w:rsidRPr="009C26DF">
        <w:rPr>
          <w:u w:val="single"/>
        </w:rPr>
        <w:t xml:space="preserve"> residual </w:t>
      </w:r>
      <w:r w:rsidRPr="009C26DF">
        <w:rPr>
          <w:highlight w:val="green"/>
          <w:u w:val="single"/>
        </w:rPr>
        <w:t>control by workers rather than just capital-labour parity</w:t>
      </w:r>
      <w:r w:rsidRPr="009C26DF">
        <w:rPr>
          <w:u w:val="single"/>
        </w:rPr>
        <w:t xml:space="preserve"> in “democratic socialism</w:t>
      </w:r>
      <w:r w:rsidRPr="00436251">
        <w:rPr>
          <w:sz w:val="10"/>
        </w:rPr>
        <w:t>”, so labour should hire capital rather than vice versa.</w:t>
      </w:r>
    </w:p>
    <w:p w14:paraId="6AD1A9C3" w14:textId="77777777" w:rsidR="00533ED0" w:rsidRPr="009C26DF" w:rsidRDefault="00533ED0" w:rsidP="00533ED0">
      <w:pPr>
        <w:rPr>
          <w:u w:val="single"/>
        </w:rPr>
      </w:pPr>
      <w:r w:rsidRPr="00436251">
        <w:rPr>
          <w:sz w:val="10"/>
        </w:rPr>
        <w:t>Originality/value – The “labour hires capital” allocation of rights contrasts with</w:t>
      </w:r>
      <w:r w:rsidRPr="009C26DF">
        <w:rPr>
          <w:u w:val="single"/>
        </w:rPr>
        <w:t xml:space="preserve"> </w:t>
      </w:r>
      <w:r w:rsidRPr="009C26DF">
        <w:rPr>
          <w:highlight w:val="green"/>
          <w:u w:val="single"/>
        </w:rPr>
        <w:t>the traditional power of</w:t>
      </w:r>
      <w:r w:rsidRPr="009C26DF">
        <w:rPr>
          <w:u w:val="single"/>
        </w:rPr>
        <w:t xml:space="preserve"> capital- owning </w:t>
      </w:r>
      <w:r w:rsidRPr="009C26DF">
        <w:rPr>
          <w:highlight w:val="green"/>
          <w:u w:val="single"/>
        </w:rPr>
        <w:t>employers who claim</w:t>
      </w:r>
      <w:r w:rsidRPr="009C26DF">
        <w:rPr>
          <w:u w:val="single"/>
        </w:rPr>
        <w:t xml:space="preserve"> the firm’s </w:t>
      </w:r>
      <w:r w:rsidRPr="009C26DF">
        <w:rPr>
          <w:highlight w:val="green"/>
          <w:u w:val="single"/>
        </w:rPr>
        <w:t>residual income and control of</w:t>
      </w:r>
      <w:r w:rsidRPr="009C26DF">
        <w:rPr>
          <w:u w:val="single"/>
        </w:rPr>
        <w:t xml:space="preserve"> hired </w:t>
      </w:r>
      <w:r w:rsidRPr="009C26DF">
        <w:rPr>
          <w:highlight w:val="green"/>
          <w:u w:val="single"/>
        </w:rPr>
        <w:t>employees</w:t>
      </w:r>
      <w:r w:rsidRPr="009C26DF">
        <w:rPr>
          <w:u w:val="single"/>
        </w:rPr>
        <w:t xml:space="preserve">. Such shareholder primacy not only </w:t>
      </w:r>
      <w:r w:rsidRPr="009C26DF">
        <w:rPr>
          <w:highlight w:val="green"/>
          <w:u w:val="single"/>
        </w:rPr>
        <w:t>deprives employees of</w:t>
      </w:r>
      <w:r w:rsidRPr="009C26DF">
        <w:rPr>
          <w:u w:val="single"/>
        </w:rPr>
        <w:t xml:space="preserve"> their rights of </w:t>
      </w:r>
      <w:r w:rsidRPr="009C26DF">
        <w:rPr>
          <w:highlight w:val="green"/>
          <w:u w:val="single"/>
        </w:rPr>
        <w:t>self-determination</w:t>
      </w:r>
      <w:r w:rsidRPr="009C26DF">
        <w:rPr>
          <w:u w:val="single"/>
        </w:rPr>
        <w:t xml:space="preserve"> and generates conflict, </w:t>
      </w:r>
      <w:r w:rsidRPr="009C26DF">
        <w:rPr>
          <w:highlight w:val="green"/>
          <w:u w:val="single"/>
        </w:rPr>
        <w:t>but also</w:t>
      </w:r>
      <w:r w:rsidRPr="009C26DF">
        <w:rPr>
          <w:u w:val="single"/>
        </w:rPr>
        <w:t xml:space="preserve">, and less obviously, generally </w:t>
      </w:r>
      <w:r w:rsidRPr="009C26DF">
        <w:rPr>
          <w:highlight w:val="green"/>
          <w:u w:val="single"/>
        </w:rPr>
        <w:t>fails to attain</w:t>
      </w:r>
      <w:r w:rsidRPr="009C26DF">
        <w:rPr>
          <w:u w:val="single"/>
        </w:rPr>
        <w:t xml:space="preserve"> the </w:t>
      </w:r>
      <w:r w:rsidRPr="009C26DF">
        <w:rPr>
          <w:highlight w:val="green"/>
          <w:u w:val="single"/>
        </w:rPr>
        <w:t>efficient effort-output trade-off.</w:t>
      </w:r>
    </w:p>
    <w:p w14:paraId="086A8937" w14:textId="77777777" w:rsidR="00533ED0" w:rsidRPr="00436251" w:rsidRDefault="00533ED0" w:rsidP="00533ED0">
      <w:pPr>
        <w:rPr>
          <w:sz w:val="10"/>
        </w:rPr>
      </w:pPr>
      <w:r w:rsidRPr="00436251">
        <w:rPr>
          <w:sz w:val="10"/>
        </w:rPr>
        <w:t>Keywords Workplace democracy, Employment relationship, Economic efficiency</w:t>
      </w:r>
    </w:p>
    <w:p w14:paraId="7A1EC1B1" w14:textId="77777777" w:rsidR="00533ED0" w:rsidRPr="00436251" w:rsidRDefault="00533ED0" w:rsidP="00533ED0">
      <w:pPr>
        <w:rPr>
          <w:sz w:val="10"/>
        </w:rPr>
      </w:pPr>
      <w:r w:rsidRPr="00436251">
        <w:rPr>
          <w:sz w:val="10"/>
        </w:rPr>
        <w:t>Paper type Research paper</w:t>
      </w:r>
    </w:p>
    <w:p w14:paraId="08F9A4C8" w14:textId="77777777" w:rsidR="00533ED0" w:rsidRPr="00436251" w:rsidRDefault="00533ED0" w:rsidP="00533ED0">
      <w:pPr>
        <w:rPr>
          <w:sz w:val="10"/>
        </w:rPr>
      </w:pPr>
      <w:r w:rsidRPr="00436251">
        <w:rPr>
          <w:sz w:val="10"/>
        </w:rPr>
        <w:t>1. Introduction</w:t>
      </w:r>
    </w:p>
    <w:p w14:paraId="6C333B56" w14:textId="77777777" w:rsidR="00533ED0" w:rsidRPr="00436251" w:rsidRDefault="00533ED0" w:rsidP="00533ED0">
      <w:pPr>
        <w:rPr>
          <w:sz w:val="10"/>
        </w:rPr>
      </w:pPr>
      <w:r w:rsidRPr="00436251">
        <w:rPr>
          <w:sz w:val="10"/>
        </w:rPr>
        <w:t>Empirical evidence on the “pros and cons” of employee ownership has been reviewed by Mygind and Poulsen (2021) and by Kruse (2022), following the early wide-ranging review by Dow (2003). The more general aim of “democratising” work and firms in various ways to achieve at least some of the benefits of ownership is discussed in detail by Battilana et al. (2021) and as a component of democratic socialism by Adler (2019) and Piketty (2022).</w:t>
      </w:r>
    </w:p>
    <w:p w14:paraId="0478324E" w14:textId="77777777" w:rsidR="00533ED0" w:rsidRPr="00BB54BA" w:rsidRDefault="00533ED0" w:rsidP="00533ED0">
      <w:pPr>
        <w:rPr>
          <w:sz w:val="10"/>
        </w:rPr>
      </w:pPr>
      <w:r w:rsidRPr="00436251">
        <w:rPr>
          <w:sz w:val="10"/>
        </w:rPr>
        <w:t xml:space="preserve">Here, Section 2 provides an account of the problems faced by employed workers – and a number of attendant adverse economy-wide trends that may have contributed to, and/or been exacerbated by, the traditional employment relationship. That relationship has typically existed under shareholder primacy in the context of </w:t>
      </w:r>
      <w:r w:rsidRPr="009C26DF">
        <w:rPr>
          <w:highlight w:val="green"/>
          <w:u w:val="single"/>
        </w:rPr>
        <w:t>the capital-managed firm</w:t>
      </w:r>
      <w:r w:rsidRPr="009C26DF">
        <w:rPr>
          <w:u w:val="single"/>
        </w:rPr>
        <w:t xml:space="preserve"> (KMF).</w:t>
      </w:r>
      <w:r w:rsidRPr="00436251">
        <w:rPr>
          <w:sz w:val="10"/>
        </w:rPr>
        <w:t xml:space="preserve"> In so doing, it complements the empirical evidence and the normative-political case for democratisation (Ellerman, 1975; Ferreras et al., 2022). </w:t>
      </w:r>
      <w:r w:rsidRPr="009C26DF">
        <w:rPr>
          <w:u w:val="single"/>
        </w:rPr>
        <w:t xml:space="preserve">It also notes that KMF </w:t>
      </w:r>
      <w:r w:rsidRPr="009C26DF">
        <w:rPr>
          <w:highlight w:val="green"/>
          <w:u w:val="single"/>
        </w:rPr>
        <w:t>is fundamentally inefficient</w:t>
      </w:r>
      <w:r w:rsidRPr="009C26DF">
        <w:rPr>
          <w:u w:val="single"/>
        </w:rPr>
        <w:t xml:space="preserve"> because </w:t>
      </w:r>
      <w:r w:rsidRPr="00436251">
        <w:rPr>
          <w:highlight w:val="green"/>
          <w:u w:val="single"/>
        </w:rPr>
        <w:t xml:space="preserve">employers </w:t>
      </w:r>
      <w:r w:rsidRPr="00436251">
        <w:rPr>
          <w:u w:val="single"/>
        </w:rPr>
        <w:t xml:space="preserve">can </w:t>
      </w:r>
      <w:r w:rsidRPr="00436251">
        <w:rPr>
          <w:highlight w:val="green"/>
          <w:u w:val="single"/>
        </w:rPr>
        <w:t>undersupply job quality</w:t>
      </w:r>
      <w:r w:rsidRPr="009C26DF">
        <w:rPr>
          <w:u w:val="single"/>
        </w:rPr>
        <w:t xml:space="preserve"> and intangible, non-contractible worker utility </w:t>
      </w:r>
      <w:r w:rsidRPr="00436251">
        <w:rPr>
          <w:highlight w:val="green"/>
          <w:u w:val="single"/>
        </w:rPr>
        <w:t>due to</w:t>
      </w:r>
      <w:r w:rsidRPr="009C26DF">
        <w:rPr>
          <w:u w:val="single"/>
        </w:rPr>
        <w:t xml:space="preserve"> workers’ mobility or </w:t>
      </w:r>
      <w:r w:rsidRPr="00436251">
        <w:rPr>
          <w:highlight w:val="green"/>
          <w:u w:val="single"/>
        </w:rPr>
        <w:t>“exit” costs</w:t>
      </w:r>
      <w:r w:rsidRPr="009C26DF">
        <w:rPr>
          <w:u w:val="single"/>
        </w:rPr>
        <w:t xml:space="preserve"> in a “sticky” world</w:t>
      </w:r>
      <w:r w:rsidRPr="00436251">
        <w:rPr>
          <w:sz w:val="10"/>
        </w:rPr>
        <w:t xml:space="preserve"> (Banerjee and Duflo, 2019) – </w:t>
      </w:r>
      <w:r w:rsidRPr="009C26DF">
        <w:rPr>
          <w:u w:val="single"/>
        </w:rPr>
        <w:t>with the inefficiency typically being founded on some combination of monopsony power in the labour market and/or monopoly power in the underlying goods market.</w:t>
      </w:r>
      <w:r w:rsidRPr="00436251">
        <w:rPr>
          <w:sz w:val="10"/>
        </w:rPr>
        <w:t xml:space="preserve"> In Section 3, some successes and failures are discussed – resulting from a combination of economic circumstances and differing approaches by unions, employers and legislators. Labour-managed firms (LMFs), including, but not restricted to, employee-owned firms, are discussed in Section 4, under the heading of workplace democracy. In Section 5, an array of potential reforms is outlined, alongside quite wide- ranging context and likely consequences. Conclusions are summarised in the final section.</w:t>
      </w:r>
    </w:p>
    <w:p w14:paraId="122E88B8" w14:textId="77777777" w:rsidR="00533ED0" w:rsidRDefault="00533ED0" w:rsidP="00533ED0"/>
    <w:p w14:paraId="5C16F30E" w14:textId="77777777" w:rsidR="00533ED0" w:rsidRDefault="00533ED0" w:rsidP="00533ED0"/>
    <w:p w14:paraId="28CCF70F" w14:textId="161FC6B6" w:rsidR="006A158E" w:rsidRDefault="00533ED0" w:rsidP="00533ED0">
      <w:pPr>
        <w:pStyle w:val="Heading3"/>
      </w:pPr>
      <w:r>
        <w:t>Case</w:t>
      </w:r>
    </w:p>
    <w:p w14:paraId="66171E64" w14:textId="77777777" w:rsidR="001340B7" w:rsidRPr="00CA38DB" w:rsidRDefault="001340B7" w:rsidP="001340B7">
      <w:pPr>
        <w:pStyle w:val="Heading4"/>
        <w:rPr>
          <w:rFonts w:cs="Calibri"/>
        </w:rPr>
      </w:pPr>
      <w:r w:rsidRPr="00CA38DB">
        <w:rPr>
          <w:rFonts w:cs="Calibri"/>
        </w:rPr>
        <w:t xml:space="preserve">No nuke terror---no </w:t>
      </w:r>
      <w:r w:rsidRPr="00CA38DB">
        <w:rPr>
          <w:rFonts w:cs="Calibri"/>
          <w:u w:val="single"/>
        </w:rPr>
        <w:t>interest</w:t>
      </w:r>
      <w:r w:rsidRPr="00CA38DB">
        <w:rPr>
          <w:rFonts w:cs="Calibri"/>
        </w:rPr>
        <w:t xml:space="preserve"> AND too </w:t>
      </w:r>
      <w:r w:rsidRPr="00CA38DB">
        <w:rPr>
          <w:rFonts w:cs="Calibri"/>
          <w:u w:val="single"/>
        </w:rPr>
        <w:t>complex</w:t>
      </w:r>
      <w:r w:rsidRPr="00CA38DB">
        <w:rPr>
          <w:rFonts w:cs="Calibri"/>
        </w:rPr>
        <w:t xml:space="preserve">. </w:t>
      </w:r>
    </w:p>
    <w:p w14:paraId="1FF5D917" w14:textId="77777777" w:rsidR="001340B7" w:rsidRPr="00CA38DB" w:rsidRDefault="001340B7" w:rsidP="001340B7">
      <w:r w:rsidRPr="00CA38DB">
        <w:rPr>
          <w:rStyle w:val="Style13ptBold"/>
        </w:rPr>
        <w:t>Mueller ’22</w:t>
      </w:r>
      <w:r w:rsidRPr="00CA38DB">
        <w:t xml:space="preserve"> [John; 2022; Woody Hayes Chair of National Security Studies at the Mershon Center for International Security Studies, Professor Emeritus at Ohio State University; CATO Institute, </w:t>
      </w:r>
      <w:r>
        <w:t>“</w:t>
      </w:r>
      <w:r w:rsidRPr="00CA38DB">
        <w:t>Nuclear Proliferation,</w:t>
      </w:r>
      <w:r>
        <w:t>”</w:t>
      </w:r>
      <w:r w:rsidRPr="00CA38DB">
        <w:t xml:space="preserve">  https://www.cato.org/cato-handbook-policymakers/cato-handbook-policymakers-9th-edition-2022/nuclear-proliferation] </w:t>
      </w:r>
    </w:p>
    <w:p w14:paraId="35961D60" w14:textId="77777777" w:rsidR="001340B7" w:rsidRPr="00CA38DB" w:rsidRDefault="001340B7" w:rsidP="001340B7">
      <w:pPr>
        <w:rPr>
          <w:sz w:val="16"/>
        </w:rPr>
      </w:pPr>
      <w:r w:rsidRPr="00CA38DB">
        <w:rPr>
          <w:sz w:val="16"/>
        </w:rPr>
        <w:t>The Prospects for Atomic Terrorism</w:t>
      </w:r>
    </w:p>
    <w:p w14:paraId="5AF1B36E" w14:textId="77777777" w:rsidR="001340B7" w:rsidRPr="00CA38DB" w:rsidRDefault="001340B7" w:rsidP="001340B7">
      <w:pPr>
        <w:rPr>
          <w:sz w:val="16"/>
        </w:rPr>
      </w:pPr>
      <w:r w:rsidRPr="00CA38DB">
        <w:rPr>
          <w:rStyle w:val="Emphasis"/>
        </w:rPr>
        <w:t>Alarm</w:t>
      </w:r>
      <w:r w:rsidRPr="00CA38DB">
        <w:rPr>
          <w:rStyle w:val="StyleUnderline"/>
        </w:rPr>
        <w:t xml:space="preserve"> about</w:t>
      </w:r>
      <w:r w:rsidRPr="00CA38DB">
        <w:rPr>
          <w:sz w:val="16"/>
        </w:rPr>
        <w:t xml:space="preserve"> the possibility of </w:t>
      </w:r>
      <w:r w:rsidRPr="00CA38DB">
        <w:rPr>
          <w:rStyle w:val="StyleUnderline"/>
        </w:rPr>
        <w:t>nuclear weapons proliferating to terrorists</w:t>
      </w:r>
      <w:r w:rsidRPr="00CA38DB">
        <w:rPr>
          <w:sz w:val="16"/>
        </w:rPr>
        <w:t xml:space="preserve"> has been </w:t>
      </w:r>
      <w:r w:rsidRPr="00CA38DB">
        <w:rPr>
          <w:rStyle w:val="StyleUnderline"/>
        </w:rPr>
        <w:t xml:space="preserve">raised </w:t>
      </w:r>
      <w:r w:rsidRPr="00CA38DB">
        <w:rPr>
          <w:rStyle w:val="Emphasis"/>
        </w:rPr>
        <w:t>repeatedly</w:t>
      </w:r>
      <w:r w:rsidRPr="00CA38DB">
        <w:rPr>
          <w:rStyle w:val="StyleUnderline"/>
        </w:rPr>
        <w:t xml:space="preserve"> over the </w:t>
      </w:r>
      <w:r w:rsidRPr="00CA38DB">
        <w:rPr>
          <w:rStyle w:val="Emphasis"/>
        </w:rPr>
        <w:t>decades</w:t>
      </w:r>
      <w:r w:rsidRPr="00CA38DB">
        <w:rPr>
          <w:sz w:val="16"/>
        </w:rPr>
        <w:t xml:space="preserve">. In the wake of 9/11, many </w:t>
      </w:r>
      <w:r w:rsidRPr="00CA38DB">
        <w:rPr>
          <w:rStyle w:val="StyleUnderline"/>
        </w:rPr>
        <w:t xml:space="preserve">commentators were </w:t>
      </w:r>
      <w:r w:rsidRPr="00CA38DB">
        <w:rPr>
          <w:rStyle w:val="Emphasis"/>
        </w:rPr>
        <w:t>predicting</w:t>
      </w:r>
      <w:r w:rsidRPr="00CA38DB">
        <w:rPr>
          <w:sz w:val="16"/>
        </w:rPr>
        <w:t xml:space="preserve"> that terrorists might well set one off </w:t>
      </w:r>
      <w:r w:rsidRPr="00CA38DB">
        <w:rPr>
          <w:rStyle w:val="StyleUnderline"/>
        </w:rPr>
        <w:t xml:space="preserve">by </w:t>
      </w:r>
      <w:r w:rsidRPr="00CA38DB">
        <w:rPr>
          <w:rStyle w:val="Emphasis"/>
        </w:rPr>
        <w:t>2014</w:t>
      </w:r>
      <w:r w:rsidRPr="00CA38DB">
        <w:rPr>
          <w:sz w:val="16"/>
        </w:rPr>
        <w:t>.</w:t>
      </w:r>
    </w:p>
    <w:p w14:paraId="057D6EB6" w14:textId="77777777" w:rsidR="001340B7" w:rsidRPr="00CA38DB" w:rsidRDefault="001340B7" w:rsidP="001340B7">
      <w:pPr>
        <w:rPr>
          <w:sz w:val="16"/>
        </w:rPr>
      </w:pPr>
      <w:r w:rsidRPr="00CA38DB">
        <w:rPr>
          <w:rStyle w:val="StyleUnderline"/>
        </w:rPr>
        <w:t>Alarm</w:t>
      </w:r>
      <w:r w:rsidRPr="00CA38DB">
        <w:rPr>
          <w:sz w:val="16"/>
        </w:rPr>
        <w:t xml:space="preserve"> has </w:t>
      </w:r>
      <w:r w:rsidRPr="00CA38DB">
        <w:rPr>
          <w:rStyle w:val="Emphasis"/>
        </w:rPr>
        <w:t>tapered</w:t>
      </w:r>
      <w:r w:rsidRPr="00CA38DB">
        <w:rPr>
          <w:sz w:val="16"/>
        </w:rPr>
        <w:t xml:space="preserve"> some </w:t>
      </w:r>
      <w:r w:rsidRPr="00CA38DB">
        <w:rPr>
          <w:rStyle w:val="StyleUnderline"/>
        </w:rPr>
        <w:t>in recent years because</w:t>
      </w:r>
      <w:r w:rsidRPr="00CA38DB">
        <w:rPr>
          <w:sz w:val="16"/>
        </w:rPr>
        <w:t xml:space="preserve"> it has become </w:t>
      </w:r>
      <w:r w:rsidRPr="00CA38DB">
        <w:rPr>
          <w:rStyle w:val="Emphasis"/>
          <w:highlight w:val="cyan"/>
        </w:rPr>
        <w:t>increasingly evident</w:t>
      </w:r>
      <w:r w:rsidRPr="00CA38DB">
        <w:rPr>
          <w:sz w:val="16"/>
        </w:rPr>
        <w:t xml:space="preserve"> that </w:t>
      </w:r>
      <w:r w:rsidRPr="00CA38DB">
        <w:rPr>
          <w:rStyle w:val="StyleUnderline"/>
          <w:highlight w:val="cyan"/>
        </w:rPr>
        <w:t>terrorist</w:t>
      </w:r>
      <w:r w:rsidRPr="00CA38DB">
        <w:rPr>
          <w:rStyle w:val="StyleUnderline"/>
        </w:rPr>
        <w:t xml:space="preserve"> group</w:t>
      </w:r>
      <w:r w:rsidRPr="00CA38DB">
        <w:rPr>
          <w:rStyle w:val="StyleUnderline"/>
          <w:highlight w:val="cyan"/>
        </w:rPr>
        <w:t>s</w:t>
      </w:r>
      <w:r w:rsidRPr="00CA38DB">
        <w:rPr>
          <w:rStyle w:val="StyleUnderline"/>
        </w:rPr>
        <w:t xml:space="preserve"> have </w:t>
      </w:r>
      <w:r w:rsidRPr="00CA38DB">
        <w:rPr>
          <w:rStyle w:val="StyleUnderline"/>
          <w:highlight w:val="cyan"/>
        </w:rPr>
        <w:t>exhibited</w:t>
      </w:r>
      <w:r w:rsidRPr="00CA38DB">
        <w:rPr>
          <w:sz w:val="16"/>
        </w:rPr>
        <w:t xml:space="preserve"> only </w:t>
      </w:r>
      <w:r w:rsidRPr="00CA38DB">
        <w:rPr>
          <w:rStyle w:val="Emphasis"/>
          <w:highlight w:val="cyan"/>
        </w:rPr>
        <w:t>limited desire</w:t>
      </w:r>
      <w:r w:rsidRPr="00CA38DB">
        <w:rPr>
          <w:rStyle w:val="StyleUnderline"/>
          <w:highlight w:val="cyan"/>
        </w:rPr>
        <w:t xml:space="preserve"> and</w:t>
      </w:r>
      <w:r w:rsidRPr="00CA38DB">
        <w:rPr>
          <w:rStyle w:val="StyleUnderline"/>
        </w:rPr>
        <w:t xml:space="preserve"> even </w:t>
      </w:r>
      <w:r w:rsidRPr="00CA38DB">
        <w:rPr>
          <w:rStyle w:val="Emphasis"/>
          <w:highlight w:val="cyan"/>
        </w:rPr>
        <w:t>less progress</w:t>
      </w:r>
      <w:r w:rsidRPr="00CA38DB">
        <w:rPr>
          <w:sz w:val="16"/>
        </w:rPr>
        <w:t xml:space="preserve"> in going atomic. Perhaps, after a brief exploration of the possible routes, they have discovered that the </w:t>
      </w:r>
      <w:r w:rsidRPr="00CA38DB">
        <w:rPr>
          <w:rStyle w:val="Emphasis"/>
        </w:rPr>
        <w:t>tremendous</w:t>
      </w:r>
      <w:r w:rsidRPr="00CA38DB">
        <w:rPr>
          <w:rStyle w:val="StyleUnderline"/>
        </w:rPr>
        <w:t xml:space="preserve"> effort required</w:t>
      </w:r>
      <w:r w:rsidRPr="00CA38DB">
        <w:rPr>
          <w:sz w:val="16"/>
        </w:rPr>
        <w:t xml:space="preserve"> is </w:t>
      </w:r>
      <w:r w:rsidRPr="00CA38DB">
        <w:rPr>
          <w:rStyle w:val="Emphasis"/>
          <w:highlight w:val="cyan"/>
        </w:rPr>
        <w:t>scarcely</w:t>
      </w:r>
      <w:r w:rsidRPr="00CA38DB">
        <w:rPr>
          <w:rStyle w:val="StyleUnderline"/>
          <w:highlight w:val="cyan"/>
        </w:rPr>
        <w:t xml:space="preserve"> likely to </w:t>
      </w:r>
      <w:r w:rsidRPr="00CA38DB">
        <w:rPr>
          <w:rStyle w:val="Emphasis"/>
          <w:highlight w:val="cyan"/>
        </w:rPr>
        <w:t>succeed</w:t>
      </w:r>
      <w:r w:rsidRPr="00CA38DB">
        <w:rPr>
          <w:sz w:val="16"/>
        </w:rPr>
        <w:t>.</w:t>
      </w:r>
    </w:p>
    <w:p w14:paraId="380CF73D" w14:textId="77777777" w:rsidR="001340B7" w:rsidRPr="00CA38DB" w:rsidRDefault="001340B7" w:rsidP="001340B7">
      <w:pPr>
        <w:rPr>
          <w:sz w:val="16"/>
        </w:rPr>
      </w:pPr>
      <w:r w:rsidRPr="00CA38DB">
        <w:rPr>
          <w:rStyle w:val="StyleUnderline"/>
        </w:rPr>
        <w:t>One route</w:t>
      </w:r>
      <w:r w:rsidRPr="00CA38DB">
        <w:rPr>
          <w:sz w:val="16"/>
        </w:rPr>
        <w:t xml:space="preserve"> a </w:t>
      </w:r>
      <w:r w:rsidRPr="00CA38DB">
        <w:rPr>
          <w:rStyle w:val="StyleUnderline"/>
        </w:rPr>
        <w:t>would‐​be</w:t>
      </w:r>
      <w:r w:rsidRPr="00CA38DB">
        <w:rPr>
          <w:sz w:val="16"/>
        </w:rPr>
        <w:t xml:space="preserve"> atomic terrorist might take would be to </w:t>
      </w:r>
      <w:r w:rsidRPr="00CA38DB">
        <w:rPr>
          <w:rStyle w:val="Emphasis"/>
        </w:rPr>
        <w:t>receive</w:t>
      </w:r>
      <w:r w:rsidRPr="00CA38DB">
        <w:rPr>
          <w:rStyle w:val="StyleUnderline"/>
        </w:rPr>
        <w:t xml:space="preserve"> or </w:t>
      </w:r>
      <w:r w:rsidRPr="00CA38DB">
        <w:rPr>
          <w:rStyle w:val="Emphasis"/>
          <w:highlight w:val="cyan"/>
        </w:rPr>
        <w:t>buy</w:t>
      </w:r>
      <w:r w:rsidRPr="00CA38DB">
        <w:rPr>
          <w:rStyle w:val="StyleUnderline"/>
        </w:rPr>
        <w:t xml:space="preserve"> a </w:t>
      </w:r>
      <w:r w:rsidRPr="00CA38DB">
        <w:rPr>
          <w:rStyle w:val="StyleUnderline"/>
          <w:highlight w:val="cyan"/>
        </w:rPr>
        <w:t>bomb</w:t>
      </w:r>
      <w:r w:rsidRPr="00CA38DB">
        <w:rPr>
          <w:rStyle w:val="StyleUnderline"/>
        </w:rPr>
        <w:t xml:space="preserve"> from</w:t>
      </w:r>
      <w:r w:rsidRPr="00CA38DB">
        <w:rPr>
          <w:sz w:val="16"/>
        </w:rPr>
        <w:t xml:space="preserve"> a generous, like‐​minded </w:t>
      </w:r>
      <w:r w:rsidRPr="00CA38DB">
        <w:rPr>
          <w:rStyle w:val="Emphasis"/>
        </w:rPr>
        <w:t>nuclear</w:t>
      </w:r>
      <w:r w:rsidRPr="00CA38DB">
        <w:rPr>
          <w:rStyle w:val="StyleUnderline"/>
        </w:rPr>
        <w:t xml:space="preserve"> state</w:t>
      </w:r>
      <w:r w:rsidRPr="00CA38DB">
        <w:rPr>
          <w:sz w:val="16"/>
        </w:rPr>
        <w:t xml:space="preserve"> for delivery abroad. </w:t>
      </w:r>
      <w:r w:rsidRPr="00CA38DB">
        <w:rPr>
          <w:rStyle w:val="StyleUnderline"/>
        </w:rPr>
        <w:t>That route</w:t>
      </w:r>
      <w:r w:rsidRPr="00CA38DB">
        <w:rPr>
          <w:sz w:val="16"/>
        </w:rPr>
        <w:t xml:space="preserve">, however, is </w:t>
      </w:r>
      <w:r w:rsidRPr="00CA38DB">
        <w:rPr>
          <w:rStyle w:val="Emphasis"/>
          <w:highlight w:val="cyan"/>
        </w:rPr>
        <w:t>highly improbable</w:t>
      </w:r>
      <w:r w:rsidRPr="00CA38DB">
        <w:rPr>
          <w:sz w:val="16"/>
        </w:rPr>
        <w:t xml:space="preserve">. The </w:t>
      </w:r>
      <w:r w:rsidRPr="00CA38DB">
        <w:rPr>
          <w:rStyle w:val="StyleUnderline"/>
        </w:rPr>
        <w:t>risk</w:t>
      </w:r>
      <w:r w:rsidRPr="00CA38DB">
        <w:rPr>
          <w:sz w:val="16"/>
        </w:rPr>
        <w:t xml:space="preserve"> would be </w:t>
      </w:r>
      <w:r w:rsidRPr="00CA38DB">
        <w:rPr>
          <w:rStyle w:val="Emphasis"/>
        </w:rPr>
        <w:t>too great</w:t>
      </w:r>
      <w:r w:rsidRPr="00CA38DB">
        <w:rPr>
          <w:sz w:val="16"/>
        </w:rPr>
        <w:t>—</w:t>
      </w:r>
      <w:r w:rsidRPr="00CA38DB">
        <w:rPr>
          <w:rStyle w:val="StyleUnderline"/>
        </w:rPr>
        <w:t xml:space="preserve">even for a country led by </w:t>
      </w:r>
      <w:r w:rsidRPr="00CA38DB">
        <w:rPr>
          <w:rStyle w:val="Emphasis"/>
        </w:rPr>
        <w:t>extremists</w:t>
      </w:r>
      <w:r w:rsidRPr="00CA38DB">
        <w:rPr>
          <w:sz w:val="16"/>
        </w:rPr>
        <w:t xml:space="preserve">—that the </w:t>
      </w:r>
      <w:r w:rsidRPr="00CA38DB">
        <w:rPr>
          <w:rStyle w:val="StyleUnderline"/>
        </w:rPr>
        <w:t xml:space="preserve">source of the </w:t>
      </w:r>
      <w:r w:rsidRPr="00CA38DB">
        <w:rPr>
          <w:rStyle w:val="StyleUnderline"/>
          <w:highlight w:val="cyan"/>
        </w:rPr>
        <w:t>weapon</w:t>
      </w:r>
      <w:r w:rsidRPr="00CA38DB">
        <w:rPr>
          <w:sz w:val="16"/>
        </w:rPr>
        <w:t xml:space="preserve"> would </w:t>
      </w:r>
      <w:r w:rsidRPr="00CA38DB">
        <w:rPr>
          <w:rStyle w:val="StyleUnderline"/>
        </w:rPr>
        <w:t>ultimately</w:t>
      </w:r>
      <w:r w:rsidRPr="00CA38DB">
        <w:rPr>
          <w:sz w:val="16"/>
        </w:rPr>
        <w:t xml:space="preserve"> be </w:t>
      </w:r>
      <w:r w:rsidRPr="00CA38DB">
        <w:rPr>
          <w:rStyle w:val="Emphasis"/>
          <w:highlight w:val="cyan"/>
        </w:rPr>
        <w:t>discovered</w:t>
      </w:r>
      <w:r w:rsidRPr="00CA38DB">
        <w:rPr>
          <w:sz w:val="16"/>
        </w:rPr>
        <w:t xml:space="preserve">. Moreover, the </w:t>
      </w:r>
      <w:r w:rsidRPr="00CA38DB">
        <w:rPr>
          <w:rStyle w:val="StyleUnderline"/>
        </w:rPr>
        <w:t xml:space="preserve">weapon could </w:t>
      </w:r>
      <w:r w:rsidRPr="00CA38DB">
        <w:rPr>
          <w:rStyle w:val="StyleUnderline"/>
          <w:highlight w:val="cyan"/>
        </w:rPr>
        <w:t>explode</w:t>
      </w:r>
      <w:r w:rsidRPr="00CA38DB">
        <w:rPr>
          <w:sz w:val="16"/>
        </w:rPr>
        <w:t xml:space="preserve"> in a manner or </w:t>
      </w:r>
      <w:r w:rsidRPr="00CA38DB">
        <w:rPr>
          <w:rStyle w:val="StyleUnderline"/>
          <w:highlight w:val="cyan"/>
        </w:rPr>
        <w:t>on</w:t>
      </w:r>
      <w:r w:rsidRPr="00CA38DB">
        <w:rPr>
          <w:sz w:val="16"/>
        </w:rPr>
        <w:t xml:space="preserve"> a </w:t>
      </w:r>
      <w:r w:rsidRPr="00CA38DB">
        <w:rPr>
          <w:rStyle w:val="StyleUnderline"/>
        </w:rPr>
        <w:t>target</w:t>
      </w:r>
      <w:r w:rsidRPr="00CA38DB">
        <w:rPr>
          <w:sz w:val="16"/>
        </w:rPr>
        <w:t xml:space="preserve"> the </w:t>
      </w:r>
      <w:r w:rsidRPr="00CA38DB">
        <w:rPr>
          <w:rStyle w:val="Emphasis"/>
        </w:rPr>
        <w:t>donor</w:t>
      </w:r>
      <w:r w:rsidRPr="00CA38DB">
        <w:rPr>
          <w:rStyle w:val="StyleUnderline"/>
        </w:rPr>
        <w:t xml:space="preserve"> would </w:t>
      </w:r>
      <w:r w:rsidRPr="00CA38DB">
        <w:rPr>
          <w:rStyle w:val="Emphasis"/>
        </w:rPr>
        <w:t>not</w:t>
      </w:r>
      <w:r w:rsidRPr="00CA38DB">
        <w:rPr>
          <w:rStyle w:val="StyleUnderline"/>
        </w:rPr>
        <w:t xml:space="preserve"> approve</w:t>
      </w:r>
      <w:r w:rsidRPr="00CA38DB">
        <w:rPr>
          <w:sz w:val="16"/>
        </w:rPr>
        <w:t xml:space="preserve">—including, </w:t>
      </w:r>
      <w:r w:rsidRPr="00CA38DB">
        <w:rPr>
          <w:rStyle w:val="StyleUnderline"/>
        </w:rPr>
        <w:t xml:space="preserve">potentially, on the </w:t>
      </w:r>
      <w:r w:rsidRPr="00CA38DB">
        <w:rPr>
          <w:rStyle w:val="Emphasis"/>
          <w:highlight w:val="cyan"/>
        </w:rPr>
        <w:t>donor</w:t>
      </w:r>
      <w:r w:rsidRPr="00CA38DB">
        <w:rPr>
          <w:rStyle w:val="Emphasis"/>
        </w:rPr>
        <w:t xml:space="preserve"> itself</w:t>
      </w:r>
      <w:r w:rsidRPr="00CA38DB">
        <w:rPr>
          <w:sz w:val="16"/>
        </w:rPr>
        <w:t>.</w:t>
      </w:r>
    </w:p>
    <w:p w14:paraId="64759EB3" w14:textId="77777777" w:rsidR="001340B7" w:rsidRPr="00CA38DB" w:rsidRDefault="001340B7" w:rsidP="001340B7">
      <w:pPr>
        <w:rPr>
          <w:sz w:val="16"/>
        </w:rPr>
      </w:pPr>
      <w:r w:rsidRPr="00CA38DB">
        <w:rPr>
          <w:rStyle w:val="StyleUnderline"/>
        </w:rPr>
        <w:t>Some</w:t>
      </w:r>
      <w:r w:rsidRPr="00CA38DB">
        <w:rPr>
          <w:sz w:val="16"/>
        </w:rPr>
        <w:t xml:space="preserve"> observers have </w:t>
      </w:r>
      <w:r w:rsidRPr="00CA38DB">
        <w:rPr>
          <w:rStyle w:val="StyleUnderline"/>
        </w:rPr>
        <w:t xml:space="preserve">worried about </w:t>
      </w:r>
      <w:r>
        <w:rPr>
          <w:rStyle w:val="StyleUnderline"/>
        </w:rPr>
        <w:t>“</w:t>
      </w:r>
      <w:r w:rsidRPr="00CA38DB">
        <w:rPr>
          <w:rStyle w:val="Emphasis"/>
        </w:rPr>
        <w:t>loose nukes</w:t>
      </w:r>
      <w:r w:rsidRPr="00CA38DB">
        <w:rPr>
          <w:sz w:val="16"/>
        </w:rPr>
        <w:t>,</w:t>
      </w:r>
      <w:r>
        <w:rPr>
          <w:sz w:val="16"/>
        </w:rPr>
        <w:t>”</w:t>
      </w:r>
      <w:r w:rsidRPr="00CA38DB">
        <w:rPr>
          <w:sz w:val="16"/>
        </w:rPr>
        <w:t xml:space="preserve"> </w:t>
      </w:r>
      <w:r w:rsidRPr="00CA38DB">
        <w:rPr>
          <w:rStyle w:val="StyleUnderline"/>
        </w:rPr>
        <w:t>weapons</w:t>
      </w:r>
      <w:r w:rsidRPr="00CA38DB">
        <w:rPr>
          <w:sz w:val="16"/>
        </w:rPr>
        <w:t xml:space="preserve"> that can be </w:t>
      </w:r>
      <w:r w:rsidRPr="00CA38DB">
        <w:rPr>
          <w:rStyle w:val="Emphasis"/>
        </w:rPr>
        <w:t>stolen</w:t>
      </w:r>
      <w:r w:rsidRPr="00CA38DB">
        <w:rPr>
          <w:rStyle w:val="StyleUnderline"/>
        </w:rPr>
        <w:t xml:space="preserve"> or bought </w:t>
      </w:r>
      <w:r w:rsidRPr="00CA38DB">
        <w:rPr>
          <w:rStyle w:val="Emphasis"/>
        </w:rPr>
        <w:t>illicitly</w:t>
      </w:r>
      <w:r w:rsidRPr="00CA38DB">
        <w:rPr>
          <w:sz w:val="16"/>
        </w:rPr>
        <w:t xml:space="preserve">. However, Younger’s observation remains relevant: </w:t>
      </w:r>
      <w:r w:rsidRPr="00CA38DB">
        <w:rPr>
          <w:rStyle w:val="StyleUnderline"/>
        </w:rPr>
        <w:t>nuclear nations</w:t>
      </w:r>
      <w:r w:rsidRPr="00CA38DB">
        <w:rPr>
          <w:sz w:val="16"/>
        </w:rPr>
        <w:t xml:space="preserve"> are </w:t>
      </w:r>
      <w:r w:rsidRPr="00CA38DB">
        <w:rPr>
          <w:rStyle w:val="Emphasis"/>
        </w:rPr>
        <w:t>very serious</w:t>
      </w:r>
      <w:r w:rsidRPr="00CA38DB">
        <w:rPr>
          <w:rStyle w:val="StyleUnderline"/>
        </w:rPr>
        <w:t xml:space="preserve"> about</w:t>
      </w:r>
      <w:r w:rsidRPr="00CA38DB">
        <w:rPr>
          <w:sz w:val="16"/>
        </w:rPr>
        <w:t xml:space="preserve"> the </w:t>
      </w:r>
      <w:r w:rsidRPr="00CA38DB">
        <w:rPr>
          <w:rStyle w:val="StyleUnderline"/>
        </w:rPr>
        <w:t>security of their weapons</w:t>
      </w:r>
      <w:r w:rsidRPr="00CA38DB">
        <w:rPr>
          <w:sz w:val="16"/>
        </w:rPr>
        <w:t xml:space="preserve">. Moreover, </w:t>
      </w:r>
      <w:r w:rsidRPr="00CA38DB">
        <w:rPr>
          <w:rStyle w:val="Emphasis"/>
          <w:highlight w:val="cyan"/>
        </w:rPr>
        <w:t>finished</w:t>
      </w:r>
      <w:r w:rsidRPr="00CA38DB">
        <w:rPr>
          <w:rStyle w:val="StyleUnderline"/>
          <w:highlight w:val="cyan"/>
        </w:rPr>
        <w:t xml:space="preserve"> bombs</w:t>
      </w:r>
      <w:r w:rsidRPr="00CA38DB">
        <w:rPr>
          <w:sz w:val="16"/>
        </w:rPr>
        <w:t xml:space="preserve"> are usually </w:t>
      </w:r>
      <w:r w:rsidRPr="00CA38DB">
        <w:rPr>
          <w:rStyle w:val="StyleUnderline"/>
        </w:rPr>
        <w:t xml:space="preserve">outfitted </w:t>
      </w:r>
      <w:r w:rsidRPr="00CA38DB">
        <w:rPr>
          <w:rStyle w:val="StyleUnderline"/>
          <w:highlight w:val="cyan"/>
        </w:rPr>
        <w:t xml:space="preserve">with </w:t>
      </w:r>
      <w:r w:rsidRPr="00CA38DB">
        <w:rPr>
          <w:rStyle w:val="Emphasis"/>
          <w:highlight w:val="cyan"/>
        </w:rPr>
        <w:t>safety</w:t>
      </w:r>
      <w:r w:rsidRPr="00CA38DB">
        <w:rPr>
          <w:rStyle w:val="StyleUnderline"/>
          <w:highlight w:val="cyan"/>
        </w:rPr>
        <w:t xml:space="preserve"> devices</w:t>
      </w:r>
      <w:r w:rsidRPr="00CA38DB">
        <w:rPr>
          <w:sz w:val="16"/>
        </w:rPr>
        <w:t xml:space="preserve"> that are </w:t>
      </w:r>
      <w:r w:rsidRPr="00CA38DB">
        <w:rPr>
          <w:rStyle w:val="Emphasis"/>
          <w:highlight w:val="cyan"/>
        </w:rPr>
        <w:t>difficult</w:t>
      </w:r>
      <w:r w:rsidRPr="00CA38DB">
        <w:rPr>
          <w:rStyle w:val="StyleUnderline"/>
          <w:highlight w:val="cyan"/>
        </w:rPr>
        <w:t xml:space="preserve"> to defeat</w:t>
      </w:r>
      <w:r w:rsidRPr="00CA38DB">
        <w:rPr>
          <w:sz w:val="16"/>
        </w:rPr>
        <w:t>.</w:t>
      </w:r>
    </w:p>
    <w:p w14:paraId="0F561412" w14:textId="77777777" w:rsidR="001340B7" w:rsidRPr="00CA38DB" w:rsidRDefault="001340B7" w:rsidP="001340B7">
      <w:pPr>
        <w:rPr>
          <w:sz w:val="16"/>
        </w:rPr>
      </w:pPr>
      <w:r w:rsidRPr="00CA38DB">
        <w:rPr>
          <w:sz w:val="16"/>
        </w:rPr>
        <w:t xml:space="preserve">Most analysts believe that a terrorist group’s </w:t>
      </w:r>
      <w:r w:rsidRPr="00CA38DB">
        <w:rPr>
          <w:rStyle w:val="StyleUnderline"/>
        </w:rPr>
        <w:t>most promising route</w:t>
      </w:r>
      <w:r w:rsidRPr="00CA38DB">
        <w:rPr>
          <w:sz w:val="16"/>
        </w:rPr>
        <w:t xml:space="preserve"> would be to attempt to </w:t>
      </w:r>
      <w:r w:rsidRPr="00CA38DB">
        <w:rPr>
          <w:rStyle w:val="StyleUnderline"/>
        </w:rPr>
        <w:t>make</w:t>
      </w:r>
      <w:r w:rsidRPr="00CA38DB">
        <w:rPr>
          <w:sz w:val="16"/>
        </w:rPr>
        <w:t xml:space="preserve"> a </w:t>
      </w:r>
      <w:r w:rsidRPr="00CA38DB">
        <w:rPr>
          <w:rStyle w:val="StyleUnderline"/>
        </w:rPr>
        <w:t xml:space="preserve">bomb using purloined </w:t>
      </w:r>
      <w:r w:rsidRPr="00CA38DB">
        <w:rPr>
          <w:rStyle w:val="Emphasis"/>
        </w:rPr>
        <w:t>fissile material</w:t>
      </w:r>
      <w:r w:rsidRPr="00CA38DB">
        <w:rPr>
          <w:sz w:val="16"/>
        </w:rPr>
        <w:t xml:space="preserve">—plutonium or highly enriched uranium. However, as the Gilmore Commission—an advisory panel on terrorism and weapons of mass destruction—stressed in 1999, </w:t>
      </w:r>
      <w:r w:rsidRPr="00CA38DB">
        <w:rPr>
          <w:rStyle w:val="Emphasis"/>
          <w:highlight w:val="cyan"/>
        </w:rPr>
        <w:t>building</w:t>
      </w:r>
      <w:r w:rsidRPr="00CA38DB">
        <w:rPr>
          <w:rStyle w:val="StyleUnderline"/>
        </w:rPr>
        <w:t xml:space="preserve"> and </w:t>
      </w:r>
      <w:r w:rsidRPr="00CA38DB">
        <w:rPr>
          <w:rStyle w:val="Emphasis"/>
        </w:rPr>
        <w:t>deploying</w:t>
      </w:r>
      <w:r w:rsidRPr="00CA38DB">
        <w:rPr>
          <w:sz w:val="16"/>
        </w:rPr>
        <w:t xml:space="preserve"> a </w:t>
      </w:r>
      <w:r w:rsidRPr="00CA38DB">
        <w:rPr>
          <w:rStyle w:val="StyleUnderline"/>
        </w:rPr>
        <w:t xml:space="preserve">nuclear device </w:t>
      </w:r>
      <w:r w:rsidRPr="00CA38DB">
        <w:rPr>
          <w:rStyle w:val="StyleUnderline"/>
          <w:highlight w:val="cyan"/>
        </w:rPr>
        <w:t xml:space="preserve">presents </w:t>
      </w:r>
      <w:r>
        <w:rPr>
          <w:rStyle w:val="StyleUnderline"/>
          <w:highlight w:val="cyan"/>
        </w:rPr>
        <w:t>“</w:t>
      </w:r>
      <w:r w:rsidRPr="00CA38DB">
        <w:rPr>
          <w:rStyle w:val="Emphasis"/>
          <w:highlight w:val="cyan"/>
        </w:rPr>
        <w:t>Herculean challenges</w:t>
      </w:r>
      <w:r w:rsidRPr="00CA38DB">
        <w:rPr>
          <w:sz w:val="16"/>
        </w:rPr>
        <w:t>.</w:t>
      </w:r>
      <w:r>
        <w:rPr>
          <w:sz w:val="16"/>
        </w:rPr>
        <w:t>”</w:t>
      </w:r>
      <w:r w:rsidRPr="00CA38DB">
        <w:rPr>
          <w:sz w:val="16"/>
        </w:rPr>
        <w:t xml:space="preserve"> As it noted, the </w:t>
      </w:r>
      <w:r w:rsidRPr="00CA38DB">
        <w:rPr>
          <w:rStyle w:val="StyleUnderline"/>
          <w:highlight w:val="cyan"/>
        </w:rPr>
        <w:t>process</w:t>
      </w:r>
      <w:r w:rsidRPr="00CA38DB">
        <w:rPr>
          <w:rStyle w:val="StyleUnderline"/>
        </w:rPr>
        <w:t xml:space="preserve"> requires</w:t>
      </w:r>
      <w:r w:rsidRPr="00CA38DB">
        <w:rPr>
          <w:sz w:val="16"/>
        </w:rPr>
        <w:t xml:space="preserve"> a </w:t>
      </w:r>
      <w:r w:rsidRPr="00CA38DB">
        <w:rPr>
          <w:rStyle w:val="Emphasis"/>
          <w:highlight w:val="cyan"/>
        </w:rPr>
        <w:t>lengthy</w:t>
      </w:r>
      <w:r w:rsidRPr="00CA38DB">
        <w:rPr>
          <w:rStyle w:val="StyleUnderline"/>
        </w:rPr>
        <w:t xml:space="preserve"> sequence of steps</w:t>
      </w:r>
      <w:r w:rsidRPr="00CA38DB">
        <w:rPr>
          <w:sz w:val="16"/>
        </w:rPr>
        <w:t xml:space="preserve">; if each is not fully met, the </w:t>
      </w:r>
      <w:r w:rsidRPr="00CA38DB">
        <w:rPr>
          <w:rStyle w:val="StyleUnderline"/>
          <w:highlight w:val="cyan"/>
        </w:rPr>
        <w:t>result</w:t>
      </w:r>
      <w:r w:rsidRPr="00CA38DB">
        <w:rPr>
          <w:sz w:val="16"/>
        </w:rPr>
        <w:t xml:space="preserve"> is </w:t>
      </w:r>
      <w:r w:rsidRPr="00CA38DB">
        <w:rPr>
          <w:rStyle w:val="Emphasis"/>
          <w:highlight w:val="cyan"/>
        </w:rPr>
        <w:t>not</w:t>
      </w:r>
      <w:r w:rsidRPr="00CA38DB">
        <w:rPr>
          <w:rStyle w:val="StyleUnderline"/>
        </w:rPr>
        <w:t xml:space="preserve"> simply a </w:t>
      </w:r>
      <w:r w:rsidRPr="00CA38DB">
        <w:rPr>
          <w:rStyle w:val="Emphasis"/>
          <w:highlight w:val="cyan"/>
        </w:rPr>
        <w:t>less powerful</w:t>
      </w:r>
      <w:r w:rsidRPr="00CA38DB">
        <w:rPr>
          <w:rStyle w:val="StyleUnderline"/>
        </w:rPr>
        <w:t xml:space="preserve"> weapon </w:t>
      </w:r>
      <w:r w:rsidRPr="00CA38DB">
        <w:rPr>
          <w:rStyle w:val="StyleUnderline"/>
          <w:highlight w:val="cyan"/>
        </w:rPr>
        <w:t>but one</w:t>
      </w:r>
      <w:r w:rsidRPr="00CA38DB">
        <w:rPr>
          <w:rStyle w:val="StyleUnderline"/>
        </w:rPr>
        <w:t xml:space="preserve"> that </w:t>
      </w:r>
      <w:r w:rsidRPr="00CA38DB">
        <w:rPr>
          <w:rStyle w:val="StyleUnderline"/>
          <w:highlight w:val="cyan"/>
        </w:rPr>
        <w:t xml:space="preserve">can’t produce </w:t>
      </w:r>
      <w:r w:rsidRPr="00CA38DB">
        <w:rPr>
          <w:rStyle w:val="Emphasis"/>
          <w:highlight w:val="cyan"/>
        </w:rPr>
        <w:t>any</w:t>
      </w:r>
      <w:r w:rsidRPr="00CA38DB">
        <w:rPr>
          <w:rStyle w:val="Emphasis"/>
        </w:rPr>
        <w:t xml:space="preserve"> significant</w:t>
      </w:r>
      <w:r w:rsidRPr="00CA38DB">
        <w:rPr>
          <w:rStyle w:val="StyleUnderline"/>
        </w:rPr>
        <w:t xml:space="preserve"> nuclear </w:t>
      </w:r>
      <w:r w:rsidRPr="00CA38DB">
        <w:rPr>
          <w:rStyle w:val="StyleUnderline"/>
          <w:highlight w:val="cyan"/>
        </w:rPr>
        <w:t>yield</w:t>
      </w:r>
      <w:r w:rsidRPr="00CA38DB">
        <w:rPr>
          <w:sz w:val="16"/>
        </w:rPr>
        <w:t xml:space="preserve"> at all </w:t>
      </w:r>
      <w:r w:rsidRPr="00CA38DB">
        <w:rPr>
          <w:rStyle w:val="StyleUnderline"/>
        </w:rPr>
        <w:t>or can’t be delivered</w:t>
      </w:r>
      <w:r w:rsidRPr="00CA38DB">
        <w:rPr>
          <w:sz w:val="16"/>
        </w:rPr>
        <w:t>.</w:t>
      </w:r>
    </w:p>
    <w:p w14:paraId="744C9E40" w14:textId="77777777" w:rsidR="001340B7" w:rsidRPr="00CA38DB" w:rsidRDefault="001340B7" w:rsidP="001340B7">
      <w:pPr>
        <w:rPr>
          <w:sz w:val="16"/>
        </w:rPr>
      </w:pPr>
      <w:r w:rsidRPr="00CA38DB">
        <w:rPr>
          <w:rStyle w:val="StyleUnderline"/>
        </w:rPr>
        <w:t>Physicists</w:t>
      </w:r>
      <w:r w:rsidRPr="00CA38DB">
        <w:rPr>
          <w:sz w:val="16"/>
        </w:rPr>
        <w:t xml:space="preserve"> who have studied the issue </w:t>
      </w:r>
      <w:r w:rsidRPr="00CA38DB">
        <w:rPr>
          <w:rStyle w:val="StyleUnderline"/>
        </w:rPr>
        <w:t>conclude</w:t>
      </w:r>
      <w:r w:rsidRPr="00CA38DB">
        <w:rPr>
          <w:sz w:val="16"/>
        </w:rPr>
        <w:t xml:space="preserve"> that </w:t>
      </w:r>
      <w:r w:rsidRPr="00CA38DB">
        <w:rPr>
          <w:rStyle w:val="Emphasis"/>
          <w:highlight w:val="cyan"/>
        </w:rPr>
        <w:t>fabricating</w:t>
      </w:r>
      <w:r w:rsidRPr="00CA38DB">
        <w:rPr>
          <w:rStyle w:val="StyleUnderline"/>
        </w:rPr>
        <w:t xml:space="preserve"> a nuclear weapon</w:t>
      </w:r>
      <w:r w:rsidRPr="00CA38DB">
        <w:rPr>
          <w:sz w:val="16"/>
        </w:rPr>
        <w:t xml:space="preserve"> </w:t>
      </w:r>
      <w:r>
        <w:rPr>
          <w:sz w:val="16"/>
        </w:rPr>
        <w:t>“</w:t>
      </w:r>
      <w:r w:rsidRPr="00CA38DB">
        <w:rPr>
          <w:sz w:val="16"/>
        </w:rPr>
        <w:t xml:space="preserve">could </w:t>
      </w:r>
      <w:r w:rsidRPr="00CA38DB">
        <w:rPr>
          <w:rStyle w:val="Emphasis"/>
          <w:highlight w:val="cyan"/>
        </w:rPr>
        <w:t>hardly</w:t>
      </w:r>
      <w:r w:rsidRPr="00CA38DB">
        <w:rPr>
          <w:rStyle w:val="StyleUnderline"/>
        </w:rPr>
        <w:t xml:space="preserve"> be </w:t>
      </w:r>
      <w:r w:rsidRPr="00CA38DB">
        <w:rPr>
          <w:rStyle w:val="StyleUnderline"/>
          <w:highlight w:val="cyan"/>
        </w:rPr>
        <w:t>accomplished</w:t>
      </w:r>
      <w:r w:rsidRPr="00CA38DB">
        <w:rPr>
          <w:sz w:val="16"/>
        </w:rPr>
        <w:t xml:space="preserve"> by a subnational group</w:t>
      </w:r>
      <w:r>
        <w:rPr>
          <w:sz w:val="16"/>
        </w:rPr>
        <w:t>”</w:t>
      </w:r>
      <w:r w:rsidRPr="00CA38DB">
        <w:rPr>
          <w:sz w:val="16"/>
        </w:rPr>
        <w:t xml:space="preserve"> </w:t>
      </w:r>
      <w:r w:rsidRPr="00CA38DB">
        <w:rPr>
          <w:rStyle w:val="StyleUnderline"/>
          <w:highlight w:val="cyan"/>
        </w:rPr>
        <w:t>because of</w:t>
      </w:r>
      <w:r w:rsidRPr="00CA38DB">
        <w:rPr>
          <w:sz w:val="16"/>
        </w:rPr>
        <w:t xml:space="preserve"> </w:t>
      </w:r>
      <w:r>
        <w:rPr>
          <w:sz w:val="16"/>
        </w:rPr>
        <w:t>“</w:t>
      </w:r>
      <w:r w:rsidRPr="00CA38DB">
        <w:rPr>
          <w:sz w:val="16"/>
        </w:rPr>
        <w:t xml:space="preserve">the </w:t>
      </w:r>
      <w:r w:rsidRPr="00CA38DB">
        <w:rPr>
          <w:rStyle w:val="Emphasis"/>
        </w:rPr>
        <w:t>difficulty</w:t>
      </w:r>
      <w:r w:rsidRPr="00CA38DB">
        <w:rPr>
          <w:rStyle w:val="StyleUnderline"/>
        </w:rPr>
        <w:t xml:space="preserve"> of acquiring the necessary </w:t>
      </w:r>
      <w:r w:rsidRPr="00CA38DB">
        <w:rPr>
          <w:rStyle w:val="Emphasis"/>
          <w:highlight w:val="cyan"/>
        </w:rPr>
        <w:t>expertise</w:t>
      </w:r>
      <w:r w:rsidRPr="00CA38DB">
        <w:rPr>
          <w:sz w:val="16"/>
        </w:rPr>
        <w:t xml:space="preserve">, the </w:t>
      </w:r>
      <w:r w:rsidRPr="00CA38DB">
        <w:rPr>
          <w:rStyle w:val="Emphasis"/>
          <w:highlight w:val="cyan"/>
        </w:rPr>
        <w:t>tech</w:t>
      </w:r>
      <w:r w:rsidRPr="00CA38DB">
        <w:rPr>
          <w:rStyle w:val="Emphasis"/>
        </w:rPr>
        <w:t>nical requirements</w:t>
      </w:r>
      <w:r w:rsidRPr="00CA38DB">
        <w:rPr>
          <w:sz w:val="16"/>
        </w:rPr>
        <w:t xml:space="preserve"> (which in several fields verge on the unfeasible), the </w:t>
      </w:r>
      <w:r w:rsidRPr="00CA38DB">
        <w:rPr>
          <w:rStyle w:val="StyleUnderline"/>
        </w:rPr>
        <w:t xml:space="preserve">lack of </w:t>
      </w:r>
      <w:r w:rsidRPr="00CA38DB">
        <w:rPr>
          <w:rStyle w:val="Emphasis"/>
          <w:highlight w:val="cyan"/>
        </w:rPr>
        <w:t>available materials</w:t>
      </w:r>
      <w:r w:rsidRPr="00CA38DB">
        <w:rPr>
          <w:rStyle w:val="StyleUnderline"/>
        </w:rPr>
        <w:t xml:space="preserve"> and</w:t>
      </w:r>
      <w:r w:rsidRPr="00CA38DB">
        <w:rPr>
          <w:sz w:val="16"/>
        </w:rPr>
        <w:t xml:space="preserve"> the lack of </w:t>
      </w:r>
      <w:r w:rsidRPr="00CA38DB">
        <w:rPr>
          <w:rStyle w:val="Emphasis"/>
          <w:highlight w:val="cyan"/>
        </w:rPr>
        <w:t>experience</w:t>
      </w:r>
      <w:r w:rsidRPr="00CA38DB">
        <w:rPr>
          <w:rStyle w:val="StyleUnderline"/>
        </w:rPr>
        <w:t xml:space="preserve"> in working</w:t>
      </w:r>
      <w:r w:rsidRPr="00CA38DB">
        <w:rPr>
          <w:sz w:val="16"/>
        </w:rPr>
        <w:t xml:space="preserve"> with these.</w:t>
      </w:r>
      <w:r>
        <w:rPr>
          <w:sz w:val="16"/>
        </w:rPr>
        <w:t>”</w:t>
      </w:r>
      <w:r w:rsidRPr="00CA38DB">
        <w:rPr>
          <w:sz w:val="16"/>
        </w:rPr>
        <w:t xml:space="preserve"> Others stress the </w:t>
      </w:r>
      <w:r>
        <w:rPr>
          <w:sz w:val="16"/>
        </w:rPr>
        <w:t>“</w:t>
      </w:r>
      <w:r w:rsidRPr="00CA38DB">
        <w:rPr>
          <w:sz w:val="16"/>
        </w:rPr>
        <w:t xml:space="preserve">daunting </w:t>
      </w:r>
      <w:r w:rsidRPr="00CA38DB">
        <w:rPr>
          <w:rStyle w:val="StyleUnderline"/>
        </w:rPr>
        <w:t xml:space="preserve">problems associated with </w:t>
      </w:r>
      <w:r w:rsidRPr="00CA38DB">
        <w:rPr>
          <w:rStyle w:val="Emphasis"/>
        </w:rPr>
        <w:t>material purity</w:t>
      </w:r>
      <w:r w:rsidRPr="00CA38DB">
        <w:rPr>
          <w:rStyle w:val="StyleUnderline"/>
        </w:rPr>
        <w:t xml:space="preserve">, </w:t>
      </w:r>
      <w:r w:rsidRPr="00CA38DB">
        <w:rPr>
          <w:rStyle w:val="Emphasis"/>
        </w:rPr>
        <w:t>machining</w:t>
      </w:r>
      <w:r w:rsidRPr="00CA38DB">
        <w:rPr>
          <w:rStyle w:val="StyleUnderline"/>
        </w:rPr>
        <w:t>, and</w:t>
      </w:r>
      <w:r w:rsidRPr="00CA38DB">
        <w:rPr>
          <w:sz w:val="16"/>
        </w:rPr>
        <w:t xml:space="preserve"> a </w:t>
      </w:r>
      <w:r w:rsidRPr="00CA38DB">
        <w:rPr>
          <w:rStyle w:val="StyleUnderline"/>
          <w:highlight w:val="cyan"/>
        </w:rPr>
        <w:t xml:space="preserve">host of </w:t>
      </w:r>
      <w:r w:rsidRPr="00CA38DB">
        <w:rPr>
          <w:rStyle w:val="Emphasis"/>
          <w:highlight w:val="cyan"/>
        </w:rPr>
        <w:t>other issues</w:t>
      </w:r>
      <w:r>
        <w:rPr>
          <w:sz w:val="16"/>
        </w:rPr>
        <w:t>”</w:t>
      </w:r>
      <w:r w:rsidRPr="00CA38DB">
        <w:rPr>
          <w:sz w:val="16"/>
        </w:rPr>
        <w:t xml:space="preserve"> and conclude that </w:t>
      </w:r>
      <w:r w:rsidRPr="00CA38DB">
        <w:rPr>
          <w:rStyle w:val="StyleUnderline"/>
        </w:rPr>
        <w:t>the notion</w:t>
      </w:r>
      <w:r w:rsidRPr="00CA38DB">
        <w:rPr>
          <w:sz w:val="16"/>
        </w:rPr>
        <w:t xml:space="preserve"> that a </w:t>
      </w:r>
      <w:r w:rsidRPr="00CA38DB">
        <w:rPr>
          <w:rStyle w:val="StyleUnderline"/>
        </w:rPr>
        <w:t>terrorist group could fabricate</w:t>
      </w:r>
      <w:r w:rsidRPr="00CA38DB">
        <w:rPr>
          <w:sz w:val="16"/>
        </w:rPr>
        <w:t xml:space="preserve"> an </w:t>
      </w:r>
      <w:r w:rsidRPr="00CA38DB">
        <w:rPr>
          <w:rStyle w:val="StyleUnderline"/>
        </w:rPr>
        <w:t>atomic bomb</w:t>
      </w:r>
      <w:r w:rsidRPr="00CA38DB">
        <w:rPr>
          <w:sz w:val="16"/>
        </w:rPr>
        <w:t xml:space="preserve"> or device </w:t>
      </w:r>
      <w:r>
        <w:rPr>
          <w:sz w:val="16"/>
        </w:rPr>
        <w:t>“</w:t>
      </w:r>
      <w:r w:rsidRPr="00CA38DB">
        <w:rPr>
          <w:sz w:val="16"/>
        </w:rPr>
        <w:t xml:space="preserve">is </w:t>
      </w:r>
      <w:r w:rsidRPr="00CA38DB">
        <w:rPr>
          <w:rStyle w:val="Emphasis"/>
          <w:highlight w:val="cyan"/>
        </w:rPr>
        <w:t>farfetched at best</w:t>
      </w:r>
      <w:r w:rsidRPr="00CA38DB">
        <w:rPr>
          <w:sz w:val="16"/>
        </w:rPr>
        <w:t>.</w:t>
      </w:r>
      <w:r>
        <w:rPr>
          <w:sz w:val="16"/>
        </w:rPr>
        <w:t>”</w:t>
      </w:r>
    </w:p>
    <w:p w14:paraId="3A5FE16E" w14:textId="77777777" w:rsidR="001340B7" w:rsidRPr="006E24DD" w:rsidRDefault="001340B7" w:rsidP="001340B7">
      <w:pPr>
        <w:rPr>
          <w:sz w:val="16"/>
        </w:rPr>
      </w:pPr>
      <w:r w:rsidRPr="00CA38DB">
        <w:rPr>
          <w:sz w:val="16"/>
        </w:rPr>
        <w:t xml:space="preserve">The </w:t>
      </w:r>
      <w:r w:rsidRPr="00CA38DB">
        <w:rPr>
          <w:rStyle w:val="StyleUnderline"/>
        </w:rPr>
        <w:t>notion</w:t>
      </w:r>
      <w:r w:rsidRPr="00CA38DB">
        <w:rPr>
          <w:sz w:val="16"/>
        </w:rPr>
        <w:t xml:space="preserve"> that </w:t>
      </w:r>
      <w:r w:rsidRPr="00CA38DB">
        <w:rPr>
          <w:rStyle w:val="StyleUnderline"/>
        </w:rPr>
        <w:t>terrorists could come up with</w:t>
      </w:r>
      <w:r w:rsidRPr="00CA38DB">
        <w:rPr>
          <w:sz w:val="16"/>
        </w:rPr>
        <w:t xml:space="preserve"> a </w:t>
      </w:r>
      <w:r w:rsidRPr="00CA38DB">
        <w:rPr>
          <w:rStyle w:val="StyleUnderline"/>
        </w:rPr>
        <w:t xml:space="preserve">nuclear weapon seems </w:t>
      </w:r>
      <w:r w:rsidRPr="00CA38DB">
        <w:rPr>
          <w:rStyle w:val="Emphasis"/>
        </w:rPr>
        <w:t>remote</w:t>
      </w:r>
      <w:r w:rsidRPr="00CA38DB">
        <w:rPr>
          <w:sz w:val="16"/>
        </w:rPr>
        <w:t xml:space="preserve">. As with nuclear proliferation to countries, there may be reason for concern, or at least for interest and watchfulness. But </w:t>
      </w:r>
      <w:r w:rsidRPr="00CA38DB">
        <w:rPr>
          <w:rStyle w:val="Emphasis"/>
        </w:rPr>
        <w:t>alarm</w:t>
      </w:r>
      <w:r w:rsidRPr="00CA38DB">
        <w:rPr>
          <w:rStyle w:val="StyleUnderline"/>
        </w:rPr>
        <w:t xml:space="preserve"> and </w:t>
      </w:r>
      <w:r w:rsidRPr="00CA38DB">
        <w:rPr>
          <w:rStyle w:val="Emphasis"/>
        </w:rPr>
        <w:t>hysteria</w:t>
      </w:r>
      <w:r w:rsidRPr="00CA38DB">
        <w:rPr>
          <w:sz w:val="16"/>
        </w:rPr>
        <w:t xml:space="preserve"> are </w:t>
      </w:r>
      <w:r w:rsidRPr="00CA38DB">
        <w:rPr>
          <w:rStyle w:val="Emphasis"/>
        </w:rPr>
        <w:t>hardly</w:t>
      </w:r>
      <w:r w:rsidRPr="00CA38DB">
        <w:rPr>
          <w:rStyle w:val="StyleUnderline"/>
        </w:rPr>
        <w:t xml:space="preserve"> called for</w:t>
      </w:r>
      <w:r w:rsidRPr="00CA38DB">
        <w:rPr>
          <w:sz w:val="16"/>
        </w:rPr>
        <w:t>.</w:t>
      </w:r>
    </w:p>
    <w:p w14:paraId="7FDD4117" w14:textId="77777777" w:rsidR="001340B7" w:rsidRPr="001340B7" w:rsidRDefault="001340B7" w:rsidP="001340B7"/>
    <w:p w14:paraId="43A1E6AB" w14:textId="77777777" w:rsidR="00533ED0" w:rsidRPr="00E66B38" w:rsidRDefault="00533ED0" w:rsidP="00533ED0">
      <w:pPr>
        <w:pStyle w:val="Heading4"/>
      </w:pPr>
      <w:r>
        <w:t xml:space="preserve">No link defense – Government mediators ensure bargaining agreements </w:t>
      </w:r>
      <w:r>
        <w:rPr>
          <w:u w:val="single"/>
        </w:rPr>
        <w:t>accommodate</w:t>
      </w:r>
      <w:r>
        <w:t xml:space="preserve"> employers, </w:t>
      </w:r>
      <w:r>
        <w:rPr>
          <w:u w:val="single"/>
        </w:rPr>
        <w:t>compete</w:t>
      </w:r>
      <w:r>
        <w:t xml:space="preserve"> with other unions, and </w:t>
      </w:r>
      <w:r>
        <w:rPr>
          <w:u w:val="single"/>
        </w:rPr>
        <w:t>attack</w:t>
      </w:r>
      <w:r>
        <w:t xml:space="preserve"> foreign workers. Unions will </w:t>
      </w:r>
      <w:r>
        <w:rPr>
          <w:u w:val="single"/>
        </w:rPr>
        <w:t>expect this</w:t>
      </w:r>
      <w:r>
        <w:t xml:space="preserve"> and </w:t>
      </w:r>
      <w:r w:rsidRPr="00E66B38">
        <w:rPr>
          <w:u w:val="single"/>
        </w:rPr>
        <w:t>acquiesce</w:t>
      </w:r>
      <w:r>
        <w:t xml:space="preserve"> </w:t>
      </w:r>
      <w:r w:rsidRPr="00E66B38">
        <w:t>before</w:t>
      </w:r>
      <w:r>
        <w:t xml:space="preserve"> litigating.</w:t>
      </w:r>
    </w:p>
    <w:p w14:paraId="351B0F3B" w14:textId="77777777" w:rsidR="00533ED0" w:rsidRPr="005A3DE0" w:rsidRDefault="00533ED0" w:rsidP="00533ED0">
      <w:r w:rsidRPr="001D7E61">
        <w:rPr>
          <w:rStyle w:val="Style13ptBold"/>
        </w:rPr>
        <w:t>Burns 22</w:t>
      </w:r>
      <w:r>
        <w:t>, Joe Burns</w:t>
      </w:r>
      <w:r w:rsidRPr="005A3DE0">
        <w:t>, 4-29-2022,</w:t>
      </w:r>
      <w:r w:rsidRPr="00C04775">
        <w:t xml:space="preserve"> veteran union negotiator and labor lawyer with over 25 years experience negotiating labor agreements</w:t>
      </w:r>
      <w:r>
        <w:t>,</w:t>
      </w:r>
      <w:r w:rsidRPr="005A3DE0">
        <w:t xml:space="preserve"> "What Is Class-Struggle Unionism?", </w:t>
      </w:r>
      <w:r>
        <w:t>Jacobin</w:t>
      </w:r>
      <w:r w:rsidRPr="005A3DE0">
        <w:t>, https://jacobin.com/2022/04/class-struggle-unionism-business-labor-movement //</w:t>
      </w:r>
      <w:r>
        <w:t xml:space="preserve"> ~kwudjwa~</w:t>
      </w:r>
    </w:p>
    <w:p w14:paraId="6A240D7E" w14:textId="77777777" w:rsidR="00533ED0" w:rsidRPr="005A3DE0" w:rsidRDefault="00533ED0" w:rsidP="00533ED0">
      <w:pPr>
        <w:rPr>
          <w:rStyle w:val="StyleUnderline"/>
        </w:rPr>
      </w:pPr>
      <w:r w:rsidRPr="0004512C">
        <w:rPr>
          <w:sz w:val="12"/>
        </w:rPr>
        <w:t xml:space="preserve">In contrast, </w:t>
      </w:r>
      <w:r w:rsidRPr="005A3DE0">
        <w:rPr>
          <w:rStyle w:val="StyleUnderline"/>
        </w:rPr>
        <w:t xml:space="preserve">business unionists see workers’ interests as aligned with those of employers. Having accepted the narrow framework of the wage transaction, </w:t>
      </w:r>
      <w:r w:rsidRPr="005B6264">
        <w:rPr>
          <w:rStyle w:val="StyleUnderline"/>
          <w:highlight w:val="cyan"/>
        </w:rPr>
        <w:t xml:space="preserve">business unionists </w:t>
      </w:r>
      <w:r w:rsidRPr="00DD4508">
        <w:rPr>
          <w:rStyle w:val="StyleUnderline"/>
        </w:rPr>
        <w:t>tie the fate of workers to the success or failure of the firms they work for</w:t>
      </w:r>
      <w:r w:rsidRPr="0004512C">
        <w:rPr>
          <w:sz w:val="12"/>
        </w:rPr>
        <w:t xml:space="preserve">. Rather than believing labor creates all wealth, they accept the general framework that the employer controls the workplace and the fruits of labor. </w:t>
      </w:r>
      <w:r w:rsidRPr="00DD4508">
        <w:rPr>
          <w:rStyle w:val="StyleUnderline"/>
        </w:rPr>
        <w:t xml:space="preserve">This forces us to </w:t>
      </w:r>
      <w:r w:rsidRPr="005B6264">
        <w:rPr>
          <w:rStyle w:val="StyleUnderline"/>
          <w:highlight w:val="cyan"/>
        </w:rPr>
        <w:t>negotiate</w:t>
      </w:r>
      <w:r w:rsidRPr="005A3DE0">
        <w:rPr>
          <w:rStyle w:val="StyleUnderline"/>
        </w:rPr>
        <w:t xml:space="preserve"> from a position of weakness </w:t>
      </w:r>
      <w:r w:rsidRPr="005B6264">
        <w:rPr>
          <w:rStyle w:val="StyleUnderline"/>
          <w:highlight w:val="cyan"/>
        </w:rPr>
        <w:t>against an employing class that is constantly amassing</w:t>
      </w:r>
      <w:r w:rsidRPr="005A3DE0">
        <w:rPr>
          <w:rStyle w:val="StyleUnderline"/>
        </w:rPr>
        <w:t xml:space="preserve"> greater </w:t>
      </w:r>
      <w:r w:rsidRPr="005B6264">
        <w:rPr>
          <w:rStyle w:val="StyleUnderline"/>
          <w:highlight w:val="cyan"/>
        </w:rPr>
        <w:t>power</w:t>
      </w:r>
      <w:r w:rsidRPr="005A3DE0">
        <w:rPr>
          <w:rStyle w:val="StyleUnderline"/>
        </w:rPr>
        <w:t>.</w:t>
      </w:r>
    </w:p>
    <w:p w14:paraId="04268A6C" w14:textId="77777777" w:rsidR="00533ED0" w:rsidRPr="005A3DE0" w:rsidRDefault="00533ED0" w:rsidP="00533ED0">
      <w:pPr>
        <w:rPr>
          <w:rStyle w:val="StyleUnderline"/>
        </w:rPr>
      </w:pPr>
      <w:r w:rsidRPr="005B6264">
        <w:rPr>
          <w:rStyle w:val="StyleUnderline"/>
          <w:highlight w:val="cyan"/>
        </w:rPr>
        <w:t>Business unionists</w:t>
      </w:r>
      <w:r w:rsidRPr="0004512C">
        <w:rPr>
          <w:sz w:val="12"/>
        </w:rPr>
        <w:t xml:space="preserve"> often see workers they represent as unreasonable and themselves as the realists. They </w:t>
      </w:r>
      <w:r w:rsidRPr="00DD4508">
        <w:rPr>
          <w:rStyle w:val="StyleUnderline"/>
        </w:rPr>
        <w:t xml:space="preserve">seek a </w:t>
      </w:r>
      <w:r w:rsidRPr="005B6264">
        <w:rPr>
          <w:rStyle w:val="StyleUnderline"/>
          <w:highlight w:val="cyan"/>
        </w:rPr>
        <w:t>soften</w:t>
      </w:r>
      <w:r w:rsidRPr="00DD4508">
        <w:rPr>
          <w:rStyle w:val="StyleUnderline"/>
        </w:rPr>
        <w:t xml:space="preserve">ing of </w:t>
      </w:r>
      <w:r w:rsidRPr="005B6264">
        <w:rPr>
          <w:rStyle w:val="StyleUnderline"/>
          <w:highlight w:val="cyan"/>
        </w:rPr>
        <w:t>struggle</w:t>
      </w:r>
      <w:r w:rsidRPr="005A3DE0">
        <w:rPr>
          <w:rStyle w:val="StyleUnderline"/>
        </w:rPr>
        <w:t xml:space="preserve">, they seek </w:t>
      </w:r>
      <w:r w:rsidRPr="005B6264">
        <w:rPr>
          <w:rStyle w:val="StyleUnderline"/>
          <w:highlight w:val="cyan"/>
        </w:rPr>
        <w:t>accommodat</w:t>
      </w:r>
      <w:r w:rsidRPr="00DD4508">
        <w:rPr>
          <w:rStyle w:val="StyleUnderline"/>
        </w:rPr>
        <w:t>ion</w:t>
      </w:r>
      <w:r w:rsidRPr="005B6264">
        <w:rPr>
          <w:rStyle w:val="StyleUnderline"/>
          <w:highlight w:val="cyan"/>
        </w:rPr>
        <w:t xml:space="preserve"> </w:t>
      </w:r>
      <w:r w:rsidRPr="00DD4508">
        <w:rPr>
          <w:rStyle w:val="StyleUnderline"/>
        </w:rPr>
        <w:t xml:space="preserve">with </w:t>
      </w:r>
      <w:r w:rsidRPr="005B6264">
        <w:rPr>
          <w:rStyle w:val="StyleUnderline"/>
          <w:highlight w:val="cyan"/>
        </w:rPr>
        <w:t>owners, and</w:t>
      </w:r>
      <w:r w:rsidRPr="005A3DE0">
        <w:rPr>
          <w:rStyle w:val="StyleUnderline"/>
        </w:rPr>
        <w:t xml:space="preserve"> they </w:t>
      </w:r>
      <w:r w:rsidRPr="005B6264">
        <w:rPr>
          <w:rStyle w:val="StyleUnderline"/>
          <w:highlight w:val="cyan"/>
        </w:rPr>
        <w:t>hate</w:t>
      </w:r>
      <w:r w:rsidRPr="00DD4508">
        <w:rPr>
          <w:rStyle w:val="StyleUnderline"/>
        </w:rPr>
        <w:t xml:space="preserve"> the unrestrained worker</w:t>
      </w:r>
      <w:r w:rsidRPr="005A3DE0">
        <w:rPr>
          <w:rStyle w:val="StyleUnderline"/>
        </w:rPr>
        <w:t xml:space="preserve"> self-determination of open-ended strikes</w:t>
      </w:r>
      <w:r w:rsidRPr="0004512C">
        <w:rPr>
          <w:sz w:val="12"/>
        </w:rPr>
        <w:t xml:space="preserve">. Seeing their unionism not as class struggle but narrowly defined against particular employers, they often believe their role is merely to protect their members from rogue employers, rather than to fight for the entire class. </w:t>
      </w:r>
      <w:r w:rsidRPr="005B6264">
        <w:rPr>
          <w:rStyle w:val="StyleUnderline"/>
          <w:highlight w:val="cyan"/>
        </w:rPr>
        <w:t>This frequently</w:t>
      </w:r>
      <w:r w:rsidRPr="00DD4508">
        <w:rPr>
          <w:rStyle w:val="StyleUnderline"/>
        </w:rPr>
        <w:t xml:space="preserve"> </w:t>
      </w:r>
      <w:r w:rsidRPr="005B6264">
        <w:rPr>
          <w:rStyle w:val="StyleUnderline"/>
          <w:highlight w:val="cyan"/>
        </w:rPr>
        <w:t xml:space="preserve">leads to </w:t>
      </w:r>
      <w:r w:rsidRPr="00DD4508">
        <w:rPr>
          <w:rStyle w:val="StyleUnderline"/>
        </w:rPr>
        <w:t>an exclusionary</w:t>
      </w:r>
      <w:r w:rsidRPr="005A3DE0">
        <w:rPr>
          <w:rStyle w:val="StyleUnderline"/>
        </w:rPr>
        <w:t xml:space="preserve"> and often </w:t>
      </w:r>
      <w:r w:rsidRPr="005B6264">
        <w:rPr>
          <w:rStyle w:val="StyleUnderline"/>
          <w:highlight w:val="cyan"/>
        </w:rPr>
        <w:t xml:space="preserve">racist unionism </w:t>
      </w:r>
      <w:r w:rsidRPr="00DD4508">
        <w:rPr>
          <w:rStyle w:val="StyleUnderline"/>
        </w:rPr>
        <w:t>that ignores the rest of the working class and sees immigrants and workers around the world as enemies rather than allies.</w:t>
      </w:r>
    </w:p>
    <w:p w14:paraId="5598F712" w14:textId="77777777" w:rsidR="00533ED0" w:rsidRPr="005A3DE0" w:rsidRDefault="00533ED0" w:rsidP="00533ED0">
      <w:pPr>
        <w:rPr>
          <w:rStyle w:val="StyleUnderline"/>
        </w:rPr>
      </w:pPr>
      <w:r w:rsidRPr="005A3DE0">
        <w:rPr>
          <w:rStyle w:val="Emphasis"/>
        </w:rPr>
        <w:t xml:space="preserve">At the core of business unionism is class collaboration, which means </w:t>
      </w:r>
      <w:r w:rsidRPr="005B6264">
        <w:rPr>
          <w:rStyle w:val="Emphasis"/>
          <w:highlight w:val="cyan"/>
        </w:rPr>
        <w:t>these unionists see their interests more allied with management and owners than</w:t>
      </w:r>
      <w:r w:rsidRPr="005A3DE0">
        <w:rPr>
          <w:rStyle w:val="Emphasis"/>
        </w:rPr>
        <w:t xml:space="preserve"> with </w:t>
      </w:r>
      <w:r w:rsidRPr="005B6264">
        <w:rPr>
          <w:rStyle w:val="Emphasis"/>
          <w:highlight w:val="cyan"/>
        </w:rPr>
        <w:t>other workers</w:t>
      </w:r>
      <w:r w:rsidRPr="005A3DE0">
        <w:rPr>
          <w:rStyle w:val="Emphasis"/>
        </w:rPr>
        <w:t xml:space="preserve">. </w:t>
      </w:r>
      <w:r w:rsidRPr="005A3DE0">
        <w:rPr>
          <w:rStyle w:val="StyleUnderline"/>
        </w:rPr>
        <w:t>Rather than seeing bosses as exploitative and our natural enemies, they see the unions as allies of management</w:t>
      </w:r>
      <w:r w:rsidRPr="0004512C">
        <w:rPr>
          <w:sz w:val="12"/>
        </w:rPr>
        <w:t xml:space="preserve">. </w:t>
      </w:r>
      <w:r w:rsidRPr="005B6264">
        <w:rPr>
          <w:rStyle w:val="StyleUnderline"/>
          <w:highlight w:val="cyan"/>
        </w:rPr>
        <w:t>This leads</w:t>
      </w:r>
      <w:r w:rsidRPr="005A3DE0">
        <w:rPr>
          <w:rStyle w:val="StyleUnderline"/>
        </w:rPr>
        <w:t xml:space="preserve"> business unions </w:t>
      </w:r>
      <w:r w:rsidRPr="005B6264">
        <w:rPr>
          <w:rStyle w:val="StyleUnderline"/>
          <w:highlight w:val="cyan"/>
        </w:rPr>
        <w:t>to</w:t>
      </w:r>
      <w:r w:rsidRPr="005A3DE0">
        <w:rPr>
          <w:rStyle w:val="StyleUnderline"/>
        </w:rPr>
        <w:t xml:space="preserve"> see workers at a plant they represent as being in competition with workers at other plants rather than sharing common interests; or construction </w:t>
      </w:r>
      <w:r w:rsidRPr="005B6264">
        <w:rPr>
          <w:rStyle w:val="StyleUnderline"/>
          <w:highlight w:val="cyan"/>
        </w:rPr>
        <w:t>unions fighting for</w:t>
      </w:r>
      <w:r w:rsidRPr="005A3DE0">
        <w:rPr>
          <w:rStyle w:val="StyleUnderline"/>
        </w:rPr>
        <w:t xml:space="preserve"> construction </w:t>
      </w:r>
      <w:r w:rsidRPr="005B6264">
        <w:rPr>
          <w:rStyle w:val="StyleUnderline"/>
          <w:highlight w:val="cyan"/>
        </w:rPr>
        <w:t>jobs to build a Walmart</w:t>
      </w:r>
      <w:r w:rsidRPr="005A3DE0">
        <w:rPr>
          <w:rStyle w:val="StyleUnderline"/>
        </w:rPr>
        <w:t xml:space="preserve"> store </w:t>
      </w:r>
      <w:r w:rsidRPr="005B6264">
        <w:rPr>
          <w:rStyle w:val="StyleUnderline"/>
          <w:highlight w:val="cyan"/>
        </w:rPr>
        <w:t>while ignoring the effect of such an anti-union employer on the rest of the working class.</w:t>
      </w:r>
    </w:p>
    <w:p w14:paraId="684B6353" w14:textId="77777777" w:rsidR="00533ED0" w:rsidRPr="005A3DE0" w:rsidRDefault="00533ED0" w:rsidP="00533ED0">
      <w:pPr>
        <w:rPr>
          <w:rStyle w:val="StyleUnderline"/>
        </w:rPr>
      </w:pPr>
      <w:r w:rsidRPr="0004512C">
        <w:rPr>
          <w:sz w:val="12"/>
        </w:rPr>
        <w:t xml:space="preserve">At a broader level, </w:t>
      </w:r>
      <w:r w:rsidRPr="005A3DE0">
        <w:rPr>
          <w:rStyle w:val="StyleUnderline"/>
        </w:rPr>
        <w:t xml:space="preserve">they often identify workers from other countries as the problem. For example, in the early </w:t>
      </w:r>
      <w:r w:rsidRPr="00DD4508">
        <w:rPr>
          <w:rStyle w:val="StyleUnderline"/>
        </w:rPr>
        <w:t>1980s the US auto industry was under competitive pressure from Toyota and other automakers. Even though this was the same time auto management, like other industries, was launching an</w:t>
      </w:r>
      <w:r w:rsidRPr="005A3DE0">
        <w:rPr>
          <w:rStyle w:val="StyleUnderline"/>
        </w:rPr>
        <w:t xml:space="preserve"> anti-union offensive, </w:t>
      </w:r>
      <w:r w:rsidRPr="005B6264">
        <w:rPr>
          <w:rStyle w:val="StyleUnderline"/>
          <w:highlight w:val="cyan"/>
        </w:rPr>
        <w:t>the U</w:t>
      </w:r>
      <w:r w:rsidRPr="005A3DE0">
        <w:rPr>
          <w:rStyle w:val="StyleUnderline"/>
        </w:rPr>
        <w:t xml:space="preserve">nited </w:t>
      </w:r>
      <w:r w:rsidRPr="005B6264">
        <w:rPr>
          <w:rStyle w:val="StyleUnderline"/>
          <w:highlight w:val="cyan"/>
        </w:rPr>
        <w:t>A</w:t>
      </w:r>
      <w:r w:rsidRPr="005A3DE0">
        <w:rPr>
          <w:rStyle w:val="StyleUnderline"/>
        </w:rPr>
        <w:t xml:space="preserve">uto </w:t>
      </w:r>
      <w:r w:rsidRPr="005B6264">
        <w:rPr>
          <w:rStyle w:val="StyleUnderline"/>
          <w:highlight w:val="cyan"/>
        </w:rPr>
        <w:t>W</w:t>
      </w:r>
      <w:r w:rsidRPr="005A3DE0">
        <w:rPr>
          <w:rStyle w:val="StyleUnderline"/>
        </w:rPr>
        <w:t xml:space="preserve">orkers </w:t>
      </w:r>
      <w:r w:rsidRPr="005B6264">
        <w:rPr>
          <w:rStyle w:val="StyleUnderline"/>
          <w:highlight w:val="cyan"/>
        </w:rPr>
        <w:t>chose to attack foreign workers.</w:t>
      </w:r>
    </w:p>
    <w:p w14:paraId="2F2E55AC" w14:textId="77777777" w:rsidR="00533ED0" w:rsidRPr="005A3DE0" w:rsidRDefault="00533ED0" w:rsidP="00533ED0">
      <w:pPr>
        <w:rPr>
          <w:rStyle w:val="StyleUnderline"/>
        </w:rPr>
      </w:pPr>
      <w:r w:rsidRPr="0004512C">
        <w:rPr>
          <w:sz w:val="12"/>
        </w:rPr>
        <w:t xml:space="preserve">For unionists this idea should be simple — labor and management have opposing interests. However, powerful forces in society constantly work to undermine this key principle. </w:t>
      </w:r>
      <w:r w:rsidRPr="005B6264">
        <w:rPr>
          <w:rStyle w:val="Emphasis"/>
          <w:highlight w:val="cyan"/>
        </w:rPr>
        <w:t>Government mediators and</w:t>
      </w:r>
      <w:r w:rsidRPr="00DD4508">
        <w:rPr>
          <w:rStyle w:val="Emphasis"/>
        </w:rPr>
        <w:t xml:space="preserve"> some </w:t>
      </w:r>
      <w:r w:rsidRPr="005B6264">
        <w:rPr>
          <w:rStyle w:val="Emphasis"/>
          <w:highlight w:val="cyan"/>
        </w:rPr>
        <w:t>university labor educators like to promote</w:t>
      </w:r>
      <w:r w:rsidRPr="00DD4508">
        <w:rPr>
          <w:rStyle w:val="Emphasis"/>
        </w:rPr>
        <w:t xml:space="preserve"> what they call </w:t>
      </w:r>
      <w:r w:rsidRPr="005B6264">
        <w:rPr>
          <w:rStyle w:val="Emphasis"/>
          <w:highlight w:val="cyan"/>
        </w:rPr>
        <w:t>win-win bargaining, labor-management cooperation</w:t>
      </w:r>
      <w:r w:rsidRPr="00DD4508">
        <w:rPr>
          <w:rStyle w:val="Emphasis"/>
        </w:rPr>
        <w:t xml:space="preserve"> programs, </w:t>
      </w:r>
      <w:r w:rsidRPr="005B6264">
        <w:rPr>
          <w:rStyle w:val="Emphasis"/>
          <w:highlight w:val="cyan"/>
        </w:rPr>
        <w:t>or interest-based bargaining.</w:t>
      </w:r>
      <w:r w:rsidRPr="005B6264">
        <w:rPr>
          <w:rStyle w:val="StyleUnderline"/>
          <w:highlight w:val="cyan"/>
        </w:rPr>
        <w:t xml:space="preserve"> </w:t>
      </w:r>
      <w:r w:rsidRPr="005A3DE0">
        <w:rPr>
          <w:rStyle w:val="StyleUnderline"/>
        </w:rPr>
        <w:t>These concepts all share the view that labor and management share common interests and we just need to figure out how to get to a mutual “yes.”</w:t>
      </w:r>
    </w:p>
    <w:p w14:paraId="1F997E41" w14:textId="77777777" w:rsidR="00533ED0" w:rsidRPr="005A3DE0" w:rsidRDefault="00533ED0" w:rsidP="00533ED0">
      <w:pPr>
        <w:rPr>
          <w:rStyle w:val="StyleUnderline"/>
        </w:rPr>
      </w:pPr>
      <w:r w:rsidRPr="0004512C">
        <w:rPr>
          <w:sz w:val="12"/>
        </w:rPr>
        <w:t xml:space="preserve">But we know this cannot be true. </w:t>
      </w:r>
      <w:r w:rsidRPr="005B6264">
        <w:rPr>
          <w:rStyle w:val="StyleUnderline"/>
          <w:highlight w:val="cyan"/>
        </w:rPr>
        <w:t>On every issue in bargaining, labor and management have opposing interests</w:t>
      </w:r>
      <w:r w:rsidRPr="0004512C">
        <w:rPr>
          <w:sz w:val="12"/>
        </w:rPr>
        <w:t xml:space="preserve">. </w:t>
      </w:r>
      <w:r w:rsidRPr="005A3DE0">
        <w:rPr>
          <w:rStyle w:val="StyleUnderline"/>
        </w:rPr>
        <w:t>When bargaining wages, the billionaires will get a greater share of the wealth that labor produces, or the workers will.</w:t>
      </w:r>
      <w:r w:rsidRPr="0004512C">
        <w:rPr>
          <w:sz w:val="12"/>
        </w:rPr>
        <w:t xml:space="preserve"> </w:t>
      </w:r>
      <w:r w:rsidRPr="005A3DE0">
        <w:rPr>
          <w:rStyle w:val="StyleUnderline"/>
        </w:rPr>
        <w:t>In shop-floor struggles, workers will work harder and be more exhausted at the end of the shift, or work less. On safety, we want better equipment, and they want to pinch pennies. Labor’s gain is management’s loss.</w:t>
      </w:r>
    </w:p>
    <w:p w14:paraId="5E8D4420" w14:textId="77777777" w:rsidR="00533ED0" w:rsidRPr="0004512C" w:rsidRDefault="00533ED0" w:rsidP="00533ED0">
      <w:pPr>
        <w:rPr>
          <w:sz w:val="12"/>
        </w:rPr>
      </w:pPr>
      <w:r w:rsidRPr="005B6264">
        <w:rPr>
          <w:rStyle w:val="StyleUnderline"/>
          <w:highlight w:val="cyan"/>
        </w:rPr>
        <w:t>Despite this, many union officials support various labor cooperation schemes promoted by management</w:t>
      </w:r>
      <w:r w:rsidRPr="0004512C">
        <w:rPr>
          <w:sz w:val="12"/>
        </w:rPr>
        <w:t xml:space="preserve">. </w:t>
      </w:r>
      <w:r w:rsidRPr="005B6264">
        <w:rPr>
          <w:rStyle w:val="StyleUnderline"/>
          <w:highlight w:val="cyan"/>
        </w:rPr>
        <w:t xml:space="preserve">Sometimes </w:t>
      </w:r>
      <w:r w:rsidRPr="005B6264">
        <w:rPr>
          <w:rStyle w:val="Emphasis"/>
          <w:highlight w:val="cyan"/>
        </w:rPr>
        <w:t>management does this when unions are powerful to lull the unions to sleep</w:t>
      </w:r>
      <w:r w:rsidRPr="005B6264">
        <w:rPr>
          <w:rStyle w:val="StyleUnderline"/>
          <w:highlight w:val="cyan"/>
        </w:rPr>
        <w:t xml:space="preserve">. </w:t>
      </w:r>
      <w:r w:rsidRPr="0004512C">
        <w:rPr>
          <w:sz w:val="12"/>
        </w:rPr>
        <w:t>But often they will employ this strategy during periods of relative weakness when they know business unionists will jump at the chance.</w:t>
      </w:r>
    </w:p>
    <w:p w14:paraId="24B82C0F" w14:textId="77777777" w:rsidR="00533ED0" w:rsidRPr="009769C6" w:rsidRDefault="00533ED0" w:rsidP="00533ED0">
      <w:pPr>
        <w:pStyle w:val="Heading4"/>
      </w:pPr>
      <w:r>
        <w:t xml:space="preserve">AND solvency flips neg – Progressive labor rights </w:t>
      </w:r>
      <w:r>
        <w:rPr>
          <w:u w:val="single"/>
        </w:rPr>
        <w:t>distracts</w:t>
      </w:r>
      <w:r>
        <w:t xml:space="preserve"> the working class and sets the scaffolding for Trump 2.0 – guarantees he reacts to the plan with weakened labor protections, a </w:t>
      </w:r>
      <w:r w:rsidRPr="009769C6">
        <w:t>reactionary</w:t>
      </w:r>
      <w:r>
        <w:t xml:space="preserve"> </w:t>
      </w:r>
      <w:r w:rsidRPr="009769C6">
        <w:t>NLRB</w:t>
      </w:r>
      <w:r>
        <w:t xml:space="preserve">, and expanded labor injunctions </w:t>
      </w:r>
      <w:r>
        <w:rPr>
          <w:u w:val="single"/>
        </w:rPr>
        <w:t>across labor law</w:t>
      </w:r>
      <w:r>
        <w:t xml:space="preserve"> </w:t>
      </w:r>
    </w:p>
    <w:p w14:paraId="487EF60B" w14:textId="77777777" w:rsidR="00533ED0" w:rsidRDefault="00533ED0" w:rsidP="00533ED0">
      <w:r w:rsidRPr="001B51EC">
        <w:rPr>
          <w:rStyle w:val="Style13ptBold"/>
        </w:rPr>
        <w:t xml:space="preserve">Hoff </w:t>
      </w:r>
      <w:r>
        <w:rPr>
          <w:rStyle w:val="Style13ptBold"/>
        </w:rPr>
        <w:t xml:space="preserve">and Koslowski </w:t>
      </w:r>
      <w:r w:rsidRPr="001B51EC">
        <w:rPr>
          <w:rStyle w:val="Style13ptBold"/>
        </w:rPr>
        <w:t>25</w:t>
      </w:r>
      <w:r>
        <w:t xml:space="preserve">, </w:t>
      </w:r>
      <w:r w:rsidRPr="00941AF6">
        <w:t xml:space="preserve">James Dennis Hoff, Jason Koslowski, 1-20-2025, </w:t>
      </w:r>
      <w:r>
        <w:t xml:space="preserve">James Dennis Hoff is a labor activist, </w:t>
      </w:r>
      <w:r w:rsidRPr="0089768E">
        <w:t>PhD in English and American Studies from the Graduate Center, CUNY</w:t>
      </w:r>
      <w:r>
        <w:t xml:space="preserve">, Jason Koslowski is a </w:t>
      </w:r>
      <w:r w:rsidRPr="00C04775">
        <w:t>contingent college teacher and union organizer</w:t>
      </w:r>
      <w:r>
        <w:t>,</w:t>
      </w:r>
      <w:r w:rsidRPr="0089768E">
        <w:t xml:space="preserve"> </w:t>
      </w:r>
      <w:r w:rsidRPr="00941AF6">
        <w:t xml:space="preserve">"Is the U.S. Labor Movement Ready for Trump 2.0?", Left Voice, </w:t>
      </w:r>
      <w:r w:rsidRPr="001B51EC">
        <w:t>https://www.leftvoice.org/is-the-us-labor-movement-ready-for-trump-2-0/</w:t>
      </w:r>
      <w:r>
        <w:t xml:space="preserve"> // ~kwudjwa~</w:t>
      </w:r>
    </w:p>
    <w:p w14:paraId="49B1DF7C" w14:textId="77777777" w:rsidR="00533ED0" w:rsidRPr="0004512C" w:rsidRDefault="00533ED0" w:rsidP="00533ED0">
      <w:pPr>
        <w:rPr>
          <w:sz w:val="12"/>
        </w:rPr>
      </w:pPr>
      <w:r w:rsidRPr="0004512C">
        <w:rPr>
          <w:sz w:val="12"/>
        </w:rPr>
        <w:t>The Coming Storm </w:t>
      </w:r>
    </w:p>
    <w:p w14:paraId="47D76992" w14:textId="77777777" w:rsidR="00533ED0" w:rsidRPr="008B3DA4" w:rsidRDefault="00533ED0" w:rsidP="00533ED0">
      <w:pPr>
        <w:rPr>
          <w:rStyle w:val="StyleUnderline"/>
        </w:rPr>
      </w:pPr>
      <w:r w:rsidRPr="008B3DA4">
        <w:rPr>
          <w:rStyle w:val="StyleUnderline"/>
        </w:rPr>
        <w:t>The almost certain attacks on the still burgeoning new labor movement by the Trump administration will come in a few different forms. </w:t>
      </w:r>
    </w:p>
    <w:p w14:paraId="2DF9D17E" w14:textId="77777777" w:rsidR="00533ED0" w:rsidRPr="0004512C" w:rsidRDefault="00533ED0" w:rsidP="00533ED0">
      <w:pPr>
        <w:rPr>
          <w:sz w:val="12"/>
        </w:rPr>
      </w:pPr>
      <w:r w:rsidRPr="0004512C">
        <w:rPr>
          <w:sz w:val="12"/>
        </w:rPr>
        <w:t xml:space="preserve">To begin with, </w:t>
      </w:r>
      <w:r w:rsidRPr="005B6264">
        <w:rPr>
          <w:rStyle w:val="StyleUnderline"/>
          <w:highlight w:val="cyan"/>
        </w:rPr>
        <w:t>Trump will</w:t>
      </w:r>
      <w:r w:rsidRPr="008B3DA4">
        <w:rPr>
          <w:rStyle w:val="StyleUnderline"/>
        </w:rPr>
        <w:t xml:space="preserve"> likely </w:t>
      </w:r>
      <w:r w:rsidRPr="005B6264">
        <w:rPr>
          <w:rStyle w:val="StyleUnderline"/>
          <w:highlight w:val="cyan"/>
        </w:rPr>
        <w:t xml:space="preserve">make </w:t>
      </w:r>
      <w:r w:rsidRPr="008B3DA4">
        <w:rPr>
          <w:rStyle w:val="StyleUnderline"/>
        </w:rPr>
        <w:t xml:space="preserve">big changes to </w:t>
      </w:r>
      <w:r w:rsidRPr="005B6264">
        <w:rPr>
          <w:rStyle w:val="StyleUnderline"/>
          <w:highlight w:val="cyan"/>
        </w:rPr>
        <w:t>the</w:t>
      </w:r>
      <w:r w:rsidRPr="008B3DA4">
        <w:rPr>
          <w:rStyle w:val="StyleUnderline"/>
        </w:rPr>
        <w:t xml:space="preserve"> direction of the </w:t>
      </w:r>
      <w:r w:rsidRPr="005B6264">
        <w:rPr>
          <w:rStyle w:val="StyleUnderline"/>
          <w:highlight w:val="cyan"/>
        </w:rPr>
        <w:t>Department of Labor</w:t>
      </w:r>
      <w:r w:rsidRPr="008B3DA4">
        <w:rPr>
          <w:rStyle w:val="StyleUnderline"/>
        </w:rPr>
        <w:t>, making it harder for many workers to qualify for overtime</w:t>
      </w:r>
      <w:r w:rsidRPr="0004512C">
        <w:rPr>
          <w:sz w:val="12"/>
        </w:rPr>
        <w:t xml:space="preserve"> — in other words, </w:t>
      </w:r>
      <w:r w:rsidRPr="005B6264">
        <w:rPr>
          <w:rStyle w:val="StyleUnderline"/>
          <w:highlight w:val="cyan"/>
        </w:rPr>
        <w:t>increas</w:t>
      </w:r>
      <w:r w:rsidRPr="008B3DA4">
        <w:rPr>
          <w:rStyle w:val="StyleUnderline"/>
        </w:rPr>
        <w:t xml:space="preserve">ing the </w:t>
      </w:r>
      <w:r w:rsidRPr="005B6264">
        <w:rPr>
          <w:rStyle w:val="StyleUnderline"/>
          <w:highlight w:val="cyan"/>
        </w:rPr>
        <w:t>profits employers can extract from their workforce</w:t>
      </w:r>
      <w:r w:rsidRPr="0004512C">
        <w:rPr>
          <w:sz w:val="12"/>
        </w:rPr>
        <w:t xml:space="preserve">. Following the counsel of his court jesters and deregulation advocates like Elon Musk and Vivek Ramaswany, </w:t>
      </w:r>
      <w:r w:rsidRPr="008B3DA4">
        <w:rPr>
          <w:rStyle w:val="StyleUnderline"/>
        </w:rPr>
        <w:t>Trump will also likely push to </w:t>
      </w:r>
      <w:r w:rsidRPr="005B6264">
        <w:rPr>
          <w:rStyle w:val="StyleUnderline"/>
          <w:highlight w:val="cyan"/>
        </w:rPr>
        <w:t>ease child worker restrictions</w:t>
      </w:r>
      <w:r w:rsidRPr="008B3DA4">
        <w:rPr>
          <w:rStyle w:val="StyleUnderline"/>
        </w:rPr>
        <w:t> and </w:t>
      </w:r>
      <w:r w:rsidRPr="005B6264">
        <w:rPr>
          <w:rStyle w:val="StyleUnderline"/>
          <w:highlight w:val="cyan"/>
        </w:rPr>
        <w:t>attack workplace safety rules</w:t>
      </w:r>
      <w:r w:rsidRPr="008B3DA4">
        <w:rPr>
          <w:rStyle w:val="StyleUnderline"/>
        </w:rPr>
        <w:t> imposed by OSHA.</w:t>
      </w:r>
      <w:r w:rsidRPr="0004512C">
        <w:rPr>
          <w:sz w:val="12"/>
        </w:rPr>
        <w:t xml:space="preserve"> </w:t>
      </w:r>
      <w:r w:rsidRPr="008B3DA4">
        <w:rPr>
          <w:rStyle w:val="StyleUnderline"/>
        </w:rPr>
        <w:t xml:space="preserve">These same advisors also want him to eliminate unions for government employees completely. </w:t>
      </w:r>
      <w:r w:rsidRPr="0004512C">
        <w:rPr>
          <w:sz w:val="12"/>
        </w:rPr>
        <w:t>Ramaswamy, for instance, who until recently had been tapped, along with Elon Musk, to lead the absurdly conceived new “Department of Government Efficiency,” has already been calling for ending collective bargaining agreements for public teachers’ unions entirely. </w:t>
      </w:r>
    </w:p>
    <w:p w14:paraId="63E6A53D" w14:textId="77777777" w:rsidR="00533ED0" w:rsidRPr="0004512C" w:rsidRDefault="00533ED0" w:rsidP="00533ED0">
      <w:pPr>
        <w:rPr>
          <w:sz w:val="12"/>
        </w:rPr>
      </w:pPr>
      <w:r w:rsidRPr="008B3DA4">
        <w:rPr>
          <w:rStyle w:val="StyleUnderline"/>
        </w:rPr>
        <w:t>Another way Trump will likely attack labor is by </w:t>
      </w:r>
      <w:r w:rsidRPr="005B6264">
        <w:rPr>
          <w:rStyle w:val="StyleUnderline"/>
          <w:highlight w:val="cyan"/>
        </w:rPr>
        <w:t>restructur</w:t>
      </w:r>
      <w:r w:rsidRPr="008B3DA4">
        <w:rPr>
          <w:rStyle w:val="StyleUnderline"/>
        </w:rPr>
        <w:t>ing </w:t>
      </w:r>
      <w:r w:rsidRPr="005B6264">
        <w:rPr>
          <w:rStyle w:val="StyleUnderline"/>
          <w:highlight w:val="cyan"/>
        </w:rPr>
        <w:t>the</w:t>
      </w:r>
      <w:r w:rsidRPr="008B3DA4">
        <w:rPr>
          <w:rStyle w:val="StyleUnderline"/>
        </w:rPr>
        <w:t xml:space="preserve"> National Labor Relations Board, or the </w:t>
      </w:r>
      <w:r w:rsidRPr="005B6264">
        <w:rPr>
          <w:rStyle w:val="StyleUnderline"/>
          <w:highlight w:val="cyan"/>
        </w:rPr>
        <w:t>NLRB</w:t>
      </w:r>
      <w:r w:rsidRPr="008B3DA4">
        <w:rPr>
          <w:rStyle w:val="StyleUnderline"/>
        </w:rPr>
        <w:t xml:space="preserve">. </w:t>
      </w:r>
      <w:r w:rsidRPr="0004512C">
        <w:rPr>
          <w:sz w:val="12"/>
        </w:rPr>
        <w:t>That’s the “high court” in the government for resolving conflicts between new or established unions and employers. But the NLRB also sets precedent that can have dramatic effects on the ability of unions and workers to win legal recognition and the bosses’ ability to wage anti-union campaigns. With regard to the NLRB, Trump has already played his hand toward what kind of labor policy he plans to implement as President. While his nomination of Lori Chavez-DeRemer for Secretary of Labor was seen by some as a sign that he may be amenable to a more pro-worker approach and possibly open to the influence of conservative labor leaders like the Teamsters’ Sean O’Brien, it’s more likely that her appointment was little more than a transactional </w:t>
      </w:r>
      <w:r w:rsidRPr="0004512C">
        <w:rPr>
          <w:i/>
          <w:iCs/>
          <w:sz w:val="12"/>
        </w:rPr>
        <w:t>quid pro quo</w:t>
      </w:r>
      <w:r w:rsidRPr="0004512C">
        <w:rPr>
          <w:sz w:val="12"/>
        </w:rPr>
        <w:t> for O’Brien’s support and a cynical attempt to hide his true intentions toward labor. </w:t>
      </w:r>
    </w:p>
    <w:p w14:paraId="225E0687" w14:textId="77777777" w:rsidR="00533ED0" w:rsidRPr="0004512C" w:rsidRDefault="00533ED0" w:rsidP="00533ED0">
      <w:pPr>
        <w:rPr>
          <w:sz w:val="12"/>
        </w:rPr>
      </w:pPr>
      <w:r w:rsidRPr="0004512C">
        <w:rPr>
          <w:sz w:val="12"/>
        </w:rPr>
        <w:t xml:space="preserve">But, while Trump’s labor secretary may be more pro-worker than expected (though that certainly remains to be seen), the NLRB is where the real power to attack labor lies. And Trump and his congressional allies, including Senators Kyrsten Sinema and Democrat Joe Manchin, have already started laying the foundations for a Trump-controlled labor board. On December 11, Biden’s largely routine re-nomination of NLRB Chairperson Lauren McFerran, which would have theoretically allowed her to serve until after the midterms, was narrowly rejected by the Senate. </w:t>
      </w:r>
      <w:r w:rsidRPr="009769C6">
        <w:rPr>
          <w:rStyle w:val="StyleUnderline"/>
        </w:rPr>
        <w:t>This means that Trump will be able to</w:t>
      </w:r>
      <w:r w:rsidRPr="008B3DA4">
        <w:rPr>
          <w:rStyle w:val="StyleUnderline"/>
        </w:rPr>
        <w:t xml:space="preserve"> appoint two new board members as soon as he takes office, giving him and his allies a 3-2 advantage on the NLRB, which could potentially allow them to </w:t>
      </w:r>
      <w:r w:rsidRPr="005B6264">
        <w:rPr>
          <w:rStyle w:val="StyleUnderline"/>
          <w:highlight w:val="cyan"/>
        </w:rPr>
        <w:t>overturn any number of labor protections and</w:t>
      </w:r>
      <w:r w:rsidRPr="008B3DA4">
        <w:rPr>
          <w:rStyle w:val="StyleUnderline"/>
        </w:rPr>
        <w:t xml:space="preserve"> to make new decisions that could </w:t>
      </w:r>
      <w:r w:rsidRPr="005B6264">
        <w:rPr>
          <w:rStyle w:val="StyleUnderline"/>
          <w:highlight w:val="cyan"/>
        </w:rPr>
        <w:t>set the board’s policy for</w:t>
      </w:r>
      <w:r w:rsidRPr="008B3DA4">
        <w:rPr>
          <w:rStyle w:val="StyleUnderline"/>
        </w:rPr>
        <w:t xml:space="preserve"> years or even </w:t>
      </w:r>
      <w:r w:rsidRPr="005B6264">
        <w:rPr>
          <w:rStyle w:val="StyleUnderline"/>
          <w:highlight w:val="cyan"/>
        </w:rPr>
        <w:t>decades to come</w:t>
      </w:r>
      <w:r w:rsidRPr="0004512C">
        <w:rPr>
          <w:sz w:val="12"/>
        </w:rPr>
        <w:t>. Among the most important of these perhaps is the </w:t>
      </w:r>
      <w:r w:rsidRPr="0004512C">
        <w:rPr>
          <w:i/>
          <w:iCs/>
          <w:sz w:val="12"/>
        </w:rPr>
        <w:t>Cemex </w:t>
      </w:r>
      <w:r w:rsidRPr="0004512C">
        <w:rPr>
          <w:sz w:val="12"/>
        </w:rPr>
        <w:t>decision, which the Teamsters have recently used to organize at Amazon. If </w:t>
      </w:r>
      <w:r w:rsidRPr="0004512C">
        <w:rPr>
          <w:i/>
          <w:iCs/>
          <w:sz w:val="12"/>
        </w:rPr>
        <w:t>Cemex </w:t>
      </w:r>
      <w:r w:rsidRPr="0004512C">
        <w:rPr>
          <w:sz w:val="12"/>
        </w:rPr>
        <w:t>is overturned by the NLRB, and there seems to be a good chance that could happen, that would be a slap in the face to Teamsters leader O’Brien, who helped elect Trump. </w:t>
      </w:r>
    </w:p>
    <w:p w14:paraId="0C2D3C11" w14:textId="77777777" w:rsidR="00533ED0" w:rsidRPr="009769C6" w:rsidRDefault="00533ED0" w:rsidP="00533ED0">
      <w:pPr>
        <w:rPr>
          <w:rStyle w:val="Emphasis"/>
        </w:rPr>
      </w:pPr>
      <w:r w:rsidRPr="0004512C">
        <w:rPr>
          <w:sz w:val="12"/>
        </w:rPr>
        <w:t xml:space="preserve">However, </w:t>
      </w:r>
      <w:r w:rsidRPr="009769C6">
        <w:rPr>
          <w:rStyle w:val="StyleUnderline"/>
        </w:rPr>
        <w:t xml:space="preserve">Trump’s cozy relationship with the rabidly anti-union Musk suggests that even bigger challenges to the federal government’s oversight of labor could be in the works. </w:t>
      </w:r>
      <w:r w:rsidRPr="0004512C">
        <w:rPr>
          <w:sz w:val="12"/>
        </w:rPr>
        <w:t>Musk and his company SpaceX, for instance, have already filed a lawsuit challenging the constitutionality of the National Labor Relations Act (NLRA). The very </w:t>
      </w:r>
      <w:r w:rsidRPr="0004512C">
        <w:rPr>
          <w:i/>
          <w:iCs/>
          <w:sz w:val="12"/>
        </w:rPr>
        <w:t>existence </w:t>
      </w:r>
      <w:r w:rsidRPr="0004512C">
        <w:rPr>
          <w:sz w:val="12"/>
        </w:rPr>
        <w:t xml:space="preserve">of the NLRA — a set of rules that codifies the right to strike, among other things — was a concession from the ruling class in the roiling labor battles of the 1930s. </w:t>
      </w:r>
      <w:r w:rsidRPr="009769C6">
        <w:rPr>
          <w:rStyle w:val="StyleUnderline"/>
        </w:rPr>
        <w:t>A sympathetic circuit-court judiciary and Supreme Court</w:t>
      </w:r>
      <w:r w:rsidRPr="0004512C">
        <w:rPr>
          <w:sz w:val="12"/>
        </w:rPr>
        <w:t xml:space="preserve"> (possibly filled with a majority of Trump appointees) </w:t>
      </w:r>
      <w:r w:rsidRPr="009769C6">
        <w:rPr>
          <w:rStyle w:val="StyleUnderline"/>
        </w:rPr>
        <w:t>could conceivably take moves to gut or to overturn the NLRA completely.</w:t>
      </w:r>
      <w:r w:rsidRPr="0004512C">
        <w:rPr>
          <w:sz w:val="12"/>
        </w:rPr>
        <w:t xml:space="preserve"> This is something that union leader Sara Nelson has described as a very serious threat. Musk’s lawsuit also seeks to give more power to the Executive to remove members of the NLRB based on the idea of the separation of powers, a move that, if successful, could mean that </w:t>
      </w:r>
      <w:r w:rsidRPr="005B6264">
        <w:rPr>
          <w:rStyle w:val="StyleUnderline"/>
          <w:highlight w:val="cyan"/>
        </w:rPr>
        <w:t>Trump would</w:t>
      </w:r>
      <w:r w:rsidRPr="009769C6">
        <w:rPr>
          <w:rStyle w:val="StyleUnderline"/>
        </w:rPr>
        <w:t xml:space="preserve"> be able to </w:t>
      </w:r>
      <w:r w:rsidRPr="005B6264">
        <w:rPr>
          <w:rStyle w:val="StyleUnderline"/>
          <w:highlight w:val="cyan"/>
        </w:rPr>
        <w:t>fire</w:t>
      </w:r>
      <w:r w:rsidRPr="009769C6">
        <w:rPr>
          <w:rStyle w:val="StyleUnderline"/>
        </w:rPr>
        <w:t xml:space="preserve"> the entirety of the </w:t>
      </w:r>
      <w:r w:rsidRPr="005B6264">
        <w:rPr>
          <w:rStyle w:val="StyleUnderline"/>
          <w:highlight w:val="cyan"/>
        </w:rPr>
        <w:t>NLRB staff</w:t>
      </w:r>
      <w:r w:rsidRPr="009769C6">
        <w:rPr>
          <w:rStyle w:val="StyleUnderline"/>
        </w:rPr>
        <w:t xml:space="preserve"> and start again with all of his own appointees or just get rid of the board all together</w:t>
      </w:r>
      <w:r w:rsidRPr="0004512C">
        <w:rPr>
          <w:sz w:val="12"/>
        </w:rPr>
        <w:t xml:space="preserve">. Whether or not Trump would prefer an NLRB he controls entirely or no NLRB at all is still a live question, but it seems likely that </w:t>
      </w:r>
      <w:r w:rsidRPr="005B6264">
        <w:rPr>
          <w:rStyle w:val="StyleUnderline"/>
          <w:highlight w:val="cyan"/>
        </w:rPr>
        <w:t>Trump and his allies would prefer</w:t>
      </w:r>
      <w:r w:rsidRPr="0004512C">
        <w:rPr>
          <w:sz w:val="12"/>
        </w:rPr>
        <w:t xml:space="preserve">, if possible, </w:t>
      </w:r>
      <w:r w:rsidRPr="005B6264">
        <w:rPr>
          <w:rStyle w:val="StyleUnderline"/>
          <w:highlight w:val="cyan"/>
        </w:rPr>
        <w:t>to remake the board into a stick with which to punish labor</w:t>
      </w:r>
      <w:r w:rsidRPr="009769C6">
        <w:rPr>
          <w:rStyle w:val="StyleUnderline"/>
        </w:rPr>
        <w:t xml:space="preserve">, and </w:t>
      </w:r>
      <w:r w:rsidRPr="005B6264">
        <w:rPr>
          <w:rStyle w:val="Emphasis"/>
          <w:highlight w:val="cyan"/>
        </w:rPr>
        <w:t>that is the likely outcome we should prepare for.</w:t>
      </w:r>
    </w:p>
    <w:p w14:paraId="3E66158B" w14:textId="77777777" w:rsidR="00533ED0" w:rsidRDefault="00533ED0" w:rsidP="00533ED0">
      <w:pPr>
        <w:rPr>
          <w:rStyle w:val="Emphasis"/>
        </w:rPr>
      </w:pPr>
      <w:r w:rsidRPr="0004512C">
        <w:rPr>
          <w:sz w:val="12"/>
        </w:rPr>
        <w:t xml:space="preserve">Meanwhile, with Republican majorities in both houses of Congress, </w:t>
      </w:r>
      <w:r w:rsidRPr="009769C6">
        <w:rPr>
          <w:rStyle w:val="StyleUnderline"/>
        </w:rPr>
        <w:t>there will be little chance for labor’s few supporters to respond if worker protections are gutted through the courts</w:t>
      </w:r>
      <w:r w:rsidRPr="0004512C">
        <w:rPr>
          <w:sz w:val="12"/>
        </w:rPr>
        <w:t xml:space="preserve">. </w:t>
      </w:r>
      <w:r w:rsidRPr="005B6264">
        <w:rPr>
          <w:rStyle w:val="Emphasis"/>
          <w:highlight w:val="cyan"/>
        </w:rPr>
        <w:t>Trump</w:t>
      </w:r>
      <w:r w:rsidRPr="0004512C">
        <w:rPr>
          <w:sz w:val="12"/>
        </w:rPr>
        <w:t>, for his part, has </w:t>
      </w:r>
      <w:r w:rsidRPr="005B6264">
        <w:rPr>
          <w:rStyle w:val="Emphasis"/>
          <w:highlight w:val="cyan"/>
        </w:rPr>
        <w:t>promised to veto any pro-worker legislation that might make it through Congress</w:t>
      </w:r>
      <w:r w:rsidRPr="0004512C">
        <w:rPr>
          <w:sz w:val="12"/>
        </w:rPr>
        <w:t>, specifically mentioning the </w:t>
      </w:r>
      <w:hyperlink r:id="rId8" w:history="1">
        <w:r w:rsidRPr="00941AF6">
          <w:rPr>
            <w:rStyle w:val="Hyperlink"/>
          </w:rPr>
          <w:t>PRO Act</w:t>
        </w:r>
      </w:hyperlink>
      <w:r w:rsidRPr="0004512C">
        <w:rPr>
          <w:sz w:val="12"/>
        </w:rPr>
        <w:t xml:space="preserve">, which, though a mixed bag in terms of workers’ power, would theoretically make union organizing easier. This means that the PRO Act will not even be on the table for the next four years, which will in turn mean that it will have been more than a decade that it has failed to be passed despite labor’s incredible investments in trying to get it through. In other words, </w:t>
      </w:r>
      <w:r w:rsidRPr="005B6264">
        <w:rPr>
          <w:rStyle w:val="Emphasis"/>
          <w:highlight w:val="cyan"/>
        </w:rPr>
        <w:t xml:space="preserve">labor fought and lobbied and distracted itself from real organizing and work actions and class struggle for </w:t>
      </w:r>
      <w:r w:rsidRPr="009769C6">
        <w:rPr>
          <w:rStyle w:val="Emphasis"/>
        </w:rPr>
        <w:t xml:space="preserve">six </w:t>
      </w:r>
      <w:r w:rsidRPr="005B6264">
        <w:rPr>
          <w:rStyle w:val="Emphasis"/>
          <w:highlight w:val="cyan"/>
        </w:rPr>
        <w:t>years to get absolutely nothing.</w:t>
      </w:r>
      <w:r w:rsidRPr="009769C6">
        <w:rPr>
          <w:rStyle w:val="Emphasis"/>
        </w:rPr>
        <w:t xml:space="preserve"> This shows why </w:t>
      </w:r>
      <w:r w:rsidRPr="005B6264">
        <w:rPr>
          <w:rStyle w:val="Emphasis"/>
          <w:highlight w:val="cyan"/>
        </w:rPr>
        <w:t>the working class cannot trust the state to fight its battles for it and cannot continue to rely upon</w:t>
      </w:r>
      <w:r w:rsidRPr="009769C6">
        <w:rPr>
          <w:rStyle w:val="Emphasis"/>
        </w:rPr>
        <w:t xml:space="preserve"> laws and so-called </w:t>
      </w:r>
      <w:r w:rsidRPr="005B6264">
        <w:rPr>
          <w:rStyle w:val="Emphasis"/>
          <w:highlight w:val="cyan"/>
        </w:rPr>
        <w:t>rights that can be taken away at the drop of a hat.</w:t>
      </w:r>
      <w:r w:rsidRPr="009769C6">
        <w:rPr>
          <w:rStyle w:val="Emphasis"/>
        </w:rPr>
        <w:t> </w:t>
      </w:r>
    </w:p>
    <w:p w14:paraId="38B0CF18" w14:textId="77777777" w:rsidR="00533ED0" w:rsidRPr="00831199" w:rsidRDefault="00533ED0" w:rsidP="00533ED0">
      <w:pPr>
        <w:pStyle w:val="Heading4"/>
      </w:pPr>
      <w:r>
        <w:t xml:space="preserve">AND, they’re easily circumvented and turned against workers – constitutionality, global capital, and empirics </w:t>
      </w:r>
    </w:p>
    <w:p w14:paraId="7205A781" w14:textId="77777777" w:rsidR="00533ED0" w:rsidRDefault="00533ED0" w:rsidP="00533ED0">
      <w:r w:rsidRPr="00831199">
        <w:rPr>
          <w:rStyle w:val="Style13ptBold"/>
        </w:rPr>
        <w:t>McCartin 20</w:t>
      </w:r>
      <w:r>
        <w:t xml:space="preserve">, </w:t>
      </w:r>
      <w:r w:rsidRPr="001A6615">
        <w:t>Joseph A. McCartin</w:t>
      </w:r>
      <w:r>
        <w:t>, A</w:t>
      </w:r>
      <w:r w:rsidRPr="00DD4508">
        <w:t>merican historian and professor of history at Georgetown University</w:t>
      </w:r>
      <w:r>
        <w:t>,</w:t>
      </w:r>
      <w:r w:rsidRPr="00581A20">
        <w:t xml:space="preserve"> </w:t>
      </w:r>
      <w:r w:rsidRPr="001A6615">
        <w:t>Equality, Sufficiency, and the Labor Question in the Age of Human Rights</w:t>
      </w:r>
      <w:r>
        <w:t xml:space="preserve">, </w:t>
      </w:r>
      <w:r w:rsidRPr="001A6615">
        <w:t>Labor: Studies in Working-Class History, Volume 17, Issue 1 DOI 10.1215/15476715-7962852 © 2020 by Labor and Working-Class History Association</w:t>
      </w:r>
      <w:r>
        <w:t xml:space="preserve"> // ~kwudjwa~</w:t>
      </w:r>
    </w:p>
    <w:p w14:paraId="5DF7ED42" w14:textId="77777777" w:rsidR="00533ED0" w:rsidRPr="0004512C" w:rsidRDefault="00533ED0" w:rsidP="00533ED0">
      <w:pPr>
        <w:rPr>
          <w:sz w:val="10"/>
        </w:rPr>
      </w:pPr>
      <w:r w:rsidRPr="0004512C">
        <w:rPr>
          <w:sz w:val="10"/>
        </w:rPr>
        <w:t>The second insight flows from his observation that the rise of human rights to the status of a “moral lingua franca in international affairs” coincided with an explosion of material inequality. “Before the age of human rights came, dreams of equality were taken quite seriously, both nationally and globally,” Moyn argues. Yet, as he goes on to demonstrate with abundant evidence and acute analysis, the rise of human rights abetted a shift—both worldwide and within developed and developing nations alike—from aspirations to achieve greater equality to vastly more modest dreams of sufficiency, a desire for “some minimum provision of the good things in life” (3). Both insights shed light on organized labor’s deepening crisis and the predicament that so many workers wrestle with today. Consider the connection between human rights and market fundamentalism that Moyn develops. More than fifteen years ago Nelson Lichtenstein argued that “</w:t>
      </w:r>
      <w:r w:rsidRPr="005B6264">
        <w:rPr>
          <w:rStyle w:val="StyleUnderline"/>
          <w:highlight w:val="cyan"/>
        </w:rPr>
        <w:t xml:space="preserve">if one just looks at the timing and the numbers, an inverse relationship </w:t>
      </w:r>
      <w:r w:rsidRPr="001D4244">
        <w:rPr>
          <w:rStyle w:val="StyleUnderline"/>
        </w:rPr>
        <w:t xml:space="preserve">may well </w:t>
      </w:r>
      <w:r w:rsidRPr="005B6264">
        <w:rPr>
          <w:rStyle w:val="StyleUnderline"/>
          <w:highlight w:val="cyan"/>
        </w:rPr>
        <w:t>link the decline of unionism and rise of . . . rights-consciousness</w:t>
      </w:r>
      <w:r w:rsidRPr="0004512C">
        <w:rPr>
          <w:sz w:val="10"/>
        </w:rPr>
        <w:t xml:space="preserve">.”1 If anything, </w:t>
      </w:r>
      <w:r w:rsidRPr="001D4244">
        <w:rPr>
          <w:rStyle w:val="StyleUnderline"/>
        </w:rPr>
        <w:t>that inverse relationship seems more evident today than when Lichtenstein wrote.</w:t>
      </w:r>
      <w:r w:rsidRPr="0004512C">
        <w:rPr>
          <w:sz w:val="10"/>
        </w:rPr>
        <w:t xml:space="preserve"> </w:t>
      </w:r>
      <w:r w:rsidRPr="001D4244">
        <w:rPr>
          <w:rStyle w:val="StyleUnderline"/>
        </w:rPr>
        <w:t xml:space="preserve">For more than a generation, </w:t>
      </w:r>
      <w:r w:rsidRPr="0007149A">
        <w:rPr>
          <w:rStyle w:val="StyleUnderline"/>
        </w:rPr>
        <w:t>unions and their supporters bent their appeals in the direction of the ascendant human rights discourse: they argued that “workers’ rights are human rights,” suggested that union organizing be made a civil right, and supported the Employee Free Choice Act, whose main arguments were predicated on the freedom of association</w:t>
      </w:r>
      <w:r w:rsidRPr="0004512C">
        <w:rPr>
          <w:sz w:val="10"/>
        </w:rPr>
        <w:t xml:space="preserve">.2 Yet </w:t>
      </w:r>
      <w:r w:rsidRPr="005B6264">
        <w:rPr>
          <w:rStyle w:val="Emphasis"/>
          <w:highlight w:val="cyan"/>
        </w:rPr>
        <w:t>the more they aligned their cause with that of human rights, the more they discovered that alignment to be “ineffectual in practice,”</w:t>
      </w:r>
      <w:r w:rsidRPr="0004512C">
        <w:rPr>
          <w:sz w:val="10"/>
        </w:rPr>
        <w:t xml:space="preserve"> to borrow Moyn’s phrase. </w:t>
      </w:r>
      <w:r w:rsidRPr="0007149A">
        <w:rPr>
          <w:rStyle w:val="StyleUnderline"/>
        </w:rPr>
        <w:t xml:space="preserve">Not only did union strength trend down across the developed world while the human rights framework gained legitimacy; </w:t>
      </w:r>
      <w:r w:rsidRPr="005B6264">
        <w:rPr>
          <w:rStyle w:val="StyleUnderline"/>
          <w:highlight w:val="cyan"/>
        </w:rPr>
        <w:t>unionists</w:t>
      </w:r>
      <w:r w:rsidRPr="0007149A">
        <w:rPr>
          <w:rStyle w:val="StyleUnderline"/>
        </w:rPr>
        <w:t xml:space="preserve"> also </w:t>
      </w:r>
      <w:r w:rsidRPr="005B6264">
        <w:rPr>
          <w:rStyle w:val="StyleUnderline"/>
          <w:highlight w:val="cyan"/>
        </w:rPr>
        <w:t>saw</w:t>
      </w:r>
      <w:r w:rsidRPr="0007149A">
        <w:rPr>
          <w:rStyle w:val="StyleUnderline"/>
        </w:rPr>
        <w:t xml:space="preserve"> such human </w:t>
      </w:r>
      <w:r w:rsidRPr="005B6264">
        <w:rPr>
          <w:rStyle w:val="StyleUnderline"/>
          <w:highlight w:val="cyan"/>
        </w:rPr>
        <w:t>rights</w:t>
      </w:r>
      <w:r w:rsidRPr="0007149A">
        <w:rPr>
          <w:rStyle w:val="StyleUnderline"/>
        </w:rPr>
        <w:t xml:space="preserve"> as freedom of speech and assembly </w:t>
      </w:r>
      <w:r w:rsidRPr="005B6264">
        <w:rPr>
          <w:rStyle w:val="StyleUnderline"/>
          <w:highlight w:val="cyan"/>
        </w:rPr>
        <w:t>turned into a battering ram against them</w:t>
      </w:r>
      <w:r w:rsidRPr="0007149A">
        <w:rPr>
          <w:rStyle w:val="StyleUnderline"/>
        </w:rPr>
        <w:t xml:space="preserve">. Witness the US Supreme Court’s June 2018 decision in the case of Janus v. AFSCME. In it, the court accomplished a 180-degree turn in its jurisprudence, overturning a precedent firmly established in the 1970s—a period when, in Moyn’s telling, human rights was just beginning to break through to the status of global moral lingua franca. </w:t>
      </w:r>
      <w:r w:rsidRPr="005B6264">
        <w:rPr>
          <w:rStyle w:val="StyleUnderline"/>
          <w:highlight w:val="cyan"/>
        </w:rPr>
        <w:t>Citing the First</w:t>
      </w:r>
      <w:r w:rsidRPr="0007149A">
        <w:rPr>
          <w:rStyle w:val="StyleUnderline"/>
        </w:rPr>
        <w:t xml:space="preserve"> Amendment, in Janus </w:t>
      </w:r>
      <w:r w:rsidRPr="005B6264">
        <w:rPr>
          <w:rStyle w:val="StyleUnderline"/>
          <w:highlight w:val="cyan"/>
        </w:rPr>
        <w:t>the Court decided</w:t>
      </w:r>
      <w:r w:rsidRPr="0007149A">
        <w:rPr>
          <w:rStyle w:val="StyleUnderline"/>
        </w:rPr>
        <w:t xml:space="preserve"> that </w:t>
      </w:r>
      <w:r w:rsidRPr="005B6264">
        <w:rPr>
          <w:rStyle w:val="StyleUnderline"/>
          <w:highlight w:val="cyan"/>
        </w:rPr>
        <w:t>unions had no right to collec</w:t>
      </w:r>
      <w:r w:rsidRPr="0007149A">
        <w:rPr>
          <w:rStyle w:val="StyleUnderline"/>
        </w:rPr>
        <w:t xml:space="preserve">t representation </w:t>
      </w:r>
      <w:r w:rsidRPr="005B6264">
        <w:rPr>
          <w:rStyle w:val="StyleUnderline"/>
          <w:highlight w:val="cyan"/>
        </w:rPr>
        <w:t>fees</w:t>
      </w:r>
      <w:r w:rsidRPr="0007149A">
        <w:rPr>
          <w:rStyle w:val="StyleUnderline"/>
        </w:rPr>
        <w:t xml:space="preserve"> from the state and local government workers on whose behalf they bargained lest they infringe those workers’ rights to be free of association with a union.</w:t>
      </w:r>
      <w:r w:rsidRPr="0004512C">
        <w:rPr>
          <w:sz w:val="10"/>
        </w:rPr>
        <w:t xml:space="preserve"> Such battering continues. </w:t>
      </w:r>
      <w:r w:rsidRPr="005B6264">
        <w:rPr>
          <w:rStyle w:val="StyleUnderline"/>
          <w:highlight w:val="cyan"/>
        </w:rPr>
        <w:t>Cases challenging</w:t>
      </w:r>
      <w:r w:rsidRPr="0007149A">
        <w:rPr>
          <w:rStyle w:val="StyleUnderline"/>
        </w:rPr>
        <w:t xml:space="preserve"> the constitutional basis of </w:t>
      </w:r>
      <w:r w:rsidRPr="005B6264">
        <w:rPr>
          <w:rStyle w:val="StyleUnderline"/>
          <w:highlight w:val="cyan"/>
        </w:rPr>
        <w:t>unions’</w:t>
      </w:r>
      <w:r w:rsidRPr="0007149A">
        <w:rPr>
          <w:rStyle w:val="StyleUnderline"/>
        </w:rPr>
        <w:t xml:space="preserve"> right to exclusive representation </w:t>
      </w:r>
      <w:r w:rsidRPr="005B6264">
        <w:rPr>
          <w:rStyle w:val="StyleUnderline"/>
          <w:highlight w:val="cyan"/>
        </w:rPr>
        <w:t>are moving toward the</w:t>
      </w:r>
      <w:r w:rsidRPr="0007149A">
        <w:rPr>
          <w:rStyle w:val="StyleUnderline"/>
        </w:rPr>
        <w:t xml:space="preserve"> Supreme </w:t>
      </w:r>
      <w:r w:rsidRPr="005B6264">
        <w:rPr>
          <w:rStyle w:val="StyleUnderline"/>
          <w:highlight w:val="cyan"/>
        </w:rPr>
        <w:t>Court</w:t>
      </w:r>
      <w:r w:rsidRPr="0007149A">
        <w:rPr>
          <w:rStyle w:val="StyleUnderline"/>
        </w:rPr>
        <w:t>’s consideration at this writin</w:t>
      </w:r>
      <w:r w:rsidRPr="00831199">
        <w:rPr>
          <w:rStyle w:val="StyleUnderline"/>
        </w:rPr>
        <w:t>g.</w:t>
      </w:r>
      <w:r w:rsidRPr="0007149A">
        <w:rPr>
          <w:rStyle w:val="StyleUnderline"/>
        </w:rPr>
        <w:t xml:space="preserve"> </w:t>
      </w:r>
      <w:r w:rsidRPr="005B6264">
        <w:rPr>
          <w:rStyle w:val="StyleUnderline"/>
          <w:highlight w:val="cyan"/>
        </w:rPr>
        <w:t>Their</w:t>
      </w:r>
      <w:r w:rsidRPr="0007149A">
        <w:rPr>
          <w:rStyle w:val="StyleUnderline"/>
        </w:rPr>
        <w:t xml:space="preserve"> antiunion </w:t>
      </w:r>
      <w:r w:rsidRPr="005B6264">
        <w:rPr>
          <w:rStyle w:val="StyleUnderline"/>
          <w:highlight w:val="cyan"/>
        </w:rPr>
        <w:t>plaintiffs are using</w:t>
      </w:r>
      <w:r w:rsidRPr="0007149A">
        <w:rPr>
          <w:rStyle w:val="StyleUnderline"/>
        </w:rPr>
        <w:t xml:space="preserve"> individual rights embodied in </w:t>
      </w:r>
      <w:r w:rsidRPr="005B6264">
        <w:rPr>
          <w:rStyle w:val="StyleUnderline"/>
          <w:highlight w:val="cyan"/>
        </w:rPr>
        <w:t xml:space="preserve">the First </w:t>
      </w:r>
      <w:r w:rsidRPr="0007149A">
        <w:rPr>
          <w:rStyle w:val="StyleUnderline"/>
        </w:rPr>
        <w:t xml:space="preserve">Amendment </w:t>
      </w:r>
      <w:r w:rsidRPr="005B6264">
        <w:rPr>
          <w:rStyle w:val="StyleUnderline"/>
          <w:highlight w:val="cyan"/>
        </w:rPr>
        <w:t>to challenge</w:t>
      </w:r>
      <w:r w:rsidRPr="0007149A">
        <w:rPr>
          <w:rStyle w:val="StyleUnderline"/>
        </w:rPr>
        <w:t xml:space="preserve"> the concept of majority rule in </w:t>
      </w:r>
      <w:r w:rsidRPr="005B6264">
        <w:rPr>
          <w:rStyle w:val="StyleUnderline"/>
          <w:highlight w:val="cyan"/>
        </w:rPr>
        <w:t xml:space="preserve">the choice of a </w:t>
      </w:r>
      <w:r w:rsidRPr="0007149A">
        <w:rPr>
          <w:rStyle w:val="StyleUnderline"/>
        </w:rPr>
        <w:t xml:space="preserve">union </w:t>
      </w:r>
      <w:r w:rsidRPr="005B6264">
        <w:rPr>
          <w:rStyle w:val="StyleUnderline"/>
          <w:highlight w:val="cyan"/>
        </w:rPr>
        <w:t>bargaining agent</w:t>
      </w:r>
      <w:r w:rsidRPr="0004512C">
        <w:rPr>
          <w:sz w:val="10"/>
        </w:rPr>
        <w:t xml:space="preserve">. Objecting to what they call “forced union affiliation,” the plaintiffs contend that individuals should have the right to be represented by any organization they choose, or (preferably, one presumes) by no organization at all.3 Samuel Moyn’s sweeping story helps us understand this rights-based assault on workers’ collective power in the United States as more than the culmination of a long war whose ideological roots can be traced to the Mont Pelerin Society, the Powell Memo, or the writings of James McGill Buchanan, a war advanced by foot soldiers from the Federalist Society, American Legislative Exchange Council (ALEC), and the National Right to Work Foundation. He helps us see this assault as one among many manifestations of the worldwide ascendance of “freedom from” over “freedom to” that has marked the neoliberal era. Similarly, Moyn’s account helps us see more clearly the extent to which </w:t>
      </w:r>
      <w:r w:rsidRPr="0007149A">
        <w:rPr>
          <w:rStyle w:val="StyleUnderline"/>
        </w:rPr>
        <w:t>the search for sufficiency has replaced the quest for equality as the primary goal of labor movements. It is scarcely an oversimplification to suggest that over the last third of the nineteenth century and the first two-thirds of the twentieth, the labor movements of the developed world were animated by visions of social equality and increased worker power, while in the last third of the twentieth century that impulse gave way to a narrower search for what Moyn calls “some minimum provision of the good things in life.</w:t>
      </w:r>
      <w:r w:rsidRPr="0004512C">
        <w:rPr>
          <w:sz w:val="10"/>
        </w:rPr>
        <w:t xml:space="preserve">” If events like the 1945–46 General Motors strike, in which the union demanded that the company open its books and surrender other managerial prerogatives, led some to believe that the United States was entering a “laboristic age” in which workers would gain equality with management, that dream was short-lived. </w:t>
      </w:r>
      <w:r w:rsidRPr="0007149A">
        <w:rPr>
          <w:rStyle w:val="StyleUnderline"/>
        </w:rPr>
        <w:t xml:space="preserve">Within a generation, a host of developments—including </w:t>
      </w:r>
      <w:r w:rsidRPr="005B6264">
        <w:rPr>
          <w:rStyle w:val="StyleUnderline"/>
          <w:highlight w:val="cyan"/>
        </w:rPr>
        <w:t>globalization, deregulation, deindustrialization, and financialization</w:t>
      </w:r>
      <w:r w:rsidRPr="0007149A">
        <w:rPr>
          <w:rStyle w:val="StyleUnderline"/>
        </w:rPr>
        <w:t xml:space="preserve">—so </w:t>
      </w:r>
      <w:r w:rsidRPr="005B6264">
        <w:rPr>
          <w:rStyle w:val="StyleUnderline"/>
          <w:highlight w:val="cyan"/>
        </w:rPr>
        <w:t>hobbled worker bargaining power</w:t>
      </w:r>
      <w:r w:rsidRPr="0007149A">
        <w:rPr>
          <w:rStyle w:val="StyleUnderline"/>
        </w:rPr>
        <w:t xml:space="preserve"> that unions increasingly aspired only to “some minimum provision</w:t>
      </w:r>
      <w:r w:rsidRPr="0004512C">
        <w:rPr>
          <w:sz w:val="10"/>
        </w:rPr>
        <w:t xml:space="preserve">.” </w:t>
      </w:r>
    </w:p>
    <w:p w14:paraId="0B55DE50" w14:textId="77777777" w:rsidR="00533ED0" w:rsidRDefault="00533ED0" w:rsidP="00533ED0"/>
    <w:p w14:paraId="783E54A9" w14:textId="77777777" w:rsidR="00533ED0" w:rsidRDefault="00533ED0" w:rsidP="00533ED0"/>
    <w:p w14:paraId="0A42E10B" w14:textId="77777777" w:rsidR="00533ED0" w:rsidRDefault="00533ED0" w:rsidP="00533ED0"/>
    <w:p w14:paraId="1C2A7F00" w14:textId="77777777" w:rsidR="00533ED0" w:rsidRDefault="00533ED0" w:rsidP="00533ED0">
      <w:pPr>
        <w:pStyle w:val="Heading4"/>
      </w:pPr>
      <w:r>
        <w:t>Rights can’t deter or control employers.</w:t>
      </w:r>
    </w:p>
    <w:p w14:paraId="2556EBFB" w14:textId="77777777" w:rsidR="00533ED0" w:rsidRPr="00EC42CD" w:rsidRDefault="00533ED0" w:rsidP="00533ED0">
      <w:r w:rsidRPr="00EC42CD">
        <w:rPr>
          <w:rStyle w:val="Style13ptBold"/>
        </w:rPr>
        <w:t>Magner 20</w:t>
      </w:r>
      <w:r>
        <w:t>, JD, Field Attorney at National Labor Relations Board (Brandon, “Does the NLRB Actually Matter?,” Labor Law Lite Substack, https://brandonmagner.substack.com/p/does-the-nlrb-actually-matter)</w:t>
      </w:r>
    </w:p>
    <w:p w14:paraId="12A7D2E1" w14:textId="77777777" w:rsidR="00533ED0" w:rsidRPr="00941A94" w:rsidRDefault="00533ED0" w:rsidP="00533ED0">
      <w:pPr>
        <w:rPr>
          <w:sz w:val="16"/>
        </w:rPr>
      </w:pPr>
      <w:r w:rsidRPr="00592F2A">
        <w:rPr>
          <w:rStyle w:val="StyleUnderline"/>
          <w:highlight w:val="green"/>
        </w:rPr>
        <w:t>The N</w:t>
      </w:r>
      <w:r w:rsidRPr="00DB3544">
        <w:rPr>
          <w:rStyle w:val="StyleUnderline"/>
        </w:rPr>
        <w:t xml:space="preserve">ational </w:t>
      </w:r>
      <w:r w:rsidRPr="00592F2A">
        <w:rPr>
          <w:rStyle w:val="StyleUnderline"/>
          <w:highlight w:val="green"/>
        </w:rPr>
        <w:t>L</w:t>
      </w:r>
      <w:r w:rsidRPr="00DB3544">
        <w:rPr>
          <w:rStyle w:val="StyleUnderline"/>
        </w:rPr>
        <w:t xml:space="preserve">abor </w:t>
      </w:r>
      <w:r w:rsidRPr="00592F2A">
        <w:rPr>
          <w:rStyle w:val="StyleUnderline"/>
          <w:highlight w:val="green"/>
        </w:rPr>
        <w:t>R</w:t>
      </w:r>
      <w:r w:rsidRPr="00DB3544">
        <w:rPr>
          <w:rStyle w:val="StyleUnderline"/>
        </w:rPr>
        <w:t xml:space="preserve">elations </w:t>
      </w:r>
      <w:r w:rsidRPr="00592F2A">
        <w:rPr>
          <w:rStyle w:val="StyleUnderline"/>
          <w:highlight w:val="green"/>
        </w:rPr>
        <w:t>B</w:t>
      </w:r>
      <w:r w:rsidRPr="00DB3544">
        <w:rPr>
          <w:rStyle w:val="StyleUnderline"/>
        </w:rPr>
        <w:t xml:space="preserve">oard, </w:t>
      </w:r>
      <w:r w:rsidRPr="00592F2A">
        <w:rPr>
          <w:rStyle w:val="StyleUnderline"/>
          <w:highlight w:val="green"/>
        </w:rPr>
        <w:t>the U</w:t>
      </w:r>
      <w:r w:rsidRPr="00DB3544">
        <w:rPr>
          <w:rStyle w:val="StyleUnderline"/>
        </w:rPr>
        <w:t xml:space="preserve">nited </w:t>
      </w:r>
      <w:r w:rsidRPr="00592F2A">
        <w:rPr>
          <w:rStyle w:val="StyleUnderline"/>
          <w:highlight w:val="green"/>
        </w:rPr>
        <w:t>S</w:t>
      </w:r>
      <w:r w:rsidRPr="00DB3544">
        <w:rPr>
          <w:rStyle w:val="StyleUnderline"/>
        </w:rPr>
        <w:t xml:space="preserve">tates’ </w:t>
      </w:r>
      <w:r w:rsidRPr="00592F2A">
        <w:rPr>
          <w:rStyle w:val="Emphasis"/>
          <w:highlight w:val="green"/>
        </w:rPr>
        <w:t>sole enforcer</w:t>
      </w:r>
      <w:r w:rsidRPr="00592F2A">
        <w:rPr>
          <w:rStyle w:val="StyleUnderline"/>
          <w:highlight w:val="green"/>
        </w:rPr>
        <w:t xml:space="preserve"> of federal labor law</w:t>
      </w:r>
      <w:r w:rsidRPr="00941A94">
        <w:rPr>
          <w:sz w:val="16"/>
        </w:rPr>
        <w:t>, turned 85 this year. It has few friends or allies. Conservatives condemn it as a nuisance that hinders corporate decision-making; libertarians want it abolished. The Left views it as an ineffectual and outdated hall monitor; liberals have long mostly ignored it.</w:t>
      </w:r>
    </w:p>
    <w:p w14:paraId="4B51BB48" w14:textId="77777777" w:rsidR="00533ED0" w:rsidRPr="00941A94" w:rsidRDefault="00533ED0" w:rsidP="00533ED0">
      <w:pPr>
        <w:rPr>
          <w:sz w:val="16"/>
        </w:rPr>
      </w:pPr>
      <w:r w:rsidRPr="00941A94">
        <w:rPr>
          <w:sz w:val="16"/>
        </w:rPr>
        <w:t>The NLRB began its existence as arguably the most radical and successful agency of the New Deal, enthusiastically enforcing the National Labor Relations Act against many of the most powerful corporations in the country until it was red-baited into submission. The Labor Board’s statutory scheme has underwent only one major revision since its inception; its powers and procedures otherwise remain virtually frozen into their World War II-era structure.</w:t>
      </w:r>
    </w:p>
    <w:p w14:paraId="198AA62E" w14:textId="77777777" w:rsidR="00533ED0" w:rsidRPr="00941A94" w:rsidRDefault="00533ED0" w:rsidP="00533ED0">
      <w:pPr>
        <w:rPr>
          <w:sz w:val="16"/>
        </w:rPr>
      </w:pPr>
      <w:r w:rsidRPr="00941A94">
        <w:rPr>
          <w:sz w:val="16"/>
        </w:rPr>
        <w:t xml:space="preserve">For the uninitiated, that framework is as follows. </w:t>
      </w:r>
      <w:r w:rsidRPr="00DB3544">
        <w:rPr>
          <w:rStyle w:val="StyleUnderline"/>
        </w:rPr>
        <w:t>The NLRB is empowered with overseeing and enforcing federal labor law</w:t>
      </w:r>
      <w:r w:rsidRPr="00941A94">
        <w:rPr>
          <w:sz w:val="16"/>
        </w:rPr>
        <w:t>. Its two primary functions are (1) the supervision of union representation elections to establish collective bargaining relationships and (2) the investigation and prosecution of unfair labor practices committed by employers and unions. The General Counsel acts as a prosecutor, sending cases to a five-person board which serves in a quasi-judicial role on appeal from decisions rendered by administrative law judges. The Labor Board’s headquarters lie in D.C., but the bulk of the investigative and case handling work is performed in its 48 individual field offices stationed around the country.</w:t>
      </w:r>
    </w:p>
    <w:p w14:paraId="7715F133" w14:textId="77777777" w:rsidR="00533ED0" w:rsidRPr="00941A94" w:rsidRDefault="00533ED0" w:rsidP="00533ED0">
      <w:pPr>
        <w:rPr>
          <w:sz w:val="16"/>
        </w:rPr>
      </w:pPr>
      <w:r w:rsidRPr="00941A94">
        <w:rPr>
          <w:sz w:val="16"/>
        </w:rPr>
        <w:t>The agency’s workload has risen and fallen with the fortunes of the labor movement. In 1980, the Labor Board docketed a record 44,063 unfair labor practice charges and employed 2,921 full-time permanent staff. In 2019, those numbers stood at 18,552 charges and 1,286 personnel. Some of that decline is due to internal sabotage by Republican appointees, but the Labor Board undoubtedly has less to do when private-sector union density stands at 6.2%.</w:t>
      </w:r>
    </w:p>
    <w:p w14:paraId="1FD31E1A" w14:textId="77777777" w:rsidR="00533ED0" w:rsidRPr="00941A94" w:rsidRDefault="00533ED0" w:rsidP="00533ED0">
      <w:pPr>
        <w:rPr>
          <w:sz w:val="16"/>
        </w:rPr>
      </w:pPr>
      <w:r w:rsidRPr="00941A94">
        <w:rPr>
          <w:sz w:val="16"/>
        </w:rPr>
        <w:t>This decline in responsibility and prestige was predicted by the NLRB’s most frequent customer: organized labor. As early as 1984, then-AFL-CIO President Lane Kirkland—noting the many restrictions placed upon unions under the NLRA—argued that unions would be better off if the Act were repealed and replaced with the old “law of the jungle.” The current federation President, Richard Trumka, expanded upon this reasoning in a 1987 law review article written during his time leading the United Mine Workers. These arguments must be contextualized within the labor movement’s general disgust with the exceptionally anti-union Reagan Board, which Trumka artfully described as “that gulag of Section 7 rights.” But they were also part of unions’ increasingly negative rhetoric following the Labor Law Reform Act’s death-by-filibuster during the Jimmy Carter administration, which had promised to cut down on employers’ wanton violations of the NLRA primarily by bolstering the NLRB’s available remedies.</w:t>
      </w:r>
    </w:p>
    <w:p w14:paraId="01368691" w14:textId="77777777" w:rsidR="00533ED0" w:rsidRPr="009449E0" w:rsidRDefault="00533ED0" w:rsidP="00533ED0">
      <w:pPr>
        <w:rPr>
          <w:sz w:val="16"/>
        </w:rPr>
      </w:pPr>
      <w:r w:rsidRPr="00941A94">
        <w:rPr>
          <w:sz w:val="16"/>
        </w:rPr>
        <w:t xml:space="preserve">Those shortcomings persist today. </w:t>
      </w:r>
      <w:r w:rsidRPr="00DB3544">
        <w:rPr>
          <w:rStyle w:val="StyleUnderline"/>
        </w:rPr>
        <w:t xml:space="preserve">As decreed by the Supreme Court, the Labor Board </w:t>
      </w:r>
      <w:r w:rsidRPr="00592F2A">
        <w:rPr>
          <w:rStyle w:val="StyleUnderline"/>
          <w:highlight w:val="green"/>
        </w:rPr>
        <w:t>is without power to order punitive damages</w:t>
      </w:r>
      <w:r w:rsidRPr="00DB3544">
        <w:rPr>
          <w:rStyle w:val="StyleUnderline"/>
        </w:rPr>
        <w:t xml:space="preserve"> against violators of the law</w:t>
      </w:r>
      <w:r w:rsidRPr="00941A94">
        <w:rPr>
          <w:sz w:val="16"/>
        </w:rPr>
        <w:t xml:space="preserve">. </w:t>
      </w:r>
      <w:r w:rsidRPr="00592F2A">
        <w:rPr>
          <w:rStyle w:val="StyleUnderline"/>
          <w:highlight w:val="green"/>
        </w:rPr>
        <w:t>It cannot compel parties to agree to</w:t>
      </w:r>
      <w:r w:rsidRPr="00DB3544">
        <w:rPr>
          <w:rStyle w:val="StyleUnderline"/>
        </w:rPr>
        <w:t xml:space="preserve"> any </w:t>
      </w:r>
      <w:r w:rsidRPr="00592F2A">
        <w:rPr>
          <w:rStyle w:val="StyleUnderline"/>
          <w:highlight w:val="green"/>
        </w:rPr>
        <w:t>contract provisions</w:t>
      </w:r>
      <w:r w:rsidRPr="00DB3544">
        <w:rPr>
          <w:rStyle w:val="StyleUnderline"/>
        </w:rPr>
        <w:t xml:space="preserve">, even ones that employers deliberately stonewall negotiations over. </w:t>
      </w:r>
      <w:r w:rsidRPr="00592F2A">
        <w:rPr>
          <w:rStyle w:val="StyleUnderline"/>
          <w:highlight w:val="green"/>
        </w:rPr>
        <w:t>It cannot ban</w:t>
      </w:r>
      <w:r w:rsidRPr="00DB3544">
        <w:rPr>
          <w:rStyle w:val="StyleUnderline"/>
        </w:rPr>
        <w:t xml:space="preserve"> the use of </w:t>
      </w:r>
      <w:r w:rsidRPr="00592F2A">
        <w:rPr>
          <w:rStyle w:val="StyleUnderline"/>
          <w:highlight w:val="green"/>
        </w:rPr>
        <w:t>permanent replacements, offensive lockouts, or management rights</w:t>
      </w:r>
      <w:r w:rsidRPr="00DB3544">
        <w:rPr>
          <w:rStyle w:val="StyleUnderline"/>
        </w:rPr>
        <w:t xml:space="preserve"> clauses. </w:t>
      </w:r>
      <w:r w:rsidRPr="00592F2A">
        <w:rPr>
          <w:rStyle w:val="StyleUnderline"/>
          <w:highlight w:val="green"/>
        </w:rPr>
        <w:t>It cannot prevent employers from closing their plants for</w:t>
      </w:r>
      <w:r w:rsidRPr="00DB3544">
        <w:rPr>
          <w:rStyle w:val="StyleUnderline"/>
        </w:rPr>
        <w:t xml:space="preserve"> explicitly </w:t>
      </w:r>
      <w:r w:rsidRPr="00592F2A">
        <w:rPr>
          <w:rStyle w:val="StyleUnderline"/>
          <w:highlight w:val="green"/>
        </w:rPr>
        <w:t>anti-union purposes and must allow the vast majority of partial closings</w:t>
      </w:r>
      <w:r w:rsidRPr="00DB3544">
        <w:rPr>
          <w:rStyle w:val="StyleUnderline"/>
        </w:rPr>
        <w:t xml:space="preserve"> to be completed </w:t>
      </w:r>
      <w:r w:rsidRPr="00592F2A">
        <w:rPr>
          <w:rStyle w:val="StyleUnderline"/>
          <w:highlight w:val="green"/>
        </w:rPr>
        <w:t>without</w:t>
      </w:r>
      <w:r w:rsidRPr="00DB3544">
        <w:rPr>
          <w:rStyle w:val="StyleUnderline"/>
        </w:rPr>
        <w:t xml:space="preserve"> any sort of </w:t>
      </w:r>
      <w:r w:rsidRPr="00592F2A">
        <w:rPr>
          <w:rStyle w:val="StyleUnderline"/>
          <w:highlight w:val="green"/>
        </w:rPr>
        <w:t>bargaining input</w:t>
      </w:r>
      <w:r w:rsidRPr="00DB3544">
        <w:rPr>
          <w:rStyle w:val="StyleUnderline"/>
        </w:rPr>
        <w:t xml:space="preserve"> from the affected unions. It </w:t>
      </w:r>
      <w:r w:rsidRPr="00592F2A">
        <w:rPr>
          <w:rStyle w:val="StyleUnderline"/>
          <w:highlight w:val="green"/>
        </w:rPr>
        <w:t>must cede authority to commercial arbitration</w:t>
      </w:r>
      <w:r w:rsidRPr="00DB3544">
        <w:rPr>
          <w:rStyle w:val="StyleUnderline"/>
        </w:rPr>
        <w:t xml:space="preserve">, federal </w:t>
      </w:r>
      <w:r w:rsidRPr="00592F2A">
        <w:rPr>
          <w:rStyle w:val="StyleUnderline"/>
          <w:highlight w:val="green"/>
        </w:rPr>
        <w:t>immigration laws, and</w:t>
      </w:r>
      <w:r w:rsidRPr="00DB3544">
        <w:rPr>
          <w:rStyle w:val="StyleUnderline"/>
        </w:rPr>
        <w:t xml:space="preserve"> the vast universe of </w:t>
      </w:r>
      <w:r w:rsidRPr="00592F2A">
        <w:rPr>
          <w:rStyle w:val="StyleUnderline"/>
          <w:highlight w:val="green"/>
        </w:rPr>
        <w:t>employers’</w:t>
      </w:r>
      <w:r w:rsidRPr="00DB3544">
        <w:rPr>
          <w:rStyle w:val="StyleUnderline"/>
        </w:rPr>
        <w:t xml:space="preserve"> state </w:t>
      </w:r>
      <w:r w:rsidRPr="00592F2A">
        <w:rPr>
          <w:rStyle w:val="StyleUnderline"/>
          <w:highlight w:val="green"/>
        </w:rPr>
        <w:t>property rights</w:t>
      </w:r>
      <w:r w:rsidRPr="00592F2A">
        <w:rPr>
          <w:sz w:val="16"/>
          <w:highlight w:val="green"/>
        </w:rPr>
        <w:t>.</w:t>
      </w:r>
    </w:p>
    <w:p w14:paraId="0757650F" w14:textId="77777777" w:rsidR="00533ED0" w:rsidRPr="00E81BDD" w:rsidRDefault="00533ED0" w:rsidP="00533ED0">
      <w:pPr>
        <w:pStyle w:val="Heading4"/>
      </w:pPr>
      <w:r>
        <w:t>Decisions won’t go the way of labor, and if they do, they’ll take forever which kills unions.</w:t>
      </w:r>
    </w:p>
    <w:p w14:paraId="3ECCAE91" w14:textId="77777777" w:rsidR="00533ED0" w:rsidRDefault="00533ED0" w:rsidP="00533ED0">
      <w:r w:rsidRPr="00E841DB">
        <w:rPr>
          <w:b/>
          <w:bCs/>
          <w:sz w:val="26"/>
          <w:szCs w:val="26"/>
        </w:rPr>
        <w:t>Tameez 25</w:t>
      </w:r>
      <w:r>
        <w:t>, writer at Nieman Journal Lab, Harvard. (Hanaa’,</w:t>
      </w:r>
      <w:r w:rsidRPr="00E841DB">
        <w:t xml:space="preserve"> </w:t>
      </w:r>
      <w:r>
        <w:t>“</w:t>
      </w:r>
      <w:r w:rsidRPr="00E841DB">
        <w:t>What will a conservative National Labor Relations Board mean for news unions?</w:t>
      </w:r>
      <w:r>
        <w:t>” Nieman Lab, January 30</w:t>
      </w:r>
      <w:r w:rsidRPr="00E841DB">
        <w:rPr>
          <w:vertAlign w:val="superscript"/>
        </w:rPr>
        <w:t>th</w:t>
      </w:r>
      <w:r>
        <w:t xml:space="preserve">, 2025, </w:t>
      </w:r>
      <w:hyperlink r:id="rId9" w:history="1">
        <w:r w:rsidRPr="00663C5C">
          <w:rPr>
            <w:rStyle w:val="Hyperlink"/>
          </w:rPr>
          <w:t>https://www.niemanlab.org/2025/01/what-will-a-conservative-national-labor-relations-board-mean-for-news-unions/</w:t>
        </w:r>
      </w:hyperlink>
      <w:r>
        <w:t xml:space="preserve">) rose </w:t>
      </w:r>
    </w:p>
    <w:p w14:paraId="4D51BA68" w14:textId="77777777" w:rsidR="00533ED0" w:rsidRPr="00E81BDD" w:rsidRDefault="00533ED0" w:rsidP="00533ED0">
      <w:pPr>
        <w:rPr>
          <w:sz w:val="14"/>
        </w:rPr>
      </w:pPr>
      <w:r w:rsidRPr="00E81BDD">
        <w:rPr>
          <w:u w:val="single"/>
        </w:rPr>
        <w:t xml:space="preserve">A </w:t>
      </w:r>
      <w:r w:rsidRPr="00592F2A">
        <w:rPr>
          <w:highlight w:val="green"/>
          <w:u w:val="single"/>
        </w:rPr>
        <w:t>right-</w:t>
      </w:r>
      <w:r w:rsidRPr="00DD2F77">
        <w:rPr>
          <w:u w:val="single"/>
        </w:rPr>
        <w:t>ward</w:t>
      </w:r>
      <w:r w:rsidRPr="00E81BDD">
        <w:rPr>
          <w:u w:val="single"/>
        </w:rPr>
        <w:t xml:space="preserve"> power </w:t>
      </w:r>
      <w:r w:rsidRPr="00592F2A">
        <w:rPr>
          <w:highlight w:val="green"/>
          <w:u w:val="single"/>
        </w:rPr>
        <w:t xml:space="preserve">shift </w:t>
      </w:r>
      <w:r w:rsidRPr="00DD2F77">
        <w:rPr>
          <w:u w:val="single"/>
        </w:rPr>
        <w:t>on the</w:t>
      </w:r>
      <w:r w:rsidRPr="00E81BDD">
        <w:rPr>
          <w:u w:val="single"/>
        </w:rPr>
        <w:t xml:space="preserve"> already cash-strapped and short-staffed </w:t>
      </w:r>
      <w:r w:rsidRPr="00DD2F77">
        <w:rPr>
          <w:u w:val="single"/>
        </w:rPr>
        <w:t xml:space="preserve">NLRB </w:t>
      </w:r>
      <w:r w:rsidRPr="00592F2A">
        <w:rPr>
          <w:highlight w:val="green"/>
          <w:u w:val="single"/>
        </w:rPr>
        <w:t>will</w:t>
      </w:r>
      <w:r w:rsidRPr="00E81BDD">
        <w:rPr>
          <w:u w:val="single"/>
        </w:rPr>
        <w:t xml:space="preserve"> likely </w:t>
      </w:r>
      <w:r w:rsidRPr="00592F2A">
        <w:rPr>
          <w:highlight w:val="green"/>
          <w:u w:val="single"/>
        </w:rPr>
        <w:t>make the agency more employer-friendly</w:t>
      </w:r>
      <w:r w:rsidRPr="00E81BDD">
        <w:rPr>
          <w:u w:val="single"/>
        </w:rPr>
        <w:t xml:space="preserve"> and union organizing </w:t>
      </w:r>
      <w:hyperlink r:id="rId10" w:history="1">
        <w:r w:rsidRPr="00E81BDD">
          <w:rPr>
            <w:rStyle w:val="Hyperlink"/>
          </w:rPr>
          <w:t>more difficult</w:t>
        </w:r>
      </w:hyperlink>
      <w:r w:rsidRPr="00E81BDD">
        <w:rPr>
          <w:u w:val="single"/>
        </w:rPr>
        <w:t>, the labor board’s observers say</w:t>
      </w:r>
      <w:r w:rsidRPr="00DD2F77">
        <w:rPr>
          <w:u w:val="single"/>
        </w:rPr>
        <w:t>.</w:t>
      </w:r>
      <w:r w:rsidRPr="00DD2F77">
        <w:rPr>
          <w:sz w:val="14"/>
        </w:rPr>
        <w:t xml:space="preserve"> </w:t>
      </w:r>
      <w:r w:rsidRPr="00592F2A">
        <w:rPr>
          <w:highlight w:val="green"/>
          <w:u w:val="single"/>
        </w:rPr>
        <w:t xml:space="preserve">Workers </w:t>
      </w:r>
      <w:r w:rsidRPr="00DD2F77">
        <w:rPr>
          <w:u w:val="single"/>
        </w:rPr>
        <w:t>across industries</w:t>
      </w:r>
      <w:r w:rsidRPr="00E81BDD">
        <w:rPr>
          <w:sz w:val="14"/>
        </w:rPr>
        <w:t xml:space="preserve">, including in journalism, will have to be their own best advocates if they </w:t>
      </w:r>
      <w:r w:rsidRPr="00592F2A">
        <w:rPr>
          <w:highlight w:val="green"/>
          <w:u w:val="single"/>
        </w:rPr>
        <w:t>can’t expect enforcement of federal laws</w:t>
      </w:r>
      <w:r w:rsidRPr="00E81BDD">
        <w:rPr>
          <w:u w:val="single"/>
        </w:rPr>
        <w:t>.</w:t>
      </w:r>
    </w:p>
    <w:p w14:paraId="5368F76E" w14:textId="77777777" w:rsidR="00533ED0" w:rsidRPr="00E81BDD" w:rsidRDefault="00533ED0" w:rsidP="00533ED0">
      <w:pPr>
        <w:rPr>
          <w:sz w:val="14"/>
        </w:rPr>
      </w:pPr>
      <w:r w:rsidRPr="00E81BDD">
        <w:rPr>
          <w:sz w:val="14"/>
        </w:rPr>
        <w:t>But first, what does the NLRB do exactly?</w:t>
      </w:r>
    </w:p>
    <w:p w14:paraId="7CE91405" w14:textId="77777777" w:rsidR="00533ED0" w:rsidRPr="00E81BDD" w:rsidRDefault="00533ED0" w:rsidP="00533ED0">
      <w:pPr>
        <w:rPr>
          <w:sz w:val="14"/>
        </w:rPr>
      </w:pPr>
      <w:r w:rsidRPr="00E81BDD">
        <w:rPr>
          <w:sz w:val="14"/>
        </w:rPr>
        <w:t>The NLRB is a “</w:t>
      </w:r>
      <w:hyperlink r:id="rId11" w:history="1">
        <w:r w:rsidRPr="00E81BDD">
          <w:rPr>
            <w:rStyle w:val="Hyperlink"/>
            <w:sz w:val="14"/>
          </w:rPr>
          <w:t>quasi-judicial</w:t>
        </w:r>
      </w:hyperlink>
      <w:r w:rsidRPr="00E81BDD">
        <w:rPr>
          <w:sz w:val="14"/>
        </w:rPr>
        <w:t>” body made up of presidential appointees (confirmed by the Senate) that upholds federal labor laws. It hears and decides cases on labor law violations under the </w:t>
      </w:r>
      <w:hyperlink r:id="rId12" w:history="1">
        <w:r w:rsidRPr="00E81BDD">
          <w:rPr>
            <w:rStyle w:val="Hyperlink"/>
            <w:sz w:val="14"/>
          </w:rPr>
          <w:t>National Labor Relations Act</w:t>
        </w:r>
      </w:hyperlink>
      <w:r w:rsidRPr="00E81BDD">
        <w:rPr>
          <w:sz w:val="14"/>
        </w:rPr>
        <w:t>, administers union elections, investigates unfair labor practice charges (ULP) by employers, workers, and unions, and can help mediate disputes between employers and employees.</w:t>
      </w:r>
    </w:p>
    <w:p w14:paraId="14B1F496" w14:textId="77777777" w:rsidR="00533ED0" w:rsidRPr="00E81BDD" w:rsidRDefault="00533ED0" w:rsidP="00533ED0">
      <w:pPr>
        <w:rPr>
          <w:sz w:val="14"/>
        </w:rPr>
      </w:pPr>
      <w:r w:rsidRPr="00E81BDD">
        <w:rPr>
          <w:sz w:val="14"/>
        </w:rPr>
        <w:t>In the news industry, that has looked like: </w:t>
      </w:r>
      <w:hyperlink r:id="rId13" w:history="1">
        <w:r w:rsidRPr="00E81BDD">
          <w:rPr>
            <w:rStyle w:val="Hyperlink"/>
            <w:sz w:val="14"/>
          </w:rPr>
          <w:t>ruling</w:t>
        </w:r>
      </w:hyperlink>
      <w:r w:rsidRPr="00E81BDD">
        <w:rPr>
          <w:sz w:val="14"/>
        </w:rPr>
        <w:t> NBCUniversal couldn’t roll back staff wage increases in 2020; declaring McClatchy couldn’t impose pageview quotas on its journalists while </w:t>
      </w:r>
      <w:hyperlink r:id="rId14" w:history="1">
        <w:r w:rsidRPr="00E81BDD">
          <w:rPr>
            <w:rStyle w:val="Hyperlink"/>
            <w:sz w:val="14"/>
          </w:rPr>
          <w:t>settling</w:t>
        </w:r>
      </w:hyperlink>
      <w:r w:rsidRPr="00E81BDD">
        <w:rPr>
          <w:sz w:val="14"/>
        </w:rPr>
        <w:t> an unfair labor practice charge from the Idaho Statesman News Guild in 2021; and </w:t>
      </w:r>
      <w:hyperlink r:id="rId15" w:history="1">
        <w:r w:rsidRPr="00E81BDD">
          <w:rPr>
            <w:rStyle w:val="Hyperlink"/>
            <w:sz w:val="14"/>
          </w:rPr>
          <w:t>seeking</w:t>
        </w:r>
      </w:hyperlink>
      <w:r w:rsidRPr="00E81BDD">
        <w:rPr>
          <w:sz w:val="14"/>
        </w:rPr>
        <w:t> an injunction against the Pittsburgh Post-Gazette in 2024 to stop alleged unfair labor practices while its unionized workers are on strike and trying to negotiate a contract.</w:t>
      </w:r>
    </w:p>
    <w:p w14:paraId="0A00E035" w14:textId="77777777" w:rsidR="00533ED0" w:rsidRPr="00E81BDD" w:rsidRDefault="00533ED0" w:rsidP="00533ED0">
      <w:pPr>
        <w:rPr>
          <w:sz w:val="14"/>
        </w:rPr>
      </w:pPr>
      <w:r w:rsidRPr="00E81BDD">
        <w:rPr>
          <w:sz w:val="14"/>
        </w:rPr>
        <w:t>The agency has 26 field offices across the country that </w:t>
      </w:r>
      <w:hyperlink r:id="rId16" w:history="1">
        <w:r w:rsidRPr="00E81BDD">
          <w:rPr>
            <w:rStyle w:val="Hyperlink"/>
            <w:sz w:val="14"/>
          </w:rPr>
          <w:t>investigate</w:t>
        </w:r>
      </w:hyperlink>
      <w:r w:rsidRPr="00E81BDD">
        <w:rPr>
          <w:sz w:val="14"/>
        </w:rPr>
        <w:t> cases in their corresponding regions. If warranted, the regional office files a complaint and then an administrative law judge hears the case in a regional hearing to make a decision. Either party in the case can appeal the decision to a federal appellate court, which can decide to enforce or overturn the NLRB’s ruling. The NLRB itself can’t enforce its own rulings and its stances usually </w:t>
      </w:r>
      <w:hyperlink r:id="rId17" w:history="1">
        <w:r w:rsidRPr="00E81BDD">
          <w:rPr>
            <w:rStyle w:val="Hyperlink"/>
            <w:sz w:val="14"/>
          </w:rPr>
          <w:t>correlate</w:t>
        </w:r>
      </w:hyperlink>
      <w:r w:rsidRPr="00E81BDD">
        <w:rPr>
          <w:sz w:val="14"/>
        </w:rPr>
        <w:t> with those of the ruling party of the time.</w:t>
      </w:r>
    </w:p>
    <w:p w14:paraId="5EA61031" w14:textId="77777777" w:rsidR="00533ED0" w:rsidRPr="00E81BDD" w:rsidRDefault="00533ED0" w:rsidP="00533ED0">
      <w:pPr>
        <w:rPr>
          <w:u w:val="single"/>
        </w:rPr>
      </w:pPr>
      <w:r w:rsidRPr="00E81BDD">
        <w:rPr>
          <w:sz w:val="14"/>
        </w:rPr>
        <w:t>The agency has been </w:t>
      </w:r>
      <w:hyperlink r:id="rId18" w:history="1">
        <w:r w:rsidRPr="00E81BDD">
          <w:rPr>
            <w:rStyle w:val="Hyperlink"/>
            <w:sz w:val="14"/>
          </w:rPr>
          <w:t>chronically underfunded</w:t>
        </w:r>
      </w:hyperlink>
      <w:r w:rsidRPr="00E81BDD">
        <w:rPr>
          <w:sz w:val="14"/>
        </w:rPr>
        <w:t> and </w:t>
      </w:r>
      <w:hyperlink r:id="rId19" w:history="1">
        <w:r w:rsidRPr="00E81BDD">
          <w:rPr>
            <w:rStyle w:val="Hyperlink"/>
            <w:sz w:val="14"/>
          </w:rPr>
          <w:t>understaffed</w:t>
        </w:r>
      </w:hyperlink>
      <w:r w:rsidRPr="00E81BDD">
        <w:rPr>
          <w:sz w:val="14"/>
        </w:rPr>
        <w:t> with a </w:t>
      </w:r>
      <w:hyperlink r:id="rId20" w:history="1">
        <w:r w:rsidRPr="00E81BDD">
          <w:rPr>
            <w:rStyle w:val="Hyperlink"/>
            <w:sz w:val="14"/>
          </w:rPr>
          <w:t>steadily increasing</w:t>
        </w:r>
      </w:hyperlink>
      <w:r w:rsidRPr="00E81BDD">
        <w:rPr>
          <w:sz w:val="14"/>
        </w:rPr>
        <w:t xml:space="preserve"> workload in recent years, which has weakened its impact and reliability. </w:t>
      </w:r>
      <w:r w:rsidRPr="00592F2A">
        <w:rPr>
          <w:highlight w:val="green"/>
          <w:u w:val="single"/>
        </w:rPr>
        <w:t xml:space="preserve">It can take </w:t>
      </w:r>
      <w:r w:rsidRPr="00E81BDD">
        <w:rPr>
          <w:u w:val="single"/>
        </w:rPr>
        <w:t xml:space="preserve">months or even </w:t>
      </w:r>
      <w:r w:rsidRPr="00592F2A">
        <w:rPr>
          <w:highlight w:val="green"/>
          <w:u w:val="single"/>
        </w:rPr>
        <w:t>years for</w:t>
      </w:r>
      <w:r w:rsidRPr="00E81BDD">
        <w:rPr>
          <w:u w:val="single"/>
        </w:rPr>
        <w:t xml:space="preserve"> the NLRB to issue </w:t>
      </w:r>
      <w:r w:rsidRPr="00592F2A">
        <w:rPr>
          <w:highlight w:val="green"/>
          <w:u w:val="single"/>
        </w:rPr>
        <w:t>a decision</w:t>
      </w:r>
      <w:r w:rsidRPr="00E81BDD">
        <w:rPr>
          <w:u w:val="single"/>
        </w:rPr>
        <w:t xml:space="preserve"> in a case, leaving workers in limbo.</w:t>
      </w:r>
    </w:p>
    <w:p w14:paraId="23C817D2" w14:textId="77777777" w:rsidR="00533ED0" w:rsidRPr="00E81BDD" w:rsidRDefault="00533ED0" w:rsidP="00533ED0">
      <w:pPr>
        <w:rPr>
          <w:sz w:val="14"/>
        </w:rPr>
      </w:pPr>
      <w:hyperlink r:id="rId21" w:history="1">
        <w:r w:rsidRPr="00E81BDD">
          <w:rPr>
            <w:rStyle w:val="Hyperlink"/>
            <w:sz w:val="14"/>
          </w:rPr>
          <w:t>Hamilton Nolan</w:t>
        </w:r>
      </w:hyperlink>
      <w:r w:rsidRPr="00E81BDD">
        <w:rPr>
          <w:sz w:val="14"/>
        </w:rPr>
        <w:t> is a longtime labor journalist who covers unions, the labor movement, and inequality for In These Times. As a reporter for Gawker in 2015, he was part of the union organizing committee for the Gawker Media union. He said that with a Republican-led NLRB, newsroom unions in disputes with their employers will be less likely to rely on the government as a good-faith referee.</w:t>
      </w:r>
    </w:p>
    <w:p w14:paraId="4E469BF8" w14:textId="77777777" w:rsidR="00533ED0" w:rsidRPr="00E81BDD" w:rsidRDefault="00533ED0" w:rsidP="00533ED0">
      <w:pPr>
        <w:rPr>
          <w:sz w:val="14"/>
        </w:rPr>
      </w:pPr>
      <w:r w:rsidRPr="00E81BDD">
        <w:rPr>
          <w:sz w:val="14"/>
        </w:rPr>
        <w:t>“It will be bad in the sense that Trump is breaking the government machinery that oversees the union organizing process,” Nolan said. “Republicans are making it bureaucratically harder to enforce labor law and get new unions certified. But the fact is that this will only be temporary, and it shouldn’t hold any workers back from organizing. We need unions now more than ever.”</w:t>
      </w:r>
    </w:p>
    <w:p w14:paraId="05DA5A48" w14:textId="77777777" w:rsidR="00533ED0" w:rsidRPr="00E81BDD" w:rsidRDefault="00533ED0" w:rsidP="00533ED0">
      <w:pPr>
        <w:rPr>
          <w:sz w:val="14"/>
        </w:rPr>
      </w:pPr>
      <w:r w:rsidRPr="00E81BDD">
        <w:rPr>
          <w:sz w:val="14"/>
        </w:rPr>
        <w:t>According to </w:t>
      </w:r>
      <w:hyperlink r:id="rId22" w:history="1">
        <w:r w:rsidRPr="00E81BDD">
          <w:rPr>
            <w:rStyle w:val="Hyperlink"/>
            <w:sz w:val="14"/>
          </w:rPr>
          <w:t>new data</w:t>
        </w:r>
      </w:hyperlink>
      <w:r w:rsidRPr="00E81BDD">
        <w:rPr>
          <w:sz w:val="14"/>
        </w:rPr>
        <w:t> from the Bureau of Labor Statistics, there were 14.3 million unionized workers in the United States in 2024, making up just 9.9% of eligible wage and salary workers. That’s a slight decline from </w:t>
      </w:r>
      <w:hyperlink r:id="rId23" w:history="1">
        <w:r w:rsidRPr="00E81BDD">
          <w:rPr>
            <w:rStyle w:val="Hyperlink"/>
            <w:sz w:val="14"/>
          </w:rPr>
          <w:t>10.8%</w:t>
        </w:r>
      </w:hyperlink>
      <w:r w:rsidRPr="00E81BDD">
        <w:rPr>
          <w:sz w:val="14"/>
        </w:rPr>
        <w:t> in 2020 and </w:t>
      </w:r>
      <w:hyperlink r:id="rId24" w:history="1">
        <w:r w:rsidRPr="00E81BDD">
          <w:rPr>
            <w:rStyle w:val="Hyperlink"/>
            <w:sz w:val="14"/>
          </w:rPr>
          <w:t>10.7%</w:t>
        </w:r>
      </w:hyperlink>
      <w:r w:rsidRPr="00E81BDD">
        <w:rPr>
          <w:sz w:val="14"/>
        </w:rPr>
        <w:t> in 2016. But according to </w:t>
      </w:r>
      <w:hyperlink r:id="rId25" w:history="1">
        <w:r w:rsidRPr="00E81BDD">
          <w:rPr>
            <w:rStyle w:val="Hyperlink"/>
            <w:sz w:val="14"/>
          </w:rPr>
          <w:t>Jon Schleuss</w:t>
        </w:r>
      </w:hyperlink>
      <w:r w:rsidRPr="00E81BDD">
        <w:rPr>
          <w:sz w:val="14"/>
        </w:rPr>
        <w:t>, president of The </w:t>
      </w:r>
      <w:hyperlink r:id="rId26" w:history="1">
        <w:r w:rsidRPr="00E81BDD">
          <w:rPr>
            <w:rStyle w:val="Hyperlink"/>
            <w:sz w:val="14"/>
          </w:rPr>
          <w:t>NewsGuild-Communications Workers of America,</w:t>
        </w:r>
      </w:hyperlink>
      <w:r w:rsidRPr="00E81BDD">
        <w:rPr>
          <w:sz w:val="14"/>
        </w:rPr>
        <w:t> the organization saw a huge wave in media union organizing during the first Trump administration. About 3,400 media workers unionized with The NewsGuild-CWA alone between 2017 and 2020, during Trump’s first presidency. Since 2016, nearly 8,000 media workers from 146 companies have unionized with The NewsGuild-CWA. Schleuss said he expects another wave of organizing during Trump’s second term.</w:t>
      </w:r>
    </w:p>
    <w:p w14:paraId="24C61FD3" w14:textId="77777777" w:rsidR="00533ED0" w:rsidRPr="00E81BDD" w:rsidRDefault="00533ED0" w:rsidP="00533ED0">
      <w:pPr>
        <w:rPr>
          <w:sz w:val="14"/>
        </w:rPr>
      </w:pPr>
      <w:r w:rsidRPr="00E81BDD">
        <w:rPr>
          <w:sz w:val="14"/>
        </w:rPr>
        <w:t>“This is a moment when workers, regardless of industry, are going to be trying to reduce the chaos in their lives and especially at work,” Schleuss said. “They’re going to want to form unions, probably at a higher rate.”</w:t>
      </w:r>
    </w:p>
    <w:p w14:paraId="5FBFA6CF" w14:textId="77777777" w:rsidR="00533ED0" w:rsidRPr="00E81BDD" w:rsidRDefault="00533ED0" w:rsidP="00533ED0">
      <w:pPr>
        <w:rPr>
          <w:sz w:val="14"/>
        </w:rPr>
      </w:pPr>
      <w:r w:rsidRPr="00E81BDD">
        <w:rPr>
          <w:sz w:val="14"/>
        </w:rPr>
        <w:t>Several media organizations in recent years have voluntarily recognized unions formed by their newsrooms. Among those are the </w:t>
      </w:r>
      <w:hyperlink r:id="rId27" w:history="1">
        <w:r w:rsidRPr="00E81BDD">
          <w:rPr>
            <w:rStyle w:val="Hyperlink"/>
            <w:sz w:val="14"/>
          </w:rPr>
          <w:t>Texas Tribune</w:t>
        </w:r>
      </w:hyperlink>
      <w:r w:rsidRPr="00E81BDD">
        <w:rPr>
          <w:sz w:val="14"/>
        </w:rPr>
        <w:t>, </w:t>
      </w:r>
      <w:hyperlink r:id="rId28" w:history="1">
        <w:r w:rsidRPr="00E81BDD">
          <w:rPr>
            <w:rStyle w:val="Hyperlink"/>
            <w:sz w:val="14"/>
          </w:rPr>
          <w:t>Politico</w:t>
        </w:r>
      </w:hyperlink>
      <w:r w:rsidRPr="00E81BDD">
        <w:rPr>
          <w:sz w:val="14"/>
        </w:rPr>
        <w:t>, </w:t>
      </w:r>
      <w:hyperlink r:id="rId29" w:history="1">
        <w:r w:rsidRPr="00E81BDD">
          <w:rPr>
            <w:rStyle w:val="Hyperlink"/>
            <w:sz w:val="14"/>
          </w:rPr>
          <w:t>The Atlantic</w:t>
        </w:r>
      </w:hyperlink>
      <w:r w:rsidRPr="00E81BDD">
        <w:rPr>
          <w:sz w:val="14"/>
        </w:rPr>
        <w:t>, </w:t>
      </w:r>
      <w:hyperlink r:id="rId30" w:history="1">
        <w:r w:rsidRPr="00E81BDD">
          <w:rPr>
            <w:rStyle w:val="Hyperlink"/>
            <w:sz w:val="14"/>
          </w:rPr>
          <w:t>Grist</w:t>
        </w:r>
      </w:hyperlink>
      <w:r w:rsidRPr="00E81BDD">
        <w:rPr>
          <w:sz w:val="14"/>
        </w:rPr>
        <w:t>, and </w:t>
      </w:r>
      <w:hyperlink r:id="rId31" w:history="1">
        <w:r w:rsidRPr="00E81BDD">
          <w:rPr>
            <w:rStyle w:val="Hyperlink"/>
            <w:sz w:val="14"/>
          </w:rPr>
          <w:t>ProPublica</w:t>
        </w:r>
      </w:hyperlink>
      <w:r w:rsidRPr="00E81BDD">
        <w:rPr>
          <w:sz w:val="14"/>
        </w:rPr>
        <w:t>, to name a few.</w:t>
      </w:r>
    </w:p>
    <w:p w14:paraId="566F4623" w14:textId="77777777" w:rsidR="00533ED0" w:rsidRPr="00E81BDD" w:rsidRDefault="00533ED0" w:rsidP="00533ED0">
      <w:pPr>
        <w:rPr>
          <w:sz w:val="14"/>
        </w:rPr>
      </w:pPr>
      <w:r w:rsidRPr="00E81BDD">
        <w:rPr>
          <w:sz w:val="14"/>
        </w:rPr>
        <w:t>However news publisher resistance to the National Labor Relations Act of 1935 — the federal law that protects employees’ rights to unionize, collectively bargain, and advocate for better working conditions without retaliation — has been part of the story from the beginning. The 1937 Supreme Court ruling in </w:t>
      </w:r>
      <w:hyperlink r:id="rId32" w:history="1">
        <w:r w:rsidRPr="00E81BDD">
          <w:rPr>
            <w:rStyle w:val="Hyperlink"/>
            <w:sz w:val="14"/>
          </w:rPr>
          <w:t>Associated Press v. Labor Board</w:t>
        </w:r>
      </w:hyperlink>
      <w:r w:rsidRPr="00E81BDD">
        <w:rPr>
          <w:sz w:val="14"/>
        </w:rPr>
        <w:t>, for example, declared that the AP had illegally fired journalist Morris Watson in 1935 for his union organizing activity, and that “the publisher of a newspaper has no special immunity from the application of general laws. He has no special privilege to invade the rights and liberties of others.” That type of hostility continues today, Media Guild of the West president </w:t>
      </w:r>
      <w:hyperlink r:id="rId33" w:history="1">
        <w:r w:rsidRPr="00E81BDD">
          <w:rPr>
            <w:rStyle w:val="Hyperlink"/>
            <w:sz w:val="14"/>
          </w:rPr>
          <w:t>Matt Pearce</w:t>
        </w:r>
      </w:hyperlink>
      <w:r w:rsidRPr="00E81BDD">
        <w:rPr>
          <w:sz w:val="14"/>
        </w:rPr>
        <w:t> said.</w:t>
      </w:r>
    </w:p>
    <w:p w14:paraId="05E29EFC" w14:textId="77777777" w:rsidR="00533ED0" w:rsidRPr="00E81BDD" w:rsidRDefault="00533ED0" w:rsidP="00533ED0">
      <w:pPr>
        <w:rPr>
          <w:sz w:val="14"/>
        </w:rPr>
      </w:pPr>
      <w:r w:rsidRPr="00E81BDD">
        <w:rPr>
          <w:sz w:val="14"/>
        </w:rPr>
        <w:t>“What we’re returning to is a kind of pre-1930s period where employer-labor relations were much more volatile, with more strikes and more disruption to commerce,” Pearce said. “The rules were put in place for a reason. And it’s entirely possible we’re all going to relearn what those reasons were.”</w:t>
      </w:r>
    </w:p>
    <w:p w14:paraId="61F9DD19" w14:textId="77777777" w:rsidR="00533ED0" w:rsidRPr="00E81BDD" w:rsidRDefault="00533ED0" w:rsidP="00533ED0">
      <w:pPr>
        <w:rPr>
          <w:sz w:val="14"/>
        </w:rPr>
      </w:pPr>
      <w:r w:rsidRPr="00E81BDD">
        <w:rPr>
          <w:sz w:val="14"/>
        </w:rPr>
        <w:t>Long wait times</w:t>
      </w:r>
    </w:p>
    <w:p w14:paraId="49A3E0B9" w14:textId="77777777" w:rsidR="00533ED0" w:rsidRPr="00E81BDD" w:rsidRDefault="00533ED0" w:rsidP="00533ED0">
      <w:pPr>
        <w:rPr>
          <w:sz w:val="14"/>
        </w:rPr>
      </w:pPr>
      <w:r w:rsidRPr="00E81BDD">
        <w:rPr>
          <w:sz w:val="14"/>
        </w:rPr>
        <w:t>The NLRB has seen a </w:t>
      </w:r>
      <w:hyperlink r:id="rId34" w:history="1">
        <w:r w:rsidRPr="00E81BDD">
          <w:rPr>
            <w:rStyle w:val="Hyperlink"/>
            <w:sz w:val="14"/>
          </w:rPr>
          <w:t>steady increase</w:t>
        </w:r>
      </w:hyperlink>
      <w:r w:rsidRPr="00E81BDD">
        <w:rPr>
          <w:sz w:val="14"/>
        </w:rPr>
        <w:t> in its workload in recent years; the NLRB received 3,286 union election petitions between October 1, 2023 and September 30, 2024, a 27% increase from the previous year and more than double since 2021. It also received over 21,000 unfair labor practice charges, up 7% from the year before. There are currently over 26,000 open unfair labor practice charges, according to the NLRB’s case search portal.</w:t>
      </w:r>
    </w:p>
    <w:p w14:paraId="2EF0EE7A" w14:textId="77777777" w:rsidR="00533ED0" w:rsidRPr="00E81BDD" w:rsidRDefault="00533ED0" w:rsidP="00533ED0">
      <w:pPr>
        <w:rPr>
          <w:sz w:val="14"/>
        </w:rPr>
      </w:pPr>
      <w:r w:rsidRPr="00E81BDD">
        <w:rPr>
          <w:u w:val="single"/>
        </w:rPr>
        <w:t>But the agency’s </w:t>
      </w:r>
      <w:hyperlink r:id="rId35" w:history="1">
        <w:r w:rsidRPr="00592F2A">
          <w:rPr>
            <w:rStyle w:val="Hyperlink"/>
            <w:highlight w:val="green"/>
          </w:rPr>
          <w:t>chronic underfunding</w:t>
        </w:r>
      </w:hyperlink>
      <w:r w:rsidRPr="00592F2A">
        <w:rPr>
          <w:highlight w:val="green"/>
          <w:u w:val="single"/>
        </w:rPr>
        <w:t> and </w:t>
      </w:r>
      <w:hyperlink r:id="rId36" w:history="1">
        <w:r w:rsidRPr="00592F2A">
          <w:rPr>
            <w:rStyle w:val="Hyperlink"/>
            <w:highlight w:val="green"/>
          </w:rPr>
          <w:t>understaffing</w:t>
        </w:r>
      </w:hyperlink>
      <w:r w:rsidRPr="00592F2A">
        <w:rPr>
          <w:highlight w:val="green"/>
          <w:u w:val="single"/>
        </w:rPr>
        <w:t> </w:t>
      </w:r>
      <w:r w:rsidRPr="00E81BDD">
        <w:rPr>
          <w:u w:val="single"/>
        </w:rPr>
        <w:t xml:space="preserve">have </w:t>
      </w:r>
      <w:r w:rsidRPr="00592F2A">
        <w:rPr>
          <w:highlight w:val="green"/>
          <w:u w:val="single"/>
        </w:rPr>
        <w:t>limited</w:t>
      </w:r>
      <w:r>
        <w:rPr>
          <w:u w:val="single"/>
        </w:rPr>
        <w:t xml:space="preserve"> </w:t>
      </w:r>
      <w:r w:rsidRPr="00E81BDD">
        <w:rPr>
          <w:strike/>
          <w:u w:val="single"/>
        </w:rPr>
        <w:t>handicapped</w:t>
      </w:r>
      <w:r w:rsidRPr="00E81BDD">
        <w:rPr>
          <w:u w:val="single"/>
        </w:rPr>
        <w:t xml:space="preserve"> its ability to enforce </w:t>
      </w:r>
      <w:r w:rsidRPr="00592F2A">
        <w:rPr>
          <w:highlight w:val="green"/>
          <w:u w:val="single"/>
        </w:rPr>
        <w:t>labor laws</w:t>
      </w:r>
      <w:r w:rsidRPr="00E81BDD">
        <w:rPr>
          <w:u w:val="single"/>
        </w:rPr>
        <w:t xml:space="preserve"> in a fair and timely manner, labor leaders say.</w:t>
      </w:r>
      <w:r w:rsidRPr="00E81BDD">
        <w:rPr>
          <w:sz w:val="14"/>
        </w:rPr>
        <w:t xml:space="preserve"> The NLRB went nine years without a budget increase between 2014 and 2023. The agency’s budget was $299 million in 2024, and requested an increase to $320 million for FY 2025, which the NLRB’s own union has said “</w:t>
      </w:r>
      <w:hyperlink r:id="rId37" w:history="1">
        <w:r w:rsidRPr="00E81BDD">
          <w:rPr>
            <w:rStyle w:val="Hyperlink"/>
            <w:sz w:val="14"/>
          </w:rPr>
          <w:t>does not come close to providing us with the resources we need to enforce federal labor law</w:t>
        </w:r>
      </w:hyperlink>
      <w:r w:rsidRPr="00E81BDD">
        <w:rPr>
          <w:sz w:val="14"/>
        </w:rPr>
        <w:t>.”</w:t>
      </w:r>
    </w:p>
    <w:p w14:paraId="6BF98CEB" w14:textId="77777777" w:rsidR="00533ED0" w:rsidRPr="00E81BDD" w:rsidRDefault="00533ED0" w:rsidP="00533ED0">
      <w:pPr>
        <w:rPr>
          <w:u w:val="single"/>
        </w:rPr>
      </w:pPr>
      <w:r w:rsidRPr="00E81BDD">
        <w:rPr>
          <w:sz w:val="14"/>
        </w:rPr>
        <w:t>In 2023, the average processing time for a union petition request for an election was 37 days, while the processing time between a petition filing and the certification of election results was 56 days, according to a 2024 report </w:t>
      </w:r>
      <w:hyperlink r:id="rId38" w:history="1">
        <w:r w:rsidRPr="00E81BDD">
          <w:rPr>
            <w:rStyle w:val="Hyperlink"/>
            <w:sz w:val="14"/>
          </w:rPr>
          <w:t>the agency issued</w:t>
        </w:r>
      </w:hyperlink>
      <w:r w:rsidRPr="00E81BDD">
        <w:rPr>
          <w:sz w:val="14"/>
        </w:rPr>
        <w:t xml:space="preserve">. </w:t>
      </w:r>
      <w:r w:rsidRPr="00E81BDD">
        <w:rPr>
          <w:u w:val="single"/>
        </w:rPr>
        <w:t xml:space="preserve">The </w:t>
      </w:r>
      <w:r w:rsidRPr="00592F2A">
        <w:rPr>
          <w:highlight w:val="green"/>
          <w:u w:val="single"/>
        </w:rPr>
        <w:t>average processing time</w:t>
      </w:r>
      <w:r w:rsidRPr="00E81BDD">
        <w:rPr>
          <w:u w:val="single"/>
        </w:rPr>
        <w:t xml:space="preserve"> for an unfair labor practice charge to be investigated and disposed (concluded) </w:t>
      </w:r>
      <w:r w:rsidRPr="00592F2A">
        <w:rPr>
          <w:highlight w:val="green"/>
          <w:u w:val="single"/>
        </w:rPr>
        <w:t>is</w:t>
      </w:r>
      <w:r w:rsidRPr="00E81BDD">
        <w:rPr>
          <w:u w:val="single"/>
        </w:rPr>
        <w:t xml:space="preserve"> 124.2 days (four months), </w:t>
      </w:r>
      <w:r w:rsidRPr="00592F2A">
        <w:rPr>
          <w:highlight w:val="green"/>
          <w:u w:val="single"/>
        </w:rPr>
        <w:t>up 50%</w:t>
      </w:r>
      <w:r w:rsidRPr="00E81BDD">
        <w:rPr>
          <w:u w:val="single"/>
        </w:rPr>
        <w:t xml:space="preserve"> from the year before.</w:t>
      </w:r>
    </w:p>
    <w:p w14:paraId="5FA001F7" w14:textId="77777777" w:rsidR="00533ED0" w:rsidRPr="00E81BDD" w:rsidRDefault="00533ED0" w:rsidP="00533ED0">
      <w:pPr>
        <w:rPr>
          <w:u w:val="single"/>
        </w:rPr>
      </w:pPr>
      <w:r w:rsidRPr="00E81BDD">
        <w:rPr>
          <w:u w:val="single"/>
        </w:rPr>
        <w:t xml:space="preserve">“Sometimes </w:t>
      </w:r>
      <w:r w:rsidRPr="00592F2A">
        <w:rPr>
          <w:b/>
          <w:bCs/>
          <w:highlight w:val="green"/>
          <w:u w:val="single"/>
        </w:rPr>
        <w:t>it’s as if there’s no NLRB at all</w:t>
      </w:r>
      <w:r w:rsidRPr="00E81BDD">
        <w:rPr>
          <w:u w:val="single"/>
        </w:rPr>
        <w:t>,”</w:t>
      </w:r>
      <w:r w:rsidRPr="00E81BDD">
        <w:rPr>
          <w:sz w:val="14"/>
        </w:rPr>
        <w:t xml:space="preserve"> Pearce said. “Part of my skeptical reaction is that there’s not going to be much difference, </w:t>
      </w:r>
      <w:r w:rsidRPr="00E81BDD">
        <w:rPr>
          <w:u w:val="single"/>
        </w:rPr>
        <w:t>because even if you have a conservative board</w:t>
      </w:r>
      <w:r w:rsidRPr="00592F2A">
        <w:rPr>
          <w:highlight w:val="green"/>
          <w:u w:val="single"/>
        </w:rPr>
        <w:t>, it could take a long time</w:t>
      </w:r>
      <w:r w:rsidRPr="00E81BDD">
        <w:rPr>
          <w:u w:val="single"/>
        </w:rPr>
        <w:t xml:space="preserve"> for charges to get processed </w:t>
      </w:r>
      <w:r w:rsidRPr="00592F2A">
        <w:rPr>
          <w:highlight w:val="green"/>
          <w:u w:val="single"/>
        </w:rPr>
        <w:t>even if you’re going to get rejected by a</w:t>
      </w:r>
      <w:r w:rsidRPr="00E81BDD">
        <w:rPr>
          <w:u w:val="single"/>
        </w:rPr>
        <w:t xml:space="preserve"> more </w:t>
      </w:r>
      <w:r w:rsidRPr="00592F2A">
        <w:rPr>
          <w:highlight w:val="green"/>
          <w:u w:val="single"/>
        </w:rPr>
        <w:t>employer-friendly, Trump</w:t>
      </w:r>
      <w:r w:rsidRPr="00E81BDD">
        <w:rPr>
          <w:u w:val="single"/>
        </w:rPr>
        <w:t xml:space="preserve"> NLRB </w:t>
      </w:r>
      <w:r w:rsidRPr="00592F2A">
        <w:rPr>
          <w:highlight w:val="green"/>
          <w:u w:val="single"/>
        </w:rPr>
        <w:t>board</w:t>
      </w:r>
      <w:r w:rsidRPr="00E81BDD">
        <w:rPr>
          <w:u w:val="single"/>
        </w:rPr>
        <w:t>.”</w:t>
      </w:r>
    </w:p>
    <w:p w14:paraId="18783E78" w14:textId="77777777" w:rsidR="00533ED0" w:rsidRPr="00E81BDD" w:rsidRDefault="00533ED0" w:rsidP="00533ED0">
      <w:pPr>
        <w:rPr>
          <w:sz w:val="14"/>
        </w:rPr>
      </w:pPr>
      <w:r w:rsidRPr="00E81BDD">
        <w:rPr>
          <w:sz w:val="14"/>
        </w:rPr>
        <w:t>Regardless of the board’s partisan slant, those long wait times have real-life implications, putting workers and their livelihoods at risk.</w:t>
      </w:r>
    </w:p>
    <w:p w14:paraId="58013DFC" w14:textId="77777777" w:rsidR="00533ED0" w:rsidRPr="00E81BDD" w:rsidRDefault="00533ED0" w:rsidP="00533ED0">
      <w:pPr>
        <w:rPr>
          <w:sz w:val="14"/>
        </w:rPr>
      </w:pPr>
      <w:r w:rsidRPr="00E81BDD">
        <w:rPr>
          <w:sz w:val="14"/>
        </w:rPr>
        <w:t>“If the employer is retaliating against employees – if it’s firing employees illegally or implementing changes to benefits or pay without negotiation – that’s harmful,” Schleuss told me.</w:t>
      </w:r>
    </w:p>
    <w:p w14:paraId="42B3D5D2" w14:textId="77777777" w:rsidR="00533ED0" w:rsidRPr="00E81BDD" w:rsidRDefault="00533ED0" w:rsidP="00533ED0">
      <w:pPr>
        <w:rPr>
          <w:u w:val="single"/>
        </w:rPr>
      </w:pPr>
      <w:r w:rsidRPr="00E81BDD">
        <w:rPr>
          <w:sz w:val="14"/>
        </w:rPr>
        <w:t>The dangers of long processing times are already playing out in Connecticut. In August 2024, more than 100 Hearst Connecticut reporters, photographers, editors, and digital producers </w:t>
      </w:r>
      <w:hyperlink r:id="rId39" w:history="1">
        <w:r w:rsidRPr="00E81BDD">
          <w:rPr>
            <w:rStyle w:val="Hyperlink"/>
            <w:sz w:val="14"/>
          </w:rPr>
          <w:t>formed</w:t>
        </w:r>
      </w:hyperlink>
      <w:r w:rsidRPr="00E81BDD">
        <w:rPr>
          <w:sz w:val="14"/>
        </w:rPr>
        <w:t xml:space="preserve"> the Connecticut News Guild. </w:t>
      </w:r>
      <w:r w:rsidRPr="00E81BDD">
        <w:rPr>
          <w:u w:val="single"/>
        </w:rPr>
        <w:t>Because Hearst said it would not voluntarily recognize the union, the union had to file a petition for its regional NLRB office to administer an </w:t>
      </w:r>
      <w:hyperlink r:id="rId40" w:anchor=":~:text=Alternate%20path%20to%20union%20representation,filed%20within%20those%2045%20days." w:history="1">
        <w:r w:rsidRPr="00E81BDD">
          <w:rPr>
            <w:rStyle w:val="Hyperlink"/>
          </w:rPr>
          <w:t>election</w:t>
        </w:r>
      </w:hyperlink>
      <w:r w:rsidRPr="00E81BDD">
        <w:rPr>
          <w:u w:val="single"/>
        </w:rPr>
        <w:t xml:space="preserve">. As of this writing, the regional NLRB office still hasn’t set an election date. </w:t>
      </w:r>
      <w:r w:rsidRPr="00592F2A">
        <w:rPr>
          <w:highlight w:val="green"/>
          <w:u w:val="single"/>
        </w:rPr>
        <w:t>A union can’t bargain</w:t>
      </w:r>
      <w:r w:rsidRPr="00E81BDD">
        <w:rPr>
          <w:u w:val="single"/>
        </w:rPr>
        <w:t xml:space="preserve"> for a contract with an employer </w:t>
      </w:r>
      <w:r w:rsidRPr="00592F2A">
        <w:rPr>
          <w:highlight w:val="green"/>
          <w:u w:val="single"/>
        </w:rPr>
        <w:t>until</w:t>
      </w:r>
      <w:r w:rsidRPr="00E81BDD">
        <w:rPr>
          <w:u w:val="single"/>
        </w:rPr>
        <w:t xml:space="preserve"> after </w:t>
      </w:r>
      <w:r w:rsidRPr="00592F2A">
        <w:rPr>
          <w:highlight w:val="green"/>
          <w:u w:val="single"/>
        </w:rPr>
        <w:t>election results are certified</w:t>
      </w:r>
      <w:r w:rsidRPr="00E81BDD">
        <w:rPr>
          <w:u w:val="single"/>
        </w:rPr>
        <w:t xml:space="preserve"> by the NLRB.</w:t>
      </w:r>
    </w:p>
    <w:p w14:paraId="081EBB00" w14:textId="77777777" w:rsidR="00533ED0" w:rsidRPr="00E81BDD" w:rsidRDefault="00533ED0" w:rsidP="00533ED0">
      <w:pPr>
        <w:rPr>
          <w:sz w:val="14"/>
        </w:rPr>
      </w:pPr>
      <w:r w:rsidRPr="00E81BDD">
        <w:rPr>
          <w:sz w:val="14"/>
        </w:rPr>
        <w:t>According to Connecticut News Guild organizing committee member </w:t>
      </w:r>
      <w:hyperlink r:id="rId41" w:history="1">
        <w:r w:rsidRPr="00E81BDD">
          <w:rPr>
            <w:rStyle w:val="Hyperlink"/>
            <w:sz w:val="14"/>
          </w:rPr>
          <w:t>Martha Shanahan</w:t>
        </w:r>
      </w:hyperlink>
      <w:r w:rsidRPr="00E81BDD">
        <w:rPr>
          <w:sz w:val="14"/>
        </w:rPr>
        <w:t>, the No. 1 question she gets from guild members is when the election will be. She can’t give them an answer. “As it drags out longer and longer, people are going to get tired of hearing that,” Shanahan said.</w:t>
      </w:r>
    </w:p>
    <w:p w14:paraId="1DF89D15" w14:textId="77777777" w:rsidR="00533ED0" w:rsidRPr="00867A5A" w:rsidRDefault="00533ED0" w:rsidP="00533ED0">
      <w:pPr>
        <w:rPr>
          <w:u w:val="single"/>
        </w:rPr>
      </w:pPr>
      <w:r w:rsidRPr="00E81BDD">
        <w:rPr>
          <w:u w:val="single"/>
        </w:rPr>
        <w:t xml:space="preserve">“Our election being delayed this long is affecting us because it’s just getting much more likely that we might lose people’s hearts or people might get discouraged,” she added. </w:t>
      </w:r>
      <w:r w:rsidRPr="00E81BDD">
        <w:rPr>
          <w:sz w:val="14"/>
        </w:rPr>
        <w:t xml:space="preserve">“Our support is still strong, and we do still feel confident that we’ll win the election when we get there. </w:t>
      </w:r>
      <w:r w:rsidRPr="00E81BDD">
        <w:rPr>
          <w:u w:val="single"/>
        </w:rPr>
        <w:t xml:space="preserve">But </w:t>
      </w:r>
      <w:r w:rsidRPr="00592F2A">
        <w:rPr>
          <w:highlight w:val="green"/>
          <w:u w:val="single"/>
        </w:rPr>
        <w:t>every</w:t>
      </w:r>
      <w:r w:rsidRPr="00E81BDD">
        <w:rPr>
          <w:u w:val="single"/>
        </w:rPr>
        <w:t xml:space="preserve"> week and </w:t>
      </w:r>
      <w:r w:rsidRPr="00592F2A">
        <w:rPr>
          <w:highlight w:val="green"/>
          <w:u w:val="single"/>
        </w:rPr>
        <w:t>month that goes by, it’s</w:t>
      </w:r>
      <w:r w:rsidRPr="00E81BDD">
        <w:rPr>
          <w:u w:val="single"/>
        </w:rPr>
        <w:t xml:space="preserve"> just that much </w:t>
      </w:r>
      <w:r w:rsidRPr="00592F2A">
        <w:rPr>
          <w:highlight w:val="green"/>
          <w:u w:val="single"/>
        </w:rPr>
        <w:t>more time for people to lose momentum</w:t>
      </w:r>
      <w:r w:rsidRPr="00E81BDD">
        <w:rPr>
          <w:u w:val="single"/>
        </w:rPr>
        <w:t>.”</w:t>
      </w:r>
    </w:p>
    <w:p w14:paraId="0F4DD5DD" w14:textId="77777777" w:rsidR="00FD740D" w:rsidRDefault="00FD740D" w:rsidP="00FD740D">
      <w:pPr>
        <w:pStyle w:val="Heading4"/>
      </w:pPr>
      <w:r>
        <w:t xml:space="preserve">Federal CBAs are </w:t>
      </w:r>
      <w:r w:rsidRPr="00DE3D7A">
        <w:rPr>
          <w:u w:val="single"/>
        </w:rPr>
        <w:t>circumvented</w:t>
      </w:r>
      <w:r>
        <w:t>.</w:t>
      </w:r>
    </w:p>
    <w:p w14:paraId="38123E4D" w14:textId="77777777" w:rsidR="00FD740D" w:rsidRPr="00DE3D7A" w:rsidRDefault="00FD740D" w:rsidP="00FD740D">
      <w:r w:rsidRPr="00DE3D7A">
        <w:rPr>
          <w:rStyle w:val="Style13ptBold"/>
        </w:rPr>
        <w:t>Feder ’25</w:t>
      </w:r>
      <w:r>
        <w:t xml:space="preserve"> [Dave; March 10; Graduate of Harvard Law School, first in his class, Former Supreme Court law clerk to Justice Neil Gorsuch, Former federal prosecutor representing technology and life sciences companies in government investigations and complex civil and regulatory litigation; Fed Smith, “The Federal Labor Relations Statute and Collective Bargaining Agreements Are Currently Unenforceable,” https://www.fedsmith.com/2025/03/10/federal-lr-statute-collective-bargaining-agreements-are-currently-unenforceable/]</w:t>
      </w:r>
    </w:p>
    <w:p w14:paraId="2EECE099" w14:textId="77777777" w:rsidR="00FD740D" w:rsidRPr="00DE3D7A" w:rsidRDefault="00FD740D" w:rsidP="00FD740D">
      <w:pPr>
        <w:rPr>
          <w:rFonts w:eastAsia="Aptos"/>
          <w:sz w:val="16"/>
        </w:rPr>
      </w:pPr>
      <w:r w:rsidRPr="007A2035">
        <w:rPr>
          <w:rFonts w:eastAsia="Aptos"/>
          <w:highlight w:val="cyan"/>
          <w:u w:val="single"/>
        </w:rPr>
        <w:t>There are</w:t>
      </w:r>
      <w:r w:rsidRPr="00DE3D7A">
        <w:rPr>
          <w:rFonts w:eastAsia="Aptos"/>
          <w:sz w:val="16"/>
        </w:rPr>
        <w:t xml:space="preserve"> currently </w:t>
      </w:r>
      <w:r w:rsidRPr="007A2035">
        <w:rPr>
          <w:rStyle w:val="Emphasis"/>
        </w:rPr>
        <w:t xml:space="preserve">absolutely </w:t>
      </w:r>
      <w:r w:rsidRPr="007A2035">
        <w:rPr>
          <w:rStyle w:val="Emphasis"/>
          <w:highlight w:val="cyan"/>
        </w:rPr>
        <w:t>zero enforcement</w:t>
      </w:r>
      <w:r w:rsidRPr="007A2035">
        <w:rPr>
          <w:rFonts w:eastAsia="Aptos"/>
          <w:u w:val="single"/>
        </w:rPr>
        <w:t xml:space="preserve"> </w:t>
      </w:r>
      <w:r w:rsidRPr="007A2035">
        <w:rPr>
          <w:rStyle w:val="StyleUnderline"/>
        </w:rPr>
        <w:t xml:space="preserve">mechanisms </w:t>
      </w:r>
      <w:r w:rsidRPr="007A2035">
        <w:rPr>
          <w:rStyle w:val="Emphasis"/>
          <w:highlight w:val="cyan"/>
        </w:rPr>
        <w:t>available</w:t>
      </w:r>
      <w:r w:rsidRPr="007A2035">
        <w:rPr>
          <w:rStyle w:val="StyleUnderline"/>
          <w:highlight w:val="cyan"/>
        </w:rPr>
        <w:t xml:space="preserve"> to</w:t>
      </w:r>
      <w:r w:rsidRPr="007A2035">
        <w:rPr>
          <w:rStyle w:val="StyleUnderline"/>
        </w:rPr>
        <w:t xml:space="preserve"> </w:t>
      </w:r>
      <w:r w:rsidRPr="007A2035">
        <w:rPr>
          <w:rStyle w:val="Emphasis"/>
        </w:rPr>
        <w:t>Federal</w:t>
      </w:r>
      <w:r w:rsidRPr="00910DCF">
        <w:rPr>
          <w:rFonts w:eastAsia="Aptos"/>
          <w:u w:val="single"/>
        </w:rPr>
        <w:t xml:space="preserve"> sector</w:t>
      </w:r>
      <w:r w:rsidRPr="00DE3D7A">
        <w:rPr>
          <w:rFonts w:eastAsia="Aptos"/>
          <w:sz w:val="16"/>
        </w:rPr>
        <w:t xml:space="preserve"> labor organizations (</w:t>
      </w:r>
      <w:r w:rsidRPr="007A2035">
        <w:rPr>
          <w:rFonts w:eastAsia="Aptos"/>
          <w:highlight w:val="cyan"/>
          <w:u w:val="single"/>
        </w:rPr>
        <w:t>unions</w:t>
      </w:r>
      <w:r w:rsidRPr="00DE3D7A">
        <w:rPr>
          <w:rFonts w:eastAsia="Aptos"/>
          <w:sz w:val="16"/>
        </w:rPr>
        <w:t xml:space="preserve">) to enforce any rights under the Federal Service Labor-Management Relations Statute (the Statute) and </w:t>
      </w:r>
      <w:r w:rsidRPr="007A2035">
        <w:rPr>
          <w:rFonts w:eastAsia="Aptos"/>
          <w:highlight w:val="cyan"/>
          <w:u w:val="single"/>
        </w:rPr>
        <w:t xml:space="preserve">to </w:t>
      </w:r>
      <w:r w:rsidRPr="00DE3D7A">
        <w:rPr>
          <w:rStyle w:val="StyleUnderline"/>
          <w:highlight w:val="cyan"/>
        </w:rPr>
        <w:t>enforce</w:t>
      </w:r>
      <w:r w:rsidRPr="00910DCF">
        <w:rPr>
          <w:rFonts w:eastAsia="Aptos"/>
          <w:u w:val="single"/>
        </w:rPr>
        <w:t xml:space="preserve"> any </w:t>
      </w:r>
      <w:r w:rsidRPr="007A2035">
        <w:rPr>
          <w:rStyle w:val="Emphasis"/>
        </w:rPr>
        <w:t>rights</w:t>
      </w:r>
      <w:r w:rsidRPr="00910DCF">
        <w:rPr>
          <w:rFonts w:eastAsia="Aptos"/>
          <w:u w:val="single"/>
        </w:rPr>
        <w:t xml:space="preserve"> under </w:t>
      </w:r>
      <w:r w:rsidRPr="007A2035">
        <w:rPr>
          <w:rFonts w:eastAsia="Aptos"/>
          <w:highlight w:val="cyan"/>
          <w:u w:val="single"/>
        </w:rPr>
        <w:t>a</w:t>
      </w:r>
      <w:r w:rsidRPr="00910DCF">
        <w:rPr>
          <w:rFonts w:eastAsia="Aptos"/>
          <w:u w:val="single"/>
        </w:rPr>
        <w:t xml:space="preserve"> negotiated collective bargaining agreement</w:t>
      </w:r>
      <w:r w:rsidRPr="00DE3D7A">
        <w:rPr>
          <w:rFonts w:eastAsia="Aptos"/>
          <w:sz w:val="16"/>
        </w:rPr>
        <w:t xml:space="preserve"> (</w:t>
      </w:r>
      <w:r w:rsidRPr="007A2035">
        <w:rPr>
          <w:rStyle w:val="Emphasis"/>
          <w:highlight w:val="cyan"/>
        </w:rPr>
        <w:t>CBA</w:t>
      </w:r>
      <w:r w:rsidRPr="00DE3D7A">
        <w:rPr>
          <w:rFonts w:eastAsia="Aptos"/>
          <w:sz w:val="16"/>
        </w:rPr>
        <w:t>).</w:t>
      </w:r>
    </w:p>
    <w:p w14:paraId="50711224" w14:textId="77777777" w:rsidR="00FD740D" w:rsidRPr="00DE3D7A" w:rsidRDefault="00FD740D" w:rsidP="00FD740D">
      <w:pPr>
        <w:rPr>
          <w:rFonts w:eastAsia="Aptos"/>
          <w:sz w:val="16"/>
        </w:rPr>
      </w:pPr>
      <w:r w:rsidRPr="00DE3D7A">
        <w:rPr>
          <w:rFonts w:eastAsia="Aptos"/>
          <w:sz w:val="16"/>
        </w:rPr>
        <w:t>Unfair Labor Practices (ULP)</w:t>
      </w:r>
    </w:p>
    <w:p w14:paraId="1CD1D0A3" w14:textId="77777777" w:rsidR="00FD740D" w:rsidRPr="00DE3D7A" w:rsidRDefault="00FD740D" w:rsidP="00FD740D">
      <w:pPr>
        <w:rPr>
          <w:rFonts w:eastAsia="Aptos"/>
          <w:sz w:val="16"/>
        </w:rPr>
      </w:pPr>
      <w:r w:rsidRPr="00DE3D7A">
        <w:rPr>
          <w:rFonts w:eastAsia="Aptos"/>
          <w:sz w:val="16"/>
        </w:rPr>
        <w:t xml:space="preserve">Let’s start with unfair labor practices. </w:t>
      </w:r>
      <w:r w:rsidRPr="00F0119D">
        <w:rPr>
          <w:rFonts w:eastAsia="Aptos"/>
          <w:highlight w:val="cyan"/>
          <w:u w:val="single"/>
        </w:rPr>
        <w:t>There</w:t>
      </w:r>
      <w:r w:rsidRPr="00DE3D7A">
        <w:rPr>
          <w:rFonts w:eastAsia="Aptos"/>
          <w:sz w:val="16"/>
        </w:rPr>
        <w:t xml:space="preserve"> currently </w:t>
      </w:r>
      <w:r w:rsidRPr="00F0119D">
        <w:rPr>
          <w:rFonts w:eastAsia="Aptos"/>
          <w:highlight w:val="cyan"/>
          <w:u w:val="single"/>
        </w:rPr>
        <w:t xml:space="preserve">is </w:t>
      </w:r>
      <w:r w:rsidRPr="00F0119D">
        <w:rPr>
          <w:rStyle w:val="Emphasis"/>
          <w:highlight w:val="cyan"/>
        </w:rPr>
        <w:t>no</w:t>
      </w:r>
      <w:r w:rsidRPr="00F0119D">
        <w:rPr>
          <w:rFonts w:eastAsia="Aptos"/>
          <w:highlight w:val="cyan"/>
          <w:u w:val="single"/>
        </w:rPr>
        <w:t xml:space="preserve"> </w:t>
      </w:r>
      <w:r w:rsidRPr="00F0119D">
        <w:rPr>
          <w:rStyle w:val="Emphasis"/>
          <w:highlight w:val="cyan"/>
        </w:rPr>
        <w:t>G</w:t>
      </w:r>
      <w:r w:rsidRPr="00F0119D">
        <w:rPr>
          <w:rFonts w:eastAsia="Aptos"/>
          <w:u w:val="single"/>
        </w:rPr>
        <w:t xml:space="preserve">eneral </w:t>
      </w:r>
      <w:r w:rsidRPr="00F0119D">
        <w:rPr>
          <w:rStyle w:val="Emphasis"/>
          <w:highlight w:val="cyan"/>
        </w:rPr>
        <w:t>C</w:t>
      </w:r>
      <w:r w:rsidRPr="00F0119D">
        <w:rPr>
          <w:rFonts w:eastAsia="Aptos"/>
          <w:u w:val="single"/>
        </w:rPr>
        <w:t>ounsel</w:t>
      </w:r>
      <w:r w:rsidRPr="00DE3D7A">
        <w:rPr>
          <w:rFonts w:eastAsia="Aptos"/>
          <w:sz w:val="16"/>
        </w:rPr>
        <w:t xml:space="preserve"> or Acting General Counsel </w:t>
      </w:r>
      <w:r w:rsidRPr="00F0119D">
        <w:rPr>
          <w:rFonts w:eastAsia="Aptos"/>
          <w:highlight w:val="cyan"/>
          <w:u w:val="single"/>
        </w:rPr>
        <w:t>of</w:t>
      </w:r>
      <w:r w:rsidRPr="00F0119D">
        <w:rPr>
          <w:rFonts w:eastAsia="Aptos"/>
          <w:u w:val="single"/>
        </w:rPr>
        <w:t xml:space="preserve"> the</w:t>
      </w:r>
      <w:r w:rsidRPr="00DE3D7A">
        <w:rPr>
          <w:rFonts w:eastAsia="Aptos"/>
          <w:sz w:val="16"/>
        </w:rPr>
        <w:t xml:space="preserve"> </w:t>
      </w:r>
      <w:r w:rsidRPr="00F0119D">
        <w:rPr>
          <w:rStyle w:val="Emphasis"/>
          <w:highlight w:val="cyan"/>
        </w:rPr>
        <w:t>F</w:t>
      </w:r>
      <w:r w:rsidRPr="00F0119D">
        <w:rPr>
          <w:rStyle w:val="StyleUnderline"/>
        </w:rPr>
        <w:t xml:space="preserve">ederal </w:t>
      </w:r>
      <w:r w:rsidRPr="00F0119D">
        <w:rPr>
          <w:rStyle w:val="Emphasis"/>
          <w:highlight w:val="cyan"/>
        </w:rPr>
        <w:t>L</w:t>
      </w:r>
      <w:r w:rsidRPr="00F0119D">
        <w:rPr>
          <w:rStyle w:val="StyleUnderline"/>
        </w:rPr>
        <w:t xml:space="preserve">abor </w:t>
      </w:r>
      <w:r w:rsidRPr="00F0119D">
        <w:rPr>
          <w:rStyle w:val="Emphasis"/>
          <w:highlight w:val="cyan"/>
        </w:rPr>
        <w:t>R</w:t>
      </w:r>
      <w:r w:rsidRPr="00F0119D">
        <w:rPr>
          <w:rStyle w:val="StyleUnderline"/>
        </w:rPr>
        <w:t xml:space="preserve">elations </w:t>
      </w:r>
      <w:r w:rsidRPr="00F0119D">
        <w:rPr>
          <w:rStyle w:val="Emphasis"/>
          <w:highlight w:val="cyan"/>
        </w:rPr>
        <w:t>A</w:t>
      </w:r>
      <w:r w:rsidRPr="00DE3D7A">
        <w:rPr>
          <w:rFonts w:eastAsia="Aptos"/>
          <w:sz w:val="16"/>
        </w:rPr>
        <w:t xml:space="preserve">uthority (Authority). Thus, </w:t>
      </w:r>
      <w:r w:rsidRPr="00F0119D">
        <w:rPr>
          <w:rStyle w:val="Emphasis"/>
          <w:highlight w:val="cyan"/>
        </w:rPr>
        <w:t>no</w:t>
      </w:r>
      <w:r w:rsidRPr="00DE3D7A">
        <w:rPr>
          <w:sz w:val="16"/>
        </w:rPr>
        <w:t xml:space="preserve"> unfair labor practice (</w:t>
      </w:r>
      <w:r w:rsidRPr="00F0119D">
        <w:rPr>
          <w:rStyle w:val="Emphasis"/>
          <w:highlight w:val="cyan"/>
        </w:rPr>
        <w:t>ULP</w:t>
      </w:r>
      <w:r w:rsidRPr="00DE3D7A">
        <w:rPr>
          <w:rFonts w:eastAsia="Aptos"/>
          <w:sz w:val="16"/>
        </w:rPr>
        <w:t xml:space="preserve">) </w:t>
      </w:r>
      <w:r w:rsidRPr="00F0119D">
        <w:rPr>
          <w:rStyle w:val="Emphasis"/>
          <w:highlight w:val="cyan"/>
        </w:rPr>
        <w:t>complaints</w:t>
      </w:r>
      <w:r w:rsidRPr="00F0119D">
        <w:rPr>
          <w:rFonts w:eastAsia="Aptos"/>
          <w:highlight w:val="cyan"/>
          <w:u w:val="single"/>
        </w:rPr>
        <w:t xml:space="preserve"> can be </w:t>
      </w:r>
      <w:r w:rsidRPr="00F0119D">
        <w:rPr>
          <w:rStyle w:val="Emphasis"/>
          <w:highlight w:val="cyan"/>
        </w:rPr>
        <w:t>issued</w:t>
      </w:r>
      <w:r w:rsidRPr="00F0119D">
        <w:rPr>
          <w:rStyle w:val="StyleUnderline"/>
        </w:rPr>
        <w:t xml:space="preserve"> to </w:t>
      </w:r>
      <w:r w:rsidRPr="00F0119D">
        <w:rPr>
          <w:rStyle w:val="Emphasis"/>
        </w:rPr>
        <w:t>enforce</w:t>
      </w:r>
      <w:r w:rsidRPr="00DE3D7A">
        <w:rPr>
          <w:rFonts w:eastAsia="Aptos"/>
          <w:sz w:val="16"/>
        </w:rPr>
        <w:t xml:space="preserve"> the Statute.</w:t>
      </w:r>
    </w:p>
    <w:p w14:paraId="383DC3B9" w14:textId="77777777" w:rsidR="00FD740D" w:rsidRPr="00DE3D7A" w:rsidRDefault="00FD740D" w:rsidP="00FD740D">
      <w:pPr>
        <w:rPr>
          <w:sz w:val="16"/>
        </w:rPr>
      </w:pPr>
      <w:r w:rsidRPr="00DE3D7A">
        <w:rPr>
          <w:sz w:val="16"/>
        </w:rPr>
        <w:t>Although one of the five FLRA Regional Directors can have ULP charges investigated, make a preliminary merit decision, and attempt to resolve the ULP charge, no ULP complaint can be issued without a General Counsel or a properly appointed Acting General Counsel, and there is neither.</w:t>
      </w:r>
    </w:p>
    <w:p w14:paraId="348A6720" w14:textId="77777777" w:rsidR="00FD740D" w:rsidRPr="00DE3D7A" w:rsidRDefault="00FD740D" w:rsidP="00FD740D">
      <w:pPr>
        <w:rPr>
          <w:sz w:val="16"/>
        </w:rPr>
      </w:pPr>
      <w:r w:rsidRPr="00DE3D7A">
        <w:rPr>
          <w:rFonts w:eastAsia="Aptos"/>
          <w:sz w:val="16"/>
        </w:rPr>
        <w:t xml:space="preserve">Thus, </w:t>
      </w:r>
      <w:r w:rsidRPr="00F0119D">
        <w:rPr>
          <w:rFonts w:eastAsia="Aptos"/>
          <w:highlight w:val="cyan"/>
          <w:u w:val="single"/>
        </w:rPr>
        <w:t>agency</w:t>
      </w:r>
      <w:r w:rsidRPr="00910DCF">
        <w:rPr>
          <w:rFonts w:eastAsia="Aptos"/>
          <w:u w:val="single"/>
        </w:rPr>
        <w:t xml:space="preserve"> </w:t>
      </w:r>
      <w:r w:rsidRPr="00F0119D">
        <w:rPr>
          <w:rStyle w:val="Emphasis"/>
        </w:rPr>
        <w:t xml:space="preserve">unilateral </w:t>
      </w:r>
      <w:r w:rsidRPr="00F0119D">
        <w:rPr>
          <w:rStyle w:val="Emphasis"/>
          <w:highlight w:val="cyan"/>
        </w:rPr>
        <w:t>changes</w:t>
      </w:r>
      <w:r w:rsidRPr="00DE3D7A">
        <w:rPr>
          <w:rFonts w:eastAsia="Aptos"/>
          <w:sz w:val="16"/>
        </w:rPr>
        <w:t xml:space="preserve"> (such as terminating telework and remote work, a reduction in force, a reorganization, a realignment) </w:t>
      </w:r>
      <w:r w:rsidRPr="00F0119D">
        <w:rPr>
          <w:rFonts w:eastAsia="Aptos"/>
          <w:highlight w:val="cyan"/>
          <w:u w:val="single"/>
        </w:rPr>
        <w:t xml:space="preserve">can be </w:t>
      </w:r>
      <w:r w:rsidRPr="00F0119D">
        <w:rPr>
          <w:rStyle w:val="Emphasis"/>
        </w:rPr>
        <w:t xml:space="preserve">unilaterally </w:t>
      </w:r>
      <w:r w:rsidRPr="00DE3D7A">
        <w:rPr>
          <w:rStyle w:val="Emphasis"/>
          <w:highlight w:val="cyan"/>
        </w:rPr>
        <w:t>implemented without</w:t>
      </w:r>
      <w:r w:rsidRPr="00F0119D">
        <w:rPr>
          <w:rFonts w:eastAsia="Aptos"/>
          <w:highlight w:val="cyan"/>
          <w:u w:val="single"/>
        </w:rPr>
        <w:t xml:space="preserve"> fulfilling the</w:t>
      </w:r>
      <w:r w:rsidRPr="00910DCF">
        <w:rPr>
          <w:rFonts w:eastAsia="Aptos"/>
          <w:u w:val="single"/>
        </w:rPr>
        <w:t xml:space="preserve"> </w:t>
      </w:r>
      <w:r w:rsidRPr="00F0119D">
        <w:rPr>
          <w:rStyle w:val="Emphasis"/>
        </w:rPr>
        <w:t xml:space="preserve">statutory </w:t>
      </w:r>
      <w:r w:rsidRPr="00F0119D">
        <w:rPr>
          <w:rStyle w:val="Emphasis"/>
          <w:highlight w:val="cyan"/>
        </w:rPr>
        <w:t>bargaining</w:t>
      </w:r>
      <w:r w:rsidRPr="00F0119D">
        <w:rPr>
          <w:rFonts w:eastAsia="Aptos"/>
          <w:highlight w:val="cyan"/>
          <w:u w:val="single"/>
        </w:rPr>
        <w:t xml:space="preserve"> obligation</w:t>
      </w:r>
      <w:r w:rsidRPr="00DE3D7A">
        <w:rPr>
          <w:sz w:val="16"/>
        </w:rPr>
        <w:t>.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there is no General Counsel.</w:t>
      </w:r>
    </w:p>
    <w:p w14:paraId="3CA30513" w14:textId="77777777" w:rsidR="00FD740D" w:rsidRPr="00DE3D7A" w:rsidRDefault="00FD740D" w:rsidP="00FD740D">
      <w:pPr>
        <w:rPr>
          <w:rFonts w:eastAsia="Aptos"/>
          <w:sz w:val="16"/>
        </w:rPr>
      </w:pPr>
      <w:r w:rsidRPr="00DE3D7A">
        <w:rPr>
          <w:rFonts w:eastAsia="Aptos"/>
          <w:sz w:val="16"/>
        </w:rPr>
        <w:t>Federal Service Impasses Panel (FSIP)</w:t>
      </w:r>
    </w:p>
    <w:p w14:paraId="55068A8F" w14:textId="77777777" w:rsidR="00FD740D" w:rsidRPr="00DE3D7A" w:rsidRDefault="00FD740D" w:rsidP="00FD740D">
      <w:pPr>
        <w:rPr>
          <w:rFonts w:eastAsia="Aptos"/>
          <w:sz w:val="16"/>
        </w:rPr>
      </w:pPr>
      <w:r w:rsidRPr="00DE3D7A">
        <w:rPr>
          <w:rFonts w:eastAsia="Aptos"/>
          <w:sz w:val="16"/>
        </w:rPr>
        <w:t>Let’s talk about the Federal Service Impasses Panel (FSIP).</w:t>
      </w:r>
    </w:p>
    <w:p w14:paraId="76FE75EC" w14:textId="77777777" w:rsidR="00FD740D" w:rsidRPr="00DE3D7A" w:rsidRDefault="00FD740D" w:rsidP="00FD740D">
      <w:pPr>
        <w:rPr>
          <w:rFonts w:eastAsia="Aptos"/>
          <w:sz w:val="16"/>
        </w:rPr>
      </w:pPr>
      <w:r w:rsidRPr="00DE3D7A">
        <w:rPr>
          <w:rFonts w:eastAsia="Aptos"/>
          <w:sz w:val="16"/>
        </w:rPr>
        <w:t>Under decades of Authority case law, an agency cannot implement a change in a condition of employment without first fulfilling the statutory bargaining obligation – which means bargaining to an agreement or resolution of an impasse.</w:t>
      </w:r>
    </w:p>
    <w:p w14:paraId="1AFEE71B" w14:textId="77777777" w:rsidR="00FD740D" w:rsidRPr="00DE3D7A" w:rsidRDefault="00FD740D" w:rsidP="00FD740D">
      <w:pPr>
        <w:rPr>
          <w:rFonts w:eastAsia="Aptos"/>
          <w:sz w:val="16"/>
        </w:rPr>
      </w:pPr>
      <w:r w:rsidRPr="00DE3D7A">
        <w:rPr>
          <w:rFonts w:eastAsia="Aptos"/>
          <w:sz w:val="16"/>
        </w:rPr>
        <w:t xml:space="preserve">Some unions have historically used the FSIP to delay the implementation of a change, but there is no FSIP.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or </w:t>
      </w:r>
      <w:r w:rsidRPr="00F0119D">
        <w:rPr>
          <w:rStyle w:val="Emphasis"/>
          <w:highlight w:val="cyan"/>
        </w:rPr>
        <w:t>agencies</w:t>
      </w:r>
      <w:r w:rsidRPr="00F0119D">
        <w:rPr>
          <w:rStyle w:val="StyleUnderline"/>
        </w:rPr>
        <w:t xml:space="preserve"> may</w:t>
      </w:r>
      <w:r w:rsidRPr="00DE3D7A">
        <w:rPr>
          <w:rFonts w:eastAsia="Aptos"/>
          <w:sz w:val="16"/>
        </w:rPr>
        <w:t xml:space="preserve"> simply </w:t>
      </w:r>
      <w:r w:rsidRPr="00F0119D">
        <w:rPr>
          <w:rStyle w:val="Emphasis"/>
          <w:highlight w:val="cyan"/>
        </w:rPr>
        <w:t>completely ignore</w:t>
      </w:r>
      <w:r w:rsidRPr="00F0119D">
        <w:rPr>
          <w:rFonts w:eastAsia="Aptos"/>
          <w:highlight w:val="cyan"/>
          <w:u w:val="single"/>
        </w:rPr>
        <w:t xml:space="preserve"> the </w:t>
      </w:r>
      <w:r w:rsidRPr="00F0119D">
        <w:rPr>
          <w:rStyle w:val="Emphasis"/>
          <w:highlight w:val="cyan"/>
        </w:rPr>
        <w:t>union</w:t>
      </w:r>
      <w:r w:rsidRPr="00910DCF">
        <w:rPr>
          <w:rFonts w:eastAsia="Aptos"/>
          <w:u w:val="single"/>
        </w:rPr>
        <w:t xml:space="preserve"> and implement the change since there is </w:t>
      </w:r>
      <w:r w:rsidRPr="00DE3D7A">
        <w:rPr>
          <w:rStyle w:val="Emphasis"/>
        </w:rPr>
        <w:t>no FSIP</w:t>
      </w:r>
      <w:r w:rsidRPr="00910DCF">
        <w:rPr>
          <w:rFonts w:eastAsia="Aptos"/>
          <w:u w:val="single"/>
        </w:rPr>
        <w:t xml:space="preserve"> to resolve an </w:t>
      </w:r>
      <w:r w:rsidRPr="00DE3D7A">
        <w:rPr>
          <w:rStyle w:val="Emphasis"/>
        </w:rPr>
        <w:t>impasse</w:t>
      </w:r>
      <w:r w:rsidRPr="00DE3D7A">
        <w:rPr>
          <w:rFonts w:eastAsia="Aptos"/>
          <w:sz w:val="16"/>
        </w:rPr>
        <w:t xml:space="preserve"> – or General Counsel to remedy the unilateral change ULP. </w:t>
      </w:r>
    </w:p>
    <w:p w14:paraId="3FF4C0C3" w14:textId="77777777" w:rsidR="00FD740D" w:rsidRPr="00DE3D7A" w:rsidRDefault="00FD740D" w:rsidP="00FD740D">
      <w:pPr>
        <w:rPr>
          <w:rFonts w:eastAsia="Aptos"/>
          <w:sz w:val="16"/>
        </w:rPr>
      </w:pPr>
      <w:r w:rsidRPr="00DE3D7A">
        <w:rPr>
          <w:rFonts w:eastAsia="Aptos"/>
          <w:sz w:val="16"/>
        </w:rPr>
        <w:t>Federal Labor Relations Authority (FLRA)</w:t>
      </w:r>
    </w:p>
    <w:p w14:paraId="2B93DD65" w14:textId="77777777" w:rsidR="00FD740D" w:rsidRPr="00DE3D7A" w:rsidRDefault="00FD740D" w:rsidP="00FD740D">
      <w:pPr>
        <w:rPr>
          <w:rFonts w:eastAsia="Aptos"/>
          <w:sz w:val="16"/>
        </w:rPr>
      </w:pPr>
      <w:r w:rsidRPr="00DE3D7A">
        <w:rPr>
          <w:rFonts w:eastAsia="Aptos"/>
          <w:sz w:val="16"/>
        </w:rPr>
        <w:t>Now, let’s talk about arbitration and the Authority.</w:t>
      </w:r>
    </w:p>
    <w:p w14:paraId="62A13C63" w14:textId="77777777" w:rsidR="00FD740D" w:rsidRPr="00DE3D7A" w:rsidRDefault="00FD740D" w:rsidP="00FD740D">
      <w:pPr>
        <w:rPr>
          <w:rFonts w:eastAsia="Aptos"/>
          <w:sz w:val="16"/>
        </w:rPr>
      </w:pPr>
      <w:r w:rsidRPr="00DE3D7A">
        <w:rPr>
          <w:rFonts w:eastAsia="Aptos"/>
          <w:sz w:val="16"/>
        </w:rPr>
        <w:t>Let’s say the union attempts to enforce a contract provision or an unfair labor practice through the negotiated grievance procedure. After the agency denies the grievance, the union can invoke arbitration.</w:t>
      </w:r>
    </w:p>
    <w:p w14:paraId="5E9693DB" w14:textId="77777777" w:rsidR="00FD740D" w:rsidRPr="00DE3D7A" w:rsidRDefault="00FD740D" w:rsidP="00FD740D">
      <w:pPr>
        <w:rPr>
          <w:rFonts w:eastAsia="Aptos"/>
          <w:sz w:val="16"/>
        </w:rPr>
      </w:pPr>
      <w:r w:rsidRPr="00DE3D7A">
        <w:rPr>
          <w:rFonts w:eastAsia="Aptos"/>
          <w:sz w:val="16"/>
        </w:rPr>
        <w:t>After waiting four months or more for the arbitration hearing, paying for representation if not provided by the union itself, and paying exorbitant fees to the arbitrator for hearing and “study and writing” time, and waiting four months to a year for the arbitrator’s decision—and even assuming the union wins on the merits and obtains a viable remedy—the agency will file exceptions with the Authority—meaning that the arbitration award is not final and binding.</w:t>
      </w:r>
    </w:p>
    <w:p w14:paraId="51B315FE" w14:textId="77777777" w:rsidR="00FD740D" w:rsidRPr="00910DCF" w:rsidRDefault="00FD740D" w:rsidP="00FD740D">
      <w:pPr>
        <w:rPr>
          <w:rFonts w:eastAsia="Aptos"/>
          <w:u w:val="single"/>
        </w:rPr>
      </w:pPr>
      <w:r w:rsidRPr="00DE3D7A">
        <w:rPr>
          <w:sz w:val="16"/>
        </w:rPr>
        <w:t>The Authority currently has one Republican and one Democratic member. It is more than possible that the Members will disagree on the agency’s exceptions and not issue a decision. So</w:t>
      </w:r>
      <w:r w:rsidRPr="00DE3D7A">
        <w:rPr>
          <w:rFonts w:eastAsia="Aptos"/>
          <w:sz w:val="16"/>
        </w:rPr>
        <w:t xml:space="preserve">, </w:t>
      </w:r>
      <w:r w:rsidRPr="00DE3D7A">
        <w:rPr>
          <w:sz w:val="16"/>
        </w:rPr>
        <w:t xml:space="preserve">the </w:t>
      </w:r>
      <w:r w:rsidRPr="00DE3D7A">
        <w:rPr>
          <w:rStyle w:val="Emphasis"/>
          <w:highlight w:val="cyan"/>
        </w:rPr>
        <w:t>Union</w:t>
      </w:r>
      <w:r w:rsidRPr="00DE3D7A">
        <w:rPr>
          <w:rFonts w:eastAsia="Aptos"/>
          <w:u w:val="single"/>
        </w:rPr>
        <w:t xml:space="preserve"> has </w:t>
      </w:r>
      <w:r w:rsidRPr="00DE3D7A">
        <w:rPr>
          <w:rStyle w:val="Emphasis"/>
          <w:highlight w:val="cyan"/>
        </w:rPr>
        <w:t>expended considerable</w:t>
      </w:r>
      <w:r w:rsidRPr="00DE3D7A">
        <w:rPr>
          <w:rStyle w:val="StyleUnderline"/>
          <w:highlight w:val="cyan"/>
        </w:rPr>
        <w:t xml:space="preserve"> </w:t>
      </w:r>
      <w:r w:rsidRPr="00DE3D7A">
        <w:rPr>
          <w:rStyle w:val="Emphasis"/>
          <w:highlight w:val="cyan"/>
        </w:rPr>
        <w:t>time</w:t>
      </w:r>
      <w:r w:rsidRPr="00DE3D7A">
        <w:rPr>
          <w:rFonts w:eastAsia="Aptos"/>
          <w:highlight w:val="cyan"/>
          <w:u w:val="single"/>
        </w:rPr>
        <w:t xml:space="preserve"> and </w:t>
      </w:r>
      <w:r w:rsidRPr="00DE3D7A">
        <w:rPr>
          <w:rStyle w:val="Emphasis"/>
          <w:highlight w:val="cyan"/>
        </w:rPr>
        <w:t>money</w:t>
      </w:r>
      <w:r w:rsidRPr="00DE3D7A">
        <w:rPr>
          <w:rFonts w:eastAsia="Aptos"/>
          <w:highlight w:val="cyan"/>
          <w:u w:val="single"/>
        </w:rPr>
        <w:t xml:space="preserve"> and </w:t>
      </w:r>
      <w:r w:rsidRPr="00DE3D7A">
        <w:rPr>
          <w:rStyle w:val="Emphasis"/>
          <w:highlight w:val="cyan"/>
        </w:rPr>
        <w:t>received</w:t>
      </w:r>
      <w:r w:rsidRPr="00DE3D7A">
        <w:rPr>
          <w:rStyle w:val="Emphasis"/>
        </w:rPr>
        <w:t xml:space="preserve"> absolutely </w:t>
      </w:r>
      <w:r w:rsidRPr="00DE3D7A">
        <w:rPr>
          <w:rStyle w:val="Emphasis"/>
          <w:highlight w:val="cyan"/>
        </w:rPr>
        <w:t>nothing</w:t>
      </w:r>
      <w:r w:rsidRPr="00DE3D7A">
        <w:rPr>
          <w:rFonts w:eastAsia="Aptos"/>
          <w:highlight w:val="cyan"/>
          <w:u w:val="single"/>
        </w:rPr>
        <w:t xml:space="preserve"> in </w:t>
      </w:r>
      <w:r w:rsidRPr="00DE3D7A">
        <w:rPr>
          <w:rStyle w:val="Emphasis"/>
          <w:highlight w:val="cyan"/>
        </w:rPr>
        <w:t>return</w:t>
      </w:r>
      <w:r w:rsidRPr="00910DCF">
        <w:rPr>
          <w:rFonts w:eastAsia="Aptos"/>
          <w:u w:val="single"/>
        </w:rPr>
        <w:t>.</w:t>
      </w:r>
    </w:p>
    <w:p w14:paraId="5E5F9E84" w14:textId="77777777" w:rsidR="00FD740D" w:rsidRPr="00DE3D7A" w:rsidRDefault="00FD740D" w:rsidP="00FD740D">
      <w:pPr>
        <w:rPr>
          <w:rFonts w:eastAsia="Aptos"/>
          <w:sz w:val="16"/>
        </w:rPr>
      </w:pPr>
      <w:r w:rsidRPr="00DE3D7A">
        <w:rPr>
          <w:rFonts w:eastAsia="Aptos"/>
          <w:sz w:val="16"/>
        </w:rPr>
        <w:t>Let’s assume the Authority Members agree and uphold the arbitration award, but the agency does not comply. The only way to obtain enforcement of a final arbitration award is through the ULP procedure. And behold—there is no General Counsel or Acting General Counsel to issue the unfair labor practice complaint to enforce the arbitrator’s award.</w:t>
      </w:r>
    </w:p>
    <w:p w14:paraId="155127B7" w14:textId="77777777" w:rsidR="00FD740D" w:rsidRPr="00DE3D7A" w:rsidRDefault="00FD740D" w:rsidP="00FD740D">
      <w:pPr>
        <w:rPr>
          <w:rFonts w:eastAsia="Aptos"/>
          <w:sz w:val="16"/>
        </w:rPr>
      </w:pPr>
      <w:r w:rsidRPr="00DE3D7A">
        <w:rPr>
          <w:rFonts w:eastAsia="Aptos"/>
          <w:sz w:val="16"/>
        </w:rPr>
        <w:t>So—some agencies may attempt to do the legal thing and negotiate, hoping to get a reasonable agreement on the negotiable aspects of the change—but unilaterally implement if there is no agreement and an impasse. Other agencies may just ignore the union. In either situation, there currently are no enforcement mechanisms to enforce the Statute or a CBA.</w:t>
      </w:r>
    </w:p>
    <w:p w14:paraId="656D5153" w14:textId="77777777" w:rsidR="00FD740D" w:rsidRPr="00DE3D7A" w:rsidRDefault="00FD740D" w:rsidP="00FD740D">
      <w:pPr>
        <w:rPr>
          <w:rFonts w:eastAsia="Aptos"/>
          <w:sz w:val="16"/>
        </w:rPr>
      </w:pPr>
      <w:r w:rsidRPr="00DE3D7A">
        <w:rPr>
          <w:rFonts w:eastAsia="Aptos"/>
          <w:sz w:val="16"/>
        </w:rPr>
        <w:t>Going Through the Courts</w:t>
      </w:r>
    </w:p>
    <w:p w14:paraId="2DD5BFAF" w14:textId="77777777" w:rsidR="00FD740D" w:rsidRPr="00DE3D7A" w:rsidRDefault="00FD740D" w:rsidP="00FD740D">
      <w:pPr>
        <w:rPr>
          <w:rFonts w:eastAsia="Aptos"/>
          <w:sz w:val="16"/>
        </w:rPr>
      </w:pPr>
      <w:r w:rsidRPr="00DE3D7A">
        <w:rPr>
          <w:rFonts w:eastAsia="Aptos"/>
          <w:sz w:val="16"/>
        </w:rPr>
        <w:t>How about the courts?</w:t>
      </w:r>
    </w:p>
    <w:p w14:paraId="7C2770F1" w14:textId="77777777" w:rsidR="00FD740D" w:rsidRPr="00DE3D7A" w:rsidRDefault="00FD740D" w:rsidP="00FD740D">
      <w:pPr>
        <w:rPr>
          <w:rFonts w:eastAsia="Aptos"/>
          <w:sz w:val="16"/>
        </w:rPr>
      </w:pPr>
      <w:r w:rsidRPr="00DE3D7A">
        <w:rPr>
          <w:rStyle w:val="StyleUnderline"/>
        </w:rPr>
        <w:t xml:space="preserve">Should a union </w:t>
      </w:r>
      <w:r w:rsidRPr="00DE3D7A">
        <w:rPr>
          <w:rStyle w:val="Emphasis"/>
        </w:rPr>
        <w:t>attempt</w:t>
      </w:r>
      <w:r w:rsidRPr="00DE3D7A">
        <w:rPr>
          <w:rStyle w:val="StyleUnderline"/>
        </w:rPr>
        <w:t xml:space="preserve"> to enforce</w:t>
      </w:r>
      <w:r w:rsidRPr="00DE3D7A">
        <w:rPr>
          <w:sz w:val="16"/>
        </w:rPr>
        <w:t xml:space="preserve"> the Statute or </w:t>
      </w:r>
      <w:r w:rsidRPr="00DE3D7A">
        <w:rPr>
          <w:rStyle w:val="StyleUnderline"/>
        </w:rPr>
        <w:t xml:space="preserve">a </w:t>
      </w:r>
      <w:r w:rsidRPr="00DE3D7A">
        <w:rPr>
          <w:rStyle w:val="Emphasis"/>
        </w:rPr>
        <w:t>CBA</w:t>
      </w:r>
      <w:r w:rsidRPr="00DE3D7A">
        <w:rPr>
          <w:rStyle w:val="StyleUnderline"/>
        </w:rPr>
        <w:t xml:space="preserve"> provision</w:t>
      </w:r>
      <w:r w:rsidRPr="00DE3D7A">
        <w:rPr>
          <w:sz w:val="16"/>
        </w:rPr>
        <w:t xml:space="preserve"> in a U.S. District Court,</w:t>
      </w:r>
      <w:r w:rsidRPr="00DE3D7A">
        <w:rPr>
          <w:rFonts w:eastAsia="Aptos"/>
          <w:sz w:val="16"/>
        </w:rPr>
        <w:t xml:space="preserve"> the </w:t>
      </w:r>
      <w:r w:rsidRPr="00DE3D7A">
        <w:rPr>
          <w:rStyle w:val="Emphasis"/>
          <w:highlight w:val="cyan"/>
        </w:rPr>
        <w:t>civil action</w:t>
      </w:r>
      <w:r w:rsidRPr="00DE3D7A">
        <w:rPr>
          <w:rFonts w:eastAsia="Aptos"/>
          <w:highlight w:val="cyan"/>
          <w:u w:val="single"/>
        </w:rPr>
        <w:t xml:space="preserve"> would</w:t>
      </w:r>
      <w:r w:rsidRPr="00DE3D7A">
        <w:rPr>
          <w:rFonts w:eastAsia="Aptos"/>
          <w:sz w:val="16"/>
        </w:rPr>
        <w:t xml:space="preserve"> most likely </w:t>
      </w:r>
      <w:r w:rsidRPr="00DE3D7A">
        <w:rPr>
          <w:rFonts w:eastAsia="Aptos"/>
          <w:highlight w:val="cyan"/>
          <w:u w:val="single"/>
        </w:rPr>
        <w:t xml:space="preserve">be </w:t>
      </w:r>
      <w:r w:rsidRPr="00DE3D7A">
        <w:rPr>
          <w:rStyle w:val="Emphasis"/>
          <w:highlight w:val="cyan"/>
        </w:rPr>
        <w:t>dismissed</w:t>
      </w:r>
      <w:r w:rsidRPr="00DE3D7A">
        <w:rPr>
          <w:rFonts w:eastAsia="Aptos"/>
          <w:highlight w:val="cyan"/>
          <w:u w:val="single"/>
        </w:rPr>
        <w:t xml:space="preserve"> for </w:t>
      </w:r>
      <w:r w:rsidRPr="00DE3D7A">
        <w:rPr>
          <w:rStyle w:val="Emphasis"/>
          <w:highlight w:val="cyan"/>
        </w:rPr>
        <w:t>lack</w:t>
      </w:r>
      <w:r w:rsidRPr="00DE3D7A">
        <w:rPr>
          <w:rFonts w:eastAsia="Aptos"/>
          <w:highlight w:val="cyan"/>
          <w:u w:val="single"/>
        </w:rPr>
        <w:t xml:space="preserve"> of </w:t>
      </w:r>
      <w:r w:rsidRPr="00DE3D7A">
        <w:rPr>
          <w:rStyle w:val="Emphasis"/>
          <w:highlight w:val="cyan"/>
        </w:rPr>
        <w:t>jurisdiction</w:t>
      </w:r>
      <w:r w:rsidRPr="00DE3D7A">
        <w:rPr>
          <w:rFonts w:eastAsia="Aptos"/>
          <w:sz w:val="16"/>
        </w:rPr>
        <w:t>.</w:t>
      </w:r>
    </w:p>
    <w:p w14:paraId="1024BBA0" w14:textId="77777777" w:rsidR="00FD740D" w:rsidRPr="00DE3D7A" w:rsidRDefault="00FD740D" w:rsidP="00FD740D">
      <w:pPr>
        <w:rPr>
          <w:sz w:val="16"/>
        </w:rPr>
      </w:pPr>
      <w:r w:rsidRPr="00DE3D7A">
        <w:rPr>
          <w:rFonts w:eastAsia="Aptos"/>
          <w:sz w:val="16"/>
        </w:rPr>
        <w:t xml:space="preserve">While there may be a U.S. District Court judge out there of the approximately 670 who may assume jurisdiction because the administrative enforcement mechanism is not working—such an action would most probably be short-lived by a U.S. Court of Appeals. Plus, unless a national union initiates a court action, </w:t>
      </w:r>
      <w:r w:rsidRPr="00DE3D7A">
        <w:rPr>
          <w:rStyle w:val="Emphasis"/>
        </w:rPr>
        <w:t xml:space="preserve">most </w:t>
      </w:r>
      <w:r w:rsidRPr="00DE3D7A">
        <w:rPr>
          <w:rStyle w:val="Emphasis"/>
          <w:highlight w:val="cyan"/>
        </w:rPr>
        <w:t>unions</w:t>
      </w:r>
      <w:r w:rsidRPr="00910DCF">
        <w:rPr>
          <w:rFonts w:eastAsia="Aptos"/>
          <w:u w:val="single"/>
        </w:rPr>
        <w:t xml:space="preserve"> at the level of representation </w:t>
      </w:r>
      <w:r w:rsidRPr="00DE3D7A">
        <w:rPr>
          <w:rStyle w:val="StyleUnderline"/>
        </w:rPr>
        <w:t xml:space="preserve">do </w:t>
      </w:r>
      <w:r w:rsidRPr="00DE3D7A">
        <w:rPr>
          <w:rStyle w:val="StyleUnderline"/>
          <w:highlight w:val="cyan"/>
        </w:rPr>
        <w:t xml:space="preserve">not </w:t>
      </w:r>
      <w:r w:rsidRPr="00DE3D7A">
        <w:rPr>
          <w:rStyle w:val="Emphasis"/>
          <w:highlight w:val="cyan"/>
        </w:rPr>
        <w:t>possess</w:t>
      </w:r>
      <w:r w:rsidRPr="00910DCF">
        <w:rPr>
          <w:rFonts w:eastAsia="Aptos"/>
          <w:u w:val="single"/>
        </w:rPr>
        <w:t xml:space="preserve"> the </w:t>
      </w:r>
      <w:r w:rsidRPr="00DE3D7A">
        <w:rPr>
          <w:rStyle w:val="Emphasis"/>
          <w:highlight w:val="cyan"/>
        </w:rPr>
        <w:t>expertise</w:t>
      </w:r>
      <w:r w:rsidRPr="00DE3D7A">
        <w:rPr>
          <w:rFonts w:eastAsia="Aptos"/>
          <w:highlight w:val="cyan"/>
          <w:u w:val="single"/>
        </w:rPr>
        <w:t xml:space="preserve"> and </w:t>
      </w:r>
      <w:r w:rsidRPr="00DE3D7A">
        <w:rPr>
          <w:rStyle w:val="Emphasis"/>
          <w:highlight w:val="cyan"/>
        </w:rPr>
        <w:t>resources</w:t>
      </w:r>
      <w:r w:rsidRPr="00DE3D7A">
        <w:rPr>
          <w:rFonts w:eastAsia="Aptos"/>
          <w:highlight w:val="cyan"/>
          <w:u w:val="single"/>
        </w:rPr>
        <w:t xml:space="preserve"> to </w:t>
      </w:r>
      <w:r w:rsidRPr="00DE3D7A">
        <w:rPr>
          <w:rStyle w:val="Emphasis"/>
          <w:highlight w:val="cyan"/>
        </w:rPr>
        <w:t>initiate</w:t>
      </w:r>
      <w:r w:rsidRPr="00DE3D7A">
        <w:rPr>
          <w:rFonts w:eastAsia="Aptos"/>
          <w:highlight w:val="cyan"/>
          <w:u w:val="single"/>
        </w:rPr>
        <w:t xml:space="preserve"> and </w:t>
      </w:r>
      <w:r w:rsidRPr="00DE3D7A">
        <w:rPr>
          <w:rStyle w:val="Emphasis"/>
          <w:highlight w:val="cyan"/>
        </w:rPr>
        <w:t>prosecute</w:t>
      </w:r>
      <w:r w:rsidRPr="00910DCF">
        <w:rPr>
          <w:rFonts w:eastAsia="Aptos"/>
          <w:u w:val="single"/>
        </w:rPr>
        <w:t xml:space="preserve"> U.S. </w:t>
      </w:r>
      <w:r w:rsidRPr="00DE3D7A">
        <w:rPr>
          <w:rStyle w:val="Emphasis"/>
        </w:rPr>
        <w:t>District</w:t>
      </w:r>
      <w:r w:rsidRPr="00910DCF">
        <w:rPr>
          <w:rFonts w:eastAsia="Aptos"/>
          <w:u w:val="single"/>
        </w:rPr>
        <w:t xml:space="preserve"> Court and </w:t>
      </w:r>
      <w:r w:rsidRPr="00DE3D7A">
        <w:rPr>
          <w:rStyle w:val="Emphasis"/>
        </w:rPr>
        <w:t>Circuit</w:t>
      </w:r>
      <w:r w:rsidRPr="00910DCF">
        <w:rPr>
          <w:rFonts w:eastAsia="Aptos"/>
          <w:u w:val="single"/>
        </w:rPr>
        <w:t xml:space="preserve"> </w:t>
      </w:r>
      <w:r w:rsidRPr="00DE3D7A">
        <w:rPr>
          <w:rFonts w:eastAsia="Aptos"/>
          <w:highlight w:val="cyan"/>
          <w:u w:val="single"/>
        </w:rPr>
        <w:t>Court actions</w:t>
      </w:r>
      <w:r w:rsidRPr="00DE3D7A">
        <w:rPr>
          <w:sz w:val="16"/>
        </w:rPr>
        <w:t>.</w:t>
      </w:r>
    </w:p>
    <w:p w14:paraId="6C3E9628" w14:textId="77777777" w:rsidR="00FD740D" w:rsidRPr="00DE3D7A" w:rsidRDefault="00FD740D" w:rsidP="00FD740D">
      <w:pPr>
        <w:rPr>
          <w:rFonts w:eastAsia="Aptos"/>
          <w:sz w:val="16"/>
        </w:rPr>
      </w:pPr>
      <w:r w:rsidRPr="00DE3D7A">
        <w:rPr>
          <w:rFonts w:eastAsia="Aptos"/>
          <w:sz w:val="16"/>
        </w:rPr>
        <w:t>Conclusion</w:t>
      </w:r>
    </w:p>
    <w:p w14:paraId="38135CBD" w14:textId="77777777" w:rsidR="00FD740D" w:rsidRPr="00DE3D7A" w:rsidRDefault="00FD740D" w:rsidP="00FD740D">
      <w:pPr>
        <w:rPr>
          <w:sz w:val="16"/>
        </w:rPr>
      </w:pPr>
      <w:r w:rsidRPr="00DE3D7A">
        <w:rPr>
          <w:rFonts w:eastAsia="Aptos"/>
          <w:sz w:val="16"/>
        </w:rPr>
        <w:t xml:space="preserve">So, what should a union do? These are difficult times for labor organizations and employees. </w:t>
      </w:r>
      <w:r w:rsidRPr="00DE3D7A">
        <w:rPr>
          <w:rStyle w:val="Emphasis"/>
          <w:highlight w:val="cyan"/>
        </w:rPr>
        <w:t>Hundreds</w:t>
      </w:r>
      <w:r w:rsidRPr="00DE3D7A">
        <w:rPr>
          <w:rFonts w:eastAsia="Aptos"/>
          <w:highlight w:val="cyan"/>
          <w:u w:val="single"/>
        </w:rPr>
        <w:t xml:space="preserve"> of </w:t>
      </w:r>
      <w:r w:rsidRPr="00DE3D7A">
        <w:rPr>
          <w:rStyle w:val="Emphasis"/>
          <w:highlight w:val="cyan"/>
        </w:rPr>
        <w:t>thousands</w:t>
      </w:r>
      <w:r w:rsidRPr="00DE3D7A">
        <w:rPr>
          <w:rFonts w:eastAsia="Aptos"/>
          <w:highlight w:val="cyan"/>
          <w:u w:val="single"/>
        </w:rPr>
        <w:t xml:space="preserve"> of</w:t>
      </w:r>
      <w:r w:rsidRPr="00910DCF">
        <w:rPr>
          <w:rFonts w:eastAsia="Aptos"/>
          <w:u w:val="single"/>
        </w:rPr>
        <w:t xml:space="preserve"> </w:t>
      </w:r>
      <w:r w:rsidRPr="00DE3D7A">
        <w:rPr>
          <w:rStyle w:val="Emphasis"/>
        </w:rPr>
        <w:t xml:space="preserve">bargaining unit </w:t>
      </w:r>
      <w:r w:rsidRPr="00DE3D7A">
        <w:rPr>
          <w:rStyle w:val="Emphasis"/>
          <w:highlight w:val="cyan"/>
        </w:rPr>
        <w:t>employees</w:t>
      </w:r>
      <w:r w:rsidRPr="00DE3D7A">
        <w:rPr>
          <w:rFonts w:eastAsia="Aptos"/>
          <w:highlight w:val="cyan"/>
          <w:u w:val="single"/>
        </w:rPr>
        <w:t xml:space="preserve"> will </w:t>
      </w:r>
      <w:r w:rsidRPr="00DE3D7A">
        <w:rPr>
          <w:rStyle w:val="Emphasis"/>
          <w:highlight w:val="cyan"/>
        </w:rPr>
        <w:t>lose</w:t>
      </w:r>
      <w:r w:rsidRPr="00DE3D7A">
        <w:rPr>
          <w:rFonts w:eastAsia="Aptos"/>
          <w:u w:val="single"/>
        </w:rPr>
        <w:t xml:space="preserve"> their </w:t>
      </w:r>
      <w:r w:rsidRPr="00DE3D7A">
        <w:rPr>
          <w:rStyle w:val="Emphasis"/>
          <w:highlight w:val="cyan"/>
        </w:rPr>
        <w:t>positions</w:t>
      </w:r>
      <w:r w:rsidRPr="00DE3D7A">
        <w:rPr>
          <w:rFonts w:eastAsia="Aptos"/>
          <w:u w:val="single"/>
        </w:rPr>
        <w:t xml:space="preserve">, and unions </w:t>
      </w:r>
      <w:r w:rsidRPr="00DE3D7A">
        <w:rPr>
          <w:rFonts w:eastAsia="Aptos"/>
          <w:highlight w:val="cyan"/>
          <w:u w:val="single"/>
        </w:rPr>
        <w:t>will lose</w:t>
      </w:r>
      <w:r w:rsidRPr="00910DCF">
        <w:rPr>
          <w:rFonts w:eastAsia="Aptos"/>
          <w:u w:val="single"/>
        </w:rPr>
        <w:t xml:space="preserve"> </w:t>
      </w:r>
      <w:r w:rsidRPr="00DE3D7A">
        <w:rPr>
          <w:rStyle w:val="Emphasis"/>
        </w:rPr>
        <w:t xml:space="preserve">multiple </w:t>
      </w:r>
      <w:r w:rsidRPr="00DE3D7A">
        <w:rPr>
          <w:rStyle w:val="Emphasis"/>
          <w:highlight w:val="cyan"/>
        </w:rPr>
        <w:t>millions</w:t>
      </w:r>
      <w:r w:rsidRPr="00910DCF">
        <w:rPr>
          <w:rFonts w:eastAsia="Aptos"/>
          <w:u w:val="single"/>
        </w:rPr>
        <w:t xml:space="preserve"> of dollars of </w:t>
      </w:r>
      <w:r w:rsidRPr="00DE3D7A">
        <w:rPr>
          <w:rStyle w:val="Emphasis"/>
        </w:rPr>
        <w:t>dues</w:t>
      </w:r>
      <w:r w:rsidRPr="00DE3D7A">
        <w:rPr>
          <w:sz w:val="16"/>
        </w:rPr>
        <w:t>.</w:t>
      </w:r>
    </w:p>
    <w:p w14:paraId="59D9A131" w14:textId="77777777" w:rsidR="00FD740D" w:rsidRDefault="00FD740D" w:rsidP="00FD740D">
      <w:pPr>
        <w:rPr>
          <w:rFonts w:eastAsia="Aptos"/>
          <w:sz w:val="16"/>
        </w:rPr>
      </w:pPr>
      <w:r w:rsidRPr="00DE3D7A">
        <w:rPr>
          <w:rFonts w:eastAsia="Aptos"/>
          <w:sz w:val="16"/>
        </w:rPr>
        <w:t xml:space="preserve">As to changes, old </w:t>
      </w:r>
      <w:r w:rsidRPr="00DE3D7A">
        <w:rPr>
          <w:rStyle w:val="Emphasis"/>
          <w:highlight w:val="cyan"/>
        </w:rPr>
        <w:t>tactics</w:t>
      </w:r>
      <w:r w:rsidRPr="00DE3D7A">
        <w:rPr>
          <w:rStyle w:val="StyleUnderline"/>
          <w:highlight w:val="cyan"/>
        </w:rPr>
        <w:t xml:space="preserve"> used by</w:t>
      </w:r>
      <w:r w:rsidRPr="00910DCF">
        <w:rPr>
          <w:rFonts w:eastAsia="Aptos"/>
          <w:u w:val="single"/>
        </w:rPr>
        <w:t xml:space="preserve"> some </w:t>
      </w:r>
      <w:r w:rsidRPr="00DE3D7A">
        <w:rPr>
          <w:rFonts w:eastAsia="Aptos"/>
          <w:highlight w:val="cyan"/>
          <w:u w:val="single"/>
        </w:rPr>
        <w:t>unions</w:t>
      </w:r>
      <w:r w:rsidRPr="00DE3D7A">
        <w:rPr>
          <w:rFonts w:eastAsia="Aptos"/>
          <w:sz w:val="16"/>
        </w:rPr>
        <w:t xml:space="preserve"> of attempting </w:t>
      </w:r>
      <w:r w:rsidRPr="00910DCF">
        <w:rPr>
          <w:rFonts w:eastAsia="Aptos"/>
          <w:u w:val="single"/>
        </w:rPr>
        <w:t xml:space="preserve">to </w:t>
      </w:r>
      <w:r w:rsidRPr="00DE3D7A">
        <w:rPr>
          <w:rStyle w:val="Emphasis"/>
        </w:rPr>
        <w:t>delay changes</w:t>
      </w:r>
      <w:r w:rsidRPr="00910DCF">
        <w:rPr>
          <w:rFonts w:eastAsia="Aptos"/>
          <w:u w:val="single"/>
        </w:rPr>
        <w:t xml:space="preserve"> by drawing out midterm </w:t>
      </w:r>
      <w:r w:rsidRPr="00DE3D7A">
        <w:rPr>
          <w:rStyle w:val="Emphasis"/>
        </w:rPr>
        <w:t>ground rules</w:t>
      </w:r>
      <w:r w:rsidRPr="00910DCF">
        <w:rPr>
          <w:rFonts w:eastAsia="Aptos"/>
          <w:u w:val="single"/>
        </w:rPr>
        <w:t xml:space="preserve"> negotiations</w:t>
      </w:r>
      <w:r w:rsidRPr="00DE3D7A">
        <w:rPr>
          <w:rFonts w:eastAsia="Aptos"/>
          <w:sz w:val="16"/>
        </w:rPr>
        <w:t xml:space="preserve"> and by negotiating to impasse over the change </w:t>
      </w:r>
      <w:r w:rsidRPr="00DE3D7A">
        <w:rPr>
          <w:rStyle w:val="Emphasis"/>
          <w:highlight w:val="cyan"/>
        </w:rPr>
        <w:t>absolutely</w:t>
      </w:r>
      <w:r w:rsidRPr="00DE3D7A">
        <w:rPr>
          <w:rFonts w:eastAsia="Aptos"/>
          <w:highlight w:val="cyan"/>
          <w:u w:val="single"/>
        </w:rPr>
        <w:t xml:space="preserve"> will </w:t>
      </w:r>
      <w:r w:rsidRPr="00DE3D7A">
        <w:rPr>
          <w:rStyle w:val="Emphasis"/>
          <w:highlight w:val="cyan"/>
        </w:rPr>
        <w:t>not</w:t>
      </w:r>
      <w:r w:rsidRPr="00DE3D7A">
        <w:rPr>
          <w:rFonts w:eastAsia="Aptos"/>
          <w:highlight w:val="cyan"/>
          <w:u w:val="single"/>
        </w:rPr>
        <w:t xml:space="preserve"> be </w:t>
      </w:r>
      <w:r w:rsidRPr="00DE3D7A">
        <w:rPr>
          <w:rStyle w:val="Emphasis"/>
        </w:rPr>
        <w:t>productive</w:t>
      </w:r>
      <w:r w:rsidRPr="00910DCF">
        <w:rPr>
          <w:rFonts w:eastAsia="Aptos"/>
          <w:u w:val="single"/>
        </w:rPr>
        <w:t xml:space="preserve"> or </w:t>
      </w:r>
      <w:r w:rsidRPr="00DE3D7A">
        <w:rPr>
          <w:rStyle w:val="Emphasis"/>
          <w:highlight w:val="cyan"/>
        </w:rPr>
        <w:t>successful</w:t>
      </w:r>
      <w:r w:rsidRPr="00910DCF">
        <w:rPr>
          <w:rFonts w:eastAsia="Aptos"/>
          <w:u w:val="single"/>
        </w:rPr>
        <w:t>.</w:t>
      </w:r>
      <w:r w:rsidRPr="00DE3D7A">
        <w:rPr>
          <w:rFonts w:eastAsia="Aptos"/>
          <w:sz w:val="16"/>
        </w:rPr>
        <w:t xml:space="preserve"> Instead, if given the opportunity, unions should seek to expeditiously obtain agreement on reasonable negotiable proposals relating to a change that an agency can agree to and that assist unit employees as the change is implemented. Unions can no longer delay the change.</w:t>
      </w:r>
    </w:p>
    <w:p w14:paraId="2403E751" w14:textId="77777777" w:rsidR="006E24DD" w:rsidRPr="00F601E6" w:rsidRDefault="006E24DD" w:rsidP="006E24DD"/>
    <w:p w14:paraId="45A2EB0A" w14:textId="77777777" w:rsidR="00533ED0" w:rsidRDefault="00533ED0" w:rsidP="00533ED0"/>
    <w:p w14:paraId="3748E47D" w14:textId="77777777" w:rsidR="00533ED0" w:rsidRDefault="00533ED0" w:rsidP="00533ED0"/>
    <w:p w14:paraId="7B5C00FC" w14:textId="77777777" w:rsidR="00533ED0" w:rsidRDefault="00533ED0" w:rsidP="00533ED0"/>
    <w:p w14:paraId="4E32B521" w14:textId="77777777" w:rsidR="00533ED0" w:rsidRDefault="00533ED0" w:rsidP="00533ED0"/>
    <w:p w14:paraId="76758454" w14:textId="77777777" w:rsidR="00533ED0" w:rsidRDefault="00533ED0" w:rsidP="00533ED0"/>
    <w:p w14:paraId="00CF6241" w14:textId="77777777" w:rsidR="00533ED0" w:rsidRDefault="00533ED0" w:rsidP="00533ED0"/>
    <w:p w14:paraId="1FF807E3" w14:textId="77777777" w:rsidR="00533ED0" w:rsidRDefault="00533ED0" w:rsidP="00533ED0"/>
    <w:p w14:paraId="5F6D5D68" w14:textId="77777777" w:rsidR="00533ED0" w:rsidRDefault="00533ED0" w:rsidP="00533ED0"/>
    <w:p w14:paraId="3F1BB80D" w14:textId="77777777" w:rsidR="00533ED0" w:rsidRDefault="00533ED0" w:rsidP="00533ED0"/>
    <w:p w14:paraId="6B04A0DD" w14:textId="77777777" w:rsidR="00533ED0" w:rsidRDefault="00533ED0" w:rsidP="00533ED0"/>
    <w:p w14:paraId="2183D0DA" w14:textId="77777777" w:rsidR="00533ED0" w:rsidRDefault="00533ED0" w:rsidP="00533ED0"/>
    <w:p w14:paraId="075C3165" w14:textId="77777777" w:rsidR="00533ED0" w:rsidRDefault="00533ED0" w:rsidP="00533ED0"/>
    <w:p w14:paraId="7AA36FE3" w14:textId="77777777" w:rsidR="00533ED0" w:rsidRPr="00533ED0" w:rsidRDefault="00533ED0" w:rsidP="00533ED0"/>
    <w:sectPr w:rsidR="00533ED0" w:rsidRPr="00533E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028"/>
    <w:rsid w:val="00061AB1"/>
    <w:rsid w:val="000F1D1A"/>
    <w:rsid w:val="001340B7"/>
    <w:rsid w:val="002E5028"/>
    <w:rsid w:val="003A1760"/>
    <w:rsid w:val="00533ED0"/>
    <w:rsid w:val="006A158E"/>
    <w:rsid w:val="006E24DD"/>
    <w:rsid w:val="00C73DED"/>
    <w:rsid w:val="00FD74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A6675"/>
  <w15:chartTrackingRefBased/>
  <w15:docId w15:val="{8C0A03DB-F733-425A-993F-BD5721436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E24D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E24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E24D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Citation,Char1,Heading 3 Char3,3: Cite, Char,no"/>
    <w:basedOn w:val="Normal"/>
    <w:next w:val="Normal"/>
    <w:link w:val="Heading3Char"/>
    <w:uiPriority w:val="2"/>
    <w:qFormat/>
    <w:rsid w:val="006E24D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TAG"/>
    <w:basedOn w:val="Normal"/>
    <w:next w:val="Normal"/>
    <w:link w:val="Heading4Char"/>
    <w:uiPriority w:val="3"/>
    <w:qFormat/>
    <w:rsid w:val="006E24D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E24D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E50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0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0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0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E24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24DD"/>
  </w:style>
  <w:style w:type="character" w:customStyle="1" w:styleId="Heading1Char">
    <w:name w:val="Heading 1 Char"/>
    <w:aliases w:val="Pocket Char"/>
    <w:basedOn w:val="DefaultParagraphFont"/>
    <w:link w:val="Heading1"/>
    <w:rsid w:val="006E24D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E24D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6E24D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6E24D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E24D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E50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0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0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028"/>
    <w:rPr>
      <w:rFonts w:eastAsiaTheme="majorEastAsia" w:cstheme="majorBidi"/>
      <w:color w:val="272727" w:themeColor="text1" w:themeTint="D8"/>
    </w:rPr>
  </w:style>
  <w:style w:type="paragraph" w:styleId="Title">
    <w:name w:val="Title"/>
    <w:basedOn w:val="Normal"/>
    <w:next w:val="Normal"/>
    <w:link w:val="TitleChar"/>
    <w:uiPriority w:val="10"/>
    <w:qFormat/>
    <w:rsid w:val="002E50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0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0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0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028"/>
    <w:pPr>
      <w:spacing w:before="160"/>
      <w:jc w:val="center"/>
    </w:pPr>
    <w:rPr>
      <w:i/>
      <w:iCs/>
      <w:color w:val="404040" w:themeColor="text1" w:themeTint="BF"/>
    </w:rPr>
  </w:style>
  <w:style w:type="character" w:customStyle="1" w:styleId="QuoteChar">
    <w:name w:val="Quote Char"/>
    <w:basedOn w:val="DefaultParagraphFont"/>
    <w:link w:val="Quote"/>
    <w:uiPriority w:val="29"/>
    <w:rsid w:val="002E5028"/>
    <w:rPr>
      <w:i/>
      <w:iCs/>
      <w:color w:val="404040" w:themeColor="text1" w:themeTint="BF"/>
    </w:rPr>
  </w:style>
  <w:style w:type="paragraph" w:styleId="ListParagraph">
    <w:name w:val="List Paragraph"/>
    <w:basedOn w:val="Normal"/>
    <w:uiPriority w:val="34"/>
    <w:qFormat/>
    <w:rsid w:val="002E5028"/>
    <w:pPr>
      <w:ind w:left="720"/>
      <w:contextualSpacing/>
    </w:pPr>
  </w:style>
  <w:style w:type="character" w:styleId="IntenseEmphasis">
    <w:name w:val="Intense Emphasis"/>
    <w:basedOn w:val="DefaultParagraphFont"/>
    <w:uiPriority w:val="21"/>
    <w:qFormat/>
    <w:rsid w:val="002E5028"/>
    <w:rPr>
      <w:i/>
      <w:iCs/>
      <w:color w:val="0F4761" w:themeColor="accent1" w:themeShade="BF"/>
    </w:rPr>
  </w:style>
  <w:style w:type="paragraph" w:styleId="IntenseQuote">
    <w:name w:val="Intense Quote"/>
    <w:basedOn w:val="Normal"/>
    <w:next w:val="Normal"/>
    <w:link w:val="IntenseQuoteChar"/>
    <w:uiPriority w:val="30"/>
    <w:qFormat/>
    <w:rsid w:val="002E50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5028"/>
    <w:rPr>
      <w:i/>
      <w:iCs/>
      <w:color w:val="0F4761" w:themeColor="accent1" w:themeShade="BF"/>
    </w:rPr>
  </w:style>
  <w:style w:type="character" w:styleId="IntenseReference">
    <w:name w:val="Intense Reference"/>
    <w:basedOn w:val="DefaultParagraphFont"/>
    <w:uiPriority w:val="32"/>
    <w:qFormat/>
    <w:rsid w:val="002E5028"/>
    <w:rPr>
      <w:b/>
      <w:bCs/>
      <w:smallCaps/>
      <w:color w:val="0F4761" w:themeColor="accent1" w:themeShade="BF"/>
      <w:spacing w:val="5"/>
    </w:rPr>
  </w:style>
  <w:style w:type="character" w:styleId="Hyperlink">
    <w:name w:val="Hyperlink"/>
    <w:aliases w:val="heading 1 (block title),Important,Read,Card Text,Internet Link,Analytic Text,Internet link,Underline Char Char Char Char1,Heading 3 Char Char Char Char Char Char Char Char Char Char1,Heading 1 Char1,Pocket Char1,F2 - Heading 1 Char1,Hat Char1"/>
    <w:basedOn w:val="DefaultParagraphFont"/>
    <w:link w:val="Heading411"/>
    <w:uiPriority w:val="99"/>
    <w:unhideWhenUsed/>
    <w:rsid w:val="006E24DD"/>
    <w:rPr>
      <w:color w:val="467886" w:themeColor="hyperlink"/>
      <w:u w:val="single"/>
    </w:rPr>
  </w:style>
  <w:style w:type="paragraph" w:customStyle="1" w:styleId="Heading411">
    <w:name w:val="Heading 411"/>
    <w:basedOn w:val="Heading1"/>
    <w:next w:val="NoSpacing"/>
    <w:link w:val="Hyperlink"/>
    <w:autoRedefine/>
    <w:uiPriority w:val="99"/>
    <w:qFormat/>
    <w:rsid w:val="00533ED0"/>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Spacing">
    <w:name w:val="No Spacing"/>
    <w:link w:val="NoSpacingChar"/>
    <w:uiPriority w:val="99"/>
    <w:unhideWhenUsed/>
    <w:qFormat/>
    <w:rsid w:val="006E24DD"/>
    <w:pPr>
      <w:spacing w:after="0" w:line="240" w:lineRule="auto"/>
    </w:pPr>
    <w:rPr>
      <w:rFonts w:ascii="Calibri" w:hAnsi="Calibri" w:cs="Calibri"/>
      <w:kern w:val="0"/>
      <w:sz w:val="22"/>
      <w:szCs w:val="22"/>
      <w14:ligatures w14:val="non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8"/>
    <w:qFormat/>
    <w:rsid w:val="006E24D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E24DD"/>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6E24DD"/>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
    <w:basedOn w:val="DefaultParagraphFont"/>
    <w:uiPriority w:val="7"/>
    <w:qFormat/>
    <w:rsid w:val="006E24DD"/>
    <w:rPr>
      <w:b w:val="0"/>
      <w:sz w:val="22"/>
      <w:u w:val="single"/>
    </w:rPr>
  </w:style>
  <w:style w:type="character" w:styleId="Strong">
    <w:name w:val="Strong"/>
    <w:basedOn w:val="DefaultParagraphFont"/>
    <w:uiPriority w:val="22"/>
    <w:qFormat/>
    <w:rsid w:val="006E24DD"/>
    <w:rPr>
      <w:b/>
      <w:bCs/>
    </w:rPr>
  </w:style>
  <w:style w:type="character" w:styleId="BookTitle">
    <w:name w:val="Book Title"/>
    <w:basedOn w:val="DefaultParagraphFont"/>
    <w:uiPriority w:val="33"/>
    <w:qFormat/>
    <w:rsid w:val="006E24DD"/>
    <w:rPr>
      <w:b/>
      <w:bCs/>
      <w:i/>
      <w:iCs/>
      <w:spacing w:val="5"/>
    </w:rPr>
  </w:style>
  <w:style w:type="numbering" w:styleId="111111">
    <w:name w:val="Outline List 2"/>
    <w:basedOn w:val="NoList"/>
    <w:uiPriority w:val="99"/>
    <w:semiHidden/>
    <w:unhideWhenUsed/>
    <w:rsid w:val="006E24DD"/>
  </w:style>
  <w:style w:type="paragraph" w:styleId="Header">
    <w:name w:val="header"/>
    <w:basedOn w:val="Normal"/>
    <w:link w:val="HeaderChar"/>
    <w:uiPriority w:val="99"/>
    <w:semiHidden/>
    <w:rsid w:val="006E24DD"/>
    <w:pPr>
      <w:tabs>
        <w:tab w:val="center" w:pos="4680"/>
        <w:tab w:val="right" w:pos="9360"/>
      </w:tabs>
    </w:pPr>
  </w:style>
  <w:style w:type="character" w:customStyle="1" w:styleId="HeaderChar">
    <w:name w:val="Header Char"/>
    <w:basedOn w:val="DefaultParagraphFont"/>
    <w:link w:val="Header"/>
    <w:uiPriority w:val="99"/>
    <w:semiHidden/>
    <w:rsid w:val="006E24DD"/>
    <w:rPr>
      <w:rFonts w:ascii="Calibri" w:hAnsi="Calibri" w:cs="Calibri"/>
      <w:kern w:val="0"/>
      <w:sz w:val="22"/>
      <w:szCs w:val="22"/>
      <w14:ligatures w14:val="none"/>
    </w:rPr>
  </w:style>
  <w:style w:type="paragraph" w:styleId="Footer">
    <w:name w:val="footer"/>
    <w:basedOn w:val="Normal"/>
    <w:link w:val="FooterChar"/>
    <w:uiPriority w:val="99"/>
    <w:semiHidden/>
    <w:rsid w:val="006E24DD"/>
    <w:pPr>
      <w:tabs>
        <w:tab w:val="center" w:pos="4680"/>
        <w:tab w:val="right" w:pos="9360"/>
      </w:tabs>
    </w:pPr>
  </w:style>
  <w:style w:type="character" w:customStyle="1" w:styleId="FooterChar">
    <w:name w:val="Footer Char"/>
    <w:basedOn w:val="DefaultParagraphFont"/>
    <w:link w:val="Footer"/>
    <w:uiPriority w:val="99"/>
    <w:semiHidden/>
    <w:rsid w:val="006E24D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E24DD"/>
    <w:pPr>
      <w:spacing w:after="120"/>
    </w:pPr>
  </w:style>
  <w:style w:type="character" w:customStyle="1" w:styleId="BodyTextChar">
    <w:name w:val="Body Text Char"/>
    <w:basedOn w:val="DefaultParagraphFont"/>
    <w:link w:val="BodyText"/>
    <w:uiPriority w:val="99"/>
    <w:semiHidden/>
    <w:rsid w:val="006E24DD"/>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E24DD"/>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6E24DD"/>
    <w:rPr>
      <w:color w:val="605E5C"/>
      <w:shd w:val="clear" w:color="auto" w:fill="E1DFDD"/>
    </w:rPr>
  </w:style>
  <w:style w:type="paragraph" w:customStyle="1" w:styleId="Undertag">
    <w:name w:val="Undertag"/>
    <w:link w:val="UndertagChar"/>
    <w:autoRedefine/>
    <w:uiPriority w:val="5"/>
    <w:qFormat/>
    <w:rsid w:val="006E24DD"/>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6E24DD"/>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6E24DD"/>
    <w:rPr>
      <w:color w:val="0A2F41" w:themeColor="accent1" w:themeShade="80"/>
    </w:rPr>
  </w:style>
  <w:style w:type="character" w:customStyle="1" w:styleId="AnalyticChar">
    <w:name w:val="Analytic Char"/>
    <w:basedOn w:val="DefaultParagraphFont"/>
    <w:link w:val="Analytic"/>
    <w:uiPriority w:val="5"/>
    <w:rsid w:val="006E24DD"/>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533ED0"/>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bdr w:val="single" w:sz="8" w:space="0" w:color="auto"/>
      <w14:ligatures w14:val="standardContextual"/>
    </w:rPr>
  </w:style>
  <w:style w:type="character" w:customStyle="1" w:styleId="cardChar">
    <w:name w:val="card Char"/>
    <w:locked/>
    <w:rsid w:val="00533ED0"/>
    <w:rPr>
      <w:rFonts w:ascii="Calibri" w:eastAsiaTheme="minorEastAsia" w:hAnsi="Calibri" w:cs="Calibri"/>
      <w:kern w:val="0"/>
      <w:sz w:val="22"/>
      <w:szCs w:val="22"/>
      <w14:ligatures w14:val="none"/>
    </w:rPr>
  </w:style>
  <w:style w:type="paragraph" w:customStyle="1" w:styleId="Emphasis1">
    <w:name w:val="Emphasis1"/>
    <w:basedOn w:val="Normal"/>
    <w:uiPriority w:val="8"/>
    <w:qFormat/>
    <w:rsid w:val="00533ED0"/>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enewsguild.wpenginepowered.com/wp-content/uploads/2021/07/BDO.02-CA-262640.DBD_.02-CA-262640.NBCUniversal-Final.docx-1.pdf" TargetMode="External"/><Relationship Id="rId18" Type="http://schemas.openxmlformats.org/officeDocument/2006/relationships/hyperlink" Target="https://www.epi.org/publication/bidens-nlrb-restoring-rights/" TargetMode="External"/><Relationship Id="rId26" Type="http://schemas.openxmlformats.org/officeDocument/2006/relationships/hyperlink" Target="https://newsguild.org/" TargetMode="External"/><Relationship Id="rId39" Type="http://schemas.openxmlformats.org/officeDocument/2006/relationships/hyperlink" Target="https://newsguild.org/newsletter-introducing-connecticuts-whale-union-%F0%9F%90%8B/" TargetMode="External"/><Relationship Id="rId21" Type="http://schemas.openxmlformats.org/officeDocument/2006/relationships/hyperlink" Target="https://www.hamiltonnolan.com/" TargetMode="External"/><Relationship Id="rId34" Type="http://schemas.openxmlformats.org/officeDocument/2006/relationships/hyperlink" Target="https://www.nlrb.gov/news-outreach/news-story/union-petitions-filed-with-nlrb-double-since-fy-2021-up-27-since-fy-2023" TargetMode="External"/><Relationship Id="rId42" Type="http://schemas.openxmlformats.org/officeDocument/2006/relationships/fontTable" Target="fontTable.xml"/><Relationship Id="rId7" Type="http://schemas.openxmlformats.org/officeDocument/2006/relationships/hyperlink" Target="https://doi.org/10.1108/JPEO-10-2022-0021" TargetMode="External"/><Relationship Id="rId2" Type="http://schemas.openxmlformats.org/officeDocument/2006/relationships/styles" Target="styles.xml"/><Relationship Id="rId16" Type="http://schemas.openxmlformats.org/officeDocument/2006/relationships/hyperlink" Target="https://www.nlrb.gov/resources/nlrb-process" TargetMode="External"/><Relationship Id="rId20" Type="http://schemas.openxmlformats.org/officeDocument/2006/relationships/hyperlink" Target="https://www.nlrb.gov/news-outreach/news-story/union-petitions-filed-with-nlrb-double-since-fy-2021-up-27-since-fy-2023" TargetMode="External"/><Relationship Id="rId29" Type="http://schemas.openxmlformats.org/officeDocument/2006/relationships/hyperlink" Target="https://www.nyguild.org/front-page-details/the-atlantics-business-and-technology-workers-win-voluntary-recognition-of-their-union" TargetMode="External"/><Relationship Id="rId41" Type="http://schemas.openxmlformats.org/officeDocument/2006/relationships/hyperlink" Target="https://x.com/martha_shan"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nlrb.gov/about-nlrb/who-we-are" TargetMode="External"/><Relationship Id="rId24" Type="http://schemas.openxmlformats.org/officeDocument/2006/relationships/hyperlink" Target="https://www.bls.gov/news.release/archives/union2_01262017.pdf" TargetMode="External"/><Relationship Id="rId32" Type="http://schemas.openxmlformats.org/officeDocument/2006/relationships/hyperlink" Target="https://supreme.justia.com/cases/federal/us/301/103/" TargetMode="External"/><Relationship Id="rId37" Type="http://schemas.openxmlformats.org/officeDocument/2006/relationships/hyperlink" Target="https://x.com/TheNLRBU/status/1767617322473206051" TargetMode="External"/><Relationship Id="rId40" Type="http://schemas.openxmlformats.org/officeDocument/2006/relationships/hyperlink" Target="https://www.nlrb.gov/about-nlrb/what-we-do/conduct-elections" TargetMode="External"/><Relationship Id="rId5" Type="http://schemas.openxmlformats.org/officeDocument/2006/relationships/hyperlink" Target="https://www.jstor.org/stable/24049604" TargetMode="External"/><Relationship Id="rId15" Type="http://schemas.openxmlformats.org/officeDocument/2006/relationships/hyperlink" Target="https://onlabor.org/tracking-attacks-on-the-nlrb-mixed-result-in-dc-agency-wins-elsewhere/" TargetMode="External"/><Relationship Id="rId23" Type="http://schemas.openxmlformats.org/officeDocument/2006/relationships/hyperlink" Target="https://www.bls.gov/news.release/archives/union2_01222021.pdf" TargetMode="External"/><Relationship Id="rId28" Type="http://schemas.openxmlformats.org/officeDocument/2006/relationships/hyperlink" Target="https://newsguild.org/politico-ee-staffers-win-union-recognition/" TargetMode="External"/><Relationship Id="rId36" Type="http://schemas.openxmlformats.org/officeDocument/2006/relationships/hyperlink" Target="https://www.theguardian.com/us-news/2022/aug/17/us-labor-agency-union-activity" TargetMode="External"/><Relationship Id="rId10" Type="http://schemas.openxmlformats.org/officeDocument/2006/relationships/hyperlink" Target="https://www.law360.com/employment-authority/articles/2287984/unions-to-face-hurdles-organizing-under-trump-nlrb" TargetMode="External"/><Relationship Id="rId19" Type="http://schemas.openxmlformats.org/officeDocument/2006/relationships/hyperlink" Target="https://www.theguardian.com/us-news/2022/aug/17/us-labor-agency-union-activity" TargetMode="External"/><Relationship Id="rId31" Type="http://schemas.openxmlformats.org/officeDocument/2006/relationships/hyperlink" Target="https://newsguild.org/propublica-guild-wins-voluntary-recognition/" TargetMode="External"/><Relationship Id="rId4" Type="http://schemas.openxmlformats.org/officeDocument/2006/relationships/webSettings" Target="webSettings.xml"/><Relationship Id="rId9" Type="http://schemas.openxmlformats.org/officeDocument/2006/relationships/hyperlink" Target="https://www.niemanlab.org/2025/01/what-will-a-conservative-national-labor-relations-board-mean-for-news-unions/" TargetMode="External"/><Relationship Id="rId14" Type="http://schemas.openxmlformats.org/officeDocument/2006/relationships/hyperlink" Target="https://newsguild.org/nlrb-rules-for-idaho-newsguild-pageview-quotas-are-not-allowed/" TargetMode="External"/><Relationship Id="rId22" Type="http://schemas.openxmlformats.org/officeDocument/2006/relationships/hyperlink" Target="https://www.bls.gov/news.release/union2.nr0.htm" TargetMode="External"/><Relationship Id="rId27" Type="http://schemas.openxmlformats.org/officeDocument/2006/relationships/hyperlink" Target="https://newsguild.org/the-texas-tribune-guild-formally-recognized-as-a-union/" TargetMode="External"/><Relationship Id="rId30" Type="http://schemas.openxmlformats.org/officeDocument/2006/relationships/hyperlink" Target="https://newsguild.org/grist-union-wins-voluntary-recognition/" TargetMode="External"/><Relationship Id="rId35" Type="http://schemas.openxmlformats.org/officeDocument/2006/relationships/hyperlink" Target="https://www.epi.org/publication/bidens-nlrb-restoring-rights/" TargetMode="External"/><Relationship Id="rId43" Type="http://schemas.openxmlformats.org/officeDocument/2006/relationships/theme" Target="theme/theme1.xml"/><Relationship Id="rId8" Type="http://schemas.openxmlformats.org/officeDocument/2006/relationships/hyperlink" Target="https://www.leftvoice.org/the-pros-and-cons-of-the-pro-act/" TargetMode="External"/><Relationship Id="rId3" Type="http://schemas.openxmlformats.org/officeDocument/2006/relationships/settings" Target="settings.xml"/><Relationship Id="rId12" Type="http://schemas.openxmlformats.org/officeDocument/2006/relationships/hyperlink" Target="https://www.nlrb.gov/guidance/key-reference-materials/national-labor-relations-act" TargetMode="External"/><Relationship Id="rId17" Type="http://schemas.openxmlformats.org/officeDocument/2006/relationships/hyperlink" Target="https://www.jstor.org/stable/26356886" TargetMode="External"/><Relationship Id="rId25" Type="http://schemas.openxmlformats.org/officeDocument/2006/relationships/hyperlink" Target="https://www.linkedin.com/in/jonschleuss/" TargetMode="External"/><Relationship Id="rId33" Type="http://schemas.openxmlformats.org/officeDocument/2006/relationships/hyperlink" Target="https://bsky.app/profile/mattdpearce.com" TargetMode="External"/><Relationship Id="rId38" Type="http://schemas.openxmlformats.org/officeDocument/2006/relationships/hyperlink" Target="https://www.nlrbedge.com/p/nlrb-processing-times-have-dramaticall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i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17</TotalTime>
  <Pages>1</Pages>
  <Words>16255</Words>
  <Characters>89408</Characters>
  <Application>Microsoft Office Word</Application>
  <DocSecurity>0</DocSecurity>
  <Lines>903</Lines>
  <Paragraphs>262</Paragraphs>
  <ScaleCrop>false</ScaleCrop>
  <Company/>
  <LinksUpToDate>false</LinksUpToDate>
  <CharactersWithSpaces>105401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Sutton, Blaine</dc:creator>
  <cp:keywords/>
  <dc:description/>
  <cp:lastModifiedBy>Sutton, Blaine</cp:lastModifiedBy>
  <cp:revision>7</cp:revision>
  <dcterms:created xsi:type="dcterms:W3CDTF">2026-03-07T16:58:00Z</dcterms:created>
  <dcterms:modified xsi:type="dcterms:W3CDTF">2026-03-07T17:55:00Z</dcterms:modified>
</cp:coreProperties>
</file>