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98DA" w14:textId="5897FDEB" w:rsidR="005D388F" w:rsidRDefault="00597A58" w:rsidP="00597A58">
      <w:pPr>
        <w:pStyle w:val="Heading3"/>
      </w:pPr>
      <w:r>
        <w:t>1ac---general strike</w:t>
      </w:r>
    </w:p>
    <w:p w14:paraId="1F5E8CC2" w14:textId="77777777" w:rsidR="005D1C0A" w:rsidRDefault="005D1C0A" w:rsidP="005D1C0A">
      <w:pPr>
        <w:pStyle w:val="Heading4"/>
      </w:pPr>
      <w:r>
        <w:t xml:space="preserve">Debates about collective bargaining serve to restabilize neoliberal worker subjectivity – the topic functions to organize a disciplinary regime of argument  </w:t>
      </w:r>
    </w:p>
    <w:p w14:paraId="094AC390" w14:textId="77777777" w:rsidR="005D1C0A" w:rsidRDefault="005D1C0A" w:rsidP="005D1C0A">
      <w:r w:rsidRPr="000D1CE5">
        <w:rPr>
          <w:rStyle w:val="Style13ptBold"/>
        </w:rPr>
        <w:t>Masquelier 21</w:t>
      </w:r>
      <w:r>
        <w:t xml:space="preserve"> (Charles Masquelier, </w:t>
      </w:r>
      <w:r w:rsidRPr="000D1CE5">
        <w:t>University of Exeter,</w:t>
      </w:r>
      <w:r>
        <w:t xml:space="preserve"> Theorising French neoliberalism: The technocratic elite, decentralised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143D1550" w14:textId="77777777" w:rsidR="005D1C0A" w:rsidRPr="00072A06" w:rsidRDefault="005D1C0A" w:rsidP="005D1C0A">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neoliberal 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norms of behaviour</w:t>
      </w:r>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‘[e]conomic freedom [ ... ]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like the state must first and foremost responsibilise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behaviour</w:t>
      </w:r>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A5358A">
        <w:rPr>
          <w:rStyle w:val="StyleUnderline"/>
        </w:rPr>
        <w:t>decentralised</w:t>
      </w:r>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in order to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Auroux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r w:rsidRPr="00BC7877">
        <w:rPr>
          <w:rStyle w:val="Emphasis"/>
          <w:highlight w:val="cyan"/>
        </w:rPr>
        <w:t>responsibilised</w:t>
      </w:r>
      <w:r w:rsidRPr="00BC7877">
        <w:rPr>
          <w:rStyle w:val="StyleUnderline"/>
          <w:highlight w:val="cyan"/>
        </w:rPr>
        <w:t xml:space="preserve"> for choosing to conform with the </w:t>
      </w:r>
      <w:r w:rsidRPr="00BC7877">
        <w:rPr>
          <w:rStyle w:val="Emphasis"/>
          <w:highlight w:val="cyan"/>
        </w:rPr>
        <w:t>norms of labour</w:t>
      </w:r>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 xml:space="preserve">treats the workplace as one of several institutions responsible </w:t>
      </w:r>
      <w:r w:rsidRPr="00BC7877">
        <w:rPr>
          <w:rStyle w:val="StyleUnderline"/>
        </w:rPr>
        <w:lastRenderedPageBreak/>
        <w:t>for guiding the conduct of</w:t>
      </w:r>
      <w:r>
        <w:rPr>
          <w:rStyle w:val="StyleUnderline"/>
        </w:rPr>
        <w:t xml:space="preserve"> </w:t>
      </w:r>
      <w:r w:rsidRPr="00BC7877">
        <w:rPr>
          <w:rStyle w:val="StyleUnderline"/>
        </w:rPr>
        <w:t>individuals. In a flexibilised</w:t>
      </w:r>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the workplace is organised in such a way as to ‘accommodate ceaseless change’</w:t>
      </w:r>
      <w:r w:rsidRPr="00072A06">
        <w:rPr>
          <w:sz w:val="16"/>
        </w:rPr>
        <w:t xml:space="preserve"> (Piore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Decentralised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encouraged workers to become</w:t>
      </w:r>
      <w:r w:rsidRPr="00072A06">
        <w:rPr>
          <w:sz w:val="16"/>
        </w:rPr>
        <w:t xml:space="preserve"> more </w:t>
      </w:r>
      <w:r w:rsidRPr="00185785">
        <w:rPr>
          <w:rStyle w:val="StyleUnderline"/>
        </w:rPr>
        <w:t>responsibilised for the choices they make than they were</w:t>
      </w:r>
      <w:r>
        <w:rPr>
          <w:rStyle w:val="StyleUnderline"/>
        </w:rPr>
        <w:t xml:space="preserve"> </w:t>
      </w:r>
      <w:r w:rsidRPr="00185785">
        <w:rPr>
          <w:rStyle w:val="StyleUnderline"/>
        </w:rPr>
        <w:t xml:space="preserve">previously, but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(Streeck, 1995, p. 331).</w:t>
      </w:r>
    </w:p>
    <w:p w14:paraId="06675D6B" w14:textId="5590379D" w:rsidR="005D1C0A" w:rsidRDefault="005D1C0A" w:rsidP="005D1C0A">
      <w:pPr>
        <w:pStyle w:val="Heading4"/>
      </w:pPr>
      <w:r>
        <w:t>We defend the method of the sit-down strike and refuse the call to defend USFG collective bargaining rights. Any attempt to moderate our approach vacates the radical potential of the 1AC</w:t>
      </w:r>
    </w:p>
    <w:p w14:paraId="4677884E" w14:textId="77777777" w:rsidR="005D1C0A" w:rsidRDefault="005D1C0A" w:rsidP="005D1C0A">
      <w:r w:rsidRPr="00B9313E">
        <w:rPr>
          <w:rStyle w:val="Style13ptBold"/>
        </w:rPr>
        <w:t>White 10</w:t>
      </w:r>
      <w:r>
        <w:t xml:space="preserve"> (</w:t>
      </w:r>
      <w:r w:rsidRPr="00C32420">
        <w:t>Ahmed A.</w:t>
      </w:r>
      <w:r>
        <w:t xml:space="preserve"> White,</w:t>
      </w:r>
      <w:r w:rsidRPr="00C32420">
        <w:t xml:space="preserve"> "The Depression Era Sit-Down Strikes and the Limits of Liberal Labor Law." </w:t>
      </w:r>
      <w:r>
        <w:t xml:space="preserve">40 </w:t>
      </w:r>
      <w:r w:rsidRPr="00C32420">
        <w:rPr>
          <w:i/>
          <w:iCs/>
        </w:rPr>
        <w:t>Seton Hall L. Rev.</w:t>
      </w:r>
      <w:r>
        <w:t>, 2010. kcv.)</w:t>
      </w:r>
    </w:p>
    <w:p w14:paraId="72B503E5" w14:textId="77777777" w:rsidR="005D1C0A" w:rsidRPr="00857F92" w:rsidRDefault="005D1C0A" w:rsidP="005D1C0A">
      <w:pPr>
        <w:rPr>
          <w:rStyle w:val="Emphasis"/>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B63B0B">
        <w:rPr>
          <w:rStyle w:val="StyleUnderline"/>
          <w:highlight w:val="cyan"/>
        </w:rPr>
        <w:t>the</w:t>
      </w:r>
      <w:r w:rsidRPr="009A21C8">
        <w:rPr>
          <w:rStyle w:val="StyleUnderline"/>
        </w:rPr>
        <w:t xml:space="preserve">ir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actually had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unequals,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w:t>
      </w:r>
      <w:r w:rsidRPr="000B11D8">
        <w:rPr>
          <w:sz w:val="12"/>
        </w:rPr>
        <w:lastRenderedPageBreak/>
        <w:t xml:space="preserve">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sitdown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its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866C5A">
        <w:rPr>
          <w:rStyle w:val="StyleUnderline"/>
          <w:highlight w:val="cyan"/>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were </w:t>
      </w:r>
      <w:r w:rsidRPr="009363B6">
        <w:rPr>
          <w:rStyle w:val="Emphasis"/>
          <w:highlight w:val="cyan"/>
        </w:rPr>
        <w:t>adopted</w:t>
      </w:r>
      <w:r w:rsidRPr="00866C5A">
        <w:rPr>
          <w:rStyle w:val="StyleUnderline"/>
          <w:highlight w:val="cyan"/>
        </w:rPr>
        <w:t>, they 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B46AEF">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0B11D8">
        <w:rPr>
          <w:sz w:val="12"/>
        </w:rPr>
        <w:t xml:space="preserve">. I conclude this Article with a brief reflection on the fundamental tragedy of this whole affair. The </w:t>
      </w:r>
      <w:r w:rsidRPr="00CC18F0">
        <w:rPr>
          <w:rStyle w:val="Emphasis"/>
          <w:highlight w:val="cyan"/>
        </w:rPr>
        <w:t>sit-down strikes</w:t>
      </w:r>
      <w:r w:rsidRPr="00B46AEF">
        <w:rPr>
          <w:rStyle w:val="StyleUnderline"/>
        </w:rPr>
        <w:t xml:space="preserve"> quite literally </w:t>
      </w:r>
      <w:r w:rsidRPr="00CC18F0">
        <w:rPr>
          <w:rStyle w:val="StyleUnderline"/>
          <w:highlight w:val="cyan"/>
        </w:rPr>
        <w:t>made possible the rise of</w:t>
      </w:r>
      <w:r w:rsidRPr="00B46AEF">
        <w:rPr>
          <w:rStyle w:val="StyleUnderline"/>
        </w:rPr>
        <w:t xml:space="preserve"> industrial </w:t>
      </w:r>
      <w:r w:rsidRPr="00CC18F0">
        <w:rPr>
          <w:rStyle w:val="Emphasis"/>
          <w:highlight w:val="cyan"/>
        </w:rPr>
        <w:t>unionism</w:t>
      </w:r>
      <w:r w:rsidRPr="00B46AEF">
        <w:rPr>
          <w:rStyle w:val="StyleUnderline"/>
        </w:rPr>
        <w:t xml:space="preserve"> and the reign of an effective regime of labor law</w:t>
      </w:r>
      <w:r w:rsidRPr="000B11D8">
        <w:rPr>
          <w:sz w:val="12"/>
        </w:rPr>
        <w:t xml:space="preserve">. </w:t>
      </w:r>
      <w:r w:rsidRPr="00B46AEF">
        <w:rPr>
          <w:rStyle w:val="StyleUnderline"/>
        </w:rPr>
        <w:t xml:space="preserve">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25634B66" w14:textId="18B275E1" w:rsidR="005D1C0A" w:rsidRDefault="005D1C0A" w:rsidP="005D1C0A">
      <w:pPr>
        <w:pStyle w:val="Heading4"/>
      </w:pPr>
      <w:r>
        <w:t xml:space="preserve">Our complete refusal of the neoliberal logics of the topic and contemporary debate opens up space to challenge the ontological status of neoliberalism </w:t>
      </w:r>
    </w:p>
    <w:p w14:paraId="6D504E69" w14:textId="77777777" w:rsidR="005D1C0A" w:rsidRPr="0086155F" w:rsidRDefault="005D1C0A" w:rsidP="005D1C0A">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3CDD017D" w14:textId="77777777" w:rsidR="005D1C0A" w:rsidRDefault="005D1C0A" w:rsidP="005D1C0A">
      <w:pPr>
        <w:rPr>
          <w:rStyle w:val="StyleUnderline"/>
        </w:rPr>
      </w:pPr>
      <w:r w:rsidRPr="00CD2747">
        <w:rPr>
          <w:sz w:val="14"/>
        </w:rPr>
        <w:lastRenderedPageBreak/>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as a way to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places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Everything has to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then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organizing against neoliberalization</w:t>
      </w:r>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actually be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 xml:space="preserve">Despite displaying </w:t>
      </w:r>
      <w:r w:rsidRPr="00AF5FF8">
        <w:rPr>
          <w:rStyle w:val="StyleUnderline"/>
        </w:rPr>
        <w:lastRenderedPageBreak/>
        <w:t>an enormous amount of courage, organizing and resistance, these strikers don’t</w:t>
      </w:r>
      <w:r>
        <w:rPr>
          <w:rStyle w:val="StyleUnderline"/>
        </w:rPr>
        <w:t xml:space="preserve"> </w:t>
      </w:r>
      <w:r w:rsidRPr="00AF5FF8">
        <w:rPr>
          <w:rStyle w:val="StyleUnderline"/>
        </w:rPr>
        <w:t>have much more than that to show for all of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definitely </w:t>
      </w:r>
      <w:r w:rsidRPr="007E6519">
        <w:rPr>
          <w:rStyle w:val="StyleUnderline"/>
        </w:rPr>
        <w:t>reject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058EEF42" w14:textId="58BAAAEF" w:rsidR="005D1C0A" w:rsidRPr="00181354" w:rsidRDefault="005D1C0A" w:rsidP="005D1C0A">
      <w:pPr>
        <w:pStyle w:val="Heading4"/>
      </w:pPr>
      <w:r>
        <w:t>The traditional policy model is about</w:t>
      </w:r>
      <w:r w:rsidRPr="00181354">
        <w:t xml:space="preserve"> </w:t>
      </w:r>
      <w:r>
        <w:t>creating</w:t>
      </w:r>
      <w:r w:rsidRPr="00181354">
        <w:t xml:space="preserve"> productive workers</w:t>
      </w:r>
      <w:r>
        <w:t>---non-neoliberal</w:t>
      </w:r>
      <w:r w:rsidRPr="00181354">
        <w:t xml:space="preserve"> understanding of education</w:t>
      </w:r>
      <w:r w:rsidR="00F30A3B">
        <w:t xml:space="preserve">s are key to survival </w:t>
      </w:r>
    </w:p>
    <w:p w14:paraId="577D5818" w14:textId="77777777" w:rsidR="005D1C0A" w:rsidRPr="00EC3FA8" w:rsidRDefault="005D1C0A" w:rsidP="005D1C0A">
      <w:r w:rsidRPr="00A3224D">
        <w:rPr>
          <w:rStyle w:val="Style13ptBold"/>
        </w:rPr>
        <w:t>Kaukko et al 21</w:t>
      </w:r>
      <w:r>
        <w:t xml:space="preserve"> (Mervi K</w:t>
      </w:r>
      <w:r w:rsidRPr="00BF20AD">
        <w:t>aukko,</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kcv.)</w:t>
      </w:r>
    </w:p>
    <w:p w14:paraId="7EA9757E" w14:textId="77777777" w:rsidR="005D1C0A" w:rsidRDefault="005D1C0A" w:rsidP="005D1C0A">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emphasised,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 xml:space="preserve">a crisis may cause positive changes in human practices, but things </w:t>
      </w:r>
      <w:r w:rsidRPr="008343D7">
        <w:rPr>
          <w:rStyle w:val="StyleUnderline"/>
        </w:rPr>
        <w:lastRenderedPageBreak/>
        <w:t>then ‘snap back’ to the old ways as the situation normalises</w:t>
      </w:r>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institutionalised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sustainability may be at odds with some other possible aims, such as the goal of maximising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is focussed elsewhere,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w:t>
      </w:r>
      <w:r w:rsidRPr="00266FE2">
        <w:rPr>
          <w:sz w:val="16"/>
        </w:rPr>
        <w:lastRenderedPageBreak/>
        <w:t xml:space="preserve">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w:t>
      </w:r>
      <w:r w:rsidRPr="00A61CD5">
        <w:rPr>
          <w:sz w:val="14"/>
          <w:szCs w:val="14"/>
        </w:rPr>
        <w:t xml:space="preserve">a </w:t>
      </w:r>
      <w:r w:rsidRPr="00A61CD5">
        <w:rPr>
          <w:strike/>
          <w:sz w:val="14"/>
          <w:szCs w:val="14"/>
        </w:rPr>
        <w:t>counter-hegemonic</w:t>
      </w:r>
      <w:r w:rsidRPr="00A61CD5">
        <w:rPr>
          <w:sz w:val="14"/>
          <w:szCs w:val="14"/>
        </w:rPr>
        <w:t xml:space="preserve"> approach </w:t>
      </w:r>
      <w:r w:rsidRPr="00A61CD5">
        <w:rPr>
          <w:rStyle w:val="Emphasis"/>
          <w:highlight w:val="cyan"/>
        </w:rPr>
        <w:t>problematising</w:t>
      </w:r>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F42EBF">
        <w:rPr>
          <w:rStyle w:val="StyleUnderline"/>
          <w:highlight w:val="cyan"/>
        </w:rPr>
        <w:t xml:space="preserve">Humans are fundamentally </w:t>
      </w:r>
      <w:r w:rsidRPr="00F42EBF">
        <w:rPr>
          <w:rStyle w:val="Emphasis"/>
          <w:highlight w:val="cyan"/>
        </w:rPr>
        <w:t>ecological beings</w:t>
      </w:r>
      <w:r w:rsidRPr="00F42EBF">
        <w:rPr>
          <w:rStyle w:val="StyleUnderline"/>
          <w:highlight w:val="cyan"/>
        </w:rPr>
        <w:t xml:space="preserve"> and making ecological sense of the </w:t>
      </w:r>
      <w:r w:rsidRPr="00F42EBF">
        <w:rPr>
          <w:rStyle w:val="Emphasis"/>
          <w:highlight w:val="cyan"/>
        </w:rPr>
        <w:t>world</w:t>
      </w:r>
      <w:r w:rsidRPr="00F42EBF">
        <w:rPr>
          <w:rStyle w:val="StyleUnderline"/>
          <w:highlight w:val="cyan"/>
        </w:rPr>
        <w:t xml:space="preserve"> is at the </w:t>
      </w:r>
      <w:r w:rsidRPr="00F42EBF">
        <w:rPr>
          <w:rStyle w:val="Emphasis"/>
          <w:highlight w:val="cyan"/>
        </w:rPr>
        <w:t>root</w:t>
      </w:r>
      <w:r w:rsidRPr="00F42EBF">
        <w:rPr>
          <w:rStyle w:val="StyleUnderline"/>
          <w:highlight w:val="cyan"/>
        </w:rPr>
        <w:t xml:space="preserve"> of</w:t>
      </w:r>
      <w:r w:rsidRPr="00266FE2">
        <w:rPr>
          <w:sz w:val="16"/>
        </w:rPr>
        <w:t xml:space="preserve"> much wisdom for </w:t>
      </w:r>
      <w:r w:rsidRPr="00F42EBF">
        <w:rPr>
          <w:rStyle w:val="Emphasis"/>
          <w:highlight w:val="cyan"/>
        </w:rPr>
        <w:t>survival</w:t>
      </w:r>
      <w:r w:rsidRPr="00266FE2">
        <w:rPr>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Kollmuss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different from education for knowledge</w:t>
      </w:r>
      <w:r w:rsidRPr="008B783C">
        <w:rPr>
          <w:rStyle w:val="StyleUnderline"/>
        </w:rPr>
        <w:t>.</w:t>
      </w:r>
      <w:r w:rsidRPr="00266FE2">
        <w:rPr>
          <w:sz w:val="16"/>
        </w:rPr>
        <w:t xml:space="preserve">Education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460D6EBD" w14:textId="77777777" w:rsidR="005D1C0A" w:rsidRDefault="005D1C0A" w:rsidP="005D1C0A">
      <w:pPr>
        <w:pStyle w:val="Heading4"/>
      </w:pPr>
      <w:r>
        <w:t>Focusing on collective bargaining rights implemented through labor law undermines radical solutions and stabilizes capitalist accumulation</w:t>
      </w:r>
    </w:p>
    <w:p w14:paraId="0C5E2E31" w14:textId="77777777" w:rsidR="005D1C0A" w:rsidRDefault="005D1C0A" w:rsidP="005D1C0A">
      <w:r w:rsidRPr="00CD0548">
        <w:rPr>
          <w:rStyle w:val="Style13ptBold"/>
        </w:rPr>
        <w:t>Rodgers 24</w:t>
      </w:r>
      <w:r>
        <w:t xml:space="preserve"> (</w:t>
      </w:r>
      <w:r w:rsidRPr="00CD0548">
        <w:t>Lisa</w:t>
      </w:r>
      <w:r>
        <w:t xml:space="preserve"> Rodgers</w:t>
      </w:r>
      <w:r w:rsidRPr="00CD0548">
        <w:t>. </w:t>
      </w:r>
      <w:r w:rsidRPr="00CD0548">
        <w:rPr>
          <w:i/>
          <w:iCs/>
        </w:rPr>
        <w:t>Labour law and the person: An Agenda for Social Justice</w:t>
      </w:r>
      <w:r w:rsidRPr="00CD0548">
        <w:t>. Policy Press, 2024.</w:t>
      </w:r>
      <w:r>
        <w:t xml:space="preserve"> kcv.)</w:t>
      </w:r>
    </w:p>
    <w:p w14:paraId="141EC600" w14:textId="77777777" w:rsidR="005D1C0A" w:rsidRDefault="005D1C0A" w:rsidP="005D1C0A">
      <w:pPr>
        <w:rPr>
          <w:sz w:val="12"/>
        </w:rPr>
      </w:pPr>
      <w:r w:rsidRPr="002B10EF">
        <w:rPr>
          <w:sz w:val="12"/>
        </w:rPr>
        <w:t xml:space="preserve">In Kahn-Freund’s traditional narrative of labour law, there is an understanding that </w:t>
      </w:r>
      <w:r w:rsidRPr="00437FB7">
        <w:rPr>
          <w:rStyle w:val="StyleUnderline"/>
        </w:rPr>
        <w:t xml:space="preserve">individual </w:t>
      </w:r>
      <w:r w:rsidRPr="00C76EF1">
        <w:rPr>
          <w:rStyle w:val="StyleUnderline"/>
          <w:highlight w:val="cyan"/>
        </w:rPr>
        <w:t>rights for workers</w:t>
      </w:r>
      <w:r w:rsidRPr="002B10EF">
        <w:rPr>
          <w:sz w:val="12"/>
        </w:rPr>
        <w:t xml:space="preserve"> by themselves </w:t>
      </w:r>
      <w:r w:rsidRPr="00C76EF1">
        <w:rPr>
          <w:rStyle w:val="StyleUnderline"/>
          <w:highlight w:val="cyan"/>
        </w:rPr>
        <w:t xml:space="preserve">are not sufficient to address the </w:t>
      </w:r>
      <w:r w:rsidRPr="00C76EF1">
        <w:rPr>
          <w:rStyle w:val="Emphasis"/>
          <w:highlight w:val="cyan"/>
        </w:rPr>
        <w:t>imbalance of bargaining power</w:t>
      </w:r>
      <w:r w:rsidRPr="00437FB7">
        <w:rPr>
          <w:rStyle w:val="StyleUnderline"/>
        </w:rPr>
        <w:t xml:space="preserve"> </w:t>
      </w:r>
      <w:r w:rsidRPr="00C76EF1">
        <w:rPr>
          <w:rStyle w:val="StyleUnderline"/>
          <w:highlight w:val="cyan"/>
        </w:rPr>
        <w:t>between workers and their employers</w:t>
      </w:r>
      <w:r w:rsidRPr="002B10EF">
        <w:rPr>
          <w:sz w:val="12"/>
        </w:rPr>
        <w:t xml:space="preserve">. This is because </w:t>
      </w:r>
      <w:r w:rsidRPr="00437FB7">
        <w:rPr>
          <w:rStyle w:val="StyleUnderline"/>
        </w:rPr>
        <w:t xml:space="preserve">the difference in bargaining power is </w:t>
      </w:r>
      <w:r w:rsidRPr="00403AC4">
        <w:rPr>
          <w:rStyle w:val="StyleUnderline"/>
          <w:highlight w:val="cyan"/>
        </w:rPr>
        <w:t xml:space="preserve">created and sustained by the structures of contract which are embedded in the inherently unequal social and economic </w:t>
      </w:r>
      <w:r w:rsidRPr="00403AC4">
        <w:rPr>
          <w:rStyle w:val="Emphasis"/>
          <w:highlight w:val="cyan"/>
        </w:rPr>
        <w:t>system of capitalism</w:t>
      </w:r>
      <w:r w:rsidRPr="002B10EF">
        <w:rPr>
          <w:sz w:val="12"/>
        </w:rPr>
        <w:t xml:space="preserve">. Kahn-Freund recognized </w:t>
      </w:r>
      <w:r w:rsidRPr="00437FB7">
        <w:rPr>
          <w:rStyle w:val="StyleUnderline"/>
        </w:rPr>
        <w:t>the ‘fiction’ of the contract of employment</w:t>
      </w:r>
      <w:r w:rsidRPr="002B10EF">
        <w:rPr>
          <w:sz w:val="12"/>
        </w:rPr>
        <w:t xml:space="preserve"> which </w:t>
      </w:r>
      <w:r w:rsidRPr="00437FB7">
        <w:rPr>
          <w:rStyle w:val="StyleUnderline"/>
        </w:rPr>
        <w:t>disguised social inequality behind contractual equality</w:t>
      </w:r>
      <w:r w:rsidRPr="002B10EF">
        <w:rPr>
          <w:sz w:val="12"/>
        </w:rPr>
        <w:t xml:space="preserve">; contractual power is also social power.35 </w:t>
      </w:r>
      <w:r w:rsidRPr="00A366E9">
        <w:rPr>
          <w:rStyle w:val="StyleUnderline"/>
          <w:highlight w:val="cyan"/>
        </w:rPr>
        <w:t>Workers</w:t>
      </w:r>
      <w:r w:rsidRPr="00437FB7">
        <w:rPr>
          <w:rStyle w:val="StyleUnderline"/>
        </w:rPr>
        <w:t xml:space="preserve"> therefore </w:t>
      </w:r>
      <w:r w:rsidRPr="00A366E9">
        <w:rPr>
          <w:rStyle w:val="StyleUnderline"/>
          <w:highlight w:val="cyan"/>
        </w:rPr>
        <w:t xml:space="preserve">need to build their </w:t>
      </w:r>
      <w:r w:rsidRPr="00A366E9">
        <w:rPr>
          <w:rStyle w:val="Emphasis"/>
          <w:highlight w:val="cyan"/>
        </w:rPr>
        <w:t>own social power</w:t>
      </w:r>
      <w:r w:rsidRPr="00A366E9">
        <w:rPr>
          <w:rStyle w:val="StyleUnderline"/>
          <w:highlight w:val="cyan"/>
        </w:rPr>
        <w:t xml:space="preserve"> to counteract</w:t>
      </w:r>
      <w:r w:rsidRPr="00437FB7">
        <w:rPr>
          <w:rStyle w:val="StyleUnderline"/>
        </w:rPr>
        <w:t xml:space="preserve"> and respond to </w:t>
      </w:r>
      <w:r w:rsidRPr="00A366E9">
        <w:rPr>
          <w:rStyle w:val="StyleUnderline"/>
          <w:highlight w:val="cyan"/>
        </w:rPr>
        <w:t xml:space="preserve">the </w:t>
      </w:r>
      <w:r w:rsidRPr="00A366E9">
        <w:rPr>
          <w:rStyle w:val="Emphasis"/>
          <w:highlight w:val="cyan"/>
        </w:rPr>
        <w:lastRenderedPageBreak/>
        <w:t>social power</w:t>
      </w:r>
      <w:r w:rsidRPr="00A366E9">
        <w:rPr>
          <w:rStyle w:val="StyleUnderline"/>
          <w:highlight w:val="cyan"/>
        </w:rPr>
        <w:t xml:space="preserve"> imposed on them by employers</w:t>
      </w:r>
      <w:r w:rsidRPr="00437FB7">
        <w:rPr>
          <w:rStyle w:val="StyleUnderline"/>
        </w:rPr>
        <w:t xml:space="preserve"> (and that of ‘organized labour’</w:t>
      </w:r>
      <w:r w:rsidRPr="002B10EF">
        <w:rPr>
          <w:sz w:val="12"/>
        </w:rPr>
        <w:t xml:space="preserve">).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8C36F1">
        <w:rPr>
          <w:rStyle w:val="StyleUnderlin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2B10EF">
        <w:rPr>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A63288">
        <w:rPr>
          <w:rStyle w:val="StyleUnderline"/>
        </w:rPr>
        <w:t>law must be considered in the context of the social system within which it operates; namely, capitalism</w:t>
      </w:r>
      <w:r w:rsidRPr="002B10EF">
        <w:rPr>
          <w:sz w:val="12"/>
        </w:rPr>
        <w:t xml:space="preserve">.44 The </w:t>
      </w:r>
      <w:r w:rsidRPr="00A63288">
        <w:rPr>
          <w:rStyle w:val="StyleUnderline"/>
        </w:rPr>
        <w:t>law develops according to social practices which further capitalist relations of production</w:t>
      </w:r>
      <w:r w:rsidRPr="002B10EF">
        <w:rPr>
          <w:sz w:val="12"/>
        </w:rPr>
        <w:t xml:space="preserve">. </w:t>
      </w:r>
      <w:r w:rsidRPr="00A63288">
        <w:rPr>
          <w:rStyle w:val="StyleUnderline"/>
        </w:rPr>
        <w:t>In turn, capitalist relations shape the legitimacy of the law and the social practices which operate within and around it</w:t>
      </w:r>
      <w:r w:rsidRPr="002B10EF">
        <w:rPr>
          <w:sz w:val="12"/>
        </w:rPr>
        <w:t xml:space="preserve">. </w:t>
      </w:r>
      <w:r w:rsidRPr="00A63288">
        <w:rPr>
          <w:rStyle w:val="StyleUnderline"/>
        </w:rPr>
        <w:t>The ‘equality’ of commodity production and exchange which is essential to the function of capitalism becomes embedded as a social practice and is legitimized through law</w:t>
      </w:r>
      <w:r w:rsidRPr="002B10EF">
        <w:rPr>
          <w:sz w:val="12"/>
        </w:rPr>
        <w:t xml:space="preserve">. </w:t>
      </w:r>
      <w:r w:rsidRPr="00A63288">
        <w:rPr>
          <w:rStyle w:val="StyleUnderline"/>
        </w:rPr>
        <w:t>The ‘idea’ of the (legal) person as free and equal is part of this system</w:t>
      </w:r>
      <w:r w:rsidRPr="002B10EF">
        <w:rPr>
          <w:sz w:val="12"/>
        </w:rPr>
        <w:t xml:space="preserve">. </w:t>
      </w:r>
      <w:r w:rsidRPr="00A63288">
        <w:rPr>
          <w:rStyle w:val="StyleUnderline"/>
        </w:rPr>
        <w:t>People come to see themselves as equals with an equal capacity to act autonomously because of the social practices of exchange which are supported and promoted by the state</w:t>
      </w:r>
      <w:r w:rsidRPr="002B10EF">
        <w:rPr>
          <w:sz w:val="12"/>
        </w:rPr>
        <w:t xml:space="preserve"> (through legal rules). </w:t>
      </w:r>
      <w:r w:rsidRPr="00A63288">
        <w:rPr>
          <w:rStyle w:val="StyleUnderline"/>
        </w:rPr>
        <w:t>This idea of the autonomy and equality of the (legal) person serves state ends because it allows the state to escape the social context of the law and, ultimately, to disappear from view</w:t>
      </w:r>
      <w:r w:rsidRPr="002B10EF">
        <w:rPr>
          <w:sz w:val="12"/>
        </w:rPr>
        <w:t xml:space="preserve">. </w:t>
      </w:r>
      <w:r w:rsidRPr="00A63288">
        <w:rPr>
          <w:rStyle w:val="StyleUnderline"/>
        </w:rPr>
        <w:t>The state only addresses individuals in their abstract capacity as ‘equals’ and supports their freedom to act as equals towards each other. It has no regard for, and does not need to have regard for, the social context in which individuals operate</w:t>
      </w:r>
      <w:r w:rsidRPr="002B10EF">
        <w:rPr>
          <w:sz w:val="12"/>
        </w:rPr>
        <w:t xml:space="preserve">. Of course, this is inherently contradictory as the state must 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AF338F">
        <w:rPr>
          <w:rStyle w:val="StyleUnderline"/>
          <w:highlight w:val="cyan"/>
        </w:rPr>
        <w:t>the law’s presupposition of a particular kind of legal subject</w:t>
      </w:r>
      <w:r w:rsidRPr="00A63288">
        <w:rPr>
          <w:rStyle w:val="StyleUnderline"/>
        </w:rPr>
        <w:t xml:space="preserve"> necessarily </w:t>
      </w:r>
      <w:r w:rsidRPr="00AF338F">
        <w:rPr>
          <w:rStyle w:val="StyleUnderline"/>
          <w:highlight w:val="cyan"/>
        </w:rPr>
        <w:t xml:space="preserve">obscures the fundamental inequalities which exist in capitalist societies as a result of the exclusion of the majority of the population from access to the means of </w:t>
      </w:r>
      <w:r w:rsidRPr="008D1260">
        <w:rPr>
          <w:rStyle w:val="StyleUnderline"/>
          <w:highlight w:val="cyan"/>
        </w:rPr>
        <w:t>production</w:t>
      </w:r>
      <w:r w:rsidRPr="002B10EF">
        <w:rPr>
          <w:sz w:val="12"/>
        </w:rPr>
        <w:t xml:space="preserve">. The </w:t>
      </w:r>
      <w:r w:rsidRPr="00A63288">
        <w:rPr>
          <w:rStyle w:val="StyleUnderline"/>
        </w:rPr>
        <w:t>law based on equality leads to inequalities in practice</w:t>
      </w:r>
      <w:r w:rsidRPr="002B10EF">
        <w:rPr>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AF338F">
        <w:rPr>
          <w:rStyle w:val="StyleUnderline"/>
          <w:highlight w:val="cyan"/>
        </w:rPr>
        <w:t xml:space="preserve">the </w:t>
      </w:r>
      <w:r w:rsidRPr="00AF338F">
        <w:rPr>
          <w:rStyle w:val="Emphasis"/>
          <w:highlight w:val="cyan"/>
        </w:rPr>
        <w:t>principal interest</w:t>
      </w:r>
      <w:r w:rsidRPr="00AF338F">
        <w:rPr>
          <w:rStyle w:val="StyleUnderline"/>
          <w:highlight w:val="cyan"/>
        </w:rPr>
        <w:t xml:space="preserve"> of </w:t>
      </w:r>
      <w:r w:rsidRPr="00AF338F">
        <w:rPr>
          <w:rStyle w:val="Emphasis"/>
          <w:highlight w:val="cyan"/>
        </w:rPr>
        <w:t>management</w:t>
      </w:r>
      <w:r w:rsidRPr="00AF338F">
        <w:rPr>
          <w:rStyle w:val="StyleUnderline"/>
          <w:highlight w:val="cyan"/>
        </w:rPr>
        <w:t xml:space="preserve"> in </w:t>
      </w:r>
      <w:r w:rsidRPr="00AF338F">
        <w:rPr>
          <w:rStyle w:val="Emphasis"/>
          <w:highlight w:val="cyan"/>
        </w:rPr>
        <w:t>collective bargaining</w:t>
      </w:r>
      <w:r w:rsidRPr="00AF338F">
        <w:rPr>
          <w:rStyle w:val="StyleUnderline"/>
          <w:highlight w:val="cyan"/>
        </w:rPr>
        <w:t xml:space="preserve"> has always been the maintenance of industrial peace</w:t>
      </w:r>
      <w:r w:rsidRPr="006622B6">
        <w:rPr>
          <w:rStyle w:val="StyleUnderline"/>
        </w:rPr>
        <w:t xml:space="preserve"> over a given area and period</w:t>
      </w:r>
      <w:r w:rsidRPr="002B10EF">
        <w:rPr>
          <w:sz w:val="12"/>
        </w:rPr>
        <w:t xml:space="preserve">, and that </w:t>
      </w:r>
      <w:r w:rsidRPr="006622B6">
        <w:rPr>
          <w:rStyle w:val="StyleUnderline"/>
        </w:rPr>
        <w:t>the principal interest of labour has always been the creation and the maintenance of certain standards over a given area and period, standards of distribution of work, of rewards, and of stability of employment</w:t>
      </w:r>
      <w:r w:rsidRPr="002B10EF">
        <w:rPr>
          <w:sz w:val="12"/>
        </w:rPr>
        <w:t xml:space="preserve">.45 Furthermore, many collectivist scholars with radical inclination have tended to use the arguments around the abstract and astructural nature of legal personhood to support their rejection of the utility of the law in effecting social change. </w:t>
      </w:r>
      <w:r w:rsidRPr="00AF338F">
        <w:rPr>
          <w:rStyle w:val="StyleUnderline"/>
          <w:highlight w:val="cyan"/>
        </w:rPr>
        <w:t>If the law is based on an ideal of individual freedom</w:t>
      </w:r>
      <w:r w:rsidRPr="006622B6">
        <w:rPr>
          <w:rStyle w:val="StyleUnderline"/>
        </w:rPr>
        <w:t xml:space="preserve"> and equality which is not determined by social structures, this undermines the idea that structural change is necessary in order to improve the lives of individuals</w:t>
      </w:r>
      <w:r w:rsidRPr="002B10EF">
        <w:rPr>
          <w:sz w:val="12"/>
        </w:rPr>
        <w:t xml:space="preserve">. Indeed, </w:t>
      </w:r>
      <w:r w:rsidRPr="00D403A5">
        <w:rPr>
          <w:rStyle w:val="StyleUnderline"/>
        </w:rPr>
        <w:t xml:space="preserve">framing </w:t>
      </w:r>
      <w:r w:rsidRPr="002B10EF">
        <w:rPr>
          <w:sz w:val="12"/>
        </w:rPr>
        <w:t xml:space="preserve">a social problem (for example, </w:t>
      </w:r>
      <w:r w:rsidRPr="00AF338F">
        <w:rPr>
          <w:rStyle w:val="StyleUnderline"/>
          <w:highlight w:val="cyan"/>
        </w:rPr>
        <w:t>the inequality of bargaining power between</w:t>
      </w:r>
      <w:r w:rsidRPr="00D403A5">
        <w:rPr>
          <w:rStyle w:val="StyleUnderline"/>
        </w:rPr>
        <w:t xml:space="preserve"> </w:t>
      </w:r>
      <w:r w:rsidRPr="00AF338F">
        <w:rPr>
          <w:rStyle w:val="StyleUnderline"/>
          <w:highlight w:val="cyan"/>
        </w:rPr>
        <w:t>workers and employers</w:t>
      </w:r>
      <w:r w:rsidRPr="00D403A5">
        <w:rPr>
          <w:rStyle w:val="StyleUnderline"/>
        </w:rPr>
        <w:t xml:space="preserve">) as a legal problem </w:t>
      </w:r>
      <w:r w:rsidRPr="00AF338F">
        <w:rPr>
          <w:rStyle w:val="StyleUnderline"/>
          <w:highlight w:val="cyan"/>
        </w:rPr>
        <w:t>would</w:t>
      </w:r>
      <w:r w:rsidRPr="00D403A5">
        <w:rPr>
          <w:rStyle w:val="StyleUnderline"/>
        </w:rPr>
        <w:t xml:space="preserve"> tend to </w:t>
      </w:r>
      <w:r w:rsidRPr="00AF338F">
        <w:rPr>
          <w:rStyle w:val="StyleUnderline"/>
          <w:highlight w:val="cyan"/>
        </w:rPr>
        <w:t>obscure its</w:t>
      </w:r>
      <w:r w:rsidRPr="002B10EF">
        <w:rPr>
          <w:sz w:val="12"/>
        </w:rPr>
        <w:t xml:space="preserve"> very </w:t>
      </w:r>
      <w:r w:rsidRPr="00AF338F">
        <w:rPr>
          <w:rStyle w:val="StyleUnderline"/>
          <w:highlight w:val="cyan"/>
        </w:rPr>
        <w:t>foundations in the socio-economic system</w:t>
      </w:r>
      <w:r w:rsidRPr="002B10EF">
        <w:rPr>
          <w:sz w:val="12"/>
        </w:rPr>
        <w:t xml:space="preserve">.46 </w:t>
      </w:r>
      <w:r w:rsidRPr="00D403A5">
        <w:rPr>
          <w:rStyle w:val="StyleUnderline"/>
        </w:rPr>
        <w:t>A collective problem becomes an</w:t>
      </w:r>
      <w:r w:rsidRPr="002B10EF">
        <w:rPr>
          <w:sz w:val="12"/>
        </w:rPr>
        <w:t xml:space="preserve"> (exceptional)</w:t>
      </w:r>
      <w:r w:rsidRPr="00D403A5">
        <w:rPr>
          <w:rStyle w:val="StyleUnderline"/>
        </w:rPr>
        <w:t xml:space="preserve"> individual one</w:t>
      </w:r>
      <w:r w:rsidRPr="002B10EF">
        <w:rPr>
          <w:sz w:val="12"/>
        </w:rPr>
        <w:t xml:space="preserve">. The legal framing of a social problem also restricts the range of solutions available. </w:t>
      </w:r>
      <w:r w:rsidRPr="00AF338F">
        <w:rPr>
          <w:rStyle w:val="Emphasis"/>
          <w:highlight w:val="cyan"/>
        </w:rPr>
        <w:t>Legal solutions</w:t>
      </w:r>
      <w:r w:rsidRPr="00AF338F">
        <w:rPr>
          <w:rStyle w:val="StyleUnderline"/>
          <w:highlight w:val="cyan"/>
        </w:rPr>
        <w:t xml:space="preserve"> only address the narrow way</w:t>
      </w:r>
      <w:r w:rsidRPr="00470C2E">
        <w:rPr>
          <w:rStyle w:val="StyleUnderline"/>
        </w:rPr>
        <w:t xml:space="preserve"> in which </w:t>
      </w:r>
      <w:r w:rsidRPr="00AF338F">
        <w:rPr>
          <w:rStyle w:val="StyleUnderline"/>
          <w:highlight w:val="cyan"/>
        </w:rPr>
        <w:t xml:space="preserve">a problem is </w:t>
      </w:r>
      <w:r w:rsidRPr="00B00F2D">
        <w:rPr>
          <w:rStyle w:val="Emphasis"/>
          <w:highlight w:val="cyan"/>
        </w:rPr>
        <w:t>legally framed</w:t>
      </w:r>
      <w:r w:rsidRPr="00AF338F">
        <w:rPr>
          <w:rStyle w:val="StyleUnderline"/>
          <w:highlight w:val="cyan"/>
        </w:rPr>
        <w:t xml:space="preserve">, rather than the </w:t>
      </w:r>
      <w:r w:rsidRPr="00AF338F">
        <w:rPr>
          <w:rStyle w:val="Emphasis"/>
          <w:highlight w:val="cyan"/>
        </w:rPr>
        <w:t>broader structural problem</w:t>
      </w:r>
      <w:r w:rsidRPr="00470C2E">
        <w:rPr>
          <w:rStyle w:val="StyleUnderline"/>
        </w:rPr>
        <w:t xml:space="preserve"> they express</w:t>
      </w:r>
      <w:r w:rsidRPr="002B10EF">
        <w:rPr>
          <w:sz w:val="12"/>
        </w:rPr>
        <w:t xml:space="preserve">. At best, </w:t>
      </w:r>
      <w:r w:rsidRPr="00E27F57">
        <w:rPr>
          <w:rStyle w:val="StyleUnderline"/>
        </w:rPr>
        <w:t>engagement with the law is unlikely to lead to radical social change</w:t>
      </w:r>
      <w:r w:rsidRPr="002B10EF">
        <w:rPr>
          <w:sz w:val="12"/>
        </w:rPr>
        <w:t xml:space="preserve">. At worst, </w:t>
      </w:r>
      <w:r w:rsidRPr="00E27F57">
        <w:rPr>
          <w:rStyle w:val="Emphasis"/>
          <w:highlight w:val="cyan"/>
        </w:rPr>
        <w:t>engagement with the law</w:t>
      </w:r>
      <w:r w:rsidRPr="00470C2E">
        <w:rPr>
          <w:rStyle w:val="StyleUnderline"/>
        </w:rPr>
        <w:t xml:space="preserve"> actually </w:t>
      </w:r>
      <w:r w:rsidRPr="00AF338F">
        <w:rPr>
          <w:rStyle w:val="Emphasis"/>
          <w:highlight w:val="cyan"/>
        </w:rPr>
        <w:t>undermines solidarity</w:t>
      </w:r>
      <w:r w:rsidRPr="00AF338F">
        <w:rPr>
          <w:rStyle w:val="StyleUnderline"/>
          <w:highlight w:val="cyan"/>
        </w:rPr>
        <w:t xml:space="preserve"> and the </w:t>
      </w:r>
      <w:r w:rsidRPr="00AF338F">
        <w:rPr>
          <w:rStyle w:val="Emphasis"/>
          <w:highlight w:val="cyan"/>
        </w:rPr>
        <w:t>very possibility of radical change</w:t>
      </w:r>
      <w:r w:rsidRPr="00AF338F">
        <w:rPr>
          <w:rStyle w:val="StyleUnderline"/>
          <w:highlight w:val="cyan"/>
        </w:rPr>
        <w:t xml:space="preserve"> </w:t>
      </w:r>
      <w:r w:rsidRPr="00AF338F">
        <w:rPr>
          <w:rStyle w:val="StyleUnderline"/>
          <w:highlight w:val="cyan"/>
        </w:rPr>
        <w:lastRenderedPageBreak/>
        <w:t xml:space="preserve">through turning collective experience </w:t>
      </w:r>
      <w:r w:rsidRPr="00D83D6E">
        <w:rPr>
          <w:rStyle w:val="StyleUnderline"/>
          <w:highlight w:val="cyan"/>
        </w:rPr>
        <w:t xml:space="preserve">into a set of (unconnected) individual </w:t>
      </w:r>
      <w:r w:rsidRPr="00AF338F">
        <w:rPr>
          <w:rStyle w:val="StyleUnderline"/>
          <w:highlight w:val="cyan"/>
        </w:rPr>
        <w:t>issues</w:t>
      </w:r>
      <w:r w:rsidRPr="00470C2E">
        <w:rPr>
          <w:rStyle w:val="StyleUnderline"/>
        </w:rPr>
        <w:t xml:space="preserve"> </w:t>
      </w:r>
      <w:r w:rsidRPr="00AF338F">
        <w:rPr>
          <w:rStyle w:val="StyleUnderline"/>
          <w:highlight w:val="cyan"/>
        </w:rPr>
        <w:t>and the transformative potential of social solutions into</w:t>
      </w:r>
      <w:r w:rsidRPr="00470C2E">
        <w:rPr>
          <w:rStyle w:val="StyleUnderline"/>
        </w:rPr>
        <w:t xml:space="preserve"> rarefied and </w:t>
      </w:r>
      <w:r w:rsidRPr="00AF338F">
        <w:rPr>
          <w:rStyle w:val="Emphasis"/>
          <w:highlight w:val="cyan"/>
        </w:rPr>
        <w:t xml:space="preserve">individualized legal </w:t>
      </w:r>
      <w:r w:rsidRPr="00D83D6E">
        <w:rPr>
          <w:rStyle w:val="Emphasis"/>
          <w:highlight w:val="cyan"/>
        </w:rPr>
        <w:t>solutions</w:t>
      </w:r>
      <w:r w:rsidRPr="00D83D6E">
        <w:rPr>
          <w:rStyle w:val="StyleUnderline"/>
          <w:highlight w:val="cyan"/>
        </w:rPr>
        <w:t xml:space="preserve"> which cut off opportunities for </w:t>
      </w:r>
      <w:r w:rsidRPr="00D83D6E">
        <w:rPr>
          <w:rStyle w:val="Emphasis"/>
          <w:highlight w:val="cyan"/>
        </w:rPr>
        <w:t>future political action</w:t>
      </w:r>
      <w:r w:rsidRPr="002B10EF">
        <w:rPr>
          <w:sz w:val="12"/>
        </w:rPr>
        <w:t xml:space="preserve">.47 </w:t>
      </w:r>
    </w:p>
    <w:p w14:paraId="7B9EAA50" w14:textId="77777777" w:rsidR="005D1C0A" w:rsidRDefault="005D1C0A" w:rsidP="005D1C0A">
      <w:pPr>
        <w:pStyle w:val="Heading4"/>
      </w:pPr>
      <w:r>
        <w:t>We provide a template for destabilizing private property – the model of the sit-down strike crucially attacks the core of neoliberal capitalism</w:t>
      </w:r>
    </w:p>
    <w:p w14:paraId="10F8C7BC" w14:textId="77777777" w:rsidR="005D1C0A" w:rsidRPr="00EC4424" w:rsidRDefault="005D1C0A" w:rsidP="005D1C0A">
      <w:r w:rsidRPr="005E6E9E">
        <w:rPr>
          <w:rStyle w:val="Style13ptBold"/>
        </w:rPr>
        <w:t xml:space="preserve">Rosser </w:t>
      </w:r>
      <w:r w:rsidRPr="00855842">
        <w:rPr>
          <w:rStyle w:val="Style13ptBold"/>
        </w:rPr>
        <w:t>15</w:t>
      </w:r>
      <w:r>
        <w:t xml:space="preserve"> (Rosser</w:t>
      </w:r>
      <w:r w:rsidRPr="00855842">
        <w:t>, Ezra.</w:t>
      </w:r>
      <w:r w:rsidRPr="005E6E9E">
        <w:t xml:space="preserve"> "Destabilizing property." </w:t>
      </w:r>
      <w:r w:rsidRPr="00855842">
        <w:t>Conn. L. Rev. 48</w:t>
      </w:r>
      <w:r>
        <w:t xml:space="preserve">, </w:t>
      </w:r>
      <w:r w:rsidRPr="00855842">
        <w:t>2015</w:t>
      </w:r>
      <w:r>
        <w:t>,</w:t>
      </w:r>
      <w:r w:rsidRPr="00855842">
        <w:t xml:space="preserve"> kcv)</w:t>
      </w:r>
    </w:p>
    <w:p w14:paraId="331336C3" w14:textId="77777777" w:rsidR="005D1C0A" w:rsidRPr="00D36A98" w:rsidRDefault="005D1C0A" w:rsidP="005D1C0A">
      <w:pPr>
        <w:rPr>
          <w:rStyle w:val="StyleUnderline"/>
        </w:rPr>
      </w:pPr>
      <w:r w:rsidRPr="00616805">
        <w:rPr>
          <w:sz w:val="8"/>
        </w:rPr>
        <w:t xml:space="preserve">I want to suggest that </w:t>
      </w:r>
      <w:r w:rsidRPr="000E0808">
        <w:rPr>
          <w:rStyle w:val="StyleUnderline"/>
          <w:highlight w:val="cyan"/>
        </w:rPr>
        <w:t>one</w:t>
      </w:r>
      <w:r w:rsidRPr="00616805">
        <w:rPr>
          <w:sz w:val="8"/>
        </w:rPr>
        <w:t xml:space="preserve"> possible </w:t>
      </w:r>
      <w:r w:rsidRPr="000E0808">
        <w:rPr>
          <w:rStyle w:val="Emphasis"/>
          <w:highlight w:val="cyan"/>
        </w:rPr>
        <w:t>strategy</w:t>
      </w:r>
      <w:r w:rsidRPr="000E0808">
        <w:rPr>
          <w:rStyle w:val="StyleUnderline"/>
          <w:highlight w:val="cyan"/>
        </w:rPr>
        <w:t xml:space="preserve"> for </w:t>
      </w:r>
      <w:r w:rsidRPr="000E0808">
        <w:rPr>
          <w:rStyle w:val="Emphasis"/>
          <w:highlight w:val="cyan"/>
        </w:rPr>
        <w:t>destabilizing property</w:t>
      </w:r>
      <w:r w:rsidRPr="000E0808">
        <w:rPr>
          <w:rStyle w:val="StyleUnderline"/>
          <w:highlight w:val="cyan"/>
        </w:rPr>
        <w:t xml:space="preserve"> is focusing</w:t>
      </w:r>
      <w:r w:rsidRPr="00A935E2">
        <w:rPr>
          <w:rStyle w:val="StyleUnderline"/>
        </w:rPr>
        <w:t xml:space="preserve"> mobilization </w:t>
      </w:r>
      <w:r w:rsidRPr="000E0808">
        <w:rPr>
          <w:rStyle w:val="StyleUnderline"/>
          <w:highlight w:val="cyan"/>
        </w:rPr>
        <w:t>on</w:t>
      </w:r>
      <w:r w:rsidRPr="00A935E2">
        <w:rPr>
          <w:rStyle w:val="StyleUnderline"/>
        </w:rPr>
        <w:t xml:space="preserve"> exposing the contrast between the protection of the property interests of the wealthy compared to the lack of protection provided to low-income people and communities</w:t>
      </w:r>
      <w:r w:rsidRPr="00616805">
        <w:rPr>
          <w:sz w:val="8"/>
        </w:rPr>
        <w:t xml:space="preserve">. Such a demand by the subordinated is relatively straightforward; your property rights do not deserve protection if my rights are not going to be protected. </w:t>
      </w:r>
      <w:r w:rsidRPr="00A935E2">
        <w:rPr>
          <w:rStyle w:val="StyleUnderline"/>
        </w:rPr>
        <w:t>What is destabilizing about this demand is that it inverts the ordinary political demand that property rights enjoyed by others be extended</w:t>
      </w:r>
      <w:r w:rsidRPr="00616805">
        <w:rPr>
          <w:sz w:val="8"/>
        </w:rPr>
        <w:t xml:space="preserve">. Progressive property is an example of an ordinary political demand in that it advocates for the excluded, for non-owners, and for community or social interests, but it does so without showing how the politics around property are to change. The destabilization claim is more radical (or more “realist”418) but it can be seen in numerous recent protest movements. Though the Occupy movement spread, it began by claiming space in the financial heart of America. </w:t>
      </w:r>
      <w:r w:rsidRPr="006E73B8">
        <w:rPr>
          <w:rStyle w:val="StyleUnderline"/>
        </w:rPr>
        <w:t xml:space="preserve">Union </w:t>
      </w:r>
      <w:r w:rsidRPr="00602C55">
        <w:rPr>
          <w:rStyle w:val="StyleUnderline"/>
          <w:highlight w:val="cyan"/>
        </w:rPr>
        <w:t>workers who</w:t>
      </w:r>
      <w:r w:rsidRPr="006E73B8">
        <w:rPr>
          <w:rStyle w:val="StyleUnderline"/>
        </w:rPr>
        <w:t xml:space="preserve"> picket or </w:t>
      </w:r>
      <w:r w:rsidRPr="00602C55">
        <w:rPr>
          <w:rStyle w:val="StyleUnderline"/>
          <w:highlight w:val="cyan"/>
        </w:rPr>
        <w:t xml:space="preserve">engage in </w:t>
      </w:r>
      <w:r w:rsidRPr="008D5171">
        <w:rPr>
          <w:rStyle w:val="Emphasis"/>
          <w:highlight w:val="cyan"/>
        </w:rPr>
        <w:t>sit-down</w:t>
      </w:r>
      <w:r w:rsidRPr="008D5171">
        <w:rPr>
          <w:rStyle w:val="Emphasis"/>
        </w:rPr>
        <w:t xml:space="preserve"> </w:t>
      </w:r>
      <w:r w:rsidRPr="008D5171">
        <w:rPr>
          <w:rStyle w:val="Emphasis"/>
          <w:highlight w:val="cyan"/>
        </w:rPr>
        <w:t>strikes</w:t>
      </w:r>
      <w:r w:rsidRPr="006E73B8">
        <w:rPr>
          <w:rStyle w:val="StyleUnderline"/>
        </w:rPr>
        <w:t xml:space="preserve"> aim </w:t>
      </w:r>
      <w:r w:rsidRPr="00602C55">
        <w:rPr>
          <w:rStyle w:val="StyleUnderline"/>
          <w:highlight w:val="cyan"/>
        </w:rPr>
        <w:t>to block</w:t>
      </w:r>
      <w:r w:rsidRPr="006E73B8">
        <w:rPr>
          <w:rStyle w:val="StyleUnderline"/>
        </w:rPr>
        <w:t xml:space="preserve"> customer and employer </w:t>
      </w:r>
      <w:r w:rsidRPr="00602C55">
        <w:rPr>
          <w:rStyle w:val="StyleUnderline"/>
          <w:highlight w:val="cyan"/>
        </w:rPr>
        <w:t>access to the very facilities</w:t>
      </w:r>
      <w:r w:rsidRPr="006E73B8">
        <w:rPr>
          <w:rStyle w:val="StyleUnderline"/>
        </w:rPr>
        <w:t xml:space="preserve"> that are being protested</w:t>
      </w:r>
      <w:r w:rsidRPr="00616805">
        <w:rPr>
          <w:sz w:val="8"/>
        </w:rPr>
        <w:t>. The housing affordability advocates in San Francisco who blocked “Google Buses” did so to target the people who are seen as pricing them out of the city.419 And when the tenants of entire buildings band together, refusing to pay a rent increase, their financial vulnerability suddenly becomes felt in a personal and financial way by the property owner. The point of these examples of “</w:t>
      </w:r>
      <w:r w:rsidRPr="00EF5C25">
        <w:rPr>
          <w:rStyle w:val="Emphasis"/>
          <w:highlight w:val="cyan"/>
        </w:rPr>
        <w:t>property disobedience</w:t>
      </w:r>
      <w:r w:rsidRPr="00616805">
        <w:rPr>
          <w:sz w:val="8"/>
        </w:rPr>
        <w:t xml:space="preserve">”420 is not to suggest that any one of these strategies is the best route forward but to show that resistance </w:t>
      </w:r>
      <w:r w:rsidRPr="00EF5C25">
        <w:rPr>
          <w:rStyle w:val="StyleUnderline"/>
          <w:highlight w:val="cyan"/>
        </w:rPr>
        <w:t>can create</w:t>
      </w:r>
      <w:r w:rsidRPr="009750C5">
        <w:rPr>
          <w:rStyle w:val="StyleUnderline"/>
        </w:rPr>
        <w:t xml:space="preserve"> political </w:t>
      </w:r>
      <w:r w:rsidRPr="00EF5C25">
        <w:rPr>
          <w:rStyle w:val="StyleUnderline"/>
          <w:highlight w:val="cyan"/>
        </w:rPr>
        <w:t>possibilities</w:t>
      </w:r>
      <w:r w:rsidRPr="009750C5">
        <w:rPr>
          <w:rStyle w:val="StyleUnderline"/>
        </w:rPr>
        <w:t xml:space="preserve"> that might not exist absent confrontation</w:t>
      </w:r>
      <w:r w:rsidRPr="00616805">
        <w:rPr>
          <w:sz w:val="8"/>
        </w:rPr>
        <w:t xml:space="preserve">. </w:t>
      </w:r>
      <w:r w:rsidRPr="00492ADA">
        <w:rPr>
          <w:rStyle w:val="Emphasis"/>
          <w:highlight w:val="cyan"/>
        </w:rPr>
        <w:t>Resistance</w:t>
      </w:r>
      <w:r w:rsidRPr="004470DB">
        <w:rPr>
          <w:rStyle w:val="StyleUnderline"/>
          <w:highlight w:val="cyan"/>
        </w:rPr>
        <w:t xml:space="preserve"> can take many </w:t>
      </w:r>
      <w:r w:rsidRPr="00991523">
        <w:rPr>
          <w:rStyle w:val="StyleUnderline"/>
          <w:highlight w:val="cyan"/>
        </w:rPr>
        <w:t>forms, including threatened actions</w:t>
      </w:r>
      <w:r w:rsidRPr="009750C5">
        <w:rPr>
          <w:rStyle w:val="StyleUnderline"/>
        </w:rPr>
        <w:t xml:space="preserve"> or protests: credible </w:t>
      </w:r>
      <w:r w:rsidRPr="00492ADA">
        <w:rPr>
          <w:rStyle w:val="StyleUnderline"/>
          <w:highlight w:val="cyan"/>
        </w:rPr>
        <w:t xml:space="preserve">threats may serve a </w:t>
      </w:r>
      <w:r w:rsidRPr="00492ADA">
        <w:rPr>
          <w:rStyle w:val="Emphasis"/>
          <w:highlight w:val="cyan"/>
        </w:rPr>
        <w:t>politically galvanizing role</w:t>
      </w:r>
      <w:r w:rsidRPr="009750C5">
        <w:rPr>
          <w:rStyle w:val="StyleUnderline"/>
        </w:rPr>
        <w:t xml:space="preserve"> similar to more active destabilization efforts</w:t>
      </w:r>
      <w:r w:rsidRPr="00616805">
        <w:rPr>
          <w:sz w:val="8"/>
        </w:rPr>
        <w:t xml:space="preserve">.   </w:t>
      </w:r>
      <w:r w:rsidRPr="00492ADA">
        <w:rPr>
          <w:rStyle w:val="StyleUnderline"/>
          <w:highlight w:val="cyan"/>
        </w:rPr>
        <w:t>Destabilization involves lessening</w:t>
      </w:r>
      <w:r w:rsidRPr="009750C5">
        <w:rPr>
          <w:rStyle w:val="StyleUnderline"/>
        </w:rPr>
        <w:t xml:space="preserve"> the </w:t>
      </w:r>
      <w:r w:rsidRPr="00D62242">
        <w:rPr>
          <w:rStyle w:val="StyleUnderline"/>
          <w:highlight w:val="cyan"/>
        </w:rPr>
        <w:t>inequities involved in</w:t>
      </w:r>
      <w:r w:rsidRPr="009750C5">
        <w:rPr>
          <w:rStyle w:val="StyleUnderline"/>
        </w:rPr>
        <w:t xml:space="preserve"> respecting </w:t>
      </w:r>
      <w:r w:rsidRPr="00D62242">
        <w:rPr>
          <w:rStyle w:val="Emphasis"/>
          <w:highlight w:val="cyan"/>
        </w:rPr>
        <w:t>property rights.</w:t>
      </w:r>
      <w:r w:rsidRPr="00616805">
        <w:rPr>
          <w:sz w:val="8"/>
        </w:rPr>
        <w:t xml:space="preserve"> As the legal realists understood, to say someone has a property right to something is to say that he or she has a right to that thing and that others are obligated to respect that right.421 But </w:t>
      </w:r>
      <w:r w:rsidRPr="00977560">
        <w:rPr>
          <w:rStyle w:val="StyleUnderline"/>
        </w:rPr>
        <w:t>where economic mobility is such that the lottery of birth plays a largely determinative role in peoples’ access to property throughout their lifetimes, asking that the property rights of others be respected is asking a lot</w:t>
      </w:r>
      <w:r w:rsidRPr="00616805">
        <w:rPr>
          <w:sz w:val="8"/>
        </w:rPr>
        <w:t xml:space="preserve">. </w:t>
      </w:r>
      <w:r w:rsidRPr="00977560">
        <w:rPr>
          <w:rStyle w:val="StyleUnderline"/>
        </w:rPr>
        <w:t>Selectively not respecting</w:t>
      </w:r>
      <w:r w:rsidRPr="00616805">
        <w:rPr>
          <w:sz w:val="8"/>
        </w:rPr>
        <w:t xml:space="preserve">, or threatening not to respect, all </w:t>
      </w:r>
      <w:r w:rsidRPr="00977560">
        <w:rPr>
          <w:rStyle w:val="StyleUnderline"/>
        </w:rPr>
        <w:t>property rights may force owners to recognize the extent to which their claims rely upon the social contract</w:t>
      </w:r>
      <w:r w:rsidRPr="00616805">
        <w:rPr>
          <w:sz w:val="8"/>
        </w:rPr>
        <w:t>. Where that contract is broken—as, I would argue, it is when people are denied meaningful and equal access to property—it may be appropriate</w:t>
      </w:r>
      <w:r w:rsidRPr="00AD6769">
        <w:rPr>
          <w:rStyle w:val="StyleUnderline"/>
        </w:rPr>
        <w:t xml:space="preserve"> </w:t>
      </w:r>
      <w:r w:rsidRPr="004E44CF">
        <w:rPr>
          <w:rStyle w:val="StyleUnderline"/>
          <w:highlight w:val="cyan"/>
        </w:rPr>
        <w:t>to</w:t>
      </w:r>
      <w:r w:rsidRPr="00AD6769">
        <w:rPr>
          <w:rStyle w:val="StyleUnderline"/>
        </w:rPr>
        <w:t xml:space="preserve"> </w:t>
      </w:r>
      <w:r w:rsidRPr="00616805">
        <w:rPr>
          <w:sz w:val="8"/>
        </w:rPr>
        <w:t>lessen or even</w:t>
      </w:r>
      <w:r w:rsidRPr="00AD6769">
        <w:rPr>
          <w:rStyle w:val="StyleUnderline"/>
        </w:rPr>
        <w:t xml:space="preserve"> </w:t>
      </w:r>
      <w:r w:rsidRPr="004E44CF">
        <w:rPr>
          <w:rStyle w:val="Emphasis"/>
          <w:highlight w:val="cyan"/>
        </w:rPr>
        <w:t>imperil property rights</w:t>
      </w:r>
      <w:r w:rsidRPr="00616805">
        <w:rPr>
          <w:sz w:val="8"/>
        </w:rPr>
        <w:t xml:space="preserve">. And it is in destabilization’s ability to force recognition that the protection of property rights is premised on some degree of fairness that </w:t>
      </w:r>
      <w:r w:rsidRPr="00616805">
        <w:rPr>
          <w:rStyle w:val="Emphasis"/>
          <w:highlight w:val="cyan"/>
        </w:rPr>
        <w:t>destabilization</w:t>
      </w:r>
      <w:r w:rsidRPr="004E44CF">
        <w:rPr>
          <w:rStyle w:val="StyleUnderline"/>
          <w:highlight w:val="cyan"/>
        </w:rPr>
        <w:t xml:space="preserve"> offers</w:t>
      </w:r>
      <w:r w:rsidRPr="004E44CF">
        <w:rPr>
          <w:rStyle w:val="StyleUnderline"/>
        </w:rPr>
        <w:t xml:space="preserve"> something</w:t>
      </w:r>
      <w:r w:rsidRPr="001115D7">
        <w:rPr>
          <w:rStyle w:val="StyleUnderline"/>
        </w:rPr>
        <w:t xml:space="preserve"> not offered by </w:t>
      </w:r>
      <w:r w:rsidRPr="004E44CF">
        <w:rPr>
          <w:rStyle w:val="StyleUnderline"/>
          <w:highlight w:val="cyan"/>
        </w:rPr>
        <w:t>approaches</w:t>
      </w:r>
      <w:r w:rsidRPr="001115D7">
        <w:rPr>
          <w:rStyle w:val="StyleUnderline"/>
        </w:rPr>
        <w:t xml:space="preserve"> that work for or with property</w:t>
      </w:r>
      <w:r w:rsidRPr="00616805">
        <w:rPr>
          <w:sz w:val="8"/>
        </w:rPr>
        <w:t xml:space="preserve">. </w:t>
      </w:r>
      <w:r w:rsidRPr="00616805">
        <w:rPr>
          <w:rStyle w:val="Emphasis"/>
          <w:highlight w:val="cyan"/>
        </w:rPr>
        <w:t>Working against property</w:t>
      </w:r>
      <w:r w:rsidRPr="00D36A98">
        <w:rPr>
          <w:rStyle w:val="StyleUnderline"/>
        </w:rPr>
        <w:t xml:space="preserve"> may sound radical, but </w:t>
      </w:r>
      <w:r w:rsidRPr="00616805">
        <w:rPr>
          <w:rStyle w:val="StyleUnderline"/>
        </w:rPr>
        <w:t>the alternative</w:t>
      </w:r>
      <w:r w:rsidRPr="00D36A98">
        <w:rPr>
          <w:rStyle w:val="StyleUnderline"/>
        </w:rPr>
        <w:t xml:space="preserve">, leaving in place an inequitable system </w:t>
      </w:r>
      <w:r w:rsidRPr="00616805">
        <w:rPr>
          <w:rStyle w:val="StyleUnderline"/>
          <w:highlight w:val="cyan"/>
        </w:rPr>
        <w:t>and</w:t>
      </w:r>
      <w:r w:rsidRPr="00D36A98">
        <w:rPr>
          <w:rStyle w:val="StyleUnderline"/>
        </w:rPr>
        <w:t xml:space="preserve"> locking in place </w:t>
      </w:r>
      <w:r w:rsidRPr="00616805">
        <w:rPr>
          <w:rStyle w:val="Emphasis"/>
          <w:highlight w:val="cyan"/>
        </w:rPr>
        <w:t>inequality</w:t>
      </w:r>
      <w:r w:rsidRPr="00D36A98">
        <w:rPr>
          <w:rStyle w:val="StyleUnderline"/>
        </w:rPr>
        <w:t xml:space="preserve"> through strict forms of property protection and adherence to property law, is surely just as radical.</w:t>
      </w:r>
    </w:p>
    <w:p w14:paraId="0328AAEA" w14:textId="77777777" w:rsidR="005D1C0A" w:rsidRDefault="005D1C0A" w:rsidP="005D1C0A">
      <w:pPr>
        <w:pStyle w:val="Heading4"/>
      </w:pPr>
      <w:r>
        <w:t>Failure to challenge private property under neoliberal capitalism threatens the foundations of life</w:t>
      </w:r>
    </w:p>
    <w:p w14:paraId="4A317ED7" w14:textId="77777777" w:rsidR="005D1C0A" w:rsidRPr="007075E1" w:rsidRDefault="005D1C0A" w:rsidP="005D1C0A">
      <w:pPr>
        <w:spacing w:after="0"/>
      </w:pPr>
      <w:r w:rsidRPr="007075E1">
        <w:rPr>
          <w:rStyle w:val="Style13ptBold"/>
        </w:rPr>
        <w:t>Kramer 21</w:t>
      </w:r>
      <w:r w:rsidRPr="007075E1">
        <w:t xml:space="preserve"> (Jenica M. Kramer, “From Predator to Parasite: On Private Property and Our Ecological Disaster,” Journal of Economic Issues, 55:2, 416-422, DOI: 10.1080/00213624.2021.1908804)</w:t>
      </w:r>
      <w:r w:rsidRPr="007075E1">
        <w:cr/>
      </w:r>
    </w:p>
    <w:p w14:paraId="67DBE1E9" w14:textId="77777777" w:rsidR="005D1C0A" w:rsidRDefault="005D1C0A" w:rsidP="005D1C0A">
      <w:pPr>
        <w:rPr>
          <w:rStyle w:val="StyleUnderline"/>
        </w:rPr>
      </w:pPr>
      <w:r w:rsidRPr="00115D83">
        <w:rPr>
          <w:sz w:val="16"/>
        </w:rPr>
        <w:t xml:space="preserve">This inquiry seeks to establish that </w:t>
      </w:r>
      <w:r w:rsidRPr="00F54970">
        <w:rPr>
          <w:rStyle w:val="StyleUnderline"/>
          <w:highlight w:val="cyan"/>
        </w:rPr>
        <w:t xml:space="preserve">the </w:t>
      </w:r>
      <w:r w:rsidRPr="00F54970">
        <w:rPr>
          <w:rStyle w:val="Emphasis"/>
          <w:highlight w:val="cyan"/>
        </w:rPr>
        <w:t>institution</w:t>
      </w:r>
      <w:r w:rsidRPr="00F54970">
        <w:rPr>
          <w:rStyle w:val="StyleUnderline"/>
          <w:highlight w:val="cyan"/>
        </w:rPr>
        <w:t xml:space="preserve"> of </w:t>
      </w:r>
      <w:r w:rsidRPr="00F54970">
        <w:rPr>
          <w:rStyle w:val="Emphasis"/>
          <w:highlight w:val="cyan"/>
        </w:rPr>
        <w:t>private property</w:t>
      </w:r>
      <w:r w:rsidRPr="00F54970">
        <w:rPr>
          <w:rStyle w:val="StyleUnderline"/>
          <w:highlight w:val="cyan"/>
        </w:rPr>
        <w:t xml:space="preserve"> forms the basis for</w:t>
      </w:r>
      <w:r>
        <w:rPr>
          <w:rStyle w:val="StyleUnderline"/>
          <w:highlight w:val="cyan"/>
        </w:rPr>
        <w:t xml:space="preserve"> </w:t>
      </w:r>
      <w:r w:rsidRPr="00F54970">
        <w:rPr>
          <w:rStyle w:val="Emphasis"/>
          <w:highlight w:val="cyan"/>
        </w:rPr>
        <w:t>ecological disaster</w:t>
      </w:r>
      <w:r w:rsidRPr="00115D83">
        <w:rPr>
          <w:sz w:val="16"/>
        </w:rPr>
        <w:t xml:space="preserve">. </w:t>
      </w:r>
      <w:r w:rsidRPr="009C3635">
        <w:rPr>
          <w:rStyle w:val="StyleUnderline"/>
        </w:rPr>
        <w:t xml:space="preserve">The </w:t>
      </w:r>
      <w:r w:rsidRPr="007123AF">
        <w:rPr>
          <w:rStyle w:val="StyleUnderline"/>
          <w:highlight w:val="cyan"/>
        </w:rPr>
        <w:t>profit-seeking</w:t>
      </w:r>
      <w:r w:rsidRPr="009C3635">
        <w:rPr>
          <w:rStyle w:val="StyleUnderline"/>
        </w:rPr>
        <w:t xml:space="preserve"> of the vested interests, </w:t>
      </w:r>
      <w:r w:rsidRPr="007123AF">
        <w:rPr>
          <w:rStyle w:val="StyleUnderline"/>
          <w:highlight w:val="cyan"/>
        </w:rPr>
        <w:t>in conjunction with</w:t>
      </w:r>
      <w:r w:rsidRPr="009C3635">
        <w:rPr>
          <w:rStyle w:val="StyleUnderline"/>
        </w:rPr>
        <w:t xml:space="preserve"> their</w:t>
      </w:r>
      <w:r>
        <w:rPr>
          <w:rStyle w:val="StyleUnderline"/>
        </w:rPr>
        <w:t xml:space="preserve"> </w:t>
      </w:r>
      <w:r w:rsidRPr="009C3635">
        <w:rPr>
          <w:rStyle w:val="StyleUnderline"/>
        </w:rPr>
        <w:t>modes of valuing nature through the apparatuses of</w:t>
      </w:r>
      <w:r w:rsidRPr="00115D83">
        <w:rPr>
          <w:sz w:val="16"/>
        </w:rPr>
        <w:t xml:space="preserve"> neoclassical economics and </w:t>
      </w:r>
      <w:r w:rsidRPr="00D57ADE">
        <w:rPr>
          <w:rStyle w:val="Emphasis"/>
          <w:highlight w:val="cyan"/>
        </w:rPr>
        <w:t>neoliberalism</w:t>
      </w:r>
      <w:r w:rsidRPr="00115D83">
        <w:rPr>
          <w:sz w:val="16"/>
        </w:rPr>
        <w:t xml:space="preserve"> </w:t>
      </w:r>
      <w:r w:rsidRPr="009C3635">
        <w:rPr>
          <w:rStyle w:val="StyleUnderline"/>
          <w:highlight w:val="cyan"/>
        </w:rPr>
        <w:t xml:space="preserve">proceed to </w:t>
      </w:r>
      <w:r w:rsidRPr="009C3635">
        <w:rPr>
          <w:rStyle w:val="Emphasis"/>
          <w:highlight w:val="cyan"/>
        </w:rPr>
        <w:t>degrade</w:t>
      </w:r>
      <w:r w:rsidRPr="009C3635">
        <w:rPr>
          <w:rStyle w:val="StyleUnderline"/>
          <w:highlight w:val="cyan"/>
        </w:rPr>
        <w:t xml:space="preserve"> and </w:t>
      </w:r>
      <w:r w:rsidRPr="009C3635">
        <w:rPr>
          <w:rStyle w:val="Emphasis"/>
          <w:highlight w:val="cyan"/>
        </w:rPr>
        <w:t>destroy life on Earth</w:t>
      </w:r>
      <w:r w:rsidRPr="00115D83">
        <w:rPr>
          <w:sz w:val="16"/>
        </w:rPr>
        <w:t xml:space="preserve">. I assert that the radical, or original institutional economics (OIE) of Thorstein Veblen, further advanced by William Dugger, have crucial insights to offer the interdisciplinary fields of political ecology and ecological economics which seek to address the underlying causes and emergent complications of the unfolding, interconnected, social, and </w:t>
      </w:r>
      <w:r w:rsidRPr="00D57ADE">
        <w:rPr>
          <w:sz w:val="16"/>
        </w:rPr>
        <w:t xml:space="preserve">ecological crises that define our age. This inquiry will attempt to address what appears to be either overlooked or under-explored in these research communities. Namely, that </w:t>
      </w:r>
      <w:r w:rsidRPr="00D57ADE">
        <w:rPr>
          <w:rStyle w:val="StyleUnderline"/>
        </w:rPr>
        <w:t>the usurpation of</w:t>
      </w:r>
      <w:r w:rsidRPr="00175864">
        <w:rPr>
          <w:rStyle w:val="StyleUnderline"/>
        </w:rPr>
        <w:t xml:space="preserve"> society’s surplus production</w:t>
      </w:r>
      <w:r w:rsidRPr="00E10065">
        <w:rPr>
          <w:rStyle w:val="StyleUnderline"/>
        </w:rPr>
        <w:t xml:space="preserve">, or, </w:t>
      </w:r>
      <w:r w:rsidRPr="00175864">
        <w:rPr>
          <w:rStyle w:val="StyleUnderline"/>
          <w:highlight w:val="cyan"/>
        </w:rPr>
        <w:t xml:space="preserve">the </w:t>
      </w:r>
      <w:r w:rsidRPr="00175864">
        <w:rPr>
          <w:rStyle w:val="Emphasis"/>
          <w:highlight w:val="cyan"/>
        </w:rPr>
        <w:t>accumulation of capital</w:t>
      </w:r>
      <w:r w:rsidRPr="00175864">
        <w:rPr>
          <w:rStyle w:val="StyleUnderline"/>
          <w:highlight w:val="cyan"/>
        </w:rPr>
        <w:t xml:space="preserve">, </w:t>
      </w:r>
      <w:r w:rsidRPr="00D57ADE">
        <w:rPr>
          <w:rStyle w:val="StyleUnderline"/>
        </w:rPr>
        <w:t xml:space="preserve">is a parasite that </w:t>
      </w:r>
      <w:r w:rsidRPr="00E10065">
        <w:rPr>
          <w:rStyle w:val="StyleUnderline"/>
          <w:highlight w:val="cyan"/>
        </w:rPr>
        <w:t>sustains itself</w:t>
      </w:r>
      <w:r w:rsidRPr="00E10065">
        <w:rPr>
          <w:rStyle w:val="StyleUnderline"/>
        </w:rPr>
        <w:t xml:space="preserve"> not only </w:t>
      </w:r>
      <w:r w:rsidRPr="00E10065">
        <w:rPr>
          <w:rStyle w:val="StyleUnderline"/>
          <w:highlight w:val="cyan"/>
        </w:rPr>
        <w:t>through</w:t>
      </w:r>
      <w:r w:rsidRPr="00E10065">
        <w:rPr>
          <w:rStyle w:val="StyleUnderline"/>
        </w:rPr>
        <w:t xml:space="preserve"> the </w:t>
      </w:r>
      <w:r w:rsidRPr="007075E1">
        <w:rPr>
          <w:rStyle w:val="StyleUnderline"/>
        </w:rPr>
        <w:t>exploitation</w:t>
      </w:r>
      <w:r w:rsidRPr="00E10065">
        <w:rPr>
          <w:rStyle w:val="StyleUnderline"/>
        </w:rPr>
        <w:t xml:space="preserve"> of human labor, but by</w:t>
      </w:r>
      <w:r>
        <w:rPr>
          <w:rStyle w:val="StyleUnderline"/>
        </w:rPr>
        <w:t xml:space="preserve"> </w:t>
      </w:r>
      <w:r w:rsidRPr="00175864">
        <w:rPr>
          <w:rStyle w:val="Emphasis"/>
          <w:highlight w:val="cyan"/>
        </w:rPr>
        <w:t>exploiting</w:t>
      </w:r>
      <w:r w:rsidRPr="007075E1">
        <w:rPr>
          <w:rStyle w:val="StyleUnderline"/>
          <w:highlight w:val="cyan"/>
        </w:rPr>
        <w:t xml:space="preserve"> society and nature</w:t>
      </w:r>
      <w:r w:rsidRPr="00E10065">
        <w:rPr>
          <w:rStyle w:val="StyleUnderline"/>
        </w:rPr>
        <w:t xml:space="preserve"> more broadly, </w:t>
      </w:r>
      <w:r w:rsidRPr="007075E1">
        <w:rPr>
          <w:rStyle w:val="StyleUnderline"/>
          <w:highlight w:val="cyan"/>
        </w:rPr>
        <w:t xml:space="preserve">resulting in the </w:t>
      </w:r>
      <w:r w:rsidRPr="00175864">
        <w:rPr>
          <w:rStyle w:val="Emphasis"/>
          <w:highlight w:val="cyan"/>
        </w:rPr>
        <w:t>deterioration of life</w:t>
      </w:r>
      <w:r w:rsidRPr="007075E1">
        <w:rPr>
          <w:rStyle w:val="StyleUnderline"/>
          <w:highlight w:val="cyan"/>
        </w:rPr>
        <w:t xml:space="preserve"> itself</w:t>
      </w:r>
      <w:r w:rsidRPr="00115D83">
        <w:rPr>
          <w:sz w:val="16"/>
        </w:rPr>
        <w:t xml:space="preserve">. I shall argue that the transformation of the obvious predator that pursues power through pecuniary gain </w:t>
      </w:r>
      <w:r w:rsidRPr="00115D83">
        <w:rPr>
          <w:sz w:val="16"/>
        </w:rPr>
        <w:lastRenderedPageBreak/>
        <w:t xml:space="preserve">into a parasite, undetected by its host, is realized in its most rapacious form in the global hegemonic system of neoliberal capitalism. Extant Literature I make the case for examining “The Institutional Origins of Crises for Economy and Ecology” (1998), authored by Daniel A. Underwood in the Journal for Economic Issues. Underwood initiates this inquiry by defining some basic concepts of ecological economics. In brief, we shall accept that the “throughput” of energy and matter first extracted from, and then returned to, </w:t>
      </w:r>
      <w:r w:rsidRPr="00F25637">
        <w:rPr>
          <w:rStyle w:val="StyleUnderline"/>
          <w:highlight w:val="cyan"/>
        </w:rPr>
        <w:t xml:space="preserve">the “biosphere” </w:t>
      </w:r>
      <w:r w:rsidRPr="00F25637">
        <w:rPr>
          <w:rStyle w:val="StyleUnderline"/>
        </w:rPr>
        <w:t xml:space="preserve">is transformed by a “provisioning process” that </w:t>
      </w:r>
      <w:r w:rsidRPr="00F25637">
        <w:rPr>
          <w:rStyle w:val="StyleUnderline"/>
          <w:highlight w:val="cyan"/>
        </w:rPr>
        <w:t>forms</w:t>
      </w:r>
      <w:r>
        <w:rPr>
          <w:rStyle w:val="StyleUnderline"/>
        </w:rPr>
        <w:t xml:space="preserve"> </w:t>
      </w:r>
      <w:r w:rsidRPr="00F25637">
        <w:rPr>
          <w:rStyle w:val="StyleUnderline"/>
          <w:highlight w:val="cyan"/>
        </w:rPr>
        <w:t xml:space="preserve">the </w:t>
      </w:r>
      <w:r w:rsidRPr="00D57ADE">
        <w:rPr>
          <w:rStyle w:val="Emphasis"/>
          <w:highlight w:val="cyan"/>
        </w:rPr>
        <w:t>“econosphere.”</w:t>
      </w:r>
      <w:r w:rsidRPr="00115D83">
        <w:rPr>
          <w:sz w:val="16"/>
        </w:rPr>
        <w:t xml:space="preserve"> The joint “crises for economy and ecology” stem from the fact that the econosphere, or “</w:t>
      </w:r>
      <w:r w:rsidRPr="00F25637">
        <w:rPr>
          <w:rStyle w:val="StyleUnderline"/>
        </w:rPr>
        <w:t>capitalism, as an institutionally directed evolutionary pathway,” necessitates</w:t>
      </w:r>
      <w:r>
        <w:rPr>
          <w:rStyle w:val="StyleUnderline"/>
        </w:rPr>
        <w:t xml:space="preserve"> </w:t>
      </w:r>
      <w:r w:rsidRPr="00F25637">
        <w:rPr>
          <w:rStyle w:val="StyleUnderline"/>
        </w:rPr>
        <w:t>an ever-increasing throughput of energy and matter for its survival</w:t>
      </w:r>
      <w:r w:rsidRPr="00115D83">
        <w:rPr>
          <w:sz w:val="16"/>
        </w:rPr>
        <w:t xml:space="preserve"> (Underwood 1998, 519). This is essentially the contradiction described by Donella H. Meadows et al. in The Limits to Growth (1972). Namely, that </w:t>
      </w:r>
      <w:r w:rsidRPr="00D57ADE">
        <w:t>an economic system oriented towards unlimited growth cannot be sustained on a finite planet</w:t>
      </w:r>
      <w:r w:rsidRPr="00D57ADE">
        <w:rPr>
          <w:sz w:val="16"/>
        </w:rPr>
        <w:t xml:space="preserve">. So then, </w:t>
      </w:r>
      <w:r w:rsidRPr="00D57ADE">
        <w:rPr>
          <w:rStyle w:val="StyleUnderline"/>
        </w:rPr>
        <w:t>it fo</w:t>
      </w:r>
      <w:r w:rsidRPr="00A31081">
        <w:rPr>
          <w:rStyle w:val="StyleUnderline"/>
        </w:rPr>
        <w:t xml:space="preserve">llows that in order </w:t>
      </w:r>
      <w:r w:rsidRPr="00175864">
        <w:rPr>
          <w:rStyle w:val="StyleUnderline"/>
          <w:highlight w:val="cyan"/>
        </w:rPr>
        <w:t>to avert</w:t>
      </w:r>
      <w:r w:rsidRPr="00A31081">
        <w:rPr>
          <w:rStyle w:val="StyleUnderline"/>
        </w:rPr>
        <w:t xml:space="preserve"> intensifying</w:t>
      </w:r>
      <w:r>
        <w:rPr>
          <w:rStyle w:val="StyleUnderline"/>
        </w:rPr>
        <w:t xml:space="preserve"> </w:t>
      </w:r>
      <w:r w:rsidRPr="00175864">
        <w:rPr>
          <w:rStyle w:val="Emphasis"/>
          <w:highlight w:val="cyan"/>
        </w:rPr>
        <w:t>social and ecological disaster</w:t>
      </w:r>
      <w:r w:rsidRPr="00175864">
        <w:rPr>
          <w:rStyle w:val="StyleUnderline"/>
        </w:rPr>
        <w:t xml:space="preserve">, </w:t>
      </w:r>
      <w:r w:rsidRPr="00835850">
        <w:rPr>
          <w:rStyle w:val="StyleUnderline"/>
          <w:highlight w:val="cyan"/>
        </w:rPr>
        <w:t>this</w:t>
      </w:r>
      <w:r w:rsidRPr="00175864">
        <w:rPr>
          <w:rStyle w:val="StyleUnderline"/>
        </w:rPr>
        <w:t xml:space="preserve"> central </w:t>
      </w:r>
      <w:r w:rsidRPr="00835850">
        <w:rPr>
          <w:rStyle w:val="StyleUnderline"/>
          <w:highlight w:val="cyan"/>
        </w:rPr>
        <w:t>contradiction should be explored</w:t>
      </w:r>
      <w:r w:rsidRPr="00175864">
        <w:rPr>
          <w:rStyle w:val="StyleUnderline"/>
        </w:rPr>
        <w:t xml:space="preserve"> radically and</w:t>
      </w:r>
      <w:r>
        <w:rPr>
          <w:rStyle w:val="StyleUnderline"/>
        </w:rPr>
        <w:t xml:space="preserve"> </w:t>
      </w:r>
      <w:r w:rsidRPr="00175864">
        <w:rPr>
          <w:rStyle w:val="StyleUnderline"/>
        </w:rPr>
        <w:t>intrinsically—at its root</w:t>
      </w:r>
      <w:r w:rsidRPr="00115D83">
        <w:rPr>
          <w:sz w:val="16"/>
        </w:rPr>
        <w:t xml:space="preserve">. In doing so, Underwood (1998, 518–519) points to </w:t>
      </w:r>
      <w:r w:rsidRPr="00F25637">
        <w:rPr>
          <w:rStyle w:val="StyleUnderline"/>
        </w:rPr>
        <w:t xml:space="preserve">the institution of </w:t>
      </w:r>
      <w:r w:rsidRPr="00F25637">
        <w:rPr>
          <w:rStyle w:val="Emphasis"/>
          <w:highlight w:val="cyan"/>
        </w:rPr>
        <w:t>private</w:t>
      </w:r>
      <w:r>
        <w:rPr>
          <w:rStyle w:val="Emphasis"/>
          <w:highlight w:val="cyan"/>
        </w:rPr>
        <w:t xml:space="preserve"> </w:t>
      </w:r>
      <w:r w:rsidRPr="00F25637">
        <w:rPr>
          <w:rStyle w:val="Emphasis"/>
          <w:highlight w:val="cyan"/>
        </w:rPr>
        <w:t>property</w:t>
      </w:r>
      <w:r w:rsidRPr="00F25637">
        <w:rPr>
          <w:rStyle w:val="StyleUnderline"/>
        </w:rPr>
        <w:t xml:space="preserve">. This institution </w:t>
      </w:r>
      <w:r w:rsidRPr="00F25637">
        <w:rPr>
          <w:rStyle w:val="StyleUnderline"/>
          <w:highlight w:val="cyan"/>
        </w:rPr>
        <w:t>is</w:t>
      </w:r>
      <w:r w:rsidRPr="00F25637">
        <w:rPr>
          <w:rStyle w:val="StyleUnderline"/>
        </w:rPr>
        <w:t xml:space="preserve"> an </w:t>
      </w:r>
      <w:r w:rsidRPr="00F25637">
        <w:rPr>
          <w:rStyle w:val="Emphasis"/>
          <w:highlight w:val="cyan"/>
        </w:rPr>
        <w:t>inherently exclusionary</w:t>
      </w:r>
      <w:r w:rsidRPr="00F25637">
        <w:rPr>
          <w:rStyle w:val="StyleUnderline"/>
        </w:rPr>
        <w:t xml:space="preserve"> set of habitually conditioned</w:t>
      </w:r>
      <w:r>
        <w:rPr>
          <w:rStyle w:val="StyleUnderline"/>
        </w:rPr>
        <w:t xml:space="preserve"> </w:t>
      </w:r>
      <w:r w:rsidRPr="00F25637">
        <w:rPr>
          <w:rStyle w:val="StyleUnderline"/>
        </w:rPr>
        <w:t xml:space="preserve">rules </w:t>
      </w:r>
      <w:r w:rsidRPr="00F25637">
        <w:rPr>
          <w:rStyle w:val="StyleUnderline"/>
          <w:highlight w:val="cyan"/>
        </w:rPr>
        <w:t>and</w:t>
      </w:r>
      <w:r w:rsidRPr="00F25637">
        <w:rPr>
          <w:rStyle w:val="StyleUnderline"/>
        </w:rPr>
        <w:t xml:space="preserve"> behaviors that </w:t>
      </w:r>
      <w:r w:rsidRPr="00F25637">
        <w:rPr>
          <w:rStyle w:val="Emphasis"/>
          <w:highlight w:val="cyan"/>
        </w:rPr>
        <w:t>denies</w:t>
      </w:r>
      <w:r w:rsidRPr="00F25637">
        <w:rPr>
          <w:rStyle w:val="StyleUnderline"/>
        </w:rPr>
        <w:t xml:space="preserve"> universal </w:t>
      </w:r>
      <w:r w:rsidRPr="00F25637">
        <w:rPr>
          <w:rStyle w:val="Emphasis"/>
          <w:highlight w:val="cyan"/>
        </w:rPr>
        <w:t>access</w:t>
      </w:r>
      <w:r w:rsidRPr="00F25637">
        <w:rPr>
          <w:rStyle w:val="StyleUnderline"/>
          <w:highlight w:val="cyan"/>
        </w:rPr>
        <w:t xml:space="preserve"> to the </w:t>
      </w:r>
      <w:r w:rsidRPr="00F25637">
        <w:rPr>
          <w:rStyle w:val="Emphasis"/>
          <w:highlight w:val="cyan"/>
        </w:rPr>
        <w:t>necessities of life</w:t>
      </w:r>
      <w:r w:rsidRPr="00115D83">
        <w:rPr>
          <w:sz w:val="16"/>
        </w:rPr>
        <w:t xml:space="preserve">. </w:t>
      </w:r>
      <w:r w:rsidRPr="00F25637">
        <w:rPr>
          <w:rStyle w:val="StyleUnderline"/>
        </w:rPr>
        <w:t>The capitalistic</w:t>
      </w:r>
      <w:r>
        <w:rPr>
          <w:rStyle w:val="StyleUnderline"/>
        </w:rPr>
        <w:t xml:space="preserve"> </w:t>
      </w:r>
      <w:r w:rsidRPr="00F25637">
        <w:rPr>
          <w:rStyle w:val="StyleUnderline"/>
        </w:rPr>
        <w:t>system</w:t>
      </w:r>
      <w:r w:rsidRPr="00115D83">
        <w:rPr>
          <w:sz w:val="16"/>
        </w:rPr>
        <w:t xml:space="preserve"> is based on a so-called “natural” right to property and is not organized to direct the throughput, or to provision energy and materials effectively to meet the welfare of all members of society. Rather, as Underwood states, it </w:t>
      </w:r>
      <w:r w:rsidRPr="00F25637">
        <w:rPr>
          <w:rStyle w:val="StyleUnderline"/>
        </w:rPr>
        <w:t>is organized to inflate the prestige and</w:t>
      </w:r>
      <w:r>
        <w:rPr>
          <w:rStyle w:val="StyleUnderline"/>
        </w:rPr>
        <w:t xml:space="preserve"> </w:t>
      </w:r>
      <w:r w:rsidRPr="00F25637">
        <w:rPr>
          <w:rStyle w:val="StyleUnderline"/>
        </w:rPr>
        <w:t>the power of the vested interests.</w:t>
      </w:r>
      <w:r w:rsidRPr="00115D83">
        <w:rPr>
          <w:sz w:val="16"/>
        </w:rPr>
        <w:t xml:space="preserve"> “As the predominant institutional force in the provisioning process,” writes Underwood, “</w:t>
      </w:r>
      <w:r w:rsidRPr="00F25637">
        <w:rPr>
          <w:rStyle w:val="StyleUnderline"/>
        </w:rPr>
        <w:t>production only occurs if profits are forthcoming</w:t>
      </w:r>
      <w:r w:rsidRPr="00115D83">
        <w:rPr>
          <w:sz w:val="16"/>
        </w:rPr>
        <w:t xml:space="preserve">” (emphasis added). </w:t>
      </w:r>
      <w:r w:rsidRPr="00F25637">
        <w:rPr>
          <w:rStyle w:val="StyleUnderline"/>
        </w:rPr>
        <w:t>Production does not</w:t>
      </w:r>
      <w:r w:rsidRPr="00115D83">
        <w:rPr>
          <w:sz w:val="16"/>
        </w:rPr>
        <w:t xml:space="preserve">, in fact, </w:t>
      </w:r>
      <w:r w:rsidRPr="00F25637">
        <w:rPr>
          <w:rStyle w:val="StyleUnderline"/>
        </w:rPr>
        <w:t>occur to provide the means necessary to sustain life</w:t>
      </w:r>
      <w:r w:rsidRPr="00115D83">
        <w:rPr>
          <w:sz w:val="16"/>
        </w:rPr>
        <w:t xml:space="preserve">. The provisioning process of the capitalistic system works “not to improve the material wellbeing of the general population, but to aggrandize vested interests controlling the process.” Underwood writes that what </w:t>
      </w:r>
      <w:r w:rsidRPr="00F25637">
        <w:rPr>
          <w:rStyle w:val="StyleUnderline"/>
        </w:rPr>
        <w:t xml:space="preserve">the </w:t>
      </w:r>
      <w:r w:rsidRPr="00F25637">
        <w:rPr>
          <w:rStyle w:val="StyleUnderline"/>
          <w:highlight w:val="cyan"/>
        </w:rPr>
        <w:t xml:space="preserve">vested interests </w:t>
      </w:r>
      <w:r w:rsidRPr="00F25637">
        <w:rPr>
          <w:rStyle w:val="Emphasis"/>
          <w:highlight w:val="cyan"/>
        </w:rPr>
        <w:t>seek</w:t>
      </w:r>
      <w:r w:rsidRPr="00F25637">
        <w:rPr>
          <w:rStyle w:val="StyleUnderline"/>
        </w:rPr>
        <w:t xml:space="preserve"> is </w:t>
      </w:r>
      <w:r w:rsidRPr="00F25637">
        <w:rPr>
          <w:rStyle w:val="Emphasis"/>
          <w:highlight w:val="cyan"/>
        </w:rPr>
        <w:t>power</w:t>
      </w:r>
      <w:r w:rsidRPr="00F25637">
        <w:rPr>
          <w:rStyle w:val="StyleUnderline"/>
        </w:rPr>
        <w:t xml:space="preserve"> and that “power is garnered </w:t>
      </w:r>
      <w:r w:rsidRPr="00F25637">
        <w:rPr>
          <w:rStyle w:val="StyleUnderline"/>
          <w:highlight w:val="cyan"/>
        </w:rPr>
        <w:t>by</w:t>
      </w:r>
      <w:r>
        <w:rPr>
          <w:rStyle w:val="StyleUnderline"/>
        </w:rPr>
        <w:t xml:space="preserve"> </w:t>
      </w:r>
      <w:r w:rsidRPr="00F25637">
        <w:rPr>
          <w:rStyle w:val="Emphasis"/>
          <w:highlight w:val="cyan"/>
        </w:rPr>
        <w:t>controlling</w:t>
      </w:r>
      <w:r w:rsidRPr="00F25637">
        <w:rPr>
          <w:rStyle w:val="StyleUnderline"/>
        </w:rPr>
        <w:t xml:space="preserve"> an increasing flow of </w:t>
      </w:r>
      <w:r w:rsidRPr="00F25637">
        <w:rPr>
          <w:rStyle w:val="Emphasis"/>
          <w:highlight w:val="cyan"/>
        </w:rPr>
        <w:t>resources</w:t>
      </w:r>
      <w:r w:rsidRPr="00F25637">
        <w:rPr>
          <w:rStyle w:val="StyleUnderline"/>
        </w:rPr>
        <w:t xml:space="preserve">” </w:t>
      </w:r>
      <w:r w:rsidRPr="00F25637">
        <w:rPr>
          <w:rStyle w:val="StyleUnderline"/>
          <w:highlight w:val="cyan"/>
        </w:rPr>
        <w:t>that fuel</w:t>
      </w:r>
      <w:r w:rsidRPr="00F25637">
        <w:rPr>
          <w:rStyle w:val="StyleUnderline"/>
        </w:rPr>
        <w:t xml:space="preserve"> the </w:t>
      </w:r>
      <w:r w:rsidRPr="00511BE8">
        <w:rPr>
          <w:rStyle w:val="Emphasis"/>
          <w:highlight w:val="cyan"/>
        </w:rPr>
        <w:t>accumulation</w:t>
      </w:r>
      <w:r w:rsidRPr="00F25637">
        <w:rPr>
          <w:rStyle w:val="StyleUnderline"/>
        </w:rPr>
        <w:t xml:space="preserve"> process</w:t>
      </w:r>
      <w:r w:rsidRPr="00115D83">
        <w:rPr>
          <w:sz w:val="16"/>
        </w:rPr>
        <w:t xml:space="preserve">. To reiterate, </w:t>
      </w:r>
      <w:r w:rsidRPr="00F25637">
        <w:rPr>
          <w:rStyle w:val="StyleUnderline"/>
          <w:highlight w:val="cyan"/>
        </w:rPr>
        <w:t>unlimited</w:t>
      </w:r>
      <w:r w:rsidRPr="00F25637">
        <w:rPr>
          <w:rStyle w:val="StyleUnderline"/>
        </w:rPr>
        <w:t xml:space="preserve"> economic </w:t>
      </w:r>
      <w:r w:rsidRPr="00F25637">
        <w:rPr>
          <w:rStyle w:val="StyleUnderline"/>
          <w:highlight w:val="cyan"/>
        </w:rPr>
        <w:t>growth</w:t>
      </w:r>
      <w:r w:rsidRPr="00115D83">
        <w:rPr>
          <w:sz w:val="16"/>
        </w:rPr>
        <w:t xml:space="preserve">, </w:t>
      </w:r>
      <w:r w:rsidRPr="00F25637">
        <w:rPr>
          <w:rStyle w:val="StyleUnderline"/>
        </w:rPr>
        <w:t>characterized by the ever-increasing throughput of matter and</w:t>
      </w:r>
      <w:r>
        <w:rPr>
          <w:rStyle w:val="StyleUnderline"/>
        </w:rPr>
        <w:t xml:space="preserve"> </w:t>
      </w:r>
      <w:r w:rsidRPr="00F25637">
        <w:rPr>
          <w:rStyle w:val="StyleUnderline"/>
        </w:rPr>
        <w:t xml:space="preserve">energy </w:t>
      </w:r>
      <w:r w:rsidRPr="00F25637">
        <w:rPr>
          <w:rStyle w:val="StyleUnderline"/>
          <w:highlight w:val="cyan"/>
        </w:rPr>
        <w:t>necessary for</w:t>
      </w:r>
      <w:r w:rsidRPr="00F25637">
        <w:rPr>
          <w:rStyle w:val="StyleUnderline"/>
        </w:rPr>
        <w:t xml:space="preserve"> the </w:t>
      </w:r>
      <w:r w:rsidRPr="00F25637">
        <w:rPr>
          <w:rStyle w:val="StyleUnderline"/>
          <w:highlight w:val="cyan"/>
        </w:rPr>
        <w:t>accumulation</w:t>
      </w:r>
      <w:r w:rsidRPr="00F25637">
        <w:rPr>
          <w:rStyle w:val="StyleUnderline"/>
        </w:rPr>
        <w:t xml:space="preserve"> of capital, </w:t>
      </w:r>
      <w:r w:rsidRPr="00F25637">
        <w:rPr>
          <w:rStyle w:val="StyleUnderline"/>
          <w:highlight w:val="cyan"/>
        </w:rPr>
        <w:t>is</w:t>
      </w:r>
      <w:r w:rsidRPr="00F25637">
        <w:rPr>
          <w:rStyle w:val="StyleUnderline"/>
        </w:rPr>
        <w:t xml:space="preserve"> not only </w:t>
      </w:r>
      <w:r w:rsidRPr="00F25637">
        <w:rPr>
          <w:rStyle w:val="StyleUnderline"/>
          <w:highlight w:val="cyan"/>
        </w:rPr>
        <w:t xml:space="preserve">at odds with the </w:t>
      </w:r>
      <w:r w:rsidRPr="00F25637">
        <w:rPr>
          <w:rStyle w:val="Emphasis"/>
          <w:highlight w:val="cyan"/>
        </w:rPr>
        <w:t>biophysical</w:t>
      </w:r>
      <w:r>
        <w:rPr>
          <w:rStyle w:val="Emphasis"/>
          <w:highlight w:val="cyan"/>
        </w:rPr>
        <w:t xml:space="preserve"> </w:t>
      </w:r>
      <w:r w:rsidRPr="00F25637">
        <w:rPr>
          <w:rStyle w:val="Emphasis"/>
          <w:highlight w:val="cyan"/>
        </w:rPr>
        <w:t xml:space="preserve">processes </w:t>
      </w:r>
      <w:r w:rsidRPr="00F25637">
        <w:rPr>
          <w:rStyle w:val="StyleUnderline"/>
          <w:highlight w:val="cyan"/>
        </w:rPr>
        <w:t xml:space="preserve">of the </w:t>
      </w:r>
      <w:r w:rsidRPr="00F25637">
        <w:rPr>
          <w:rStyle w:val="Emphasis"/>
          <w:highlight w:val="cyan"/>
        </w:rPr>
        <w:t>planet</w:t>
      </w:r>
      <w:r w:rsidRPr="00F25637">
        <w:rPr>
          <w:rStyle w:val="StyleUnderline"/>
        </w:rPr>
        <w:t>, but because of its roots in the institution of private property,</w:t>
      </w:r>
      <w:r w:rsidRPr="00115D83">
        <w:rPr>
          <w:sz w:val="16"/>
        </w:rPr>
        <w:t xml:space="preserve"> it is also at odds with the needs of society at large. I derive from this that </w:t>
      </w:r>
      <w:r w:rsidRPr="00F25637">
        <w:rPr>
          <w:rStyle w:val="StyleUnderline"/>
        </w:rPr>
        <w:t>a radical institutionalist</w:t>
      </w:r>
      <w:r>
        <w:rPr>
          <w:rStyle w:val="StyleUnderline"/>
        </w:rPr>
        <w:t xml:space="preserve"> </w:t>
      </w:r>
      <w:r w:rsidRPr="00F25637">
        <w:rPr>
          <w:rStyle w:val="StyleUnderline"/>
        </w:rPr>
        <w:t>critique which specifies and attacks the institution of private property is necessary, both for</w:t>
      </w:r>
      <w:r>
        <w:rPr>
          <w:rStyle w:val="StyleUnderline"/>
        </w:rPr>
        <w:t xml:space="preserve"> </w:t>
      </w:r>
      <w:r w:rsidRPr="00F25637">
        <w:rPr>
          <w:rStyle w:val="StyleUnderline"/>
        </w:rPr>
        <w:t xml:space="preserve">overcoming and for making sense of these socio-ecological </w:t>
      </w:r>
      <w:r w:rsidRPr="007219D5">
        <w:rPr>
          <w:rStyle w:val="StyleUnderline"/>
        </w:rPr>
        <w:t>crises that mark our epoch</w:t>
      </w:r>
      <w:r w:rsidRPr="00115D83">
        <w:rPr>
          <w:sz w:val="16"/>
        </w:rPr>
        <w:t>. In a more recent work, Jason Hickel and Giorgos Kallis ask, “</w:t>
      </w:r>
      <w:r w:rsidRPr="007219D5">
        <w:rPr>
          <w:rStyle w:val="StyleUnderline"/>
        </w:rPr>
        <w:t>Is Green Growth Possible</w:t>
      </w:r>
      <w:r w:rsidRPr="00115D83">
        <w:rPr>
          <w:sz w:val="16"/>
        </w:rPr>
        <w:t xml:space="preserve">?” (2020). A thorough examination of empirical evidence produces a resounding, </w:t>
      </w:r>
      <w:r w:rsidRPr="007219D5">
        <w:rPr>
          <w:rStyle w:val="StyleUnderline"/>
        </w:rPr>
        <w:t>no</w:t>
      </w:r>
      <w:r w:rsidRPr="00115D83">
        <w:rPr>
          <w:sz w:val="16"/>
        </w:rPr>
        <w:t>. At least, not in any manner that might prove sufficient enough to avert the overshoot problem. What Hickel and Kallis (2020, 475) conclude is that gross domestic product (</w:t>
      </w:r>
      <w:r w:rsidRPr="0097519A">
        <w:rPr>
          <w:rStyle w:val="StyleUnderline"/>
        </w:rPr>
        <w:t>GDP) “ultimately</w:t>
      </w:r>
      <w:r>
        <w:rPr>
          <w:rStyle w:val="StyleUnderline"/>
        </w:rPr>
        <w:t xml:space="preserve"> </w:t>
      </w:r>
      <w:r w:rsidRPr="0097519A">
        <w:rPr>
          <w:rStyle w:val="StyleUnderline"/>
        </w:rPr>
        <w:t>cannot be decoupled from growth in material and energy use, demonstrating categorically</w:t>
      </w:r>
      <w:r>
        <w:rPr>
          <w:rStyle w:val="StyleUnderline"/>
        </w:rPr>
        <w:t xml:space="preserve"> </w:t>
      </w:r>
      <w:r w:rsidRPr="0097519A">
        <w:rPr>
          <w:rStyle w:val="StyleUnderline"/>
        </w:rPr>
        <w:t>that GDP growth cannot be sustained indefinitely</w:t>
      </w:r>
      <w:r w:rsidRPr="00115D83">
        <w:rPr>
          <w:sz w:val="16"/>
        </w:rPr>
        <w:t>.” Despite empirical data suggesting that decoupling GDP from material and energy throughput may be achievable by wealthy nations in the short-run, the authors assert that this would be “</w:t>
      </w:r>
      <w:r w:rsidRPr="0097519A">
        <w:rPr>
          <w:rStyle w:val="StyleUnderline"/>
        </w:rPr>
        <w:t>physically impossible” to maintain</w:t>
      </w:r>
      <w:r>
        <w:rPr>
          <w:rStyle w:val="StyleUnderline"/>
        </w:rPr>
        <w:t xml:space="preserve"> </w:t>
      </w:r>
      <w:r w:rsidRPr="0097519A">
        <w:rPr>
          <w:rStyle w:val="StyleUnderline"/>
        </w:rPr>
        <w:t>in the long-run, not to mention at the global scale that would be required to stave off total</w:t>
      </w:r>
      <w:r>
        <w:rPr>
          <w:rStyle w:val="StyleUnderline"/>
        </w:rPr>
        <w:t xml:space="preserve"> </w:t>
      </w:r>
      <w:r w:rsidRPr="0097519A">
        <w:rPr>
          <w:rStyle w:val="StyleUnderline"/>
        </w:rPr>
        <w:t>ecological collapse</w:t>
      </w:r>
      <w:r w:rsidRPr="00115D83">
        <w:rPr>
          <w:sz w:val="16"/>
        </w:rPr>
        <w:t xml:space="preserve"> (see also, Dorninger et al. 2020). Elke Pirgmaier and Julia K. Seinberger question what has, in their view, become a fixation on growth in “Roots, Riots, and Radical Change—A Road Less Travelled for Ecological Economics” (2019). In their own words, </w:t>
      </w:r>
      <w:r w:rsidRPr="0097519A">
        <w:rPr>
          <w:rStyle w:val="StyleUnderline"/>
        </w:rPr>
        <w:t>the field of ecological economics</w:t>
      </w:r>
      <w:r>
        <w:rPr>
          <w:rStyle w:val="StyleUnderline"/>
        </w:rPr>
        <w:t xml:space="preserve"> </w:t>
      </w:r>
      <w:r w:rsidRPr="0097519A">
        <w:rPr>
          <w:rStyle w:val="StyleUnderline"/>
        </w:rPr>
        <w:t xml:space="preserve">“might itself be caught up in a growth fetish” </w:t>
      </w:r>
      <w:r w:rsidRPr="00115D83">
        <w:rPr>
          <w:sz w:val="16"/>
        </w:rPr>
        <w:t xml:space="preserve">(2019, 5). Their concern is that </w:t>
      </w:r>
      <w:r w:rsidRPr="0097519A">
        <w:rPr>
          <w:rStyle w:val="StyleUnderline"/>
        </w:rPr>
        <w:t>ecological</w:t>
      </w:r>
      <w:r>
        <w:rPr>
          <w:rStyle w:val="StyleUnderline"/>
        </w:rPr>
        <w:t xml:space="preserve"> </w:t>
      </w:r>
      <w:r w:rsidRPr="0097519A">
        <w:rPr>
          <w:rStyle w:val="StyleUnderline"/>
        </w:rPr>
        <w:t>economists may “overemphasize growth in economic and biophysical terms at the expense</w:t>
      </w:r>
      <w:r>
        <w:rPr>
          <w:rStyle w:val="StyleUnderline"/>
        </w:rPr>
        <w:t xml:space="preserve"> </w:t>
      </w:r>
      <w:r w:rsidRPr="0097519A">
        <w:rPr>
          <w:rStyle w:val="StyleUnderline"/>
        </w:rPr>
        <w:t>of underpinning social drivers of ecological destruction</w:t>
      </w:r>
      <w:r w:rsidRPr="00115D83">
        <w:rPr>
          <w:sz w:val="16"/>
        </w:rPr>
        <w:t xml:space="preserve">.” Whereas they argue that growth emerges as an outcome of underlying capitalist system dynamics, not as its fundamental imperative. To address these underlying system dynamics, the authors suggest a pivot to Marxian political economy. I offer an additional, Veblenian insight to supplement Pirgmaier and Seinberger’s work. That, as the authors attest, </w:t>
      </w:r>
      <w:r w:rsidRPr="00D22F5D">
        <w:rPr>
          <w:rStyle w:val="StyleUnderline"/>
        </w:rPr>
        <w:t>endless growth is not the root of the</w:t>
      </w:r>
      <w:r>
        <w:rPr>
          <w:rStyle w:val="StyleUnderline"/>
        </w:rPr>
        <w:t xml:space="preserve"> </w:t>
      </w:r>
      <w:r w:rsidRPr="00D22F5D">
        <w:rPr>
          <w:rStyle w:val="StyleUnderline"/>
        </w:rPr>
        <w:t>problem; rather, it</w:t>
      </w:r>
      <w:r w:rsidRPr="007219D5">
        <w:rPr>
          <w:rStyle w:val="StyleUnderline"/>
        </w:rPr>
        <w:t xml:space="preserve"> is </w:t>
      </w:r>
      <w:r w:rsidRPr="00D22F5D">
        <w:rPr>
          <w:rStyle w:val="StyleUnderline"/>
          <w:highlight w:val="cyan"/>
        </w:rPr>
        <w:t xml:space="preserve">the </w:t>
      </w:r>
      <w:r w:rsidRPr="00D22F5D">
        <w:rPr>
          <w:rStyle w:val="Emphasis"/>
          <w:highlight w:val="cyan"/>
        </w:rPr>
        <w:t>institution</w:t>
      </w:r>
      <w:r w:rsidRPr="00D22F5D">
        <w:rPr>
          <w:rStyle w:val="StyleUnderline"/>
          <w:highlight w:val="cyan"/>
        </w:rPr>
        <w:t xml:space="preserve"> of </w:t>
      </w:r>
      <w:r w:rsidRPr="00D22F5D">
        <w:rPr>
          <w:rStyle w:val="Emphasis"/>
          <w:highlight w:val="cyan"/>
        </w:rPr>
        <w:t>private property</w:t>
      </w:r>
      <w:r w:rsidRPr="00D22F5D">
        <w:rPr>
          <w:rStyle w:val="StyleUnderline"/>
          <w:highlight w:val="cyan"/>
        </w:rPr>
        <w:t xml:space="preserve"> animated by</w:t>
      </w:r>
      <w:r w:rsidRPr="007219D5">
        <w:rPr>
          <w:rStyle w:val="StyleUnderline"/>
        </w:rPr>
        <w:t xml:space="preserve"> the </w:t>
      </w:r>
      <w:r w:rsidRPr="00D22F5D">
        <w:rPr>
          <w:rStyle w:val="Emphasis"/>
          <w:highlight w:val="cyan"/>
        </w:rPr>
        <w:t>profit-seeking</w:t>
      </w:r>
      <w:r w:rsidRPr="007219D5">
        <w:rPr>
          <w:rStyle w:val="StyleUnderline"/>
        </w:rPr>
        <w:t xml:space="preserve"> of</w:t>
      </w:r>
      <w:r>
        <w:rPr>
          <w:rStyle w:val="StyleUnderline"/>
        </w:rPr>
        <w:t xml:space="preserve"> </w:t>
      </w:r>
      <w:r w:rsidRPr="007219D5">
        <w:rPr>
          <w:rStyle w:val="StyleUnderline"/>
        </w:rPr>
        <w:t xml:space="preserve">a predatory culture to the detriment of the community at-large that </w:t>
      </w:r>
      <w:r w:rsidRPr="00D22F5D">
        <w:rPr>
          <w:rStyle w:val="StyleUnderline"/>
          <w:highlight w:val="cyan"/>
        </w:rPr>
        <w:t>is to blame for</w:t>
      </w:r>
      <w:r w:rsidRPr="007219D5">
        <w:rPr>
          <w:rStyle w:val="StyleUnderline"/>
        </w:rPr>
        <w:t xml:space="preserve"> the</w:t>
      </w:r>
      <w:r>
        <w:rPr>
          <w:rStyle w:val="StyleUnderline"/>
        </w:rPr>
        <w:t xml:space="preserve"> </w:t>
      </w:r>
      <w:r w:rsidRPr="00D22F5D">
        <w:rPr>
          <w:rStyle w:val="StyleUnderline"/>
          <w:highlight w:val="cyan"/>
        </w:rPr>
        <w:t>overshoot</w:t>
      </w:r>
      <w:r w:rsidRPr="007219D5">
        <w:rPr>
          <w:rStyle w:val="StyleUnderline"/>
        </w:rPr>
        <w:t xml:space="preserve"> of the econosphere past biophysical limits. </w:t>
      </w:r>
      <w:r w:rsidRPr="00D22F5D">
        <w:rPr>
          <w:rStyle w:val="StyleUnderline"/>
          <w:highlight w:val="cyan"/>
        </w:rPr>
        <w:t xml:space="preserve">The </w:t>
      </w:r>
      <w:r w:rsidRPr="00D22F5D">
        <w:rPr>
          <w:rStyle w:val="Emphasis"/>
          <w:highlight w:val="cyan"/>
        </w:rPr>
        <w:t>problem</w:t>
      </w:r>
      <w:r w:rsidRPr="00D22F5D">
        <w:rPr>
          <w:rStyle w:val="StyleUnderline"/>
          <w:highlight w:val="cyan"/>
        </w:rPr>
        <w:t xml:space="preserve"> is </w:t>
      </w:r>
      <w:r w:rsidRPr="00C96212">
        <w:t>not simply growth, but</w:t>
      </w:r>
      <w:r w:rsidRPr="00C96212">
        <w:rPr>
          <w:rStyle w:val="StyleUnderline"/>
          <w:highlight w:val="cyan"/>
        </w:rPr>
        <w:t xml:space="preserve"> </w:t>
      </w:r>
      <w:r w:rsidRPr="00D22F5D">
        <w:rPr>
          <w:rStyle w:val="Emphasis"/>
          <w:highlight w:val="cyan"/>
        </w:rPr>
        <w:t>private gain</w:t>
      </w:r>
      <w:r w:rsidRPr="00D22F5D">
        <w:rPr>
          <w:rStyle w:val="StyleUnderline"/>
          <w:highlight w:val="cyan"/>
        </w:rPr>
        <w:t xml:space="preserve"> at the expense of</w:t>
      </w:r>
      <w:r w:rsidRPr="007219D5">
        <w:rPr>
          <w:rStyle w:val="StyleUnderline"/>
        </w:rPr>
        <w:t xml:space="preserve"> the social and </w:t>
      </w:r>
      <w:r w:rsidRPr="00D22F5D">
        <w:rPr>
          <w:rStyle w:val="Emphasis"/>
          <w:highlight w:val="cyan"/>
        </w:rPr>
        <w:t>ecological systems</w:t>
      </w:r>
      <w:r w:rsidRPr="007219D5">
        <w:rPr>
          <w:rStyle w:val="StyleUnderline"/>
        </w:rPr>
        <w:t xml:space="preserve"> of the planet, or the</w:t>
      </w:r>
      <w:r>
        <w:rPr>
          <w:rStyle w:val="StyleUnderline"/>
        </w:rPr>
        <w:t xml:space="preserve"> </w:t>
      </w:r>
      <w:r w:rsidRPr="007219D5">
        <w:rPr>
          <w:rStyle w:val="StyleUnderline"/>
        </w:rPr>
        <w:t>misalignment of the provisioning process with social and ecological need.</w:t>
      </w:r>
    </w:p>
    <w:p w14:paraId="79769663" w14:textId="672C5A78" w:rsidR="005D1C0A" w:rsidRPr="00667231" w:rsidRDefault="005D1C0A" w:rsidP="005D1C0A">
      <w:pPr>
        <w:pStyle w:val="Heading4"/>
      </w:pPr>
      <w:r>
        <w:lastRenderedPageBreak/>
        <w:t>Our affirmative is vital to fighting neofascism</w:t>
      </w:r>
      <w:r w:rsidR="000A372E">
        <w:t>---</w:t>
      </w:r>
      <w:r>
        <w:t>prioritize interventions on behalf of exploited populations</w:t>
      </w:r>
    </w:p>
    <w:p w14:paraId="55743FA3" w14:textId="77777777" w:rsidR="005D1C0A" w:rsidRDefault="005D1C0A" w:rsidP="005D1C0A">
      <w:r w:rsidRPr="001928DD">
        <w:rPr>
          <w:rStyle w:val="Style13ptBold"/>
        </w:rPr>
        <w:t>Ayers 24</w:t>
      </w:r>
      <w:r>
        <w:t xml:space="preserve"> (</w:t>
      </w:r>
      <w:r w:rsidRPr="00911E68">
        <w:t>Alison J. Ayers</w:t>
      </w:r>
      <w:r>
        <w:t xml:space="preserve">, </w:t>
      </w:r>
      <w:r w:rsidRPr="00C7265B">
        <w:t>University of Sussex</w:t>
      </w:r>
      <w:r>
        <w:t>, “</w:t>
      </w:r>
      <w:r w:rsidRPr="00911E68">
        <w:t>‘the fire this time’: The long crisis of neoliberal capitalist accumulation and spectre of neofascism." Critical Sociology 50.3</w:t>
      </w:r>
      <w:r>
        <w:t>, pp.</w:t>
      </w:r>
      <w:r w:rsidRPr="00911E68">
        <w:t xml:space="preserve"> 413-435</w:t>
      </w:r>
      <w:r>
        <w:t>, 2024)</w:t>
      </w:r>
    </w:p>
    <w:p w14:paraId="67BA2ACD" w14:textId="77777777" w:rsidR="005D1C0A" w:rsidRPr="001928DD" w:rsidRDefault="005D1C0A" w:rsidP="005D1C0A">
      <w:pPr>
        <w:rPr>
          <w:sz w:val="16"/>
        </w:rPr>
      </w:pPr>
      <w:r w:rsidRPr="00DD4856">
        <w:rPr>
          <w:rStyle w:val="StyleUnderline"/>
          <w:highlight w:val="cyan"/>
        </w:rPr>
        <w:t xml:space="preserve">These are </w:t>
      </w:r>
      <w:r w:rsidRPr="00DD4856">
        <w:rPr>
          <w:rStyle w:val="Emphasis"/>
          <w:highlight w:val="cyan"/>
        </w:rPr>
        <w:t>dangerous times</w:t>
      </w:r>
      <w:r w:rsidRPr="001928DD">
        <w:rPr>
          <w:sz w:val="16"/>
        </w:rPr>
        <w:t xml:space="preserve">. </w:t>
      </w:r>
      <w:r w:rsidRPr="00195F59">
        <w:rPr>
          <w:rStyle w:val="StyleUnderline"/>
        </w:rPr>
        <w:t xml:space="preserve">Crucial to any understanding of </w:t>
      </w:r>
      <w:r w:rsidRPr="00DD4856">
        <w:rPr>
          <w:rStyle w:val="StyleUnderline"/>
          <w:highlight w:val="cyan"/>
        </w:rPr>
        <w:t xml:space="preserve">the </w:t>
      </w:r>
      <w:r w:rsidRPr="00DD4856">
        <w:rPr>
          <w:rStyle w:val="Emphasis"/>
          <w:highlight w:val="cyan"/>
        </w:rPr>
        <w:t>insurgence of neofascism</w:t>
      </w:r>
      <w:r w:rsidRPr="00193082">
        <w:rPr>
          <w:rStyle w:val="StyleUnderline"/>
        </w:rPr>
        <w:t xml:space="preserve"> is an</w:t>
      </w:r>
      <w:r>
        <w:rPr>
          <w:rStyle w:val="StyleUnderline"/>
        </w:rPr>
        <w:t xml:space="preserve"> </w:t>
      </w:r>
      <w:r w:rsidRPr="00193082">
        <w:rPr>
          <w:rStyle w:val="StyleUnderline"/>
        </w:rPr>
        <w:t xml:space="preserve">awareness of the historical conditions under which fascism comes to the fore – that is, </w:t>
      </w:r>
      <w:r w:rsidRPr="00DD4856">
        <w:rPr>
          <w:rStyle w:val="StyleUnderline"/>
          <w:highlight w:val="cyan"/>
        </w:rPr>
        <w:t xml:space="preserve">in </w:t>
      </w:r>
      <w:r w:rsidRPr="00DD4856">
        <w:rPr>
          <w:rStyle w:val="StyleUnderline"/>
        </w:rPr>
        <w:t>period</w:t>
      </w:r>
      <w:r w:rsidRPr="00626642">
        <w:rPr>
          <w:rStyle w:val="StyleUnderline"/>
        </w:rPr>
        <w:t xml:space="preserve">s </w:t>
      </w:r>
      <w:r w:rsidRPr="00DD4856">
        <w:rPr>
          <w:rStyle w:val="StyleUnderline"/>
        </w:rPr>
        <w:t xml:space="preserve">of </w:t>
      </w:r>
      <w:r w:rsidRPr="00DD4856">
        <w:rPr>
          <w:rStyle w:val="StyleUnderline"/>
          <w:highlight w:val="cyan"/>
        </w:rPr>
        <w:t>capitalist crisis</w:t>
      </w:r>
      <w:r w:rsidRPr="001928DD">
        <w:rPr>
          <w:sz w:val="16"/>
        </w:rPr>
        <w:t xml:space="preserve">. With the systemic crisis of capitalism set to worsen, </w:t>
      </w:r>
      <w:r w:rsidRPr="00DD4856">
        <w:rPr>
          <w:rStyle w:val="StyleUnderline"/>
          <w:highlight w:val="cyan"/>
        </w:rPr>
        <w:t>the threat</w:t>
      </w:r>
      <w:r w:rsidRPr="00193082">
        <w:rPr>
          <w:rStyle w:val="StyleUnderline"/>
        </w:rPr>
        <w:t xml:space="preserve"> and reality </w:t>
      </w:r>
      <w:r w:rsidRPr="00DD4856">
        <w:rPr>
          <w:rStyle w:val="StyleUnderline"/>
          <w:highlight w:val="cyan"/>
        </w:rPr>
        <w:t>of</w:t>
      </w:r>
      <w:r>
        <w:rPr>
          <w:rStyle w:val="StyleUnderline"/>
        </w:rPr>
        <w:t xml:space="preserve"> </w:t>
      </w:r>
      <w:r w:rsidRPr="00193082">
        <w:rPr>
          <w:rStyle w:val="StyleUnderline"/>
        </w:rPr>
        <w:t xml:space="preserve">resorting to </w:t>
      </w:r>
      <w:r w:rsidRPr="00DD4856">
        <w:rPr>
          <w:rStyle w:val="StyleUnderline"/>
          <w:highlight w:val="cyan"/>
        </w:rPr>
        <w:t>neofascist solutions becomes ever greater</w:t>
      </w:r>
      <w:r w:rsidRPr="001928DD">
        <w:rPr>
          <w:sz w:val="16"/>
        </w:rPr>
        <w:t xml:space="preserve">. However, insofar as it derives from a crisis of capitalist accumulation and sociality, including the hardening of social confrontations, </w:t>
      </w:r>
      <w:r w:rsidRPr="00193082">
        <w:rPr>
          <w:rStyle w:val="StyleUnderline"/>
        </w:rPr>
        <w:t>the</w:t>
      </w:r>
      <w:r>
        <w:rPr>
          <w:rStyle w:val="StyleUnderline"/>
        </w:rPr>
        <w:t xml:space="preserve"> </w:t>
      </w:r>
      <w:r w:rsidRPr="00193082">
        <w:rPr>
          <w:rStyle w:val="StyleUnderline"/>
        </w:rPr>
        <w:t>process of neofascisation is both contradictory and highly unstable</w:t>
      </w:r>
      <w:r w:rsidRPr="001928DD">
        <w:rPr>
          <w:sz w:val="16"/>
        </w:rPr>
        <w:t xml:space="preserve">: ‘There is by no means a royal road for the fascist movement’ (Palheta, 2021). Indeed, as Saladdin Ahmed (2020) has emphasised, classical fascism never enjoyed a day without resistance; likewise neofascism. </w:t>
      </w:r>
      <w:r w:rsidRPr="00626642">
        <w:rPr>
          <w:rStyle w:val="StyleUnderline"/>
          <w:highlight w:val="cyan"/>
        </w:rPr>
        <w:t>That the process</w:t>
      </w:r>
      <w:r w:rsidRPr="00AA14F2">
        <w:rPr>
          <w:rStyle w:val="StyleUnderline"/>
        </w:rPr>
        <w:t xml:space="preserve"> of fascisation </w:t>
      </w:r>
      <w:r w:rsidRPr="00626642">
        <w:rPr>
          <w:rStyle w:val="Emphasis"/>
          <w:highlight w:val="cyan"/>
        </w:rPr>
        <w:t>does not lead</w:t>
      </w:r>
      <w:r w:rsidRPr="00AA14F2">
        <w:rPr>
          <w:rStyle w:val="StyleUnderline"/>
        </w:rPr>
        <w:t xml:space="preserve"> necessarily </w:t>
      </w:r>
      <w:r w:rsidRPr="00626642">
        <w:rPr>
          <w:rStyle w:val="StyleUnderline"/>
          <w:highlight w:val="cyan"/>
        </w:rPr>
        <w:t xml:space="preserve">to </w:t>
      </w:r>
      <w:r w:rsidRPr="00626642">
        <w:rPr>
          <w:rStyle w:val="Emphasis"/>
          <w:highlight w:val="cyan"/>
        </w:rPr>
        <w:t>neofascism</w:t>
      </w:r>
      <w:r w:rsidRPr="00AA14F2">
        <w:rPr>
          <w:rStyle w:val="StyleUnderline"/>
        </w:rPr>
        <w:t xml:space="preserve"> </w:t>
      </w:r>
      <w:r w:rsidRPr="00093957">
        <w:rPr>
          <w:rStyle w:val="StyleUnderline"/>
          <w:highlight w:val="cyan"/>
        </w:rPr>
        <w:t xml:space="preserve">ultimately </w:t>
      </w:r>
      <w:r w:rsidRPr="00626642">
        <w:rPr>
          <w:rStyle w:val="StyleUnderline"/>
          <w:highlight w:val="cyan"/>
        </w:rPr>
        <w:t xml:space="preserve">depends on the </w:t>
      </w:r>
      <w:r w:rsidRPr="00093957">
        <w:rPr>
          <w:rStyle w:val="StyleUnderline"/>
          <w:highlight w:val="cyan"/>
        </w:rPr>
        <w:t>ability of the exploited</w:t>
      </w:r>
      <w:r w:rsidRPr="00AA14F2">
        <w:rPr>
          <w:rStyle w:val="StyleUnderline"/>
        </w:rPr>
        <w:t xml:space="preserve"> and oppressed </w:t>
      </w:r>
      <w:r w:rsidRPr="00093957">
        <w:rPr>
          <w:rStyle w:val="StyleUnderline"/>
          <w:highlight w:val="cyan"/>
        </w:rPr>
        <w:t xml:space="preserve">to </w:t>
      </w:r>
      <w:r w:rsidRPr="00093957">
        <w:rPr>
          <w:rStyle w:val="Emphasis"/>
          <w:highlight w:val="cyan"/>
        </w:rPr>
        <w:t>successfully contest</w:t>
      </w:r>
      <w:r w:rsidRPr="00093957">
        <w:rPr>
          <w:rStyle w:val="StyleUnderline"/>
          <w:highlight w:val="cyan"/>
        </w:rPr>
        <w:t xml:space="preserve"> the </w:t>
      </w:r>
      <w:r w:rsidRPr="00093957">
        <w:rPr>
          <w:rStyle w:val="Emphasis"/>
          <w:highlight w:val="cyan"/>
        </w:rPr>
        <w:t>multiple terrains</w:t>
      </w:r>
      <w:r w:rsidRPr="00093957">
        <w:rPr>
          <w:rStyle w:val="StyleUnderline"/>
          <w:highlight w:val="cyan"/>
        </w:rPr>
        <w:t xml:space="preserve"> of </w:t>
      </w:r>
      <w:r w:rsidRPr="00093957">
        <w:rPr>
          <w:rStyle w:val="Emphasis"/>
          <w:highlight w:val="cyan"/>
        </w:rPr>
        <w:t>political</w:t>
      </w:r>
      <w:r>
        <w:rPr>
          <w:rStyle w:val="Emphasis"/>
          <w:highlight w:val="cyan"/>
        </w:rPr>
        <w:t xml:space="preserve"> </w:t>
      </w:r>
      <w:r w:rsidRPr="00093957">
        <w:rPr>
          <w:rStyle w:val="Emphasis"/>
          <w:highlight w:val="cyan"/>
        </w:rPr>
        <w:t>struggle</w:t>
      </w:r>
      <w:r w:rsidRPr="00093957">
        <w:rPr>
          <w:rStyle w:val="StyleUnderline"/>
          <w:highlight w:val="cyan"/>
        </w:rPr>
        <w:t xml:space="preserve">, constituting themselves as autonomous political subjects to effect a </w:t>
      </w:r>
      <w:r w:rsidRPr="00093957">
        <w:rPr>
          <w:rStyle w:val="Emphasis"/>
          <w:highlight w:val="cyan"/>
        </w:rPr>
        <w:t>fundamental transformation</w:t>
      </w:r>
      <w:r w:rsidRPr="00093957">
        <w:rPr>
          <w:rStyle w:val="StyleUnderline"/>
          <w:highlight w:val="cyan"/>
        </w:rPr>
        <w:t xml:space="preserve"> of our </w:t>
      </w:r>
      <w:r w:rsidRPr="00093957">
        <w:rPr>
          <w:rStyle w:val="Emphasis"/>
          <w:highlight w:val="cyan"/>
        </w:rPr>
        <w:t>societies</w:t>
      </w:r>
      <w:r w:rsidRPr="00093957">
        <w:rPr>
          <w:rStyle w:val="StyleUnderline"/>
          <w:highlight w:val="cyan"/>
        </w:rPr>
        <w:t xml:space="preserve"> and </w:t>
      </w:r>
      <w:r w:rsidRPr="00093957">
        <w:rPr>
          <w:rStyle w:val="Emphasis"/>
          <w:highlight w:val="cyan"/>
        </w:rPr>
        <w:t>world</w:t>
      </w:r>
      <w:r w:rsidRPr="001928DD">
        <w:rPr>
          <w:sz w:val="16"/>
        </w:rPr>
        <w:t xml:space="preserve">. Such transformation must be congruent with the ecological conditions of existence on this planet: ‘Whereas past revolutionary struggles have strived for an emancipation of labor from capital, </w:t>
      </w:r>
      <w:r w:rsidRPr="00C47ABA">
        <w:rPr>
          <w:rStyle w:val="StyleUnderline"/>
        </w:rPr>
        <w:t>we are challenged not just to imagine, but to demand the emancipation of the earth from capital. For the earth to live, capitalism must die’</w:t>
      </w:r>
      <w:r w:rsidRPr="001928DD">
        <w:rPr>
          <w:sz w:val="16"/>
        </w:rPr>
        <w:t xml:space="preserve"> (Estes, 2019: 257). Unquestionably, </w:t>
      </w:r>
      <w:r w:rsidRPr="00C47ABA">
        <w:rPr>
          <w:rStyle w:val="StyleUnderline"/>
        </w:rPr>
        <w:t>this involves resisting the forces of reaction, confronting the far- and fascist right</w:t>
      </w:r>
      <w:r w:rsidRPr="001928DD">
        <w:rPr>
          <w:sz w:val="16"/>
        </w:rPr>
        <w:t xml:space="preserve"> who populate the electoral and institutional terrain, as well as more broadly in society, the workplace and on the streets. But </w:t>
      </w:r>
      <w:r w:rsidRPr="00C47ABA">
        <w:rPr>
          <w:rStyle w:val="StyleUnderline"/>
        </w:rPr>
        <w:t>also crucial is that antifascism is conceived as a necessary complement to related struggles (antiracist, anti-imperialist, antimilitarism, feminist, ecological, and so</w:t>
      </w:r>
      <w:r>
        <w:rPr>
          <w:rStyle w:val="StyleUnderline"/>
        </w:rPr>
        <w:t xml:space="preserve"> </w:t>
      </w:r>
      <w:r w:rsidRPr="00C47ABA">
        <w:rPr>
          <w:rStyle w:val="StyleUnderline"/>
        </w:rPr>
        <w:t>on) not just a struggle, waged independently, against the organised hard-right</w:t>
      </w:r>
      <w:r w:rsidRPr="001928DD">
        <w:rPr>
          <w:sz w:val="16"/>
        </w:rPr>
        <w:t xml:space="preserve">. Hence </w:t>
      </w:r>
      <w:r w:rsidRPr="00C47ABA">
        <w:rPr>
          <w:rStyle w:val="StyleUnderline"/>
        </w:rPr>
        <w:t>it involves</w:t>
      </w:r>
      <w:r>
        <w:rPr>
          <w:rStyle w:val="StyleUnderline"/>
        </w:rPr>
        <w:t xml:space="preserve"> </w:t>
      </w:r>
      <w:r w:rsidRPr="00C47ABA">
        <w:rPr>
          <w:rStyle w:val="StyleUnderline"/>
        </w:rPr>
        <w:t>creating a plurality of types of tactics</w:t>
      </w:r>
      <w:r w:rsidRPr="001928DD">
        <w:rPr>
          <w:sz w:val="16"/>
        </w:rPr>
        <w:t xml:space="preserve">, organisations and strategies – </w:t>
      </w:r>
      <w:r w:rsidRPr="00C47ABA">
        <w:rPr>
          <w:rStyle w:val="StyleUnderline"/>
        </w:rPr>
        <w:t>the infrastructures of dissent</w:t>
      </w:r>
      <w:r w:rsidRPr="001928DD">
        <w:rPr>
          <w:sz w:val="16"/>
        </w:rPr>
        <w:t xml:space="preserve"> – </w:t>
      </w:r>
      <w:r w:rsidRPr="00C47ABA">
        <w:rPr>
          <w:rStyle w:val="StyleUnderline"/>
        </w:rPr>
        <w:t>to fight neofascism on the basis of common action of the oppressed</w:t>
      </w:r>
      <w:r w:rsidRPr="001928DD">
        <w:rPr>
          <w:sz w:val="16"/>
        </w:rPr>
        <w:t xml:space="preserve"> (Burley, 2022; McNally and Post, 2021). Ultimately, </w:t>
      </w:r>
      <w:r w:rsidRPr="00C47ABA">
        <w:rPr>
          <w:rStyle w:val="StyleUnderline"/>
          <w:highlight w:val="cyan"/>
        </w:rPr>
        <w:t>opposing</w:t>
      </w:r>
      <w:r w:rsidRPr="001928DD">
        <w:rPr>
          <w:sz w:val="16"/>
        </w:rPr>
        <w:t xml:space="preserve"> fascisation and </w:t>
      </w:r>
      <w:r w:rsidRPr="00C47ABA">
        <w:rPr>
          <w:rStyle w:val="Emphasis"/>
          <w:highlight w:val="cyan"/>
        </w:rPr>
        <w:t>neofascism</w:t>
      </w:r>
      <w:r w:rsidRPr="00C47ABA">
        <w:rPr>
          <w:rStyle w:val="StyleUnderline"/>
          <w:highlight w:val="cyan"/>
        </w:rPr>
        <w:t xml:space="preserve"> entails the </w:t>
      </w:r>
      <w:r w:rsidRPr="00C47ABA">
        <w:rPr>
          <w:rStyle w:val="Emphasis"/>
          <w:highlight w:val="cyan"/>
        </w:rPr>
        <w:t>transcendence</w:t>
      </w:r>
      <w:r w:rsidRPr="00C47ABA">
        <w:rPr>
          <w:rStyle w:val="StyleUnderline"/>
          <w:highlight w:val="cyan"/>
        </w:rPr>
        <w:t xml:space="preserve"> of </w:t>
      </w:r>
      <w:r w:rsidRPr="00C47ABA">
        <w:rPr>
          <w:rStyle w:val="Emphasis"/>
          <w:highlight w:val="cyan"/>
        </w:rPr>
        <w:t>neoliberal capitalism itself</w:t>
      </w:r>
      <w:r w:rsidRPr="00C47ABA">
        <w:rPr>
          <w:rStyle w:val="StyleUnderline"/>
          <w:highlight w:val="cyan"/>
        </w:rPr>
        <w:t>. Overcoming</w:t>
      </w:r>
      <w:r w:rsidRPr="00C47ABA">
        <w:rPr>
          <w:rStyle w:val="StyleUnderline"/>
        </w:rPr>
        <w:t xml:space="preserve"> the monster of </w:t>
      </w:r>
      <w:r w:rsidRPr="00C47ABA">
        <w:rPr>
          <w:rStyle w:val="StyleUnderline"/>
          <w:highlight w:val="cyan"/>
        </w:rPr>
        <w:t>neofascism demands that we reject</w:t>
      </w:r>
      <w:r w:rsidRPr="00C47ABA">
        <w:rPr>
          <w:rStyle w:val="StyleUnderline"/>
        </w:rPr>
        <w:t xml:space="preserve"> and transcend </w:t>
      </w:r>
      <w:r w:rsidRPr="00C47ABA">
        <w:rPr>
          <w:rStyle w:val="StyleUnderline"/>
          <w:highlight w:val="cyan"/>
        </w:rPr>
        <w:t>the capitalist morass from which it emerges</w:t>
      </w:r>
      <w:r w:rsidRPr="001928DD">
        <w:rPr>
          <w:sz w:val="16"/>
        </w:rPr>
        <w:t xml:space="preserve">, takes root and spreads. A meaningful alternative to neoliberal state and capital requires us to look again to socialism (Barker et al., 2021; McNally, 2021).11 </w:t>
      </w:r>
      <w:r w:rsidRPr="0070499D">
        <w:rPr>
          <w:rStyle w:val="StyleUnderline"/>
        </w:rPr>
        <w:t>This</w:t>
      </w:r>
      <w:r>
        <w:rPr>
          <w:rStyle w:val="StyleUnderline"/>
        </w:rPr>
        <w:t xml:space="preserve"> </w:t>
      </w:r>
      <w:r w:rsidRPr="00C47ABA">
        <w:rPr>
          <w:rStyle w:val="StyleUnderline"/>
        </w:rPr>
        <w:t>presents a major challenge for the radical left today, but necessarily involves taking-up the class</w:t>
      </w:r>
      <w:r>
        <w:rPr>
          <w:rStyle w:val="StyleUnderline"/>
        </w:rPr>
        <w:t xml:space="preserve"> </w:t>
      </w:r>
      <w:r w:rsidRPr="00C47ABA">
        <w:rPr>
          <w:rStyle w:val="StyleUnderline"/>
        </w:rPr>
        <w:t>questions which the far- and fascist-right seek to exploit but cannot resolve</w:t>
      </w:r>
      <w:r w:rsidRPr="001928DD">
        <w:rPr>
          <w:sz w:val="16"/>
        </w:rPr>
        <w:t xml:space="preserve">. </w:t>
      </w:r>
      <w:r w:rsidRPr="00C47ABA">
        <w:rPr>
          <w:rStyle w:val="StyleUnderline"/>
          <w:highlight w:val="cyan"/>
        </w:rPr>
        <w:t>It necessitates</w:t>
      </w:r>
      <w:r w:rsidRPr="00C47ABA">
        <w:rPr>
          <w:rStyle w:val="StyleUnderline"/>
        </w:rPr>
        <w:t xml:space="preserve"> turning,</w:t>
      </w:r>
      <w:r>
        <w:rPr>
          <w:rStyle w:val="StyleUnderline"/>
        </w:rPr>
        <w:t xml:space="preserve"> </w:t>
      </w:r>
      <w:r w:rsidRPr="00C47ABA">
        <w:rPr>
          <w:rStyle w:val="StyleUnderline"/>
        </w:rPr>
        <w:t xml:space="preserve">understanding and </w:t>
      </w:r>
      <w:r w:rsidRPr="00C47ABA">
        <w:rPr>
          <w:rStyle w:val="Emphasis"/>
          <w:highlight w:val="cyan"/>
        </w:rPr>
        <w:t>building outwards</w:t>
      </w:r>
      <w:r w:rsidRPr="00C47ABA">
        <w:rPr>
          <w:rStyle w:val="StyleUnderline"/>
          <w:highlight w:val="cyan"/>
        </w:rPr>
        <w:t xml:space="preserve"> to the </w:t>
      </w:r>
      <w:r w:rsidRPr="00C47ABA">
        <w:rPr>
          <w:rStyle w:val="Emphasis"/>
          <w:highlight w:val="cyan"/>
        </w:rPr>
        <w:t xml:space="preserve">mass of the </w:t>
      </w:r>
      <w:r w:rsidRPr="001928DD">
        <w:rPr>
          <w:rStyle w:val="Emphasis"/>
          <w:highlight w:val="cyan"/>
        </w:rPr>
        <w:t>population</w:t>
      </w:r>
      <w:r w:rsidRPr="001928DD">
        <w:rPr>
          <w:rStyle w:val="StyleUnderline"/>
          <w:highlight w:val="cyan"/>
        </w:rPr>
        <w:t xml:space="preserve">, to recohere a </w:t>
      </w:r>
      <w:r w:rsidRPr="001928DD">
        <w:rPr>
          <w:rStyle w:val="Emphasis"/>
          <w:highlight w:val="cyan"/>
        </w:rPr>
        <w:t>mass-based</w:t>
      </w:r>
      <w:r w:rsidRPr="00C47ABA">
        <w:rPr>
          <w:rStyle w:val="StyleUnderline"/>
        </w:rPr>
        <w:t>,</w:t>
      </w:r>
      <w:r>
        <w:rPr>
          <w:rStyle w:val="StyleUnderline"/>
        </w:rPr>
        <w:t xml:space="preserve"> </w:t>
      </w:r>
      <w:r w:rsidRPr="001928DD">
        <w:rPr>
          <w:rStyle w:val="Emphasis"/>
          <w:highlight w:val="cyan"/>
        </w:rPr>
        <w:t>genuinely anticapitalist</w:t>
      </w:r>
      <w:r w:rsidRPr="001928DD">
        <w:rPr>
          <w:rStyle w:val="StyleUnderline"/>
          <w:highlight w:val="cyan"/>
        </w:rPr>
        <w:t xml:space="preserve">, radical left primed for the </w:t>
      </w:r>
      <w:r w:rsidRPr="001928DD">
        <w:rPr>
          <w:rStyle w:val="Emphasis"/>
          <w:highlight w:val="cyan"/>
        </w:rPr>
        <w:t>transformative struggles</w:t>
      </w:r>
      <w:r w:rsidRPr="001928DD">
        <w:rPr>
          <w:rStyle w:val="StyleUnderline"/>
          <w:highlight w:val="cyan"/>
        </w:rPr>
        <w:t xml:space="preserve"> of our age</w:t>
      </w:r>
      <w:r w:rsidRPr="001928DD">
        <w:rPr>
          <w:sz w:val="16"/>
        </w:rPr>
        <w:t>.</w:t>
      </w:r>
    </w:p>
    <w:p w14:paraId="6C08EB76" w14:textId="77777777" w:rsidR="005D1C0A" w:rsidRDefault="005D1C0A" w:rsidP="005D1C0A">
      <w:pPr>
        <w:pStyle w:val="Heading4"/>
      </w:pPr>
      <w:r>
        <w:t xml:space="preserve">Neoliberalism’s totalizing market logic has created a new form of necroeconomics – where death itself is a commodity – surplus populations that exceed living labor are ontologically excluded from economic bargaining </w:t>
      </w:r>
    </w:p>
    <w:p w14:paraId="2D3E0AC6" w14:textId="77777777" w:rsidR="005D1C0A" w:rsidRDefault="005D1C0A" w:rsidP="005D1C0A">
      <w:r w:rsidRPr="00B347D3">
        <w:rPr>
          <w:rStyle w:val="Style13ptBold"/>
        </w:rPr>
        <w:t>Haskaj 18</w:t>
      </w:r>
      <w:r>
        <w:t xml:space="preserve"> (Fatmir Haskaj, University of California, Berkeley, “</w:t>
      </w:r>
      <w:r w:rsidRPr="00F4594D">
        <w:t>From biopower to necroeconomies: Neoliberalism, biopower and death economies</w:t>
      </w:r>
      <w:r>
        <w:t xml:space="preserve">,” </w:t>
      </w:r>
      <w:r w:rsidRPr="00A141D1">
        <w:rPr>
          <w:i/>
          <w:iCs/>
        </w:rPr>
        <w:t>Philosophy and Social Criticism</w:t>
      </w:r>
      <w:r>
        <w:t>, 2018, Vol. 44(10) 1148–1168)</w:t>
      </w:r>
    </w:p>
    <w:p w14:paraId="40301FFA" w14:textId="77777777" w:rsidR="005D1C0A" w:rsidRPr="00143509" w:rsidRDefault="005D1C0A" w:rsidP="005D1C0A">
      <w:pPr>
        <w:rPr>
          <w:sz w:val="16"/>
        </w:rPr>
      </w:pPr>
      <w:r w:rsidRPr="00EB73D9">
        <w:rPr>
          <w:rStyle w:val="StyleUnderline"/>
          <w:highlight w:val="cyan"/>
        </w:rPr>
        <w:t>The 21st century is marked by</w:t>
      </w:r>
      <w:r w:rsidRPr="00143509">
        <w:rPr>
          <w:sz w:val="16"/>
        </w:rPr>
        <w:t xml:space="preserve"> new technologies, gleaming cities and easy rapid consumerism. It is also, however, marked by </w:t>
      </w:r>
      <w:r w:rsidRPr="00EB73D9">
        <w:rPr>
          <w:rStyle w:val="Emphasis"/>
          <w:highlight w:val="cyan"/>
        </w:rPr>
        <w:t>polluted</w:t>
      </w:r>
      <w:r w:rsidRPr="00EB73D9">
        <w:rPr>
          <w:rStyle w:val="StyleUnderline"/>
          <w:highlight w:val="cyan"/>
        </w:rPr>
        <w:t xml:space="preserve"> and </w:t>
      </w:r>
      <w:r w:rsidRPr="00EB73D9">
        <w:rPr>
          <w:rStyle w:val="Emphasis"/>
          <w:highlight w:val="cyan"/>
        </w:rPr>
        <w:t>ravaged</w:t>
      </w:r>
      <w:r w:rsidRPr="00EB73D9">
        <w:rPr>
          <w:rStyle w:val="StyleUnderline"/>
          <w:highlight w:val="cyan"/>
        </w:rPr>
        <w:t xml:space="preserve"> </w:t>
      </w:r>
      <w:r w:rsidRPr="009C54DF">
        <w:rPr>
          <w:rStyle w:val="Emphasis"/>
          <w:highlight w:val="cyan"/>
        </w:rPr>
        <w:t>parts</w:t>
      </w:r>
      <w:r w:rsidRPr="00EB73D9">
        <w:rPr>
          <w:rStyle w:val="StyleUnderline"/>
          <w:highlight w:val="cyan"/>
        </w:rPr>
        <w:t xml:space="preserve"> and </w:t>
      </w:r>
      <w:r w:rsidRPr="00EB73D9">
        <w:rPr>
          <w:rStyle w:val="Emphasis"/>
          <w:highlight w:val="cyan"/>
        </w:rPr>
        <w:t>peoples</w:t>
      </w:r>
      <w:r w:rsidRPr="00EB73D9">
        <w:rPr>
          <w:rStyle w:val="StyleUnderline"/>
          <w:highlight w:val="cyan"/>
        </w:rPr>
        <w:t xml:space="preserve"> of the</w:t>
      </w:r>
      <w:r>
        <w:rPr>
          <w:rStyle w:val="StyleUnderline"/>
          <w:highlight w:val="cyan"/>
        </w:rPr>
        <w:t xml:space="preserve"> </w:t>
      </w:r>
      <w:r w:rsidRPr="00EB73D9">
        <w:rPr>
          <w:rStyle w:val="StyleUnderline"/>
          <w:highlight w:val="cyan"/>
        </w:rPr>
        <w:t>world.</w:t>
      </w:r>
      <w:r w:rsidRPr="00143509">
        <w:rPr>
          <w:sz w:val="16"/>
        </w:rPr>
        <w:t xml:space="preserve"> The dichotomy of rich and poor, north and south, has received great attention, if little amelioration, over the past century and a half. This inequity has simply been called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91058B">
        <w:rPr>
          <w:rStyle w:val="Emphasis"/>
          <w:highlight w:val="cyan"/>
        </w:rPr>
        <w:t>death itself</w:t>
      </w:r>
      <w:r w:rsidRPr="0091058B">
        <w:rPr>
          <w:rStyle w:val="StyleUnderline"/>
          <w:highlight w:val="cyan"/>
        </w:rPr>
        <w:t xml:space="preserve"> has </w:t>
      </w:r>
      <w:r w:rsidRPr="0091058B">
        <w:rPr>
          <w:rStyle w:val="Emphasis"/>
          <w:highlight w:val="cyan"/>
        </w:rPr>
        <w:t>emerged</w:t>
      </w:r>
      <w:r w:rsidRPr="0091058B">
        <w:rPr>
          <w:rStyle w:val="StyleUnderline"/>
          <w:highlight w:val="cyan"/>
        </w:rPr>
        <w:t xml:space="preserve"> as a </w:t>
      </w:r>
      <w:r w:rsidRPr="0091058B">
        <w:rPr>
          <w:rStyle w:val="Emphasis"/>
          <w:highlight w:val="cyan"/>
        </w:rPr>
        <w:t xml:space="preserve">central </w:t>
      </w:r>
      <w:r w:rsidRPr="0091058B">
        <w:rPr>
          <w:rStyle w:val="Emphasis"/>
          <w:highlight w:val="cyan"/>
        </w:rPr>
        <w:lastRenderedPageBreak/>
        <w:t>activity</w:t>
      </w:r>
      <w:r w:rsidRPr="0091058B">
        <w:rPr>
          <w:rStyle w:val="StyleUnderline"/>
          <w:highlight w:val="cyan"/>
        </w:rPr>
        <w:t xml:space="preserve"> and </w:t>
      </w:r>
      <w:r w:rsidRPr="0091058B">
        <w:rPr>
          <w:rStyle w:val="Emphasis"/>
          <w:highlight w:val="cyan"/>
        </w:rPr>
        <w:t>commodity</w:t>
      </w:r>
      <w:r w:rsidRPr="00143509">
        <w:rPr>
          <w:sz w:val="16"/>
        </w:rPr>
        <w:t xml:space="preserve"> form and even the very source of value—</w:t>
      </w:r>
      <w:r w:rsidRPr="0091058B">
        <w:rPr>
          <w:rStyle w:val="StyleUnderline"/>
          <w:highlight w:val="cyan"/>
        </w:rPr>
        <w:t xml:space="preserve">a value beyond </w:t>
      </w:r>
      <w:r w:rsidRPr="0091058B">
        <w:rPr>
          <w:rStyle w:val="Emphasis"/>
          <w:highlight w:val="cyan"/>
        </w:rPr>
        <w:t>war profiteering</w:t>
      </w:r>
      <w:r w:rsidRPr="0091058B">
        <w:rPr>
          <w:rStyle w:val="StyleUnderline"/>
          <w:highlight w:val="cyan"/>
        </w:rPr>
        <w:t xml:space="preserve">, the </w:t>
      </w:r>
      <w:r w:rsidRPr="0091058B">
        <w:rPr>
          <w:rStyle w:val="Emphasis"/>
          <w:highlight w:val="cyan"/>
        </w:rPr>
        <w:t>military</w:t>
      </w:r>
      <w:r>
        <w:rPr>
          <w:rStyle w:val="Emphasis"/>
          <w:highlight w:val="cyan"/>
        </w:rPr>
        <w:t xml:space="preserve"> </w:t>
      </w:r>
      <w:r w:rsidRPr="0091058B">
        <w:rPr>
          <w:rStyle w:val="Emphasis"/>
          <w:highlight w:val="cyan"/>
        </w:rPr>
        <w:t>industrial complex</w:t>
      </w:r>
      <w:r w:rsidRPr="0091058B">
        <w:rPr>
          <w:rStyle w:val="StyleUnderline"/>
          <w:highlight w:val="cyan"/>
        </w:rPr>
        <w:t xml:space="preserve">, </w:t>
      </w:r>
      <w:r w:rsidRPr="0091058B">
        <w:rPr>
          <w:rStyle w:val="Emphasis"/>
          <w:highlight w:val="cyan"/>
        </w:rPr>
        <w:t>empire</w:t>
      </w:r>
      <w:r w:rsidRPr="00143509">
        <w:rPr>
          <w:sz w:val="16"/>
        </w:rPr>
        <w:t xml:space="preserve">, the mundane economies of the funeral and bereavement industry (Suzuki 2002) or the fragmented cadaver (Sharp 2001). Instead, </w:t>
      </w:r>
      <w:r w:rsidRPr="0091058B">
        <w:rPr>
          <w:rStyle w:val="StyleUnderline"/>
        </w:rPr>
        <w:t>value has permeated previously excluded social spaces that could not or</w:t>
      </w:r>
      <w:r>
        <w:rPr>
          <w:rStyle w:val="StyleUnderline"/>
        </w:rPr>
        <w:t xml:space="preserve"> </w:t>
      </w:r>
      <w:r w:rsidRPr="0091058B">
        <w:rPr>
          <w:rStyle w:val="StyleUnderline"/>
        </w:rPr>
        <w:t>would not be commodified</w:t>
      </w:r>
      <w:r w:rsidRPr="00143509">
        <w:rPr>
          <w:sz w:val="16"/>
        </w:rPr>
        <w:t xml:space="preserve">, and historically could not be spaces of capital accumulation. </w:t>
      </w:r>
      <w:r w:rsidRPr="0091058B">
        <w:rPr>
          <w:rStyle w:val="Emphasis"/>
          <w:highlight w:val="cyan"/>
        </w:rPr>
        <w:t>Death</w:t>
      </w:r>
      <w:r w:rsidRPr="00143509">
        <w:rPr>
          <w:sz w:val="16"/>
        </w:rPr>
        <w:t xml:space="preserve">—the loss of a human who possesses labor power, </w:t>
      </w:r>
      <w:r w:rsidRPr="0091058B">
        <w:rPr>
          <w:rStyle w:val="StyleUnderline"/>
          <w:highlight w:val="cyan"/>
        </w:rPr>
        <w:t xml:space="preserve">the very </w:t>
      </w:r>
      <w:r w:rsidRPr="0091058B">
        <w:rPr>
          <w:rStyle w:val="Emphasis"/>
          <w:highlight w:val="cyan"/>
        </w:rPr>
        <w:t>antithesis</w:t>
      </w:r>
      <w:r w:rsidRPr="0091058B">
        <w:rPr>
          <w:rStyle w:val="StyleUnderline"/>
          <w:highlight w:val="cyan"/>
        </w:rPr>
        <w:t xml:space="preserve"> of </w:t>
      </w:r>
      <w:r w:rsidRPr="0091058B">
        <w:rPr>
          <w:rStyle w:val="Emphasis"/>
          <w:highlight w:val="cyan"/>
        </w:rPr>
        <w:t>living</w:t>
      </w:r>
      <w:r>
        <w:rPr>
          <w:rStyle w:val="Emphasis"/>
          <w:highlight w:val="cyan"/>
        </w:rPr>
        <w:t xml:space="preserve"> </w:t>
      </w:r>
      <w:r w:rsidRPr="0091058B">
        <w:rPr>
          <w:rStyle w:val="Emphasis"/>
          <w:highlight w:val="cyan"/>
        </w:rPr>
        <w:t>labor</w:t>
      </w:r>
      <w:r w:rsidRPr="00143509">
        <w:rPr>
          <w:sz w:val="16"/>
        </w:rPr>
        <w:t>—</w:t>
      </w:r>
      <w:r w:rsidRPr="0091058B">
        <w:rPr>
          <w:rStyle w:val="StyleUnderline"/>
          <w:highlight w:val="cyan"/>
        </w:rPr>
        <w:t>has</w:t>
      </w:r>
      <w:r w:rsidRPr="00143509">
        <w:rPr>
          <w:sz w:val="16"/>
        </w:rPr>
        <w:t xml:space="preserve"> thus </w:t>
      </w:r>
      <w:r w:rsidRPr="0091058B">
        <w:rPr>
          <w:rStyle w:val="StyleUnderline"/>
          <w:highlight w:val="cyan"/>
        </w:rPr>
        <w:t xml:space="preserve">become a </w:t>
      </w:r>
      <w:r w:rsidRPr="0091058B">
        <w:rPr>
          <w:rStyle w:val="Emphasis"/>
          <w:highlight w:val="cyan"/>
        </w:rPr>
        <w:t>source of value</w:t>
      </w:r>
      <w:r w:rsidRPr="00143509">
        <w:rPr>
          <w:sz w:val="16"/>
        </w:rPr>
        <w:t xml:space="preserve">, particularly in spaces of uneven development such as the global south. </w:t>
      </w:r>
      <w:r w:rsidRPr="00C30113">
        <w:rPr>
          <w:rStyle w:val="StyleUnderline"/>
        </w:rPr>
        <w:t>What was so shocking to some about the Balkan wars of the</w:t>
      </w:r>
      <w:r>
        <w:rPr>
          <w:rStyle w:val="StyleUnderline"/>
        </w:rPr>
        <w:t xml:space="preserve"> </w:t>
      </w:r>
      <w:r w:rsidRPr="00C30113">
        <w:rPr>
          <w:rStyle w:val="StyleUnderline"/>
        </w:rPr>
        <w:t>1990s was that the linear modern progressive narrative that argued for a global convergence appeared hollow and empty as rape camps and mass killings again appeared in</w:t>
      </w:r>
      <w:r>
        <w:rPr>
          <w:rStyle w:val="StyleUnderline"/>
        </w:rPr>
        <w:t xml:space="preserve"> </w:t>
      </w:r>
      <w:r w:rsidRPr="00C30113">
        <w:rPr>
          <w:rStyle w:val="StyleUnderline"/>
        </w:rPr>
        <w:t>continental Europe</w:t>
      </w:r>
      <w:r w:rsidRPr="00143509">
        <w:rPr>
          <w:sz w:val="16"/>
        </w:rPr>
        <w:t xml:space="preserve">. And without the easy, convenient, and absolving explanation of a “mad” authoritarian ruler or the rise of fascism, commenters struggled to explain it all away. These </w:t>
      </w:r>
      <w:r w:rsidRPr="00013DDB">
        <w:rPr>
          <w:rStyle w:val="StyleUnderline"/>
        </w:rPr>
        <w:t xml:space="preserve">spaces of uneven development, </w:t>
      </w:r>
      <w:r w:rsidRPr="00013DDB">
        <w:rPr>
          <w:rStyle w:val="Emphasis"/>
          <w:highlight w:val="cyan"/>
        </w:rPr>
        <w:t>spaces</w:t>
      </w:r>
      <w:r w:rsidRPr="00013DDB">
        <w:rPr>
          <w:rStyle w:val="StyleUnderline"/>
          <w:highlight w:val="cyan"/>
        </w:rPr>
        <w:t xml:space="preserve"> in which </w:t>
      </w:r>
      <w:r w:rsidRPr="00013DDB">
        <w:rPr>
          <w:rStyle w:val="Emphasis"/>
          <w:highlight w:val="cyan"/>
        </w:rPr>
        <w:t>death</w:t>
      </w:r>
      <w:r w:rsidRPr="00013DDB">
        <w:rPr>
          <w:rStyle w:val="StyleUnderline"/>
          <w:highlight w:val="cyan"/>
        </w:rPr>
        <w:t xml:space="preserve"> could</w:t>
      </w:r>
      <w:r w:rsidRPr="00013DDB">
        <w:rPr>
          <w:rStyle w:val="StyleUnderline"/>
        </w:rPr>
        <w:t xml:space="preserve"> not only be</w:t>
      </w:r>
      <w:r>
        <w:rPr>
          <w:rStyle w:val="StyleUnderline"/>
        </w:rPr>
        <w:t xml:space="preserve"> </w:t>
      </w:r>
      <w:r w:rsidRPr="00013DDB">
        <w:rPr>
          <w:rStyle w:val="StyleUnderline"/>
        </w:rPr>
        <w:t xml:space="preserve">unleashed but </w:t>
      </w:r>
      <w:r w:rsidRPr="00013DDB">
        <w:rPr>
          <w:rStyle w:val="StyleUnderline"/>
          <w:highlight w:val="cyan"/>
        </w:rPr>
        <w:t xml:space="preserve">form the </w:t>
      </w:r>
      <w:r w:rsidRPr="00013DDB">
        <w:rPr>
          <w:rStyle w:val="Emphasis"/>
          <w:highlight w:val="cyan"/>
        </w:rPr>
        <w:t>very basis</w:t>
      </w:r>
      <w:r w:rsidRPr="00013DDB">
        <w:rPr>
          <w:rStyle w:val="StyleUnderline"/>
          <w:highlight w:val="cyan"/>
        </w:rPr>
        <w:t xml:space="preserve"> of an </w:t>
      </w:r>
      <w:r w:rsidRPr="00013DDB">
        <w:rPr>
          <w:rStyle w:val="Emphasis"/>
          <w:highlight w:val="cyan"/>
        </w:rPr>
        <w:t>economy</w:t>
      </w:r>
      <w:r w:rsidRPr="00013DDB">
        <w:rPr>
          <w:rStyle w:val="StyleUnderline"/>
        </w:rPr>
        <w:t>, knocked at Europe’s doors</w:t>
      </w:r>
      <w:r w:rsidRPr="00143509">
        <w:rPr>
          <w:sz w:val="16"/>
        </w:rPr>
        <w:t xml:space="preserve">, disturbing the long and comfortable geography of empire that held at arm’s length the “savagery” of the “uncivilized” parts of the world (Ferguson 2006, 66). </w:t>
      </w:r>
      <w:r w:rsidRPr="00624A52">
        <w:rPr>
          <w:rStyle w:val="Emphasis"/>
          <w:highlight w:val="cyan"/>
        </w:rPr>
        <w:t>Death</w:t>
      </w:r>
      <w:r w:rsidRPr="00624A52">
        <w:rPr>
          <w:rStyle w:val="StyleUnderline"/>
          <w:highlight w:val="cyan"/>
        </w:rPr>
        <w:t xml:space="preserve"> as a </w:t>
      </w:r>
      <w:r w:rsidRPr="00624A52">
        <w:rPr>
          <w:rStyle w:val="Emphasis"/>
          <w:highlight w:val="cyan"/>
        </w:rPr>
        <w:t>source of value</w:t>
      </w:r>
      <w:r w:rsidRPr="00624A52">
        <w:rPr>
          <w:rStyle w:val="StyleUnderline"/>
          <w:highlight w:val="cyan"/>
        </w:rPr>
        <w:t xml:space="preserve"> marks a </w:t>
      </w:r>
      <w:r w:rsidRPr="00624A52">
        <w:rPr>
          <w:rStyle w:val="Emphasis"/>
          <w:highlight w:val="cyan"/>
        </w:rPr>
        <w:t>new space</w:t>
      </w:r>
      <w:r w:rsidRPr="00624A52">
        <w:rPr>
          <w:rStyle w:val="StyleUnderline"/>
          <w:highlight w:val="cyan"/>
        </w:rPr>
        <w:t xml:space="preserve"> in capital that exceeds</w:t>
      </w:r>
      <w:r w:rsidRPr="00013DDB">
        <w:rPr>
          <w:rStyle w:val="StyleUnderline"/>
        </w:rPr>
        <w:t xml:space="preserve"> the </w:t>
      </w:r>
      <w:r w:rsidRPr="00624A52">
        <w:rPr>
          <w:rStyle w:val="StyleUnderline"/>
          <w:highlight w:val="cyan"/>
        </w:rPr>
        <w:t>former limits</w:t>
      </w:r>
      <w:r>
        <w:rPr>
          <w:rStyle w:val="StyleUnderline"/>
        </w:rPr>
        <w:t xml:space="preserve"> </w:t>
      </w:r>
      <w:r w:rsidRPr="00624A52">
        <w:rPr>
          <w:rStyle w:val="StyleUnderline"/>
          <w:highlight w:val="cyan"/>
        </w:rPr>
        <w:t>identified under modernity</w:t>
      </w:r>
      <w:r w:rsidRPr="00143509">
        <w:rPr>
          <w:sz w:val="16"/>
        </w:rPr>
        <w:t xml:space="preserve"> (in the broad sense of the term) in which living labor is the primary source of value. </w:t>
      </w:r>
      <w:r w:rsidRPr="00624A52">
        <w:rPr>
          <w:rStyle w:val="StyleUnderline"/>
        </w:rPr>
        <w:t>This new space of capital</w:t>
      </w:r>
      <w:r w:rsidRPr="00143509">
        <w:rPr>
          <w:sz w:val="16"/>
        </w:rPr>
        <w:t xml:space="preserve">, I suggest, </w:t>
      </w:r>
      <w:r w:rsidRPr="00624A52">
        <w:rPr>
          <w:rStyle w:val="StyleUnderline"/>
        </w:rPr>
        <w:t>exceeds commodification</w:t>
      </w:r>
      <w:r w:rsidRPr="00143509">
        <w:rPr>
          <w:sz w:val="16"/>
        </w:rPr>
        <w:t xml:space="preserve">, </w:t>
      </w:r>
      <w:r w:rsidRPr="00624A52">
        <w:rPr>
          <w:rStyle w:val="StyleUnderline"/>
        </w:rPr>
        <w:t>entering instead the realm of equivalency and abstraction of all, including life and death</w:t>
      </w:r>
      <w:r w:rsidRPr="00143509">
        <w:rPr>
          <w:sz w:val="16"/>
        </w:rPr>
        <w:t xml:space="preserve">. My argument is that </w:t>
      </w:r>
      <w:r w:rsidRPr="00624A52">
        <w:rPr>
          <w:rStyle w:val="StyleUnderline"/>
          <w:highlight w:val="cyan"/>
        </w:rPr>
        <w:t xml:space="preserve">this is a </w:t>
      </w:r>
      <w:r w:rsidRPr="00624A52">
        <w:rPr>
          <w:rStyle w:val="Emphasis"/>
          <w:highlight w:val="cyan"/>
        </w:rPr>
        <w:t>direct product</w:t>
      </w:r>
      <w:r w:rsidRPr="00624A52">
        <w:rPr>
          <w:rStyle w:val="StyleUnderline"/>
          <w:highlight w:val="cyan"/>
        </w:rPr>
        <w:t xml:space="preserve"> of </w:t>
      </w:r>
      <w:r w:rsidRPr="00624A52">
        <w:rPr>
          <w:rStyle w:val="Emphasis"/>
          <w:highlight w:val="cyan"/>
        </w:rPr>
        <w:t>neoliberalism’s</w:t>
      </w:r>
      <w:r w:rsidRPr="00624A52">
        <w:rPr>
          <w:rStyle w:val="StyleUnderline"/>
          <w:highlight w:val="cyan"/>
        </w:rPr>
        <w:t xml:space="preserve"> tendency to marketize </w:t>
      </w:r>
      <w:r w:rsidRPr="00624A52">
        <w:rPr>
          <w:rStyle w:val="Emphasis"/>
          <w:highlight w:val="cyan"/>
        </w:rPr>
        <w:t>all</w:t>
      </w:r>
      <w:r w:rsidRPr="00624A52">
        <w:rPr>
          <w:rStyle w:val="StyleUnderline"/>
        </w:rPr>
        <w:t xml:space="preserve"> aspects</w:t>
      </w:r>
      <w:r>
        <w:rPr>
          <w:rStyle w:val="StyleUnderline"/>
        </w:rPr>
        <w:t xml:space="preserve"> </w:t>
      </w:r>
      <w:r w:rsidRPr="00624A52">
        <w:rPr>
          <w:rStyle w:val="StyleUnderline"/>
        </w:rPr>
        <w:t xml:space="preserve">of </w:t>
      </w:r>
      <w:r w:rsidRPr="00624A52">
        <w:rPr>
          <w:rStyle w:val="Emphasis"/>
          <w:highlight w:val="cyan"/>
        </w:rPr>
        <w:t>human activity</w:t>
      </w:r>
      <w:r w:rsidRPr="00624A52">
        <w:rPr>
          <w:rStyle w:val="StyleUnderline"/>
        </w:rPr>
        <w:t xml:space="preserve"> </w:t>
      </w:r>
      <w:r w:rsidRPr="00143509">
        <w:rPr>
          <w:sz w:val="16"/>
        </w:rPr>
        <w:t xml:space="preserve">and I maintain that </w:t>
      </w:r>
      <w:r w:rsidRPr="00624A52">
        <w:rPr>
          <w:rStyle w:val="StyleUnderline"/>
        </w:rPr>
        <w:t>this is a new space of capital that profits in killing and</w:t>
      </w:r>
      <w:r>
        <w:rPr>
          <w:rStyle w:val="StyleUnderline"/>
        </w:rPr>
        <w:t xml:space="preserve"> </w:t>
      </w:r>
      <w:r w:rsidRPr="00624A52">
        <w:rPr>
          <w:rStyle w:val="StyleUnderline"/>
        </w:rPr>
        <w:t>death,</w:t>
      </w:r>
      <w:r w:rsidRPr="00143509">
        <w:rPr>
          <w:sz w:val="16"/>
        </w:rPr>
        <w:t xml:space="preserve"> not to produce commodities, but </w:t>
      </w:r>
      <w:r w:rsidRPr="00624A52">
        <w:rPr>
          <w:rStyle w:val="StyleUnderline"/>
          <w:highlight w:val="cyan"/>
        </w:rPr>
        <w:t xml:space="preserve">as the </w:t>
      </w:r>
      <w:r w:rsidRPr="00624A52">
        <w:rPr>
          <w:rStyle w:val="Emphasis"/>
          <w:highlight w:val="cyan"/>
        </w:rPr>
        <w:t>commodity</w:t>
      </w:r>
      <w:r w:rsidRPr="00624A52">
        <w:rPr>
          <w:rStyle w:val="StyleUnderline"/>
          <w:highlight w:val="cyan"/>
        </w:rPr>
        <w:t xml:space="preserve"> itself</w:t>
      </w:r>
      <w:r w:rsidRPr="00624A52">
        <w:rPr>
          <w:rStyle w:val="StyleUnderline"/>
        </w:rPr>
        <w:t>—</w:t>
      </w:r>
      <w:r w:rsidRPr="00624A52">
        <w:rPr>
          <w:rStyle w:val="StyleUnderline"/>
          <w:highlight w:val="cyan"/>
        </w:rPr>
        <w:t xml:space="preserve">a </w:t>
      </w:r>
      <w:r w:rsidRPr="00624A52">
        <w:rPr>
          <w:rStyle w:val="Emphasis"/>
          <w:highlight w:val="cyan"/>
        </w:rPr>
        <w:t>necroeconomy</w:t>
      </w:r>
      <w:r w:rsidRPr="00143509">
        <w:rPr>
          <w:sz w:val="16"/>
        </w:rPr>
        <w:t xml:space="preserve">. The problem of the productive and positive ambition of biopower generating if not feeding off of its putative opposite has not gone unnoticed by social theorists and philosophers. The conventional understanding is that biopower optimizes, fosters and intensifies life in order to “make live” while being haunted by the specter of a vast geography of exclusion, annihilation and death. </w:t>
      </w:r>
      <w:r w:rsidRPr="00267247">
        <w:rPr>
          <w:rStyle w:val="StyleUnderline"/>
        </w:rPr>
        <w:t>The conjuncture of life and death is</w:t>
      </w:r>
      <w:r>
        <w:rPr>
          <w:rStyle w:val="StyleUnderline"/>
        </w:rPr>
        <w:t xml:space="preserve"> </w:t>
      </w:r>
      <w:r w:rsidRPr="00267247">
        <w:rPr>
          <w:rStyle w:val="StyleUnderline"/>
        </w:rPr>
        <w:t>central to any discussion of biopower whether ontological, historical, or ideological</w:t>
      </w:r>
      <w:r w:rsidRPr="00143509">
        <w:rPr>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524E4B">
        <w:rPr>
          <w:rStyle w:val="StyleUnderline"/>
        </w:rPr>
        <w:t>When the negative is</w:t>
      </w:r>
      <w:r>
        <w:rPr>
          <w:rStyle w:val="StyleUnderline"/>
        </w:rPr>
        <w:t xml:space="preserve"> </w:t>
      </w:r>
      <w:r w:rsidRPr="00524E4B">
        <w:rPr>
          <w:rStyle w:val="StyleUnderline"/>
        </w:rPr>
        <w:t xml:space="preserve">the dominant mode of activity then we can think of it as </w:t>
      </w:r>
      <w:r w:rsidRPr="007962F0">
        <w:rPr>
          <w:rStyle w:val="StyleUnderline"/>
          <w:highlight w:val="cyan"/>
        </w:rPr>
        <w:t xml:space="preserve">a </w:t>
      </w:r>
      <w:r w:rsidRPr="007962F0">
        <w:rPr>
          <w:rStyle w:val="Emphasis"/>
          <w:highlight w:val="cyan"/>
        </w:rPr>
        <w:t>necroeconomy</w:t>
      </w:r>
      <w:r w:rsidRPr="00524E4B">
        <w:rPr>
          <w:rStyle w:val="StyleUnderline"/>
        </w:rPr>
        <w:t xml:space="preserve">, a </w:t>
      </w:r>
      <w:r w:rsidRPr="007962F0">
        <w:rPr>
          <w:rStyle w:val="Emphasis"/>
          <w:highlight w:val="cyan"/>
        </w:rPr>
        <w:t>biopolitical</w:t>
      </w:r>
      <w:r>
        <w:rPr>
          <w:rStyle w:val="Emphasis"/>
          <w:highlight w:val="cyan"/>
        </w:rPr>
        <w:t xml:space="preserve"> </w:t>
      </w:r>
      <w:r w:rsidRPr="007962F0">
        <w:rPr>
          <w:rStyle w:val="Emphasis"/>
          <w:highlight w:val="cyan"/>
        </w:rPr>
        <w:t>intensification</w:t>
      </w:r>
      <w:r w:rsidRPr="007962F0">
        <w:rPr>
          <w:rStyle w:val="StyleUnderline"/>
          <w:highlight w:val="cyan"/>
        </w:rPr>
        <w:t xml:space="preserve"> of </w:t>
      </w:r>
      <w:r w:rsidRPr="007962F0">
        <w:rPr>
          <w:rStyle w:val="Emphasis"/>
          <w:highlight w:val="cyan"/>
        </w:rPr>
        <w:t>death</w:t>
      </w:r>
      <w:r w:rsidRPr="007962F0">
        <w:rPr>
          <w:rStyle w:val="StyleUnderline"/>
          <w:highlight w:val="cyan"/>
        </w:rPr>
        <w:t xml:space="preserve"> in the </w:t>
      </w:r>
      <w:r w:rsidRPr="007962F0">
        <w:rPr>
          <w:rStyle w:val="Emphasis"/>
          <w:highlight w:val="cyan"/>
        </w:rPr>
        <w:t>service of market forces</w:t>
      </w:r>
      <w:r w:rsidRPr="00143509">
        <w:rPr>
          <w:sz w:val="16"/>
        </w:rPr>
        <w:t xml:space="preserve">. In this article, I mark how </w:t>
      </w:r>
      <w:r w:rsidRPr="00B87058">
        <w:rPr>
          <w:rStyle w:val="StyleUnderline"/>
          <w:highlight w:val="cyan"/>
        </w:rPr>
        <w:t>the extraction of value</w:t>
      </w:r>
      <w:r w:rsidRPr="00B87058">
        <w:rPr>
          <w:rStyle w:val="StyleUnderline"/>
        </w:rPr>
        <w:t xml:space="preserve"> from the masses </w:t>
      </w:r>
      <w:r w:rsidRPr="00B87058">
        <w:rPr>
          <w:rStyle w:val="StyleUnderline"/>
          <w:highlight w:val="cyan"/>
        </w:rPr>
        <w:t>and the accumulation</w:t>
      </w:r>
      <w:r>
        <w:rPr>
          <w:rStyle w:val="StyleUnderline"/>
        </w:rPr>
        <w:t xml:space="preserve"> </w:t>
      </w:r>
      <w:r w:rsidRPr="00B87058">
        <w:rPr>
          <w:rStyle w:val="StyleUnderline"/>
          <w:highlight w:val="cyan"/>
        </w:rPr>
        <w:t xml:space="preserve">of capital under neoliberalism extends the </w:t>
      </w:r>
      <w:r w:rsidRPr="00B87058">
        <w:rPr>
          <w:rStyle w:val="Emphasis"/>
          <w:highlight w:val="cyan"/>
        </w:rPr>
        <w:t>neoliberal subject</w:t>
      </w:r>
      <w:r w:rsidRPr="00B87058">
        <w:rPr>
          <w:rStyle w:val="StyleUnderline"/>
          <w:highlight w:val="cyan"/>
        </w:rPr>
        <w:t xml:space="preserve"> as an agent </w:t>
      </w:r>
      <w:r w:rsidRPr="00B87058">
        <w:rPr>
          <w:rStyle w:val="Emphasis"/>
          <w:highlight w:val="cyan"/>
        </w:rPr>
        <w:t>even unto death</w:t>
      </w:r>
      <w:r w:rsidRPr="00143509">
        <w:rPr>
          <w:sz w:val="16"/>
        </w:rPr>
        <w:t xml:space="preserve">, </w:t>
      </w:r>
      <w:r w:rsidRPr="007962F0">
        <w:rPr>
          <w:rStyle w:val="Emphasis"/>
          <w:highlight w:val="cyan"/>
        </w:rPr>
        <w:t>superceding living labor</w:t>
      </w:r>
      <w:r w:rsidRPr="007962F0">
        <w:rPr>
          <w:rStyle w:val="StyleUnderline"/>
          <w:highlight w:val="cyan"/>
        </w:rPr>
        <w:t xml:space="preserve"> as the </w:t>
      </w:r>
      <w:r w:rsidRPr="007962F0">
        <w:rPr>
          <w:rStyle w:val="Emphasis"/>
          <w:highlight w:val="cyan"/>
        </w:rPr>
        <w:t>sole repository of value</w:t>
      </w:r>
      <w:r w:rsidRPr="00143509">
        <w:rPr>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0F2242">
        <w:rPr>
          <w:rStyle w:val="StyleUnderline"/>
        </w:rPr>
        <w:t xml:space="preserve">the space in which </w:t>
      </w:r>
      <w:r w:rsidRPr="007962F0">
        <w:rPr>
          <w:rStyle w:val="StyleUnderline"/>
          <w:highlight w:val="cyan"/>
        </w:rPr>
        <w:t xml:space="preserve">neoliberalism </w:t>
      </w:r>
      <w:r w:rsidRPr="007962F0">
        <w:rPr>
          <w:rStyle w:val="StyleUnderline"/>
        </w:rPr>
        <w:t>extends the logic of</w:t>
      </w:r>
      <w:r>
        <w:rPr>
          <w:rStyle w:val="StyleUnderline"/>
        </w:rPr>
        <w:t xml:space="preserve"> </w:t>
      </w:r>
      <w:r w:rsidRPr="007962F0">
        <w:rPr>
          <w:rStyle w:val="StyleUnderline"/>
        </w:rPr>
        <w:t>capital</w:t>
      </w:r>
      <w:r w:rsidRPr="000F2242">
        <w:rPr>
          <w:rStyle w:val="StyleUnderline"/>
        </w:rPr>
        <w:t xml:space="preserve"> is what </w:t>
      </w:r>
      <w:r w:rsidRPr="007962F0">
        <w:rPr>
          <w:rStyle w:val="Emphasis"/>
          <w:highlight w:val="cyan"/>
        </w:rPr>
        <w:t>produces necroeconomies</w:t>
      </w:r>
      <w:r w:rsidRPr="007962F0">
        <w:rPr>
          <w:rStyle w:val="StyleUnderline"/>
          <w:highlight w:val="cyan"/>
        </w:rPr>
        <w:t xml:space="preserve"> by extending the logic of equivalencies beyond</w:t>
      </w:r>
      <w:r>
        <w:rPr>
          <w:rStyle w:val="StyleUnderline"/>
        </w:rPr>
        <w:t xml:space="preserve"> </w:t>
      </w:r>
      <w:r w:rsidRPr="007962F0">
        <w:rPr>
          <w:rStyle w:val="StyleUnderline"/>
          <w:highlight w:val="cyan"/>
        </w:rPr>
        <w:t>the</w:t>
      </w:r>
      <w:r w:rsidRPr="000F2242">
        <w:rPr>
          <w:rStyle w:val="StyleUnderline"/>
        </w:rPr>
        <w:t xml:space="preserve"> usual and </w:t>
      </w:r>
      <w:r w:rsidRPr="007962F0">
        <w:rPr>
          <w:rStyle w:val="StyleUnderline"/>
          <w:highlight w:val="cyan"/>
        </w:rPr>
        <w:t>familiar spaces of capital</w:t>
      </w:r>
      <w:r w:rsidRPr="000F2242">
        <w:rPr>
          <w:rStyle w:val="StyleUnderline"/>
        </w:rPr>
        <w:t xml:space="preserve"> that are normalized and reified as formal and</w:t>
      </w:r>
      <w:r>
        <w:rPr>
          <w:rStyle w:val="StyleUnderline"/>
        </w:rPr>
        <w:t xml:space="preserve"> </w:t>
      </w:r>
      <w:r w:rsidRPr="000F2242">
        <w:rPr>
          <w:rStyle w:val="StyleUnderline"/>
        </w:rPr>
        <w:t xml:space="preserve">informal “economies” </w:t>
      </w:r>
      <w:r w:rsidRPr="007962F0">
        <w:rPr>
          <w:rStyle w:val="StyleUnderline"/>
          <w:highlight w:val="cyan"/>
        </w:rPr>
        <w:t xml:space="preserve">to the obfuscated zones of abandonment, </w:t>
      </w:r>
      <w:r w:rsidRPr="007962F0">
        <w:rPr>
          <w:rStyle w:val="Emphasis"/>
          <w:highlight w:val="cyan"/>
        </w:rPr>
        <w:t>genocide</w:t>
      </w:r>
      <w:r w:rsidRPr="007962F0">
        <w:rPr>
          <w:rStyle w:val="StyleUnderline"/>
          <w:highlight w:val="cyan"/>
        </w:rPr>
        <w:t xml:space="preserve"> and </w:t>
      </w:r>
      <w:r w:rsidRPr="007962F0">
        <w:rPr>
          <w:rStyle w:val="Emphasis"/>
          <w:highlight w:val="cyan"/>
        </w:rPr>
        <w:t>death</w:t>
      </w:r>
      <w:r w:rsidRPr="00143509">
        <w:rPr>
          <w:sz w:val="16"/>
        </w:rPr>
        <w:t xml:space="preserve">. Death as a quantum of value To begin, let us turn to a moment that </w:t>
      </w:r>
      <w:r w:rsidRPr="007962F0">
        <w:rPr>
          <w:rStyle w:val="StyleUnderline"/>
        </w:rPr>
        <w:t>many historians have identified as the beginnings</w:t>
      </w:r>
      <w:r>
        <w:rPr>
          <w:rStyle w:val="StyleUnderline"/>
        </w:rPr>
        <w:t xml:space="preserve"> </w:t>
      </w:r>
      <w:r w:rsidRPr="007962F0">
        <w:rPr>
          <w:rStyle w:val="StyleUnderline"/>
        </w:rPr>
        <w:t>of modern capitalism: the slave trade</w:t>
      </w:r>
      <w:r w:rsidRPr="00143509">
        <w:rPr>
          <w:sz w:val="16"/>
        </w:rPr>
        <w:t xml:space="preserve">. Over a three-day period, from November 29 to December 1, 1781, the captain of </w:t>
      </w:r>
      <w:r w:rsidRPr="007962F0">
        <w:rPr>
          <w:rStyle w:val="StyleUnderline"/>
        </w:rPr>
        <w:t>the ship Zong ordered 132 human beings thrown</w:t>
      </w:r>
      <w:r>
        <w:rPr>
          <w:rStyle w:val="StyleUnderline"/>
        </w:rPr>
        <w:t xml:space="preserve"> </w:t>
      </w:r>
      <w:r w:rsidRPr="007962F0">
        <w:rPr>
          <w:rStyle w:val="StyleUnderline"/>
        </w:rPr>
        <w:t>overboard while handcuffed</w:t>
      </w:r>
      <w:r w:rsidRPr="00143509">
        <w:rPr>
          <w:sz w:val="16"/>
        </w:rPr>
        <w:t xml:space="preserve">. Later, at trial, it would become known that </w:t>
      </w:r>
      <w:r w:rsidRPr="007962F0">
        <w:rPr>
          <w:rStyle w:val="StyleUnderline"/>
        </w:rPr>
        <w:t>those in power</w:t>
      </w:r>
      <w:r>
        <w:rPr>
          <w:rStyle w:val="StyleUnderline"/>
        </w:rPr>
        <w:t xml:space="preserve"> </w:t>
      </w:r>
      <w:r w:rsidRPr="007962F0">
        <w:rPr>
          <w:rStyle w:val="StyleUnderline"/>
        </w:rPr>
        <w:t>had calculated that the insured value of enslaved peoples as “lost property” would exceed</w:t>
      </w:r>
      <w:r>
        <w:rPr>
          <w:rStyle w:val="StyleUnderline"/>
        </w:rPr>
        <w:t xml:space="preserve"> </w:t>
      </w:r>
      <w:r w:rsidRPr="007962F0">
        <w:rPr>
          <w:rStyle w:val="StyleUnderline"/>
        </w:rPr>
        <w:t>the benefit of bringing them to port</w:t>
      </w:r>
      <w:r w:rsidRPr="00143509">
        <w:rPr>
          <w:sz w:val="16"/>
        </w:rPr>
        <w:t xml:space="preserve">. Most disturbingly, </w:t>
      </w:r>
      <w:r w:rsidRPr="007962F0">
        <w:rPr>
          <w:rStyle w:val="StyleUnderline"/>
        </w:rPr>
        <w:t>the court would agree with this</w:t>
      </w:r>
      <w:r>
        <w:rPr>
          <w:rStyle w:val="StyleUnderline"/>
        </w:rPr>
        <w:t xml:space="preserve"> </w:t>
      </w:r>
      <w:r w:rsidRPr="007962F0">
        <w:rPr>
          <w:rStyle w:val="StyleUnderline"/>
        </w:rPr>
        <w:t>cold, mathematical, rational and efficient assessment.</w:t>
      </w:r>
      <w:r w:rsidRPr="00143509">
        <w:rPr>
          <w:sz w:val="16"/>
        </w:rPr>
        <w:t xml:space="preserve"> </w:t>
      </w:r>
      <w:r w:rsidRPr="007962F0">
        <w:rPr>
          <w:rStyle w:val="StyleUnderline"/>
        </w:rPr>
        <w:t>The events on the Zong illustrate</w:t>
      </w:r>
      <w:r w:rsidRPr="00143509">
        <w:rPr>
          <w:sz w:val="16"/>
        </w:rPr>
        <w:t xml:space="preserve"> not only the brutality of slavery as a force that dehumanizes and commodifies but also </w:t>
      </w:r>
      <w:r w:rsidRPr="007962F0">
        <w:rPr>
          <w:rStyle w:val="StyleUnderline"/>
        </w:rPr>
        <w:t>capital’s hegemonic and global process of abstraction and equivalency in which human</w:t>
      </w:r>
      <w:r>
        <w:rPr>
          <w:rStyle w:val="StyleUnderline"/>
        </w:rPr>
        <w:t xml:space="preserve"> </w:t>
      </w:r>
      <w:r w:rsidRPr="007962F0">
        <w:rPr>
          <w:rStyle w:val="StyleUnderline"/>
        </w:rPr>
        <w:t>beings become convertible currency.</w:t>
      </w:r>
      <w:r w:rsidRPr="00143509">
        <w:rPr>
          <w:sz w:val="16"/>
        </w:rPr>
        <w:t xml:space="preserve"> </w:t>
      </w:r>
      <w:r w:rsidRPr="007962F0">
        <w:rPr>
          <w:rStyle w:val="StyleUnderline"/>
        </w:rPr>
        <w:t>The murdered Africans were</w:t>
      </w:r>
      <w:r w:rsidRPr="00143509">
        <w:rPr>
          <w:sz w:val="16"/>
        </w:rPr>
        <w:t xml:space="preserve"> not just “objects to be exchanged but ‘</w:t>
      </w:r>
      <w:r w:rsidRPr="007962F0">
        <w:rPr>
          <w:rStyle w:val="StyleUnderline"/>
        </w:rPr>
        <w:t>empty bearers’ of a real quantum of value</w:t>
      </w:r>
      <w:r w:rsidRPr="00143509">
        <w:rPr>
          <w:sz w:val="16"/>
        </w:rPr>
        <w:t xml:space="preserve"> [... ]” (Baucom 2005, 139). And it is </w:t>
      </w:r>
      <w:r w:rsidRPr="007962F0">
        <w:rPr>
          <w:rStyle w:val="StyleUnderline"/>
        </w:rPr>
        <w:t>this “quantum of value” that embodies the most disturbing</w:t>
      </w:r>
      <w:r w:rsidRPr="00143509">
        <w:rPr>
          <w:sz w:val="16"/>
        </w:rPr>
        <w:t xml:space="preserve"> and, and for the purposes of </w:t>
      </w:r>
      <w:r w:rsidRPr="00143509">
        <w:rPr>
          <w:sz w:val="16"/>
        </w:rPr>
        <w:lastRenderedPageBreak/>
        <w:t xml:space="preserve">this paper, </w:t>
      </w:r>
      <w:r w:rsidRPr="007962F0">
        <w:rPr>
          <w:rStyle w:val="StyleUnderline"/>
        </w:rPr>
        <w:t>relevant tendency in which “through the metaphoric imagination</w:t>
      </w:r>
      <w:r>
        <w:rPr>
          <w:rStyle w:val="StyleUnderline"/>
        </w:rPr>
        <w:t xml:space="preserve"> </w:t>
      </w:r>
      <w:r w:rsidRPr="007962F0">
        <w:rPr>
          <w:rStyle w:val="StyleUnderline"/>
        </w:rPr>
        <w:t>of capital, death and the money form name one another as literal equivalents</w:t>
      </w:r>
      <w:r w:rsidRPr="00143509">
        <w:rPr>
          <w:sz w:val="16"/>
        </w:rPr>
        <w:t xml:space="preserve">” (2001, 62). Hence, </w:t>
      </w:r>
      <w:r w:rsidRPr="007962F0">
        <w:rPr>
          <w:rStyle w:val="StyleUnderline"/>
        </w:rPr>
        <w:t>it is not slavery that transforms human life into a pure abstraction that can be</w:t>
      </w:r>
      <w:r>
        <w:rPr>
          <w:rStyle w:val="StyleUnderline"/>
        </w:rPr>
        <w:t xml:space="preserve"> </w:t>
      </w:r>
      <w:r w:rsidRPr="007962F0">
        <w:rPr>
          <w:rStyle w:val="StyleUnderline"/>
        </w:rPr>
        <w:t>quantified, rather, it is the “imagination of capital” that converts labor, time, life and in</w:t>
      </w:r>
      <w:r>
        <w:rPr>
          <w:rStyle w:val="StyleUnderline"/>
        </w:rPr>
        <w:t xml:space="preserve"> </w:t>
      </w:r>
      <w:r w:rsidRPr="007962F0">
        <w:rPr>
          <w:rStyle w:val="StyleUnderline"/>
        </w:rPr>
        <w:t>the case of the Zong, death itself into a quantum of value</w:t>
      </w:r>
      <w:r w:rsidRPr="00143509">
        <w:rPr>
          <w:sz w:val="16"/>
        </w:rPr>
        <w:t xml:space="preserve">. In the same sense that this moment can be read as a glimpse into the imagination of capital, it is also a glimpse into a necroeconomy, an economy based upon death. The value of death seems dismissively clear in historical examples like that of the Zong. But what of </w:t>
      </w:r>
      <w:r w:rsidRPr="007962F0">
        <w:rPr>
          <w:rStyle w:val="StyleUnderline"/>
        </w:rPr>
        <w:t>widespread death under late capitalism</w:t>
      </w:r>
      <w:r w:rsidRPr="00143509">
        <w:rPr>
          <w:sz w:val="16"/>
        </w:rPr>
        <w:t xml:space="preserve">? How can we understand the admonition to “let us never neglect this obvious macroscopic fact, made up of innumerable singular sites of suffering: </w:t>
      </w:r>
      <w:r w:rsidRPr="001D7BF3">
        <w:rPr>
          <w:rStyle w:val="Emphasis"/>
          <w:highlight w:val="cyan"/>
        </w:rPr>
        <w:t>no degree of progress</w:t>
      </w:r>
      <w:r w:rsidRPr="001D7BF3">
        <w:rPr>
          <w:rStyle w:val="StyleUnderline"/>
          <w:highlight w:val="cyan"/>
        </w:rPr>
        <w:t xml:space="preserve"> allows one to ignore that </w:t>
      </w:r>
      <w:r w:rsidRPr="001D7BF3">
        <w:rPr>
          <w:rStyle w:val="Emphasis"/>
          <w:highlight w:val="cyan"/>
        </w:rPr>
        <w:t>n</w:t>
      </w:r>
      <w:r w:rsidRPr="006969D1">
        <w:rPr>
          <w:rStyle w:val="Emphasis"/>
          <w:highlight w:val="cyan"/>
        </w:rPr>
        <w:t>ever before</w:t>
      </w:r>
      <w:r w:rsidRPr="001D7BF3">
        <w:rPr>
          <w:rStyle w:val="StyleUnderline"/>
        </w:rPr>
        <w:t xml:space="preserve">, in absolute figures, </w:t>
      </w:r>
      <w:r w:rsidRPr="001D7BF3">
        <w:rPr>
          <w:rStyle w:val="StyleUnderline"/>
          <w:highlight w:val="cyan"/>
        </w:rPr>
        <w:t>have so many</w:t>
      </w:r>
      <w:r w:rsidRPr="001D7BF3">
        <w:rPr>
          <w:rStyle w:val="StyleUnderline"/>
        </w:rPr>
        <w:t xml:space="preserve"> men, women and children </w:t>
      </w:r>
      <w:r w:rsidRPr="001D7BF3">
        <w:rPr>
          <w:rStyle w:val="StyleUnderline"/>
          <w:highlight w:val="cyan"/>
        </w:rPr>
        <w:t xml:space="preserve">been </w:t>
      </w:r>
      <w:r w:rsidRPr="001D7BF3">
        <w:rPr>
          <w:rStyle w:val="Emphasis"/>
          <w:highlight w:val="cyan"/>
        </w:rPr>
        <w:t>subjugated</w:t>
      </w:r>
      <w:r w:rsidRPr="001D7BF3">
        <w:rPr>
          <w:rStyle w:val="StyleUnderline"/>
          <w:highlight w:val="cyan"/>
        </w:rPr>
        <w:t>,</w:t>
      </w:r>
      <w:r>
        <w:rPr>
          <w:rStyle w:val="StyleUnderline"/>
          <w:highlight w:val="cyan"/>
        </w:rPr>
        <w:t xml:space="preserve"> </w:t>
      </w:r>
      <w:r w:rsidRPr="001D7BF3">
        <w:rPr>
          <w:rStyle w:val="Emphasis"/>
          <w:highlight w:val="cyan"/>
        </w:rPr>
        <w:t>starved</w:t>
      </w:r>
      <w:r w:rsidRPr="001D7BF3">
        <w:rPr>
          <w:rStyle w:val="StyleUnderline"/>
          <w:highlight w:val="cyan"/>
        </w:rPr>
        <w:t xml:space="preserve"> or </w:t>
      </w:r>
      <w:r w:rsidRPr="001D7BF3">
        <w:rPr>
          <w:rStyle w:val="Emphasis"/>
          <w:highlight w:val="cyan"/>
        </w:rPr>
        <w:t>exterminated</w:t>
      </w:r>
      <w:r w:rsidRPr="001D7BF3">
        <w:rPr>
          <w:rStyle w:val="StyleUnderline"/>
        </w:rPr>
        <w:t xml:space="preserve"> on the earth</w:t>
      </w:r>
      <w:r w:rsidRPr="00143509">
        <w:rPr>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necroeconomies. Specifically, </w:t>
      </w:r>
      <w:r w:rsidRPr="001D7BF3">
        <w:rPr>
          <w:rStyle w:val="StyleUnderline"/>
        </w:rPr>
        <w:t>an everexpanding market logic that captures death as a component in a universal market economy while producing geographic distinctions which “appear to be what they are truly</w:t>
      </w:r>
      <w:r>
        <w:rPr>
          <w:rStyle w:val="StyleUnderline"/>
        </w:rPr>
        <w:t xml:space="preserve"> </w:t>
      </w:r>
      <w:r w:rsidRPr="001D7BF3">
        <w:rPr>
          <w:rStyle w:val="StyleUnderline"/>
        </w:rPr>
        <w:t>not</w:t>
      </w:r>
      <w:r w:rsidRPr="00143509">
        <w:rPr>
          <w:sz w:val="16"/>
        </w:rPr>
        <w:t xml:space="preserve">: mere historical residuals rather than actively reconstituted features within the capitalist mode of production” (Harvey 1982, 416). And further, </w:t>
      </w:r>
      <w:r w:rsidRPr="001D7BF3">
        <w:rPr>
          <w:rStyle w:val="Emphasis"/>
          <w:highlight w:val="cyan"/>
        </w:rPr>
        <w:t>wars</w:t>
      </w:r>
      <w:r w:rsidRPr="001D7BF3">
        <w:rPr>
          <w:rStyle w:val="StyleUnderline"/>
          <w:highlight w:val="cyan"/>
        </w:rPr>
        <w:t xml:space="preserve">, </w:t>
      </w:r>
      <w:r w:rsidRPr="001D7BF3">
        <w:rPr>
          <w:rStyle w:val="Emphasis"/>
          <w:highlight w:val="cyan"/>
        </w:rPr>
        <w:t>genocides</w:t>
      </w:r>
      <w:r w:rsidRPr="001D7BF3">
        <w:rPr>
          <w:rStyle w:val="StyleUnderline"/>
          <w:highlight w:val="cyan"/>
        </w:rPr>
        <w:t xml:space="preserve"> and now</w:t>
      </w:r>
      <w:r>
        <w:rPr>
          <w:rStyle w:val="StyleUnderline"/>
          <w:highlight w:val="cyan"/>
        </w:rPr>
        <w:t xml:space="preserve"> </w:t>
      </w:r>
      <w:r w:rsidRPr="001D7BF3">
        <w:rPr>
          <w:rStyle w:val="Emphasis"/>
          <w:highlight w:val="cyan"/>
        </w:rPr>
        <w:t>environmental engineering</w:t>
      </w:r>
      <w:r w:rsidRPr="00143509">
        <w:rPr>
          <w:sz w:val="16"/>
        </w:rPr>
        <w:t xml:space="preserve"> (global warming) </w:t>
      </w:r>
      <w:r w:rsidRPr="001D7BF3">
        <w:rPr>
          <w:rStyle w:val="StyleUnderline"/>
          <w:highlight w:val="cyan"/>
        </w:rPr>
        <w:t xml:space="preserve">produce </w:t>
      </w:r>
      <w:r w:rsidRPr="001D7BF3">
        <w:rPr>
          <w:rStyle w:val="Emphasis"/>
          <w:highlight w:val="cyan"/>
        </w:rPr>
        <w:t>death-subjects</w:t>
      </w:r>
      <w:r w:rsidRPr="001D7BF3">
        <w:rPr>
          <w:rStyle w:val="StyleUnderline"/>
          <w:highlight w:val="cyan"/>
        </w:rPr>
        <w:t xml:space="preserve"> that can be </w:t>
      </w:r>
      <w:r w:rsidRPr="001D7BF3">
        <w:rPr>
          <w:rStyle w:val="Emphasis"/>
          <w:highlight w:val="cyan"/>
        </w:rPr>
        <w:t>commodified</w:t>
      </w:r>
      <w:r w:rsidRPr="00143509">
        <w:rPr>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1D7BF3">
        <w:rPr>
          <w:rStyle w:val="StyleUnderline"/>
        </w:rPr>
        <w:t>death under neoliberalism appears to be what it is truly not: mere</w:t>
      </w:r>
      <w:r>
        <w:rPr>
          <w:rStyle w:val="StyleUnderline"/>
        </w:rPr>
        <w:t xml:space="preserve"> </w:t>
      </w:r>
      <w:r w:rsidRPr="001D7BF3">
        <w:rPr>
          <w:rStyle w:val="StyleUnderline"/>
        </w:rPr>
        <w:t>war and tragedy rather than actively reconstituted features within the capitalist mode of</w:t>
      </w:r>
      <w:r>
        <w:rPr>
          <w:rStyle w:val="StyleUnderline"/>
        </w:rPr>
        <w:t xml:space="preserve"> </w:t>
      </w:r>
      <w:r w:rsidRPr="001D7BF3">
        <w:rPr>
          <w:rStyle w:val="StyleUnderline"/>
        </w:rPr>
        <w:t>productio</w:t>
      </w:r>
      <w:r w:rsidRPr="00143509">
        <w:rPr>
          <w:sz w:val="16"/>
        </w:rPr>
        <w:t xml:space="preserve">n, in other words, </w:t>
      </w:r>
      <w:r w:rsidRPr="001D7BF3">
        <w:rPr>
          <w:rStyle w:val="StyleUnderline"/>
        </w:rPr>
        <w:t>a new market of death</w:t>
      </w:r>
      <w:r w:rsidRPr="00143509">
        <w:rPr>
          <w:sz w:val="16"/>
        </w:rPr>
        <w:t xml:space="preserve">. The Zong massacre then appears not as an accident of the slave trade, or a particularly depraved crew, but rather a premonition of what economies would come to be under a particular form of capitalism. My thesis is not to be confused with several other “necro” and “thanato” theories that see death as significant to political, economic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is oriented towards plunder and appropriation through violence. Another rendition focuses upon the necessity of death as the fundamental component of the free-market. In a Heideggerian flourish (Dasein, Being-towarddeath),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Sacer,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Membe’s analysis of necropolitics in which living people cease to be part of the normative social world, a type of existential political excess that opens them to be killed with impunity (Mbembe and Meintjes 2003). Nor is the immunological metaphor of thanatopolitics (Esposito 2008), in which some 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generally termed as “biocapital” (Rose 2006)—the intersection between capitalisms and the life sciences (Collier and Ong 2005; Helmreich 2008; Rajan 2006; Vora 2008). Yet, the latter is singular in that </w:t>
      </w:r>
      <w:r w:rsidRPr="002114C6">
        <w:rPr>
          <w:rStyle w:val="StyleUnderline"/>
          <w:highlight w:val="cyan"/>
        </w:rPr>
        <w:t>death has become a commodity formed both as an activity</w:t>
      </w:r>
      <w:r w:rsidRPr="00143509">
        <w:rPr>
          <w:sz w:val="16"/>
        </w:rPr>
        <w:t xml:space="preserve"> (killing) and </w:t>
      </w:r>
      <w:r w:rsidRPr="002114C6">
        <w:rPr>
          <w:rStyle w:val="StyleUnderline"/>
          <w:highlight w:val="cyan"/>
        </w:rPr>
        <w:t>from the myriad of fragments of value produced and released in the death of a person</w:t>
      </w:r>
      <w:r w:rsidRPr="00143509">
        <w:rPr>
          <w:sz w:val="16"/>
        </w:rPr>
        <w:t xml:space="preserve">. There has already been a substantial body of work on the ways in which </w:t>
      </w:r>
      <w:r w:rsidRPr="002114C6">
        <w:rPr>
          <w:rStyle w:val="StyleUnderline"/>
        </w:rPr>
        <w:t>life and its</w:t>
      </w:r>
      <w:r>
        <w:rPr>
          <w:rStyle w:val="StyleUnderline"/>
        </w:rPr>
        <w:t xml:space="preserve"> </w:t>
      </w:r>
      <w:r w:rsidRPr="002114C6">
        <w:rPr>
          <w:rStyle w:val="StyleUnderline"/>
        </w:rPr>
        <w:t>management intersect as governmentality</w:t>
      </w:r>
      <w:r w:rsidRPr="00143509">
        <w:rPr>
          <w:sz w:val="16"/>
        </w:rPr>
        <w:t xml:space="preserve"> (Burchell et al. 1991; Lazzarato 2002; Nadesan 2010), </w:t>
      </w:r>
      <w:r w:rsidRPr="002114C6">
        <w:rPr>
          <w:rStyle w:val="StyleUnderline"/>
        </w:rPr>
        <w:t>the variegated subjectivities produced in the gaze of the panopticon</w:t>
      </w:r>
      <w:r w:rsidRPr="00143509">
        <w:rPr>
          <w:sz w:val="16"/>
        </w:rPr>
        <w:t xml:space="preserve"> (Foucault 2012) </w:t>
      </w:r>
      <w:r w:rsidRPr="002114C6">
        <w:rPr>
          <w:rStyle w:val="StyleUnderline"/>
        </w:rPr>
        <w:t>and the concern with life of biopolitics</w:t>
      </w:r>
      <w:r w:rsidRPr="00143509">
        <w:rPr>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9C54DF">
        <w:rPr>
          <w:rStyle w:val="StyleUnderline"/>
          <w:highlight w:val="cyan"/>
        </w:rPr>
        <w:t>Unlike biopolitics</w:t>
      </w:r>
      <w:r w:rsidRPr="00143509">
        <w:rPr>
          <w:sz w:val="16"/>
        </w:rPr>
        <w:t xml:space="preserve">, which is the agglomeration of multiple forms of state-centered regulatory control over populations, groups and individuals that are oriented towards life and its productive capacities, </w:t>
      </w:r>
      <w:r w:rsidRPr="009C54DF">
        <w:rPr>
          <w:rStyle w:val="StyleUnderline"/>
          <w:highlight w:val="cyan"/>
        </w:rPr>
        <w:t>necroeconomics includes populations</w:t>
      </w:r>
      <w:r>
        <w:rPr>
          <w:rStyle w:val="StyleUnderline"/>
        </w:rPr>
        <w:t xml:space="preserve"> </w:t>
      </w:r>
      <w:r w:rsidRPr="00496856">
        <w:rPr>
          <w:rStyle w:val="StyleUnderline"/>
          <w:highlight w:val="cyan"/>
        </w:rPr>
        <w:t>in death</w:t>
      </w:r>
      <w:r w:rsidRPr="009C54DF">
        <w:rPr>
          <w:rStyle w:val="StyleUnderline"/>
        </w:rPr>
        <w:t xml:space="preserve"> and thereby extends the market past the historical limits of capital as physical</w:t>
      </w:r>
      <w:r>
        <w:rPr>
          <w:rStyle w:val="StyleUnderline"/>
        </w:rPr>
        <w:t xml:space="preserve"> </w:t>
      </w:r>
      <w:r w:rsidRPr="009C54DF">
        <w:rPr>
          <w:rStyle w:val="StyleUnderline"/>
        </w:rPr>
        <w:t xml:space="preserve">organic </w:t>
      </w:r>
      <w:r w:rsidRPr="009C54DF">
        <w:rPr>
          <w:rStyle w:val="StyleUnderline"/>
        </w:rPr>
        <w:lastRenderedPageBreak/>
        <w:t>commodities such as labor-power, human organs, and genome</w:t>
      </w:r>
      <w:r w:rsidRPr="00143509">
        <w:rPr>
          <w:sz w:val="16"/>
        </w:rPr>
        <w:t xml:space="preserve"> (or “biocapital”).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sacralizations (Belk et al. 1989). </w:t>
      </w:r>
      <w:r w:rsidRPr="00B838A6">
        <w:rPr>
          <w:rStyle w:val="Emphasis"/>
          <w:highlight w:val="cyan"/>
        </w:rPr>
        <w:t>Necroeconomies</w:t>
      </w:r>
      <w:r w:rsidRPr="00143509">
        <w:rPr>
          <w:sz w:val="16"/>
        </w:rPr>
        <w:t xml:space="preserve"> do more than invert the sacred and the secular; they </w:t>
      </w:r>
      <w:r w:rsidRPr="00B838A6">
        <w:rPr>
          <w:rStyle w:val="StyleUnderline"/>
          <w:highlight w:val="cyan"/>
        </w:rPr>
        <w:t>change</w:t>
      </w:r>
      <w:r>
        <w:rPr>
          <w:rStyle w:val="StyleUnderline"/>
          <w:highlight w:val="cyan"/>
        </w:rPr>
        <w:t xml:space="preserve"> </w:t>
      </w:r>
      <w:r w:rsidRPr="00B838A6">
        <w:rPr>
          <w:rStyle w:val="StyleUnderline"/>
          <w:highlight w:val="cyan"/>
        </w:rPr>
        <w:t>how value is produced</w:t>
      </w:r>
      <w:r w:rsidRPr="00B838A6">
        <w:rPr>
          <w:rStyle w:val="StyleUnderline"/>
        </w:rPr>
        <w:t xml:space="preserve"> and by whom, </w:t>
      </w:r>
      <w:r w:rsidRPr="00B838A6">
        <w:rPr>
          <w:rStyle w:val="StyleUnderline"/>
          <w:highlight w:val="cyan"/>
        </w:rPr>
        <w:t xml:space="preserve">from </w:t>
      </w:r>
      <w:r w:rsidRPr="00B838A6">
        <w:rPr>
          <w:rStyle w:val="Emphasis"/>
          <w:highlight w:val="cyan"/>
        </w:rPr>
        <w:t>living labor</w:t>
      </w:r>
      <w:r w:rsidRPr="00B838A6">
        <w:rPr>
          <w:rStyle w:val="StyleUnderline"/>
          <w:highlight w:val="cyan"/>
        </w:rPr>
        <w:t xml:space="preserve"> to </w:t>
      </w:r>
      <w:r w:rsidRPr="00B838A6">
        <w:rPr>
          <w:rStyle w:val="Emphasis"/>
          <w:highlight w:val="cyan"/>
        </w:rPr>
        <w:t>killing</w:t>
      </w:r>
      <w:r w:rsidRPr="00B838A6">
        <w:rPr>
          <w:rStyle w:val="StyleUnderline"/>
          <w:highlight w:val="cyan"/>
        </w:rPr>
        <w:t xml:space="preserve"> and </w:t>
      </w:r>
      <w:r w:rsidRPr="00B838A6">
        <w:rPr>
          <w:rStyle w:val="Emphasis"/>
          <w:highlight w:val="cyan"/>
        </w:rPr>
        <w:t>death</w:t>
      </w:r>
      <w:r w:rsidRPr="00143509">
        <w:rPr>
          <w:sz w:val="16"/>
        </w:rPr>
        <w:t xml:space="preserve">. </w:t>
      </w:r>
      <w:r w:rsidRPr="00B347D3">
        <w:rPr>
          <w:rStyle w:val="StyleUnderline"/>
        </w:rPr>
        <w:t>From neoliberalism to necroeconomies</w:t>
      </w:r>
      <w:r>
        <w:rPr>
          <w:rStyle w:val="StyleUnderline"/>
        </w:rPr>
        <w:t xml:space="preserve"> </w:t>
      </w:r>
      <w:r w:rsidRPr="00143509">
        <w:rPr>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143509">
        <w:rPr>
          <w:strike/>
          <w:sz w:val="16"/>
        </w:rPr>
        <w:t>deafening silence</w:t>
      </w:r>
      <w:r w:rsidRPr="00143509">
        <w:rPr>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852254">
        <w:rPr>
          <w:rStyle w:val="Emphasis"/>
          <w:highlight w:val="cyan"/>
        </w:rPr>
        <w:t>neoliberalism</w:t>
      </w:r>
      <w:r w:rsidRPr="00B838A6">
        <w:rPr>
          <w:rStyle w:val="StyleUnderline"/>
          <w:highlight w:val="cyan"/>
        </w:rPr>
        <w:t xml:space="preserve"> is both a </w:t>
      </w:r>
      <w:r w:rsidRPr="00852254">
        <w:rPr>
          <w:rStyle w:val="Emphasis"/>
          <w:highlight w:val="cyan"/>
        </w:rPr>
        <w:t>cosmology</w:t>
      </w:r>
      <w:r w:rsidRPr="00143509">
        <w:rPr>
          <w:sz w:val="16"/>
        </w:rPr>
        <w:t>, “</w:t>
      </w:r>
      <w:r w:rsidRPr="00852254">
        <w:rPr>
          <w:rStyle w:val="StyleUnderline"/>
        </w:rPr>
        <w:t>the</w:t>
      </w:r>
      <w:r>
        <w:rPr>
          <w:rStyle w:val="StyleUnderline"/>
        </w:rPr>
        <w:t xml:space="preserve"> </w:t>
      </w:r>
      <w:r w:rsidRPr="00852254">
        <w:rPr>
          <w:rStyle w:val="StyleUnderline"/>
        </w:rPr>
        <w:t>common-sense way many of us interpret, live in and understand the world”</w:t>
      </w:r>
      <w:r w:rsidRPr="00143509">
        <w:rPr>
          <w:sz w:val="16"/>
        </w:rPr>
        <w:t xml:space="preserve"> (Harvey 2007, 3), </w:t>
      </w:r>
      <w:r w:rsidRPr="00852254">
        <w:rPr>
          <w:rStyle w:val="StyleUnderline"/>
          <w:highlight w:val="cyan"/>
        </w:rPr>
        <w:t xml:space="preserve">and a </w:t>
      </w:r>
      <w:r w:rsidRPr="00852254">
        <w:rPr>
          <w:rStyle w:val="Emphasis"/>
          <w:highlight w:val="cyan"/>
        </w:rPr>
        <w:t>methodology</w:t>
      </w:r>
      <w:r w:rsidRPr="00143509">
        <w:rPr>
          <w:sz w:val="16"/>
        </w:rPr>
        <w:t xml:space="preserve">, or revolutionary strategy, as Harvey channeling Gramsci notes when he writes that “consent and hegemony must be organized ahead of revolutionary action” (Harvey 2006, 16), then it becomes all too clear that </w:t>
      </w:r>
      <w:r w:rsidRPr="00136586">
        <w:rPr>
          <w:rStyle w:val="StyleUnderline"/>
        </w:rPr>
        <w:t>what we have</w:t>
      </w:r>
      <w:r>
        <w:rPr>
          <w:rStyle w:val="StyleUnderline"/>
        </w:rPr>
        <w:t xml:space="preserve"> </w:t>
      </w:r>
      <w:r w:rsidRPr="00136586">
        <w:rPr>
          <w:rStyle w:val="StyleUnderline"/>
        </w:rPr>
        <w:t>witnessed since the 1980s is not just a shift in the global economic system but the very</w:t>
      </w:r>
      <w:r>
        <w:rPr>
          <w:rStyle w:val="StyleUnderline"/>
        </w:rPr>
        <w:t xml:space="preserve"> </w:t>
      </w:r>
      <w:r w:rsidRPr="00136586">
        <w:rPr>
          <w:rStyle w:val="StyleUnderline"/>
        </w:rPr>
        <w:t>logic of that system</w:t>
      </w:r>
      <w:r w:rsidRPr="00143509">
        <w:rPr>
          <w:sz w:val="16"/>
        </w:rPr>
        <w:t xml:space="preserve">. Further, </w:t>
      </w:r>
      <w:r w:rsidRPr="00136586">
        <w:rPr>
          <w:rStyle w:val="StyleUnderline"/>
        </w:rPr>
        <w:t>this shift is the hegemonic reorganization of not just</w:t>
      </w:r>
      <w:r>
        <w:rPr>
          <w:rStyle w:val="StyleUnderline"/>
        </w:rPr>
        <w:t xml:space="preserve"> </w:t>
      </w:r>
      <w:r w:rsidRPr="00136586">
        <w:rPr>
          <w:rStyle w:val="StyleUnderline"/>
        </w:rPr>
        <w:t>economic production but also socio-cultural production</w:t>
      </w:r>
      <w:r w:rsidRPr="00143509">
        <w:rPr>
          <w:sz w:val="16"/>
        </w:rPr>
        <w:t xml:space="preserve">. </w:t>
      </w:r>
      <w:r w:rsidRPr="00635227">
        <w:rPr>
          <w:rStyle w:val="StyleUnderline"/>
        </w:rPr>
        <w:t>Neoliberalism</w:t>
      </w:r>
      <w:r w:rsidRPr="00143509">
        <w:rPr>
          <w:sz w:val="16"/>
        </w:rPr>
        <w:t xml:space="preserve"> is more than an old economic idea made new. It is not simply the old Marxist critique updated for the new millennia. It is more than traditional economic liberalism since it </w:t>
      </w:r>
      <w:r w:rsidRPr="00136586">
        <w:rPr>
          <w:rStyle w:val="StyleUnderline"/>
        </w:rPr>
        <w:t>operates on</w:t>
      </w:r>
      <w:r>
        <w:rPr>
          <w:rStyle w:val="StyleUnderline"/>
        </w:rPr>
        <w:t xml:space="preserve"> </w:t>
      </w:r>
      <w:r w:rsidRPr="00136586">
        <w:rPr>
          <w:rStyle w:val="StyleUnderline"/>
        </w:rPr>
        <w:t>and in different segments of the social domain in a different fashion</w:t>
      </w:r>
      <w:r w:rsidRPr="00143509">
        <w:rPr>
          <w:sz w:val="16"/>
        </w:rPr>
        <w:t xml:space="preserve">. For Harvey, </w:t>
      </w:r>
      <w:r w:rsidRPr="00136586">
        <w:rPr>
          <w:rStyle w:val="StyleUnderline"/>
          <w:highlight w:val="cyan"/>
        </w:rPr>
        <w:t>the</w:t>
      </w:r>
      <w:r>
        <w:rPr>
          <w:rStyle w:val="StyleUnderline"/>
          <w:highlight w:val="cyan"/>
        </w:rPr>
        <w:t xml:space="preserve"> </w:t>
      </w:r>
      <w:r w:rsidRPr="00136586">
        <w:rPr>
          <w:rStyle w:val="Emphasis"/>
          <w:highlight w:val="cyan"/>
        </w:rPr>
        <w:t>totalizing</w:t>
      </w:r>
      <w:r w:rsidRPr="00136586">
        <w:rPr>
          <w:rStyle w:val="StyleUnderline"/>
          <w:highlight w:val="cyan"/>
        </w:rPr>
        <w:t xml:space="preserve"> economic logic of </w:t>
      </w:r>
      <w:r w:rsidRPr="00635227">
        <w:rPr>
          <w:rStyle w:val="StyleUnderline"/>
        </w:rPr>
        <w:t xml:space="preserve">the </w:t>
      </w:r>
      <w:r w:rsidRPr="00136586">
        <w:rPr>
          <w:rStyle w:val="Emphasis"/>
          <w:highlight w:val="cyan"/>
        </w:rPr>
        <w:t>neoliberalism</w:t>
      </w:r>
      <w:r w:rsidRPr="00136586">
        <w:rPr>
          <w:rStyle w:val="StyleUnderline"/>
          <w:highlight w:val="cyan"/>
        </w:rPr>
        <w:t xml:space="preserve"> is</w:t>
      </w:r>
      <w:r w:rsidRPr="00136586">
        <w:rPr>
          <w:rStyle w:val="StyleUnderline"/>
        </w:rPr>
        <w:t xml:space="preserve"> essentially </w:t>
      </w:r>
      <w:r w:rsidRPr="00136586">
        <w:rPr>
          <w:rStyle w:val="StyleUnderline"/>
          <w:highlight w:val="cyan"/>
        </w:rPr>
        <w:t xml:space="preserve">a </w:t>
      </w:r>
      <w:r w:rsidRPr="00136586">
        <w:rPr>
          <w:rStyle w:val="Emphasis"/>
          <w:highlight w:val="cyan"/>
        </w:rPr>
        <w:t>revanchist class war</w:t>
      </w:r>
      <w:r w:rsidRPr="00143509">
        <w:rPr>
          <w:sz w:val="16"/>
        </w:rPr>
        <w:t xml:space="preserve"> </w:t>
      </w:r>
      <w:r w:rsidRPr="00136586">
        <w:rPr>
          <w:rStyle w:val="StyleUnderline"/>
        </w:rPr>
        <w:t>in</w:t>
      </w:r>
      <w:r>
        <w:rPr>
          <w:rStyle w:val="StyleUnderline"/>
        </w:rPr>
        <w:t xml:space="preserve"> </w:t>
      </w:r>
      <w:r w:rsidRPr="00136586">
        <w:rPr>
          <w:rStyle w:val="StyleUnderline"/>
        </w:rPr>
        <w:t>which the gains made by the middle and working classes over the 20th century have been</w:t>
      </w:r>
      <w:r>
        <w:rPr>
          <w:rStyle w:val="StyleUnderline"/>
        </w:rPr>
        <w:t xml:space="preserve"> </w:t>
      </w:r>
      <w:r w:rsidRPr="00136586">
        <w:rPr>
          <w:rStyle w:val="StyleUnderline"/>
        </w:rPr>
        <w:t>speedily reversed with devastating effect and consequence</w:t>
      </w:r>
      <w:r w:rsidRPr="00143509">
        <w:rPr>
          <w:sz w:val="16"/>
        </w:rPr>
        <w:t>.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Bottomore 1987), what we used to call the welfare state, instead, Harvey argues neoliberalism gives us the denial altogether of the promise of an ever-expanding civil, political and economic right. Rather, “</w:t>
      </w:r>
      <w:r w:rsidRPr="00757D63">
        <w:rPr>
          <w:rStyle w:val="StyleUnderline"/>
        </w:rPr>
        <w:t>we” are superseded by the right to the profit</w:t>
      </w:r>
      <w:r>
        <w:rPr>
          <w:rStyle w:val="StyleUnderline"/>
        </w:rPr>
        <w:t xml:space="preserve"> </w:t>
      </w:r>
      <w:r w:rsidRPr="00757D63">
        <w:rPr>
          <w:rStyle w:val="StyleUnderline"/>
        </w:rPr>
        <w:t xml:space="preserve">rate and capital accumulation. </w:t>
      </w:r>
      <w:r w:rsidRPr="00143509">
        <w:rPr>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D87F83">
        <w:rPr>
          <w:rStyle w:val="StyleUnderline"/>
        </w:rPr>
        <w:t>resulting in</w:t>
      </w:r>
      <w:r>
        <w:rPr>
          <w:rStyle w:val="StyleUnderline"/>
        </w:rPr>
        <w:t xml:space="preserve"> </w:t>
      </w:r>
      <w:r w:rsidRPr="00D87F83">
        <w:rPr>
          <w:rStyle w:val="StyleUnderline"/>
        </w:rPr>
        <w:t>neoliberalism’s eventual ideological, if not technical, global triumph</w:t>
      </w:r>
      <w:r w:rsidRPr="00143509">
        <w:rPr>
          <w:sz w:val="16"/>
        </w:rPr>
        <w:t xml:space="preserve">. </w:t>
      </w:r>
      <w:r w:rsidRPr="00D87F83">
        <w:rPr>
          <w:rStyle w:val="StyleUnderline"/>
        </w:rPr>
        <w:t>Even if all the</w:t>
      </w:r>
      <w:r>
        <w:rPr>
          <w:rStyle w:val="StyleUnderline"/>
        </w:rPr>
        <w:t xml:space="preserve"> </w:t>
      </w:r>
      <w:r w:rsidRPr="00D87F83">
        <w:rPr>
          <w:rStyle w:val="StyleUnderline"/>
        </w:rPr>
        <w:t>world economies have not been liberalized, and even if all of the collective capital of the</w:t>
      </w:r>
      <w:r>
        <w:rPr>
          <w:rStyle w:val="StyleUnderline"/>
        </w:rPr>
        <w:t xml:space="preserve"> </w:t>
      </w:r>
      <w:r w:rsidRPr="00D87F83">
        <w:rPr>
          <w:rStyle w:val="StyleUnderline"/>
        </w:rPr>
        <w:t>commons represented in the pension funds, utilities, ports, roads and natural resources</w:t>
      </w:r>
      <w:r>
        <w:rPr>
          <w:rStyle w:val="StyleUnderline"/>
        </w:rPr>
        <w:t xml:space="preserve"> </w:t>
      </w:r>
      <w:r w:rsidRPr="00D87F83">
        <w:rPr>
          <w:rStyle w:val="StyleUnderline"/>
        </w:rPr>
        <w:t>have not been privatized, the idea that they should be</w:t>
      </w:r>
      <w:r w:rsidRPr="00143509">
        <w:rPr>
          <w:sz w:val="16"/>
        </w:rPr>
        <w:t xml:space="preserve">, or that they eventually will be, </w:t>
      </w:r>
      <w:r w:rsidRPr="00D87F83">
        <w:rPr>
          <w:rStyle w:val="StyleUnderline"/>
        </w:rPr>
        <w:t>as</w:t>
      </w:r>
      <w:r>
        <w:rPr>
          <w:rStyle w:val="StyleUnderline"/>
        </w:rPr>
        <w:t xml:space="preserve"> </w:t>
      </w:r>
      <w:r w:rsidRPr="00D87F83">
        <w:rPr>
          <w:rStyle w:val="StyleUnderline"/>
        </w:rPr>
        <w:t>an inevitable consequence of economic and social necessity, is the essence of neoliberalism’s success</w:t>
      </w:r>
      <w:r w:rsidRPr="00143509">
        <w:rPr>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D87F83">
        <w:rPr>
          <w:rStyle w:val="StyleUnderline"/>
          <w:highlight w:val="cyan"/>
        </w:rPr>
        <w:t>Neoliberalism</w:t>
      </w:r>
      <w:r w:rsidRPr="00143509">
        <w:rPr>
          <w:sz w:val="16"/>
        </w:rPr>
        <w:t xml:space="preserve">, however, </w:t>
      </w:r>
      <w:r w:rsidRPr="00D87F83">
        <w:rPr>
          <w:rStyle w:val="StyleUnderline"/>
          <w:highlight w:val="cyan"/>
        </w:rPr>
        <w:t>is more than</w:t>
      </w:r>
      <w:r w:rsidRPr="00143509">
        <w:rPr>
          <w:sz w:val="16"/>
        </w:rPr>
        <w:t xml:space="preserve"> a set of “revanchist” </w:t>
      </w:r>
      <w:r w:rsidRPr="00D87F83">
        <w:rPr>
          <w:rStyle w:val="StyleUnderline"/>
          <w:highlight w:val="cyan"/>
        </w:rPr>
        <w:t>government policies</w:t>
      </w:r>
      <w:r w:rsidRPr="00143509">
        <w:rPr>
          <w:sz w:val="16"/>
        </w:rPr>
        <w:t xml:space="preserve"> or set of economic principles and practices that enshrine the market and private property. </w:t>
      </w:r>
      <w:r w:rsidRPr="00D87F83">
        <w:rPr>
          <w:rStyle w:val="StyleUnderline"/>
        </w:rPr>
        <w:t>It is</w:t>
      </w:r>
      <w:r>
        <w:rPr>
          <w:rStyle w:val="StyleUnderline"/>
        </w:rPr>
        <w:t xml:space="preserve"> </w:t>
      </w:r>
      <w:r w:rsidRPr="00D87F83">
        <w:rPr>
          <w:rStyle w:val="StyleUnderline"/>
        </w:rPr>
        <w:t>also more than a new political regime based upon juridical decisionism, such as the</w:t>
      </w:r>
      <w:r>
        <w:rPr>
          <w:rStyle w:val="StyleUnderline"/>
        </w:rPr>
        <w:t xml:space="preserve"> </w:t>
      </w:r>
      <w:r w:rsidRPr="00D87F83">
        <w:rPr>
          <w:rStyle w:val="StyleUnderline"/>
        </w:rPr>
        <w:t>permanent state of war or state of exception</w:t>
      </w:r>
      <w:r w:rsidRPr="00143509">
        <w:rPr>
          <w:sz w:val="16"/>
        </w:rPr>
        <w:t xml:space="preserve"> (Ong 2006). These are important moments in neoliberalism’s emergence and articulation but when liberated from old structuralist schema of state apparati, hegemony or intellectual vanguardism</w:t>
      </w:r>
      <w:r w:rsidRPr="00143509">
        <w:rPr>
          <w:sz w:val="16"/>
          <w:highlight w:val="cyan"/>
        </w:rPr>
        <w:t xml:space="preserve">, </w:t>
      </w:r>
      <w:r w:rsidRPr="006969D1">
        <w:rPr>
          <w:rStyle w:val="StyleUnderline"/>
          <w:highlight w:val="cyan"/>
        </w:rPr>
        <w:t>it is a production of</w:t>
      </w:r>
      <w:r>
        <w:rPr>
          <w:rStyle w:val="StyleUnderline"/>
          <w:highlight w:val="cyan"/>
        </w:rPr>
        <w:t xml:space="preserve"> </w:t>
      </w:r>
      <w:r w:rsidRPr="006969D1">
        <w:rPr>
          <w:rStyle w:val="StyleUnderline"/>
          <w:highlight w:val="cyan"/>
        </w:rPr>
        <w:t>different kinds of space</w:t>
      </w:r>
      <w:r w:rsidRPr="00143509">
        <w:rPr>
          <w:sz w:val="16"/>
        </w:rPr>
        <w:t xml:space="preserve">, some of which are operating, at least on the surface, according to modernity’s proclaimed ideals and even intensifying those ideals, while other spaces are zones of abandonment (Biehl 2013). </w:t>
      </w:r>
      <w:r w:rsidRPr="00F17193">
        <w:rPr>
          <w:rStyle w:val="StyleUnderline"/>
          <w:highlight w:val="cyan"/>
        </w:rPr>
        <w:t>In some spaces it manifests as an intensification</w:t>
      </w:r>
      <w:r w:rsidRPr="00143509">
        <w:rPr>
          <w:sz w:val="16"/>
        </w:rPr>
        <w:t xml:space="preserve"> </w:t>
      </w:r>
      <w:r w:rsidRPr="00F17193">
        <w:rPr>
          <w:rStyle w:val="StyleUnderline"/>
          <w:highlight w:val="cyan"/>
        </w:rPr>
        <w:t>of consumption</w:t>
      </w:r>
      <w:r w:rsidRPr="00143509">
        <w:rPr>
          <w:sz w:val="16"/>
        </w:rPr>
        <w:t xml:space="preserve"> and private property, in other spaces as concentration camps, and each is </w:t>
      </w:r>
      <w:r w:rsidRPr="00F17193">
        <w:rPr>
          <w:rStyle w:val="StyleUnderline"/>
          <w:highlight w:val="cyan"/>
        </w:rPr>
        <w:t>strongly linked</w:t>
      </w:r>
      <w:r w:rsidRPr="00143509">
        <w:rPr>
          <w:sz w:val="16"/>
        </w:rPr>
        <w:t xml:space="preserve"> to one another </w:t>
      </w:r>
      <w:r w:rsidRPr="00F17193">
        <w:rPr>
          <w:rStyle w:val="StyleUnderline"/>
          <w:highlight w:val="cyan"/>
        </w:rPr>
        <w:t xml:space="preserve">via the same dominant </w:t>
      </w:r>
      <w:r w:rsidRPr="00F17193">
        <w:rPr>
          <w:rStyle w:val="Emphasis"/>
          <w:highlight w:val="cyan"/>
        </w:rPr>
        <w:t>logic of the market</w:t>
      </w:r>
      <w:r w:rsidRPr="00143509">
        <w:rPr>
          <w:sz w:val="16"/>
        </w:rPr>
        <w:t xml:space="preserve"> </w:t>
      </w:r>
      <w:r w:rsidRPr="00F17193">
        <w:rPr>
          <w:rStyle w:val="StyleUnderline"/>
          <w:highlight w:val="cyan"/>
        </w:rPr>
        <w:t>that permeates</w:t>
      </w:r>
      <w:r>
        <w:rPr>
          <w:rStyle w:val="StyleUnderline"/>
          <w:highlight w:val="cyan"/>
        </w:rPr>
        <w:t xml:space="preserve"> </w:t>
      </w:r>
      <w:r w:rsidRPr="00F17193">
        <w:rPr>
          <w:rStyle w:val="StyleUnderline"/>
          <w:highlight w:val="cyan"/>
        </w:rPr>
        <w:t>all social space producing new spaces of capital</w:t>
      </w:r>
      <w:r w:rsidRPr="00F17193">
        <w:rPr>
          <w:rStyle w:val="StyleUnderline"/>
        </w:rPr>
        <w:t xml:space="preserve"> and a geography of death peopled by</w:t>
      </w:r>
      <w:r>
        <w:rPr>
          <w:rStyle w:val="StyleUnderline"/>
        </w:rPr>
        <w:t xml:space="preserve"> </w:t>
      </w:r>
      <w:r w:rsidRPr="00F17193">
        <w:rPr>
          <w:rStyle w:val="StyleUnderline"/>
        </w:rPr>
        <w:t>neoliberal subjects some of whom are “rational actors” and others who are “acted upon.”</w:t>
      </w:r>
      <w:r>
        <w:rPr>
          <w:rStyle w:val="StyleUnderline"/>
        </w:rPr>
        <w:t xml:space="preserve"> </w:t>
      </w:r>
      <w:r w:rsidRPr="00143509">
        <w:rPr>
          <w:sz w:val="16"/>
        </w:rPr>
        <w:t xml:space="preserve">In this patchy geography of uneven development, </w:t>
      </w:r>
      <w:r w:rsidRPr="00F17193">
        <w:rPr>
          <w:rStyle w:val="StyleUnderline"/>
          <w:highlight w:val="cyan"/>
        </w:rPr>
        <w:t xml:space="preserve">the </w:t>
      </w:r>
      <w:r w:rsidRPr="00F17193">
        <w:rPr>
          <w:rStyle w:val="Emphasis"/>
          <w:highlight w:val="cyan"/>
        </w:rPr>
        <w:t>abandoned</w:t>
      </w:r>
      <w:r w:rsidRPr="00F17193">
        <w:rPr>
          <w:rStyle w:val="StyleUnderline"/>
          <w:highlight w:val="cyan"/>
        </w:rPr>
        <w:t xml:space="preserve"> and </w:t>
      </w:r>
      <w:r w:rsidRPr="00F17193">
        <w:rPr>
          <w:rStyle w:val="Emphasis"/>
          <w:highlight w:val="cyan"/>
        </w:rPr>
        <w:t>targeted</w:t>
      </w:r>
      <w:r w:rsidRPr="00F17193">
        <w:rPr>
          <w:rStyle w:val="StyleUnderline"/>
          <w:highlight w:val="cyan"/>
        </w:rPr>
        <w:t xml:space="preserve"> are </w:t>
      </w:r>
      <w:r w:rsidRPr="00F17193">
        <w:rPr>
          <w:rStyle w:val="Emphasis"/>
          <w:highlight w:val="cyan"/>
        </w:rPr>
        <w:t>deathsubjects</w:t>
      </w:r>
      <w:r w:rsidRPr="00143509">
        <w:rPr>
          <w:sz w:val="16"/>
        </w:rPr>
        <w:t xml:space="preserve">. Their value is in their exclusion from the market as living labor or labor power. The historic calculation that surplus value is generated from the exploitation of an underclass, while still </w:t>
      </w:r>
      <w:r w:rsidRPr="00143509">
        <w:rPr>
          <w:sz w:val="16"/>
        </w:rPr>
        <w:lastRenderedPageBreak/>
        <w:t xml:space="preserve">present in the factories of the global south, is not the activity of capital in these spaces of death. What is the work of a genocide? Or an </w:t>
      </w:r>
      <w:r w:rsidRPr="00F17193">
        <w:rPr>
          <w:rStyle w:val="StyleUnderline"/>
        </w:rPr>
        <w:t>environmental</w:t>
      </w:r>
      <w:r>
        <w:rPr>
          <w:rStyle w:val="StyleUnderline"/>
        </w:rPr>
        <w:t xml:space="preserve"> </w:t>
      </w:r>
      <w:r w:rsidRPr="00F17193">
        <w:rPr>
          <w:rStyle w:val="StyleUnderline"/>
        </w:rPr>
        <w:t>disaster such as climate change</w:t>
      </w:r>
      <w:r w:rsidRPr="00143509">
        <w:rPr>
          <w:sz w:val="16"/>
        </w:rPr>
        <w:t xml:space="preserve"> which, as Neil Smith reminds, </w:t>
      </w:r>
      <w:r w:rsidRPr="00F17193">
        <w:rPr>
          <w:rStyle w:val="StyleUnderline"/>
        </w:rPr>
        <w:t>is never just an accident or</w:t>
      </w:r>
      <w:r>
        <w:rPr>
          <w:rStyle w:val="StyleUnderline"/>
        </w:rPr>
        <w:t xml:space="preserve"> </w:t>
      </w:r>
      <w:r w:rsidRPr="00F17193">
        <w:rPr>
          <w:rStyle w:val="StyleUnderline"/>
        </w:rPr>
        <w:t>“natural disaster</w:t>
      </w:r>
      <w:r w:rsidRPr="00143509">
        <w:rPr>
          <w:sz w:val="16"/>
        </w:rPr>
        <w:t xml:space="preserve">”? What of the abandonment of swaths of humanity to starvation, disease and war? Harvey’s insights are both useful and important and I would like to extend them beyond the objective, quantitative or positivistic set of modalities, objects and areas, so as not to replicate the very logic that any investigation or critical engagement of neoliberalism seeks to counter. </w:t>
      </w:r>
      <w:r w:rsidRPr="00F17193">
        <w:rPr>
          <w:rStyle w:val="StyleUnderline"/>
          <w:highlight w:val="cyan"/>
        </w:rPr>
        <w:t>Neoliberalism</w:t>
      </w:r>
      <w:r w:rsidRPr="00143509">
        <w:rPr>
          <w:sz w:val="16"/>
        </w:rPr>
        <w:t xml:space="preserve"> does not come from a ruling elite, dominant class or state bureaucracy. Rather, it </w:t>
      </w:r>
      <w:r w:rsidRPr="00F17193">
        <w:rPr>
          <w:rStyle w:val="StyleUnderline"/>
          <w:highlight w:val="cyan"/>
        </w:rPr>
        <w:t xml:space="preserve">operates on the </w:t>
      </w:r>
      <w:r w:rsidRPr="00F17193">
        <w:rPr>
          <w:rStyle w:val="Emphasis"/>
          <w:highlight w:val="cyan"/>
        </w:rPr>
        <w:t>quotidian</w:t>
      </w:r>
      <w:r w:rsidRPr="00F17193">
        <w:rPr>
          <w:rStyle w:val="StyleUnderline"/>
          <w:highlight w:val="cyan"/>
        </w:rPr>
        <w:t xml:space="preserve">, </w:t>
      </w:r>
      <w:r w:rsidRPr="00F17193">
        <w:rPr>
          <w:rStyle w:val="Emphasis"/>
          <w:highlight w:val="cyan"/>
        </w:rPr>
        <w:t>mundane</w:t>
      </w:r>
      <w:r w:rsidRPr="00F17193">
        <w:rPr>
          <w:rStyle w:val="StyleUnderline"/>
          <w:highlight w:val="cyan"/>
        </w:rPr>
        <w:t xml:space="preserve"> level of the</w:t>
      </w:r>
      <w:r>
        <w:rPr>
          <w:rStyle w:val="StyleUnderline"/>
          <w:highlight w:val="cyan"/>
        </w:rPr>
        <w:t xml:space="preserve"> </w:t>
      </w:r>
      <w:r w:rsidRPr="00F17193">
        <w:rPr>
          <w:rStyle w:val="StyleUnderline"/>
          <w:highlight w:val="cyan"/>
        </w:rPr>
        <w:t>everyday</w:t>
      </w:r>
      <w:r w:rsidRPr="00143509">
        <w:rPr>
          <w:sz w:val="16"/>
        </w:rPr>
        <w:t xml:space="preserve"> (Luxton et al. 2010). </w:t>
      </w:r>
      <w:r w:rsidRPr="00F17193">
        <w:rPr>
          <w:rStyle w:val="StyleUnderline"/>
        </w:rPr>
        <w:t>It is in us and all around</w:t>
      </w:r>
      <w:r w:rsidRPr="00143509">
        <w:rPr>
          <w:sz w:val="16"/>
        </w:rPr>
        <w:t xml:space="preserve"> us, even if neoliberalism’s force comes from the structural and ideological realignments it is enacted on and through the individual, and it is at the level of the individual that it is sustained and replicated. </w:t>
      </w:r>
      <w:r w:rsidRPr="00F17193">
        <w:rPr>
          <w:rStyle w:val="StyleUnderline"/>
        </w:rPr>
        <w:t>The</w:t>
      </w:r>
      <w:r>
        <w:rPr>
          <w:rStyle w:val="StyleUnderline"/>
        </w:rPr>
        <w:t xml:space="preserve"> </w:t>
      </w:r>
      <w:r w:rsidRPr="00F17193">
        <w:rPr>
          <w:rStyle w:val="StyleUnderline"/>
        </w:rPr>
        <w:t>silence and acquiescence by which the majority of humanity has greeted increasing</w:t>
      </w:r>
      <w:r>
        <w:rPr>
          <w:rStyle w:val="StyleUnderline"/>
        </w:rPr>
        <w:t xml:space="preserve"> </w:t>
      </w:r>
      <w:r w:rsidRPr="00F17193">
        <w:rPr>
          <w:rStyle w:val="StyleUnderline"/>
        </w:rPr>
        <w:t>relative poverty, political marginalization, endless war, terrorism</w:t>
      </w:r>
      <w:r w:rsidRPr="00143509">
        <w:rPr>
          <w:sz w:val="16"/>
        </w:rPr>
        <w:t xml:space="preserve">, and the denial of what Henry Giroux (2011) calls the </w:t>
      </w:r>
      <w:r w:rsidRPr="00143509">
        <w:rPr>
          <w:strike/>
          <w:sz w:val="16"/>
        </w:rPr>
        <w:t>psychosis</w:t>
      </w:r>
      <w:r w:rsidRPr="00143509">
        <w:rPr>
          <w:sz w:val="16"/>
        </w:rPr>
        <w:t xml:space="preserve"> of individualization of the social,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F17193">
        <w:rPr>
          <w:rStyle w:val="StyleUnderline"/>
          <w:highlight w:val="cyan"/>
        </w:rPr>
        <w:t>Neoliberalism</w:t>
      </w:r>
      <w:r w:rsidRPr="00143509">
        <w:rPr>
          <w:sz w:val="16"/>
        </w:rPr>
        <w:t xml:space="preserve"> then is an economic idea based upon an interpretation of laissez-faire economics in which austerity, deregulation, privatization, and public disinvestment are demanded. The erosion of the public-sector and wholesale transfer of assets, institutions, infrastructure and natural and collective resources into private hands is posited as ultimately more efficient and beneficial to society—and therefore necessary. The public good can only be met through privatization—from roads, to schools, to air and water. The “free-market” must be maintained, paradoxically, by the State which must be reduced to the bare minimum. But these large-scale structural mandates also work upon the individual, making a particular kind of subject. And as David Harvey argues, it </w:t>
      </w:r>
      <w:r w:rsidRPr="00F17193">
        <w:rPr>
          <w:rStyle w:val="StyleUnderline"/>
          <w:highlight w:val="cyan"/>
        </w:rPr>
        <w:t>is an</w:t>
      </w:r>
      <w:r>
        <w:rPr>
          <w:rStyle w:val="StyleUnderline"/>
          <w:highlight w:val="cyan"/>
        </w:rPr>
        <w:t xml:space="preserve"> </w:t>
      </w:r>
      <w:r w:rsidRPr="00F17193">
        <w:rPr>
          <w:rStyle w:val="StyleUnderline"/>
          <w:highlight w:val="cyan"/>
        </w:rPr>
        <w:t>ideological shift</w:t>
      </w:r>
      <w:r w:rsidRPr="00F17193">
        <w:rPr>
          <w:rStyle w:val="StyleUnderline"/>
        </w:rPr>
        <w:t xml:space="preserve"> </w:t>
      </w:r>
      <w:r w:rsidRPr="00143509">
        <w:rPr>
          <w:sz w:val="16"/>
        </w:rPr>
        <w:t xml:space="preserve">that privileges individual profit and autonomy above all else. </w:t>
      </w:r>
      <w:r w:rsidRPr="00D817A1">
        <w:rPr>
          <w:rStyle w:val="StyleUnderline"/>
          <w:highlight w:val="cyan"/>
        </w:rPr>
        <w:t xml:space="preserve">Under neoliberalism, the </w:t>
      </w:r>
      <w:r w:rsidRPr="00D817A1">
        <w:rPr>
          <w:rStyle w:val="Emphasis"/>
          <w:highlight w:val="cyan"/>
        </w:rPr>
        <w:t>subject</w:t>
      </w:r>
      <w:r w:rsidRPr="00D817A1">
        <w:rPr>
          <w:rStyle w:val="StyleUnderline"/>
          <w:highlight w:val="cyan"/>
        </w:rPr>
        <w:t xml:space="preserve"> is</w:t>
      </w:r>
      <w:r w:rsidRPr="00143509">
        <w:rPr>
          <w:sz w:val="16"/>
        </w:rPr>
        <w:t xml:space="preserve"> no longer a fully embedded social being but is </w:t>
      </w:r>
      <w:r w:rsidRPr="00D817A1">
        <w:rPr>
          <w:rStyle w:val="StyleUnderline"/>
          <w:highlight w:val="cyan"/>
        </w:rPr>
        <w:t>transformed</w:t>
      </w:r>
      <w:r w:rsidRPr="00143509">
        <w:rPr>
          <w:sz w:val="16"/>
        </w:rPr>
        <w:t xml:space="preserve"> instead </w:t>
      </w:r>
      <w:r w:rsidRPr="00D817A1">
        <w:rPr>
          <w:rStyle w:val="StyleUnderline"/>
          <w:highlight w:val="cyan"/>
        </w:rPr>
        <w:t xml:space="preserve">into a </w:t>
      </w:r>
      <w:r w:rsidRPr="00D817A1">
        <w:rPr>
          <w:rStyle w:val="Emphasis"/>
          <w:highlight w:val="cyan"/>
        </w:rPr>
        <w:t>discrete</w:t>
      </w:r>
      <w:r w:rsidRPr="00D817A1">
        <w:rPr>
          <w:rStyle w:val="StyleUnderline"/>
          <w:highlight w:val="cyan"/>
        </w:rPr>
        <w:t xml:space="preserve">, monastic, </w:t>
      </w:r>
      <w:r w:rsidRPr="00D817A1">
        <w:rPr>
          <w:rStyle w:val="Emphasis"/>
          <w:highlight w:val="cyan"/>
        </w:rPr>
        <w:t>isolated object</w:t>
      </w:r>
      <w:r w:rsidRPr="00143509">
        <w:rPr>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BA1A2D">
        <w:rPr>
          <w:rStyle w:val="StyleUnderline"/>
        </w:rPr>
        <w:t>there is also the</w:t>
      </w:r>
      <w:r>
        <w:rPr>
          <w:rStyle w:val="StyleUnderline"/>
        </w:rPr>
        <w:t xml:space="preserve"> </w:t>
      </w:r>
      <w:r w:rsidRPr="00BA1A2D">
        <w:rPr>
          <w:rStyle w:val="StyleUnderline"/>
        </w:rPr>
        <w:t xml:space="preserve">tendency for </w:t>
      </w:r>
      <w:r w:rsidRPr="00BA1A2D">
        <w:rPr>
          <w:rStyle w:val="StyleUnderline"/>
          <w:highlight w:val="cyan"/>
        </w:rPr>
        <w:t>populations</w:t>
      </w:r>
      <w:r w:rsidRPr="00BA1A2D">
        <w:rPr>
          <w:rStyle w:val="StyleUnderline"/>
        </w:rPr>
        <w:t xml:space="preserve">, groups and individuals to </w:t>
      </w:r>
      <w:r w:rsidRPr="00BA1A2D">
        <w:rPr>
          <w:rStyle w:val="Emphasis"/>
          <w:highlight w:val="cyan"/>
        </w:rPr>
        <w:t>exceed the market</w:t>
      </w:r>
      <w:r w:rsidRPr="00143509">
        <w:rPr>
          <w:sz w:val="16"/>
        </w:rPr>
        <w:t xml:space="preserve">, to become themselves unnecessary, </w:t>
      </w:r>
      <w:r w:rsidRPr="00BA1A2D">
        <w:rPr>
          <w:rStyle w:val="StyleUnderline"/>
        </w:rPr>
        <w:t xml:space="preserve">in which case </w:t>
      </w:r>
      <w:r w:rsidRPr="00BA1A2D">
        <w:rPr>
          <w:rStyle w:val="StyleUnderline"/>
          <w:highlight w:val="cyan"/>
        </w:rPr>
        <w:t>they become excess labor</w:t>
      </w:r>
      <w:r w:rsidRPr="00BA1A2D">
        <w:rPr>
          <w:rStyle w:val="StyleUnderline"/>
        </w:rPr>
        <w:t xml:space="preserve">, redundant, </w:t>
      </w:r>
      <w:r w:rsidRPr="00BA1A2D">
        <w:rPr>
          <w:rStyle w:val="StyleUnderline"/>
          <w:highlight w:val="cyan"/>
        </w:rPr>
        <w:t>socially</w:t>
      </w:r>
      <w:r>
        <w:rPr>
          <w:rStyle w:val="StyleUnderline"/>
          <w:highlight w:val="cyan"/>
        </w:rPr>
        <w:t xml:space="preserve"> </w:t>
      </w:r>
      <w:r w:rsidRPr="00BA1A2D">
        <w:rPr>
          <w:rStyle w:val="StyleUnderline"/>
          <w:highlight w:val="cyan"/>
        </w:rPr>
        <w:t>useless,</w:t>
      </w:r>
      <w:r w:rsidRPr="00BA1A2D">
        <w:rPr>
          <w:rStyle w:val="StyleUnderline"/>
        </w:rPr>
        <w:t xml:space="preserve"> economically unviable, </w:t>
      </w:r>
      <w:r w:rsidRPr="00BA1A2D">
        <w:rPr>
          <w:rStyle w:val="StyleUnderline"/>
          <w:highlight w:val="cyan"/>
        </w:rPr>
        <w:t>unemployable</w:t>
      </w:r>
      <w:r w:rsidRPr="00BA1A2D">
        <w:rPr>
          <w:rStyle w:val="StyleUnderline"/>
        </w:rPr>
        <w:t xml:space="preserve"> or, simply put, </w:t>
      </w:r>
      <w:r w:rsidRPr="00BA1A2D">
        <w:rPr>
          <w:rStyle w:val="Emphasis"/>
          <w:highlight w:val="cyan"/>
        </w:rPr>
        <w:t>social excrement</w:t>
      </w:r>
      <w:r w:rsidRPr="00143509">
        <w:rPr>
          <w:sz w:val="16"/>
        </w:rPr>
        <w:t xml:space="preserve"> (Bauman 2004; Wright 2006). </w:t>
      </w:r>
      <w:r w:rsidRPr="00BA1A2D">
        <w:rPr>
          <w:rStyle w:val="StyleUnderline"/>
          <w:highlight w:val="cyan"/>
        </w:rPr>
        <w:t>For these people</w:t>
      </w:r>
      <w:r w:rsidRPr="00BA1A2D">
        <w:rPr>
          <w:rStyle w:val="StyleUnderline"/>
        </w:rPr>
        <w:t>, of whom there are more and more in an age of</w:t>
      </w:r>
      <w:r>
        <w:rPr>
          <w:rStyle w:val="StyleUnderline"/>
        </w:rPr>
        <w:t xml:space="preserve"> </w:t>
      </w:r>
      <w:r w:rsidRPr="00BA1A2D">
        <w:rPr>
          <w:rStyle w:val="StyleUnderline"/>
        </w:rPr>
        <w:t>jobless recoveries and potentially jobless futures</w:t>
      </w:r>
      <w:r w:rsidRPr="00143509">
        <w:rPr>
          <w:sz w:val="16"/>
        </w:rPr>
        <w:t xml:space="preserve"> (Aronowitz and DiFazio 2010), </w:t>
      </w:r>
      <w:r w:rsidRPr="00BA1A2D">
        <w:rPr>
          <w:rStyle w:val="StyleUnderline"/>
          <w:highlight w:val="cyan"/>
        </w:rPr>
        <w:t>becoming “</w:t>
      </w:r>
      <w:r w:rsidRPr="00BA1A2D">
        <w:rPr>
          <w:rStyle w:val="Emphasis"/>
          <w:highlight w:val="cyan"/>
        </w:rPr>
        <w:t>extra</w:t>
      </w:r>
      <w:r w:rsidRPr="00BA1A2D">
        <w:rPr>
          <w:rStyle w:val="StyleUnderline"/>
          <w:highlight w:val="cyan"/>
        </w:rPr>
        <w:t>” means a form of “</w:t>
      </w:r>
      <w:r w:rsidRPr="00BA1A2D">
        <w:rPr>
          <w:rStyle w:val="Emphasis"/>
          <w:highlight w:val="cyan"/>
        </w:rPr>
        <w:t>social death</w:t>
      </w:r>
      <w:r w:rsidRPr="00143509">
        <w:rPr>
          <w:sz w:val="16"/>
        </w:rPr>
        <w:t xml:space="preserve">” (Patterson 1982). </w:t>
      </w:r>
      <w:r w:rsidRPr="00BA1A2D">
        <w:rPr>
          <w:rStyle w:val="StyleUnderline"/>
        </w:rPr>
        <w:t xml:space="preserve">These are </w:t>
      </w:r>
      <w:r w:rsidRPr="00BA1A2D">
        <w:rPr>
          <w:rStyle w:val="StyleUnderline"/>
          <w:highlight w:val="cyan"/>
        </w:rPr>
        <w:t>the abandoned</w:t>
      </w:r>
      <w:r>
        <w:rPr>
          <w:rStyle w:val="StyleUnderline"/>
          <w:highlight w:val="cyan"/>
        </w:rPr>
        <w:t xml:space="preserve"> </w:t>
      </w:r>
      <w:r w:rsidRPr="00BA1A2D">
        <w:rPr>
          <w:rStyle w:val="Emphasis"/>
          <w:highlight w:val="cyan"/>
        </w:rPr>
        <w:t>death-subjects</w:t>
      </w:r>
      <w:r w:rsidRPr="00143509">
        <w:rPr>
          <w:sz w:val="16"/>
          <w:highlight w:val="cyan"/>
        </w:rPr>
        <w:t>.</w:t>
      </w:r>
      <w:r w:rsidRPr="00143509">
        <w:rPr>
          <w:sz w:val="16"/>
        </w:rPr>
        <w:t xml:space="preserve"> Unemployment, or </w:t>
      </w:r>
      <w:r w:rsidRPr="00BA1A2D">
        <w:rPr>
          <w:rStyle w:val="StyleUnderline"/>
        </w:rPr>
        <w:t>the inability to fit into these new economic and</w:t>
      </w:r>
      <w:r>
        <w:rPr>
          <w:rStyle w:val="StyleUnderline"/>
        </w:rPr>
        <w:t xml:space="preserve"> </w:t>
      </w:r>
      <w:r w:rsidRPr="00BA1A2D">
        <w:rPr>
          <w:rStyle w:val="StyleUnderline"/>
        </w:rPr>
        <w:t>increasingly social orders that masquerade as economic systems, relegates one to the</w:t>
      </w:r>
      <w:r>
        <w:rPr>
          <w:rStyle w:val="StyleUnderline"/>
        </w:rPr>
        <w:t xml:space="preserve"> </w:t>
      </w:r>
      <w:r w:rsidRPr="00BA1A2D">
        <w:rPr>
          <w:rStyle w:val="StyleUnderline"/>
        </w:rPr>
        <w:t xml:space="preserve">dust bin or rubbish heap of humanity, </w:t>
      </w:r>
      <w:r w:rsidRPr="00BA1A2D">
        <w:rPr>
          <w:rStyle w:val="StyleUnderline"/>
          <w:highlight w:val="cyan"/>
        </w:rPr>
        <w:t>the forgotten masses of surplus labor</w:t>
      </w:r>
      <w:r w:rsidRPr="00143509">
        <w:rPr>
          <w:sz w:val="16"/>
        </w:rPr>
        <w:t xml:space="preserve"> in parts of the globe that do not have the social safety net of the welfare state, even in a highly eroded welfare state such as that </w:t>
      </w:r>
      <w:r w:rsidRPr="00BA1A2D">
        <w:rPr>
          <w:rStyle w:val="StyleUnderline"/>
          <w:highlight w:val="cyan"/>
        </w:rPr>
        <w:t>in the United States</w:t>
      </w:r>
      <w:r w:rsidRPr="00143509">
        <w:rPr>
          <w:sz w:val="16"/>
        </w:rPr>
        <w:t xml:space="preserve">, </w:t>
      </w:r>
      <w:r w:rsidRPr="00BA1A2D">
        <w:rPr>
          <w:rStyle w:val="StyleUnderline"/>
        </w:rPr>
        <w:t>or the material excess and affluence that</w:t>
      </w:r>
      <w:r>
        <w:rPr>
          <w:rStyle w:val="StyleUnderline"/>
        </w:rPr>
        <w:t xml:space="preserve"> </w:t>
      </w:r>
      <w:r w:rsidRPr="00BA1A2D">
        <w:rPr>
          <w:rStyle w:val="StyleUnderline"/>
        </w:rPr>
        <w:t>provide spaces for a scavenger class</w:t>
      </w:r>
      <w:r w:rsidRPr="00143509">
        <w:rPr>
          <w:sz w:val="16"/>
        </w:rPr>
        <w:t xml:space="preserve"> (Keyes 1974; Medina 2007) </w:t>
      </w:r>
      <w:r w:rsidRPr="00BA1A2D">
        <w:rPr>
          <w:rStyle w:val="StyleUnderline"/>
        </w:rPr>
        <w:t>who live off the scraps</w:t>
      </w:r>
      <w:r>
        <w:rPr>
          <w:rStyle w:val="StyleUnderline"/>
        </w:rPr>
        <w:t xml:space="preserve"> </w:t>
      </w:r>
      <w:r w:rsidRPr="00BA1A2D">
        <w:rPr>
          <w:rStyle w:val="StyleUnderline"/>
        </w:rPr>
        <w:t>of the well-to-do</w:t>
      </w:r>
      <w:r w:rsidRPr="00143509">
        <w:rPr>
          <w:sz w:val="16"/>
        </w:rPr>
        <w:t>.</w:t>
      </w:r>
    </w:p>
    <w:p w14:paraId="11478FB1" w14:textId="4B22660A" w:rsidR="005D1C0A" w:rsidRDefault="005D1C0A" w:rsidP="005D1C0A">
      <w:pPr>
        <w:pStyle w:val="Heading4"/>
      </w:pPr>
      <w:r>
        <w:t xml:space="preserve">The emergence of a necro-ontology characterizes work under neoliberal capitalism – </w:t>
      </w:r>
      <w:r w:rsidR="00A83539">
        <w:t xml:space="preserve">it </w:t>
      </w:r>
      <w:r>
        <w:t xml:space="preserve">inevitably governs subjectivity through dominating market logics </w:t>
      </w:r>
    </w:p>
    <w:p w14:paraId="016032ED" w14:textId="77777777" w:rsidR="005D1C0A" w:rsidRDefault="005D1C0A" w:rsidP="005D1C0A">
      <w:r w:rsidRPr="00E94D7B">
        <w:rPr>
          <w:rStyle w:val="Style13ptBold"/>
        </w:rPr>
        <w:t>Batalla 23</w:t>
      </w:r>
      <w:r>
        <w:t xml:space="preserve"> (</w:t>
      </w:r>
      <w:r w:rsidRPr="00AE16A9">
        <w:t>O</w:t>
      </w:r>
      <w:r>
        <w:t>riol Batalla</w:t>
      </w:r>
      <w:r w:rsidRPr="00AE16A9">
        <w:t>. “Invisible Extinction: Fragility and the Extinction of the Self in Neoliberal Societies”. Annali di Ca’ Foscari. Serie orientale, 59, supplement, 255</w:t>
      </w:r>
      <w:r w:rsidRPr="00AE16A9">
        <w:rPr>
          <w:rFonts w:ascii="Cambria Math" w:hAnsi="Cambria Math" w:cs="Cambria Math"/>
        </w:rPr>
        <w:t>‑</w:t>
      </w:r>
      <w:r w:rsidRPr="00AE16A9">
        <w:t>278.</w:t>
      </w:r>
      <w:r>
        <w:t xml:space="preserve"> 2023. kcv.)</w:t>
      </w:r>
    </w:p>
    <w:p w14:paraId="628E555C" w14:textId="77777777" w:rsidR="005D1C0A" w:rsidRPr="009012EC" w:rsidRDefault="005D1C0A" w:rsidP="005D1C0A">
      <w:pPr>
        <w:rPr>
          <w:sz w:val="10"/>
        </w:rPr>
      </w:pPr>
      <w:r w:rsidRPr="009012EC">
        <w:rPr>
          <w:sz w:val="10"/>
        </w:rPr>
        <w:t xml:space="preserve">2 Beyond Biopolitics: Necro-realities, Psychopolitics, Extinction For Michel Foucault ([1975] 2002, 142), </w:t>
      </w:r>
      <w:r w:rsidRPr="009724D4">
        <w:rPr>
          <w:rStyle w:val="StyleUnderline"/>
          <w:highlight w:val="cyan"/>
        </w:rPr>
        <w:t>bodies and societies are regulated</w:t>
      </w:r>
      <w:r w:rsidRPr="00E94D7B">
        <w:rPr>
          <w:rStyle w:val="StyleUnderline"/>
        </w:rPr>
        <w:t xml:space="preserve"> through physical and mental discipline </w:t>
      </w:r>
      <w:r w:rsidRPr="009724D4">
        <w:rPr>
          <w:rStyle w:val="StyleUnderline"/>
          <w:highlight w:val="cyan"/>
        </w:rPr>
        <w:t xml:space="preserve">to produce </w:t>
      </w:r>
      <w:r w:rsidRPr="009724D4">
        <w:rPr>
          <w:rStyle w:val="Emphasis"/>
          <w:highlight w:val="cyan"/>
        </w:rPr>
        <w:t>tame</w:t>
      </w:r>
      <w:r w:rsidRPr="009724D4">
        <w:rPr>
          <w:rStyle w:val="StyleUnderline"/>
          <w:highlight w:val="cyan"/>
        </w:rPr>
        <w:t xml:space="preserve"> and </w:t>
      </w:r>
      <w:r w:rsidRPr="009724D4">
        <w:rPr>
          <w:rStyle w:val="Emphasis"/>
          <w:highlight w:val="cyan"/>
        </w:rPr>
        <w:t>productive beings</w:t>
      </w:r>
      <w:r w:rsidRPr="009012EC">
        <w:rPr>
          <w:sz w:val="10"/>
        </w:rPr>
        <w:t xml:space="preserve">. In broad strokes, biopolitics connects power and life. Namely, power enters life, and, through an immunologic scheme, power tries to preserve life through negative control (Esposito 2004, 74). Nonetheless, as Deleuze (1999, 280) pointed out, in the state of affairs that current capitalism presents, societies are substituting the closed disciplinary model for another that does not come from the outside but rather from the internal psyche of individuals. Consequently, </w:t>
      </w:r>
      <w:r w:rsidRPr="00D91004">
        <w:rPr>
          <w:rStyle w:val="StyleUnderline"/>
        </w:rPr>
        <w:t>this internal domination extends control to the never-ending realm</w:t>
      </w:r>
      <w:r w:rsidRPr="009012EC">
        <w:rPr>
          <w:sz w:val="10"/>
        </w:rPr>
        <w:t xml:space="preserve">, in contrast to Foucauldian biopolitics. The Panopticon is no longer there. Control is no longer interested in said external scope. On the other hand, things tend to go towards transparency, that is, erasing traces of control both in the subject and the operator (Baudrillard [2006] 2021, 50). If, in classic biopolitics, subjects were under the anvil of some external disciplinary image, now subjects become images. Therefore, these images are intelligible at any moment by the subjects, overexposing themselves and overexposing their everyday lives with almost no secrets (Baudrillard 2021, 50). Thus, as Han (2017, 25) points out, Foucauldian biopolitics can statistically frame and control the bodies and minds through external force. However, it does not have access to the direct control of the individual ontological realm through a shift from the external Panopticon-like control towards an internal borderless control. Biopolitics semiotically shifts from the “you must” to the “you can” as, in current capitalism, motivation and initiative are more powerful in terms of exercising power </w:t>
      </w:r>
      <w:r w:rsidRPr="009012EC">
        <w:rPr>
          <w:sz w:val="10"/>
        </w:rPr>
        <w:lastRenderedPageBreak/>
        <w:t xml:space="preserve">over subjects than external frames (Han 2012, 4). That is, </w:t>
      </w:r>
      <w:r w:rsidRPr="004031F8">
        <w:rPr>
          <w:rStyle w:val="StyleUnderline"/>
        </w:rPr>
        <w:t>internal positivist control is much more efficient within neoliberalism than external constraints, generating a domination mechanism that operates in a silent way</w:t>
      </w:r>
      <w:r w:rsidRPr="009012EC">
        <w:rPr>
          <w:sz w:val="10"/>
        </w:rPr>
        <w:t xml:space="preserve">. This control is, paradoxically, much more constraining that external power and, at the same time, much more accepted by subjects and societies as a whole. To put it short, </w:t>
      </w:r>
      <w:r w:rsidRPr="00E82321">
        <w:rPr>
          <w:rStyle w:val="StyleUnderline"/>
          <w:highlight w:val="cyan"/>
        </w:rPr>
        <w:t>neoliberalism has discovered the psyche as a</w:t>
      </w:r>
      <w:r w:rsidRPr="004031F8">
        <w:rPr>
          <w:rStyle w:val="StyleUnderline"/>
        </w:rPr>
        <w:t xml:space="preserve"> productive and </w:t>
      </w:r>
      <w:r w:rsidRPr="00E82321">
        <w:rPr>
          <w:rStyle w:val="Emphasis"/>
          <w:highlight w:val="cyan"/>
        </w:rPr>
        <w:t>constraining force</w:t>
      </w:r>
      <w:r w:rsidRPr="00E82321">
        <w:rPr>
          <w:rStyle w:val="StyleUnderline"/>
          <w:highlight w:val="cyan"/>
        </w:rPr>
        <w:t xml:space="preserve"> while putting</w:t>
      </w:r>
      <w:r w:rsidRPr="004031F8">
        <w:rPr>
          <w:rStyle w:val="StyleUnderline"/>
        </w:rPr>
        <w:t xml:space="preserve"> said </w:t>
      </w:r>
      <w:r w:rsidRPr="00E82321">
        <w:rPr>
          <w:rStyle w:val="StyleUnderline"/>
          <w:highlight w:val="cyan"/>
        </w:rPr>
        <w:t xml:space="preserve">domination into </w:t>
      </w:r>
      <w:r w:rsidRPr="00912119">
        <w:rPr>
          <w:rStyle w:val="StyleUnderline"/>
          <w:strike/>
        </w:rPr>
        <w:t>an invisible</w:t>
      </w:r>
      <w:r w:rsidRPr="00E82321">
        <w:rPr>
          <w:rStyle w:val="StyleUnderline"/>
          <w:highlight w:val="cyan"/>
        </w:rPr>
        <w:t xml:space="preserve"> practice</w:t>
      </w:r>
      <w:r w:rsidRPr="004031F8">
        <w:rPr>
          <w:rStyle w:val="StyleUnderline"/>
        </w:rPr>
        <w:t xml:space="preserve"> of which the subject is not even conscious</w:t>
      </w:r>
      <w:r w:rsidRPr="009012EC">
        <w:rPr>
          <w:sz w:val="10"/>
        </w:rPr>
        <w:t xml:space="preserve">. Power positively adjusts itself to the psyche instead of negatively dominating it. </w:t>
      </w:r>
      <w:r w:rsidRPr="00AA79C9">
        <w:rPr>
          <w:rStyle w:val="Emphasis"/>
          <w:highlight w:val="cyan"/>
        </w:rPr>
        <w:t>The workers’ goals</w:t>
      </w:r>
      <w:r w:rsidRPr="004031F8">
        <w:rPr>
          <w:rStyle w:val="StyleUnderline"/>
        </w:rPr>
        <w:t xml:space="preserve"> and motivations </w:t>
      </w:r>
      <w:r w:rsidRPr="00AA79C9">
        <w:rPr>
          <w:rStyle w:val="StyleUnderline"/>
          <w:highlight w:val="cyan"/>
        </w:rPr>
        <w:t>must match whatever their job may need</w:t>
      </w:r>
      <w:r w:rsidRPr="004031F8">
        <w:rPr>
          <w:rStyle w:val="StyleUnderline"/>
        </w:rPr>
        <w:t xml:space="preserve"> from them, showing their commitment to benefit the business as a whole, being entrepreneurs of their own, </w:t>
      </w:r>
      <w:r w:rsidRPr="00C54ACC">
        <w:rPr>
          <w:rStyle w:val="StyleUnderline"/>
          <w:highlight w:val="cyan"/>
        </w:rPr>
        <w:t>within a company or in their daily lives</w:t>
      </w:r>
      <w:r w:rsidRPr="004031F8">
        <w:rPr>
          <w:rStyle w:val="StyleUnderline"/>
        </w:rPr>
        <w:t xml:space="preserve">. This flexibility and adaptability of the individual </w:t>
      </w:r>
      <w:r w:rsidRPr="003A0470">
        <w:rPr>
          <w:rStyle w:val="StyleUnderline"/>
          <w:highlight w:val="cyan"/>
        </w:rPr>
        <w:t>imposed on themselves</w:t>
      </w:r>
      <w:r w:rsidRPr="004031F8">
        <w:rPr>
          <w:rStyle w:val="StyleUnderline"/>
        </w:rPr>
        <w:t xml:space="preserve"> is used </w:t>
      </w:r>
      <w:r w:rsidRPr="003A0470">
        <w:rPr>
          <w:rStyle w:val="StyleUnderline"/>
          <w:highlight w:val="cyan"/>
        </w:rPr>
        <w:t xml:space="preserve">in order to </w:t>
      </w:r>
      <w:r w:rsidRPr="003A0470">
        <w:rPr>
          <w:rStyle w:val="Emphasis"/>
          <w:highlight w:val="cyan"/>
        </w:rPr>
        <w:t>benefit corporations</w:t>
      </w:r>
      <w:r w:rsidRPr="004031F8">
        <w:rPr>
          <w:rStyle w:val="StyleUnderline"/>
        </w:rPr>
        <w:t>, which no longer offer fixed positions with fixed tasks</w:t>
      </w:r>
      <w:r w:rsidRPr="009012EC">
        <w:rPr>
          <w:sz w:val="10"/>
        </w:rPr>
        <w:t xml:space="preserve">. On the other hand, it is these corporations that demand adaptability and a will to thrive in multiple tasks, burdening the workers. Then, very close to Zygmunt Bauman (2007) idea of Liquidity in the modern world, Axel Honneth (2004, 473), postulated that workers must arrange their biographies in a fictive manner in line with the imagery of self-realisation to pursue a job position while, at the same time, it is only the desire of social and economic security, something almost unattainable in modern societies. In this light, scholars such as Paul Ricœur (1978) have argued that human subjectivity is bound to a double allegiance: these subjects live and die through the laws of the natural world because of our physical and biological existence; but also, to the phenomenal world around the subjects in which we try to live and die by breaking away from some of the natural laws. This might imply that subjects are able to change, to a certain extent, their own efforts in the way they exist and co-exist with their own reality. However, if control has switched from externality to internality, the imposed laws that create the nature and character of the self in current neoliberalism are more complicated to be transformed because it is the subject itself the one that imposes its own discipline. </w:t>
      </w:r>
      <w:r w:rsidRPr="006C2BEE">
        <w:rPr>
          <w:rStyle w:val="StyleUnderline"/>
        </w:rPr>
        <w:t xml:space="preserve">The material and psychological dimensions of capitalism do not allow human beings to culturally grasp an alternative to the current system. </w:t>
      </w:r>
      <w:r w:rsidRPr="00792EEA">
        <w:rPr>
          <w:rStyle w:val="StyleUnderline"/>
          <w:highlight w:val="cyan"/>
        </w:rPr>
        <w:t xml:space="preserve">Capitalism has become a </w:t>
      </w:r>
      <w:r w:rsidRPr="00792EEA">
        <w:rPr>
          <w:rStyle w:val="Emphasis"/>
          <w:highlight w:val="cyan"/>
        </w:rPr>
        <w:t>material</w:t>
      </w:r>
      <w:r w:rsidRPr="00792EEA">
        <w:rPr>
          <w:rStyle w:val="StyleUnderline"/>
          <w:highlight w:val="cyan"/>
        </w:rPr>
        <w:t xml:space="preserve"> and </w:t>
      </w:r>
      <w:r w:rsidRPr="00792EEA">
        <w:rPr>
          <w:rStyle w:val="Emphasis"/>
          <w:highlight w:val="cyan"/>
        </w:rPr>
        <w:t>psychological force</w:t>
      </w:r>
      <w:r w:rsidRPr="00792EEA">
        <w:rPr>
          <w:rStyle w:val="StyleUnderline"/>
          <w:highlight w:val="cyan"/>
        </w:rPr>
        <w:t xml:space="preserve"> that steers our decisions</w:t>
      </w:r>
      <w:r w:rsidRPr="006C2BEE">
        <w:rPr>
          <w:rStyle w:val="StyleUnderline"/>
        </w:rPr>
        <w:t xml:space="preserve"> and perspectives through its logic. </w:t>
      </w:r>
      <w:r w:rsidRPr="00792EEA">
        <w:rPr>
          <w:rStyle w:val="StyleUnderline"/>
          <w:highlight w:val="cyan"/>
        </w:rPr>
        <w:t xml:space="preserve">It has become both material and mental, an element of </w:t>
      </w:r>
      <w:r w:rsidRPr="00792EEA">
        <w:rPr>
          <w:rStyle w:val="Emphasis"/>
          <w:highlight w:val="cyan"/>
        </w:rPr>
        <w:t>global “psychopolitics</w:t>
      </w:r>
      <w:r w:rsidRPr="009012EC">
        <w:rPr>
          <w:sz w:val="10"/>
        </w:rPr>
        <w:t>”:</w:t>
      </w:r>
      <w:r w:rsidRPr="006C2BEE">
        <w:rPr>
          <w:rStyle w:val="StyleUnderline"/>
        </w:rPr>
        <w:t xml:space="preserve">2 </w:t>
      </w:r>
      <w:r w:rsidRPr="00792EEA">
        <w:rPr>
          <w:rStyle w:val="StyleUnderline"/>
          <w:highlight w:val="cyan"/>
        </w:rPr>
        <w:t>the colonisation</w:t>
      </w:r>
      <w:r w:rsidRPr="006C2BEE">
        <w:rPr>
          <w:rStyle w:val="StyleUnderline"/>
        </w:rPr>
        <w:t xml:space="preserve">, exploitation, </w:t>
      </w:r>
      <w:r w:rsidRPr="00792EEA">
        <w:rPr>
          <w:rStyle w:val="Emphasis"/>
          <w:highlight w:val="cyan"/>
        </w:rPr>
        <w:t>control</w:t>
      </w:r>
      <w:r w:rsidRPr="00792EEA">
        <w:rPr>
          <w:rStyle w:val="StyleUnderline"/>
          <w:highlight w:val="cyan"/>
        </w:rPr>
        <w:t xml:space="preserve"> and </w:t>
      </w:r>
      <w:r w:rsidRPr="00792EEA">
        <w:rPr>
          <w:rStyle w:val="Emphasis"/>
          <w:highlight w:val="cyan"/>
        </w:rPr>
        <w:t>extinction</w:t>
      </w:r>
      <w:r w:rsidRPr="00792EEA">
        <w:rPr>
          <w:rStyle w:val="StyleUnderline"/>
          <w:highlight w:val="cyan"/>
        </w:rPr>
        <w:t xml:space="preserve"> </w:t>
      </w:r>
      <w:r w:rsidRPr="00792EEA">
        <w:rPr>
          <w:rStyle w:val="Emphasis"/>
          <w:highlight w:val="cyan"/>
        </w:rPr>
        <w:t>of the self</w:t>
      </w:r>
      <w:r w:rsidRPr="009012EC">
        <w:rPr>
          <w:sz w:val="10"/>
        </w:rPr>
        <w:t xml:space="preserve"> (Han 2017). Here, tackling the necro-realities of the current system is pivotal so as to come to terms with its psychopolitics and, thus, the different processes of extinction that unfold from it beyond non-human ecosystems. The current </w:t>
      </w:r>
      <w:r w:rsidRPr="00816DB0">
        <w:rPr>
          <w:rStyle w:val="StyleUnderline"/>
        </w:rPr>
        <w:t>neoliberal society embeds the idea of necropolitics</w:t>
      </w:r>
      <w:r w:rsidRPr="009012EC">
        <w:rPr>
          <w:sz w:val="10"/>
        </w:rPr>
        <w:t xml:space="preserve"> (Mbembe 2003) </w:t>
      </w:r>
      <w:r w:rsidRPr="00816DB0">
        <w:rPr>
          <w:rStyle w:val="StyleUnderline"/>
        </w:rPr>
        <w:t>at its core</w:t>
      </w:r>
      <w:r w:rsidRPr="009012EC">
        <w:rPr>
          <w:sz w:val="10"/>
        </w:rPr>
        <w:t>, understood from a rather historical materialist lens that does not cancel the post-colonial turn in Mbembe but complements it. Necropolitics here rejects the idea of necro- as the politics of having the right to kill. Instead, it refers to the right to expose people to death (Mbembe 2003, 12). For Achilles Mbembe, necropolitics is “the generalized instrumentalization of human existence and the material destruction of human bodies and populations” (14). In other words, in this process, humankind becomes subject to the negativity of this dialectic: death. The human being “becomes a subject – that is, separated from the animal – in the struggle and the work through which he or she confronts death (understood as the violence of negativity)” (14), which means upholding death. Nonetheless, here it is interesting to go beyond Mbembe’s ideas</w:t>
      </w:r>
      <w:r w:rsidRPr="00816DB0">
        <w:rPr>
          <w:rStyle w:val="StyleUnderline"/>
        </w:rPr>
        <w:t>. If one includes human and non-human beings alike, it regroups the subjects in the process of becoming extinct. The exploited human and non-human agents are to be subjugated under the anvil of capitalism</w:t>
      </w:r>
      <w:r w:rsidRPr="009012EC">
        <w:rPr>
          <w:sz w:val="10"/>
        </w:rPr>
        <w:t xml:space="preserve">. Consequently, </w:t>
      </w:r>
      <w:r w:rsidRPr="00197C4F">
        <w:rPr>
          <w:rStyle w:val="StyleUnderline"/>
          <w:highlight w:val="cyan"/>
        </w:rPr>
        <w:t>human beings</w:t>
      </w:r>
      <w:r w:rsidRPr="009012EC">
        <w:rPr>
          <w:sz w:val="10"/>
        </w:rPr>
        <w:t xml:space="preserve"> who believe they are entitled to a degree of subjectivity, become a set of objects. They </w:t>
      </w:r>
      <w:r w:rsidRPr="00197C4F">
        <w:rPr>
          <w:rStyle w:val="StyleUnderline"/>
          <w:highlight w:val="cyan"/>
        </w:rPr>
        <w:t>are objectified</w:t>
      </w:r>
      <w:r w:rsidRPr="00373BDC">
        <w:rPr>
          <w:rStyle w:val="StyleUnderline"/>
        </w:rPr>
        <w:t xml:space="preserve">, just as non-human ecosystems are. </w:t>
      </w:r>
      <w:r w:rsidRPr="00197C4F">
        <w:rPr>
          <w:rStyle w:val="StyleUnderline"/>
          <w:highlight w:val="cyan"/>
        </w:rPr>
        <w:t>Objectified agents lose subjectivity</w:t>
      </w:r>
      <w:r w:rsidRPr="00373BDC">
        <w:rPr>
          <w:rStyle w:val="StyleUnderline"/>
        </w:rPr>
        <w:t xml:space="preserve"> in front of capital </w:t>
      </w:r>
      <w:r w:rsidRPr="00197C4F">
        <w:rPr>
          <w:rStyle w:val="StyleUnderline"/>
          <w:highlight w:val="cyan"/>
        </w:rPr>
        <w:t>and become victims of necropolitics</w:t>
      </w:r>
      <w:r w:rsidRPr="00373BDC">
        <w:rPr>
          <w:rStyle w:val="StyleUnderline"/>
        </w:rPr>
        <w:t xml:space="preserve">. This </w:t>
      </w:r>
      <w:r w:rsidRPr="00197C4F">
        <w:rPr>
          <w:rStyle w:val="StyleUnderline"/>
          <w:highlight w:val="cyan"/>
        </w:rPr>
        <w:t>death is</w:t>
      </w:r>
      <w:r w:rsidRPr="00373BDC">
        <w:rPr>
          <w:rStyle w:val="StyleUnderline"/>
        </w:rPr>
        <w:t xml:space="preserve"> intrinsically </w:t>
      </w:r>
      <w:r w:rsidRPr="00197C4F">
        <w:rPr>
          <w:rStyle w:val="StyleUnderline"/>
          <w:highlight w:val="cyan"/>
        </w:rPr>
        <w:t xml:space="preserve">linked </w:t>
      </w:r>
      <w:r w:rsidRPr="00D630B7">
        <w:rPr>
          <w:rStyle w:val="StyleUnderline"/>
          <w:highlight w:val="cyan"/>
        </w:rPr>
        <w:t>with extinction</w:t>
      </w:r>
      <w:r w:rsidRPr="00373BDC">
        <w:rPr>
          <w:rStyle w:val="StyleUnderline"/>
        </w:rPr>
        <w:t xml:space="preserve">, since death is part of the process of extinction. Yet this death is unnatural as it is bound to the external forces of capitalism </w:t>
      </w:r>
      <w:r w:rsidRPr="00197C4F">
        <w:rPr>
          <w:rStyle w:val="StyleUnderline"/>
          <w:highlight w:val="cyan"/>
        </w:rPr>
        <w:t xml:space="preserve">and it will lead to the disappearance of </w:t>
      </w:r>
      <w:r w:rsidRPr="00197C4F">
        <w:rPr>
          <w:rStyle w:val="Emphasis"/>
          <w:highlight w:val="cyan"/>
        </w:rPr>
        <w:t>whole cultures</w:t>
      </w:r>
      <w:r w:rsidRPr="00197C4F">
        <w:rPr>
          <w:rStyle w:val="StyleUnderline"/>
          <w:highlight w:val="cyan"/>
        </w:rPr>
        <w:t xml:space="preserve"> and </w:t>
      </w:r>
      <w:r w:rsidRPr="00197C4F">
        <w:rPr>
          <w:rStyle w:val="Emphasis"/>
          <w:highlight w:val="cyan"/>
        </w:rPr>
        <w:t>ecosystems</w:t>
      </w:r>
      <w:r w:rsidRPr="00373BDC">
        <w:rPr>
          <w:rStyle w:val="StyleUnderline"/>
        </w:rPr>
        <w:t xml:space="preserve"> as it unmakes the task of being and existing, as opposed to individual deaths that do not jeopardise the evolutionary process</w:t>
      </w:r>
      <w:r w:rsidRPr="009012EC">
        <w:rPr>
          <w:sz w:val="10"/>
        </w:rPr>
        <w:t xml:space="preserve">. Thus, </w:t>
      </w:r>
      <w:r w:rsidRPr="00373BDC">
        <w:rPr>
          <w:rStyle w:val="StyleUnderline"/>
        </w:rPr>
        <w:t>this death triggers processes of extinction</w:t>
      </w:r>
      <w:r w:rsidRPr="009012EC">
        <w:rPr>
          <w:sz w:val="10"/>
        </w:rPr>
        <w:t xml:space="preserve">. As a consequence, these politics of exposing entities to death and, thus, extinction in this paradigm, imply the right to enslave, oppress and subjugate said entities. Furthermore, as Mbembe pointed out, in our contemporary world “vast populations are subjected to conditions of life conferring upon them the status of living-dead” (Mbembe 2003, 40). Agents living in this system are too dead to be alive yet alive enough to be exploited. When approaching such concepts, Warren Montag speaks of necroeconomics, as an essential element that constitutes and is constituted by necropolitics (2005, 23). In his reading of Adam Smith ([1776] 2018), he acknowledges that Smith’s economics rely on the dialectic between life and death (Montag 2005, 23-5). That is, </w:t>
      </w:r>
      <w:r w:rsidRPr="00373BDC">
        <w:rPr>
          <w:rStyle w:val="StyleUnderline"/>
        </w:rPr>
        <w:t xml:space="preserve">necropolitics is the political dimension of death while </w:t>
      </w:r>
      <w:r w:rsidRPr="00197C4F">
        <w:rPr>
          <w:rStyle w:val="Emphasis"/>
          <w:highlight w:val="cyan"/>
        </w:rPr>
        <w:t>necroeconomics</w:t>
      </w:r>
      <w:r w:rsidRPr="00373BDC">
        <w:rPr>
          <w:rStyle w:val="StyleUnderline"/>
        </w:rPr>
        <w:t xml:space="preserve"> portrays how the political dimension is transmuted into political economy</w:t>
      </w:r>
      <w:r w:rsidRPr="009012EC">
        <w:rPr>
          <w:sz w:val="10"/>
        </w:rPr>
        <w:t>. Based on Montag’s development of necroeconomics, Chaka Uzondu highlighted that, according to Smith, “</w:t>
      </w:r>
      <w:r w:rsidRPr="00197C4F">
        <w:rPr>
          <w:rStyle w:val="StyleUnderline"/>
          <w:highlight w:val="cyan"/>
        </w:rPr>
        <w:t>the market reduces and rations life; it</w:t>
      </w:r>
      <w:r w:rsidRPr="00373BDC">
        <w:rPr>
          <w:rStyle w:val="StyleUnderline"/>
        </w:rPr>
        <w:t xml:space="preserve"> not only allows death but </w:t>
      </w:r>
      <w:r w:rsidRPr="00197C4F">
        <w:rPr>
          <w:rStyle w:val="StyleUnderline"/>
          <w:highlight w:val="cyan"/>
        </w:rPr>
        <w:t xml:space="preserve">demands that </w:t>
      </w:r>
      <w:r w:rsidRPr="00197C4F">
        <w:rPr>
          <w:rStyle w:val="Emphasis"/>
          <w:highlight w:val="cyan"/>
        </w:rPr>
        <w:t>death</w:t>
      </w:r>
      <w:r w:rsidRPr="00197C4F">
        <w:rPr>
          <w:rStyle w:val="StyleUnderline"/>
          <w:highlight w:val="cyan"/>
        </w:rPr>
        <w:t xml:space="preserve"> be </w:t>
      </w:r>
      <w:r w:rsidRPr="00197C4F">
        <w:rPr>
          <w:rStyle w:val="Emphasis"/>
          <w:highlight w:val="cyan"/>
        </w:rPr>
        <w:t>allowed</w:t>
      </w:r>
      <w:r w:rsidRPr="00197C4F">
        <w:rPr>
          <w:rStyle w:val="StyleUnderline"/>
          <w:highlight w:val="cyan"/>
        </w:rPr>
        <w:t xml:space="preserve"> by the </w:t>
      </w:r>
      <w:r w:rsidRPr="00197C4F">
        <w:rPr>
          <w:rStyle w:val="Emphasis"/>
          <w:highlight w:val="cyan"/>
        </w:rPr>
        <w:t>sovereign power</w:t>
      </w:r>
      <w:r w:rsidRPr="00373BDC">
        <w:rPr>
          <w:rStyle w:val="StyleUnderline"/>
        </w:rPr>
        <w:t xml:space="preserve"> as well as those who suffer it</w:t>
      </w:r>
      <w:r w:rsidRPr="009012EC">
        <w:rPr>
          <w:sz w:val="10"/>
        </w:rPr>
        <w:t xml:space="preserve">. In other words, </w:t>
      </w:r>
      <w:r w:rsidRPr="00373BDC">
        <w:rPr>
          <w:rStyle w:val="StyleUnderline"/>
        </w:rPr>
        <w:t>it demands that the latter allow themselves to die</w:t>
      </w:r>
      <w:r w:rsidRPr="009012EC">
        <w:rPr>
          <w:sz w:val="10"/>
        </w:rPr>
        <w:t>” (Uzondu 2013, 328). If one considers that “</w:t>
      </w:r>
      <w:r w:rsidRPr="00373BDC">
        <w:rPr>
          <w:rStyle w:val="StyleUnderline"/>
        </w:rPr>
        <w:t xml:space="preserve">what is valorized </w:t>
      </w:r>
      <w:r w:rsidRPr="00197C4F">
        <w:rPr>
          <w:rStyle w:val="StyleUnderline"/>
          <w:highlight w:val="cyan"/>
        </w:rPr>
        <w:t>within necroeconomics</w:t>
      </w:r>
      <w:r w:rsidRPr="00373BDC">
        <w:rPr>
          <w:rStyle w:val="StyleUnderline"/>
        </w:rPr>
        <w:t xml:space="preserve"> is the accumulation of capital</w:t>
      </w:r>
      <w:r w:rsidRPr="009012EC">
        <w:rPr>
          <w:sz w:val="10"/>
        </w:rPr>
        <w:t xml:space="preserve">” (328), </w:t>
      </w:r>
      <w:r w:rsidRPr="00373BDC">
        <w:rPr>
          <w:rStyle w:val="StyleUnderline"/>
        </w:rPr>
        <w:t>capitalism</w:t>
      </w:r>
      <w:r w:rsidRPr="009012EC">
        <w:rPr>
          <w:sz w:val="10"/>
        </w:rPr>
        <w:t xml:space="preserve">, </w:t>
      </w:r>
      <w:r w:rsidRPr="00373BDC">
        <w:rPr>
          <w:rStyle w:val="StyleUnderline"/>
        </w:rPr>
        <w:t>and</w:t>
      </w:r>
      <w:r w:rsidRPr="009012EC">
        <w:rPr>
          <w:sz w:val="10"/>
        </w:rPr>
        <w:t xml:space="preserve"> especially </w:t>
      </w:r>
      <w:r w:rsidRPr="00197C4F">
        <w:rPr>
          <w:rStyle w:val="StyleUnderline"/>
          <w:highlight w:val="cyan"/>
        </w:rPr>
        <w:t>neoliberalism</w:t>
      </w:r>
      <w:r w:rsidRPr="009012EC">
        <w:rPr>
          <w:sz w:val="10"/>
        </w:rPr>
        <w:t xml:space="preserve"> itself, </w:t>
      </w:r>
      <w:r w:rsidRPr="00F3181A">
        <w:rPr>
          <w:rStyle w:val="StyleUnderline"/>
          <w:highlight w:val="cyan"/>
        </w:rPr>
        <w:t xml:space="preserve">are fundamentally </w:t>
      </w:r>
      <w:r w:rsidRPr="00197C4F">
        <w:rPr>
          <w:rStyle w:val="StyleUnderline"/>
          <w:highlight w:val="cyan"/>
        </w:rPr>
        <w:t>bound to necroeconomics</w:t>
      </w:r>
      <w:r w:rsidRPr="009012EC">
        <w:rPr>
          <w:sz w:val="10"/>
        </w:rPr>
        <w:t xml:space="preserve">, and necroeconomics is bound to the former. As Uzondu pointed out, necroeconomics can be described as </w:t>
      </w:r>
      <w:r w:rsidRPr="00373BDC">
        <w:rPr>
          <w:rStyle w:val="StyleUnderline"/>
        </w:rPr>
        <w:t>an economic system which is principally organized around the consumption of bodies as part of the process of accumulation</w:t>
      </w:r>
      <w:r w:rsidRPr="009012EC">
        <w:rPr>
          <w:sz w:val="10"/>
        </w:rPr>
        <w:t xml:space="preserve">. That is to say, </w:t>
      </w:r>
      <w:r w:rsidRPr="0073049B">
        <w:rPr>
          <w:rStyle w:val="Emphasis"/>
          <w:highlight w:val="cyan"/>
        </w:rPr>
        <w:t>necroeconomics consumes specific populations</w:t>
      </w:r>
      <w:r w:rsidRPr="00373BDC">
        <w:rPr>
          <w:rStyle w:val="StyleUnderline"/>
        </w:rPr>
        <w:t xml:space="preserve"> that are rendered “matter” that can be used and/or disposed of. These populations, </w:t>
      </w:r>
      <w:r w:rsidRPr="0073049B">
        <w:rPr>
          <w:rStyle w:val="StyleUnderline"/>
          <w:highlight w:val="cyan"/>
        </w:rPr>
        <w:t>as instrumentalized “matter”,</w:t>
      </w:r>
      <w:r w:rsidRPr="00373BDC">
        <w:rPr>
          <w:rStyle w:val="StyleUnderline"/>
        </w:rPr>
        <w:t xml:space="preserve"> can and are used in the generation of wealth, in the accumulation of capital</w:t>
      </w:r>
      <w:r w:rsidRPr="009012EC">
        <w:rPr>
          <w:sz w:val="10"/>
        </w:rPr>
        <w:t>. It follows that they are not citizens in any substantive sense. These populations’ relationship to the mainstream economy cannot rest on their intrinsic value. They have none. (Uzondu 2013, 328) Therefore, these two categories of necropolitics and necroeconomics feed one another in their own theoretical realms. These two deathly dimensions can be extrapolated into how the current world ecology works and how it is leading to extinction. Thus, a foundational intertwining between what we understand as necropolitics and necroeconomics and the correlation between them and current neoliberalism in a socio-political/cultural dimension seems to come to the surface. This, in turn, allows us to define the internal politics and economics of the age of extinction and how the implementation of this necrotic system is present on a daily basis in human cultures and non-human ecosystems, linking them in their multispecies interconnectedness. Hence, if one considers economy and politics to be a cultural construction and ontology as “the most fundamental assumption that one makes about the world” (Uzondu 2013, 327), ontology is to be regarded as a core part of culture. In other words, “</w:t>
      </w:r>
      <w:r w:rsidRPr="00E83F10">
        <w:rPr>
          <w:rStyle w:val="StyleUnderline"/>
        </w:rPr>
        <w:t>culture is constitutive of ontology</w:t>
      </w:r>
      <w:r w:rsidRPr="009012EC">
        <w:rPr>
          <w:sz w:val="10"/>
        </w:rPr>
        <w:t xml:space="preserve">” (327). Thus, </w:t>
      </w:r>
      <w:r w:rsidRPr="00E83F10">
        <w:rPr>
          <w:rStyle w:val="StyleUnderline"/>
        </w:rPr>
        <w:t>there needs to be an intertwining and a correlation between necropolitics/necroeconomics as a necro-ontology by saying that politics, economy, society, and culture are mutually constitutive under the canopy capitalism</w:t>
      </w:r>
      <w:r w:rsidRPr="009012EC">
        <w:rPr>
          <w:sz w:val="10"/>
        </w:rPr>
        <w:t xml:space="preserve">. And by </w:t>
      </w:r>
      <w:r w:rsidRPr="001F459A">
        <w:rPr>
          <w:rStyle w:val="Emphasis"/>
          <w:highlight w:val="cyan"/>
        </w:rPr>
        <w:t>necroontology</w:t>
      </w:r>
      <w:r w:rsidRPr="001F459A">
        <w:rPr>
          <w:rStyle w:val="StyleUnderline"/>
          <w:highlight w:val="cyan"/>
        </w:rPr>
        <w:t xml:space="preserve"> is</w:t>
      </w:r>
      <w:r w:rsidRPr="009012EC">
        <w:rPr>
          <w:sz w:val="10"/>
        </w:rPr>
        <w:t xml:space="preserve"> meant </w:t>
      </w:r>
      <w:r w:rsidRPr="001F459A">
        <w:rPr>
          <w:rStyle w:val="StyleUnderline"/>
          <w:highlight w:val="cyan"/>
        </w:rPr>
        <w:t xml:space="preserve">a systematic </w:t>
      </w:r>
      <w:r w:rsidRPr="001F459A">
        <w:rPr>
          <w:rStyle w:val="StyleUnderline"/>
          <w:highlight w:val="cyan"/>
        </w:rPr>
        <w:lastRenderedPageBreak/>
        <w:t>rendering of particular populations as bodies that must necessarily be killed</w:t>
      </w:r>
      <w:r w:rsidRPr="00E83F10">
        <w:rPr>
          <w:rStyle w:val="StyleUnderline"/>
        </w:rPr>
        <w:t xml:space="preserve"> […] </w:t>
      </w:r>
      <w:r w:rsidRPr="001913B0">
        <w:rPr>
          <w:rStyle w:val="Emphasis"/>
          <w:highlight w:val="cyan"/>
        </w:rPr>
        <w:t>necro-ontology</w:t>
      </w:r>
      <w:r w:rsidRPr="00E83F10">
        <w:rPr>
          <w:rStyle w:val="StyleUnderline"/>
        </w:rPr>
        <w:t xml:space="preserve"> can be understood as a philosophical orientation that rationally </w:t>
      </w:r>
      <w:r w:rsidRPr="001913B0">
        <w:rPr>
          <w:rStyle w:val="StyleUnderline"/>
          <w:highlight w:val="cyan"/>
        </w:rPr>
        <w:t xml:space="preserve">organizes populations for their </w:t>
      </w:r>
      <w:r w:rsidRPr="001913B0">
        <w:rPr>
          <w:rStyle w:val="Emphasis"/>
          <w:highlight w:val="cyan"/>
        </w:rPr>
        <w:t>necessary death</w:t>
      </w:r>
      <w:r w:rsidRPr="001913B0">
        <w:rPr>
          <w:rStyle w:val="Emphasis"/>
        </w:rPr>
        <w:t>.</w:t>
      </w:r>
      <w:r w:rsidRPr="009012EC">
        <w:rPr>
          <w:sz w:val="10"/>
        </w:rPr>
        <w:t xml:space="preserve"> (327) That is, </w:t>
      </w:r>
      <w:r w:rsidRPr="00286A59">
        <w:rPr>
          <w:rStyle w:val="StyleUnderline"/>
        </w:rPr>
        <w:t>necro-ontology frames the current times as an age in which death and</w:t>
      </w:r>
      <w:r w:rsidRPr="009012EC">
        <w:rPr>
          <w:sz w:val="10"/>
        </w:rPr>
        <w:t xml:space="preserve">, precisely, </w:t>
      </w:r>
      <w:r w:rsidRPr="00286A59">
        <w:rPr>
          <w:rStyle w:val="StyleUnderline"/>
        </w:rPr>
        <w:t>extinction are present and caused by the internal logic of capitalism</w:t>
      </w:r>
      <w:r w:rsidRPr="009012EC">
        <w:rPr>
          <w:sz w:val="10"/>
        </w:rPr>
        <w:t xml:space="preserve">. </w:t>
      </w:r>
      <w:r w:rsidRPr="00286A59">
        <w:rPr>
          <w:rStyle w:val="StyleUnderline"/>
        </w:rPr>
        <w:t xml:space="preserve">Due to its systematic and hegemonic nature, </w:t>
      </w:r>
      <w:r w:rsidRPr="00430820">
        <w:rPr>
          <w:rStyle w:val="StyleUnderline"/>
          <w:highlight w:val="cyan"/>
        </w:rPr>
        <w:t>necro-ontology generates</w:t>
      </w:r>
      <w:r w:rsidRPr="00286A59">
        <w:rPr>
          <w:rStyle w:val="StyleUnderline"/>
        </w:rPr>
        <w:t xml:space="preserve"> under its canopy the categories of </w:t>
      </w:r>
      <w:r w:rsidRPr="00430820">
        <w:rPr>
          <w:rStyle w:val="StyleUnderline"/>
          <w:highlight w:val="cyan"/>
        </w:rPr>
        <w:t xml:space="preserve">necropolitics and </w:t>
      </w:r>
      <w:r w:rsidRPr="005877A7">
        <w:rPr>
          <w:rStyle w:val="StyleUnderline"/>
          <w:highlight w:val="cyan"/>
        </w:rPr>
        <w:t>necroeconomics which</w:t>
      </w:r>
      <w:r w:rsidRPr="00286A59">
        <w:rPr>
          <w:rStyle w:val="StyleUnderline"/>
        </w:rPr>
        <w:t xml:space="preserve"> </w:t>
      </w:r>
      <w:r w:rsidRPr="005877A7">
        <w:rPr>
          <w:rStyle w:val="StyleUnderline"/>
          <w:highlight w:val="cyan"/>
        </w:rPr>
        <w:t>are</w:t>
      </w:r>
      <w:r w:rsidRPr="009012EC">
        <w:rPr>
          <w:sz w:val="10"/>
        </w:rPr>
        <w:t xml:space="preserve">, at the same time, </w:t>
      </w:r>
      <w:r w:rsidRPr="005877A7">
        <w:rPr>
          <w:rStyle w:val="Emphasis"/>
          <w:highlight w:val="cyan"/>
        </w:rPr>
        <w:t>mutually constitutive</w:t>
      </w:r>
      <w:r w:rsidRPr="009012EC">
        <w:rPr>
          <w:sz w:val="10"/>
        </w:rPr>
        <w:t xml:space="preserve">. These three necro-realities shape the necroculture in which humankind is immersed, where </w:t>
      </w:r>
      <w:r w:rsidRPr="00286A59">
        <w:rPr>
          <w:rStyle w:val="StyleUnderline"/>
        </w:rPr>
        <w:t>the non-living is valued over the living and</w:t>
      </w:r>
      <w:r w:rsidRPr="009012EC">
        <w:rPr>
          <w:sz w:val="10"/>
        </w:rPr>
        <w:t xml:space="preserve"> where </w:t>
      </w:r>
      <w:r w:rsidRPr="00696DBF">
        <w:rPr>
          <w:rStyle w:val="StyleUnderline"/>
          <w:highlight w:val="cyan"/>
        </w:rPr>
        <w:t>life only has value as long as it can be exploited to meet capitalism’s ends</w:t>
      </w:r>
      <w:r w:rsidRPr="009012EC">
        <w:rPr>
          <w:sz w:val="10"/>
        </w:rPr>
        <w:t xml:space="preserve"> (Thorpe 2016). Although it could be said that this death is part of the natural selection, in other words Social Darwinism,3 that capitalism has promoted, these ideas in the shape of a narrative help us go beyond this realisation. </w:t>
      </w:r>
      <w:r w:rsidRPr="00286A59">
        <w:rPr>
          <w:rStyle w:val="StyleUnderline"/>
        </w:rPr>
        <w:t xml:space="preserve">In a system bound to the war of all against all and the survival of the fittest that </w:t>
      </w:r>
      <w:r w:rsidRPr="007263A4">
        <w:rPr>
          <w:rStyle w:val="StyleUnderline"/>
          <w:highlight w:val="cyan"/>
        </w:rPr>
        <w:t>neoliberalism</w:t>
      </w:r>
      <w:r w:rsidRPr="00286A59">
        <w:rPr>
          <w:rStyle w:val="StyleUnderline"/>
        </w:rPr>
        <w:t xml:space="preserve"> has </w:t>
      </w:r>
      <w:r w:rsidRPr="007263A4">
        <w:rPr>
          <w:rStyle w:val="StyleUnderline"/>
          <w:highlight w:val="cyan"/>
        </w:rPr>
        <w:t>fostered</w:t>
      </w:r>
      <w:r w:rsidRPr="00286A59">
        <w:rPr>
          <w:rStyle w:val="StyleUnderline"/>
        </w:rPr>
        <w:t xml:space="preserve"> for decades, together with </w:t>
      </w:r>
      <w:r w:rsidRPr="007263A4">
        <w:rPr>
          <w:rStyle w:val="StyleUnderline"/>
          <w:highlight w:val="cyan"/>
        </w:rPr>
        <w:t xml:space="preserve">the depletion of non-human ecosystems through </w:t>
      </w:r>
      <w:r w:rsidRPr="007263A4">
        <w:rPr>
          <w:rStyle w:val="Emphasis"/>
          <w:highlight w:val="cyan"/>
        </w:rPr>
        <w:t>extractive practices</w:t>
      </w:r>
      <w:r w:rsidRPr="00286A59">
        <w:rPr>
          <w:rStyle w:val="StyleUnderline"/>
        </w:rPr>
        <w:t>, the disappearance of human cultures in a globalised world and the disorientation that the inner human self attains, capitalism is putting itself at stake through its own logic.</w:t>
      </w:r>
      <w:r w:rsidRPr="009012EC">
        <w:rPr>
          <w:sz w:val="10"/>
        </w:rPr>
        <w:t xml:space="preserve"> Hence, the </w:t>
      </w:r>
      <w:r w:rsidRPr="00EA412A">
        <w:rPr>
          <w:rStyle w:val="StyleUnderline"/>
        </w:rPr>
        <w:t>capitalist logic transmutes these deaths into processes of becoming extinct</w:t>
      </w:r>
      <w:r w:rsidRPr="009012EC">
        <w:rPr>
          <w:sz w:val="10"/>
        </w:rPr>
        <w:t xml:space="preserve">, making the agents in which capitalism is grounded and dependent in so far as extraction, accumulation and surplus-value are concerned face their inevitable disappearance. Therefore, these necro-realities are pivotal to come to terms with the current times and how this narrative helps us move beyond the geological/ecological/cultural debate by analysing how </w:t>
      </w:r>
      <w:r w:rsidRPr="00EA412A">
        <w:rPr>
          <w:rStyle w:val="StyleUnderline"/>
        </w:rPr>
        <w:t>the current hegemonic structure has subjugated entities to a psychological extinction of the human self</w:t>
      </w:r>
      <w:r w:rsidRPr="009012EC">
        <w:rPr>
          <w:sz w:val="10"/>
        </w:rPr>
        <w:t xml:space="preserve">. These </w:t>
      </w:r>
      <w:r w:rsidRPr="00EA412A">
        <w:rPr>
          <w:rStyle w:val="StyleUnderline"/>
        </w:rPr>
        <w:t>necro-realities embrace and go beyond external negative biopolitics in different internal dimensions</w:t>
      </w:r>
      <w:r w:rsidRPr="009012EC">
        <w:rPr>
          <w:sz w:val="10"/>
        </w:rPr>
        <w:t xml:space="preserve">. That is, contrary to a conventional understanding of biopolitics as external force implemented on a subject, </w:t>
      </w:r>
      <w:r w:rsidRPr="00EA412A">
        <w:rPr>
          <w:rStyle w:val="StyleUnderline"/>
        </w:rPr>
        <w:t>neoliberalism exploits and gains its force both from the external/physical and precisely from the internal human psyche</w:t>
      </w:r>
      <w:r w:rsidRPr="009012EC">
        <w:rPr>
          <w:sz w:val="10"/>
        </w:rPr>
        <w:t xml:space="preserve">. With that said, although Han (2017) does not illustrate an explicit connection between death, extinction and psychopolitics, it can be articulated if analysed closely. </w:t>
      </w:r>
      <w:r w:rsidRPr="00EA412A">
        <w:rPr>
          <w:rStyle w:val="StyleUnderline"/>
        </w:rPr>
        <w:t>In the age of the dissolved self</w:t>
      </w:r>
      <w:r w:rsidRPr="009012EC">
        <w:rPr>
          <w:sz w:val="10"/>
        </w:rPr>
        <w:t xml:space="preserve">, where society has never been committed to work that much due to the individualisation of such </w:t>
      </w:r>
      <w:r w:rsidRPr="00EA412A">
        <w:rPr>
          <w:rStyle w:val="StyleUnderline"/>
        </w:rPr>
        <w:t xml:space="preserve">and </w:t>
      </w:r>
      <w:r w:rsidRPr="00E90636">
        <w:rPr>
          <w:rStyle w:val="StyleUnderline"/>
          <w:highlight w:val="cyan"/>
        </w:rPr>
        <w:t xml:space="preserve">the </w:t>
      </w:r>
      <w:r w:rsidRPr="00E90636">
        <w:rPr>
          <w:rStyle w:val="Emphasis"/>
          <w:highlight w:val="cyan"/>
        </w:rPr>
        <w:t>gamification of labour</w:t>
      </w:r>
      <w:r w:rsidRPr="00E90636">
        <w:rPr>
          <w:rStyle w:val="StyleUnderline"/>
          <w:highlight w:val="cyan"/>
        </w:rPr>
        <w:t xml:space="preserve"> itself</w:t>
      </w:r>
      <w:r w:rsidRPr="00EA412A">
        <w:rPr>
          <w:rStyle w:val="StyleUnderline"/>
        </w:rPr>
        <w:t xml:space="preserve">, necro-realities have been hidden under a friendly mask in the aegis of psychopolitics </w:t>
      </w:r>
      <w:r w:rsidRPr="009012EC">
        <w:rPr>
          <w:sz w:val="10"/>
        </w:rPr>
        <w:t>and the control of our unconscious. Nonetheless</w:t>
      </w:r>
      <w:r w:rsidRPr="00EA412A">
        <w:rPr>
          <w:rStyle w:val="StyleUnderline"/>
        </w:rPr>
        <w:t xml:space="preserve">, the logic of </w:t>
      </w:r>
      <w:r w:rsidRPr="009012EC">
        <w:rPr>
          <w:sz w:val="10"/>
        </w:rPr>
        <w:t xml:space="preserve">current </w:t>
      </w:r>
      <w:r w:rsidRPr="00E90636">
        <w:rPr>
          <w:rStyle w:val="Emphasis"/>
          <w:highlight w:val="cyan"/>
        </w:rPr>
        <w:t>capitalism</w:t>
      </w:r>
      <w:r w:rsidRPr="00E90636">
        <w:rPr>
          <w:rStyle w:val="StyleUnderline"/>
          <w:highlight w:val="cyan"/>
        </w:rPr>
        <w:t xml:space="preserve"> and</w:t>
      </w:r>
      <w:r w:rsidRPr="00EA412A">
        <w:rPr>
          <w:rStyle w:val="StyleUnderline"/>
        </w:rPr>
        <w:t xml:space="preserve">, therefore, </w:t>
      </w:r>
      <w:r w:rsidRPr="00E90636">
        <w:rPr>
          <w:rStyle w:val="StyleUnderline"/>
          <w:highlight w:val="cyan"/>
        </w:rPr>
        <w:t>death and extinction, is</w:t>
      </w:r>
      <w:r w:rsidRPr="00EA412A">
        <w:rPr>
          <w:rStyle w:val="StyleUnderline"/>
        </w:rPr>
        <w:t xml:space="preserve"> still there, </w:t>
      </w:r>
      <w:r w:rsidRPr="00E90636">
        <w:rPr>
          <w:rStyle w:val="StyleUnderline"/>
          <w:highlight w:val="cyan"/>
        </w:rPr>
        <w:t>underneath the friendly face of the game-like, addictive and appealing mask of</w:t>
      </w:r>
      <w:r w:rsidRPr="009012EC">
        <w:rPr>
          <w:sz w:val="10"/>
        </w:rPr>
        <w:t xml:space="preserve"> current </w:t>
      </w:r>
      <w:r w:rsidRPr="00E90636">
        <w:rPr>
          <w:rStyle w:val="Emphasis"/>
          <w:highlight w:val="cyan"/>
        </w:rPr>
        <w:t>neoliberal capitalism</w:t>
      </w:r>
      <w:r w:rsidRPr="009012EC">
        <w:rPr>
          <w:sz w:val="10"/>
        </w:rPr>
        <w:t xml:space="preserve">. Connected with Mbembe’s (2003) society of the “living-dead” and Agamben’s Homo Sacer (1995), the current psychopolitics makes all subjects under the anvil of capitalism part of such conceptualisations. </w:t>
      </w:r>
      <w:r w:rsidRPr="00593EFD">
        <w:rPr>
          <w:rStyle w:val="StyleUnderline"/>
        </w:rPr>
        <w:t>Subjects are positively subjugated to the internal domination of the maximum efficiency</w:t>
      </w:r>
      <w:r w:rsidRPr="009012EC">
        <w:rPr>
          <w:sz w:val="10"/>
        </w:rPr>
        <w:t xml:space="preserve">. On the other hand, uselessness and rejection of the agents that are not useful for the system is present in a systematic manner. In a way, all subjects are homines sacri that are only executed to death if they are not productive or beneficial for the system, while at the same time internally exercising positivist disciplinary smart power on them. The others are Mbembe’s (2003) “living-dead”: too vital for the system to be annihilated, and already dead to live a full life with no constraints due to the modus vivendi of current neoliberalism (40). In other words, </w:t>
      </w:r>
      <w:r w:rsidRPr="00347A14">
        <w:rPr>
          <w:rStyle w:val="StyleUnderline"/>
          <w:highlight w:val="cyan"/>
        </w:rPr>
        <w:t>necro-</w:t>
      </w:r>
      <w:r w:rsidRPr="00737D52">
        <w:rPr>
          <w:rStyle w:val="StyleUnderline"/>
          <w:highlight w:val="cyan"/>
        </w:rPr>
        <w:t>realities and psychopolitics become</w:t>
      </w:r>
      <w:r w:rsidRPr="009012EC">
        <w:rPr>
          <w:sz w:val="10"/>
        </w:rPr>
        <w:t xml:space="preserve"> “smart power” (Han 2017, 15): </w:t>
      </w:r>
      <w:r w:rsidRPr="00737D52">
        <w:rPr>
          <w:rStyle w:val="StyleUnderline"/>
          <w:highlight w:val="cyan"/>
        </w:rPr>
        <w:t>a</w:t>
      </w:r>
      <w:r w:rsidRPr="00593EFD">
        <w:rPr>
          <w:rStyle w:val="StyleUnderline"/>
        </w:rPr>
        <w:t xml:space="preserve"> </w:t>
      </w:r>
      <w:r w:rsidRPr="00737D52">
        <w:rPr>
          <w:rStyle w:val="StyleUnderline"/>
          <w:highlight w:val="cyan"/>
        </w:rPr>
        <w:t>friendly</w:t>
      </w:r>
      <w:r w:rsidRPr="00593EFD">
        <w:rPr>
          <w:rStyle w:val="StyleUnderline"/>
        </w:rPr>
        <w:t xml:space="preserve"> and permissive </w:t>
      </w:r>
      <w:r w:rsidRPr="00737D52">
        <w:rPr>
          <w:rStyle w:val="StyleUnderline"/>
          <w:highlight w:val="cyan"/>
        </w:rPr>
        <w:t>power that appraises our conscious and unconscious thoughts</w:t>
      </w:r>
      <w:r w:rsidRPr="00593EFD">
        <w:rPr>
          <w:rStyle w:val="StyleUnderline"/>
        </w:rPr>
        <w:t xml:space="preserve"> </w:t>
      </w:r>
      <w:r w:rsidRPr="00737D52">
        <w:rPr>
          <w:rStyle w:val="StyleUnderline"/>
        </w:rPr>
        <w:t>with no direct</w:t>
      </w:r>
      <w:r w:rsidRPr="00593EFD">
        <w:rPr>
          <w:rStyle w:val="StyleUnderline"/>
        </w:rPr>
        <w:t xml:space="preserve"> violence whatsoever</w:t>
      </w:r>
      <w:r w:rsidRPr="009012EC">
        <w:rPr>
          <w:sz w:val="10"/>
        </w:rPr>
        <w:t xml:space="preserve">. Nevertheless, </w:t>
      </w:r>
      <w:r w:rsidRPr="00593EFD">
        <w:rPr>
          <w:rStyle w:val="StyleUnderline"/>
        </w:rPr>
        <w:t>through this friendly image</w:t>
      </w:r>
      <w:r w:rsidRPr="009012EC">
        <w:rPr>
          <w:sz w:val="10"/>
        </w:rPr>
        <w:t xml:space="preserve">, current </w:t>
      </w:r>
      <w:r w:rsidRPr="00347A14">
        <w:rPr>
          <w:rStyle w:val="StyleUnderline"/>
          <w:highlight w:val="cyan"/>
        </w:rPr>
        <w:t>capitalism</w:t>
      </w:r>
      <w:r w:rsidRPr="00593EFD">
        <w:rPr>
          <w:rStyle w:val="StyleUnderline"/>
        </w:rPr>
        <w:t xml:space="preserve"> is still inherently </w:t>
      </w:r>
      <w:r w:rsidRPr="00737D52">
        <w:rPr>
          <w:rStyle w:val="StyleUnderline"/>
          <w:highlight w:val="cyan"/>
        </w:rPr>
        <w:t>connected with the processes of death and extinction</w:t>
      </w:r>
      <w:r w:rsidRPr="00737D52">
        <w:rPr>
          <w:sz w:val="10"/>
          <w:highlight w:val="cyan"/>
        </w:rPr>
        <w:t xml:space="preserve">. </w:t>
      </w:r>
      <w:r w:rsidRPr="00737D52">
        <w:rPr>
          <w:rStyle w:val="StyleUnderline"/>
          <w:highlight w:val="cyan"/>
        </w:rPr>
        <w:t>It</w:t>
      </w:r>
      <w:r w:rsidRPr="00593EFD">
        <w:rPr>
          <w:rStyle w:val="StyleUnderline"/>
        </w:rPr>
        <w:t xml:space="preserve"> does not only destroy the cultural-ecological world through material practices, but it also </w:t>
      </w:r>
      <w:r w:rsidRPr="00347A14">
        <w:rPr>
          <w:rStyle w:val="Emphasis"/>
          <w:highlight w:val="cyan"/>
        </w:rPr>
        <w:t>extinguishes</w:t>
      </w:r>
      <w:r w:rsidRPr="00347A14">
        <w:rPr>
          <w:rStyle w:val="StyleUnderline"/>
          <w:highlight w:val="cyan"/>
        </w:rPr>
        <w:t xml:space="preserve"> the </w:t>
      </w:r>
      <w:r w:rsidRPr="00347A14">
        <w:rPr>
          <w:rStyle w:val="Emphasis"/>
          <w:highlight w:val="cyan"/>
        </w:rPr>
        <w:t>emotional self</w:t>
      </w:r>
      <w:r w:rsidRPr="00347A14">
        <w:rPr>
          <w:rStyle w:val="StyleUnderline"/>
          <w:highlight w:val="cyan"/>
        </w:rPr>
        <w:t xml:space="preserve"> through a </w:t>
      </w:r>
      <w:r w:rsidRPr="00347A14">
        <w:rPr>
          <w:rStyle w:val="Emphasis"/>
          <w:highlight w:val="cyan"/>
        </w:rPr>
        <w:t>conscious</w:t>
      </w:r>
      <w:r w:rsidRPr="00347A14">
        <w:rPr>
          <w:rStyle w:val="StyleUnderline"/>
          <w:highlight w:val="cyan"/>
        </w:rPr>
        <w:t xml:space="preserve"> and </w:t>
      </w:r>
      <w:r w:rsidRPr="00347A14">
        <w:rPr>
          <w:rStyle w:val="Emphasis"/>
          <w:highlight w:val="cyan"/>
        </w:rPr>
        <w:t>unconscious control</w:t>
      </w:r>
      <w:r w:rsidRPr="00347A14">
        <w:rPr>
          <w:rStyle w:val="StyleUnderline"/>
          <w:highlight w:val="cyan"/>
        </w:rPr>
        <w:t xml:space="preserve"> of the </w:t>
      </w:r>
      <w:r w:rsidRPr="00347A14">
        <w:rPr>
          <w:rStyle w:val="Emphasis"/>
          <w:highlight w:val="cyan"/>
        </w:rPr>
        <w:t>subjectification</w:t>
      </w:r>
      <w:r w:rsidRPr="00347A14">
        <w:rPr>
          <w:rStyle w:val="StyleUnderline"/>
          <w:highlight w:val="cyan"/>
        </w:rPr>
        <w:t xml:space="preserve"> of the subject</w:t>
      </w:r>
      <w:r w:rsidRPr="00347A14">
        <w:rPr>
          <w:sz w:val="10"/>
          <w:highlight w:val="cyan"/>
        </w:rPr>
        <w:t>.</w:t>
      </w:r>
      <w:r w:rsidRPr="009012EC">
        <w:rPr>
          <w:sz w:val="10"/>
        </w:rPr>
        <w:t xml:space="preserve"> To sum up, by connecting and understanding these necro-realities with psychopolitics in the paradigm of capitalism as a system that triggers extinction, a new space might be opened for researchers, thinkers and activists to understand the current age, its material and psychological forces, and its foundations. To support this acknowledgement, Alain Ehrenberg ([1968] 2008) pointed out in his work La Fatigue d’être soi that neoliberal societies are inflicted with an increase in the frequency of depression diagnoses, anti-depressant sales, and symptoms of neurosis. Very much in line with Han’s (2010) ideas in The Burnout Society, Ehrenberg ([1968] 2008) postulated that individuals have been overburdened by the demands they implement on themselves, looking for an almost impossible self-realisation through the internal biopolitics of current capitalism. This never-ending spiral in the shape of an, apparently, innate, unquestionable and self-imposed compulsion in the pursue of a self-realisation necessary in the neoliberal societies to thrive, never accomplished because of the flexibility and liquidity of the current times, tends to leave individuals with a feeling of emptiness, where they finally seem to realise that inner experience is not what determines the path of someone’s life, leaving human beings with a feeling of burnout and frustration which, in many cases, can lead to depression, amongst other mental health illnesses. </w:t>
      </w:r>
    </w:p>
    <w:p w14:paraId="096D8B29" w14:textId="77777777" w:rsidR="005D1C0A" w:rsidRPr="001928DD" w:rsidRDefault="005D1C0A" w:rsidP="005D1C0A">
      <w:pPr>
        <w:rPr>
          <w:sz w:val="16"/>
        </w:rPr>
      </w:pPr>
    </w:p>
    <w:p w14:paraId="25D97F2C" w14:textId="77777777" w:rsidR="00597A58" w:rsidRPr="00597A58" w:rsidRDefault="00597A58" w:rsidP="00597A58"/>
    <w:sectPr w:rsidR="00597A58" w:rsidRPr="00597A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DDE4" w14:textId="77777777" w:rsidR="00C0108A" w:rsidRDefault="00C0108A" w:rsidP="00066D2C">
      <w:pPr>
        <w:spacing w:after="0" w:line="240" w:lineRule="auto"/>
      </w:pPr>
      <w:r>
        <w:separator/>
      </w:r>
    </w:p>
  </w:endnote>
  <w:endnote w:type="continuationSeparator" w:id="0">
    <w:p w14:paraId="5DDCF49F" w14:textId="77777777" w:rsidR="00C0108A" w:rsidRDefault="00C010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90B4" w14:textId="77777777" w:rsidR="00C0108A" w:rsidRDefault="00C0108A" w:rsidP="00066D2C">
      <w:pPr>
        <w:spacing w:after="0" w:line="240" w:lineRule="auto"/>
      </w:pPr>
      <w:r>
        <w:separator/>
      </w:r>
    </w:p>
  </w:footnote>
  <w:footnote w:type="continuationSeparator" w:id="0">
    <w:p w14:paraId="5970A260" w14:textId="77777777" w:rsidR="00C0108A" w:rsidRDefault="00C010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72540D"/>
    <w:multiLevelType w:val="hybridMultilevel"/>
    <w:tmpl w:val="57DC0634"/>
    <w:lvl w:ilvl="0" w:tplc="77265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D6286"/>
    <w:multiLevelType w:val="hybridMultilevel"/>
    <w:tmpl w:val="DD886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D2D55"/>
    <w:multiLevelType w:val="hybridMultilevel"/>
    <w:tmpl w:val="A4DCFF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961248"/>
    <w:multiLevelType w:val="hybridMultilevel"/>
    <w:tmpl w:val="7D56D00E"/>
    <w:lvl w:ilvl="0" w:tplc="721039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0A523C"/>
    <w:multiLevelType w:val="hybridMultilevel"/>
    <w:tmpl w:val="253E24CE"/>
    <w:lvl w:ilvl="0" w:tplc="721039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3C5646"/>
    <w:multiLevelType w:val="hybridMultilevel"/>
    <w:tmpl w:val="8172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1C90E84"/>
    <w:multiLevelType w:val="hybridMultilevel"/>
    <w:tmpl w:val="E87A2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0F4C34"/>
    <w:multiLevelType w:val="hybridMultilevel"/>
    <w:tmpl w:val="253E24C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12474C"/>
    <w:multiLevelType w:val="hybridMultilevel"/>
    <w:tmpl w:val="AA32D15C"/>
    <w:lvl w:ilvl="0" w:tplc="BA9A1B6E">
      <w:start w:val="1"/>
      <w:numFmt w:val="decimal"/>
      <w:lvlText w:val="%1."/>
      <w:lvlJc w:val="left"/>
      <w:pPr>
        <w:ind w:left="720" w:hanging="36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6"/>
  </w:num>
  <w:num w:numId="44" w16cid:durableId="720713117">
    <w:abstractNumId w:val="13"/>
  </w:num>
  <w:num w:numId="45" w16cid:durableId="732968945">
    <w:abstractNumId w:val="11"/>
  </w:num>
  <w:num w:numId="46" w16cid:durableId="1711613457">
    <w:abstractNumId w:val="17"/>
  </w:num>
  <w:num w:numId="47" w16cid:durableId="1079785872">
    <w:abstractNumId w:val="14"/>
  </w:num>
  <w:num w:numId="48" w16cid:durableId="1426612075">
    <w:abstractNumId w:val="28"/>
  </w:num>
  <w:num w:numId="49" w16cid:durableId="899945531">
    <w:abstractNumId w:val="22"/>
  </w:num>
  <w:num w:numId="50" w16cid:durableId="1152596825">
    <w:abstractNumId w:val="26"/>
  </w:num>
  <w:num w:numId="51" w16cid:durableId="1519781168">
    <w:abstractNumId w:val="20"/>
  </w:num>
  <w:num w:numId="52" w16cid:durableId="814220892">
    <w:abstractNumId w:val="23"/>
  </w:num>
  <w:num w:numId="53" w16cid:durableId="1704205304">
    <w:abstractNumId w:val="12"/>
  </w:num>
  <w:num w:numId="54" w16cid:durableId="1080519135">
    <w:abstractNumId w:val="31"/>
  </w:num>
  <w:num w:numId="55" w16cid:durableId="984091933">
    <w:abstractNumId w:val="27"/>
  </w:num>
  <w:num w:numId="56" w16cid:durableId="1913343953">
    <w:abstractNumId w:val="19"/>
  </w:num>
  <w:num w:numId="57" w16cid:durableId="199780221">
    <w:abstractNumId w:val="15"/>
  </w:num>
  <w:num w:numId="58" w16cid:durableId="1621958827">
    <w:abstractNumId w:val="29"/>
  </w:num>
  <w:num w:numId="59" w16cid:durableId="745881778">
    <w:abstractNumId w:val="25"/>
  </w:num>
  <w:num w:numId="60" w16cid:durableId="823400547">
    <w:abstractNumId w:val="30"/>
  </w:num>
  <w:num w:numId="61" w16cid:durableId="2128968153">
    <w:abstractNumId w:val="24"/>
  </w:num>
  <w:num w:numId="62"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3190"/>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2E"/>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19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8DF"/>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97A58"/>
    <w:rsid w:val="005A3550"/>
    <w:rsid w:val="005A4DE4"/>
    <w:rsid w:val="005A6204"/>
    <w:rsid w:val="005A6D5A"/>
    <w:rsid w:val="005B41CE"/>
    <w:rsid w:val="005B566C"/>
    <w:rsid w:val="005B5DC5"/>
    <w:rsid w:val="005B6286"/>
    <w:rsid w:val="005C1630"/>
    <w:rsid w:val="005C2AEB"/>
    <w:rsid w:val="005C5B70"/>
    <w:rsid w:val="005D027B"/>
    <w:rsid w:val="005D1C0A"/>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3EB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9F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539"/>
    <w:rsid w:val="00A90163"/>
    <w:rsid w:val="00AA1AC0"/>
    <w:rsid w:val="00AA3B66"/>
    <w:rsid w:val="00AA5803"/>
    <w:rsid w:val="00AA584F"/>
    <w:rsid w:val="00AB2843"/>
    <w:rsid w:val="00AB3118"/>
    <w:rsid w:val="00AB57C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584A"/>
    <w:rsid w:val="00BE61B2"/>
    <w:rsid w:val="00BE7CC3"/>
    <w:rsid w:val="00BF2B0D"/>
    <w:rsid w:val="00BF4E3B"/>
    <w:rsid w:val="00BF5454"/>
    <w:rsid w:val="00BF7EC9"/>
    <w:rsid w:val="00C00D8A"/>
    <w:rsid w:val="00C010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3A79"/>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A3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5E0B4"/>
  <w15:chartTrackingRefBased/>
  <w15:docId w15:val="{CBE8B7FB-7C8C-B445-8AA3-1A6487EB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57C3"/>
    <w:rPr>
      <w:rFonts w:ascii="Calibri" w:hAnsi="Calibri" w:cs="Calibri"/>
    </w:rPr>
  </w:style>
  <w:style w:type="paragraph" w:styleId="Heading1">
    <w:name w:val="heading 1"/>
    <w:aliases w:val="Pocket"/>
    <w:basedOn w:val="Normal"/>
    <w:next w:val="Normal"/>
    <w:link w:val="Heading1Char"/>
    <w:qFormat/>
    <w:rsid w:val="00AB57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AB57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AB57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AB57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57C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1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57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7C3"/>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AB57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B57C3"/>
    <w:rPr>
      <w:color w:val="auto"/>
      <w:u w:val="none"/>
    </w:rPr>
  </w:style>
  <w:style w:type="character" w:customStyle="1" w:styleId="Heading1Char">
    <w:name w:val="Heading 1 Char"/>
    <w:aliases w:val="Pocket Char"/>
    <w:basedOn w:val="DefaultParagraphFont"/>
    <w:link w:val="Heading1"/>
    <w:rsid w:val="00AB57C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B57C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B57C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AB57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57C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AB57C3"/>
    <w:rPr>
      <w:b w:val="0"/>
      <w:sz w:val="22"/>
      <w:u w:val="single"/>
    </w:rPr>
  </w:style>
  <w:style w:type="character" w:styleId="Strong">
    <w:name w:val="Strong"/>
    <w:basedOn w:val="DefaultParagraphFont"/>
    <w:uiPriority w:val="22"/>
    <w:qFormat/>
    <w:rsid w:val="00AB57C3"/>
    <w:rPr>
      <w:b/>
      <w:bCs/>
    </w:rPr>
  </w:style>
  <w:style w:type="character" w:styleId="BookTitle">
    <w:name w:val="Book Title"/>
    <w:basedOn w:val="DefaultParagraphFont"/>
    <w:uiPriority w:val="33"/>
    <w:qFormat/>
    <w:rsid w:val="00AB57C3"/>
    <w:rPr>
      <w:b/>
      <w:bCs/>
      <w:i/>
      <w:iCs/>
      <w:spacing w:val="5"/>
    </w:rPr>
  </w:style>
  <w:style w:type="character" w:customStyle="1" w:styleId="Heading5Char">
    <w:name w:val="Heading 5 Char"/>
    <w:basedOn w:val="DefaultParagraphFont"/>
    <w:link w:val="Heading5"/>
    <w:uiPriority w:val="9"/>
    <w:semiHidden/>
    <w:rsid w:val="00AB57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57C3"/>
  </w:style>
  <w:style w:type="paragraph" w:styleId="Header">
    <w:name w:val="header"/>
    <w:basedOn w:val="Normal"/>
    <w:link w:val="HeaderChar"/>
    <w:uiPriority w:val="99"/>
    <w:semiHidden/>
    <w:rsid w:val="00AB57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57C3"/>
    <w:rPr>
      <w:rFonts w:ascii="Calibri" w:hAnsi="Calibri" w:cs="Calibri"/>
    </w:rPr>
  </w:style>
  <w:style w:type="paragraph" w:styleId="Footer">
    <w:name w:val="footer"/>
    <w:basedOn w:val="Normal"/>
    <w:link w:val="FooterChar"/>
    <w:uiPriority w:val="99"/>
    <w:semiHidden/>
    <w:rsid w:val="00AB57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57C3"/>
    <w:rPr>
      <w:rFonts w:ascii="Calibri" w:hAnsi="Calibri" w:cs="Calibri"/>
    </w:rPr>
  </w:style>
  <w:style w:type="paragraph" w:styleId="BodyText">
    <w:name w:val="Body Text"/>
    <w:basedOn w:val="Normal"/>
    <w:link w:val="BodyTextChar"/>
    <w:uiPriority w:val="99"/>
    <w:semiHidden/>
    <w:unhideWhenUsed/>
    <w:rsid w:val="00AB57C3"/>
    <w:pPr>
      <w:spacing w:after="120"/>
    </w:pPr>
  </w:style>
  <w:style w:type="character" w:customStyle="1" w:styleId="BodyTextChar">
    <w:name w:val="Body Text Char"/>
    <w:basedOn w:val="DefaultParagraphFont"/>
    <w:link w:val="BodyText"/>
    <w:uiPriority w:val="99"/>
    <w:semiHidden/>
    <w:rsid w:val="00AB57C3"/>
    <w:rPr>
      <w:rFonts w:ascii="Calibri" w:hAnsi="Calibri" w:cs="Calibri"/>
    </w:rPr>
  </w:style>
  <w:style w:type="paragraph" w:styleId="NoSpacing">
    <w:name w:val="No Spacing"/>
    <w:link w:val="NoSpacingChar"/>
    <w:uiPriority w:val="99"/>
    <w:unhideWhenUsed/>
    <w:qFormat/>
    <w:rsid w:val="00AB57C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57C3"/>
    <w:rPr>
      <w:rFonts w:ascii="Calibri" w:hAnsi="Calibri" w:cs="Calibri"/>
    </w:rPr>
  </w:style>
  <w:style w:type="character" w:styleId="Hyperlink">
    <w:name w:val="Hyperlink"/>
    <w:aliases w:val="Read,Important,heading 1 (block title),Card Text,Internet Link,Analytic Text,Internet link,Char Char1,Block Char1,No Underline Char1,Char Char Char Char Char Char Char Char1,Text 7 Char1,Tags v 2 Char1,Underline Char Char Char Char1,Card Char1"/>
    <w:basedOn w:val="DefaultParagraphFont"/>
    <w:uiPriority w:val="99"/>
    <w:unhideWhenUsed/>
    <w:rsid w:val="00AB57C3"/>
    <w:rPr>
      <w:color w:val="0563C1" w:themeColor="hyperlink"/>
      <w:u w:val="single"/>
    </w:rPr>
  </w:style>
  <w:style w:type="character" w:styleId="UnresolvedMention">
    <w:name w:val="Unresolved Mention"/>
    <w:basedOn w:val="DefaultParagraphFont"/>
    <w:uiPriority w:val="99"/>
    <w:semiHidden/>
    <w:unhideWhenUsed/>
    <w:rsid w:val="00AB57C3"/>
    <w:rPr>
      <w:color w:val="605E5C"/>
      <w:shd w:val="clear" w:color="auto" w:fill="E1DFDD"/>
    </w:rPr>
  </w:style>
  <w:style w:type="character" w:customStyle="1" w:styleId="Heading6Char">
    <w:name w:val="Heading 6 Char"/>
    <w:basedOn w:val="DefaultParagraphFont"/>
    <w:link w:val="Heading6"/>
    <w:uiPriority w:val="9"/>
    <w:semiHidden/>
    <w:rsid w:val="005D1C0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D1C0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D1C0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D1C0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D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0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D1C0A"/>
    <w:pPr>
      <w:spacing w:before="160"/>
      <w:jc w:val="center"/>
    </w:pPr>
    <w:rPr>
      <w:i/>
      <w:iCs/>
      <w:color w:val="404040" w:themeColor="text1" w:themeTint="BF"/>
    </w:rPr>
  </w:style>
  <w:style w:type="character" w:customStyle="1" w:styleId="QuoteChar">
    <w:name w:val="Quote Char"/>
    <w:basedOn w:val="DefaultParagraphFont"/>
    <w:link w:val="Quote"/>
    <w:uiPriority w:val="29"/>
    <w:rsid w:val="005D1C0A"/>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D1C0A"/>
    <w:pPr>
      <w:ind w:left="720"/>
      <w:contextualSpacing/>
    </w:pPr>
  </w:style>
  <w:style w:type="character" w:styleId="IntenseEmphasis">
    <w:name w:val="Intense Emphasis"/>
    <w:basedOn w:val="DefaultParagraphFont"/>
    <w:uiPriority w:val="21"/>
    <w:qFormat/>
    <w:rsid w:val="005D1C0A"/>
    <w:rPr>
      <w:i/>
      <w:iCs/>
      <w:color w:val="2F5496" w:themeColor="accent1" w:themeShade="BF"/>
    </w:rPr>
  </w:style>
  <w:style w:type="paragraph" w:styleId="IntenseQuote">
    <w:name w:val="Intense Quote"/>
    <w:basedOn w:val="Normal"/>
    <w:next w:val="Normal"/>
    <w:link w:val="IntenseQuoteChar"/>
    <w:uiPriority w:val="30"/>
    <w:qFormat/>
    <w:rsid w:val="005D1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C0A"/>
    <w:rPr>
      <w:rFonts w:ascii="Calibri" w:hAnsi="Calibri" w:cs="Calibri"/>
      <w:i/>
      <w:iCs/>
      <w:color w:val="2F5496" w:themeColor="accent1" w:themeShade="BF"/>
    </w:rPr>
  </w:style>
  <w:style w:type="character" w:styleId="IntenseReference">
    <w:name w:val="Intense Reference"/>
    <w:basedOn w:val="DefaultParagraphFont"/>
    <w:uiPriority w:val="32"/>
    <w:qFormat/>
    <w:rsid w:val="005D1C0A"/>
    <w:rPr>
      <w:b/>
      <w:bCs/>
      <w:smallCaps/>
      <w:color w:val="2F5496" w:themeColor="accent1" w:themeShade="BF"/>
      <w:spacing w:val="5"/>
    </w:rPr>
  </w:style>
  <w:style w:type="paragraph" w:customStyle="1" w:styleId="Emphasis1">
    <w:name w:val="Emphasis1"/>
    <w:basedOn w:val="Normal"/>
    <w:link w:val="Emphasis"/>
    <w:autoRedefine/>
    <w:uiPriority w:val="8"/>
    <w:qFormat/>
    <w:rsid w:val="005D1C0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5D1C0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1C0A"/>
    <w:rPr>
      <w:rFonts w:ascii="Lucida Grande" w:hAnsi="Lucida Grande" w:cs="Lucida Grande"/>
      <w:sz w:val="24"/>
    </w:rPr>
  </w:style>
  <w:style w:type="paragraph" w:customStyle="1" w:styleId="UnderlinePara">
    <w:name w:val="Underline Para"/>
    <w:basedOn w:val="Normal"/>
    <w:uiPriority w:val="7"/>
    <w:qFormat/>
    <w:rsid w:val="005D1C0A"/>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autoRedefine/>
    <w:uiPriority w:val="8"/>
    <w:qFormat/>
    <w:rsid w:val="005D1C0A"/>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17</Pages>
  <Words>16071</Words>
  <Characters>87270</Characters>
  <Application>Microsoft Office Word</Application>
  <DocSecurity>0</DocSecurity>
  <Lines>808</Lines>
  <Paragraphs>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8</cp:revision>
  <dcterms:created xsi:type="dcterms:W3CDTF">2026-01-31T16:22:00Z</dcterms:created>
  <dcterms:modified xsi:type="dcterms:W3CDTF">2026-02-21T00:10:00Z</dcterms:modified>
</cp:coreProperties>
</file>