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03E1" w14:textId="213E3E0D" w:rsidR="007342D8" w:rsidRDefault="007342D8" w:rsidP="007342D8">
      <w:pPr>
        <w:pStyle w:val="Heading1"/>
      </w:pPr>
      <w:r>
        <w:t>Wiki Doc---Round 3---ASU</w:t>
      </w:r>
    </w:p>
    <w:p w14:paraId="2A61573E" w14:textId="63F4FBB4" w:rsidR="007342D8" w:rsidRDefault="007342D8" w:rsidP="007342D8">
      <w:pPr>
        <w:pStyle w:val="Heading1"/>
      </w:pPr>
      <w:r>
        <w:t>1NC</w:t>
      </w:r>
    </w:p>
    <w:p w14:paraId="735C9E64" w14:textId="77777777" w:rsidR="007342D8" w:rsidRDefault="007342D8" w:rsidP="007342D8">
      <w:pPr>
        <w:pStyle w:val="Heading3"/>
      </w:pPr>
      <w:r>
        <w:t>OFF---1NC</w:t>
      </w:r>
    </w:p>
    <w:p w14:paraId="43355D5C" w14:textId="77777777" w:rsidR="007342D8" w:rsidRPr="00E20CE8" w:rsidRDefault="007342D8" w:rsidP="007342D8">
      <w:r>
        <w:t>T Formal Employment</w:t>
      </w:r>
    </w:p>
    <w:p w14:paraId="714B7626" w14:textId="77777777" w:rsidR="007342D8" w:rsidRPr="002B37C0" w:rsidRDefault="007342D8" w:rsidP="007342D8">
      <w:pPr>
        <w:pStyle w:val="Heading4"/>
      </w:pPr>
      <w:proofErr w:type="gramStart"/>
      <w:r w:rsidRPr="002B37C0">
        <w:t>‘Workers’</w:t>
      </w:r>
      <w:proofErr w:type="gramEnd"/>
      <w:r w:rsidRPr="002B37C0">
        <w:t xml:space="preserve"> </w:t>
      </w:r>
      <w:r>
        <w:t xml:space="preserve">are those </w:t>
      </w:r>
      <w:r w:rsidRPr="005C7ADD">
        <w:t>in</w:t>
      </w:r>
      <w:r w:rsidRPr="002B37C0">
        <w:t xml:space="preserve"> a </w:t>
      </w:r>
      <w:r w:rsidRPr="002B37C0">
        <w:rPr>
          <w:u w:val="single"/>
        </w:rPr>
        <w:t>formal employment</w:t>
      </w:r>
      <w:r w:rsidRPr="002B37C0">
        <w:t xml:space="preserve"> relationship.</w:t>
      </w:r>
    </w:p>
    <w:p w14:paraId="770086F0" w14:textId="77777777" w:rsidR="007342D8" w:rsidRPr="002B37C0" w:rsidRDefault="007342D8" w:rsidP="007342D8">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6A459E32" w14:textId="77777777" w:rsidR="007342D8" w:rsidRPr="00653312" w:rsidRDefault="007342D8" w:rsidP="007342D8">
      <w:pPr>
        <w:rPr>
          <w:sz w:val="16"/>
        </w:rPr>
      </w:pPr>
      <w:r w:rsidRPr="00653312">
        <w:rPr>
          <w:sz w:val="16"/>
        </w:rPr>
        <w:t>II. RCW 51.08.180—</w:t>
      </w:r>
      <w:r w:rsidRPr="008757AB">
        <w:rPr>
          <w:rStyle w:val="Emphasis"/>
          <w:highlight w:val="cyan"/>
        </w:rPr>
        <w:t>DEFINING WORKERS</w:t>
      </w:r>
    </w:p>
    <w:p w14:paraId="0BD2CB7E" w14:textId="77777777" w:rsidR="007342D8" w:rsidRPr="00653312" w:rsidRDefault="007342D8" w:rsidP="007342D8">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7C6BA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7C6BA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7C6BA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7C6BAB">
        <w:rPr>
          <w:rStyle w:val="Emphasis"/>
        </w:rPr>
        <w:t>not for personal labor</w:t>
      </w:r>
      <w:r w:rsidRPr="00653312">
        <w:rPr>
          <w:sz w:val="16"/>
        </w:rPr>
        <w:t xml:space="preserve">. L &amp; I </w:t>
      </w:r>
      <w:proofErr w:type="gramStart"/>
      <w:r w:rsidRPr="00653312">
        <w:rPr>
          <w:sz w:val="16"/>
        </w:rPr>
        <w:t>argues</w:t>
      </w:r>
      <w:proofErr w:type="gramEnd"/>
      <w:r w:rsidRPr="00653312">
        <w:rPr>
          <w:sz w:val="16"/>
        </w:rPr>
        <w:t xml:space="preserve"> that Lyons' franchisees are covered workers because the franchisees serve a function that is indistinguishable from the function that an employee in a traditional cleaning service would perform. Lyons is partially correct—we hold that those franchisees who </w:t>
      </w:r>
      <w:proofErr w:type="gramStart"/>
      <w:r w:rsidRPr="00653312">
        <w:rPr>
          <w:i/>
          <w:iCs/>
          <w:sz w:val="16"/>
        </w:rPr>
        <w:t>actually</w:t>
      </w:r>
      <w:r w:rsidRPr="00653312">
        <w:rPr>
          <w:sz w:val="16"/>
        </w:rPr>
        <w:t xml:space="preserve"> take</w:t>
      </w:r>
      <w:proofErr w:type="gramEnd"/>
      <w:r w:rsidRPr="00653312">
        <w:rPr>
          <w:sz w:val="16"/>
        </w:rPr>
        <w:t xml:space="preserve"> on their own subordinates are not covered workers, but those franchisees who work alone are covered under the IIA. We affirm the superior court in part, reverse the superior court in part, and reinstate the Board's decision.</w:t>
      </w:r>
    </w:p>
    <w:p w14:paraId="30D566C2" w14:textId="77777777" w:rsidR="007342D8" w:rsidRPr="00653312" w:rsidRDefault="007342D8" w:rsidP="007342D8">
      <w:pPr>
        <w:rPr>
          <w:sz w:val="16"/>
        </w:rPr>
      </w:pPr>
      <w:r w:rsidRPr="00653312">
        <w:rPr>
          <w:sz w:val="16"/>
        </w:rPr>
        <w:t xml:space="preserve">8 9 10 21 The </w:t>
      </w:r>
      <w:r w:rsidRPr="008757AB">
        <w:rPr>
          <w:rStyle w:val="Emphasis"/>
          <w:highlight w:val="cyan"/>
        </w:rPr>
        <w:t>IIA</w:t>
      </w:r>
      <w:r w:rsidRPr="00653312">
        <w:rPr>
          <w:sz w:val="16"/>
        </w:rPr>
        <w:t xml:space="preserve"> </w:t>
      </w:r>
      <w:r w:rsidRPr="007C6BAB">
        <w:rPr>
          <w:rStyle w:val="StyleUnderline"/>
        </w:rPr>
        <w:t>is meant to provide</w:t>
      </w:r>
      <w:r w:rsidRPr="00653312">
        <w:rPr>
          <w:sz w:val="16"/>
        </w:rPr>
        <w:t xml:space="preserve"> broad </w:t>
      </w:r>
      <w:r w:rsidRPr="007C6BA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8757AB">
        <w:rPr>
          <w:rStyle w:val="StyleUnderline"/>
          <w:highlight w:val="cyan"/>
        </w:rPr>
        <w:t>defines a</w:t>
      </w:r>
      <w:r w:rsidRPr="008757AB">
        <w:rPr>
          <w:sz w:val="16"/>
          <w:highlight w:val="cyan"/>
        </w:rPr>
        <w:t xml:space="preserve"> </w:t>
      </w:r>
      <w:r w:rsidRPr="008757AB">
        <w:rPr>
          <w:rStyle w:val="Emphasis"/>
          <w:highlight w:val="cyan"/>
        </w:rPr>
        <w:t>worker</w:t>
      </w:r>
      <w:r w:rsidRPr="008757AB">
        <w:rPr>
          <w:sz w:val="16"/>
          <w:highlight w:val="cyan"/>
        </w:rPr>
        <w:t xml:space="preserve"> </w:t>
      </w:r>
      <w:r w:rsidRPr="008757AB">
        <w:rPr>
          <w:rStyle w:val="StyleUnderline"/>
          <w:highlight w:val="cyan"/>
        </w:rPr>
        <w:t>as</w:t>
      </w:r>
    </w:p>
    <w:p w14:paraId="05D3ECFB" w14:textId="77777777" w:rsidR="007342D8" w:rsidRPr="00653312" w:rsidRDefault="007342D8" w:rsidP="007342D8">
      <w:pPr>
        <w:ind w:left="720"/>
        <w:rPr>
          <w:sz w:val="16"/>
        </w:rPr>
      </w:pPr>
      <w:r w:rsidRPr="00653312">
        <w:rPr>
          <w:i/>
          <w:iCs/>
          <w:sz w:val="16"/>
        </w:rPr>
        <w:t>every</w:t>
      </w:r>
      <w:r w:rsidRPr="00653312">
        <w:rPr>
          <w:sz w:val="16"/>
        </w:rPr>
        <w:t xml:space="preserve"> </w:t>
      </w:r>
      <w:r w:rsidRPr="008757AB">
        <w:rPr>
          <w:rStyle w:val="StyleUnderline"/>
          <w:highlight w:val="cyan"/>
        </w:rPr>
        <w:t>person</w:t>
      </w:r>
      <w:r w:rsidRPr="00653312">
        <w:rPr>
          <w:sz w:val="16"/>
        </w:rPr>
        <w:t xml:space="preserve"> in this state </w:t>
      </w:r>
      <w:r w:rsidRPr="007C6BAB">
        <w:rPr>
          <w:rStyle w:val="StyleUnderline"/>
        </w:rPr>
        <w:t xml:space="preserve">who is </w:t>
      </w:r>
      <w:r w:rsidRPr="008757AB">
        <w:rPr>
          <w:rStyle w:val="StyleUnderline"/>
          <w:highlight w:val="cyan"/>
        </w:rPr>
        <w:t>engaged</w:t>
      </w:r>
      <w:r w:rsidRPr="008757AB">
        <w:rPr>
          <w:sz w:val="16"/>
          <w:highlight w:val="cyan"/>
        </w:rPr>
        <w:t xml:space="preserve"> </w:t>
      </w:r>
      <w:r w:rsidRPr="008757AB">
        <w:rPr>
          <w:rStyle w:val="Emphasis"/>
          <w:highlight w:val="cyan"/>
        </w:rPr>
        <w:t>in</w:t>
      </w:r>
      <w:r w:rsidRPr="007C6BAB">
        <w:rPr>
          <w:rStyle w:val="Emphasis"/>
        </w:rPr>
        <w:t xml:space="preserve"> the </w:t>
      </w:r>
      <w:r w:rsidRPr="008757AB">
        <w:rPr>
          <w:rStyle w:val="Emphasis"/>
          <w:highlight w:val="cyan"/>
        </w:rPr>
        <w:t>employment</w:t>
      </w:r>
      <w:r w:rsidRPr="008757AB">
        <w:rPr>
          <w:sz w:val="16"/>
          <w:highlight w:val="cyan"/>
        </w:rPr>
        <w:t xml:space="preserve"> </w:t>
      </w:r>
      <w:r w:rsidRPr="008757AB">
        <w:rPr>
          <w:rStyle w:val="StyleUnderline"/>
          <w:highlight w:val="cyan"/>
        </w:rPr>
        <w:t>of ... or</w:t>
      </w:r>
      <w:r w:rsidRPr="00653312">
        <w:rPr>
          <w:sz w:val="16"/>
        </w:rPr>
        <w:t xml:space="preserve"> who </w:t>
      </w:r>
      <w:r w:rsidRPr="007C6BAB">
        <w:rPr>
          <w:rStyle w:val="StyleUnderline"/>
        </w:rPr>
        <w:t xml:space="preserve">is </w:t>
      </w:r>
      <w:r w:rsidRPr="008757AB">
        <w:rPr>
          <w:rStyle w:val="StyleUnderline"/>
          <w:highlight w:val="cyan"/>
        </w:rPr>
        <w:t>working under</w:t>
      </w:r>
      <w:r w:rsidRPr="008757AB">
        <w:rPr>
          <w:sz w:val="16"/>
          <w:highlight w:val="cyan"/>
        </w:rPr>
        <w:t xml:space="preserve"> </w:t>
      </w:r>
      <w:r w:rsidRPr="008757AB">
        <w:rPr>
          <w:rStyle w:val="Emphasis"/>
          <w:highlight w:val="cyan"/>
        </w:rPr>
        <w:t>an independent contract</w:t>
      </w:r>
      <w:r w:rsidRPr="00653312">
        <w:rPr>
          <w:sz w:val="16"/>
        </w:rPr>
        <w:t xml:space="preserve">, </w:t>
      </w:r>
      <w:r w:rsidRPr="007C6BAB">
        <w:rPr>
          <w:rStyle w:val="StyleUnderline"/>
        </w:rPr>
        <w:t>the</w:t>
      </w:r>
      <w:r w:rsidRPr="00653312">
        <w:rPr>
          <w:i/>
          <w:iCs/>
          <w:sz w:val="16"/>
        </w:rPr>
        <w:t xml:space="preserve"> </w:t>
      </w:r>
      <w:r w:rsidRPr="008757AB">
        <w:rPr>
          <w:rStyle w:val="Emphasis"/>
          <w:i/>
          <w:highlight w:val="cyan"/>
        </w:rPr>
        <w:t>essence</w:t>
      </w:r>
      <w:r w:rsidRPr="008757AB">
        <w:rPr>
          <w:i/>
          <w:iCs/>
          <w:sz w:val="16"/>
          <w:highlight w:val="cyan"/>
        </w:rPr>
        <w:t xml:space="preserve"> </w:t>
      </w:r>
      <w:r w:rsidRPr="008757AB">
        <w:rPr>
          <w:rStyle w:val="StyleUnderline"/>
          <w:highlight w:val="cyan"/>
        </w:rPr>
        <w:t>of which is [</w:t>
      </w:r>
      <w:proofErr w:type="gramStart"/>
      <w:r w:rsidRPr="008757AB">
        <w:rPr>
          <w:rStyle w:val="StyleUnderline"/>
          <w:highlight w:val="cyan"/>
        </w:rPr>
        <w:t>their</w:t>
      </w:r>
      <w:proofErr w:type="gramEnd"/>
      <w:r w:rsidRPr="008757AB">
        <w:rPr>
          <w:rStyle w:val="StyleUnderline"/>
          <w:highlight w:val="cyan"/>
        </w:rPr>
        <w:t>]</w:t>
      </w:r>
      <w:r w:rsidRPr="00653312">
        <w:rPr>
          <w:i/>
          <w:iCs/>
          <w:sz w:val="16"/>
        </w:rPr>
        <w:t xml:space="preserve"> </w:t>
      </w:r>
      <w:r w:rsidRPr="00653312">
        <w:rPr>
          <w:i/>
          <w:iCs/>
          <w:strike/>
          <w:sz w:val="16"/>
        </w:rPr>
        <w:t>his or her</w:t>
      </w:r>
      <w:r w:rsidRPr="00653312">
        <w:rPr>
          <w:i/>
          <w:iCs/>
          <w:sz w:val="16"/>
        </w:rPr>
        <w:t xml:space="preserve"> </w:t>
      </w:r>
      <w:r w:rsidRPr="008757AB">
        <w:rPr>
          <w:rStyle w:val="Emphasis"/>
          <w:i/>
          <w:highlight w:val="cyan"/>
        </w:rPr>
        <w:t>personal labor</w:t>
      </w:r>
      <w:r w:rsidRPr="008757AB">
        <w:rPr>
          <w:i/>
          <w:iCs/>
          <w:sz w:val="16"/>
          <w:highlight w:val="cyan"/>
        </w:rPr>
        <w:t xml:space="preserve"> </w:t>
      </w:r>
      <w:r w:rsidRPr="008757AB">
        <w:rPr>
          <w:rStyle w:val="StyleUnderline"/>
          <w:highlight w:val="cyan"/>
        </w:rPr>
        <w:t>for an employer</w:t>
      </w:r>
      <w:r w:rsidRPr="00653312">
        <w:rPr>
          <w:sz w:val="16"/>
        </w:rPr>
        <w:t>.</w:t>
      </w:r>
    </w:p>
    <w:p w14:paraId="2E371E1E" w14:textId="77777777" w:rsidR="007342D8" w:rsidRPr="00653312" w:rsidRDefault="007342D8" w:rsidP="007342D8">
      <w:pPr>
        <w:rPr>
          <w:sz w:val="16"/>
        </w:rPr>
      </w:pPr>
      <w:r w:rsidRPr="00653312">
        <w:rPr>
          <w:sz w:val="16"/>
        </w:rPr>
        <w:t xml:space="preserve">*531 Emphasis added.) The </w:t>
      </w:r>
      <w:r w:rsidRPr="007C6BAB">
        <w:rPr>
          <w:rStyle w:val="StyleUnderline"/>
        </w:rPr>
        <w:t xml:space="preserve">“essence” of a contract </w:t>
      </w:r>
      <w:r w:rsidRPr="008757AB">
        <w:rPr>
          <w:rStyle w:val="StyleUnderline"/>
          <w:highlight w:val="cyan"/>
        </w:rPr>
        <w:t>means</w:t>
      </w:r>
      <w:r w:rsidRPr="00653312">
        <w:rPr>
          <w:sz w:val="16"/>
        </w:rPr>
        <w:t xml:space="preserve"> “the gist or substance, </w:t>
      </w:r>
      <w:r w:rsidRPr="007C6BAB">
        <w:rPr>
          <w:rStyle w:val="StyleUnderline"/>
        </w:rPr>
        <w:t>the</w:t>
      </w:r>
      <w:r w:rsidRPr="00653312">
        <w:rPr>
          <w:sz w:val="16"/>
        </w:rPr>
        <w:t xml:space="preserve"> </w:t>
      </w:r>
      <w:r w:rsidRPr="008757AB">
        <w:rPr>
          <w:rStyle w:val="Emphasis"/>
          <w:highlight w:val="cyan"/>
        </w:rPr>
        <w:t>vital</w:t>
      </w:r>
      <w:r w:rsidRPr="008757AB">
        <w:rPr>
          <w:sz w:val="16"/>
          <w:highlight w:val="cyan"/>
        </w:rPr>
        <w:t xml:space="preserve"> </w:t>
      </w:r>
      <w:r w:rsidRPr="008757AB">
        <w:rPr>
          <w:rStyle w:val="StyleUnderline"/>
          <w:highlight w:val="cyan"/>
        </w:rPr>
        <w:t>sine qua non</w:t>
      </w:r>
      <w:r w:rsidRPr="00653312">
        <w:rPr>
          <w:sz w:val="16"/>
        </w:rPr>
        <w:t xml:space="preserve">, the very heart and soul of his contract.” </w:t>
      </w:r>
      <w:r w:rsidRPr="00653312">
        <w:rPr>
          <w:i/>
          <w:iCs/>
          <w:sz w:val="16"/>
        </w:rPr>
        <w:t xml:space="preserve">Haller v. </w:t>
      </w:r>
      <w:proofErr w:type="spellStart"/>
      <w:r w:rsidRPr="00653312">
        <w:rPr>
          <w:i/>
          <w:iCs/>
          <w:sz w:val="16"/>
        </w:rPr>
        <w:t>Dep't</w:t>
      </w:r>
      <w:proofErr w:type="spellEnd"/>
      <w:r w:rsidRPr="00653312">
        <w:rPr>
          <w:i/>
          <w:iCs/>
          <w:sz w:val="16"/>
        </w:rPr>
        <w:t xml:space="preserve"> of Labor &amp; Indus.</w:t>
      </w:r>
      <w:r w:rsidRPr="00653312">
        <w:rPr>
          <w:sz w:val="16"/>
        </w:rPr>
        <w:t>, 13 Wash.2d 164, 168, 124 P.2d 559 (1942). What services a contractor provides is a question of fact. But “</w:t>
      </w:r>
      <w:r w:rsidRPr="007C6BAB">
        <w:rPr>
          <w:rStyle w:val="StyleUnderline"/>
        </w:rPr>
        <w:t>whether</w:t>
      </w:r>
      <w:r w:rsidRPr="00653312">
        <w:rPr>
          <w:sz w:val="16"/>
        </w:rPr>
        <w:t xml:space="preserve"> these </w:t>
      </w:r>
      <w:r w:rsidRPr="007C6BAB">
        <w:rPr>
          <w:rStyle w:val="StyleUnderline"/>
        </w:rPr>
        <w:t>services</w:t>
      </w:r>
      <w:r w:rsidRPr="00653312">
        <w:rPr>
          <w:sz w:val="16"/>
        </w:rPr>
        <w:t xml:space="preserve"> </w:t>
      </w:r>
      <w:r w:rsidRPr="008757AB">
        <w:rPr>
          <w:rStyle w:val="Emphasis"/>
          <w:highlight w:val="cyan"/>
        </w:rPr>
        <w:t>constitute ‘personal labor’</w:t>
      </w:r>
      <w:r w:rsidRPr="00653312">
        <w:rPr>
          <w:sz w:val="16"/>
        </w:rPr>
        <w:t xml:space="preserve"> ... </w:t>
      </w:r>
      <w:r w:rsidRPr="007C6BAB">
        <w:rPr>
          <w:rStyle w:val="StyleUnderline"/>
        </w:rPr>
        <w:t>is a question of</w:t>
      </w:r>
      <w:r w:rsidRPr="00653312">
        <w:rPr>
          <w:sz w:val="16"/>
        </w:rPr>
        <w:t xml:space="preserve"> </w:t>
      </w:r>
      <w:r w:rsidRPr="007C6BAB">
        <w:rPr>
          <w:rStyle w:val="Emphasis"/>
        </w:rPr>
        <w:t>law</w:t>
      </w:r>
      <w:r w:rsidRPr="00653312">
        <w:rPr>
          <w:sz w:val="16"/>
        </w:rPr>
        <w:t xml:space="preserve">.” </w:t>
      </w:r>
      <w:r w:rsidRPr="00653312">
        <w:rPr>
          <w:i/>
          <w:iCs/>
          <w:sz w:val="16"/>
        </w:rPr>
        <w:t>Silliman v. Argus Servs., Inc.</w:t>
      </w:r>
      <w:r w:rsidRPr="00653312">
        <w:rPr>
          <w:sz w:val="16"/>
        </w:rPr>
        <w:t xml:space="preserve">, 105 </w:t>
      </w:r>
      <w:proofErr w:type="spellStart"/>
      <w:r w:rsidRPr="00653312">
        <w:rPr>
          <w:sz w:val="16"/>
        </w:rPr>
        <w:t>Wash.App</w:t>
      </w:r>
      <w:proofErr w:type="spellEnd"/>
      <w:r w:rsidRPr="00653312">
        <w:rPr>
          <w:sz w:val="16"/>
        </w:rPr>
        <w:t>. 232, 236, 19 P.3d 428, review denied, 144 Wash.2d 1005, 29 P.3d 717 (2001). In determining whether work is personal labor, we “</w:t>
      </w:r>
      <w:r w:rsidRPr="007C6BAB">
        <w:rPr>
          <w:rStyle w:val="StyleUnderline"/>
        </w:rPr>
        <w:t>look to the</w:t>
      </w:r>
      <w:r w:rsidRPr="00653312">
        <w:rPr>
          <w:sz w:val="16"/>
        </w:rPr>
        <w:t xml:space="preserve"> </w:t>
      </w:r>
      <w:r w:rsidRPr="007C6BAB">
        <w:rPr>
          <w:rStyle w:val="Emphasis"/>
        </w:rPr>
        <w:t>contract itself</w:t>
      </w:r>
      <w:r w:rsidRPr="00653312">
        <w:rPr>
          <w:sz w:val="16"/>
        </w:rPr>
        <w:t xml:space="preserve">, </w:t>
      </w:r>
      <w:r w:rsidRPr="007C6BAB">
        <w:rPr>
          <w:rStyle w:val="StyleUnderline"/>
        </w:rPr>
        <w:t>the</w:t>
      </w:r>
      <w:r w:rsidRPr="00653312">
        <w:rPr>
          <w:sz w:val="16"/>
        </w:rPr>
        <w:t xml:space="preserve"> </w:t>
      </w:r>
      <w:r w:rsidRPr="007C6BAB">
        <w:rPr>
          <w:rStyle w:val="Emphasis"/>
        </w:rPr>
        <w:t>work</w:t>
      </w:r>
      <w:r w:rsidRPr="00653312">
        <w:rPr>
          <w:sz w:val="16"/>
        </w:rPr>
        <w:t xml:space="preserve">, </w:t>
      </w:r>
      <w:r w:rsidRPr="007C6BAB">
        <w:rPr>
          <w:rStyle w:val="StyleUnderline"/>
        </w:rPr>
        <w:t>the</w:t>
      </w:r>
      <w:r w:rsidRPr="00653312">
        <w:rPr>
          <w:sz w:val="16"/>
        </w:rPr>
        <w:t xml:space="preserve"> </w:t>
      </w:r>
      <w:r w:rsidRPr="007C6BAB">
        <w:rPr>
          <w:rStyle w:val="Emphasis"/>
        </w:rPr>
        <w:t>parties' situation</w:t>
      </w:r>
      <w:r w:rsidRPr="00653312">
        <w:rPr>
          <w:sz w:val="16"/>
        </w:rPr>
        <w:t xml:space="preserve">, </w:t>
      </w:r>
      <w:r w:rsidRPr="007C6BAB">
        <w:rPr>
          <w:rStyle w:val="StyleUnderline"/>
        </w:rPr>
        <w:t>and other</w:t>
      </w:r>
      <w:r w:rsidRPr="00653312">
        <w:rPr>
          <w:sz w:val="16"/>
        </w:rPr>
        <w:t xml:space="preserve"> concomitant </w:t>
      </w:r>
      <w:r w:rsidRPr="007C6BAB">
        <w:rPr>
          <w:rStyle w:val="StyleUnderline"/>
        </w:rPr>
        <w:t>circumstances</w:t>
      </w:r>
      <w:r w:rsidRPr="00653312">
        <w:rPr>
          <w:sz w:val="16"/>
        </w:rPr>
        <w:t xml:space="preserve">.” </w:t>
      </w:r>
      <w:r w:rsidRPr="00653312">
        <w:rPr>
          <w:i/>
          <w:iCs/>
          <w:sz w:val="16"/>
        </w:rPr>
        <w:t>Silliman</w:t>
      </w:r>
      <w:r w:rsidRPr="00653312">
        <w:rPr>
          <w:sz w:val="16"/>
        </w:rPr>
        <w:t xml:space="preserve">, 105 </w:t>
      </w:r>
      <w:proofErr w:type="spellStart"/>
      <w:r w:rsidRPr="00653312">
        <w:rPr>
          <w:sz w:val="16"/>
        </w:rPr>
        <w:t>Wash.App</w:t>
      </w:r>
      <w:proofErr w:type="spellEnd"/>
      <w:r w:rsidRPr="00653312">
        <w:rPr>
          <w:sz w:val="16"/>
        </w:rPr>
        <w:t xml:space="preserve">. at 236–37, 19 P.3d 428; see also </w:t>
      </w:r>
      <w:r w:rsidRPr="00653312">
        <w:rPr>
          <w:i/>
          <w:iCs/>
          <w:sz w:val="16"/>
        </w:rPr>
        <w:t xml:space="preserve">Mass. Mut. Life Ins. Co. v. </w:t>
      </w:r>
      <w:proofErr w:type="spellStart"/>
      <w:r w:rsidRPr="00653312">
        <w:rPr>
          <w:i/>
          <w:iCs/>
          <w:sz w:val="16"/>
        </w:rPr>
        <w:t>Dep't</w:t>
      </w:r>
      <w:proofErr w:type="spellEnd"/>
      <w:r w:rsidRPr="00653312">
        <w:rPr>
          <w:i/>
          <w:iCs/>
          <w:sz w:val="16"/>
        </w:rPr>
        <w:t xml:space="preserve"> of Labor &amp; Indus.</w:t>
      </w:r>
      <w:r w:rsidRPr="00653312">
        <w:rPr>
          <w:sz w:val="16"/>
        </w:rPr>
        <w:t xml:space="preserve">, 51 </w:t>
      </w:r>
      <w:proofErr w:type="spellStart"/>
      <w:r w:rsidRPr="00653312">
        <w:rPr>
          <w:sz w:val="16"/>
        </w:rPr>
        <w:t>Wash.App</w:t>
      </w:r>
      <w:proofErr w:type="spellEnd"/>
      <w:r w:rsidRPr="00653312">
        <w:rPr>
          <w:sz w:val="16"/>
        </w:rPr>
        <w:t xml:space="preserve">. 159, 163, 752 P.2d 381 (1988). Furthermore, </w:t>
      </w:r>
      <w:r w:rsidRPr="007C6BAB">
        <w:rPr>
          <w:rStyle w:val="StyleUnderline"/>
        </w:rPr>
        <w:t>in deciding whether</w:t>
      </w:r>
      <w:r w:rsidRPr="00653312">
        <w:rPr>
          <w:sz w:val="16"/>
        </w:rPr>
        <w:t xml:space="preserve"> Lyons' </w:t>
      </w:r>
      <w:r w:rsidRPr="007C6BAB">
        <w:rPr>
          <w:rStyle w:val="StyleUnderline"/>
        </w:rPr>
        <w:t xml:space="preserve">franchisees performed personal labor, we are </w:t>
      </w:r>
      <w:r w:rsidRPr="008757AB">
        <w:rPr>
          <w:rStyle w:val="StyleUnderline"/>
          <w:highlight w:val="cyan"/>
        </w:rPr>
        <w:t>guided by the</w:t>
      </w:r>
      <w:r w:rsidRPr="008757AB">
        <w:rPr>
          <w:sz w:val="16"/>
          <w:highlight w:val="cyan"/>
        </w:rPr>
        <w:t xml:space="preserve"> </w:t>
      </w:r>
      <w:r w:rsidRPr="008757AB">
        <w:rPr>
          <w:rStyle w:val="Emphasis"/>
          <w:highlight w:val="cyan"/>
        </w:rPr>
        <w:t>Supreme Court</w:t>
      </w:r>
      <w:r w:rsidRPr="00653312">
        <w:rPr>
          <w:sz w:val="16"/>
        </w:rPr>
        <w:t xml:space="preserve">'s test in </w:t>
      </w:r>
      <w:r w:rsidRPr="00653312">
        <w:rPr>
          <w:i/>
          <w:iCs/>
          <w:sz w:val="16"/>
        </w:rPr>
        <w:t>White v. Department of Labor &amp; Industries</w:t>
      </w:r>
      <w:r w:rsidRPr="00653312">
        <w:rPr>
          <w:sz w:val="16"/>
        </w:rPr>
        <w:t>, 48 Wash.2d 470, 294 P.2d 650 (1956).</w:t>
      </w:r>
    </w:p>
    <w:p w14:paraId="138B42F0" w14:textId="77777777" w:rsidR="007342D8" w:rsidRPr="00653312" w:rsidRDefault="007342D8" w:rsidP="007342D8">
      <w:pPr>
        <w:rPr>
          <w:sz w:val="16"/>
          <w:szCs w:val="16"/>
        </w:rPr>
      </w:pPr>
      <w:r w:rsidRPr="00653312">
        <w:rPr>
          <w:sz w:val="16"/>
          <w:szCs w:val="16"/>
        </w:rPr>
        <w:t>**471 A. REALITIES OF THE SITUATION</w:t>
      </w:r>
    </w:p>
    <w:p w14:paraId="6093A317" w14:textId="77777777" w:rsidR="007342D8" w:rsidRPr="00653312" w:rsidRDefault="007342D8" w:rsidP="007342D8">
      <w:pPr>
        <w:rPr>
          <w:sz w:val="16"/>
        </w:rPr>
      </w:pPr>
      <w:r w:rsidRPr="00653312">
        <w:rPr>
          <w:sz w:val="16"/>
        </w:rPr>
        <w:t xml:space="preserve">11 22 In determining whether independent contractors are workers, we look to the </w:t>
      </w:r>
      <w:proofErr w:type="gramStart"/>
      <w:r w:rsidRPr="00653312">
        <w:rPr>
          <w:sz w:val="16"/>
        </w:rPr>
        <w:t>“ ‘</w:t>
      </w:r>
      <w:proofErr w:type="gramEnd"/>
      <w:r w:rsidRPr="00653312">
        <w:rPr>
          <w:sz w:val="16"/>
        </w:rPr>
        <w:t>realities of the situation.</w:t>
      </w:r>
      <w:proofErr w:type="gramStart"/>
      <w:r w:rsidRPr="00653312">
        <w:rPr>
          <w:sz w:val="16"/>
        </w:rPr>
        <w:t>’ ”</w:t>
      </w:r>
      <w:proofErr w:type="gramEnd"/>
      <w:r w:rsidRPr="00653312">
        <w:rPr>
          <w:sz w:val="16"/>
        </w:rPr>
        <w:t xml:space="preserve"> </w:t>
      </w:r>
      <w:proofErr w:type="spellStart"/>
      <w:r w:rsidRPr="00653312">
        <w:rPr>
          <w:i/>
          <w:iCs/>
          <w:sz w:val="16"/>
        </w:rPr>
        <w:t>Dep't</w:t>
      </w:r>
      <w:proofErr w:type="spellEnd"/>
      <w:r w:rsidRPr="00653312">
        <w:rPr>
          <w:i/>
          <w:iCs/>
          <w:sz w:val="16"/>
        </w:rPr>
        <w:t xml:space="preserve"> of Labor &amp; Indus. v. Tacoma Yellow Cab Co.</w:t>
      </w:r>
      <w:r w:rsidRPr="00653312">
        <w:rPr>
          <w:sz w:val="16"/>
        </w:rPr>
        <w:t xml:space="preserve">, 31 </w:t>
      </w:r>
      <w:proofErr w:type="spellStart"/>
      <w:r w:rsidRPr="00653312">
        <w:rPr>
          <w:sz w:val="16"/>
        </w:rPr>
        <w:t>Wash.App</w:t>
      </w:r>
      <w:proofErr w:type="spellEnd"/>
      <w:r w:rsidRPr="00653312">
        <w:rPr>
          <w:sz w:val="16"/>
        </w:rPr>
        <w:t xml:space="preserve">. 117, 124, 639 P.2d 843 (quoting </w:t>
      </w:r>
      <w:r w:rsidRPr="00653312">
        <w:rPr>
          <w:i/>
          <w:iCs/>
          <w:sz w:val="16"/>
        </w:rPr>
        <w:t>Ancheta v. Daly</w:t>
      </w:r>
      <w:r w:rsidRPr="00653312">
        <w:rPr>
          <w:sz w:val="16"/>
        </w:rPr>
        <w:t xml:space="preserve">, 77 Wash.2d 255, 263, 461 P.2d 531 (1969)), review denied, 97 Wash.2d 1015, 1982 WL 226366 (1982). There, the appellant companies leased taxi cabs to independent contractors on a per-mile payment scheme, subject only to the proviso that “[t]he </w:t>
      </w:r>
      <w:proofErr w:type="gramStart"/>
      <w:r w:rsidRPr="00653312">
        <w:rPr>
          <w:sz w:val="16"/>
        </w:rPr>
        <w:t>taxi cab</w:t>
      </w:r>
      <w:proofErr w:type="gramEnd"/>
      <w:r w:rsidRPr="00653312">
        <w:rPr>
          <w:sz w:val="16"/>
        </w:rPr>
        <w:t xml:space="preserve"> shall not be operated by any person except by the Lessee or his regular employees.” </w:t>
      </w:r>
      <w:r w:rsidRPr="00653312">
        <w:rPr>
          <w:i/>
          <w:iCs/>
          <w:sz w:val="16"/>
        </w:rPr>
        <w:t>Tacoma Yellow Cab</w:t>
      </w:r>
      <w:r w:rsidRPr="00653312">
        <w:rPr>
          <w:sz w:val="16"/>
        </w:rPr>
        <w:t xml:space="preserve">, 31 </w:t>
      </w:r>
      <w:proofErr w:type="spellStart"/>
      <w:r w:rsidRPr="00653312">
        <w:rPr>
          <w:sz w:val="16"/>
        </w:rPr>
        <w:t>Wash.App</w:t>
      </w:r>
      <w:proofErr w:type="spellEnd"/>
      <w:r w:rsidRPr="00653312">
        <w:rPr>
          <w:sz w:val="16"/>
        </w:rPr>
        <w:t xml:space="preserve">. at 123, 639 P.2d 843. Like Lyons, the appellants argued that their relationship with the taxi drivers was merely one of </w:t>
      </w:r>
      <w:proofErr w:type="gramStart"/>
      <w:r w:rsidRPr="00653312">
        <w:rPr>
          <w:sz w:val="16"/>
        </w:rPr>
        <w:t>lessor</w:t>
      </w:r>
      <w:proofErr w:type="gramEnd"/>
      <w:r w:rsidRPr="00653312">
        <w:rPr>
          <w:sz w:val="16"/>
        </w:rPr>
        <w:t xml:space="preserve"> and lessee not employer and worker. We disagreed, holding that the “independent lease contract” was actually “a method to place taxis and drivers on the city streets of Tacoma to carry passengers at rates which are established by local ordinances.” Tacoma Yellow Cab, 31 </w:t>
      </w:r>
      <w:proofErr w:type="spellStart"/>
      <w:r w:rsidRPr="00653312">
        <w:rPr>
          <w:sz w:val="16"/>
        </w:rPr>
        <w:t>Wash.App</w:t>
      </w:r>
      <w:proofErr w:type="spellEnd"/>
      <w:r w:rsidRPr="00653312">
        <w:rPr>
          <w:sz w:val="16"/>
        </w:rPr>
        <w:t xml:space="preserve">. at 124, 639 P.2d 843. The lessee drivers performed the same function as employees because *532 “[t]hey contribute[d] nothing to the contract except their personal labor.” Tacoma Yellow Cab, 31 </w:t>
      </w:r>
      <w:proofErr w:type="spellStart"/>
      <w:r w:rsidRPr="00653312">
        <w:rPr>
          <w:sz w:val="16"/>
        </w:rPr>
        <w:t>Wash.App</w:t>
      </w:r>
      <w:proofErr w:type="spellEnd"/>
      <w:r w:rsidRPr="00653312">
        <w:rPr>
          <w:sz w:val="16"/>
        </w:rPr>
        <w:t>. at 124, 639 P.2d 843.</w:t>
      </w:r>
    </w:p>
    <w:p w14:paraId="1AE48226" w14:textId="77777777" w:rsidR="007342D8" w:rsidRPr="00653312" w:rsidRDefault="007342D8" w:rsidP="007342D8">
      <w:pPr>
        <w:rPr>
          <w:sz w:val="16"/>
        </w:rPr>
      </w:pPr>
      <w:r w:rsidRPr="00653312">
        <w:rPr>
          <w:sz w:val="16"/>
        </w:rPr>
        <w:t xml:space="preserve">23 Like the taxi leases in </w:t>
      </w:r>
      <w:r w:rsidRPr="00653312">
        <w:rPr>
          <w:i/>
          <w:iCs/>
          <w:sz w:val="16"/>
        </w:rPr>
        <w:t>Tacoma Yellow Cab</w:t>
      </w:r>
      <w:r w:rsidRPr="00653312">
        <w:rPr>
          <w:sz w:val="16"/>
        </w:rPr>
        <w:t xml:space="preserve">, the franchise agreements between Lyons and its franchisees serve as a method to clean facilities for customers. Customers </w:t>
      </w:r>
      <w:proofErr w:type="gramStart"/>
      <w:r w:rsidRPr="00653312">
        <w:rPr>
          <w:sz w:val="16"/>
        </w:rPr>
        <w:t>enter into</w:t>
      </w:r>
      <w:proofErr w:type="gramEnd"/>
      <w:r w:rsidRPr="00653312">
        <w:rPr>
          <w:sz w:val="16"/>
        </w:rPr>
        <w:t xml:space="preserve"> cleaning contracts with Lyons not the individual franchisees. The essence of these cleaning contracts is that through someone's “labor” the end customer's facility is made clean. The question then becomes whether this labor is “personal.” </w:t>
      </w:r>
      <w:proofErr w:type="gramStart"/>
      <w:r w:rsidRPr="00653312">
        <w:rPr>
          <w:sz w:val="16"/>
        </w:rPr>
        <w:t>In order to</w:t>
      </w:r>
      <w:proofErr w:type="gramEnd"/>
      <w:r w:rsidRPr="00653312">
        <w:rPr>
          <w:sz w:val="16"/>
        </w:rPr>
        <w:t xml:space="preserve"> answer that question, we turn to the Supreme Court's </w:t>
      </w:r>
      <w:r w:rsidRPr="00653312">
        <w:rPr>
          <w:i/>
          <w:iCs/>
          <w:sz w:val="16"/>
        </w:rPr>
        <w:t>White</w:t>
      </w:r>
      <w:r w:rsidRPr="00653312">
        <w:rPr>
          <w:sz w:val="16"/>
        </w:rPr>
        <w:t xml:space="preserve"> test.</w:t>
      </w:r>
    </w:p>
    <w:p w14:paraId="4B61A8A5" w14:textId="77777777" w:rsidR="007342D8" w:rsidRPr="00653312" w:rsidRDefault="007342D8" w:rsidP="007342D8">
      <w:pPr>
        <w:rPr>
          <w:sz w:val="16"/>
        </w:rPr>
      </w:pPr>
      <w:r w:rsidRPr="00653312">
        <w:rPr>
          <w:sz w:val="16"/>
        </w:rPr>
        <w:t>B. DELEGATION OF CONTRACT DUTIES—THE WHITE TEST</w:t>
      </w:r>
    </w:p>
    <w:p w14:paraId="7C8FAEA9" w14:textId="77777777" w:rsidR="007342D8" w:rsidRPr="00653312" w:rsidRDefault="007342D8" w:rsidP="007342D8">
      <w:pPr>
        <w:rPr>
          <w:sz w:val="16"/>
        </w:rPr>
      </w:pPr>
      <w:r w:rsidRPr="00653312">
        <w:rPr>
          <w:sz w:val="16"/>
        </w:rPr>
        <w:t xml:space="preserve">24 Our </w:t>
      </w:r>
      <w:r w:rsidRPr="00CF0EF3">
        <w:rPr>
          <w:rStyle w:val="Emphasis"/>
        </w:rPr>
        <w:t>Supreme Court</w:t>
      </w:r>
      <w:r w:rsidRPr="00653312">
        <w:rPr>
          <w:sz w:val="16"/>
        </w:rPr>
        <w:t xml:space="preserve"> </w:t>
      </w:r>
      <w:r w:rsidRPr="00CF0EF3">
        <w:rPr>
          <w:rStyle w:val="StyleUnderline"/>
        </w:rPr>
        <w:t>has</w:t>
      </w:r>
      <w:r w:rsidRPr="00653312">
        <w:rPr>
          <w:sz w:val="16"/>
        </w:rPr>
        <w:t xml:space="preserve"> </w:t>
      </w:r>
      <w:r w:rsidRPr="008757AB">
        <w:rPr>
          <w:rStyle w:val="Emphasis"/>
          <w:highlight w:val="cyan"/>
        </w:rPr>
        <w:t>enumerated</w:t>
      </w:r>
      <w:r w:rsidRPr="00653312">
        <w:rPr>
          <w:sz w:val="16"/>
        </w:rPr>
        <w:t xml:space="preserve"> three </w:t>
      </w:r>
      <w:r w:rsidRPr="00CF0EF3">
        <w:rPr>
          <w:rStyle w:val="StyleUnderline"/>
        </w:rPr>
        <w:t xml:space="preserve">types of </w:t>
      </w:r>
      <w:r w:rsidRPr="008757AB">
        <w:rPr>
          <w:rStyle w:val="StyleUnderline"/>
          <w:highlight w:val="cyan"/>
        </w:rPr>
        <w:t>contractors</w:t>
      </w:r>
      <w:r w:rsidRPr="00CF0EF3">
        <w:rPr>
          <w:rStyle w:val="StyleUnderline"/>
        </w:rPr>
        <w:t xml:space="preserve"> who will</w:t>
      </w:r>
      <w:r w:rsidRPr="00653312">
        <w:rPr>
          <w:sz w:val="16"/>
        </w:rPr>
        <w:t xml:space="preserve"> </w:t>
      </w:r>
      <w:r w:rsidRPr="008757AB">
        <w:rPr>
          <w:rStyle w:val="Emphasis"/>
          <w:highlight w:val="cyan"/>
        </w:rPr>
        <w:t>not</w:t>
      </w:r>
      <w:r w:rsidRPr="00653312">
        <w:rPr>
          <w:sz w:val="16"/>
        </w:rPr>
        <w:t xml:space="preserve"> </w:t>
      </w:r>
      <w:r w:rsidRPr="00CF0EF3">
        <w:rPr>
          <w:rStyle w:val="StyleUnderline"/>
        </w:rPr>
        <w:t xml:space="preserve">be </w:t>
      </w:r>
      <w:r w:rsidRPr="008757AB">
        <w:rPr>
          <w:rStyle w:val="StyleUnderline"/>
          <w:highlight w:val="cyan"/>
        </w:rPr>
        <w:t>covered</w:t>
      </w:r>
      <w:r w:rsidRPr="00653312">
        <w:rPr>
          <w:sz w:val="16"/>
        </w:rPr>
        <w:t>:</w:t>
      </w:r>
    </w:p>
    <w:p w14:paraId="2F2C78BD" w14:textId="77777777" w:rsidR="007342D8" w:rsidRPr="00A304AA" w:rsidRDefault="007342D8" w:rsidP="007342D8">
      <w:pPr>
        <w:ind w:left="720"/>
        <w:rPr>
          <w:sz w:val="16"/>
        </w:rPr>
      </w:pPr>
      <w:r w:rsidRPr="00653312">
        <w:rPr>
          <w:sz w:val="16"/>
        </w:rPr>
        <w:t xml:space="preserve">(a) </w:t>
      </w:r>
      <w:r w:rsidRPr="00CF0EF3">
        <w:rPr>
          <w:rStyle w:val="StyleUnderline"/>
        </w:rPr>
        <w:t>[</w:t>
      </w:r>
      <w:r w:rsidRPr="008757AB">
        <w:rPr>
          <w:rStyle w:val="StyleUnderline"/>
          <w:highlight w:val="cyan"/>
        </w:rPr>
        <w:t>Those] who</w:t>
      </w:r>
      <w:r w:rsidRPr="00CF0EF3">
        <w:rPr>
          <w:rStyle w:val="StyleUnderline"/>
        </w:rPr>
        <w:t xml:space="preserve"> </w:t>
      </w:r>
      <w:proofErr w:type="gramStart"/>
      <w:r w:rsidRPr="00CF0EF3">
        <w:rPr>
          <w:rStyle w:val="StyleUnderline"/>
        </w:rPr>
        <w:t>must of</w:t>
      </w:r>
      <w:r w:rsidRPr="00653312">
        <w:rPr>
          <w:sz w:val="16"/>
        </w:rPr>
        <w:t xml:space="preserve"> </w:t>
      </w:r>
      <w:r w:rsidRPr="00CF0EF3">
        <w:rPr>
          <w:rStyle w:val="Emphasis"/>
        </w:rPr>
        <w:t>necessity</w:t>
      </w:r>
      <w:proofErr w:type="gramEnd"/>
      <w:r w:rsidRPr="00653312">
        <w:rPr>
          <w:sz w:val="16"/>
        </w:rPr>
        <w:t xml:space="preserve"> </w:t>
      </w:r>
      <w:r w:rsidRPr="008757AB">
        <w:rPr>
          <w:rStyle w:val="StyleUnderline"/>
          <w:highlight w:val="cyan"/>
        </w:rPr>
        <w:t>own or supply</w:t>
      </w:r>
      <w:r w:rsidRPr="00CF0EF3">
        <w:rPr>
          <w:rStyle w:val="StyleUnderline"/>
        </w:rPr>
        <w:t xml:space="preserve"> machinery or </w:t>
      </w:r>
      <w:r w:rsidRPr="008757AB">
        <w:rPr>
          <w:rStyle w:val="StyleUnderline"/>
          <w:highlight w:val="cyan"/>
        </w:rPr>
        <w:t>equipment</w:t>
      </w:r>
      <w:r w:rsidRPr="00653312">
        <w:rPr>
          <w:sz w:val="16"/>
        </w:rPr>
        <w:t xml:space="preserve"> (as distinguished from the usual hand tools) </w:t>
      </w:r>
      <w:r w:rsidRPr="00CF0EF3">
        <w:rPr>
          <w:rStyle w:val="StyleUnderline"/>
        </w:rPr>
        <w:t>to perform the contract ... or</w:t>
      </w:r>
      <w:r w:rsidRPr="00653312">
        <w:rPr>
          <w:sz w:val="16"/>
        </w:rPr>
        <w:t xml:space="preserve"> (b) </w:t>
      </w:r>
      <w:r w:rsidRPr="00CF0EF3">
        <w:rPr>
          <w:rStyle w:val="StyleUnderline"/>
        </w:rPr>
        <w:t>who</w:t>
      </w:r>
      <w:r w:rsidRPr="00653312">
        <w:rPr>
          <w:sz w:val="16"/>
        </w:rPr>
        <w:t xml:space="preserve"> obviously </w:t>
      </w:r>
      <w:r w:rsidRPr="008757AB">
        <w:rPr>
          <w:rStyle w:val="Emphasis"/>
          <w:highlight w:val="cyan"/>
        </w:rPr>
        <w:t>could not</w:t>
      </w:r>
      <w:r w:rsidRPr="008757AB">
        <w:rPr>
          <w:sz w:val="16"/>
          <w:highlight w:val="cyan"/>
        </w:rPr>
        <w:t xml:space="preserve"> </w:t>
      </w:r>
      <w:r w:rsidRPr="008757AB">
        <w:rPr>
          <w:rStyle w:val="StyleUnderline"/>
          <w:highlight w:val="cyan"/>
        </w:rPr>
        <w:t>perform</w:t>
      </w:r>
      <w:r w:rsidRPr="00CF0EF3">
        <w:rPr>
          <w:rStyle w:val="StyleUnderline"/>
        </w:rPr>
        <w:t xml:space="preserve"> the contract</w:t>
      </w:r>
      <w:r w:rsidRPr="00653312">
        <w:rPr>
          <w:sz w:val="16"/>
        </w:rPr>
        <w:t xml:space="preserve"> </w:t>
      </w:r>
      <w:r w:rsidRPr="008757AB">
        <w:rPr>
          <w:rStyle w:val="Emphasis"/>
          <w:highlight w:val="cyan"/>
        </w:rPr>
        <w:t>without assistance</w:t>
      </w:r>
      <w:r w:rsidRPr="00653312">
        <w:rPr>
          <w:sz w:val="16"/>
        </w:rPr>
        <w:t xml:space="preserve"> ... </w:t>
      </w:r>
      <w:r w:rsidRPr="008757AB">
        <w:rPr>
          <w:rStyle w:val="StyleUnderline"/>
          <w:highlight w:val="cyan"/>
        </w:rPr>
        <w:t>or</w:t>
      </w:r>
      <w:r w:rsidRPr="00653312">
        <w:rPr>
          <w:sz w:val="16"/>
        </w:rPr>
        <w:t xml:space="preserve"> (c) </w:t>
      </w:r>
      <w:r w:rsidRPr="00CF0EF3">
        <w:rPr>
          <w:rStyle w:val="StyleUnderline"/>
        </w:rPr>
        <w:t>who of necessity or choice</w:t>
      </w:r>
      <w:r w:rsidRPr="00653312">
        <w:rPr>
          <w:sz w:val="16"/>
        </w:rPr>
        <w:t xml:space="preserve"> </w:t>
      </w:r>
      <w:r w:rsidRPr="008757AB">
        <w:rPr>
          <w:rStyle w:val="Emphasis"/>
          <w:highlight w:val="cyan"/>
        </w:rPr>
        <w:t>employs others</w:t>
      </w:r>
      <w:r w:rsidRPr="00653312">
        <w:rPr>
          <w:sz w:val="16"/>
        </w:rPr>
        <w:t xml:space="preserve"> </w:t>
      </w:r>
      <w:r w:rsidRPr="00CF0EF3">
        <w:rPr>
          <w:rStyle w:val="StyleUnderline"/>
        </w:rPr>
        <w:t>to do all or part of the work [they have]</w:t>
      </w:r>
      <w:r w:rsidRPr="00653312">
        <w:rPr>
          <w:sz w:val="16"/>
        </w:rPr>
        <w:t xml:space="preserve"> </w:t>
      </w:r>
      <w:r w:rsidRPr="00653312">
        <w:rPr>
          <w:strike/>
          <w:sz w:val="16"/>
        </w:rPr>
        <w:t>he has</w:t>
      </w:r>
      <w:r w:rsidRPr="00653312">
        <w:rPr>
          <w:sz w:val="16"/>
        </w:rPr>
        <w:t xml:space="preserve"> </w:t>
      </w:r>
      <w:r w:rsidRPr="00CF0EF3">
        <w:rPr>
          <w:rStyle w:val="StyleUnderline"/>
        </w:rPr>
        <w:t>contracted to perform</w:t>
      </w:r>
      <w:r w:rsidRPr="00653312">
        <w:rPr>
          <w:sz w:val="16"/>
        </w:rPr>
        <w:t>.</w:t>
      </w:r>
    </w:p>
    <w:p w14:paraId="5820C180" w14:textId="77777777" w:rsidR="007342D8" w:rsidRDefault="007342D8" w:rsidP="007342D8">
      <w:pPr>
        <w:pStyle w:val="Analytic"/>
      </w:pPr>
      <w:r>
        <w:t xml:space="preserve">Violation: Correctional populations are </w:t>
      </w:r>
      <w:r>
        <w:rPr>
          <w:u w:val="single"/>
        </w:rPr>
        <w:t>not workers</w:t>
      </w:r>
      <w:r>
        <w:t>.</w:t>
      </w:r>
    </w:p>
    <w:p w14:paraId="7BAC3957" w14:textId="77777777" w:rsidR="007342D8" w:rsidRDefault="007342D8" w:rsidP="007342D8">
      <w:pPr>
        <w:pStyle w:val="Analytic"/>
      </w:pPr>
      <w:r>
        <w:t>Voting issue:</w:t>
      </w:r>
    </w:p>
    <w:p w14:paraId="1920C9C0" w14:textId="77777777" w:rsidR="007342D8" w:rsidRDefault="007342D8" w:rsidP="007342D8">
      <w:pPr>
        <w:pStyle w:val="Analytic"/>
      </w:pPr>
      <w:r>
        <w:t xml:space="preserve">1. </w:t>
      </w:r>
      <w:r w:rsidRPr="006A3149">
        <w:rPr>
          <w:u w:val="single"/>
        </w:rPr>
        <w:t>LIMITS</w:t>
      </w:r>
      <w:r>
        <w:t xml:space="preserve">. There are </w:t>
      </w:r>
      <w:r w:rsidRPr="006A3149">
        <w:rPr>
          <w:u w:val="single"/>
        </w:rPr>
        <w:t>infinite subsets</w:t>
      </w:r>
      <w:r>
        <w:t xml:space="preserve"> of individuals who </w:t>
      </w:r>
      <w:r w:rsidRPr="006A3149">
        <w:rPr>
          <w:u w:val="single"/>
        </w:rPr>
        <w:t>could</w:t>
      </w:r>
      <w:r>
        <w:t xml:space="preserve"> bargain. That makes </w:t>
      </w:r>
      <w:r w:rsidRPr="006A3149">
        <w:rPr>
          <w:u w:val="single"/>
        </w:rPr>
        <w:t>Neg prep</w:t>
      </w:r>
      <w:r>
        <w:t xml:space="preserve"> impossible.</w:t>
      </w:r>
    </w:p>
    <w:p w14:paraId="19E88A11" w14:textId="77777777" w:rsidR="007342D8" w:rsidRPr="00E16BAE" w:rsidRDefault="007342D8" w:rsidP="007342D8">
      <w:pPr>
        <w:pStyle w:val="Analytic"/>
      </w:pPr>
      <w:r>
        <w:t xml:space="preserve">2. </w:t>
      </w:r>
      <w:r w:rsidRPr="006A3149">
        <w:rPr>
          <w:u w:val="single"/>
        </w:rPr>
        <w:t>GROUND</w:t>
      </w:r>
      <w:r>
        <w:t xml:space="preserve">. It </w:t>
      </w:r>
      <w:r w:rsidRPr="006A3149">
        <w:rPr>
          <w:u w:val="single"/>
        </w:rPr>
        <w:t>detracts</w:t>
      </w:r>
      <w:r>
        <w:t xml:space="preserve"> from the </w:t>
      </w:r>
      <w:r w:rsidRPr="006A3149">
        <w:rPr>
          <w:u w:val="single"/>
        </w:rPr>
        <w:t>core topic</w:t>
      </w:r>
      <w:r>
        <w:t xml:space="preserve"> controversy about bargaining </w:t>
      </w:r>
      <w:r w:rsidRPr="006A3149">
        <w:rPr>
          <w:u w:val="single"/>
        </w:rPr>
        <w:t>in formal</w:t>
      </w:r>
      <w:r>
        <w:t xml:space="preserve"> employment.</w:t>
      </w:r>
    </w:p>
    <w:p w14:paraId="09057450" w14:textId="77777777" w:rsidR="007342D8" w:rsidRPr="00ED7FFA" w:rsidRDefault="007342D8" w:rsidP="007342D8"/>
    <w:p w14:paraId="314BD524" w14:textId="77777777" w:rsidR="007342D8" w:rsidRDefault="007342D8" w:rsidP="007342D8">
      <w:pPr>
        <w:pStyle w:val="Heading3"/>
      </w:pPr>
      <w:r>
        <w:t>OFF---1NC</w:t>
      </w:r>
    </w:p>
    <w:p w14:paraId="453C82C5" w14:textId="77777777" w:rsidR="007342D8" w:rsidRPr="00203F8F" w:rsidRDefault="007342D8" w:rsidP="007342D8">
      <w:pPr>
        <w:keepNext/>
        <w:keepLines/>
        <w:spacing w:before="40"/>
        <w:outlineLvl w:val="3"/>
        <w:rPr>
          <w:rFonts w:eastAsia="Times New Roman"/>
          <w:b/>
          <w:iCs/>
          <w:sz w:val="26"/>
          <w:u w:val="single"/>
        </w:rPr>
      </w:pPr>
      <w:r>
        <w:rPr>
          <w:rFonts w:eastAsia="Times New Roman"/>
          <w:b/>
          <w:iCs/>
          <w:sz w:val="26"/>
        </w:rPr>
        <w:t xml:space="preserve">Interpretation: </w:t>
      </w:r>
      <w:r w:rsidRPr="00203F8F">
        <w:rPr>
          <w:rFonts w:eastAsia="Times New Roman"/>
          <w:b/>
          <w:iCs/>
          <w:sz w:val="26"/>
        </w:rPr>
        <w:t xml:space="preserve">“Substantially” requires the </w:t>
      </w:r>
      <w:proofErr w:type="spellStart"/>
      <w:r w:rsidRPr="00203F8F">
        <w:rPr>
          <w:rFonts w:eastAsia="Times New Roman"/>
          <w:b/>
          <w:iCs/>
          <w:sz w:val="26"/>
        </w:rPr>
        <w:t>aff</w:t>
      </w:r>
      <w:proofErr w:type="spellEnd"/>
      <w:r w:rsidRPr="00203F8F">
        <w:rPr>
          <w:rFonts w:eastAsia="Times New Roman"/>
          <w:b/>
          <w:iCs/>
          <w:sz w:val="26"/>
        </w:rPr>
        <w:t xml:space="preserve"> cover</w:t>
      </w:r>
      <w:r>
        <w:rPr>
          <w:rFonts w:eastAsia="Times New Roman"/>
          <w:b/>
          <w:iCs/>
          <w:sz w:val="26"/>
        </w:rPr>
        <w:t xml:space="preserve"> at least</w:t>
      </w:r>
      <w:r w:rsidRPr="00203F8F">
        <w:rPr>
          <w:rFonts w:eastAsia="Times New Roman"/>
          <w:b/>
          <w:iCs/>
          <w:sz w:val="26"/>
        </w:rPr>
        <w:t xml:space="preserve"> </w:t>
      </w:r>
      <w:r w:rsidRPr="00203F8F">
        <w:rPr>
          <w:rFonts w:eastAsia="Times New Roman"/>
          <w:b/>
          <w:iCs/>
          <w:sz w:val="26"/>
          <w:u w:val="single"/>
        </w:rPr>
        <w:t>82 million workers</w:t>
      </w:r>
    </w:p>
    <w:p w14:paraId="3D719E5A" w14:textId="77777777" w:rsidR="007342D8" w:rsidRDefault="007342D8" w:rsidP="007342D8">
      <w:r>
        <w:rPr>
          <w:rStyle w:val="Style13ptBold"/>
        </w:rPr>
        <w:t xml:space="preserve">CG 79 </w:t>
      </w:r>
      <w:r w:rsidRPr="00F428A2">
        <w:t>[</w:t>
      </w:r>
      <w:r>
        <w:t>Comptroller General of the United States. 1979. "</w:t>
      </w:r>
      <w:r w:rsidRPr="00F428A2">
        <w:t>Matter of Westinghouse Electric Corporation</w:t>
      </w:r>
      <w:r>
        <w:t xml:space="preserve">." </w:t>
      </w:r>
      <w:r w:rsidRPr="00F428A2">
        <w:t>https://www.gao.gov/assets/b-194530.pdf]</w:t>
      </w:r>
    </w:p>
    <w:p w14:paraId="4AD4B3EB" w14:textId="77777777" w:rsidR="007342D8" w:rsidRPr="00F428A2" w:rsidRDefault="007342D8" w:rsidP="007342D8">
      <w:pPr>
        <w:rPr>
          <w:rStyle w:val="Style13ptBold"/>
          <w:rFonts w:eastAsia="Aptos"/>
          <w:b w:val="0"/>
          <w:bCs w:val="0"/>
          <w:sz w:val="22"/>
        </w:rPr>
      </w:pPr>
      <w:r w:rsidRPr="00203F8F">
        <w:rPr>
          <w:rFonts w:eastAsia="Aptos"/>
        </w:rPr>
        <w:t xml:space="preserve">***Substantially is “more than 50 percent,” 163 million/2 = 81.5 million </w:t>
      </w:r>
    </w:p>
    <w:p w14:paraId="5D071450" w14:textId="77777777" w:rsidR="007342D8" w:rsidRPr="00203F8F" w:rsidRDefault="007342D8" w:rsidP="007342D8">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73A32803" w14:textId="77777777" w:rsidR="007342D8" w:rsidRPr="00203F8F" w:rsidRDefault="007342D8" w:rsidP="007342D8">
      <w:pPr>
        <w:rPr>
          <w:rFonts w:eastAsia="Aptos"/>
          <w:sz w:val="14"/>
        </w:rPr>
      </w:pPr>
      <w:r w:rsidRPr="00203F8F">
        <w:rPr>
          <w:rFonts w:eastAsia="Aptos"/>
          <w:sz w:val="14"/>
        </w:rPr>
        <w:t>B-194530 5</w:t>
      </w:r>
    </w:p>
    <w:p w14:paraId="5542EAF5" w14:textId="77777777" w:rsidR="007342D8" w:rsidRPr="00203F8F" w:rsidRDefault="007342D8" w:rsidP="007342D8">
      <w:pPr>
        <w:keepNext/>
        <w:keepLines/>
        <w:spacing w:before="40"/>
        <w:outlineLvl w:val="3"/>
        <w:rPr>
          <w:rFonts w:eastAsia="Times New Roman"/>
          <w:b/>
          <w:iCs/>
          <w:sz w:val="26"/>
        </w:rPr>
      </w:pPr>
      <w:r w:rsidRPr="00203F8F">
        <w:rPr>
          <w:rFonts w:eastAsia="Times New Roman"/>
          <w:b/>
          <w:iCs/>
          <w:sz w:val="26"/>
        </w:rPr>
        <w:t>That’s 163 million</w:t>
      </w:r>
      <w:r>
        <w:rPr>
          <w:rFonts w:eastAsia="Times New Roman"/>
          <w:b/>
          <w:iCs/>
          <w:sz w:val="26"/>
        </w:rPr>
        <w:t>.</w:t>
      </w:r>
    </w:p>
    <w:p w14:paraId="033C9A31" w14:textId="77777777" w:rsidR="007342D8" w:rsidRPr="00203F8F" w:rsidRDefault="007342D8" w:rsidP="007342D8">
      <w:pPr>
        <w:rPr>
          <w:rFonts w:eastAsia="Aptos"/>
        </w:rPr>
      </w:pPr>
      <w:r w:rsidRPr="00203F8F">
        <w:rPr>
          <w:rFonts w:eastAsia="Aptos"/>
          <w:b/>
          <w:bCs/>
          <w:sz w:val="26"/>
        </w:rPr>
        <w:t>O’Neill 25</w:t>
      </w:r>
      <w:r w:rsidRPr="00203F8F">
        <w:rPr>
          <w:rFonts w:eastAsia="Aptos"/>
        </w:rPr>
        <w:t xml:space="preserve"> </w:t>
      </w:r>
      <w:r>
        <w:rPr>
          <w:rFonts w:eastAsia="Aptos"/>
        </w:rPr>
        <w:t xml:space="preserve">[Aaron. </w:t>
      </w:r>
      <w:r w:rsidRPr="00203F8F">
        <w:rPr>
          <w:rFonts w:eastAsia="Aptos"/>
        </w:rPr>
        <w:t>Team lead for the Society, Economy, &amp; Politics: Europe &amp; Global team, which provides in-depth coverage of the relevant topics for some of Europe’s largest economies, as well as broad coverage of these topics on a European and global level</w:t>
      </w:r>
      <w:r>
        <w:rPr>
          <w:rFonts w:eastAsia="Aptos"/>
        </w:rPr>
        <w:t xml:space="preserve">. </w:t>
      </w:r>
      <w:r w:rsidRPr="00F428A2">
        <w:rPr>
          <w:rFonts w:eastAsia="Aptos"/>
        </w:rPr>
        <w:t>“Total employment and the unemployment rate in the United States from 1980 to 2030, with projections until 2029</w:t>
      </w:r>
      <w:r>
        <w:rPr>
          <w:rFonts w:eastAsia="Aptos"/>
        </w:rPr>
        <w:t>.</w:t>
      </w:r>
      <w:r w:rsidRPr="00F428A2">
        <w:rPr>
          <w:rFonts w:eastAsia="Aptos"/>
        </w:rPr>
        <w:t>”</w:t>
      </w:r>
      <w:r>
        <w:rPr>
          <w:rFonts w:eastAsia="Aptos"/>
        </w:rPr>
        <w:t xml:space="preserve"> </w:t>
      </w:r>
      <w:r w:rsidRPr="00203F8F">
        <w:rPr>
          <w:rFonts w:eastAsia="Aptos"/>
        </w:rPr>
        <w:t>https://www.statista.com/statistics/269959/employment-in-the-united-states/</w:t>
      </w:r>
      <w:r>
        <w:rPr>
          <w:rFonts w:eastAsia="Aptos"/>
        </w:rPr>
        <w:t>]</w:t>
      </w:r>
    </w:p>
    <w:p w14:paraId="46F3ED77" w14:textId="77777777" w:rsidR="007342D8" w:rsidRDefault="007342D8" w:rsidP="007342D8">
      <w:pPr>
        <w:rPr>
          <w:rFonts w:eastAsia="Aptos"/>
          <w:sz w:val="16"/>
        </w:rPr>
      </w:pPr>
      <w:r w:rsidRPr="0032109C">
        <w:rPr>
          <w:rFonts w:eastAsia="Aptos"/>
          <w:highlight w:val="cyan"/>
          <w:u w:val="single"/>
        </w:rPr>
        <w:t>In 2025</w:t>
      </w:r>
      <w:r w:rsidRPr="00203F8F">
        <w:rPr>
          <w:rFonts w:eastAsia="Aptos"/>
          <w:sz w:val="16"/>
        </w:rPr>
        <w:t xml:space="preserve">, it was estimated that over </w:t>
      </w:r>
      <w:r w:rsidRPr="0032109C">
        <w:rPr>
          <w:rFonts w:eastAsia="Aptos"/>
          <w:b/>
          <w:iCs/>
          <w:highlight w:val="cyan"/>
          <w:u w:val="single"/>
          <w:bdr w:val="single" w:sz="8" w:space="0" w:color="auto"/>
        </w:rPr>
        <w:t>163 million Americans</w:t>
      </w:r>
      <w:r w:rsidRPr="0032109C">
        <w:rPr>
          <w:rFonts w:eastAsia="Aptos"/>
          <w:highlight w:val="cyan"/>
          <w:u w:val="single"/>
        </w:rPr>
        <w:t xml:space="preserve"> were in some form of employment</w:t>
      </w:r>
      <w:r w:rsidRPr="00203F8F">
        <w:rPr>
          <w:rFonts w:eastAsia="Aptos"/>
          <w:sz w:val="16"/>
        </w:rPr>
        <w:t>, while 4.16 percent of the total workforce was unemployed. This was the lowest unemployment rate since the 1950s, although these figures are expected to rise in 2023 and beyond.</w:t>
      </w:r>
    </w:p>
    <w:p w14:paraId="16E9D9C2" w14:textId="77777777" w:rsidR="007342D8" w:rsidRPr="00203F8F" w:rsidRDefault="007342D8" w:rsidP="007342D8">
      <w:pPr>
        <w:pStyle w:val="Heading4"/>
      </w:pPr>
      <w:r>
        <w:t>Violation. The plan only applies to correctional populations.</w:t>
      </w:r>
    </w:p>
    <w:p w14:paraId="2453A4B2" w14:textId="77777777" w:rsidR="007342D8" w:rsidRDefault="007342D8" w:rsidP="007342D8">
      <w:pPr>
        <w:pStyle w:val="Analytic"/>
      </w:pPr>
      <w:r>
        <w:t xml:space="preserve">Vote negative for </w:t>
      </w:r>
      <w:r>
        <w:rPr>
          <w:u w:val="single"/>
        </w:rPr>
        <w:t>limits</w:t>
      </w:r>
      <w:r>
        <w:t xml:space="preserve"> and </w:t>
      </w:r>
      <w:r w:rsidRPr="003420A3">
        <w:rPr>
          <w:u w:val="single"/>
        </w:rPr>
        <w:t>ground</w:t>
      </w:r>
      <w:r>
        <w:t xml:space="preserve">. Allowing subsets opens the floodgates to an infinite permutation of sectors and small subsets covering </w:t>
      </w:r>
      <w:r>
        <w:rPr>
          <w:u w:val="single"/>
        </w:rPr>
        <w:t>few</w:t>
      </w:r>
      <w:r>
        <w:t xml:space="preserve"> workers, which makes the prep burden impossible and destroys generics. </w:t>
      </w:r>
    </w:p>
    <w:p w14:paraId="37E20380" w14:textId="77777777" w:rsidR="007342D8" w:rsidRDefault="007342D8" w:rsidP="007342D8">
      <w:pPr>
        <w:pStyle w:val="Heading3"/>
      </w:pPr>
      <w:r>
        <w:t>OFF---1NC</w:t>
      </w:r>
    </w:p>
    <w:p w14:paraId="74AD203C" w14:textId="77777777" w:rsidR="007342D8" w:rsidRPr="008D0778" w:rsidRDefault="007342D8" w:rsidP="007342D8">
      <w:pPr>
        <w:pStyle w:val="Heading4"/>
      </w:pPr>
      <w:r w:rsidRPr="00531286">
        <w:t xml:space="preserve">The fifty states and relevant subnational actors should uniformly </w:t>
      </w:r>
      <w:r>
        <w:t>should substantially strengthen collective bargaining rights for correctional populations in the United States through state constitutions. State prison officials should support and comply with the new policy.</w:t>
      </w:r>
    </w:p>
    <w:p w14:paraId="30BA9CBA" w14:textId="77777777" w:rsidR="007342D8" w:rsidRPr="00FF472B" w:rsidRDefault="007342D8" w:rsidP="007342D8"/>
    <w:p w14:paraId="021B5A06" w14:textId="77777777" w:rsidR="007342D8" w:rsidRPr="0029699B" w:rsidRDefault="007342D8" w:rsidP="007342D8">
      <w:pPr>
        <w:pStyle w:val="Heading4"/>
      </w:pPr>
      <w:r>
        <w:t>That solves.</w:t>
      </w:r>
    </w:p>
    <w:p w14:paraId="6E595279" w14:textId="77777777" w:rsidR="007342D8" w:rsidRPr="0029699B" w:rsidRDefault="007342D8" w:rsidP="007342D8">
      <w:r w:rsidRPr="0029699B">
        <w:rPr>
          <w:rStyle w:val="Style13ptBold"/>
        </w:rPr>
        <w:t>Elmore 24</w:t>
      </w:r>
      <w:r>
        <w:t xml:space="preserve"> [</w:t>
      </w:r>
      <w:r w:rsidRPr="0029699B">
        <w:t>Andrew</w:t>
      </w:r>
      <w:r>
        <w:t xml:space="preserve">. </w:t>
      </w:r>
      <w:r w:rsidRPr="0029699B">
        <w:t>Professor of Law</w:t>
      </w:r>
      <w:r>
        <w:t xml:space="preserve"> at the </w:t>
      </w:r>
      <w:r w:rsidRPr="0029699B">
        <w:t>University of Miami School of Law</w:t>
      </w:r>
      <w:r>
        <w:t>. "</w:t>
      </w:r>
      <w:r w:rsidRPr="0029699B">
        <w:t>Confronting Structural Inequality in State Labor Law</w:t>
      </w:r>
      <w:r>
        <w:t xml:space="preserve">." </w:t>
      </w:r>
      <w:hyperlink r:id="rId8" w:history="1">
        <w:r w:rsidRPr="00876FA9">
          <w:rPr>
            <w:rStyle w:val="Hyperlink"/>
          </w:rPr>
          <w:t>https://scholarship.law.bu.edu/cgi/viewcontent.cgi?article=4963&amp;context=faculty_scholarship</w:t>
        </w:r>
      </w:hyperlink>
      <w:r>
        <w:t>. MW]</w:t>
      </w:r>
    </w:p>
    <w:p w14:paraId="73BDD1EF" w14:textId="77777777" w:rsidR="007342D8" w:rsidRPr="0029699B" w:rsidRDefault="007342D8" w:rsidP="007342D8">
      <w:pPr>
        <w:rPr>
          <w:rStyle w:val="StyleUnderline"/>
        </w:rPr>
      </w:pPr>
      <w:r w:rsidRPr="0029699B">
        <w:rPr>
          <w:sz w:val="16"/>
        </w:rPr>
        <w:t xml:space="preserve">Second, by revealing the limited constraints of federal law on employer reproduction of structural inequality in state labor policymaking, this Article underscores the </w:t>
      </w:r>
      <w:r w:rsidRPr="0029699B">
        <w:rPr>
          <w:rStyle w:val="StyleUnderline"/>
        </w:rPr>
        <w:t xml:space="preserve">importance of </w:t>
      </w:r>
      <w:r w:rsidRPr="0029699B">
        <w:rPr>
          <w:rStyle w:val="Emphasis"/>
          <w:highlight w:val="cyan"/>
        </w:rPr>
        <w:t>state law</w:t>
      </w:r>
      <w:r w:rsidRPr="0029699B">
        <w:rPr>
          <w:sz w:val="16"/>
        </w:rPr>
        <w:t xml:space="preserve"> that can </w:t>
      </w:r>
      <w:r w:rsidRPr="0029699B">
        <w:rPr>
          <w:rStyle w:val="StyleUnderline"/>
          <w:highlight w:val="cyan"/>
        </w:rPr>
        <w:t>enable unions</w:t>
      </w:r>
      <w:r w:rsidRPr="0029699B">
        <w:rPr>
          <w:sz w:val="16"/>
        </w:rPr>
        <w:t xml:space="preserve"> and worker centers </w:t>
      </w:r>
      <w:r w:rsidRPr="0029699B">
        <w:rPr>
          <w:rStyle w:val="StyleUnderline"/>
          <w:highlight w:val="cyan"/>
        </w:rPr>
        <w:t>to build</w:t>
      </w:r>
      <w:r w:rsidRPr="0029699B">
        <w:rPr>
          <w:rStyle w:val="StyleUnderline"/>
        </w:rPr>
        <w:t xml:space="preserve"> countervailing </w:t>
      </w:r>
      <w:r w:rsidRPr="0029699B">
        <w:rPr>
          <w:rStyle w:val="StyleUnderline"/>
          <w:highlight w:val="cyan"/>
        </w:rPr>
        <w:t>power</w:t>
      </w:r>
      <w:r w:rsidRPr="0029699B">
        <w:rPr>
          <w:rStyle w:val="StyleUnderline"/>
        </w:rPr>
        <w:t xml:space="preserve"> to resist</w:t>
      </w:r>
      <w:r w:rsidRPr="0029699B">
        <w:rPr>
          <w:sz w:val="16"/>
        </w:rPr>
        <w:t xml:space="preserve"> it. Employers can nullify or </w:t>
      </w:r>
      <w:proofErr w:type="gramStart"/>
      <w:r w:rsidRPr="0029699B">
        <w:rPr>
          <w:sz w:val="16"/>
        </w:rPr>
        <w:t>coopt</w:t>
      </w:r>
      <w:proofErr w:type="gramEnd"/>
      <w:r w:rsidRPr="0029699B">
        <w:rPr>
          <w:sz w:val="16"/>
        </w:rPr>
        <w:t xml:space="preserve"> state labor policymaking without courting NLRA preemption. 3 1 The overwhelming resource advantage of employer-backed groups in lobbying counter majoritarian legislatures and funding ballot initiatives is largely outside the scope of the First Amendment. 32 Most </w:t>
      </w:r>
      <w:r w:rsidRPr="0029699B">
        <w:rPr>
          <w:rStyle w:val="StyleUnderline"/>
          <w:highlight w:val="cyan"/>
        </w:rPr>
        <w:t>courts dismiss</w:t>
      </w:r>
      <w:r w:rsidRPr="0029699B">
        <w:rPr>
          <w:rStyle w:val="StyleUnderline"/>
        </w:rPr>
        <w:t xml:space="preserve"> </w:t>
      </w:r>
      <w:r w:rsidRPr="0029699B">
        <w:rPr>
          <w:rStyle w:val="Emphasis"/>
          <w:highlight w:val="cyan"/>
        </w:rPr>
        <w:t>first amendment</w:t>
      </w:r>
      <w:r w:rsidRPr="0029699B">
        <w:rPr>
          <w:rStyle w:val="StyleUnderline"/>
        </w:rPr>
        <w:t xml:space="preserve"> and equal protection </w:t>
      </w:r>
      <w:r w:rsidRPr="0029699B">
        <w:rPr>
          <w:rStyle w:val="StyleUnderline"/>
          <w:highlight w:val="cyan"/>
        </w:rPr>
        <w:t>challenges to</w:t>
      </w:r>
      <w:r w:rsidRPr="0029699B">
        <w:rPr>
          <w:rStyle w:val="StyleUnderline"/>
        </w:rPr>
        <w:t xml:space="preserve"> right-to-work </w:t>
      </w:r>
      <w:r w:rsidRPr="0029699B">
        <w:rPr>
          <w:rStyle w:val="StyleUnderline"/>
          <w:highlight w:val="cyan"/>
        </w:rPr>
        <w:t>legislation</w:t>
      </w:r>
      <w:r w:rsidRPr="0029699B">
        <w:rPr>
          <w:sz w:val="16"/>
          <w:highlight w:val="cyan"/>
        </w:rPr>
        <w:t xml:space="preserve"> </w:t>
      </w:r>
      <w:r w:rsidRPr="0029699B">
        <w:rPr>
          <w:rStyle w:val="StyleUnderline"/>
          <w:highlight w:val="cyan"/>
        </w:rPr>
        <w:t>that disfavors unions</w:t>
      </w:r>
      <w:r w:rsidRPr="0029699B">
        <w:rPr>
          <w:sz w:val="16"/>
        </w:rPr>
        <w:t xml:space="preserve"> as ordinary politics.33 But </w:t>
      </w:r>
      <w:r w:rsidRPr="0029699B">
        <w:rPr>
          <w:rStyle w:val="StyleUnderline"/>
          <w:highlight w:val="cyan"/>
        </w:rPr>
        <w:t>state constitutional law</w:t>
      </w:r>
      <w:r w:rsidRPr="0029699B">
        <w:rPr>
          <w:rStyle w:val="StyleUnderline"/>
        </w:rPr>
        <w:t xml:space="preserve"> is different in its </w:t>
      </w:r>
      <w:r w:rsidRPr="0029699B">
        <w:rPr>
          <w:rStyle w:val="StyleUnderline"/>
          <w:highlight w:val="cyan"/>
        </w:rPr>
        <w:t>protections</w:t>
      </w:r>
      <w:r w:rsidRPr="0029699B">
        <w:rPr>
          <w:rStyle w:val="StyleUnderline"/>
        </w:rPr>
        <w:t xml:space="preserve"> </w:t>
      </w:r>
      <w:r w:rsidRPr="0029699B">
        <w:rPr>
          <w:rStyle w:val="StyleUnderline"/>
          <w:highlight w:val="cyan"/>
        </w:rPr>
        <w:t>of state democratic institutions</w:t>
      </w:r>
      <w:r w:rsidRPr="0029699B">
        <w:rPr>
          <w:rStyle w:val="StyleUnderline"/>
        </w:rPr>
        <w:t xml:space="preserve">, </w:t>
      </w:r>
      <w:r w:rsidRPr="0029699B">
        <w:rPr>
          <w:rStyle w:val="StyleUnderline"/>
          <w:highlight w:val="cyan"/>
        </w:rPr>
        <w:t>and</w:t>
      </w:r>
      <w:r w:rsidRPr="0029699B">
        <w:rPr>
          <w:rStyle w:val="StyleUnderline"/>
        </w:rPr>
        <w:t xml:space="preserve"> of </w:t>
      </w:r>
      <w:r w:rsidRPr="0029699B">
        <w:rPr>
          <w:rStyle w:val="StyleUnderline"/>
          <w:highlight w:val="cyan"/>
        </w:rPr>
        <w:t>labor rights</w:t>
      </w:r>
      <w:r w:rsidRPr="0029699B">
        <w:rPr>
          <w:rStyle w:val="StyleUnderline"/>
        </w:rPr>
        <w:t xml:space="preserve"> in many states</w:t>
      </w:r>
      <w:r w:rsidRPr="0029699B">
        <w:rPr>
          <w:sz w:val="16"/>
        </w:rPr>
        <w:t xml:space="preserve">.34 In these states, </w:t>
      </w:r>
      <w:r w:rsidRPr="0029699B">
        <w:rPr>
          <w:rStyle w:val="StyleUnderline"/>
          <w:highlight w:val="cyan"/>
        </w:rPr>
        <w:t>unions</w:t>
      </w:r>
      <w:r w:rsidRPr="0029699B">
        <w:rPr>
          <w:sz w:val="16"/>
        </w:rPr>
        <w:t xml:space="preserve"> and worker centers have </w:t>
      </w:r>
      <w:r w:rsidRPr="0029699B">
        <w:rPr>
          <w:rStyle w:val="StyleUnderline"/>
        </w:rPr>
        <w:t xml:space="preserve">successfully </w:t>
      </w:r>
      <w:r w:rsidRPr="0029699B">
        <w:rPr>
          <w:rStyle w:val="StyleUnderline"/>
          <w:highlight w:val="cyan"/>
        </w:rPr>
        <w:t>challenged</w:t>
      </w:r>
      <w:r w:rsidRPr="0029699B">
        <w:rPr>
          <w:sz w:val="16"/>
          <w:highlight w:val="cyan"/>
        </w:rPr>
        <w:t xml:space="preserve"> </w:t>
      </w:r>
      <w:r w:rsidRPr="0029699B">
        <w:rPr>
          <w:rStyle w:val="StyleUnderline"/>
          <w:highlight w:val="cyan"/>
        </w:rPr>
        <w:t xml:space="preserve">employer countermeasures under </w:t>
      </w:r>
      <w:r w:rsidRPr="0029699B">
        <w:rPr>
          <w:rStyle w:val="Emphasis"/>
          <w:highlight w:val="cyan"/>
        </w:rPr>
        <w:t>state constitutional law</w:t>
      </w:r>
      <w:r w:rsidRPr="0029699B">
        <w:rPr>
          <w:sz w:val="16"/>
        </w:rPr>
        <w:t xml:space="preserve"> </w:t>
      </w:r>
      <w:r w:rsidRPr="0029699B">
        <w:rPr>
          <w:rStyle w:val="StyleUnderline"/>
        </w:rPr>
        <w:t>on the grounds that they are harmful to vulnerable workers and to state democracy</w:t>
      </w:r>
      <w:r w:rsidRPr="0029699B">
        <w:rPr>
          <w:sz w:val="16"/>
        </w:rPr>
        <w:t xml:space="preserve">. 35 As shown in recent successful state constitutional litigation and a voter ballot initiative constitutionalizing labor rights in Illinois, </w:t>
      </w:r>
      <w:r w:rsidRPr="0029699B">
        <w:rPr>
          <w:rStyle w:val="StyleUnderline"/>
        </w:rPr>
        <w:t xml:space="preserve">state labor constitutionalism can </w:t>
      </w:r>
      <w:r w:rsidRPr="0029699B">
        <w:rPr>
          <w:rStyle w:val="StyleUnderline"/>
          <w:highlight w:val="cyan"/>
        </w:rPr>
        <w:t>require</w:t>
      </w:r>
      <w:r w:rsidRPr="0029699B">
        <w:rPr>
          <w:rStyle w:val="StyleUnderline"/>
        </w:rPr>
        <w:t xml:space="preserve"> state </w:t>
      </w:r>
      <w:r w:rsidRPr="0029699B">
        <w:rPr>
          <w:rStyle w:val="StyleUnderline"/>
          <w:highlight w:val="cyan"/>
        </w:rPr>
        <w:t xml:space="preserve">legislatures to extend labor rights to workers excluded from </w:t>
      </w:r>
      <w:r w:rsidRPr="0029699B">
        <w:rPr>
          <w:rStyle w:val="StyleUnderline"/>
        </w:rPr>
        <w:t xml:space="preserve">the </w:t>
      </w:r>
      <w:r w:rsidRPr="0029699B">
        <w:rPr>
          <w:rStyle w:val="StyleUnderline"/>
          <w:highlight w:val="cyan"/>
        </w:rPr>
        <w:t>NLRA</w:t>
      </w:r>
      <w:r w:rsidRPr="0029699B">
        <w:rPr>
          <w:rStyle w:val="StyleUnderline"/>
        </w:rPr>
        <w:t xml:space="preserve"> and </w:t>
      </w:r>
      <w:r w:rsidRPr="0029699B">
        <w:rPr>
          <w:rStyle w:val="StyleUnderline"/>
          <w:highlight w:val="cyan"/>
        </w:rPr>
        <w:t>protect</w:t>
      </w:r>
      <w:r w:rsidRPr="0029699B">
        <w:rPr>
          <w:rStyle w:val="StyleUnderline"/>
        </w:rPr>
        <w:t xml:space="preserve"> their </w:t>
      </w:r>
      <w:r w:rsidRPr="0029699B">
        <w:rPr>
          <w:rStyle w:val="StyleUnderline"/>
          <w:highlight w:val="cyan"/>
        </w:rPr>
        <w:t>unions from right-to-work</w:t>
      </w:r>
      <w:r w:rsidRPr="0029699B">
        <w:rPr>
          <w:rStyle w:val="StyleUnderline"/>
        </w:rPr>
        <w:t xml:space="preserve"> lawmaking</w:t>
      </w:r>
      <w:r w:rsidRPr="0029699B">
        <w:rPr>
          <w:sz w:val="16"/>
        </w:rPr>
        <w:t xml:space="preserve">. 36 </w:t>
      </w:r>
      <w:r w:rsidRPr="0029699B">
        <w:rPr>
          <w:rStyle w:val="StyleUnderline"/>
        </w:rPr>
        <w:t>State</w:t>
      </w:r>
      <w:r w:rsidRPr="0029699B">
        <w:rPr>
          <w:sz w:val="16"/>
        </w:rPr>
        <w:t xml:space="preserve"> </w:t>
      </w:r>
      <w:r w:rsidRPr="0029699B">
        <w:rPr>
          <w:rStyle w:val="StyleUnderline"/>
          <w:highlight w:val="cyan"/>
        </w:rPr>
        <w:t>labor constitutionalism</w:t>
      </w:r>
      <w:r w:rsidRPr="0029699B">
        <w:rPr>
          <w:sz w:val="16"/>
        </w:rPr>
        <w:t xml:space="preserve"> in these examples </w:t>
      </w:r>
      <w:r w:rsidRPr="0029699B">
        <w:rPr>
          <w:rStyle w:val="StyleUnderline"/>
          <w:highlight w:val="cyan"/>
        </w:rPr>
        <w:t>permits unions</w:t>
      </w:r>
      <w:r w:rsidRPr="0029699B">
        <w:rPr>
          <w:rStyle w:val="StyleUnderline"/>
        </w:rPr>
        <w:t xml:space="preserve"> and worker centers </w:t>
      </w:r>
      <w:r w:rsidRPr="0029699B">
        <w:rPr>
          <w:rStyle w:val="StyleUnderline"/>
          <w:highlight w:val="cyan"/>
        </w:rPr>
        <w:t>to confront</w:t>
      </w:r>
      <w:r w:rsidRPr="0029699B">
        <w:rPr>
          <w:rStyle w:val="StyleUnderline"/>
        </w:rPr>
        <w:t xml:space="preserve"> the </w:t>
      </w:r>
      <w:r w:rsidRPr="0029699B">
        <w:rPr>
          <w:rStyle w:val="StyleUnderline"/>
          <w:highlight w:val="cyan"/>
        </w:rPr>
        <w:t>reproduction of structural inequality</w:t>
      </w:r>
      <w:r w:rsidRPr="0029699B">
        <w:rPr>
          <w:rStyle w:val="StyleUnderline"/>
        </w:rPr>
        <w:t xml:space="preserve"> in state law as both anti-worker and anti-democratic behavior </w:t>
      </w:r>
      <w:r w:rsidRPr="0029699B">
        <w:rPr>
          <w:rStyle w:val="StyleUnderline"/>
          <w:highlight w:val="cyan"/>
        </w:rPr>
        <w:t>by building</w:t>
      </w:r>
      <w:r w:rsidRPr="0029699B">
        <w:rPr>
          <w:rStyle w:val="StyleUnderline"/>
        </w:rPr>
        <w:t xml:space="preserve"> countervailing </w:t>
      </w:r>
      <w:r w:rsidRPr="0029699B">
        <w:rPr>
          <w:rStyle w:val="StyleUnderline"/>
          <w:highlight w:val="cyan"/>
        </w:rPr>
        <w:t>power for low-wage workers</w:t>
      </w:r>
      <w:r w:rsidRPr="0029699B">
        <w:rPr>
          <w:rStyle w:val="StyleUnderline"/>
        </w:rPr>
        <w:t xml:space="preserve"> in state law.</w:t>
      </w:r>
    </w:p>
    <w:p w14:paraId="542BB6D5" w14:textId="77777777" w:rsidR="007342D8" w:rsidRPr="00E634E6" w:rsidRDefault="007342D8" w:rsidP="007342D8">
      <w:pPr>
        <w:pStyle w:val="Heading4"/>
      </w:pPr>
      <w:r>
        <w:t xml:space="preserve">It replicates the </w:t>
      </w:r>
      <w:r>
        <w:rPr>
          <w:u w:val="single"/>
        </w:rPr>
        <w:t>plan</w:t>
      </w:r>
      <w:r>
        <w:t xml:space="preserve"> while </w:t>
      </w:r>
      <w:r>
        <w:rPr>
          <w:u w:val="single"/>
        </w:rPr>
        <w:t>avoiding</w:t>
      </w:r>
      <w:r>
        <w:t xml:space="preserve"> preemption.</w:t>
      </w:r>
    </w:p>
    <w:p w14:paraId="2C11F0B5" w14:textId="77777777" w:rsidR="007342D8" w:rsidRPr="00444A2A" w:rsidRDefault="007342D8" w:rsidP="007342D8">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xml:space="preserve">. </w:t>
      </w:r>
      <w:proofErr w:type="spellStart"/>
      <w:r>
        <w:t>ctdunc</w:t>
      </w:r>
      <w:proofErr w:type="spellEnd"/>
      <w:r>
        <w:t>]</w:t>
      </w:r>
    </w:p>
    <w:p w14:paraId="474C15BD" w14:textId="77777777" w:rsidR="007342D8" w:rsidRPr="00A86ACF" w:rsidRDefault="007342D8" w:rsidP="007342D8">
      <w:pPr>
        <w:rPr>
          <w:sz w:val="16"/>
        </w:rPr>
      </w:pPr>
      <w:r w:rsidRPr="00A86ACF">
        <w:rPr>
          <w:sz w:val="16"/>
        </w:rPr>
        <w:t xml:space="preserve">However, </w:t>
      </w:r>
      <w:r w:rsidRPr="00A86ACF">
        <w:rPr>
          <w:rStyle w:val="StyleUnderline"/>
          <w:highlight w:val="cyan"/>
        </w:rPr>
        <w:t>federal preemption</w:t>
      </w:r>
      <w:r w:rsidRPr="00A86ACF">
        <w:rPr>
          <w:rStyle w:val="StyleUnderline"/>
        </w:rPr>
        <w:t xml:space="preserve"> doctrine </w:t>
      </w:r>
      <w:r w:rsidRPr="00A86ACF">
        <w:rPr>
          <w:rStyle w:val="StyleUnderline"/>
          <w:highlight w:val="cyan"/>
        </w:rPr>
        <w:t>leaves open</w:t>
      </w:r>
      <w:r w:rsidRPr="00A86ACF">
        <w:rPr>
          <w:sz w:val="16"/>
        </w:rPr>
        <w:t xml:space="preserve"> a few </w:t>
      </w:r>
      <w:r w:rsidRPr="00A86ACF">
        <w:rPr>
          <w:rStyle w:val="StyleUnderline"/>
        </w:rPr>
        <w:t xml:space="preserve">important avenues for </w:t>
      </w:r>
      <w:r w:rsidRPr="00A86ACF">
        <w:rPr>
          <w:rStyle w:val="StyleUnderline"/>
          <w:highlight w:val="cyan"/>
        </w:rPr>
        <w:t>states</w:t>
      </w:r>
      <w:r w:rsidRPr="00A86ACF">
        <w:rPr>
          <w:rStyle w:val="StyleUnderline"/>
        </w:rPr>
        <w:t xml:space="preserve"> to </w:t>
      </w:r>
      <w:r w:rsidRPr="00A86ACF">
        <w:rPr>
          <w:rStyle w:val="StyleUnderline"/>
          <w:highlight w:val="cyan"/>
        </w:rPr>
        <w:t>regulate</w:t>
      </w:r>
      <w:r w:rsidRPr="00A86ACF">
        <w:rPr>
          <w:rStyle w:val="StyleUnderline"/>
        </w:rPr>
        <w:t xml:space="preserve"> in ways that </w:t>
      </w:r>
      <w:r w:rsidRPr="00A86ACF">
        <w:rPr>
          <w:rStyle w:val="Emphasis"/>
        </w:rPr>
        <w:t xml:space="preserve">enable </w:t>
      </w:r>
      <w:r w:rsidRPr="00A86ACF">
        <w:rPr>
          <w:rStyle w:val="Emphasis"/>
          <w:highlight w:val="cyan"/>
        </w:rPr>
        <w:t>unionization</w:t>
      </w:r>
      <w:r w:rsidRPr="00A86ACF">
        <w:rPr>
          <w:sz w:val="16"/>
        </w:rPr>
        <w:t xml:space="preserve"> </w:t>
      </w:r>
      <w:r w:rsidRPr="00A86ACF">
        <w:rPr>
          <w:rStyle w:val="StyleUnderline"/>
        </w:rPr>
        <w:t>or</w:t>
      </w:r>
      <w:r w:rsidRPr="00A86ACF">
        <w:rPr>
          <w:sz w:val="16"/>
        </w:rPr>
        <w:t xml:space="preserve"> otherwise facilitate </w:t>
      </w:r>
      <w:r w:rsidRPr="00A86ACF">
        <w:rPr>
          <w:rStyle w:val="Emphasis"/>
        </w:rPr>
        <w:t>worker voice</w:t>
      </w:r>
      <w:r w:rsidRPr="00A86ACF">
        <w:rPr>
          <w:sz w:val="16"/>
        </w:rPr>
        <w:t xml:space="preserve">. First, </w:t>
      </w:r>
      <w:r w:rsidRPr="00A86ACF">
        <w:rPr>
          <w:rStyle w:val="StyleUnderline"/>
        </w:rPr>
        <w:t>federal law permits states</w:t>
      </w:r>
      <w:r w:rsidRPr="00A86ACF">
        <w:rPr>
          <w:sz w:val="16"/>
        </w:rPr>
        <w:t xml:space="preserve"> and localities </w:t>
      </w:r>
      <w:r w:rsidRPr="00A86ACF">
        <w:rPr>
          <w:rStyle w:val="StyleUnderline"/>
        </w:rPr>
        <w:t>to enact generally applicable employment standards</w:t>
      </w:r>
      <w:r w:rsidRPr="00A86ACF">
        <w:rPr>
          <w:sz w:val="16"/>
        </w:rPr>
        <w:t xml:space="preserve">, even when such standards are the product of or help facilitate collective voice among workers.62 Second, </w:t>
      </w:r>
      <w:r w:rsidRPr="00A86ACF">
        <w:rPr>
          <w:rStyle w:val="StyleUnderline"/>
          <w:highlight w:val="cyan"/>
        </w:rPr>
        <w:t>federal law allows states</w:t>
      </w:r>
      <w:r w:rsidRPr="00A86ACF">
        <w:rPr>
          <w:rStyle w:val="StyleUnderline"/>
        </w:rPr>
        <w:t xml:space="preserve"> and localities </w:t>
      </w:r>
      <w:r w:rsidRPr="00A86ACF">
        <w:rPr>
          <w:rStyle w:val="StyleUnderline"/>
          <w:highlight w:val="cyan"/>
        </w:rPr>
        <w:t>to establish</w:t>
      </w:r>
      <w:r w:rsidRPr="00A86ACF">
        <w:rPr>
          <w:rStyle w:val="StyleUnderline"/>
        </w:rPr>
        <w:t xml:space="preserve"> organizing, bargaining, and strike </w:t>
      </w:r>
      <w:r w:rsidRPr="00A86ACF">
        <w:rPr>
          <w:rStyle w:val="StyleUnderline"/>
          <w:highlight w:val="cyan"/>
        </w:rPr>
        <w:t xml:space="preserve">rights for </w:t>
      </w:r>
      <w:r w:rsidRPr="00A86ACF">
        <w:rPr>
          <w:rStyle w:val="Emphasis"/>
          <w:highlight w:val="cyan"/>
        </w:rPr>
        <w:t>industries excluded from the NLRA</w:t>
      </w:r>
      <w:r w:rsidRPr="00A86ACF">
        <w:rPr>
          <w:sz w:val="16"/>
        </w:rPr>
        <w:t xml:space="preserve">, </w:t>
      </w:r>
      <w:r w:rsidRPr="00A86ACF">
        <w:rPr>
          <w:rStyle w:val="StyleUnderline"/>
        </w:rPr>
        <w:t>like domestic, agricultural, and public sector work</w:t>
      </w:r>
      <w:r w:rsidRPr="00A86ACF">
        <w:rPr>
          <w:sz w:val="16"/>
        </w:rPr>
        <w:t xml:space="preserve">. 63 Third, </w:t>
      </w:r>
      <w:r w:rsidRPr="00A86ACF">
        <w:rPr>
          <w:rStyle w:val="StyleUnderline"/>
        </w:rPr>
        <w:t xml:space="preserve">federal law provides states and </w:t>
      </w:r>
      <w:proofErr w:type="gramStart"/>
      <w:r w:rsidRPr="00A86ACF">
        <w:rPr>
          <w:rStyle w:val="StyleUnderline"/>
        </w:rPr>
        <w:t>localities</w:t>
      </w:r>
      <w:proofErr w:type="gramEnd"/>
      <w:r w:rsidRPr="00A86ACF">
        <w:rPr>
          <w:rStyle w:val="StyleUnderline"/>
        </w:rPr>
        <w:t xml:space="preserve"> some authority to make decisions about labor relations when they are acting as market participants</w:t>
      </w:r>
      <w:r w:rsidRPr="00A86ACF">
        <w:rPr>
          <w:sz w:val="16"/>
        </w:rPr>
        <w:t xml:space="preserve"> (i.e., when they are purchasing services or spending money), unless the use of this power is so broad it becomes regulatory.64</w:t>
      </w:r>
    </w:p>
    <w:p w14:paraId="4CEAC029" w14:textId="77777777" w:rsidR="007342D8" w:rsidRPr="003420A3" w:rsidRDefault="007342D8" w:rsidP="007342D8">
      <w:pPr>
        <w:pStyle w:val="Analytic"/>
      </w:pPr>
    </w:p>
    <w:p w14:paraId="64DAD031" w14:textId="77777777" w:rsidR="007342D8" w:rsidRPr="00FC3478" w:rsidRDefault="007342D8" w:rsidP="007342D8"/>
    <w:p w14:paraId="3971C5D6" w14:textId="77777777" w:rsidR="007342D8" w:rsidRDefault="007342D8" w:rsidP="007342D8">
      <w:pPr>
        <w:pStyle w:val="Heading3"/>
      </w:pPr>
      <w:r>
        <w:t>OFF---1NC</w:t>
      </w:r>
    </w:p>
    <w:p w14:paraId="5CBF7B02" w14:textId="77777777" w:rsidR="007342D8" w:rsidRDefault="007342D8" w:rsidP="007342D8">
      <w:pPr>
        <w:pStyle w:val="Heading4"/>
      </w:pPr>
      <w:r>
        <w:t xml:space="preserve">Reform ensures political freedom in a fraught paradigm of liberal reform that reconstructs the foundations of white supremacy. </w:t>
      </w:r>
    </w:p>
    <w:p w14:paraId="38DED484" w14:textId="77777777" w:rsidR="007342D8" w:rsidRPr="006B6B38" w:rsidRDefault="007342D8" w:rsidP="007342D8">
      <w:r w:rsidRPr="000F6FC2">
        <w:rPr>
          <w:rStyle w:val="Style13ptBold"/>
        </w:rPr>
        <w:t>Rodriguez ’25</w:t>
      </w:r>
      <w:r>
        <w:t xml:space="preserve"> [Dylan; May 21; Distinguished Professor; Co-Director of Center for Ideas and Society at University of California, Riverside, PhD in Ethnic Studies from the University of California, Berkeley; </w:t>
      </w:r>
      <w:proofErr w:type="spellStart"/>
      <w:r>
        <w:t>Decolonialist</w:t>
      </w:r>
      <w:proofErr w:type="spellEnd"/>
      <w:r>
        <w:t xml:space="preserve"> in the Break of Global Blackness: Movement, Method, </w:t>
      </w:r>
      <w:proofErr w:type="spellStart"/>
      <w:r>
        <w:t>Poethics</w:t>
      </w:r>
      <w:proofErr w:type="spellEnd"/>
      <w:r>
        <w:t xml:space="preserve">, “Waves of the Familiar: Black Radicalism, Abolition, and the </w:t>
      </w:r>
      <w:proofErr w:type="spellStart"/>
      <w:r>
        <w:t>Carcerality</w:t>
      </w:r>
      <w:proofErr w:type="spellEnd"/>
      <w:r>
        <w:t xml:space="preserve"> of Civil Rights,” Ch. 6]</w:t>
      </w:r>
    </w:p>
    <w:p w14:paraId="578BAF28" w14:textId="77777777" w:rsidR="007342D8" w:rsidRPr="004E61E1" w:rsidRDefault="007342D8" w:rsidP="007342D8">
      <w:pPr>
        <w:rPr>
          <w:sz w:val="16"/>
        </w:rPr>
      </w:pPr>
      <w:r w:rsidRPr="004E61E1">
        <w:rPr>
          <w:sz w:val="16"/>
        </w:rPr>
        <w:t xml:space="preserve">Fanon’s language of “species” difference is generally compatible with Wynter’s conception of the divergent “genres” of human being that antagonize White Being’s marshaling of a universalized, violently monopolistic, “genre-specific” humanity.10 Here, I am suggesting that </w:t>
      </w:r>
      <w:r w:rsidRPr="00D10DA3">
        <w:rPr>
          <w:rStyle w:val="StyleUnderline"/>
        </w:rPr>
        <w:t xml:space="preserve">the core value of protecting and sustaining </w:t>
      </w:r>
      <w:r w:rsidRPr="001E60A6">
        <w:rPr>
          <w:rStyle w:val="StyleUnderline"/>
          <w:highlight w:val="cyan"/>
        </w:rPr>
        <w:t>White Being</w:t>
      </w:r>
      <w:r w:rsidRPr="001E60A6">
        <w:rPr>
          <w:sz w:val="16"/>
          <w:highlight w:val="cyan"/>
        </w:rPr>
        <w:t>’s</w:t>
      </w:r>
      <w:r w:rsidRPr="004E61E1">
        <w:rPr>
          <w:sz w:val="16"/>
        </w:rPr>
        <w:t xml:space="preserve"> ascendancy not only defines the post-American apartheid social formation but also </w:t>
      </w:r>
      <w:r w:rsidRPr="001E60A6">
        <w:rPr>
          <w:rStyle w:val="StyleUnderline"/>
          <w:highlight w:val="cyan"/>
        </w:rPr>
        <w:t>permeates</w:t>
      </w:r>
      <w:r w:rsidRPr="004E61E1">
        <w:rPr>
          <w:sz w:val="16"/>
        </w:rPr>
        <w:t xml:space="preserve"> the historical totality of </w:t>
      </w:r>
      <w:r w:rsidRPr="001E60A6">
        <w:rPr>
          <w:rStyle w:val="Emphasis"/>
          <w:highlight w:val="cyan"/>
        </w:rPr>
        <w:t>liberal</w:t>
      </w:r>
      <w:r w:rsidRPr="001E60A6">
        <w:rPr>
          <w:rStyle w:val="StyleUnderline"/>
          <w:highlight w:val="cyan"/>
        </w:rPr>
        <w:t>-racial</w:t>
      </w:r>
      <w:r w:rsidRPr="001E60A6">
        <w:rPr>
          <w:sz w:val="16"/>
          <w:highlight w:val="cyan"/>
        </w:rPr>
        <w:t xml:space="preserve"> </w:t>
      </w:r>
      <w:r w:rsidRPr="001E60A6">
        <w:rPr>
          <w:rStyle w:val="Emphasis"/>
          <w:highlight w:val="cyan"/>
        </w:rPr>
        <w:t>statecraft</w:t>
      </w:r>
      <w:r w:rsidRPr="004E61E1">
        <w:rPr>
          <w:sz w:val="16"/>
        </w:rPr>
        <w:t xml:space="preserve">, white racial subject formation and ontological (re)assembly, </w:t>
      </w:r>
      <w:r w:rsidRPr="00D10DA3">
        <w:rPr>
          <w:rStyle w:val="StyleUnderline"/>
        </w:rPr>
        <w:t>and</w:t>
      </w:r>
      <w:r w:rsidRPr="004E61E1">
        <w:rPr>
          <w:sz w:val="16"/>
        </w:rPr>
        <w:t xml:space="preserve"> </w:t>
      </w:r>
      <w:r w:rsidRPr="00D10DA3">
        <w:rPr>
          <w:rStyle w:val="Emphasis"/>
        </w:rPr>
        <w:t>systemic</w:t>
      </w:r>
      <w:r w:rsidRPr="004E61E1">
        <w:rPr>
          <w:sz w:val="16"/>
        </w:rPr>
        <w:t xml:space="preserve"> </w:t>
      </w:r>
      <w:r w:rsidRPr="00D10DA3">
        <w:rPr>
          <w:rStyle w:val="StyleUnderline"/>
        </w:rPr>
        <w:t xml:space="preserve">anti-Black and racial-colonial state and </w:t>
      </w:r>
      <w:proofErr w:type="spellStart"/>
      <w:r w:rsidRPr="00D10DA3">
        <w:rPr>
          <w:rStyle w:val="StyleUnderline"/>
        </w:rPr>
        <w:t>extrastate</w:t>
      </w:r>
      <w:proofErr w:type="spellEnd"/>
      <w:r w:rsidRPr="004E61E1">
        <w:rPr>
          <w:sz w:val="16"/>
        </w:rPr>
        <w:t xml:space="preserve"> </w:t>
      </w:r>
      <w:r w:rsidRPr="00D10DA3">
        <w:rPr>
          <w:rStyle w:val="Emphasis"/>
        </w:rPr>
        <w:t>violence</w:t>
      </w:r>
      <w:r w:rsidRPr="004E61E1">
        <w:rPr>
          <w:sz w:val="16"/>
        </w:rPr>
        <w:t xml:space="preserve">.11 </w:t>
      </w:r>
    </w:p>
    <w:p w14:paraId="24CB7E41" w14:textId="77777777" w:rsidR="007342D8" w:rsidRPr="004E61E1" w:rsidRDefault="007342D8" w:rsidP="007342D8">
      <w:pPr>
        <w:rPr>
          <w:sz w:val="16"/>
        </w:rPr>
      </w:pPr>
      <w:r w:rsidRPr="004E61E1">
        <w:rPr>
          <w:sz w:val="16"/>
        </w:rPr>
        <w:t xml:space="preserve">I will capitalize the term Civil Rights when referring to the generally symbiotic cultural, legal, narrative, and state ensemble instituted by post-US apartheid racial reforms under the aegis of civil rights policy/jurisprudence and constitutional notions of equality. This Civil Rights ensemble encompasses but significantly exceeds the “civil rights establishment” that cohered an incipient African American petit bourgeoisie as the administrative class that negotiated, publicly articulated, and facilitated implementation of liberal-racial reforms after 1964.12 Under the contemporary regime of Civil Rights, the horizon of liberated/free/ “equal” Black (and other nonwhite) racial subjectivities is defined through a disciplinary and compulsory attachment to the legislative and juridical order of rights. In this sense, the Civil Rights ensemble must be distinguished from the narrower domain of civil rights law and policy. The latter constitute a strategic and ethical terrain for oppressed peoples’ struggles for survival and delimited freedom under conditions of juridically ordained duress, including apartheid, colonial occupation, and heteronormative patriarchy. However, the subsequent </w:t>
      </w:r>
      <w:r w:rsidRPr="001E60A6">
        <w:rPr>
          <w:rStyle w:val="Emphasis"/>
          <w:highlight w:val="cyan"/>
        </w:rPr>
        <w:t>narrative valorization</w:t>
      </w:r>
      <w:r w:rsidRPr="004E61E1">
        <w:rPr>
          <w:sz w:val="16"/>
        </w:rPr>
        <w:t xml:space="preserve"> </w:t>
      </w:r>
      <w:r w:rsidRPr="00D10DA3">
        <w:rPr>
          <w:rStyle w:val="StyleUnderline"/>
        </w:rPr>
        <w:t>and</w:t>
      </w:r>
      <w:r w:rsidRPr="004E61E1">
        <w:rPr>
          <w:sz w:val="16"/>
        </w:rPr>
        <w:t xml:space="preserve"> effective </w:t>
      </w:r>
      <w:r w:rsidRPr="00D10DA3">
        <w:rPr>
          <w:rStyle w:val="Emphasis"/>
        </w:rPr>
        <w:t>hegemony</w:t>
      </w:r>
      <w:r w:rsidRPr="004E61E1">
        <w:rPr>
          <w:sz w:val="16"/>
        </w:rPr>
        <w:t xml:space="preserve"> </w:t>
      </w:r>
      <w:r w:rsidRPr="00D10DA3">
        <w:rPr>
          <w:rStyle w:val="StyleUnderline"/>
        </w:rPr>
        <w:t xml:space="preserve">of the domain </w:t>
      </w:r>
      <w:r w:rsidRPr="001E60A6">
        <w:rPr>
          <w:rStyle w:val="StyleUnderline"/>
          <w:highlight w:val="cyan"/>
        </w:rPr>
        <w:t>of</w:t>
      </w:r>
      <w:r w:rsidRPr="004E61E1">
        <w:rPr>
          <w:sz w:val="16"/>
        </w:rPr>
        <w:t xml:space="preserve"> </w:t>
      </w:r>
      <w:r w:rsidRPr="001E60A6">
        <w:rPr>
          <w:rStyle w:val="Emphasis"/>
          <w:highlight w:val="cyan"/>
        </w:rPr>
        <w:t>civil rights</w:t>
      </w:r>
      <w:r w:rsidRPr="001E60A6">
        <w:rPr>
          <w:sz w:val="16"/>
          <w:highlight w:val="cyan"/>
        </w:rPr>
        <w:t xml:space="preserve"> </w:t>
      </w:r>
      <w:r w:rsidRPr="001E60A6">
        <w:rPr>
          <w:rStyle w:val="StyleUnderline"/>
          <w:highlight w:val="cyan"/>
        </w:rPr>
        <w:t>as the</w:t>
      </w:r>
      <w:r w:rsidRPr="001E60A6">
        <w:rPr>
          <w:sz w:val="16"/>
          <w:highlight w:val="cyan"/>
        </w:rPr>
        <w:t xml:space="preserve"> </w:t>
      </w:r>
      <w:r w:rsidRPr="001E60A6">
        <w:rPr>
          <w:rStyle w:val="Emphasis"/>
          <w:highlight w:val="cyan"/>
        </w:rPr>
        <w:t>outermost horizon</w:t>
      </w:r>
      <w:r w:rsidRPr="001E60A6">
        <w:rPr>
          <w:sz w:val="16"/>
          <w:highlight w:val="cyan"/>
        </w:rPr>
        <w:t xml:space="preserve"> </w:t>
      </w:r>
      <w:r w:rsidRPr="001E60A6">
        <w:rPr>
          <w:rStyle w:val="StyleUnderline"/>
          <w:highlight w:val="cyan"/>
        </w:rPr>
        <w:t>of Black freedom</w:t>
      </w:r>
      <w:r w:rsidRPr="004E61E1">
        <w:rPr>
          <w:sz w:val="16"/>
        </w:rPr>
        <w:t xml:space="preserve">—in fact, </w:t>
      </w:r>
      <w:r w:rsidRPr="00D10DA3">
        <w:rPr>
          <w:rStyle w:val="StyleUnderline"/>
        </w:rPr>
        <w:t>of Black political formations</w:t>
      </w:r>
      <w:r w:rsidRPr="004E61E1">
        <w:rPr>
          <w:sz w:val="16"/>
        </w:rPr>
        <w:t xml:space="preserve"> more generally— </w:t>
      </w:r>
      <w:r w:rsidRPr="00D10DA3">
        <w:rPr>
          <w:rStyle w:val="StyleUnderline"/>
        </w:rPr>
        <w:t xml:space="preserve">have </w:t>
      </w:r>
      <w:r w:rsidRPr="001E60A6">
        <w:rPr>
          <w:rStyle w:val="StyleUnderline"/>
          <w:highlight w:val="cyan"/>
        </w:rPr>
        <w:t>become principal</w:t>
      </w:r>
      <w:r w:rsidRPr="00D10DA3">
        <w:rPr>
          <w:rStyle w:val="StyleUnderline"/>
        </w:rPr>
        <w:t xml:space="preserve"> characteristics of the US</w:t>
      </w:r>
      <w:r w:rsidRPr="004E61E1">
        <w:rPr>
          <w:sz w:val="16"/>
        </w:rPr>
        <w:t xml:space="preserve"> </w:t>
      </w:r>
      <w:r w:rsidRPr="001E60A6">
        <w:rPr>
          <w:rStyle w:val="Emphasis"/>
          <w:highlight w:val="cyan"/>
        </w:rPr>
        <w:t>national racial text</w:t>
      </w:r>
      <w:r w:rsidRPr="004E61E1">
        <w:rPr>
          <w:sz w:val="16"/>
        </w:rPr>
        <w:t xml:space="preserve"> since the late twentieth century. This describes the generalized anti-Black tyranny of the Civil Rights regime, </w:t>
      </w:r>
      <w:r w:rsidRPr="00D10DA3">
        <w:rPr>
          <w:rStyle w:val="StyleUnderline"/>
        </w:rPr>
        <w:t xml:space="preserve">which </w:t>
      </w:r>
      <w:r w:rsidRPr="001E60A6">
        <w:rPr>
          <w:rStyle w:val="StyleUnderline"/>
          <w:highlight w:val="cyan"/>
        </w:rPr>
        <w:t>attempts to capture Black human</w:t>
      </w:r>
      <w:r w:rsidRPr="00D10DA3">
        <w:rPr>
          <w:rStyle w:val="StyleUnderline"/>
        </w:rPr>
        <w:t xml:space="preserve"> </w:t>
      </w:r>
      <w:proofErr w:type="gramStart"/>
      <w:r w:rsidRPr="00D10DA3">
        <w:rPr>
          <w:rStyle w:val="StyleUnderline"/>
        </w:rPr>
        <w:t>being</w:t>
      </w:r>
      <w:proofErr w:type="gramEnd"/>
      <w:r w:rsidRPr="00D10DA3">
        <w:rPr>
          <w:rStyle w:val="StyleUnderline"/>
        </w:rPr>
        <w:t xml:space="preserve"> </w:t>
      </w:r>
      <w:r w:rsidRPr="001E60A6">
        <w:rPr>
          <w:rStyle w:val="StyleUnderline"/>
          <w:highlight w:val="cyan"/>
        </w:rPr>
        <w:t>within a Civil</w:t>
      </w:r>
      <w:r w:rsidRPr="00D10DA3">
        <w:rPr>
          <w:rStyle w:val="StyleUnderline"/>
        </w:rPr>
        <w:t xml:space="preserve"> </w:t>
      </w:r>
      <w:r w:rsidRPr="001E60A6">
        <w:rPr>
          <w:rStyle w:val="StyleUnderline"/>
          <w:highlight w:val="cyan"/>
        </w:rPr>
        <w:t>Rights ensemble</w:t>
      </w:r>
      <w:r w:rsidRPr="00D10DA3">
        <w:rPr>
          <w:rStyle w:val="StyleUnderline"/>
        </w:rPr>
        <w:t xml:space="preserve"> that is</w:t>
      </w:r>
      <w:r w:rsidRPr="004E61E1">
        <w:rPr>
          <w:sz w:val="16"/>
        </w:rPr>
        <w:t xml:space="preserve"> always simultaneously enforced and </w:t>
      </w:r>
      <w:r w:rsidRPr="001E60A6">
        <w:rPr>
          <w:rStyle w:val="StyleUnderline"/>
          <w:highlight w:val="cyan"/>
        </w:rPr>
        <w:t>constituted by</w:t>
      </w:r>
      <w:r w:rsidRPr="001E60A6">
        <w:rPr>
          <w:sz w:val="16"/>
          <w:highlight w:val="cyan"/>
        </w:rPr>
        <w:t xml:space="preserve"> </w:t>
      </w:r>
      <w:r w:rsidRPr="001E60A6">
        <w:rPr>
          <w:rStyle w:val="Emphasis"/>
          <w:highlight w:val="cyan"/>
        </w:rPr>
        <w:t>criminalization</w:t>
      </w:r>
      <w:r w:rsidRPr="001E60A6">
        <w:rPr>
          <w:sz w:val="16"/>
          <w:highlight w:val="cyan"/>
        </w:rPr>
        <w:t xml:space="preserve"> </w:t>
      </w:r>
      <w:r w:rsidRPr="001E60A6">
        <w:rPr>
          <w:rStyle w:val="StyleUnderline"/>
          <w:highlight w:val="cyan"/>
        </w:rPr>
        <w:t>and</w:t>
      </w:r>
      <w:r w:rsidRPr="001E60A6">
        <w:rPr>
          <w:sz w:val="16"/>
          <w:highlight w:val="cyan"/>
        </w:rPr>
        <w:t xml:space="preserve"> </w:t>
      </w:r>
      <w:r w:rsidRPr="001E60A6">
        <w:rPr>
          <w:rStyle w:val="Emphasis"/>
          <w:highlight w:val="cyan"/>
        </w:rPr>
        <w:t>militarized</w:t>
      </w:r>
      <w:r w:rsidRPr="00D10DA3">
        <w:rPr>
          <w:rStyle w:val="Emphasis"/>
        </w:rPr>
        <w:t xml:space="preserve"> </w:t>
      </w:r>
      <w:r w:rsidRPr="001E60A6">
        <w:rPr>
          <w:rStyle w:val="Emphasis"/>
          <w:highlight w:val="cyan"/>
        </w:rPr>
        <w:t>policing</w:t>
      </w:r>
      <w:r w:rsidRPr="004E61E1">
        <w:rPr>
          <w:sz w:val="16"/>
        </w:rPr>
        <w:t xml:space="preserve"> (</w:t>
      </w:r>
      <w:r w:rsidRPr="00D10DA3">
        <w:rPr>
          <w:rStyle w:val="StyleUnderline"/>
        </w:rPr>
        <w:t>domestic</w:t>
      </w:r>
      <w:r w:rsidRPr="004E61E1">
        <w:rPr>
          <w:sz w:val="16"/>
        </w:rPr>
        <w:t xml:space="preserve"> </w:t>
      </w:r>
      <w:r w:rsidRPr="00D10DA3">
        <w:rPr>
          <w:rStyle w:val="Emphasis"/>
        </w:rPr>
        <w:t>war</w:t>
      </w:r>
      <w:r w:rsidRPr="001E60A6">
        <w:rPr>
          <w:sz w:val="16"/>
          <w:highlight w:val="cyan"/>
        </w:rPr>
        <w:t>).</w:t>
      </w:r>
    </w:p>
    <w:p w14:paraId="2DB74C98" w14:textId="77777777" w:rsidR="007342D8" w:rsidRPr="006B6B38" w:rsidRDefault="007342D8" w:rsidP="007342D8">
      <w:pPr>
        <w:rPr>
          <w:sz w:val="16"/>
        </w:rPr>
      </w:pPr>
      <w:r w:rsidRPr="006B6B38">
        <w:rPr>
          <w:sz w:val="16"/>
        </w:rPr>
        <w:t xml:space="preserve">In friction with the Civil Rights regime, recent and ongoing Black-led global insurgencies—framed by but far from limited to Black Lives Matter, the Movement for Black Lives, and a proliferation of locally scaled mobilizations of grassroots organizing—are illuminating how </w:t>
      </w:r>
      <w:r w:rsidRPr="001E60A6">
        <w:rPr>
          <w:rStyle w:val="Emphasis"/>
          <w:highlight w:val="cyan"/>
        </w:rPr>
        <w:t>police</w:t>
      </w:r>
      <w:r w:rsidRPr="00DB4DBE">
        <w:rPr>
          <w:rStyle w:val="Emphasis"/>
        </w:rPr>
        <w:t xml:space="preserve"> </w:t>
      </w:r>
      <w:r w:rsidRPr="001E60A6">
        <w:rPr>
          <w:rStyle w:val="Emphasis"/>
          <w:highlight w:val="cyan"/>
        </w:rPr>
        <w:t>violence</w:t>
      </w:r>
      <w:r w:rsidRPr="006B6B38">
        <w:rPr>
          <w:sz w:val="16"/>
        </w:rPr>
        <w:t xml:space="preserve">, </w:t>
      </w:r>
      <w:r w:rsidRPr="00DB4DBE">
        <w:rPr>
          <w:rStyle w:val="Emphasis"/>
        </w:rPr>
        <w:t>pandemic</w:t>
      </w:r>
      <w:r w:rsidRPr="006B6B38">
        <w:rPr>
          <w:sz w:val="16"/>
        </w:rPr>
        <w:t xml:space="preserve"> casualties, </w:t>
      </w:r>
      <w:r w:rsidRPr="001E60A6">
        <w:rPr>
          <w:rStyle w:val="Emphasis"/>
          <w:highlight w:val="cyan"/>
        </w:rPr>
        <w:t>displacement</w:t>
      </w:r>
      <w:r w:rsidRPr="006B6B38">
        <w:rPr>
          <w:sz w:val="16"/>
        </w:rPr>
        <w:t xml:space="preserve">, </w:t>
      </w:r>
      <w:r w:rsidRPr="00DB4DBE">
        <w:rPr>
          <w:rStyle w:val="Emphasis"/>
        </w:rPr>
        <w:t>housing</w:t>
      </w:r>
      <w:r w:rsidRPr="006B6B38">
        <w:rPr>
          <w:sz w:val="16"/>
        </w:rPr>
        <w:t xml:space="preserve"> </w:t>
      </w:r>
      <w:r w:rsidRPr="00DB4DBE">
        <w:rPr>
          <w:rStyle w:val="StyleUnderline"/>
        </w:rPr>
        <w:t>and</w:t>
      </w:r>
      <w:r w:rsidRPr="006B6B38">
        <w:rPr>
          <w:sz w:val="16"/>
        </w:rPr>
        <w:t xml:space="preserve"> </w:t>
      </w:r>
      <w:r w:rsidRPr="00DB4DBE">
        <w:rPr>
          <w:rStyle w:val="Emphasis"/>
        </w:rPr>
        <w:t xml:space="preserve">food </w:t>
      </w:r>
      <w:r w:rsidRPr="001E60A6">
        <w:rPr>
          <w:rStyle w:val="Emphasis"/>
          <w:highlight w:val="cyan"/>
        </w:rPr>
        <w:t>insecurity</w:t>
      </w:r>
      <w:r w:rsidRPr="00DB4DBE">
        <w:rPr>
          <w:rStyle w:val="StyleUnderline"/>
        </w:rPr>
        <w:t>, and</w:t>
      </w:r>
      <w:r w:rsidRPr="006B6B38">
        <w:rPr>
          <w:sz w:val="16"/>
        </w:rPr>
        <w:t xml:space="preserve"> </w:t>
      </w:r>
      <w:r w:rsidRPr="001E60A6">
        <w:rPr>
          <w:rStyle w:val="Emphasis"/>
          <w:highlight w:val="cyan"/>
        </w:rPr>
        <w:t>unemployment</w:t>
      </w:r>
      <w:r w:rsidRPr="001E60A6">
        <w:rPr>
          <w:sz w:val="16"/>
          <w:highlight w:val="cyan"/>
        </w:rPr>
        <w:t xml:space="preserve"> </w:t>
      </w:r>
      <w:r w:rsidRPr="001E60A6">
        <w:rPr>
          <w:rStyle w:val="StyleUnderline"/>
          <w:highlight w:val="cyan"/>
        </w:rPr>
        <w:t>are</w:t>
      </w:r>
      <w:r w:rsidRPr="006B6B38">
        <w:rPr>
          <w:sz w:val="16"/>
        </w:rPr>
        <w:t xml:space="preserve"> neither universal in their consequences nor common in their scales and intensities of </w:t>
      </w:r>
      <w:r w:rsidRPr="001E60A6">
        <w:rPr>
          <w:rStyle w:val="StyleUnderline"/>
          <w:highlight w:val="cyan"/>
        </w:rPr>
        <w:t>coerced</w:t>
      </w:r>
      <w:r w:rsidRPr="006B6B38">
        <w:rPr>
          <w:sz w:val="16"/>
        </w:rPr>
        <w:t xml:space="preserve"> misery, </w:t>
      </w:r>
      <w:r w:rsidRPr="001E60A6">
        <w:rPr>
          <w:rStyle w:val="Emphasis"/>
          <w:highlight w:val="cyan"/>
        </w:rPr>
        <w:t>suffering</w:t>
      </w:r>
      <w:r w:rsidRPr="006B6B38">
        <w:rPr>
          <w:sz w:val="16"/>
        </w:rPr>
        <w:t xml:space="preserve">, and mourning.13 (These rebellions remind us that, contrary to one of the choice </w:t>
      </w:r>
      <w:proofErr w:type="spellStart"/>
      <w:r w:rsidRPr="006B6B38">
        <w:rPr>
          <w:sz w:val="16"/>
        </w:rPr>
        <w:t>postracial</w:t>
      </w:r>
      <w:proofErr w:type="spellEnd"/>
      <w:r w:rsidRPr="006B6B38">
        <w:rPr>
          <w:sz w:val="16"/>
        </w:rPr>
        <w:t xml:space="preserve"> clichés of Covid-19 humanism, we are not “all in this together.”14) While many of the institutional responses to these rebellions (from local governments, university administrations, and corporations) are stubbornly tethered to the hegemony of Civil Rights, it is also apparent that the endemic </w:t>
      </w:r>
      <w:r w:rsidRPr="00DB4DBE">
        <w:rPr>
          <w:rStyle w:val="Emphasis"/>
        </w:rPr>
        <w:t>abolitionist</w:t>
      </w:r>
      <w:r w:rsidRPr="006B6B38">
        <w:rPr>
          <w:sz w:val="16"/>
        </w:rPr>
        <w:t xml:space="preserve"> </w:t>
      </w:r>
      <w:r w:rsidRPr="00DB4DBE">
        <w:rPr>
          <w:rStyle w:val="StyleUnderline"/>
        </w:rPr>
        <w:t>logic of Black opposition to the fundamental</w:t>
      </w:r>
      <w:r w:rsidRPr="006B6B38">
        <w:rPr>
          <w:sz w:val="16"/>
        </w:rPr>
        <w:t xml:space="preserve"> </w:t>
      </w:r>
      <w:r w:rsidRPr="00DB4DBE">
        <w:rPr>
          <w:rStyle w:val="Emphasis"/>
        </w:rPr>
        <w:t>anti-Blackness</w:t>
      </w:r>
      <w:r w:rsidRPr="006B6B38">
        <w:rPr>
          <w:sz w:val="16"/>
        </w:rPr>
        <w:t xml:space="preserve"> </w:t>
      </w:r>
      <w:r w:rsidRPr="00DB4DBE">
        <w:rPr>
          <w:rStyle w:val="StyleUnderline"/>
        </w:rPr>
        <w:t>of</w:t>
      </w:r>
      <w:r w:rsidRPr="006B6B38">
        <w:rPr>
          <w:sz w:val="16"/>
        </w:rPr>
        <w:t xml:space="preserve"> </w:t>
      </w:r>
      <w:r w:rsidRPr="00DB4DBE">
        <w:rPr>
          <w:rStyle w:val="Emphasis"/>
        </w:rPr>
        <w:t>policing</w:t>
      </w:r>
      <w:r w:rsidRPr="006B6B38">
        <w:rPr>
          <w:sz w:val="16"/>
        </w:rPr>
        <w:t xml:space="preserve"> (an antagonism that shatters the rhetorical and political limitations of activism against “police brutality”) </w:t>
      </w:r>
      <w:r w:rsidRPr="00DB4DBE">
        <w:rPr>
          <w:rStyle w:val="StyleUnderline"/>
        </w:rPr>
        <w:t>is enabling more</w:t>
      </w:r>
      <w:r w:rsidRPr="006B6B38">
        <w:rPr>
          <w:sz w:val="16"/>
        </w:rPr>
        <w:t xml:space="preserve"> </w:t>
      </w:r>
      <w:r w:rsidRPr="00DB4DBE">
        <w:rPr>
          <w:rStyle w:val="Emphasis"/>
        </w:rPr>
        <w:t>audacious</w:t>
      </w:r>
      <w:r w:rsidRPr="006B6B38">
        <w:rPr>
          <w:sz w:val="16"/>
        </w:rPr>
        <w:t xml:space="preserve"> </w:t>
      </w:r>
      <w:r w:rsidRPr="00DB4DBE">
        <w:rPr>
          <w:rStyle w:val="StyleUnderline"/>
        </w:rPr>
        <w:t>collective labors of imagination, self-determination, and social making</w:t>
      </w:r>
      <w:r w:rsidRPr="006B6B38">
        <w:rPr>
          <w:sz w:val="16"/>
        </w:rPr>
        <w:t>.</w:t>
      </w:r>
    </w:p>
    <w:p w14:paraId="6C0239E9" w14:textId="77777777" w:rsidR="007342D8" w:rsidRPr="006B6B38" w:rsidRDefault="007342D8" w:rsidP="007342D8">
      <w:pPr>
        <w:rPr>
          <w:sz w:val="16"/>
        </w:rPr>
      </w:pPr>
      <w:r w:rsidRPr="006B6B38">
        <w:rPr>
          <w:sz w:val="16"/>
        </w:rPr>
        <w:t>The Carceral Logic of Civil Rights</w:t>
      </w:r>
    </w:p>
    <w:p w14:paraId="2C747F8E" w14:textId="77777777" w:rsidR="007342D8" w:rsidRPr="006B6B38" w:rsidRDefault="007342D8" w:rsidP="007342D8">
      <w:pPr>
        <w:rPr>
          <w:sz w:val="16"/>
        </w:rPr>
      </w:pPr>
      <w:r w:rsidRPr="006B6B38">
        <w:rPr>
          <w:sz w:val="16"/>
        </w:rPr>
        <w:t xml:space="preserve">Considered through an abolitionist analysis and social imagination, the convergences of the (anti)social conditions of the Covid-19 pandemic with the productive disruptions of </w:t>
      </w:r>
      <w:proofErr w:type="spellStart"/>
      <w:r w:rsidRPr="006B6B38">
        <w:rPr>
          <w:sz w:val="16"/>
        </w:rPr>
        <w:t>multiscaled</w:t>
      </w:r>
      <w:proofErr w:type="spellEnd"/>
      <w:r w:rsidRPr="006B6B38">
        <w:rPr>
          <w:sz w:val="16"/>
        </w:rPr>
        <w:t xml:space="preserve"> </w:t>
      </w:r>
      <w:r w:rsidRPr="00DB4DBE">
        <w:rPr>
          <w:rStyle w:val="Emphasis"/>
        </w:rPr>
        <w:t>revolts</w:t>
      </w:r>
      <w:r w:rsidRPr="006B6B38">
        <w:rPr>
          <w:sz w:val="16"/>
        </w:rPr>
        <w:t xml:space="preserve"> </w:t>
      </w:r>
      <w:r w:rsidRPr="00DB4DBE">
        <w:rPr>
          <w:rStyle w:val="StyleUnderline"/>
        </w:rPr>
        <w:t>against anti-Black policing reveal the foundational</w:t>
      </w:r>
      <w:r w:rsidRPr="006B6B38">
        <w:rPr>
          <w:sz w:val="16"/>
        </w:rPr>
        <w:t xml:space="preserve"> </w:t>
      </w:r>
      <w:r w:rsidRPr="00DB4DBE">
        <w:rPr>
          <w:rStyle w:val="Emphasis"/>
        </w:rPr>
        <w:t>carceral anti-Blackness</w:t>
      </w:r>
      <w:r w:rsidRPr="006B6B38">
        <w:rPr>
          <w:sz w:val="16"/>
        </w:rPr>
        <w:t xml:space="preserve"> and racial-colonial violence </w:t>
      </w:r>
      <w:r w:rsidRPr="00DB4DBE">
        <w:rPr>
          <w:rStyle w:val="StyleUnderline"/>
        </w:rPr>
        <w:t>of the US.</w:t>
      </w:r>
      <w:r w:rsidRPr="006B6B38">
        <w:rPr>
          <w:sz w:val="16"/>
        </w:rPr>
        <w:t xml:space="preserve"> For the purposes of this discussion, I conceptualize </w:t>
      </w:r>
      <w:r w:rsidRPr="001E60A6">
        <w:rPr>
          <w:rStyle w:val="Emphasis"/>
          <w:highlight w:val="cyan"/>
        </w:rPr>
        <w:t>carceral logic</w:t>
      </w:r>
      <w:r w:rsidRPr="006B6B38">
        <w:rPr>
          <w:sz w:val="16"/>
        </w:rPr>
        <w:t xml:space="preserve"> as a formation of historical power that </w:t>
      </w:r>
      <w:r w:rsidRPr="001E60A6">
        <w:rPr>
          <w:rStyle w:val="StyleUnderline"/>
          <w:highlight w:val="cyan"/>
        </w:rPr>
        <w:t>produces</w:t>
      </w:r>
      <w:r w:rsidRPr="006B6B38">
        <w:rPr>
          <w:sz w:val="16"/>
        </w:rPr>
        <w:t xml:space="preserve"> the containment, selective immobilization, and/ or eviscerating isolation of Black populations, communities, and cultural geographies through a combination of state and </w:t>
      </w:r>
      <w:proofErr w:type="spellStart"/>
      <w:r w:rsidRPr="006B6B38">
        <w:rPr>
          <w:sz w:val="16"/>
        </w:rPr>
        <w:t>extrastate</w:t>
      </w:r>
      <w:proofErr w:type="spellEnd"/>
      <w:r w:rsidRPr="006B6B38">
        <w:rPr>
          <w:sz w:val="16"/>
        </w:rPr>
        <w:t xml:space="preserve"> maneuvers, including but not exclusive to </w:t>
      </w:r>
      <w:r w:rsidRPr="001E60A6">
        <w:rPr>
          <w:rStyle w:val="Emphasis"/>
          <w:highlight w:val="cyan"/>
        </w:rPr>
        <w:t>policing</w:t>
      </w:r>
      <w:r w:rsidRPr="001E60A6">
        <w:rPr>
          <w:rStyle w:val="StyleUnderline"/>
          <w:highlight w:val="cyan"/>
        </w:rPr>
        <w:t>, legal</w:t>
      </w:r>
      <w:r w:rsidRPr="00DB4DBE">
        <w:rPr>
          <w:rStyle w:val="StyleUnderline"/>
        </w:rPr>
        <w:t xml:space="preserve"> </w:t>
      </w:r>
      <w:r w:rsidRPr="001E60A6">
        <w:rPr>
          <w:rStyle w:val="StyleUnderline"/>
          <w:highlight w:val="cyan"/>
        </w:rPr>
        <w:t>segregation</w:t>
      </w:r>
      <w:r w:rsidRPr="006B6B38">
        <w:rPr>
          <w:sz w:val="16"/>
        </w:rPr>
        <w:t xml:space="preserve">/apartheid, </w:t>
      </w:r>
      <w:r w:rsidRPr="001E60A6">
        <w:rPr>
          <w:rStyle w:val="Emphasis"/>
          <w:highlight w:val="cyan"/>
        </w:rPr>
        <w:t>surveillance</w:t>
      </w:r>
      <w:r w:rsidRPr="00DB4DBE">
        <w:rPr>
          <w:rStyle w:val="StyleUnderline"/>
        </w:rPr>
        <w:t>, housing policies</w:t>
      </w:r>
      <w:r w:rsidRPr="006B6B38">
        <w:rPr>
          <w:sz w:val="16"/>
        </w:rPr>
        <w:t xml:space="preserve">/ practices, electoral </w:t>
      </w:r>
      <w:r w:rsidRPr="00DB4DBE">
        <w:rPr>
          <w:rStyle w:val="StyleUnderline"/>
        </w:rPr>
        <w:t>gerrymandering, financial</w:t>
      </w:r>
      <w:r w:rsidRPr="006B6B38">
        <w:rPr>
          <w:sz w:val="16"/>
        </w:rPr>
        <w:t xml:space="preserve"> </w:t>
      </w:r>
      <w:r w:rsidRPr="001E60A6">
        <w:rPr>
          <w:rStyle w:val="Emphasis"/>
          <w:highlight w:val="cyan"/>
        </w:rPr>
        <w:t>redlining</w:t>
      </w:r>
      <w:r w:rsidRPr="00DB4DBE">
        <w:rPr>
          <w:rStyle w:val="StyleUnderline"/>
        </w:rPr>
        <w:t>, and</w:t>
      </w:r>
      <w:r w:rsidRPr="006B6B38">
        <w:rPr>
          <w:sz w:val="16"/>
        </w:rPr>
        <w:t xml:space="preserve"> actual or threatened gendered, </w:t>
      </w:r>
      <w:r w:rsidRPr="001E60A6">
        <w:rPr>
          <w:rStyle w:val="Emphasis"/>
          <w:highlight w:val="cyan"/>
        </w:rPr>
        <w:t>racist</w:t>
      </w:r>
      <w:r w:rsidRPr="006B6B38">
        <w:rPr>
          <w:sz w:val="16"/>
        </w:rPr>
        <w:t xml:space="preserve">, anti-Black, trans- and homophobic, and colonialist </w:t>
      </w:r>
      <w:r w:rsidRPr="001E60A6">
        <w:rPr>
          <w:rStyle w:val="Emphasis"/>
          <w:highlight w:val="cyan"/>
        </w:rPr>
        <w:t>violence</w:t>
      </w:r>
      <w:r w:rsidRPr="006B6B38">
        <w:rPr>
          <w:sz w:val="16"/>
        </w:rPr>
        <w:t xml:space="preserve">. Carceral </w:t>
      </w:r>
      <w:proofErr w:type="gramStart"/>
      <w:r w:rsidRPr="006B6B38">
        <w:rPr>
          <w:sz w:val="16"/>
        </w:rPr>
        <w:t>logics are</w:t>
      </w:r>
      <w:proofErr w:type="gramEnd"/>
      <w:r w:rsidRPr="006B6B38">
        <w:rPr>
          <w:sz w:val="16"/>
        </w:rPr>
        <w:t xml:space="preserve"> not limited to sites of state incarceration and permeate the distributions of suffering and survival amidst disaster, pandemic, and economic collapse.15</w:t>
      </w:r>
    </w:p>
    <w:p w14:paraId="0C4E313F" w14:textId="77777777" w:rsidR="007342D8" w:rsidRPr="006B6B38" w:rsidRDefault="007342D8" w:rsidP="007342D8">
      <w:pPr>
        <w:rPr>
          <w:sz w:val="16"/>
        </w:rPr>
      </w:pPr>
      <w:r w:rsidRPr="006B6B38">
        <w:rPr>
          <w:sz w:val="16"/>
        </w:rPr>
        <w:t xml:space="preserve">What follows is an attempt to honor and sustain abolitionist confrontation with the Civil Rights regime as a carceral anti-Black and racial-colonial violence that defines what I have elsewhere called the contemporary period of White Reconstruction.16 The peculiar violence of </w:t>
      </w:r>
      <w:r w:rsidRPr="001E60A6">
        <w:rPr>
          <w:rStyle w:val="StyleUnderline"/>
          <w:highlight w:val="cyan"/>
        </w:rPr>
        <w:t>Civil Rights</w:t>
      </w:r>
      <w:r w:rsidRPr="006B6B38">
        <w:rPr>
          <w:sz w:val="16"/>
        </w:rPr>
        <w:t xml:space="preserve"> exceeds as it </w:t>
      </w:r>
      <w:r w:rsidRPr="001E60A6">
        <w:rPr>
          <w:rStyle w:val="StyleUnderline"/>
          <w:highlight w:val="cyan"/>
        </w:rPr>
        <w:t>constitutes</w:t>
      </w:r>
      <w:r w:rsidRPr="00DB4DBE">
        <w:rPr>
          <w:rStyle w:val="StyleUnderline"/>
        </w:rPr>
        <w:t xml:space="preserve"> the rise of </w:t>
      </w:r>
      <w:r w:rsidRPr="001E60A6">
        <w:rPr>
          <w:rStyle w:val="StyleUnderline"/>
          <w:highlight w:val="cyan"/>
        </w:rPr>
        <w:t>the</w:t>
      </w:r>
      <w:r w:rsidRPr="00DB4DBE">
        <w:rPr>
          <w:rStyle w:val="StyleUnderline"/>
        </w:rPr>
        <w:t xml:space="preserve"> US</w:t>
      </w:r>
      <w:r w:rsidRPr="006B6B38">
        <w:rPr>
          <w:sz w:val="16"/>
        </w:rPr>
        <w:t xml:space="preserve"> </w:t>
      </w:r>
      <w:r w:rsidRPr="001E60A6">
        <w:rPr>
          <w:rStyle w:val="Emphasis"/>
          <w:highlight w:val="cyan"/>
        </w:rPr>
        <w:t>carceral industrial complex</w:t>
      </w:r>
      <w:r w:rsidRPr="001E60A6">
        <w:rPr>
          <w:sz w:val="16"/>
          <w:highlight w:val="cyan"/>
        </w:rPr>
        <w:t xml:space="preserve"> </w:t>
      </w:r>
      <w:r w:rsidRPr="001E60A6">
        <w:rPr>
          <w:rStyle w:val="StyleUnderline"/>
          <w:highlight w:val="cyan"/>
        </w:rPr>
        <w:t>and</w:t>
      </w:r>
      <w:r w:rsidRPr="00DB4DBE">
        <w:rPr>
          <w:rStyle w:val="StyleUnderline"/>
        </w:rPr>
        <w:t xml:space="preserve"> the intensification of (anti-Black)</w:t>
      </w:r>
      <w:r w:rsidRPr="006B6B38">
        <w:rPr>
          <w:sz w:val="16"/>
        </w:rPr>
        <w:t xml:space="preserve"> </w:t>
      </w:r>
      <w:r w:rsidRPr="001E60A6">
        <w:rPr>
          <w:rStyle w:val="Emphasis"/>
          <w:highlight w:val="cyan"/>
        </w:rPr>
        <w:t>domestic warfare</w:t>
      </w:r>
      <w:r w:rsidRPr="001E60A6">
        <w:rPr>
          <w:sz w:val="16"/>
          <w:highlight w:val="cyan"/>
        </w:rPr>
        <w:t xml:space="preserve"> </w:t>
      </w:r>
      <w:r w:rsidRPr="001E60A6">
        <w:rPr>
          <w:rStyle w:val="StyleUnderline"/>
          <w:highlight w:val="cyan"/>
        </w:rPr>
        <w:t>through</w:t>
      </w:r>
      <w:r w:rsidRPr="00DB4DBE">
        <w:rPr>
          <w:rStyle w:val="StyleUnderline"/>
        </w:rPr>
        <w:t xml:space="preserve"> policing,</w:t>
      </w:r>
      <w:r w:rsidRPr="006B6B38">
        <w:rPr>
          <w:sz w:val="16"/>
        </w:rPr>
        <w:t xml:space="preserve"> </w:t>
      </w:r>
      <w:r w:rsidRPr="001E60A6">
        <w:rPr>
          <w:rStyle w:val="Emphasis"/>
          <w:highlight w:val="cyan"/>
        </w:rPr>
        <w:t>criminalization</w:t>
      </w:r>
      <w:r w:rsidRPr="001E60A6">
        <w:rPr>
          <w:rStyle w:val="StyleUnderline"/>
          <w:highlight w:val="cyan"/>
        </w:rPr>
        <w:t>, and</w:t>
      </w:r>
      <w:r w:rsidRPr="00DB4DBE">
        <w:rPr>
          <w:rStyle w:val="StyleUnderline"/>
        </w:rPr>
        <w:t xml:space="preserve"> targeted state</w:t>
      </w:r>
      <w:r w:rsidRPr="006B6B38">
        <w:rPr>
          <w:sz w:val="16"/>
        </w:rPr>
        <w:t xml:space="preserve"> </w:t>
      </w:r>
      <w:r w:rsidRPr="001E60A6">
        <w:rPr>
          <w:rStyle w:val="Emphasis"/>
          <w:highlight w:val="cyan"/>
        </w:rPr>
        <w:t>incarceration</w:t>
      </w:r>
      <w:r w:rsidRPr="006B6B38">
        <w:rPr>
          <w:sz w:val="16"/>
        </w:rPr>
        <w:t xml:space="preserve"> (that is, a carceral war that is not best described as “mass” incarceration).</w:t>
      </w:r>
    </w:p>
    <w:p w14:paraId="2EC3FC61" w14:textId="77777777" w:rsidR="007342D8" w:rsidRPr="006B6B38" w:rsidRDefault="007342D8" w:rsidP="007342D8">
      <w:pPr>
        <w:rPr>
          <w:sz w:val="16"/>
        </w:rPr>
      </w:pPr>
      <w:r w:rsidRPr="006B6B38">
        <w:rPr>
          <w:sz w:val="16"/>
        </w:rPr>
        <w:t xml:space="preserve">A collegial departure from Naomi Murakawa’s thesis in The First Civil Right helps clarify the stakes of this confrontation. Arguing that “lawmakers constructed the civil rights carceral state, in which </w:t>
      </w:r>
      <w:r w:rsidRPr="001E60A6">
        <w:rPr>
          <w:rStyle w:val="Emphasis"/>
          <w:highlight w:val="cyan"/>
        </w:rPr>
        <w:t>liberal notions</w:t>
      </w:r>
      <w:r w:rsidRPr="006B6B38">
        <w:rPr>
          <w:sz w:val="16"/>
        </w:rPr>
        <w:t xml:space="preserve"> </w:t>
      </w:r>
      <w:r w:rsidRPr="00DB4DBE">
        <w:rPr>
          <w:rStyle w:val="StyleUnderline"/>
        </w:rPr>
        <w:t xml:space="preserve">of racial violence and agendas for </w:t>
      </w:r>
      <w:r w:rsidRPr="001E60A6">
        <w:rPr>
          <w:rStyle w:val="Emphasis"/>
          <w:highlight w:val="cyan"/>
        </w:rPr>
        <w:t>race-neutral</w:t>
      </w:r>
      <w:r w:rsidRPr="006B6B38">
        <w:rPr>
          <w:sz w:val="16"/>
        </w:rPr>
        <w:t xml:space="preserve"> </w:t>
      </w:r>
      <w:r w:rsidRPr="001E60A6">
        <w:rPr>
          <w:rStyle w:val="StyleUnderline"/>
          <w:highlight w:val="cyan"/>
        </w:rPr>
        <w:t>machinery</w:t>
      </w:r>
      <w:r w:rsidRPr="006B6B38">
        <w:rPr>
          <w:sz w:val="16"/>
        </w:rPr>
        <w:t xml:space="preserve"> actually </w:t>
      </w:r>
      <w:r w:rsidRPr="001E60A6">
        <w:rPr>
          <w:rStyle w:val="StyleUnderline"/>
          <w:highlight w:val="cyan"/>
        </w:rPr>
        <w:t>propelled</w:t>
      </w:r>
      <w:r w:rsidRPr="00DB4DBE">
        <w:rPr>
          <w:rStyle w:val="StyleUnderline"/>
        </w:rPr>
        <w:t xml:space="preserve"> development of a punitive</w:t>
      </w:r>
      <w:r w:rsidRPr="006B6B38">
        <w:rPr>
          <w:sz w:val="16"/>
        </w:rPr>
        <w:t xml:space="preserve"> </w:t>
      </w:r>
      <w:r w:rsidRPr="001E60A6">
        <w:rPr>
          <w:rStyle w:val="Emphasis"/>
          <w:highlight w:val="cyan"/>
        </w:rPr>
        <w:t>carceral state</w:t>
      </w:r>
      <w:r w:rsidRPr="006B6B38">
        <w:rPr>
          <w:sz w:val="16"/>
        </w:rPr>
        <w:t>,” Murakawa conceptualizes the amplified state violence of racial incarceration as a planned byproduct of civil rights racial reform. She elaborates,</w:t>
      </w:r>
    </w:p>
    <w:p w14:paraId="2FB5DB73" w14:textId="77777777" w:rsidR="007342D8" w:rsidRPr="006B6B38" w:rsidRDefault="007342D8" w:rsidP="007342D8">
      <w:pPr>
        <w:rPr>
          <w:sz w:val="16"/>
        </w:rPr>
      </w:pPr>
      <w:r w:rsidRPr="006B6B38">
        <w:rPr>
          <w:sz w:val="16"/>
        </w:rPr>
        <w:t xml:space="preserve">The race “problem” of the civil rights movement from the 1940s onward was answered with pledges of carceral state development—from racially liberal and conservative lawmakers alike … </w:t>
      </w:r>
    </w:p>
    <w:p w14:paraId="6EB085D1" w14:textId="77777777" w:rsidR="007342D8" w:rsidRPr="006B6B38" w:rsidRDefault="007342D8" w:rsidP="007342D8">
      <w:pPr>
        <w:rPr>
          <w:sz w:val="16"/>
        </w:rPr>
      </w:pPr>
      <w:r w:rsidRPr="001E60A6">
        <w:rPr>
          <w:rStyle w:val="Emphasis"/>
          <w:highlight w:val="cyan"/>
        </w:rPr>
        <w:t>Crime politics</w:t>
      </w:r>
      <w:r w:rsidRPr="006B6B38">
        <w:rPr>
          <w:sz w:val="16"/>
        </w:rPr>
        <w:t xml:space="preserve"> were at once symptomatic and uniquely structuring of postwar racial liberalism, as efforts to govern a racially explosive society ultimately </w:t>
      </w:r>
      <w:r w:rsidRPr="001E60A6">
        <w:rPr>
          <w:rStyle w:val="StyleUnderline"/>
          <w:highlight w:val="cyan"/>
        </w:rPr>
        <w:t>affirmed</w:t>
      </w:r>
      <w:r w:rsidRPr="00DB4DBE">
        <w:rPr>
          <w:rStyle w:val="StyleUnderline"/>
        </w:rPr>
        <w:t xml:space="preserve"> the sensibility that only the</w:t>
      </w:r>
      <w:r w:rsidRPr="006B6B38">
        <w:rPr>
          <w:sz w:val="16"/>
        </w:rPr>
        <w:t xml:space="preserve"> </w:t>
      </w:r>
      <w:r w:rsidRPr="001E60A6">
        <w:rPr>
          <w:rStyle w:val="Emphasis"/>
          <w:highlight w:val="cyan"/>
        </w:rPr>
        <w:t>proceduralist</w:t>
      </w:r>
      <w:r w:rsidRPr="001E60A6">
        <w:rPr>
          <w:rStyle w:val="StyleUnderline"/>
          <w:highlight w:val="cyan"/>
        </w:rPr>
        <w:t>,</w:t>
      </w:r>
      <w:r w:rsidRPr="001E60A6">
        <w:rPr>
          <w:sz w:val="16"/>
          <w:highlight w:val="cyan"/>
        </w:rPr>
        <w:t xml:space="preserve"> </w:t>
      </w:r>
      <w:r w:rsidRPr="001E60A6">
        <w:rPr>
          <w:rStyle w:val="Emphasis"/>
          <w:highlight w:val="cyan"/>
        </w:rPr>
        <w:t>rights-based</w:t>
      </w:r>
      <w:r w:rsidRPr="001E60A6">
        <w:rPr>
          <w:sz w:val="16"/>
          <w:highlight w:val="cyan"/>
        </w:rPr>
        <w:t xml:space="preserve"> </w:t>
      </w:r>
      <w:r w:rsidRPr="001E60A6">
        <w:rPr>
          <w:rStyle w:val="StyleUnderline"/>
          <w:highlight w:val="cyan"/>
        </w:rPr>
        <w:t>state</w:t>
      </w:r>
      <w:r w:rsidRPr="00DB4DBE">
        <w:rPr>
          <w:rStyle w:val="StyleUnderline"/>
        </w:rPr>
        <w:t xml:space="preserve"> could diffuse what racially threatened the nation</w:t>
      </w:r>
      <w:r w:rsidRPr="006B6B38">
        <w:rPr>
          <w:sz w:val="16"/>
        </w:rPr>
        <w:t xml:space="preserve">. In this sense, crime policy and carceral expansion were not reactions against civil rights; they were the very progeny of civil rights as lawmakers defined them.17 </w:t>
      </w:r>
    </w:p>
    <w:p w14:paraId="050AA83A" w14:textId="77777777" w:rsidR="007342D8" w:rsidRPr="006B6B38" w:rsidRDefault="007342D8" w:rsidP="007342D8">
      <w:pPr>
        <w:rPr>
          <w:sz w:val="16"/>
        </w:rPr>
      </w:pPr>
      <w:r w:rsidRPr="006B6B38">
        <w:rPr>
          <w:sz w:val="16"/>
        </w:rPr>
        <w:t xml:space="preserve">For Murakawa, the post-1960s </w:t>
      </w:r>
      <w:r w:rsidRPr="00DB4DBE">
        <w:rPr>
          <w:rStyle w:val="Emphasis"/>
        </w:rPr>
        <w:t>institutionalization</w:t>
      </w:r>
      <w:r w:rsidRPr="006B6B38">
        <w:rPr>
          <w:sz w:val="16"/>
        </w:rPr>
        <w:t xml:space="preserve"> </w:t>
      </w:r>
      <w:r w:rsidRPr="00DB4DBE">
        <w:rPr>
          <w:rStyle w:val="StyleUnderline"/>
        </w:rPr>
        <w:t xml:space="preserve">and policy-driven </w:t>
      </w:r>
      <w:r w:rsidRPr="001E60A6">
        <w:rPr>
          <w:rStyle w:val="StyleUnderline"/>
          <w:highlight w:val="cyan"/>
        </w:rPr>
        <w:t>expansion of</w:t>
      </w:r>
      <w:r w:rsidRPr="001E60A6">
        <w:rPr>
          <w:sz w:val="16"/>
          <w:highlight w:val="cyan"/>
        </w:rPr>
        <w:t xml:space="preserve"> </w:t>
      </w:r>
      <w:r w:rsidRPr="001E60A6">
        <w:rPr>
          <w:rStyle w:val="Emphasis"/>
          <w:highlight w:val="cyan"/>
        </w:rPr>
        <w:t>anti-Black</w:t>
      </w:r>
      <w:r w:rsidRPr="006B6B38">
        <w:rPr>
          <w:sz w:val="16"/>
        </w:rPr>
        <w:t xml:space="preserve"> </w:t>
      </w:r>
      <w:r w:rsidRPr="00DB4DBE">
        <w:rPr>
          <w:rStyle w:val="StyleUnderline"/>
        </w:rPr>
        <w:t>and racial-colonial</w:t>
      </w:r>
      <w:r w:rsidRPr="006B6B38">
        <w:rPr>
          <w:sz w:val="16"/>
        </w:rPr>
        <w:t xml:space="preserve"> </w:t>
      </w:r>
      <w:r w:rsidRPr="00DB4DBE">
        <w:rPr>
          <w:rStyle w:val="Emphasis"/>
        </w:rPr>
        <w:t>policing</w:t>
      </w:r>
      <w:r w:rsidRPr="00DB4DBE">
        <w:rPr>
          <w:rStyle w:val="StyleUnderline"/>
        </w:rPr>
        <w:t>,</w:t>
      </w:r>
      <w:r w:rsidRPr="006B6B38">
        <w:rPr>
          <w:sz w:val="16"/>
        </w:rPr>
        <w:t xml:space="preserve"> </w:t>
      </w:r>
      <w:r w:rsidRPr="001E60A6">
        <w:rPr>
          <w:rStyle w:val="Emphasis"/>
          <w:highlight w:val="cyan"/>
        </w:rPr>
        <w:t>criminalization</w:t>
      </w:r>
      <w:r w:rsidRPr="006B6B38">
        <w:rPr>
          <w:sz w:val="16"/>
        </w:rPr>
        <w:t xml:space="preserve">, </w:t>
      </w:r>
      <w:r w:rsidRPr="00DB4DBE">
        <w:rPr>
          <w:rStyle w:val="StyleUnderline"/>
        </w:rPr>
        <w:t>and</w:t>
      </w:r>
      <w:r w:rsidRPr="006B6B38">
        <w:rPr>
          <w:sz w:val="16"/>
        </w:rPr>
        <w:t xml:space="preserve"> </w:t>
      </w:r>
      <w:r w:rsidRPr="00DB4DBE">
        <w:rPr>
          <w:rStyle w:val="Emphasis"/>
        </w:rPr>
        <w:t>incarceration</w:t>
      </w:r>
      <w:r w:rsidRPr="006B6B38">
        <w:rPr>
          <w:sz w:val="16"/>
        </w:rPr>
        <w:t xml:space="preserve"> </w:t>
      </w:r>
      <w:r w:rsidRPr="00DB4DBE">
        <w:rPr>
          <w:rStyle w:val="StyleUnderline"/>
        </w:rPr>
        <w:t>are the</w:t>
      </w:r>
      <w:r w:rsidRPr="006B6B38">
        <w:rPr>
          <w:sz w:val="16"/>
        </w:rPr>
        <w:t xml:space="preserve"> logical production (“</w:t>
      </w:r>
      <w:r w:rsidRPr="00DB4DBE">
        <w:rPr>
          <w:rStyle w:val="StyleUnderline"/>
        </w:rPr>
        <w:t>progeny</w:t>
      </w:r>
      <w:r w:rsidRPr="006B6B38">
        <w:rPr>
          <w:sz w:val="16"/>
        </w:rPr>
        <w:t xml:space="preserve">”) </w:t>
      </w:r>
      <w:r w:rsidRPr="001E60A6">
        <w:rPr>
          <w:rStyle w:val="StyleUnderline"/>
          <w:highlight w:val="cyan"/>
        </w:rPr>
        <w:t>of</w:t>
      </w:r>
      <w:r w:rsidRPr="00DB4DBE">
        <w:rPr>
          <w:rStyle w:val="StyleUnderline"/>
        </w:rPr>
        <w:t xml:space="preserve"> the US</w:t>
      </w:r>
      <w:r w:rsidRPr="006B6B38">
        <w:rPr>
          <w:sz w:val="16"/>
        </w:rPr>
        <w:t xml:space="preserve"> </w:t>
      </w:r>
      <w:r w:rsidRPr="00DB4DBE">
        <w:rPr>
          <w:rStyle w:val="Emphasis"/>
        </w:rPr>
        <w:t>statecraft</w:t>
      </w:r>
      <w:r w:rsidRPr="006B6B38">
        <w:rPr>
          <w:sz w:val="16"/>
        </w:rPr>
        <w:t xml:space="preserve"> </w:t>
      </w:r>
      <w:r w:rsidRPr="00DB4DBE">
        <w:rPr>
          <w:rStyle w:val="StyleUnderline"/>
        </w:rPr>
        <w:t>of civil rights</w:t>
      </w:r>
      <w:r w:rsidRPr="006B6B38">
        <w:rPr>
          <w:sz w:val="16"/>
        </w:rPr>
        <w:t xml:space="preserve"> </w:t>
      </w:r>
      <w:r w:rsidRPr="001E60A6">
        <w:rPr>
          <w:rStyle w:val="Emphasis"/>
          <w:highlight w:val="cyan"/>
        </w:rPr>
        <w:t>reform</w:t>
      </w:r>
      <w:r w:rsidRPr="006B6B38">
        <w:rPr>
          <w:sz w:val="16"/>
        </w:rPr>
        <w:t xml:space="preserve"> </w:t>
      </w:r>
      <w:r w:rsidRPr="00DB4DBE">
        <w:rPr>
          <w:rStyle w:val="StyleUnderline"/>
        </w:rPr>
        <w:t xml:space="preserve">and have </w:t>
      </w:r>
      <w:r w:rsidRPr="001E60A6">
        <w:rPr>
          <w:rStyle w:val="StyleUnderline"/>
          <w:highlight w:val="cyan"/>
        </w:rPr>
        <w:t>become</w:t>
      </w:r>
      <w:r w:rsidRPr="00DB4DBE">
        <w:rPr>
          <w:rStyle w:val="StyleUnderline"/>
        </w:rPr>
        <w:t xml:space="preserve"> the</w:t>
      </w:r>
      <w:r w:rsidRPr="006B6B38">
        <w:rPr>
          <w:sz w:val="16"/>
        </w:rPr>
        <w:t xml:space="preserve"> material and </w:t>
      </w:r>
      <w:r w:rsidRPr="001E60A6">
        <w:rPr>
          <w:rStyle w:val="StyleUnderline"/>
          <w:highlight w:val="cyan"/>
        </w:rPr>
        <w:t>juridical conditions through</w:t>
      </w:r>
      <w:r w:rsidRPr="00DB4DBE">
        <w:rPr>
          <w:rStyle w:val="StyleUnderline"/>
        </w:rPr>
        <w:t xml:space="preserve"> which</w:t>
      </w:r>
      <w:r w:rsidRPr="006B6B38">
        <w:rPr>
          <w:sz w:val="16"/>
        </w:rPr>
        <w:t xml:space="preserve"> post-US </w:t>
      </w:r>
      <w:r w:rsidRPr="001E60A6">
        <w:rPr>
          <w:rStyle w:val="Emphasis"/>
          <w:highlight w:val="cyan"/>
        </w:rPr>
        <w:t>apartheid</w:t>
      </w:r>
      <w:r w:rsidRPr="006B6B38">
        <w:rPr>
          <w:sz w:val="16"/>
        </w:rPr>
        <w:t xml:space="preserve"> </w:t>
      </w:r>
      <w:r w:rsidRPr="00DB4DBE">
        <w:rPr>
          <w:rStyle w:val="StyleUnderline"/>
        </w:rPr>
        <w:t xml:space="preserve">racial reforms </w:t>
      </w:r>
      <w:r w:rsidRPr="001E60A6">
        <w:rPr>
          <w:rStyle w:val="StyleUnderline"/>
          <w:highlight w:val="cyan"/>
        </w:rPr>
        <w:t>are sustained</w:t>
      </w:r>
      <w:r w:rsidRPr="006B6B38">
        <w:rPr>
          <w:sz w:val="16"/>
        </w:rPr>
        <w:t xml:space="preserve"> and justified</w:t>
      </w:r>
      <w:r w:rsidRPr="00DB4DBE">
        <w:rPr>
          <w:rStyle w:val="StyleUnderline"/>
        </w:rPr>
        <w:t xml:space="preserve"> through the reproduction of White Being</w:t>
      </w:r>
      <w:r w:rsidRPr="006B6B38">
        <w:rPr>
          <w:sz w:val="16"/>
        </w:rPr>
        <w:t>’s ascendancy.</w:t>
      </w:r>
    </w:p>
    <w:p w14:paraId="04E471F2" w14:textId="77777777" w:rsidR="007342D8" w:rsidRPr="006B6B38" w:rsidRDefault="007342D8" w:rsidP="007342D8">
      <w:pPr>
        <w:rPr>
          <w:sz w:val="16"/>
        </w:rPr>
      </w:pPr>
      <w:r w:rsidRPr="006B6B38">
        <w:rPr>
          <w:sz w:val="16"/>
        </w:rPr>
        <w:t xml:space="preserve">Departing and somewhat deviating from Murakawa’s well-executed argument, I am concerned with how </w:t>
      </w:r>
      <w:r w:rsidRPr="001E60A6">
        <w:rPr>
          <w:rStyle w:val="Emphasis"/>
          <w:highlight w:val="cyan"/>
        </w:rPr>
        <w:t>carceral</w:t>
      </w:r>
      <w:r w:rsidRPr="006B6B38">
        <w:rPr>
          <w:sz w:val="16"/>
        </w:rPr>
        <w:t xml:space="preserve"> </w:t>
      </w:r>
      <w:r w:rsidRPr="00DF10D8">
        <w:rPr>
          <w:rStyle w:val="StyleUnderline"/>
        </w:rPr>
        <w:t>anti-Black</w:t>
      </w:r>
      <w:r w:rsidRPr="006B6B38">
        <w:rPr>
          <w:sz w:val="16"/>
        </w:rPr>
        <w:t xml:space="preserve"> </w:t>
      </w:r>
      <w:r w:rsidRPr="001E60A6">
        <w:rPr>
          <w:rStyle w:val="Emphasis"/>
          <w:highlight w:val="cyan"/>
        </w:rPr>
        <w:t>violence</w:t>
      </w:r>
      <w:r w:rsidRPr="006B6B38">
        <w:rPr>
          <w:sz w:val="16"/>
        </w:rPr>
        <w:t xml:space="preserve"> constitutes Civil Rights in-and-of-itself, </w:t>
      </w:r>
      <w:r w:rsidRPr="001E60A6">
        <w:rPr>
          <w:rStyle w:val="StyleUnderline"/>
          <w:highlight w:val="cyan"/>
        </w:rPr>
        <w:t>as</w:t>
      </w:r>
      <w:r w:rsidRPr="006B6B38">
        <w:rPr>
          <w:sz w:val="16"/>
        </w:rPr>
        <w:t xml:space="preserve"> both </w:t>
      </w:r>
      <w:r w:rsidRPr="00DF10D8">
        <w:rPr>
          <w:rStyle w:val="StyleUnderline"/>
        </w:rPr>
        <w:t xml:space="preserve">a </w:t>
      </w:r>
      <w:r w:rsidRPr="001E60A6">
        <w:rPr>
          <w:rStyle w:val="StyleUnderline"/>
          <w:highlight w:val="cyan"/>
        </w:rPr>
        <w:t>paradigm of</w:t>
      </w:r>
      <w:r w:rsidRPr="001E60A6">
        <w:rPr>
          <w:sz w:val="16"/>
          <w:highlight w:val="cyan"/>
        </w:rPr>
        <w:t xml:space="preserve"> </w:t>
      </w:r>
      <w:r w:rsidRPr="001E60A6">
        <w:rPr>
          <w:rStyle w:val="Emphasis"/>
          <w:highlight w:val="cyan"/>
        </w:rPr>
        <w:t>state reform</w:t>
      </w:r>
      <w:r w:rsidRPr="006B6B38">
        <w:rPr>
          <w:sz w:val="16"/>
        </w:rPr>
        <w:t xml:space="preserve"> and a genesis point—that is, a cultural, juridical, narrative, and political ensemble—</w:t>
      </w:r>
      <w:r w:rsidRPr="001E60A6">
        <w:rPr>
          <w:rStyle w:val="StyleUnderline"/>
          <w:highlight w:val="cyan"/>
        </w:rPr>
        <w:t>for</w:t>
      </w:r>
      <w:r w:rsidRPr="00DF10D8">
        <w:rPr>
          <w:rStyle w:val="StyleUnderline"/>
        </w:rPr>
        <w:t xml:space="preserve"> the </w:t>
      </w:r>
      <w:r w:rsidRPr="001E60A6">
        <w:rPr>
          <w:rStyle w:val="StyleUnderline"/>
          <w:highlight w:val="cyan"/>
        </w:rPr>
        <w:t>rearticulation of</w:t>
      </w:r>
      <w:r w:rsidRPr="001E60A6">
        <w:rPr>
          <w:sz w:val="16"/>
          <w:highlight w:val="cyan"/>
        </w:rPr>
        <w:t xml:space="preserve"> </w:t>
      </w:r>
      <w:r w:rsidRPr="001E60A6">
        <w:rPr>
          <w:rStyle w:val="Emphasis"/>
          <w:highlight w:val="cyan"/>
        </w:rPr>
        <w:t>anti-Black</w:t>
      </w:r>
      <w:r w:rsidRPr="00DF10D8">
        <w:rPr>
          <w:rStyle w:val="StyleUnderline"/>
        </w:rPr>
        <w:t>, racial-colonial</w:t>
      </w:r>
      <w:r w:rsidRPr="006B6B38">
        <w:rPr>
          <w:sz w:val="16"/>
        </w:rPr>
        <w:t xml:space="preserve"> </w:t>
      </w:r>
      <w:r w:rsidRPr="001E60A6">
        <w:rPr>
          <w:rStyle w:val="Emphasis"/>
          <w:highlight w:val="cyan"/>
        </w:rPr>
        <w:t>power</w:t>
      </w:r>
      <w:r w:rsidRPr="006B6B38">
        <w:rPr>
          <w:sz w:val="16"/>
        </w:rPr>
        <w:t xml:space="preserve">. Put plainly, Civil Rights is itself an (anti-Black) carceral ordering, a fact that multiple generations of radical Black, Indigenous, anticolonial, and other movements have recognized as a point of tactical and strategic tension in their continuous and often overlapping counterwars against militarized, genocidal state and </w:t>
      </w:r>
      <w:proofErr w:type="spellStart"/>
      <w:r w:rsidRPr="006B6B38">
        <w:rPr>
          <w:sz w:val="16"/>
        </w:rPr>
        <w:t>extrastate</w:t>
      </w:r>
      <w:proofErr w:type="spellEnd"/>
      <w:r w:rsidRPr="006B6B38">
        <w:rPr>
          <w:sz w:val="16"/>
        </w:rPr>
        <w:t xml:space="preserve"> iterations of Civilizational modernity.18 </w:t>
      </w:r>
      <w:r w:rsidRPr="001E60A6">
        <w:rPr>
          <w:rStyle w:val="StyleUnderline"/>
          <w:highlight w:val="cyan"/>
        </w:rPr>
        <w:t>White Being</w:t>
      </w:r>
      <w:r w:rsidRPr="006B6B38">
        <w:rPr>
          <w:sz w:val="16"/>
        </w:rPr>
        <w:t xml:space="preserve"> thus </w:t>
      </w:r>
      <w:r w:rsidRPr="001E60A6">
        <w:rPr>
          <w:rStyle w:val="StyleUnderline"/>
          <w:highlight w:val="cyan"/>
        </w:rPr>
        <w:t>thrives on</w:t>
      </w:r>
      <w:r w:rsidRPr="00794D83">
        <w:rPr>
          <w:rStyle w:val="StyleUnderline"/>
        </w:rPr>
        <w:t xml:space="preserve"> the </w:t>
      </w:r>
      <w:r w:rsidRPr="001E60A6">
        <w:rPr>
          <w:rStyle w:val="StyleUnderline"/>
          <w:highlight w:val="cyan"/>
        </w:rPr>
        <w:t>anti-Black</w:t>
      </w:r>
      <w:r w:rsidRPr="001E60A6">
        <w:rPr>
          <w:sz w:val="16"/>
          <w:highlight w:val="cyan"/>
        </w:rPr>
        <w:t xml:space="preserve"> </w:t>
      </w:r>
      <w:r w:rsidRPr="001E60A6">
        <w:rPr>
          <w:rStyle w:val="Emphasis"/>
          <w:highlight w:val="cyan"/>
        </w:rPr>
        <w:t>martial</w:t>
      </w:r>
      <w:r w:rsidRPr="001E60A6">
        <w:rPr>
          <w:sz w:val="16"/>
          <w:highlight w:val="cyan"/>
        </w:rPr>
        <w:t xml:space="preserve"> </w:t>
      </w:r>
      <w:r w:rsidRPr="001E60A6">
        <w:rPr>
          <w:rStyle w:val="StyleUnderline"/>
          <w:highlight w:val="cyan"/>
        </w:rPr>
        <w:t>power of the</w:t>
      </w:r>
      <w:r w:rsidRPr="001E60A6">
        <w:rPr>
          <w:sz w:val="16"/>
          <w:highlight w:val="cyan"/>
        </w:rPr>
        <w:t xml:space="preserve"> </w:t>
      </w:r>
      <w:r w:rsidRPr="001E60A6">
        <w:rPr>
          <w:rStyle w:val="Emphasis"/>
          <w:highlight w:val="cyan"/>
        </w:rPr>
        <w:t>state</w:t>
      </w:r>
      <w:r w:rsidRPr="006B6B38">
        <w:rPr>
          <w:sz w:val="16"/>
        </w:rPr>
        <w:t xml:space="preserve"> to secure its positioning as the historical proctor (hence ascendant subject) of the Civil Rights regime, </w:t>
      </w:r>
      <w:r w:rsidRPr="001E60A6">
        <w:rPr>
          <w:rStyle w:val="Emphasis"/>
          <w:highlight w:val="cyan"/>
        </w:rPr>
        <w:t>weaponizing</w:t>
      </w:r>
      <w:r w:rsidRPr="006B6B38">
        <w:rPr>
          <w:sz w:val="16"/>
        </w:rPr>
        <w:t xml:space="preserve"> </w:t>
      </w:r>
      <w:r w:rsidRPr="00794D83">
        <w:rPr>
          <w:rStyle w:val="StyleUnderline"/>
        </w:rPr>
        <w:t>civil</w:t>
      </w:r>
      <w:r w:rsidRPr="006B6B38">
        <w:rPr>
          <w:sz w:val="16"/>
        </w:rPr>
        <w:t xml:space="preserve"> </w:t>
      </w:r>
      <w:r w:rsidRPr="001E60A6">
        <w:rPr>
          <w:rStyle w:val="Emphasis"/>
          <w:highlight w:val="cyan"/>
        </w:rPr>
        <w:t>rights</w:t>
      </w:r>
      <w:r w:rsidRPr="001E60A6">
        <w:rPr>
          <w:sz w:val="16"/>
          <w:highlight w:val="cyan"/>
        </w:rPr>
        <w:t xml:space="preserve"> </w:t>
      </w:r>
      <w:r w:rsidRPr="001E60A6">
        <w:rPr>
          <w:rStyle w:val="StyleUnderline"/>
          <w:highlight w:val="cyan"/>
        </w:rPr>
        <w:t>as</w:t>
      </w:r>
      <w:r w:rsidRPr="00794D83">
        <w:rPr>
          <w:rStyle w:val="StyleUnderline"/>
        </w:rPr>
        <w:t xml:space="preserve"> a </w:t>
      </w:r>
      <w:r w:rsidRPr="001E60A6">
        <w:rPr>
          <w:rStyle w:val="StyleUnderline"/>
          <w:highlight w:val="cyan"/>
        </w:rPr>
        <w:t>vessel</w:t>
      </w:r>
      <w:r w:rsidRPr="00794D83">
        <w:rPr>
          <w:rStyle w:val="StyleUnderline"/>
        </w:rPr>
        <w:t xml:space="preserve"> through which </w:t>
      </w:r>
      <w:r w:rsidRPr="001E60A6">
        <w:rPr>
          <w:rStyle w:val="StyleUnderline"/>
          <w:highlight w:val="cyan"/>
        </w:rPr>
        <w:t>to</w:t>
      </w:r>
      <w:r w:rsidRPr="001E60A6">
        <w:rPr>
          <w:sz w:val="16"/>
          <w:highlight w:val="cyan"/>
        </w:rPr>
        <w:t xml:space="preserve"> </w:t>
      </w:r>
      <w:r w:rsidRPr="001E60A6">
        <w:rPr>
          <w:rStyle w:val="Emphasis"/>
          <w:highlight w:val="cyan"/>
        </w:rPr>
        <w:t>discipline</w:t>
      </w:r>
      <w:r w:rsidRPr="00794D83">
        <w:rPr>
          <w:rStyle w:val="StyleUnderline"/>
        </w:rPr>
        <w:t>, police, surveil, and</w:t>
      </w:r>
      <w:r w:rsidRPr="006B6B38">
        <w:rPr>
          <w:sz w:val="16"/>
        </w:rPr>
        <w:t xml:space="preserve"> </w:t>
      </w:r>
      <w:r w:rsidRPr="001E60A6">
        <w:rPr>
          <w:rStyle w:val="Emphasis"/>
          <w:highlight w:val="cyan"/>
        </w:rPr>
        <w:t>criminalize</w:t>
      </w:r>
      <w:r w:rsidRPr="006B6B38">
        <w:rPr>
          <w:sz w:val="16"/>
        </w:rPr>
        <w:t xml:space="preserve"> </w:t>
      </w:r>
      <w:r w:rsidRPr="00794D83">
        <w:rPr>
          <w:rStyle w:val="StyleUnderline"/>
        </w:rPr>
        <w:t>the ostensible beneficiaries</w:t>
      </w:r>
      <w:r w:rsidRPr="006B6B38">
        <w:rPr>
          <w:sz w:val="16"/>
        </w:rPr>
        <w:t xml:space="preserve"> of “reform.”</w:t>
      </w:r>
    </w:p>
    <w:p w14:paraId="4AF3FF38" w14:textId="77777777" w:rsidR="007342D8" w:rsidRDefault="007342D8" w:rsidP="007342D8">
      <w:pPr>
        <w:rPr>
          <w:sz w:val="16"/>
        </w:rPr>
      </w:pPr>
      <w:r w:rsidRPr="001E60A6">
        <w:rPr>
          <w:rStyle w:val="Emphasis"/>
          <w:highlight w:val="cyan"/>
        </w:rPr>
        <w:t>Civil Rights</w:t>
      </w:r>
      <w:r w:rsidRPr="006B6B38">
        <w:rPr>
          <w:sz w:val="16"/>
        </w:rPr>
        <w:t xml:space="preserve"> is not merely a primary (reformist) statecraft of White Being; it </w:t>
      </w:r>
      <w:r w:rsidRPr="006B6B38">
        <w:rPr>
          <w:rStyle w:val="StyleUnderline"/>
        </w:rPr>
        <w:t>is</w:t>
      </w:r>
      <w:r w:rsidRPr="006B6B38">
        <w:rPr>
          <w:sz w:val="16"/>
        </w:rPr>
        <w:t xml:space="preserve"> also </w:t>
      </w:r>
      <w:r w:rsidRPr="006B6B38">
        <w:rPr>
          <w:rStyle w:val="StyleUnderline"/>
        </w:rPr>
        <w:t>a</w:t>
      </w:r>
      <w:r w:rsidRPr="006B6B38">
        <w:rPr>
          <w:sz w:val="16"/>
        </w:rPr>
        <w:t xml:space="preserve"> </w:t>
      </w:r>
      <w:r w:rsidRPr="006B6B38">
        <w:rPr>
          <w:rStyle w:val="Emphasis"/>
        </w:rPr>
        <w:t>modality</w:t>
      </w:r>
      <w:r w:rsidRPr="006B6B38">
        <w:rPr>
          <w:sz w:val="16"/>
        </w:rPr>
        <w:t xml:space="preserve"> </w:t>
      </w:r>
      <w:r w:rsidRPr="006B6B38">
        <w:rPr>
          <w:rStyle w:val="StyleUnderline"/>
        </w:rPr>
        <w:t>of anti-Black</w:t>
      </w:r>
      <w:r w:rsidRPr="006B6B38">
        <w:rPr>
          <w:sz w:val="16"/>
        </w:rPr>
        <w:t xml:space="preserve"> </w:t>
      </w:r>
      <w:r w:rsidRPr="006B6B38">
        <w:rPr>
          <w:rStyle w:val="Emphasis"/>
        </w:rPr>
        <w:t>domestic warfare</w:t>
      </w:r>
      <w:r w:rsidRPr="006B6B38">
        <w:rPr>
          <w:sz w:val="16"/>
        </w:rPr>
        <w:t xml:space="preserve"> </w:t>
      </w:r>
      <w:r w:rsidRPr="006B6B38">
        <w:rPr>
          <w:rStyle w:val="StyleUnderline"/>
        </w:rPr>
        <w:t xml:space="preserve">that </w:t>
      </w:r>
      <w:r w:rsidRPr="001E60A6">
        <w:rPr>
          <w:rStyle w:val="StyleUnderline"/>
          <w:highlight w:val="cyan"/>
        </w:rPr>
        <w:t>is inseparable from</w:t>
      </w:r>
      <w:r w:rsidRPr="006B6B38">
        <w:rPr>
          <w:rStyle w:val="StyleUnderline"/>
        </w:rPr>
        <w:t xml:space="preserve"> the</w:t>
      </w:r>
      <w:r w:rsidRPr="006B6B38">
        <w:rPr>
          <w:sz w:val="16"/>
        </w:rPr>
        <w:t xml:space="preserve"> </w:t>
      </w:r>
      <w:r w:rsidRPr="001E60A6">
        <w:rPr>
          <w:rStyle w:val="Emphasis"/>
          <w:highlight w:val="cyan"/>
        </w:rPr>
        <w:t>repression</w:t>
      </w:r>
      <w:r w:rsidRPr="006B6B38">
        <w:rPr>
          <w:sz w:val="16"/>
        </w:rPr>
        <w:t xml:space="preserve"> </w:t>
      </w:r>
      <w:r w:rsidRPr="006B6B38">
        <w:rPr>
          <w:rStyle w:val="StyleUnderline"/>
        </w:rPr>
        <w:t>and</w:t>
      </w:r>
      <w:r w:rsidRPr="006B6B38">
        <w:rPr>
          <w:sz w:val="16"/>
        </w:rPr>
        <w:t xml:space="preserve"> </w:t>
      </w:r>
      <w:r w:rsidRPr="001E60A6">
        <w:rPr>
          <w:rStyle w:val="Emphasis"/>
          <w:highlight w:val="cyan"/>
        </w:rPr>
        <w:t>policing</w:t>
      </w:r>
      <w:r w:rsidRPr="001E60A6">
        <w:rPr>
          <w:sz w:val="16"/>
          <w:highlight w:val="cyan"/>
        </w:rPr>
        <w:t xml:space="preserve"> </w:t>
      </w:r>
      <w:r w:rsidRPr="001E60A6">
        <w:rPr>
          <w:rStyle w:val="StyleUnderline"/>
          <w:highlight w:val="cyan"/>
        </w:rPr>
        <w:t>of Black</w:t>
      </w:r>
      <w:r w:rsidRPr="001E60A6">
        <w:rPr>
          <w:sz w:val="16"/>
          <w:highlight w:val="cyan"/>
        </w:rPr>
        <w:t xml:space="preserve"> </w:t>
      </w:r>
      <w:r w:rsidRPr="001E60A6">
        <w:rPr>
          <w:rStyle w:val="Emphasis"/>
          <w:highlight w:val="cyan"/>
        </w:rPr>
        <w:t>liberation</w:t>
      </w:r>
      <w:r w:rsidRPr="006B6B38">
        <w:rPr>
          <w:sz w:val="16"/>
        </w:rPr>
        <w:t xml:space="preserve"> </w:t>
      </w:r>
      <w:r w:rsidRPr="006B6B38">
        <w:rPr>
          <w:rStyle w:val="StyleUnderline"/>
        </w:rPr>
        <w:t>movements, including</w:t>
      </w:r>
      <w:r w:rsidRPr="006B6B38">
        <w:rPr>
          <w:sz w:val="16"/>
        </w:rPr>
        <w:t xml:space="preserve"> the deadly counterinsurgency of the FBI’s </w:t>
      </w:r>
      <w:r w:rsidRPr="006B6B38">
        <w:rPr>
          <w:rStyle w:val="Emphasis"/>
        </w:rPr>
        <w:t>COINTELPRO</w:t>
      </w:r>
      <w:r w:rsidRPr="006B6B38">
        <w:rPr>
          <w:sz w:val="16"/>
        </w:rPr>
        <w:t xml:space="preserve"> </w:t>
      </w:r>
      <w:r w:rsidRPr="006B6B38">
        <w:rPr>
          <w:rStyle w:val="StyleUnderline"/>
        </w:rPr>
        <w:t>and the accompanying</w:t>
      </w:r>
      <w:r w:rsidRPr="006B6B38">
        <w:rPr>
          <w:sz w:val="16"/>
        </w:rPr>
        <w:t xml:space="preserve"> mass </w:t>
      </w:r>
      <w:r w:rsidRPr="006B6B38">
        <w:rPr>
          <w:rStyle w:val="Emphasis"/>
        </w:rPr>
        <w:t>militarization</w:t>
      </w:r>
      <w:r w:rsidRPr="006B6B38">
        <w:rPr>
          <w:sz w:val="16"/>
        </w:rPr>
        <w:t xml:space="preserve"> </w:t>
      </w:r>
      <w:r w:rsidRPr="006B6B38">
        <w:rPr>
          <w:rStyle w:val="StyleUnderline"/>
        </w:rPr>
        <w:t>of</w:t>
      </w:r>
      <w:r w:rsidRPr="006B6B38">
        <w:rPr>
          <w:sz w:val="16"/>
        </w:rPr>
        <w:t xml:space="preserve"> US </w:t>
      </w:r>
      <w:r w:rsidRPr="006B6B38">
        <w:rPr>
          <w:rStyle w:val="StyleUnderline"/>
        </w:rPr>
        <w:t>police</w:t>
      </w:r>
      <w:r w:rsidRPr="006B6B38">
        <w:rPr>
          <w:sz w:val="16"/>
        </w:rPr>
        <w:t xml:space="preserve"> forces through and beyond the 1970s.19 The regime of Civil Rights reproduces as it reforms the Civilization project’s long historical logic of Black immobilization by institutionalizing—while constantly imagining—a coercive containment of Black human praxis. In this sense Civil Rights </w:t>
      </w:r>
      <w:proofErr w:type="gramStart"/>
      <w:r w:rsidRPr="006B6B38">
        <w:rPr>
          <w:sz w:val="16"/>
        </w:rPr>
        <w:t>is</w:t>
      </w:r>
      <w:proofErr w:type="gramEnd"/>
      <w:r w:rsidRPr="006B6B38">
        <w:rPr>
          <w:sz w:val="16"/>
        </w:rPr>
        <w:t>, in specific moments and places, a chattel recolonization of global Blackness.</w:t>
      </w:r>
    </w:p>
    <w:p w14:paraId="0D92EAED" w14:textId="77777777" w:rsidR="007342D8" w:rsidRDefault="007342D8" w:rsidP="007342D8">
      <w:pPr>
        <w:pStyle w:val="Heading4"/>
      </w:pPr>
      <w:r>
        <w:t>Prison labor rights actively</w:t>
      </w:r>
      <w:r w:rsidRPr="002B7BDE">
        <w:t xml:space="preserve"> </w:t>
      </w:r>
      <w:proofErr w:type="gramStart"/>
      <w:r w:rsidRPr="002B7BDE">
        <w:t>mystifies</w:t>
      </w:r>
      <w:proofErr w:type="gramEnd"/>
      <w:r w:rsidRPr="002B7BDE">
        <w:t xml:space="preserve"> abolitionism as a strategy.</w:t>
      </w:r>
    </w:p>
    <w:p w14:paraId="584B48EF" w14:textId="77777777" w:rsidR="007342D8" w:rsidRPr="001E60A6" w:rsidRDefault="007342D8" w:rsidP="007342D8">
      <w:r w:rsidRPr="0000457D">
        <w:rPr>
          <w:rStyle w:val="Style13ptBold"/>
        </w:rPr>
        <w:t>Gilmore ’19</w:t>
      </w:r>
      <w:r>
        <w:t xml:space="preserve"> [Ruth Wilson and James Kilgore; </w:t>
      </w:r>
      <w:r w:rsidRPr="002B7BDE">
        <w:t>Professor of Geography at the CUNY Graduate Center. A co-founder of many social justice organizations, her research and writing link political, economic, and environmental struggles in the growing local, regional, and international movement for abolition</w:t>
      </w:r>
      <w:r>
        <w:t xml:space="preserve">; </w:t>
      </w:r>
      <w:r w:rsidRPr="002B7BDE">
        <w:t>Media Justice Fellow at the Center for Media Justice. He has written widely on issues of mass incarceration, labor, and electronic monitoring, as well as authoring Understanding Mass Incarceration: A People's Guide to the Key Civil Rights Struggle of Our Time (The New Press, 2015)</w:t>
      </w:r>
      <w:r>
        <w:t>; The Brooklyn Rail, “</w:t>
      </w:r>
      <w:r w:rsidRPr="002B7BDE">
        <w:t>Some Reflections on Prison Labor,”</w:t>
      </w:r>
      <w:r w:rsidRPr="001E60A6">
        <w:t xml:space="preserve"> </w:t>
      </w:r>
      <w:r w:rsidRPr="002B7BDE">
        <w:t>https://brooklynrail.org/2019/06/field-notes/Some-Reflections-on-Prison-Labor</w:t>
      </w:r>
      <w:r>
        <w:t>]</w:t>
      </w:r>
    </w:p>
    <w:p w14:paraId="5B39D390" w14:textId="77777777" w:rsidR="007342D8" w:rsidRPr="001E60A6" w:rsidRDefault="007342D8" w:rsidP="007342D8">
      <w:pPr>
        <w:rPr>
          <w:rStyle w:val="StyleUnderline"/>
        </w:rPr>
      </w:pPr>
      <w:r w:rsidRPr="001E60A6">
        <w:rPr>
          <w:sz w:val="16"/>
        </w:rPr>
        <w:t xml:space="preserve">Gilmore: You describe vividly what I call “organized abandonment.” What kinds of organizations can fix this problem? </w:t>
      </w:r>
      <w:r w:rsidRPr="007E2F8E">
        <w:rPr>
          <w:rStyle w:val="StyleUnderline"/>
          <w:highlight w:val="cyan"/>
        </w:rPr>
        <w:t xml:space="preserve">Are </w:t>
      </w:r>
      <w:r w:rsidRPr="007E2F8E">
        <w:rPr>
          <w:rStyle w:val="Emphasis"/>
          <w:highlight w:val="cyan"/>
        </w:rPr>
        <w:t>unions</w:t>
      </w:r>
      <w:r w:rsidRPr="007E2F8E">
        <w:rPr>
          <w:rStyle w:val="StyleUnderline"/>
          <w:highlight w:val="cyan"/>
        </w:rPr>
        <w:t xml:space="preserve"> the answer?</w:t>
      </w:r>
    </w:p>
    <w:p w14:paraId="547613E0" w14:textId="77777777" w:rsidR="007342D8" w:rsidRPr="001E60A6" w:rsidRDefault="007342D8" w:rsidP="007342D8">
      <w:pPr>
        <w:rPr>
          <w:rStyle w:val="StyleUnderline"/>
        </w:rPr>
      </w:pPr>
      <w:r w:rsidRPr="001E60A6">
        <w:rPr>
          <w:sz w:val="16"/>
        </w:rPr>
        <w:t>Kilgore: </w:t>
      </w:r>
      <w:r w:rsidRPr="001E60A6">
        <w:rPr>
          <w:rStyle w:val="Emphasis"/>
        </w:rPr>
        <w:t>Unionization</w:t>
      </w:r>
      <w:r w:rsidRPr="001E60A6">
        <w:rPr>
          <w:sz w:val="16"/>
        </w:rPr>
        <w:t xml:space="preserve"> </w:t>
      </w:r>
      <w:r w:rsidRPr="001E60A6">
        <w:rPr>
          <w:rStyle w:val="StyleUnderline"/>
        </w:rPr>
        <w:t>is one</w:t>
      </w:r>
      <w:r w:rsidRPr="001E60A6">
        <w:rPr>
          <w:sz w:val="16"/>
        </w:rPr>
        <w:t xml:space="preserve"> frequently </w:t>
      </w:r>
      <w:r w:rsidRPr="001E60A6">
        <w:rPr>
          <w:rStyle w:val="Emphasis"/>
        </w:rPr>
        <w:t>proposed</w:t>
      </w:r>
      <w:r w:rsidRPr="001E60A6">
        <w:rPr>
          <w:sz w:val="16"/>
        </w:rPr>
        <w:t xml:space="preserve"> </w:t>
      </w:r>
      <w:r w:rsidRPr="001E60A6">
        <w:rPr>
          <w:rStyle w:val="StyleUnderline"/>
        </w:rPr>
        <w:t>solution to the plight of incarcerated workers</w:t>
      </w:r>
      <w:r w:rsidRPr="001E60A6">
        <w:rPr>
          <w:sz w:val="16"/>
        </w:rPr>
        <w:t xml:space="preserve">. In considering unions, </w:t>
      </w:r>
      <w:r w:rsidRPr="007E2F8E">
        <w:rPr>
          <w:rStyle w:val="StyleUnderline"/>
          <w:highlight w:val="cyan"/>
        </w:rPr>
        <w:t>the question becomes</w:t>
      </w:r>
      <w:r w:rsidRPr="001E60A6">
        <w:rPr>
          <w:rStyle w:val="StyleUnderline"/>
        </w:rPr>
        <w:t xml:space="preserve">: do we put </w:t>
      </w:r>
      <w:r w:rsidRPr="007E2F8E">
        <w:rPr>
          <w:rStyle w:val="StyleUnderline"/>
          <w:highlight w:val="cyan"/>
        </w:rPr>
        <w:t>resources in</w:t>
      </w:r>
      <w:r w:rsidRPr="001E60A6">
        <w:rPr>
          <w:rStyle w:val="StyleUnderline"/>
        </w:rPr>
        <w:t xml:space="preserve">to </w:t>
      </w:r>
      <w:r w:rsidRPr="007E2F8E">
        <w:rPr>
          <w:rStyle w:val="StyleUnderline"/>
          <w:highlight w:val="cyan"/>
        </w:rPr>
        <w:t xml:space="preserve">improving prison </w:t>
      </w:r>
      <w:r w:rsidRPr="001E60A6">
        <w:rPr>
          <w:rStyle w:val="StyleUnderline"/>
        </w:rPr>
        <w:t xml:space="preserve">working conditions </w:t>
      </w:r>
      <w:r w:rsidRPr="007E2F8E">
        <w:rPr>
          <w:rStyle w:val="StyleUnderline"/>
          <w:highlight w:val="cyan"/>
        </w:rPr>
        <w:t xml:space="preserve">or do we fight to get people out </w:t>
      </w:r>
      <w:r w:rsidRPr="001E60A6">
        <w:rPr>
          <w:rStyle w:val="StyleUnderline"/>
        </w:rPr>
        <w:t>of prison?</w:t>
      </w:r>
      <w:r w:rsidRPr="001E60A6">
        <w:rPr>
          <w:sz w:val="16"/>
        </w:rPr>
        <w:t xml:space="preserve"> Suddenly </w:t>
      </w:r>
      <w:r w:rsidRPr="007E2F8E">
        <w:rPr>
          <w:rStyle w:val="StyleUnderline"/>
          <w:highlight w:val="cyan"/>
        </w:rPr>
        <w:t xml:space="preserve">raising </w:t>
      </w:r>
      <w:r w:rsidRPr="001E60A6">
        <w:rPr>
          <w:rStyle w:val="StyleUnderline"/>
        </w:rPr>
        <w:t xml:space="preserve">people’s </w:t>
      </w:r>
      <w:r w:rsidRPr="007E2F8E">
        <w:rPr>
          <w:rStyle w:val="StyleUnderline"/>
          <w:highlight w:val="cyan"/>
        </w:rPr>
        <w:t>pay rate</w:t>
      </w:r>
      <w:r w:rsidRPr="001E60A6">
        <w:rPr>
          <w:sz w:val="16"/>
        </w:rPr>
        <w:t xml:space="preserve"> from ten cents an hour to a living wage </w:t>
      </w:r>
      <w:r w:rsidRPr="007E2F8E">
        <w:rPr>
          <w:rStyle w:val="StyleUnderline"/>
          <w:highlight w:val="cyan"/>
        </w:rPr>
        <w:t>would</w:t>
      </w:r>
      <w:r w:rsidRPr="001E60A6">
        <w:rPr>
          <w:rStyle w:val="StyleUnderline"/>
        </w:rPr>
        <w:t xml:space="preserve"> require massive </w:t>
      </w:r>
      <w:r w:rsidRPr="007E2F8E">
        <w:rPr>
          <w:rStyle w:val="StyleUnderline"/>
          <w:highlight w:val="cyan"/>
        </w:rPr>
        <w:t>increase</w:t>
      </w:r>
      <w:r w:rsidRPr="001E60A6">
        <w:rPr>
          <w:rStyle w:val="StyleUnderline"/>
        </w:rPr>
        <w:t xml:space="preserve">s in </w:t>
      </w:r>
      <w:r w:rsidRPr="007E2F8E">
        <w:rPr>
          <w:rStyle w:val="StyleUnderline"/>
          <w:highlight w:val="cyan"/>
        </w:rPr>
        <w:t>corrections budgets or,</w:t>
      </w:r>
      <w:r w:rsidRPr="001E60A6">
        <w:rPr>
          <w:sz w:val="16"/>
        </w:rPr>
        <w:t xml:space="preserve"> in the absence of large-scale </w:t>
      </w:r>
      <w:proofErr w:type="spellStart"/>
      <w:r w:rsidRPr="001E60A6">
        <w:rPr>
          <w:sz w:val="16"/>
        </w:rPr>
        <w:t>decarceration</w:t>
      </w:r>
      <w:proofErr w:type="spellEnd"/>
      <w:r w:rsidRPr="001E60A6">
        <w:rPr>
          <w:sz w:val="16"/>
        </w:rPr>
        <w:t xml:space="preserve">, </w:t>
      </w:r>
      <w:r w:rsidRPr="001E60A6">
        <w:rPr>
          <w:rStyle w:val="StyleUnderline"/>
        </w:rPr>
        <w:t xml:space="preserve">a huge </w:t>
      </w:r>
      <w:r w:rsidRPr="007E2F8E">
        <w:rPr>
          <w:rStyle w:val="StyleUnderline"/>
          <w:highlight w:val="cyan"/>
        </w:rPr>
        <w:t>reduc</w:t>
      </w:r>
      <w:r w:rsidRPr="001E60A6">
        <w:rPr>
          <w:rStyle w:val="StyleUnderline"/>
        </w:rPr>
        <w:t xml:space="preserve">tion in </w:t>
      </w:r>
      <w:r w:rsidRPr="007E2F8E">
        <w:rPr>
          <w:rStyle w:val="StyleUnderline"/>
          <w:highlight w:val="cyan"/>
        </w:rPr>
        <w:t xml:space="preserve">employment </w:t>
      </w:r>
      <w:r w:rsidRPr="001E60A6">
        <w:rPr>
          <w:rStyle w:val="StyleUnderline"/>
        </w:rPr>
        <w:t>inside prisons</w:t>
      </w:r>
      <w:r w:rsidRPr="001E60A6">
        <w:rPr>
          <w:sz w:val="16"/>
        </w:rPr>
        <w:t xml:space="preserve">. Moreover, since many non-prisoners are also part of the marginalized sector of the working class who don’t earn a living wage or belong to unions, </w:t>
      </w:r>
      <w:r w:rsidRPr="007E2F8E">
        <w:rPr>
          <w:rStyle w:val="Emphasis"/>
          <w:highlight w:val="cyan"/>
        </w:rPr>
        <w:t>unionizing</w:t>
      </w:r>
      <w:r w:rsidRPr="007E2F8E">
        <w:rPr>
          <w:rStyle w:val="StyleUnderline"/>
          <w:highlight w:val="cyan"/>
        </w:rPr>
        <w:t xml:space="preserve"> prison workers could</w:t>
      </w:r>
      <w:r w:rsidRPr="001E60A6">
        <w:rPr>
          <w:rStyle w:val="StyleUnderline"/>
        </w:rPr>
        <w:t xml:space="preserve"> essentially be </w:t>
      </w:r>
      <w:r w:rsidRPr="007E2F8E">
        <w:rPr>
          <w:rStyle w:val="StyleUnderline"/>
          <w:highlight w:val="cyan"/>
        </w:rPr>
        <w:t>creat</w:t>
      </w:r>
      <w:r w:rsidRPr="001E60A6">
        <w:rPr>
          <w:rStyle w:val="StyleUnderline"/>
        </w:rPr>
        <w:t xml:space="preserve">ing </w:t>
      </w:r>
      <w:r w:rsidRPr="007E2F8E">
        <w:rPr>
          <w:rStyle w:val="StyleUnderline"/>
          <w:highlight w:val="cyan"/>
        </w:rPr>
        <w:t xml:space="preserve">a situation where </w:t>
      </w:r>
      <w:r w:rsidRPr="007E2F8E">
        <w:rPr>
          <w:rStyle w:val="Emphasis"/>
          <w:highlight w:val="cyan"/>
        </w:rPr>
        <w:t>prison</w:t>
      </w:r>
      <w:r w:rsidRPr="007E2F8E">
        <w:rPr>
          <w:rStyle w:val="StyleUnderline"/>
          <w:highlight w:val="cyan"/>
        </w:rPr>
        <w:t xml:space="preserve"> </w:t>
      </w:r>
      <w:proofErr w:type="gramStart"/>
      <w:r w:rsidRPr="007E2F8E">
        <w:rPr>
          <w:rStyle w:val="StyleUnderline"/>
          <w:highlight w:val="cyan"/>
        </w:rPr>
        <w:t>offered</w:t>
      </w:r>
      <w:proofErr w:type="gramEnd"/>
      <w:r w:rsidRPr="007E2F8E">
        <w:rPr>
          <w:rStyle w:val="StyleUnderline"/>
          <w:highlight w:val="cyan"/>
        </w:rPr>
        <w:t xml:space="preserve"> </w:t>
      </w:r>
      <w:r w:rsidRPr="001E60A6">
        <w:rPr>
          <w:rStyle w:val="Emphasis"/>
        </w:rPr>
        <w:t xml:space="preserve">economic </w:t>
      </w:r>
      <w:r w:rsidRPr="007E2F8E">
        <w:rPr>
          <w:rStyle w:val="Emphasis"/>
          <w:highlight w:val="cyan"/>
        </w:rPr>
        <w:t>advantages</w:t>
      </w:r>
      <w:r w:rsidRPr="007E2F8E">
        <w:rPr>
          <w:rStyle w:val="StyleUnderline"/>
          <w:highlight w:val="cyan"/>
        </w:rPr>
        <w:t xml:space="preserve"> over the </w:t>
      </w:r>
      <w:r w:rsidRPr="007E2F8E">
        <w:rPr>
          <w:rStyle w:val="Emphasis"/>
          <w:highlight w:val="cyan"/>
        </w:rPr>
        <w:t>labor market</w:t>
      </w:r>
      <w:r w:rsidRPr="007E2F8E">
        <w:rPr>
          <w:rStyle w:val="StyleUnderline"/>
          <w:highlight w:val="cyan"/>
        </w:rPr>
        <w:t xml:space="preserve"> on the street.</w:t>
      </w:r>
    </w:p>
    <w:p w14:paraId="50E56D0A" w14:textId="77777777" w:rsidR="007342D8" w:rsidRPr="001E60A6" w:rsidRDefault="007342D8" w:rsidP="007342D8">
      <w:pPr>
        <w:rPr>
          <w:rStyle w:val="StyleUnderline"/>
        </w:rPr>
      </w:pPr>
      <w:r w:rsidRPr="001E60A6">
        <w:rPr>
          <w:sz w:val="16"/>
        </w:rPr>
        <w:t xml:space="preserve">Ultimately, </w:t>
      </w:r>
      <w:r w:rsidRPr="001E60A6">
        <w:rPr>
          <w:rStyle w:val="StyleUnderline"/>
        </w:rPr>
        <w:t xml:space="preserve">we </w:t>
      </w:r>
      <w:r w:rsidRPr="007E2F8E">
        <w:rPr>
          <w:rStyle w:val="StyleUnderline"/>
          <w:highlight w:val="cyan"/>
        </w:rPr>
        <w:t>need</w:t>
      </w:r>
      <w:r w:rsidRPr="001E60A6">
        <w:rPr>
          <w:rStyle w:val="StyleUnderline"/>
        </w:rPr>
        <w:t xml:space="preserve"> to view work</w:t>
      </w:r>
      <w:r w:rsidRPr="001E60A6">
        <w:rPr>
          <w:sz w:val="16"/>
        </w:rPr>
        <w:t xml:space="preserve"> and worker activity </w:t>
      </w:r>
      <w:r w:rsidRPr="001E60A6">
        <w:rPr>
          <w:rStyle w:val="StyleUnderline"/>
        </w:rPr>
        <w:t xml:space="preserve">inside prisons through </w:t>
      </w:r>
      <w:r w:rsidRPr="007E2F8E">
        <w:rPr>
          <w:rStyle w:val="StyleUnderline"/>
          <w:highlight w:val="cyan"/>
        </w:rPr>
        <w:t xml:space="preserve">a </w:t>
      </w:r>
      <w:r w:rsidRPr="007E2F8E">
        <w:rPr>
          <w:rStyle w:val="Emphasis"/>
          <w:highlight w:val="cyan"/>
        </w:rPr>
        <w:t>broader lens</w:t>
      </w:r>
      <w:r w:rsidRPr="007E2F8E">
        <w:rPr>
          <w:rStyle w:val="StyleUnderline"/>
          <w:highlight w:val="cyan"/>
        </w:rPr>
        <w:t xml:space="preserve">. It is </w:t>
      </w:r>
      <w:r w:rsidRPr="007E2F8E">
        <w:rPr>
          <w:rStyle w:val="Emphasis"/>
          <w:highlight w:val="cyan"/>
        </w:rPr>
        <w:t>not</w:t>
      </w:r>
      <w:r w:rsidRPr="007E2F8E">
        <w:rPr>
          <w:rStyle w:val="StyleUnderline"/>
          <w:highlight w:val="cyan"/>
        </w:rPr>
        <w:t xml:space="preserve"> about </w:t>
      </w:r>
      <w:r w:rsidRPr="007E2F8E">
        <w:rPr>
          <w:rStyle w:val="Emphasis"/>
          <w:highlight w:val="cyan"/>
        </w:rPr>
        <w:t>wages</w:t>
      </w:r>
      <w:r w:rsidRPr="007E2F8E">
        <w:rPr>
          <w:sz w:val="16"/>
          <w:highlight w:val="cyan"/>
        </w:rPr>
        <w:t>.</w:t>
      </w:r>
      <w:r w:rsidRPr="001E60A6">
        <w:rPr>
          <w:sz w:val="16"/>
        </w:rPr>
        <w:t xml:space="preserve"> Since 2010 </w:t>
      </w:r>
      <w:r w:rsidRPr="001E60A6">
        <w:rPr>
          <w:rStyle w:val="StyleUnderline"/>
        </w:rPr>
        <w:t>we have witnessed “</w:t>
      </w:r>
      <w:r w:rsidRPr="001E60A6">
        <w:rPr>
          <w:rStyle w:val="Emphasis"/>
        </w:rPr>
        <w:t>strike</w:t>
      </w:r>
      <w:r w:rsidRPr="001E60A6">
        <w:rPr>
          <w:rStyle w:val="StyleUnderline"/>
        </w:rPr>
        <w:t>” actions inside prisons,</w:t>
      </w:r>
      <w:r w:rsidRPr="001E60A6">
        <w:rPr>
          <w:sz w:val="16"/>
        </w:rPr>
        <w:t xml:space="preserve"> from hunger strikes in Pelican Bay in 2011–13 to the refusals to go to work at the center of the national prison labor strikes called by the Free Alabama Movement in 2016 and the Jailhouse Lawyers Speak last year, to </w:t>
      </w:r>
      <w:proofErr w:type="gramStart"/>
      <w:r w:rsidRPr="001E60A6">
        <w:rPr>
          <w:sz w:val="16"/>
        </w:rPr>
        <w:t>a number of</w:t>
      </w:r>
      <w:proofErr w:type="gramEnd"/>
      <w:r w:rsidRPr="001E60A6">
        <w:rPr>
          <w:sz w:val="16"/>
        </w:rPr>
        <w:t xml:space="preserve"> work stoppages in immigration prisons. These are not actions over </w:t>
      </w:r>
      <w:proofErr w:type="gramStart"/>
      <w:r w:rsidRPr="001E60A6">
        <w:rPr>
          <w:sz w:val="16"/>
        </w:rPr>
        <w:t>bread and butter</w:t>
      </w:r>
      <w:proofErr w:type="gramEnd"/>
      <w:r w:rsidRPr="001E60A6">
        <w:rPr>
          <w:sz w:val="16"/>
        </w:rPr>
        <w:t xml:space="preserve"> issues. </w:t>
      </w:r>
      <w:r w:rsidRPr="001E60A6">
        <w:rPr>
          <w:rStyle w:val="StyleUnderline"/>
        </w:rPr>
        <w:t xml:space="preserve">They are about the </w:t>
      </w:r>
      <w:r w:rsidRPr="001E60A6">
        <w:rPr>
          <w:rStyle w:val="Emphasis"/>
        </w:rPr>
        <w:t>dehumanizing environment</w:t>
      </w:r>
      <w:r w:rsidRPr="001E60A6">
        <w:rPr>
          <w:rStyle w:val="StyleUnderline"/>
        </w:rPr>
        <w:t xml:space="preserve"> of contemporary </w:t>
      </w:r>
      <w:r w:rsidRPr="007E2F8E">
        <w:rPr>
          <w:rStyle w:val="Emphasis"/>
          <w:highlight w:val="cyan"/>
        </w:rPr>
        <w:t>prisons</w:t>
      </w:r>
      <w:r w:rsidRPr="001E60A6">
        <w:rPr>
          <w:sz w:val="16"/>
        </w:rPr>
        <w:t xml:space="preserve">, the </w:t>
      </w:r>
      <w:r w:rsidRPr="001E60A6">
        <w:rPr>
          <w:rStyle w:val="Emphasis"/>
        </w:rPr>
        <w:t>warehousing</w:t>
      </w:r>
      <w:r w:rsidRPr="001E60A6">
        <w:rPr>
          <w:sz w:val="16"/>
        </w:rPr>
        <w:t xml:space="preserve"> </w:t>
      </w:r>
      <w:r w:rsidRPr="001E60A6">
        <w:rPr>
          <w:rStyle w:val="StyleUnderline"/>
        </w:rPr>
        <w:t>of Black, Brown, and poor human beings</w:t>
      </w:r>
      <w:r w:rsidRPr="001E60A6">
        <w:rPr>
          <w:sz w:val="16"/>
        </w:rPr>
        <w:t xml:space="preserve">, the </w:t>
      </w:r>
      <w:r w:rsidRPr="007E2F8E">
        <w:rPr>
          <w:rStyle w:val="Emphasis"/>
          <w:highlight w:val="cyan"/>
        </w:rPr>
        <w:t>squelch</w:t>
      </w:r>
      <w:r w:rsidRPr="001E60A6">
        <w:rPr>
          <w:sz w:val="16"/>
        </w:rPr>
        <w:t xml:space="preserve">ing of </w:t>
      </w:r>
      <w:r w:rsidRPr="007E2F8E">
        <w:rPr>
          <w:rStyle w:val="StyleUnderline"/>
          <w:highlight w:val="cyan"/>
        </w:rPr>
        <w:t>the</w:t>
      </w:r>
      <w:r w:rsidRPr="001E60A6">
        <w:rPr>
          <w:rStyle w:val="StyleUnderline"/>
        </w:rPr>
        <w:t>i</w:t>
      </w:r>
      <w:r w:rsidRPr="001E60A6">
        <w:rPr>
          <w:sz w:val="16"/>
        </w:rPr>
        <w:t xml:space="preserve">r </w:t>
      </w:r>
      <w:r w:rsidRPr="007E2F8E">
        <w:rPr>
          <w:rStyle w:val="Emphasis"/>
          <w:highlight w:val="cyan"/>
        </w:rPr>
        <w:t>soul</w:t>
      </w:r>
      <w:r w:rsidRPr="007E2F8E">
        <w:rPr>
          <w:rStyle w:val="StyleUnderline"/>
          <w:highlight w:val="cyan"/>
        </w:rPr>
        <w:t xml:space="preserve"> and </w:t>
      </w:r>
      <w:r w:rsidRPr="007E2F8E">
        <w:rPr>
          <w:rStyle w:val="Emphasis"/>
          <w:highlight w:val="cyan"/>
        </w:rPr>
        <w:t>spirit</w:t>
      </w:r>
      <w:r w:rsidRPr="007E2F8E">
        <w:rPr>
          <w:sz w:val="16"/>
          <w:highlight w:val="cyan"/>
        </w:rPr>
        <w:t xml:space="preserve">. </w:t>
      </w:r>
      <w:r w:rsidRPr="007E2F8E">
        <w:rPr>
          <w:rStyle w:val="StyleUnderline"/>
          <w:highlight w:val="cyan"/>
        </w:rPr>
        <w:t>Strikers and prison workers</w:t>
      </w:r>
      <w:r w:rsidRPr="001E60A6">
        <w:rPr>
          <w:sz w:val="16"/>
        </w:rPr>
        <w:t xml:space="preserve"> in general want higher wages but more importantly, they </w:t>
      </w:r>
      <w:r w:rsidRPr="007E2F8E">
        <w:rPr>
          <w:rStyle w:val="StyleUnderline"/>
          <w:highlight w:val="cyan"/>
        </w:rPr>
        <w:t xml:space="preserve">want a </w:t>
      </w:r>
      <w:r w:rsidRPr="007E2F8E">
        <w:rPr>
          <w:rStyle w:val="Emphasis"/>
          <w:highlight w:val="cyan"/>
        </w:rPr>
        <w:t>future</w:t>
      </w:r>
      <w:r w:rsidRPr="007E2F8E">
        <w:rPr>
          <w:sz w:val="16"/>
          <w:highlight w:val="cyan"/>
        </w:rPr>
        <w:t xml:space="preserve">. </w:t>
      </w:r>
      <w:r w:rsidRPr="001E60A6">
        <w:rPr>
          <w:rStyle w:val="StyleUnderline"/>
        </w:rPr>
        <w:t xml:space="preserve">They are striking to </w:t>
      </w:r>
      <w:r w:rsidRPr="001E60A6">
        <w:rPr>
          <w:rStyle w:val="Emphasis"/>
        </w:rPr>
        <w:t>rekindle</w:t>
      </w:r>
      <w:r w:rsidRPr="001E60A6">
        <w:rPr>
          <w:sz w:val="16"/>
        </w:rPr>
        <w:t xml:space="preserve"> some </w:t>
      </w:r>
      <w:r w:rsidRPr="001E60A6">
        <w:rPr>
          <w:rStyle w:val="Emphasis"/>
        </w:rPr>
        <w:t>collective</w:t>
      </w:r>
      <w:r w:rsidRPr="001E60A6">
        <w:rPr>
          <w:sz w:val="16"/>
        </w:rPr>
        <w:t xml:space="preserve"> sense of </w:t>
      </w:r>
      <w:r w:rsidRPr="001E60A6">
        <w:rPr>
          <w:rStyle w:val="Emphasis"/>
        </w:rPr>
        <w:t>hope</w:t>
      </w:r>
      <w:r w:rsidRPr="001E60A6">
        <w:rPr>
          <w:sz w:val="16"/>
        </w:rPr>
        <w:t xml:space="preserve"> in their lives. </w:t>
      </w:r>
      <w:r w:rsidRPr="007E2F8E">
        <w:rPr>
          <w:rStyle w:val="StyleUnderline"/>
          <w:highlight w:val="cyan"/>
        </w:rPr>
        <w:t>They need fa</w:t>
      </w:r>
      <w:r w:rsidRPr="007E2F8E">
        <w:rPr>
          <w:rStyle w:val="Emphasis"/>
          <w:highlight w:val="cyan"/>
        </w:rPr>
        <w:t>r more</w:t>
      </w:r>
      <w:r w:rsidRPr="007E2F8E">
        <w:rPr>
          <w:rStyle w:val="StyleUnderline"/>
          <w:highlight w:val="cyan"/>
        </w:rPr>
        <w:t xml:space="preserve"> than</w:t>
      </w:r>
      <w:r w:rsidRPr="001E60A6">
        <w:rPr>
          <w:rStyle w:val="StyleUnderline"/>
        </w:rPr>
        <w:t xml:space="preserve"> higher wages or </w:t>
      </w:r>
      <w:r w:rsidRPr="007E2F8E">
        <w:rPr>
          <w:rStyle w:val="StyleUnderline"/>
          <w:highlight w:val="cyan"/>
        </w:rPr>
        <w:t xml:space="preserve">a </w:t>
      </w:r>
      <w:r w:rsidRPr="007E2F8E">
        <w:rPr>
          <w:rStyle w:val="Emphasis"/>
          <w:highlight w:val="cyan"/>
        </w:rPr>
        <w:t>union card</w:t>
      </w:r>
      <w:r w:rsidRPr="007E2F8E">
        <w:rPr>
          <w:rStyle w:val="StyleUnderline"/>
          <w:highlight w:val="cyan"/>
        </w:rPr>
        <w:t xml:space="preserve">. They need </w:t>
      </w:r>
      <w:r w:rsidRPr="007E2F8E">
        <w:rPr>
          <w:rStyle w:val="Emphasis"/>
          <w:highlight w:val="cyan"/>
        </w:rPr>
        <w:t>freedom</w:t>
      </w:r>
      <w:r w:rsidRPr="007E2F8E">
        <w:rPr>
          <w:rStyle w:val="StyleUnderline"/>
          <w:highlight w:val="cyan"/>
        </w:rPr>
        <w:t>.</w:t>
      </w:r>
    </w:p>
    <w:p w14:paraId="0C94EB5B" w14:textId="77777777" w:rsidR="007342D8" w:rsidRPr="001E60A6" w:rsidRDefault="007342D8" w:rsidP="007342D8">
      <w:pPr>
        <w:rPr>
          <w:rStyle w:val="StyleUnderline"/>
        </w:rPr>
      </w:pPr>
      <w:r w:rsidRPr="001E60A6">
        <w:rPr>
          <w:sz w:val="16"/>
        </w:rPr>
        <w:t>Gilmore: </w:t>
      </w:r>
      <w:r w:rsidRPr="001E60A6">
        <w:rPr>
          <w:rStyle w:val="StyleUnderline"/>
        </w:rPr>
        <w:t xml:space="preserve">A </w:t>
      </w:r>
      <w:r w:rsidRPr="001E60A6">
        <w:rPr>
          <w:rStyle w:val="Emphasis"/>
        </w:rPr>
        <w:t>broader lens</w:t>
      </w:r>
      <w:r w:rsidRPr="001E60A6">
        <w:rPr>
          <w:sz w:val="16"/>
        </w:rPr>
        <w:t xml:space="preserve"> might also </w:t>
      </w:r>
      <w:r w:rsidRPr="001E60A6">
        <w:rPr>
          <w:rStyle w:val="StyleUnderline"/>
        </w:rPr>
        <w:t>help</w:t>
      </w:r>
      <w:r w:rsidRPr="001E60A6">
        <w:rPr>
          <w:sz w:val="16"/>
        </w:rPr>
        <w:t xml:space="preserve"> us urgently </w:t>
      </w:r>
      <w:r w:rsidRPr="001E60A6">
        <w:rPr>
          <w:rStyle w:val="StyleUnderline"/>
        </w:rPr>
        <w:t>consider</w:t>
      </w:r>
      <w:r w:rsidRPr="001E60A6">
        <w:rPr>
          <w:sz w:val="16"/>
        </w:rPr>
        <w:t xml:space="preserve"> the </w:t>
      </w:r>
      <w:r w:rsidRPr="001E60A6">
        <w:rPr>
          <w:rStyle w:val="StyleUnderline"/>
        </w:rPr>
        <w:t xml:space="preserve">relationship between workers </w:t>
      </w:r>
      <w:r w:rsidRPr="001E60A6">
        <w:rPr>
          <w:rStyle w:val="Emphasis"/>
        </w:rPr>
        <w:t>inside</w:t>
      </w:r>
      <w:r w:rsidRPr="001E60A6">
        <w:rPr>
          <w:rStyle w:val="StyleUnderline"/>
        </w:rPr>
        <w:t xml:space="preserve"> and </w:t>
      </w:r>
      <w:r w:rsidRPr="001E60A6">
        <w:rPr>
          <w:rStyle w:val="Emphasis"/>
        </w:rPr>
        <w:t>outside</w:t>
      </w:r>
      <w:r w:rsidRPr="001E60A6">
        <w:rPr>
          <w:rStyle w:val="StyleUnderline"/>
        </w:rPr>
        <w:t xml:space="preserve"> the walls</w:t>
      </w:r>
      <w:r w:rsidRPr="001E60A6">
        <w:rPr>
          <w:sz w:val="16"/>
        </w:rPr>
        <w:t xml:space="preserve">. At least </w:t>
      </w:r>
      <w:r w:rsidRPr="001E60A6">
        <w:rPr>
          <w:rStyle w:val="Emphasis"/>
        </w:rPr>
        <w:t>70,000,000</w:t>
      </w:r>
      <w:r w:rsidRPr="001E60A6">
        <w:rPr>
          <w:sz w:val="16"/>
        </w:rPr>
        <w:t xml:space="preserve"> people in the US </w:t>
      </w:r>
      <w:r w:rsidRPr="001E60A6">
        <w:rPr>
          <w:rStyle w:val="StyleUnderline"/>
        </w:rPr>
        <w:t xml:space="preserve">have some kind of </w:t>
      </w:r>
      <w:r w:rsidRPr="001E60A6">
        <w:rPr>
          <w:rStyle w:val="Emphasis"/>
        </w:rPr>
        <w:t>arrest</w:t>
      </w:r>
      <w:r w:rsidRPr="001E60A6">
        <w:rPr>
          <w:sz w:val="16"/>
        </w:rPr>
        <w:t xml:space="preserve"> </w:t>
      </w:r>
      <w:r w:rsidRPr="001E60A6">
        <w:rPr>
          <w:rStyle w:val="StyleUnderline"/>
        </w:rPr>
        <w:t>or</w:t>
      </w:r>
      <w:r w:rsidRPr="001E60A6">
        <w:rPr>
          <w:sz w:val="16"/>
        </w:rPr>
        <w:t xml:space="preserve"> </w:t>
      </w:r>
      <w:r w:rsidRPr="001E60A6">
        <w:rPr>
          <w:rStyle w:val="Emphasis"/>
        </w:rPr>
        <w:t>conviction</w:t>
      </w:r>
      <w:r w:rsidRPr="001E60A6">
        <w:rPr>
          <w:sz w:val="16"/>
        </w:rPr>
        <w:t xml:space="preserve"> record </w:t>
      </w:r>
      <w:r w:rsidRPr="001E60A6">
        <w:rPr>
          <w:rStyle w:val="StyleUnderline"/>
        </w:rPr>
        <w:t>that makes it difficult for them to get or</w:t>
      </w:r>
      <w:r w:rsidRPr="001E60A6">
        <w:rPr>
          <w:sz w:val="16"/>
        </w:rPr>
        <w:t xml:space="preserve"> </w:t>
      </w:r>
      <w:r w:rsidRPr="001E60A6">
        <w:rPr>
          <w:rStyle w:val="StyleUnderline"/>
        </w:rPr>
        <w:t>keep</w:t>
      </w:r>
      <w:r w:rsidRPr="001E60A6">
        <w:rPr>
          <w:sz w:val="16"/>
        </w:rPr>
        <w:t xml:space="preserve"> </w:t>
      </w:r>
      <w:r w:rsidRPr="001E60A6">
        <w:rPr>
          <w:rStyle w:val="Emphasis"/>
        </w:rPr>
        <w:t>jobs</w:t>
      </w:r>
      <w:r w:rsidRPr="001E60A6">
        <w:rPr>
          <w:sz w:val="16"/>
        </w:rPr>
        <w:t xml:space="preserve"> in the “free world.” In other words, </w:t>
      </w:r>
      <w:r w:rsidRPr="001E60A6">
        <w:rPr>
          <w:rStyle w:val="Emphasis"/>
        </w:rPr>
        <w:t>half</w:t>
      </w:r>
      <w:r w:rsidRPr="001E60A6">
        <w:rPr>
          <w:sz w:val="16"/>
        </w:rPr>
        <w:t> </w:t>
      </w:r>
      <w:r w:rsidRPr="001E60A6">
        <w:rPr>
          <w:rStyle w:val="StyleUnderline"/>
        </w:rPr>
        <w:t xml:space="preserve">of the US </w:t>
      </w:r>
      <w:r w:rsidRPr="001E60A6">
        <w:rPr>
          <w:rStyle w:val="Emphasis"/>
        </w:rPr>
        <w:t>labor force</w:t>
      </w:r>
      <w:r w:rsidRPr="001E60A6">
        <w:rPr>
          <w:rStyle w:val="StyleUnderline"/>
        </w:rPr>
        <w:t xml:space="preserve"> is documented </w:t>
      </w:r>
      <w:r w:rsidRPr="001E60A6">
        <w:rPr>
          <w:rStyle w:val="Emphasis"/>
        </w:rPr>
        <w:t>not</w:t>
      </w:r>
      <w:r w:rsidRPr="001E60A6">
        <w:rPr>
          <w:rStyle w:val="StyleUnderline"/>
        </w:rPr>
        <w:t xml:space="preserve"> to </w:t>
      </w:r>
      <w:r w:rsidRPr="001E60A6">
        <w:rPr>
          <w:rStyle w:val="Emphasis"/>
        </w:rPr>
        <w:t>work</w:t>
      </w:r>
      <w:r w:rsidRPr="001E60A6">
        <w:rPr>
          <w:rStyle w:val="StyleUnderline"/>
        </w:rPr>
        <w:t>.</w:t>
      </w:r>
      <w:r w:rsidRPr="001E60A6">
        <w:rPr>
          <w:sz w:val="16"/>
        </w:rPr>
        <w:t xml:space="preserve"> Half! Add to that individuals’ communities and households. It seems to me that every kind of organization trying to make life better for vulnerable people should have the fundamental problem of unfreedom on their agenda. Unions. Faith groups. Community development. Youth. Elders. Advocates for public education. Everybody. </w:t>
      </w:r>
      <w:r w:rsidRPr="007E2F8E">
        <w:rPr>
          <w:rStyle w:val="StyleUnderline"/>
          <w:highlight w:val="cyan"/>
        </w:rPr>
        <w:t xml:space="preserve">The </w:t>
      </w:r>
      <w:r w:rsidRPr="007E2F8E">
        <w:rPr>
          <w:rStyle w:val="Emphasis"/>
          <w:highlight w:val="cyan"/>
        </w:rPr>
        <w:t>problem</w:t>
      </w:r>
      <w:r w:rsidRPr="007E2F8E">
        <w:rPr>
          <w:sz w:val="16"/>
          <w:highlight w:val="cyan"/>
        </w:rPr>
        <w:t>,</w:t>
      </w:r>
      <w:r w:rsidRPr="001E60A6">
        <w:rPr>
          <w:sz w:val="16"/>
        </w:rPr>
        <w:t xml:space="preserve"> in other words, </w:t>
      </w:r>
      <w:r w:rsidRPr="007E2F8E">
        <w:rPr>
          <w:rStyle w:val="StyleUnderline"/>
          <w:highlight w:val="cyan"/>
        </w:rPr>
        <w:t>is</w:t>
      </w:r>
      <w:r w:rsidRPr="007E2F8E">
        <w:rPr>
          <w:sz w:val="16"/>
          <w:highlight w:val="cyan"/>
        </w:rPr>
        <w:t xml:space="preserve"> </w:t>
      </w:r>
      <w:r w:rsidRPr="007E2F8E">
        <w:rPr>
          <w:rStyle w:val="Emphasis"/>
          <w:highlight w:val="cyan"/>
        </w:rPr>
        <w:t>prison</w:t>
      </w:r>
      <w:r w:rsidRPr="001E60A6">
        <w:rPr>
          <w:sz w:val="16"/>
        </w:rPr>
        <w:t>—</w:t>
      </w:r>
      <w:r w:rsidRPr="001E60A6">
        <w:rPr>
          <w:rStyle w:val="StyleUnderline"/>
        </w:rPr>
        <w:t xml:space="preserve">and </w:t>
      </w:r>
      <w:r w:rsidRPr="007E2F8E">
        <w:rPr>
          <w:rStyle w:val="StyleUnderline"/>
          <w:highlight w:val="cyan"/>
        </w:rPr>
        <w:t>therefore</w:t>
      </w:r>
      <w:r w:rsidRPr="001E60A6">
        <w:rPr>
          <w:rStyle w:val="StyleUnderline"/>
        </w:rPr>
        <w:t xml:space="preserve"> the entire </w:t>
      </w:r>
      <w:r w:rsidRPr="007E2F8E">
        <w:rPr>
          <w:rStyle w:val="Emphasis"/>
          <w:highlight w:val="cyan"/>
        </w:rPr>
        <w:t>society</w:t>
      </w:r>
      <w:r w:rsidRPr="001E60A6">
        <w:rPr>
          <w:rStyle w:val="StyleUnderline"/>
        </w:rPr>
        <w:t>.</w:t>
      </w:r>
    </w:p>
    <w:p w14:paraId="4815C9EA" w14:textId="77777777" w:rsidR="007342D8" w:rsidRPr="00FD3BCC" w:rsidRDefault="007342D8" w:rsidP="007342D8">
      <w:pPr>
        <w:rPr>
          <w:sz w:val="16"/>
        </w:rPr>
      </w:pPr>
      <w:r w:rsidRPr="001E60A6">
        <w:rPr>
          <w:sz w:val="16"/>
        </w:rPr>
        <w:t xml:space="preserve">You underline the fact that </w:t>
      </w:r>
      <w:r w:rsidRPr="001E60A6">
        <w:rPr>
          <w:rStyle w:val="StyleUnderline"/>
        </w:rPr>
        <w:t xml:space="preserve">people inside need </w:t>
      </w:r>
      <w:r w:rsidRPr="001E60A6">
        <w:rPr>
          <w:rStyle w:val="Emphasis"/>
        </w:rPr>
        <w:t>freedom</w:t>
      </w:r>
      <w:r w:rsidRPr="001E60A6">
        <w:rPr>
          <w:sz w:val="16"/>
        </w:rPr>
        <w:t xml:space="preserve">. And it needs to be real. </w:t>
      </w:r>
      <w:r w:rsidRPr="007E2F8E">
        <w:rPr>
          <w:rStyle w:val="Emphasis"/>
          <w:highlight w:val="cyan"/>
        </w:rPr>
        <w:t>Real freedom</w:t>
      </w:r>
      <w:r w:rsidRPr="007E2F8E">
        <w:rPr>
          <w:sz w:val="16"/>
          <w:highlight w:val="cyan"/>
        </w:rPr>
        <w:t xml:space="preserve"> </w:t>
      </w:r>
      <w:r w:rsidRPr="007E2F8E">
        <w:rPr>
          <w:rStyle w:val="StyleUnderline"/>
          <w:highlight w:val="cyan"/>
        </w:rPr>
        <w:t>means</w:t>
      </w:r>
      <w:r w:rsidRPr="007E2F8E">
        <w:rPr>
          <w:sz w:val="16"/>
          <w:highlight w:val="cyan"/>
        </w:rPr>
        <w:t xml:space="preserve"> </w:t>
      </w:r>
      <w:r w:rsidRPr="007E2F8E">
        <w:rPr>
          <w:rStyle w:val="Emphasis"/>
          <w:highlight w:val="cyan"/>
        </w:rPr>
        <w:t>abolition</w:t>
      </w:r>
      <w:r w:rsidRPr="007E2F8E">
        <w:rPr>
          <w:sz w:val="16"/>
          <w:highlight w:val="cyan"/>
        </w:rPr>
        <w:t xml:space="preserve"> </w:t>
      </w:r>
      <w:r w:rsidRPr="001E60A6">
        <w:rPr>
          <w:rStyle w:val="StyleUnderline"/>
        </w:rPr>
        <w:t>of the conditions that have made it necessary for us to have this conversation</w:t>
      </w:r>
      <w:r w:rsidRPr="001E60A6">
        <w:rPr>
          <w:sz w:val="16"/>
        </w:rPr>
        <w:t xml:space="preserve"> in the first place.</w:t>
      </w:r>
    </w:p>
    <w:p w14:paraId="06EFF745" w14:textId="77777777" w:rsidR="007342D8" w:rsidRDefault="007342D8" w:rsidP="007342D8">
      <w:pPr>
        <w:pStyle w:val="Heading4"/>
      </w:pPr>
      <w:r>
        <w:t xml:space="preserve">Thus, we advocate abolition as an </w:t>
      </w:r>
      <w:r w:rsidRPr="00AA7BEF">
        <w:rPr>
          <w:u w:val="single"/>
        </w:rPr>
        <w:t>imaginative</w:t>
      </w:r>
      <w:r>
        <w:t xml:space="preserve"> and </w:t>
      </w:r>
      <w:r w:rsidRPr="00AA7BEF">
        <w:rPr>
          <w:u w:val="single"/>
        </w:rPr>
        <w:t>material</w:t>
      </w:r>
      <w:r>
        <w:t xml:space="preserve"> process. Separating our efforts from reformist casualty management is the only solution to the </w:t>
      </w:r>
      <w:r w:rsidRPr="002041C1">
        <w:rPr>
          <w:u w:val="single"/>
        </w:rPr>
        <w:t>genocidal war</w:t>
      </w:r>
      <w:r>
        <w:t xml:space="preserve"> on colonized bodies.</w:t>
      </w:r>
    </w:p>
    <w:p w14:paraId="3EEDBCB3" w14:textId="77777777" w:rsidR="007342D8" w:rsidRPr="00C310E3" w:rsidRDefault="007342D8" w:rsidP="007342D8">
      <w:r w:rsidRPr="008F586C">
        <w:rPr>
          <w:rStyle w:val="Style13ptBold"/>
        </w:rPr>
        <w:t>Rodriguez ’21</w:t>
      </w:r>
      <w:r>
        <w:t xml:space="preserve"> [Dylan; 2021; Distinguished Professor; Co-Director of Center for Ideas and Society at University of California, Riverside, PhD in Ethnic Studies from the University of California, Berkeley; White </w:t>
      </w:r>
      <w:proofErr w:type="gramStart"/>
      <w:r>
        <w:t>Reconstruction :</w:t>
      </w:r>
      <w:proofErr w:type="gramEnd"/>
      <w:r>
        <w:t xml:space="preserve"> Domestic Warfare and the Logics of Genocide, “Epilogue, Abolitionist Imperatives,” Conclusion]</w:t>
      </w:r>
    </w:p>
    <w:p w14:paraId="416D066E" w14:textId="77777777" w:rsidR="007342D8" w:rsidRPr="00C310E3" w:rsidRDefault="007342D8" w:rsidP="007342D8">
      <w:pPr>
        <w:rPr>
          <w:sz w:val="16"/>
        </w:rPr>
      </w:pPr>
      <w:r w:rsidRPr="00C310E3">
        <w:rPr>
          <w:sz w:val="16"/>
        </w:rPr>
        <w:t xml:space="preserve">The revitalization of </w:t>
      </w:r>
      <w:r w:rsidRPr="006C04F6">
        <w:rPr>
          <w:rStyle w:val="Emphasis"/>
          <w:highlight w:val="cyan"/>
        </w:rPr>
        <w:t>abolitionist praxis</w:t>
      </w:r>
      <w:r w:rsidRPr="00C310E3">
        <w:rPr>
          <w:sz w:val="16"/>
        </w:rPr>
        <w:t xml:space="preserve"> since the turn of the twentieth century </w:t>
      </w:r>
      <w:r w:rsidRPr="006C04F6">
        <w:rPr>
          <w:rStyle w:val="Emphasis"/>
          <w:highlight w:val="cyan"/>
        </w:rPr>
        <w:t>exposes</w:t>
      </w:r>
      <w:r w:rsidRPr="00C310E3">
        <w:rPr>
          <w:sz w:val="16"/>
        </w:rPr>
        <w:t xml:space="preserve"> </w:t>
      </w:r>
      <w:r w:rsidRPr="00C37527">
        <w:rPr>
          <w:rStyle w:val="StyleUnderline"/>
        </w:rPr>
        <w:t>the</w:t>
      </w:r>
      <w:r w:rsidRPr="00C310E3">
        <w:rPr>
          <w:sz w:val="16"/>
        </w:rPr>
        <w:t xml:space="preserve"> </w:t>
      </w:r>
      <w:r w:rsidRPr="006C04F6">
        <w:rPr>
          <w:rStyle w:val="Emphasis"/>
          <w:highlight w:val="cyan"/>
        </w:rPr>
        <w:t>inadequacy</w:t>
      </w:r>
      <w:r w:rsidRPr="006C04F6">
        <w:rPr>
          <w:sz w:val="16"/>
          <w:highlight w:val="cyan"/>
        </w:rPr>
        <w:t xml:space="preserve"> </w:t>
      </w:r>
      <w:r w:rsidRPr="006C04F6">
        <w:rPr>
          <w:rStyle w:val="StyleUnderline"/>
          <w:highlight w:val="cyan"/>
        </w:rPr>
        <w:t>of</w:t>
      </w:r>
      <w:r w:rsidRPr="006C04F6">
        <w:rPr>
          <w:sz w:val="16"/>
          <w:highlight w:val="cyan"/>
        </w:rPr>
        <w:t xml:space="preserve"> </w:t>
      </w:r>
      <w:r w:rsidRPr="006C04F6">
        <w:rPr>
          <w:rStyle w:val="Emphasis"/>
          <w:highlight w:val="cyan"/>
        </w:rPr>
        <w:t>liberal</w:t>
      </w:r>
      <w:r w:rsidRPr="00C37527">
        <w:rPr>
          <w:rStyle w:val="StyleUnderline"/>
        </w:rPr>
        <w:t>-to-progressive</w:t>
      </w:r>
      <w:r w:rsidRPr="00C310E3">
        <w:rPr>
          <w:sz w:val="16"/>
        </w:rPr>
        <w:t xml:space="preserve"> </w:t>
      </w:r>
      <w:r w:rsidRPr="006C04F6">
        <w:rPr>
          <w:rStyle w:val="Emphasis"/>
          <w:highlight w:val="cyan"/>
        </w:rPr>
        <w:t>reformist</w:t>
      </w:r>
      <w:r w:rsidRPr="006C04F6">
        <w:rPr>
          <w:sz w:val="16"/>
          <w:highlight w:val="cyan"/>
        </w:rPr>
        <w:t xml:space="preserve"> </w:t>
      </w:r>
      <w:r w:rsidRPr="006C04F6">
        <w:rPr>
          <w:rStyle w:val="StyleUnderline"/>
          <w:highlight w:val="cyan"/>
        </w:rPr>
        <w:t>approaches</w:t>
      </w:r>
      <w:r w:rsidRPr="00C37527">
        <w:rPr>
          <w:rStyle w:val="StyleUnderline"/>
        </w:rPr>
        <w:t xml:space="preserve"> to the violence and</w:t>
      </w:r>
      <w:r w:rsidRPr="00C310E3">
        <w:rPr>
          <w:sz w:val="16"/>
        </w:rPr>
        <w:t xml:space="preserve"> </w:t>
      </w:r>
      <w:r w:rsidRPr="00C37527">
        <w:rPr>
          <w:rStyle w:val="Emphasis"/>
        </w:rPr>
        <w:t>terror</w:t>
      </w:r>
      <w:r w:rsidRPr="00C310E3">
        <w:rPr>
          <w:sz w:val="16"/>
        </w:rPr>
        <w:t xml:space="preserve"> </w:t>
      </w:r>
      <w:r w:rsidRPr="006C04F6">
        <w:rPr>
          <w:rStyle w:val="StyleUnderline"/>
          <w:highlight w:val="cyan"/>
        </w:rPr>
        <w:t>wrought by a</w:t>
      </w:r>
      <w:r w:rsidRPr="006C04F6">
        <w:rPr>
          <w:sz w:val="16"/>
          <w:highlight w:val="cyan"/>
        </w:rPr>
        <w:t xml:space="preserve"> </w:t>
      </w:r>
      <w:r w:rsidRPr="006C04F6">
        <w:rPr>
          <w:rStyle w:val="Emphasis"/>
          <w:highlight w:val="cyan"/>
        </w:rPr>
        <w:t>carceral</w:t>
      </w:r>
      <w:r w:rsidRPr="00C310E3">
        <w:rPr>
          <w:sz w:val="16"/>
        </w:rPr>
        <w:t xml:space="preserve"> </w:t>
      </w:r>
      <w:r w:rsidRPr="00C37527">
        <w:rPr>
          <w:rStyle w:val="StyleUnderline"/>
        </w:rPr>
        <w:t>anti-Black, racial-colonial state</w:t>
      </w:r>
      <w:r w:rsidRPr="00C310E3">
        <w:rPr>
          <w:sz w:val="16"/>
        </w:rPr>
        <w:t xml:space="preserve"> and social formation.2 </w:t>
      </w:r>
      <w:r w:rsidRPr="006C04F6">
        <w:rPr>
          <w:rStyle w:val="Emphasis"/>
          <w:highlight w:val="cyan"/>
        </w:rPr>
        <w:t>Abolitionist</w:t>
      </w:r>
      <w:r w:rsidRPr="00C310E3">
        <w:rPr>
          <w:sz w:val="16"/>
        </w:rPr>
        <w:t xml:space="preserve"> </w:t>
      </w:r>
      <w:r w:rsidRPr="00C37527">
        <w:rPr>
          <w:rStyle w:val="StyleUnderline"/>
        </w:rPr>
        <w:t>(political, cultural, and classroom)</w:t>
      </w:r>
      <w:r w:rsidRPr="00C310E3">
        <w:rPr>
          <w:sz w:val="16"/>
        </w:rPr>
        <w:t xml:space="preserve"> </w:t>
      </w:r>
      <w:r w:rsidRPr="006C04F6">
        <w:rPr>
          <w:rStyle w:val="Emphasis"/>
          <w:highlight w:val="cyan"/>
        </w:rPr>
        <w:t>education</w:t>
      </w:r>
      <w:r w:rsidRPr="006C04F6">
        <w:rPr>
          <w:rStyle w:val="StyleUnderline"/>
          <w:highlight w:val="cyan"/>
        </w:rPr>
        <w:t>, grassroots</w:t>
      </w:r>
      <w:r w:rsidRPr="00C310E3">
        <w:rPr>
          <w:sz w:val="16"/>
        </w:rPr>
        <w:t xml:space="preserve"> </w:t>
      </w:r>
      <w:r w:rsidRPr="006C04F6">
        <w:rPr>
          <w:rStyle w:val="Emphasis"/>
          <w:highlight w:val="cyan"/>
        </w:rPr>
        <w:t>organizing</w:t>
      </w:r>
      <w:r w:rsidRPr="00C310E3">
        <w:rPr>
          <w:sz w:val="16"/>
        </w:rPr>
        <w:t xml:space="preserve"> </w:t>
      </w:r>
      <w:r w:rsidRPr="00C37527">
        <w:rPr>
          <w:rStyle w:val="StyleUnderline"/>
        </w:rPr>
        <w:t>and</w:t>
      </w:r>
      <w:r w:rsidRPr="00C310E3">
        <w:rPr>
          <w:sz w:val="16"/>
        </w:rPr>
        <w:t xml:space="preserve"> </w:t>
      </w:r>
      <w:r w:rsidRPr="006C04F6">
        <w:rPr>
          <w:rStyle w:val="Emphasis"/>
          <w:highlight w:val="cyan"/>
        </w:rPr>
        <w:t>movement building</w:t>
      </w:r>
      <w:r w:rsidRPr="006C04F6">
        <w:rPr>
          <w:rStyle w:val="StyleUnderline"/>
          <w:highlight w:val="cyan"/>
        </w:rPr>
        <w:t>, scholarly</w:t>
      </w:r>
      <w:r w:rsidRPr="006C04F6">
        <w:rPr>
          <w:sz w:val="16"/>
          <w:highlight w:val="cyan"/>
        </w:rPr>
        <w:t xml:space="preserve"> </w:t>
      </w:r>
      <w:r w:rsidRPr="006C04F6">
        <w:rPr>
          <w:rStyle w:val="Emphasis"/>
          <w:highlight w:val="cyan"/>
        </w:rPr>
        <w:t>research</w:t>
      </w:r>
      <w:r w:rsidRPr="00C310E3">
        <w:rPr>
          <w:sz w:val="16"/>
        </w:rPr>
        <w:t xml:space="preserve">, and creative and performing arts </w:t>
      </w:r>
      <w:r w:rsidRPr="00C37527">
        <w:rPr>
          <w:rStyle w:val="StyleUnderline"/>
        </w:rPr>
        <w:t xml:space="preserve">have </w:t>
      </w:r>
      <w:r w:rsidRPr="006C04F6">
        <w:rPr>
          <w:rStyle w:val="StyleUnderline"/>
          <w:highlight w:val="cyan"/>
        </w:rPr>
        <w:t>focused on</w:t>
      </w:r>
      <w:r w:rsidRPr="00C37527">
        <w:rPr>
          <w:rStyle w:val="StyleUnderline"/>
        </w:rPr>
        <w:t xml:space="preserve"> the asymmetrical casualties of carceral</w:t>
      </w:r>
      <w:r w:rsidRPr="00C310E3">
        <w:rPr>
          <w:sz w:val="16"/>
        </w:rPr>
        <w:t xml:space="preserve"> </w:t>
      </w:r>
      <w:r w:rsidRPr="006C04F6">
        <w:rPr>
          <w:rStyle w:val="Emphasis"/>
          <w:highlight w:val="cyan"/>
        </w:rPr>
        <w:t>domestic war</w:t>
      </w:r>
      <w:r w:rsidRPr="006C04F6">
        <w:rPr>
          <w:sz w:val="16"/>
          <w:highlight w:val="cyan"/>
        </w:rPr>
        <w:t xml:space="preserve"> </w:t>
      </w:r>
      <w:r w:rsidRPr="006C04F6">
        <w:rPr>
          <w:rStyle w:val="StyleUnderline"/>
          <w:highlight w:val="cyan"/>
        </w:rPr>
        <w:t>as foundational</w:t>
      </w:r>
      <w:r w:rsidRPr="00C37527">
        <w:rPr>
          <w:rStyle w:val="StyleUnderline"/>
        </w:rPr>
        <w:t xml:space="preserve">, systemic, and “normal” productions of an </w:t>
      </w:r>
      <w:proofErr w:type="spellStart"/>
      <w:r w:rsidRPr="00C37527">
        <w:rPr>
          <w:rStyle w:val="StyleUnderline"/>
        </w:rPr>
        <w:t>antiBlack</w:t>
      </w:r>
      <w:proofErr w:type="spellEnd"/>
      <w:r w:rsidRPr="00C37527">
        <w:rPr>
          <w:rStyle w:val="StyleUnderline"/>
        </w:rPr>
        <w:t>, racial-colonial sociality</w:t>
      </w:r>
      <w:r w:rsidRPr="00C310E3">
        <w:rPr>
          <w:sz w:val="16"/>
        </w:rPr>
        <w:t xml:space="preserve">. Catalyzed and sustained by feminist, queer, trans, diasporic Black radical, (formerly) incarcerated, Indigenous anti- and decolonial, and other liberationist, revolutionary, militantly anti-carceral traditions, contemporary </w:t>
      </w:r>
      <w:r w:rsidRPr="006C04F6">
        <w:rPr>
          <w:rStyle w:val="Emphasis"/>
          <w:highlight w:val="cyan"/>
        </w:rPr>
        <w:t>abolitionist</w:t>
      </w:r>
      <w:r w:rsidRPr="006C04F6">
        <w:rPr>
          <w:sz w:val="16"/>
          <w:highlight w:val="cyan"/>
        </w:rPr>
        <w:t xml:space="preserve"> </w:t>
      </w:r>
      <w:r w:rsidRPr="006C04F6">
        <w:rPr>
          <w:rStyle w:val="StyleUnderline"/>
          <w:highlight w:val="cyan"/>
        </w:rPr>
        <w:t>practitioners</w:t>
      </w:r>
      <w:r w:rsidRPr="00C37527">
        <w:rPr>
          <w:rStyle w:val="StyleUnderline"/>
        </w:rPr>
        <w:t xml:space="preserve"> have </w:t>
      </w:r>
      <w:r w:rsidRPr="006C04F6">
        <w:rPr>
          <w:rStyle w:val="StyleUnderline"/>
          <w:highlight w:val="cyan"/>
        </w:rPr>
        <w:t>enlivened a</w:t>
      </w:r>
      <w:r w:rsidRPr="006C04F6">
        <w:rPr>
          <w:sz w:val="16"/>
          <w:highlight w:val="cyan"/>
        </w:rPr>
        <w:t xml:space="preserve"> </w:t>
      </w:r>
      <w:r w:rsidRPr="006C04F6">
        <w:rPr>
          <w:rStyle w:val="Emphasis"/>
          <w:highlight w:val="cyan"/>
        </w:rPr>
        <w:t>foundational critique</w:t>
      </w:r>
      <w:r w:rsidRPr="00C310E3">
        <w:rPr>
          <w:sz w:val="16"/>
        </w:rPr>
        <w:t xml:space="preserve"> </w:t>
      </w:r>
      <w:r w:rsidRPr="00C37527">
        <w:rPr>
          <w:rStyle w:val="StyleUnderline"/>
        </w:rPr>
        <w:t>of the long Civilization project</w:t>
      </w:r>
      <w:r w:rsidRPr="00C310E3">
        <w:rPr>
          <w:sz w:val="16"/>
        </w:rPr>
        <w:t xml:space="preserve">: that its institutions and state formations cannot be reformed or “fixed” against their constitutive logics of power, violence, negation, displacement, immobilization, and genocide.3 </w:t>
      </w:r>
    </w:p>
    <w:p w14:paraId="0E9C76EA" w14:textId="77777777" w:rsidR="007342D8" w:rsidRPr="00C310E3" w:rsidRDefault="007342D8" w:rsidP="007342D8">
      <w:pPr>
        <w:rPr>
          <w:sz w:val="16"/>
        </w:rPr>
      </w:pPr>
      <w:r w:rsidRPr="00C37527">
        <w:rPr>
          <w:rStyle w:val="StyleUnderline"/>
        </w:rPr>
        <w:t>A</w:t>
      </w:r>
      <w:r w:rsidRPr="00C310E3">
        <w:rPr>
          <w:sz w:val="16"/>
        </w:rPr>
        <w:t xml:space="preserve"> </w:t>
      </w:r>
      <w:r w:rsidRPr="006C04F6">
        <w:rPr>
          <w:rStyle w:val="Emphasis"/>
          <w:highlight w:val="cyan"/>
        </w:rPr>
        <w:t>historical mandate</w:t>
      </w:r>
      <w:r w:rsidRPr="006C04F6">
        <w:rPr>
          <w:sz w:val="16"/>
          <w:highlight w:val="cyan"/>
        </w:rPr>
        <w:t xml:space="preserve"> </w:t>
      </w:r>
      <w:r w:rsidRPr="006C04F6">
        <w:rPr>
          <w:rStyle w:val="StyleUnderline"/>
          <w:highlight w:val="cyan"/>
        </w:rPr>
        <w:t>emerges from</w:t>
      </w:r>
      <w:r w:rsidRPr="00C37527">
        <w:rPr>
          <w:rStyle w:val="StyleUnderline"/>
        </w:rPr>
        <w:t xml:space="preserve"> within this </w:t>
      </w:r>
      <w:r w:rsidRPr="006C04F6">
        <w:rPr>
          <w:rStyle w:val="StyleUnderline"/>
          <w:highlight w:val="cyan"/>
        </w:rPr>
        <w:t>irreconcilable</w:t>
      </w:r>
      <w:r w:rsidRPr="006C04F6">
        <w:rPr>
          <w:sz w:val="16"/>
          <w:highlight w:val="cyan"/>
        </w:rPr>
        <w:t xml:space="preserve"> </w:t>
      </w:r>
      <w:r w:rsidRPr="006C04F6">
        <w:rPr>
          <w:rStyle w:val="Emphasis"/>
          <w:highlight w:val="cyan"/>
        </w:rPr>
        <w:t>reformist contradiction</w:t>
      </w:r>
      <w:r w:rsidRPr="006C04F6">
        <w:rPr>
          <w:rStyle w:val="StyleUnderline"/>
          <w:highlight w:val="cyan"/>
        </w:rPr>
        <w:t>, cultivating</w:t>
      </w:r>
      <w:r w:rsidRPr="006C04F6">
        <w:rPr>
          <w:sz w:val="16"/>
          <w:highlight w:val="cyan"/>
        </w:rPr>
        <w:t xml:space="preserve"> </w:t>
      </w:r>
      <w:r w:rsidRPr="006C04F6">
        <w:rPr>
          <w:rStyle w:val="Emphasis"/>
          <w:highlight w:val="cyan"/>
        </w:rPr>
        <w:t>abolition</w:t>
      </w:r>
      <w:r w:rsidRPr="006C04F6">
        <w:rPr>
          <w:sz w:val="16"/>
          <w:highlight w:val="cyan"/>
        </w:rPr>
        <w:t xml:space="preserve"> </w:t>
      </w:r>
      <w:r w:rsidRPr="006C04F6">
        <w:rPr>
          <w:rStyle w:val="StyleUnderline"/>
          <w:highlight w:val="cyan"/>
        </w:rPr>
        <w:t>as an</w:t>
      </w:r>
      <w:r w:rsidRPr="006C04F6">
        <w:rPr>
          <w:sz w:val="16"/>
          <w:highlight w:val="cyan"/>
        </w:rPr>
        <w:t xml:space="preserve"> </w:t>
      </w:r>
      <w:r w:rsidRPr="006C04F6">
        <w:rPr>
          <w:rStyle w:val="Emphasis"/>
          <w:highlight w:val="cyan"/>
        </w:rPr>
        <w:t>imaginative</w:t>
      </w:r>
      <w:r w:rsidRPr="006C04F6">
        <w:rPr>
          <w:rStyle w:val="StyleUnderline"/>
          <w:highlight w:val="cyan"/>
        </w:rPr>
        <w:t xml:space="preserve">, </w:t>
      </w:r>
      <w:r w:rsidRPr="006C04F6">
        <w:rPr>
          <w:rStyle w:val="StyleUnderline"/>
        </w:rPr>
        <w:t>speculative</w:t>
      </w:r>
      <w:r w:rsidRPr="006C04F6">
        <w:rPr>
          <w:sz w:val="16"/>
        </w:rPr>
        <w:t xml:space="preserve"> </w:t>
      </w:r>
      <w:r w:rsidRPr="006C04F6">
        <w:rPr>
          <w:rStyle w:val="Emphasis"/>
          <w:highlight w:val="cyan"/>
        </w:rPr>
        <w:t>collective labor</w:t>
      </w:r>
      <w:r w:rsidRPr="006C04F6">
        <w:rPr>
          <w:rStyle w:val="StyleUnderline"/>
          <w:highlight w:val="cyan"/>
        </w:rPr>
        <w:t xml:space="preserve">: </w:t>
      </w:r>
      <w:r w:rsidRPr="006C04F6">
        <w:rPr>
          <w:rStyle w:val="StyleUnderline"/>
        </w:rPr>
        <w:t xml:space="preserve">While </w:t>
      </w:r>
      <w:r w:rsidRPr="006C04F6">
        <w:rPr>
          <w:rStyle w:val="StyleUnderline"/>
          <w:highlight w:val="cyan"/>
        </w:rPr>
        <w:t>liberal</w:t>
      </w:r>
      <w:r w:rsidRPr="006C04F6">
        <w:rPr>
          <w:rStyle w:val="StyleUnderline"/>
        </w:rPr>
        <w:t>-to-</w:t>
      </w:r>
      <w:r w:rsidRPr="006C04F6">
        <w:rPr>
          <w:rStyle w:val="Emphasis"/>
        </w:rPr>
        <w:t xml:space="preserve">progressive </w:t>
      </w:r>
      <w:r w:rsidRPr="006C04F6">
        <w:rPr>
          <w:rStyle w:val="Emphasis"/>
          <w:highlight w:val="cyan"/>
        </w:rPr>
        <w:t>reformism</w:t>
      </w:r>
      <w:r w:rsidRPr="00C310E3">
        <w:rPr>
          <w:sz w:val="16"/>
        </w:rPr>
        <w:t xml:space="preserve"> </w:t>
      </w:r>
      <w:r w:rsidRPr="00C37527">
        <w:rPr>
          <w:rStyle w:val="StyleUnderline"/>
        </w:rPr>
        <w:t xml:space="preserve">attempts to </w:t>
      </w:r>
      <w:r w:rsidRPr="006C04F6">
        <w:rPr>
          <w:rStyle w:val="Emphasis"/>
          <w:highlight w:val="cyan"/>
        </w:rPr>
        <w:t>protect</w:t>
      </w:r>
      <w:r w:rsidRPr="00C37527">
        <w:rPr>
          <w:rStyle w:val="StyleUnderline"/>
        </w:rPr>
        <w:t xml:space="preserve"> and reproduce the institutional and cultural-political coherence of existing</w:t>
      </w:r>
      <w:r w:rsidRPr="00C310E3">
        <w:rPr>
          <w:sz w:val="16"/>
        </w:rPr>
        <w:t xml:space="preserve"> </w:t>
      </w:r>
      <w:r w:rsidRPr="006C04F6">
        <w:rPr>
          <w:rStyle w:val="Emphasis"/>
          <w:highlight w:val="cyan"/>
        </w:rPr>
        <w:t>state</w:t>
      </w:r>
      <w:r w:rsidRPr="00C310E3">
        <w:rPr>
          <w:sz w:val="16"/>
        </w:rPr>
        <w:t xml:space="preserve"> </w:t>
      </w:r>
      <w:r w:rsidRPr="00C37527">
        <w:rPr>
          <w:rStyle w:val="StyleUnderline"/>
        </w:rPr>
        <w:t>and extra-state</w:t>
      </w:r>
      <w:r w:rsidRPr="00C310E3">
        <w:rPr>
          <w:sz w:val="16"/>
        </w:rPr>
        <w:t xml:space="preserve"> </w:t>
      </w:r>
      <w:r w:rsidRPr="006C04F6">
        <w:rPr>
          <w:rStyle w:val="Emphasis"/>
          <w:highlight w:val="cyan"/>
        </w:rPr>
        <w:t>carceral</w:t>
      </w:r>
      <w:r w:rsidRPr="00C37527">
        <w:rPr>
          <w:rStyle w:val="StyleUnderline"/>
        </w:rPr>
        <w:t>/policing</w:t>
      </w:r>
      <w:r w:rsidRPr="00C310E3">
        <w:rPr>
          <w:sz w:val="16"/>
        </w:rPr>
        <w:t xml:space="preserve"> </w:t>
      </w:r>
      <w:r w:rsidRPr="006C04F6">
        <w:rPr>
          <w:rStyle w:val="Emphasis"/>
          <w:highlight w:val="cyan"/>
        </w:rPr>
        <w:t>systems</w:t>
      </w:r>
      <w:r w:rsidRPr="00C310E3">
        <w:rPr>
          <w:sz w:val="16"/>
        </w:rPr>
        <w:t xml:space="preserve"> </w:t>
      </w:r>
      <w:r w:rsidRPr="00C37527">
        <w:rPr>
          <w:rStyle w:val="StyleUnderline"/>
        </w:rPr>
        <w:t>by adjusting,</w:t>
      </w:r>
      <w:r w:rsidRPr="00C310E3">
        <w:rPr>
          <w:sz w:val="16"/>
        </w:rPr>
        <w:t xml:space="preserve"> </w:t>
      </w:r>
      <w:r w:rsidRPr="006C04F6">
        <w:rPr>
          <w:rStyle w:val="Emphasis"/>
          <w:highlight w:val="cyan"/>
        </w:rPr>
        <w:t>fixing</w:t>
      </w:r>
      <w:r w:rsidRPr="006C04F6">
        <w:rPr>
          <w:rStyle w:val="StyleUnderline"/>
          <w:highlight w:val="cyan"/>
        </w:rPr>
        <w:t>,</w:t>
      </w:r>
      <w:r w:rsidRPr="00C37527">
        <w:rPr>
          <w:rStyle w:val="StyleUnderline"/>
        </w:rPr>
        <w:t xml:space="preserve"> and/or</w:t>
      </w:r>
      <w:r w:rsidRPr="00C310E3">
        <w:rPr>
          <w:sz w:val="16"/>
        </w:rPr>
        <w:t xml:space="preserve"> </w:t>
      </w:r>
      <w:r w:rsidRPr="006C04F6">
        <w:rPr>
          <w:rStyle w:val="Emphasis"/>
          <w:highlight w:val="cyan"/>
        </w:rPr>
        <w:t>refurbishing them</w:t>
      </w:r>
      <w:r w:rsidRPr="00C37527">
        <w:rPr>
          <w:rStyle w:val="StyleUnderline"/>
        </w:rPr>
        <w:t xml:space="preserve">, </w:t>
      </w:r>
      <w:r w:rsidRPr="006C04F6">
        <w:rPr>
          <w:rStyle w:val="StyleUnderline"/>
          <w:highlight w:val="cyan"/>
        </w:rPr>
        <w:t>abolitionist</w:t>
      </w:r>
      <w:r w:rsidRPr="00C37527">
        <w:rPr>
          <w:rStyle w:val="StyleUnderline"/>
        </w:rPr>
        <w:t xml:space="preserve"> praxis </w:t>
      </w:r>
      <w:r w:rsidRPr="006C04F6">
        <w:rPr>
          <w:rStyle w:val="StyleUnderline"/>
          <w:highlight w:val="cyan"/>
        </w:rPr>
        <w:t>addresses</w:t>
      </w:r>
      <w:r w:rsidRPr="00C37527">
        <w:rPr>
          <w:rStyle w:val="StyleUnderline"/>
        </w:rPr>
        <w:t xml:space="preserve"> the </w:t>
      </w:r>
      <w:r w:rsidRPr="006C04F6">
        <w:rPr>
          <w:rStyle w:val="StyleUnderline"/>
        </w:rPr>
        <w:t>historical</w:t>
      </w:r>
      <w:r w:rsidRPr="00C310E3">
        <w:rPr>
          <w:sz w:val="16"/>
        </w:rPr>
        <w:t xml:space="preserve"> </w:t>
      </w:r>
      <w:r w:rsidRPr="006C04F6">
        <w:rPr>
          <w:rStyle w:val="Emphasis"/>
          <w:highlight w:val="cyan"/>
        </w:rPr>
        <w:t>roots</w:t>
      </w:r>
      <w:r w:rsidRPr="006C04F6">
        <w:rPr>
          <w:sz w:val="16"/>
          <w:highlight w:val="cyan"/>
        </w:rPr>
        <w:t xml:space="preserve"> </w:t>
      </w:r>
      <w:r w:rsidRPr="006C04F6">
        <w:rPr>
          <w:rStyle w:val="StyleUnderline"/>
          <w:highlight w:val="cyan"/>
        </w:rPr>
        <w:t>of those systems</w:t>
      </w:r>
      <w:r w:rsidRPr="00C37527">
        <w:rPr>
          <w:rStyle w:val="StyleUnderline"/>
        </w:rPr>
        <w:t xml:space="preserve"> in relation to oppressive, continuous, targeted violence</w:t>
      </w:r>
      <w:r w:rsidRPr="00C310E3">
        <w:rPr>
          <w:sz w:val="16"/>
        </w:rPr>
        <w:t xml:space="preserve"> (</w:t>
      </w:r>
      <w:r w:rsidRPr="00C37527">
        <w:rPr>
          <w:rStyle w:val="Emphasis"/>
        </w:rPr>
        <w:t>war</w:t>
      </w:r>
      <w:r w:rsidRPr="00C310E3">
        <w:rPr>
          <w:sz w:val="16"/>
        </w:rPr>
        <w:t xml:space="preserve">), </w:t>
      </w:r>
      <w:r w:rsidRPr="006C04F6">
        <w:rPr>
          <w:rStyle w:val="StyleUnderline"/>
          <w:highlight w:val="cyan"/>
        </w:rPr>
        <w:t>and</w:t>
      </w:r>
      <w:r w:rsidRPr="00C37527">
        <w:rPr>
          <w:rStyle w:val="StyleUnderline"/>
        </w:rPr>
        <w:t xml:space="preserve"> radically questions whether and </w:t>
      </w:r>
      <w:r w:rsidRPr="006C04F6">
        <w:rPr>
          <w:rStyle w:val="StyleUnderline"/>
          <w:highlight w:val="cyan"/>
        </w:rPr>
        <w:t>how those</w:t>
      </w:r>
      <w:r w:rsidRPr="00C37527">
        <w:rPr>
          <w:rStyle w:val="StyleUnderline"/>
        </w:rPr>
        <w:t xml:space="preserve"> relations </w:t>
      </w:r>
      <w:r w:rsidRPr="006C04F6">
        <w:rPr>
          <w:rStyle w:val="StyleUnderline"/>
          <w:highlight w:val="cyan"/>
        </w:rPr>
        <w:t>might be</w:t>
      </w:r>
      <w:r w:rsidRPr="006C04F6">
        <w:rPr>
          <w:sz w:val="16"/>
          <w:highlight w:val="cyan"/>
        </w:rPr>
        <w:t xml:space="preserve"> </w:t>
      </w:r>
      <w:r w:rsidRPr="006C04F6">
        <w:rPr>
          <w:rStyle w:val="Emphasis"/>
          <w:highlight w:val="cyan"/>
        </w:rPr>
        <w:t>uprooted</w:t>
      </w:r>
      <w:r w:rsidRPr="00C310E3">
        <w:rPr>
          <w:sz w:val="16"/>
        </w:rPr>
        <w:t xml:space="preserve"> and/or transformed (</w:t>
      </w:r>
      <w:r w:rsidRPr="00C37527">
        <w:rPr>
          <w:rStyle w:val="Emphasis"/>
        </w:rPr>
        <w:t>rather</w:t>
      </w:r>
      <w:r w:rsidRPr="00C310E3">
        <w:rPr>
          <w:sz w:val="16"/>
        </w:rPr>
        <w:t xml:space="preserve"> </w:t>
      </w:r>
      <w:r w:rsidRPr="00C37527">
        <w:rPr>
          <w:rStyle w:val="StyleUnderline"/>
        </w:rPr>
        <w:t>than reformed or</w:t>
      </w:r>
      <w:r w:rsidRPr="00C310E3">
        <w:rPr>
          <w:sz w:val="16"/>
        </w:rPr>
        <w:t xml:space="preserve"> </w:t>
      </w:r>
      <w:r w:rsidRPr="00C37527">
        <w:rPr>
          <w:rStyle w:val="Emphasis"/>
        </w:rPr>
        <w:t>fixed</w:t>
      </w:r>
      <w:r w:rsidRPr="00C37527">
        <w:rPr>
          <w:rStyle w:val="StyleUnderline"/>
        </w:rPr>
        <w:t>) for the sake of vulnerable peoples’</w:t>
      </w:r>
      <w:r w:rsidRPr="00C310E3">
        <w:rPr>
          <w:sz w:val="16"/>
        </w:rPr>
        <w:t xml:space="preserve"> existence, </w:t>
      </w:r>
      <w:r w:rsidRPr="00C37527">
        <w:rPr>
          <w:rStyle w:val="StyleUnderline"/>
        </w:rPr>
        <w:t>survival</w:t>
      </w:r>
      <w:r w:rsidRPr="00C310E3">
        <w:rPr>
          <w:sz w:val="16"/>
        </w:rPr>
        <w:t>, and thriving as such.4</w:t>
      </w:r>
    </w:p>
    <w:p w14:paraId="238AB764" w14:textId="77777777" w:rsidR="007342D8" w:rsidRPr="00C310E3" w:rsidRDefault="007342D8" w:rsidP="007342D8">
      <w:pPr>
        <w:rPr>
          <w:sz w:val="16"/>
        </w:rPr>
      </w:pPr>
      <w:r w:rsidRPr="00C310E3">
        <w:rPr>
          <w:sz w:val="16"/>
        </w:rPr>
        <w:t xml:space="preserve">In the preceding chapters, </w:t>
      </w:r>
      <w:proofErr w:type="spellStart"/>
      <w:r w:rsidRPr="00C310E3">
        <w:rPr>
          <w:sz w:val="16"/>
        </w:rPr>
        <w:t>i</w:t>
      </w:r>
      <w:proofErr w:type="spellEnd"/>
      <w:r w:rsidRPr="00C310E3">
        <w:rPr>
          <w:sz w:val="16"/>
        </w:rPr>
        <w:t xml:space="preserve"> have conceptualized White Reconstruction as an ensemble of cultural and political projects, narrative structures, ideological tendencies, and state formations that exhibit the resilient, reformist qualities of white supremacy as an aspirational logic of sociality (Civilization) while reproducing the distinct and dense national, hemispheric, and global violences of anti-Blackness and racial-colonial power. As a contemporary ensemble, </w:t>
      </w:r>
      <w:r w:rsidRPr="006C04F6">
        <w:rPr>
          <w:rStyle w:val="StyleUnderline"/>
          <w:highlight w:val="cyan"/>
        </w:rPr>
        <w:t>White Reconstruction attempts to</w:t>
      </w:r>
      <w:r w:rsidRPr="00C310E3">
        <w:rPr>
          <w:sz w:val="16"/>
        </w:rPr>
        <w:t xml:space="preserve"> </w:t>
      </w:r>
      <w:r w:rsidRPr="00C37527">
        <w:rPr>
          <w:rStyle w:val="Emphasis"/>
        </w:rPr>
        <w:t>rescue</w:t>
      </w:r>
      <w:r w:rsidRPr="00C310E3">
        <w:rPr>
          <w:sz w:val="16"/>
        </w:rPr>
        <w:t xml:space="preserve"> </w:t>
      </w:r>
      <w:r w:rsidRPr="00C37527">
        <w:rPr>
          <w:rStyle w:val="StyleUnderline"/>
        </w:rPr>
        <w:t>and</w:t>
      </w:r>
      <w:r w:rsidRPr="00C310E3">
        <w:rPr>
          <w:sz w:val="16"/>
        </w:rPr>
        <w:t xml:space="preserve"> </w:t>
      </w:r>
      <w:r w:rsidRPr="006C04F6">
        <w:rPr>
          <w:rStyle w:val="Emphasis"/>
          <w:highlight w:val="cyan"/>
        </w:rPr>
        <w:t>fortify</w:t>
      </w:r>
      <w:r w:rsidRPr="00C310E3">
        <w:rPr>
          <w:sz w:val="16"/>
        </w:rPr>
        <w:t xml:space="preserve"> </w:t>
      </w:r>
      <w:r w:rsidRPr="00C37527">
        <w:rPr>
          <w:rStyle w:val="StyleUnderline"/>
        </w:rPr>
        <w:t xml:space="preserve">the </w:t>
      </w:r>
      <w:r w:rsidRPr="006C04F6">
        <w:rPr>
          <w:rStyle w:val="StyleUnderline"/>
          <w:highlight w:val="cyan"/>
        </w:rPr>
        <w:t>ascendancy of White Being</w:t>
      </w:r>
      <w:r w:rsidRPr="00C37527">
        <w:rPr>
          <w:rStyle w:val="StyleUnderline"/>
        </w:rPr>
        <w:t xml:space="preserve"> in response to</w:t>
      </w:r>
      <w:r w:rsidRPr="00C310E3">
        <w:rPr>
          <w:sz w:val="16"/>
        </w:rPr>
        <w:t xml:space="preserve"> persistent, thriving late twentieth- and early twenty-</w:t>
      </w:r>
      <w:proofErr w:type="spellStart"/>
      <w:r w:rsidRPr="00C310E3">
        <w:rPr>
          <w:sz w:val="16"/>
        </w:rPr>
        <w:t>firstcentury</w:t>
      </w:r>
      <w:proofErr w:type="spellEnd"/>
      <w:r w:rsidRPr="00C310E3">
        <w:rPr>
          <w:sz w:val="16"/>
        </w:rPr>
        <w:t xml:space="preserve"> </w:t>
      </w:r>
      <w:r w:rsidRPr="006C04F6">
        <w:rPr>
          <w:rStyle w:val="StyleUnderline"/>
          <w:highlight w:val="cyan"/>
        </w:rPr>
        <w:t>liberationist</w:t>
      </w:r>
      <w:r w:rsidRPr="006C04F6">
        <w:rPr>
          <w:sz w:val="16"/>
          <w:highlight w:val="cyan"/>
        </w:rPr>
        <w:t xml:space="preserve"> </w:t>
      </w:r>
      <w:r w:rsidRPr="006C04F6">
        <w:rPr>
          <w:rStyle w:val="Emphasis"/>
          <w:highlight w:val="cyan"/>
        </w:rPr>
        <w:t>insurgencies</w:t>
      </w:r>
      <w:r w:rsidRPr="00C310E3">
        <w:rPr>
          <w:sz w:val="16"/>
        </w:rPr>
        <w:t xml:space="preserve"> </w:t>
      </w:r>
      <w:r w:rsidRPr="00C37527">
        <w:rPr>
          <w:rStyle w:val="StyleUnderline"/>
        </w:rPr>
        <w:t>that</w:t>
      </w:r>
      <w:r w:rsidRPr="00C310E3">
        <w:rPr>
          <w:sz w:val="16"/>
        </w:rPr>
        <w:t xml:space="preserve"> not only </w:t>
      </w:r>
      <w:r w:rsidRPr="00C37527">
        <w:rPr>
          <w:rStyle w:val="StyleUnderline"/>
        </w:rPr>
        <w:t>seek to</w:t>
      </w:r>
      <w:r w:rsidRPr="00C310E3">
        <w:rPr>
          <w:sz w:val="16"/>
        </w:rPr>
        <w:t xml:space="preserve"> </w:t>
      </w:r>
      <w:r w:rsidRPr="006C04F6">
        <w:rPr>
          <w:rStyle w:val="Emphasis"/>
          <w:highlight w:val="cyan"/>
        </w:rPr>
        <w:t>extinguish</w:t>
      </w:r>
      <w:r w:rsidRPr="00C310E3">
        <w:rPr>
          <w:sz w:val="16"/>
        </w:rPr>
        <w:t xml:space="preserve"> and/</w:t>
      </w:r>
      <w:r w:rsidRPr="00C37527">
        <w:rPr>
          <w:rStyle w:val="StyleUnderline"/>
        </w:rPr>
        <w:t xml:space="preserve">or radically transform discrete institutionalizations of gendered </w:t>
      </w:r>
      <w:r w:rsidRPr="006C04F6">
        <w:rPr>
          <w:rStyle w:val="Emphasis"/>
          <w:highlight w:val="cyan"/>
        </w:rPr>
        <w:t>anti-Blackness</w:t>
      </w:r>
      <w:r w:rsidRPr="00C310E3">
        <w:rPr>
          <w:sz w:val="16"/>
        </w:rPr>
        <w:t xml:space="preserve"> </w:t>
      </w:r>
      <w:r w:rsidRPr="00C37527">
        <w:rPr>
          <w:rStyle w:val="StyleUnderline"/>
        </w:rPr>
        <w:t>and</w:t>
      </w:r>
      <w:r w:rsidRPr="00C310E3">
        <w:rPr>
          <w:sz w:val="16"/>
        </w:rPr>
        <w:t xml:space="preserve"> </w:t>
      </w:r>
      <w:r w:rsidRPr="00C37527">
        <w:rPr>
          <w:rStyle w:val="Emphasis"/>
        </w:rPr>
        <w:t>racial-colonial violence</w:t>
      </w:r>
      <w:r w:rsidRPr="00C37527">
        <w:rPr>
          <w:rStyle w:val="StyleUnderline"/>
        </w:rPr>
        <w:t xml:space="preserve">, but also </w:t>
      </w:r>
      <w:r w:rsidRPr="006C04F6">
        <w:rPr>
          <w:rStyle w:val="StyleUnderline"/>
          <w:highlight w:val="cyan"/>
        </w:rPr>
        <w:t>envision</w:t>
      </w:r>
      <w:r w:rsidRPr="00C37527">
        <w:rPr>
          <w:rStyle w:val="StyleUnderline"/>
        </w:rPr>
        <w:t xml:space="preserve"> and plan the</w:t>
      </w:r>
      <w:r w:rsidRPr="00C310E3">
        <w:rPr>
          <w:sz w:val="16"/>
        </w:rPr>
        <w:t xml:space="preserve"> </w:t>
      </w:r>
      <w:r w:rsidRPr="006C04F6">
        <w:rPr>
          <w:rStyle w:val="Emphasis"/>
          <w:highlight w:val="cyan"/>
        </w:rPr>
        <w:t>abolition</w:t>
      </w:r>
      <w:r w:rsidRPr="006C04F6">
        <w:rPr>
          <w:sz w:val="16"/>
          <w:highlight w:val="cyan"/>
        </w:rPr>
        <w:t xml:space="preserve"> </w:t>
      </w:r>
      <w:r w:rsidRPr="006C04F6">
        <w:rPr>
          <w:rStyle w:val="StyleUnderline"/>
          <w:highlight w:val="cyan"/>
        </w:rPr>
        <w:t>of</w:t>
      </w:r>
      <w:r w:rsidRPr="006C04F6">
        <w:rPr>
          <w:sz w:val="16"/>
          <w:highlight w:val="cyan"/>
        </w:rPr>
        <w:t xml:space="preserve"> </w:t>
      </w:r>
      <w:r w:rsidRPr="006C04F6">
        <w:rPr>
          <w:rStyle w:val="Emphasis"/>
          <w:highlight w:val="cyan"/>
        </w:rPr>
        <w:t>White Being</w:t>
      </w:r>
      <w:r w:rsidRPr="00C310E3">
        <w:rPr>
          <w:sz w:val="16"/>
        </w:rPr>
        <w:t xml:space="preserve"> </w:t>
      </w:r>
      <w:r w:rsidRPr="00C37527">
        <w:rPr>
          <w:rStyle w:val="StyleUnderline"/>
        </w:rPr>
        <w:t>as such</w:t>
      </w:r>
      <w:r w:rsidRPr="00C310E3">
        <w:rPr>
          <w:sz w:val="16"/>
        </w:rPr>
        <w:t xml:space="preserve">. Such expressive, </w:t>
      </w:r>
      <w:r w:rsidRPr="00BE7521">
        <w:rPr>
          <w:rStyle w:val="StyleUnderline"/>
        </w:rPr>
        <w:t>collective movements of</w:t>
      </w:r>
      <w:r w:rsidRPr="00C310E3">
        <w:rPr>
          <w:sz w:val="16"/>
        </w:rPr>
        <w:t xml:space="preserve"> </w:t>
      </w:r>
      <w:r w:rsidRPr="006C04F6">
        <w:rPr>
          <w:rStyle w:val="Emphasis"/>
          <w:highlight w:val="cyan"/>
        </w:rPr>
        <w:t>autonomy</w:t>
      </w:r>
      <w:r w:rsidRPr="00C310E3">
        <w:rPr>
          <w:sz w:val="16"/>
        </w:rPr>
        <w:t xml:space="preserve">, radical </w:t>
      </w:r>
      <w:r w:rsidRPr="00BE7521">
        <w:rPr>
          <w:rStyle w:val="StyleUnderline"/>
        </w:rPr>
        <w:t>communal integrity, bodily</w:t>
      </w:r>
      <w:r w:rsidRPr="00C310E3">
        <w:rPr>
          <w:sz w:val="16"/>
        </w:rPr>
        <w:t xml:space="preserve"> </w:t>
      </w:r>
      <w:r w:rsidRPr="006C04F6">
        <w:rPr>
          <w:rStyle w:val="Emphasis"/>
          <w:highlight w:val="cyan"/>
        </w:rPr>
        <w:t>defense</w:t>
      </w:r>
      <w:r w:rsidRPr="006C04F6">
        <w:rPr>
          <w:rStyle w:val="StyleUnderline"/>
          <w:highlight w:val="cyan"/>
        </w:rPr>
        <w:t>, and</w:t>
      </w:r>
      <w:r w:rsidRPr="00BE7521">
        <w:rPr>
          <w:rStyle w:val="StyleUnderline"/>
        </w:rPr>
        <w:t xml:space="preserve"> cultural</w:t>
      </w:r>
      <w:r w:rsidRPr="00C310E3">
        <w:rPr>
          <w:sz w:val="16"/>
        </w:rPr>
        <w:t xml:space="preserve"> </w:t>
      </w:r>
      <w:r w:rsidRPr="006C04F6">
        <w:rPr>
          <w:rStyle w:val="Emphasis"/>
          <w:highlight w:val="cyan"/>
        </w:rPr>
        <w:t>assertion</w:t>
      </w:r>
      <w:r w:rsidRPr="00C310E3">
        <w:rPr>
          <w:sz w:val="16"/>
        </w:rPr>
        <w:t>—</w:t>
      </w:r>
      <w:r w:rsidRPr="006C04F6">
        <w:rPr>
          <w:rStyle w:val="StyleUnderline"/>
          <w:highlight w:val="cyan"/>
        </w:rPr>
        <w:t>from</w:t>
      </w:r>
      <w:r w:rsidRPr="00C310E3">
        <w:rPr>
          <w:sz w:val="16"/>
        </w:rPr>
        <w:t xml:space="preserve"> the long </w:t>
      </w:r>
      <w:r w:rsidRPr="00BE7521">
        <w:rPr>
          <w:rStyle w:val="StyleUnderline"/>
        </w:rPr>
        <w:t>historical</w:t>
      </w:r>
      <w:r w:rsidRPr="00C310E3">
        <w:rPr>
          <w:sz w:val="16"/>
        </w:rPr>
        <w:t xml:space="preserve"> genealogies of </w:t>
      </w:r>
      <w:r w:rsidRPr="006C04F6">
        <w:rPr>
          <w:rStyle w:val="Emphasis"/>
          <w:highlight w:val="cyan"/>
        </w:rPr>
        <w:t>Black freedom struggle</w:t>
      </w:r>
      <w:r w:rsidRPr="006C04F6">
        <w:rPr>
          <w:sz w:val="16"/>
          <w:highlight w:val="cyan"/>
        </w:rPr>
        <w:t xml:space="preserve"> </w:t>
      </w:r>
      <w:r w:rsidRPr="006C04F6">
        <w:rPr>
          <w:rStyle w:val="StyleUnderline"/>
          <w:highlight w:val="cyan"/>
        </w:rPr>
        <w:t>and</w:t>
      </w:r>
      <w:r w:rsidRPr="006C04F6">
        <w:rPr>
          <w:sz w:val="16"/>
          <w:highlight w:val="cyan"/>
        </w:rPr>
        <w:t xml:space="preserve"> </w:t>
      </w:r>
      <w:r w:rsidRPr="006C04F6">
        <w:rPr>
          <w:rStyle w:val="Emphasis"/>
          <w:highlight w:val="cyan"/>
        </w:rPr>
        <w:t>Indigenous decolonization</w:t>
      </w:r>
      <w:r w:rsidRPr="00C310E3">
        <w:rPr>
          <w:sz w:val="16"/>
        </w:rPr>
        <w:t xml:space="preserve"> </w:t>
      </w:r>
      <w:r w:rsidRPr="00BE7521">
        <w:rPr>
          <w:rStyle w:val="StyleUnderline"/>
        </w:rPr>
        <w:t xml:space="preserve">to the concentrated geographical antagonisms </w:t>
      </w:r>
      <w:r w:rsidRPr="006C04F6">
        <w:rPr>
          <w:rStyle w:val="StyleUnderline"/>
          <w:highlight w:val="cyan"/>
        </w:rPr>
        <w:t>of</w:t>
      </w:r>
      <w:r w:rsidRPr="006C04F6">
        <w:rPr>
          <w:sz w:val="16"/>
          <w:highlight w:val="cyan"/>
        </w:rPr>
        <w:t xml:space="preserve"> </w:t>
      </w:r>
      <w:r w:rsidRPr="006C04F6">
        <w:rPr>
          <w:rStyle w:val="Emphasis"/>
          <w:highlight w:val="cyan"/>
        </w:rPr>
        <w:t>prison</w:t>
      </w:r>
      <w:r w:rsidRPr="00C310E3">
        <w:rPr>
          <w:sz w:val="16"/>
        </w:rPr>
        <w:t xml:space="preserve"> </w:t>
      </w:r>
      <w:r w:rsidRPr="00BE7521">
        <w:rPr>
          <w:rStyle w:val="StyleUnderline"/>
        </w:rPr>
        <w:t>hunger</w:t>
      </w:r>
      <w:r w:rsidRPr="00C310E3">
        <w:rPr>
          <w:sz w:val="16"/>
        </w:rPr>
        <w:t xml:space="preserve"> </w:t>
      </w:r>
      <w:r w:rsidRPr="006C04F6">
        <w:rPr>
          <w:rStyle w:val="Emphasis"/>
          <w:highlight w:val="cyan"/>
        </w:rPr>
        <w:t>strikes</w:t>
      </w:r>
      <w:r w:rsidRPr="00C310E3">
        <w:rPr>
          <w:sz w:val="16"/>
        </w:rPr>
        <w:t xml:space="preserve"> </w:t>
      </w:r>
      <w:r w:rsidRPr="00BE7521">
        <w:rPr>
          <w:rStyle w:val="StyleUnderline"/>
        </w:rPr>
        <w:t>and</w:t>
      </w:r>
      <w:r w:rsidRPr="00C310E3">
        <w:rPr>
          <w:sz w:val="16"/>
        </w:rPr>
        <w:t xml:space="preserve"> </w:t>
      </w:r>
      <w:r w:rsidRPr="006C04F6">
        <w:rPr>
          <w:rStyle w:val="Emphasis"/>
          <w:highlight w:val="cyan"/>
        </w:rPr>
        <w:t>police abolition</w:t>
      </w:r>
      <w:r w:rsidRPr="00C310E3">
        <w:rPr>
          <w:sz w:val="16"/>
        </w:rPr>
        <w:t>—</w:t>
      </w:r>
      <w:r w:rsidRPr="00BE7521">
        <w:rPr>
          <w:rStyle w:val="StyleUnderline"/>
        </w:rPr>
        <w:t>pose the potential of</w:t>
      </w:r>
      <w:r w:rsidRPr="00C310E3">
        <w:rPr>
          <w:sz w:val="16"/>
        </w:rPr>
        <w:t xml:space="preserve"> undermining and potentially </w:t>
      </w:r>
      <w:r w:rsidRPr="006C04F6">
        <w:rPr>
          <w:rStyle w:val="Emphasis"/>
          <w:highlight w:val="cyan"/>
        </w:rPr>
        <w:t>obliterating</w:t>
      </w:r>
      <w:r w:rsidRPr="006C04F6">
        <w:rPr>
          <w:sz w:val="16"/>
          <w:highlight w:val="cyan"/>
        </w:rPr>
        <w:t xml:space="preserve"> </w:t>
      </w:r>
      <w:r w:rsidRPr="006C04F6">
        <w:rPr>
          <w:rStyle w:val="StyleUnderline"/>
          <w:highlight w:val="cyan"/>
        </w:rPr>
        <w:t>White Being</w:t>
      </w:r>
      <w:r w:rsidRPr="006C04F6">
        <w:rPr>
          <w:rStyle w:val="StyleUnderline"/>
        </w:rPr>
        <w:t>’s</w:t>
      </w:r>
      <w:r w:rsidRPr="00BE7521">
        <w:rPr>
          <w:rStyle w:val="StyleUnderline"/>
        </w:rPr>
        <w:t xml:space="preserve"> ascendancy as the coercively normative paradigm of human being</w:t>
      </w:r>
      <w:r w:rsidRPr="00C310E3">
        <w:rPr>
          <w:sz w:val="16"/>
        </w:rPr>
        <w:t xml:space="preserve"> within the globality of Wynter’s “millennium of Man.”5 The period of </w:t>
      </w:r>
      <w:r w:rsidRPr="00BE7521">
        <w:rPr>
          <w:rStyle w:val="StyleUnderline"/>
        </w:rPr>
        <w:t>White Reconstruction is</w:t>
      </w:r>
      <w:r w:rsidRPr="00C310E3">
        <w:rPr>
          <w:sz w:val="16"/>
        </w:rPr>
        <w:t xml:space="preserve"> yet another iteration of White Being as </w:t>
      </w:r>
      <w:r w:rsidRPr="00BE7521">
        <w:rPr>
          <w:rStyle w:val="StyleUnderline"/>
        </w:rPr>
        <w:t>the</w:t>
      </w:r>
      <w:r w:rsidRPr="00C310E3">
        <w:rPr>
          <w:sz w:val="16"/>
        </w:rPr>
        <w:t xml:space="preserve"> </w:t>
      </w:r>
      <w:r w:rsidRPr="00BE7521">
        <w:rPr>
          <w:rStyle w:val="Emphasis"/>
        </w:rPr>
        <w:t>militarized</w:t>
      </w:r>
      <w:r w:rsidRPr="00C310E3">
        <w:rPr>
          <w:sz w:val="16"/>
        </w:rPr>
        <w:t xml:space="preserve"> </w:t>
      </w:r>
      <w:r w:rsidRPr="00BE7521">
        <w:rPr>
          <w:rStyle w:val="StyleUnderline"/>
        </w:rPr>
        <w:t>template for a Civilizational modernity that rests on the capacity to</w:t>
      </w:r>
      <w:r w:rsidRPr="00C310E3">
        <w:rPr>
          <w:sz w:val="16"/>
        </w:rPr>
        <w:t xml:space="preserve"> </w:t>
      </w:r>
      <w:r w:rsidRPr="00BE7521">
        <w:rPr>
          <w:rStyle w:val="Emphasis"/>
        </w:rPr>
        <w:t>expropriate</w:t>
      </w:r>
      <w:r w:rsidRPr="00BE7521">
        <w:rPr>
          <w:rStyle w:val="StyleUnderline"/>
        </w:rPr>
        <w:t>, assimilate,</w:t>
      </w:r>
      <w:r w:rsidRPr="00C310E3">
        <w:rPr>
          <w:sz w:val="16"/>
        </w:rPr>
        <w:t xml:space="preserve"> </w:t>
      </w:r>
      <w:r w:rsidRPr="00BE7521">
        <w:rPr>
          <w:rStyle w:val="Emphasis"/>
        </w:rPr>
        <w:t>liquidate</w:t>
      </w:r>
      <w:r w:rsidRPr="00BE7521">
        <w:rPr>
          <w:rStyle w:val="StyleUnderline"/>
        </w:rPr>
        <w:t>, and alienate all other beings</w:t>
      </w:r>
      <w:r w:rsidRPr="00C310E3">
        <w:rPr>
          <w:sz w:val="16"/>
        </w:rPr>
        <w:t xml:space="preserve"> as the premise for its peculiar renditions of progress, reform, social coherence, rationality, and order.</w:t>
      </w:r>
    </w:p>
    <w:p w14:paraId="1BAA3CA4" w14:textId="77777777" w:rsidR="007342D8" w:rsidRPr="00C310E3" w:rsidRDefault="007342D8" w:rsidP="007342D8">
      <w:pPr>
        <w:rPr>
          <w:sz w:val="16"/>
        </w:rPr>
      </w:pPr>
      <w:r w:rsidRPr="00C310E3">
        <w:rPr>
          <w:sz w:val="16"/>
        </w:rPr>
        <w:t xml:space="preserve">What would it mean to displace and level the ascendancy of White Being— to abolish its Civilization as such—while thrilling in the creative possibilities of insurgently thriving as descendants and inheritors </w:t>
      </w:r>
      <w:proofErr w:type="gramStart"/>
      <w:r w:rsidRPr="00C310E3">
        <w:rPr>
          <w:sz w:val="16"/>
        </w:rPr>
        <w:t>of particular, differentiated</w:t>
      </w:r>
      <w:proofErr w:type="gramEnd"/>
      <w:r w:rsidRPr="00C310E3">
        <w:rPr>
          <w:sz w:val="16"/>
        </w:rPr>
        <w:t xml:space="preserve"> conditions of historical vulnerability to its world-altering, systemic violences? On the one hand, in resonance with the epigraph from C. L. R. James that opens this epilogue, </w:t>
      </w:r>
      <w:proofErr w:type="spellStart"/>
      <w:r w:rsidRPr="00BE7521">
        <w:rPr>
          <w:rStyle w:val="StyleUnderline"/>
        </w:rPr>
        <w:t>i</w:t>
      </w:r>
      <w:proofErr w:type="spellEnd"/>
      <w:r w:rsidRPr="00BE7521">
        <w:rPr>
          <w:rStyle w:val="StyleUnderline"/>
        </w:rPr>
        <w:t xml:space="preserve"> am</w:t>
      </w:r>
      <w:r w:rsidRPr="00C310E3">
        <w:rPr>
          <w:sz w:val="16"/>
        </w:rPr>
        <w:t xml:space="preserve"> increasingly </w:t>
      </w:r>
      <w:r w:rsidRPr="00BE7521">
        <w:rPr>
          <w:rStyle w:val="StyleUnderline"/>
        </w:rPr>
        <w:t>troubled by</w:t>
      </w:r>
      <w:r w:rsidRPr="00C310E3">
        <w:rPr>
          <w:sz w:val="16"/>
        </w:rPr>
        <w:t xml:space="preserve"> </w:t>
      </w:r>
      <w:r w:rsidRPr="00BE7521">
        <w:rPr>
          <w:rStyle w:val="Emphasis"/>
        </w:rPr>
        <w:t>misappropriations</w:t>
      </w:r>
      <w:r w:rsidRPr="00C310E3">
        <w:rPr>
          <w:sz w:val="16"/>
        </w:rPr>
        <w:t xml:space="preserve"> </w:t>
      </w:r>
      <w:r w:rsidRPr="00BE7521">
        <w:rPr>
          <w:rStyle w:val="StyleUnderline"/>
        </w:rPr>
        <w:t>and</w:t>
      </w:r>
      <w:r w:rsidRPr="00C310E3">
        <w:rPr>
          <w:sz w:val="16"/>
        </w:rPr>
        <w:t xml:space="preserve"> (seemingly calculated) political </w:t>
      </w:r>
      <w:r w:rsidRPr="006C04F6">
        <w:rPr>
          <w:rStyle w:val="Emphasis"/>
          <w:highlight w:val="cyan"/>
        </w:rPr>
        <w:t>misinterpretations</w:t>
      </w:r>
      <w:r w:rsidRPr="006C04F6">
        <w:rPr>
          <w:sz w:val="16"/>
          <w:highlight w:val="cyan"/>
        </w:rPr>
        <w:t xml:space="preserve"> </w:t>
      </w:r>
      <w:r w:rsidRPr="006C04F6">
        <w:rPr>
          <w:rStyle w:val="StyleUnderline"/>
          <w:highlight w:val="cyan"/>
        </w:rPr>
        <w:t>of “abolitionist”</w:t>
      </w:r>
      <w:r w:rsidRPr="00BE7521">
        <w:rPr>
          <w:rStyle w:val="StyleUnderline"/>
        </w:rPr>
        <w:t xml:space="preserve"> critical </w:t>
      </w:r>
      <w:r w:rsidRPr="006C04F6">
        <w:rPr>
          <w:rStyle w:val="StyleUnderline"/>
          <w:highlight w:val="cyan"/>
        </w:rPr>
        <w:t>praxis</w:t>
      </w:r>
      <w:r w:rsidRPr="00BE7521">
        <w:rPr>
          <w:rStyle w:val="StyleUnderline"/>
        </w:rPr>
        <w:t xml:space="preserve"> that</w:t>
      </w:r>
      <w:r w:rsidRPr="00C310E3">
        <w:rPr>
          <w:sz w:val="16"/>
        </w:rPr>
        <w:t xml:space="preserve"> either </w:t>
      </w:r>
      <w:r w:rsidRPr="00BE7521">
        <w:rPr>
          <w:rStyle w:val="StyleUnderline"/>
        </w:rPr>
        <w:t>tolerate or actively</w:t>
      </w:r>
      <w:r w:rsidRPr="00C310E3">
        <w:rPr>
          <w:sz w:val="16"/>
        </w:rPr>
        <w:t xml:space="preserve"> </w:t>
      </w:r>
      <w:r w:rsidRPr="006C04F6">
        <w:rPr>
          <w:rStyle w:val="Emphasis"/>
          <w:highlight w:val="cyan"/>
        </w:rPr>
        <w:t>reproduce</w:t>
      </w:r>
      <w:r w:rsidRPr="006C04F6">
        <w:rPr>
          <w:sz w:val="16"/>
          <w:highlight w:val="cyan"/>
        </w:rPr>
        <w:t xml:space="preserve"> </w:t>
      </w:r>
      <w:r w:rsidRPr="006C04F6">
        <w:rPr>
          <w:rStyle w:val="StyleUnderline"/>
          <w:highlight w:val="cyan"/>
        </w:rPr>
        <w:t>White Being’s ascendancy</w:t>
      </w:r>
      <w:r w:rsidRPr="00BE7521">
        <w:rPr>
          <w:rStyle w:val="StyleUnderline"/>
        </w:rPr>
        <w:t xml:space="preserve"> by </w:t>
      </w:r>
      <w:r w:rsidRPr="006C04F6">
        <w:rPr>
          <w:rStyle w:val="StyleUnderline"/>
          <w:highlight w:val="cyan"/>
        </w:rPr>
        <w:t>relying on</w:t>
      </w:r>
      <w:r w:rsidRPr="00C310E3">
        <w:rPr>
          <w:sz w:val="16"/>
        </w:rPr>
        <w:t xml:space="preserve"> </w:t>
      </w:r>
      <w:r w:rsidRPr="00BE7521">
        <w:rPr>
          <w:rStyle w:val="Emphasis"/>
        </w:rPr>
        <w:t>methods</w:t>
      </w:r>
      <w:r w:rsidRPr="00BE7521">
        <w:rPr>
          <w:rStyle w:val="StyleUnderline"/>
        </w:rPr>
        <w:t>,</w:t>
      </w:r>
      <w:r w:rsidRPr="00C310E3">
        <w:rPr>
          <w:sz w:val="16"/>
        </w:rPr>
        <w:t xml:space="preserve"> </w:t>
      </w:r>
      <w:r w:rsidRPr="006C04F6">
        <w:rPr>
          <w:rStyle w:val="Emphasis"/>
          <w:highlight w:val="cyan"/>
        </w:rPr>
        <w:t>institutions</w:t>
      </w:r>
      <w:r w:rsidRPr="00BE7521">
        <w:rPr>
          <w:rStyle w:val="StyleUnderline"/>
        </w:rPr>
        <w:t>, and</w:t>
      </w:r>
      <w:r w:rsidRPr="00C310E3">
        <w:rPr>
          <w:sz w:val="16"/>
        </w:rPr>
        <w:t xml:space="preserve"> </w:t>
      </w:r>
      <w:r w:rsidRPr="00BE7521">
        <w:rPr>
          <w:rStyle w:val="Emphasis"/>
        </w:rPr>
        <w:t>vernaculars</w:t>
      </w:r>
      <w:r w:rsidRPr="00C310E3">
        <w:rPr>
          <w:sz w:val="16"/>
        </w:rPr>
        <w:t xml:space="preserve"> </w:t>
      </w:r>
      <w:r w:rsidRPr="00BE7521">
        <w:rPr>
          <w:rStyle w:val="StyleUnderline"/>
        </w:rPr>
        <w:t xml:space="preserve">of power </w:t>
      </w:r>
      <w:r w:rsidRPr="006C04F6">
        <w:rPr>
          <w:rStyle w:val="StyleUnderline"/>
          <w:highlight w:val="cyan"/>
        </w:rPr>
        <w:t>that replicate</w:t>
      </w:r>
      <w:r w:rsidRPr="00C310E3">
        <w:rPr>
          <w:sz w:val="16"/>
        </w:rPr>
        <w:t xml:space="preserve"> the modalities of </w:t>
      </w:r>
      <w:r w:rsidRPr="006C04F6">
        <w:rPr>
          <w:rStyle w:val="Emphasis"/>
          <w:highlight w:val="cyan"/>
        </w:rPr>
        <w:t>anti-Black</w:t>
      </w:r>
      <w:r w:rsidRPr="00C310E3">
        <w:rPr>
          <w:sz w:val="16"/>
        </w:rPr>
        <w:t xml:space="preserve"> </w:t>
      </w:r>
      <w:r w:rsidRPr="00BE7521">
        <w:rPr>
          <w:rStyle w:val="StyleUnderline"/>
        </w:rPr>
        <w:t>and</w:t>
      </w:r>
      <w:r w:rsidRPr="00C310E3">
        <w:rPr>
          <w:sz w:val="16"/>
        </w:rPr>
        <w:t xml:space="preserve"> </w:t>
      </w:r>
      <w:r w:rsidRPr="00BE7521">
        <w:rPr>
          <w:rStyle w:val="Emphasis"/>
        </w:rPr>
        <w:t>racial-colonial</w:t>
      </w:r>
      <w:r w:rsidRPr="00C310E3">
        <w:rPr>
          <w:sz w:val="16"/>
        </w:rPr>
        <w:t xml:space="preserve"> </w:t>
      </w:r>
      <w:r w:rsidRPr="00BE7521">
        <w:rPr>
          <w:rStyle w:val="StyleUnderline"/>
        </w:rPr>
        <w:t>systems, from</w:t>
      </w:r>
      <w:r w:rsidRPr="00C310E3">
        <w:rPr>
          <w:sz w:val="16"/>
        </w:rPr>
        <w:t xml:space="preserve"> the settler nation-state and </w:t>
      </w:r>
      <w:r w:rsidRPr="00BE7521">
        <w:rPr>
          <w:rStyle w:val="StyleUnderline"/>
        </w:rPr>
        <w:t>modern</w:t>
      </w:r>
      <w:r w:rsidRPr="00C310E3">
        <w:rPr>
          <w:sz w:val="16"/>
        </w:rPr>
        <w:t xml:space="preserve"> </w:t>
      </w:r>
      <w:r w:rsidRPr="006C04F6">
        <w:rPr>
          <w:rStyle w:val="Emphasis"/>
          <w:highlight w:val="cyan"/>
        </w:rPr>
        <w:t>criminal jurisprudence</w:t>
      </w:r>
      <w:r w:rsidRPr="00C310E3">
        <w:rPr>
          <w:sz w:val="16"/>
        </w:rPr>
        <w:t xml:space="preserve"> to capitalist property relations and compulsory heteronormativity. On the other hand, the long, radical genealogy of abolitionist praxis—founded in hemispheric and transatlantic Black radicalism as organized movement, community creation, guerilla war, and cultural production—is far too significant and ethically demanding to be so easily distorted by mere opportunism or rhetorical extravagance.</w:t>
      </w:r>
    </w:p>
    <w:p w14:paraId="6CE513BA" w14:textId="77777777" w:rsidR="007342D8" w:rsidRPr="00C310E3" w:rsidRDefault="007342D8" w:rsidP="007342D8">
      <w:pPr>
        <w:rPr>
          <w:sz w:val="16"/>
        </w:rPr>
      </w:pPr>
      <w:r w:rsidRPr="00C310E3">
        <w:rPr>
          <w:sz w:val="16"/>
        </w:rPr>
        <w:t>Guided by a commitment to theoretical meditation and political counternarrative</w:t>
      </w:r>
      <w:proofErr w:type="gramStart"/>
      <w:r w:rsidRPr="00C310E3">
        <w:rPr>
          <w:sz w:val="16"/>
        </w:rPr>
        <w:t xml:space="preserve">, </w:t>
      </w:r>
      <w:proofErr w:type="spellStart"/>
      <w:r w:rsidRPr="00C310E3">
        <w:rPr>
          <w:sz w:val="16"/>
        </w:rPr>
        <w:t>i</w:t>
      </w:r>
      <w:proofErr w:type="spellEnd"/>
      <w:proofErr w:type="gramEnd"/>
      <w:r w:rsidRPr="00C310E3">
        <w:rPr>
          <w:sz w:val="16"/>
        </w:rPr>
        <w:t xml:space="preserve"> offer this epilogue as a situated reflection on the obligation, risk, beauty, and liberationist power of abolitionist praxis in the early twenty-first century. I write these words while acknowledging my intellectual indebtedness and political accountability to a dynamic, constantly changing, often expanding community of practitioners who think, write, talk, and act in defiance of a prevailing political common sense that delimits the horizons of activist imagination to simplistic notions of “what is practical,” “what is realistic,” “what ‘the people’ will understand/accept/do,” or even “what must be reformed first/now/soon.”</w:t>
      </w:r>
    </w:p>
    <w:p w14:paraId="2B32B098" w14:textId="77777777" w:rsidR="007342D8" w:rsidRPr="00C310E3" w:rsidRDefault="007342D8" w:rsidP="007342D8">
      <w:pPr>
        <w:rPr>
          <w:sz w:val="16"/>
        </w:rPr>
      </w:pPr>
      <w:r w:rsidRPr="00C310E3">
        <w:rPr>
          <w:sz w:val="16"/>
        </w:rPr>
        <w:t xml:space="preserve">This epilogue attempts to critically honor the </w:t>
      </w:r>
      <w:r w:rsidRPr="006C04F6">
        <w:rPr>
          <w:rStyle w:val="Emphasis"/>
          <w:highlight w:val="cyan"/>
        </w:rPr>
        <w:t>praxis</w:t>
      </w:r>
      <w:r w:rsidRPr="006C04F6">
        <w:rPr>
          <w:sz w:val="16"/>
          <w:highlight w:val="cyan"/>
        </w:rPr>
        <w:t xml:space="preserve"> </w:t>
      </w:r>
      <w:r w:rsidRPr="006C04F6">
        <w:rPr>
          <w:rStyle w:val="StyleUnderline"/>
          <w:highlight w:val="cyan"/>
        </w:rPr>
        <w:t>of</w:t>
      </w:r>
      <w:r w:rsidRPr="00C310E3">
        <w:rPr>
          <w:sz w:val="16"/>
        </w:rPr>
        <w:t xml:space="preserve"> current and recent </w:t>
      </w:r>
      <w:r w:rsidRPr="006C04F6">
        <w:rPr>
          <w:rStyle w:val="Emphasis"/>
          <w:highlight w:val="cyan"/>
        </w:rPr>
        <w:t>collectives</w:t>
      </w:r>
      <w:r w:rsidRPr="00C310E3">
        <w:rPr>
          <w:sz w:val="16"/>
        </w:rPr>
        <w:t xml:space="preserve"> </w:t>
      </w:r>
      <w:r w:rsidRPr="000B755C">
        <w:rPr>
          <w:rStyle w:val="StyleUnderline"/>
        </w:rPr>
        <w:t>such as Critical Resistance, the Abolition Collective, Black Youth Project 100, We Charge Genocide, Idle No More, and #NoDAPL and the Standing Rock Sioux</w:t>
      </w:r>
      <w:r w:rsidRPr="00C310E3">
        <w:rPr>
          <w:sz w:val="16"/>
        </w:rPr>
        <w:t xml:space="preserve">.6 Abolition reflects these </w:t>
      </w:r>
      <w:r w:rsidRPr="000B755C">
        <w:rPr>
          <w:rStyle w:val="StyleUnderline"/>
        </w:rPr>
        <w:t>and other forms of collective, creative</w:t>
      </w:r>
      <w:r w:rsidRPr="00C310E3">
        <w:rPr>
          <w:sz w:val="16"/>
        </w:rPr>
        <w:t xml:space="preserve"> </w:t>
      </w:r>
      <w:r w:rsidRPr="006C04F6">
        <w:rPr>
          <w:rStyle w:val="Emphasis"/>
          <w:highlight w:val="cyan"/>
        </w:rPr>
        <w:t>revolt</w:t>
      </w:r>
      <w:r w:rsidRPr="006C04F6">
        <w:rPr>
          <w:sz w:val="16"/>
          <w:highlight w:val="cyan"/>
        </w:rPr>
        <w:t xml:space="preserve"> </w:t>
      </w:r>
      <w:r w:rsidRPr="006C04F6">
        <w:rPr>
          <w:rStyle w:val="StyleUnderline"/>
          <w:highlight w:val="cyan"/>
        </w:rPr>
        <w:t>against a</w:t>
      </w:r>
      <w:r w:rsidRPr="006C04F6">
        <w:rPr>
          <w:sz w:val="16"/>
          <w:highlight w:val="cyan"/>
        </w:rPr>
        <w:t xml:space="preserve"> </w:t>
      </w:r>
      <w:r w:rsidRPr="006C04F6">
        <w:rPr>
          <w:rStyle w:val="Emphasis"/>
          <w:highlight w:val="cyan"/>
        </w:rPr>
        <w:t>carceral world</w:t>
      </w:r>
      <w:r w:rsidRPr="006C04F6">
        <w:rPr>
          <w:sz w:val="16"/>
          <w:highlight w:val="cyan"/>
        </w:rPr>
        <w:t>;</w:t>
      </w:r>
      <w:r w:rsidRPr="00C310E3">
        <w:rPr>
          <w:sz w:val="16"/>
        </w:rPr>
        <w:t xml:space="preserve"> to contextualize abolitionist praxis within the vibrant traditions signified by these and other movements is </w:t>
      </w:r>
      <w:r w:rsidRPr="000B755C">
        <w:rPr>
          <w:rStyle w:val="StyleUnderline"/>
        </w:rPr>
        <w:t>to challenge</w:t>
      </w:r>
      <w:r w:rsidRPr="00C310E3">
        <w:rPr>
          <w:sz w:val="16"/>
        </w:rPr>
        <w:t xml:space="preserve"> teleological or </w:t>
      </w:r>
      <w:r w:rsidRPr="000B755C">
        <w:rPr>
          <w:rStyle w:val="Emphasis"/>
        </w:rPr>
        <w:t>formulaic</w:t>
      </w:r>
      <w:r w:rsidRPr="00C310E3">
        <w:rPr>
          <w:sz w:val="16"/>
        </w:rPr>
        <w:t xml:space="preserve"> </w:t>
      </w:r>
      <w:r w:rsidRPr="000B755C">
        <w:rPr>
          <w:rStyle w:val="StyleUnderline"/>
        </w:rPr>
        <w:t>notions of</w:t>
      </w:r>
      <w:r w:rsidRPr="00C310E3">
        <w:rPr>
          <w:sz w:val="16"/>
        </w:rPr>
        <w:t xml:space="preserve"> revolution and/or social </w:t>
      </w:r>
      <w:r w:rsidRPr="000B755C">
        <w:rPr>
          <w:rStyle w:val="StyleUnderline"/>
        </w:rPr>
        <w:t>transformation while</w:t>
      </w:r>
      <w:r w:rsidRPr="00C310E3">
        <w:rPr>
          <w:sz w:val="16"/>
        </w:rPr>
        <w:t xml:space="preserve"> also </w:t>
      </w:r>
      <w:r w:rsidRPr="000B755C">
        <w:rPr>
          <w:rStyle w:val="Emphasis"/>
        </w:rPr>
        <w:t>intervening</w:t>
      </w:r>
      <w:r w:rsidRPr="00C310E3">
        <w:rPr>
          <w:sz w:val="16"/>
        </w:rPr>
        <w:t xml:space="preserve"> </w:t>
      </w:r>
      <w:r w:rsidRPr="000B755C">
        <w:rPr>
          <w:rStyle w:val="StyleUnderline"/>
        </w:rPr>
        <w:t>on patriarchal</w:t>
      </w:r>
      <w:r w:rsidRPr="00C310E3">
        <w:rPr>
          <w:sz w:val="16"/>
        </w:rPr>
        <w:t xml:space="preserve"> and masculinist </w:t>
      </w:r>
      <w:r w:rsidRPr="000B755C">
        <w:rPr>
          <w:rStyle w:val="StyleUnderline"/>
        </w:rPr>
        <w:t>constructions of freedom/</w:t>
      </w:r>
      <w:r w:rsidRPr="00C310E3">
        <w:rPr>
          <w:sz w:val="16"/>
        </w:rPr>
        <w:t xml:space="preserve">self-determination </w:t>
      </w:r>
      <w:r w:rsidRPr="000B755C">
        <w:rPr>
          <w:rStyle w:val="StyleUnderline"/>
        </w:rPr>
        <w:t>and</w:t>
      </w:r>
      <w:r w:rsidRPr="00C310E3">
        <w:rPr>
          <w:sz w:val="16"/>
        </w:rPr>
        <w:t xml:space="preserve"> </w:t>
      </w:r>
      <w:r w:rsidRPr="006C04F6">
        <w:rPr>
          <w:rStyle w:val="Emphasis"/>
          <w:highlight w:val="cyan"/>
        </w:rPr>
        <w:t>shattering</w:t>
      </w:r>
      <w:r w:rsidRPr="00C310E3">
        <w:rPr>
          <w:sz w:val="16"/>
        </w:rPr>
        <w:t xml:space="preserve"> </w:t>
      </w:r>
      <w:r w:rsidRPr="000B755C">
        <w:rPr>
          <w:rStyle w:val="StyleUnderline"/>
        </w:rPr>
        <w:t>liberal-optimistic paradigms of</w:t>
      </w:r>
      <w:r w:rsidRPr="00C310E3">
        <w:rPr>
          <w:sz w:val="16"/>
        </w:rPr>
        <w:t xml:space="preserve"> </w:t>
      </w:r>
      <w:r w:rsidRPr="006C04F6">
        <w:rPr>
          <w:rStyle w:val="Emphasis"/>
          <w:highlight w:val="cyan"/>
        </w:rPr>
        <w:t>incremental</w:t>
      </w:r>
      <w:r w:rsidRPr="000B755C">
        <w:rPr>
          <w:rStyle w:val="StyleUnderline"/>
        </w:rPr>
        <w:t>,</w:t>
      </w:r>
      <w:r w:rsidRPr="00C310E3">
        <w:rPr>
          <w:sz w:val="16"/>
        </w:rPr>
        <w:t xml:space="preserve"> </w:t>
      </w:r>
      <w:r w:rsidRPr="006C04F6">
        <w:rPr>
          <w:rStyle w:val="Emphasis"/>
          <w:highlight w:val="cyan"/>
        </w:rPr>
        <w:t>reformist</w:t>
      </w:r>
      <w:r w:rsidRPr="00C310E3">
        <w:rPr>
          <w:sz w:val="16"/>
        </w:rPr>
        <w:t xml:space="preserve"> </w:t>
      </w:r>
      <w:r w:rsidRPr="000B755C">
        <w:rPr>
          <w:rStyle w:val="StyleUnderline"/>
        </w:rPr>
        <w:t xml:space="preserve">“social </w:t>
      </w:r>
      <w:r w:rsidRPr="006C04F6">
        <w:rPr>
          <w:rStyle w:val="Emphasis"/>
          <w:highlight w:val="cyan"/>
        </w:rPr>
        <w:t>justice</w:t>
      </w:r>
      <w:r w:rsidRPr="000B755C">
        <w:rPr>
          <w:rStyle w:val="StyleUnderline"/>
        </w:rPr>
        <w:t>.”</w:t>
      </w:r>
    </w:p>
    <w:p w14:paraId="52AD91F5" w14:textId="77777777" w:rsidR="007342D8" w:rsidRPr="00C310E3" w:rsidRDefault="007342D8" w:rsidP="007342D8">
      <w:pPr>
        <w:rPr>
          <w:sz w:val="16"/>
        </w:rPr>
      </w:pPr>
      <w:r w:rsidRPr="00C310E3">
        <w:rPr>
          <w:sz w:val="16"/>
        </w:rPr>
        <w:t>The Long Abolitionist Project</w:t>
      </w:r>
    </w:p>
    <w:p w14:paraId="67C53C91" w14:textId="77777777" w:rsidR="007342D8" w:rsidRPr="00C310E3" w:rsidRDefault="007342D8" w:rsidP="007342D8">
      <w:pPr>
        <w:rPr>
          <w:sz w:val="16"/>
        </w:rPr>
      </w:pPr>
      <w:r w:rsidRPr="00C310E3">
        <w:rPr>
          <w:sz w:val="16"/>
        </w:rPr>
        <w:t xml:space="preserve">What are the historical conditions and political imperatives of abolition as a contemporary praxis? How does </w:t>
      </w:r>
      <w:r w:rsidRPr="000B755C">
        <w:rPr>
          <w:rStyle w:val="StyleUnderline"/>
        </w:rPr>
        <w:t>abolitionist praxis facilitate</w:t>
      </w:r>
      <w:r w:rsidRPr="00C310E3">
        <w:rPr>
          <w:sz w:val="16"/>
        </w:rPr>
        <w:t xml:space="preserve"> notions of </w:t>
      </w:r>
      <w:r w:rsidRPr="000B755C">
        <w:rPr>
          <w:rStyle w:val="Emphasis"/>
        </w:rPr>
        <w:t>freedom</w:t>
      </w:r>
      <w:r w:rsidRPr="000B755C">
        <w:rPr>
          <w:rStyle w:val="StyleUnderline"/>
        </w:rPr>
        <w:t xml:space="preserve">, justice, security, autonomy, self-determination, and </w:t>
      </w:r>
      <w:proofErr w:type="gramStart"/>
      <w:r w:rsidRPr="000B755C">
        <w:rPr>
          <w:rStyle w:val="StyleUnderline"/>
        </w:rPr>
        <w:t>community</w:t>
      </w:r>
      <w:proofErr w:type="gramEnd"/>
      <w:r w:rsidRPr="000B755C">
        <w:rPr>
          <w:rStyle w:val="StyleUnderline"/>
        </w:rPr>
        <w:t xml:space="preserve"> that do not rely on</w:t>
      </w:r>
      <w:r w:rsidRPr="00C310E3">
        <w:rPr>
          <w:sz w:val="16"/>
        </w:rPr>
        <w:t xml:space="preserve"> systems of </w:t>
      </w:r>
      <w:r w:rsidRPr="000B755C">
        <w:rPr>
          <w:rStyle w:val="Emphasis"/>
        </w:rPr>
        <w:t>carceral state power</w:t>
      </w:r>
      <w:r w:rsidRPr="000B755C">
        <w:rPr>
          <w:rStyle w:val="StyleUnderline"/>
        </w:rPr>
        <w:t>, including</w:t>
      </w:r>
      <w:r w:rsidRPr="00C310E3">
        <w:rPr>
          <w:sz w:val="16"/>
        </w:rPr>
        <w:t xml:space="preserve"> but not limited to </w:t>
      </w:r>
      <w:r w:rsidRPr="000B755C">
        <w:rPr>
          <w:rStyle w:val="Emphasis"/>
        </w:rPr>
        <w:t>criminal justice</w:t>
      </w:r>
      <w:r w:rsidRPr="000B755C">
        <w:rPr>
          <w:rStyle w:val="StyleUnderline"/>
        </w:rPr>
        <w:t>, policing, and (domestic)</w:t>
      </w:r>
      <w:r w:rsidRPr="00C310E3">
        <w:rPr>
          <w:sz w:val="16"/>
        </w:rPr>
        <w:t xml:space="preserve"> </w:t>
      </w:r>
      <w:r w:rsidRPr="000B755C">
        <w:rPr>
          <w:rStyle w:val="Emphasis"/>
        </w:rPr>
        <w:t>militarization</w:t>
      </w:r>
      <w:r w:rsidRPr="000B755C">
        <w:rPr>
          <w:rStyle w:val="StyleUnderline"/>
        </w:rPr>
        <w:t>/war</w:t>
      </w:r>
      <w:r w:rsidRPr="00C310E3">
        <w:rPr>
          <w:sz w:val="16"/>
        </w:rPr>
        <w:t>? These working questions invite engagement with abolition as a practice of futurity that emerges through insurgent, counter-Civilizational histories—genealogies of collective genius that perform liberated human being under conditions of duress.7</w:t>
      </w:r>
    </w:p>
    <w:p w14:paraId="14B17B58" w14:textId="77777777" w:rsidR="007342D8" w:rsidRPr="009E559B" w:rsidRDefault="007342D8" w:rsidP="007342D8">
      <w:pPr>
        <w:rPr>
          <w:sz w:val="16"/>
        </w:rPr>
      </w:pPr>
      <w:r w:rsidRPr="009E559B">
        <w:rPr>
          <w:sz w:val="16"/>
        </w:rPr>
        <w:t xml:space="preserve">The late Black liberation warrior, organizer, and Vice President of the Provisional Government of the Republic of New Afrika Safiya Bukhari wrote, in characteristically crystallized terms, that “[b]y definition, security means the freedom from danger, fear, and anxiety.”8 Security and freedom, for peoples subjected to the normalized state and extra-state violence of (global) U.S. nation-building, require a decisive departure from typical demands for policy reform, formal equality, and amped-up electoral participation. Throughout this book, </w:t>
      </w:r>
      <w:proofErr w:type="spellStart"/>
      <w:r w:rsidRPr="009E559B">
        <w:rPr>
          <w:sz w:val="16"/>
        </w:rPr>
        <w:t>i</w:t>
      </w:r>
      <w:proofErr w:type="spellEnd"/>
      <w:r w:rsidRPr="009E559B">
        <w:rPr>
          <w:sz w:val="16"/>
        </w:rPr>
        <w:t xml:space="preserve"> have focused on mobilizations of collective voice that abrogate while raising the political discourse of “demand” (see Chapter 4).9 To consider the fullest implications of Bukhari’s statement, in this context, is </w:t>
      </w:r>
      <w:r w:rsidRPr="00F66CCF">
        <w:rPr>
          <w:rStyle w:val="StyleUnderline"/>
        </w:rPr>
        <w:t xml:space="preserve">to </w:t>
      </w:r>
      <w:r w:rsidRPr="006C04F6">
        <w:rPr>
          <w:rStyle w:val="Emphasis"/>
          <w:highlight w:val="cyan"/>
        </w:rPr>
        <w:t>embrace</w:t>
      </w:r>
      <w:r w:rsidRPr="00F66CCF">
        <w:rPr>
          <w:rStyle w:val="StyleUnderline"/>
        </w:rPr>
        <w:t xml:space="preserve"> the imperative of</w:t>
      </w:r>
      <w:r w:rsidRPr="009E559B">
        <w:rPr>
          <w:sz w:val="16"/>
        </w:rPr>
        <w:t xml:space="preserve"> </w:t>
      </w:r>
      <w:r w:rsidRPr="00F66CCF">
        <w:rPr>
          <w:rStyle w:val="StyleUnderline"/>
        </w:rPr>
        <w:t>abolition</w:t>
      </w:r>
      <w:r w:rsidRPr="009E559B">
        <w:rPr>
          <w:sz w:val="16"/>
        </w:rPr>
        <w:t>—</w:t>
      </w:r>
      <w:r w:rsidRPr="00F66CCF">
        <w:rPr>
          <w:rStyle w:val="StyleUnderline"/>
        </w:rPr>
        <w:t>understood</w:t>
      </w:r>
      <w:r w:rsidRPr="009E559B">
        <w:rPr>
          <w:sz w:val="16"/>
        </w:rPr>
        <w:t xml:space="preserve"> in part </w:t>
      </w:r>
      <w:r w:rsidRPr="00F66CCF">
        <w:rPr>
          <w:rStyle w:val="StyleUnderline"/>
        </w:rPr>
        <w:t>as</w:t>
      </w:r>
      <w:r w:rsidRPr="009E559B">
        <w:rPr>
          <w:sz w:val="16"/>
        </w:rPr>
        <w:t xml:space="preserve"> </w:t>
      </w:r>
      <w:r w:rsidRPr="006C04F6">
        <w:rPr>
          <w:rStyle w:val="Emphasis"/>
          <w:highlight w:val="cyan"/>
        </w:rPr>
        <w:t>collective liberation</w:t>
      </w:r>
      <w:r w:rsidRPr="009E559B">
        <w:rPr>
          <w:sz w:val="16"/>
        </w:rPr>
        <w:t xml:space="preserve"> from systemic, institutionalized, and transgenerational “danger, fear, and anxiety”— </w:t>
      </w:r>
      <w:r w:rsidRPr="006C04F6">
        <w:rPr>
          <w:rStyle w:val="StyleUnderline"/>
          <w:highlight w:val="cyan"/>
        </w:rPr>
        <w:t xml:space="preserve">as a minimal </w:t>
      </w:r>
      <w:r w:rsidRPr="006C04F6">
        <w:rPr>
          <w:rStyle w:val="Emphasis"/>
          <w:highlight w:val="cyan"/>
        </w:rPr>
        <w:t>condition</w:t>
      </w:r>
      <w:r w:rsidRPr="006C04F6">
        <w:rPr>
          <w:rStyle w:val="StyleUnderline"/>
          <w:highlight w:val="cyan"/>
        </w:rPr>
        <w:t xml:space="preserve"> of </w:t>
      </w:r>
      <w:r w:rsidRPr="006C04F6">
        <w:rPr>
          <w:rStyle w:val="Emphasis"/>
          <w:highlight w:val="cyan"/>
        </w:rPr>
        <w:t>sociality</w:t>
      </w:r>
      <w:r w:rsidRPr="009E559B">
        <w:rPr>
          <w:sz w:val="16"/>
        </w:rPr>
        <w:t xml:space="preserve"> </w:t>
      </w:r>
      <w:r w:rsidRPr="00F66CCF">
        <w:rPr>
          <w:rStyle w:val="StyleUnderline"/>
        </w:rPr>
        <w:t>for those subjected to</w:t>
      </w:r>
      <w:r w:rsidRPr="009E559B">
        <w:rPr>
          <w:sz w:val="16"/>
        </w:rPr>
        <w:t xml:space="preserve"> the </w:t>
      </w:r>
      <w:r w:rsidRPr="00F66CCF">
        <w:rPr>
          <w:rStyle w:val="Emphasis"/>
        </w:rPr>
        <w:t>violence</w:t>
      </w:r>
      <w:r w:rsidRPr="009E559B">
        <w:rPr>
          <w:sz w:val="16"/>
        </w:rPr>
        <w:t xml:space="preserve"> of gendered anti-Blackness and racial-colonial logics of dominance. This is also to suggest that </w:t>
      </w:r>
      <w:r w:rsidRPr="00F66CCF">
        <w:rPr>
          <w:rStyle w:val="StyleUnderline"/>
        </w:rPr>
        <w:t xml:space="preserve">abolition is </w:t>
      </w:r>
      <w:r w:rsidRPr="006C04F6">
        <w:rPr>
          <w:rStyle w:val="StyleUnderline"/>
          <w:highlight w:val="cyan"/>
        </w:rPr>
        <w:t>better understood as</w:t>
      </w:r>
      <w:r w:rsidRPr="00F66CCF">
        <w:rPr>
          <w:rStyle w:val="StyleUnderline"/>
        </w:rPr>
        <w:t xml:space="preserve"> a collective form of </w:t>
      </w:r>
      <w:r w:rsidRPr="006C04F6">
        <w:rPr>
          <w:rStyle w:val="Emphasis"/>
          <w:highlight w:val="cyan"/>
        </w:rPr>
        <w:t>cultural</w:t>
      </w:r>
      <w:r w:rsidRPr="006C04F6">
        <w:rPr>
          <w:rStyle w:val="StyleUnderline"/>
          <w:highlight w:val="cyan"/>
        </w:rPr>
        <w:t xml:space="preserve"> and </w:t>
      </w:r>
      <w:r w:rsidRPr="006C04F6">
        <w:rPr>
          <w:rStyle w:val="Emphasis"/>
          <w:highlight w:val="cyan"/>
        </w:rPr>
        <w:t>social creativity</w:t>
      </w:r>
      <w:r w:rsidRPr="006C04F6">
        <w:rPr>
          <w:sz w:val="16"/>
          <w:highlight w:val="cyan"/>
        </w:rPr>
        <w:t xml:space="preserve"> </w:t>
      </w:r>
      <w:r w:rsidRPr="006C04F6">
        <w:rPr>
          <w:rStyle w:val="StyleUnderline"/>
          <w:highlight w:val="cyan"/>
        </w:rPr>
        <w:t>than</w:t>
      </w:r>
      <w:r w:rsidRPr="00F66CCF">
        <w:rPr>
          <w:rStyle w:val="StyleUnderline"/>
        </w:rPr>
        <w:t xml:space="preserve"> as an accomplished, </w:t>
      </w:r>
      <w:r w:rsidRPr="006C04F6">
        <w:rPr>
          <w:rStyle w:val="Emphasis"/>
          <w:highlight w:val="cyan"/>
        </w:rPr>
        <w:t>definitive outcome</w:t>
      </w:r>
      <w:r w:rsidRPr="00F66CCF">
        <w:rPr>
          <w:rStyle w:val="StyleUnderline"/>
        </w:rPr>
        <w:t>.</w:t>
      </w:r>
      <w:r w:rsidRPr="009E559B">
        <w:rPr>
          <w:sz w:val="16"/>
        </w:rPr>
        <w:t xml:space="preserve"> 10</w:t>
      </w:r>
    </w:p>
    <w:p w14:paraId="77D58B53" w14:textId="77777777" w:rsidR="007342D8" w:rsidRPr="009E559B" w:rsidRDefault="007342D8" w:rsidP="007342D8">
      <w:pPr>
        <w:rPr>
          <w:sz w:val="16"/>
        </w:rPr>
      </w:pPr>
      <w:r w:rsidRPr="00F66CCF">
        <w:rPr>
          <w:rStyle w:val="StyleUnderline"/>
        </w:rPr>
        <w:t xml:space="preserve">Consider </w:t>
      </w:r>
      <w:r w:rsidRPr="006C04F6">
        <w:rPr>
          <w:rStyle w:val="StyleUnderline"/>
        </w:rPr>
        <w:t>abolition</w:t>
      </w:r>
      <w:r w:rsidRPr="00F66CCF">
        <w:rPr>
          <w:rStyle w:val="StyleUnderline"/>
        </w:rPr>
        <w:t xml:space="preserve"> as </w:t>
      </w:r>
      <w:r w:rsidRPr="006C04F6">
        <w:rPr>
          <w:rStyle w:val="StyleUnderline"/>
          <w:highlight w:val="cyan"/>
        </w:rPr>
        <w:t xml:space="preserve">a long </w:t>
      </w:r>
      <w:r w:rsidRPr="006C04F6">
        <w:rPr>
          <w:rStyle w:val="Emphasis"/>
          <w:highlight w:val="cyan"/>
        </w:rPr>
        <w:t>historical accumulation</w:t>
      </w:r>
      <w:r w:rsidRPr="006C04F6">
        <w:rPr>
          <w:sz w:val="16"/>
          <w:highlight w:val="cyan"/>
        </w:rPr>
        <w:t xml:space="preserve"> </w:t>
      </w:r>
      <w:r w:rsidRPr="006C04F6">
        <w:rPr>
          <w:rStyle w:val="StyleUnderline"/>
          <w:highlight w:val="cyan"/>
        </w:rPr>
        <w:t xml:space="preserve">and </w:t>
      </w:r>
      <w:r w:rsidRPr="006C04F6">
        <w:rPr>
          <w:rStyle w:val="Emphasis"/>
          <w:highlight w:val="cyan"/>
        </w:rPr>
        <w:t>future planning</w:t>
      </w:r>
      <w:r w:rsidRPr="00F66CCF">
        <w:rPr>
          <w:rStyle w:val="StyleUnderline"/>
        </w:rPr>
        <w:t xml:space="preserve"> of acts</w:t>
      </w:r>
      <w:r w:rsidRPr="009E559B">
        <w:rPr>
          <w:sz w:val="16"/>
        </w:rPr>
        <w:t xml:space="preserve">, performed by and in the name of peoples and communities relentlessly struggling for their collective integrity as such. </w:t>
      </w:r>
      <w:r w:rsidRPr="006C04F6">
        <w:rPr>
          <w:rStyle w:val="StyleUnderline"/>
          <w:highlight w:val="cyan"/>
        </w:rPr>
        <w:t>Embrace</w:t>
      </w:r>
      <w:r w:rsidRPr="009E559B">
        <w:rPr>
          <w:sz w:val="16"/>
        </w:rPr>
        <w:t xml:space="preserve"> the obligation that accompanies </w:t>
      </w:r>
      <w:r w:rsidRPr="006C04F6">
        <w:rPr>
          <w:rStyle w:val="Emphasis"/>
          <w:highlight w:val="cyan"/>
        </w:rPr>
        <w:t>affinity</w:t>
      </w:r>
      <w:r w:rsidRPr="009E559B">
        <w:rPr>
          <w:sz w:val="16"/>
        </w:rPr>
        <w:t xml:space="preserve"> and identification </w:t>
      </w:r>
      <w:r w:rsidRPr="006C04F6">
        <w:rPr>
          <w:rStyle w:val="StyleUnderline"/>
          <w:highlight w:val="cyan"/>
        </w:rPr>
        <w:t>with</w:t>
      </w:r>
      <w:r w:rsidRPr="006C04F6">
        <w:rPr>
          <w:sz w:val="16"/>
          <w:highlight w:val="cyan"/>
        </w:rPr>
        <w:t xml:space="preserve"> </w:t>
      </w:r>
      <w:r w:rsidRPr="006C04F6">
        <w:rPr>
          <w:rStyle w:val="Emphasis"/>
          <w:highlight w:val="cyan"/>
        </w:rPr>
        <w:t>abolitionist praxis</w:t>
      </w:r>
      <w:r w:rsidRPr="009E559B">
        <w:rPr>
          <w:sz w:val="16"/>
        </w:rPr>
        <w:t xml:space="preserve">, understood as the complex, dynamic, and </w:t>
      </w:r>
      <w:r w:rsidRPr="006C04F6">
        <w:rPr>
          <w:rStyle w:val="Emphasis"/>
        </w:rPr>
        <w:t>deeply historical</w:t>
      </w:r>
      <w:r w:rsidRPr="009E559B">
        <w:rPr>
          <w:sz w:val="16"/>
        </w:rPr>
        <w:t xml:space="preserve"> </w:t>
      </w:r>
      <w:r w:rsidRPr="00F66CCF">
        <w:rPr>
          <w:rStyle w:val="StyleUnderline"/>
        </w:rPr>
        <w:t xml:space="preserve">collective labors of </w:t>
      </w:r>
      <w:r w:rsidRPr="006C04F6">
        <w:rPr>
          <w:rStyle w:val="Emphasis"/>
          <w:highlight w:val="cyan"/>
        </w:rPr>
        <w:t>remaking</w:t>
      </w:r>
      <w:r w:rsidRPr="00F66CCF">
        <w:rPr>
          <w:rStyle w:val="StyleUnderline"/>
        </w:rPr>
        <w:t xml:space="preserve"> sociality, </w:t>
      </w:r>
      <w:proofErr w:type="spellStart"/>
      <w:r w:rsidRPr="00F66CCF">
        <w:rPr>
          <w:rStyle w:val="StyleUnderline"/>
        </w:rPr>
        <w:t>politicality</w:t>
      </w:r>
      <w:proofErr w:type="spellEnd"/>
      <w:r w:rsidRPr="00F66CCF">
        <w:rPr>
          <w:rStyle w:val="StyleUnderline"/>
        </w:rPr>
        <w:t>, ecology, place, and</w:t>
      </w:r>
      <w:r w:rsidRPr="009E559B">
        <w:rPr>
          <w:sz w:val="16"/>
        </w:rPr>
        <w:t xml:space="preserve"> (human) </w:t>
      </w:r>
      <w:r w:rsidRPr="00F66CCF">
        <w:rPr>
          <w:rStyle w:val="StyleUnderline"/>
        </w:rPr>
        <w:t>being</w:t>
      </w:r>
      <w:r w:rsidRPr="009E559B">
        <w:rPr>
          <w:sz w:val="16"/>
        </w:rPr>
        <w:t xml:space="preserve"> against the duress that some call dehumanization, others name colonialism, and still others identify as ontological subjection, racial slavery, and chattel incarceration. </w:t>
      </w:r>
      <w:r w:rsidRPr="00DD176F">
        <w:rPr>
          <w:rStyle w:val="StyleUnderline"/>
        </w:rPr>
        <w:t>Abolition is constituted by acts</w:t>
      </w:r>
      <w:r w:rsidRPr="009E559B">
        <w:rPr>
          <w:sz w:val="16"/>
        </w:rPr>
        <w:t xml:space="preserve"> long overlapping, dispersed across geographies and moments </w:t>
      </w:r>
      <w:r w:rsidRPr="00DD176F">
        <w:rPr>
          <w:rStyle w:val="StyleUnderline"/>
        </w:rPr>
        <w:t xml:space="preserve">that </w:t>
      </w:r>
      <w:r w:rsidRPr="006C04F6">
        <w:rPr>
          <w:rStyle w:val="StyleUnderline"/>
          <w:highlight w:val="cyan"/>
        </w:rPr>
        <w:t xml:space="preserve">reveal the </w:t>
      </w:r>
      <w:r w:rsidRPr="006C04F6">
        <w:rPr>
          <w:rStyle w:val="Emphasis"/>
          <w:highlight w:val="cyan"/>
        </w:rPr>
        <w:t>underside</w:t>
      </w:r>
      <w:r w:rsidRPr="009E559B">
        <w:rPr>
          <w:sz w:val="16"/>
        </w:rPr>
        <w:t xml:space="preserve"> </w:t>
      </w:r>
      <w:r w:rsidRPr="00DD176F">
        <w:rPr>
          <w:rStyle w:val="StyleUnderline"/>
        </w:rPr>
        <w:t>of</w:t>
      </w:r>
      <w:r w:rsidRPr="009E559B">
        <w:rPr>
          <w:sz w:val="16"/>
        </w:rPr>
        <w:t xml:space="preserve"> the New World and its descendant forms—</w:t>
      </w:r>
      <w:r w:rsidRPr="00DD176F">
        <w:rPr>
          <w:rStyle w:val="StyleUnderline"/>
        </w:rPr>
        <w:t xml:space="preserve">the police, jail, prison, </w:t>
      </w:r>
      <w:r w:rsidRPr="006C04F6">
        <w:rPr>
          <w:rStyle w:val="Emphasis"/>
          <w:highlight w:val="cyan"/>
        </w:rPr>
        <w:t>criminal court</w:t>
      </w:r>
      <w:r w:rsidRPr="009E559B">
        <w:rPr>
          <w:sz w:val="16"/>
        </w:rPr>
        <w:t>, detention center, plantation, reservation, and “border.”</w:t>
      </w:r>
    </w:p>
    <w:p w14:paraId="564EDD5F" w14:textId="77777777" w:rsidR="007342D8" w:rsidRDefault="007342D8" w:rsidP="007342D8">
      <w:pPr>
        <w:pStyle w:val="Heading3"/>
      </w:pPr>
      <w:r>
        <w:t>OFF---1NC</w:t>
      </w:r>
    </w:p>
    <w:p w14:paraId="2A8F66D8" w14:textId="77777777" w:rsidR="007342D8" w:rsidRDefault="007342D8" w:rsidP="007342D8">
      <w:pPr>
        <w:pStyle w:val="Heading4"/>
      </w:pPr>
      <w:r>
        <w:t xml:space="preserve">The United States federal government should: </w:t>
      </w:r>
    </w:p>
    <w:p w14:paraId="5A69446F" w14:textId="77777777" w:rsidR="007342D8" w:rsidRPr="00E91B6E" w:rsidRDefault="007342D8" w:rsidP="007342D8">
      <w:r>
        <w:t>***</w:t>
      </w:r>
    </w:p>
    <w:p w14:paraId="1373399B" w14:textId="77777777" w:rsidR="007342D8" w:rsidRDefault="007342D8" w:rsidP="007342D8">
      <w:pPr>
        <w:pStyle w:val="Heading4"/>
      </w:pPr>
      <w:r>
        <w:t xml:space="preserve">- find that the Constitution prohibits altering House voting districts from their state on November 16, 2025, until </w:t>
      </w:r>
      <w:proofErr w:type="gramStart"/>
      <w:r>
        <w:t>2030;</w:t>
      </w:r>
      <w:proofErr w:type="gramEnd"/>
    </w:p>
    <w:p w14:paraId="4675BCA2" w14:textId="77777777" w:rsidR="007342D8" w:rsidRPr="00591D60" w:rsidRDefault="007342D8" w:rsidP="007342D8">
      <w:r>
        <w:t>***</w:t>
      </w:r>
    </w:p>
    <w:p w14:paraId="2DD27E13" w14:textId="77777777" w:rsidR="007342D8" w:rsidRDefault="007342D8" w:rsidP="007342D8">
      <w:pPr>
        <w:pStyle w:val="Heading4"/>
      </w:pPr>
      <w:r>
        <w:t>And adopt a covert and internally binding policy, with capital punishment for leaks, to:</w:t>
      </w:r>
    </w:p>
    <w:p w14:paraId="7F3B75F7" w14:textId="77777777" w:rsidR="007342D8" w:rsidRDefault="007342D8" w:rsidP="007342D8">
      <w:pPr>
        <w:pStyle w:val="Heading4"/>
      </w:pPr>
      <w:r>
        <w:t xml:space="preserve">- faithfully certify the 2026 midterm </w:t>
      </w:r>
      <w:proofErr w:type="gramStart"/>
      <w:r>
        <w:t>elections;</w:t>
      </w:r>
      <w:proofErr w:type="gramEnd"/>
      <w:r>
        <w:t xml:space="preserve"> </w:t>
      </w:r>
    </w:p>
    <w:p w14:paraId="2729877B" w14:textId="77777777" w:rsidR="007342D8" w:rsidRDefault="007342D8" w:rsidP="007342D8">
      <w:pPr>
        <w:pStyle w:val="Heading4"/>
      </w:pPr>
      <w:r>
        <w:t xml:space="preserve">- </w:t>
      </w:r>
      <w:proofErr w:type="gramStart"/>
      <w:r>
        <w:t>not</w:t>
      </w:r>
      <w:proofErr w:type="gramEnd"/>
      <w:r>
        <w:t xml:space="preserve"> delay or suspend elections, deploy the National Guard domestically, or change election procedures until </w:t>
      </w:r>
      <w:proofErr w:type="gramStart"/>
      <w:r>
        <w:t>2030;</w:t>
      </w:r>
      <w:proofErr w:type="gramEnd"/>
    </w:p>
    <w:p w14:paraId="7F3F522C" w14:textId="77777777" w:rsidR="007342D8" w:rsidRPr="00591D60" w:rsidRDefault="007342D8" w:rsidP="007342D8">
      <w:r>
        <w:t>***</w:t>
      </w:r>
    </w:p>
    <w:p w14:paraId="3B404FAE" w14:textId="77777777" w:rsidR="007342D8" w:rsidRPr="00AA1EAD" w:rsidRDefault="007342D8" w:rsidP="007342D8">
      <w:pPr>
        <w:pStyle w:val="Heading4"/>
      </w:pPr>
      <w:r>
        <w:t>- not narrow the Voting Rights Act.</w:t>
      </w:r>
    </w:p>
    <w:p w14:paraId="2D3D9D0E" w14:textId="77777777" w:rsidR="007342D8" w:rsidRDefault="007342D8" w:rsidP="007342D8">
      <w:pPr>
        <w:pStyle w:val="Heading4"/>
      </w:pPr>
      <w:r>
        <w:t xml:space="preserve">Dems </w:t>
      </w:r>
      <w:r w:rsidRPr="00AA1EAD">
        <w:rPr>
          <w:u w:val="single"/>
        </w:rPr>
        <w:t>win now</w:t>
      </w:r>
      <w:r>
        <w:t>.</w:t>
      </w:r>
    </w:p>
    <w:p w14:paraId="2FBEE992" w14:textId="77777777" w:rsidR="007342D8" w:rsidRDefault="007342D8" w:rsidP="007342D8">
      <w:proofErr w:type="spellStart"/>
      <w:r w:rsidRPr="00FC12E2">
        <w:rPr>
          <w:rStyle w:val="Style13ptBold"/>
        </w:rPr>
        <w:t>Barabak</w:t>
      </w:r>
      <w:proofErr w:type="spellEnd"/>
      <w:r w:rsidRPr="00FC12E2">
        <w:rPr>
          <w:rStyle w:val="Style13ptBold"/>
        </w:rPr>
        <w:t xml:space="preserve"> ‘12-31</w:t>
      </w:r>
      <w:r>
        <w:t xml:space="preserve"> [Mark; December 31; Political columnist for the Los Angeles Times; Los Angeles Times, “Democrats are on a roll. So why not fight one another?” https://www.latimes.com/politics/story/2025-12-31/democrats-2024-autopsy-2026-midterm-election]</w:t>
      </w:r>
    </w:p>
    <w:p w14:paraId="4A134474" w14:textId="77777777" w:rsidR="007342D8" w:rsidRDefault="007342D8" w:rsidP="007342D8">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6035FBBE" w14:textId="77777777" w:rsidR="007342D8" w:rsidRPr="00FC12E2" w:rsidRDefault="007342D8" w:rsidP="007342D8">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12078D8E" w14:textId="77777777" w:rsidR="007342D8" w:rsidRDefault="007342D8" w:rsidP="007342D8">
      <w:pPr>
        <w:rPr>
          <w:rStyle w:val="StyleUnderline"/>
        </w:rPr>
      </w:pPr>
      <w:r w:rsidRPr="00FC12E2">
        <w:rPr>
          <w:rStyle w:val="StyleUnderline"/>
        </w:rPr>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46CE38C8" w14:textId="77777777" w:rsidR="007342D8" w:rsidRPr="00FC12E2" w:rsidRDefault="007342D8" w:rsidP="007342D8">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70653356" w14:textId="77777777" w:rsidR="007342D8" w:rsidRPr="00FC12E2" w:rsidRDefault="007342D8" w:rsidP="007342D8">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756F4C8C" w14:textId="77777777" w:rsidR="007342D8" w:rsidRPr="00345838" w:rsidRDefault="007342D8" w:rsidP="007342D8">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49D87CB0" w14:textId="77777777" w:rsidR="007342D8" w:rsidRDefault="007342D8" w:rsidP="007342D8">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11344016" w14:textId="77777777" w:rsidR="007342D8" w:rsidRPr="00EC1B89" w:rsidRDefault="007342D8" w:rsidP="007342D8">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1C8B3ECC" w14:textId="77777777" w:rsidR="007342D8" w:rsidRPr="00EC1B89" w:rsidRDefault="007342D8" w:rsidP="007342D8">
      <w:pPr>
        <w:rPr>
          <w:sz w:val="16"/>
        </w:rPr>
      </w:pPr>
      <w:r w:rsidRPr="00526B10">
        <w:rPr>
          <w:rStyle w:val="StyleUnderline"/>
        </w:rPr>
        <w:t>[L]</w:t>
      </w:r>
      <w:proofErr w:type="spellStart"/>
      <w:r w:rsidRPr="00526B10">
        <w:rPr>
          <w:rStyle w:val="StyleUnderline"/>
        </w:rPr>
        <w:t>abor</w:t>
      </w:r>
      <w:proofErr w:type="spellEnd"/>
      <w:r w:rsidRPr="00526B10">
        <w:rPr>
          <w:rStyle w:val="StyleUnderline"/>
        </w:rPr>
        <w:t xml:space="preserve"> </w:t>
      </w:r>
      <w:r w:rsidRPr="00EC1B89">
        <w:rPr>
          <w:rStyle w:val="Emphasis"/>
          <w:highlight w:val="cyan"/>
        </w:rPr>
        <w:t>organizing</w:t>
      </w:r>
      <w:r w:rsidRPr="00EC1B89">
        <w:rPr>
          <w:rStyle w:val="StyleUnderline"/>
          <w:highlight w:val="cyan"/>
        </w:rPr>
        <w:t xml:space="preserve"> can’t </w:t>
      </w:r>
      <w:proofErr w:type="gramStart"/>
      <w:r w:rsidRPr="00EC1B89">
        <w:rPr>
          <w:rStyle w:val="Emphasis"/>
          <w:highlight w:val="cyan"/>
        </w:rPr>
        <w:t>succeed</w:t>
      </w:r>
      <w:r w:rsidRPr="00526B10">
        <w:rPr>
          <w:rStyle w:val="StyleUnderline"/>
        </w:rPr>
        <w:t xml:space="preserve"> at</w:t>
      </w:r>
      <w:proofErr w:type="gramEnd"/>
      <w:r w:rsidRPr="00526B10">
        <w:rPr>
          <w:rStyle w:val="StyleUnderline"/>
        </w:rPr>
        <w:t xml:space="preserve">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24F4D16E" w14:textId="77777777" w:rsidR="007342D8" w:rsidRDefault="007342D8" w:rsidP="007342D8">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w:t>
      </w:r>
      <w:proofErr w:type="gramStart"/>
      <w:r w:rsidRPr="00EC1B89">
        <w:rPr>
          <w:sz w:val="16"/>
        </w:rPr>
        <w:t>organizing</w:t>
      </w:r>
      <w:proofErr w:type="gramEnd"/>
      <w:r w:rsidRPr="00EC1B89">
        <w:rPr>
          <w:sz w:val="16"/>
        </w:rPr>
        <w:t xml:space="preserve">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 xml:space="preserve">working </w:t>
      </w:r>
      <w:proofErr w:type="gramStart"/>
      <w:r w:rsidRPr="00EC1B89">
        <w:rPr>
          <w:rStyle w:val="Emphasis"/>
          <w:highlight w:val="cyan"/>
        </w:rPr>
        <w:t>people</w:t>
      </w:r>
      <w:r w:rsidRPr="00526B10">
        <w:rPr>
          <w:rStyle w:val="StyleUnderline"/>
        </w:rPr>
        <w:t>—</w:t>
      </w:r>
      <w:proofErr w:type="gramEnd"/>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w:t>
      </w:r>
      <w:proofErr w:type="gramStart"/>
      <w:r w:rsidRPr="00526B10">
        <w:rPr>
          <w:rStyle w:val="StyleUnderline"/>
        </w:rPr>
        <w:t>states—</w:t>
      </w:r>
      <w:proofErr w:type="gramEnd"/>
      <w:r w:rsidRPr="00EC1B89">
        <w:rPr>
          <w:rStyle w:val="StyleUnderline"/>
          <w:highlight w:val="cyan"/>
        </w:rPr>
        <w:t xml:space="preserve">is </w:t>
      </w:r>
      <w:r w:rsidRPr="00EC1B89">
        <w:rPr>
          <w:rStyle w:val="Emphasis"/>
          <w:highlight w:val="cyan"/>
        </w:rPr>
        <w:t>essential</w:t>
      </w:r>
      <w:r w:rsidRPr="00526B10">
        <w:rPr>
          <w:rStyle w:val="StyleUnderline"/>
        </w:rPr>
        <w:t>.</w:t>
      </w:r>
    </w:p>
    <w:p w14:paraId="5F134113" w14:textId="77777777" w:rsidR="007342D8" w:rsidRPr="00EC1B89" w:rsidRDefault="007342D8" w:rsidP="007342D8">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00B46720" w14:textId="77777777" w:rsidR="007342D8" w:rsidRPr="00EC1B89" w:rsidRDefault="007342D8" w:rsidP="007342D8">
      <w:pPr>
        <w:rPr>
          <w:sz w:val="16"/>
        </w:rPr>
      </w:pPr>
      <w:r w:rsidRPr="00EC1B89">
        <w:rPr>
          <w:sz w:val="16"/>
        </w:rPr>
        <w:t xml:space="preserve">Why Progressives Must Rebuild Support among the Working </w:t>
      </w:r>
      <w:proofErr w:type="gramStart"/>
      <w:r w:rsidRPr="00EC1B89">
        <w:rPr>
          <w:sz w:val="16"/>
        </w:rPr>
        <w:t>Class</w:t>
      </w:r>
      <w:proofErr w:type="gramEnd"/>
    </w:p>
    <w:p w14:paraId="23E4D559" w14:textId="77777777" w:rsidR="007342D8" w:rsidRPr="00526B10" w:rsidRDefault="007342D8" w:rsidP="007342D8">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1CD97CF2" w14:textId="77777777" w:rsidR="007342D8" w:rsidRPr="00EC1B89" w:rsidRDefault="007342D8" w:rsidP="007342D8">
      <w:pPr>
        <w:rPr>
          <w:sz w:val="16"/>
        </w:rPr>
      </w:pPr>
      <w:r w:rsidRPr="00EC1B89">
        <w:rPr>
          <w:sz w:val="16"/>
        </w:rPr>
        <w:t>[CHART OMITTED]</w:t>
      </w:r>
    </w:p>
    <w:p w14:paraId="5E9B0513" w14:textId="77777777" w:rsidR="007342D8" w:rsidRPr="00EC1B89" w:rsidRDefault="007342D8" w:rsidP="007342D8">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w:t>
      </w:r>
      <w:proofErr w:type="gramStart"/>
      <w:r w:rsidRPr="00EC1B89">
        <w:rPr>
          <w:sz w:val="16"/>
        </w:rPr>
        <w:t>the majority of</w:t>
      </w:r>
      <w:proofErr w:type="gramEnd"/>
      <w:r w:rsidRPr="00EC1B89">
        <w:rPr>
          <w:sz w:val="16"/>
        </w:rPr>
        <w:t xml:space="preserve">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7C1E9216" w14:textId="77777777" w:rsidR="007342D8" w:rsidRDefault="007342D8" w:rsidP="007342D8">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w:t>
      </w:r>
      <w:proofErr w:type="gramStart"/>
      <w:r w:rsidRPr="00EC1B89">
        <w:rPr>
          <w:sz w:val="16"/>
        </w:rPr>
        <w:t>.3</w:t>
      </w:r>
      <w:proofErr w:type="gramEnd"/>
      <w:r w:rsidRPr="00EC1B89">
        <w:rPr>
          <w:sz w:val="16"/>
        </w:rPr>
        <w:t xml:space="preserve">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3BD758F8" w14:textId="77777777" w:rsidR="007342D8" w:rsidRPr="00EC1B89" w:rsidRDefault="007342D8" w:rsidP="007342D8">
      <w:pPr>
        <w:rPr>
          <w:sz w:val="16"/>
        </w:rPr>
      </w:pPr>
      <w:r w:rsidRPr="00EC1B89">
        <w:rPr>
          <w:sz w:val="16"/>
        </w:rPr>
        <w:t xml:space="preserve">There are also policy consequences to </w:t>
      </w:r>
      <w:proofErr w:type="gramStart"/>
      <w:r w:rsidRPr="00EC1B89">
        <w:rPr>
          <w:sz w:val="16"/>
        </w:rPr>
        <w:t>dealignment</w:t>
      </w:r>
      <w:proofErr w:type="gramEnd"/>
      <w:r w:rsidRPr="00EC1B89">
        <w:rPr>
          <w:sz w:val="16"/>
        </w:rPr>
        <w:t xml:space="preserve">.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 xml:space="preserve">economic </w:t>
      </w:r>
      <w:proofErr w:type="gramStart"/>
      <w:r w:rsidRPr="00526B10">
        <w:rPr>
          <w:rStyle w:val="Emphasis"/>
        </w:rPr>
        <w:t>populism</w:t>
      </w:r>
      <w:r w:rsidRPr="00EC1B89">
        <w:rPr>
          <w:sz w:val="16"/>
        </w:rPr>
        <w:t>—</w:t>
      </w:r>
      <w:proofErr w:type="gramEnd"/>
      <w:r w:rsidRPr="00EC1B89">
        <w:rPr>
          <w:sz w:val="16"/>
        </w:rPr>
        <w:t>especially when policies involve real redistributive stakes.4 Shifting the Democratic base further toward the professional-managerial class risks undermining the very agenda progressives seek to advance.</w:t>
      </w:r>
    </w:p>
    <w:p w14:paraId="4F7CE90D" w14:textId="77777777" w:rsidR="007342D8" w:rsidRPr="00EC1B89" w:rsidRDefault="007342D8" w:rsidP="007342D8">
      <w:pPr>
        <w:rPr>
          <w:sz w:val="16"/>
        </w:rPr>
      </w:pPr>
      <w:r w:rsidRPr="00EC1B89">
        <w:rPr>
          <w:sz w:val="16"/>
        </w:rPr>
        <w:t>Lessons for Effective Progressive Electoral Strategy</w:t>
      </w:r>
    </w:p>
    <w:p w14:paraId="06057217" w14:textId="77777777" w:rsidR="007342D8" w:rsidRPr="00EC1B89" w:rsidRDefault="007342D8" w:rsidP="007342D8">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19F69215" w14:textId="77777777" w:rsidR="007342D8" w:rsidRPr="00EC1B89" w:rsidRDefault="007342D8" w:rsidP="007342D8">
      <w:pPr>
        <w:rPr>
          <w:sz w:val="16"/>
        </w:rPr>
      </w:pPr>
      <w:r w:rsidRPr="00EC1B89">
        <w:rPr>
          <w:sz w:val="16"/>
        </w:rPr>
        <w:t>Run Economic Populists</w:t>
      </w:r>
    </w:p>
    <w:p w14:paraId="234EEC2C" w14:textId="77777777" w:rsidR="007342D8" w:rsidRPr="00EC1B89" w:rsidRDefault="007342D8" w:rsidP="007342D8">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25C724D5" w14:textId="77777777" w:rsidR="007342D8" w:rsidRPr="00EC1B89" w:rsidRDefault="007342D8" w:rsidP="007342D8">
      <w:pPr>
        <w:rPr>
          <w:sz w:val="16"/>
        </w:rPr>
      </w:pPr>
      <w:r w:rsidRPr="00EC1B89">
        <w:rPr>
          <w:sz w:val="16"/>
        </w:rPr>
        <w:t>Class dealignment is real, and increasingly multiracial, especially since the 2024 election...</w:t>
      </w:r>
    </w:p>
    <w:p w14:paraId="63DCD8D7" w14:textId="77777777" w:rsidR="007342D8" w:rsidRPr="00EC1B89" w:rsidRDefault="007342D8" w:rsidP="007342D8">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2A77ABAA" w14:textId="77777777" w:rsidR="007342D8" w:rsidRPr="00EC1B89" w:rsidRDefault="007342D8" w:rsidP="007342D8">
      <w:pPr>
        <w:rPr>
          <w:sz w:val="16"/>
        </w:rPr>
      </w:pPr>
      <w:r w:rsidRPr="00EC1B89">
        <w:rPr>
          <w:sz w:val="16"/>
        </w:rPr>
        <w:t xml:space="preserve">The clearest </w:t>
      </w:r>
      <w:proofErr w:type="gramStart"/>
      <w:r w:rsidRPr="00EC1B89">
        <w:rPr>
          <w:sz w:val="16"/>
        </w:rPr>
        <w:t>exemplar</w:t>
      </w:r>
      <w:proofErr w:type="gramEnd"/>
      <w:r w:rsidRPr="00EC1B89">
        <w:rPr>
          <w:sz w:val="16"/>
        </w:rPr>
        <w:t xml:space="preserve">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4C016064" w14:textId="77777777" w:rsidR="007342D8" w:rsidRPr="00EC1B89" w:rsidRDefault="007342D8" w:rsidP="007342D8">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6BDBA8AD" w14:textId="77777777" w:rsidR="007342D8" w:rsidRPr="00EC1B89" w:rsidRDefault="007342D8" w:rsidP="007342D8">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64E2F892" w14:textId="77777777" w:rsidR="007342D8" w:rsidRPr="00EC1B89" w:rsidRDefault="007342D8" w:rsidP="007342D8">
      <w:pPr>
        <w:rPr>
          <w:sz w:val="16"/>
        </w:rPr>
      </w:pPr>
      <w:r w:rsidRPr="00EC1B89">
        <w:rPr>
          <w:sz w:val="16"/>
        </w:rPr>
        <w:t xml:space="preserve">I believe in fighting for our common good, for our shared prosperity, for a government that serves all of us—not just the biggest and most powerful corporations. We should be </w:t>
      </w:r>
      <w:proofErr w:type="gramStart"/>
      <w:r w:rsidRPr="00EC1B89">
        <w:rPr>
          <w:sz w:val="16"/>
        </w:rPr>
        <w:t>making</w:t>
      </w:r>
      <w:proofErr w:type="gramEnd"/>
      <w:r w:rsidRPr="00EC1B89">
        <w:rPr>
          <w:sz w:val="16"/>
        </w:rPr>
        <w:t xml:space="preserve"> things in this country, right here in western Pennsylvania with our union brothers and sisters doing the work.6</w:t>
      </w:r>
    </w:p>
    <w:p w14:paraId="7266DF77" w14:textId="77777777" w:rsidR="007342D8" w:rsidRPr="00EC1B89" w:rsidRDefault="007342D8" w:rsidP="007342D8">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6F97BDAE" w14:textId="77777777" w:rsidR="007342D8" w:rsidRPr="00EC1B89" w:rsidRDefault="007342D8" w:rsidP="007342D8">
      <w:pPr>
        <w:rPr>
          <w:sz w:val="16"/>
        </w:rPr>
      </w:pPr>
      <w:r w:rsidRPr="00EC1B89">
        <w:rPr>
          <w:sz w:val="16"/>
        </w:rPr>
        <w:t>[Democrats] need to run candidates who unapologetically embrace economic populism.</w:t>
      </w:r>
    </w:p>
    <w:p w14:paraId="2B54BA51" w14:textId="77777777" w:rsidR="007342D8" w:rsidRPr="00EC1B89" w:rsidRDefault="007342D8" w:rsidP="007342D8">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 xml:space="preserve">.9 On average, economic populists running in 2022 outperformed their </w:t>
      </w:r>
      <w:proofErr w:type="spellStart"/>
      <w:r w:rsidRPr="00EC1B89">
        <w:rPr>
          <w:sz w:val="16"/>
        </w:rPr>
        <w:t>nonpopulist</w:t>
      </w:r>
      <w:proofErr w:type="spellEnd"/>
      <w:r w:rsidRPr="00EC1B89">
        <w:rPr>
          <w:sz w:val="16"/>
        </w:rPr>
        <w:t xml:space="preserve"> counterparts by 12.3 percentage points in primarily white, noncollege districts, 6.4 percentage points in districts with high concentrations of working-class occupations, and 4.7 percentage points in rural and small-town areas.</w:t>
      </w:r>
    </w:p>
    <w:p w14:paraId="6C7C83E0" w14:textId="77777777" w:rsidR="007342D8" w:rsidRPr="00EC1B89" w:rsidRDefault="007342D8" w:rsidP="007342D8">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t>
      </w:r>
      <w:proofErr w:type="gramStart"/>
      <w:r w:rsidRPr="00EC1B89">
        <w:rPr>
          <w:sz w:val="16"/>
        </w:rPr>
        <w:t>With</w:t>
      </w:r>
      <w:proofErr w:type="gramEnd"/>
      <w:r w:rsidRPr="00EC1B89">
        <w:rPr>
          <w:sz w:val="16"/>
        </w:rPr>
        <w:t xml:space="preserve">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7FDC0907" w14:textId="77777777" w:rsidR="007342D8" w:rsidRPr="00EC1B89" w:rsidRDefault="007342D8" w:rsidP="007342D8">
      <w:pPr>
        <w:rPr>
          <w:sz w:val="16"/>
        </w:rPr>
      </w:pPr>
      <w:r w:rsidRPr="00EC1B89">
        <w:rPr>
          <w:sz w:val="16"/>
        </w:rPr>
        <w:t>[CHART OMITTED]</w:t>
      </w:r>
    </w:p>
    <w:p w14:paraId="37535E09" w14:textId="77777777" w:rsidR="007342D8" w:rsidRPr="00EC1B89" w:rsidRDefault="007342D8" w:rsidP="007342D8">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144B48ED" w14:textId="77777777" w:rsidR="007342D8" w:rsidRPr="00EC1B89" w:rsidRDefault="007342D8" w:rsidP="007342D8">
      <w:pPr>
        <w:rPr>
          <w:sz w:val="16"/>
        </w:rPr>
      </w:pPr>
      <w:r w:rsidRPr="00EC1B89">
        <w:rPr>
          <w:sz w:val="16"/>
        </w:rPr>
        <w:t>Run Working-Class Candidates</w:t>
      </w:r>
    </w:p>
    <w:p w14:paraId="273974C8" w14:textId="77777777" w:rsidR="007342D8" w:rsidRPr="00EC1B89" w:rsidRDefault="007342D8" w:rsidP="007342D8">
      <w:pPr>
        <w:rPr>
          <w:sz w:val="16"/>
        </w:rPr>
      </w:pPr>
      <w:r w:rsidRPr="00EC1B89">
        <w:rPr>
          <w:sz w:val="16"/>
        </w:rPr>
        <w:t xml:space="preserve">Despite comprising </w:t>
      </w:r>
      <w:proofErr w:type="gramStart"/>
      <w:r w:rsidRPr="00EC1B89">
        <w:rPr>
          <w:sz w:val="16"/>
        </w:rPr>
        <w:t>a majority of</w:t>
      </w:r>
      <w:proofErr w:type="gramEnd"/>
      <w:r w:rsidRPr="00EC1B89">
        <w:rPr>
          <w:sz w:val="16"/>
        </w:rPr>
        <w:t xml:space="preserve">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w:t>
      </w:r>
      <w:proofErr w:type="spellStart"/>
      <w:r w:rsidRPr="00EC1B89">
        <w:rPr>
          <w:sz w:val="16"/>
        </w:rPr>
        <w:t>prepolitical</w:t>
      </w:r>
      <w:proofErr w:type="spellEnd"/>
      <w:r w:rsidRPr="00EC1B89">
        <w:rPr>
          <w:sz w:val="16"/>
        </w:rPr>
        <w:t xml:space="preserve"> careers. This </w:t>
      </w:r>
      <w:proofErr w:type="gramStart"/>
      <w:r w:rsidRPr="00EC1B89">
        <w:rPr>
          <w:sz w:val="16"/>
        </w:rPr>
        <w:t>disconnect</w:t>
      </w:r>
      <w:proofErr w:type="gramEnd"/>
      <w:r w:rsidRPr="00EC1B89">
        <w:rPr>
          <w:sz w:val="16"/>
        </w:rPr>
        <w:t xml:space="preserve"> between the socioeconomic profile of elected officials and the people they represent has wide-ranging implications for elections and beyond.</w:t>
      </w:r>
    </w:p>
    <w:p w14:paraId="6241D779" w14:textId="77777777" w:rsidR="007342D8" w:rsidRPr="00EC1B89" w:rsidRDefault="007342D8" w:rsidP="007342D8">
      <w:pPr>
        <w:rPr>
          <w:sz w:val="16"/>
        </w:rPr>
      </w:pPr>
      <w:r w:rsidRPr="00EC1B89">
        <w:rPr>
          <w:sz w:val="16"/>
        </w:rPr>
        <w:t xml:space="preserve">Recent research underscores the electoral value of electing working-class candidates. In our analysis of a large-scale survey experiment from 2023, CWCP research associate Fred </w:t>
      </w:r>
      <w:proofErr w:type="spellStart"/>
      <w:r w:rsidRPr="00EC1B89">
        <w:rPr>
          <w:sz w:val="16"/>
        </w:rPr>
        <w:t>DeVeaux</w:t>
      </w:r>
      <w:proofErr w:type="spellEnd"/>
      <w:r w:rsidRPr="00EC1B89">
        <w:rPr>
          <w:sz w:val="16"/>
        </w:rPr>
        <w:t xml:space="preserve">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12F42D5A" w14:textId="77777777" w:rsidR="007342D8" w:rsidRPr="00EC1B89" w:rsidRDefault="007342D8" w:rsidP="007342D8">
      <w:pPr>
        <w:rPr>
          <w:sz w:val="16"/>
        </w:rPr>
      </w:pPr>
      <w:r w:rsidRPr="00EC1B89">
        <w:rPr>
          <w:sz w:val="16"/>
        </w:rPr>
        <w:t>[W]</w:t>
      </w:r>
      <w:proofErr w:type="spellStart"/>
      <w:r w:rsidRPr="00EC1B89">
        <w:rPr>
          <w:sz w:val="16"/>
        </w:rPr>
        <w:t>orking</w:t>
      </w:r>
      <w:proofErr w:type="spellEnd"/>
      <w:r w:rsidRPr="00EC1B89">
        <w:rPr>
          <w:sz w:val="16"/>
        </w:rPr>
        <w:t xml:space="preserve">-class voters are significantly more likely to support Democratic candidates with working-class occupational </w:t>
      </w:r>
      <w:proofErr w:type="gramStart"/>
      <w:r w:rsidRPr="00EC1B89">
        <w:rPr>
          <w:sz w:val="16"/>
        </w:rPr>
        <w:t>histories .</w:t>
      </w:r>
      <w:proofErr w:type="gramEnd"/>
      <w:r w:rsidRPr="00EC1B89">
        <w:rPr>
          <w:sz w:val="16"/>
        </w:rPr>
        <w:t> </w:t>
      </w:r>
      <w:proofErr w:type="gramStart"/>
      <w:r w:rsidRPr="00EC1B89">
        <w:rPr>
          <w:sz w:val="16"/>
        </w:rPr>
        <w:t>. .</w:t>
      </w:r>
      <w:proofErr w:type="gramEnd"/>
    </w:p>
    <w:p w14:paraId="3C7C9ADB" w14:textId="77777777" w:rsidR="007342D8" w:rsidRPr="00EC1B89" w:rsidRDefault="007342D8" w:rsidP="007342D8">
      <w:pPr>
        <w:rPr>
          <w:sz w:val="16"/>
        </w:rPr>
      </w:pPr>
      <w:r w:rsidRPr="00EC1B89">
        <w:rPr>
          <w:sz w:val="16"/>
        </w:rPr>
        <w:t xml:space="preserve">The class gap in representation matters not just for short-term electoral reasons but also because working-class candidates are typically stronger advocates for working-class issues. In a new working paper, </w:t>
      </w:r>
      <w:proofErr w:type="spellStart"/>
      <w:r w:rsidRPr="00EC1B89">
        <w:rPr>
          <w:sz w:val="16"/>
        </w:rPr>
        <w:t>DeVeaux</w:t>
      </w:r>
      <w:proofErr w:type="spellEnd"/>
      <w:r w:rsidRPr="00EC1B89">
        <w:rPr>
          <w:sz w:val="16"/>
        </w:rPr>
        <w:t xml:space="preserve">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134D9023" w14:textId="77777777" w:rsidR="007342D8" w:rsidRPr="00EC1B89" w:rsidRDefault="007342D8" w:rsidP="007342D8">
      <w:pPr>
        <w:rPr>
          <w:sz w:val="16"/>
        </w:rPr>
      </w:pPr>
      <w:r w:rsidRPr="00EC1B89">
        <w:rPr>
          <w:sz w:val="16"/>
        </w:rPr>
        <w:t>Run on a Bold Progressive Economic Platform</w:t>
      </w:r>
    </w:p>
    <w:p w14:paraId="219F5A9F" w14:textId="77777777" w:rsidR="007342D8" w:rsidRPr="00EC1B89" w:rsidRDefault="007342D8" w:rsidP="007342D8">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7964394F" w14:textId="77777777" w:rsidR="007342D8" w:rsidRPr="00EC1B89" w:rsidRDefault="007342D8" w:rsidP="007342D8">
      <w:pPr>
        <w:rPr>
          <w:sz w:val="16"/>
        </w:rPr>
      </w:pPr>
      <w:r w:rsidRPr="00EC1B89">
        <w:rPr>
          <w:sz w:val="16"/>
        </w:rPr>
        <w:t>[L]</w:t>
      </w:r>
      <w:proofErr w:type="spellStart"/>
      <w:r w:rsidRPr="00EC1B89">
        <w:rPr>
          <w:sz w:val="16"/>
        </w:rPr>
        <w:t>arge</w:t>
      </w:r>
      <w:proofErr w:type="spellEnd"/>
      <w:r w:rsidRPr="00EC1B89">
        <w:rPr>
          <w:sz w:val="16"/>
        </w:rPr>
        <w:t xml:space="preserve"> majorities of working-class Americans support a range of progressive economic policies.</w:t>
      </w:r>
    </w:p>
    <w:p w14:paraId="14F78AB5" w14:textId="77777777" w:rsidR="007342D8" w:rsidRDefault="007342D8" w:rsidP="007342D8">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7790F0BB" w14:textId="77777777" w:rsidR="007342D8" w:rsidRPr="00EC1B89" w:rsidRDefault="007342D8" w:rsidP="007342D8">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xml:space="preserve">. CWCP’s analysis of 2022 Democratic congressional campaigns found that only around 25 percent of candidates mentioned good, </w:t>
      </w:r>
      <w:proofErr w:type="gramStart"/>
      <w:r w:rsidRPr="00EC1B89">
        <w:rPr>
          <w:sz w:val="16"/>
        </w:rPr>
        <w:t>high-paying</w:t>
      </w:r>
      <w:proofErr w:type="gramEnd"/>
      <w:r w:rsidRPr="00EC1B89">
        <w:rPr>
          <w:sz w:val="16"/>
        </w:rPr>
        <w:t>, living wage, or union jobs in their messaging, about 5 percent of candidates mentioned a $15 minimum wage, and just 3 percent mentioned a jobs guarantee.19</w:t>
      </w:r>
    </w:p>
    <w:p w14:paraId="0E7031DE" w14:textId="77777777" w:rsidR="007342D8" w:rsidRPr="00EC1B89" w:rsidRDefault="007342D8" w:rsidP="007342D8">
      <w:pPr>
        <w:rPr>
          <w:sz w:val="16"/>
        </w:rPr>
      </w:pPr>
      <w:r w:rsidRPr="00EC1B89">
        <w:rPr>
          <w:sz w:val="16"/>
        </w:rPr>
        <w:t>[E]</w:t>
      </w:r>
      <w:proofErr w:type="spellStart"/>
      <w:r w:rsidRPr="00EC1B89">
        <w:rPr>
          <w:sz w:val="16"/>
        </w:rPr>
        <w:t>conomic</w:t>
      </w:r>
      <w:proofErr w:type="spellEnd"/>
      <w:r w:rsidRPr="00EC1B89">
        <w:rPr>
          <w:sz w:val="16"/>
        </w:rPr>
        <w:t xml:space="preserve"> populism works, but only if voters know a candidate is running on it—and if campaigns make economic priorities visible and central to their message.</w:t>
      </w:r>
    </w:p>
    <w:p w14:paraId="0135D5EA" w14:textId="77777777" w:rsidR="007342D8" w:rsidRDefault="007342D8" w:rsidP="007342D8">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xml:space="preserve">,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w:t>
      </w:r>
      <w:proofErr w:type="spellStart"/>
      <w:r w:rsidRPr="00EC1B89">
        <w:rPr>
          <w:sz w:val="16"/>
        </w:rPr>
        <w:t>Scheiring</w:t>
      </w:r>
      <w:proofErr w:type="spellEnd"/>
      <w:r w:rsidRPr="00EC1B89">
        <w:rPr>
          <w:sz w:val="16"/>
        </w:rPr>
        <w:t xml:space="preserve">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095C1155" w14:textId="77777777" w:rsidR="007342D8" w:rsidRDefault="007342D8" w:rsidP="007342D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2C119A83" w14:textId="77777777" w:rsidR="007342D8" w:rsidRDefault="007342D8" w:rsidP="007342D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A614E26" w14:textId="77777777" w:rsidR="007342D8" w:rsidRPr="007D3BB6" w:rsidRDefault="007342D8" w:rsidP="007342D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1FFCCA0" w14:textId="77777777" w:rsidR="007342D8" w:rsidRPr="007D3BB6" w:rsidRDefault="007342D8" w:rsidP="007342D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D59FCEE" w14:textId="77777777" w:rsidR="007342D8" w:rsidRPr="007D3BB6" w:rsidRDefault="007342D8" w:rsidP="007342D8">
      <w:pPr>
        <w:rPr>
          <w:sz w:val="16"/>
          <w:szCs w:val="16"/>
        </w:rPr>
      </w:pPr>
      <w:r w:rsidRPr="007D3BB6">
        <w:rPr>
          <w:sz w:val="16"/>
          <w:szCs w:val="16"/>
        </w:rPr>
        <w:t>How Do You Feel Right Now?</w:t>
      </w:r>
    </w:p>
    <w:p w14:paraId="5048F207" w14:textId="77777777" w:rsidR="007342D8" w:rsidRPr="007D3BB6" w:rsidRDefault="007342D8" w:rsidP="007342D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979DFE5" w14:textId="77777777" w:rsidR="007342D8" w:rsidRPr="007D3BB6" w:rsidRDefault="007342D8" w:rsidP="007342D8">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38F1680" w14:textId="77777777" w:rsidR="007342D8" w:rsidRPr="007D3BB6" w:rsidRDefault="007342D8" w:rsidP="007342D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35F2330" w14:textId="77777777" w:rsidR="007342D8" w:rsidRPr="007D3BB6" w:rsidRDefault="007342D8" w:rsidP="007342D8">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3D5B77E" w14:textId="77777777" w:rsidR="007342D8" w:rsidRPr="007D3BB6" w:rsidRDefault="007342D8" w:rsidP="007342D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8ED0217" w14:textId="77777777" w:rsidR="007342D8" w:rsidRPr="007D3BB6" w:rsidRDefault="007342D8" w:rsidP="007342D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775F15D" w14:textId="77777777" w:rsidR="007342D8" w:rsidRPr="007D3BB6" w:rsidRDefault="007342D8" w:rsidP="007342D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02B961CB" w14:textId="77777777" w:rsidR="007342D8" w:rsidRPr="007D3BB6" w:rsidRDefault="007342D8" w:rsidP="007342D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CE95688" w14:textId="77777777" w:rsidR="007342D8" w:rsidRPr="007D3BB6" w:rsidRDefault="007342D8" w:rsidP="007342D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EA95236" w14:textId="77777777" w:rsidR="007342D8" w:rsidRPr="007D3BB6" w:rsidRDefault="007342D8" w:rsidP="007342D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0C3B1F2" w14:textId="77777777" w:rsidR="007342D8" w:rsidRPr="007D3BB6" w:rsidRDefault="007342D8" w:rsidP="007342D8">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E8E3999" w14:textId="77777777" w:rsidR="007342D8" w:rsidRPr="003D3F08" w:rsidRDefault="007342D8" w:rsidP="007342D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144949F" w14:textId="77777777" w:rsidR="007342D8" w:rsidRPr="007D3BB6" w:rsidRDefault="007342D8" w:rsidP="007342D8">
      <w:pPr>
        <w:rPr>
          <w:sz w:val="16"/>
          <w:szCs w:val="16"/>
        </w:rPr>
      </w:pPr>
      <w:r w:rsidRPr="007D3BB6">
        <w:rPr>
          <w:sz w:val="16"/>
          <w:szCs w:val="16"/>
        </w:rPr>
        <w:t>Checks and Balances: Why Congress Matters So Much</w:t>
      </w:r>
    </w:p>
    <w:p w14:paraId="1F068EAD" w14:textId="77777777" w:rsidR="007342D8" w:rsidRPr="007D3BB6" w:rsidRDefault="007342D8" w:rsidP="007342D8">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599C4070" w14:textId="77777777" w:rsidR="007342D8" w:rsidRPr="007D3BB6" w:rsidRDefault="007342D8" w:rsidP="007342D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5A60EE5D" w14:textId="77777777" w:rsidR="007342D8" w:rsidRPr="007D3BB6" w:rsidRDefault="007342D8" w:rsidP="007342D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3A55248" w14:textId="77777777" w:rsidR="007342D8" w:rsidRPr="007D3BB6" w:rsidRDefault="007342D8" w:rsidP="007342D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08526E99" w14:textId="77777777" w:rsidR="007342D8" w:rsidRPr="007D3BB6" w:rsidRDefault="007342D8" w:rsidP="007342D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D69A046" w14:textId="77777777" w:rsidR="007342D8" w:rsidRPr="007D3BB6" w:rsidRDefault="007342D8" w:rsidP="007342D8">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38367C37" w14:textId="77777777" w:rsidR="007342D8" w:rsidRPr="007D3BB6" w:rsidRDefault="007342D8" w:rsidP="007342D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1D481B35" w14:textId="77777777" w:rsidR="007342D8" w:rsidRPr="007D3BB6" w:rsidRDefault="007342D8" w:rsidP="007342D8">
      <w:pPr>
        <w:rPr>
          <w:sz w:val="16"/>
          <w:szCs w:val="16"/>
        </w:rPr>
      </w:pPr>
      <w:r w:rsidRPr="007D3BB6">
        <w:rPr>
          <w:sz w:val="16"/>
          <w:szCs w:val="16"/>
        </w:rPr>
        <w:t>The Powers Congress Can Use to Stop the Damage</w:t>
      </w:r>
    </w:p>
    <w:p w14:paraId="72486FD5" w14:textId="77777777" w:rsidR="007342D8" w:rsidRPr="007D3BB6" w:rsidRDefault="007342D8" w:rsidP="007342D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5FF72554" w14:textId="77777777" w:rsidR="007342D8" w:rsidRPr="007D3BB6" w:rsidRDefault="007342D8" w:rsidP="007342D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275FF789" w14:textId="77777777" w:rsidR="007342D8" w:rsidRPr="007D3BB6" w:rsidRDefault="007342D8" w:rsidP="007342D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7A80B74" w14:textId="77777777" w:rsidR="007342D8" w:rsidRPr="007D3BB6" w:rsidRDefault="007342D8" w:rsidP="007342D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4CC1BF5" w14:textId="77777777" w:rsidR="007342D8" w:rsidRPr="007D3BB6" w:rsidRDefault="007342D8" w:rsidP="007342D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55597665" w14:textId="77777777" w:rsidR="007342D8" w:rsidRPr="007D3BB6" w:rsidRDefault="007342D8" w:rsidP="007342D8">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41FEC36" w14:textId="77777777" w:rsidR="007342D8" w:rsidRPr="007D3BB6" w:rsidRDefault="007342D8" w:rsidP="007342D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7B5C68F" w14:textId="77777777" w:rsidR="007342D8" w:rsidRPr="007D3BB6" w:rsidRDefault="007342D8" w:rsidP="007342D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38F27DA" w14:textId="77777777" w:rsidR="007342D8" w:rsidRPr="007D3BB6" w:rsidRDefault="007342D8" w:rsidP="007342D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5F8B01C" w14:textId="77777777" w:rsidR="007342D8" w:rsidRPr="007D3BB6" w:rsidRDefault="007342D8" w:rsidP="007342D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088FAD0" w14:textId="77777777" w:rsidR="007342D8" w:rsidRPr="007D3BB6" w:rsidRDefault="007342D8" w:rsidP="007342D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20AD2D5" w14:textId="77777777" w:rsidR="007342D8" w:rsidRPr="007D3BB6" w:rsidRDefault="007342D8" w:rsidP="007342D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344703FB" w14:textId="77777777" w:rsidR="007342D8" w:rsidRPr="007D3BB6" w:rsidRDefault="007342D8" w:rsidP="007342D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3707C6B" w14:textId="77777777" w:rsidR="007342D8" w:rsidRPr="007D3BB6" w:rsidRDefault="007342D8" w:rsidP="007342D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2D61CC3F" w14:textId="77777777" w:rsidR="007342D8" w:rsidRPr="00683F63" w:rsidRDefault="007342D8" w:rsidP="007342D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BE54948" w14:textId="77777777" w:rsidR="007342D8" w:rsidRDefault="007342D8" w:rsidP="007342D8">
      <w:pPr>
        <w:pStyle w:val="Heading3"/>
      </w:pPr>
      <w:r>
        <w:t>OFF---1NC</w:t>
      </w:r>
    </w:p>
    <w:p w14:paraId="46391211" w14:textId="77777777" w:rsidR="007342D8" w:rsidRDefault="007342D8" w:rsidP="007342D8">
      <w:pPr>
        <w:pStyle w:val="Heading4"/>
      </w:pPr>
      <w:r>
        <w:t>The United States Federal Government should substantially strengthen collective bargaining for correctional populations in the United States.</w:t>
      </w:r>
    </w:p>
    <w:p w14:paraId="1676F7E3" w14:textId="77777777" w:rsidR="007342D8" w:rsidRPr="00816215" w:rsidRDefault="007342D8" w:rsidP="007342D8"/>
    <w:p w14:paraId="6D106D8B" w14:textId="77777777" w:rsidR="007342D8" w:rsidRDefault="007342D8" w:rsidP="007342D8">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2A476289" w14:textId="77777777" w:rsidR="007342D8" w:rsidRPr="00F5798B" w:rsidRDefault="007342D8" w:rsidP="007342D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9" w:tgtFrame="_blank" w:history="1">
        <w:r w:rsidRPr="00F5798B">
          <w:rPr>
            <w:rStyle w:val="Hyperlink"/>
          </w:rPr>
          <w:t>https://doi.org/10.1017/cjlj.2023.7</w:t>
        </w:r>
      </w:hyperlink>
      <w:r>
        <w:t>; DOA: 8-15-2025; Archan Sen]</w:t>
      </w:r>
    </w:p>
    <w:p w14:paraId="0F9BF11F" w14:textId="77777777" w:rsidR="007342D8" w:rsidRPr="00F5798B" w:rsidRDefault="007342D8" w:rsidP="007342D8">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6C7DF372" w14:textId="77777777" w:rsidR="007342D8" w:rsidRPr="00F5798B" w:rsidRDefault="007342D8" w:rsidP="007342D8">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36F15DAB" w14:textId="77777777" w:rsidR="007342D8" w:rsidRDefault="007342D8" w:rsidP="007342D8">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w:t>
      </w:r>
      <w:proofErr w:type="gramStart"/>
      <w:r w:rsidRPr="00F5798B">
        <w:rPr>
          <w:sz w:val="16"/>
        </w:rPr>
        <w:t>rights</w:t>
      </w:r>
      <w:proofErr w:type="gramEnd"/>
      <w:r w:rsidRPr="00F5798B">
        <w:rPr>
          <w:sz w:val="16"/>
        </w:rPr>
        <w:t xml:space="preserve">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64A32955" w14:textId="77777777" w:rsidR="007342D8" w:rsidRPr="00EF1621" w:rsidRDefault="007342D8" w:rsidP="007342D8"/>
    <w:p w14:paraId="62759544" w14:textId="77777777" w:rsidR="007342D8" w:rsidRPr="00E40608" w:rsidRDefault="007342D8" w:rsidP="007342D8"/>
    <w:p w14:paraId="53EC476A" w14:textId="77777777" w:rsidR="007342D8" w:rsidRDefault="007342D8" w:rsidP="007342D8">
      <w:pPr>
        <w:pStyle w:val="Heading2"/>
      </w:pPr>
      <w:r>
        <w:t>On</w:t>
      </w:r>
    </w:p>
    <w:p w14:paraId="2A7C950F" w14:textId="77777777" w:rsidR="007342D8" w:rsidRDefault="007342D8" w:rsidP="007342D8">
      <w:pPr>
        <w:pStyle w:val="Heading3"/>
      </w:pPr>
      <w:r>
        <w:t>FRAMING---1NC</w:t>
      </w:r>
    </w:p>
    <w:p w14:paraId="086F3B57" w14:textId="77777777" w:rsidR="007342D8" w:rsidRPr="00932972" w:rsidRDefault="007342D8" w:rsidP="007342D8">
      <w:pPr>
        <w:pStyle w:val="Heading4"/>
        <w:rPr>
          <w:rFonts w:cs="Calibri"/>
          <w:b w:val="0"/>
          <w:bCs/>
        </w:rPr>
      </w:pPr>
      <w:r w:rsidRPr="00932972">
        <w:rPr>
          <w:rFonts w:cs="Calibri"/>
        </w:rPr>
        <w:t xml:space="preserve">The </w:t>
      </w:r>
      <w:r w:rsidRPr="00932972">
        <w:rPr>
          <w:rFonts w:cs="Calibri"/>
          <w:u w:val="single"/>
        </w:rPr>
        <w:t>pleasure principle</w:t>
      </w:r>
      <w:r w:rsidRPr="00932972">
        <w:rPr>
          <w:rFonts w:cs="Calibri"/>
        </w:rPr>
        <w:t xml:space="preserve"> drives action</w:t>
      </w:r>
      <w:r w:rsidRPr="00932972">
        <w:rPr>
          <w:rFonts w:cs="Calibri"/>
          <w:b w:val="0"/>
          <w:bCs/>
        </w:rPr>
        <w:t xml:space="preserve">---brain </w:t>
      </w:r>
      <w:r w:rsidRPr="00932972">
        <w:rPr>
          <w:rFonts w:cs="Calibri"/>
          <w:b w:val="0"/>
          <w:bCs/>
          <w:u w:val="single"/>
        </w:rPr>
        <w:t>studies</w:t>
      </w:r>
      <w:r w:rsidRPr="00932972">
        <w:rPr>
          <w:rFonts w:cs="Calibri"/>
          <w:b w:val="0"/>
          <w:bCs/>
        </w:rPr>
        <w:t>.</w:t>
      </w:r>
    </w:p>
    <w:p w14:paraId="2E4438BF" w14:textId="77777777" w:rsidR="007342D8" w:rsidRPr="00932972" w:rsidRDefault="007342D8" w:rsidP="007342D8">
      <w:r w:rsidRPr="00932972">
        <w:t xml:space="preserve">Kenneth </w:t>
      </w:r>
      <w:r w:rsidRPr="00932972">
        <w:rPr>
          <w:rStyle w:val="Style13ptBold"/>
        </w:rPr>
        <w:t>Blum 18</w:t>
      </w:r>
      <w:r w:rsidRPr="00932972">
        <w:t xml:space="preserve">. Department of Psychiatry, Wright State University, Dayton; Department of Psychiatry, University of Florida College of Medicine; Department of Psychiatry and Behavioral Sciences, Keck Medicine University of Southern California; Division of Applied Clinical Research &amp; Education, Dominion Diagnostics LLC, North Kingstown; Department of Precision Medicine, Geneus Health LLC; Department of Addiction Research &amp; Therapy, </w:t>
      </w:r>
      <w:proofErr w:type="spellStart"/>
      <w:r w:rsidRPr="00932972">
        <w:t>Nupathways</w:t>
      </w:r>
      <w:proofErr w:type="spellEnd"/>
      <w:r w:rsidRPr="00932972">
        <w:t xml:space="preserve"> Inc; Department of Clinical Neurology, Path Foundation; Division of Neuroscience-Based Addiction Therapy, The Shores Treatment &amp; Recovery Center; Institute of Psychology, Eötvös Loránd University; Division of Addiction Research, Dominion Diagnostics LLC; Victory Nutrition International; National Human Genome Center, Howard University; Departments of Anatomy and Psychiatry, Howard University College of Medicine; Department of Psychology, Curry College; Department Psychiatry, Cooper University School of Medicine; Department of Psychiatry, Washington University, St. Louis. Marjorie Gondré-Lewis: National Human Genome Center, Howard University; Departments of Anatomy and Psychiatry, Howard University College of Medicine. Bruce Steinberg: Division of Applied Clinical Research &amp; Education, Dominion Diagnostics LLC. Igor Elman: Department Psychiatry, Cooper University School of Medicine. David Baron: Department of Psychiatry and Behavioral Sciences, Keck Medicine University of Southern California. Edward Modestino: Department of Psychology, Curry College. Rajendra D Badgaiyan: Department Psychiatry, Cooper University School of Medicine. Mark Gold: Department of Psychiatry, Washington University. “Our evolved unique pleasure circuit makes humans different from apes: Reconsideration of data derived from animal studies.” Journal of Systems and Integrative Neuroscience. 4(1). pg. 1-7. https://pmc.ncbi.nlm.nih.gov/articles/PMC6446569/</w:t>
      </w:r>
    </w:p>
    <w:p w14:paraId="0A41BD73" w14:textId="77777777" w:rsidR="007342D8" w:rsidRPr="00932972" w:rsidRDefault="007342D8" w:rsidP="007342D8">
      <w:pPr>
        <w:rPr>
          <w:sz w:val="16"/>
        </w:rPr>
      </w:pPr>
      <w:r w:rsidRPr="00932972">
        <w:rPr>
          <w:sz w:val="16"/>
        </w:rPr>
        <w:t>Pleasure is a prime reward function</w:t>
      </w:r>
    </w:p>
    <w:p w14:paraId="170D91E3" w14:textId="77777777" w:rsidR="007342D8" w:rsidRPr="00932972" w:rsidRDefault="007342D8" w:rsidP="007342D8">
      <w:r w:rsidRPr="00932972">
        <w:rPr>
          <w:rStyle w:val="StyleUnderline"/>
          <w:highlight w:val="cyan"/>
        </w:rPr>
        <w:t>Pleasure</w:t>
      </w:r>
      <w:r w:rsidRPr="00932972">
        <w:rPr>
          <w:rStyle w:val="StyleUnderline"/>
        </w:rPr>
        <w:t xml:space="preserve"> is not only one</w:t>
      </w:r>
      <w:r w:rsidRPr="00932972">
        <w:rPr>
          <w:sz w:val="16"/>
        </w:rPr>
        <w:t xml:space="preserve"> of the three </w:t>
      </w:r>
      <w:r w:rsidRPr="00932972">
        <w:rPr>
          <w:rStyle w:val="Emphasis"/>
        </w:rPr>
        <w:t>primary reward</w:t>
      </w:r>
      <w:r w:rsidRPr="00932972">
        <w:rPr>
          <w:sz w:val="16"/>
        </w:rPr>
        <w:t xml:space="preserve"> </w:t>
      </w:r>
      <w:proofErr w:type="gramStart"/>
      <w:r w:rsidRPr="00932972">
        <w:rPr>
          <w:sz w:val="16"/>
        </w:rPr>
        <w:t>functions</w:t>
      </w:r>
      <w:proofErr w:type="gramEnd"/>
      <w:r w:rsidRPr="00932972">
        <w:rPr>
          <w:sz w:val="16"/>
        </w:rPr>
        <w:t xml:space="preserve"> </w:t>
      </w:r>
      <w:r w:rsidRPr="00932972">
        <w:rPr>
          <w:rStyle w:val="StyleUnderline"/>
        </w:rPr>
        <w:t xml:space="preserve">but it also </w:t>
      </w:r>
      <w:r w:rsidRPr="00932972">
        <w:rPr>
          <w:rStyle w:val="StyleUnderline"/>
          <w:highlight w:val="cyan"/>
        </w:rPr>
        <w:t>defines reward</w:t>
      </w:r>
      <w:r w:rsidRPr="00932972">
        <w:rPr>
          <w:sz w:val="16"/>
        </w:rPr>
        <w:t xml:space="preserve">. As homeostasis explains the functions of only a limited number of rewards, </w:t>
      </w:r>
      <w:r w:rsidRPr="00932972">
        <w:rPr>
          <w:rStyle w:val="StyleUnderline"/>
          <w:highlight w:val="cyan"/>
        </w:rPr>
        <w:t>the</w:t>
      </w:r>
      <w:r w:rsidRPr="00932972">
        <w:rPr>
          <w:rStyle w:val="StyleUnderline"/>
        </w:rPr>
        <w:t xml:space="preserve"> principal </w:t>
      </w:r>
      <w:r w:rsidRPr="00932972">
        <w:rPr>
          <w:rStyle w:val="StyleUnderline"/>
          <w:highlight w:val="cyan"/>
        </w:rPr>
        <w:t>reason</w:t>
      </w:r>
      <w:r w:rsidRPr="00932972">
        <w:rPr>
          <w:rStyle w:val="StyleUnderline"/>
        </w:rPr>
        <w:t xml:space="preserve"> why particular </w:t>
      </w:r>
      <w:r w:rsidRPr="00932972">
        <w:rPr>
          <w:rStyle w:val="Emphasis"/>
          <w:highlight w:val="cyan"/>
        </w:rPr>
        <w:t>stimuli</w:t>
      </w:r>
      <w:r w:rsidRPr="00932972">
        <w:rPr>
          <w:sz w:val="16"/>
        </w:rPr>
        <w:t xml:space="preserve">, objects, events, situations, and activities </w:t>
      </w:r>
      <w:r w:rsidRPr="00932972">
        <w:rPr>
          <w:rStyle w:val="StyleUnderline"/>
        </w:rPr>
        <w:t>are rewarding may be due to pleasure</w:t>
      </w:r>
      <w:r w:rsidRPr="00932972">
        <w:rPr>
          <w:sz w:val="16"/>
        </w:rPr>
        <w:t xml:space="preserve">. This applies </w:t>
      </w:r>
      <w:proofErr w:type="gramStart"/>
      <w:r w:rsidRPr="00932972">
        <w:rPr>
          <w:sz w:val="16"/>
        </w:rPr>
        <w:t>first of all</w:t>
      </w:r>
      <w:proofErr w:type="gramEnd"/>
      <w:r w:rsidRPr="00932972">
        <w:rPr>
          <w:sz w:val="16"/>
        </w:rPr>
        <w:t xml:space="preserve"> to sex and to the primary homeostatic rewards of food and liquid and extends to money, taste, beauty, social encounters and nonmaterial, internally set, and intrinsic rewards. </w:t>
      </w:r>
      <w:r w:rsidRPr="00932972">
        <w:rPr>
          <w:rStyle w:val="StyleUnderline"/>
        </w:rPr>
        <w:t>Pleasure</w:t>
      </w:r>
      <w:r w:rsidRPr="00932972">
        <w:rPr>
          <w:sz w:val="16"/>
        </w:rPr>
        <w:t xml:space="preserve">, as the primary effect of rewards, </w:t>
      </w:r>
      <w:r w:rsidRPr="00932972">
        <w:rPr>
          <w:rStyle w:val="StyleUnderline"/>
          <w:highlight w:val="cyan"/>
        </w:rPr>
        <w:t>drives</w:t>
      </w:r>
      <w:r w:rsidRPr="00932972">
        <w:rPr>
          <w:rStyle w:val="StyleUnderline"/>
        </w:rPr>
        <w:t xml:space="preserve"> the prime reward </w:t>
      </w:r>
      <w:r w:rsidRPr="00932972">
        <w:rPr>
          <w:rStyle w:val="StyleUnderline"/>
          <w:highlight w:val="cyan"/>
        </w:rPr>
        <w:t>functions</w:t>
      </w:r>
      <w:r w:rsidRPr="00932972">
        <w:rPr>
          <w:sz w:val="16"/>
        </w:rPr>
        <w:t xml:space="preserve"> of learning, approach behavior, and decision making </w:t>
      </w:r>
      <w:r w:rsidRPr="00932972">
        <w:rPr>
          <w:rStyle w:val="StyleUnderline"/>
        </w:rPr>
        <w:t xml:space="preserve">and provides the basis for </w:t>
      </w:r>
      <w:r w:rsidRPr="00932972">
        <w:rPr>
          <w:rStyle w:val="Emphasis"/>
        </w:rPr>
        <w:t>hedonic theories</w:t>
      </w:r>
      <w:r w:rsidRPr="00932972">
        <w:rPr>
          <w:rStyle w:val="StyleUnderline"/>
        </w:rPr>
        <w:t xml:space="preserve"> of reward</w:t>
      </w:r>
      <w:r w:rsidRPr="00932972">
        <w:rPr>
          <w:sz w:val="16"/>
        </w:rPr>
        <w:t xml:space="preserve"> function. We are attracted by most rewards and exert intense efforts to obtain them, just because they are enjoyable </w:t>
      </w:r>
      <w:r w:rsidRPr="00932972">
        <w:rPr>
          <w:sz w:val="16"/>
          <w:szCs w:val="16"/>
        </w:rPr>
        <w:t>[10].</w:t>
      </w:r>
    </w:p>
    <w:p w14:paraId="7EA27246" w14:textId="77777777" w:rsidR="007342D8" w:rsidRPr="00932972" w:rsidRDefault="007342D8" w:rsidP="007342D8">
      <w:pPr>
        <w:rPr>
          <w:sz w:val="16"/>
        </w:rPr>
      </w:pPr>
      <w:r w:rsidRPr="00932972">
        <w:rPr>
          <w:sz w:val="16"/>
        </w:rPr>
        <w:t>[Condensed]</w:t>
      </w:r>
    </w:p>
    <w:p w14:paraId="3906EC34" w14:textId="77777777" w:rsidR="007342D8" w:rsidRPr="00932972" w:rsidRDefault="007342D8" w:rsidP="007342D8">
      <w:pPr>
        <w:rPr>
          <w:sz w:val="8"/>
          <w:szCs w:val="8"/>
        </w:rPr>
      </w:pPr>
      <w:r w:rsidRPr="00932972">
        <w:rPr>
          <w:sz w:val="8"/>
          <w:szCs w:val="8"/>
        </w:rPr>
        <w:t xml:space="preserve">Pleasure is a passive reaction that derives from the experience or prediction of reward and may lead to a long-lasting state of happiness. The word happiness is difficult to define. In fact, just obtaining physical pleasure may not be enough. One key to happiness involves a network of good friends. However, it is not obvious how the higher forms of satisfaction and pleasure are related to an ice cream cone, or to your team winning a sporting event. Recent multidisciplinary research, using both humans and detailed invasive brain analysis of animals has discovered some critical ways that the brain processes pleasure [14]. Pleasure as a hallmark of reward is sufficient for defining a reward, but it may not be necessary. A reward may generate positive learning and approach behavior simply because it contains substances that are essential for body function. When we are hungry, we may eat bad and unpleasant meals. A monkey who receives hundreds of small drops of water every morning in the laboratory is unlikely to feel a rush of pleasure every time it gets </w:t>
      </w:r>
      <w:proofErr w:type="gramStart"/>
      <w:r w:rsidRPr="00932972">
        <w:rPr>
          <w:sz w:val="8"/>
          <w:szCs w:val="8"/>
        </w:rPr>
        <w:t>the 0.1</w:t>
      </w:r>
      <w:proofErr w:type="gramEnd"/>
      <w:r w:rsidRPr="00932972">
        <w:rPr>
          <w:sz w:val="8"/>
          <w:szCs w:val="8"/>
        </w:rPr>
        <w:t xml:space="preserve"> ml. Nevertheless, with these precautions in mind, we may define any stimulus, object, event, activity, or situation that has the potential to produce pleasure as a reward. In the context of reward deficiency or for disorders of addiction, homeostasis pursues pharmacological treatments: drugs to treat drug addiction, obesity, and other compulsive behaviors. The theory of allostasis suggests broader approaches - such as re-expanding the range of possible pleasures and providing opportunities to expend effort in their pursuit. [15]. It is noteworthy, the first animal studies eliciting approach behavior by electrical brain stimulation interpreted their findings as a discovery of the brain’s pleasure centers [16] which were later partly associated with midbrain dopamine neurons [17–19] despite the notorious difficulties of identifying emotions in animals. Evolutionary theories of pleasure: The love connection BO:D Charles Darwin and other biological scientists that have examined the biological evolution and its basic principles found various mechanisms that steer behavior and biological development. Besides their theory on natural selection, it was particularly the sexual selection process that gained significance in the latter context over the last century, especially when it comes to the question of what makes us “what we are,” i.e., human. However, the capacity to sexually select and evolve is not at all a human accomplishment alone or a sign of our uniqueness; yet, we humans, as it seems, are ingenious in fooling ourselves and others–when we are in love or desperately search for it.</w:t>
      </w:r>
    </w:p>
    <w:p w14:paraId="59A05BA2" w14:textId="77777777" w:rsidR="007342D8" w:rsidRPr="00932972" w:rsidRDefault="007342D8" w:rsidP="007342D8">
      <w:pPr>
        <w:rPr>
          <w:sz w:val="16"/>
        </w:rPr>
      </w:pPr>
      <w:r w:rsidRPr="00932972">
        <w:rPr>
          <w:sz w:val="16"/>
        </w:rPr>
        <w:t>[Breaks]</w:t>
      </w:r>
    </w:p>
    <w:p w14:paraId="77E84066" w14:textId="77777777" w:rsidR="007342D8" w:rsidRPr="00932972" w:rsidRDefault="007342D8" w:rsidP="007342D8">
      <w:pPr>
        <w:rPr>
          <w:sz w:val="16"/>
        </w:rPr>
      </w:pPr>
      <w:r w:rsidRPr="00932972">
        <w:rPr>
          <w:rStyle w:val="StyleUnderline"/>
        </w:rPr>
        <w:t xml:space="preserve">It is well </w:t>
      </w:r>
      <w:r w:rsidRPr="00932972">
        <w:rPr>
          <w:rStyle w:val="Emphasis"/>
        </w:rPr>
        <w:t>established</w:t>
      </w:r>
      <w:r w:rsidRPr="00932972">
        <w:rPr>
          <w:rStyle w:val="StyleUnderline"/>
        </w:rPr>
        <w:t xml:space="preserve"> that</w:t>
      </w:r>
      <w:r w:rsidRPr="00932972">
        <w:rPr>
          <w:sz w:val="16"/>
        </w:rPr>
        <w:t xml:space="preserve"> modern biological theory conjectures that </w:t>
      </w:r>
      <w:r w:rsidRPr="00932972">
        <w:rPr>
          <w:rStyle w:val="StyleUnderline"/>
          <w:highlight w:val="cyan"/>
        </w:rPr>
        <w:t>organisms</w:t>
      </w:r>
      <w:r w:rsidRPr="00932972">
        <w:rPr>
          <w:rStyle w:val="StyleUnderline"/>
        </w:rPr>
        <w:t xml:space="preserve"> are the </w:t>
      </w:r>
      <w:r w:rsidRPr="00932972">
        <w:rPr>
          <w:rStyle w:val="StyleUnderline"/>
          <w:highlight w:val="cyan"/>
        </w:rPr>
        <w:t>result of</w:t>
      </w:r>
      <w:r w:rsidRPr="00932972">
        <w:rPr>
          <w:sz w:val="16"/>
          <w:szCs w:val="16"/>
        </w:rPr>
        <w:t xml:space="preserve"> </w:t>
      </w:r>
      <w:r w:rsidRPr="00932972">
        <w:rPr>
          <w:rStyle w:val="Emphasis"/>
          <w:sz w:val="28"/>
          <w:szCs w:val="28"/>
          <w:highlight w:val="cyan"/>
        </w:rPr>
        <w:t>evolution</w:t>
      </w:r>
      <w:r w:rsidRPr="00932972">
        <w:rPr>
          <w:sz w:val="16"/>
          <w:szCs w:val="16"/>
        </w:rPr>
        <w:t xml:space="preserve">ary </w:t>
      </w:r>
      <w:r w:rsidRPr="00932972">
        <w:rPr>
          <w:sz w:val="16"/>
        </w:rPr>
        <w:t xml:space="preserve">competition. In fact, Richard Dawkins stresses gene survival and propagation as the basic mechanism of life [20]. Only genes that lead to the fittest phenotype will make it. It is noteworthy that the phenotype is selected based on behavior that maximizes gene propagation. To do so, the phenotype must survive and generate </w:t>
      </w:r>
      <w:proofErr w:type="gramStart"/>
      <w:r w:rsidRPr="00932972">
        <w:rPr>
          <w:sz w:val="16"/>
        </w:rPr>
        <w:t>offspring, and</w:t>
      </w:r>
      <w:proofErr w:type="gramEnd"/>
      <w:r w:rsidRPr="00932972">
        <w:rPr>
          <w:sz w:val="16"/>
        </w:rPr>
        <w:t xml:space="preserve"> be better at it than its competitors. Thus, </w:t>
      </w:r>
      <w:r w:rsidRPr="00932972">
        <w:rPr>
          <w:rStyle w:val="StyleUnderline"/>
          <w:highlight w:val="cyan"/>
        </w:rPr>
        <w:t xml:space="preserve">the </w:t>
      </w:r>
      <w:r w:rsidRPr="00932972">
        <w:rPr>
          <w:rStyle w:val="Emphasis"/>
          <w:highlight w:val="cyan"/>
        </w:rPr>
        <w:t>ultimate</w:t>
      </w:r>
      <w:r w:rsidRPr="00932972">
        <w:rPr>
          <w:sz w:val="16"/>
        </w:rPr>
        <w:t xml:space="preserve">, </w:t>
      </w:r>
      <w:r w:rsidRPr="00932972">
        <w:rPr>
          <w:rStyle w:val="StyleUnderline"/>
        </w:rPr>
        <w:t xml:space="preserve">distal </w:t>
      </w:r>
      <w:r w:rsidRPr="00932972">
        <w:rPr>
          <w:rStyle w:val="StyleUnderline"/>
          <w:highlight w:val="cyan"/>
        </w:rPr>
        <w:t>function</w:t>
      </w:r>
      <w:r w:rsidRPr="00932972">
        <w:rPr>
          <w:sz w:val="16"/>
        </w:rPr>
        <w:t xml:space="preserve"> of rewards </w:t>
      </w:r>
      <w:r w:rsidRPr="00932972">
        <w:rPr>
          <w:rStyle w:val="StyleUnderline"/>
          <w:highlight w:val="cyan"/>
        </w:rPr>
        <w:t>is to</w:t>
      </w:r>
      <w:r w:rsidRPr="00932972">
        <w:rPr>
          <w:sz w:val="16"/>
        </w:rPr>
        <w:t xml:space="preserve"> increase evolutionary fitness by </w:t>
      </w:r>
      <w:r w:rsidRPr="00932972">
        <w:rPr>
          <w:rStyle w:val="StyleUnderline"/>
          <w:highlight w:val="cyan"/>
        </w:rPr>
        <w:t>ensur</w:t>
      </w:r>
      <w:r w:rsidRPr="00932972">
        <w:rPr>
          <w:sz w:val="16"/>
        </w:rPr>
        <w:t xml:space="preserve">ing the </w:t>
      </w:r>
      <w:r w:rsidRPr="00932972">
        <w:rPr>
          <w:rStyle w:val="Emphasis"/>
          <w:highlight w:val="cyan"/>
        </w:rPr>
        <w:t>survival</w:t>
      </w:r>
      <w:r w:rsidRPr="00932972">
        <w:rPr>
          <w:sz w:val="16"/>
        </w:rPr>
        <w:t xml:space="preserve"> of the organism </w:t>
      </w:r>
      <w:r w:rsidRPr="00932972">
        <w:rPr>
          <w:rStyle w:val="StyleUnderline"/>
        </w:rPr>
        <w:t xml:space="preserve">and </w:t>
      </w:r>
      <w:r w:rsidRPr="00932972">
        <w:rPr>
          <w:rStyle w:val="Emphasis"/>
        </w:rPr>
        <w:t>reproduction</w:t>
      </w:r>
      <w:r w:rsidRPr="00932972">
        <w:rPr>
          <w:sz w:val="16"/>
        </w:rPr>
        <w:t>. It is agreed that learning, approach, economic decisions, and positive emotions are the proximal functions through which phenotypes obtain other necessary nutrients for survival, mating, and care for offspring.</w:t>
      </w:r>
    </w:p>
    <w:p w14:paraId="23FB6E23" w14:textId="77777777" w:rsidR="007342D8" w:rsidRPr="00932972" w:rsidRDefault="007342D8" w:rsidP="007342D8">
      <w:pPr>
        <w:rPr>
          <w:sz w:val="16"/>
        </w:rPr>
      </w:pPr>
      <w:r w:rsidRPr="00932972">
        <w:rPr>
          <w:rStyle w:val="StyleUnderline"/>
        </w:rPr>
        <w:t xml:space="preserve">Behavioral reward </w:t>
      </w:r>
      <w:r w:rsidRPr="00932972">
        <w:rPr>
          <w:rStyle w:val="Emphasis"/>
          <w:highlight w:val="cyan"/>
        </w:rPr>
        <w:t>functions</w:t>
      </w:r>
      <w:r w:rsidRPr="00932972">
        <w:rPr>
          <w:sz w:val="16"/>
        </w:rPr>
        <w:t xml:space="preserve"> have </w:t>
      </w:r>
      <w:r w:rsidRPr="00932972">
        <w:rPr>
          <w:rStyle w:val="StyleUnderline"/>
          <w:highlight w:val="cyan"/>
        </w:rPr>
        <w:t>evolved to</w:t>
      </w:r>
      <w:r w:rsidRPr="00932972">
        <w:rPr>
          <w:rStyle w:val="StyleUnderline"/>
        </w:rPr>
        <w:t xml:space="preserve"> help individuals</w:t>
      </w:r>
      <w:r w:rsidRPr="00932972">
        <w:rPr>
          <w:sz w:val="16"/>
        </w:rPr>
        <w:t xml:space="preserve"> to survive and </w:t>
      </w:r>
      <w:r w:rsidRPr="00932972">
        <w:rPr>
          <w:rStyle w:val="StyleUnderline"/>
          <w:highlight w:val="cyan"/>
        </w:rPr>
        <w:t>propagate</w:t>
      </w:r>
      <w:r w:rsidRPr="00932972">
        <w:rPr>
          <w:rStyle w:val="StyleUnderline"/>
        </w:rPr>
        <w:t xml:space="preserve"> their </w:t>
      </w:r>
      <w:r w:rsidRPr="00932972">
        <w:rPr>
          <w:rStyle w:val="Emphasis"/>
          <w:highlight w:val="cyan"/>
        </w:rPr>
        <w:t>genes</w:t>
      </w:r>
      <w:r w:rsidRPr="00932972">
        <w:rPr>
          <w:sz w:val="16"/>
        </w:rPr>
        <w:t xml:space="preserve">. Apparently, </w:t>
      </w:r>
      <w:r w:rsidRPr="00932972">
        <w:rPr>
          <w:rStyle w:val="StyleUnderline"/>
        </w:rPr>
        <w:t>people need to live well</w:t>
      </w:r>
      <w:r w:rsidRPr="00932972">
        <w:rPr>
          <w:sz w:val="16"/>
        </w:rPr>
        <w:t xml:space="preserve"> and long enough </w:t>
      </w:r>
      <w:r w:rsidRPr="00932972">
        <w:rPr>
          <w:rStyle w:val="StyleUnderline"/>
        </w:rPr>
        <w:t>to reproduce</w:t>
      </w:r>
      <w:r w:rsidRPr="00932972">
        <w:rPr>
          <w:sz w:val="16"/>
        </w:rPr>
        <w:t xml:space="preserve">. Most would agree that homo-sapiens do so by ingesting the substances that make their bodies function properly. For this reason, </w:t>
      </w:r>
      <w:proofErr w:type="gramStart"/>
      <w:r w:rsidRPr="00932972">
        <w:rPr>
          <w:sz w:val="16"/>
        </w:rPr>
        <w:t>foods</w:t>
      </w:r>
      <w:proofErr w:type="gramEnd"/>
      <w:r w:rsidRPr="00932972">
        <w:rPr>
          <w:sz w:val="16"/>
        </w:rPr>
        <w:t xml:space="preserve"> and drinks are rewards. Additional rewards, including those used for economic exchanges, ensure sufficient palatable food and drink supply. Mating and gene propagation </w:t>
      </w:r>
      <w:proofErr w:type="gramStart"/>
      <w:r w:rsidRPr="00932972">
        <w:rPr>
          <w:sz w:val="16"/>
        </w:rPr>
        <w:t>is</w:t>
      </w:r>
      <w:proofErr w:type="gramEnd"/>
      <w:r w:rsidRPr="00932972">
        <w:rPr>
          <w:sz w:val="16"/>
        </w:rPr>
        <w:t xml:space="preserve"> supported by powerful sexual attraction. Additional properties, like body form, augment the chance to mate and nourish and defend offspring and are therefore also rewards. Care for offspring until they can reproduce themselves helps gene propagation and is rewarding; otherwise, many believe mating is useless. According to David E Comings, as any small edge will ultimately result in evolutionary advantage [21], additional reward mechanisms like novelty seeking and exploration widen the spectrum of available rewards and thus enhance the chance for survival, reproduction, and ultimate gene propagation. These functions may help us to obtain the benefits of distant rewards that are determined by our own interests and not immediately available in the environment. </w:t>
      </w:r>
      <w:proofErr w:type="gramStart"/>
      <w:r w:rsidRPr="00932972">
        <w:rPr>
          <w:rStyle w:val="StyleUnderline"/>
        </w:rPr>
        <w:t>Thus</w:t>
      </w:r>
      <w:proofErr w:type="gramEnd"/>
      <w:r w:rsidRPr="00932972">
        <w:rPr>
          <w:rStyle w:val="StyleUnderline"/>
        </w:rPr>
        <w:t xml:space="preserve"> the distal </w:t>
      </w:r>
      <w:r w:rsidRPr="00932972">
        <w:rPr>
          <w:rStyle w:val="StyleUnderline"/>
          <w:highlight w:val="cyan"/>
        </w:rPr>
        <w:t>reward</w:t>
      </w:r>
      <w:r w:rsidRPr="00932972">
        <w:rPr>
          <w:rStyle w:val="StyleUnderline"/>
        </w:rPr>
        <w:t xml:space="preserve"> function</w:t>
      </w:r>
      <w:r w:rsidRPr="00932972">
        <w:rPr>
          <w:sz w:val="16"/>
        </w:rPr>
        <w:t xml:space="preserve"> in gene propagation and evolutionary fitness </w:t>
      </w:r>
      <w:r w:rsidRPr="00932972">
        <w:rPr>
          <w:rStyle w:val="StyleUnderline"/>
        </w:rPr>
        <w:t>defines the proximal</w:t>
      </w:r>
      <w:r w:rsidRPr="00932972">
        <w:rPr>
          <w:sz w:val="16"/>
        </w:rPr>
        <w:t xml:space="preserve"> reward </w:t>
      </w:r>
      <w:r w:rsidRPr="00932972">
        <w:rPr>
          <w:rStyle w:val="StyleUnderline"/>
        </w:rPr>
        <w:t>functions</w:t>
      </w:r>
      <w:r w:rsidRPr="00932972">
        <w:rPr>
          <w:sz w:val="16"/>
        </w:rPr>
        <w:t xml:space="preserve"> that </w:t>
      </w:r>
      <w:r w:rsidRPr="00932972">
        <w:rPr>
          <w:rStyle w:val="StyleUnderline"/>
        </w:rPr>
        <w:t>we see</w:t>
      </w:r>
      <w:r w:rsidRPr="00932972">
        <w:rPr>
          <w:sz w:val="16"/>
        </w:rPr>
        <w:t xml:space="preserve"> in </w:t>
      </w:r>
      <w:r w:rsidRPr="00932972">
        <w:rPr>
          <w:rStyle w:val="StyleUnderline"/>
        </w:rPr>
        <w:t>everyday</w:t>
      </w:r>
      <w:r w:rsidRPr="00932972">
        <w:rPr>
          <w:sz w:val="16"/>
        </w:rPr>
        <w:t xml:space="preserve"> behavior. </w:t>
      </w:r>
      <w:r w:rsidRPr="00932972">
        <w:rPr>
          <w:rStyle w:val="StyleUnderline"/>
        </w:rPr>
        <w:t xml:space="preserve">That is why </w:t>
      </w:r>
      <w:proofErr w:type="gramStart"/>
      <w:r w:rsidRPr="00932972">
        <w:rPr>
          <w:rStyle w:val="Emphasis"/>
          <w:highlight w:val="cyan"/>
        </w:rPr>
        <w:t>foods</w:t>
      </w:r>
      <w:proofErr w:type="gramEnd"/>
      <w:r w:rsidRPr="00932972">
        <w:rPr>
          <w:sz w:val="16"/>
        </w:rPr>
        <w:t xml:space="preserve">, </w:t>
      </w:r>
      <w:r w:rsidRPr="00932972">
        <w:rPr>
          <w:rStyle w:val="Emphasis"/>
          <w:highlight w:val="cyan"/>
        </w:rPr>
        <w:t>drinks</w:t>
      </w:r>
      <w:r w:rsidRPr="00932972">
        <w:rPr>
          <w:sz w:val="16"/>
        </w:rPr>
        <w:t xml:space="preserve">, </w:t>
      </w:r>
      <w:r w:rsidRPr="00932972">
        <w:rPr>
          <w:rStyle w:val="Emphasis"/>
          <w:highlight w:val="cyan"/>
        </w:rPr>
        <w:t>mates</w:t>
      </w:r>
      <w:r w:rsidRPr="00932972">
        <w:rPr>
          <w:sz w:val="16"/>
        </w:rPr>
        <w:t xml:space="preserve">, </w:t>
      </w:r>
      <w:r w:rsidRPr="00932972">
        <w:rPr>
          <w:rStyle w:val="StyleUnderline"/>
        </w:rPr>
        <w:t xml:space="preserve">and </w:t>
      </w:r>
      <w:r w:rsidRPr="00932972">
        <w:rPr>
          <w:rStyle w:val="Emphasis"/>
          <w:highlight w:val="cyan"/>
        </w:rPr>
        <w:t>offspring</w:t>
      </w:r>
      <w:r w:rsidRPr="00932972">
        <w:rPr>
          <w:rStyle w:val="StyleUnderline"/>
        </w:rPr>
        <w:t xml:space="preserve"> are rewarding</w:t>
      </w:r>
      <w:r w:rsidRPr="00932972">
        <w:rPr>
          <w:sz w:val="16"/>
        </w:rPr>
        <w:t>.</w:t>
      </w:r>
    </w:p>
    <w:p w14:paraId="7FBCE989" w14:textId="77777777" w:rsidR="007342D8" w:rsidRPr="00932972" w:rsidRDefault="007342D8" w:rsidP="007342D8">
      <w:pPr>
        <w:rPr>
          <w:sz w:val="16"/>
        </w:rPr>
      </w:pPr>
      <w:r w:rsidRPr="00932972">
        <w:rPr>
          <w:sz w:val="16"/>
        </w:rPr>
        <w:t>[Condensed]</w:t>
      </w:r>
    </w:p>
    <w:p w14:paraId="0D582F26" w14:textId="77777777" w:rsidR="007342D8" w:rsidRPr="00932972" w:rsidRDefault="007342D8" w:rsidP="007342D8">
      <w:pPr>
        <w:rPr>
          <w:sz w:val="8"/>
          <w:szCs w:val="8"/>
        </w:rPr>
      </w:pPr>
      <w:r w:rsidRPr="00932972">
        <w:rPr>
          <w:sz w:val="8"/>
          <w:szCs w:val="8"/>
        </w:rPr>
        <w:t xml:space="preserve">There have been theories linking pleasure as a required component of health benefits </w:t>
      </w:r>
      <w:proofErr w:type="spellStart"/>
      <w:r w:rsidRPr="00932972">
        <w:rPr>
          <w:sz w:val="8"/>
          <w:szCs w:val="8"/>
        </w:rPr>
        <w:t>salutogenesis</w:t>
      </w:r>
      <w:proofErr w:type="spellEnd"/>
      <w:r w:rsidRPr="00932972">
        <w:rPr>
          <w:sz w:val="8"/>
          <w:szCs w:val="8"/>
        </w:rPr>
        <w:t>, (</w:t>
      </w:r>
      <w:proofErr w:type="spellStart"/>
      <w:r w:rsidRPr="00932972">
        <w:rPr>
          <w:sz w:val="8"/>
          <w:szCs w:val="8"/>
        </w:rPr>
        <w:t>salugenesis</w:t>
      </w:r>
      <w:proofErr w:type="spellEnd"/>
      <w:r w:rsidRPr="00932972">
        <w:rPr>
          <w:sz w:val="8"/>
          <w:szCs w:val="8"/>
        </w:rPr>
        <w:t xml:space="preserve">). In essence, under these terms, pleasure is described as a state or feeling of happiness and satisfaction resulting from an experience that one enjoys. Regarding pleasure, it is a double-edged sword, on the one hand, it promotes positive feelings (like mindfulness) and even better cognition, possibly through the release of dopamine [22]. But on the other hand, pleasure simultaneously encourages addiction and other negative behaviors, i.e., motivational toxicity. It is a complex neurobiological phenomenon, relying on reward circuitry or limbic activity. It is important to realize that through the “Brain Reward Cascade” (BRC) endorphin and endogenous </w:t>
      </w:r>
      <w:proofErr w:type="spellStart"/>
      <w:r w:rsidRPr="00932972">
        <w:rPr>
          <w:sz w:val="8"/>
          <w:szCs w:val="8"/>
        </w:rPr>
        <w:t>morphinergic</w:t>
      </w:r>
      <w:proofErr w:type="spellEnd"/>
      <w:r w:rsidRPr="00932972">
        <w:rPr>
          <w:sz w:val="8"/>
          <w:szCs w:val="8"/>
        </w:rPr>
        <w:t xml:space="preserve"> mechanisms may play a role [23]. While natural rewards are essential for survival and appetitive motivation leading to beneficial biological behaviors like eating, sex, and reproduction, crucial social interactions seem to further facilitate the positive effects exerted by pleasurable experiences. Indeed, experimentation with addictive drugs is capable of directly acting on reward pathways and causing deterioration of these systems promoting </w:t>
      </w:r>
      <w:proofErr w:type="spellStart"/>
      <w:r w:rsidRPr="00932972">
        <w:rPr>
          <w:sz w:val="8"/>
          <w:szCs w:val="8"/>
        </w:rPr>
        <w:t>hypodopaminergia</w:t>
      </w:r>
      <w:proofErr w:type="spellEnd"/>
      <w:r w:rsidRPr="00932972">
        <w:rPr>
          <w:sz w:val="8"/>
          <w:szCs w:val="8"/>
        </w:rPr>
        <w:t xml:space="preserve"> [24]. Most would agree that pleasurable activities can stimulate personal growth and may help to induce healthy behavioral changes, including stress management [25]. The work of Esch and Stefano [26] concerning the link between compassion and love implicate the brain reward system, and pleasure induction suggests that social contact in general, i.e., love, attachment, and compassion, can be highly effective in stress reduction, survival, and overall health. Understanding the role of neurotransmission and pleasurable states both positive and negative have been adequately studied over many decades [26–37], but comparative anatomical and neurobiological function between animals and homo sapiens appear to be required and seem to be in an infancy stage. Finding happiness is different between apes and humans </w:t>
      </w:r>
      <w:proofErr w:type="gramStart"/>
      <w:r w:rsidRPr="00932972">
        <w:rPr>
          <w:sz w:val="8"/>
          <w:szCs w:val="8"/>
        </w:rPr>
        <w:t>As</w:t>
      </w:r>
      <w:proofErr w:type="gramEnd"/>
      <w:r w:rsidRPr="00932972">
        <w:rPr>
          <w:sz w:val="8"/>
          <w:szCs w:val="8"/>
        </w:rPr>
        <w:t xml:space="preserve"> stated earlier in this expert </w:t>
      </w:r>
      <w:proofErr w:type="gramStart"/>
      <w:r w:rsidRPr="00932972">
        <w:rPr>
          <w:sz w:val="8"/>
          <w:szCs w:val="8"/>
        </w:rPr>
        <w:t>opinion</w:t>
      </w:r>
      <w:proofErr w:type="gramEnd"/>
      <w:r w:rsidRPr="00932972">
        <w:rPr>
          <w:sz w:val="8"/>
          <w:szCs w:val="8"/>
        </w:rPr>
        <w:t xml:space="preserve"> one key to happiness involves a network of good friends [38]. However, it is not entirely clear exactly how the higher forms of satisfaction and pleasure are related to a sugar rush, winning a sports event or even sky diving, </w:t>
      </w:r>
      <w:proofErr w:type="gramStart"/>
      <w:r w:rsidRPr="00932972">
        <w:rPr>
          <w:sz w:val="8"/>
          <w:szCs w:val="8"/>
        </w:rPr>
        <w:t>all of</w:t>
      </w:r>
      <w:proofErr w:type="gramEnd"/>
      <w:r w:rsidRPr="00932972">
        <w:rPr>
          <w:sz w:val="8"/>
          <w:szCs w:val="8"/>
        </w:rPr>
        <w:t xml:space="preserve"> which augment dopamine release at the reward brain site. Recent multidisciplinary research, using both humans and detailed invasive brain analysis of animals has discovered some critical ways that the brain processes pleasure.</w:t>
      </w:r>
    </w:p>
    <w:p w14:paraId="0B157A62" w14:textId="77777777" w:rsidR="007342D8" w:rsidRPr="00932972" w:rsidRDefault="007342D8" w:rsidP="007342D8">
      <w:pPr>
        <w:rPr>
          <w:sz w:val="16"/>
        </w:rPr>
      </w:pPr>
      <w:r w:rsidRPr="00932972">
        <w:rPr>
          <w:sz w:val="16"/>
        </w:rPr>
        <w:t>[Breaks]</w:t>
      </w:r>
    </w:p>
    <w:p w14:paraId="5204B035" w14:textId="77777777" w:rsidR="007342D8" w:rsidRPr="00932972" w:rsidRDefault="007342D8" w:rsidP="007342D8">
      <w:pPr>
        <w:rPr>
          <w:sz w:val="16"/>
        </w:rPr>
      </w:pPr>
      <w:r w:rsidRPr="00932972">
        <w:rPr>
          <w:sz w:val="16"/>
        </w:rPr>
        <w:t xml:space="preserve">Remarkably, </w:t>
      </w:r>
      <w:r w:rsidRPr="00932972">
        <w:rPr>
          <w:rStyle w:val="StyleUnderline"/>
        </w:rPr>
        <w:t>there are pathways for</w:t>
      </w:r>
      <w:r w:rsidRPr="00932972">
        <w:rPr>
          <w:sz w:val="16"/>
        </w:rPr>
        <w:t xml:space="preserve"> ordinary liking and </w:t>
      </w:r>
      <w:r w:rsidRPr="00932972">
        <w:rPr>
          <w:rStyle w:val="StyleUnderline"/>
        </w:rPr>
        <w:t>pleasure</w:t>
      </w:r>
      <w:r w:rsidRPr="00932972">
        <w:rPr>
          <w:sz w:val="16"/>
        </w:rPr>
        <w:t xml:space="preserve">, which are limited in scope as described above in this commentary. However, </w:t>
      </w:r>
      <w:r w:rsidRPr="00932972">
        <w:rPr>
          <w:rStyle w:val="StyleUnderline"/>
        </w:rPr>
        <w:t xml:space="preserve">there are </w:t>
      </w:r>
      <w:r w:rsidRPr="00932972">
        <w:rPr>
          <w:rStyle w:val="StyleUnderline"/>
          <w:highlight w:val="cyan"/>
        </w:rPr>
        <w:t xml:space="preserve">many </w:t>
      </w:r>
      <w:r w:rsidRPr="00932972">
        <w:rPr>
          <w:rStyle w:val="Emphasis"/>
          <w:highlight w:val="cyan"/>
        </w:rPr>
        <w:t>brain regions</w:t>
      </w:r>
      <w:r w:rsidRPr="00932972">
        <w:rPr>
          <w:sz w:val="16"/>
        </w:rPr>
        <w:t xml:space="preserve">, often termed hot and cold spots, </w:t>
      </w:r>
      <w:r w:rsidRPr="00932972">
        <w:rPr>
          <w:rStyle w:val="StyleUnderline"/>
        </w:rPr>
        <w:t xml:space="preserve">that significantly </w:t>
      </w:r>
      <w:r w:rsidRPr="00932972">
        <w:rPr>
          <w:rStyle w:val="StyleUnderline"/>
          <w:highlight w:val="cyan"/>
        </w:rPr>
        <w:t>modulate</w:t>
      </w:r>
      <w:r w:rsidRPr="00932972">
        <w:rPr>
          <w:sz w:val="16"/>
        </w:rPr>
        <w:t xml:space="preserve"> (increase or decrease) our </w:t>
      </w:r>
      <w:r w:rsidRPr="00932972">
        <w:rPr>
          <w:rStyle w:val="StyleUnderline"/>
        </w:rPr>
        <w:t>pleasure or</w:t>
      </w:r>
      <w:r w:rsidRPr="00932972">
        <w:rPr>
          <w:sz w:val="16"/>
        </w:rPr>
        <w:t xml:space="preserve"> even </w:t>
      </w:r>
      <w:r w:rsidRPr="00932972">
        <w:rPr>
          <w:rStyle w:val="StyleUnderline"/>
        </w:rPr>
        <w:t>produce the opposite of pleasure</w:t>
      </w:r>
      <w:r w:rsidRPr="00932972">
        <w:rPr>
          <w:sz w:val="16"/>
        </w:rPr>
        <w:t xml:space="preserve">— that is disgust and fear [39]. One specific region of the nucleus accumbens is organized like a computer keyboard, with </w:t>
      </w:r>
      <w:proofErr w:type="gramStart"/>
      <w:r w:rsidRPr="00932972">
        <w:rPr>
          <w:sz w:val="16"/>
        </w:rPr>
        <w:t>particular stimulus</w:t>
      </w:r>
      <w:proofErr w:type="gramEnd"/>
      <w:r w:rsidRPr="00932972">
        <w:rPr>
          <w:sz w:val="16"/>
        </w:rPr>
        <w:t xml:space="preserve"> triggers in rows— producing an increase and decrease of pleasure and disgust. Moreover, </w:t>
      </w:r>
      <w:r w:rsidRPr="00932972">
        <w:rPr>
          <w:rStyle w:val="StyleUnderline"/>
        </w:rPr>
        <w:t xml:space="preserve">the </w:t>
      </w:r>
      <w:r w:rsidRPr="00932972">
        <w:rPr>
          <w:rStyle w:val="Emphasis"/>
        </w:rPr>
        <w:t>cortex</w:t>
      </w:r>
      <w:r w:rsidRPr="00932972">
        <w:rPr>
          <w:rStyle w:val="StyleUnderline"/>
        </w:rPr>
        <w:t xml:space="preserve"> has unique roles in the </w:t>
      </w:r>
      <w:r w:rsidRPr="00932972">
        <w:rPr>
          <w:rStyle w:val="Emphasis"/>
          <w:sz w:val="28"/>
          <w:szCs w:val="28"/>
          <w:highlight w:val="cyan"/>
        </w:rPr>
        <w:t>cognitive evaluation</w:t>
      </w:r>
      <w:r w:rsidRPr="00932972">
        <w:rPr>
          <w:rStyle w:val="StyleUnderline"/>
        </w:rPr>
        <w:t xml:space="preserve"> of</w:t>
      </w:r>
      <w:r w:rsidRPr="00932972">
        <w:rPr>
          <w:sz w:val="16"/>
        </w:rPr>
        <w:t xml:space="preserve"> our feelings of </w:t>
      </w:r>
      <w:r w:rsidRPr="00932972">
        <w:rPr>
          <w:rStyle w:val="StyleUnderline"/>
        </w:rPr>
        <w:t>pleasure</w:t>
      </w:r>
      <w:r w:rsidRPr="00932972">
        <w:rPr>
          <w:sz w:val="16"/>
        </w:rPr>
        <w:t xml:space="preserve"> [40]. Importantly, the interplay of these multiple triggers and the higher brain centers in the prefrontal cortex are very intricate and are just being uncovered.</w:t>
      </w:r>
    </w:p>
    <w:p w14:paraId="18E8BA59" w14:textId="77777777" w:rsidR="007342D8" w:rsidRPr="00932972" w:rsidRDefault="007342D8" w:rsidP="007342D8">
      <w:pPr>
        <w:rPr>
          <w:sz w:val="16"/>
        </w:rPr>
      </w:pPr>
      <w:r w:rsidRPr="00932972">
        <w:rPr>
          <w:sz w:val="16"/>
        </w:rPr>
        <w:t>Desire and reward centers</w:t>
      </w:r>
    </w:p>
    <w:p w14:paraId="33419AAF" w14:textId="77777777" w:rsidR="007342D8" w:rsidRPr="00932972" w:rsidRDefault="007342D8" w:rsidP="007342D8">
      <w:pPr>
        <w:rPr>
          <w:sz w:val="16"/>
        </w:rPr>
      </w:pPr>
      <w:r w:rsidRPr="00932972">
        <w:rPr>
          <w:sz w:val="16"/>
        </w:rPr>
        <w:t xml:space="preserve">It is surprising that many different sources of pleasure activate the same circuits between the </w:t>
      </w:r>
      <w:proofErr w:type="spellStart"/>
      <w:r w:rsidRPr="00932972">
        <w:rPr>
          <w:sz w:val="16"/>
        </w:rPr>
        <w:t>mesocorticolimbic</w:t>
      </w:r>
      <w:proofErr w:type="spellEnd"/>
      <w:r w:rsidRPr="00932972">
        <w:rPr>
          <w:sz w:val="16"/>
        </w:rPr>
        <w:t xml:space="preserve"> regions (Figure 1). Reward and desire are two aspects </w:t>
      </w:r>
      <w:proofErr w:type="gramStart"/>
      <w:r w:rsidRPr="00932972">
        <w:rPr>
          <w:sz w:val="16"/>
        </w:rPr>
        <w:t>pleasure</w:t>
      </w:r>
      <w:proofErr w:type="gramEnd"/>
      <w:r w:rsidRPr="00932972">
        <w:rPr>
          <w:sz w:val="16"/>
        </w:rPr>
        <w:t xml:space="preserve"> induction and have a very widespread, large circuit. Some </w:t>
      </w:r>
      <w:proofErr w:type="gramStart"/>
      <w:r w:rsidRPr="00932972">
        <w:rPr>
          <w:sz w:val="16"/>
        </w:rPr>
        <w:t>part</w:t>
      </w:r>
      <w:proofErr w:type="gramEnd"/>
      <w:r w:rsidRPr="00932972">
        <w:rPr>
          <w:sz w:val="16"/>
        </w:rPr>
        <w:t xml:space="preserve"> of this circuit distinguishes between desire and dread. The so-called pleasure circuitry called “REWARD” involves a well-known dopamine pathway in the mesolimbic system that can influence both pleasure and motivation.</w:t>
      </w:r>
    </w:p>
    <w:p w14:paraId="76D807CF" w14:textId="77777777" w:rsidR="007342D8" w:rsidRPr="00932972" w:rsidRDefault="007342D8" w:rsidP="007342D8">
      <w:pPr>
        <w:rPr>
          <w:sz w:val="16"/>
          <w:szCs w:val="16"/>
        </w:rPr>
      </w:pPr>
      <w:r w:rsidRPr="00932972">
        <w:rPr>
          <w:sz w:val="16"/>
          <w:szCs w:val="16"/>
        </w:rPr>
        <w:t>[Figure Omitted]</w:t>
      </w:r>
    </w:p>
    <w:p w14:paraId="58B0810A" w14:textId="77777777" w:rsidR="007342D8" w:rsidRPr="00932972" w:rsidRDefault="007342D8" w:rsidP="007342D8">
      <w:pPr>
        <w:rPr>
          <w:sz w:val="16"/>
          <w:szCs w:val="16"/>
        </w:rPr>
      </w:pPr>
      <w:r w:rsidRPr="00932972">
        <w:rPr>
          <w:sz w:val="16"/>
        </w:rPr>
        <w:t>In simplest terms, the well-established mesolimbic system is a dopamine circuit for reward. It starts in the ventral tegmental area (VTA) of the midbrain and travels to the nucleus accumbens (Figure 2). It is the cornerstone target to all addictions. The VTA is encompassed with neurons using glutamate, GABA, and dopamine. The nucleus accumbens (</w:t>
      </w:r>
      <w:proofErr w:type="spellStart"/>
      <w:r w:rsidRPr="00932972">
        <w:rPr>
          <w:sz w:val="16"/>
        </w:rPr>
        <w:t>NAc</w:t>
      </w:r>
      <w:proofErr w:type="spellEnd"/>
      <w:r w:rsidRPr="00932972">
        <w:rPr>
          <w:sz w:val="16"/>
        </w:rPr>
        <w:t xml:space="preserve">) is located within the ventral striatum and is divided into two sub-regions—the motor and limbic regions associated with its core and shell, respectively. The </w:t>
      </w:r>
      <w:proofErr w:type="spellStart"/>
      <w:r w:rsidRPr="00932972">
        <w:rPr>
          <w:sz w:val="16"/>
        </w:rPr>
        <w:t>NAc</w:t>
      </w:r>
      <w:proofErr w:type="spellEnd"/>
      <w:r w:rsidRPr="00932972">
        <w:rPr>
          <w:sz w:val="16"/>
        </w:rPr>
        <w:t xml:space="preserve"> has spiny neurons that receive dopamine from the VTA and glutamate (a dopamine driver) from the hippocampus, amygdala and medial prefrontal cortex. Subsequently, the </w:t>
      </w:r>
      <w:proofErr w:type="spellStart"/>
      <w:r w:rsidRPr="00932972">
        <w:rPr>
          <w:sz w:val="16"/>
        </w:rPr>
        <w:t>NAc</w:t>
      </w:r>
      <w:proofErr w:type="spellEnd"/>
      <w:r w:rsidRPr="00932972">
        <w:rPr>
          <w:sz w:val="16"/>
        </w:rPr>
        <w:t xml:space="preserve"> projects GABA signals to an area termed the ventral pallidum (VP). The region is a relay station in the limbic loop of the basal ganglia, critical for motivation, behavior, emotions and the “Feel Good” response. This defined system of the brain is involved in all addictions –substance, and non –substance related. In 1995, our laboratory coined the term “Reward Deficiency Syndrome” (RDS) to describe genetic and epigenetic induced </w:t>
      </w:r>
      <w:proofErr w:type="spellStart"/>
      <w:r w:rsidRPr="00932972">
        <w:rPr>
          <w:sz w:val="16"/>
        </w:rPr>
        <w:t>hypodopaminergia</w:t>
      </w:r>
      <w:proofErr w:type="spellEnd"/>
      <w:r w:rsidRPr="00932972">
        <w:rPr>
          <w:sz w:val="16"/>
        </w:rPr>
        <w:t xml:space="preserve"> in the “Brain Reward Cascade” that contribute to addiction and compulsive behaviors</w:t>
      </w:r>
      <w:r w:rsidRPr="00932972">
        <w:rPr>
          <w:sz w:val="16"/>
          <w:szCs w:val="16"/>
        </w:rPr>
        <w:t xml:space="preserve"> [3,6,41].</w:t>
      </w:r>
    </w:p>
    <w:p w14:paraId="06534BC1" w14:textId="77777777" w:rsidR="007342D8" w:rsidRPr="00932972" w:rsidRDefault="007342D8" w:rsidP="007342D8">
      <w:pPr>
        <w:rPr>
          <w:sz w:val="16"/>
          <w:szCs w:val="16"/>
        </w:rPr>
      </w:pPr>
      <w:r w:rsidRPr="00932972">
        <w:rPr>
          <w:sz w:val="16"/>
          <w:szCs w:val="16"/>
        </w:rPr>
        <w:t>[Figure Omitted]</w:t>
      </w:r>
    </w:p>
    <w:p w14:paraId="448DECE6" w14:textId="77777777" w:rsidR="007342D8" w:rsidRPr="00932972" w:rsidRDefault="007342D8" w:rsidP="007342D8">
      <w:pPr>
        <w:rPr>
          <w:sz w:val="16"/>
        </w:rPr>
      </w:pPr>
      <w:r w:rsidRPr="00932972">
        <w:rPr>
          <w:sz w:val="16"/>
        </w:rPr>
        <w:t xml:space="preserve">Furthermore, ordinary “liking” of something, or </w:t>
      </w:r>
      <w:r w:rsidRPr="00932972">
        <w:rPr>
          <w:rStyle w:val="StyleUnderline"/>
        </w:rPr>
        <w:t>pure pleasure</w:t>
      </w:r>
      <w:r w:rsidRPr="00932972">
        <w:rPr>
          <w:sz w:val="16"/>
        </w:rPr>
        <w:t xml:space="preserve">, </w:t>
      </w:r>
      <w:r w:rsidRPr="00932972">
        <w:rPr>
          <w:rStyle w:val="StyleUnderline"/>
        </w:rPr>
        <w:t xml:space="preserve">is </w:t>
      </w:r>
      <w:r w:rsidRPr="00932972">
        <w:rPr>
          <w:rStyle w:val="StyleUnderline"/>
          <w:highlight w:val="cyan"/>
        </w:rPr>
        <w:t>represented by</w:t>
      </w:r>
      <w:r w:rsidRPr="00932972">
        <w:rPr>
          <w:sz w:val="16"/>
        </w:rPr>
        <w:t xml:space="preserve"> small regions mainly in </w:t>
      </w:r>
      <w:r w:rsidRPr="00932972">
        <w:rPr>
          <w:rStyle w:val="StyleUnderline"/>
          <w:highlight w:val="cyan"/>
        </w:rPr>
        <w:t xml:space="preserve">the </w:t>
      </w:r>
      <w:r w:rsidRPr="00932972">
        <w:rPr>
          <w:rStyle w:val="Emphasis"/>
          <w:highlight w:val="cyan"/>
        </w:rPr>
        <w:t>limbic system</w:t>
      </w:r>
      <w:r w:rsidRPr="00932972">
        <w:rPr>
          <w:sz w:val="16"/>
        </w:rPr>
        <w:t xml:space="preserve"> (old reptilian part of the brain). These may be part of larger neural circuits. In Latin, </w:t>
      </w:r>
      <w:proofErr w:type="spellStart"/>
      <w:r w:rsidRPr="00932972">
        <w:rPr>
          <w:sz w:val="16"/>
        </w:rPr>
        <w:t>hedus</w:t>
      </w:r>
      <w:proofErr w:type="spellEnd"/>
      <w:r w:rsidRPr="00932972">
        <w:rPr>
          <w:sz w:val="16"/>
        </w:rPr>
        <w:t xml:space="preserve"> is the term for “sweet”; and in Greek, </w:t>
      </w:r>
      <w:proofErr w:type="spellStart"/>
      <w:r w:rsidRPr="00932972">
        <w:rPr>
          <w:sz w:val="16"/>
        </w:rPr>
        <w:t>hodone</w:t>
      </w:r>
      <w:proofErr w:type="spellEnd"/>
      <w:r w:rsidRPr="00932972">
        <w:rPr>
          <w:sz w:val="16"/>
        </w:rPr>
        <w:t xml:space="preserve"> is the term for “pleasure.” Thus, </w:t>
      </w:r>
      <w:r w:rsidRPr="00932972">
        <w:rPr>
          <w:rStyle w:val="StyleUnderline"/>
        </w:rPr>
        <w:t xml:space="preserve">the word </w:t>
      </w:r>
      <w:r w:rsidRPr="00932972">
        <w:rPr>
          <w:rStyle w:val="Emphasis"/>
        </w:rPr>
        <w:t>Hedonic</w:t>
      </w:r>
      <w:r w:rsidRPr="00932972">
        <w:rPr>
          <w:rStyle w:val="StyleUnderline"/>
        </w:rPr>
        <w:t xml:space="preserve"> is</w:t>
      </w:r>
      <w:r w:rsidRPr="00932972">
        <w:rPr>
          <w:sz w:val="16"/>
        </w:rPr>
        <w:t xml:space="preserve"> now </w:t>
      </w:r>
      <w:r w:rsidRPr="00932972">
        <w:rPr>
          <w:rStyle w:val="StyleUnderline"/>
        </w:rPr>
        <w:t>referring to various</w:t>
      </w:r>
      <w:r w:rsidRPr="00932972">
        <w:rPr>
          <w:sz w:val="16"/>
        </w:rPr>
        <w:t xml:space="preserve"> subcomponents of </w:t>
      </w:r>
      <w:r w:rsidRPr="00932972">
        <w:rPr>
          <w:rStyle w:val="StyleUnderline"/>
        </w:rPr>
        <w:t>pleasure</w:t>
      </w:r>
      <w:r w:rsidRPr="00932972">
        <w:rPr>
          <w:sz w:val="16"/>
        </w:rPr>
        <w:t>: some associated with purely sensory and others with more complex emotions involving morals, aesthetics, and social interactions. The capacity to have pleasure is part of being healthy and may even extend life, especially if linked to optimism as a dopaminergic response [42].</w:t>
      </w:r>
    </w:p>
    <w:p w14:paraId="13C61FD4" w14:textId="77777777" w:rsidR="007342D8" w:rsidRPr="00932972" w:rsidRDefault="007342D8" w:rsidP="007342D8">
      <w:pPr>
        <w:rPr>
          <w:sz w:val="16"/>
        </w:rPr>
      </w:pPr>
      <w:r w:rsidRPr="00932972">
        <w:rPr>
          <w:sz w:val="16"/>
        </w:rPr>
        <w:t>[Condensed]</w:t>
      </w:r>
    </w:p>
    <w:p w14:paraId="32BFCD8D" w14:textId="77777777" w:rsidR="007342D8" w:rsidRPr="00932972" w:rsidRDefault="007342D8" w:rsidP="007342D8">
      <w:pPr>
        <w:rPr>
          <w:sz w:val="8"/>
          <w:szCs w:val="8"/>
        </w:rPr>
      </w:pPr>
      <w:r w:rsidRPr="00932972">
        <w:rPr>
          <w:sz w:val="8"/>
          <w:szCs w:val="8"/>
        </w:rPr>
        <w:t xml:space="preserve">Psychiatric illness often includes symptoms of an abnormal inability to experience pleasure, referred to as anhedonia. A negative feeling state is called dysphoria, which can consist of many emotions such as pain, depression, anxiety, fear, and disgust. Previously many scientists used animal research to uncover the complex mechanisms of pleasure, liking, motivation and even emotions like panic and fear, as discussed above [43]. However, as a significant amount of related research about the specific brain regions of pleasure/reward circuitry has been derived from invasive studies of animals, these cannot be directly compared with subjective states experienced by humans. </w:t>
      </w:r>
      <w:proofErr w:type="gramStart"/>
      <w:r w:rsidRPr="00932972">
        <w:rPr>
          <w:sz w:val="8"/>
          <w:szCs w:val="8"/>
        </w:rPr>
        <w:t>In an attempt to</w:t>
      </w:r>
      <w:proofErr w:type="gramEnd"/>
      <w:r w:rsidRPr="00932972">
        <w:rPr>
          <w:sz w:val="8"/>
          <w:szCs w:val="8"/>
        </w:rPr>
        <w:t xml:space="preserve"> resolve the controversy regarding the causal contributions of mesolimbic dopamine systems to reward, we have previously evaluated the three-main competing explanatory categories: “liking,” “learning,” and “wanting” [3]. That is, dopamine may mediate (a) liking: the hedonic impact of reward, (b) learning: learned predictions about rewarding effects, or (c) wanting: the pursuit of rewards by attributing incentive salience to reward-related stimuli [44]. We have evaluated these hypotheses, especially as they relate to the RDS, and we find that the incentive salience or “wanting” hypothesis of dopaminergic functioning is supported by </w:t>
      </w:r>
      <w:proofErr w:type="gramStart"/>
      <w:r w:rsidRPr="00932972">
        <w:rPr>
          <w:sz w:val="8"/>
          <w:szCs w:val="8"/>
        </w:rPr>
        <w:t>a majority of</w:t>
      </w:r>
      <w:proofErr w:type="gramEnd"/>
      <w:r w:rsidRPr="00932972">
        <w:rPr>
          <w:sz w:val="8"/>
          <w:szCs w:val="8"/>
        </w:rPr>
        <w:t xml:space="preserve"> the scientific evidence. Various neuroimaging studies have shown that anticipated behaviors such as sex and gaming, delicious foods and drugs of abuse all affect brain regions associated with reward </w:t>
      </w:r>
      <w:proofErr w:type="gramStart"/>
      <w:r w:rsidRPr="00932972">
        <w:rPr>
          <w:sz w:val="8"/>
          <w:szCs w:val="8"/>
        </w:rPr>
        <w:t>networks, and</w:t>
      </w:r>
      <w:proofErr w:type="gramEnd"/>
      <w:r w:rsidRPr="00932972">
        <w:rPr>
          <w:sz w:val="8"/>
          <w:szCs w:val="8"/>
        </w:rPr>
        <w:t xml:space="preserve"> may not be unidirectional. Drugs of abuse enhance dopamine signaling which sensitizes mesolimbic brain mechanisms that apparently evolved explicitly to attribute incentive salience to various rewards [45]. Addictive substances are voluntarily self-administered, and they enhance (directly or indirectly) dopaminergic synaptic function in the </w:t>
      </w:r>
      <w:proofErr w:type="spellStart"/>
      <w:r w:rsidRPr="00932972">
        <w:rPr>
          <w:sz w:val="8"/>
          <w:szCs w:val="8"/>
        </w:rPr>
        <w:t>NAc</w:t>
      </w:r>
      <w:proofErr w:type="spellEnd"/>
      <w:r w:rsidRPr="00932972">
        <w:rPr>
          <w:sz w:val="8"/>
          <w:szCs w:val="8"/>
        </w:rPr>
        <w:t xml:space="preserve">. This activation of the brain reward networks (producing the ecstatic “high” that users seek). Although these circuits were initially thought to encode a set point of hedonic tone, it is now </w:t>
      </w:r>
      <w:proofErr w:type="gramStart"/>
      <w:r w:rsidRPr="00932972">
        <w:rPr>
          <w:sz w:val="8"/>
          <w:szCs w:val="8"/>
        </w:rPr>
        <w:t>being considered to be</w:t>
      </w:r>
      <w:proofErr w:type="gramEnd"/>
      <w:r w:rsidRPr="00932972">
        <w:rPr>
          <w:sz w:val="8"/>
          <w:szCs w:val="8"/>
        </w:rPr>
        <w:t xml:space="preserve"> far more complicated in function, also encoding attention, reward expectancy, disconfirmation of reward expectancy, and incentive motivation [46]. The argument about addiction as a disease may be confused with a predisposition to substance and nonsubstance rewards relative to the extreme effect of drugs of abuse on brain neurochemistry. The former sets up an individual to be at high risk through both genetic polymorphisms in reward genes as well as harmful epigenetic insult. Some Psychologists, even with all the data, still infer that addiction is not a disease [47]. Elevated stress levels, together with polymorphisms (genetic variations) of various dopaminergic genes and the genes related to other neurotransmitters (and their genetic variants</w:t>
      </w:r>
      <w:proofErr w:type="gramStart"/>
      <w:r w:rsidRPr="00932972">
        <w:rPr>
          <w:sz w:val="8"/>
          <w:szCs w:val="8"/>
        </w:rPr>
        <w:t>), and</w:t>
      </w:r>
      <w:proofErr w:type="gramEnd"/>
      <w:r w:rsidRPr="00932972">
        <w:rPr>
          <w:sz w:val="8"/>
          <w:szCs w:val="8"/>
        </w:rPr>
        <w:t xml:space="preserve"> may have an additive effect on vulnerability to various addictions [48]. In this regard, Vanyukov, et al. [48] suggested based on review that whereas the gateway hypothesis does not specify mechanistic connections between “stages,” and does not extend to the risks for addictions the concept of common liability to addictions may be more parsimonious. The latter theory is grounded in genetic theory and supported by data identifying common sources of variation in the risk for specific addictions (e.g., RDS). This commonality has identifiable neurobiological substrate and plausible evolutionary explanations. Over many years the controversy of dopamine involvement in especially “pleasure” has led to confusion concerning separating motivation from actual pleasure (wanting versus liking) [49]. We take the position that animal studies cannot provide real clinical information as described by self-reports in humans. As mentioned earlier and in the abstract, on November 23rd, 2017, evidence for our concerns was discovered [50] </w:t>
      </w:r>
      <w:proofErr w:type="gramStart"/>
      <w:r w:rsidRPr="00932972">
        <w:rPr>
          <w:sz w:val="8"/>
          <w:szCs w:val="8"/>
        </w:rPr>
        <w:t>In</w:t>
      </w:r>
      <w:proofErr w:type="gramEnd"/>
      <w:r w:rsidRPr="00932972">
        <w:rPr>
          <w:sz w:val="8"/>
          <w:szCs w:val="8"/>
        </w:rPr>
        <w:t xml:space="preserve"> essence, although nonhuman primate brains are </w:t>
      </w:r>
      <w:proofErr w:type="gramStart"/>
      <w:r w:rsidRPr="00932972">
        <w:rPr>
          <w:sz w:val="8"/>
          <w:szCs w:val="8"/>
        </w:rPr>
        <w:t>similar to</w:t>
      </w:r>
      <w:proofErr w:type="gramEnd"/>
      <w:r w:rsidRPr="00932972">
        <w:rPr>
          <w:sz w:val="8"/>
          <w:szCs w:val="8"/>
        </w:rPr>
        <w:t xml:space="preserve"> our own, the disparity between other primates and those of human cognitive abilities tells us that surface similarity is not the whole story. Sousa et al. [50] small case found various differentially expressed genes, to associate with pleasure related systems. Furthermore, the dopaminergic interneurons located in the human neocortex were absent from the neocortex of nonhuman African apes. Such differences in neuronal transcriptional programs may underlie a variety of neurodevelopmental disorders.</w:t>
      </w:r>
    </w:p>
    <w:p w14:paraId="033D6348" w14:textId="77777777" w:rsidR="007342D8" w:rsidRPr="00932972" w:rsidRDefault="007342D8" w:rsidP="007342D8">
      <w:pPr>
        <w:rPr>
          <w:sz w:val="16"/>
        </w:rPr>
      </w:pPr>
      <w:r w:rsidRPr="00932972">
        <w:rPr>
          <w:sz w:val="16"/>
        </w:rPr>
        <w:t>[Breaks]</w:t>
      </w:r>
    </w:p>
    <w:p w14:paraId="65167874" w14:textId="77777777" w:rsidR="007342D8" w:rsidRPr="00932972" w:rsidRDefault="007342D8" w:rsidP="007342D8">
      <w:pPr>
        <w:rPr>
          <w:sz w:val="16"/>
        </w:rPr>
      </w:pPr>
      <w:r w:rsidRPr="00932972">
        <w:rPr>
          <w:sz w:val="16"/>
        </w:rPr>
        <w:t xml:space="preserve">In simpler terms, the system controls the production of dopamine, a chemical messenger that plays a significant role in pleasure and rewards. The senior author, Dr. Nenad </w:t>
      </w:r>
      <w:proofErr w:type="spellStart"/>
      <w:r w:rsidRPr="00932972">
        <w:rPr>
          <w:sz w:val="16"/>
        </w:rPr>
        <w:t>Sestan</w:t>
      </w:r>
      <w:proofErr w:type="spellEnd"/>
      <w:r w:rsidRPr="00932972">
        <w:rPr>
          <w:sz w:val="16"/>
        </w:rPr>
        <w:t xml:space="preserve"> from Yale, stated: “Humans have evolved a dopamine system that is different than the one in chimpanzees.” This may explain why the behavior of humans is so unique from that of non-human primates, even though our brains are so surprisingly similar, </w:t>
      </w:r>
      <w:proofErr w:type="spellStart"/>
      <w:r w:rsidRPr="00932972">
        <w:rPr>
          <w:sz w:val="16"/>
        </w:rPr>
        <w:t>Sestan</w:t>
      </w:r>
      <w:proofErr w:type="spellEnd"/>
      <w:r w:rsidRPr="00932972">
        <w:rPr>
          <w:sz w:val="16"/>
        </w:rPr>
        <w:t xml:space="preserve"> said: “It might also shed light on why people are vulnerable to mental disorders such as autism (possibly even addiction).” Remarkably, this research finding emerged from an extensive, multicenter collaboration to compare the brains across several species. </w:t>
      </w:r>
      <w:r w:rsidRPr="00932972">
        <w:rPr>
          <w:rStyle w:val="StyleUnderline"/>
        </w:rPr>
        <w:t xml:space="preserve">These </w:t>
      </w:r>
      <w:r w:rsidRPr="00932972">
        <w:rPr>
          <w:rStyle w:val="StyleUnderline"/>
          <w:highlight w:val="cyan"/>
        </w:rPr>
        <w:t>researchers examined</w:t>
      </w:r>
      <w:r w:rsidRPr="00932972">
        <w:rPr>
          <w:sz w:val="16"/>
        </w:rPr>
        <w:t xml:space="preserve"> 247 </w:t>
      </w:r>
      <w:r w:rsidRPr="00932972">
        <w:rPr>
          <w:rStyle w:val="StyleUnderline"/>
        </w:rPr>
        <w:t xml:space="preserve">specimens of </w:t>
      </w:r>
      <w:r w:rsidRPr="00932972">
        <w:rPr>
          <w:rStyle w:val="Emphasis"/>
          <w:highlight w:val="cyan"/>
        </w:rPr>
        <w:t>neural tissue</w:t>
      </w:r>
      <w:r w:rsidRPr="00932972">
        <w:rPr>
          <w:rStyle w:val="StyleUnderline"/>
        </w:rPr>
        <w:t xml:space="preserve"> from</w:t>
      </w:r>
      <w:r w:rsidRPr="00932972">
        <w:rPr>
          <w:sz w:val="16"/>
        </w:rPr>
        <w:t xml:space="preserve"> six </w:t>
      </w:r>
      <w:r w:rsidRPr="00932972">
        <w:rPr>
          <w:rStyle w:val="StyleUnderline"/>
        </w:rPr>
        <w:t>humans</w:t>
      </w:r>
      <w:r w:rsidRPr="00932972">
        <w:rPr>
          <w:sz w:val="16"/>
        </w:rPr>
        <w:t xml:space="preserve">, five </w:t>
      </w:r>
      <w:r w:rsidRPr="00932972">
        <w:rPr>
          <w:rStyle w:val="StyleUnderline"/>
        </w:rPr>
        <w:t>chimpanzees</w:t>
      </w:r>
      <w:r w:rsidRPr="00932972">
        <w:rPr>
          <w:sz w:val="16"/>
        </w:rPr>
        <w:t xml:space="preserve">, </w:t>
      </w:r>
      <w:r w:rsidRPr="00932972">
        <w:rPr>
          <w:rStyle w:val="StyleUnderline"/>
        </w:rPr>
        <w:t>and</w:t>
      </w:r>
      <w:r w:rsidRPr="00932972">
        <w:rPr>
          <w:sz w:val="16"/>
        </w:rPr>
        <w:t xml:space="preserve"> five macaque </w:t>
      </w:r>
      <w:r w:rsidRPr="00932972">
        <w:rPr>
          <w:rStyle w:val="StyleUnderline"/>
        </w:rPr>
        <w:t>monkeys</w:t>
      </w:r>
      <w:r w:rsidRPr="00932972">
        <w:rPr>
          <w:sz w:val="16"/>
        </w:rPr>
        <w:t xml:space="preserve">. Moreover, </w:t>
      </w:r>
      <w:r w:rsidRPr="00932972">
        <w:rPr>
          <w:rStyle w:val="StyleUnderline"/>
        </w:rPr>
        <w:t>these investigators analyzed which genes</w:t>
      </w:r>
      <w:r w:rsidRPr="00932972">
        <w:rPr>
          <w:sz w:val="16"/>
        </w:rPr>
        <w:t xml:space="preserve"> were </w:t>
      </w:r>
      <w:r w:rsidRPr="00932972">
        <w:rPr>
          <w:rStyle w:val="StyleUnderline"/>
        </w:rPr>
        <w:t xml:space="preserve">turned </w:t>
      </w:r>
      <w:r w:rsidRPr="00932972">
        <w:rPr>
          <w:rStyle w:val="Emphasis"/>
        </w:rPr>
        <w:t>on</w:t>
      </w:r>
      <w:r w:rsidRPr="00932972">
        <w:rPr>
          <w:rStyle w:val="StyleUnderline"/>
        </w:rPr>
        <w:t xml:space="preserve"> or </w:t>
      </w:r>
      <w:r w:rsidRPr="00932972">
        <w:rPr>
          <w:rStyle w:val="Emphasis"/>
        </w:rPr>
        <w:t>off</w:t>
      </w:r>
      <w:r w:rsidRPr="00932972">
        <w:rPr>
          <w:sz w:val="16"/>
        </w:rPr>
        <w:t xml:space="preserve"> in 16 regions of the brain. While the differences among species were subtle, </w:t>
      </w:r>
      <w:r w:rsidRPr="00932972">
        <w:rPr>
          <w:rStyle w:val="StyleUnderline"/>
          <w:highlight w:val="cyan"/>
        </w:rPr>
        <w:t>there was</w:t>
      </w:r>
      <w:r w:rsidRPr="00932972">
        <w:rPr>
          <w:sz w:val="16"/>
        </w:rPr>
        <w:t xml:space="preserve"> a </w:t>
      </w:r>
      <w:r w:rsidRPr="00932972">
        <w:rPr>
          <w:rStyle w:val="StyleUnderline"/>
        </w:rPr>
        <w:t xml:space="preserve">remarkable </w:t>
      </w:r>
      <w:r w:rsidRPr="00932972">
        <w:rPr>
          <w:rStyle w:val="StyleUnderline"/>
          <w:highlight w:val="cyan"/>
        </w:rPr>
        <w:t>contrast in</w:t>
      </w:r>
      <w:r w:rsidRPr="00932972">
        <w:rPr>
          <w:sz w:val="16"/>
        </w:rPr>
        <w:t xml:space="preserve"> the </w:t>
      </w:r>
      <w:r w:rsidRPr="00932972">
        <w:rPr>
          <w:rStyle w:val="Emphasis"/>
          <w:highlight w:val="cyan"/>
        </w:rPr>
        <w:t>neocortices</w:t>
      </w:r>
      <w:r w:rsidRPr="00932972">
        <w:rPr>
          <w:sz w:val="16"/>
        </w:rPr>
        <w:t xml:space="preserve">, </w:t>
      </w:r>
      <w:r w:rsidRPr="00932972">
        <w:rPr>
          <w:rStyle w:val="StyleUnderline"/>
        </w:rPr>
        <w:t>specifically in an area</w:t>
      </w:r>
      <w:r w:rsidRPr="00932972">
        <w:rPr>
          <w:sz w:val="16"/>
        </w:rPr>
        <w:t xml:space="preserve"> of the brain </w:t>
      </w:r>
      <w:r w:rsidRPr="00932972">
        <w:rPr>
          <w:rStyle w:val="StyleUnderline"/>
        </w:rPr>
        <w:t xml:space="preserve">that is much more </w:t>
      </w:r>
      <w:r w:rsidRPr="00932972">
        <w:rPr>
          <w:rStyle w:val="Emphasis"/>
        </w:rPr>
        <w:t>developed</w:t>
      </w:r>
      <w:r w:rsidRPr="00932972">
        <w:rPr>
          <w:rStyle w:val="StyleUnderline"/>
        </w:rPr>
        <w:t xml:space="preserve"> in humans</w:t>
      </w:r>
      <w:r w:rsidRPr="00932972">
        <w:rPr>
          <w:sz w:val="16"/>
        </w:rPr>
        <w:t xml:space="preserve"> than in chimpanzees. In fact, these researchers found that a gene called tyrosine hydroxylase (TH) for the enzyme, responsible </w:t>
      </w:r>
      <w:proofErr w:type="gramStart"/>
      <w:r w:rsidRPr="00932972">
        <w:rPr>
          <w:sz w:val="16"/>
        </w:rPr>
        <w:t>for the production of</w:t>
      </w:r>
      <w:proofErr w:type="gramEnd"/>
      <w:r w:rsidRPr="00932972">
        <w:rPr>
          <w:sz w:val="16"/>
        </w:rPr>
        <w:t xml:space="preserve"> </w:t>
      </w:r>
      <w:r w:rsidRPr="00932972">
        <w:rPr>
          <w:rStyle w:val="Emphasis"/>
          <w:sz w:val="28"/>
          <w:szCs w:val="28"/>
          <w:highlight w:val="cyan"/>
        </w:rPr>
        <w:t>dopamine</w:t>
      </w:r>
      <w:r w:rsidRPr="00932972">
        <w:rPr>
          <w:sz w:val="16"/>
        </w:rPr>
        <w:t xml:space="preserve">, </w:t>
      </w:r>
      <w:r w:rsidRPr="00932972">
        <w:rPr>
          <w:rStyle w:val="StyleUnderline"/>
          <w:highlight w:val="cyan"/>
        </w:rPr>
        <w:t>was expressed in</w:t>
      </w:r>
      <w:r w:rsidRPr="00932972">
        <w:rPr>
          <w:sz w:val="16"/>
        </w:rPr>
        <w:t xml:space="preserve"> the neocortex of </w:t>
      </w:r>
      <w:r w:rsidRPr="00932972">
        <w:rPr>
          <w:rStyle w:val="StyleUnderline"/>
          <w:highlight w:val="cyan"/>
        </w:rPr>
        <w:t>humans</w:t>
      </w:r>
      <w:r w:rsidRPr="00932972">
        <w:rPr>
          <w:sz w:val="16"/>
        </w:rPr>
        <w:t xml:space="preserve">, </w:t>
      </w:r>
      <w:r w:rsidRPr="00932972">
        <w:rPr>
          <w:rStyle w:val="StyleUnderline"/>
        </w:rPr>
        <w:t xml:space="preserve">but </w:t>
      </w:r>
      <w:r w:rsidRPr="00932972">
        <w:rPr>
          <w:rStyle w:val="StyleUnderline"/>
          <w:highlight w:val="cyan"/>
        </w:rPr>
        <w:t>not</w:t>
      </w:r>
      <w:r w:rsidRPr="00932972">
        <w:rPr>
          <w:sz w:val="16"/>
        </w:rPr>
        <w:t xml:space="preserve"> </w:t>
      </w:r>
      <w:r w:rsidRPr="00932972">
        <w:rPr>
          <w:rStyle w:val="Emphasis"/>
          <w:highlight w:val="cyan"/>
        </w:rPr>
        <w:t>chimp</w:t>
      </w:r>
      <w:r w:rsidRPr="00932972">
        <w:rPr>
          <w:sz w:val="16"/>
        </w:rPr>
        <w:t>anzee</w:t>
      </w:r>
      <w:r w:rsidRPr="00932972">
        <w:rPr>
          <w:rStyle w:val="Emphasis"/>
          <w:highlight w:val="cyan"/>
        </w:rPr>
        <w:t>s</w:t>
      </w:r>
      <w:r w:rsidRPr="00932972">
        <w:rPr>
          <w:sz w:val="16"/>
        </w:rPr>
        <w:t>. As discussed earlier, dopamine is best known for its essential role within the brain’s reward system; the very system that responds to everything from sex, to gambling, to food, and to addictive drugs. However, dopamine also assists in regulating emotional responses, memory, and movement. Notably, abnormal dopamine levels have been linked to disorders including Parkinson’s, schizophrenia and spectrum disorders such as autism and addiction or RDS.</w:t>
      </w:r>
    </w:p>
    <w:p w14:paraId="2A17D5EF" w14:textId="77777777" w:rsidR="007342D8" w:rsidRDefault="007342D8" w:rsidP="007342D8">
      <w:pPr>
        <w:rPr>
          <w:sz w:val="16"/>
        </w:rPr>
      </w:pPr>
      <w:r w:rsidRPr="00932972">
        <w:rPr>
          <w:sz w:val="16"/>
        </w:rPr>
        <w:t xml:space="preserve">Nora Volkow, the director of NIDA, pointed out that one alluring possibility is that the neurotransmitter </w:t>
      </w:r>
      <w:r w:rsidRPr="00932972">
        <w:rPr>
          <w:rStyle w:val="StyleUnderline"/>
        </w:rPr>
        <w:t xml:space="preserve">dopamine </w:t>
      </w:r>
      <w:r w:rsidRPr="00932972">
        <w:rPr>
          <w:rStyle w:val="StyleUnderline"/>
          <w:highlight w:val="cyan"/>
        </w:rPr>
        <w:t>plays a</w:t>
      </w:r>
      <w:r w:rsidRPr="00932972">
        <w:rPr>
          <w:rStyle w:val="StyleUnderline"/>
        </w:rPr>
        <w:t xml:space="preserve"> </w:t>
      </w:r>
      <w:r w:rsidRPr="00932972">
        <w:rPr>
          <w:rStyle w:val="Emphasis"/>
        </w:rPr>
        <w:t xml:space="preserve">substantial </w:t>
      </w:r>
      <w:r w:rsidRPr="00932972">
        <w:rPr>
          <w:rStyle w:val="Emphasis"/>
          <w:highlight w:val="cyan"/>
        </w:rPr>
        <w:t>role</w:t>
      </w:r>
      <w:r w:rsidRPr="00932972">
        <w:rPr>
          <w:rStyle w:val="StyleUnderline"/>
          <w:highlight w:val="cyan"/>
        </w:rPr>
        <w:t xml:space="preserve"> in</w:t>
      </w:r>
      <w:r w:rsidRPr="00932972">
        <w:rPr>
          <w:sz w:val="16"/>
        </w:rPr>
        <w:t xml:space="preserve"> humans’ </w:t>
      </w:r>
      <w:r w:rsidRPr="00932972">
        <w:rPr>
          <w:rStyle w:val="StyleUnderline"/>
        </w:rPr>
        <w:t xml:space="preserve">ability </w:t>
      </w:r>
      <w:r w:rsidRPr="00932972">
        <w:rPr>
          <w:rStyle w:val="StyleUnderline"/>
          <w:highlight w:val="cyan"/>
        </w:rPr>
        <w:t>to pursue</w:t>
      </w:r>
      <w:r w:rsidRPr="00932972">
        <w:rPr>
          <w:rStyle w:val="StyleUnderline"/>
        </w:rPr>
        <w:t xml:space="preserve"> various </w:t>
      </w:r>
      <w:r w:rsidRPr="00932972">
        <w:rPr>
          <w:rStyle w:val="StyleUnderline"/>
          <w:highlight w:val="cyan"/>
        </w:rPr>
        <w:t>rewards</w:t>
      </w:r>
      <w:r w:rsidRPr="00932972">
        <w:rPr>
          <w:sz w:val="16"/>
        </w:rPr>
        <w:t xml:space="preserve"> that are perhaps months or even </w:t>
      </w:r>
      <w:r w:rsidRPr="00932972">
        <w:rPr>
          <w:rStyle w:val="StyleUnderline"/>
          <w:highlight w:val="cyan"/>
        </w:rPr>
        <w:t>years away</w:t>
      </w:r>
      <w:r w:rsidRPr="00932972">
        <w:rPr>
          <w:rStyle w:val="StyleUnderline"/>
        </w:rPr>
        <w:t xml:space="preserve"> in the future</w:t>
      </w:r>
      <w:r w:rsidRPr="00932972">
        <w:rPr>
          <w:sz w:val="16"/>
        </w:rPr>
        <w:t xml:space="preserve">. This same idea has been suggested by Dr. Robert Sapolsky, a professor of biology and neurology at Stanford University. Dr. Sapolsky cited evidence that dopamine levels rise dramatically in humans when we anticipate potential rewards that are uncertain and even far off in our futures, such as retirement or even the possible </w:t>
      </w:r>
      <w:proofErr w:type="spellStart"/>
      <w:r w:rsidRPr="00932972">
        <w:rPr>
          <w:sz w:val="16"/>
        </w:rPr>
        <w:t>alterlife</w:t>
      </w:r>
      <w:proofErr w:type="spellEnd"/>
      <w:r w:rsidRPr="00932972">
        <w:rPr>
          <w:sz w:val="16"/>
        </w:rPr>
        <w:t xml:space="preserve">. </w:t>
      </w:r>
      <w:r w:rsidRPr="00932972">
        <w:rPr>
          <w:rStyle w:val="StyleUnderline"/>
        </w:rPr>
        <w:t>This may explain what</w:t>
      </w:r>
      <w:r w:rsidRPr="00932972">
        <w:rPr>
          <w:sz w:val="16"/>
        </w:rPr>
        <w:t xml:space="preserve"> often </w:t>
      </w:r>
      <w:r w:rsidRPr="00932972">
        <w:rPr>
          <w:rStyle w:val="StyleUnderline"/>
          <w:highlight w:val="cyan"/>
        </w:rPr>
        <w:t xml:space="preserve">motivates people to </w:t>
      </w:r>
      <w:r w:rsidRPr="00932972">
        <w:rPr>
          <w:rStyle w:val="Emphasis"/>
          <w:highlight w:val="cyan"/>
        </w:rPr>
        <w:t>work</w:t>
      </w:r>
      <w:r w:rsidRPr="00932972">
        <w:rPr>
          <w:rStyle w:val="StyleUnderline"/>
        </w:rPr>
        <w:t xml:space="preserve"> for</w:t>
      </w:r>
      <w:r w:rsidRPr="00932972">
        <w:rPr>
          <w:sz w:val="16"/>
        </w:rPr>
        <w:t xml:space="preserve"> things that have no apparent </w:t>
      </w:r>
      <w:r w:rsidRPr="00932972">
        <w:rPr>
          <w:rStyle w:val="Emphasis"/>
          <w:highlight w:val="cyan"/>
        </w:rPr>
        <w:t>short-term</w:t>
      </w:r>
      <w:r w:rsidRPr="00932972">
        <w:rPr>
          <w:rStyle w:val="StyleUnderline"/>
        </w:rPr>
        <w:t xml:space="preserve"> benefit</w:t>
      </w:r>
      <w:r w:rsidRPr="00932972">
        <w:rPr>
          <w:sz w:val="16"/>
        </w:rPr>
        <w:t xml:space="preserve"> [51]. In similar work, Volkow and Bale [52] proposed a model in which dopamine can favor NOW processes through phasic signaling in reward circuits or LATER processes through tonic signaling in control circuits. Specifically, they suggest that through its modulation of the orbitofrontal cortex, which processes salience attribution, dopamine also enables </w:t>
      </w:r>
      <w:proofErr w:type="spellStart"/>
      <w:r w:rsidRPr="00932972">
        <w:rPr>
          <w:sz w:val="16"/>
        </w:rPr>
        <w:t>shilting</w:t>
      </w:r>
      <w:proofErr w:type="spellEnd"/>
      <w:r w:rsidRPr="00932972">
        <w:rPr>
          <w:sz w:val="16"/>
        </w:rPr>
        <w:t xml:space="preserve"> from NOW to LATER, while its modulation of the insula, which processes interoceptive information, influences the probability of selecting NOW versus LATER actions based on an individual’s physiological state. This hypothesis further supports the concept that disruptions along these circuits contribute to diverse pathologies, including obesity and addiction or RDS.</w:t>
      </w:r>
    </w:p>
    <w:p w14:paraId="6F76E97E" w14:textId="77777777" w:rsidR="007342D8" w:rsidRPr="00932972" w:rsidRDefault="007342D8" w:rsidP="007342D8">
      <w:pPr>
        <w:pStyle w:val="Heading4"/>
        <w:rPr>
          <w:rFonts w:cs="Calibri"/>
        </w:rPr>
      </w:pPr>
      <w:r w:rsidRPr="00932972">
        <w:rPr>
          <w:rFonts w:cs="Calibri"/>
        </w:rPr>
        <w:t xml:space="preserve">Extinction </w:t>
      </w:r>
      <w:r w:rsidRPr="00932972">
        <w:rPr>
          <w:rFonts w:cs="Calibri"/>
          <w:u w:val="single"/>
        </w:rPr>
        <w:t>outweighs</w:t>
      </w:r>
      <w:r w:rsidRPr="00932972">
        <w:rPr>
          <w:rFonts w:cs="Calibri"/>
        </w:rPr>
        <w:t xml:space="preserve">---their ethics slides into </w:t>
      </w:r>
      <w:r w:rsidRPr="00932972">
        <w:rPr>
          <w:rFonts w:cs="Calibri"/>
          <w:u w:val="single"/>
        </w:rPr>
        <w:t>consequentialist</w:t>
      </w:r>
      <w:r w:rsidRPr="00932972">
        <w:rPr>
          <w:rFonts w:cs="Calibri"/>
        </w:rPr>
        <w:t xml:space="preserve"> analysis.</w:t>
      </w:r>
    </w:p>
    <w:p w14:paraId="3FE88567" w14:textId="77777777" w:rsidR="007342D8" w:rsidRPr="00932972" w:rsidRDefault="007342D8" w:rsidP="007342D8">
      <w:r w:rsidRPr="00932972">
        <w:t xml:space="preserve">Theron </w:t>
      </w:r>
      <w:r w:rsidRPr="00932972">
        <w:rPr>
          <w:rStyle w:val="Style13ptBold"/>
        </w:rPr>
        <w:t>Pummer 15</w:t>
      </w:r>
      <w:r w:rsidRPr="00932972">
        <w:t>. Junior Researcher in Philosophy, St. Anne’s College, University of Oxford. “Moral Agreement on Saving the World.” Practical Ethics. 5-18. https://blog.practicalethics.ox.ac.uk/2015/05/moral-agreement-on-saving-the-world/</w:t>
      </w:r>
    </w:p>
    <w:p w14:paraId="5652995B" w14:textId="77777777" w:rsidR="007342D8" w:rsidRPr="00932972" w:rsidRDefault="007342D8" w:rsidP="007342D8">
      <w:pPr>
        <w:rPr>
          <w:rStyle w:val="Emphasis"/>
          <w:color w:val="000000" w:themeColor="text1"/>
        </w:rPr>
      </w:pPr>
      <w:r w:rsidRPr="00932972">
        <w:rPr>
          <w:color w:val="000000" w:themeColor="text1"/>
          <w:sz w:val="16"/>
        </w:rPr>
        <w:t xml:space="preserve">According to consequentialism, we should maximize the good, where this is taken to be the goodness, from an impartial perspective, of outcomes.  Clearly one thing that makes an outcome good is that the people in it are doing well.  There is little disagreement here.  </w:t>
      </w:r>
      <w:r w:rsidRPr="00932972">
        <w:rPr>
          <w:rStyle w:val="StyleUnderline"/>
          <w:highlight w:val="cyan"/>
        </w:rPr>
        <w:t>If</w:t>
      </w:r>
      <w:r w:rsidRPr="00932972">
        <w:rPr>
          <w:rStyle w:val="StyleUnderline"/>
        </w:rPr>
        <w:t xml:space="preserve"> the happiness</w:t>
      </w:r>
      <w:r w:rsidRPr="00932972">
        <w:rPr>
          <w:rStyle w:val="StyleUnderline"/>
          <w:color w:val="000000" w:themeColor="text1"/>
        </w:rPr>
        <w:t xml:space="preserve"> or </w:t>
      </w:r>
      <w:r w:rsidRPr="00932972">
        <w:rPr>
          <w:rStyle w:val="Emphasis"/>
          <w:color w:val="000000" w:themeColor="text1"/>
          <w:highlight w:val="cyan"/>
        </w:rPr>
        <w:t>well-being</w:t>
      </w:r>
      <w:r w:rsidRPr="00932972">
        <w:rPr>
          <w:rStyle w:val="StyleUnderline"/>
          <w:color w:val="000000" w:themeColor="text1"/>
          <w:highlight w:val="cyan"/>
        </w:rPr>
        <w:t xml:space="preserve"> of</w:t>
      </w:r>
      <w:r w:rsidRPr="00932972">
        <w:rPr>
          <w:rStyle w:val="StyleUnderline"/>
          <w:color w:val="000000" w:themeColor="text1"/>
        </w:rPr>
        <w:t xml:space="preserve"> possible </w:t>
      </w:r>
      <w:r w:rsidRPr="00932972">
        <w:rPr>
          <w:rStyle w:val="Emphasis"/>
          <w:color w:val="000000" w:themeColor="text1"/>
          <w:highlight w:val="cyan"/>
        </w:rPr>
        <w:t>future people</w:t>
      </w:r>
      <w:r w:rsidRPr="00932972">
        <w:rPr>
          <w:rStyle w:val="StyleUnderline"/>
          <w:color w:val="000000" w:themeColor="text1"/>
          <w:highlight w:val="cyan"/>
        </w:rPr>
        <w:t xml:space="preserve"> is</w:t>
      </w:r>
      <w:r w:rsidRPr="00932972">
        <w:rPr>
          <w:rStyle w:val="StyleUnderline"/>
          <w:color w:val="000000" w:themeColor="text1"/>
        </w:rPr>
        <w:t xml:space="preserve"> just as </w:t>
      </w:r>
      <w:r w:rsidRPr="00932972">
        <w:rPr>
          <w:rStyle w:val="Emphasis"/>
          <w:color w:val="000000" w:themeColor="text1"/>
          <w:highlight w:val="cyan"/>
        </w:rPr>
        <w:t>important</w:t>
      </w:r>
      <w:r w:rsidRPr="00932972">
        <w:rPr>
          <w:color w:val="000000" w:themeColor="text1"/>
          <w:sz w:val="16"/>
        </w:rPr>
        <w:t xml:space="preserve"> as that of people who already exist, and if </w:t>
      </w:r>
      <w:proofErr w:type="gramStart"/>
      <w:r w:rsidRPr="00932972">
        <w:rPr>
          <w:color w:val="000000" w:themeColor="text1"/>
          <w:sz w:val="16"/>
        </w:rPr>
        <w:t>they would</w:t>
      </w:r>
      <w:proofErr w:type="gramEnd"/>
      <w:r w:rsidRPr="00932972">
        <w:rPr>
          <w:color w:val="000000" w:themeColor="text1"/>
          <w:sz w:val="16"/>
        </w:rPr>
        <w:t xml:space="preserve"> have good lives, it is </w:t>
      </w:r>
      <w:r w:rsidRPr="00932972">
        <w:rPr>
          <w:rStyle w:val="StyleUnderline"/>
          <w:color w:val="000000" w:themeColor="text1"/>
        </w:rPr>
        <w:t xml:space="preserve">not hard to see how </w:t>
      </w:r>
      <w:r w:rsidRPr="00932972">
        <w:rPr>
          <w:rStyle w:val="StyleUnderline"/>
          <w:color w:val="000000" w:themeColor="text1"/>
          <w:highlight w:val="cyan"/>
        </w:rPr>
        <w:t xml:space="preserve">reducing </w:t>
      </w:r>
      <w:r w:rsidRPr="00932972">
        <w:rPr>
          <w:rStyle w:val="Emphasis"/>
          <w:color w:val="000000" w:themeColor="text1"/>
          <w:highlight w:val="cyan"/>
        </w:rPr>
        <w:t>existential risk</w:t>
      </w:r>
      <w:r w:rsidRPr="00932972">
        <w:rPr>
          <w:rStyle w:val="StyleUnderline"/>
          <w:color w:val="000000" w:themeColor="text1"/>
        </w:rPr>
        <w:t xml:space="preserve"> is </w:t>
      </w:r>
      <w:r w:rsidRPr="00932972">
        <w:rPr>
          <w:rStyle w:val="Emphasis"/>
          <w:color w:val="000000" w:themeColor="text1"/>
        </w:rPr>
        <w:t>easily</w:t>
      </w:r>
      <w:r w:rsidRPr="00932972">
        <w:rPr>
          <w:rStyle w:val="StyleUnderline"/>
          <w:color w:val="000000" w:themeColor="text1"/>
        </w:rPr>
        <w:t xml:space="preserve"> the </w:t>
      </w:r>
      <w:r w:rsidRPr="00932972">
        <w:rPr>
          <w:rStyle w:val="Emphasis"/>
          <w:color w:val="000000" w:themeColor="text1"/>
          <w:highlight w:val="cyan"/>
        </w:rPr>
        <w:t>most important</w:t>
      </w:r>
      <w:r w:rsidRPr="00932972">
        <w:rPr>
          <w:rStyle w:val="StyleUnderline"/>
          <w:color w:val="000000" w:themeColor="text1"/>
        </w:rPr>
        <w:t xml:space="preserve"> thing</w:t>
      </w:r>
      <w:r w:rsidRPr="00932972">
        <w:rPr>
          <w:color w:val="000000" w:themeColor="text1"/>
          <w:sz w:val="16"/>
        </w:rPr>
        <w:t xml:space="preserve"> in the whole world.  This is for the familiar reason that there are so many people who could exist in the future – </w:t>
      </w:r>
      <w:r w:rsidRPr="00932972">
        <w:rPr>
          <w:rStyle w:val="StyleUnderline"/>
          <w:color w:val="000000" w:themeColor="text1"/>
          <w:highlight w:val="cyan"/>
        </w:rPr>
        <w:t xml:space="preserve">there are </w:t>
      </w:r>
      <w:r w:rsidRPr="00932972">
        <w:rPr>
          <w:rStyle w:val="Emphasis"/>
          <w:color w:val="000000" w:themeColor="text1"/>
          <w:highlight w:val="cyan"/>
        </w:rPr>
        <w:t>trillions</w:t>
      </w:r>
      <w:r w:rsidRPr="00932972">
        <w:rPr>
          <w:rStyle w:val="StyleUnderline"/>
          <w:color w:val="000000" w:themeColor="text1"/>
        </w:rPr>
        <w:t xml:space="preserve"> upon </w:t>
      </w:r>
      <w:r w:rsidRPr="00932972">
        <w:rPr>
          <w:rStyle w:val="Emphasis"/>
          <w:color w:val="000000" w:themeColor="text1"/>
        </w:rPr>
        <w:t>trillions</w:t>
      </w:r>
      <w:r w:rsidRPr="00932972">
        <w:rPr>
          <w:rStyle w:val="StyleUnderline"/>
          <w:color w:val="000000" w:themeColor="text1"/>
        </w:rPr>
        <w:t>… upon trillions</w:t>
      </w:r>
      <w:r w:rsidRPr="00932972">
        <w:rPr>
          <w:color w:val="000000" w:themeColor="text1"/>
          <w:sz w:val="16"/>
          <w:szCs w:val="16"/>
        </w:rPr>
        <w:t>.</w:t>
      </w:r>
    </w:p>
    <w:p w14:paraId="39D22933" w14:textId="77777777" w:rsidR="007342D8" w:rsidRPr="00932972" w:rsidRDefault="007342D8" w:rsidP="007342D8">
      <w:pPr>
        <w:rPr>
          <w:color w:val="000000" w:themeColor="text1"/>
          <w:sz w:val="16"/>
          <w:szCs w:val="16"/>
        </w:rPr>
      </w:pPr>
      <w:r w:rsidRPr="00932972">
        <w:rPr>
          <w:color w:val="000000" w:themeColor="text1"/>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932972">
        <w:rPr>
          <w:color w:val="000000" w:themeColor="text1"/>
          <w:sz w:val="16"/>
          <w:szCs w:val="16"/>
        </w:rPr>
        <w:t>high quality</w:t>
      </w:r>
      <w:proofErr w:type="gramEnd"/>
      <w:r w:rsidRPr="00932972">
        <w:rPr>
          <w:color w:val="000000" w:themeColor="text1"/>
          <w:sz w:val="16"/>
          <w:szCs w:val="16"/>
        </w:rPr>
        <w:t xml:space="preserve"> lives.</w:t>
      </w:r>
    </w:p>
    <w:p w14:paraId="4E836E01" w14:textId="77777777" w:rsidR="007342D8" w:rsidRPr="00932972" w:rsidRDefault="007342D8" w:rsidP="007342D8">
      <w:pPr>
        <w:rPr>
          <w:color w:val="000000" w:themeColor="text1"/>
          <w:sz w:val="16"/>
        </w:rPr>
      </w:pPr>
      <w:r w:rsidRPr="00932972">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932972">
        <w:rPr>
          <w:rStyle w:val="Emphasis"/>
          <w:color w:val="000000" w:themeColor="text1"/>
          <w:highlight w:val="cyan"/>
        </w:rPr>
        <w:t>Non-consequentialism</w:t>
      </w:r>
      <w:r w:rsidRPr="00932972">
        <w:rPr>
          <w:rStyle w:val="StyleUnderline"/>
          <w:color w:val="000000" w:themeColor="text1"/>
        </w:rPr>
        <w:t xml:space="preserve"> is the </w:t>
      </w:r>
      <w:r w:rsidRPr="00932972">
        <w:rPr>
          <w:rStyle w:val="StyleUnderline"/>
          <w:color w:val="000000" w:themeColor="text1"/>
          <w:highlight w:val="cyan"/>
        </w:rPr>
        <w:t>view</w:t>
      </w:r>
      <w:r w:rsidRPr="00932972">
        <w:rPr>
          <w:rStyle w:val="StyleUnderline"/>
          <w:color w:val="000000" w:themeColor="text1"/>
        </w:rPr>
        <w:t xml:space="preserve"> that </w:t>
      </w:r>
      <w:r w:rsidRPr="00932972">
        <w:rPr>
          <w:rStyle w:val="StyleUnderline"/>
          <w:color w:val="000000" w:themeColor="text1"/>
          <w:highlight w:val="cyan"/>
        </w:rPr>
        <w:t xml:space="preserve">there’s </w:t>
      </w:r>
      <w:r w:rsidRPr="00932972">
        <w:rPr>
          <w:rStyle w:val="Emphasis"/>
          <w:color w:val="000000" w:themeColor="text1"/>
          <w:highlight w:val="cyan"/>
        </w:rPr>
        <w:t>more</w:t>
      </w:r>
      <w:r w:rsidRPr="00932972">
        <w:rPr>
          <w:rStyle w:val="StyleUnderline"/>
          <w:color w:val="000000" w:themeColor="text1"/>
          <w:highlight w:val="cyan"/>
        </w:rPr>
        <w:t xml:space="preserve"> that </w:t>
      </w:r>
      <w:r w:rsidRPr="00932972">
        <w:rPr>
          <w:rStyle w:val="Emphasis"/>
          <w:highlight w:val="cyan"/>
        </w:rPr>
        <w:t>determines rightness</w:t>
      </w:r>
      <w:r w:rsidRPr="00932972">
        <w:rPr>
          <w:rStyle w:val="StyleUnderline"/>
          <w:color w:val="000000" w:themeColor="text1"/>
          <w:highlight w:val="cyan"/>
        </w:rPr>
        <w:t xml:space="preserve"> than</w:t>
      </w:r>
      <w:r w:rsidRPr="00932972">
        <w:rPr>
          <w:rStyle w:val="StyleUnderline"/>
          <w:color w:val="000000" w:themeColor="text1"/>
        </w:rPr>
        <w:t xml:space="preserve"> the goodness of </w:t>
      </w:r>
      <w:r w:rsidRPr="00932972">
        <w:rPr>
          <w:rStyle w:val="Emphasis"/>
          <w:color w:val="000000" w:themeColor="text1"/>
          <w:highlight w:val="cyan"/>
        </w:rPr>
        <w:t>consequences</w:t>
      </w:r>
      <w:r w:rsidRPr="00932972">
        <w:rPr>
          <w:rStyle w:val="StyleUnderline"/>
          <w:color w:val="000000" w:themeColor="text1"/>
        </w:rPr>
        <w:t xml:space="preserve"> or outcomes</w:t>
      </w:r>
      <w:r w:rsidRPr="00932972">
        <w:rPr>
          <w:color w:val="000000" w:themeColor="text1"/>
          <w:sz w:val="16"/>
        </w:rPr>
        <w:t xml:space="preserve">; </w:t>
      </w:r>
      <w:r w:rsidRPr="00932972">
        <w:rPr>
          <w:rStyle w:val="StyleUnderline"/>
          <w:color w:val="000000" w:themeColor="text1"/>
        </w:rPr>
        <w:t xml:space="preserve">it is </w:t>
      </w:r>
      <w:r w:rsidRPr="00932972">
        <w:rPr>
          <w:rStyle w:val="Emphasis"/>
          <w:color w:val="000000" w:themeColor="text1"/>
          <w:highlight w:val="cyan"/>
        </w:rPr>
        <w:t>not</w:t>
      </w:r>
      <w:r w:rsidRPr="00932972">
        <w:rPr>
          <w:rStyle w:val="StyleUnderline"/>
          <w:color w:val="000000" w:themeColor="text1"/>
        </w:rPr>
        <w:t xml:space="preserve"> the view </w:t>
      </w:r>
      <w:r w:rsidRPr="00932972">
        <w:rPr>
          <w:rStyle w:val="StyleUnderline"/>
          <w:color w:val="000000" w:themeColor="text1"/>
          <w:highlight w:val="cyan"/>
        </w:rPr>
        <w:t>that</w:t>
      </w:r>
      <w:r w:rsidRPr="00932972">
        <w:rPr>
          <w:rStyle w:val="StyleUnderline"/>
          <w:color w:val="000000" w:themeColor="text1"/>
        </w:rPr>
        <w:t xml:space="preserve"> the </w:t>
      </w:r>
      <w:r w:rsidRPr="00932972">
        <w:rPr>
          <w:rStyle w:val="StyleUnderline"/>
          <w:color w:val="000000" w:themeColor="text1"/>
          <w:highlight w:val="cyan"/>
        </w:rPr>
        <w:t xml:space="preserve">latter </w:t>
      </w:r>
      <w:r w:rsidRPr="00932972">
        <w:rPr>
          <w:rStyle w:val="Emphasis"/>
          <w:color w:val="000000" w:themeColor="text1"/>
          <w:highlight w:val="cyan"/>
        </w:rPr>
        <w:t>don’t matter</w:t>
      </w:r>
      <w:r w:rsidRPr="00932972">
        <w:rPr>
          <w:color w:val="000000" w:themeColor="text1"/>
          <w:sz w:val="16"/>
        </w:rPr>
        <w:t xml:space="preserve">.  </w:t>
      </w:r>
      <w:r w:rsidRPr="00932972">
        <w:rPr>
          <w:rStyle w:val="StyleUnderline"/>
          <w:highlight w:val="cyan"/>
        </w:rPr>
        <w:t>Even John Rawls wrote</w:t>
      </w:r>
      <w:r w:rsidRPr="00932972">
        <w:rPr>
          <w:color w:val="000000" w:themeColor="text1"/>
          <w:sz w:val="16"/>
        </w:rPr>
        <w:t xml:space="preserve">, “All ethical doctrines worth our attention take consequences into account in judging rightness.  One which did not would simply be irrational, crazy.”  Minimally plausible versions of </w:t>
      </w:r>
      <w:r w:rsidRPr="00932972">
        <w:rPr>
          <w:rStyle w:val="Emphasis"/>
          <w:color w:val="000000" w:themeColor="text1"/>
          <w:highlight w:val="cyan"/>
        </w:rPr>
        <w:t>de</w:t>
      </w:r>
      <w:r w:rsidRPr="00932972">
        <w:rPr>
          <w:rStyle w:val="Emphasis"/>
          <w:highlight w:val="cyan"/>
        </w:rPr>
        <w:t>ontology</w:t>
      </w:r>
      <w:r w:rsidRPr="00932972">
        <w:rPr>
          <w:rStyle w:val="StyleUnderline"/>
          <w:color w:val="000000" w:themeColor="text1"/>
          <w:highlight w:val="cyan"/>
        </w:rPr>
        <w:t xml:space="preserve"> and </w:t>
      </w:r>
      <w:r w:rsidRPr="00932972">
        <w:rPr>
          <w:rStyle w:val="Emphasis"/>
          <w:color w:val="000000" w:themeColor="text1"/>
          <w:highlight w:val="cyan"/>
        </w:rPr>
        <w:t>virtue ethics</w:t>
      </w:r>
      <w:r w:rsidRPr="00932972">
        <w:rPr>
          <w:rStyle w:val="StyleUnderline"/>
          <w:color w:val="000000" w:themeColor="text1"/>
          <w:highlight w:val="cyan"/>
        </w:rPr>
        <w:t xml:space="preserve"> must</w:t>
      </w:r>
      <w:r w:rsidRPr="00932972">
        <w:rPr>
          <w:rStyle w:val="StyleUnderline"/>
          <w:color w:val="000000" w:themeColor="text1"/>
        </w:rPr>
        <w:t xml:space="preserve"> be concerned in part with </w:t>
      </w:r>
      <w:r w:rsidRPr="00932972">
        <w:rPr>
          <w:rStyle w:val="Emphasis"/>
          <w:color w:val="000000" w:themeColor="text1"/>
          <w:highlight w:val="cyan"/>
        </w:rPr>
        <w:t>promoti</w:t>
      </w:r>
      <w:r w:rsidRPr="00932972">
        <w:rPr>
          <w:rStyle w:val="StyleUnderline"/>
        </w:rPr>
        <w:t>ng</w:t>
      </w:r>
      <w:r w:rsidRPr="00932972">
        <w:rPr>
          <w:rStyle w:val="StyleUnderline"/>
          <w:color w:val="000000" w:themeColor="text1"/>
        </w:rPr>
        <w:t xml:space="preserve"> </w:t>
      </w:r>
      <w:proofErr w:type="gramStart"/>
      <w:r w:rsidRPr="00932972">
        <w:rPr>
          <w:rStyle w:val="StyleUnderline"/>
          <w:color w:val="000000" w:themeColor="text1"/>
          <w:highlight w:val="cyan"/>
        </w:rPr>
        <w:t xml:space="preserve">the </w:t>
      </w:r>
      <w:r w:rsidRPr="00932972">
        <w:rPr>
          <w:rStyle w:val="Emphasis"/>
          <w:color w:val="000000" w:themeColor="text1"/>
          <w:highlight w:val="cyan"/>
        </w:rPr>
        <w:t>good</w:t>
      </w:r>
      <w:proofErr w:type="gramEnd"/>
      <w:r w:rsidRPr="00932972">
        <w:rPr>
          <w:color w:val="000000" w:themeColor="text1"/>
          <w:sz w:val="16"/>
        </w:rPr>
        <w:t xml:space="preserve">, from an impartial point of view.  They’d thus </w:t>
      </w:r>
      <w:r w:rsidRPr="00932972">
        <w:rPr>
          <w:rStyle w:val="StyleUnderline"/>
          <w:color w:val="000000" w:themeColor="text1"/>
          <w:highlight w:val="cyan"/>
        </w:rPr>
        <w:t>imply</w:t>
      </w:r>
      <w:r w:rsidRPr="00932972">
        <w:rPr>
          <w:rStyle w:val="StyleUnderline"/>
          <w:color w:val="000000" w:themeColor="text1"/>
        </w:rPr>
        <w:t xml:space="preserve"> very </w:t>
      </w:r>
      <w:r w:rsidRPr="00932972">
        <w:rPr>
          <w:rStyle w:val="Emphasis"/>
          <w:color w:val="000000" w:themeColor="text1"/>
          <w:highlight w:val="cyan"/>
        </w:rPr>
        <w:t>strong reasons</w:t>
      </w:r>
      <w:r w:rsidRPr="00932972">
        <w:rPr>
          <w:rStyle w:val="StyleUnderline"/>
          <w:color w:val="000000" w:themeColor="text1"/>
          <w:highlight w:val="cyan"/>
        </w:rPr>
        <w:t xml:space="preserve"> to reduce </w:t>
      </w:r>
      <w:r w:rsidRPr="00932972">
        <w:rPr>
          <w:rStyle w:val="Emphasis"/>
          <w:color w:val="000000" w:themeColor="text1"/>
          <w:highlight w:val="cyan"/>
        </w:rPr>
        <w:t>existential risk</w:t>
      </w:r>
      <w:r w:rsidRPr="00932972">
        <w:rPr>
          <w:color w:val="000000" w:themeColor="text1"/>
          <w:sz w:val="16"/>
        </w:rPr>
        <w:t>, at least when this doesn’t significantly involve doing harm to others or damaging one’s character.</w:t>
      </w:r>
    </w:p>
    <w:p w14:paraId="23200C75" w14:textId="77777777" w:rsidR="007342D8" w:rsidRPr="00932972" w:rsidRDefault="007342D8" w:rsidP="007342D8">
      <w:pPr>
        <w:rPr>
          <w:color w:val="000000" w:themeColor="text1"/>
          <w:sz w:val="16"/>
          <w:szCs w:val="16"/>
        </w:rPr>
      </w:pPr>
      <w:r w:rsidRPr="00932972">
        <w:rPr>
          <w:color w:val="000000" w:themeColor="text1"/>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932972">
        <w:rPr>
          <w:color w:val="000000" w:themeColor="text1"/>
          <w:sz w:val="16"/>
          <w:szCs w:val="16"/>
        </w:rPr>
        <w:t>consists</w:t>
      </w:r>
      <w:proofErr w:type="gramEnd"/>
      <w:r w:rsidRPr="00932972">
        <w:rPr>
          <w:color w:val="000000" w:themeColor="text1"/>
          <w:sz w:val="16"/>
          <w:szCs w:val="16"/>
        </w:rPr>
        <w:t xml:space="preserve"> </w:t>
      </w:r>
      <w:proofErr w:type="gramStart"/>
      <w:r w:rsidRPr="00932972">
        <w:rPr>
          <w:color w:val="000000" w:themeColor="text1"/>
          <w:sz w:val="16"/>
          <w:szCs w:val="16"/>
        </w:rPr>
        <w:t>in</w:t>
      </w:r>
      <w:proofErr w:type="gramEnd"/>
      <w:r w:rsidRPr="00932972">
        <w:rPr>
          <w:color w:val="000000" w:themeColor="text1"/>
          <w:sz w:val="16"/>
          <w:szCs w:val="16"/>
        </w:rPr>
        <w:t>.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1F8AB428" w14:textId="77777777" w:rsidR="007342D8" w:rsidRPr="00932972" w:rsidRDefault="007342D8" w:rsidP="007342D8">
      <w:pPr>
        <w:rPr>
          <w:color w:val="000000" w:themeColor="text1"/>
          <w:sz w:val="16"/>
          <w:szCs w:val="16"/>
        </w:rPr>
      </w:pPr>
      <w:r w:rsidRPr="00932972">
        <w:rPr>
          <w:color w:val="000000" w:themeColor="text1"/>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932972">
        <w:rPr>
          <w:color w:val="000000" w:themeColor="text1"/>
          <w:sz w:val="16"/>
          <w:szCs w:val="16"/>
        </w:rPr>
        <w:t>poor, but</w:t>
      </w:r>
      <w:proofErr w:type="gramEnd"/>
      <w:r w:rsidRPr="00932972">
        <w:rPr>
          <w:color w:val="000000" w:themeColor="text1"/>
          <w:sz w:val="16"/>
          <w:szCs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932972">
        <w:rPr>
          <w:color w:val="000000" w:themeColor="text1"/>
          <w:sz w:val="16"/>
          <w:szCs w:val="16"/>
        </w:rPr>
        <w:t>all of</w:t>
      </w:r>
      <w:proofErr w:type="gramEnd"/>
      <w:r w:rsidRPr="00932972">
        <w:rPr>
          <w:color w:val="000000" w:themeColor="text1"/>
          <w:sz w:val="16"/>
          <w:szCs w:val="16"/>
        </w:rPr>
        <w:t xml:space="preserve"> </w:t>
      </w:r>
      <w:proofErr w:type="gramStart"/>
      <w:r w:rsidRPr="00932972">
        <w:rPr>
          <w:color w:val="000000" w:themeColor="text1"/>
          <w:sz w:val="16"/>
          <w:szCs w:val="16"/>
        </w:rPr>
        <w:t>this Samuel</w:t>
      </w:r>
      <w:proofErr w:type="gramEnd"/>
      <w:r w:rsidRPr="00932972">
        <w:rPr>
          <w:color w:val="000000" w:themeColor="text1"/>
          <w:sz w:val="16"/>
          <w:szCs w:val="16"/>
        </w:rPr>
        <w:t xml:space="preserve"> Scheffler’s recent intriguing arguments (quick podcast version available here) that most of what makes our lives go well would be undermined if there were no future generations of intelligent </w:t>
      </w:r>
      <w:proofErr w:type="gramStart"/>
      <w:r w:rsidRPr="00932972">
        <w:rPr>
          <w:color w:val="000000" w:themeColor="text1"/>
          <w:sz w:val="16"/>
          <w:szCs w:val="16"/>
        </w:rPr>
        <w:t>persons</w:t>
      </w:r>
      <w:proofErr w:type="gramEnd"/>
      <w:r w:rsidRPr="00932972">
        <w:rPr>
          <w:color w:val="000000" w:themeColor="text1"/>
          <w:sz w:val="16"/>
          <w:szCs w:val="16"/>
        </w:rPr>
        <w:t>.  On his view, my life would contain vastly less well-being if (say) a year after my death the world came to an end.  So obviously if Scheffler were right I’d have very strong reason to reduce existential risk.</w:t>
      </w:r>
    </w:p>
    <w:p w14:paraId="272E193B" w14:textId="77777777" w:rsidR="007342D8" w:rsidRDefault="007342D8" w:rsidP="007342D8">
      <w:pPr>
        <w:rPr>
          <w:color w:val="000000" w:themeColor="text1"/>
          <w:sz w:val="16"/>
        </w:rPr>
      </w:pPr>
      <w:r w:rsidRPr="00932972">
        <w:rPr>
          <w:color w:val="000000" w:themeColor="text1"/>
          <w:sz w:val="16"/>
        </w:rPr>
        <w:t xml:space="preserve">We should </w:t>
      </w:r>
      <w:r w:rsidRPr="00932972">
        <w:rPr>
          <w:rStyle w:val="StyleUnderline"/>
        </w:rPr>
        <w:t xml:space="preserve">also </w:t>
      </w:r>
      <w:proofErr w:type="gramStart"/>
      <w:r w:rsidRPr="00932972">
        <w:rPr>
          <w:rStyle w:val="Emphasis"/>
        </w:rPr>
        <w:t>take into</w:t>
      </w:r>
      <w:r w:rsidRPr="00932972">
        <w:rPr>
          <w:rStyle w:val="StyleUnderline"/>
        </w:rPr>
        <w:t xml:space="preserve"> account</w:t>
      </w:r>
      <w:proofErr w:type="gramEnd"/>
      <w:r w:rsidRPr="00932972">
        <w:rPr>
          <w:rStyle w:val="StyleUnderline"/>
        </w:rPr>
        <w:t xml:space="preserve"> </w:t>
      </w:r>
      <w:r w:rsidRPr="00932972">
        <w:rPr>
          <w:rStyle w:val="Emphasis"/>
        </w:rPr>
        <w:t>moral uncertainty</w:t>
      </w:r>
      <w:r w:rsidRPr="00932972">
        <w:rPr>
          <w:color w:val="000000" w:themeColor="text1"/>
          <w:sz w:val="16"/>
        </w:rPr>
        <w:t xml:space="preserve">.  What is it reasonable for one to do, when one is uncertain not (only) about the empirical facts, but also about the moral facts?  I’ve just argued that there’s </w:t>
      </w:r>
      <w:r w:rsidRPr="00932972">
        <w:rPr>
          <w:rStyle w:val="Emphasis"/>
          <w:color w:val="000000" w:themeColor="text1"/>
        </w:rPr>
        <w:t>agreement</w:t>
      </w:r>
      <w:r w:rsidRPr="00932972">
        <w:rPr>
          <w:rStyle w:val="StyleUnderline"/>
          <w:color w:val="000000" w:themeColor="text1"/>
        </w:rPr>
        <w:t xml:space="preserve"> among </w:t>
      </w:r>
      <w:r w:rsidRPr="00932972">
        <w:rPr>
          <w:rStyle w:val="Emphasis"/>
          <w:color w:val="000000" w:themeColor="text1"/>
        </w:rPr>
        <w:t xml:space="preserve">minimally </w:t>
      </w:r>
      <w:r w:rsidRPr="00932972">
        <w:rPr>
          <w:rStyle w:val="Emphasis"/>
        </w:rPr>
        <w:t>plausible ethical views</w:t>
      </w:r>
      <w:r w:rsidRPr="00932972">
        <w:rPr>
          <w:rStyle w:val="StyleUnderline"/>
          <w:color w:val="000000" w:themeColor="text1"/>
        </w:rPr>
        <w:t xml:space="preserve"> that we have </w:t>
      </w:r>
      <w:r w:rsidRPr="00932972">
        <w:rPr>
          <w:rStyle w:val="Emphasis"/>
          <w:color w:val="000000" w:themeColor="text1"/>
        </w:rPr>
        <w:t>strong reason</w:t>
      </w:r>
      <w:r w:rsidRPr="00932972">
        <w:rPr>
          <w:rStyle w:val="StyleUnderline"/>
          <w:color w:val="000000" w:themeColor="text1"/>
        </w:rPr>
        <w:t xml:space="preserve"> to reduce </w:t>
      </w:r>
      <w:r w:rsidRPr="00932972">
        <w:rPr>
          <w:rStyle w:val="Emphasis"/>
        </w:rPr>
        <w:t>existential risk</w:t>
      </w:r>
      <w:r w:rsidRPr="00932972">
        <w:rPr>
          <w:color w:val="000000" w:themeColor="text1"/>
          <w:sz w:val="16"/>
          <w:szCs w:val="16"/>
        </w:rPr>
        <w:t xml:space="preserve"> –</w:t>
      </w:r>
      <w:r w:rsidRPr="00932972">
        <w:rPr>
          <w:color w:val="000000" w:themeColor="text1"/>
          <w:sz w:val="16"/>
        </w:rPr>
        <w:t xml:space="preserve"> not only consequentialists, but </w:t>
      </w:r>
      <w:r w:rsidRPr="00932972">
        <w:rPr>
          <w:rStyle w:val="StyleUnderline"/>
          <w:color w:val="000000" w:themeColor="text1"/>
        </w:rPr>
        <w:t xml:space="preserve">also </w:t>
      </w:r>
      <w:r w:rsidRPr="00932972">
        <w:rPr>
          <w:rStyle w:val="Emphasis"/>
        </w:rPr>
        <w:t>deontologists</w:t>
      </w:r>
      <w:r w:rsidRPr="00932972">
        <w:rPr>
          <w:color w:val="000000" w:themeColor="text1"/>
          <w:sz w:val="16"/>
          <w:szCs w:val="16"/>
        </w:rPr>
        <w:t xml:space="preserve">, </w:t>
      </w:r>
      <w:r w:rsidRPr="00932972">
        <w:rPr>
          <w:rStyle w:val="Emphasis"/>
          <w:color w:val="000000" w:themeColor="text1"/>
        </w:rPr>
        <w:t>virtue ethicists</w:t>
      </w:r>
      <w:r w:rsidRPr="00932972">
        <w:rPr>
          <w:color w:val="000000" w:themeColor="text1"/>
          <w:sz w:val="16"/>
          <w:szCs w:val="16"/>
        </w:rPr>
        <w:t xml:space="preserve">, </w:t>
      </w:r>
      <w:r w:rsidRPr="00932972">
        <w:rPr>
          <w:rStyle w:val="StyleUnderline"/>
          <w:color w:val="000000" w:themeColor="text1"/>
        </w:rPr>
        <w:t xml:space="preserve">and sophisticated </w:t>
      </w:r>
      <w:r w:rsidRPr="00932972">
        <w:rPr>
          <w:rStyle w:val="Emphasis"/>
          <w:color w:val="000000" w:themeColor="text1"/>
        </w:rPr>
        <w:t>egoists</w:t>
      </w:r>
      <w:r w:rsidRPr="00932972">
        <w:rPr>
          <w:rStyle w:val="StyleUnderline"/>
          <w:color w:val="000000" w:themeColor="text1"/>
        </w:rPr>
        <w:t xml:space="preserve"> should agree</w:t>
      </w:r>
      <w:r w:rsidRPr="00932972">
        <w:rPr>
          <w:color w:val="000000" w:themeColor="text1"/>
          <w:sz w:val="16"/>
        </w:rPr>
        <w:t xml:space="preserve">.  But even those (hedonistic </w:t>
      </w:r>
      <w:proofErr w:type="gramStart"/>
      <w:r w:rsidRPr="00932972">
        <w:rPr>
          <w:color w:val="000000" w:themeColor="text1"/>
          <w:sz w:val="16"/>
        </w:rPr>
        <w:t>egoists</w:t>
      </w:r>
      <w:proofErr w:type="gramEnd"/>
      <w:r w:rsidRPr="00932972">
        <w:rPr>
          <w:color w:val="000000" w:themeColor="text1"/>
          <w:sz w:val="16"/>
        </w:rPr>
        <w:t xml:space="preserve">) who disagree should have a significant level of confidence that they are mistaken, and that one of the above views is correct.  </w:t>
      </w:r>
      <w:r w:rsidRPr="00932972">
        <w:rPr>
          <w:rStyle w:val="StyleUnderline"/>
          <w:highlight w:val="cyan"/>
        </w:rPr>
        <w:t xml:space="preserve">Even </w:t>
      </w:r>
      <w:r w:rsidRPr="00932972">
        <w:rPr>
          <w:rStyle w:val="Emphasis"/>
          <w:highlight w:val="cyan"/>
        </w:rPr>
        <w:t>if</w:t>
      </w:r>
      <w:r w:rsidRPr="00932972">
        <w:rPr>
          <w:rStyle w:val="StyleUnderline"/>
        </w:rPr>
        <w:t xml:space="preserve"> they were </w:t>
      </w:r>
      <w:r w:rsidRPr="00932972">
        <w:rPr>
          <w:rStyle w:val="Emphasis"/>
          <w:highlight w:val="cyan"/>
        </w:rPr>
        <w:t>90% sure</w:t>
      </w:r>
      <w:r w:rsidRPr="00932972">
        <w:rPr>
          <w:rStyle w:val="StyleUnderline"/>
        </w:rPr>
        <w:t xml:space="preserve"> that </w:t>
      </w:r>
      <w:r w:rsidRPr="00932972">
        <w:rPr>
          <w:rStyle w:val="StyleUnderline"/>
          <w:highlight w:val="cyan"/>
        </w:rPr>
        <w:t xml:space="preserve">their </w:t>
      </w:r>
      <w:r w:rsidRPr="00932972">
        <w:rPr>
          <w:rStyle w:val="Emphasis"/>
          <w:highlight w:val="cyan"/>
        </w:rPr>
        <w:t>view</w:t>
      </w:r>
      <w:r w:rsidRPr="00932972">
        <w:rPr>
          <w:rStyle w:val="StyleUnderline"/>
          <w:highlight w:val="cyan"/>
        </w:rPr>
        <w:t xml:space="preserve"> is</w:t>
      </w:r>
      <w:r w:rsidRPr="00932972">
        <w:rPr>
          <w:rStyle w:val="StyleUnderline"/>
        </w:rPr>
        <w:t xml:space="preserve"> the </w:t>
      </w:r>
      <w:r w:rsidRPr="00932972">
        <w:rPr>
          <w:rStyle w:val="Emphasis"/>
          <w:highlight w:val="cyan"/>
        </w:rPr>
        <w:t>correct</w:t>
      </w:r>
      <w:r w:rsidRPr="00932972">
        <w:rPr>
          <w:rStyle w:val="Emphasis"/>
        </w:rPr>
        <w:t xml:space="preserve"> one</w:t>
      </w:r>
      <w:r w:rsidRPr="00932972">
        <w:rPr>
          <w:color w:val="000000" w:themeColor="text1"/>
          <w:sz w:val="16"/>
        </w:rPr>
        <w:t xml:space="preserve"> (and 10% sure that one of these other ones is correct), </w:t>
      </w:r>
      <w:r w:rsidRPr="00932972">
        <w:rPr>
          <w:rStyle w:val="StyleUnderline"/>
        </w:rPr>
        <w:t xml:space="preserve">they would </w:t>
      </w:r>
      <w:r w:rsidRPr="00932972">
        <w:rPr>
          <w:rStyle w:val="StyleUnderline"/>
          <w:highlight w:val="cyan"/>
        </w:rPr>
        <w:t>have</w:t>
      </w:r>
      <w:r w:rsidRPr="00932972">
        <w:rPr>
          <w:rStyle w:val="StyleUnderline"/>
        </w:rPr>
        <w:t xml:space="preserve"> </w:t>
      </w:r>
      <w:proofErr w:type="gramStart"/>
      <w:r w:rsidRPr="00932972">
        <w:rPr>
          <w:rStyle w:val="Emphasis"/>
        </w:rPr>
        <w:t xml:space="preserve">pretty </w:t>
      </w:r>
      <w:r w:rsidRPr="00932972">
        <w:rPr>
          <w:rStyle w:val="Emphasis"/>
          <w:highlight w:val="cyan"/>
        </w:rPr>
        <w:t>strong</w:t>
      </w:r>
      <w:proofErr w:type="gramEnd"/>
      <w:r w:rsidRPr="00932972">
        <w:rPr>
          <w:rStyle w:val="Emphasis"/>
          <w:highlight w:val="cyan"/>
        </w:rPr>
        <w:t xml:space="preserve"> reason</w:t>
      </w:r>
      <w:r w:rsidRPr="00932972">
        <w:rPr>
          <w:color w:val="000000" w:themeColor="text1"/>
          <w:sz w:val="16"/>
        </w:rPr>
        <w:t xml:space="preserve">, </w:t>
      </w:r>
      <w:r w:rsidRPr="00932972">
        <w:rPr>
          <w:rStyle w:val="StyleUnderline"/>
          <w:highlight w:val="cyan"/>
        </w:rPr>
        <w:t>from</w:t>
      </w:r>
      <w:r w:rsidRPr="00932972">
        <w:rPr>
          <w:rStyle w:val="StyleUnderline"/>
        </w:rPr>
        <w:t xml:space="preserve"> the </w:t>
      </w:r>
      <w:r w:rsidRPr="00932972">
        <w:rPr>
          <w:rStyle w:val="Emphasis"/>
        </w:rPr>
        <w:t>standpoint</w:t>
      </w:r>
      <w:r w:rsidRPr="00932972">
        <w:rPr>
          <w:rStyle w:val="StyleUnderline"/>
        </w:rPr>
        <w:t xml:space="preserve"> of </w:t>
      </w:r>
      <w:r w:rsidRPr="00932972">
        <w:rPr>
          <w:rStyle w:val="Emphasis"/>
          <w:highlight w:val="cyan"/>
        </w:rPr>
        <w:t>moral uncertainty</w:t>
      </w:r>
      <w:r w:rsidRPr="00932972">
        <w:rPr>
          <w:color w:val="000000" w:themeColor="text1"/>
          <w:sz w:val="16"/>
        </w:rPr>
        <w:t xml:space="preserve">, </w:t>
      </w:r>
      <w:r w:rsidRPr="00932972">
        <w:rPr>
          <w:rStyle w:val="StyleUnderline"/>
          <w:highlight w:val="cyan"/>
        </w:rPr>
        <w:t xml:space="preserve">to </w:t>
      </w:r>
      <w:r w:rsidRPr="00932972">
        <w:rPr>
          <w:rStyle w:val="Emphasis"/>
          <w:highlight w:val="cyan"/>
        </w:rPr>
        <w:t>reduce existential risk</w:t>
      </w:r>
      <w:r w:rsidRPr="00932972">
        <w:rPr>
          <w:color w:val="000000" w:themeColor="text1"/>
          <w:sz w:val="16"/>
        </w:rPr>
        <w:t xml:space="preserve">.  Perhaps most disturbingly still, even if we are only 1% sure that the well-being of possible future people matters, it is at least arguable that, from the standpoint of moral uncertainty, reducing existential risk is the most important thing in the world.  Again, this is largely </w:t>
      </w:r>
      <w:proofErr w:type="gramStart"/>
      <w:r w:rsidRPr="00932972">
        <w:rPr>
          <w:color w:val="000000" w:themeColor="text1"/>
          <w:sz w:val="16"/>
        </w:rPr>
        <w:t>for the reason that</w:t>
      </w:r>
      <w:proofErr w:type="gramEnd"/>
      <w:r w:rsidRPr="00932972">
        <w:rPr>
          <w:color w:val="000000" w:themeColor="text1"/>
          <w:sz w:val="16"/>
        </w:rPr>
        <w:t xml:space="preserve"> there are so many people who could exist in the future – there are trillions upon trillions… upon trillions.  (For more on this and other related issues, see this excellent dissertation).</w:t>
      </w:r>
    </w:p>
    <w:p w14:paraId="2E8AB6D7" w14:textId="77777777" w:rsidR="007342D8" w:rsidRPr="002C373C" w:rsidRDefault="007342D8" w:rsidP="007342D8">
      <w:pPr>
        <w:tabs>
          <w:tab w:val="left" w:pos="7095"/>
        </w:tabs>
        <w:rPr>
          <w:sz w:val="16"/>
        </w:rPr>
      </w:pPr>
      <w:r>
        <w:rPr>
          <w:sz w:val="16"/>
        </w:rPr>
        <w:tab/>
      </w:r>
    </w:p>
    <w:p w14:paraId="1A9517BF" w14:textId="77777777" w:rsidR="007342D8" w:rsidRPr="003D4FFD" w:rsidRDefault="007342D8" w:rsidP="007342D8">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64BCB25B" w14:textId="77777777" w:rsidR="007342D8" w:rsidRDefault="007342D8" w:rsidP="007342D8">
      <w:r>
        <w:t xml:space="preserve">Elizabeth </w:t>
      </w:r>
      <w:r w:rsidRPr="007F6BC9">
        <w:rPr>
          <w:rStyle w:val="Style13ptBold"/>
        </w:rPr>
        <w:t>Finneron-Burns 17</w:t>
      </w:r>
      <w:r>
        <w:t xml:space="preserve">, Associate Professor of Political Science at Western University (Canada), 2017, “What’s wrong with human </w:t>
      </w:r>
      <w:proofErr w:type="gramStart"/>
      <w:r>
        <w:t>extinction?,</w:t>
      </w:r>
      <w:proofErr w:type="gramEnd"/>
      <w:r>
        <w:t xml:space="preserve">” Canadian Journal of Philosophy, 47 (2-3), pp. 327-343 </w:t>
      </w:r>
    </w:p>
    <w:p w14:paraId="36134133" w14:textId="77777777" w:rsidR="007342D8" w:rsidRPr="00832B9B" w:rsidRDefault="007342D8" w:rsidP="007342D8">
      <w:pPr>
        <w:rPr>
          <w:sz w:val="16"/>
        </w:rPr>
      </w:pPr>
      <w:r w:rsidRPr="00832B9B">
        <w:rPr>
          <w:sz w:val="16"/>
        </w:rPr>
        <w:t xml:space="preserve">There is any number of potential future population sizes, one of which is zero. That is, we could decide not to create any more humans at all. There seems to be a </w:t>
      </w:r>
      <w:proofErr w:type="gramStart"/>
      <w:r w:rsidRPr="00832B9B">
        <w:rPr>
          <w:sz w:val="16"/>
        </w:rPr>
        <w:t>fairly widespread</w:t>
      </w:r>
      <w:proofErr w:type="gramEnd"/>
      <w:r w:rsidRPr="00832B9B">
        <w:rPr>
          <w:sz w:val="16"/>
        </w:rPr>
        <w:t xml:space="preserve"> thought that it </w:t>
      </w:r>
      <w:proofErr w:type="gramStart"/>
      <w:r w:rsidRPr="00832B9B">
        <w:rPr>
          <w:sz w:val="16"/>
        </w:rPr>
        <w:t>would</w:t>
      </w:r>
      <w:proofErr w:type="gramEnd"/>
      <w:r w:rsidRPr="00832B9B">
        <w:rPr>
          <w:sz w:val="16"/>
        </w:rPr>
        <w:t xml:space="preserve"> </w:t>
      </w:r>
      <w:proofErr w:type="gramStart"/>
      <w:r w:rsidRPr="00832B9B">
        <w:rPr>
          <w:sz w:val="16"/>
        </w:rPr>
        <w:t>undesirable</w:t>
      </w:r>
      <w:proofErr w:type="gramEnd"/>
      <w:r w:rsidRPr="00832B9B">
        <w:rPr>
          <w:sz w:val="16"/>
        </w:rPr>
        <w:t xml:space="preserv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1BB909D6" w14:textId="77777777" w:rsidR="007342D8" w:rsidRPr="00832B9B" w:rsidRDefault="007342D8" w:rsidP="007342D8">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xml:space="preserve">.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w:t>
      </w:r>
      <w:proofErr w:type="gramStart"/>
      <w:r w:rsidRPr="00832B9B">
        <w:rPr>
          <w:sz w:val="16"/>
        </w:rPr>
        <w:t>it</w:t>
      </w:r>
      <w:proofErr w:type="gramEnd"/>
      <w:r w:rsidRPr="00832B9B">
        <w:rPr>
          <w:sz w:val="16"/>
        </w:rPr>
        <w:t xml:space="preserve"> occurring and if we do not, we could be said to have allowed extinction to occur.</w:t>
      </w:r>
    </w:p>
    <w:p w14:paraId="24BB1516" w14:textId="77777777" w:rsidR="007342D8" w:rsidRPr="00832B9B" w:rsidRDefault="007342D8" w:rsidP="007342D8">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proofErr w:type="gramStart"/>
      <w:r w:rsidRPr="00F4025D">
        <w:rPr>
          <w:rStyle w:val="Emphasis"/>
          <w:highlight w:val="yellow"/>
        </w:rPr>
        <w:t>whether</w:t>
      </w:r>
      <w:r w:rsidRPr="00BB652B">
        <w:rPr>
          <w:rStyle w:val="Emphasis"/>
        </w:rPr>
        <w:t xml:space="preserve"> or not</w:t>
      </w:r>
      <w:proofErr w:type="gramEnd"/>
      <w:r w:rsidRPr="00BB652B">
        <w:rPr>
          <w:rStyle w:val="Emphasis"/>
        </w:rPr>
        <w:t xml:space="preserve">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 xml:space="preserve">under what (if any) conditions would people causing or allowing the extinction of </w:t>
      </w:r>
      <w:proofErr w:type="gramStart"/>
      <w:r w:rsidRPr="00BB652B">
        <w:rPr>
          <w:rStyle w:val="StyleUnderline"/>
        </w:rPr>
        <w:t>the human race</w:t>
      </w:r>
      <w:proofErr w:type="gramEnd"/>
      <w:r w:rsidRPr="00BB652B">
        <w:rPr>
          <w:rStyle w:val="StyleUnderline"/>
        </w:rPr>
        <w:t xml:space="preserve"> be </w:t>
      </w:r>
      <w:proofErr w:type="gramStart"/>
      <w:r w:rsidRPr="00BB652B">
        <w:rPr>
          <w:rStyle w:val="StyleUnderline"/>
        </w:rPr>
        <w:t>wrong?</w:t>
      </w:r>
      <w:r w:rsidRPr="00832B9B">
        <w:rPr>
          <w:sz w:val="16"/>
        </w:rPr>
        <w:t>Footnote</w:t>
      </w:r>
      <w:proofErr w:type="gramEnd"/>
      <w:r w:rsidRPr="00832B9B">
        <w:rPr>
          <w:sz w:val="16"/>
        </w:rPr>
        <w:t>1</w:t>
      </w:r>
    </w:p>
    <w:p w14:paraId="3824A544" w14:textId="77777777" w:rsidR="007342D8" w:rsidRPr="00832B9B" w:rsidRDefault="007342D8" w:rsidP="007342D8">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proofErr w:type="spellStart"/>
      <w:r w:rsidRPr="00F4025D">
        <w:rPr>
          <w:rStyle w:val="Emphasis"/>
          <w:highlight w:val="yellow"/>
        </w:rPr>
        <w:t>contractualism</w:t>
      </w:r>
      <w:proofErr w:type="spellEnd"/>
      <w:r w:rsidRPr="00832B9B">
        <w:rPr>
          <w:sz w:val="16"/>
        </w:rPr>
        <w:t xml:space="preserve"> (Scanlon 1998). This is for two reasons. The first is that I believe his theory is a convincing account of moral wrongness. Second, the application of </w:t>
      </w:r>
      <w:proofErr w:type="spellStart"/>
      <w:r w:rsidRPr="00832B9B">
        <w:rPr>
          <w:sz w:val="16"/>
        </w:rPr>
        <w:t>contractualism</w:t>
      </w:r>
      <w:proofErr w:type="spellEnd"/>
      <w:r w:rsidRPr="00832B9B">
        <w:rPr>
          <w:sz w:val="16"/>
        </w:rPr>
        <w:t xml:space="preserve"> to the area of future generations remains largely unexplored so approaching the question from this angle will also help us learn more about </w:t>
      </w:r>
      <w:proofErr w:type="spellStart"/>
      <w:r w:rsidRPr="00832B9B">
        <w:rPr>
          <w:sz w:val="16"/>
        </w:rPr>
        <w:t>contractualism</w:t>
      </w:r>
      <w:proofErr w:type="spellEnd"/>
      <w:r w:rsidRPr="00832B9B">
        <w:rPr>
          <w:sz w:val="16"/>
        </w:rPr>
        <w:t xml:space="preserve"> in an intergenerational context.</w:t>
      </w:r>
    </w:p>
    <w:p w14:paraId="70E4E4FC" w14:textId="77777777" w:rsidR="007342D8" w:rsidRPr="00832B9B" w:rsidRDefault="007342D8" w:rsidP="007342D8">
      <w:pPr>
        <w:rPr>
          <w:sz w:val="16"/>
        </w:rPr>
      </w:pPr>
      <w:r w:rsidRPr="00832B9B">
        <w:rPr>
          <w:sz w:val="16"/>
        </w:rPr>
        <w:t xml:space="preserve">The essence of Scanlon’s </w:t>
      </w:r>
      <w:proofErr w:type="spellStart"/>
      <w:r w:rsidRPr="00832B9B">
        <w:rPr>
          <w:sz w:val="16"/>
        </w:rPr>
        <w:t>contractualism</w:t>
      </w:r>
      <w:proofErr w:type="spellEnd"/>
      <w:r w:rsidRPr="00832B9B">
        <w:rPr>
          <w:sz w:val="16"/>
        </w:rPr>
        <w:t xml:space="preserve"> is contained in his well-known </w:t>
      </w:r>
      <w:proofErr w:type="gramStart"/>
      <w:r w:rsidRPr="00832B9B">
        <w:rPr>
          <w:sz w:val="16"/>
        </w:rPr>
        <w:t>statement: ‘</w:t>
      </w:r>
      <w:proofErr w:type="gramEnd"/>
      <w:r w:rsidRPr="00BB652B">
        <w:rPr>
          <w:rStyle w:val="StyleUnderline"/>
        </w:rPr>
        <w:t xml:space="preserve">an act is wrong if its performance under the circumstances would be disallowed by any set of principles for the general regulation of </w:t>
      </w:r>
      <w:proofErr w:type="spellStart"/>
      <w:r w:rsidRPr="00BB652B">
        <w:rPr>
          <w:rStyle w:val="StyleUnderline"/>
        </w:rPr>
        <w:t>behaviour</w:t>
      </w:r>
      <w:proofErr w:type="spellEnd"/>
      <w:r w:rsidRPr="00BB652B">
        <w:rPr>
          <w:rStyle w:val="StyleUnderline"/>
        </w:rPr>
        <w:t xml:space="preserve">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 xml:space="preserve">do not give them the </w:t>
      </w:r>
      <w:proofErr w:type="gramStart"/>
      <w:r w:rsidRPr="00BB652B">
        <w:rPr>
          <w:rStyle w:val="Emphasis"/>
        </w:rPr>
        <w:t>respect</w:t>
      </w:r>
      <w:proofErr w:type="gramEnd"/>
      <w:r w:rsidRPr="00BB652B">
        <w:rPr>
          <w:rStyle w:val="Emphasis"/>
        </w:rPr>
        <w:t xml:space="preserve">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18319C19" w14:textId="77777777" w:rsidR="007342D8" w:rsidRPr="00832B9B" w:rsidRDefault="007342D8" w:rsidP="007342D8">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xml:space="preserve">, rather than the world writ </w:t>
      </w:r>
      <w:proofErr w:type="gramStart"/>
      <w:r w:rsidRPr="00BB652B">
        <w:rPr>
          <w:rStyle w:val="StyleUnderline"/>
        </w:rPr>
        <w:t>large</w:t>
      </w:r>
      <w:r w:rsidRPr="00832B9B">
        <w:rPr>
          <w:sz w:val="16"/>
        </w:rPr>
        <w:t>.Footnote</w:t>
      </w:r>
      <w:proofErr w:type="gramEnd"/>
      <w:r w:rsidRPr="00832B9B">
        <w:rPr>
          <w:sz w:val="16"/>
        </w:rPr>
        <w:t xml:space="preserv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xml:space="preserve">. </w:t>
      </w:r>
      <w:proofErr w:type="gramStart"/>
      <w:r w:rsidRPr="00832B9B">
        <w:rPr>
          <w:sz w:val="16"/>
        </w:rPr>
        <w:t>In order to</w:t>
      </w:r>
      <w:proofErr w:type="gramEnd"/>
      <w:r w:rsidRPr="00832B9B">
        <w:rPr>
          <w:sz w:val="16"/>
        </w:rPr>
        <w:t xml:space="preserve"> be a reason either to justify a principle or to reject one, the reason must be personal — it must have an impact on a person or persons.</w:t>
      </w:r>
    </w:p>
    <w:p w14:paraId="423E2AFF" w14:textId="77777777" w:rsidR="007342D8" w:rsidRPr="00832B9B" w:rsidRDefault="007342D8" w:rsidP="007342D8">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w:t>
      </w:r>
      <w:proofErr w:type="gramStart"/>
      <w:r w:rsidRPr="00832B9B">
        <w:rPr>
          <w:sz w:val="16"/>
        </w:rPr>
        <w:t>bear on</w:t>
      </w:r>
      <w:proofErr w:type="gramEnd"/>
      <w:r w:rsidRPr="00832B9B">
        <w:rPr>
          <w:sz w:val="16"/>
        </w:rPr>
        <w:t xml:space="preserve"> an impact on </w:t>
      </w:r>
      <w:proofErr w:type="gramStart"/>
      <w:r w:rsidRPr="00832B9B">
        <w:rPr>
          <w:sz w:val="16"/>
        </w:rPr>
        <w:t>persons</w:t>
      </w:r>
      <w:proofErr w:type="gramEnd"/>
      <w:r w:rsidRPr="00832B9B">
        <w:rPr>
          <w:sz w:val="16"/>
        </w:rPr>
        <w:t xml:space="preserve">.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w:t>
      </w:r>
      <w:proofErr w:type="gramStart"/>
      <w:r w:rsidRPr="00832B9B">
        <w:rPr>
          <w:sz w:val="16"/>
        </w:rPr>
        <w:t>) from</w:t>
      </w:r>
      <w:proofErr w:type="gramEnd"/>
      <w:r w:rsidRPr="00832B9B">
        <w:rPr>
          <w:sz w:val="16"/>
        </w:rPr>
        <w:t xml:space="preserve">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w:t>
      </w:r>
      <w:proofErr w:type="spellStart"/>
      <w:r w:rsidRPr="00832B9B">
        <w:rPr>
          <w:sz w:val="16"/>
        </w:rPr>
        <w:t>contractualist</w:t>
      </w:r>
      <w:proofErr w:type="spellEnd"/>
      <w:r w:rsidRPr="00832B9B">
        <w:rPr>
          <w:sz w:val="16"/>
        </w:rPr>
        <w:t xml:space="preserve">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w:t>
      </w:r>
      <w:proofErr w:type="gramStart"/>
      <w:r w:rsidRPr="00BB652B">
        <w:rPr>
          <w:rStyle w:val="StyleUnderline"/>
        </w:rPr>
        <w:t>by definition do</w:t>
      </w:r>
      <w:proofErr w:type="gramEnd"/>
      <w:r w:rsidRPr="00BB652B">
        <w:rPr>
          <w:rStyle w:val="StyleUnderline"/>
        </w:rPr>
        <w:t xml:space="preserve"> not stem from impact on </w:t>
      </w:r>
      <w:proofErr w:type="gramStart"/>
      <w:r w:rsidRPr="00BB652B">
        <w:rPr>
          <w:rStyle w:val="StyleUnderline"/>
        </w:rPr>
        <w:t>persons</w:t>
      </w:r>
      <w:proofErr w:type="gramEnd"/>
      <w:r w:rsidRPr="00BB652B">
        <w:rPr>
          <w:rStyle w:val="StyleUnderline"/>
        </w:rPr>
        <w:t xml:space="preserve">,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xml:space="preserve">. Whilst Scanlon is not denying that impersonal considerations may be important to </w:t>
      </w:r>
      <w:proofErr w:type="gramStart"/>
      <w:r w:rsidRPr="00832B9B">
        <w:rPr>
          <w:sz w:val="16"/>
        </w:rPr>
        <w:t>people,</w:t>
      </w:r>
      <w:proofErr w:type="gramEnd"/>
      <w:r w:rsidRPr="00832B9B">
        <w:rPr>
          <w:sz w:val="16"/>
        </w:rPr>
        <w:t xml:space="preserve"> </w:t>
      </w:r>
      <w:proofErr w:type="gramStart"/>
      <w:r w:rsidRPr="00832B9B">
        <w:rPr>
          <w:sz w:val="16"/>
        </w:rPr>
        <w:t>in order to</w:t>
      </w:r>
      <w:proofErr w:type="gramEnd"/>
      <w:r w:rsidRPr="00832B9B">
        <w:rPr>
          <w:sz w:val="16"/>
        </w:rPr>
        <w:t xml:space="preserve"> be relevant to the </w:t>
      </w:r>
      <w:proofErr w:type="spellStart"/>
      <w:r w:rsidRPr="00832B9B">
        <w:rPr>
          <w:sz w:val="16"/>
        </w:rPr>
        <w:t>rejectability</w:t>
      </w:r>
      <w:proofErr w:type="spellEnd"/>
      <w:r w:rsidRPr="00832B9B">
        <w:rPr>
          <w:sz w:val="16"/>
        </w:rPr>
        <w:t xml:space="preserve"> of a principle, they must give rise to personal reasons. For example, assuming that non-human animals are not </w:t>
      </w:r>
      <w:proofErr w:type="gramStart"/>
      <w:r w:rsidRPr="00832B9B">
        <w:rPr>
          <w:sz w:val="16"/>
        </w:rPr>
        <w:t>persons</w:t>
      </w:r>
      <w:proofErr w:type="gramEnd"/>
      <w:r w:rsidRPr="00832B9B">
        <w:rPr>
          <w:sz w:val="16"/>
        </w:rPr>
        <w:t>,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6045027" w14:textId="77777777" w:rsidR="007342D8" w:rsidRPr="00832B9B" w:rsidRDefault="007342D8" w:rsidP="007342D8">
      <w:pPr>
        <w:rPr>
          <w:sz w:val="16"/>
        </w:rPr>
      </w:pPr>
      <w:r w:rsidRPr="00832B9B">
        <w:rPr>
          <w:sz w:val="16"/>
        </w:rPr>
        <w:t>2. What could be wrong with human extinction?</w:t>
      </w:r>
    </w:p>
    <w:p w14:paraId="4E83C800" w14:textId="77777777" w:rsidR="007342D8" w:rsidRPr="00832B9B" w:rsidRDefault="007342D8" w:rsidP="007342D8">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xml:space="preserve">. I use this conclusion to then consider in which cases human extinction would be morally permissible or impermissible, arguing that there is only a small class of cases in which it would not be wrong to cause the extinction of </w:t>
      </w:r>
      <w:proofErr w:type="gramStart"/>
      <w:r w:rsidRPr="00832B9B">
        <w:rPr>
          <w:sz w:val="16"/>
        </w:rPr>
        <w:t>the human race</w:t>
      </w:r>
      <w:proofErr w:type="gramEnd"/>
      <w:r w:rsidRPr="00832B9B">
        <w:rPr>
          <w:sz w:val="16"/>
        </w:rPr>
        <w:t xml:space="preserve"> or allow it to happen.</w:t>
      </w:r>
    </w:p>
    <w:p w14:paraId="309C8E0E" w14:textId="77777777" w:rsidR="007342D8" w:rsidRPr="00832B9B" w:rsidRDefault="007342D8" w:rsidP="007342D8">
      <w:pPr>
        <w:rPr>
          <w:sz w:val="16"/>
        </w:rPr>
      </w:pPr>
      <w:r w:rsidRPr="00832B9B">
        <w:rPr>
          <w:sz w:val="16"/>
        </w:rPr>
        <w:t>2.1. It would prevent the existence of very many happy people</w:t>
      </w:r>
    </w:p>
    <w:p w14:paraId="010271B4" w14:textId="77777777" w:rsidR="007342D8" w:rsidRPr="00832B9B" w:rsidRDefault="007342D8" w:rsidP="007342D8">
      <w:pPr>
        <w:rPr>
          <w:sz w:val="16"/>
        </w:rPr>
      </w:pPr>
      <w:r w:rsidRPr="00E776ED">
        <w:rPr>
          <w:rStyle w:val="StyleUnderline"/>
        </w:rPr>
        <w:t>One reason</w:t>
      </w:r>
      <w:r w:rsidRPr="00832B9B">
        <w:rPr>
          <w:sz w:val="16"/>
        </w:rPr>
        <w:t xml:space="preserve"> </w:t>
      </w:r>
      <w:proofErr w:type="gramStart"/>
      <w:r w:rsidRPr="00832B9B">
        <w:rPr>
          <w:sz w:val="16"/>
        </w:rPr>
        <w:t>of</w:t>
      </w:r>
      <w:proofErr w:type="gramEnd"/>
      <w:r w:rsidRPr="00832B9B">
        <w:rPr>
          <w:sz w:val="16"/>
        </w:rPr>
        <w:t xml:space="preserve"> human </w:t>
      </w:r>
      <w:r w:rsidRPr="00E776ED">
        <w:rPr>
          <w:rStyle w:val="StyleUnderline"/>
        </w:rPr>
        <w:t xml:space="preserve">extinction might </w:t>
      </w:r>
      <w:proofErr w:type="gramStart"/>
      <w:r w:rsidRPr="00E776ED">
        <w:rPr>
          <w:rStyle w:val="StyleUnderline"/>
        </w:rPr>
        <w:t>be</w:t>
      </w:r>
      <w:r w:rsidRPr="00832B9B">
        <w:rPr>
          <w:sz w:val="16"/>
        </w:rPr>
        <w:t xml:space="preserve"> considered to be</w:t>
      </w:r>
      <w:proofErr w:type="gramEnd"/>
      <w:r w:rsidRPr="00832B9B">
        <w:rPr>
          <w:sz w:val="16"/>
        </w:rPr>
        <w:t xml:space="preserv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w:t>
      </w:r>
      <w:proofErr w:type="gramStart"/>
      <w:r w:rsidRPr="00832B9B">
        <w:rPr>
          <w:sz w:val="16"/>
        </w:rPr>
        <w:t>lives</w:t>
      </w:r>
      <w:proofErr w:type="gramEnd"/>
      <w:r w:rsidRPr="00832B9B">
        <w:rPr>
          <w:sz w:val="16"/>
        </w:rPr>
        <w:t xml:space="preserve">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55D0A5DC" w14:textId="77777777" w:rsidR="007342D8" w:rsidRPr="00832B9B" w:rsidRDefault="007342D8" w:rsidP="007342D8">
      <w:pPr>
        <w:rPr>
          <w:sz w:val="16"/>
        </w:rPr>
      </w:pPr>
      <w:r w:rsidRPr="00832B9B">
        <w:rPr>
          <w:sz w:val="16"/>
        </w:rPr>
        <w:t>An example of this view can be found in two quotes from an Effective Altruism blog post by Peter Singer, Nick Beckstead and Matt Wage:</w:t>
      </w:r>
    </w:p>
    <w:p w14:paraId="4077CDDA" w14:textId="77777777" w:rsidR="007342D8" w:rsidRPr="00832B9B" w:rsidRDefault="007342D8" w:rsidP="007342D8">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4F20FCD6" w14:textId="77777777" w:rsidR="007342D8" w:rsidRPr="00832B9B" w:rsidRDefault="007342D8" w:rsidP="007342D8">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3F907303" w14:textId="77777777" w:rsidR="007342D8" w:rsidRPr="00832B9B" w:rsidRDefault="007342D8" w:rsidP="007342D8">
      <w:pPr>
        <w:rPr>
          <w:sz w:val="16"/>
        </w:rPr>
      </w:pPr>
      <w:r w:rsidRPr="00832B9B">
        <w:rPr>
          <w:sz w:val="16"/>
        </w:rPr>
        <w:t xml:space="preserve">The authors are making two claims. The first is that there is value in human life </w:t>
      </w:r>
      <w:proofErr w:type="gramStart"/>
      <w:r w:rsidRPr="00832B9B">
        <w:rPr>
          <w:sz w:val="16"/>
        </w:rPr>
        <w:t>and also</w:t>
      </w:r>
      <w:proofErr w:type="gramEnd"/>
      <w:r w:rsidRPr="00832B9B">
        <w:rPr>
          <w:sz w:val="16"/>
        </w:rPr>
        <w:t xml:space="preserve"> something valuable about creating future people which gives us a reason to do so; furthermore, it would be a very bad thing if we did not do so. The second is </w:t>
      </w:r>
      <w:proofErr w:type="gramStart"/>
      <w:r w:rsidRPr="00832B9B">
        <w:rPr>
          <w:sz w:val="16"/>
        </w:rPr>
        <w:t>that,</w:t>
      </w:r>
      <w:proofErr w:type="gramEnd"/>
      <w:r w:rsidRPr="00832B9B">
        <w:rPr>
          <w:sz w:val="16"/>
        </w:rPr>
        <w:t xml:space="preserve"> not only would it be a bad thing for there to be no future people, but it would </w:t>
      </w:r>
      <w:proofErr w:type="gramStart"/>
      <w:r w:rsidRPr="00832B9B">
        <w:rPr>
          <w:sz w:val="16"/>
        </w:rPr>
        <w:t>actually be</w:t>
      </w:r>
      <w:proofErr w:type="gramEnd"/>
      <w:r w:rsidRPr="00832B9B">
        <w:rPr>
          <w:sz w:val="16"/>
        </w:rPr>
        <w:t xml:space="preserv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w:t>
      </w:r>
      <w:proofErr w:type="gramStart"/>
      <w:r w:rsidRPr="00832B9B">
        <w:rPr>
          <w:sz w:val="16"/>
        </w:rPr>
        <w:t>the extinction</w:t>
      </w:r>
      <w:proofErr w:type="gramEnd"/>
      <w:r w:rsidRPr="00832B9B">
        <w:rPr>
          <w:sz w:val="16"/>
        </w:rPr>
        <w:t xml:space="preserve"> through suffering from painful and/or premature deaths.</w:t>
      </w:r>
    </w:p>
    <w:p w14:paraId="239908B1" w14:textId="77777777" w:rsidR="007342D8" w:rsidRPr="00832B9B" w:rsidRDefault="007342D8" w:rsidP="007342D8">
      <w:pPr>
        <w:rPr>
          <w:sz w:val="16"/>
        </w:rPr>
      </w:pPr>
      <w:r w:rsidRPr="00832B9B">
        <w:rPr>
          <w:sz w:val="16"/>
        </w:rPr>
        <w:t xml:space="preserve">The best-known author of the post, Peter </w:t>
      </w:r>
      <w:proofErr w:type="gramStart"/>
      <w:r w:rsidRPr="00832B9B">
        <w:rPr>
          <w:sz w:val="16"/>
        </w:rPr>
        <w:t>Singer</w:t>
      </w:r>
      <w:proofErr w:type="gramEnd"/>
      <w:r w:rsidRPr="00832B9B">
        <w:rPr>
          <w:sz w:val="16"/>
        </w:rPr>
        <w:t xml:space="preserve">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40EF3688" w14:textId="77777777" w:rsidR="007342D8" w:rsidRPr="00832B9B" w:rsidRDefault="007342D8" w:rsidP="007342D8">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340BDD25" w14:textId="77777777" w:rsidR="007342D8" w:rsidRPr="00832B9B" w:rsidRDefault="007342D8" w:rsidP="007342D8">
      <w:pPr>
        <w:rPr>
          <w:sz w:val="16"/>
        </w:rPr>
      </w:pPr>
      <w:r w:rsidRPr="00832B9B">
        <w:rPr>
          <w:sz w:val="16"/>
        </w:rPr>
        <w:t xml:space="preserve">To make the first claim we would have to argue that a possible person could reasonably reject any principle that prevented their existence on the grounds that it prevented them </w:t>
      </w:r>
      <w:proofErr w:type="gramStart"/>
      <w:r w:rsidRPr="00832B9B">
        <w:rPr>
          <w:sz w:val="16"/>
        </w:rPr>
        <w:t>in particular from</w:t>
      </w:r>
      <w:proofErr w:type="gramEnd"/>
      <w:r w:rsidRPr="00832B9B">
        <w:rPr>
          <w:sz w:val="16"/>
        </w:rPr>
        <w:t xml:space="preserve"> existing. However, this is implausible for two reasons.</w:t>
      </w:r>
    </w:p>
    <w:p w14:paraId="462F90D5" w14:textId="77777777" w:rsidR="007342D8" w:rsidRPr="00832B9B" w:rsidRDefault="007342D8" w:rsidP="007342D8">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proofErr w:type="gramStart"/>
      <w:r w:rsidRPr="00F4025D">
        <w:rPr>
          <w:rStyle w:val="Emphasis"/>
          <w:highlight w:val="yellow"/>
        </w:rPr>
        <w:t>actually exist</w:t>
      </w:r>
      <w:proofErr w:type="gramEnd"/>
      <w:r w:rsidRPr="00E776ED">
        <w:rPr>
          <w:rStyle w:val="StyleUnderline"/>
        </w:rPr>
        <w:t xml:space="preserve"> because wronging involves failing to take a person’s interests into account</w:t>
      </w:r>
      <w:r w:rsidRPr="00832B9B">
        <w:rPr>
          <w:sz w:val="16"/>
        </w:rPr>
        <w:t xml:space="preserve">.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w:t>
      </w:r>
      <w:proofErr w:type="gramStart"/>
      <w:r w:rsidRPr="00832B9B">
        <w:rPr>
          <w:sz w:val="16"/>
        </w:rPr>
        <w:t>as a result of</w:t>
      </w:r>
      <w:proofErr w:type="gramEnd"/>
      <w:r w:rsidRPr="00832B9B">
        <w:rPr>
          <w:sz w:val="16"/>
        </w:rPr>
        <w:t xml:space="preserve"> the principle. In this case, there is no one who will bear any burdens since if the principle is followed (that is, if we do not create X), X will not exist to bear any burdens. So, only people who do/will </w:t>
      </w:r>
      <w:proofErr w:type="gramStart"/>
      <w:r w:rsidRPr="00832B9B">
        <w:rPr>
          <w:sz w:val="16"/>
        </w:rPr>
        <w:t>actually exist</w:t>
      </w:r>
      <w:proofErr w:type="gramEnd"/>
      <w:r w:rsidRPr="00832B9B">
        <w:rPr>
          <w:sz w:val="16"/>
        </w:rPr>
        <w:t xml:space="preserve"> can bear the brunt of a </w:t>
      </w:r>
      <w:proofErr w:type="gramStart"/>
      <w:r w:rsidRPr="00832B9B">
        <w:rPr>
          <w:sz w:val="16"/>
        </w:rPr>
        <w:t>principle, and</w:t>
      </w:r>
      <w:proofErr w:type="gramEnd"/>
      <w:r w:rsidRPr="00832B9B">
        <w:rPr>
          <w:sz w:val="16"/>
        </w:rPr>
        <w:t xml:space="preserve"> therefore occupy a standpoint that is owed justification.</w:t>
      </w:r>
    </w:p>
    <w:p w14:paraId="29D424A8" w14:textId="77777777" w:rsidR="007342D8" w:rsidRPr="00832B9B" w:rsidRDefault="007342D8" w:rsidP="007342D8">
      <w:pPr>
        <w:rPr>
          <w:sz w:val="16"/>
        </w:rPr>
      </w:pPr>
      <w:r w:rsidRPr="00832B9B">
        <w:rPr>
          <w:sz w:val="16"/>
        </w:rPr>
        <w:t xml:space="preserve">Second, </w:t>
      </w:r>
      <w:r w:rsidRPr="00E776ED">
        <w:rPr>
          <w:rStyle w:val="StyleUnderline"/>
        </w:rPr>
        <w:t xml:space="preserve">existence is not an interest at </w:t>
      </w:r>
      <w:proofErr w:type="gramStart"/>
      <w:r w:rsidRPr="00E776ED">
        <w:rPr>
          <w:rStyle w:val="StyleUnderline"/>
        </w:rPr>
        <w:t>all</w:t>
      </w:r>
      <w:proofErr w:type="gramEnd"/>
      <w:r w:rsidRPr="00E776ED">
        <w:rPr>
          <w:rStyle w:val="StyleUnderline"/>
        </w:rPr>
        <w:t xml:space="preserve">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w:t>
      </w:r>
      <w:proofErr w:type="gramStart"/>
      <w:r w:rsidRPr="00832B9B">
        <w:rPr>
          <w:sz w:val="16"/>
        </w:rPr>
        <w:t>in order to</w:t>
      </w:r>
      <w:proofErr w:type="gramEnd"/>
      <w:r w:rsidRPr="00832B9B">
        <w:rPr>
          <w:sz w:val="16"/>
        </w:rPr>
        <w:t xml:space="preserve"> have interests. Rivka Weinberg describes it as ‘neutral’ because causing a person to exist is to create a subject who can have interests; existence is not an interest </w:t>
      </w:r>
      <w:proofErr w:type="gramStart"/>
      <w:r w:rsidRPr="00832B9B">
        <w:rPr>
          <w:sz w:val="16"/>
        </w:rPr>
        <w:t>itself.Footnote</w:t>
      </w:r>
      <w:proofErr w:type="gramEnd"/>
      <w:r w:rsidRPr="00832B9B">
        <w:rPr>
          <w:sz w:val="16"/>
        </w:rPr>
        <w:t xml:space="preserv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xml:space="preserve">. But, as Weinberg points </w:t>
      </w:r>
      <w:proofErr w:type="gramStart"/>
      <w:r w:rsidRPr="00832B9B">
        <w:rPr>
          <w:sz w:val="16"/>
        </w:rPr>
        <w:t>out, ‘</w:t>
      </w:r>
      <w:proofErr w:type="gramEnd"/>
      <w:r w:rsidRPr="00832B9B">
        <w:rPr>
          <w:sz w:val="16"/>
        </w:rPr>
        <w:t xml:space="preserve">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w:t>
      </w:r>
      <w:proofErr w:type="gramStart"/>
      <w:r w:rsidRPr="00832B9B">
        <w:rPr>
          <w:sz w:val="16"/>
        </w:rPr>
        <w:t>existence.Footnote</w:t>
      </w:r>
      <w:proofErr w:type="gramEnd"/>
      <w:r w:rsidRPr="00832B9B">
        <w:rPr>
          <w:sz w:val="16"/>
        </w:rPr>
        <w:t>4</w:t>
      </w:r>
    </w:p>
    <w:p w14:paraId="4A8EFC60" w14:textId="77777777" w:rsidR="007342D8" w:rsidRPr="00832B9B" w:rsidRDefault="007342D8" w:rsidP="007342D8">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6A74C351" w14:textId="77777777" w:rsidR="007342D8" w:rsidRPr="00832B9B" w:rsidRDefault="007342D8" w:rsidP="007342D8">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1C75EF77" w14:textId="77777777" w:rsidR="007342D8" w:rsidRPr="00832B9B" w:rsidRDefault="007342D8" w:rsidP="007342D8">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7370776D" w14:textId="77777777" w:rsidR="007342D8" w:rsidRPr="00832B9B" w:rsidRDefault="007342D8" w:rsidP="007342D8">
      <w:pPr>
        <w:rPr>
          <w:sz w:val="16"/>
        </w:rPr>
      </w:pPr>
      <w:r w:rsidRPr="00832B9B">
        <w:rPr>
          <w:sz w:val="16"/>
        </w:rPr>
        <w:t xml:space="preserve">Another reply along similar lines would be to appeal to the value that is lost or at least foregone when we fail to bring into existence a next (or several next) generations of people with worth-living lives. Since ex </w:t>
      </w:r>
      <w:proofErr w:type="spellStart"/>
      <w:r w:rsidRPr="00832B9B">
        <w:rPr>
          <w:sz w:val="16"/>
        </w:rPr>
        <w:t>hypothesi</w:t>
      </w:r>
      <w:proofErr w:type="spellEnd"/>
      <w:r w:rsidRPr="00832B9B">
        <w:rPr>
          <w:sz w:val="16"/>
        </w:rPr>
        <w:t xml:space="preserve"> worth-living lives have positive value, it is better to create more such lives and worse to create fewer. Human extinction </w:t>
      </w:r>
      <w:proofErr w:type="gramStart"/>
      <w:r w:rsidRPr="00832B9B">
        <w:rPr>
          <w:sz w:val="16"/>
        </w:rPr>
        <w:t>by definition is</w:t>
      </w:r>
      <w:proofErr w:type="gramEnd"/>
      <w:r w:rsidRPr="00832B9B">
        <w:rPr>
          <w:sz w:val="16"/>
        </w:rPr>
        <w:t xml:space="preserve">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3CA29093" w14:textId="77777777" w:rsidR="007342D8" w:rsidRPr="00832B9B" w:rsidRDefault="007342D8" w:rsidP="007342D8">
      <w:pPr>
        <w:rPr>
          <w:sz w:val="16"/>
        </w:rPr>
      </w:pPr>
      <w:r w:rsidRPr="00832B9B">
        <w:rPr>
          <w:sz w:val="16"/>
        </w:rPr>
        <w:t xml:space="preserve">Both replies depend on the impersonal value of human life. However, recall that in </w:t>
      </w:r>
      <w:proofErr w:type="spellStart"/>
      <w:r w:rsidRPr="00832B9B">
        <w:rPr>
          <w:sz w:val="16"/>
        </w:rPr>
        <w:t>contractualism</w:t>
      </w:r>
      <w:proofErr w:type="spellEnd"/>
      <w:r w:rsidRPr="00832B9B">
        <w:rPr>
          <w:sz w:val="16"/>
        </w:rPr>
        <w:t xml:space="preserve">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w:t>
      </w:r>
      <w:proofErr w:type="spellStart"/>
      <w:r w:rsidRPr="00832B9B">
        <w:rPr>
          <w:sz w:val="16"/>
        </w:rPr>
        <w:t>contractualism</w:t>
      </w:r>
      <w:proofErr w:type="spellEnd"/>
      <w:r w:rsidRPr="00832B9B">
        <w:rPr>
          <w:sz w:val="16"/>
        </w:rPr>
        <w:t>,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43913A88" w14:textId="77777777" w:rsidR="007342D8" w:rsidRPr="00832B9B" w:rsidRDefault="007342D8" w:rsidP="007342D8">
      <w:pPr>
        <w:rPr>
          <w:sz w:val="16"/>
        </w:rPr>
      </w:pPr>
      <w:r w:rsidRPr="00832B9B">
        <w:rPr>
          <w:sz w:val="16"/>
        </w:rPr>
        <w:t xml:space="preserve">It seems </w:t>
      </w:r>
      <w:proofErr w:type="gramStart"/>
      <w:r w:rsidRPr="00832B9B">
        <w:rPr>
          <w:sz w:val="16"/>
        </w:rPr>
        <w:t xml:space="preserve">therefore that </w:t>
      </w:r>
      <w:r w:rsidRPr="00E776ED">
        <w:rPr>
          <w:rStyle w:val="StyleUnderline"/>
        </w:rPr>
        <w:t xml:space="preserve">the </w:t>
      </w:r>
      <w:r w:rsidRPr="008D36C3">
        <w:rPr>
          <w:rStyle w:val="StyleUnderline"/>
        </w:rPr>
        <w:t>fact</w:t>
      </w:r>
      <w:proofErr w:type="gramEnd"/>
      <w:r w:rsidRPr="008D36C3">
        <w:rPr>
          <w:rStyle w:val="StyleUnderline"/>
        </w:rPr>
        <w:t xml:space="preserve">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xml:space="preserve">. Although the lost value of these ‘lives’ itself cannot be the reason explaining the wrongness of extinction, it is possible the knowledge of this loss might create a personal reason for some existing people. I will consider this possibility </w:t>
      </w:r>
      <w:proofErr w:type="gramStart"/>
      <w:r w:rsidRPr="00832B9B">
        <w:rPr>
          <w:sz w:val="16"/>
        </w:rPr>
        <w:t>later on</w:t>
      </w:r>
      <w:proofErr w:type="gramEnd"/>
      <w:r w:rsidRPr="00832B9B">
        <w:rPr>
          <w:sz w:val="16"/>
        </w:rPr>
        <w:t xml:space="preserve"> in section (d). But first I move to the second reason human extinction might be wrong per se.</w:t>
      </w:r>
    </w:p>
    <w:p w14:paraId="357F5929" w14:textId="77777777" w:rsidR="007342D8" w:rsidRPr="00832B9B" w:rsidRDefault="007342D8" w:rsidP="007342D8">
      <w:pPr>
        <w:rPr>
          <w:sz w:val="16"/>
        </w:rPr>
      </w:pPr>
      <w:r w:rsidRPr="00832B9B">
        <w:rPr>
          <w:sz w:val="16"/>
        </w:rPr>
        <w:t>2.2. It would mean the loss of the only known form of intelligent life and all civilization and intellectual progress would be lost</w:t>
      </w:r>
    </w:p>
    <w:p w14:paraId="718C46FE" w14:textId="77777777" w:rsidR="007342D8" w:rsidRPr="00832B9B" w:rsidRDefault="007342D8" w:rsidP="007342D8">
      <w:pPr>
        <w:rPr>
          <w:sz w:val="16"/>
        </w:rPr>
      </w:pPr>
      <w:r w:rsidRPr="00832B9B">
        <w:rPr>
          <w:sz w:val="16"/>
        </w:rPr>
        <w:t xml:space="preserve">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w:t>
      </w:r>
      <w:proofErr w:type="gramStart"/>
      <w:r w:rsidRPr="00832B9B">
        <w:rPr>
          <w:sz w:val="16"/>
        </w:rPr>
        <w:t>valuable in itself</w:t>
      </w:r>
      <w:proofErr w:type="gramEnd"/>
      <w:r w:rsidRPr="00832B9B">
        <w:rPr>
          <w:sz w:val="16"/>
        </w:rPr>
        <w:t>. Since humans are the only intelligent life that we know of, it would be a loss</w:t>
      </w:r>
      <w:proofErr w:type="gramStart"/>
      <w:r w:rsidRPr="00832B9B">
        <w:rPr>
          <w:sz w:val="16"/>
        </w:rPr>
        <w:t>, in itself, to</w:t>
      </w:r>
      <w:proofErr w:type="gramEnd"/>
      <w:r w:rsidRPr="00832B9B">
        <w:rPr>
          <w:sz w:val="16"/>
        </w:rPr>
        <w:t xml:space="preserve"> the world for that to end.</w:t>
      </w:r>
    </w:p>
    <w:p w14:paraId="2D8C7AF5" w14:textId="77777777" w:rsidR="007342D8" w:rsidRPr="00832B9B" w:rsidRDefault="007342D8" w:rsidP="007342D8">
      <w:pPr>
        <w:rPr>
          <w:sz w:val="16"/>
        </w:rPr>
      </w:pPr>
      <w:r w:rsidRPr="00832B9B">
        <w:rPr>
          <w:sz w:val="16"/>
        </w:rPr>
        <w:t xml:space="preserve">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w:t>
      </w:r>
      <w:proofErr w:type="gramStart"/>
      <w:r w:rsidRPr="00832B9B">
        <w:rPr>
          <w:sz w:val="16"/>
        </w:rPr>
        <w:t>loss?Footnote</w:t>
      </w:r>
      <w:proofErr w:type="gramEnd"/>
      <w:r w:rsidRPr="00832B9B">
        <w:rPr>
          <w:sz w:val="16"/>
        </w:rPr>
        <w:t>6</w:t>
      </w:r>
    </w:p>
    <w:p w14:paraId="0155C613" w14:textId="77777777" w:rsidR="007342D8" w:rsidRPr="00832B9B" w:rsidRDefault="007342D8" w:rsidP="007342D8">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529C7BCD" w14:textId="77777777" w:rsidR="007342D8" w:rsidRPr="00832B9B" w:rsidRDefault="007342D8" w:rsidP="007342D8">
      <w:pPr>
        <w:rPr>
          <w:sz w:val="16"/>
        </w:rPr>
      </w:pPr>
      <w:r w:rsidRPr="00832B9B">
        <w:rPr>
          <w:sz w:val="16"/>
        </w:rPr>
        <w:t xml:space="preserve">Since we are concerned with wrongness rather than badness, we must ask whether something that impacts no one’s well-being, status or claims can be wrong. As we saw earlier, in the </w:t>
      </w:r>
      <w:proofErr w:type="spellStart"/>
      <w:r w:rsidRPr="00832B9B">
        <w:rPr>
          <w:sz w:val="16"/>
        </w:rPr>
        <w:t>contractualist</w:t>
      </w:r>
      <w:proofErr w:type="spellEnd"/>
      <w:r w:rsidRPr="00832B9B">
        <w:rPr>
          <w:sz w:val="16"/>
        </w:rPr>
        <w:t xml:space="preserve"> framework reasons must be personal rather than impersonal </w:t>
      </w:r>
      <w:proofErr w:type="gramStart"/>
      <w:r w:rsidRPr="00832B9B">
        <w:rPr>
          <w:sz w:val="16"/>
        </w:rPr>
        <w:t>in order to</w:t>
      </w:r>
      <w:proofErr w:type="gramEnd"/>
      <w:r w:rsidRPr="00832B9B">
        <w:rPr>
          <w:sz w:val="16"/>
        </w:rPr>
        <w:t xml:space="preserve">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58464A74" w14:textId="77777777" w:rsidR="007342D8" w:rsidRPr="00832B9B" w:rsidRDefault="007342D8" w:rsidP="007342D8">
      <w:pPr>
        <w:rPr>
          <w:sz w:val="16"/>
        </w:rPr>
      </w:pPr>
      <w:r w:rsidRPr="00832B9B">
        <w:rPr>
          <w:sz w:val="16"/>
        </w:rPr>
        <w:t>2.3. Existing people would endure physical pain and/or painful and/or premature deaths</w:t>
      </w:r>
    </w:p>
    <w:p w14:paraId="1BA3276C" w14:textId="77777777" w:rsidR="007342D8" w:rsidRPr="00832B9B" w:rsidRDefault="007342D8" w:rsidP="007342D8">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t>
      </w:r>
      <w:proofErr w:type="gramStart"/>
      <w:r w:rsidRPr="00965D75">
        <w:rPr>
          <w:rStyle w:val="StyleUnderline"/>
        </w:rPr>
        <w:t xml:space="preserve">would </w:t>
      </w:r>
      <w:r w:rsidRPr="00F4025D">
        <w:rPr>
          <w:rStyle w:val="StyleUnderline"/>
          <w:highlight w:val="yellow"/>
        </w:rPr>
        <w:t>involve</w:t>
      </w:r>
      <w:proofErr w:type="gramEnd"/>
      <w:r w:rsidRPr="00F4025D">
        <w:rPr>
          <w:rStyle w:val="StyleUnderline"/>
          <w:highlight w:val="yellow"/>
        </w:rPr>
        <w:t xml:space="preserve"> </w:t>
      </w:r>
      <w:r w:rsidRPr="00F4025D">
        <w:rPr>
          <w:rStyle w:val="Emphasis"/>
          <w:highlight w:val="yellow"/>
        </w:rPr>
        <w:t>significant physical and</w:t>
      </w:r>
      <w:r w:rsidRPr="00965D75">
        <w:rPr>
          <w:rStyle w:val="Emphasis"/>
        </w:rPr>
        <w:t xml:space="preserve">/or </w:t>
      </w:r>
      <w:r w:rsidRPr="00F4025D">
        <w:rPr>
          <w:rStyle w:val="Emphasis"/>
          <w:highlight w:val="yellow"/>
        </w:rPr>
        <w:t xml:space="preserve">non-physical </w:t>
      </w:r>
      <w:proofErr w:type="gramStart"/>
      <w:r w:rsidRPr="00F4025D">
        <w:rPr>
          <w:rStyle w:val="Emphasis"/>
          <w:highlight w:val="yellow"/>
        </w:rPr>
        <w:t>harms</w:t>
      </w:r>
      <w:proofErr w:type="gramEnd"/>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5D2C278F" w14:textId="77777777" w:rsidR="007342D8" w:rsidRPr="00832B9B" w:rsidRDefault="007342D8" w:rsidP="007342D8">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01F6842D" w14:textId="77777777" w:rsidR="007342D8" w:rsidRPr="00832B9B" w:rsidRDefault="007342D8" w:rsidP="007342D8">
      <w:pPr>
        <w:rPr>
          <w:sz w:val="16"/>
        </w:rPr>
      </w:pPr>
      <w:r w:rsidRPr="00832B9B">
        <w:rPr>
          <w:sz w:val="16"/>
        </w:rPr>
        <w:t xml:space="preserve">Scanlon says that the fact that a principle would reduce a person’s well-being gives that person a reason to reject the </w:t>
      </w:r>
      <w:proofErr w:type="gramStart"/>
      <w:r w:rsidRPr="00832B9B">
        <w:rPr>
          <w:sz w:val="16"/>
        </w:rPr>
        <w:t>principle: ‘</w:t>
      </w:r>
      <w:proofErr w:type="gramEnd"/>
      <w:r w:rsidRPr="00832B9B">
        <w:rPr>
          <w:sz w:val="16"/>
        </w:rPr>
        <w:t xml:space="preserve">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6939630D" w14:textId="77777777" w:rsidR="007342D8" w:rsidRPr="00832B9B" w:rsidRDefault="007342D8" w:rsidP="007342D8">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w:t>
      </w:r>
      <w:proofErr w:type="gramStart"/>
      <w:r w:rsidRPr="00965D75">
        <w:rPr>
          <w:rStyle w:val="StyleUnderline"/>
        </w:rPr>
        <w:t xml:space="preserve">a </w:t>
      </w:r>
      <w:r w:rsidRPr="00965D75">
        <w:rPr>
          <w:rStyle w:val="Emphasis"/>
        </w:rPr>
        <w:t>respect</w:t>
      </w:r>
      <w:proofErr w:type="gramEnd"/>
      <w:r w:rsidRPr="00965D75">
        <w:rPr>
          <w:rStyle w:val="Emphasis"/>
        </w:rPr>
        <w:t xml:space="preserve">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w:t>
      </w:r>
      <w:proofErr w:type="gramStart"/>
      <w:r w:rsidRPr="00832B9B">
        <w:rPr>
          <w:sz w:val="16"/>
        </w:rPr>
        <w:t>the respect</w:t>
      </w:r>
      <w:proofErr w:type="gramEnd"/>
      <w:r w:rsidRPr="00832B9B">
        <w:rPr>
          <w:sz w:val="16"/>
        </w:rPr>
        <w:t xml:space="preserve">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xml:space="preserve">. This supports its inclusion as a reason in the </w:t>
      </w:r>
      <w:proofErr w:type="spellStart"/>
      <w:r w:rsidRPr="00832B9B">
        <w:rPr>
          <w:sz w:val="16"/>
        </w:rPr>
        <w:t>contractualist</w:t>
      </w:r>
      <w:proofErr w:type="spellEnd"/>
      <w:r w:rsidRPr="00832B9B">
        <w:rPr>
          <w:sz w:val="16"/>
        </w:rPr>
        <w:t xml:space="preserve"> formula, regardless of what side ends up winning the ‘is death a harm?’ debate because even if death turns out not to harm the person who died, ending their life without their consent shows disrespect to that person.</w:t>
      </w:r>
    </w:p>
    <w:p w14:paraId="5999C61C" w14:textId="77777777" w:rsidR="007342D8" w:rsidRPr="00832B9B" w:rsidRDefault="007342D8" w:rsidP="007342D8">
      <w:pPr>
        <w:rPr>
          <w:sz w:val="16"/>
        </w:rPr>
      </w:pPr>
      <w:r w:rsidRPr="00832B9B">
        <w:rPr>
          <w:sz w:val="16"/>
        </w:rPr>
        <w:t xml:space="preserve">A person who could reject a principle permitting another to cause his or her premature death presumably does not wish to die at that time, or in that manner. Thus, if they are killed without their consent, their interests have not been </w:t>
      </w:r>
      <w:proofErr w:type="gramStart"/>
      <w:r w:rsidRPr="00832B9B">
        <w:rPr>
          <w:sz w:val="16"/>
        </w:rPr>
        <w:t>taken into account</w:t>
      </w:r>
      <w:proofErr w:type="gramEnd"/>
      <w:r w:rsidRPr="00832B9B">
        <w:rPr>
          <w:sz w:val="16"/>
        </w:rPr>
        <w:t xml:space="preserve">, and they have a reason to reject the principle that allowed their premature </w:t>
      </w:r>
      <w:proofErr w:type="gramStart"/>
      <w:r w:rsidRPr="00832B9B">
        <w:rPr>
          <w:sz w:val="16"/>
        </w:rPr>
        <w:t>death.Footnote</w:t>
      </w:r>
      <w:proofErr w:type="gramEnd"/>
      <w:r w:rsidRPr="00832B9B">
        <w:rPr>
          <w:sz w:val="16"/>
        </w:rPr>
        <w:t>8 This is as true in the case of death due to extinction as it is for death due to murder.</w:t>
      </w:r>
    </w:p>
    <w:p w14:paraId="7B520F96" w14:textId="77777777" w:rsidR="007342D8" w:rsidRPr="00832B9B" w:rsidRDefault="007342D8" w:rsidP="007342D8">
      <w:pPr>
        <w:rPr>
          <w:sz w:val="16"/>
        </w:rPr>
      </w:pPr>
      <w:r w:rsidRPr="00832B9B">
        <w:rPr>
          <w:sz w:val="16"/>
        </w:rPr>
        <w:t xml:space="preserve">However, </w:t>
      </w:r>
      <w:r w:rsidRPr="00965D75">
        <w:rPr>
          <w:rStyle w:val="StyleUnderline"/>
        </w:rPr>
        <w:t xml:space="preserve">physical pain may also be caused to existing people without killing </w:t>
      </w:r>
      <w:proofErr w:type="gramStart"/>
      <w:r w:rsidRPr="00965D75">
        <w:rPr>
          <w:rStyle w:val="StyleUnderline"/>
        </w:rPr>
        <w:t>them, but</w:t>
      </w:r>
      <w:proofErr w:type="gramEnd"/>
      <w:r w:rsidRPr="00965D75">
        <w:rPr>
          <w:rStyle w:val="StyleUnderline"/>
        </w:rPr>
        <w:t xml:space="preserve"> still resulting in human extinction</w:t>
      </w:r>
      <w:r w:rsidRPr="00832B9B">
        <w:rPr>
          <w:sz w:val="16"/>
        </w:rPr>
        <w:t xml:space="preserve">. Imagine, for example, surgically removing everyone’s reproductive organs </w:t>
      </w:r>
      <w:proofErr w:type="gramStart"/>
      <w:r w:rsidRPr="00832B9B">
        <w:rPr>
          <w:sz w:val="16"/>
        </w:rPr>
        <w:t>in order to</w:t>
      </w:r>
      <w:proofErr w:type="gramEnd"/>
      <w:r w:rsidRPr="00832B9B">
        <w:rPr>
          <w:sz w:val="16"/>
        </w:rPr>
        <w:t xml:space="preserve"> prevent the creation of any future people. Another </w:t>
      </w:r>
      <w:r w:rsidRPr="00965D75">
        <w:rPr>
          <w:rStyle w:val="StyleUnderline"/>
        </w:rPr>
        <w:t xml:space="preserve">example could be a nuclear bomb that did not kill </w:t>
      </w:r>
      <w:proofErr w:type="gramStart"/>
      <w:r w:rsidRPr="00965D75">
        <w:rPr>
          <w:rStyle w:val="StyleUnderline"/>
        </w:rPr>
        <w:t>anyone, but</w:t>
      </w:r>
      <w:proofErr w:type="gramEnd"/>
      <w:r w:rsidRPr="00965D75">
        <w:rPr>
          <w:rStyle w:val="StyleUnderline"/>
        </w:rPr>
        <w:t xml:space="preserve"> did painfully render them infertile through illness or injury. These would be cases in which physical pain</w:t>
      </w:r>
      <w:r w:rsidRPr="00832B9B">
        <w:rPr>
          <w:sz w:val="16"/>
        </w:rPr>
        <w:t xml:space="preserve"> (through surgery or bombs) </w:t>
      </w:r>
      <w:r w:rsidRPr="00965D75">
        <w:rPr>
          <w:rStyle w:val="StyleUnderline"/>
        </w:rPr>
        <w:t xml:space="preserve">was inflicted on existing people and the extinction came about </w:t>
      </w:r>
      <w:proofErr w:type="gramStart"/>
      <w:r w:rsidRPr="00965D75">
        <w:rPr>
          <w:rStyle w:val="StyleUnderline"/>
        </w:rPr>
        <w:t>as a result of</w:t>
      </w:r>
      <w:proofErr w:type="gramEnd"/>
      <w:r w:rsidRPr="00965D75">
        <w:rPr>
          <w:rStyle w:val="StyleUnderline"/>
        </w:rPr>
        <w:t xml:space="preserve">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162CF185" w14:textId="77777777" w:rsidR="007342D8" w:rsidRPr="00832B9B" w:rsidRDefault="007342D8" w:rsidP="007342D8">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553A30E4" w14:textId="77777777" w:rsidR="007342D8" w:rsidRPr="00832B9B" w:rsidRDefault="007342D8" w:rsidP="007342D8">
      <w:pPr>
        <w:rPr>
          <w:sz w:val="16"/>
        </w:rPr>
      </w:pPr>
      <w:r w:rsidRPr="00832B9B">
        <w:rPr>
          <w:sz w:val="16"/>
        </w:rPr>
        <w:t xml:space="preserve">It may be queried here whether it is </w:t>
      </w:r>
      <w:proofErr w:type="gramStart"/>
      <w:r w:rsidRPr="00832B9B">
        <w:rPr>
          <w:sz w:val="16"/>
        </w:rPr>
        <w:t>actually the</w:t>
      </w:r>
      <w:proofErr w:type="gramEnd"/>
      <w:r w:rsidRPr="00832B9B">
        <w:rPr>
          <w:sz w:val="16"/>
        </w:rPr>
        <w:t xml:space="preserve"> involuntariness of the pain that is grounds for reasonable rejection rather than the physical pain itself because not all pain that a person suffers is involuntary. One can imagine acts that can cause physical pain that are not rejectable — base jumping or </w:t>
      </w:r>
      <w:proofErr w:type="gramStart"/>
      <w:r w:rsidRPr="00832B9B">
        <w:rPr>
          <w:sz w:val="16"/>
        </w:rPr>
        <w:t>life-saving</w:t>
      </w:r>
      <w:proofErr w:type="gramEnd"/>
      <w:r w:rsidRPr="00832B9B">
        <w:rPr>
          <w:sz w:val="16"/>
        </w:rPr>
        <w:t xml:space="preserve">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34726FCC" w14:textId="77777777" w:rsidR="007342D8" w:rsidRPr="00832B9B" w:rsidRDefault="007342D8" w:rsidP="007342D8">
      <w:pPr>
        <w:rPr>
          <w:sz w:val="16"/>
        </w:rPr>
      </w:pPr>
      <w:proofErr w:type="gramStart"/>
      <w:r w:rsidRPr="00832B9B">
        <w:rPr>
          <w:sz w:val="16"/>
        </w:rPr>
        <w:t>Of course</w:t>
      </w:r>
      <w:proofErr w:type="gramEnd"/>
      <w:r w:rsidRPr="00832B9B">
        <w:rPr>
          <w:sz w:val="16"/>
        </w:rPr>
        <w:t xml:space="preserve"> the mere fact that a principle causes involuntary physical harm or premature death is not sufficient to declare that the principle is rejectable — there might be countervailing reasons. In the case of extinction, what countervailing reasons might be offered in </w:t>
      </w:r>
      <w:proofErr w:type="spellStart"/>
      <w:r w:rsidRPr="00832B9B">
        <w:rPr>
          <w:sz w:val="16"/>
        </w:rPr>
        <w:t>favour</w:t>
      </w:r>
      <w:proofErr w:type="spellEnd"/>
      <w:r w:rsidRPr="00832B9B">
        <w:rPr>
          <w:sz w:val="16"/>
        </w:rPr>
        <w:t xml:space="preserve"> of the involuntary physical pain/death-inducing harm? One such reason that might be offered is that humans </w:t>
      </w:r>
      <w:proofErr w:type="gramStart"/>
      <w:r w:rsidRPr="00832B9B">
        <w:rPr>
          <w:sz w:val="16"/>
        </w:rPr>
        <w:t>are a harm</w:t>
      </w:r>
      <w:proofErr w:type="gramEnd"/>
      <w:r w:rsidRPr="00832B9B">
        <w:rPr>
          <w:sz w:val="16"/>
        </w:rPr>
        <w:t xml:space="preserve">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w:t>
      </w:r>
      <w:proofErr w:type="spellStart"/>
      <w:r w:rsidRPr="00832B9B">
        <w:rPr>
          <w:sz w:val="16"/>
        </w:rPr>
        <w:t>favour</w:t>
      </w:r>
      <w:proofErr w:type="spellEnd"/>
      <w:r w:rsidRPr="00832B9B">
        <w:rPr>
          <w:sz w:val="16"/>
        </w:rPr>
        <w:t xml:space="preserve"> of extinction to be weighed against the reasons held by humans who would experience physical pain or premature death. However, the good of the environment as described above is </w:t>
      </w:r>
      <w:proofErr w:type="gramStart"/>
      <w:r w:rsidRPr="00832B9B">
        <w:rPr>
          <w:sz w:val="16"/>
        </w:rPr>
        <w:t>by definition not</w:t>
      </w:r>
      <w:proofErr w:type="gramEnd"/>
      <w:r w:rsidRPr="00832B9B">
        <w:rPr>
          <w:sz w:val="16"/>
        </w:rPr>
        <w:t xml:space="preserve">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2537BE33" w14:textId="77777777" w:rsidR="007342D8" w:rsidRPr="00832B9B" w:rsidRDefault="007342D8" w:rsidP="007342D8">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6688833E" w14:textId="77777777" w:rsidR="007342D8" w:rsidRPr="00832B9B" w:rsidRDefault="007342D8" w:rsidP="007342D8">
      <w:pPr>
        <w:rPr>
          <w:sz w:val="16"/>
        </w:rPr>
      </w:pPr>
      <w:r w:rsidRPr="00832B9B">
        <w:rPr>
          <w:sz w:val="16"/>
        </w:rPr>
        <w:t>There are of course also additional reasons they could reject a similar principle which I now turn to address in the next section.</w:t>
      </w:r>
    </w:p>
    <w:p w14:paraId="1E1FBDC3" w14:textId="77777777" w:rsidR="007342D8" w:rsidRPr="00832B9B" w:rsidRDefault="007342D8" w:rsidP="007342D8">
      <w:pPr>
        <w:rPr>
          <w:sz w:val="16"/>
        </w:rPr>
      </w:pPr>
      <w:r w:rsidRPr="00832B9B">
        <w:rPr>
          <w:sz w:val="16"/>
        </w:rPr>
        <w:t>2.4. Existing people could endure non-physical harms</w:t>
      </w:r>
    </w:p>
    <w:p w14:paraId="42BFAC52" w14:textId="77777777" w:rsidR="007342D8" w:rsidRPr="00832B9B" w:rsidRDefault="007342D8" w:rsidP="007342D8">
      <w:pPr>
        <w:rPr>
          <w:sz w:val="16"/>
        </w:rPr>
      </w:pPr>
      <w:r w:rsidRPr="00832B9B">
        <w:rPr>
          <w:sz w:val="16"/>
        </w:rPr>
        <w:t xml:space="preserve">I said earlier than the fact </w:t>
      </w:r>
      <w:proofErr w:type="gramStart"/>
      <w:r w:rsidRPr="00832B9B">
        <w:rPr>
          <w:sz w:val="16"/>
        </w:rPr>
        <w:t>in itself that</w:t>
      </w:r>
      <w:proofErr w:type="gramEnd"/>
      <w:r w:rsidRPr="00832B9B">
        <w:rPr>
          <w:sz w:val="16"/>
        </w:rPr>
        <w:t xml:space="preserve">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w:t>
      </w:r>
      <w:proofErr w:type="gramStart"/>
      <w:r w:rsidRPr="00832B9B">
        <w:rPr>
          <w:sz w:val="16"/>
        </w:rPr>
        <w:t xml:space="preserve">be </w:t>
      </w:r>
      <w:r w:rsidRPr="007235DB">
        <w:rPr>
          <w:rStyle w:val="StyleUnderline"/>
        </w:rPr>
        <w:t>endured by</w:t>
      </w:r>
      <w:proofErr w:type="gramEnd"/>
      <w:r w:rsidRPr="007235DB">
        <w:rPr>
          <w:rStyle w:val="StyleUnderline"/>
        </w:rPr>
        <w:t xml:space="preserve">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4E428E65" w14:textId="77777777" w:rsidR="007342D8" w:rsidRPr="00832B9B" w:rsidRDefault="007342D8" w:rsidP="007342D8">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xml:space="preserve">’ (Scheffler 2012, 31). Reproducing is a widely held </w:t>
      </w:r>
      <w:proofErr w:type="gramStart"/>
      <w:r w:rsidRPr="00832B9B">
        <w:rPr>
          <w:sz w:val="16"/>
        </w:rPr>
        <w:t>desire</w:t>
      </w:r>
      <w:proofErr w:type="gramEnd"/>
      <w:r w:rsidRPr="00832B9B">
        <w:rPr>
          <w:sz w:val="16"/>
        </w:rPr>
        <w:t xml:space="preserv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6A5D92E7" w14:textId="77777777" w:rsidR="007342D8" w:rsidRPr="00832B9B" w:rsidRDefault="007342D8" w:rsidP="007342D8">
      <w:pPr>
        <w:rPr>
          <w:sz w:val="16"/>
        </w:rPr>
      </w:pPr>
      <w:r w:rsidRPr="00832B9B">
        <w:rPr>
          <w:sz w:val="16"/>
        </w:rPr>
        <w:t xml:space="preserve">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w:t>
      </w:r>
      <w:proofErr w:type="gramStart"/>
      <w:r w:rsidRPr="00832B9B">
        <w:rPr>
          <w:sz w:val="16"/>
        </w:rPr>
        <w:t>harms</w:t>
      </w:r>
      <w:proofErr w:type="gramEnd"/>
      <w:r w:rsidRPr="00832B9B">
        <w:rPr>
          <w:sz w:val="16"/>
        </w:rPr>
        <w:t xml:space="preserve"> even if there were no associated physical harm.</w:t>
      </w:r>
    </w:p>
    <w:p w14:paraId="22D99C6F" w14:textId="77777777" w:rsidR="007342D8" w:rsidRPr="00832B9B" w:rsidRDefault="007342D8" w:rsidP="007342D8">
      <w:pPr>
        <w:rPr>
          <w:sz w:val="16"/>
        </w:rPr>
      </w:pPr>
      <w:r w:rsidRPr="00832B9B">
        <w:rPr>
          <w:sz w:val="16"/>
        </w:rPr>
        <w:t xml:space="preserve">The </w:t>
      </w:r>
      <w:r w:rsidRPr="00F911EA">
        <w:rPr>
          <w:rStyle w:val="StyleUnderline"/>
        </w:rPr>
        <w:t xml:space="preserve">second is a more general, </w:t>
      </w:r>
      <w:proofErr w:type="gramStart"/>
      <w:r w:rsidRPr="00F911EA">
        <w:rPr>
          <w:rStyle w:val="StyleUnderline"/>
        </w:rPr>
        <w:t>higher level</w:t>
      </w:r>
      <w:proofErr w:type="gramEnd"/>
      <w:r w:rsidRPr="00F911EA">
        <w:rPr>
          <w:rStyle w:val="StyleUnderline"/>
        </w:rPr>
        <w:t xml:space="preserve">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t>
      </w:r>
      <w:proofErr w:type="gramStart"/>
      <w:r w:rsidRPr="00F911EA">
        <w:rPr>
          <w:rStyle w:val="StyleUnderline"/>
        </w:rPr>
        <w:t>will not</w:t>
      </w:r>
      <w:proofErr w:type="gramEnd"/>
      <w:r w:rsidRPr="00F911EA">
        <w:rPr>
          <w:rStyle w:val="StyleUnderline"/>
        </w:rPr>
        <w:t xml:space="preserve">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 xml:space="preserve">without the assurance that we being dead yet live, all pleasures of the mind and senses sometimes seem to me no more than pathetic and crumbling </w:t>
      </w:r>
      <w:proofErr w:type="spellStart"/>
      <w:r w:rsidRPr="00F911EA">
        <w:rPr>
          <w:rStyle w:val="StyleUnderline"/>
        </w:rPr>
        <w:t>defences</w:t>
      </w:r>
      <w:proofErr w:type="spellEnd"/>
      <w:r w:rsidRPr="00F911EA">
        <w:rPr>
          <w:rStyle w:val="StyleUnderline"/>
        </w:rPr>
        <w:t xml:space="preserve"> shored up against our ruins</w:t>
      </w:r>
      <w:r w:rsidRPr="00832B9B">
        <w:rPr>
          <w:sz w:val="16"/>
        </w:rPr>
        <w:t>’ (James 2006, 9).</w:t>
      </w:r>
    </w:p>
    <w:p w14:paraId="1153131D" w14:textId="77777777" w:rsidR="007342D8" w:rsidRPr="00832B9B" w:rsidRDefault="007342D8" w:rsidP="007342D8">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w:t>
      </w:r>
      <w:proofErr w:type="spellStart"/>
      <w:r w:rsidRPr="00832B9B">
        <w:rPr>
          <w:sz w:val="16"/>
        </w:rPr>
        <w:t>contractualist</w:t>
      </w:r>
      <w:proofErr w:type="spellEnd"/>
      <w:r w:rsidRPr="00832B9B">
        <w:rPr>
          <w:sz w:val="16"/>
        </w:rPr>
        <w:t xml:space="preserve">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3B10E945" w14:textId="77777777" w:rsidR="007342D8" w:rsidRPr="00832B9B" w:rsidRDefault="007342D8" w:rsidP="007342D8">
      <w:pPr>
        <w:rPr>
          <w:sz w:val="16"/>
        </w:rPr>
      </w:pPr>
      <w:r w:rsidRPr="00832B9B">
        <w:rPr>
          <w:sz w:val="16"/>
        </w:rPr>
        <w:t>3. Implications</w:t>
      </w:r>
    </w:p>
    <w:p w14:paraId="12D1DC94" w14:textId="77777777" w:rsidR="007342D8" w:rsidRPr="00832B9B" w:rsidRDefault="007342D8" w:rsidP="007342D8">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1807CB72" w14:textId="77777777" w:rsidR="007342D8" w:rsidRPr="00832B9B" w:rsidRDefault="007342D8" w:rsidP="007342D8">
      <w:pPr>
        <w:rPr>
          <w:sz w:val="16"/>
        </w:rPr>
      </w:pPr>
      <w:r w:rsidRPr="00832B9B">
        <w:rPr>
          <w:sz w:val="16"/>
        </w:rPr>
        <w:t>(a) It would prevent many billions of happy people from being born.</w:t>
      </w:r>
    </w:p>
    <w:p w14:paraId="7E14984C" w14:textId="77777777" w:rsidR="007342D8" w:rsidRPr="00832B9B" w:rsidRDefault="007342D8" w:rsidP="007342D8">
      <w:pPr>
        <w:rPr>
          <w:sz w:val="16"/>
        </w:rPr>
      </w:pPr>
      <w:r w:rsidRPr="00832B9B">
        <w:rPr>
          <w:sz w:val="16"/>
        </w:rPr>
        <w:t>(b) It would mean the loss of the only form of intelligent life and all civilization and intellectual progress would be lost.</w:t>
      </w:r>
    </w:p>
    <w:p w14:paraId="77238B2D" w14:textId="77777777" w:rsidR="007342D8" w:rsidRPr="00832B9B" w:rsidRDefault="007342D8" w:rsidP="007342D8">
      <w:pPr>
        <w:rPr>
          <w:sz w:val="16"/>
        </w:rPr>
      </w:pPr>
      <w:r w:rsidRPr="00832B9B">
        <w:rPr>
          <w:sz w:val="16"/>
        </w:rPr>
        <w:t>and accepted:</w:t>
      </w:r>
    </w:p>
    <w:p w14:paraId="299F2905" w14:textId="77777777" w:rsidR="007342D8" w:rsidRPr="00832B9B" w:rsidRDefault="007342D8" w:rsidP="007342D8">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59F57F67" w14:textId="77777777" w:rsidR="007342D8" w:rsidRPr="00832B9B" w:rsidRDefault="007342D8" w:rsidP="007342D8">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3A258369" w14:textId="77777777" w:rsidR="007342D8" w:rsidRPr="00832B9B" w:rsidRDefault="007342D8" w:rsidP="007342D8">
      <w:pPr>
        <w:rPr>
          <w:sz w:val="16"/>
        </w:rPr>
      </w:pPr>
      <w:r w:rsidRPr="00832B9B">
        <w:rPr>
          <w:sz w:val="16"/>
        </w:rPr>
        <w:t xml:space="preserve">Since the two accepted reasons will or will not apply depending on the way in which extinction came about, the implication of my argument is that </w:t>
      </w:r>
      <w:proofErr w:type="gramStart"/>
      <w:r w:rsidRPr="00832B9B">
        <w:rPr>
          <w:sz w:val="16"/>
        </w:rPr>
        <w:t>whether or not</w:t>
      </w:r>
      <w:proofErr w:type="gramEnd"/>
      <w:r w:rsidRPr="00832B9B">
        <w:rPr>
          <w:sz w:val="16"/>
        </w:rPr>
        <w:t xml:space="preserve"> </w:t>
      </w:r>
      <w:proofErr w:type="spellStart"/>
      <w:r w:rsidRPr="00832B9B">
        <w:rPr>
          <w:sz w:val="16"/>
        </w:rPr>
        <w:t>contractualism</w:t>
      </w:r>
      <w:proofErr w:type="spellEnd"/>
      <w:r w:rsidRPr="00832B9B">
        <w:rPr>
          <w:sz w:val="16"/>
        </w:rPr>
        <w:t xml:space="preserve"> supports principles that would lead to human extinction depends primarily on the way in which extinction would come about, and more specifically, its effects on current people.</w:t>
      </w:r>
    </w:p>
    <w:p w14:paraId="4C2F29B0" w14:textId="77777777" w:rsidR="007342D8" w:rsidRDefault="007342D8" w:rsidP="007342D8">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485F16E9" w14:textId="77777777" w:rsidR="007342D8" w:rsidRDefault="007342D8" w:rsidP="007342D8">
      <w:pPr>
        <w:pStyle w:val="Heading3"/>
      </w:pPr>
      <w:r>
        <w:t>ADV---1NC</w:t>
      </w:r>
    </w:p>
    <w:p w14:paraId="02FEB78C" w14:textId="77777777" w:rsidR="007342D8" w:rsidRDefault="007342D8" w:rsidP="007342D8">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00D4339B" w14:textId="77777777" w:rsidR="007342D8" w:rsidRPr="00C11CFD" w:rsidRDefault="007342D8" w:rsidP="007342D8">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67CC6832" w14:textId="77777777" w:rsidR="007342D8" w:rsidRPr="00C11CFD" w:rsidRDefault="007342D8" w:rsidP="007342D8">
      <w:r w:rsidRPr="00C11CFD">
        <w:t>Lisa Guerin, “Collective Bargaining,” Nolo, 3/13/2018, https://www.nolo.com/legal-encyclopedia/collective-bargaining.html</w:t>
      </w:r>
    </w:p>
    <w:p w14:paraId="27C6416B" w14:textId="77777777" w:rsidR="007342D8" w:rsidRPr="00C11CFD" w:rsidRDefault="007342D8" w:rsidP="007342D8">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7BC864E2" w14:textId="77777777" w:rsidR="007342D8" w:rsidRDefault="007342D8" w:rsidP="007342D8">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on the table might be acting in </w:t>
      </w:r>
      <w:r w:rsidRPr="00C11CFD">
        <w:rPr>
          <w:rStyle w:val="Emphasis"/>
          <w:highlight w:val="green"/>
        </w:rPr>
        <w:t>good faith</w:t>
      </w:r>
      <w:r w:rsidRPr="00C11CFD">
        <w:rPr>
          <w:sz w:val="16"/>
        </w:rPr>
        <w:t>.</w:t>
      </w:r>
    </w:p>
    <w:p w14:paraId="51D32916" w14:textId="77777777" w:rsidR="007342D8" w:rsidRDefault="007342D8" w:rsidP="007342D8">
      <w:pPr>
        <w:pStyle w:val="Heading4"/>
      </w:pPr>
      <w:r>
        <w:t>FLSA lacks a quorum. Can’t enforce the plan.</w:t>
      </w:r>
    </w:p>
    <w:p w14:paraId="2CDC1BEB" w14:textId="77777777" w:rsidR="007342D8" w:rsidRPr="00456B62" w:rsidRDefault="007342D8" w:rsidP="007342D8">
      <w:r>
        <w:t xml:space="preserve">Jared </w:t>
      </w:r>
      <w:r w:rsidRPr="004C0A57">
        <w:rPr>
          <w:rStyle w:val="Style13ptBold"/>
        </w:rPr>
        <w:t>Serbu 9/23</w:t>
      </w:r>
      <w:r>
        <w:t>, deputy editor of Federal News Network, 9-23-2025, “Are FLRA, OSC, MSPB ‘functionally impaired’?” Federal News Network, https://federalnewsnetwork.com/federal-report/2025/09/are-flra-osc-mspb-functionally-impaired/</w:t>
      </w:r>
    </w:p>
    <w:p w14:paraId="1327C191" w14:textId="77777777" w:rsidR="007342D8" w:rsidRPr="004C0A57" w:rsidRDefault="007342D8" w:rsidP="007342D8">
      <w:pPr>
        <w:rPr>
          <w:sz w:val="16"/>
        </w:rPr>
      </w:pPr>
      <w:proofErr w:type="gramStart"/>
      <w:r w:rsidRPr="004C0A57">
        <w:rPr>
          <w:sz w:val="16"/>
        </w:rPr>
        <w:t>And,</w:t>
      </w:r>
      <w:proofErr w:type="gramEnd"/>
      <w:r w:rsidRPr="004C0A57">
        <w:rPr>
          <w:sz w:val="16"/>
        </w:rPr>
        <w:t xml:space="preserve"> </w:t>
      </w:r>
      <w:r w:rsidRPr="004C0A57">
        <w:rPr>
          <w:rStyle w:val="StyleUnderline"/>
        </w:rPr>
        <w:t xml:space="preserve">the </w:t>
      </w:r>
      <w:r w:rsidRPr="00475C41">
        <w:rPr>
          <w:rStyle w:val="Emphasis"/>
          <w:highlight w:val="cyan"/>
        </w:rPr>
        <w:t>F</w:t>
      </w:r>
      <w:r w:rsidRPr="004C0A57">
        <w:rPr>
          <w:rStyle w:val="StyleUnderline"/>
        </w:rPr>
        <w:t xml:space="preserve">ederal </w:t>
      </w:r>
      <w:r w:rsidRPr="00475C41">
        <w:rPr>
          <w:rStyle w:val="Emphasis"/>
          <w:highlight w:val="cyan"/>
        </w:rPr>
        <w:t>L</w:t>
      </w:r>
      <w:r w:rsidRPr="004C0A57">
        <w:rPr>
          <w:rStyle w:val="StyleUnderline"/>
        </w:rPr>
        <w:t xml:space="preserve">abor </w:t>
      </w:r>
      <w:r w:rsidRPr="00475C41">
        <w:rPr>
          <w:rStyle w:val="Emphasis"/>
          <w:highlight w:val="cyan"/>
        </w:rPr>
        <w:t>R</w:t>
      </w:r>
      <w:r w:rsidRPr="004C0A57">
        <w:rPr>
          <w:rStyle w:val="StyleUnderline"/>
        </w:rPr>
        <w:t xml:space="preserve">elations </w:t>
      </w:r>
      <w:r w:rsidRPr="00475C41">
        <w:rPr>
          <w:rStyle w:val="Emphasis"/>
          <w:highlight w:val="cyan"/>
        </w:rPr>
        <w:t>A</w:t>
      </w:r>
      <w:r w:rsidRPr="004C0A57">
        <w:rPr>
          <w:rStyle w:val="StyleUnderline"/>
        </w:rPr>
        <w:t>uthority</w:t>
      </w:r>
      <w:r w:rsidRPr="004C0A57">
        <w:rPr>
          <w:sz w:val="16"/>
        </w:rPr>
        <w:t xml:space="preserve"> — the agency that’s supposed to adjudicate disputes between federal agencies and unions — </w:t>
      </w:r>
      <w:r w:rsidRPr="00475C41">
        <w:rPr>
          <w:rStyle w:val="StyleUnderline"/>
          <w:highlight w:val="cyan"/>
        </w:rPr>
        <w:t xml:space="preserve">also has </w:t>
      </w:r>
      <w:r w:rsidRPr="00475C41">
        <w:rPr>
          <w:rStyle w:val="Emphasis"/>
          <w:highlight w:val="cyan"/>
        </w:rPr>
        <w:t>quorum problems</w:t>
      </w:r>
      <w:r w:rsidRPr="004C0A57">
        <w:rPr>
          <w:rStyle w:val="StyleUnderline"/>
        </w:rPr>
        <w:t xml:space="preserve"> after President Trump fired then-Chairwoman Susan Tsui Grundman</w:t>
      </w:r>
      <w:r w:rsidRPr="004C0A57">
        <w:rPr>
          <w:sz w:val="16"/>
        </w:rPr>
        <w:t xml:space="preserve">. </w:t>
      </w:r>
      <w:r w:rsidRPr="004C0A57">
        <w:rPr>
          <w:rStyle w:val="StyleUnderline"/>
        </w:rPr>
        <w:t>She is fighting her termination in court</w:t>
      </w:r>
      <w:r w:rsidRPr="004C0A57">
        <w:rPr>
          <w:sz w:val="16"/>
        </w:rPr>
        <w:t xml:space="preserve">, </w:t>
      </w:r>
      <w:r w:rsidRPr="004C0A57">
        <w:rPr>
          <w:rStyle w:val="StyleUnderline"/>
        </w:rPr>
        <w:t>but for now, FLRA has only two members</w:t>
      </w:r>
      <w:r w:rsidRPr="004C0A57">
        <w:rPr>
          <w:sz w:val="16"/>
        </w:rPr>
        <w:t>.</w:t>
      </w:r>
    </w:p>
    <w:p w14:paraId="77399E2E" w14:textId="77777777" w:rsidR="007342D8" w:rsidRPr="004C0A57" w:rsidRDefault="007342D8" w:rsidP="007342D8">
      <w:pPr>
        <w:rPr>
          <w:sz w:val="16"/>
        </w:rPr>
      </w:pPr>
      <w:r w:rsidRPr="004C0A57">
        <w:rPr>
          <w:sz w:val="16"/>
        </w:rPr>
        <w:t xml:space="preserve">“Yes, it does have two of three members, which suffices for quorum to decide matters. But </w:t>
      </w:r>
      <w:r w:rsidRPr="004C0A57">
        <w:rPr>
          <w:rStyle w:val="StyleUnderline"/>
        </w:rPr>
        <w:t xml:space="preserve">where the two disagree, two is </w:t>
      </w:r>
      <w:r w:rsidRPr="00D76560">
        <w:rPr>
          <w:rStyle w:val="Emphasis"/>
        </w:rPr>
        <w:t>no better</w:t>
      </w:r>
      <w:r w:rsidRPr="004C0A57">
        <w:rPr>
          <w:rStyle w:val="StyleUnderline"/>
        </w:rPr>
        <w:t xml:space="preserve"> than one or none</w:t>
      </w:r>
      <w:r w:rsidRPr="004C0A57">
        <w:rPr>
          <w:sz w:val="16"/>
        </w:rPr>
        <w:t xml:space="preserve">,” Alsup wrote. “For example, in 2024, the FLRA decided six matters in July; </w:t>
      </w:r>
      <w:r w:rsidRPr="004C0A57">
        <w:rPr>
          <w:rStyle w:val="StyleUnderline"/>
        </w:rPr>
        <w:t xml:space="preserve">in 2025, the FLRA decided </w:t>
      </w:r>
      <w:r w:rsidRPr="00D76560">
        <w:rPr>
          <w:rStyle w:val="Emphasis"/>
        </w:rPr>
        <w:t>just one matter</w:t>
      </w:r>
      <w:r w:rsidRPr="004C0A57">
        <w:rPr>
          <w:rStyle w:val="StyleUnderline"/>
        </w:rPr>
        <w:t xml:space="preserve"> in July</w:t>
      </w:r>
      <w:r w:rsidRPr="004C0A57">
        <w:rPr>
          <w:sz w:val="16"/>
        </w:rPr>
        <w:t>.”</w:t>
      </w:r>
    </w:p>
    <w:p w14:paraId="787647FD" w14:textId="77777777" w:rsidR="007342D8" w:rsidRPr="00D31448" w:rsidRDefault="007342D8" w:rsidP="007342D8">
      <w:pPr>
        <w:rPr>
          <w:sz w:val="16"/>
        </w:rPr>
      </w:pPr>
      <w:r w:rsidRPr="004C0A57">
        <w:rPr>
          <w:sz w:val="16"/>
        </w:rPr>
        <w:t>Added all together, the judge wrote, “</w:t>
      </w:r>
      <w:r w:rsidRPr="00475C41">
        <w:rPr>
          <w:rStyle w:val="StyleUnderline"/>
          <w:highlight w:val="cyan"/>
        </w:rPr>
        <w:t>The</w:t>
      </w:r>
      <w:r w:rsidRPr="004C0A57">
        <w:rPr>
          <w:rStyle w:val="StyleUnderline"/>
        </w:rPr>
        <w:t xml:space="preserve"> administrative </w:t>
      </w:r>
      <w:r w:rsidRPr="00475C41">
        <w:rPr>
          <w:rStyle w:val="StyleUnderline"/>
          <w:highlight w:val="cyan"/>
        </w:rPr>
        <w:t xml:space="preserve">schemes have </w:t>
      </w:r>
      <w:r w:rsidRPr="00475C41">
        <w:rPr>
          <w:rStyle w:val="Emphasis"/>
          <w:highlight w:val="cyan"/>
        </w:rPr>
        <w:t>stopped doing</w:t>
      </w:r>
      <w:r w:rsidRPr="004C0A57">
        <w:rPr>
          <w:rStyle w:val="StyleUnderline"/>
        </w:rPr>
        <w:t xml:space="preserve"> as much </w:t>
      </w:r>
      <w:r w:rsidRPr="00475C41">
        <w:rPr>
          <w:rStyle w:val="StyleUnderline"/>
          <w:highlight w:val="cyan"/>
        </w:rPr>
        <w:t>work</w:t>
      </w:r>
      <w:r w:rsidRPr="004C0A57">
        <w:rPr>
          <w:rStyle w:val="StyleUnderline"/>
        </w:rPr>
        <w:t xml:space="preserve"> as before (FLRA), have stopped doing </w:t>
      </w:r>
      <w:r w:rsidRPr="00D76560">
        <w:rPr>
          <w:rStyle w:val="Emphasis"/>
        </w:rPr>
        <w:t>any work at all</w:t>
      </w:r>
      <w:r w:rsidRPr="004C0A57">
        <w:rPr>
          <w:rStyle w:val="StyleUnderline"/>
        </w:rPr>
        <w:t xml:space="preserve"> (MSPB), </w:t>
      </w:r>
      <w:r w:rsidRPr="00475C41">
        <w:rPr>
          <w:rStyle w:val="StyleUnderline"/>
          <w:highlight w:val="cyan"/>
        </w:rPr>
        <w:t xml:space="preserve">or have started working </w:t>
      </w:r>
      <w:r w:rsidRPr="00475C41">
        <w:rPr>
          <w:rStyle w:val="Emphasis"/>
          <w:highlight w:val="cyan"/>
        </w:rPr>
        <w:t>for the other side</w:t>
      </w:r>
      <w:r w:rsidRPr="004C0A57">
        <w:rPr>
          <w:rStyle w:val="StyleUnderline"/>
        </w:rPr>
        <w:t xml:space="preserve"> (OSC)</w:t>
      </w:r>
      <w:r w:rsidRPr="004C0A57">
        <w:rPr>
          <w:sz w:val="16"/>
        </w:rPr>
        <w:t>.”</w:t>
      </w:r>
    </w:p>
    <w:p w14:paraId="6CB4A9B9" w14:textId="77777777" w:rsidR="007342D8" w:rsidRPr="00A62922" w:rsidRDefault="007342D8" w:rsidP="007342D8">
      <w:pPr>
        <w:pStyle w:val="Heading4"/>
        <w:rPr>
          <w:b w:val="0"/>
          <w:bCs/>
        </w:rPr>
      </w:pPr>
      <w:r>
        <w:t xml:space="preserve">Strikes </w:t>
      </w:r>
      <w:r>
        <w:rPr>
          <w:u w:val="single"/>
        </w:rPr>
        <w:t>fail</w:t>
      </w:r>
      <w:r>
        <w:t xml:space="preserve">. </w:t>
      </w:r>
      <w:proofErr w:type="gramStart"/>
      <w:r>
        <w:rPr>
          <w:b w:val="0"/>
          <w:bCs/>
        </w:rPr>
        <w:t>Scabs,</w:t>
      </w:r>
      <w:proofErr w:type="gramEnd"/>
      <w:r>
        <w:rPr>
          <w:b w:val="0"/>
          <w:bCs/>
        </w:rPr>
        <w:t xml:space="preserve"> employers are </w:t>
      </w:r>
      <w:r>
        <w:rPr>
          <w:b w:val="0"/>
          <w:bCs/>
          <w:u w:val="single"/>
        </w:rPr>
        <w:t>resilient</w:t>
      </w:r>
      <w:r>
        <w:rPr>
          <w:b w:val="0"/>
          <w:bCs/>
        </w:rPr>
        <w:t>.</w:t>
      </w:r>
    </w:p>
    <w:p w14:paraId="69DFFEF0" w14:textId="77777777" w:rsidR="007342D8" w:rsidRPr="00462478" w:rsidRDefault="007342D8" w:rsidP="007342D8">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51442A35" w14:textId="77777777" w:rsidR="007342D8" w:rsidRPr="00462478" w:rsidRDefault="007342D8" w:rsidP="007342D8">
      <w:r w:rsidRPr="00462478">
        <w:t xml:space="preserve">Marianne Garneau, “Why don’t strikes achieve </w:t>
      </w:r>
      <w:proofErr w:type="gramStart"/>
      <w:r w:rsidRPr="00462478">
        <w:t>more?,</w:t>
      </w:r>
      <w:proofErr w:type="gramEnd"/>
      <w:r w:rsidRPr="00462478">
        <w:t>” Organizing Work, 5/1/2019, https://organizing.work/2019/05/why-dont-strikes-achieve-more/</w:t>
      </w:r>
    </w:p>
    <w:p w14:paraId="3F14181C" w14:textId="77777777" w:rsidR="007342D8" w:rsidRDefault="007342D8" w:rsidP="007342D8">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proofErr w:type="gramStart"/>
      <w:r w:rsidRPr="00C15A01">
        <w:rPr>
          <w:rStyle w:val="Emphasis"/>
          <w:highlight w:val="green"/>
        </w:rPr>
        <w:t>before</w:t>
      </w:r>
      <w:r w:rsidRPr="00C15A01">
        <w:rPr>
          <w:rStyle w:val="StyleUnderline"/>
        </w:rPr>
        <w:t>, and</w:t>
      </w:r>
      <w:proofErr w:type="gramEnd"/>
      <w:r w:rsidRPr="00C15A01">
        <w:rPr>
          <w:rStyle w:val="StyleUnderline"/>
        </w:rPr>
        <w:t xml:space="preserve"> aren’t </w:t>
      </w:r>
      <w:proofErr w:type="gramStart"/>
      <w:r w:rsidRPr="00C15A01">
        <w:rPr>
          <w:rStyle w:val="StyleUnderline"/>
        </w:rPr>
        <w:t>bowled</w:t>
      </w:r>
      <w:proofErr w:type="gramEnd"/>
      <w:r w:rsidRPr="00C15A01">
        <w:rPr>
          <w:rStyle w:val="StyleUnderline"/>
        </w:rPr>
        <w:t xml:space="preserve">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proofErr w:type="gramStart"/>
      <w:r w:rsidRPr="00C15A01">
        <w:rPr>
          <w:rStyle w:val="Emphasis"/>
          <w:highlight w:val="green"/>
        </w:rPr>
        <w:t>wait</w:t>
      </w:r>
      <w:proofErr w:type="gramEnd"/>
      <w:r w:rsidRPr="00C15A01">
        <w:rPr>
          <w:rStyle w:val="Emphasis"/>
          <w:highlight w:val="green"/>
        </w:rPr>
        <w:t xml:space="preserve"> it out</w:t>
      </w:r>
      <w:r w:rsidRPr="00462478">
        <w:rPr>
          <w:sz w:val="16"/>
        </w:rPr>
        <w:t>.</w:t>
      </w:r>
    </w:p>
    <w:p w14:paraId="00EDB062" w14:textId="77777777" w:rsidR="007342D8" w:rsidRPr="00D31448" w:rsidRDefault="007342D8" w:rsidP="007342D8"/>
    <w:p w14:paraId="39945AA5" w14:textId="77777777" w:rsidR="007342D8" w:rsidRPr="00B77046" w:rsidRDefault="007342D8" w:rsidP="007342D8">
      <w:pPr>
        <w:pStyle w:val="Heading4"/>
      </w:pPr>
      <w:r>
        <w:t xml:space="preserve">Particularly true for </w:t>
      </w:r>
      <w:r>
        <w:rPr>
          <w:u w:val="single"/>
        </w:rPr>
        <w:t>prison workers</w:t>
      </w:r>
      <w:r>
        <w:t>.</w:t>
      </w:r>
    </w:p>
    <w:p w14:paraId="0B664AE1" w14:textId="77777777" w:rsidR="007342D8" w:rsidRDefault="007342D8" w:rsidP="007342D8">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 </w:t>
      </w:r>
    </w:p>
    <w:p w14:paraId="6E535DFF" w14:textId="77777777" w:rsidR="007342D8" w:rsidRPr="00847C0E" w:rsidRDefault="007342D8" w:rsidP="007342D8">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0F49EBB0" w14:textId="77777777" w:rsidR="007342D8" w:rsidRPr="00847C0E" w:rsidRDefault="007342D8" w:rsidP="007342D8">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21E36FB8" w14:textId="77777777" w:rsidR="007342D8" w:rsidRPr="00847C0E" w:rsidRDefault="007342D8" w:rsidP="007342D8">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2D41A2D6" w14:textId="77777777" w:rsidR="007342D8" w:rsidRPr="00847C0E" w:rsidRDefault="007342D8" w:rsidP="007342D8">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 xml:space="preserve">demonstrating the ability to organize and alter institutional </w:t>
      </w:r>
      <w:proofErr w:type="gramStart"/>
      <w:r w:rsidRPr="00847C0E">
        <w:rPr>
          <w:rStyle w:val="StyleUnderline"/>
        </w:rPr>
        <w:t>practices—</w:t>
      </w:r>
      <w:proofErr w:type="gramEnd"/>
      <w:r w:rsidRPr="00847C0E">
        <w:rPr>
          <w:rStyle w:val="StyleUnderline"/>
        </w:rPr>
        <w:t xml:space="preserve">however slight this may have been compared to the power of prison </w:t>
      </w:r>
      <w:proofErr w:type="gramStart"/>
      <w:r w:rsidRPr="00847C0E">
        <w:rPr>
          <w:rStyle w:val="StyleUnderline"/>
        </w:rPr>
        <w:t>administrators—</w:t>
      </w:r>
      <w:r w:rsidRPr="00847C0E">
        <w:rPr>
          <w:rStyle w:val="Emphasis"/>
        </w:rPr>
        <w:t>prisoners</w:t>
      </w:r>
      <w:proofErr w:type="gramEnd"/>
      <w:r w:rsidRPr="00847C0E">
        <w:rPr>
          <w:rStyle w:val="Emphasis"/>
        </w:rPr>
        <w:t xml:space="preserve">’ unions presented a challenge to the control of prison administration.102 </w:t>
      </w:r>
    </w:p>
    <w:p w14:paraId="4A10C009" w14:textId="77777777" w:rsidR="007342D8" w:rsidRPr="00847C0E" w:rsidRDefault="007342D8" w:rsidP="007342D8">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7FA4005E" w14:textId="77777777" w:rsidR="007342D8" w:rsidRPr="00847C0E" w:rsidRDefault="007342D8" w:rsidP="007342D8">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51AF13F4" w14:textId="77777777" w:rsidR="007342D8" w:rsidRPr="00EA35E3" w:rsidRDefault="007342D8" w:rsidP="007342D8">
      <w:pPr>
        <w:keepNext/>
        <w:keepLines/>
        <w:spacing w:before="40"/>
        <w:outlineLvl w:val="3"/>
        <w:rPr>
          <w:rFonts w:eastAsiaTheme="majorEastAsia" w:cstheme="majorBidi"/>
          <w:b/>
          <w:iCs/>
          <w:sz w:val="26"/>
        </w:rPr>
      </w:pPr>
      <w:r>
        <w:rPr>
          <w:rFonts w:eastAsiaTheme="majorEastAsia" w:cstheme="majorBidi"/>
          <w:b/>
          <w:iCs/>
          <w:sz w:val="26"/>
        </w:rPr>
        <w:t>The plan</w:t>
      </w:r>
      <w:r w:rsidRPr="00EA35E3">
        <w:rPr>
          <w:rFonts w:eastAsiaTheme="majorEastAsia" w:cstheme="majorBidi"/>
          <w:b/>
          <w:iCs/>
          <w:sz w:val="26"/>
        </w:rPr>
        <w:t xml:space="preserve"> </w:t>
      </w:r>
      <w:r w:rsidRPr="00EA35E3">
        <w:rPr>
          <w:rFonts w:eastAsiaTheme="majorEastAsia" w:cstheme="majorBidi"/>
          <w:b/>
          <w:iCs/>
          <w:sz w:val="26"/>
          <w:u w:val="single"/>
        </w:rPr>
        <w:t>weakens</w:t>
      </w:r>
      <w:r w:rsidRPr="00EA35E3">
        <w:rPr>
          <w:rFonts w:eastAsiaTheme="majorEastAsia" w:cstheme="majorBidi"/>
          <w:b/>
          <w:iCs/>
          <w:sz w:val="26"/>
        </w:rPr>
        <w:t xml:space="preserve"> bargaining rights by </w:t>
      </w:r>
      <w:r w:rsidRPr="00EA35E3">
        <w:rPr>
          <w:rFonts w:eastAsiaTheme="majorEastAsia" w:cstheme="majorBidi"/>
          <w:b/>
          <w:iCs/>
          <w:sz w:val="26"/>
          <w:u w:val="single"/>
        </w:rPr>
        <w:t>discouraging</w:t>
      </w:r>
      <w:r w:rsidRPr="00EA35E3">
        <w:rPr>
          <w:rFonts w:eastAsiaTheme="majorEastAsia" w:cstheme="majorBidi"/>
          <w:b/>
          <w:iCs/>
          <w:sz w:val="26"/>
        </w:rPr>
        <w:t xml:space="preserve"> collective organizing.</w:t>
      </w:r>
    </w:p>
    <w:p w14:paraId="449D5095" w14:textId="77777777" w:rsidR="007342D8" w:rsidRPr="00EA35E3" w:rsidRDefault="007342D8" w:rsidP="007342D8">
      <w:r w:rsidRPr="00EA35E3">
        <w:t xml:space="preserve">Jonathan Fox </w:t>
      </w:r>
      <w:r w:rsidRPr="00EA35E3">
        <w:rPr>
          <w:b/>
          <w:bCs/>
          <w:sz w:val="26"/>
        </w:rPr>
        <w:t>Harris 09</w:t>
      </w:r>
      <w:r w:rsidRPr="00EA35E3">
        <w:t xml:space="preserve">, at time of publication was a Haywood S. Burns Graduate Fellow in Human and Civil Rights at the City University of New York School of Law, Winter 2009, “Worker Unity and the Law: A Comparative Analysis of the National Labor Relations Act and the Fair Labor Standards Act, and the Hope for the NLRA’s Future,” </w:t>
      </w:r>
      <w:r w:rsidRPr="00EA35E3">
        <w:rPr>
          <w:i/>
          <w:iCs/>
        </w:rPr>
        <w:t>New York City Law Review</w:t>
      </w:r>
      <w:r w:rsidRPr="00EA35E3">
        <w:t>, vol. 13, no. 2, pp. 122-124, https://academicworks.cuny.edu/cgi/viewcontent.cgi?article=1260&amp;context=clr.</w:t>
      </w:r>
    </w:p>
    <w:p w14:paraId="62292EE8" w14:textId="77777777" w:rsidR="007342D8" w:rsidRPr="007B486C" w:rsidRDefault="007342D8" w:rsidP="007342D8">
      <w:pPr>
        <w:rPr>
          <w:sz w:val="16"/>
          <w:szCs w:val="16"/>
        </w:rPr>
      </w:pPr>
      <w:r w:rsidRPr="007B486C">
        <w:rPr>
          <w:sz w:val="16"/>
          <w:szCs w:val="16"/>
        </w:rPr>
        <w:t xml:space="preserve">As opposed to the NLRA, it appears that legislative and judicial treatment of the FLSA still generally comports with the original intention of Congress to establish a baseline of substantive wage and hour protections for individual workers. Perhaps this is because </w:t>
      </w:r>
      <w:r w:rsidRPr="00EA35E3">
        <w:rPr>
          <w:highlight w:val="yellow"/>
          <w:u w:val="single"/>
        </w:rPr>
        <w:t xml:space="preserve">the FLSA </w:t>
      </w:r>
      <w:r w:rsidRPr="00EA35E3">
        <w:rPr>
          <w:rStyle w:val="Emphasis"/>
          <w:highlight w:val="yellow"/>
        </w:rPr>
        <w:t>does not encourage</w:t>
      </w:r>
      <w:r w:rsidRPr="00EA35E3">
        <w:rPr>
          <w:highlight w:val="yellow"/>
          <w:u w:val="single"/>
        </w:rPr>
        <w:t xml:space="preserve"> workers to </w:t>
      </w:r>
      <w:r w:rsidRPr="00EA35E3">
        <w:rPr>
          <w:rStyle w:val="Emphasis"/>
          <w:highlight w:val="yellow"/>
        </w:rPr>
        <w:t>collectively alter</w:t>
      </w:r>
      <w:r w:rsidRPr="00EA35E3">
        <w:rPr>
          <w:u w:val="single"/>
        </w:rPr>
        <w:t xml:space="preserve"> the </w:t>
      </w:r>
      <w:r w:rsidRPr="00EA35E3">
        <w:rPr>
          <w:rStyle w:val="Emphasis"/>
          <w:highlight w:val="yellow"/>
        </w:rPr>
        <w:t>power imbalances</w:t>
      </w:r>
      <w:r w:rsidRPr="00EA35E3">
        <w:rPr>
          <w:u w:val="single"/>
        </w:rPr>
        <w:t xml:space="preserve"> at the workplace, </w:t>
      </w:r>
      <w:r w:rsidRPr="00EA35E3">
        <w:rPr>
          <w:highlight w:val="yellow"/>
          <w:u w:val="single"/>
        </w:rPr>
        <w:t xml:space="preserve">as does the </w:t>
      </w:r>
      <w:r w:rsidRPr="00EA35E3">
        <w:rPr>
          <w:rStyle w:val="Emphasis"/>
          <w:highlight w:val="yellow"/>
        </w:rPr>
        <w:t>NLRA</w:t>
      </w:r>
      <w:r w:rsidRPr="007B486C">
        <w:rPr>
          <w:sz w:val="16"/>
          <w:szCs w:val="16"/>
        </w:rPr>
        <w:t xml:space="preserve">." Powerful business interests, therefore, have not viewed </w:t>
      </w:r>
      <w:proofErr w:type="gramStart"/>
      <w:r w:rsidRPr="00EA35E3">
        <w:rPr>
          <w:highlight w:val="yellow"/>
          <w:u w:val="single"/>
        </w:rPr>
        <w:t>the FLSA</w:t>
      </w:r>
      <w:proofErr w:type="gramEnd"/>
      <w:r w:rsidRPr="007B486C">
        <w:rPr>
          <w:sz w:val="16"/>
          <w:szCs w:val="16"/>
        </w:rPr>
        <w:t xml:space="preserve"> with as much hostility, and thus its </w:t>
      </w:r>
      <w:r w:rsidRPr="00EA35E3">
        <w:rPr>
          <w:highlight w:val="yellow"/>
          <w:u w:val="single"/>
        </w:rPr>
        <w:t>protect</w:t>
      </w:r>
      <w:r w:rsidRPr="007B486C">
        <w:rPr>
          <w:sz w:val="16"/>
          <w:szCs w:val="16"/>
        </w:rPr>
        <w:t xml:space="preserve">ions of </w:t>
      </w:r>
      <w:r w:rsidRPr="00EA35E3">
        <w:rPr>
          <w:rStyle w:val="Emphasis"/>
          <w:highlight w:val="yellow"/>
        </w:rPr>
        <w:t>individual</w:t>
      </w:r>
      <w:r w:rsidRPr="00EA35E3">
        <w:rPr>
          <w:rStyle w:val="Emphasis"/>
        </w:rPr>
        <w:t xml:space="preserve"> worker </w:t>
      </w:r>
      <w:r w:rsidRPr="00EA35E3">
        <w:rPr>
          <w:rStyle w:val="Emphasis"/>
          <w:highlight w:val="yellow"/>
        </w:rPr>
        <w:t>rights</w:t>
      </w:r>
      <w:r w:rsidRPr="007B486C">
        <w:rPr>
          <w:sz w:val="16"/>
          <w:szCs w:val="16"/>
        </w:rPr>
        <w:t xml:space="preserve"> are still enforced. In fact, </w:t>
      </w:r>
      <w:r w:rsidRPr="00EA35E3">
        <w:rPr>
          <w:highlight w:val="yellow"/>
          <w:u w:val="single"/>
        </w:rPr>
        <w:t>FLSA rights</w:t>
      </w:r>
      <w:r w:rsidRPr="007B486C">
        <w:rPr>
          <w:sz w:val="16"/>
          <w:szCs w:val="16"/>
        </w:rPr>
        <w:t xml:space="preserve"> have been expanded over the years, partially because they </w:t>
      </w:r>
      <w:r w:rsidRPr="00EA35E3">
        <w:rPr>
          <w:u w:val="single"/>
        </w:rPr>
        <w:t xml:space="preserve">can </w:t>
      </w:r>
      <w:r w:rsidRPr="00EA35E3">
        <w:rPr>
          <w:rStyle w:val="Emphasis"/>
          <w:highlight w:val="yellow"/>
        </w:rPr>
        <w:t>distract</w:t>
      </w:r>
      <w:r w:rsidRPr="00EA35E3">
        <w:rPr>
          <w:u w:val="single"/>
        </w:rPr>
        <w:t xml:space="preserve"> individual </w:t>
      </w:r>
      <w:r w:rsidRPr="00EA35E3">
        <w:rPr>
          <w:highlight w:val="yellow"/>
          <w:u w:val="single"/>
        </w:rPr>
        <w:t xml:space="preserve">workers from </w:t>
      </w:r>
      <w:r w:rsidRPr="00EA35E3">
        <w:rPr>
          <w:rStyle w:val="Emphasis"/>
          <w:highlight w:val="yellow"/>
        </w:rPr>
        <w:t>acting collectively</w:t>
      </w:r>
      <w:r w:rsidRPr="00EA35E3">
        <w:rPr>
          <w:highlight w:val="yellow"/>
          <w:u w:val="single"/>
        </w:rPr>
        <w:t xml:space="preserve"> to</w:t>
      </w:r>
      <w:r w:rsidRPr="00EA35E3">
        <w:rPr>
          <w:u w:val="single"/>
        </w:rPr>
        <w:t xml:space="preserve"> </w:t>
      </w:r>
      <w:r w:rsidRPr="00EA35E3">
        <w:rPr>
          <w:highlight w:val="yellow"/>
          <w:u w:val="single"/>
        </w:rPr>
        <w:t>increase worker power</w:t>
      </w:r>
      <w:r w:rsidRPr="007B486C">
        <w:rPr>
          <w:sz w:val="16"/>
          <w:szCs w:val="16"/>
        </w:rPr>
        <w:t>." While the NLRA contains procedural rights "essential to any effort to raise wages and improve working conditions beyond the minimums prescribed by law," the FLSA contains substantive rights that "set basic floors on workplace conditions." 0o Business interests figure that it is less dangerous for individual workers to fight for minimum rights that are already statutorily guaranteed than it is for workers to fight collectively to co-determine, along with their employers, the terms and conditions of their employment. This is not to say that employers have not fought vigorously against FLSA protections-they have.' 01 However, relatively speaking, employers are more comfortable with the FLSA than with the NLRA. 0 2</w:t>
      </w:r>
    </w:p>
    <w:p w14:paraId="60F95EC2" w14:textId="77777777" w:rsidR="007342D8" w:rsidRPr="002C31AD" w:rsidRDefault="007342D8" w:rsidP="007342D8">
      <w:pPr>
        <w:rPr>
          <w:sz w:val="16"/>
          <w:szCs w:val="16"/>
        </w:rPr>
      </w:pPr>
      <w:r w:rsidRPr="00EA35E3">
        <w:rPr>
          <w:rStyle w:val="Emphasis"/>
          <w:highlight w:val="yellow"/>
        </w:rPr>
        <w:t>Nowhere</w:t>
      </w:r>
      <w:r w:rsidRPr="00EA35E3">
        <w:rPr>
          <w:highlight w:val="yellow"/>
          <w:u w:val="single"/>
        </w:rPr>
        <w:t xml:space="preserve"> in the</w:t>
      </w:r>
      <w:r w:rsidRPr="00EA35E3">
        <w:rPr>
          <w:u w:val="single"/>
        </w:rPr>
        <w:t xml:space="preserve"> preamble of the </w:t>
      </w:r>
      <w:r w:rsidRPr="00EA35E3">
        <w:rPr>
          <w:rStyle w:val="Emphasis"/>
          <w:highlight w:val="yellow"/>
        </w:rPr>
        <w:t>FLSA</w:t>
      </w:r>
      <w:r w:rsidRPr="00EA35E3">
        <w:rPr>
          <w:highlight w:val="yellow"/>
          <w:u w:val="single"/>
        </w:rPr>
        <w:t xml:space="preserve"> does Congress state</w:t>
      </w:r>
      <w:r w:rsidRPr="00EA35E3">
        <w:rPr>
          <w:u w:val="single"/>
        </w:rPr>
        <w:t xml:space="preserve"> an </w:t>
      </w:r>
      <w:r w:rsidRPr="00EA35E3">
        <w:rPr>
          <w:rStyle w:val="Emphasis"/>
          <w:highlight w:val="yellow"/>
        </w:rPr>
        <w:t>intention</w:t>
      </w:r>
      <w:r w:rsidRPr="00EA35E3">
        <w:rPr>
          <w:u w:val="single"/>
        </w:rPr>
        <w:t xml:space="preserve">, as it does in the </w:t>
      </w:r>
      <w:r w:rsidRPr="00EA35E3">
        <w:rPr>
          <w:rStyle w:val="Emphasis"/>
        </w:rPr>
        <w:t>NLRA</w:t>
      </w:r>
      <w:r w:rsidRPr="00EA35E3">
        <w:rPr>
          <w:u w:val="single"/>
        </w:rPr>
        <w:t xml:space="preserve">, </w:t>
      </w:r>
      <w:r w:rsidRPr="00EA35E3">
        <w:rPr>
          <w:highlight w:val="yellow"/>
          <w:u w:val="single"/>
        </w:rPr>
        <w:t xml:space="preserve">to </w:t>
      </w:r>
      <w:r w:rsidRPr="00EA35E3">
        <w:rPr>
          <w:rStyle w:val="Emphasis"/>
          <w:highlight w:val="yellow"/>
        </w:rPr>
        <w:t>encourage</w:t>
      </w:r>
      <w:r w:rsidRPr="00EA35E3">
        <w:rPr>
          <w:rStyle w:val="Emphasis"/>
        </w:rPr>
        <w:t xml:space="preserve"> </w:t>
      </w:r>
      <w:r w:rsidRPr="00EA35E3">
        <w:rPr>
          <w:rStyle w:val="Emphasis"/>
          <w:highlight w:val="yellow"/>
        </w:rPr>
        <w:t>workers</w:t>
      </w:r>
      <w:r w:rsidRPr="00EA35E3">
        <w:rPr>
          <w:highlight w:val="yellow"/>
          <w:u w:val="single"/>
        </w:rPr>
        <w:t xml:space="preserve"> to </w:t>
      </w:r>
      <w:r w:rsidRPr="00EA35E3">
        <w:rPr>
          <w:rStyle w:val="Emphasis"/>
          <w:highlight w:val="yellow"/>
        </w:rPr>
        <w:t>act collectively</w:t>
      </w:r>
      <w:r w:rsidRPr="007B486C">
        <w:rPr>
          <w:sz w:val="16"/>
          <w:szCs w:val="16"/>
        </w:rPr>
        <w:t xml:space="preserve"> to address the inequities in the workplace."0 ' Instead, </w:t>
      </w:r>
      <w:r w:rsidRPr="00EA35E3">
        <w:rPr>
          <w:u w:val="single"/>
        </w:rPr>
        <w:t xml:space="preserve">the </w:t>
      </w:r>
      <w:r w:rsidRPr="00EA35E3">
        <w:rPr>
          <w:rStyle w:val="Emphasis"/>
        </w:rPr>
        <w:t>congressional intent</w:t>
      </w:r>
      <w:r w:rsidRPr="00EA35E3">
        <w:rPr>
          <w:u w:val="single"/>
        </w:rPr>
        <w:t xml:space="preserve"> was to address "</w:t>
      </w:r>
      <w:r w:rsidRPr="00EA35E3">
        <w:rPr>
          <w:rStyle w:val="Emphasis"/>
        </w:rPr>
        <w:t>labor conditions</w:t>
      </w:r>
      <w:r w:rsidRPr="007B486C">
        <w:rPr>
          <w:sz w:val="16"/>
          <w:szCs w:val="16"/>
        </w:rPr>
        <w:t xml:space="preserve"> detrimental to the maintenance of the minimum standard of living necessary for health, efficiency, and general well-being of workers," and to support the "free flow of goods in commerce" by preventing labor disputes.10 4 These are all ideals that most people can support, if not morally, then at least on a model of economic efficiency-well-treated workers are more productive and well-paid workers spend more money to boost the national economy. Significantly, </w:t>
      </w:r>
      <w:r w:rsidRPr="00EA35E3">
        <w:rPr>
          <w:u w:val="single"/>
        </w:rPr>
        <w:t xml:space="preserve">the FLSA does </w:t>
      </w:r>
      <w:r w:rsidRPr="00EA35E3">
        <w:rPr>
          <w:rStyle w:val="Emphasis"/>
        </w:rPr>
        <w:t>not seek</w:t>
      </w:r>
      <w:r w:rsidRPr="00EA35E3">
        <w:rPr>
          <w:u w:val="single"/>
        </w:rPr>
        <w:t xml:space="preserve"> to </w:t>
      </w:r>
      <w:r w:rsidRPr="00EA35E3">
        <w:rPr>
          <w:rStyle w:val="Emphasis"/>
        </w:rPr>
        <w:t>empower workers</w:t>
      </w:r>
      <w:r w:rsidRPr="00EA35E3">
        <w:rPr>
          <w:u w:val="single"/>
        </w:rPr>
        <w:t xml:space="preserve"> to address</w:t>
      </w:r>
      <w:r w:rsidRPr="007B486C">
        <w:rPr>
          <w:sz w:val="16"/>
          <w:szCs w:val="16"/>
        </w:rPr>
        <w:t xml:space="preserve"> the </w:t>
      </w:r>
      <w:r w:rsidRPr="00EA35E3">
        <w:rPr>
          <w:rStyle w:val="Emphasis"/>
        </w:rPr>
        <w:t>power imbalances</w:t>
      </w:r>
      <w:r w:rsidRPr="007B486C">
        <w:rPr>
          <w:sz w:val="16"/>
          <w:szCs w:val="16"/>
        </w:rPr>
        <w:t xml:space="preserve"> that lead to exploitation in the first place.</w:t>
      </w:r>
    </w:p>
    <w:p w14:paraId="2B59B493" w14:textId="5F8B6702" w:rsidR="007342D8" w:rsidRDefault="007342D8" w:rsidP="007342D8"/>
    <w:p w14:paraId="2B712F37" w14:textId="77777777" w:rsidR="007342D8" w:rsidRDefault="007342D8" w:rsidP="007342D8">
      <w:pPr>
        <w:pStyle w:val="Heading1"/>
      </w:pPr>
      <w:r>
        <w:t>2NC</w:t>
      </w:r>
    </w:p>
    <w:p w14:paraId="302D1338" w14:textId="77777777" w:rsidR="007342D8" w:rsidRPr="008B4B4F" w:rsidRDefault="007342D8" w:rsidP="007342D8">
      <w:pPr>
        <w:pStyle w:val="Heading2"/>
      </w:pPr>
      <w:r>
        <w:t>K</w:t>
      </w:r>
    </w:p>
    <w:p w14:paraId="4C4714B3" w14:textId="77777777" w:rsidR="007342D8" w:rsidRDefault="007342D8" w:rsidP="007342D8">
      <w:pPr>
        <w:pStyle w:val="Heading3"/>
      </w:pPr>
      <w:r>
        <w:t>Overview---2NC</w:t>
      </w:r>
    </w:p>
    <w:p w14:paraId="5DF1EA32" w14:textId="77777777" w:rsidR="007342D8" w:rsidRPr="00955C51" w:rsidRDefault="007342D8" w:rsidP="007342D8">
      <w:pPr>
        <w:pStyle w:val="Heading4"/>
        <w:rPr>
          <w:rFonts w:cs="Times New Roman"/>
        </w:rPr>
      </w:pPr>
      <w:r w:rsidRPr="00955C51">
        <w:rPr>
          <w:rFonts w:cs="Times New Roman"/>
        </w:rPr>
        <w:t xml:space="preserve">The spatial diffusion of carceral violence is </w:t>
      </w:r>
      <w:r w:rsidRPr="006B482E">
        <w:rPr>
          <w:rStyle w:val="AnalyticEmphasisChar"/>
        </w:rPr>
        <w:t>fundamental</w:t>
      </w:r>
      <w:r w:rsidRPr="00955C51">
        <w:rPr>
          <w:rFonts w:cs="Times New Roman"/>
        </w:rPr>
        <w:t xml:space="preserve"> to the operations of American militarism and imperial racial violence across the planet.</w:t>
      </w:r>
    </w:p>
    <w:p w14:paraId="24B271D5" w14:textId="77777777" w:rsidR="007342D8" w:rsidRPr="00955C51" w:rsidRDefault="007342D8" w:rsidP="007342D8">
      <w:r w:rsidRPr="00A944E5">
        <w:rPr>
          <w:rStyle w:val="Style13ptBold"/>
        </w:rPr>
        <w:t>Rodríguez, 8</w:t>
      </w:r>
      <w:r w:rsidRPr="00955C51">
        <w:t xml:space="preserve">—Professor and Chair of the Department of Ethnic Studies at UC Riverside </w:t>
      </w:r>
      <w:r w:rsidRPr="00955C51">
        <w:rPr>
          <w:szCs w:val="16"/>
        </w:rPr>
        <w:t>(Dylan, “</w:t>
      </w:r>
      <w:r w:rsidRPr="00955C51">
        <w:t xml:space="preserve">A Reign of Penal Terror: United States Global Statecraft and the Technology of Punishment and Capture,” </w:t>
      </w:r>
      <w:r w:rsidRPr="00955C51">
        <w:rPr>
          <w:i/>
        </w:rPr>
        <w:t>The Violence of Incarceration</w:t>
      </w:r>
      <w:r w:rsidRPr="00955C51">
        <w:t xml:space="preserve">, Chapter 10, </w:t>
      </w:r>
      <w:proofErr w:type="spellStart"/>
      <w:r w:rsidRPr="00955C51">
        <w:t>pg</w:t>
      </w:r>
      <w:proofErr w:type="spellEnd"/>
      <w:r w:rsidRPr="00955C51">
        <w:t xml:space="preserve"> 187-189, </w:t>
      </w:r>
      <w:proofErr w:type="spellStart"/>
      <w:r w:rsidRPr="00955C51">
        <w:t>dml</w:t>
      </w:r>
      <w:proofErr w:type="spellEnd"/>
      <w:r w:rsidRPr="00955C51">
        <w:t>)</w:t>
      </w:r>
    </w:p>
    <w:p w14:paraId="6CC5C0E8" w14:textId="77777777" w:rsidR="007342D8" w:rsidRPr="00955C51" w:rsidRDefault="007342D8" w:rsidP="007342D8">
      <w:pPr>
        <w:rPr>
          <w:sz w:val="16"/>
        </w:rPr>
      </w:pPr>
      <w:r w:rsidRPr="00955C51">
        <w:rPr>
          <w:rStyle w:val="StyleUnderline"/>
        </w:rPr>
        <w:t xml:space="preserve">An </w:t>
      </w:r>
      <w:r w:rsidRPr="00450E52">
        <w:rPr>
          <w:rStyle w:val="Emphasis"/>
        </w:rPr>
        <w:t xml:space="preserve">encompassing </w:t>
      </w:r>
      <w:r w:rsidRPr="00CE72E4">
        <w:rPr>
          <w:rStyle w:val="Emphasis"/>
          <w:highlight w:val="yellow"/>
        </w:rPr>
        <w:t>carceral violence</w:t>
      </w:r>
      <w:r w:rsidRPr="00CE72E4">
        <w:rPr>
          <w:rStyle w:val="StyleUnderline"/>
          <w:highlight w:val="yellow"/>
        </w:rPr>
        <w:t xml:space="preserve"> has been </w:t>
      </w:r>
      <w:r w:rsidRPr="00CE72E4">
        <w:rPr>
          <w:rStyle w:val="Emphasis"/>
          <w:highlight w:val="yellow"/>
        </w:rPr>
        <w:t>central</w:t>
      </w:r>
      <w:r w:rsidRPr="00CE72E4">
        <w:rPr>
          <w:rStyle w:val="StyleUnderline"/>
          <w:highlight w:val="yellow"/>
        </w:rPr>
        <w:t xml:space="preserve"> to</w:t>
      </w:r>
      <w:r w:rsidRPr="00955C51">
        <w:rPr>
          <w:rStyle w:val="StyleUnderline"/>
        </w:rPr>
        <w:t xml:space="preserve"> the</w:t>
      </w:r>
      <w:r w:rsidRPr="00955C51">
        <w:rPr>
          <w:sz w:val="16"/>
        </w:rPr>
        <w:t xml:space="preserve"> post-1970s </w:t>
      </w:r>
      <w:r w:rsidRPr="00CE72E4">
        <w:rPr>
          <w:rStyle w:val="Emphasis"/>
          <w:highlight w:val="yellow"/>
        </w:rPr>
        <w:t>national formation</w:t>
      </w:r>
      <w:r w:rsidRPr="00CE72E4">
        <w:rPr>
          <w:rStyle w:val="StyleUnderline"/>
          <w:highlight w:val="yellow"/>
        </w:rPr>
        <w:t xml:space="preserve"> and </w:t>
      </w:r>
      <w:r w:rsidRPr="00CE72E4">
        <w:rPr>
          <w:rStyle w:val="Emphasis"/>
          <w:highlight w:val="yellow"/>
        </w:rPr>
        <w:t>global dominance</w:t>
      </w:r>
      <w:r w:rsidRPr="00955C51">
        <w:rPr>
          <w:rStyle w:val="StyleUnderline"/>
        </w:rPr>
        <w:t xml:space="preserve"> of the</w:t>
      </w:r>
      <w:r w:rsidRPr="00955C51">
        <w:rPr>
          <w:sz w:val="16"/>
        </w:rPr>
        <w:t xml:space="preserve"> </w:t>
      </w:r>
      <w:r w:rsidRPr="00955C51">
        <w:rPr>
          <w:rStyle w:val="StyleUnderline"/>
        </w:rPr>
        <w:t>U</w:t>
      </w:r>
      <w:r w:rsidRPr="00955C51">
        <w:rPr>
          <w:sz w:val="16"/>
        </w:rPr>
        <w:t xml:space="preserve">nited </w:t>
      </w:r>
      <w:r w:rsidRPr="00955C51">
        <w:rPr>
          <w:rStyle w:val="StyleUnderline"/>
        </w:rPr>
        <w:t>S</w:t>
      </w:r>
      <w:r w:rsidRPr="00955C51">
        <w:rPr>
          <w:sz w:val="16"/>
        </w:rPr>
        <w:t xml:space="preserve">tates. </w:t>
      </w:r>
      <w:r w:rsidRPr="00955C51">
        <w:rPr>
          <w:rStyle w:val="StyleUnderline"/>
        </w:rPr>
        <w:t xml:space="preserve">American hegemony in the current moment of </w:t>
      </w:r>
      <w:proofErr w:type="spellStart"/>
      <w:r w:rsidRPr="00955C51">
        <w:rPr>
          <w:rStyle w:val="StyleUnderline"/>
        </w:rPr>
        <w:t>militarised</w:t>
      </w:r>
      <w:proofErr w:type="spellEnd"/>
      <w:r w:rsidRPr="00955C51">
        <w:rPr>
          <w:rStyle w:val="StyleUnderline"/>
        </w:rPr>
        <w:t xml:space="preserve"> </w:t>
      </w:r>
      <w:proofErr w:type="spellStart"/>
      <w:r w:rsidRPr="00955C51">
        <w:rPr>
          <w:rStyle w:val="StyleUnderline"/>
        </w:rPr>
        <w:t>globalisation</w:t>
      </w:r>
      <w:proofErr w:type="spellEnd"/>
      <w:r w:rsidRPr="00955C51">
        <w:rPr>
          <w:rStyle w:val="StyleUnderline"/>
        </w:rPr>
        <w:t xml:space="preserve"> and post-Cold War ‘empire’ is inscribed by a </w:t>
      </w:r>
      <w:r w:rsidRPr="00955C51">
        <w:rPr>
          <w:rStyle w:val="Emphasis"/>
        </w:rPr>
        <w:t>specific production</w:t>
      </w:r>
      <w:r w:rsidRPr="00955C51">
        <w:rPr>
          <w:rStyle w:val="StyleUnderline"/>
        </w:rPr>
        <w:t xml:space="preserve"> of power that </w:t>
      </w:r>
      <w:r w:rsidRPr="00955C51">
        <w:rPr>
          <w:rStyle w:val="Emphasis"/>
        </w:rPr>
        <w:t>enmeshes</w:t>
      </w:r>
      <w:r w:rsidRPr="00955C51">
        <w:rPr>
          <w:rStyle w:val="StyleUnderline"/>
        </w:rPr>
        <w:t xml:space="preserve">, </w:t>
      </w:r>
      <w:r w:rsidRPr="00955C51">
        <w:rPr>
          <w:rStyle w:val="Emphasis"/>
        </w:rPr>
        <w:t>alters</w:t>
      </w:r>
      <w:r w:rsidRPr="00955C51">
        <w:rPr>
          <w:rStyle w:val="StyleUnderline"/>
        </w:rPr>
        <w:t xml:space="preserve"> and </w:t>
      </w:r>
      <w:r w:rsidRPr="00955C51">
        <w:rPr>
          <w:rStyle w:val="Emphasis"/>
        </w:rPr>
        <w:t>fundamentally forms</w:t>
      </w:r>
      <w:r w:rsidRPr="00955C51">
        <w:rPr>
          <w:rStyle w:val="StyleUnderline"/>
        </w:rPr>
        <w:t xml:space="preserve"> U</w:t>
      </w:r>
      <w:r w:rsidRPr="00955C51">
        <w:rPr>
          <w:sz w:val="16"/>
        </w:rPr>
        <w:t xml:space="preserve">nited </w:t>
      </w:r>
      <w:r w:rsidRPr="00955C51">
        <w:rPr>
          <w:rStyle w:val="StyleUnderline"/>
        </w:rPr>
        <w:t>S</w:t>
      </w:r>
      <w:r w:rsidRPr="00955C51">
        <w:rPr>
          <w:sz w:val="16"/>
        </w:rPr>
        <w:t xml:space="preserve">tates economic and political global </w:t>
      </w:r>
      <w:r w:rsidRPr="00955C51">
        <w:rPr>
          <w:rStyle w:val="StyleUnderline"/>
        </w:rPr>
        <w:t>ascendancy</w:t>
      </w:r>
      <w:r w:rsidRPr="00955C51">
        <w:rPr>
          <w:sz w:val="16"/>
        </w:rPr>
        <w:t xml:space="preserve">. I reference this period-specific enactment of dominance—and its strategic rearrangements of relatively discrete technologies of power—as American ‘globality.’ This will foreground the vacillations and frequent structural-institutional overlap between ad hoc (allegedly temporary and reactive) and rigidly </w:t>
      </w:r>
      <w:proofErr w:type="spellStart"/>
      <w:r w:rsidRPr="00955C51">
        <w:rPr>
          <w:sz w:val="16"/>
        </w:rPr>
        <w:t>formalised</w:t>
      </w:r>
      <w:proofErr w:type="spellEnd"/>
      <w:r w:rsidRPr="00955C51">
        <w:rPr>
          <w:sz w:val="16"/>
        </w:rPr>
        <w:t xml:space="preserve"> (rigorously </w:t>
      </w:r>
      <w:proofErr w:type="spellStart"/>
      <w:r w:rsidRPr="00955C51">
        <w:rPr>
          <w:sz w:val="16"/>
        </w:rPr>
        <w:t>institutionalised</w:t>
      </w:r>
      <w:proofErr w:type="spellEnd"/>
      <w:r w:rsidRPr="00955C51">
        <w:rPr>
          <w:sz w:val="16"/>
        </w:rPr>
        <w:t xml:space="preserve">, as well as juridically and culturally legitimated) techniques of domination across political geographies large and small. I contend that </w:t>
      </w:r>
      <w:r w:rsidRPr="00955C51">
        <w:rPr>
          <w:rStyle w:val="StyleUnderline"/>
        </w:rPr>
        <w:t xml:space="preserve">the </w:t>
      </w:r>
      <w:proofErr w:type="gramStart"/>
      <w:r w:rsidRPr="00955C51">
        <w:rPr>
          <w:rStyle w:val="StyleUnderline"/>
        </w:rPr>
        <w:t xml:space="preserve">particular </w:t>
      </w:r>
      <w:r w:rsidRPr="00CE72E4">
        <w:rPr>
          <w:rStyle w:val="StyleUnderline"/>
          <w:highlight w:val="yellow"/>
        </w:rPr>
        <w:t>production</w:t>
      </w:r>
      <w:proofErr w:type="gramEnd"/>
      <w:r w:rsidRPr="00CE72E4">
        <w:rPr>
          <w:rStyle w:val="StyleUnderline"/>
          <w:highlight w:val="yellow"/>
        </w:rPr>
        <w:t xml:space="preserve"> of U</w:t>
      </w:r>
      <w:r w:rsidRPr="00955C51">
        <w:rPr>
          <w:sz w:val="16"/>
        </w:rPr>
        <w:t xml:space="preserve">nited </w:t>
      </w:r>
      <w:r w:rsidRPr="00CE72E4">
        <w:rPr>
          <w:rStyle w:val="StyleUnderline"/>
          <w:highlight w:val="yellow"/>
        </w:rPr>
        <w:t>S</w:t>
      </w:r>
      <w:r w:rsidRPr="00955C51">
        <w:rPr>
          <w:sz w:val="16"/>
        </w:rPr>
        <w:t xml:space="preserve">tates </w:t>
      </w:r>
      <w:r w:rsidRPr="00CE72E4">
        <w:rPr>
          <w:rStyle w:val="StyleUnderline"/>
          <w:highlight w:val="yellow"/>
        </w:rPr>
        <w:t>global power</w:t>
      </w:r>
      <w:r w:rsidRPr="00955C51">
        <w:rPr>
          <w:rStyle w:val="StyleUnderline"/>
        </w:rPr>
        <w:t xml:space="preserve"> in which we are all differently encircled, (dis)located and implicated</w:t>
      </w:r>
      <w:r w:rsidRPr="00955C51">
        <w:rPr>
          <w:sz w:val="16"/>
        </w:rPr>
        <w:t xml:space="preserve"> at the current moment </w:t>
      </w:r>
      <w:r w:rsidRPr="00CE72E4">
        <w:rPr>
          <w:rStyle w:val="StyleUnderline"/>
          <w:highlight w:val="yellow"/>
        </w:rPr>
        <w:t>works</w:t>
      </w:r>
      <w:r w:rsidRPr="00955C51">
        <w:rPr>
          <w:rStyle w:val="StyleUnderline"/>
        </w:rPr>
        <w:t xml:space="preserve"> and weaves </w:t>
      </w:r>
      <w:r w:rsidRPr="00CE72E4">
        <w:rPr>
          <w:rStyle w:val="StyleUnderline"/>
          <w:highlight w:val="yellow"/>
        </w:rPr>
        <w:t>through the</w:t>
      </w:r>
      <w:r w:rsidRPr="00955C51">
        <w:rPr>
          <w:rStyle w:val="StyleUnderline"/>
        </w:rPr>
        <w:t xml:space="preserve"> </w:t>
      </w:r>
      <w:r w:rsidRPr="00955C51">
        <w:rPr>
          <w:rStyle w:val="Emphasis"/>
        </w:rPr>
        <w:t>institutionality</w:t>
      </w:r>
      <w:r w:rsidRPr="00955C51">
        <w:rPr>
          <w:rStyle w:val="StyleUnderline"/>
        </w:rPr>
        <w:t xml:space="preserve">, </w:t>
      </w:r>
      <w:r w:rsidRPr="00955C51">
        <w:rPr>
          <w:rStyle w:val="Emphasis"/>
        </w:rPr>
        <w:t xml:space="preserve">state </w:t>
      </w:r>
      <w:r w:rsidRPr="00CE72E4">
        <w:rPr>
          <w:rStyle w:val="Emphasis"/>
          <w:highlight w:val="yellow"/>
        </w:rPr>
        <w:t>violence</w:t>
      </w:r>
      <w:r w:rsidRPr="00CE72E4">
        <w:rPr>
          <w:rStyle w:val="StyleUnderline"/>
          <w:highlight w:val="yellow"/>
        </w:rPr>
        <w:t xml:space="preserve"> and </w:t>
      </w:r>
      <w:r w:rsidRPr="00450E52">
        <w:rPr>
          <w:rStyle w:val="Emphasis"/>
        </w:rPr>
        <w:t>socially</w:t>
      </w:r>
      <w:r w:rsidRPr="00955C51">
        <w:rPr>
          <w:rStyle w:val="Emphasis"/>
        </w:rPr>
        <w:t xml:space="preserve"> </w:t>
      </w:r>
      <w:r w:rsidRPr="00CE72E4">
        <w:rPr>
          <w:rStyle w:val="Emphasis"/>
          <w:highlight w:val="yellow"/>
        </w:rPr>
        <w:t>ordering</w:t>
      </w:r>
      <w:r w:rsidRPr="00955C51">
        <w:rPr>
          <w:rStyle w:val="Emphasis"/>
        </w:rPr>
        <w:t xml:space="preserve">/disrupting </w:t>
      </w:r>
      <w:r w:rsidRPr="00CE72E4">
        <w:rPr>
          <w:rStyle w:val="Emphasis"/>
          <w:highlight w:val="yellow"/>
        </w:rPr>
        <w:t>logic</w:t>
      </w:r>
      <w:r w:rsidRPr="00CE72E4">
        <w:rPr>
          <w:rStyle w:val="StyleUnderline"/>
          <w:highlight w:val="yellow"/>
        </w:rPr>
        <w:t xml:space="preserve"> of the</w:t>
      </w:r>
      <w:r w:rsidRPr="00955C51">
        <w:rPr>
          <w:rStyle w:val="StyleUnderline"/>
        </w:rPr>
        <w:t xml:space="preserve"> </w:t>
      </w:r>
      <w:r w:rsidRPr="00955C51">
        <w:rPr>
          <w:rStyle w:val="Emphasis"/>
        </w:rPr>
        <w:t>U</w:t>
      </w:r>
      <w:r w:rsidRPr="00955C51">
        <w:rPr>
          <w:sz w:val="16"/>
        </w:rPr>
        <w:t xml:space="preserve">nited </w:t>
      </w:r>
      <w:r w:rsidRPr="00955C51">
        <w:rPr>
          <w:rStyle w:val="Emphasis"/>
        </w:rPr>
        <w:t>S</w:t>
      </w:r>
      <w:r w:rsidRPr="00955C51">
        <w:rPr>
          <w:sz w:val="16"/>
        </w:rPr>
        <w:t xml:space="preserve">tates </w:t>
      </w:r>
      <w:r w:rsidRPr="00CE72E4">
        <w:rPr>
          <w:rStyle w:val="Emphasis"/>
          <w:highlight w:val="yellow"/>
        </w:rPr>
        <w:t>prison regime</w:t>
      </w:r>
      <w:r w:rsidRPr="00955C51">
        <w:rPr>
          <w:rStyle w:val="StyleUnderline"/>
        </w:rPr>
        <w:t xml:space="preserve">. </w:t>
      </w:r>
      <w:r w:rsidRPr="00CE72E4">
        <w:rPr>
          <w:rStyle w:val="StyleUnderline"/>
          <w:highlight w:val="yellow"/>
        </w:rPr>
        <w:t>The</w:t>
      </w:r>
      <w:r w:rsidRPr="00955C51">
        <w:rPr>
          <w:rStyle w:val="StyleUnderline"/>
        </w:rPr>
        <w:t xml:space="preserve"> </w:t>
      </w:r>
      <w:r w:rsidRPr="00955C51">
        <w:rPr>
          <w:rStyle w:val="Emphasis"/>
        </w:rPr>
        <w:t>eminently visceral</w:t>
      </w:r>
      <w:r w:rsidRPr="00955C51">
        <w:rPr>
          <w:rStyle w:val="StyleUnderline"/>
        </w:rPr>
        <w:t xml:space="preserve"> and </w:t>
      </w:r>
      <w:r w:rsidRPr="00955C51">
        <w:rPr>
          <w:rStyle w:val="Emphasis"/>
        </w:rPr>
        <w:t xml:space="preserve">persistently abstracted </w:t>
      </w:r>
      <w:r w:rsidRPr="00CE72E4">
        <w:rPr>
          <w:rStyle w:val="Emphasis"/>
          <w:highlight w:val="yellow"/>
        </w:rPr>
        <w:t>logic of bodily domination</w:t>
      </w:r>
      <w:r w:rsidRPr="00955C51">
        <w:rPr>
          <w:rStyle w:val="StyleUnderline"/>
        </w:rPr>
        <w:t xml:space="preserve"> that </w:t>
      </w:r>
      <w:proofErr w:type="spellStart"/>
      <w:r w:rsidRPr="00955C51">
        <w:rPr>
          <w:rStyle w:val="StyleUnderline"/>
        </w:rPr>
        <w:t>crystallises</w:t>
      </w:r>
      <w:proofErr w:type="spellEnd"/>
      <w:r w:rsidRPr="00955C51">
        <w:rPr>
          <w:rStyle w:val="StyleUnderline"/>
        </w:rPr>
        <w:t xml:space="preserve"> in the regime of the American prison </w:t>
      </w:r>
      <w:r w:rsidRPr="00CE72E4">
        <w:rPr>
          <w:rStyle w:val="StyleUnderline"/>
          <w:highlight w:val="yellow"/>
        </w:rPr>
        <w:t>is</w:t>
      </w:r>
      <w:r w:rsidRPr="00955C51">
        <w:rPr>
          <w:rStyle w:val="StyleUnderline"/>
        </w:rPr>
        <w:t xml:space="preserve"> </w:t>
      </w:r>
      <w:r w:rsidRPr="00CE72E4">
        <w:rPr>
          <w:rStyle w:val="Emphasis"/>
          <w:highlight w:val="yellow"/>
        </w:rPr>
        <w:t>fundamental</w:t>
      </w:r>
      <w:r w:rsidRPr="00955C51">
        <w:rPr>
          <w:rStyle w:val="StyleUnderline"/>
        </w:rPr>
        <w:t xml:space="preserve">, not ancillary, </w:t>
      </w:r>
      <w:r w:rsidRPr="00CE72E4">
        <w:rPr>
          <w:rStyle w:val="StyleUnderline"/>
          <w:highlight w:val="yellow"/>
        </w:rPr>
        <w:t>to</w:t>
      </w:r>
      <w:r w:rsidRPr="00955C51">
        <w:rPr>
          <w:rStyle w:val="StyleUnderline"/>
        </w:rPr>
        <w:t xml:space="preserve"> U</w:t>
      </w:r>
      <w:r w:rsidRPr="00955C51">
        <w:rPr>
          <w:sz w:val="16"/>
        </w:rPr>
        <w:t xml:space="preserve">nited </w:t>
      </w:r>
      <w:r w:rsidRPr="00955C51">
        <w:rPr>
          <w:rStyle w:val="StyleUnderline"/>
        </w:rPr>
        <w:t>S</w:t>
      </w:r>
      <w:r w:rsidRPr="00955C51">
        <w:rPr>
          <w:sz w:val="16"/>
        </w:rPr>
        <w:t xml:space="preserve">tates </w:t>
      </w:r>
      <w:r w:rsidRPr="00450E52">
        <w:rPr>
          <w:rStyle w:val="Emphasis"/>
        </w:rPr>
        <w:t>state-mediated</w:t>
      </w:r>
      <w:r w:rsidRPr="00955C51">
        <w:rPr>
          <w:rStyle w:val="StyleUnderline"/>
        </w:rPr>
        <w:t xml:space="preserve"> and </w:t>
      </w:r>
      <w:r w:rsidRPr="00955C51">
        <w:rPr>
          <w:rStyle w:val="Emphasis"/>
        </w:rPr>
        <w:t xml:space="preserve">state-sanctioned </w:t>
      </w:r>
      <w:r w:rsidRPr="00CE72E4">
        <w:rPr>
          <w:rStyle w:val="Emphasis"/>
          <w:highlight w:val="yellow"/>
        </w:rPr>
        <w:t>methods</w:t>
      </w:r>
      <w:r w:rsidRPr="00CE72E4">
        <w:rPr>
          <w:rStyle w:val="StyleUnderline"/>
          <w:highlight w:val="yellow"/>
        </w:rPr>
        <w:t xml:space="preserve"> of legitimated </w:t>
      </w:r>
      <w:r w:rsidRPr="00450E52">
        <w:rPr>
          <w:rStyle w:val="StyleUnderline"/>
        </w:rPr>
        <w:t>‘local’</w:t>
      </w:r>
      <w:r w:rsidRPr="00955C51">
        <w:rPr>
          <w:rStyle w:val="StyleUnderline"/>
        </w:rPr>
        <w:t xml:space="preserve"> </w:t>
      </w:r>
      <w:r w:rsidRPr="00CE72E4">
        <w:rPr>
          <w:rStyle w:val="StyleUnderline"/>
          <w:highlight w:val="yellow"/>
        </w:rPr>
        <w:t xml:space="preserve">violence </w:t>
      </w:r>
      <w:r w:rsidRPr="00450E52">
        <w:rPr>
          <w:rStyle w:val="StyleUnderline"/>
        </w:rPr>
        <w:t xml:space="preserve">at sites </w:t>
      </w:r>
      <w:r w:rsidRPr="00CE72E4">
        <w:rPr>
          <w:rStyle w:val="Emphasis"/>
          <w:highlight w:val="yellow"/>
        </w:rPr>
        <w:t>across the planetary horizon</w:t>
      </w:r>
      <w:r w:rsidRPr="00CE72E4">
        <w:rPr>
          <w:sz w:val="16"/>
          <w:highlight w:val="yellow"/>
        </w:rPr>
        <w:t>.</w:t>
      </w:r>
      <w:r w:rsidRPr="00955C51">
        <w:rPr>
          <w:sz w:val="16"/>
        </w:rPr>
        <w:t xml:space="preserve"> </w:t>
      </w:r>
    </w:p>
    <w:p w14:paraId="79867DE3" w14:textId="77777777" w:rsidR="007342D8" w:rsidRPr="00955C51" w:rsidRDefault="007342D8" w:rsidP="007342D8">
      <w:pPr>
        <w:rPr>
          <w:sz w:val="16"/>
        </w:rPr>
      </w:pPr>
      <w:r w:rsidRPr="00955C51">
        <w:rPr>
          <w:rStyle w:val="StyleUnderline"/>
        </w:rPr>
        <w:t xml:space="preserve">While massive state-produced violence is </w:t>
      </w:r>
      <w:r w:rsidRPr="00955C51">
        <w:rPr>
          <w:rStyle w:val="Emphasis"/>
        </w:rPr>
        <w:t>inseparable</w:t>
      </w:r>
      <w:r w:rsidRPr="00955C51">
        <w:rPr>
          <w:rStyle w:val="StyleUnderline"/>
        </w:rPr>
        <w:t xml:space="preserve"> from the history of U</w:t>
      </w:r>
      <w:r w:rsidRPr="00955C51">
        <w:rPr>
          <w:sz w:val="16"/>
        </w:rPr>
        <w:t xml:space="preserve">nited </w:t>
      </w:r>
      <w:r w:rsidRPr="00955C51">
        <w:rPr>
          <w:rStyle w:val="StyleUnderline"/>
        </w:rPr>
        <w:t>S</w:t>
      </w:r>
      <w:r w:rsidRPr="00955C51">
        <w:rPr>
          <w:sz w:val="16"/>
        </w:rPr>
        <w:t xml:space="preserve">tates </w:t>
      </w:r>
      <w:r w:rsidRPr="00955C51">
        <w:rPr>
          <w:rStyle w:val="StyleUnderline"/>
        </w:rPr>
        <w:t>statecraft generally, the emergence of the prison as a</w:t>
      </w:r>
      <w:r w:rsidRPr="00955C51">
        <w:rPr>
          <w:sz w:val="16"/>
        </w:rPr>
        <w:t xml:space="preserve"> </w:t>
      </w:r>
      <w:proofErr w:type="spellStart"/>
      <w:r w:rsidRPr="00955C51">
        <w:rPr>
          <w:sz w:val="16"/>
        </w:rPr>
        <w:t>labour-intensive</w:t>
      </w:r>
      <w:proofErr w:type="spellEnd"/>
      <w:r w:rsidRPr="00955C51">
        <w:rPr>
          <w:sz w:val="16"/>
        </w:rPr>
        <w:t xml:space="preserve">, political and cultural </w:t>
      </w:r>
      <w:proofErr w:type="spellStart"/>
      <w:r w:rsidRPr="00955C51">
        <w:rPr>
          <w:rStyle w:val="StyleUnderline"/>
        </w:rPr>
        <w:t>naturalisation</w:t>
      </w:r>
      <w:proofErr w:type="spellEnd"/>
      <w:r w:rsidRPr="00955C51">
        <w:rPr>
          <w:rStyle w:val="StyleUnderline"/>
        </w:rPr>
        <w:t xml:space="preserve"> of a symbiosis between</w:t>
      </w:r>
      <w:r w:rsidRPr="00955C51">
        <w:rPr>
          <w:sz w:val="16"/>
        </w:rPr>
        <w:t xml:space="preserve"> a) </w:t>
      </w:r>
      <w:r w:rsidRPr="00955C51">
        <w:rPr>
          <w:rStyle w:val="Emphasis"/>
        </w:rPr>
        <w:t>technologies of strategic bodily immobilization</w:t>
      </w:r>
      <w:r w:rsidRPr="00955C51">
        <w:rPr>
          <w:rStyle w:val="StyleUnderline"/>
        </w:rPr>
        <w:t xml:space="preserve"> and</w:t>
      </w:r>
      <w:r w:rsidRPr="00955C51">
        <w:rPr>
          <w:sz w:val="16"/>
        </w:rPr>
        <w:t xml:space="preserve"> b) intimately (though no less systemically) formed </w:t>
      </w:r>
      <w:r w:rsidRPr="00CE72E4">
        <w:rPr>
          <w:rStyle w:val="Emphasis"/>
          <w:highlight w:val="yellow"/>
        </w:rPr>
        <w:t>methodologies of coercion</w:t>
      </w:r>
      <w:r w:rsidRPr="00955C51">
        <w:rPr>
          <w:rStyle w:val="StyleUnderline"/>
        </w:rPr>
        <w:t xml:space="preserve">, </w:t>
      </w:r>
      <w:r w:rsidRPr="00CE72E4">
        <w:rPr>
          <w:rStyle w:val="Emphasis"/>
          <w:highlight w:val="yellow"/>
        </w:rPr>
        <w:t>manipulation</w:t>
      </w:r>
      <w:r w:rsidRPr="00CE72E4">
        <w:rPr>
          <w:rStyle w:val="StyleUnderline"/>
          <w:highlight w:val="yellow"/>
        </w:rPr>
        <w:t xml:space="preserve"> and</w:t>
      </w:r>
      <w:r w:rsidRPr="00955C51">
        <w:rPr>
          <w:rStyle w:val="StyleUnderline"/>
        </w:rPr>
        <w:t xml:space="preserve"> </w:t>
      </w:r>
      <w:r w:rsidRPr="00955C51">
        <w:rPr>
          <w:rStyle w:val="Emphasis"/>
        </w:rPr>
        <w:t xml:space="preserve">bodily </w:t>
      </w:r>
      <w:r w:rsidRPr="00CE72E4">
        <w:rPr>
          <w:rStyle w:val="Emphasis"/>
          <w:highlight w:val="yellow"/>
        </w:rPr>
        <w:t>violence</w:t>
      </w:r>
      <w:r w:rsidRPr="00955C51">
        <w:rPr>
          <w:sz w:val="16"/>
        </w:rPr>
        <w:t xml:space="preserve"> (in excess of human rights conceptions of ‘prison torture’) </w:t>
      </w:r>
      <w:r w:rsidRPr="00CE72E4">
        <w:rPr>
          <w:rStyle w:val="StyleUnderline"/>
          <w:highlight w:val="yellow"/>
        </w:rPr>
        <w:t>is a</w:t>
      </w:r>
      <w:r w:rsidRPr="00450E52">
        <w:rPr>
          <w:rStyle w:val="StyleUnderline"/>
        </w:rPr>
        <w:t>n</w:t>
      </w:r>
      <w:r w:rsidRPr="00955C51">
        <w:rPr>
          <w:rStyle w:val="StyleUnderline"/>
        </w:rPr>
        <w:t xml:space="preserve"> </w:t>
      </w:r>
      <w:r w:rsidRPr="00955C51">
        <w:rPr>
          <w:rStyle w:val="Emphasis"/>
        </w:rPr>
        <w:t xml:space="preserve">authentically new </w:t>
      </w:r>
      <w:r w:rsidRPr="00CE72E4">
        <w:rPr>
          <w:rStyle w:val="Emphasis"/>
          <w:highlight w:val="yellow"/>
        </w:rPr>
        <w:t>global</w:t>
      </w:r>
      <w:r w:rsidRPr="00955C51">
        <w:rPr>
          <w:rStyle w:val="Emphasis"/>
        </w:rPr>
        <w:t xml:space="preserve"> </w:t>
      </w:r>
      <w:r w:rsidRPr="00CE72E4">
        <w:rPr>
          <w:rStyle w:val="Emphasis"/>
          <w:highlight w:val="yellow"/>
        </w:rPr>
        <w:t>project</w:t>
      </w:r>
      <w:r w:rsidRPr="00955C51">
        <w:rPr>
          <w:sz w:val="16"/>
        </w:rPr>
        <w:t xml:space="preserve">. </w:t>
      </w:r>
      <w:r w:rsidRPr="00955C51">
        <w:rPr>
          <w:rStyle w:val="StyleUnderline"/>
        </w:rPr>
        <w:t xml:space="preserve">Within the enactment of </w:t>
      </w:r>
      <w:r w:rsidRPr="00CE72E4">
        <w:rPr>
          <w:rStyle w:val="StyleUnderline"/>
          <w:highlight w:val="yellow"/>
        </w:rPr>
        <w:t>hegemonic</w:t>
      </w:r>
      <w:r w:rsidRPr="00955C51">
        <w:rPr>
          <w:rStyle w:val="StyleUnderline"/>
        </w:rPr>
        <w:t xml:space="preserve"> U</w:t>
      </w:r>
      <w:r w:rsidRPr="00955C51">
        <w:rPr>
          <w:sz w:val="16"/>
        </w:rPr>
        <w:t xml:space="preserve">nited </w:t>
      </w:r>
      <w:r w:rsidRPr="00955C51">
        <w:rPr>
          <w:rStyle w:val="StyleUnderline"/>
        </w:rPr>
        <w:t>S</w:t>
      </w:r>
      <w:r w:rsidRPr="00955C51">
        <w:rPr>
          <w:sz w:val="16"/>
        </w:rPr>
        <w:t xml:space="preserve">tates State </w:t>
      </w:r>
      <w:r w:rsidRPr="00CE72E4">
        <w:rPr>
          <w:rStyle w:val="StyleUnderline"/>
          <w:highlight w:val="yellow"/>
        </w:rPr>
        <w:t>projects</w:t>
      </w:r>
      <w:r w:rsidRPr="00955C51">
        <w:rPr>
          <w:rStyle w:val="StyleUnderline"/>
        </w:rPr>
        <w:t xml:space="preserve"> that </w:t>
      </w:r>
      <w:r w:rsidRPr="00CE72E4">
        <w:rPr>
          <w:rStyle w:val="Emphasis"/>
          <w:highlight w:val="yellow"/>
        </w:rPr>
        <w:t>stretch across the world with increasing</w:t>
      </w:r>
      <w:r w:rsidRPr="00955C51">
        <w:rPr>
          <w:rStyle w:val="Emphasis"/>
        </w:rPr>
        <w:t xml:space="preserve"> </w:t>
      </w:r>
      <w:r w:rsidRPr="00CE72E4">
        <w:rPr>
          <w:rStyle w:val="Emphasis"/>
          <w:highlight w:val="yellow"/>
        </w:rPr>
        <w:t>force</w:t>
      </w:r>
      <w:r w:rsidRPr="00CE72E4">
        <w:rPr>
          <w:rStyle w:val="StyleUnderline"/>
          <w:highlight w:val="yellow"/>
        </w:rPr>
        <w:t xml:space="preserve">, a </w:t>
      </w:r>
      <w:r w:rsidRPr="00CE72E4">
        <w:rPr>
          <w:rStyle w:val="Emphasis"/>
          <w:highlight w:val="yellow"/>
        </w:rPr>
        <w:t>logic of carceral violence</w:t>
      </w:r>
      <w:r w:rsidRPr="00CE72E4">
        <w:rPr>
          <w:rStyle w:val="StyleUnderline"/>
          <w:highlight w:val="yellow"/>
        </w:rPr>
        <w:t xml:space="preserve"> has become </w:t>
      </w:r>
      <w:r w:rsidRPr="00CE72E4">
        <w:rPr>
          <w:rStyle w:val="Emphasis"/>
          <w:highlight w:val="yellow"/>
        </w:rPr>
        <w:t>inseparable</w:t>
      </w:r>
      <w:r w:rsidRPr="00CE72E4">
        <w:rPr>
          <w:rStyle w:val="StyleUnderline"/>
          <w:highlight w:val="yellow"/>
        </w:rPr>
        <w:t xml:space="preserve"> from the</w:t>
      </w:r>
      <w:r w:rsidRPr="00955C51">
        <w:rPr>
          <w:rStyle w:val="StyleUnderline"/>
        </w:rPr>
        <w:t xml:space="preserve"> </w:t>
      </w:r>
      <w:r w:rsidRPr="00955C51">
        <w:rPr>
          <w:rStyle w:val="Emphasis"/>
        </w:rPr>
        <w:t>conceptual</w:t>
      </w:r>
      <w:r w:rsidRPr="00955C51">
        <w:rPr>
          <w:rStyle w:val="StyleUnderline"/>
        </w:rPr>
        <w:t xml:space="preserve"> and </w:t>
      </w:r>
      <w:r w:rsidRPr="00CE72E4">
        <w:rPr>
          <w:rStyle w:val="Emphasis"/>
          <w:highlight w:val="yellow"/>
        </w:rPr>
        <w:t xml:space="preserve">military apparatus </w:t>
      </w:r>
      <w:r w:rsidRPr="00450E52">
        <w:rPr>
          <w:rStyle w:val="Emphasis"/>
        </w:rPr>
        <w:t>of</w:t>
      </w:r>
      <w:r w:rsidRPr="00955C51">
        <w:rPr>
          <w:rStyle w:val="Emphasis"/>
        </w:rPr>
        <w:t xml:space="preserve"> Global </w:t>
      </w:r>
      <w:r w:rsidRPr="00450E52">
        <w:rPr>
          <w:rStyle w:val="Emphasis"/>
        </w:rPr>
        <w:t>Americana</w:t>
      </w:r>
      <w:r w:rsidRPr="00955C51">
        <w:rPr>
          <w:sz w:val="16"/>
        </w:rPr>
        <w:t xml:space="preserve"> at this historical conjuncture. </w:t>
      </w:r>
      <w:r w:rsidRPr="00955C51">
        <w:rPr>
          <w:rStyle w:val="StyleUnderline"/>
        </w:rPr>
        <w:t xml:space="preserve">The American prison regime plays a </w:t>
      </w:r>
      <w:r w:rsidRPr="00955C51">
        <w:rPr>
          <w:rStyle w:val="Emphasis"/>
        </w:rPr>
        <w:t>central</w:t>
      </w:r>
      <w:r w:rsidRPr="00955C51">
        <w:rPr>
          <w:rStyle w:val="StyleUnderline"/>
        </w:rPr>
        <w:t xml:space="preserve"> and </w:t>
      </w:r>
      <w:r w:rsidRPr="00955C51">
        <w:rPr>
          <w:rStyle w:val="Emphasis"/>
        </w:rPr>
        <w:t>amplified role</w:t>
      </w:r>
      <w:r w:rsidRPr="00955C51">
        <w:rPr>
          <w:rStyle w:val="StyleUnderline"/>
        </w:rPr>
        <w:t xml:space="preserve"> within the emergence of a </w:t>
      </w:r>
      <w:proofErr w:type="spellStart"/>
      <w:r w:rsidRPr="00955C51">
        <w:rPr>
          <w:rStyle w:val="StyleUnderline"/>
        </w:rPr>
        <w:t>militarised</w:t>
      </w:r>
      <w:proofErr w:type="spellEnd"/>
      <w:r w:rsidRPr="00955C51">
        <w:rPr>
          <w:rStyle w:val="StyleUnderline"/>
        </w:rPr>
        <w:t xml:space="preserve"> American global legitimacy</w:t>
      </w:r>
      <w:r w:rsidRPr="00955C51">
        <w:rPr>
          <w:sz w:val="16"/>
        </w:rPr>
        <w:t xml:space="preserve"> (that is, a ‘legitimacy’ </w:t>
      </w:r>
      <w:r w:rsidRPr="00955C51">
        <w:rPr>
          <w:rStyle w:val="StyleUnderline"/>
        </w:rPr>
        <w:t xml:space="preserve">ordained by </w:t>
      </w:r>
      <w:r w:rsidRPr="00955C51">
        <w:rPr>
          <w:rStyle w:val="Emphasis"/>
        </w:rPr>
        <w:t>breathtaking military capacities</w:t>
      </w:r>
      <w:r w:rsidRPr="00955C51">
        <w:rPr>
          <w:rStyle w:val="StyleUnderline"/>
        </w:rPr>
        <w:t xml:space="preserve"> and </w:t>
      </w:r>
      <w:r w:rsidRPr="00955C51">
        <w:rPr>
          <w:rStyle w:val="Emphasis"/>
        </w:rPr>
        <w:t>deployments</w:t>
      </w:r>
      <w:r w:rsidRPr="00955C51">
        <w:rPr>
          <w:sz w:val="16"/>
        </w:rPr>
        <w:t xml:space="preserve">). By way of example, a recent public relations visit by a delegation of United States elected officials to the </w:t>
      </w:r>
      <w:proofErr w:type="gramStart"/>
      <w:r w:rsidRPr="00955C51">
        <w:rPr>
          <w:sz w:val="16"/>
        </w:rPr>
        <w:t>maximum security</w:t>
      </w:r>
      <w:proofErr w:type="gramEnd"/>
      <w:r w:rsidRPr="00955C51">
        <w:rPr>
          <w:sz w:val="16"/>
        </w:rPr>
        <w:t xml:space="preserve"> units at the military prison in Guantánamo Bay, Cuba, signified the importance of the global United States prison apparatus to the fabrication of American globality as something good for the world. The visit was, in one sense, a </w:t>
      </w:r>
      <w:proofErr w:type="spellStart"/>
      <w:r w:rsidRPr="00955C51">
        <w:rPr>
          <w:sz w:val="16"/>
        </w:rPr>
        <w:t>ritualised</w:t>
      </w:r>
      <w:proofErr w:type="spellEnd"/>
      <w:r w:rsidRPr="00955C51">
        <w:rPr>
          <w:sz w:val="16"/>
        </w:rPr>
        <w:t xml:space="preserve"> performance of ‘war on terror’ cultural/knowledge production. What, literally and allegorically, does Guantánamo Bay mean within the global schema of contemporary United States dominance? Here, it is the prominence of the prison as a staged scene, forming an institutional base for the statecraft of Global Americana, that demands theoretical attention: </w:t>
      </w:r>
    </w:p>
    <w:p w14:paraId="3798662D" w14:textId="77777777" w:rsidR="007342D8" w:rsidRPr="00955C51" w:rsidRDefault="007342D8" w:rsidP="007342D8">
      <w:pPr>
        <w:rPr>
          <w:sz w:val="16"/>
        </w:rPr>
      </w:pPr>
      <w:r w:rsidRPr="00955C51">
        <w:rPr>
          <w:sz w:val="16"/>
        </w:rPr>
        <w:t xml:space="preserve">As part of a major Pentagon public relations offensive, dozens of lawmakers are being flown to the maximum-security units here for VIP tours conducted by generals who portray the cells as safe and even comfortable places for suspected terrorists to spend their days. One aim of the PR offensive is to head off calls from lawmakers of both parties for an independent commission . . . to </w:t>
      </w:r>
      <w:proofErr w:type="gramStart"/>
      <w:r w:rsidRPr="00955C51">
        <w:rPr>
          <w:sz w:val="16"/>
        </w:rPr>
        <w:t>look into</w:t>
      </w:r>
      <w:proofErr w:type="gramEnd"/>
      <w:r w:rsidRPr="00955C51">
        <w:rPr>
          <w:sz w:val="16"/>
        </w:rPr>
        <w:t xml:space="preserve"> the conditions and activities at the Guantánamo Bay prison. The administration is also trying to fend off </w:t>
      </w:r>
      <w:proofErr w:type="gramStart"/>
      <w:r w:rsidRPr="00955C51">
        <w:rPr>
          <w:sz w:val="16"/>
        </w:rPr>
        <w:t>proposed Senate</w:t>
      </w:r>
      <w:proofErr w:type="gramEnd"/>
      <w:r w:rsidRPr="00955C51">
        <w:rPr>
          <w:sz w:val="16"/>
        </w:rPr>
        <w:t xml:space="preserve"> GOP legislation to ensure humane treatment of prisoners and to restrict interrogation tactics. Republican and Democratic lawmakers say they are drawn to the prison out of curiosity and concern about the physical conditions and treatment of prisoners. House Government Reform Committee Chairman Thomas M. Davis III (R-Va.), who led a small delegation Monday, said </w:t>
      </w:r>
      <w:proofErr w:type="gramStart"/>
      <w:r w:rsidRPr="00955C51">
        <w:rPr>
          <w:sz w:val="16"/>
        </w:rPr>
        <w:t>close scrutiny</w:t>
      </w:r>
      <w:proofErr w:type="gramEnd"/>
      <w:r w:rsidRPr="00955C51">
        <w:rPr>
          <w:sz w:val="16"/>
        </w:rPr>
        <w:t xml:space="preserve"> is essential to improving the United States’ image abroad and ‘winning the hearts and minds of the modern Arab world.’ (Allen 2005: A01, emphasis added) </w:t>
      </w:r>
    </w:p>
    <w:p w14:paraId="6C9497CC" w14:textId="77777777" w:rsidR="007342D8" w:rsidRPr="00955C51" w:rsidRDefault="007342D8" w:rsidP="007342D8">
      <w:pPr>
        <w:rPr>
          <w:sz w:val="16"/>
          <w:szCs w:val="16"/>
        </w:rPr>
      </w:pPr>
      <w:r w:rsidRPr="00955C51">
        <w:rPr>
          <w:sz w:val="16"/>
        </w:rPr>
        <w:t xml:space="preserve">In this chapter, I am concerned with the integral role of the United States prison regime in the material/cultural production of American globality, as well as with </w:t>
      </w:r>
      <w:r w:rsidRPr="00CE72E4">
        <w:rPr>
          <w:rStyle w:val="StyleUnderline"/>
          <w:highlight w:val="yellow"/>
        </w:rPr>
        <w:t>the prison’s</w:t>
      </w:r>
      <w:r w:rsidRPr="00955C51">
        <w:rPr>
          <w:rStyle w:val="StyleUnderline"/>
        </w:rPr>
        <w:t xml:space="preserve"> particular </w:t>
      </w:r>
      <w:r w:rsidRPr="00CE72E4">
        <w:rPr>
          <w:rStyle w:val="StyleUnderline"/>
          <w:highlight w:val="yellow"/>
        </w:rPr>
        <w:t xml:space="preserve">function as a </w:t>
      </w:r>
      <w:r w:rsidRPr="00CE72E4">
        <w:rPr>
          <w:rStyle w:val="Emphasis"/>
          <w:highlight w:val="yellow"/>
        </w:rPr>
        <w:t>methodology of power</w:t>
      </w:r>
      <w:r w:rsidRPr="00955C51">
        <w:rPr>
          <w:rStyle w:val="StyleUnderline"/>
        </w:rPr>
        <w:t xml:space="preserve"> and </w:t>
      </w:r>
      <w:r w:rsidRPr="00955C51">
        <w:rPr>
          <w:rStyle w:val="Emphasis"/>
        </w:rPr>
        <w:t>dominance</w:t>
      </w:r>
      <w:r w:rsidRPr="00955C51">
        <w:rPr>
          <w:sz w:val="16"/>
        </w:rPr>
        <w:t xml:space="preserve"> that </w:t>
      </w:r>
      <w:r w:rsidRPr="00955C51">
        <w:rPr>
          <w:rStyle w:val="Emphasis"/>
        </w:rPr>
        <w:t xml:space="preserve">specifically </w:t>
      </w:r>
      <w:r w:rsidRPr="00CE72E4">
        <w:rPr>
          <w:rStyle w:val="Emphasis"/>
          <w:highlight w:val="yellow"/>
        </w:rPr>
        <w:t>reproduces the</w:t>
      </w:r>
      <w:r w:rsidRPr="00955C51">
        <w:rPr>
          <w:rStyle w:val="Emphasis"/>
        </w:rPr>
        <w:t xml:space="preserve"> perpetuity</w:t>
      </w:r>
      <w:r w:rsidRPr="00955C51">
        <w:rPr>
          <w:sz w:val="16"/>
        </w:rPr>
        <w:t xml:space="preserve"> (that is, the presumptive endlessness) </w:t>
      </w:r>
      <w:r w:rsidRPr="00955C51">
        <w:rPr>
          <w:rStyle w:val="StyleUnderline"/>
        </w:rPr>
        <w:t>of the ‘</w:t>
      </w:r>
      <w:r w:rsidRPr="00CE72E4">
        <w:rPr>
          <w:rStyle w:val="Emphasis"/>
          <w:highlight w:val="yellow"/>
        </w:rPr>
        <w:t>war on terror</w:t>
      </w:r>
      <w:r w:rsidRPr="00955C51">
        <w:rPr>
          <w:rStyle w:val="StyleUnderline"/>
        </w:rPr>
        <w:t>.’</w:t>
      </w:r>
      <w:r w:rsidRPr="00955C51">
        <w:rPr>
          <w:sz w:val="16"/>
        </w:rPr>
        <w:t xml:space="preserve"> In the previous passage, </w:t>
      </w:r>
      <w:r w:rsidRPr="00955C51">
        <w:rPr>
          <w:rStyle w:val="StyleUnderline"/>
        </w:rPr>
        <w:t xml:space="preserve">the </w:t>
      </w:r>
      <w:r w:rsidRPr="00955C51">
        <w:rPr>
          <w:rStyle w:val="Emphasis"/>
        </w:rPr>
        <w:t>State’s attempt to structure</w:t>
      </w:r>
      <w:r w:rsidRPr="00955C51">
        <w:rPr>
          <w:sz w:val="16"/>
        </w:rPr>
        <w:t xml:space="preserve"> public discourse and </w:t>
      </w:r>
      <w:r w:rsidRPr="00955C51">
        <w:rPr>
          <w:rStyle w:val="Emphasis"/>
        </w:rPr>
        <w:t>debate</w:t>
      </w:r>
      <w:r w:rsidRPr="00955C51">
        <w:rPr>
          <w:rStyle w:val="StyleUnderline"/>
        </w:rPr>
        <w:t xml:space="preserve"> does not revolve around the question of </w:t>
      </w:r>
      <w:r w:rsidRPr="00955C51">
        <w:rPr>
          <w:rStyle w:val="Emphasis"/>
        </w:rPr>
        <w:t>whether the prison should be a central component of perpetual global war-making</w:t>
      </w:r>
      <w:r w:rsidRPr="00955C51">
        <w:rPr>
          <w:rStyle w:val="StyleUnderline"/>
        </w:rPr>
        <w:t>, but rather around the fabrication of a ‘</w:t>
      </w:r>
      <w:r w:rsidRPr="00955C51">
        <w:rPr>
          <w:rStyle w:val="Emphasis"/>
        </w:rPr>
        <w:t>moral high ground</w:t>
      </w:r>
      <w:r w:rsidRPr="00955C51">
        <w:rPr>
          <w:rStyle w:val="StyleUnderline"/>
        </w:rPr>
        <w:t xml:space="preserve">’ that </w:t>
      </w:r>
      <w:r w:rsidRPr="00955C51">
        <w:rPr>
          <w:rStyle w:val="Emphasis"/>
        </w:rPr>
        <w:t>preserves</w:t>
      </w:r>
      <w:r w:rsidRPr="00955C51">
        <w:rPr>
          <w:rStyle w:val="StyleUnderline"/>
        </w:rPr>
        <w:t xml:space="preserve"> and </w:t>
      </w:r>
      <w:r w:rsidRPr="00955C51">
        <w:rPr>
          <w:rStyle w:val="Emphasis"/>
        </w:rPr>
        <w:t xml:space="preserve">enhances the prison’s </w:t>
      </w:r>
      <w:proofErr w:type="spellStart"/>
      <w:r w:rsidRPr="00955C51">
        <w:rPr>
          <w:rStyle w:val="Emphasis"/>
        </w:rPr>
        <w:t>mobilisation</w:t>
      </w:r>
      <w:proofErr w:type="spellEnd"/>
      <w:r w:rsidRPr="00955C51">
        <w:rPr>
          <w:rStyle w:val="StyleUnderline"/>
        </w:rPr>
        <w:t xml:space="preserve"> as a technology of </w:t>
      </w:r>
      <w:r w:rsidRPr="00955C51">
        <w:rPr>
          <w:rStyle w:val="Emphasis"/>
        </w:rPr>
        <w:t>righteous war</w:t>
      </w:r>
      <w:r w:rsidRPr="00955C51">
        <w:rPr>
          <w:sz w:val="16"/>
        </w:rPr>
        <w:t>. To ‘win the hearts and minds of the Arab world’ through a carceral administrative strategy (here, a vague notion of ‘close scrutiny’) enlightens a critical component of American globality’s discursive and institutional architecture. Even utterances of transparent absurdity, within this arrangement of state-</w:t>
      </w:r>
      <w:r w:rsidRPr="00955C51">
        <w:rPr>
          <w:sz w:val="16"/>
          <w:szCs w:val="16"/>
        </w:rPr>
        <w:t xml:space="preserve">formed ideological </w:t>
      </w:r>
      <w:proofErr w:type="spellStart"/>
      <w:r w:rsidRPr="00955C51">
        <w:rPr>
          <w:sz w:val="16"/>
          <w:szCs w:val="16"/>
        </w:rPr>
        <w:t>labour</w:t>
      </w:r>
      <w:proofErr w:type="spellEnd"/>
      <w:r w:rsidRPr="00955C51">
        <w:rPr>
          <w:sz w:val="16"/>
          <w:szCs w:val="16"/>
        </w:rPr>
        <w:t xml:space="preserve"> and </w:t>
      </w:r>
      <w:proofErr w:type="spellStart"/>
      <w:r w:rsidRPr="00955C51">
        <w:rPr>
          <w:sz w:val="16"/>
          <w:szCs w:val="16"/>
        </w:rPr>
        <w:t>militarised</w:t>
      </w:r>
      <w:proofErr w:type="spellEnd"/>
      <w:r w:rsidRPr="00955C51">
        <w:rPr>
          <w:sz w:val="16"/>
          <w:szCs w:val="16"/>
        </w:rPr>
        <w:t xml:space="preserve"> power, illuminate the centrality of the prison regime to United States war-making and ‘</w:t>
      </w:r>
      <w:proofErr w:type="gramStart"/>
      <w:r w:rsidRPr="00955C51">
        <w:rPr>
          <w:sz w:val="16"/>
          <w:szCs w:val="16"/>
        </w:rPr>
        <w:t>peace-keeping</w:t>
      </w:r>
      <w:proofErr w:type="gramEnd"/>
      <w:r w:rsidRPr="00955C51">
        <w:rPr>
          <w:sz w:val="16"/>
          <w:szCs w:val="16"/>
        </w:rPr>
        <w:t xml:space="preserve">’: </w:t>
      </w:r>
    </w:p>
    <w:p w14:paraId="1B9069F1" w14:textId="77777777" w:rsidR="007342D8" w:rsidRPr="00955C51" w:rsidRDefault="007342D8" w:rsidP="007342D8">
      <w:pPr>
        <w:rPr>
          <w:sz w:val="16"/>
          <w:szCs w:val="16"/>
        </w:rPr>
      </w:pPr>
      <w:r w:rsidRPr="00955C51">
        <w:rPr>
          <w:sz w:val="16"/>
          <w:szCs w:val="16"/>
        </w:rPr>
        <w:t xml:space="preserve">The tours appear to be having the intended effect. Some lawmakers who have made the trip one or more times have praised the conditions there in interviews with their hometown television stations and newspapers. Rep. Jon Porter (Rep-Nevada), part of Monday’s tour, said of the inmates he had seen from a distance: ‘Many of them are happy to be there.’ (Allen 2005: A01; emphasis added] </w:t>
      </w:r>
    </w:p>
    <w:p w14:paraId="0E3D0DB5" w14:textId="77777777" w:rsidR="007342D8" w:rsidRPr="00955C51" w:rsidRDefault="007342D8" w:rsidP="007342D8">
      <w:pPr>
        <w:rPr>
          <w:sz w:val="16"/>
          <w:szCs w:val="16"/>
        </w:rPr>
      </w:pPr>
      <w:r w:rsidRPr="00955C51">
        <w:rPr>
          <w:sz w:val="16"/>
          <w:szCs w:val="16"/>
        </w:rPr>
        <w:t>It would be an egregious political and intellectual mistake to dismiss— hence under-</w:t>
      </w:r>
      <w:proofErr w:type="spellStart"/>
      <w:r w:rsidRPr="00955C51">
        <w:rPr>
          <w:sz w:val="16"/>
          <w:szCs w:val="16"/>
        </w:rPr>
        <w:t>theorise</w:t>
      </w:r>
      <w:proofErr w:type="spellEnd"/>
      <w:r w:rsidRPr="00955C51">
        <w:rPr>
          <w:sz w:val="16"/>
          <w:szCs w:val="16"/>
        </w:rPr>
        <w:t xml:space="preserve"> and politically </w:t>
      </w:r>
      <w:proofErr w:type="spellStart"/>
      <w:r w:rsidRPr="00955C51">
        <w:rPr>
          <w:sz w:val="16"/>
          <w:szCs w:val="16"/>
        </w:rPr>
        <w:t>minimise</w:t>
      </w:r>
      <w:proofErr w:type="spellEnd"/>
      <w:r w:rsidRPr="00955C51">
        <w:rPr>
          <w:sz w:val="16"/>
          <w:szCs w:val="16"/>
        </w:rPr>
        <w:t>—such public relations campaigns and state-</w:t>
      </w:r>
      <w:proofErr w:type="spellStart"/>
      <w:r w:rsidRPr="00955C51">
        <w:rPr>
          <w:sz w:val="16"/>
          <w:szCs w:val="16"/>
        </w:rPr>
        <w:t>organised</w:t>
      </w:r>
      <w:proofErr w:type="spellEnd"/>
      <w:r w:rsidRPr="00955C51">
        <w:rPr>
          <w:sz w:val="16"/>
          <w:szCs w:val="16"/>
        </w:rPr>
        <w:t xml:space="preserve"> knowledge productions as simple reflections of the United States Government’s endemic corruption, arrogance or stupidity. Rather, I am interested in meditating on the historical question that envelops the moment of this particular pronouncement of global power: What are the conditions of possibility for Porter’s absurdly profound assertion, particularly in the face of massively accumulated evidence (including mounting survivors’ testimonials) indicating that the structure of feeling coerced by the United States prison regime is, in fact, terror? </w:t>
      </w:r>
    </w:p>
    <w:p w14:paraId="57439359" w14:textId="77777777" w:rsidR="007342D8" w:rsidRPr="00801846" w:rsidRDefault="007342D8" w:rsidP="007342D8">
      <w:pPr>
        <w:rPr>
          <w:sz w:val="16"/>
        </w:rPr>
      </w:pPr>
      <w:r w:rsidRPr="00955C51">
        <w:rPr>
          <w:sz w:val="16"/>
        </w:rPr>
        <w:t xml:space="preserve">The remainder of this chapter examines how layered, complex </w:t>
      </w:r>
      <w:r w:rsidRPr="00955C51">
        <w:rPr>
          <w:rStyle w:val="StyleUnderline"/>
        </w:rPr>
        <w:t>technologies of imprisonment</w:t>
      </w:r>
      <w:r w:rsidRPr="00955C51">
        <w:rPr>
          <w:sz w:val="16"/>
        </w:rPr>
        <w:t xml:space="preserve">, across scales of </w:t>
      </w:r>
      <w:proofErr w:type="spellStart"/>
      <w:r w:rsidRPr="00955C51">
        <w:rPr>
          <w:sz w:val="16"/>
        </w:rPr>
        <w:t>individualising</w:t>
      </w:r>
      <w:proofErr w:type="spellEnd"/>
      <w:r w:rsidRPr="00955C51">
        <w:rPr>
          <w:sz w:val="16"/>
        </w:rPr>
        <w:t xml:space="preserve"> and mass-based techniques of bodily </w:t>
      </w:r>
      <w:proofErr w:type="spellStart"/>
      <w:r w:rsidRPr="00955C51">
        <w:rPr>
          <w:sz w:val="16"/>
        </w:rPr>
        <w:t>immobilisation</w:t>
      </w:r>
      <w:proofErr w:type="spellEnd"/>
      <w:r w:rsidRPr="00955C51">
        <w:rPr>
          <w:sz w:val="16"/>
        </w:rPr>
        <w:t xml:space="preserve">, </w:t>
      </w:r>
      <w:r w:rsidRPr="00955C51">
        <w:rPr>
          <w:rStyle w:val="StyleUnderline"/>
        </w:rPr>
        <w:t xml:space="preserve">have come to form the premises of a </w:t>
      </w:r>
      <w:r w:rsidRPr="00955C51">
        <w:rPr>
          <w:rStyle w:val="Emphasis"/>
        </w:rPr>
        <w:t>global antisocial formation</w:t>
      </w:r>
      <w:r w:rsidRPr="00955C51">
        <w:rPr>
          <w:rStyle w:val="StyleUnderline"/>
        </w:rPr>
        <w:t xml:space="preserve"> that is </w:t>
      </w:r>
      <w:r w:rsidRPr="00955C51">
        <w:rPr>
          <w:rStyle w:val="Emphasis"/>
        </w:rPr>
        <w:t>fundamental</w:t>
      </w:r>
      <w:r w:rsidRPr="00955C51">
        <w:rPr>
          <w:rStyle w:val="StyleUnderline"/>
        </w:rPr>
        <w:t xml:space="preserve"> to the </w:t>
      </w:r>
      <w:r w:rsidRPr="00955C51">
        <w:rPr>
          <w:rStyle w:val="Emphasis"/>
        </w:rPr>
        <w:t>very intelligibility</w:t>
      </w:r>
      <w:r w:rsidRPr="00955C51">
        <w:rPr>
          <w:rStyle w:val="StyleUnderline"/>
        </w:rPr>
        <w:t xml:space="preserve"> of ‘</w:t>
      </w:r>
      <w:r w:rsidRPr="00955C51">
        <w:rPr>
          <w:rStyle w:val="Emphasis"/>
        </w:rPr>
        <w:t>America</w:t>
      </w:r>
      <w:r w:rsidRPr="00955C51">
        <w:rPr>
          <w:rStyle w:val="StyleUnderline"/>
        </w:rPr>
        <w:t>’</w:t>
      </w:r>
      <w:r w:rsidRPr="00955C51">
        <w:rPr>
          <w:sz w:val="16"/>
        </w:rPr>
        <w:t xml:space="preserve">—as an ideological and cultural gravity of identity and identification, global formation of material and spatial dominion/occupation, and, perhaps most importantly, </w:t>
      </w:r>
      <w:r w:rsidRPr="00CE72E4">
        <w:rPr>
          <w:rStyle w:val="StyleUnderline"/>
          <w:highlight w:val="yellow"/>
        </w:rPr>
        <w:t xml:space="preserve">as a </w:t>
      </w:r>
      <w:r w:rsidRPr="00CE72E4">
        <w:rPr>
          <w:rStyle w:val="Emphasis"/>
          <w:highlight w:val="yellow"/>
        </w:rPr>
        <w:t xml:space="preserve">racially constituted </w:t>
      </w:r>
      <w:proofErr w:type="spellStart"/>
      <w:r w:rsidRPr="00CE72E4">
        <w:rPr>
          <w:rStyle w:val="Emphasis"/>
          <w:highlight w:val="yellow"/>
        </w:rPr>
        <w:t>mobilisation</w:t>
      </w:r>
      <w:proofErr w:type="spellEnd"/>
      <w:r w:rsidRPr="00CE72E4">
        <w:rPr>
          <w:rStyle w:val="Emphasis"/>
          <w:highlight w:val="yellow"/>
        </w:rPr>
        <w:t xml:space="preserve"> of </w:t>
      </w:r>
      <w:proofErr w:type="spellStart"/>
      <w:r w:rsidRPr="00CE72E4">
        <w:rPr>
          <w:rStyle w:val="Emphasis"/>
          <w:highlight w:val="yellow"/>
        </w:rPr>
        <w:t>militarised</w:t>
      </w:r>
      <w:proofErr w:type="spellEnd"/>
      <w:r w:rsidRPr="00CE72E4">
        <w:rPr>
          <w:rStyle w:val="Emphasis"/>
          <w:highlight w:val="yellow"/>
        </w:rPr>
        <w:t xml:space="preserve"> policing</w:t>
      </w:r>
      <w:r w:rsidRPr="00955C51">
        <w:rPr>
          <w:rStyle w:val="StyleUnderline"/>
        </w:rPr>
        <w:t xml:space="preserve"> and </w:t>
      </w:r>
      <w:r w:rsidRPr="00955C51">
        <w:rPr>
          <w:rStyle w:val="Emphasis"/>
        </w:rPr>
        <w:t>juridical force</w:t>
      </w:r>
      <w:r w:rsidRPr="00955C51">
        <w:rPr>
          <w:rStyle w:val="StyleUnderline"/>
        </w:rPr>
        <w:t>. ‘</w:t>
      </w:r>
      <w:r w:rsidRPr="00CE72E4">
        <w:rPr>
          <w:rStyle w:val="StyleUnderline"/>
          <w:highlight w:val="yellow"/>
        </w:rPr>
        <w:t>The Prison’</w:t>
      </w:r>
      <w:r w:rsidRPr="00955C51">
        <w:rPr>
          <w:sz w:val="16"/>
        </w:rPr>
        <w:t xml:space="preserve"> (</w:t>
      </w:r>
      <w:r w:rsidRPr="00955C51">
        <w:rPr>
          <w:rStyle w:val="StyleUnderline"/>
        </w:rPr>
        <w:t xml:space="preserve">as both a </w:t>
      </w:r>
      <w:r w:rsidRPr="00955C51">
        <w:rPr>
          <w:rStyle w:val="Emphasis"/>
        </w:rPr>
        <w:t>geographic</w:t>
      </w:r>
      <w:r w:rsidRPr="00955C51">
        <w:rPr>
          <w:rStyle w:val="StyleUnderline"/>
        </w:rPr>
        <w:t xml:space="preserve"> and </w:t>
      </w:r>
      <w:r w:rsidRPr="00955C51">
        <w:rPr>
          <w:rStyle w:val="Emphasis"/>
        </w:rPr>
        <w:t>discursive production</w:t>
      </w:r>
      <w:r w:rsidRPr="00955C51">
        <w:rPr>
          <w:sz w:val="16"/>
        </w:rPr>
        <w:t xml:space="preserve">)1 </w:t>
      </w:r>
      <w:r w:rsidRPr="00CE72E4">
        <w:rPr>
          <w:rStyle w:val="StyleUnderline"/>
          <w:highlight w:val="yellow"/>
        </w:rPr>
        <w:t>is</w:t>
      </w:r>
      <w:r w:rsidRPr="00955C51">
        <w:rPr>
          <w:sz w:val="16"/>
        </w:rPr>
        <w:t xml:space="preserve"> conceptually and institutionally </w:t>
      </w:r>
      <w:r w:rsidRPr="00CE72E4">
        <w:rPr>
          <w:rStyle w:val="Emphasis"/>
          <w:highlight w:val="yellow"/>
        </w:rPr>
        <w:t>constitutive</w:t>
      </w:r>
      <w:r w:rsidRPr="00CE72E4">
        <w:rPr>
          <w:rStyle w:val="StyleUnderline"/>
          <w:highlight w:val="yellow"/>
        </w:rPr>
        <w:t xml:space="preserve"> of</w:t>
      </w:r>
      <w:r w:rsidRPr="00955C51">
        <w:rPr>
          <w:rStyle w:val="StyleUnderline"/>
        </w:rPr>
        <w:t xml:space="preserve"> contemporary ‘</w:t>
      </w:r>
      <w:r w:rsidRPr="00CE72E4">
        <w:rPr>
          <w:rStyle w:val="Emphasis"/>
          <w:highlight w:val="yellow"/>
        </w:rPr>
        <w:t>empire</w:t>
      </w:r>
      <w:r w:rsidRPr="00CE72E4">
        <w:rPr>
          <w:rStyle w:val="StyleUnderline"/>
          <w:highlight w:val="yellow"/>
        </w:rPr>
        <w:t xml:space="preserve">,’ the </w:t>
      </w:r>
      <w:r w:rsidRPr="00CE72E4">
        <w:rPr>
          <w:rStyle w:val="Emphasis"/>
          <w:highlight w:val="yellow"/>
        </w:rPr>
        <w:t>earthly social ordering</w:t>
      </w:r>
      <w:r w:rsidRPr="00955C51">
        <w:rPr>
          <w:rStyle w:val="StyleUnderline"/>
        </w:rPr>
        <w:t xml:space="preserve"> that is simultaneously </w:t>
      </w:r>
      <w:proofErr w:type="spellStart"/>
      <w:r w:rsidRPr="00955C51">
        <w:rPr>
          <w:rStyle w:val="Emphasis"/>
        </w:rPr>
        <w:t>emblematised</w:t>
      </w:r>
      <w:proofErr w:type="spellEnd"/>
      <w:r w:rsidRPr="00955C51">
        <w:rPr>
          <w:rStyle w:val="StyleUnderline"/>
        </w:rPr>
        <w:t xml:space="preserve"> and </w:t>
      </w:r>
      <w:proofErr w:type="spellStart"/>
      <w:r w:rsidRPr="00955C51">
        <w:rPr>
          <w:rStyle w:val="Emphasis"/>
        </w:rPr>
        <w:t>mobilised</w:t>
      </w:r>
      <w:proofErr w:type="spellEnd"/>
      <w:r w:rsidRPr="00955C51">
        <w:rPr>
          <w:rStyle w:val="StyleUnderline"/>
        </w:rPr>
        <w:t xml:space="preserve"> by the U</w:t>
      </w:r>
      <w:r w:rsidRPr="00955C51">
        <w:rPr>
          <w:sz w:val="16"/>
        </w:rPr>
        <w:t xml:space="preserve">nited </w:t>
      </w:r>
      <w:r w:rsidRPr="00955C51">
        <w:rPr>
          <w:rStyle w:val="StyleUnderline"/>
        </w:rPr>
        <w:t>S</w:t>
      </w:r>
      <w:r w:rsidRPr="00955C51">
        <w:rPr>
          <w:sz w:val="16"/>
        </w:rPr>
        <w:t xml:space="preserve">tates in the current historical moment. This is to suggest, at the outset, that </w:t>
      </w:r>
      <w:r w:rsidRPr="00955C51">
        <w:rPr>
          <w:rStyle w:val="StyleUnderline"/>
        </w:rPr>
        <w:t xml:space="preserve">the arrangement of </w:t>
      </w:r>
      <w:r w:rsidRPr="00955C51">
        <w:rPr>
          <w:rStyle w:val="Emphasis"/>
        </w:rPr>
        <w:t>juridically coded bodily violence</w:t>
      </w:r>
      <w:r w:rsidRPr="00955C51">
        <w:rPr>
          <w:sz w:val="16"/>
        </w:rPr>
        <w:t xml:space="preserve"> that is breathtakingly </w:t>
      </w:r>
      <w:r w:rsidRPr="00955C51">
        <w:rPr>
          <w:rStyle w:val="StyleUnderline"/>
        </w:rPr>
        <w:t xml:space="preserve">coordinated and </w:t>
      </w:r>
      <w:proofErr w:type="spellStart"/>
      <w:r w:rsidRPr="00955C51">
        <w:rPr>
          <w:rStyle w:val="StyleUnderline"/>
        </w:rPr>
        <w:t>institutionalised</w:t>
      </w:r>
      <w:proofErr w:type="spellEnd"/>
      <w:r w:rsidRPr="00955C51">
        <w:rPr>
          <w:rStyle w:val="StyleUnderline"/>
        </w:rPr>
        <w:t xml:space="preserve"> by the U</w:t>
      </w:r>
      <w:r w:rsidRPr="00955C51">
        <w:rPr>
          <w:sz w:val="16"/>
        </w:rPr>
        <w:t xml:space="preserve">nited </w:t>
      </w:r>
      <w:r w:rsidRPr="00955C51">
        <w:rPr>
          <w:rStyle w:val="StyleUnderline"/>
        </w:rPr>
        <w:t>S</w:t>
      </w:r>
      <w:r w:rsidRPr="00955C51">
        <w:rPr>
          <w:sz w:val="16"/>
        </w:rPr>
        <w:t xml:space="preserve">tates </w:t>
      </w:r>
      <w:r w:rsidRPr="00955C51">
        <w:rPr>
          <w:rStyle w:val="StyleUnderline"/>
        </w:rPr>
        <w:t>carceral regime generates a logic</w:t>
      </w:r>
      <w:r w:rsidRPr="00955C51">
        <w:rPr>
          <w:sz w:val="16"/>
        </w:rPr>
        <w:t xml:space="preserve"> of (anti)social formation </w:t>
      </w:r>
      <w:r w:rsidRPr="00955C51">
        <w:rPr>
          <w:rStyle w:val="StyleUnderline"/>
        </w:rPr>
        <w:t xml:space="preserve">that </w:t>
      </w:r>
      <w:r w:rsidRPr="00955C51">
        <w:rPr>
          <w:rStyle w:val="Emphasis"/>
        </w:rPr>
        <w:t>fundamentally exceeds the ‘national’ geography</w:t>
      </w:r>
      <w:r w:rsidRPr="00955C51">
        <w:rPr>
          <w:rStyle w:val="StyleUnderline"/>
        </w:rPr>
        <w:t xml:space="preserve"> within which it is</w:t>
      </w:r>
      <w:r w:rsidRPr="00955C51">
        <w:rPr>
          <w:sz w:val="16"/>
        </w:rPr>
        <w:t xml:space="preserve"> nominally </w:t>
      </w:r>
      <w:r w:rsidRPr="00955C51">
        <w:rPr>
          <w:rStyle w:val="StyleUnderline"/>
        </w:rPr>
        <w:t>situated</w:t>
      </w:r>
      <w:r w:rsidRPr="00955C51">
        <w:rPr>
          <w:sz w:val="16"/>
        </w:rPr>
        <w:t xml:space="preserve">. By way of </w:t>
      </w:r>
      <w:proofErr w:type="spellStart"/>
      <w:r w:rsidRPr="00955C51">
        <w:rPr>
          <w:sz w:val="16"/>
        </w:rPr>
        <w:t>elabouration</w:t>
      </w:r>
      <w:proofErr w:type="spellEnd"/>
      <w:r w:rsidRPr="00955C51">
        <w:rPr>
          <w:sz w:val="16"/>
        </w:rPr>
        <w:t xml:space="preserve">, I consider the historical and theoretical </w:t>
      </w:r>
      <w:proofErr w:type="spellStart"/>
      <w:r w:rsidRPr="00955C51">
        <w:rPr>
          <w:sz w:val="16"/>
        </w:rPr>
        <w:t>specifi</w:t>
      </w:r>
      <w:proofErr w:type="spellEnd"/>
      <w:r w:rsidRPr="00955C51">
        <w:rPr>
          <w:sz w:val="16"/>
        </w:rPr>
        <w:t xml:space="preserve"> city of the emergent global institutionality of the United States prison, by which I mean the modality of the prison’s material </w:t>
      </w:r>
      <w:proofErr w:type="spellStart"/>
      <w:r w:rsidRPr="00955C51">
        <w:rPr>
          <w:sz w:val="16"/>
        </w:rPr>
        <w:t>signifi</w:t>
      </w:r>
      <w:proofErr w:type="spellEnd"/>
      <w:r w:rsidRPr="00955C51">
        <w:rPr>
          <w:sz w:val="16"/>
        </w:rPr>
        <w:t xml:space="preserve"> cation of American occupation and hegemony across localities, as well as its qualitative expansion as a working architecture of global relations of dominance. This suggests that </w:t>
      </w:r>
      <w:r w:rsidRPr="00955C51">
        <w:rPr>
          <w:rStyle w:val="StyleUnderline"/>
        </w:rPr>
        <w:t>the</w:t>
      </w:r>
      <w:r w:rsidRPr="00955C51">
        <w:rPr>
          <w:sz w:val="16"/>
        </w:rPr>
        <w:t xml:space="preserve"> making and remaking, </w:t>
      </w:r>
      <w:r w:rsidRPr="00955C51">
        <w:rPr>
          <w:rStyle w:val="Emphasis"/>
        </w:rPr>
        <w:t>mapping</w:t>
      </w:r>
      <w:r w:rsidRPr="00955C51">
        <w:rPr>
          <w:rStyle w:val="StyleUnderline"/>
        </w:rPr>
        <w:t xml:space="preserve"> and </w:t>
      </w:r>
      <w:r w:rsidRPr="00955C51">
        <w:rPr>
          <w:rStyle w:val="Emphasis"/>
        </w:rPr>
        <w:t>remapping</w:t>
      </w:r>
      <w:r w:rsidRPr="00955C51">
        <w:rPr>
          <w:rStyle w:val="StyleUnderline"/>
        </w:rPr>
        <w:t xml:space="preserve"> of the U</w:t>
      </w:r>
      <w:r w:rsidRPr="00955C51">
        <w:rPr>
          <w:sz w:val="16"/>
        </w:rPr>
        <w:t xml:space="preserve">nited </w:t>
      </w:r>
      <w:r w:rsidRPr="00955C51">
        <w:rPr>
          <w:rStyle w:val="StyleUnderline"/>
        </w:rPr>
        <w:t>S</w:t>
      </w:r>
      <w:r w:rsidRPr="00955C51">
        <w:rPr>
          <w:sz w:val="16"/>
        </w:rPr>
        <w:t xml:space="preserve">tates </w:t>
      </w:r>
      <w:r w:rsidRPr="00955C51">
        <w:rPr>
          <w:rStyle w:val="StyleUnderline"/>
        </w:rPr>
        <w:t xml:space="preserve">prison as a </w:t>
      </w:r>
      <w:r w:rsidRPr="00955C51">
        <w:rPr>
          <w:rStyle w:val="Emphasis"/>
        </w:rPr>
        <w:t>specific arrangement of state-mediated domination</w:t>
      </w:r>
      <w:r w:rsidRPr="00955C51">
        <w:rPr>
          <w:rStyle w:val="StyleUnderline"/>
        </w:rPr>
        <w:t xml:space="preserve"> and </w:t>
      </w:r>
      <w:r w:rsidRPr="00955C51">
        <w:rPr>
          <w:rStyle w:val="Emphasis"/>
        </w:rPr>
        <w:t>global dominion</w:t>
      </w:r>
      <w:r w:rsidRPr="00955C51">
        <w:rPr>
          <w:rStyle w:val="StyleUnderline"/>
        </w:rPr>
        <w:t xml:space="preserve"> also situates the prison as a </w:t>
      </w:r>
      <w:r w:rsidRPr="00955C51">
        <w:rPr>
          <w:rStyle w:val="Emphasis"/>
        </w:rPr>
        <w:t>constitutive</w:t>
      </w:r>
      <w:r w:rsidRPr="00955C51">
        <w:rPr>
          <w:sz w:val="16"/>
        </w:rPr>
        <w:t xml:space="preserve"> rather than ancillary or marginally complementary </w:t>
      </w:r>
      <w:r w:rsidRPr="00955C51">
        <w:rPr>
          <w:rStyle w:val="Emphasis"/>
        </w:rPr>
        <w:t>component</w:t>
      </w:r>
      <w:r w:rsidRPr="00955C51">
        <w:rPr>
          <w:rStyle w:val="StyleUnderline"/>
        </w:rPr>
        <w:t xml:space="preserve"> of the </w:t>
      </w:r>
      <w:r w:rsidRPr="00955C51">
        <w:rPr>
          <w:rStyle w:val="Emphasis"/>
        </w:rPr>
        <w:t>current global order</w:t>
      </w:r>
      <w:r w:rsidRPr="00955C51">
        <w:rPr>
          <w:sz w:val="16"/>
        </w:rPr>
        <w:t>.</w:t>
      </w:r>
    </w:p>
    <w:p w14:paraId="567898D2" w14:textId="77777777" w:rsidR="007342D8" w:rsidRDefault="007342D8" w:rsidP="007342D8">
      <w:pPr>
        <w:pStyle w:val="Heading3"/>
      </w:pPr>
      <w:r>
        <w:t>Framework---2NC</w:t>
      </w:r>
    </w:p>
    <w:p w14:paraId="6B8B81CF" w14:textId="77777777" w:rsidR="007342D8" w:rsidRPr="002B7BDE" w:rsidRDefault="007342D8" w:rsidP="007342D8">
      <w:pPr>
        <w:pStyle w:val="Heading4"/>
        <w:rPr>
          <w:rFonts w:cstheme="minorHAnsi"/>
          <w:u w:val="single"/>
        </w:rPr>
      </w:pPr>
      <w:r>
        <w:rPr>
          <w:rFonts w:cstheme="minorHAnsi"/>
        </w:rPr>
        <w:t xml:space="preserve">4. </w:t>
      </w:r>
      <w:r w:rsidRPr="002B7BDE">
        <w:rPr>
          <w:rFonts w:cstheme="minorHAnsi"/>
        </w:rPr>
        <w:t xml:space="preserve">Pedagogy DA. Plan-focus teaches indefensible, proto-genocidal </w:t>
      </w:r>
      <w:r w:rsidRPr="002B7BDE">
        <w:rPr>
          <w:rFonts w:cstheme="minorHAnsi"/>
          <w:u w:val="single"/>
        </w:rPr>
        <w:t>reformist pedagogy.</w:t>
      </w:r>
    </w:p>
    <w:p w14:paraId="61FFD403" w14:textId="77777777" w:rsidR="007342D8" w:rsidRPr="002B7BDE" w:rsidRDefault="007342D8" w:rsidP="007342D8">
      <w:pPr>
        <w:rPr>
          <w:rFonts w:cstheme="minorHAnsi"/>
        </w:rPr>
      </w:pPr>
      <w:r w:rsidRPr="002B7BDE">
        <w:rPr>
          <w:rStyle w:val="Style13ptBold"/>
          <w:rFonts w:cstheme="minorHAnsi"/>
        </w:rPr>
        <w:t>Rodríguez 10</w:t>
      </w:r>
      <w:r w:rsidRPr="002B7BDE">
        <w:rPr>
          <w:rFonts w:cstheme="minorHAnsi"/>
        </w:rPr>
        <w:t xml:space="preserve"> — Dylan Rodríguez, Professor and Chair of the Department of Ethnic Studies at the University of California-Riverside, Founding Member of Critical Resistance—a grassroots organization that works to build a mass movement to dismantle the prison-industrial complex, holds a Ph.D. in Ethnic Studies from the University of California-Berkeley, 2010 (“The Disorientation of the Teaching Act: Abolition as Pedagogical Position,” </w:t>
      </w:r>
      <w:r w:rsidRPr="002B7BDE">
        <w:rPr>
          <w:rFonts w:cstheme="minorHAnsi"/>
          <w:i/>
        </w:rPr>
        <w:t>Radical Teacher</w:t>
      </w:r>
      <w:r w:rsidRPr="002B7BDE">
        <w:rPr>
          <w:rFonts w:cstheme="minorHAnsi"/>
        </w:rPr>
        <w:t>, Number 88, Summer, Available Online to Subscribing Institutions via JSTOR, p. 15-17)</w:t>
      </w:r>
    </w:p>
    <w:p w14:paraId="2E7573FF" w14:textId="77777777" w:rsidR="007342D8" w:rsidRPr="002B7BDE" w:rsidRDefault="007342D8" w:rsidP="007342D8">
      <w:pPr>
        <w:rPr>
          <w:rFonts w:cstheme="minorHAnsi"/>
          <w:sz w:val="16"/>
        </w:rPr>
      </w:pPr>
      <w:r w:rsidRPr="002B7BDE">
        <w:rPr>
          <w:rFonts w:cstheme="minorHAnsi"/>
          <w:sz w:val="16"/>
        </w:rPr>
        <w:t xml:space="preserve">I have had little trouble “convincing” most students—across distinctions of race, class, gender, age, sexuality, and geography—of the gravity and emergency of our historical moment. It is </w:t>
      </w:r>
      <w:r w:rsidRPr="002B7BDE">
        <w:rPr>
          <w:rStyle w:val="StyleUnderline"/>
          <w:rFonts w:cstheme="minorHAnsi"/>
        </w:rPr>
        <w:t>the analytical, political, and practical move toward an abolitionist positionality</w:t>
      </w:r>
      <w:r w:rsidRPr="002B7BDE">
        <w:rPr>
          <w:rFonts w:cstheme="minorHAnsi"/>
          <w:sz w:val="16"/>
        </w:rPr>
        <w:t xml:space="preserve"> that </w:t>
      </w:r>
      <w:r w:rsidRPr="002B7BDE">
        <w:rPr>
          <w:rStyle w:val="StyleUnderline"/>
          <w:rFonts w:cstheme="minorHAnsi"/>
        </w:rPr>
        <w:t>is</w:t>
      </w:r>
      <w:r w:rsidRPr="002B7BDE">
        <w:rPr>
          <w:rFonts w:cstheme="minorHAnsi"/>
          <w:sz w:val="16"/>
        </w:rPr>
        <w:t xml:space="preserve"> (perhaps predictably) far more </w:t>
      </w:r>
      <w:r w:rsidRPr="002B7BDE">
        <w:rPr>
          <w:rStyle w:val="StyleUnderline"/>
          <w:rFonts w:cstheme="minorHAnsi"/>
        </w:rPr>
        <w:t>challenging</w:t>
      </w:r>
      <w:r w:rsidRPr="002B7BDE">
        <w:rPr>
          <w:rFonts w:cstheme="minorHAnsi"/>
          <w:sz w:val="16"/>
        </w:rPr>
        <w:t xml:space="preserve">. This is </w:t>
      </w:r>
      <w:r w:rsidRPr="002B7BDE">
        <w:rPr>
          <w:rStyle w:val="StyleUnderline"/>
          <w:rFonts w:cstheme="minorHAnsi"/>
        </w:rPr>
        <w:t xml:space="preserve">in part due to the </w:t>
      </w:r>
      <w:r w:rsidRPr="002B7BDE">
        <w:rPr>
          <w:rStyle w:val="Emphasis"/>
          <w:rFonts w:cstheme="minorHAnsi"/>
        </w:rPr>
        <w:t>fraudulent and stubborn default position</w:t>
      </w:r>
      <w:r w:rsidRPr="002B7BDE">
        <w:rPr>
          <w:rStyle w:val="StyleUnderline"/>
          <w:rFonts w:cstheme="minorHAnsi"/>
        </w:rPr>
        <w:t xml:space="preserve"> of centrist-to-progressive liberalism/reformism (including assertions of “civil” and “human” rights) as the only feasible or legible response to reactionary, violent, racist forms of state power</w:t>
      </w:r>
      <w:r w:rsidRPr="002B7BDE">
        <w:rPr>
          <w:rFonts w:cstheme="minorHAnsi"/>
          <w:sz w:val="16"/>
        </w:rPr>
        <w:t xml:space="preserve">. Perhaps more troublesome, however, is that </w:t>
      </w:r>
      <w:r w:rsidRPr="002B7BDE">
        <w:rPr>
          <w:rStyle w:val="StyleUnderline"/>
          <w:rFonts w:cstheme="minorHAnsi"/>
        </w:rPr>
        <w:t>this resistance to engaging with abolitionist praxis seems to</w:t>
      </w:r>
      <w:r w:rsidRPr="002B7BDE">
        <w:rPr>
          <w:rFonts w:cstheme="minorHAnsi"/>
          <w:sz w:val="16"/>
        </w:rPr>
        <w:t xml:space="preserve"> also </w:t>
      </w:r>
      <w:r w:rsidRPr="002B7BDE">
        <w:rPr>
          <w:rStyle w:val="StyleUnderline"/>
          <w:rFonts w:cstheme="minorHAnsi"/>
        </w:rPr>
        <w:t xml:space="preserve">derive from a deep and broad </w:t>
      </w:r>
      <w:r w:rsidRPr="002B7BDE">
        <w:rPr>
          <w:rStyle w:val="Emphasis"/>
          <w:rFonts w:cstheme="minorHAnsi"/>
        </w:rPr>
        <w:t xml:space="preserve">epistemological and cultural </w:t>
      </w:r>
      <w:proofErr w:type="gramStart"/>
      <w:r w:rsidRPr="002B7BDE">
        <w:rPr>
          <w:rStyle w:val="Emphasis"/>
          <w:rFonts w:cstheme="minorHAnsi"/>
        </w:rPr>
        <w:t>disciplining</w:t>
      </w:r>
      <w:proofErr w:type="gramEnd"/>
      <w:r w:rsidRPr="002B7BDE">
        <w:rPr>
          <w:rStyle w:val="Emphasis"/>
          <w:rFonts w:cstheme="minorHAnsi"/>
        </w:rPr>
        <w:t xml:space="preserve"> of the political imagination</w:t>
      </w:r>
      <w:r w:rsidRPr="002B7BDE">
        <w:rPr>
          <w:rStyle w:val="StyleUnderline"/>
          <w:rFonts w:cstheme="minorHAnsi"/>
        </w:rPr>
        <w:t xml:space="preserve"> that makes liberationist dreams </w:t>
      </w:r>
      <w:r w:rsidRPr="002B7BDE">
        <w:rPr>
          <w:rStyle w:val="Emphasis"/>
          <w:rFonts w:cstheme="minorHAnsi"/>
        </w:rPr>
        <w:t>unspeakable</w:t>
      </w:r>
      <w:r w:rsidRPr="002B7BDE">
        <w:rPr>
          <w:rStyle w:val="StyleUnderline"/>
          <w:rFonts w:cstheme="minorHAnsi"/>
        </w:rPr>
        <w:t xml:space="preserve">. This disciplining is most overtly produced through </w:t>
      </w:r>
      <w:r w:rsidRPr="002B7BDE">
        <w:rPr>
          <w:rStyle w:val="Emphasis"/>
          <w:rFonts w:cstheme="minorHAnsi"/>
        </w:rPr>
        <w:t>hegemonic state and cultural apparatuses and their representatives</w:t>
      </w:r>
      <w:r w:rsidRPr="002B7BDE">
        <w:rPr>
          <w:rFonts w:cstheme="minorHAnsi"/>
          <w:sz w:val="16"/>
        </w:rPr>
        <w:t xml:space="preserve"> (</w:t>
      </w:r>
      <w:r w:rsidRPr="002B7BDE">
        <w:rPr>
          <w:rStyle w:val="StyleUnderline"/>
          <w:rFonts w:cstheme="minorHAnsi"/>
        </w:rPr>
        <w:t>including</w:t>
      </w:r>
      <w:r w:rsidRPr="002B7BDE">
        <w:rPr>
          <w:rFonts w:cstheme="minorHAnsi"/>
          <w:sz w:val="16"/>
        </w:rPr>
        <w:t xml:space="preserve"> elected officials, popular political pundits and public intellectuals, </w:t>
      </w:r>
      <w:r w:rsidRPr="002B7BDE">
        <w:rPr>
          <w:rStyle w:val="StyleUnderline"/>
          <w:rFonts w:cstheme="minorHAnsi"/>
        </w:rPr>
        <w:t>schools</w:t>
      </w:r>
      <w:r w:rsidRPr="002B7BDE">
        <w:rPr>
          <w:rFonts w:cstheme="minorHAnsi"/>
          <w:sz w:val="16"/>
        </w:rPr>
        <w:t xml:space="preserve">, family units, religious institutions, etc.), </w:t>
      </w:r>
      <w:r w:rsidRPr="002B7BDE">
        <w:rPr>
          <w:rStyle w:val="StyleUnderline"/>
          <w:rFonts w:cstheme="minorHAnsi"/>
        </w:rPr>
        <w:t xml:space="preserve">but is also compounded through the pragmatic imperatives of many liberal and progressive nonprofit organizations and social movements that </w:t>
      </w:r>
      <w:r w:rsidRPr="002B7BDE">
        <w:rPr>
          <w:rStyle w:val="Emphasis"/>
          <w:rFonts w:cstheme="minorHAnsi"/>
        </w:rPr>
        <w:t>reproduce the political limitations of the</w:t>
      </w:r>
      <w:r w:rsidRPr="002B7BDE">
        <w:rPr>
          <w:rFonts w:cstheme="minorHAnsi"/>
          <w:sz w:val="16"/>
        </w:rPr>
        <w:t xml:space="preserve"> [end page 16] </w:t>
      </w:r>
      <w:r w:rsidRPr="002B7BDE">
        <w:rPr>
          <w:rStyle w:val="Emphasis"/>
          <w:rFonts w:cstheme="minorHAnsi"/>
        </w:rPr>
        <w:t>nonprofit industrial complex</w:t>
      </w:r>
      <w:r w:rsidRPr="002B7BDE">
        <w:rPr>
          <w:rFonts w:cstheme="minorHAnsi"/>
          <w:sz w:val="16"/>
        </w:rPr>
        <w:t xml:space="preserve">.22 In this context, </w:t>
      </w:r>
      <w:r w:rsidRPr="002B7BDE">
        <w:rPr>
          <w:rStyle w:val="StyleUnderline"/>
          <w:rFonts w:cstheme="minorHAnsi"/>
        </w:rPr>
        <w:t xml:space="preserve">the liberationist historical identifications hailed by an </w:t>
      </w:r>
      <w:r w:rsidRPr="002B7BDE">
        <w:rPr>
          <w:rStyle w:val="StyleUnderline"/>
          <w:rFonts w:cstheme="minorHAnsi"/>
          <w:highlight w:val="green"/>
        </w:rPr>
        <w:t>abolitionist social imagination</w:t>
      </w:r>
      <w:r w:rsidRPr="002B7BDE">
        <w:rPr>
          <w:rFonts w:cstheme="minorHAnsi"/>
          <w:sz w:val="16"/>
        </w:rPr>
        <w:t xml:space="preserve"> also </w:t>
      </w:r>
      <w:r w:rsidRPr="002B7BDE">
        <w:rPr>
          <w:rStyle w:val="StyleUnderline"/>
          <w:rFonts w:cstheme="minorHAnsi"/>
          <w:highlight w:val="green"/>
        </w:rPr>
        <w:t>require that</w:t>
      </w:r>
      <w:r w:rsidRPr="002B7BDE">
        <w:rPr>
          <w:rStyle w:val="StyleUnderline"/>
          <w:rFonts w:cstheme="minorHAnsi"/>
        </w:rPr>
        <w:t xml:space="preserve"> such </w:t>
      </w:r>
      <w:r w:rsidRPr="002B7BDE">
        <w:rPr>
          <w:rStyle w:val="StyleUnderline"/>
          <w:rFonts w:cstheme="minorHAnsi"/>
          <w:highlight w:val="green"/>
        </w:rPr>
        <w:t xml:space="preserve">repression of </w:t>
      </w:r>
      <w:r w:rsidRPr="002B7BDE">
        <w:rPr>
          <w:rStyle w:val="StyleUnderline"/>
          <w:rFonts w:cstheme="minorHAnsi"/>
        </w:rPr>
        <w:t xml:space="preserve">political-intellectual </w:t>
      </w:r>
      <w:r w:rsidRPr="002B7BDE">
        <w:rPr>
          <w:rStyle w:val="StyleUnderline"/>
          <w:rFonts w:cstheme="minorHAnsi"/>
          <w:highlight w:val="green"/>
        </w:rPr>
        <w:t xml:space="preserve">imagination be </w:t>
      </w:r>
      <w:r w:rsidRPr="002B7BDE">
        <w:rPr>
          <w:rStyle w:val="Emphasis"/>
          <w:rFonts w:cstheme="minorHAnsi"/>
          <w:highlight w:val="green"/>
        </w:rPr>
        <w:t>fought</w:t>
      </w:r>
      <w:r w:rsidRPr="002B7BDE">
        <w:rPr>
          <w:rStyle w:val="StyleUnderline"/>
          <w:rFonts w:cstheme="minorHAnsi"/>
          <w:highlight w:val="green"/>
        </w:rPr>
        <w:t xml:space="preserve">, </w:t>
      </w:r>
      <w:r w:rsidRPr="002B7BDE">
        <w:rPr>
          <w:rStyle w:val="Emphasis"/>
          <w:rFonts w:cstheme="minorHAnsi"/>
          <w:highlight w:val="green"/>
        </w:rPr>
        <w:t>demystified</w:t>
      </w:r>
      <w:r w:rsidRPr="002B7BDE">
        <w:rPr>
          <w:rStyle w:val="StyleUnderline"/>
          <w:rFonts w:cstheme="minorHAnsi"/>
          <w:highlight w:val="green"/>
        </w:rPr>
        <w:t xml:space="preserve">, and </w:t>
      </w:r>
      <w:r w:rsidRPr="002B7BDE">
        <w:rPr>
          <w:rStyle w:val="Emphasis"/>
          <w:rFonts w:cstheme="minorHAnsi"/>
          <w:highlight w:val="green"/>
        </w:rPr>
        <w:t>displaced</w:t>
      </w:r>
      <w:r w:rsidRPr="002B7BDE">
        <w:rPr>
          <w:rFonts w:cstheme="minorHAnsi"/>
          <w:sz w:val="16"/>
        </w:rPr>
        <w:t xml:space="preserve">. </w:t>
      </w:r>
    </w:p>
    <w:p w14:paraId="6AEFCF9B" w14:textId="77777777" w:rsidR="007342D8" w:rsidRPr="002B7BDE" w:rsidRDefault="007342D8" w:rsidP="007342D8">
      <w:pPr>
        <w:rPr>
          <w:rFonts w:cstheme="minorHAnsi"/>
          <w:sz w:val="16"/>
        </w:rPr>
      </w:pPr>
      <w:r w:rsidRPr="002B7BDE">
        <w:rPr>
          <w:rFonts w:cstheme="minorHAnsi"/>
          <w:sz w:val="16"/>
        </w:rPr>
        <w:t xml:space="preserve">Perhaps, then, </w:t>
      </w:r>
      <w:r w:rsidRPr="002B7BDE">
        <w:rPr>
          <w:rStyle w:val="StyleUnderline"/>
          <w:rFonts w:cstheme="minorHAnsi"/>
          <w:highlight w:val="green"/>
        </w:rPr>
        <w:t xml:space="preserve">there is </w:t>
      </w:r>
      <w:r w:rsidRPr="002B7BDE">
        <w:rPr>
          <w:rStyle w:val="Emphasis"/>
          <w:rFonts w:cstheme="minorHAnsi"/>
          <w:highlight w:val="green"/>
        </w:rPr>
        <w:t xml:space="preserve">no </w:t>
      </w:r>
      <w:r w:rsidRPr="002B7BDE">
        <w:rPr>
          <w:rStyle w:val="Emphasis"/>
          <w:rFonts w:cstheme="minorHAnsi"/>
        </w:rPr>
        <w:t xml:space="preserve">viable or </w:t>
      </w:r>
      <w:r w:rsidRPr="002B7BDE">
        <w:rPr>
          <w:rStyle w:val="Emphasis"/>
          <w:rFonts w:cstheme="minorHAnsi"/>
          <w:highlight w:val="green"/>
        </w:rPr>
        <w:t>defensible pedagogical position</w:t>
      </w:r>
      <w:r w:rsidRPr="002B7BDE">
        <w:rPr>
          <w:rStyle w:val="StyleUnderline"/>
          <w:rFonts w:cstheme="minorHAnsi"/>
          <w:highlight w:val="green"/>
        </w:rPr>
        <w:t xml:space="preserve"> other than </w:t>
      </w:r>
      <w:r w:rsidRPr="002B7BDE">
        <w:rPr>
          <w:rStyle w:val="StyleUnderline"/>
          <w:rFonts w:cstheme="minorHAnsi"/>
        </w:rPr>
        <w:t xml:space="preserve">an </w:t>
      </w:r>
      <w:r w:rsidRPr="002B7BDE">
        <w:rPr>
          <w:rStyle w:val="StyleUnderline"/>
          <w:rFonts w:cstheme="minorHAnsi"/>
          <w:highlight w:val="green"/>
        </w:rPr>
        <w:t xml:space="preserve">abolitionist </w:t>
      </w:r>
      <w:r w:rsidRPr="002B7BDE">
        <w:rPr>
          <w:rStyle w:val="StyleUnderline"/>
          <w:rFonts w:cstheme="minorHAnsi"/>
        </w:rPr>
        <w:t xml:space="preserve">one. To live and work, learn and teach, and survive and thrive in a time defined by the capacity and political willingness to eliminate and neutralize populations through a culturally valorized, state sanctioned nexus of institutional violence, is to better understand why abolitionist praxis in this historical moment is </w:t>
      </w:r>
      <w:r w:rsidRPr="002B7BDE">
        <w:rPr>
          <w:rStyle w:val="Emphasis"/>
          <w:rFonts w:cstheme="minorHAnsi"/>
        </w:rPr>
        <w:t>primarily pedagogical</w:t>
      </w:r>
      <w:r w:rsidRPr="002B7BDE">
        <w:rPr>
          <w:rStyle w:val="StyleUnderline"/>
          <w:rFonts w:cstheme="minorHAnsi"/>
        </w:rPr>
        <w:t xml:space="preserve">, within and against the “system” in which it occurs. While it is conceivable that in future moments, abolitionist praxis can focus more centrally on matters of (creating and not simply opposing) public policy, infrastructure building, and economic reorganization, the </w:t>
      </w:r>
      <w:r w:rsidRPr="002B7BDE">
        <w:rPr>
          <w:rStyle w:val="StyleUnderline"/>
          <w:rFonts w:cstheme="minorHAnsi"/>
          <w:highlight w:val="green"/>
        </w:rPr>
        <w:t xml:space="preserve">present </w:t>
      </w:r>
      <w:r w:rsidRPr="002B7BDE">
        <w:rPr>
          <w:rStyle w:val="StyleUnderline"/>
          <w:rFonts w:cstheme="minorHAnsi"/>
        </w:rPr>
        <w:t xml:space="preserve">moment clearly </w:t>
      </w:r>
      <w:r w:rsidRPr="002B7BDE">
        <w:rPr>
          <w:rStyle w:val="StyleUnderline"/>
          <w:rFonts w:cstheme="minorHAnsi"/>
          <w:highlight w:val="green"/>
        </w:rPr>
        <w:t>demands</w:t>
      </w:r>
      <w:r w:rsidRPr="002B7BDE">
        <w:rPr>
          <w:rStyle w:val="StyleUnderline"/>
          <w:rFonts w:cstheme="minorHAnsi"/>
        </w:rPr>
        <w:t xml:space="preserve"> a convening of </w:t>
      </w:r>
      <w:r w:rsidRPr="002B7BDE">
        <w:rPr>
          <w:rStyle w:val="Emphasis"/>
          <w:rFonts w:cstheme="minorHAnsi"/>
          <w:highlight w:val="green"/>
        </w:rPr>
        <w:t>radical pedagogical energies</w:t>
      </w:r>
      <w:r w:rsidRPr="002B7BDE">
        <w:rPr>
          <w:rStyle w:val="StyleUnderline"/>
          <w:rFonts w:cstheme="minorHAnsi"/>
          <w:highlight w:val="green"/>
        </w:rPr>
        <w:t xml:space="preserve"> that </w:t>
      </w:r>
      <w:r w:rsidRPr="002B7BDE">
        <w:rPr>
          <w:rStyle w:val="StyleUnderline"/>
          <w:rFonts w:cstheme="minorHAnsi"/>
        </w:rPr>
        <w:t xml:space="preserve">can </w:t>
      </w:r>
      <w:r w:rsidRPr="002B7BDE">
        <w:rPr>
          <w:rStyle w:val="StyleUnderline"/>
          <w:rFonts w:cstheme="minorHAnsi"/>
          <w:highlight w:val="green"/>
        </w:rPr>
        <w:t xml:space="preserve">build </w:t>
      </w:r>
      <w:r w:rsidRPr="002B7BDE">
        <w:rPr>
          <w:rStyle w:val="StyleUnderline"/>
          <w:rFonts w:cstheme="minorHAnsi"/>
        </w:rPr>
        <w:t xml:space="preserve">the </w:t>
      </w:r>
      <w:r w:rsidRPr="002B7BDE">
        <w:rPr>
          <w:rStyle w:val="Emphasis"/>
          <w:rFonts w:cstheme="minorHAnsi"/>
          <w:highlight w:val="green"/>
        </w:rPr>
        <w:t>collective human power</w:t>
      </w:r>
      <w:r w:rsidRPr="002B7BDE">
        <w:rPr>
          <w:rStyle w:val="Emphasis"/>
          <w:rFonts w:cstheme="minorHAnsi"/>
        </w:rPr>
        <w:t>, epistemic and knowledge apparatuses, and material sites of learning</w:t>
      </w:r>
      <w:r w:rsidRPr="002B7BDE">
        <w:rPr>
          <w:rStyle w:val="StyleUnderline"/>
          <w:rFonts w:cstheme="minorHAnsi"/>
        </w:rPr>
        <w:t xml:space="preserve"> that are the </w:t>
      </w:r>
      <w:r w:rsidRPr="002B7BDE">
        <w:rPr>
          <w:rStyle w:val="Emphasis"/>
          <w:rFonts w:cstheme="minorHAnsi"/>
        </w:rPr>
        <w:t>precondition</w:t>
      </w:r>
      <w:r w:rsidRPr="002B7BDE">
        <w:rPr>
          <w:rStyle w:val="StyleUnderline"/>
          <w:rFonts w:cstheme="minorHAnsi"/>
        </w:rPr>
        <w:t xml:space="preserve"> of authentic and liberatory social transformations</w:t>
      </w:r>
      <w:r w:rsidRPr="002B7BDE">
        <w:rPr>
          <w:rFonts w:cstheme="minorHAnsi"/>
          <w:sz w:val="16"/>
        </w:rPr>
        <w:t>.</w:t>
      </w:r>
    </w:p>
    <w:p w14:paraId="0CFC6293" w14:textId="77777777" w:rsidR="007342D8" w:rsidRPr="002B7BDE" w:rsidRDefault="007342D8" w:rsidP="007342D8">
      <w:pPr>
        <w:rPr>
          <w:rFonts w:cstheme="minorHAnsi"/>
          <w:sz w:val="16"/>
        </w:rPr>
      </w:pPr>
      <w:r w:rsidRPr="002B7BDE">
        <w:rPr>
          <w:rStyle w:val="StyleUnderline"/>
          <w:rFonts w:cstheme="minorHAnsi"/>
        </w:rPr>
        <w:t xml:space="preserve">The prison regime is the institutionalization and systemic expansion of massive human misery. It is the production of bodily and psychic disarticulation on multiple scales, across different physiological capacities. </w:t>
      </w:r>
      <w:r w:rsidRPr="002B7BDE">
        <w:rPr>
          <w:rStyle w:val="StyleUnderline"/>
          <w:rFonts w:cstheme="minorHAnsi"/>
          <w:highlight w:val="green"/>
        </w:rPr>
        <w:t>The p</w:t>
      </w:r>
      <w:r w:rsidRPr="002B7BDE">
        <w:rPr>
          <w:rStyle w:val="StyleUnderline"/>
          <w:rFonts w:cstheme="minorHAnsi"/>
        </w:rPr>
        <w:t xml:space="preserve">rison </w:t>
      </w:r>
      <w:r w:rsidRPr="002B7BDE">
        <w:rPr>
          <w:rStyle w:val="StyleUnderline"/>
          <w:rFonts w:cstheme="minorHAnsi"/>
          <w:highlight w:val="green"/>
        </w:rPr>
        <w:t>i</w:t>
      </w:r>
      <w:r w:rsidRPr="002B7BDE">
        <w:rPr>
          <w:rStyle w:val="StyleUnderline"/>
          <w:rFonts w:cstheme="minorHAnsi"/>
        </w:rPr>
        <w:t xml:space="preserve">ndustrial </w:t>
      </w:r>
      <w:r w:rsidRPr="002B7BDE">
        <w:rPr>
          <w:rStyle w:val="StyleUnderline"/>
          <w:rFonts w:cstheme="minorHAnsi"/>
          <w:highlight w:val="green"/>
        </w:rPr>
        <w:t>c</w:t>
      </w:r>
      <w:r w:rsidRPr="002B7BDE">
        <w:rPr>
          <w:rStyle w:val="StyleUnderline"/>
          <w:rFonts w:cstheme="minorHAnsi"/>
        </w:rPr>
        <w:t xml:space="preserve">omplex </w:t>
      </w:r>
      <w:r w:rsidRPr="002B7BDE">
        <w:rPr>
          <w:rStyle w:val="StyleUnderline"/>
          <w:rFonts w:cstheme="minorHAnsi"/>
          <w:highlight w:val="green"/>
        </w:rPr>
        <w:t>is</w:t>
      </w:r>
      <w:r w:rsidRPr="002B7BDE">
        <w:rPr>
          <w:rStyle w:val="StyleUnderline"/>
          <w:rFonts w:cstheme="minorHAnsi"/>
        </w:rPr>
        <w:t xml:space="preserve">, in its logic of organization and its production of common sense, </w:t>
      </w:r>
      <w:r w:rsidRPr="002B7BDE">
        <w:rPr>
          <w:rStyle w:val="Emphasis"/>
          <w:rFonts w:cstheme="minorHAnsi"/>
        </w:rPr>
        <w:t xml:space="preserve">at least </w:t>
      </w:r>
      <w:r w:rsidRPr="002B7BDE">
        <w:rPr>
          <w:rStyle w:val="Emphasis"/>
          <w:rFonts w:cstheme="minorHAnsi"/>
          <w:highlight w:val="green"/>
        </w:rPr>
        <w:t>proto-genocidal</w:t>
      </w:r>
      <w:r w:rsidRPr="002B7BDE">
        <w:rPr>
          <w:rFonts w:cstheme="minorHAnsi"/>
          <w:sz w:val="16"/>
        </w:rPr>
        <w:t xml:space="preserve">. Finally, </w:t>
      </w:r>
      <w:r w:rsidRPr="002B7BDE">
        <w:rPr>
          <w:rStyle w:val="StyleUnderline"/>
          <w:rFonts w:cstheme="minorHAnsi"/>
        </w:rPr>
        <w:t xml:space="preserve">the prison regime is </w:t>
      </w:r>
      <w:r w:rsidRPr="002B7BDE">
        <w:rPr>
          <w:rStyle w:val="Emphasis"/>
          <w:rFonts w:cstheme="minorHAnsi"/>
        </w:rPr>
        <w:t>inseparable</w:t>
      </w:r>
      <w:r w:rsidRPr="002B7BDE">
        <w:rPr>
          <w:rStyle w:val="StyleUnderline"/>
          <w:rFonts w:cstheme="minorHAnsi"/>
        </w:rPr>
        <w:t xml:space="preserve"> from—that </w:t>
      </w:r>
      <w:proofErr w:type="gramStart"/>
      <w:r w:rsidRPr="002B7BDE">
        <w:rPr>
          <w:rStyle w:val="StyleUnderline"/>
          <w:rFonts w:cstheme="minorHAnsi"/>
        </w:rPr>
        <w:t>is,</w:t>
      </w:r>
      <w:proofErr w:type="gramEnd"/>
      <w:r w:rsidRPr="002B7BDE">
        <w:rPr>
          <w:rStyle w:val="StyleUnderline"/>
          <w:rFonts w:cstheme="minorHAnsi"/>
        </w:rPr>
        <w:t xml:space="preserve"> present in—the schooling regime in which teachers are entangled. Prison is not simply a place to which one is displaced and where one’s physiological being is disarticulated, at the rule and whim of the state and its designated representatives</w:t>
      </w:r>
      <w:r w:rsidRPr="002B7BDE">
        <w:rPr>
          <w:rFonts w:cstheme="minorHAnsi"/>
          <w:sz w:val="16"/>
        </w:rPr>
        <w:t xml:space="preserve"> (police, parole officers, </w:t>
      </w:r>
      <w:proofErr w:type="gramStart"/>
      <w:r w:rsidRPr="002B7BDE">
        <w:rPr>
          <w:rFonts w:cstheme="minorHAnsi"/>
          <w:sz w:val="16"/>
        </w:rPr>
        <w:t>school teachers</w:t>
      </w:r>
      <w:proofErr w:type="gramEnd"/>
      <w:r w:rsidRPr="002B7BDE">
        <w:rPr>
          <w:rFonts w:cstheme="minorHAnsi"/>
          <w:sz w:val="16"/>
        </w:rPr>
        <w:t xml:space="preserve">). </w:t>
      </w:r>
      <w:r w:rsidRPr="002B7BDE">
        <w:rPr>
          <w:rStyle w:val="StyleUnderline"/>
          <w:rFonts w:cstheme="minorHAnsi"/>
        </w:rPr>
        <w:t xml:space="preserve">The prison regime is </w:t>
      </w:r>
      <w:r w:rsidRPr="002B7BDE">
        <w:rPr>
          <w:rStyle w:val="Emphasis"/>
          <w:rFonts w:cstheme="minorHAnsi"/>
        </w:rPr>
        <w:t>the assumptive premise of classroom teaching generally</w:t>
      </w:r>
      <w:r w:rsidRPr="002B7BDE">
        <w:rPr>
          <w:rStyle w:val="StyleUnderline"/>
          <w:rFonts w:cstheme="minorHAnsi"/>
        </w:rPr>
        <w:t>. While many of us must live in labored denial of this fact in order to teach as we must about “American democracy,” “freedom,” and “(civil) rights,” there are opportune moments in which it is useful to come clean: the vast majority of what occurs in U.S. classrooms</w:t>
      </w:r>
      <w:r w:rsidRPr="002B7BDE">
        <w:rPr>
          <w:rFonts w:cstheme="minorHAnsi"/>
          <w:sz w:val="16"/>
        </w:rPr>
        <w:t>—from preschool to graduate school—</w:t>
      </w:r>
      <w:r w:rsidRPr="002B7BDE">
        <w:rPr>
          <w:rStyle w:val="StyleUnderline"/>
          <w:rFonts w:cstheme="minorHAnsi"/>
        </w:rPr>
        <w:t>cannot accommodate the bare truth of the proto-genocidal prison regime as a violent ordering of the world, a primary component of civil society/school, and a material presence in our everyday teaching acts</w:t>
      </w:r>
      <w:r w:rsidRPr="002B7BDE">
        <w:rPr>
          <w:rFonts w:cstheme="minorHAnsi"/>
          <w:sz w:val="16"/>
        </w:rPr>
        <w:t xml:space="preserve">. </w:t>
      </w:r>
    </w:p>
    <w:p w14:paraId="495E5F38" w14:textId="77777777" w:rsidR="007342D8" w:rsidRPr="002B7BDE" w:rsidRDefault="007342D8" w:rsidP="007342D8">
      <w:pPr>
        <w:rPr>
          <w:rFonts w:cstheme="minorHAnsi"/>
          <w:sz w:val="16"/>
        </w:rPr>
      </w:pPr>
      <w:r w:rsidRPr="002B7BDE">
        <w:rPr>
          <w:rStyle w:val="StyleUnderline"/>
          <w:rFonts w:cstheme="minorHAnsi"/>
        </w:rPr>
        <w:t xml:space="preserve">As teachers, we are </w:t>
      </w:r>
      <w:r w:rsidRPr="002B7BDE">
        <w:rPr>
          <w:rStyle w:val="Emphasis"/>
          <w:rFonts w:cstheme="minorHAnsi"/>
        </w:rPr>
        <w:t>institutionally hailed to the service of genocide management</w:t>
      </w:r>
      <w:r w:rsidRPr="002B7BDE">
        <w:rPr>
          <w:rStyle w:val="StyleUnderline"/>
          <w:rFonts w:cstheme="minorHAnsi"/>
        </w:rPr>
        <w:t xml:space="preserve">, in which our pedagogical labor is variously engaged in mitigating, valorizing, critiquing, redeeming, justifying, lamenting, and otherwise reproducing or tolerating the profound and systemic violence of the global-historical U.S. nation building project. </w:t>
      </w:r>
      <w:r w:rsidRPr="002B7BDE">
        <w:rPr>
          <w:rStyle w:val="StyleUnderline"/>
          <w:rFonts w:cstheme="minorHAnsi"/>
          <w:highlight w:val="green"/>
        </w:rPr>
        <w:t xml:space="preserve">As “radical” teachers, we are politically hailed to </w:t>
      </w:r>
      <w:r w:rsidRPr="002B7BDE">
        <w:rPr>
          <w:rStyle w:val="Emphasis"/>
          <w:rFonts w:cstheme="minorHAnsi"/>
          <w:highlight w:val="green"/>
        </w:rPr>
        <w:t>betray genocide management</w:t>
      </w:r>
      <w:r w:rsidRPr="002B7BDE">
        <w:rPr>
          <w:rStyle w:val="StyleUnderline"/>
          <w:rFonts w:cstheme="minorHAnsi"/>
          <w:highlight w:val="green"/>
        </w:rPr>
        <w:t xml:space="preserve"> </w:t>
      </w:r>
      <w:proofErr w:type="gramStart"/>
      <w:r w:rsidRPr="002B7BDE">
        <w:rPr>
          <w:rStyle w:val="StyleUnderline"/>
          <w:rFonts w:cstheme="minorHAnsi"/>
        </w:rPr>
        <w:t>in order to</w:t>
      </w:r>
      <w:proofErr w:type="gramEnd"/>
      <w:r w:rsidRPr="002B7BDE">
        <w:rPr>
          <w:rStyle w:val="StyleUnderline"/>
          <w:rFonts w:cstheme="minorHAnsi"/>
        </w:rPr>
        <w:t xml:space="preserve"> embrace </w:t>
      </w:r>
      <w:r w:rsidRPr="002B7BDE">
        <w:rPr>
          <w:rStyle w:val="Emphasis"/>
          <w:rFonts w:cstheme="minorHAnsi"/>
        </w:rPr>
        <w:t>the urgent challenge of genocide abolition</w:t>
      </w:r>
      <w:r w:rsidRPr="002B7BDE">
        <w:rPr>
          <w:rStyle w:val="StyleUnderline"/>
          <w:rFonts w:cstheme="minorHAnsi"/>
        </w:rPr>
        <w:t xml:space="preserve">. </w:t>
      </w:r>
      <w:r w:rsidRPr="002B7BDE">
        <w:rPr>
          <w:rStyle w:val="StyleUnderline"/>
          <w:rFonts w:cstheme="minorHAnsi"/>
          <w:highlight w:val="green"/>
        </w:rPr>
        <w:t xml:space="preserve">The </w:t>
      </w:r>
      <w:r w:rsidRPr="002B7BDE">
        <w:rPr>
          <w:rStyle w:val="Emphasis"/>
          <w:rFonts w:cstheme="minorHAnsi"/>
          <w:highlight w:val="green"/>
        </w:rPr>
        <w:t xml:space="preserve">short-term survival </w:t>
      </w:r>
      <w:r w:rsidRPr="002B7BDE">
        <w:rPr>
          <w:rStyle w:val="Emphasis"/>
          <w:rFonts w:cstheme="minorHAnsi"/>
        </w:rPr>
        <w:t>of those populations</w:t>
      </w:r>
      <w:r w:rsidRPr="002B7BDE">
        <w:rPr>
          <w:rStyle w:val="StyleUnderline"/>
          <w:rFonts w:cstheme="minorHAnsi"/>
        </w:rPr>
        <w:t xml:space="preserve"> rendered most immediately vulnerable to </w:t>
      </w:r>
      <w:r w:rsidRPr="002B7BDE">
        <w:rPr>
          <w:rStyle w:val="Emphasis"/>
          <w:rFonts w:cstheme="minorHAnsi"/>
        </w:rPr>
        <w:t>the mundane and spectacular violence</w:t>
      </w:r>
      <w:r w:rsidRPr="002B7BDE">
        <w:rPr>
          <w:rStyle w:val="StyleUnderline"/>
          <w:rFonts w:cstheme="minorHAnsi"/>
        </w:rPr>
        <w:t xml:space="preserve"> of this system, </w:t>
      </w:r>
      <w:r w:rsidRPr="002B7BDE">
        <w:rPr>
          <w:rStyle w:val="StyleUnderline"/>
          <w:rFonts w:cstheme="minorHAnsi"/>
          <w:highlight w:val="green"/>
        </w:rPr>
        <w:t xml:space="preserve">and </w:t>
      </w:r>
      <w:r w:rsidRPr="002B7BDE">
        <w:rPr>
          <w:rStyle w:val="Emphasis"/>
          <w:rFonts w:cstheme="minorHAnsi"/>
          <w:highlight w:val="green"/>
        </w:rPr>
        <w:t>the long-term survival of</w:t>
      </w:r>
      <w:r w:rsidRPr="002B7BDE">
        <w:rPr>
          <w:rStyle w:val="Emphasis"/>
          <w:rFonts w:cstheme="minorHAnsi"/>
        </w:rPr>
        <w:t xml:space="preserve"> most of </w:t>
      </w:r>
      <w:r w:rsidRPr="002B7BDE">
        <w:rPr>
          <w:rStyle w:val="Emphasis"/>
          <w:rFonts w:cstheme="minorHAnsi"/>
          <w:highlight w:val="green"/>
        </w:rPr>
        <w:t>the</w:t>
      </w:r>
      <w:r w:rsidRPr="002B7BDE">
        <w:rPr>
          <w:rStyle w:val="Emphasis"/>
          <w:rFonts w:cstheme="minorHAnsi"/>
        </w:rPr>
        <w:t xml:space="preserve"> planet’s </w:t>
      </w:r>
      <w:r w:rsidRPr="002B7BDE">
        <w:rPr>
          <w:rStyle w:val="Emphasis"/>
          <w:rFonts w:cstheme="minorHAnsi"/>
          <w:highlight w:val="green"/>
        </w:rPr>
        <w:t>human population</w:t>
      </w:r>
      <w:r w:rsidRPr="002B7BDE">
        <w:rPr>
          <w:rStyle w:val="StyleUnderline"/>
          <w:rFonts w:cstheme="minorHAnsi"/>
        </w:rPr>
        <w:t xml:space="preserve"> (particularly those descended from survivors of enslavement, colonization, conquest, and economic exploitation), </w:t>
      </w:r>
      <w:r w:rsidRPr="002B7BDE">
        <w:rPr>
          <w:rStyle w:val="StyleUnderline"/>
          <w:rFonts w:cstheme="minorHAnsi"/>
          <w:highlight w:val="green"/>
        </w:rPr>
        <w:t xml:space="preserve">is </w:t>
      </w:r>
      <w:r w:rsidRPr="002B7BDE">
        <w:rPr>
          <w:rStyle w:val="Emphasis"/>
          <w:rFonts w:cstheme="minorHAnsi"/>
          <w:highlight w:val="green"/>
        </w:rPr>
        <w:t>significantly dependent</w:t>
      </w:r>
      <w:r w:rsidRPr="002B7BDE">
        <w:rPr>
          <w:rStyle w:val="StyleUnderline"/>
          <w:rFonts w:cstheme="minorHAnsi"/>
          <w:highlight w:val="green"/>
        </w:rPr>
        <w:t xml:space="preserve"> on our willingness to embrace this form of </w:t>
      </w:r>
      <w:r w:rsidRPr="002B7BDE">
        <w:rPr>
          <w:rStyle w:val="Emphasis"/>
          <w:rFonts w:cstheme="minorHAnsi"/>
          <w:highlight w:val="green"/>
        </w:rPr>
        <w:t>pedagogical audacity</w:t>
      </w:r>
      <w:r w:rsidRPr="002B7BDE">
        <w:rPr>
          <w:rFonts w:cstheme="minorHAnsi"/>
          <w:sz w:val="16"/>
        </w:rPr>
        <w:t>.</w:t>
      </w:r>
    </w:p>
    <w:p w14:paraId="4477BB90" w14:textId="77777777" w:rsidR="007342D8" w:rsidRPr="002B7BDE" w:rsidRDefault="007342D8" w:rsidP="007342D8">
      <w:pPr>
        <w:jc w:val="center"/>
        <w:rPr>
          <w:rFonts w:cstheme="minorHAnsi"/>
          <w:b/>
          <w:sz w:val="16"/>
        </w:rPr>
      </w:pPr>
      <w:r w:rsidRPr="002B7BDE">
        <w:rPr>
          <w:rFonts w:cstheme="minorHAnsi"/>
          <w:b/>
          <w:sz w:val="16"/>
        </w:rPr>
        <w:t>—— Footnotes ——</w:t>
      </w:r>
    </w:p>
    <w:p w14:paraId="40636372" w14:textId="77777777" w:rsidR="007342D8" w:rsidRPr="002B7BDE" w:rsidRDefault="007342D8" w:rsidP="007342D8">
      <w:pPr>
        <w:rPr>
          <w:rFonts w:cstheme="minorHAnsi"/>
          <w:sz w:val="16"/>
        </w:rPr>
      </w:pPr>
      <w:r w:rsidRPr="002B7BDE">
        <w:rPr>
          <w:rFonts w:cstheme="minorHAnsi"/>
          <w:sz w:val="16"/>
        </w:rPr>
        <w:t xml:space="preserve">19. See Cedric Robinson, Black Marxism: </w:t>
      </w:r>
      <w:proofErr w:type="gramStart"/>
      <w:r w:rsidRPr="002B7BDE">
        <w:rPr>
          <w:rFonts w:cstheme="minorHAnsi"/>
          <w:sz w:val="16"/>
        </w:rPr>
        <w:t>the</w:t>
      </w:r>
      <w:proofErr w:type="gramEnd"/>
      <w:r w:rsidRPr="002B7BDE">
        <w:rPr>
          <w:rFonts w:cstheme="minorHAnsi"/>
          <w:sz w:val="16"/>
        </w:rPr>
        <w:t xml:space="preserve"> Making of the Black Radical Tradition (1983) (Chapel Hill: University of North Carolina Press, 2000).</w:t>
      </w:r>
    </w:p>
    <w:p w14:paraId="3FEAE7FA" w14:textId="77777777" w:rsidR="007342D8" w:rsidRPr="002B7BDE" w:rsidRDefault="007342D8" w:rsidP="007342D8">
      <w:pPr>
        <w:rPr>
          <w:rFonts w:cstheme="minorHAnsi"/>
          <w:sz w:val="16"/>
        </w:rPr>
      </w:pPr>
      <w:r w:rsidRPr="002B7BDE">
        <w:rPr>
          <w:rFonts w:cstheme="minorHAnsi"/>
          <w:sz w:val="16"/>
        </w:rPr>
        <w:t>20. Angela Y. Davis, Are Prisons Obsolete? 107.</w:t>
      </w:r>
    </w:p>
    <w:p w14:paraId="31D23A50" w14:textId="77777777" w:rsidR="007342D8" w:rsidRPr="002B7BDE" w:rsidRDefault="007342D8" w:rsidP="007342D8">
      <w:pPr>
        <w:rPr>
          <w:rFonts w:cstheme="minorHAnsi"/>
          <w:sz w:val="16"/>
        </w:rPr>
      </w:pPr>
      <w:r w:rsidRPr="002B7BDE">
        <w:rPr>
          <w:rFonts w:cstheme="minorHAnsi"/>
          <w:sz w:val="16"/>
        </w:rPr>
        <w:t>21. “Transcript of 13th Amendment to the U.S. Constitution: Abolition of Slavery (1865),” (access date January 8, 2010) http://www.ourdocuments.gov/doc.php?doc=40&amp;page=transcript.</w:t>
      </w:r>
    </w:p>
    <w:p w14:paraId="3F7A9839" w14:textId="676E1CA5" w:rsidR="007342D8" w:rsidRPr="007342D8" w:rsidRDefault="007342D8" w:rsidP="007342D8">
      <w:pPr>
        <w:rPr>
          <w:rFonts w:cstheme="minorHAnsi"/>
          <w:sz w:val="16"/>
        </w:rPr>
      </w:pPr>
      <w:r w:rsidRPr="002B7BDE">
        <w:rPr>
          <w:rFonts w:cstheme="minorHAnsi"/>
          <w:sz w:val="16"/>
        </w:rPr>
        <w:t>22. Dylan Rodríguez, “The Political Logic of the Non-Profit Industrial Complex,” The Revolution Will Not Be Funded: Beyond the Non-Profit Industrial Complex (INCITE! Women of Color Against Violence, Eds.) (Cambridge, MA: South End Press, 2007), 21-40.</w:t>
      </w:r>
    </w:p>
    <w:p w14:paraId="5D2E88D7" w14:textId="77777777" w:rsidR="007342D8" w:rsidRDefault="007342D8" w:rsidP="007342D8">
      <w:pPr>
        <w:pStyle w:val="Heading3"/>
      </w:pPr>
      <w:r>
        <w:t>Perm: Do Both---2NC</w:t>
      </w:r>
    </w:p>
    <w:p w14:paraId="5D447A8B" w14:textId="77777777" w:rsidR="007342D8" w:rsidRDefault="007342D8" w:rsidP="007342D8">
      <w:pPr>
        <w:pStyle w:val="Heading4"/>
      </w:pPr>
      <w:r>
        <w:t xml:space="preserve">5. </w:t>
      </w:r>
      <w:r w:rsidRPr="00365833">
        <w:rPr>
          <w:u w:val="single"/>
        </w:rPr>
        <w:t>COOPTION</w:t>
      </w:r>
      <w:r>
        <w:t xml:space="preserve">---Liberal reformism quells energy for radical abolitionist projects. </w:t>
      </w:r>
    </w:p>
    <w:p w14:paraId="271E098E" w14:textId="77777777" w:rsidR="007342D8" w:rsidRPr="00346C53" w:rsidRDefault="007342D8" w:rsidP="007342D8">
      <w:r w:rsidRPr="009956CF">
        <w:rPr>
          <w:rStyle w:val="Style13ptBold"/>
        </w:rPr>
        <w:t>Karakatsanis ’19</w:t>
      </w:r>
      <w:r>
        <w:t xml:space="preserve"> [Alec; American civil rights lawyer, social justice advocate, co-founder of Equal Justice Under Law, and founder and Executive Director of Civil Rights Corps, a Washington D.C. impact litigation nonprofit; The Yale Law Journal, “The Punishment Bureaucracy: How to Think About “Criminal Justice Reform”” vol. 128]</w:t>
      </w:r>
    </w:p>
    <w:p w14:paraId="46614502" w14:textId="77777777" w:rsidR="007342D8" w:rsidRPr="00346C53" w:rsidRDefault="007342D8" w:rsidP="007342D8">
      <w:pPr>
        <w:rPr>
          <w:sz w:val="16"/>
        </w:rPr>
      </w:pPr>
      <w:r w:rsidRPr="00346C53">
        <w:rPr>
          <w:sz w:val="16"/>
        </w:rPr>
        <w:t xml:space="preserve">Whatever </w:t>
      </w:r>
      <w:r w:rsidRPr="004D440D">
        <w:rPr>
          <w:rStyle w:val="StyleUnderline"/>
          <w:highlight w:val="cyan"/>
        </w:rPr>
        <w:t>judgments</w:t>
      </w:r>
      <w:r w:rsidRPr="00346C53">
        <w:rPr>
          <w:sz w:val="16"/>
        </w:rPr>
        <w:t xml:space="preserve"> one makes </w:t>
      </w:r>
      <w:r w:rsidRPr="004D440D">
        <w:rPr>
          <w:rStyle w:val="StyleUnderline"/>
          <w:highlight w:val="cyan"/>
        </w:rPr>
        <w:t>about</w:t>
      </w:r>
      <w:r w:rsidRPr="004D440D">
        <w:rPr>
          <w:sz w:val="16"/>
          <w:highlight w:val="cyan"/>
        </w:rPr>
        <w:t xml:space="preserve"> </w:t>
      </w:r>
      <w:proofErr w:type="gramStart"/>
      <w:r w:rsidRPr="004D440D">
        <w:rPr>
          <w:rStyle w:val="Emphasis"/>
          <w:highlight w:val="cyan"/>
        </w:rPr>
        <w:t>punishment</w:t>
      </w:r>
      <w:proofErr w:type="gramEnd"/>
      <w:r w:rsidRPr="004D440D">
        <w:rPr>
          <w:rStyle w:val="Emphasis"/>
          <w:highlight w:val="cyan"/>
        </w:rPr>
        <w:t xml:space="preserve"> bureaucrats</w:t>
      </w:r>
      <w:r w:rsidRPr="00346C53">
        <w:rPr>
          <w:sz w:val="16"/>
        </w:rPr>
        <w:t xml:space="preserve"> </w:t>
      </w:r>
      <w:r w:rsidRPr="00346C53">
        <w:rPr>
          <w:rStyle w:val="StyleUnderline"/>
        </w:rPr>
        <w:t>as individuals</w:t>
      </w:r>
      <w:r w:rsidRPr="00346C53">
        <w:rPr>
          <w:sz w:val="16"/>
        </w:rPr>
        <w:t xml:space="preserve">, they serve three main functions in the current conversation. First, they </w:t>
      </w:r>
      <w:r w:rsidRPr="004D440D">
        <w:rPr>
          <w:rStyle w:val="StyleUnderline"/>
          <w:highlight w:val="cyan"/>
        </w:rPr>
        <w:t xml:space="preserve">set the </w:t>
      </w:r>
      <w:r w:rsidRPr="004D440D">
        <w:rPr>
          <w:rStyle w:val="Emphasis"/>
          <w:highlight w:val="cyan"/>
        </w:rPr>
        <w:t>outer bounds</w:t>
      </w:r>
      <w:r w:rsidRPr="004D440D">
        <w:rPr>
          <w:sz w:val="16"/>
          <w:highlight w:val="cyan"/>
        </w:rPr>
        <w:t xml:space="preserve"> </w:t>
      </w:r>
      <w:r w:rsidRPr="004D440D">
        <w:rPr>
          <w:rStyle w:val="StyleUnderline"/>
          <w:highlight w:val="cyan"/>
        </w:rPr>
        <w:t>of</w:t>
      </w:r>
      <w:r w:rsidRPr="004D440D">
        <w:rPr>
          <w:sz w:val="16"/>
          <w:highlight w:val="cyan"/>
        </w:rPr>
        <w:t xml:space="preserve"> </w:t>
      </w:r>
      <w:r w:rsidRPr="004D440D">
        <w:rPr>
          <w:rStyle w:val="Emphasis"/>
          <w:highlight w:val="cyan"/>
        </w:rPr>
        <w:t>acceptable discussion</w:t>
      </w:r>
      <w:r w:rsidRPr="004D440D">
        <w:rPr>
          <w:sz w:val="16"/>
          <w:highlight w:val="cyan"/>
        </w:rPr>
        <w:t xml:space="preserve"> </w:t>
      </w:r>
      <w:r w:rsidRPr="004D440D">
        <w:rPr>
          <w:rStyle w:val="StyleUnderline"/>
          <w:highlight w:val="cyan"/>
        </w:rPr>
        <w:t>on what should be done to fix</w:t>
      </w:r>
      <w:r w:rsidRPr="00346C53">
        <w:rPr>
          <w:rStyle w:val="StyleUnderline"/>
        </w:rPr>
        <w:t xml:space="preserve"> </w:t>
      </w:r>
      <w:r w:rsidRPr="004D440D">
        <w:rPr>
          <w:rStyle w:val="StyleUnderline"/>
          <w:highlight w:val="cyan"/>
        </w:rPr>
        <w:t>the system</w:t>
      </w:r>
      <w:r w:rsidRPr="00346C53">
        <w:rPr>
          <w:sz w:val="16"/>
        </w:rPr>
        <w:t xml:space="preserve"> </w:t>
      </w:r>
      <w:proofErr w:type="gramStart"/>
      <w:r w:rsidRPr="00346C53">
        <w:rPr>
          <w:sz w:val="16"/>
        </w:rPr>
        <w:t>in order to</w:t>
      </w:r>
      <w:proofErr w:type="gramEnd"/>
      <w:r w:rsidRPr="00346C53">
        <w:rPr>
          <w:sz w:val="16"/>
        </w:rPr>
        <w:t xml:space="preserve"> ensure that more significant changes do not happen. </w:t>
      </w:r>
      <w:r w:rsidRPr="00346C53">
        <w:rPr>
          <w:rStyle w:val="StyleUnderline"/>
        </w:rPr>
        <w:t>If</w:t>
      </w:r>
      <w:r w:rsidRPr="00346C53">
        <w:rPr>
          <w:sz w:val="16"/>
        </w:rPr>
        <w:t xml:space="preserve"> </w:t>
      </w:r>
      <w:r w:rsidRPr="00346C53">
        <w:rPr>
          <w:rStyle w:val="Emphasis"/>
        </w:rPr>
        <w:t>“reformers”</w:t>
      </w:r>
      <w:r w:rsidRPr="00346C53">
        <w:rPr>
          <w:sz w:val="16"/>
        </w:rPr>
        <w:t xml:space="preserve"> </w:t>
      </w:r>
      <w:r w:rsidRPr="00346C53">
        <w:rPr>
          <w:rStyle w:val="StyleUnderline"/>
        </w:rPr>
        <w:t>talk about</w:t>
      </w:r>
      <w:r w:rsidRPr="00346C53">
        <w:rPr>
          <w:sz w:val="16"/>
        </w:rPr>
        <w:t xml:space="preserve"> hiring more police officers and spending more money on training them; paying for police body cameras to observe the same officers as they continue to patrol the same poor neighborhoods; creating profitable electronic incarceration instead of jail; using pre-trial probation instead of post-trial probation; establishing specialized “drug courts” with “graduated sanctions” instead of immediate punishment; privatizing prisons and immigrant detention jails; and </w:t>
      </w:r>
      <w:r w:rsidRPr="004D440D">
        <w:rPr>
          <w:rStyle w:val="StyleUnderline"/>
          <w:highlight w:val="cyan"/>
        </w:rPr>
        <w:t>instituting</w:t>
      </w:r>
      <w:r w:rsidRPr="004D440D">
        <w:rPr>
          <w:sz w:val="16"/>
          <w:highlight w:val="cyan"/>
        </w:rPr>
        <w:t xml:space="preserve"> </w:t>
      </w:r>
      <w:r w:rsidRPr="004D440D">
        <w:rPr>
          <w:rStyle w:val="Emphasis"/>
          <w:highlight w:val="cyan"/>
        </w:rPr>
        <w:t>slightly shorter</w:t>
      </w:r>
      <w:r w:rsidRPr="00346C53">
        <w:rPr>
          <w:sz w:val="16"/>
        </w:rPr>
        <w:t xml:space="preserve"> mandatory minimum </w:t>
      </w:r>
      <w:r w:rsidRPr="004D440D">
        <w:rPr>
          <w:rStyle w:val="Emphasis"/>
          <w:highlight w:val="cyan"/>
        </w:rPr>
        <w:t>sentences</w:t>
      </w:r>
      <w:r w:rsidRPr="004D440D">
        <w:rPr>
          <w:sz w:val="16"/>
          <w:highlight w:val="cyan"/>
        </w:rPr>
        <w:t xml:space="preserve"> </w:t>
      </w:r>
      <w:r w:rsidRPr="004D440D">
        <w:rPr>
          <w:rStyle w:val="StyleUnderline"/>
          <w:highlight w:val="cyan"/>
        </w:rPr>
        <w:t>in</w:t>
      </w:r>
      <w:r w:rsidRPr="004D440D">
        <w:rPr>
          <w:sz w:val="16"/>
          <w:highlight w:val="cyan"/>
        </w:rPr>
        <w:t xml:space="preserve"> </w:t>
      </w:r>
      <w:r w:rsidRPr="004D440D">
        <w:rPr>
          <w:rStyle w:val="Emphasis"/>
          <w:highlight w:val="cyan"/>
        </w:rPr>
        <w:t>cages</w:t>
      </w:r>
      <w:r w:rsidRPr="004D440D">
        <w:rPr>
          <w:sz w:val="16"/>
          <w:highlight w:val="cyan"/>
        </w:rPr>
        <w:t xml:space="preserve">, </w:t>
      </w:r>
      <w:r w:rsidRPr="004D440D">
        <w:rPr>
          <w:rStyle w:val="StyleUnderline"/>
          <w:highlight w:val="cyan"/>
        </w:rPr>
        <w:t>then</w:t>
      </w:r>
      <w:r w:rsidRPr="004D440D">
        <w:rPr>
          <w:sz w:val="16"/>
          <w:highlight w:val="cyan"/>
        </w:rPr>
        <w:t xml:space="preserve"> </w:t>
      </w:r>
      <w:r w:rsidRPr="004D440D">
        <w:rPr>
          <w:rStyle w:val="StyleUnderline"/>
          <w:highlight w:val="cyan"/>
        </w:rPr>
        <w:t>the voices of</w:t>
      </w:r>
      <w:r w:rsidRPr="00346C53">
        <w:rPr>
          <w:sz w:val="16"/>
        </w:rPr>
        <w:t xml:space="preserve"> other </w:t>
      </w:r>
      <w:r w:rsidRPr="004D440D">
        <w:rPr>
          <w:rStyle w:val="StyleUnderline"/>
          <w:highlight w:val="cyan"/>
        </w:rPr>
        <w:t>people calling for</w:t>
      </w:r>
      <w:r w:rsidRPr="004D440D">
        <w:rPr>
          <w:sz w:val="16"/>
          <w:highlight w:val="cyan"/>
        </w:rPr>
        <w:t xml:space="preserve"> </w:t>
      </w:r>
      <w:r w:rsidRPr="004D440D">
        <w:rPr>
          <w:rStyle w:val="Emphasis"/>
          <w:highlight w:val="cyan"/>
        </w:rPr>
        <w:t>abolition</w:t>
      </w:r>
      <w:r w:rsidRPr="00346C53">
        <w:rPr>
          <w:sz w:val="16"/>
        </w:rPr>
        <w:t xml:space="preserve"> of the police, </w:t>
      </w:r>
      <w:r w:rsidRPr="004D440D">
        <w:rPr>
          <w:rStyle w:val="StyleUnderline"/>
          <w:highlight w:val="cyan"/>
        </w:rPr>
        <w:t>closing</w:t>
      </w:r>
      <w:r w:rsidRPr="00346C53">
        <w:rPr>
          <w:sz w:val="16"/>
        </w:rPr>
        <w:t xml:space="preserve"> jails and </w:t>
      </w:r>
      <w:r w:rsidRPr="004D440D">
        <w:rPr>
          <w:rStyle w:val="Emphasis"/>
          <w:highlight w:val="cyan"/>
        </w:rPr>
        <w:t>prisons</w:t>
      </w:r>
      <w:r w:rsidRPr="00346C53">
        <w:rPr>
          <w:sz w:val="16"/>
        </w:rPr>
        <w:t xml:space="preserve">, reparations, </w:t>
      </w:r>
      <w:r w:rsidRPr="004D440D">
        <w:rPr>
          <w:rStyle w:val="Emphasis"/>
          <w:highlight w:val="cyan"/>
        </w:rPr>
        <w:t>new paradigms</w:t>
      </w:r>
      <w:r w:rsidRPr="004D440D">
        <w:rPr>
          <w:sz w:val="16"/>
          <w:highlight w:val="cyan"/>
        </w:rPr>
        <w:t xml:space="preserve"> </w:t>
      </w:r>
      <w:r w:rsidRPr="004D440D">
        <w:rPr>
          <w:rStyle w:val="StyleUnderline"/>
          <w:highlight w:val="cyan"/>
        </w:rPr>
        <w:t xml:space="preserve">of restorative </w:t>
      </w:r>
      <w:r w:rsidRPr="004D440D">
        <w:rPr>
          <w:rStyle w:val="Emphasis"/>
          <w:highlight w:val="cyan"/>
        </w:rPr>
        <w:t>justice</w:t>
      </w:r>
      <w:r w:rsidRPr="004D440D">
        <w:rPr>
          <w:sz w:val="16"/>
          <w:highlight w:val="cyan"/>
        </w:rPr>
        <w:t>,</w:t>
      </w:r>
      <w:r w:rsidRPr="00346C53">
        <w:rPr>
          <w:sz w:val="16"/>
        </w:rPr>
        <w:t xml:space="preserve"> </w:t>
      </w:r>
      <w:r w:rsidRPr="00346C53">
        <w:rPr>
          <w:rStyle w:val="StyleUnderline"/>
        </w:rPr>
        <w:t>and broader</w:t>
      </w:r>
      <w:r w:rsidRPr="00346C53">
        <w:rPr>
          <w:sz w:val="16"/>
        </w:rPr>
        <w:t xml:space="preserve"> economic </w:t>
      </w:r>
      <w:r w:rsidRPr="00346C53">
        <w:rPr>
          <w:rStyle w:val="StyleUnderline"/>
        </w:rPr>
        <w:t>divestment</w:t>
      </w:r>
      <w:r w:rsidRPr="00346C53">
        <w:rPr>
          <w:sz w:val="16"/>
        </w:rPr>
        <w:t xml:space="preserve"> </w:t>
      </w:r>
      <w:r w:rsidRPr="00346C53">
        <w:rPr>
          <w:rStyle w:val="StyleUnderline"/>
        </w:rPr>
        <w:t>from</w:t>
      </w:r>
      <w:r w:rsidRPr="00346C53">
        <w:rPr>
          <w:sz w:val="16"/>
        </w:rPr>
        <w:t xml:space="preserve"> </w:t>
      </w:r>
      <w:r w:rsidRPr="00346C53">
        <w:rPr>
          <w:rStyle w:val="Emphasis"/>
        </w:rPr>
        <w:t>punishment</w:t>
      </w:r>
      <w:r w:rsidRPr="00346C53">
        <w:rPr>
          <w:sz w:val="16"/>
        </w:rPr>
        <w:t xml:space="preserve"> </w:t>
      </w:r>
      <w:r w:rsidRPr="004D440D">
        <w:rPr>
          <w:rStyle w:val="StyleUnderline"/>
          <w:highlight w:val="cyan"/>
        </w:rPr>
        <w:t xml:space="preserve">are kept outside </w:t>
      </w:r>
      <w:r w:rsidRPr="004D440D">
        <w:rPr>
          <w:rStyle w:val="Emphasis"/>
          <w:highlight w:val="cyan"/>
        </w:rPr>
        <w:t>mainstream discourse</w:t>
      </w:r>
      <w:r w:rsidRPr="00346C53">
        <w:rPr>
          <w:rStyle w:val="StyleUnderline"/>
        </w:rPr>
        <w:t xml:space="preserve">. </w:t>
      </w:r>
      <w:r w:rsidRPr="00346C53">
        <w:rPr>
          <w:sz w:val="16"/>
        </w:rPr>
        <w:t xml:space="preserve">In this way, </w:t>
      </w:r>
      <w:r w:rsidRPr="004D440D">
        <w:rPr>
          <w:rStyle w:val="StyleUnderline"/>
          <w:highlight w:val="cyan"/>
        </w:rPr>
        <w:t>punishment bureaucrats</w:t>
      </w:r>
      <w:r w:rsidRPr="00346C53">
        <w:rPr>
          <w:sz w:val="16"/>
        </w:rPr>
        <w:t xml:space="preserve"> echo the modern role of the Democratic Party in </w:t>
      </w:r>
      <w:r w:rsidRPr="004D440D">
        <w:rPr>
          <w:rStyle w:val="Emphasis"/>
          <w:highlight w:val="cyan"/>
        </w:rPr>
        <w:t>normaliz</w:t>
      </w:r>
      <w:r w:rsidRPr="00346C53">
        <w:rPr>
          <w:sz w:val="16"/>
        </w:rPr>
        <w:t xml:space="preserve">ing American </w:t>
      </w:r>
      <w:r w:rsidRPr="00346C53">
        <w:rPr>
          <w:rStyle w:val="Emphasis"/>
        </w:rPr>
        <w:t>militarism</w:t>
      </w:r>
      <w:r w:rsidRPr="00346C53">
        <w:rPr>
          <w:sz w:val="16"/>
        </w:rPr>
        <w:t xml:space="preserve">, </w:t>
      </w:r>
      <w:r w:rsidRPr="00346C53">
        <w:rPr>
          <w:rStyle w:val="StyleUnderline"/>
        </w:rPr>
        <w:t>wealth</w:t>
      </w:r>
      <w:r w:rsidRPr="00346C53">
        <w:rPr>
          <w:sz w:val="16"/>
        </w:rPr>
        <w:t xml:space="preserve"> </w:t>
      </w:r>
      <w:r w:rsidRPr="00346C53">
        <w:rPr>
          <w:rStyle w:val="Emphasis"/>
        </w:rPr>
        <w:t>inequality</w:t>
      </w:r>
      <w:r w:rsidRPr="00346C53">
        <w:rPr>
          <w:sz w:val="16"/>
        </w:rPr>
        <w:t xml:space="preserve">, </w:t>
      </w:r>
      <w:r w:rsidRPr="00346C53">
        <w:rPr>
          <w:rStyle w:val="StyleUnderline"/>
        </w:rPr>
        <w:t xml:space="preserve">neighborhood segregation, </w:t>
      </w:r>
      <w:r w:rsidRPr="004D440D">
        <w:rPr>
          <w:rStyle w:val="Emphasis"/>
          <w:highlight w:val="cyan"/>
        </w:rPr>
        <w:t>incarceration</w:t>
      </w:r>
      <w:r w:rsidRPr="00346C53">
        <w:rPr>
          <w:sz w:val="16"/>
        </w:rPr>
        <w:t xml:space="preserve">, </w:t>
      </w:r>
      <w:r w:rsidRPr="00346C53">
        <w:rPr>
          <w:rStyle w:val="StyleUnderline"/>
        </w:rPr>
        <w:t xml:space="preserve">environmental degradation, and jingoism by </w:t>
      </w:r>
      <w:r w:rsidRPr="004D440D">
        <w:rPr>
          <w:rStyle w:val="StyleUnderline"/>
          <w:highlight w:val="cyan"/>
        </w:rPr>
        <w:t>defining</w:t>
      </w:r>
      <w:r w:rsidRPr="00346C53">
        <w:rPr>
          <w:rStyle w:val="StyleUnderline"/>
        </w:rPr>
        <w:t xml:space="preserve"> the </w:t>
      </w:r>
      <w:r w:rsidRPr="004D440D">
        <w:rPr>
          <w:rStyle w:val="Emphasis"/>
          <w:highlight w:val="cyan"/>
        </w:rPr>
        <w:t>boundaries</w:t>
      </w:r>
      <w:r w:rsidRPr="004D440D">
        <w:rPr>
          <w:rStyle w:val="StyleUnderline"/>
          <w:highlight w:val="cyan"/>
        </w:rPr>
        <w:t xml:space="preserve"> of </w:t>
      </w:r>
      <w:r w:rsidRPr="004D440D">
        <w:rPr>
          <w:rStyle w:val="Emphasis"/>
          <w:highlight w:val="cyan"/>
        </w:rPr>
        <w:t>acceptable dissent</w:t>
      </w:r>
      <w:r w:rsidRPr="00346C53">
        <w:rPr>
          <w:sz w:val="16"/>
        </w:rPr>
        <w:t xml:space="preserve"> from </w:t>
      </w:r>
      <w:r w:rsidRPr="00346C53">
        <w:rPr>
          <w:rStyle w:val="StyleUnderline"/>
        </w:rPr>
        <w:t xml:space="preserve">bipartisan policy orthodoxies that </w:t>
      </w:r>
      <w:r w:rsidRPr="00346C53">
        <w:rPr>
          <w:rStyle w:val="Emphasis"/>
        </w:rPr>
        <w:t>lead</w:t>
      </w:r>
      <w:r w:rsidRPr="00346C53">
        <w:rPr>
          <w:rStyle w:val="StyleUnderline"/>
        </w:rPr>
        <w:t xml:space="preserve"> to these </w:t>
      </w:r>
      <w:r w:rsidRPr="00346C53">
        <w:rPr>
          <w:rStyle w:val="Emphasis"/>
        </w:rPr>
        <w:t>evils</w:t>
      </w:r>
      <w:r w:rsidRPr="00346C53">
        <w:rPr>
          <w:sz w:val="16"/>
        </w:rPr>
        <w:t>.</w:t>
      </w:r>
    </w:p>
    <w:p w14:paraId="1CA12EF4" w14:textId="77777777" w:rsidR="007342D8" w:rsidRPr="00346C53" w:rsidRDefault="007342D8" w:rsidP="007342D8">
      <w:pPr>
        <w:rPr>
          <w:sz w:val="16"/>
        </w:rPr>
      </w:pPr>
      <w:r w:rsidRPr="00346C53">
        <w:rPr>
          <w:sz w:val="16"/>
        </w:rPr>
        <w:t xml:space="preserve">Second, </w:t>
      </w:r>
      <w:r w:rsidRPr="004D440D">
        <w:rPr>
          <w:rStyle w:val="StyleUnderline"/>
          <w:highlight w:val="cyan"/>
        </w:rPr>
        <w:t xml:space="preserve">punishment bureaucrats create </w:t>
      </w:r>
      <w:r w:rsidRPr="004D440D">
        <w:rPr>
          <w:rStyle w:val="Emphasis"/>
          <w:highlight w:val="cyan"/>
        </w:rPr>
        <w:t>confusion</w:t>
      </w:r>
      <w:r w:rsidRPr="00346C53">
        <w:rPr>
          <w:rStyle w:val="StyleUnderline"/>
        </w:rPr>
        <w:t>.</w:t>
      </w:r>
      <w:r w:rsidRPr="00346C53">
        <w:rPr>
          <w:sz w:val="16"/>
        </w:rPr>
        <w:t xml:space="preserve"> By </w:t>
      </w:r>
      <w:r w:rsidRPr="004D440D">
        <w:rPr>
          <w:rStyle w:val="StyleUnderline"/>
          <w:highlight w:val="cyan"/>
        </w:rPr>
        <w:t>marketing</w:t>
      </w:r>
      <w:r w:rsidRPr="004D440D">
        <w:rPr>
          <w:sz w:val="16"/>
          <w:highlight w:val="cyan"/>
        </w:rPr>
        <w:t xml:space="preserve"> </w:t>
      </w:r>
      <w:r w:rsidRPr="004D440D">
        <w:rPr>
          <w:rStyle w:val="Emphasis"/>
          <w:highlight w:val="cyan"/>
        </w:rPr>
        <w:t>minor tweaks</w:t>
      </w:r>
      <w:r w:rsidRPr="004D440D">
        <w:rPr>
          <w:sz w:val="16"/>
          <w:highlight w:val="cyan"/>
        </w:rPr>
        <w:t xml:space="preserve"> </w:t>
      </w:r>
      <w:r w:rsidRPr="004D440D">
        <w:rPr>
          <w:rStyle w:val="StyleUnderline"/>
          <w:highlight w:val="cyan"/>
        </w:rPr>
        <w:t>as</w:t>
      </w:r>
      <w:r w:rsidRPr="004D440D">
        <w:rPr>
          <w:sz w:val="16"/>
          <w:highlight w:val="cyan"/>
        </w:rPr>
        <w:t xml:space="preserve"> </w:t>
      </w:r>
      <w:r w:rsidRPr="004D440D">
        <w:rPr>
          <w:rStyle w:val="Emphasis"/>
          <w:highlight w:val="cyan"/>
        </w:rPr>
        <w:t>huge changes</w:t>
      </w:r>
      <w:r w:rsidRPr="00346C53">
        <w:rPr>
          <w:sz w:val="16"/>
        </w:rPr>
        <w:t xml:space="preserve">, </w:t>
      </w:r>
      <w:r w:rsidRPr="00346C53">
        <w:rPr>
          <w:rStyle w:val="StyleUnderline"/>
        </w:rPr>
        <w:t>they make it difficult for the public to figure out who or what promises significant change</w:t>
      </w:r>
      <w:r w:rsidRPr="00346C53">
        <w:rPr>
          <w:sz w:val="16"/>
        </w:rPr>
        <w:t xml:space="preserve"> and who or what does not. If both Kamala Harris and civil rights organizations are calling for “bail reform,” ordinary people may think that both groups are proposing the same ideas and that no more change is needed if Harris’s version of “reform” passes.</w:t>
      </w:r>
    </w:p>
    <w:p w14:paraId="75F79243" w14:textId="064DDE6E" w:rsidR="007342D8" w:rsidRPr="007342D8" w:rsidRDefault="007342D8" w:rsidP="007342D8">
      <w:pPr>
        <w:rPr>
          <w:sz w:val="16"/>
        </w:rPr>
      </w:pPr>
      <w:r w:rsidRPr="00346C53">
        <w:rPr>
          <w:sz w:val="16"/>
        </w:rPr>
        <w:t xml:space="preserve">Third, by </w:t>
      </w:r>
      <w:r w:rsidRPr="004D440D">
        <w:rPr>
          <w:rStyle w:val="Emphasis"/>
          <w:highlight w:val="cyan"/>
        </w:rPr>
        <w:t>touting achievements</w:t>
      </w:r>
      <w:r w:rsidRPr="00346C53">
        <w:rPr>
          <w:sz w:val="16"/>
        </w:rPr>
        <w:t xml:space="preserve"> </w:t>
      </w:r>
      <w:r w:rsidRPr="00346C53">
        <w:rPr>
          <w:rStyle w:val="StyleUnderline"/>
        </w:rPr>
        <w:t xml:space="preserve">of little significance, they </w:t>
      </w:r>
      <w:r w:rsidRPr="004D440D">
        <w:rPr>
          <w:rStyle w:val="Emphasis"/>
          <w:highlight w:val="cyan"/>
        </w:rPr>
        <w:t>quell</w:t>
      </w:r>
      <w:r w:rsidRPr="004D440D">
        <w:rPr>
          <w:sz w:val="16"/>
          <w:highlight w:val="cyan"/>
        </w:rPr>
        <w:t xml:space="preserve"> </w:t>
      </w:r>
      <w:r w:rsidRPr="004D440D">
        <w:rPr>
          <w:rStyle w:val="StyleUnderline"/>
          <w:highlight w:val="cyan"/>
        </w:rPr>
        <w:t>popular</w:t>
      </w:r>
      <w:r w:rsidRPr="004D440D">
        <w:rPr>
          <w:sz w:val="16"/>
          <w:highlight w:val="cyan"/>
        </w:rPr>
        <w:t xml:space="preserve"> </w:t>
      </w:r>
      <w:r w:rsidRPr="004D440D">
        <w:rPr>
          <w:rStyle w:val="Emphasis"/>
          <w:highlight w:val="cyan"/>
        </w:rPr>
        <w:t>energy</w:t>
      </w:r>
      <w:r w:rsidRPr="004D440D">
        <w:rPr>
          <w:sz w:val="16"/>
          <w:highlight w:val="cyan"/>
        </w:rPr>
        <w:t xml:space="preserve"> </w:t>
      </w:r>
      <w:r w:rsidRPr="004D440D">
        <w:rPr>
          <w:rStyle w:val="StyleUnderline"/>
          <w:highlight w:val="cyan"/>
        </w:rPr>
        <w:t>for</w:t>
      </w:r>
      <w:r w:rsidRPr="00346C53">
        <w:rPr>
          <w:rStyle w:val="StyleUnderline"/>
        </w:rPr>
        <w:t xml:space="preserve"> dramatically </w:t>
      </w:r>
      <w:r w:rsidRPr="004D440D">
        <w:rPr>
          <w:rStyle w:val="StyleUnderline"/>
          <w:highlight w:val="cyan"/>
        </w:rPr>
        <w:t>changing</w:t>
      </w:r>
      <w:r w:rsidRPr="00346C53">
        <w:rPr>
          <w:rStyle w:val="StyleUnderline"/>
        </w:rPr>
        <w:t xml:space="preserve"> the punishment </w:t>
      </w:r>
      <w:r w:rsidRPr="004D440D">
        <w:rPr>
          <w:rStyle w:val="StyleUnderline"/>
          <w:highlight w:val="cyan"/>
        </w:rPr>
        <w:t>system</w:t>
      </w:r>
      <w:r w:rsidRPr="00346C53">
        <w:rPr>
          <w:rStyle w:val="StyleUnderline"/>
        </w:rPr>
        <w:t xml:space="preserve">. They </w:t>
      </w:r>
      <w:r w:rsidRPr="004D440D">
        <w:rPr>
          <w:rStyle w:val="Emphasis"/>
          <w:highlight w:val="cyan"/>
        </w:rPr>
        <w:t>burn</w:t>
      </w:r>
      <w:r w:rsidRPr="004D440D">
        <w:rPr>
          <w:rStyle w:val="StyleUnderline"/>
          <w:highlight w:val="cyan"/>
        </w:rPr>
        <w:t xml:space="preserve"> the </w:t>
      </w:r>
      <w:r w:rsidRPr="004D440D">
        <w:rPr>
          <w:rStyle w:val="Emphasis"/>
          <w:highlight w:val="cyan"/>
        </w:rPr>
        <w:t>areas</w:t>
      </w:r>
      <w:r w:rsidRPr="004D440D">
        <w:rPr>
          <w:rStyle w:val="StyleUnderline"/>
          <w:highlight w:val="cyan"/>
        </w:rPr>
        <w:t xml:space="preserve"> around the growing </w:t>
      </w:r>
      <w:r w:rsidRPr="004D440D">
        <w:rPr>
          <w:rStyle w:val="Emphasis"/>
          <w:highlight w:val="cyan"/>
        </w:rPr>
        <w:t>fire</w:t>
      </w:r>
      <w:r w:rsidRPr="004D440D">
        <w:rPr>
          <w:sz w:val="16"/>
          <w:highlight w:val="cyan"/>
        </w:rPr>
        <w:t xml:space="preserve">, </w:t>
      </w:r>
      <w:r w:rsidRPr="004D440D">
        <w:rPr>
          <w:rStyle w:val="StyleUnderline"/>
          <w:highlight w:val="cyan"/>
        </w:rPr>
        <w:t>ensuring</w:t>
      </w:r>
      <w:r w:rsidRPr="00346C53">
        <w:rPr>
          <w:rStyle w:val="StyleUnderline"/>
        </w:rPr>
        <w:t xml:space="preserve"> that </w:t>
      </w:r>
      <w:r w:rsidRPr="004D440D">
        <w:rPr>
          <w:rStyle w:val="StyleUnderline"/>
          <w:highlight w:val="cyan"/>
        </w:rPr>
        <w:t xml:space="preserve">the </w:t>
      </w:r>
      <w:r w:rsidRPr="004D440D">
        <w:rPr>
          <w:rStyle w:val="Emphasis"/>
          <w:highlight w:val="cyan"/>
        </w:rPr>
        <w:t>fire</w:t>
      </w:r>
      <w:r w:rsidRPr="00346C53">
        <w:rPr>
          <w:sz w:val="16"/>
        </w:rPr>
        <w:t xml:space="preserve"> for reform </w:t>
      </w:r>
      <w:r w:rsidRPr="004D440D">
        <w:rPr>
          <w:rStyle w:val="StyleUnderline"/>
          <w:highlight w:val="cyan"/>
        </w:rPr>
        <w:t>never</w:t>
      </w:r>
      <w:r w:rsidRPr="004D440D">
        <w:rPr>
          <w:sz w:val="16"/>
          <w:highlight w:val="cyan"/>
        </w:rPr>
        <w:t xml:space="preserve"> </w:t>
      </w:r>
      <w:r w:rsidRPr="004D440D">
        <w:rPr>
          <w:rStyle w:val="Emphasis"/>
          <w:highlight w:val="cyan"/>
        </w:rPr>
        <w:t>threatens</w:t>
      </w:r>
      <w:r w:rsidRPr="00346C53">
        <w:rPr>
          <w:sz w:val="16"/>
        </w:rPr>
        <w:t xml:space="preserve"> </w:t>
      </w:r>
      <w:r w:rsidRPr="00346C53">
        <w:rPr>
          <w:rStyle w:val="StyleUnderline"/>
        </w:rPr>
        <w:t>the most important punishment infrastructure</w:t>
      </w:r>
      <w:r w:rsidRPr="00346C53">
        <w:rPr>
          <w:sz w:val="16"/>
        </w:rPr>
        <w:t>.</w:t>
      </w:r>
    </w:p>
    <w:p w14:paraId="35B30362" w14:textId="77777777" w:rsidR="007342D8" w:rsidRDefault="007342D8" w:rsidP="007342D8">
      <w:pPr>
        <w:pStyle w:val="Heading3"/>
      </w:pPr>
      <w:r>
        <w:t>Link---Prisons---2NC</w:t>
      </w:r>
    </w:p>
    <w:p w14:paraId="2F95A7EF" w14:textId="77777777" w:rsidR="007342D8" w:rsidRPr="00480776" w:rsidRDefault="007342D8" w:rsidP="007342D8">
      <w:pPr>
        <w:pStyle w:val="Heading4"/>
      </w:pPr>
      <w:r>
        <w:t xml:space="preserve">That </w:t>
      </w:r>
      <w:r>
        <w:rPr>
          <w:u w:val="single"/>
        </w:rPr>
        <w:t>impact</w:t>
      </w:r>
      <w:r>
        <w:t xml:space="preserve"> turns the </w:t>
      </w:r>
      <w:r>
        <w:rPr>
          <w:u w:val="single"/>
        </w:rPr>
        <w:t>logic</w:t>
      </w:r>
      <w:r>
        <w:t xml:space="preserve"> of materialism---what is a “short term” policy win to </w:t>
      </w:r>
      <w:r>
        <w:rPr>
          <w:u w:val="single"/>
        </w:rPr>
        <w:t>them</w:t>
      </w:r>
      <w:r>
        <w:t xml:space="preserve"> is a lot different than </w:t>
      </w:r>
      <w:r>
        <w:rPr>
          <w:u w:val="single"/>
        </w:rPr>
        <w:t>us</w:t>
      </w:r>
      <w:r>
        <w:t xml:space="preserve">, and you should </w:t>
      </w:r>
      <w:r>
        <w:rPr>
          <w:u w:val="single"/>
        </w:rPr>
        <w:t>refuse</w:t>
      </w:r>
      <w:r>
        <w:t xml:space="preserve"> that forced choice. That’s Rodriguez and… </w:t>
      </w:r>
    </w:p>
    <w:p w14:paraId="1B5853CB" w14:textId="77777777" w:rsidR="007342D8" w:rsidRPr="00C44095" w:rsidRDefault="007342D8" w:rsidP="007342D8">
      <w:r w:rsidRPr="00276DA2">
        <w:rPr>
          <w:b/>
          <w:bCs/>
          <w:sz w:val="26"/>
          <w:szCs w:val="26"/>
        </w:rPr>
        <w:t>Halberstam 13</w:t>
      </w:r>
      <w:r>
        <w:t xml:space="preserve">, </w:t>
      </w:r>
      <w:r w:rsidRPr="00276DA2">
        <w:t xml:space="preserve">Professor of Gender Studies and English at Columbia University. </w:t>
      </w:r>
      <w:r>
        <w:t xml:space="preserve">(Jack, “The Wild Beyond: With and for the </w:t>
      </w:r>
      <w:proofErr w:type="spellStart"/>
      <w:r>
        <w:t>Undercommons</w:t>
      </w:r>
      <w:proofErr w:type="spellEnd"/>
      <w:r>
        <w:t xml:space="preserve">” in </w:t>
      </w:r>
      <w:r w:rsidRPr="00C44095">
        <w:rPr>
          <w:i/>
          <w:iCs/>
        </w:rPr>
        <w:t xml:space="preserve">The </w:t>
      </w:r>
      <w:proofErr w:type="spellStart"/>
      <w:r w:rsidRPr="00C44095">
        <w:rPr>
          <w:i/>
          <w:iCs/>
        </w:rPr>
        <w:t>Undercommons</w:t>
      </w:r>
      <w:proofErr w:type="spellEnd"/>
      <w:r w:rsidRPr="00C44095">
        <w:rPr>
          <w:i/>
          <w:iCs/>
        </w:rPr>
        <w:t>: Fugitive Planning &amp; Black Study,</w:t>
      </w:r>
      <w:r>
        <w:t xml:space="preserve"> Minor Compositions, 2013, pp. 8-12, </w:t>
      </w:r>
      <w:hyperlink r:id="rId10" w:history="1">
        <w:r w:rsidRPr="00A8081A">
          <w:rPr>
            <w:rStyle w:val="Hyperlink"/>
          </w:rPr>
          <w:t>https://www.minorcompositions.info/wp-content/uploads/2013/04/undercommons-web.pdf</w:t>
        </w:r>
      </w:hyperlink>
      <w:r>
        <w:t>) rose</w:t>
      </w:r>
    </w:p>
    <w:p w14:paraId="26934FAA" w14:textId="77777777" w:rsidR="007342D8" w:rsidRPr="00C44095" w:rsidRDefault="007342D8" w:rsidP="007342D8">
      <w:pPr>
        <w:rPr>
          <w:u w:val="single"/>
        </w:rPr>
      </w:pPr>
      <w:r w:rsidRPr="00C44095">
        <w:rPr>
          <w:sz w:val="14"/>
        </w:rPr>
        <w:t xml:space="preserve">The path to the wild beyond is paved with refusal. </w:t>
      </w:r>
      <w:r w:rsidRPr="00C44095">
        <w:rPr>
          <w:u w:val="single"/>
        </w:rPr>
        <w:t xml:space="preserve">In The </w:t>
      </w:r>
      <w:proofErr w:type="spellStart"/>
      <w:r w:rsidRPr="00C44095">
        <w:rPr>
          <w:u w:val="single"/>
        </w:rPr>
        <w:t>Undercommons</w:t>
      </w:r>
      <w:proofErr w:type="spellEnd"/>
      <w:r w:rsidRPr="00C44095">
        <w:rPr>
          <w:u w:val="single"/>
        </w:rPr>
        <w:t xml:space="preserve"> if we begin anywhere, </w:t>
      </w:r>
      <w:r w:rsidRPr="00B34C42">
        <w:rPr>
          <w:highlight w:val="green"/>
          <w:u w:val="single"/>
        </w:rPr>
        <w:t>we begin with the right to refuse what has been refused to you.</w:t>
      </w:r>
      <w:r w:rsidRPr="00C44095">
        <w:rPr>
          <w:u w:val="single"/>
        </w:rPr>
        <w:t xml:space="preserve"> Citing Gayatri Spivak, Moten and Harney call this refusal the “</w:t>
      </w:r>
      <w:proofErr w:type="spellStart"/>
      <w:r w:rsidRPr="00C44095">
        <w:rPr>
          <w:u w:val="single"/>
        </w:rPr>
        <w:t>frst</w:t>
      </w:r>
      <w:proofErr w:type="spellEnd"/>
      <w:r w:rsidRPr="00C44095">
        <w:rPr>
          <w:u w:val="single"/>
        </w:rPr>
        <w:t xml:space="preserve"> right” and it is a game-changing kind of refusal in that it signals the refusal of the choices as offered.</w:t>
      </w:r>
      <w:r w:rsidRPr="00C44095">
        <w:rPr>
          <w:sz w:val="14"/>
        </w:rPr>
        <w:t xml:space="preserve"> We can understand this refusal in terms that Chandan Reddy lays out in Freedom </w:t>
      </w:r>
      <w:proofErr w:type="gramStart"/>
      <w:r w:rsidRPr="00C44095">
        <w:rPr>
          <w:sz w:val="14"/>
        </w:rPr>
        <w:t>With</w:t>
      </w:r>
      <w:proofErr w:type="gramEnd"/>
      <w:r w:rsidRPr="00C44095">
        <w:rPr>
          <w:sz w:val="14"/>
        </w:rPr>
        <w:t xml:space="preserve"> Violence (2011) – for Reddy, gay marriage is the option that cannot be opposed in the ballot box. W</w:t>
      </w:r>
      <w:r w:rsidRPr="00C44095">
        <w:rPr>
          <w:u w:val="single"/>
        </w:rPr>
        <w:t xml:space="preserve">hile we can circulate multiple critiques of gay marriage in terms of its institutionalization of intimacy, </w:t>
      </w:r>
      <w:r w:rsidRPr="00B34C42">
        <w:rPr>
          <w:highlight w:val="green"/>
          <w:u w:val="single"/>
        </w:rPr>
        <w:t>when you arrive at the ballot box</w:t>
      </w:r>
      <w:r w:rsidRPr="00C44095">
        <w:rPr>
          <w:u w:val="single"/>
        </w:rPr>
        <w:t xml:space="preserve">, pen in hand, </w:t>
      </w:r>
      <w:r w:rsidRPr="00B34C42">
        <w:rPr>
          <w:highlight w:val="green"/>
          <w:u w:val="single"/>
        </w:rPr>
        <w:t>you only get to check “yes” or “no” and the no</w:t>
      </w:r>
      <w:r w:rsidRPr="00C44095">
        <w:rPr>
          <w:u w:val="single"/>
        </w:rPr>
        <w:t xml:space="preserve">, in this case, </w:t>
      </w:r>
      <w:r w:rsidRPr="00B34C42">
        <w:rPr>
          <w:highlight w:val="green"/>
          <w:u w:val="single"/>
        </w:rPr>
        <w:t>could be more damning than the yes. And so, you must refuse the choice as offered.</w:t>
      </w:r>
    </w:p>
    <w:p w14:paraId="7C63FA15" w14:textId="77777777" w:rsidR="007342D8" w:rsidRPr="00C44095" w:rsidRDefault="007342D8" w:rsidP="007342D8">
      <w:pPr>
        <w:rPr>
          <w:sz w:val="14"/>
        </w:rPr>
      </w:pPr>
      <w:r w:rsidRPr="00C44095">
        <w:rPr>
          <w:sz w:val="14"/>
        </w:rPr>
        <w:t xml:space="preserve">Moten and Harney also study what it would mean to refuse what they term “the call to order.” And what would it mean, furthermore, to refuse to call others to order, to refuse interpellation and the </w:t>
      </w:r>
      <w:proofErr w:type="spellStart"/>
      <w:r w:rsidRPr="00C44095">
        <w:rPr>
          <w:sz w:val="14"/>
        </w:rPr>
        <w:t>reinstantiation</w:t>
      </w:r>
      <w:proofErr w:type="spellEnd"/>
      <w:r w:rsidRPr="00C44095">
        <w:rPr>
          <w:sz w:val="14"/>
        </w:rPr>
        <w:t xml:space="preserve"> of the law. </w:t>
      </w:r>
      <w:r w:rsidRPr="00B34C42">
        <w:rPr>
          <w:highlight w:val="green"/>
          <w:u w:val="single"/>
        </w:rPr>
        <w:t>When we refuse</w:t>
      </w:r>
      <w:r w:rsidRPr="00C44095">
        <w:rPr>
          <w:u w:val="single"/>
        </w:rPr>
        <w:t xml:space="preserve">, Moten and Harney suggest, we create dissonance and more importantly, </w:t>
      </w:r>
      <w:r w:rsidRPr="00B34C42">
        <w:rPr>
          <w:highlight w:val="green"/>
          <w:u w:val="single"/>
        </w:rPr>
        <w:t>we allow dissonance to continue</w:t>
      </w:r>
      <w:r w:rsidRPr="00C44095">
        <w:rPr>
          <w:u w:val="single"/>
        </w:rPr>
        <w:t xml:space="preserve"> – when we enter a classroom and we refuse to call it to order, we are allowing study to continue, dissonant study perhaps, disorganized study, but study that precedes our call and will continue after we have left the room.</w:t>
      </w:r>
      <w:r w:rsidRPr="00C44095">
        <w:rPr>
          <w:sz w:val="14"/>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w:t>
      </w:r>
    </w:p>
    <w:p w14:paraId="227DE2DA" w14:textId="77777777" w:rsidR="007342D8" w:rsidRPr="00C44095" w:rsidRDefault="007342D8" w:rsidP="007342D8">
      <w:pPr>
        <w:rPr>
          <w:sz w:val="14"/>
        </w:rPr>
      </w:pPr>
      <w:r w:rsidRPr="00C44095">
        <w:rPr>
          <w:sz w:val="14"/>
        </w:rPr>
        <w:t xml:space="preserve">These kinds of examples get to the heart of Moten and Harney’s world of the </w:t>
      </w:r>
      <w:proofErr w:type="spellStart"/>
      <w:r w:rsidRPr="00C44095">
        <w:rPr>
          <w:sz w:val="14"/>
        </w:rPr>
        <w:t>undercommons</w:t>
      </w:r>
      <w:proofErr w:type="spellEnd"/>
      <w:r w:rsidRPr="00C44095">
        <w:rPr>
          <w:sz w:val="14"/>
        </w:rPr>
        <w:t xml:space="preserve"> – the </w:t>
      </w:r>
      <w:proofErr w:type="spellStart"/>
      <w:r w:rsidRPr="00C44095">
        <w:rPr>
          <w:sz w:val="14"/>
        </w:rPr>
        <w:t>undercommons</w:t>
      </w:r>
      <w:proofErr w:type="spellEnd"/>
      <w:r w:rsidRPr="00C44095">
        <w:rPr>
          <w:sz w:val="14"/>
        </w:rPr>
        <w:t xml:space="preserve"> is not a realm where we rebel and we create critique; it is not a place where we “take arms against a sea of troubles/and by opposing end them.” The </w:t>
      </w:r>
      <w:proofErr w:type="spellStart"/>
      <w:r w:rsidRPr="00C44095">
        <w:rPr>
          <w:sz w:val="14"/>
        </w:rPr>
        <w:t>undercommons</w:t>
      </w:r>
      <w:proofErr w:type="spellEnd"/>
      <w:r w:rsidRPr="00C44095">
        <w:rPr>
          <w:sz w:val="14"/>
        </w:rPr>
        <w:t xml:space="preserve"> is </w:t>
      </w:r>
      <w:proofErr w:type="gramStart"/>
      <w:r w:rsidRPr="00C44095">
        <w:rPr>
          <w:sz w:val="14"/>
        </w:rPr>
        <w:t>a space</w:t>
      </w:r>
      <w:proofErr w:type="gramEnd"/>
      <w:r w:rsidRPr="00C44095">
        <w:rPr>
          <w:sz w:val="14"/>
        </w:rPr>
        <w:t xml:space="preserve"> and time which is always here. </w:t>
      </w:r>
      <w:r w:rsidRPr="00B34C42">
        <w:rPr>
          <w:highlight w:val="green"/>
          <w:u w:val="single"/>
        </w:rPr>
        <w:t>Our goal</w:t>
      </w:r>
      <w:r w:rsidRPr="00C44095">
        <w:rPr>
          <w:u w:val="single"/>
        </w:rPr>
        <w:t xml:space="preserve"> </w:t>
      </w:r>
      <w:r w:rsidRPr="00C44095">
        <w:rPr>
          <w:sz w:val="14"/>
        </w:rPr>
        <w:t xml:space="preserve">– and the “we” is always the right mode of address here – </w:t>
      </w:r>
      <w:r w:rsidRPr="00B34C42">
        <w:rPr>
          <w:highlight w:val="green"/>
          <w:u w:val="single"/>
        </w:rPr>
        <w:t>is not to end the troubles but to end the world that created those</w:t>
      </w:r>
      <w:r w:rsidRPr="00C44095">
        <w:rPr>
          <w:u w:val="single"/>
        </w:rPr>
        <w:t xml:space="preserve"> </w:t>
      </w:r>
      <w:proofErr w:type="gramStart"/>
      <w:r w:rsidRPr="00C44095">
        <w:rPr>
          <w:u w:val="single"/>
        </w:rPr>
        <w:t xml:space="preserve">particular </w:t>
      </w:r>
      <w:r w:rsidRPr="00B34C42">
        <w:rPr>
          <w:highlight w:val="green"/>
          <w:u w:val="single"/>
        </w:rPr>
        <w:t>troubles</w:t>
      </w:r>
      <w:proofErr w:type="gramEnd"/>
      <w:r w:rsidRPr="00C44095">
        <w:rPr>
          <w:u w:val="single"/>
        </w:rPr>
        <w:t xml:space="preserve"> as the ones that must be opposed. </w:t>
      </w:r>
      <w:r w:rsidRPr="00B34C42">
        <w:rPr>
          <w:highlight w:val="green"/>
          <w:u w:val="single"/>
        </w:rPr>
        <w:t>Moten and Harney refuse the logic that stages refusal</w:t>
      </w:r>
      <w:r w:rsidRPr="00C44095">
        <w:rPr>
          <w:u w:val="single"/>
        </w:rPr>
        <w:t xml:space="preserve"> as inactivity, </w:t>
      </w:r>
      <w:r w:rsidRPr="00B34C42">
        <w:rPr>
          <w:highlight w:val="green"/>
          <w:u w:val="single"/>
        </w:rPr>
        <w:t>as the absence of a plan and</w:t>
      </w:r>
      <w:r w:rsidRPr="00C44095">
        <w:rPr>
          <w:u w:val="single"/>
        </w:rPr>
        <w:t xml:space="preserve"> as </w:t>
      </w:r>
      <w:r w:rsidRPr="00B34C42">
        <w:rPr>
          <w:highlight w:val="green"/>
          <w:u w:val="single"/>
        </w:rPr>
        <w:t>a mode of stalling real politics.</w:t>
      </w:r>
      <w:r w:rsidRPr="00C44095">
        <w:rPr>
          <w:u w:val="single"/>
        </w:rPr>
        <w:t xml:space="preserve"> </w:t>
      </w:r>
      <w:r w:rsidRPr="00C44095">
        <w:rPr>
          <w:sz w:val="14"/>
        </w:rPr>
        <w:t>Moten and Harney tell us to listen to the noise we make and to refuse the offers we receive to shape that noise into “music.”</w:t>
      </w:r>
    </w:p>
    <w:p w14:paraId="52749C56" w14:textId="77777777" w:rsidR="007342D8" w:rsidRPr="00C44095" w:rsidRDefault="007342D8" w:rsidP="007342D8">
      <w:pPr>
        <w:rPr>
          <w:sz w:val="14"/>
        </w:rPr>
      </w:pPr>
      <w:r w:rsidRPr="00C44095">
        <w:rPr>
          <w:sz w:val="14"/>
        </w:rPr>
        <w:t xml:space="preserve">In the essay that many people already know best from this volume, “The University and the </w:t>
      </w:r>
      <w:proofErr w:type="spellStart"/>
      <w:r w:rsidRPr="00C44095">
        <w:rPr>
          <w:sz w:val="14"/>
        </w:rPr>
        <w:t>Undercommons</w:t>
      </w:r>
      <w:proofErr w:type="spellEnd"/>
      <w:r w:rsidRPr="00C44095">
        <w:rPr>
          <w:sz w:val="14"/>
        </w:rPr>
        <w:t>,” Moten and Harney come closest to explaining their mission. Refusing to be for or against the university and in fact marking the critical academic as the player who holds the “for and against” logic in place, Moten and Harney lead us to the “</w:t>
      </w:r>
      <w:proofErr w:type="spellStart"/>
      <w:r w:rsidRPr="00C44095">
        <w:rPr>
          <w:sz w:val="14"/>
        </w:rPr>
        <w:t>Undercommons</w:t>
      </w:r>
      <w:proofErr w:type="spellEnd"/>
      <w:r w:rsidRPr="00C44095">
        <w:rPr>
          <w:sz w:val="14"/>
        </w:rPr>
        <w:t xml:space="preserve"> of the Enlightenment” where subversive intellectuals engage both the university and fugitivity: “where the work gets done, where the work gets subverted, where the revolution is still black, still strong.” The subversive intellectual, we learn, is unprofessional, </w:t>
      </w:r>
      <w:proofErr w:type="spellStart"/>
      <w:r w:rsidRPr="00C44095">
        <w:rPr>
          <w:sz w:val="14"/>
        </w:rPr>
        <w:t>uncollegial</w:t>
      </w:r>
      <w:proofErr w:type="spellEnd"/>
      <w:r w:rsidRPr="00C44095">
        <w:rPr>
          <w:sz w:val="14"/>
        </w:rPr>
        <w:t xml:space="preserve">, passionate and disloyal. The subversive intellectual is neither trying to extend the university nor change the university, the subversive intellectual is not toiling in misery and from this place of misery articulating a “general antagonism.” In fact, the subversive intellectual </w:t>
      </w:r>
      <w:proofErr w:type="gramStart"/>
      <w:r w:rsidRPr="00C44095">
        <w:rPr>
          <w:sz w:val="14"/>
        </w:rPr>
        <w:t>enjoys the ride</w:t>
      </w:r>
      <w:proofErr w:type="gramEnd"/>
      <w:r w:rsidRPr="00C44095">
        <w:rPr>
          <w:sz w:val="14"/>
        </w:rPr>
        <w:t xml:space="preserve"> and wants it to be faster and wilder; she does not want a room of his or her own, she wants to be in the world, in the world with others and making the world anew. Moten insists: “Like Deleuze. I believe in the world and want to be in it. I want to be in it all the way to the end of it because I believe in another world in the world and I want to be in that. And I plan to stay a believer, like Curtis Mayfeld. But that’s beyond me, and even beyond me and Stefano, and out into the world, the other thing, the other world, the joyful noise of the scattered, scatted eschaton, the </w:t>
      </w:r>
      <w:proofErr w:type="spellStart"/>
      <w:r w:rsidRPr="00C44095">
        <w:rPr>
          <w:sz w:val="14"/>
        </w:rPr>
        <w:t>undercommon</w:t>
      </w:r>
      <w:proofErr w:type="spellEnd"/>
      <w:r w:rsidRPr="00C44095">
        <w:rPr>
          <w:sz w:val="14"/>
        </w:rPr>
        <w:t xml:space="preserve"> refusal of the academy of misery.”</w:t>
      </w:r>
    </w:p>
    <w:p w14:paraId="5E9E7298" w14:textId="77777777" w:rsidR="007342D8" w:rsidRPr="00C44095" w:rsidRDefault="007342D8" w:rsidP="007342D8">
      <w:pPr>
        <w:rPr>
          <w:sz w:val="14"/>
        </w:rPr>
      </w:pPr>
      <w:r w:rsidRPr="00C44095">
        <w:rPr>
          <w:sz w:val="14"/>
        </w:rPr>
        <w:t xml:space="preserve">The mission then for the denizens of the </w:t>
      </w:r>
      <w:proofErr w:type="spellStart"/>
      <w:r w:rsidRPr="00C44095">
        <w:rPr>
          <w:sz w:val="14"/>
        </w:rPr>
        <w:t>undercommons</w:t>
      </w:r>
      <w:proofErr w:type="spellEnd"/>
      <w:r w:rsidRPr="00C44095">
        <w:rPr>
          <w:sz w:val="14"/>
        </w:rPr>
        <w:t xml:space="preserve"> is to recognize that when you seek to make things better, you are not just doing it for the Other, you must also be doing it for yourself.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w:t>
      </w:r>
      <w:proofErr w:type="gramStart"/>
      <w:r w:rsidRPr="00C44095">
        <w:rPr>
          <w:sz w:val="14"/>
        </w:rPr>
        <w:t>really bad</w:t>
      </w:r>
      <w:proofErr w:type="gramEnd"/>
      <w:r w:rsidRPr="00C44095">
        <w:rPr>
          <w:sz w:val="14"/>
        </w:rPr>
        <w:t xml:space="preserve"> for the rest of us. Racial hierarchies are not rational and ordered, they are chaotic and nonsensical and must be opposed by precisely all those who benefit in any way from them. Or, as Moten puts it: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p>
    <w:p w14:paraId="7F9F2BDF" w14:textId="77777777" w:rsidR="007342D8" w:rsidRPr="00C44095" w:rsidRDefault="007342D8" w:rsidP="007342D8">
      <w:pPr>
        <w:rPr>
          <w:u w:val="single"/>
        </w:rPr>
      </w:pPr>
      <w:proofErr w:type="gramStart"/>
      <w:r w:rsidRPr="00C44095">
        <w:rPr>
          <w:sz w:val="14"/>
        </w:rPr>
        <w:t>The coalition</w:t>
      </w:r>
      <w:proofErr w:type="gramEnd"/>
      <w:r w:rsidRPr="00C44095">
        <w:rPr>
          <w:sz w:val="14"/>
        </w:rPr>
        <w:t xml:space="preserve"> unites us </w:t>
      </w:r>
      <w:proofErr w:type="gramStart"/>
      <w:r w:rsidRPr="00C44095">
        <w:rPr>
          <w:sz w:val="14"/>
        </w:rPr>
        <w:t>in</w:t>
      </w:r>
      <w:proofErr w:type="gramEnd"/>
      <w:r w:rsidRPr="00C44095">
        <w:rPr>
          <w:sz w:val="14"/>
        </w:rPr>
        <w:t xml:space="preserve"> the recognition that we must change things or die. All of us. We must all change the things that are fucked up and change cannot come in the form that we think of as “revolutionary” – not as a masculinist surge or an armed confrontation. </w:t>
      </w:r>
      <w:r w:rsidRPr="00B34C42">
        <w:rPr>
          <w:highlight w:val="green"/>
          <w:u w:val="single"/>
        </w:rPr>
        <w:t>Revolution will come in a form we cannot yet imagine</w:t>
      </w:r>
      <w:r w:rsidRPr="00C44095">
        <w:rPr>
          <w:u w:val="single"/>
        </w:rPr>
        <w:t xml:space="preserve">. Moten and Harney propose that </w:t>
      </w:r>
      <w:r w:rsidRPr="00B34C42">
        <w:rPr>
          <w:highlight w:val="green"/>
          <w:u w:val="single"/>
        </w:rPr>
        <w:t>we prepare</w:t>
      </w:r>
      <w:r w:rsidRPr="00C44095">
        <w:rPr>
          <w:u w:val="single"/>
        </w:rPr>
        <w:t xml:space="preserve"> now </w:t>
      </w:r>
      <w:r w:rsidRPr="00B34C42">
        <w:rPr>
          <w:highlight w:val="green"/>
          <w:u w:val="single"/>
        </w:rPr>
        <w:t xml:space="preserve">for what will come by </w:t>
      </w:r>
      <w:proofErr w:type="gramStart"/>
      <w:r w:rsidRPr="00B34C42">
        <w:rPr>
          <w:highlight w:val="green"/>
          <w:u w:val="single"/>
        </w:rPr>
        <w:t>entering into</w:t>
      </w:r>
      <w:proofErr w:type="gramEnd"/>
      <w:r w:rsidRPr="00B34C42">
        <w:rPr>
          <w:highlight w:val="green"/>
          <w:u w:val="single"/>
        </w:rPr>
        <w:t xml:space="preserve"> study. </w:t>
      </w:r>
      <w:r w:rsidRPr="00C44095">
        <w:rPr>
          <w:sz w:val="14"/>
        </w:rPr>
        <w:t>Study, a mode of thinking with others separate from the thinking that the institution requires of you, prepares us to be embedded in what Harney calls “the with and for” and allows you to spend less time antagonized and antagonizing.</w:t>
      </w:r>
    </w:p>
    <w:p w14:paraId="1863177B" w14:textId="77777777" w:rsidR="007342D8" w:rsidRPr="00C44095" w:rsidRDefault="007342D8" w:rsidP="007342D8">
      <w:pPr>
        <w:rPr>
          <w:sz w:val="14"/>
        </w:rPr>
      </w:pPr>
      <w:r w:rsidRPr="00C44095">
        <w:rPr>
          <w:sz w:val="14"/>
        </w:rPr>
        <w:t xml:space="preserve">Like all world-making and all world-shattering encounters, when you enter this book and learn how to be with and for, in coalition, and on the way to the place we are already making, you will also feel fear, trepidation, concern, and disorientation. </w:t>
      </w:r>
      <w:proofErr w:type="spellStart"/>
      <w:r w:rsidRPr="00C44095">
        <w:rPr>
          <w:sz w:val="14"/>
        </w:rPr>
        <w:t>Te</w:t>
      </w:r>
      <w:proofErr w:type="spellEnd"/>
      <w:r w:rsidRPr="00C44095">
        <w:rPr>
          <w:sz w:val="14"/>
        </w:rPr>
        <w:t xml:space="preserve"> disorientation, Moten and Harney will tell you is not just unfortunate, it is necessary because you will no longer be in one location moving forward to another, instead you will already be part of “the “movement of things” and on the way to this “outlawed social life of nothing.” </w:t>
      </w:r>
      <w:proofErr w:type="spellStart"/>
      <w:r w:rsidRPr="00C44095">
        <w:rPr>
          <w:sz w:val="14"/>
        </w:rPr>
        <w:t>Te</w:t>
      </w:r>
      <w:proofErr w:type="spellEnd"/>
      <w:r w:rsidRPr="00C44095">
        <w:rPr>
          <w:sz w:val="14"/>
        </w:rPr>
        <w:t xml:space="preserve"> movement of things can be felt and touched and exists in language and in fantasy, it is fight, it is motion, it is fugitivity itself. Fugitivity is not only escape, “exit” as Paolo Virno might put it, or “exodus” in the terms offered by Hardt and Negri, fugitivity is being separate from settling. It is a being in motion that has learned that “organizations are obstacles to </w:t>
      </w:r>
      <w:proofErr w:type="spellStart"/>
      <w:r w:rsidRPr="00C44095">
        <w:rPr>
          <w:sz w:val="14"/>
        </w:rPr>
        <w:t>organising</w:t>
      </w:r>
      <w:proofErr w:type="spellEnd"/>
      <w:r w:rsidRPr="00C44095">
        <w:rPr>
          <w:sz w:val="14"/>
        </w:rPr>
        <w:t xml:space="preserve"> ourselves” (</w:t>
      </w:r>
      <w:proofErr w:type="spellStart"/>
      <w:r w:rsidRPr="00C44095">
        <w:rPr>
          <w:sz w:val="14"/>
        </w:rPr>
        <w:t>Te</w:t>
      </w:r>
      <w:proofErr w:type="spellEnd"/>
      <w:r w:rsidRPr="00C44095">
        <w:rPr>
          <w:sz w:val="14"/>
        </w:rPr>
        <w:t xml:space="preserve"> Invisible Committee in </w:t>
      </w:r>
      <w:proofErr w:type="spellStart"/>
      <w:r w:rsidRPr="00C44095">
        <w:rPr>
          <w:sz w:val="14"/>
        </w:rPr>
        <w:t>Te</w:t>
      </w:r>
      <w:proofErr w:type="spellEnd"/>
      <w:r w:rsidRPr="00C44095">
        <w:rPr>
          <w:sz w:val="14"/>
        </w:rPr>
        <w:t xml:space="preserve"> Coming Insurrection) and that 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w:t>
      </w:r>
      <w:proofErr w:type="spellStart"/>
      <w:r w:rsidRPr="00C44095">
        <w:rPr>
          <w:sz w:val="14"/>
        </w:rPr>
        <w:t>undercommon</w:t>
      </w:r>
      <w:proofErr w:type="spellEnd"/>
      <w:r w:rsidRPr="00C44095">
        <w:rPr>
          <w:sz w:val="14"/>
        </w:rPr>
        <w:t xml:space="preserve"> </w:t>
      </w:r>
      <w:proofErr w:type="spellStart"/>
      <w:r w:rsidRPr="00C44095">
        <w:rPr>
          <w:sz w:val="14"/>
        </w:rPr>
        <w:t>appositionality</w:t>
      </w:r>
      <w:proofErr w:type="spellEnd"/>
      <w:r w:rsidRPr="00C44095">
        <w:rPr>
          <w:sz w:val="14"/>
        </w:rPr>
        <w:t>, be a place from which emerges neither self-consciousness nor knowledge of the other but an improvisation that proceeds from somewhere on the other side of an unasked question?” I think this is what Jay-Z and Kanye West (another collaborative unit of study) call “no church in the wild.”</w:t>
      </w:r>
    </w:p>
    <w:p w14:paraId="2C887AC3" w14:textId="77777777" w:rsidR="007342D8" w:rsidRDefault="007342D8" w:rsidP="007342D8">
      <w:pPr>
        <w:rPr>
          <w:sz w:val="14"/>
        </w:rPr>
      </w:pPr>
      <w:r w:rsidRPr="00C44095">
        <w:rPr>
          <w:u w:val="single"/>
        </w:rPr>
        <w:t xml:space="preserve">For Fred Moten and Stefano Harney, </w:t>
      </w:r>
      <w:r w:rsidRPr="00B34C42">
        <w:rPr>
          <w:highlight w:val="green"/>
          <w:u w:val="single"/>
        </w:rPr>
        <w:t>we must make common cause with those</w:t>
      </w:r>
      <w:r w:rsidRPr="00C44095">
        <w:rPr>
          <w:u w:val="single"/>
        </w:rPr>
        <w:t xml:space="preserve"> desires and (non) </w:t>
      </w:r>
      <w:r w:rsidRPr="00B34C42">
        <w:rPr>
          <w:highlight w:val="green"/>
          <w:u w:val="single"/>
        </w:rPr>
        <w:t>positions that seem</w:t>
      </w:r>
      <w:r w:rsidRPr="00C44095">
        <w:rPr>
          <w:u w:val="single"/>
        </w:rPr>
        <w:t xml:space="preserve"> crazy and </w:t>
      </w:r>
      <w:r w:rsidRPr="00B34C42">
        <w:rPr>
          <w:highlight w:val="green"/>
          <w:u w:val="single"/>
        </w:rPr>
        <w:t>unimaginable: we must</w:t>
      </w:r>
      <w:r w:rsidRPr="00C44095">
        <w:rPr>
          <w:u w:val="single"/>
        </w:rPr>
        <w:t xml:space="preserve">, on behalf of this alignment, </w:t>
      </w:r>
      <w:r w:rsidRPr="00B34C42">
        <w:rPr>
          <w:highlight w:val="green"/>
          <w:u w:val="single"/>
        </w:rPr>
        <w:t>refuse that which was</w:t>
      </w:r>
      <w:r w:rsidRPr="00C44095">
        <w:rPr>
          <w:u w:val="single"/>
        </w:rPr>
        <w:t xml:space="preserve"> first </w:t>
      </w:r>
      <w:r w:rsidRPr="00B34C42">
        <w:rPr>
          <w:highlight w:val="green"/>
          <w:u w:val="single"/>
        </w:rPr>
        <w:t>refused to us and in this refusal reshape desire, reorient hope, reimagine possibility and do so separate from the fantasies nestled into</w:t>
      </w:r>
      <w:r w:rsidRPr="00C44095">
        <w:rPr>
          <w:u w:val="single"/>
        </w:rPr>
        <w:t xml:space="preserve"> rights and </w:t>
      </w:r>
      <w:r w:rsidRPr="00B34C42">
        <w:rPr>
          <w:highlight w:val="green"/>
          <w:u w:val="single"/>
        </w:rPr>
        <w:t>respectability.</w:t>
      </w:r>
      <w:r w:rsidRPr="00B34C42">
        <w:rPr>
          <w:sz w:val="14"/>
          <w:highlight w:val="green"/>
        </w:rPr>
        <w:t xml:space="preserve"> </w:t>
      </w:r>
      <w:r w:rsidRPr="00C44095">
        <w:rPr>
          <w:sz w:val="14"/>
        </w:rPr>
        <w:t xml:space="preserve">Instead, our fantasies must come from what Moten and Harney citing Frank B. Wilderson III call “the hold”: “And so it is we remain in the hold, in the break, as if entering again and again the broken world, to trace the visionary company and join it.” </w:t>
      </w:r>
      <w:proofErr w:type="spellStart"/>
      <w:r w:rsidRPr="00C44095">
        <w:rPr>
          <w:sz w:val="14"/>
        </w:rPr>
        <w:t>Te</w:t>
      </w:r>
      <w:proofErr w:type="spellEnd"/>
      <w:r w:rsidRPr="00C44095">
        <w:rPr>
          <w:sz w:val="14"/>
        </w:rPr>
        <w:t xml:space="preserve"> hold here is the hold in the slave </w:t>
      </w:r>
      <w:proofErr w:type="gramStart"/>
      <w:r w:rsidRPr="00C44095">
        <w:rPr>
          <w:sz w:val="14"/>
        </w:rPr>
        <w:t>ship</w:t>
      </w:r>
      <w:proofErr w:type="gramEnd"/>
      <w:r w:rsidRPr="00C44095">
        <w:rPr>
          <w:sz w:val="14"/>
        </w:rPr>
        <w:t xml:space="preserve">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if there is an </w:t>
      </w:r>
      <w:proofErr w:type="spellStart"/>
      <w:r w:rsidRPr="00C44095">
        <w:rPr>
          <w:sz w:val="14"/>
        </w:rPr>
        <w:t>undercommons</w:t>
      </w:r>
      <w:proofErr w:type="spellEnd"/>
      <w:r w:rsidRPr="00C44095">
        <w:rPr>
          <w:sz w:val="14"/>
        </w:rPr>
        <w:t xml:space="preserve">, then we must all </w:t>
      </w:r>
      <w:proofErr w:type="spellStart"/>
      <w:r w:rsidRPr="00C44095">
        <w:rPr>
          <w:sz w:val="14"/>
        </w:rPr>
        <w:t>fnd</w:t>
      </w:r>
      <w:proofErr w:type="spellEnd"/>
      <w:r w:rsidRPr="00C44095">
        <w:rPr>
          <w:sz w:val="14"/>
        </w:rPr>
        <w:t xml:space="preserve"> our way to it. And it will not be there where the wild things are, it will be a place where refuge is not </w:t>
      </w:r>
      <w:proofErr w:type="gramStart"/>
      <w:r w:rsidRPr="00C44095">
        <w:rPr>
          <w:sz w:val="14"/>
        </w:rPr>
        <w:t>necessary</w:t>
      </w:r>
      <w:proofErr w:type="gramEnd"/>
      <w:r w:rsidRPr="00C44095">
        <w:rPr>
          <w:sz w:val="14"/>
        </w:rPr>
        <w:t xml:space="preserve"> and you will </w:t>
      </w:r>
      <w:proofErr w:type="spellStart"/>
      <w:r w:rsidRPr="00C44095">
        <w:rPr>
          <w:sz w:val="14"/>
        </w:rPr>
        <w:t>fnd</w:t>
      </w:r>
      <w:proofErr w:type="spellEnd"/>
      <w:r w:rsidRPr="00C44095">
        <w:rPr>
          <w:sz w:val="14"/>
        </w:rPr>
        <w:t xml:space="preserve"> that you were already in it all along.</w:t>
      </w:r>
    </w:p>
    <w:p w14:paraId="0ADA63B5" w14:textId="77777777" w:rsidR="007342D8" w:rsidRPr="00480776" w:rsidRDefault="007342D8" w:rsidP="007342D8">
      <w:pPr>
        <w:pStyle w:val="Heading4"/>
        <w:rPr>
          <w:rFonts w:cs="Calibri"/>
        </w:rPr>
      </w:pPr>
      <w:r>
        <w:rPr>
          <w:rFonts w:cs="Calibri"/>
        </w:rPr>
        <w:t xml:space="preserve">The moral </w:t>
      </w:r>
      <w:r>
        <w:rPr>
          <w:rFonts w:cs="Calibri"/>
          <w:u w:val="single"/>
        </w:rPr>
        <w:t>impetus</w:t>
      </w:r>
      <w:r>
        <w:rPr>
          <w:rFonts w:cs="Calibri"/>
        </w:rPr>
        <w:t xml:space="preserve"> to help the prisoner is </w:t>
      </w:r>
      <w:r>
        <w:rPr>
          <w:rFonts w:cs="Calibri"/>
          <w:u w:val="single"/>
        </w:rPr>
        <w:t>offense</w:t>
      </w:r>
      <w:r>
        <w:rPr>
          <w:rFonts w:cs="Calibri"/>
        </w:rPr>
        <w:t xml:space="preserve">. </w:t>
      </w:r>
    </w:p>
    <w:p w14:paraId="772FDA90" w14:textId="77777777" w:rsidR="007342D8" w:rsidRPr="00932972" w:rsidRDefault="007342D8" w:rsidP="007342D8">
      <w:r w:rsidRPr="00932972">
        <w:t xml:space="preserve">Liat </w:t>
      </w:r>
      <w:r w:rsidRPr="00932972">
        <w:rPr>
          <w:rStyle w:val="Style13ptBold"/>
        </w:rPr>
        <w:t>Ben-Moshe 11</w:t>
      </w:r>
      <w:r w:rsidRPr="00932972">
        <w:t>. Postdoctoral research associate @ department of Disability and Human Development @ University of Illinois – Chicago, PhD in sociology from Syracuse University, “Genealogies of Resistance to Incarceration: Abolition Politics within Deinstitutionalization and Anti-Prison Activism in the U.S.”, (2011). Sociology - Dissertations. Paper 70.</w:t>
      </w:r>
    </w:p>
    <w:p w14:paraId="01E0AEEB" w14:textId="77777777" w:rsidR="007342D8" w:rsidRPr="00256B78" w:rsidRDefault="007342D8" w:rsidP="007342D8">
      <w:pPr>
        <w:rPr>
          <w:b/>
          <w:iCs/>
          <w:u w:val="single"/>
          <w:bdr w:val="single" w:sz="8" w:space="0" w:color="auto"/>
        </w:rPr>
      </w:pPr>
      <w:r w:rsidRPr="00932972">
        <w:rPr>
          <w:rStyle w:val="StyleUnderline"/>
          <w:highlight w:val="cyan"/>
        </w:rPr>
        <w:t>Even when one has been exposed to the evils of the current criminal injustice system</w:t>
      </w:r>
      <w:r w:rsidRPr="00932972">
        <w:rPr>
          <w:sz w:val="16"/>
          <w:highlight w:val="cyan"/>
        </w:rPr>
        <w:t xml:space="preserve">, </w:t>
      </w:r>
      <w:proofErr w:type="gramStart"/>
      <w:r w:rsidRPr="00932972">
        <w:rPr>
          <w:rStyle w:val="Emphasis"/>
          <w:highlight w:val="cyan"/>
        </w:rPr>
        <w:t>there  are</w:t>
      </w:r>
      <w:proofErr w:type="gramEnd"/>
      <w:r w:rsidRPr="00932972">
        <w:rPr>
          <w:rStyle w:val="Emphasis"/>
          <w:highlight w:val="cyan"/>
        </w:rPr>
        <w:t xml:space="preserve"> roadblocks to the path of abolition</w:t>
      </w:r>
      <w:r w:rsidRPr="00932972">
        <w:rPr>
          <w:sz w:val="16"/>
        </w:rPr>
        <w:t xml:space="preserve"> (Morris 1995</w:t>
      </w:r>
      <w:proofErr w:type="gramStart"/>
      <w:r w:rsidRPr="00932972">
        <w:rPr>
          <w:sz w:val="16"/>
        </w:rPr>
        <w:t>).</w:t>
      </w:r>
      <w:r w:rsidRPr="00932972">
        <w:rPr>
          <w:rStyle w:val="StyleUnderline"/>
        </w:rPr>
        <w:t>The</w:t>
      </w:r>
      <w:proofErr w:type="gramEnd"/>
      <w:r w:rsidRPr="00932972">
        <w:rPr>
          <w:rStyle w:val="StyleUnderline"/>
        </w:rPr>
        <w:t xml:space="preserve"> first is </w:t>
      </w:r>
      <w:r w:rsidRPr="00932972">
        <w:rPr>
          <w:rStyle w:val="StyleUnderline"/>
          <w:highlight w:val="cyan"/>
        </w:rPr>
        <w:t xml:space="preserve">the </w:t>
      </w:r>
      <w:r w:rsidRPr="00932972">
        <w:rPr>
          <w:rStyle w:val="Emphasis"/>
          <w:highlight w:val="cyan"/>
        </w:rPr>
        <w:t xml:space="preserve">impetus to help </w:t>
      </w:r>
      <w:proofErr w:type="gramStart"/>
      <w:r w:rsidRPr="00932972">
        <w:rPr>
          <w:rStyle w:val="Emphasis"/>
          <w:highlight w:val="cyan"/>
        </w:rPr>
        <w:t>an  individual</w:t>
      </w:r>
      <w:proofErr w:type="gramEnd"/>
      <w:r w:rsidRPr="00932972">
        <w:rPr>
          <w:rStyle w:val="Emphasis"/>
          <w:highlight w:val="cyan"/>
        </w:rPr>
        <w:t xml:space="preserve"> prisoner</w:t>
      </w:r>
      <w:r w:rsidRPr="00932972">
        <w:rPr>
          <w:sz w:val="16"/>
        </w:rPr>
        <w:t xml:space="preserve">, </w:t>
      </w:r>
      <w:r w:rsidRPr="00932972">
        <w:rPr>
          <w:rStyle w:val="StyleUnderline"/>
          <w:highlight w:val="cyan"/>
        </w:rPr>
        <w:t>instead of fighting for systemic change</w:t>
      </w:r>
      <w:r w:rsidRPr="00932972">
        <w:rPr>
          <w:sz w:val="16"/>
        </w:rPr>
        <w:t xml:space="preserve">. </w:t>
      </w:r>
      <w:r w:rsidRPr="00932972">
        <w:rPr>
          <w:rStyle w:val="StyleUnderline"/>
        </w:rPr>
        <w:t xml:space="preserve">Another problem is that of </w:t>
      </w:r>
      <w:proofErr w:type="gramStart"/>
      <w:r w:rsidRPr="00932972">
        <w:rPr>
          <w:rStyle w:val="StyleUnderline"/>
        </w:rPr>
        <w:t>potential  cooptation</w:t>
      </w:r>
      <w:proofErr w:type="gramEnd"/>
      <w:r w:rsidRPr="00932972">
        <w:rPr>
          <w:rStyle w:val="StyleUnderline"/>
        </w:rPr>
        <w:t xml:space="preserve"> by the system,</w:t>
      </w:r>
      <w:r w:rsidRPr="00932972">
        <w:rPr>
          <w:sz w:val="16"/>
        </w:rPr>
        <w:t xml:space="preserve"> </w:t>
      </w:r>
      <w:r w:rsidRPr="00932972">
        <w:rPr>
          <w:rStyle w:val="StyleUnderline"/>
        </w:rPr>
        <w:t xml:space="preserve">especially for those who work for change for many years and get </w:t>
      </w:r>
      <w:proofErr w:type="gramStart"/>
      <w:r w:rsidRPr="00932972">
        <w:rPr>
          <w:rStyle w:val="StyleUnderline"/>
        </w:rPr>
        <w:t>to  know</w:t>
      </w:r>
      <w:proofErr w:type="gramEnd"/>
      <w:r w:rsidRPr="00932972">
        <w:rPr>
          <w:rStyle w:val="StyleUnderline"/>
        </w:rPr>
        <w:t xml:space="preserve"> the system and the individual </w:t>
      </w:r>
      <w:r w:rsidRPr="00932972">
        <w:rPr>
          <w:rStyle w:val="Emphasis"/>
        </w:rPr>
        <w:t>working for it from the inside</w:t>
      </w:r>
      <w:r w:rsidRPr="00932972">
        <w:rPr>
          <w:rStyle w:val="StyleUnderline"/>
        </w:rPr>
        <w:t xml:space="preserve">. The last challenge </w:t>
      </w:r>
      <w:proofErr w:type="gramStart"/>
      <w:r w:rsidRPr="00932972">
        <w:rPr>
          <w:rStyle w:val="StyleUnderline"/>
        </w:rPr>
        <w:t>many  activists</w:t>
      </w:r>
      <w:proofErr w:type="gramEnd"/>
      <w:r w:rsidRPr="00932972">
        <w:rPr>
          <w:rStyle w:val="StyleUnderline"/>
        </w:rPr>
        <w:t xml:space="preserve"> face </w:t>
      </w:r>
      <w:r w:rsidRPr="00932972">
        <w:rPr>
          <w:rStyle w:val="Emphasis"/>
        </w:rPr>
        <w:t>is that of despair</w:t>
      </w:r>
      <w:r w:rsidRPr="00932972">
        <w:rPr>
          <w:sz w:val="16"/>
        </w:rPr>
        <w:t xml:space="preserve">, </w:t>
      </w:r>
      <w:r w:rsidRPr="00932972">
        <w:rPr>
          <w:rStyle w:val="StyleUnderline"/>
        </w:rPr>
        <w:t xml:space="preserve">as working for abolition is often a discouraging and </w:t>
      </w:r>
      <w:proofErr w:type="gramStart"/>
      <w:r w:rsidRPr="00932972">
        <w:rPr>
          <w:rStyle w:val="StyleUnderline"/>
        </w:rPr>
        <w:t>painful  process</w:t>
      </w:r>
      <w:proofErr w:type="gramEnd"/>
      <w:r w:rsidRPr="00932972">
        <w:rPr>
          <w:rStyle w:val="StyleUnderline"/>
        </w:rPr>
        <w:t xml:space="preserve"> </w:t>
      </w:r>
      <w:r w:rsidRPr="00932972">
        <w:rPr>
          <w:rStyle w:val="Emphasis"/>
        </w:rPr>
        <w:t>without many immediate gains.</w:t>
      </w:r>
      <w:r w:rsidRPr="00932972">
        <w:rPr>
          <w:sz w:val="16"/>
        </w:rPr>
        <w:t xml:space="preserve"> </w:t>
      </w:r>
      <w:r w:rsidRPr="00932972">
        <w:rPr>
          <w:rStyle w:val="StyleUnderline"/>
        </w:rPr>
        <w:t>These perils can also be found in many organizations which try to create change within the field of</w:t>
      </w:r>
      <w:r w:rsidRPr="00932972">
        <w:rPr>
          <w:sz w:val="16"/>
        </w:rPr>
        <w:t xml:space="preserve"> developmental and psychiatric </w:t>
      </w:r>
      <w:r w:rsidRPr="00932972">
        <w:rPr>
          <w:rStyle w:val="StyleUnderline"/>
        </w:rPr>
        <w:t>disabilities</w:t>
      </w:r>
      <w:r w:rsidRPr="00932972">
        <w:rPr>
          <w:sz w:val="16"/>
        </w:rPr>
        <w:t xml:space="preserve">. </w:t>
      </w:r>
      <w:proofErr w:type="gramStart"/>
      <w:r w:rsidRPr="00932972">
        <w:rPr>
          <w:rStyle w:val="StyleUnderline"/>
        </w:rPr>
        <w:t>Such  organizations</w:t>
      </w:r>
      <w:proofErr w:type="gramEnd"/>
      <w:r w:rsidRPr="00932972">
        <w:rPr>
          <w:rStyle w:val="StyleUnderline"/>
        </w:rPr>
        <w:t xml:space="preserve"> often become service oriented, such</w:t>
      </w:r>
      <w:r w:rsidRPr="00932972">
        <w:rPr>
          <w:sz w:val="16"/>
        </w:rPr>
        <w:t xml:space="preserve"> as many Centers for Independent Living, </w:t>
      </w:r>
      <w:proofErr w:type="gramStart"/>
      <w:r w:rsidRPr="00932972">
        <w:rPr>
          <w:sz w:val="16"/>
        </w:rPr>
        <w:t xml:space="preserve">and  </w:t>
      </w:r>
      <w:r w:rsidRPr="00932972">
        <w:rPr>
          <w:rStyle w:val="StyleUnderline"/>
        </w:rPr>
        <w:t>thus</w:t>
      </w:r>
      <w:proofErr w:type="gramEnd"/>
      <w:r w:rsidRPr="00932972">
        <w:rPr>
          <w:rStyle w:val="StyleUnderline"/>
        </w:rPr>
        <w:t xml:space="preserve"> are co-opted by the state</w:t>
      </w:r>
      <w:r w:rsidRPr="00932972">
        <w:rPr>
          <w:sz w:val="16"/>
        </w:rPr>
        <w:t xml:space="preserve">. </w:t>
      </w:r>
      <w:r w:rsidRPr="00932972">
        <w:rPr>
          <w:rStyle w:val="StyleUnderline"/>
        </w:rPr>
        <w:t>Individuals who work within these sectors</w:t>
      </w:r>
      <w:r w:rsidRPr="00932972">
        <w:rPr>
          <w:sz w:val="16"/>
        </w:rPr>
        <w:t xml:space="preserve">, although well-intentioned, </w:t>
      </w:r>
      <w:r w:rsidRPr="00932972">
        <w:rPr>
          <w:rStyle w:val="StyleUnderline"/>
        </w:rPr>
        <w:t xml:space="preserve">often strive to help individual people and not create system wide change, as that </w:t>
      </w:r>
      <w:proofErr w:type="gramStart"/>
      <w:r w:rsidRPr="00932972">
        <w:rPr>
          <w:rStyle w:val="StyleUnderline"/>
        </w:rPr>
        <w:t>will  also</w:t>
      </w:r>
      <w:proofErr w:type="gramEnd"/>
      <w:r w:rsidRPr="00932972">
        <w:rPr>
          <w:rStyle w:val="StyleUnderline"/>
        </w:rPr>
        <w:t xml:space="preserve"> eliminate their own position within the system</w:t>
      </w:r>
      <w:r w:rsidRPr="00932972">
        <w:rPr>
          <w:sz w:val="16"/>
        </w:rPr>
        <w:t xml:space="preserve"> (as special educators, social workers </w:t>
      </w:r>
      <w:proofErr w:type="gramStart"/>
      <w:r w:rsidRPr="00932972">
        <w:rPr>
          <w:sz w:val="16"/>
        </w:rPr>
        <w:t>or  psychiatric</w:t>
      </w:r>
      <w:proofErr w:type="gramEnd"/>
      <w:r w:rsidRPr="00932972">
        <w:rPr>
          <w:sz w:val="16"/>
        </w:rPr>
        <w:t xml:space="preserve"> practitioners). </w:t>
      </w:r>
      <w:r w:rsidRPr="00932972">
        <w:rPr>
          <w:rStyle w:val="StyleUnderline"/>
          <w:highlight w:val="cyan"/>
        </w:rPr>
        <w:t xml:space="preserve">This results in </w:t>
      </w:r>
      <w:r w:rsidRPr="00932972">
        <w:rPr>
          <w:rStyle w:val="Emphasis"/>
          <w:highlight w:val="cyan"/>
        </w:rPr>
        <w:t xml:space="preserve">the appearance of striving for equality and freedom </w:t>
      </w:r>
      <w:proofErr w:type="gramStart"/>
      <w:r w:rsidRPr="00932972">
        <w:rPr>
          <w:rStyle w:val="Emphasis"/>
          <w:highlight w:val="cyan"/>
        </w:rPr>
        <w:t>but  without</w:t>
      </w:r>
      <w:proofErr w:type="gramEnd"/>
      <w:r w:rsidRPr="00932972">
        <w:rPr>
          <w:rStyle w:val="Emphasis"/>
          <w:highlight w:val="cyan"/>
        </w:rPr>
        <w:t xml:space="preserve"> changing the root causes that created inequality and lack of services in the first place.</w:t>
      </w:r>
      <w:r w:rsidRPr="00932972">
        <w:rPr>
          <w:rStyle w:val="Emphasis"/>
        </w:rPr>
        <w:t xml:space="preserve"> </w:t>
      </w:r>
    </w:p>
    <w:p w14:paraId="2143C152" w14:textId="745AD86E" w:rsidR="007342D8" w:rsidRDefault="007342D8" w:rsidP="007342D8"/>
    <w:p w14:paraId="141E58F7" w14:textId="77DDABD5" w:rsidR="007342D8" w:rsidRDefault="007342D8" w:rsidP="007342D8">
      <w:pPr>
        <w:pStyle w:val="Heading1"/>
      </w:pPr>
      <w:r>
        <w:t>1NR</w:t>
      </w:r>
    </w:p>
    <w:p w14:paraId="186465D4" w14:textId="7D612D93" w:rsidR="007342D8" w:rsidRDefault="007342D8" w:rsidP="007342D8">
      <w:pPr>
        <w:pStyle w:val="Heading2"/>
      </w:pPr>
      <w:r>
        <w:t>Rights PIC</w:t>
      </w:r>
    </w:p>
    <w:p w14:paraId="5EA33421" w14:textId="77777777" w:rsidR="007342D8" w:rsidRDefault="007342D8" w:rsidP="007342D8">
      <w:pPr>
        <w:pStyle w:val="Heading3"/>
      </w:pPr>
      <w:r>
        <w:t>Overview---2NC</w:t>
      </w:r>
    </w:p>
    <w:p w14:paraId="3613C615" w14:textId="77777777" w:rsidR="007342D8" w:rsidRDefault="007342D8" w:rsidP="007342D8">
      <w:pPr>
        <w:pStyle w:val="Analytic"/>
      </w:pPr>
    </w:p>
    <w:p w14:paraId="2FA2E347" w14:textId="77777777" w:rsidR="007342D8" w:rsidRDefault="007342D8" w:rsidP="007342D8">
      <w:pPr>
        <w:pStyle w:val="Heading4"/>
      </w:pPr>
      <w:r>
        <w:t xml:space="preserve">[1] </w:t>
      </w:r>
      <w:r w:rsidRPr="00673F77">
        <w:rPr>
          <w:u w:val="single"/>
        </w:rPr>
        <w:t>PROXIMITY</w:t>
      </w:r>
      <w:r>
        <w:t xml:space="preserve">---it </w:t>
      </w:r>
      <w:r w:rsidRPr="0038029C">
        <w:rPr>
          <w:u w:val="single"/>
        </w:rPr>
        <w:t>impacts</w:t>
      </w:r>
      <w:r>
        <w:t xml:space="preserve"> the debaters </w:t>
      </w:r>
      <w:r w:rsidRPr="0038029C">
        <w:rPr>
          <w:u w:val="single"/>
        </w:rPr>
        <w:t>in the round</w:t>
      </w:r>
      <w:r>
        <w:t>---rights talk ‘</w:t>
      </w:r>
      <w:r w:rsidRPr="0038029C">
        <w:rPr>
          <w:u w:val="single"/>
        </w:rPr>
        <w:t>in here</w:t>
      </w:r>
      <w:r>
        <w:t xml:space="preserve">’ affects how you </w:t>
      </w:r>
      <w:r w:rsidRPr="0038029C">
        <w:rPr>
          <w:u w:val="single"/>
        </w:rPr>
        <w:t>think</w:t>
      </w:r>
      <w:r>
        <w:t xml:space="preserve"> about the </w:t>
      </w:r>
      <w:r w:rsidRPr="0038029C">
        <w:rPr>
          <w:u w:val="single"/>
        </w:rPr>
        <w:t>world</w:t>
      </w:r>
      <w:r>
        <w:t>.</w:t>
      </w:r>
    </w:p>
    <w:p w14:paraId="16F5F7DB" w14:textId="77777777" w:rsidR="007342D8" w:rsidRPr="0038029C" w:rsidRDefault="007342D8" w:rsidP="007342D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1" w:tgtFrame="_blank" w:history="1">
        <w:r w:rsidRPr="00F5798B">
          <w:rPr>
            <w:rStyle w:val="Hyperlink"/>
          </w:rPr>
          <w:t>https://doi.org/10.1017/cjlj.2023.7</w:t>
        </w:r>
      </w:hyperlink>
      <w:r>
        <w:t>; DOA: 8-15-2025; Archan Sen]</w:t>
      </w:r>
    </w:p>
    <w:p w14:paraId="753256F6" w14:textId="77777777" w:rsidR="007342D8" w:rsidRDefault="007342D8" w:rsidP="007342D8">
      <w:pPr>
        <w:rPr>
          <w:sz w:val="16"/>
        </w:rPr>
      </w:pPr>
      <w:r w:rsidRPr="0038029C">
        <w:rPr>
          <w:sz w:val="16"/>
        </w:rPr>
        <w:t xml:space="preserve">Glendon describes </w:t>
      </w:r>
      <w:r w:rsidRPr="0038029C">
        <w:rPr>
          <w:rStyle w:val="StyleUnderline"/>
          <w:highlight w:val="cyan"/>
        </w:rPr>
        <w:t>rights talk</w:t>
      </w:r>
      <w:r w:rsidRPr="0038029C">
        <w:rPr>
          <w:sz w:val="16"/>
        </w:rPr>
        <w:t xml:space="preserve"> as a vernacular that </w:t>
      </w:r>
      <w:r w:rsidRPr="0038029C">
        <w:rPr>
          <w:rStyle w:val="StyleUnderline"/>
        </w:rPr>
        <w:t xml:space="preserve">is highly effective at </w:t>
      </w:r>
      <w:r w:rsidRPr="0038029C">
        <w:rPr>
          <w:rStyle w:val="Emphasis"/>
          <w:highlight w:val="cyan"/>
        </w:rPr>
        <w:t>leach</w:t>
      </w:r>
      <w:r w:rsidRPr="0038029C">
        <w:rPr>
          <w:rStyle w:val="Emphasis"/>
        </w:rPr>
        <w:t xml:space="preserve">ing </w:t>
      </w:r>
      <w:r w:rsidRPr="0038029C">
        <w:rPr>
          <w:rStyle w:val="Emphasis"/>
          <w:highlight w:val="cyan"/>
        </w:rPr>
        <w:t>into</w:t>
      </w:r>
      <w:r w:rsidRPr="0038029C">
        <w:rPr>
          <w:rStyle w:val="StyleUnderline"/>
        </w:rPr>
        <w:t xml:space="preserve"> various forms of </w:t>
      </w:r>
      <w:r w:rsidRPr="0038029C">
        <w:rPr>
          <w:rStyle w:val="Emphasis"/>
          <w:highlight w:val="cyan"/>
        </w:rPr>
        <w:t>social</w:t>
      </w:r>
      <w:r w:rsidRPr="0038029C">
        <w:rPr>
          <w:rStyle w:val="StyleUnderline"/>
        </w:rPr>
        <w:t xml:space="preserve">, </w:t>
      </w:r>
      <w:r w:rsidRPr="0038029C">
        <w:rPr>
          <w:rStyle w:val="Emphasis"/>
        </w:rPr>
        <w:t>political</w:t>
      </w:r>
      <w:r w:rsidRPr="0038029C">
        <w:rPr>
          <w:rStyle w:val="StyleUnderline"/>
        </w:rPr>
        <w:t xml:space="preserve">, and </w:t>
      </w:r>
      <w:r w:rsidRPr="0038029C">
        <w:rPr>
          <w:rStyle w:val="Emphasis"/>
        </w:rPr>
        <w:t>legal</w:t>
      </w:r>
      <w:r w:rsidRPr="0038029C">
        <w:rPr>
          <w:rStyle w:val="StyleUnderline"/>
        </w:rPr>
        <w:t xml:space="preserve"> </w:t>
      </w:r>
      <w:r w:rsidRPr="0038029C">
        <w:rPr>
          <w:rStyle w:val="StyleUnderline"/>
          <w:highlight w:val="cyan"/>
        </w:rPr>
        <w:t>discourse</w:t>
      </w:r>
      <w:r w:rsidRPr="0038029C">
        <w:rPr>
          <w:sz w:val="16"/>
        </w:rPr>
        <w:t xml:space="preserve"> while at the same time remaining highly resistant to the influence of any of them.22 Therefore, </w:t>
      </w:r>
      <w:r w:rsidRPr="0038029C">
        <w:rPr>
          <w:rStyle w:val="StyleUnderline"/>
          <w:highlight w:val="cyan"/>
        </w:rPr>
        <w:t xml:space="preserve">rights talk </w:t>
      </w:r>
      <w:r w:rsidRPr="0038029C">
        <w:rPr>
          <w:rStyle w:val="Emphasis"/>
          <w:highlight w:val="cyan"/>
        </w:rPr>
        <w:t>dominates</w:t>
      </w:r>
      <w:r w:rsidRPr="0038029C">
        <w:rPr>
          <w:rStyle w:val="StyleUnderline"/>
        </w:rPr>
        <w:t xml:space="preserve"> socio-political </w:t>
      </w:r>
      <w:r w:rsidRPr="0038029C">
        <w:rPr>
          <w:rStyle w:val="StyleUnderline"/>
          <w:highlight w:val="cyan"/>
        </w:rPr>
        <w:t>discussions by</w:t>
      </w:r>
      <w:r w:rsidRPr="0038029C">
        <w:rPr>
          <w:rStyle w:val="StyleUnderline"/>
        </w:rPr>
        <w:t xml:space="preserve"> “</w:t>
      </w:r>
      <w:r w:rsidRPr="0038029C">
        <w:rPr>
          <w:rStyle w:val="StyleUnderline"/>
          <w:highlight w:val="cyan"/>
        </w:rPr>
        <w:t>carrying the</w:t>
      </w:r>
      <w:r w:rsidRPr="0038029C">
        <w:rPr>
          <w:rStyle w:val="StyleUnderline"/>
        </w:rPr>
        <w:t xml:space="preserve"> rights </w:t>
      </w:r>
      <w:r w:rsidRPr="0038029C">
        <w:rPr>
          <w:rStyle w:val="Emphasis"/>
          <w:highlight w:val="cyan"/>
        </w:rPr>
        <w:t>mentality</w:t>
      </w:r>
      <w:r w:rsidRPr="0038029C">
        <w:rPr>
          <w:rStyle w:val="StyleUnderline"/>
          <w:highlight w:val="cyan"/>
        </w:rPr>
        <w:t xml:space="preserve"> into </w:t>
      </w:r>
      <w:r w:rsidRPr="0038029C">
        <w:rPr>
          <w:rStyle w:val="Emphasis"/>
          <w:highlight w:val="cyan"/>
        </w:rPr>
        <w:t>spheres</w:t>
      </w:r>
      <w:r w:rsidRPr="0038029C">
        <w:rPr>
          <w:rStyle w:val="StyleUnderline"/>
          <w:highlight w:val="cyan"/>
        </w:rPr>
        <w:t xml:space="preserve"> of</w:t>
      </w:r>
      <w:r w:rsidRPr="0038029C">
        <w:rPr>
          <w:rStyle w:val="StyleUnderline"/>
        </w:rPr>
        <w:t xml:space="preserve"> American </w:t>
      </w:r>
      <w:r w:rsidRPr="0038029C">
        <w:rPr>
          <w:rStyle w:val="Emphasis"/>
          <w:highlight w:val="cyan"/>
        </w:rPr>
        <w:t>society</w:t>
      </w:r>
      <w:r w:rsidRPr="0038029C">
        <w:rPr>
          <w:rStyle w:val="StyleUnderline"/>
          <w:highlight w:val="cyan"/>
        </w:rPr>
        <w:t xml:space="preserve"> where</w:t>
      </w:r>
      <w:r w:rsidRPr="0038029C">
        <w:rPr>
          <w:rStyle w:val="StyleUnderline"/>
        </w:rPr>
        <w:t xml:space="preserve"> a sense of </w:t>
      </w:r>
      <w:r w:rsidRPr="0038029C">
        <w:rPr>
          <w:rStyle w:val="Emphasis"/>
        </w:rPr>
        <w:t xml:space="preserve">personal </w:t>
      </w:r>
      <w:r w:rsidRPr="0038029C">
        <w:rPr>
          <w:rStyle w:val="Emphasis"/>
          <w:highlight w:val="cyan"/>
        </w:rPr>
        <w:t>responsibility</w:t>
      </w:r>
      <w:r w:rsidRPr="0038029C">
        <w:rPr>
          <w:rStyle w:val="StyleUnderline"/>
          <w:highlight w:val="cyan"/>
        </w:rPr>
        <w:t xml:space="preserve"> and</w:t>
      </w:r>
      <w:r w:rsidRPr="0038029C">
        <w:rPr>
          <w:rStyle w:val="StyleUnderline"/>
        </w:rPr>
        <w:t xml:space="preserve"> of </w:t>
      </w:r>
      <w:r w:rsidRPr="0038029C">
        <w:rPr>
          <w:rStyle w:val="Emphasis"/>
        </w:rPr>
        <w:t xml:space="preserve">civic </w:t>
      </w:r>
      <w:r w:rsidRPr="0038029C">
        <w:rPr>
          <w:rStyle w:val="Emphasis"/>
          <w:highlight w:val="cyan"/>
        </w:rPr>
        <w:t>obligation</w:t>
      </w:r>
      <w:r w:rsidRPr="0038029C">
        <w:rPr>
          <w:rStyle w:val="StyleUnderline"/>
          <w:highlight w:val="cyan"/>
        </w:rPr>
        <w:t xml:space="preserve"> traditionally have been nourished</w:t>
      </w:r>
      <w:r w:rsidRPr="0038029C">
        <w:rPr>
          <w:rStyle w:val="StyleUnderline"/>
        </w:rPr>
        <w:t>.”</w:t>
      </w:r>
      <w:r w:rsidRPr="0038029C">
        <w:rPr>
          <w:sz w:val="16"/>
        </w:rPr>
        <w:t xml:space="preserve">23 Recall the important quotation by Greene in the introduction—the mention of Alexis de Tocqueville’s now-famous commentary on the American practice of rights talk. Glendon acknowledged the famous French aristocrat in Rights Talk as well, citing de Tocqueville’s amazement at the </w:t>
      </w:r>
      <w:r w:rsidRPr="0038029C">
        <w:rPr>
          <w:rStyle w:val="StyleUnderline"/>
        </w:rPr>
        <w:t xml:space="preserve">American sociopolitical tendency to </w:t>
      </w:r>
      <w:r w:rsidRPr="0038029C">
        <w:rPr>
          <w:rStyle w:val="Emphasis"/>
        </w:rPr>
        <w:t>draw</w:t>
      </w:r>
      <w:r w:rsidRPr="0038029C">
        <w:rPr>
          <w:rStyle w:val="StyleUnderline"/>
        </w:rPr>
        <w:t xml:space="preserve"> on the </w:t>
      </w:r>
      <w:r w:rsidRPr="0038029C">
        <w:rPr>
          <w:rStyle w:val="Emphasis"/>
        </w:rPr>
        <w:t>language</w:t>
      </w:r>
      <w:r w:rsidRPr="0038029C">
        <w:rPr>
          <w:rStyle w:val="StyleUnderline"/>
        </w:rPr>
        <w:t xml:space="preserve"> of </w:t>
      </w:r>
      <w:r w:rsidRPr="0038029C">
        <w:rPr>
          <w:rStyle w:val="Emphasis"/>
        </w:rPr>
        <w:t>legalities</w:t>
      </w:r>
      <w:proofErr w:type="gramStart"/>
      <w:r w:rsidRPr="0038029C">
        <w:rPr>
          <w:sz w:val="16"/>
        </w:rPr>
        <w:t>—“</w:t>
      </w:r>
      <w:proofErr w:type="gramEnd"/>
      <w:r w:rsidRPr="0038029C">
        <w:rPr>
          <w:sz w:val="16"/>
        </w:rPr>
        <w:t xml:space="preserve">Wherever he went, he found that </w:t>
      </w:r>
      <w:r w:rsidRPr="0038029C">
        <w:rPr>
          <w:rStyle w:val="StyleUnderline"/>
        </w:rPr>
        <w:t xml:space="preserve">lawyers’ </w:t>
      </w:r>
      <w:r w:rsidRPr="0038029C">
        <w:rPr>
          <w:rStyle w:val="Emphasis"/>
          <w:highlight w:val="cyan"/>
        </w:rPr>
        <w:t>habits</w:t>
      </w:r>
      <w:r w:rsidRPr="0038029C">
        <w:rPr>
          <w:rStyle w:val="StyleUnderline"/>
          <w:highlight w:val="cyan"/>
        </w:rPr>
        <w:t xml:space="preserve"> of </w:t>
      </w:r>
      <w:r w:rsidRPr="0038029C">
        <w:rPr>
          <w:rStyle w:val="Emphasis"/>
          <w:highlight w:val="cyan"/>
        </w:rPr>
        <w:t>mind</w:t>
      </w:r>
      <w:r w:rsidRPr="0038029C">
        <w:rPr>
          <w:rStyle w:val="StyleUnderline"/>
          <w:highlight w:val="cyan"/>
        </w:rPr>
        <w:t xml:space="preserve">, as well as their </w:t>
      </w:r>
      <w:r w:rsidRPr="0038029C">
        <w:rPr>
          <w:rStyle w:val="Emphasis"/>
          <w:highlight w:val="cyan"/>
        </w:rPr>
        <w:t>modes</w:t>
      </w:r>
      <w:r w:rsidRPr="0038029C">
        <w:rPr>
          <w:rStyle w:val="StyleUnderline"/>
          <w:highlight w:val="cyan"/>
        </w:rPr>
        <w:t xml:space="preserve"> of </w:t>
      </w:r>
      <w:r w:rsidRPr="0038029C">
        <w:rPr>
          <w:rStyle w:val="Emphasis"/>
          <w:highlight w:val="cyan"/>
        </w:rPr>
        <w:t>discourse</w:t>
      </w:r>
      <w:r w:rsidRPr="0038029C">
        <w:rPr>
          <w:rStyle w:val="StyleUnderline"/>
        </w:rPr>
        <w:t>, ‘</w:t>
      </w:r>
      <w:r w:rsidRPr="0038029C">
        <w:rPr>
          <w:rStyle w:val="Emphasis"/>
          <w:highlight w:val="cyan"/>
        </w:rPr>
        <w:t>infiltrate</w:t>
      </w:r>
      <w:r w:rsidRPr="0038029C">
        <w:rPr>
          <w:rStyle w:val="StyleUnderline"/>
        </w:rPr>
        <w:t xml:space="preserve"> through </w:t>
      </w:r>
      <w:r w:rsidRPr="0038029C">
        <w:rPr>
          <w:rStyle w:val="Emphasis"/>
          <w:highlight w:val="cyan"/>
        </w:rPr>
        <w:t>society</w:t>
      </w:r>
      <w:r w:rsidRPr="0038029C">
        <w:rPr>
          <w:rStyle w:val="StyleUnderline"/>
        </w:rPr>
        <w:t xml:space="preserve"> right down to the </w:t>
      </w:r>
      <w:r w:rsidRPr="0038029C">
        <w:rPr>
          <w:rStyle w:val="Emphasis"/>
        </w:rPr>
        <w:t>lowest ranks</w:t>
      </w:r>
      <w:r w:rsidRPr="0038029C">
        <w:rPr>
          <w:rStyle w:val="StyleUnderline"/>
        </w:rPr>
        <w:t>.’</w:t>
      </w:r>
      <w:r w:rsidRPr="0038029C">
        <w:rPr>
          <w:sz w:val="16"/>
        </w:rPr>
        <w:t>”24</w:t>
      </w:r>
    </w:p>
    <w:p w14:paraId="273F035F" w14:textId="77777777" w:rsidR="007342D8" w:rsidRDefault="007342D8" w:rsidP="007342D8">
      <w:pPr>
        <w:pStyle w:val="Analytic"/>
      </w:pPr>
    </w:p>
    <w:p w14:paraId="37710B7C" w14:textId="77777777" w:rsidR="007342D8" w:rsidRDefault="007342D8" w:rsidP="007342D8">
      <w:pPr>
        <w:pStyle w:val="Heading4"/>
      </w:pPr>
      <w:r>
        <w:t xml:space="preserve">[2] </w:t>
      </w:r>
      <w:r w:rsidRPr="00673F77">
        <w:rPr>
          <w:u w:val="single"/>
        </w:rPr>
        <w:t>MAGNITUDE</w:t>
      </w:r>
      <w:r>
        <w:t xml:space="preserve">---it’s an </w:t>
      </w:r>
      <w:r w:rsidRPr="009F3C91">
        <w:rPr>
          <w:u w:val="single"/>
        </w:rPr>
        <w:t>impact filter</w:t>
      </w:r>
      <w:r>
        <w:t xml:space="preserve">---rights thinking dampens </w:t>
      </w:r>
      <w:r w:rsidRPr="009F3C91">
        <w:rPr>
          <w:u w:val="single"/>
        </w:rPr>
        <w:t>creative thinking</w:t>
      </w:r>
      <w:r>
        <w:t xml:space="preserve"> necessary to solve </w:t>
      </w:r>
      <w:r w:rsidRPr="009F3C91">
        <w:rPr>
          <w:u w:val="single"/>
        </w:rPr>
        <w:t>all</w:t>
      </w:r>
      <w:r>
        <w:t xml:space="preserve"> existential risks.</w:t>
      </w:r>
    </w:p>
    <w:p w14:paraId="06D261D4" w14:textId="77777777" w:rsidR="007342D8" w:rsidRPr="00542C18" w:rsidRDefault="007342D8" w:rsidP="007342D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2" w:tgtFrame="_blank" w:history="1">
        <w:r w:rsidRPr="00F5798B">
          <w:rPr>
            <w:rStyle w:val="Hyperlink"/>
          </w:rPr>
          <w:t>https://doi.org/10.1017/cjlj.2023.7</w:t>
        </w:r>
      </w:hyperlink>
      <w:r>
        <w:t>; DOA: 8-15-2025; Archan Sen]</w:t>
      </w:r>
    </w:p>
    <w:p w14:paraId="4FFFA3F5" w14:textId="77777777" w:rsidR="007342D8" w:rsidRPr="009F3C91" w:rsidRDefault="007342D8" w:rsidP="007342D8">
      <w:pPr>
        <w:rPr>
          <w:sz w:val="16"/>
        </w:rPr>
      </w:pPr>
      <w:r w:rsidRPr="009F3C91">
        <w:rPr>
          <w:sz w:val="16"/>
        </w:rPr>
        <w:t xml:space="preserve">Our stark, simple </w:t>
      </w:r>
      <w:r w:rsidRPr="009F3C91">
        <w:rPr>
          <w:rStyle w:val="StyleUnderline"/>
          <w:highlight w:val="cyan"/>
        </w:rPr>
        <w:t xml:space="preserve">rights dialect puts a </w:t>
      </w:r>
      <w:r w:rsidRPr="009F3C91">
        <w:rPr>
          <w:rStyle w:val="Emphasis"/>
          <w:highlight w:val="cyan"/>
        </w:rPr>
        <w:t>damper</w:t>
      </w:r>
      <w:r w:rsidRPr="009F3C91">
        <w:rPr>
          <w:rStyle w:val="StyleUnderline"/>
          <w:highlight w:val="cyan"/>
        </w:rPr>
        <w:t xml:space="preserve"> on</w:t>
      </w:r>
      <w:r w:rsidRPr="009F3C91">
        <w:rPr>
          <w:rStyle w:val="StyleUnderline"/>
        </w:rPr>
        <w:t xml:space="preserve"> the processes of</w:t>
      </w:r>
      <w:r w:rsidRPr="009F3C91">
        <w:rPr>
          <w:sz w:val="16"/>
        </w:rPr>
        <w:t xml:space="preserve"> public justification, </w:t>
      </w:r>
      <w:r w:rsidRPr="009F3C91">
        <w:rPr>
          <w:rStyle w:val="Emphasis"/>
          <w:highlight w:val="cyan"/>
        </w:rPr>
        <w:t>communication</w:t>
      </w:r>
      <w:r w:rsidRPr="009F3C91">
        <w:rPr>
          <w:rStyle w:val="StyleUnderline"/>
          <w:highlight w:val="cyan"/>
        </w:rPr>
        <w:t xml:space="preserve">, and </w:t>
      </w:r>
      <w:r w:rsidRPr="009F3C91">
        <w:rPr>
          <w:rStyle w:val="Emphasis"/>
          <w:highlight w:val="cyan"/>
        </w:rPr>
        <w:t>deliberation</w:t>
      </w:r>
      <w:r w:rsidRPr="009F3C91">
        <w:rPr>
          <w:rStyle w:val="StyleUnderline"/>
        </w:rPr>
        <w:t xml:space="preserve"> upon which the </w:t>
      </w:r>
      <w:r w:rsidRPr="009F3C91">
        <w:rPr>
          <w:rStyle w:val="Emphasis"/>
        </w:rPr>
        <w:t>continuing vitality</w:t>
      </w:r>
      <w:r w:rsidRPr="009F3C91">
        <w:rPr>
          <w:rStyle w:val="StyleUnderline"/>
        </w:rPr>
        <w:t xml:space="preserve"> of a </w:t>
      </w:r>
      <w:r w:rsidRPr="009F3C91">
        <w:rPr>
          <w:rStyle w:val="Emphasis"/>
        </w:rPr>
        <w:t>democratic regime depends</w:t>
      </w:r>
      <w:r w:rsidRPr="009F3C91">
        <w:rPr>
          <w:rStyle w:val="StyleUnderline"/>
        </w:rPr>
        <w:t xml:space="preserve">. It </w:t>
      </w:r>
      <w:r w:rsidRPr="009F3C91">
        <w:rPr>
          <w:rStyle w:val="StyleUnderline"/>
          <w:highlight w:val="cyan"/>
        </w:rPr>
        <w:t>contributes to</w:t>
      </w:r>
      <w:r w:rsidRPr="009F3C91">
        <w:rPr>
          <w:rStyle w:val="StyleUnderline"/>
        </w:rPr>
        <w:t xml:space="preserve"> the </w:t>
      </w:r>
      <w:r w:rsidRPr="009F3C91">
        <w:rPr>
          <w:rStyle w:val="Emphasis"/>
          <w:highlight w:val="cyan"/>
        </w:rPr>
        <w:t>erosion</w:t>
      </w:r>
      <w:r w:rsidRPr="009F3C91">
        <w:rPr>
          <w:rStyle w:val="StyleUnderline"/>
          <w:highlight w:val="cyan"/>
        </w:rPr>
        <w:t xml:space="preserve"> of</w:t>
      </w:r>
      <w:r w:rsidRPr="009F3C91">
        <w:rPr>
          <w:rStyle w:val="StyleUnderline"/>
        </w:rPr>
        <w:t xml:space="preserve"> </w:t>
      </w:r>
      <w:proofErr w:type="gramStart"/>
      <w:r w:rsidRPr="009F3C91">
        <w:rPr>
          <w:rStyle w:val="StyleUnderline"/>
        </w:rPr>
        <w:t xml:space="preserve">the </w:t>
      </w:r>
      <w:r w:rsidRPr="009F3C91">
        <w:rPr>
          <w:rStyle w:val="Emphasis"/>
        </w:rPr>
        <w:t>habits</w:t>
      </w:r>
      <w:proofErr w:type="gramEnd"/>
      <w:r w:rsidRPr="009F3C91">
        <w:rPr>
          <w:rStyle w:val="StyleUnderline"/>
        </w:rPr>
        <w:t xml:space="preserve">, </w:t>
      </w:r>
      <w:r w:rsidRPr="009F3C91">
        <w:rPr>
          <w:rStyle w:val="Emphasis"/>
        </w:rPr>
        <w:t>practices</w:t>
      </w:r>
      <w:r w:rsidRPr="009F3C91">
        <w:rPr>
          <w:rStyle w:val="StyleUnderline"/>
        </w:rPr>
        <w:t xml:space="preserve">, and </w:t>
      </w:r>
      <w:r w:rsidRPr="009F3C91">
        <w:rPr>
          <w:rStyle w:val="Emphasis"/>
          <w:highlight w:val="cyan"/>
        </w:rPr>
        <w:t>attitudes</w:t>
      </w:r>
      <w:r w:rsidRPr="009F3C91">
        <w:rPr>
          <w:rStyle w:val="StyleUnderline"/>
          <w:highlight w:val="cyan"/>
        </w:rPr>
        <w:t xml:space="preserve"> of </w:t>
      </w:r>
      <w:r w:rsidRPr="009F3C91">
        <w:rPr>
          <w:rStyle w:val="Emphasis"/>
          <w:highlight w:val="cyan"/>
        </w:rPr>
        <w:t>respect</w:t>
      </w:r>
      <w:r w:rsidRPr="009F3C91">
        <w:rPr>
          <w:rStyle w:val="StyleUnderline"/>
          <w:highlight w:val="cyan"/>
        </w:rPr>
        <w:t xml:space="preserve"> for </w:t>
      </w:r>
      <w:r w:rsidRPr="009F3C91">
        <w:rPr>
          <w:rStyle w:val="Emphasis"/>
          <w:highlight w:val="cyan"/>
        </w:rPr>
        <w:t>others</w:t>
      </w:r>
      <w:r w:rsidRPr="009F3C91">
        <w:rPr>
          <w:rStyle w:val="StyleUnderline"/>
        </w:rPr>
        <w:t xml:space="preserve"> that are the </w:t>
      </w:r>
      <w:r w:rsidRPr="009F3C91">
        <w:rPr>
          <w:rStyle w:val="Emphasis"/>
        </w:rPr>
        <w:t>ultimate</w:t>
      </w:r>
      <w:r w:rsidRPr="009F3C91">
        <w:rPr>
          <w:rStyle w:val="StyleUnderline"/>
        </w:rPr>
        <w:t xml:space="preserve"> and </w:t>
      </w:r>
      <w:r w:rsidRPr="009F3C91">
        <w:rPr>
          <w:rStyle w:val="Emphasis"/>
        </w:rPr>
        <w:t>surest guarantors</w:t>
      </w:r>
      <w:r w:rsidRPr="009F3C91">
        <w:rPr>
          <w:rStyle w:val="StyleUnderline"/>
        </w:rPr>
        <w:t xml:space="preserve"> of </w:t>
      </w:r>
      <w:r w:rsidRPr="009F3C91">
        <w:rPr>
          <w:rStyle w:val="Emphasis"/>
        </w:rPr>
        <w:t>human rights</w:t>
      </w:r>
      <w:r w:rsidRPr="009F3C91">
        <w:rPr>
          <w:rStyle w:val="StyleUnderline"/>
        </w:rPr>
        <w:t xml:space="preserve">. It </w:t>
      </w:r>
      <w:r w:rsidRPr="009F3C91">
        <w:rPr>
          <w:rStyle w:val="StyleUnderline"/>
          <w:highlight w:val="cyan"/>
        </w:rPr>
        <w:t xml:space="preserve">impedes creative </w:t>
      </w:r>
      <w:r w:rsidRPr="009F3C91">
        <w:rPr>
          <w:rStyle w:val="Emphasis"/>
          <w:highlight w:val="cyan"/>
        </w:rPr>
        <w:t>long-range thinking</w:t>
      </w:r>
      <w:r w:rsidRPr="009F3C91">
        <w:rPr>
          <w:rStyle w:val="StyleUnderline"/>
          <w:highlight w:val="cyan"/>
        </w:rPr>
        <w:t xml:space="preserve"> about our </w:t>
      </w:r>
      <w:r w:rsidRPr="009F3C91">
        <w:rPr>
          <w:rStyle w:val="Emphasis"/>
          <w:highlight w:val="cyan"/>
        </w:rPr>
        <w:t>most pressing social problems</w:t>
      </w:r>
      <w:r w:rsidRPr="009F3C91">
        <w:rPr>
          <w:sz w:val="16"/>
        </w:rPr>
        <w:t>.27</w:t>
      </w:r>
    </w:p>
    <w:p w14:paraId="1D41D2B6" w14:textId="77777777" w:rsidR="007342D8" w:rsidRDefault="007342D8" w:rsidP="007342D8">
      <w:pPr>
        <w:pStyle w:val="Heading4"/>
      </w:pPr>
      <w:r>
        <w:t xml:space="preserve">Solvency deficits </w:t>
      </w:r>
      <w:r w:rsidRPr="0067115A">
        <w:rPr>
          <w:u w:val="single"/>
        </w:rPr>
        <w:t xml:space="preserve">flip </w:t>
      </w:r>
      <w:proofErr w:type="spellStart"/>
      <w:r w:rsidRPr="0067115A">
        <w:rPr>
          <w:u w:val="single"/>
        </w:rPr>
        <w:t>aff</w:t>
      </w:r>
      <w:proofErr w:type="spellEnd"/>
      <w:r>
        <w:t xml:space="preserve">---rights talk </w:t>
      </w:r>
      <w:r w:rsidRPr="0067115A">
        <w:rPr>
          <w:u w:val="single"/>
        </w:rPr>
        <w:t>ruins</w:t>
      </w:r>
      <w:r>
        <w:t xml:space="preserve"> implementation.</w:t>
      </w:r>
    </w:p>
    <w:p w14:paraId="013D4864" w14:textId="77777777" w:rsidR="007342D8" w:rsidRPr="0067115A" w:rsidRDefault="007342D8" w:rsidP="007342D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3" w:tgtFrame="_blank" w:history="1">
        <w:r w:rsidRPr="00F5798B">
          <w:rPr>
            <w:rStyle w:val="Hyperlink"/>
          </w:rPr>
          <w:t>https://doi.org/10.1017/cjlj.2023.7</w:t>
        </w:r>
      </w:hyperlink>
      <w:r>
        <w:t>; DOA: 8-15-2025; Archan Sen]</w:t>
      </w:r>
    </w:p>
    <w:p w14:paraId="270EE79E" w14:textId="77777777" w:rsidR="007342D8" w:rsidRPr="0067115A" w:rsidRDefault="007342D8" w:rsidP="007342D8">
      <w:pPr>
        <w:rPr>
          <w:sz w:val="16"/>
        </w:rPr>
      </w:pPr>
      <w:r w:rsidRPr="0067115A">
        <w:rPr>
          <w:sz w:val="16"/>
        </w:rPr>
        <w:t xml:space="preserve">As </w:t>
      </w:r>
      <w:r w:rsidRPr="0067115A">
        <w:rPr>
          <w:rStyle w:val="StyleUnderline"/>
        </w:rPr>
        <w:t xml:space="preserve">a United States </w:t>
      </w:r>
      <w:r w:rsidRPr="0067115A">
        <w:rPr>
          <w:rStyle w:val="Emphasis"/>
        </w:rPr>
        <w:t>Court of Appeals Judge</w:t>
      </w:r>
      <w:r w:rsidRPr="0067115A">
        <w:rPr>
          <w:sz w:val="16"/>
        </w:rPr>
        <w:t>, Wilkinson knows better than most that:</w:t>
      </w:r>
    </w:p>
    <w:p w14:paraId="01D8503A" w14:textId="77777777" w:rsidR="007342D8" w:rsidRPr="0067115A" w:rsidRDefault="007342D8" w:rsidP="007342D8">
      <w:pPr>
        <w:ind w:left="720"/>
        <w:rPr>
          <w:sz w:val="16"/>
        </w:rPr>
      </w:pPr>
      <w:r w:rsidRPr="0067115A">
        <w:rPr>
          <w:rStyle w:val="StyleUnderline"/>
          <w:highlight w:val="cyan"/>
        </w:rPr>
        <w:t>[I]</w:t>
      </w:r>
      <w:proofErr w:type="gramStart"/>
      <w:r w:rsidRPr="0067115A">
        <w:rPr>
          <w:rStyle w:val="StyleUnderline"/>
          <w:highlight w:val="cyan"/>
        </w:rPr>
        <w:t>t is</w:t>
      </w:r>
      <w:proofErr w:type="gramEnd"/>
      <w:r w:rsidRPr="0067115A">
        <w:rPr>
          <w:rStyle w:val="StyleUnderline"/>
          <w:highlight w:val="cyan"/>
        </w:rPr>
        <w:t xml:space="preserve"> neither </w:t>
      </w:r>
      <w:r w:rsidRPr="0067115A">
        <w:rPr>
          <w:rStyle w:val="Emphasis"/>
          <w:highlight w:val="cyan"/>
        </w:rPr>
        <w:t>easy</w:t>
      </w:r>
      <w:r w:rsidRPr="0067115A">
        <w:rPr>
          <w:rStyle w:val="StyleUnderline"/>
          <w:highlight w:val="cyan"/>
        </w:rPr>
        <w:t>, nor</w:t>
      </w:r>
      <w:r w:rsidRPr="0067115A">
        <w:rPr>
          <w:sz w:val="16"/>
        </w:rPr>
        <w:t xml:space="preserve"> even </w:t>
      </w:r>
      <w:r w:rsidRPr="0067115A">
        <w:rPr>
          <w:rStyle w:val="Emphasis"/>
          <w:highlight w:val="cyan"/>
        </w:rPr>
        <w:t>desirable</w:t>
      </w:r>
      <w:r w:rsidRPr="0067115A">
        <w:rPr>
          <w:rStyle w:val="StyleUnderline"/>
          <w:highlight w:val="cyan"/>
        </w:rPr>
        <w:t xml:space="preserve">, to </w:t>
      </w:r>
      <w:r w:rsidRPr="0067115A">
        <w:rPr>
          <w:rStyle w:val="Emphasis"/>
          <w:highlight w:val="cyan"/>
        </w:rPr>
        <w:t>translate</w:t>
      </w:r>
      <w:r w:rsidRPr="0067115A">
        <w:rPr>
          <w:rStyle w:val="StyleUnderline"/>
        </w:rPr>
        <w:t xml:space="preserve"> the </w:t>
      </w:r>
      <w:r w:rsidRPr="0067115A">
        <w:rPr>
          <w:rStyle w:val="Emphasis"/>
          <w:highlight w:val="cyan"/>
        </w:rPr>
        <w:t>language</w:t>
      </w:r>
      <w:r w:rsidRPr="0067115A">
        <w:rPr>
          <w:rStyle w:val="StyleUnderline"/>
          <w:highlight w:val="cyan"/>
        </w:rPr>
        <w:t xml:space="preserve"> of rights</w:t>
      </w:r>
      <w:r w:rsidRPr="0067115A">
        <w:rPr>
          <w:rStyle w:val="StyleUnderline"/>
        </w:rPr>
        <w:t xml:space="preserve"> word-</w:t>
      </w:r>
      <w:proofErr w:type="spellStart"/>
      <w:r w:rsidRPr="0067115A">
        <w:rPr>
          <w:rStyle w:val="StyleUnderline"/>
        </w:rPr>
        <w:t>forword</w:t>
      </w:r>
      <w:proofErr w:type="spellEnd"/>
      <w:r w:rsidRPr="0067115A">
        <w:rPr>
          <w:rStyle w:val="StyleUnderline"/>
        </w:rPr>
        <w:t xml:space="preserve"> </w:t>
      </w:r>
      <w:r w:rsidRPr="0067115A">
        <w:rPr>
          <w:rStyle w:val="StyleUnderline"/>
          <w:highlight w:val="cyan"/>
        </w:rPr>
        <w:t xml:space="preserve">into </w:t>
      </w:r>
      <w:r w:rsidRPr="0067115A">
        <w:rPr>
          <w:rStyle w:val="Emphasis"/>
          <w:highlight w:val="cyan"/>
        </w:rPr>
        <w:t>practice</w:t>
      </w:r>
      <w:r w:rsidRPr="0067115A">
        <w:rPr>
          <w:rStyle w:val="StyleUnderline"/>
        </w:rPr>
        <w:t xml:space="preserve">. </w:t>
      </w:r>
      <w:r w:rsidRPr="0067115A">
        <w:rPr>
          <w:rStyle w:val="Emphasis"/>
        </w:rPr>
        <w:t>Upholding</w:t>
      </w:r>
      <w:r w:rsidRPr="0067115A">
        <w:rPr>
          <w:rStyle w:val="StyleUnderline"/>
        </w:rPr>
        <w:t xml:space="preserve"> and </w:t>
      </w:r>
      <w:r w:rsidRPr="0067115A">
        <w:rPr>
          <w:rStyle w:val="Emphasis"/>
        </w:rPr>
        <w:t>enforcing</w:t>
      </w:r>
      <w:r w:rsidRPr="0067115A">
        <w:rPr>
          <w:rStyle w:val="StyleUnderline"/>
        </w:rPr>
        <w:t xml:space="preserve"> </w:t>
      </w:r>
      <w:r w:rsidRPr="0067115A">
        <w:rPr>
          <w:rStyle w:val="Emphasis"/>
        </w:rPr>
        <w:t>rights</w:t>
      </w:r>
      <w:r w:rsidRPr="0067115A">
        <w:rPr>
          <w:rStyle w:val="StyleUnderline"/>
        </w:rPr>
        <w:t xml:space="preserve"> </w:t>
      </w:r>
      <w:proofErr w:type="gramStart"/>
      <w:r w:rsidRPr="0067115A">
        <w:rPr>
          <w:rStyle w:val="StyleUnderline"/>
        </w:rPr>
        <w:t>is</w:t>
      </w:r>
      <w:proofErr w:type="gramEnd"/>
      <w:r w:rsidRPr="0067115A">
        <w:rPr>
          <w:rStyle w:val="StyleUnderline"/>
        </w:rPr>
        <w:t xml:space="preserve"> a </w:t>
      </w:r>
      <w:r w:rsidRPr="0067115A">
        <w:rPr>
          <w:rStyle w:val="Emphasis"/>
        </w:rPr>
        <w:t>complicated matter</w:t>
      </w:r>
      <w:r w:rsidRPr="0067115A">
        <w:rPr>
          <w:rStyle w:val="StyleUnderline"/>
        </w:rPr>
        <w:t xml:space="preserve"> that calls for </w:t>
      </w:r>
      <w:r w:rsidRPr="0067115A">
        <w:rPr>
          <w:rStyle w:val="Emphasis"/>
        </w:rPr>
        <w:t>sober judgment</w:t>
      </w:r>
      <w:r w:rsidRPr="0067115A">
        <w:rPr>
          <w:rStyle w:val="StyleUnderline"/>
        </w:rPr>
        <w:t xml:space="preserve"> and </w:t>
      </w:r>
      <w:r w:rsidRPr="0067115A">
        <w:rPr>
          <w:rStyle w:val="Emphasis"/>
        </w:rPr>
        <w:t>attention</w:t>
      </w:r>
      <w:r w:rsidRPr="0067115A">
        <w:rPr>
          <w:rStyle w:val="StyleUnderline"/>
        </w:rPr>
        <w:t xml:space="preserve"> to </w:t>
      </w:r>
      <w:r w:rsidRPr="0067115A">
        <w:rPr>
          <w:rStyle w:val="Emphasis"/>
        </w:rPr>
        <w:t>context</w:t>
      </w:r>
      <w:r w:rsidRPr="0067115A">
        <w:rPr>
          <w:sz w:val="16"/>
        </w:rPr>
        <w:t xml:space="preserve">. Although our words often suggest otherwise, </w:t>
      </w:r>
      <w:r w:rsidRPr="0067115A">
        <w:rPr>
          <w:rStyle w:val="StyleUnderline"/>
        </w:rPr>
        <w:t xml:space="preserve">we recognize that </w:t>
      </w:r>
      <w:r w:rsidRPr="0067115A">
        <w:rPr>
          <w:rStyle w:val="StyleUnderline"/>
          <w:highlight w:val="cyan"/>
        </w:rPr>
        <w:t>rights</w:t>
      </w:r>
      <w:r w:rsidRPr="0067115A">
        <w:rPr>
          <w:rStyle w:val="StyleUnderline"/>
        </w:rPr>
        <w:t xml:space="preserve"> are, and of necessity </w:t>
      </w:r>
      <w:r w:rsidRPr="0067115A">
        <w:rPr>
          <w:rStyle w:val="StyleUnderline"/>
          <w:highlight w:val="cyan"/>
        </w:rPr>
        <w:t>must be</w:t>
      </w:r>
      <w:r w:rsidRPr="0067115A">
        <w:rPr>
          <w:rStyle w:val="StyleUnderline"/>
        </w:rPr>
        <w:t xml:space="preserve">, </w:t>
      </w:r>
      <w:r w:rsidRPr="0067115A">
        <w:rPr>
          <w:rStyle w:val="Emphasis"/>
          <w:highlight w:val="cyan"/>
        </w:rPr>
        <w:t>qualified</w:t>
      </w:r>
      <w:proofErr w:type="gramStart"/>
      <w:r w:rsidRPr="0067115A">
        <w:rPr>
          <w:sz w:val="16"/>
        </w:rPr>
        <w:t>. :</w:t>
      </w:r>
      <w:proofErr w:type="gramEnd"/>
      <w:r w:rsidRPr="0067115A">
        <w:rPr>
          <w:sz w:val="16"/>
        </w:rPr>
        <w:t xml:space="preserve">:: </w:t>
      </w:r>
      <w:r w:rsidRPr="0067115A">
        <w:rPr>
          <w:rStyle w:val="StyleUnderline"/>
          <w:highlight w:val="cyan"/>
        </w:rPr>
        <w:t xml:space="preserve">They live </w:t>
      </w:r>
      <w:r w:rsidRPr="0067115A">
        <w:rPr>
          <w:rStyle w:val="Emphasis"/>
          <w:highlight w:val="cyan"/>
        </w:rPr>
        <w:t>practical lives</w:t>
      </w:r>
      <w:r w:rsidRPr="0067115A">
        <w:rPr>
          <w:rStyle w:val="StyleUnderline"/>
        </w:rPr>
        <w:t xml:space="preserve"> as well, lives </w:t>
      </w:r>
      <w:r w:rsidRPr="0067115A">
        <w:rPr>
          <w:rStyle w:val="Emphasis"/>
          <w:sz w:val="32"/>
          <w:szCs w:val="28"/>
          <w:highlight w:val="cyan"/>
        </w:rPr>
        <w:t>far less glamorous</w:t>
      </w:r>
      <w:r w:rsidRPr="0067115A">
        <w:rPr>
          <w:rStyle w:val="StyleUnderline"/>
          <w:sz w:val="32"/>
          <w:szCs w:val="28"/>
          <w:highlight w:val="cyan"/>
        </w:rPr>
        <w:t xml:space="preserve"> </w:t>
      </w:r>
      <w:r w:rsidRPr="0067115A">
        <w:rPr>
          <w:rStyle w:val="StyleUnderline"/>
          <w:highlight w:val="cyan"/>
        </w:rPr>
        <w:t>than rhetoric</w:t>
      </w:r>
      <w:r w:rsidRPr="0067115A">
        <w:rPr>
          <w:rStyle w:val="StyleUnderline"/>
        </w:rPr>
        <w:t xml:space="preserve"> admit</w:t>
      </w:r>
      <w:r w:rsidRPr="0067115A">
        <w:rPr>
          <w:sz w:val="16"/>
        </w:rPr>
        <w:t>s.10</w:t>
      </w:r>
    </w:p>
    <w:p w14:paraId="628A660C" w14:textId="77777777" w:rsidR="007342D8" w:rsidRPr="0067115A" w:rsidRDefault="007342D8" w:rsidP="007342D8">
      <w:pPr>
        <w:rPr>
          <w:sz w:val="16"/>
        </w:rPr>
      </w:pPr>
      <w:r w:rsidRPr="0067115A">
        <w:rPr>
          <w:sz w:val="16"/>
        </w:rPr>
        <w:t xml:space="preserve">On Wilkinson’s account, both the </w:t>
      </w:r>
      <w:r w:rsidRPr="0067115A">
        <w:rPr>
          <w:rStyle w:val="Emphasis"/>
          <w:highlight w:val="cyan"/>
        </w:rPr>
        <w:t>ostentatious rhetoric</w:t>
      </w:r>
      <w:r w:rsidRPr="0067115A">
        <w:rPr>
          <w:rStyle w:val="StyleUnderline"/>
          <w:highlight w:val="cyan"/>
        </w:rPr>
        <w:t xml:space="preserve"> and</w:t>
      </w:r>
      <w:r w:rsidRPr="0067115A">
        <w:rPr>
          <w:rStyle w:val="StyleUnderline"/>
        </w:rPr>
        <w:t xml:space="preserve"> the </w:t>
      </w:r>
      <w:r w:rsidRPr="0067115A">
        <w:rPr>
          <w:rStyle w:val="Emphasis"/>
          <w:highlight w:val="cyan"/>
        </w:rPr>
        <w:t>disgruntled realizations</w:t>
      </w:r>
      <w:r w:rsidRPr="0067115A">
        <w:rPr>
          <w:rStyle w:val="StyleUnderline"/>
          <w:highlight w:val="cyan"/>
        </w:rPr>
        <w:t xml:space="preserve"> of </w:t>
      </w:r>
      <w:r w:rsidRPr="0067115A">
        <w:rPr>
          <w:rStyle w:val="Emphasis"/>
          <w:highlight w:val="cyan"/>
        </w:rPr>
        <w:t>rights limitations</w:t>
      </w:r>
      <w:r w:rsidRPr="0067115A">
        <w:rPr>
          <w:rStyle w:val="StyleUnderline"/>
          <w:highlight w:val="cyan"/>
        </w:rPr>
        <w:t xml:space="preserve"> are</w:t>
      </w:r>
      <w:r w:rsidRPr="0067115A">
        <w:rPr>
          <w:rStyle w:val="StyleUnderline"/>
        </w:rPr>
        <w:t xml:space="preserve"> a </w:t>
      </w:r>
      <w:r w:rsidRPr="0067115A">
        <w:rPr>
          <w:rStyle w:val="Emphasis"/>
          <w:highlight w:val="cyan"/>
        </w:rPr>
        <w:t>necessary</w:t>
      </w:r>
      <w:r w:rsidRPr="0067115A">
        <w:rPr>
          <w:rStyle w:val="Emphasis"/>
        </w:rPr>
        <w:t xml:space="preserve"> condition</w:t>
      </w:r>
      <w:r w:rsidRPr="0067115A">
        <w:rPr>
          <w:rStyle w:val="StyleUnderline"/>
        </w:rPr>
        <w:t xml:space="preserve"> of a </w:t>
      </w:r>
      <w:r w:rsidRPr="0067115A">
        <w:rPr>
          <w:rStyle w:val="Emphasis"/>
        </w:rPr>
        <w:t>rights culture</w:t>
      </w:r>
      <w:r w:rsidRPr="0067115A">
        <w:rPr>
          <w:sz w:val="16"/>
        </w:rPr>
        <w:t xml:space="preserve"> that practices the sort of American exceptionalism </w:t>
      </w:r>
      <w:r w:rsidRPr="0067115A">
        <w:rPr>
          <w:rStyle w:val="StyleUnderline"/>
        </w:rPr>
        <w:t xml:space="preserve">that is infused </w:t>
      </w:r>
      <w:r w:rsidRPr="0067115A">
        <w:rPr>
          <w:rStyle w:val="StyleUnderline"/>
          <w:highlight w:val="cyan"/>
        </w:rPr>
        <w:t xml:space="preserve">in </w:t>
      </w:r>
      <w:r w:rsidRPr="0067115A">
        <w:rPr>
          <w:rStyle w:val="Emphasis"/>
          <w:highlight w:val="cyan"/>
        </w:rPr>
        <w:t>rights talk</w:t>
      </w:r>
      <w:r w:rsidRPr="0067115A">
        <w:rPr>
          <w:sz w:val="16"/>
        </w:rPr>
        <w:t>. The following paragraph gives us a better idea of why:</w:t>
      </w:r>
    </w:p>
    <w:p w14:paraId="7279B98E" w14:textId="77777777" w:rsidR="007342D8" w:rsidRPr="0067115A" w:rsidRDefault="007342D8" w:rsidP="007342D8">
      <w:pPr>
        <w:ind w:left="720"/>
        <w:rPr>
          <w:sz w:val="16"/>
        </w:rPr>
      </w:pPr>
      <w:r w:rsidRPr="0067115A">
        <w:rPr>
          <w:rStyle w:val="StyleUnderline"/>
        </w:rPr>
        <w:t xml:space="preserve">When it comes to </w:t>
      </w:r>
      <w:r w:rsidRPr="0067115A">
        <w:rPr>
          <w:rStyle w:val="Emphasis"/>
        </w:rPr>
        <w:t>rights</w:t>
      </w:r>
      <w:r w:rsidRPr="0067115A">
        <w:rPr>
          <w:rStyle w:val="StyleUnderline"/>
        </w:rPr>
        <w:t xml:space="preserve">, our </w:t>
      </w:r>
      <w:r w:rsidRPr="0067115A">
        <w:rPr>
          <w:rStyle w:val="Emphasis"/>
        </w:rPr>
        <w:t>words</w:t>
      </w:r>
      <w:r w:rsidRPr="0067115A">
        <w:rPr>
          <w:rStyle w:val="StyleUnderline"/>
        </w:rPr>
        <w:t xml:space="preserve"> and our </w:t>
      </w:r>
      <w:r w:rsidRPr="0067115A">
        <w:rPr>
          <w:rStyle w:val="Emphasis"/>
        </w:rPr>
        <w:t>deeds</w:t>
      </w:r>
      <w:r w:rsidRPr="0067115A">
        <w:rPr>
          <w:rStyle w:val="StyleUnderline"/>
        </w:rPr>
        <w:t xml:space="preserve"> serve </w:t>
      </w:r>
      <w:r w:rsidRPr="0067115A">
        <w:rPr>
          <w:rStyle w:val="Emphasis"/>
        </w:rPr>
        <w:t>different ends</w:t>
      </w:r>
      <w:r w:rsidRPr="0067115A">
        <w:rPr>
          <w:rStyle w:val="StyleUnderline"/>
        </w:rPr>
        <w:t>,</w:t>
      </w:r>
      <w:r w:rsidRPr="0067115A">
        <w:rPr>
          <w:sz w:val="16"/>
        </w:rPr>
        <w:t xml:space="preserve"> both of which help maintain a vigorous body politic, and each of which reinforces the other. </w:t>
      </w:r>
      <w:r w:rsidRPr="0067115A">
        <w:rPr>
          <w:rStyle w:val="StyleUnderline"/>
        </w:rPr>
        <w:t xml:space="preserve">Because of the way rights function, it is necessary both to </w:t>
      </w:r>
      <w:r w:rsidRPr="0067115A">
        <w:rPr>
          <w:rStyle w:val="Emphasis"/>
        </w:rPr>
        <w:t>celebrate</w:t>
      </w:r>
      <w:r w:rsidRPr="0067115A">
        <w:rPr>
          <w:rStyle w:val="StyleUnderline"/>
        </w:rPr>
        <w:t xml:space="preserve"> them in </w:t>
      </w:r>
      <w:r w:rsidRPr="0067115A">
        <w:rPr>
          <w:rStyle w:val="Emphasis"/>
        </w:rPr>
        <w:t>absolute terms</w:t>
      </w:r>
      <w:r w:rsidRPr="0067115A">
        <w:rPr>
          <w:rStyle w:val="StyleUnderline"/>
        </w:rPr>
        <w:t xml:space="preserve"> and to </w:t>
      </w:r>
      <w:r w:rsidRPr="0067115A">
        <w:rPr>
          <w:rStyle w:val="Emphasis"/>
        </w:rPr>
        <w:t>practice</w:t>
      </w:r>
      <w:r w:rsidRPr="0067115A">
        <w:rPr>
          <w:rStyle w:val="StyleUnderline"/>
        </w:rPr>
        <w:t xml:space="preserve"> them in </w:t>
      </w:r>
      <w:r w:rsidRPr="0067115A">
        <w:rPr>
          <w:rStyle w:val="Emphasis"/>
        </w:rPr>
        <w:t>qualified terms</w:t>
      </w:r>
      <w:r w:rsidRPr="0067115A">
        <w:rPr>
          <w:sz w:val="16"/>
        </w:rPr>
        <w:t xml:space="preserve">. The ‘hypocrisy’ of strong talk and moderated implementation of rights is not really hypocrisy at all. It is how a system of individual rights should and must work. The absolute language of rights helps protect rights from being obliterated by competing concerns. Rights rhetoric fosters a love of liberty that makes a system of individual rights effective. It promotes the recognition of the corresponding rights of others and of new areas of our common life that ought to be made </w:t>
      </w:r>
      <w:proofErr w:type="gramStart"/>
      <w:r w:rsidRPr="0067115A">
        <w:rPr>
          <w:sz w:val="16"/>
        </w:rPr>
        <w:t>more free</w:t>
      </w:r>
      <w:proofErr w:type="gramEnd"/>
      <w:r w:rsidRPr="0067115A">
        <w:rPr>
          <w:sz w:val="16"/>
        </w:rPr>
        <w:t>. Above all, it helps to lift our national spirits, pointing out our highest aspirations and supplying the glue that bonds us as a people.11</w:t>
      </w:r>
    </w:p>
    <w:p w14:paraId="42D077EB" w14:textId="77777777" w:rsidR="007342D8" w:rsidRDefault="007342D8" w:rsidP="007342D8">
      <w:pPr>
        <w:rPr>
          <w:sz w:val="16"/>
        </w:rPr>
      </w:pPr>
      <w:r w:rsidRPr="0067115A">
        <w:rPr>
          <w:sz w:val="16"/>
        </w:rPr>
        <w:t xml:space="preserve">One of my </w:t>
      </w:r>
      <w:proofErr w:type="gramStart"/>
      <w:r w:rsidRPr="0067115A">
        <w:rPr>
          <w:sz w:val="16"/>
        </w:rPr>
        <w:t>principal</w:t>
      </w:r>
      <w:proofErr w:type="gramEnd"/>
      <w:r w:rsidRPr="0067115A">
        <w:rPr>
          <w:sz w:val="16"/>
        </w:rPr>
        <w:t xml:space="preserve"> aims in this paper is to demonstrate why </w:t>
      </w:r>
      <w:r w:rsidRPr="0067115A">
        <w:rPr>
          <w:rStyle w:val="StyleUnderline"/>
          <w:highlight w:val="cyan"/>
        </w:rPr>
        <w:t>rights rhetoric</w:t>
      </w:r>
      <w:r w:rsidRPr="0067115A">
        <w:rPr>
          <w:rStyle w:val="StyleUnderline"/>
        </w:rPr>
        <w:t xml:space="preserve"> of this sort </w:t>
      </w:r>
      <w:r w:rsidRPr="0067115A">
        <w:rPr>
          <w:rStyle w:val="StyleUnderline"/>
          <w:highlight w:val="cyan"/>
        </w:rPr>
        <w:t xml:space="preserve">is </w:t>
      </w:r>
      <w:r w:rsidRPr="0067115A">
        <w:rPr>
          <w:rStyle w:val="Emphasis"/>
          <w:highlight w:val="cyan"/>
        </w:rPr>
        <w:t>profoundly idealistic</w:t>
      </w:r>
      <w:r w:rsidRPr="0067115A">
        <w:rPr>
          <w:rStyle w:val="StyleUnderline"/>
          <w:highlight w:val="cyan"/>
        </w:rPr>
        <w:t xml:space="preserve"> and in service to a </w:t>
      </w:r>
      <w:r w:rsidRPr="0067115A">
        <w:rPr>
          <w:rStyle w:val="Emphasis"/>
          <w:highlight w:val="cyan"/>
        </w:rPr>
        <w:t>not-so-noble lie</w:t>
      </w:r>
      <w:r w:rsidRPr="0067115A">
        <w:rPr>
          <w:sz w:val="16"/>
        </w:rPr>
        <w:t xml:space="preserve">. Despite that, Wilkinson’s thoughts are important to us here because he is undoubtedly correct about one thing: the idea of </w:t>
      </w:r>
      <w:proofErr w:type="gramStart"/>
      <w:r w:rsidRPr="0067115A">
        <w:rPr>
          <w:sz w:val="16"/>
        </w:rPr>
        <w:t>the dual</w:t>
      </w:r>
      <w:proofErr w:type="gramEnd"/>
      <w:r w:rsidRPr="0067115A">
        <w:rPr>
          <w:sz w:val="16"/>
        </w:rPr>
        <w:t xml:space="preserve"> lives of rights is invaluable in that it both captures a fundamental truth about constitutional rights and helps explain why rights talk occurs. Nonetheless, in our contemporary world, </w:t>
      </w:r>
      <w:r w:rsidRPr="0067115A">
        <w:rPr>
          <w:rStyle w:val="StyleUnderline"/>
          <w:highlight w:val="cyan"/>
        </w:rPr>
        <w:t>the gap</w:t>
      </w:r>
      <w:r w:rsidRPr="0067115A">
        <w:rPr>
          <w:rStyle w:val="StyleUnderline"/>
        </w:rPr>
        <w:t xml:space="preserve"> between </w:t>
      </w:r>
      <w:r w:rsidRPr="0067115A">
        <w:rPr>
          <w:rStyle w:val="Emphasis"/>
        </w:rPr>
        <w:t>rhetoric</w:t>
      </w:r>
      <w:r w:rsidRPr="0067115A">
        <w:rPr>
          <w:rStyle w:val="StyleUnderline"/>
        </w:rPr>
        <w:t xml:space="preserve"> and </w:t>
      </w:r>
      <w:r w:rsidRPr="0067115A">
        <w:rPr>
          <w:rStyle w:val="Emphasis"/>
        </w:rPr>
        <w:t>practice</w:t>
      </w:r>
      <w:r w:rsidRPr="0067115A">
        <w:rPr>
          <w:rStyle w:val="StyleUnderline"/>
        </w:rPr>
        <w:t xml:space="preserve"> </w:t>
      </w:r>
      <w:r w:rsidRPr="0067115A">
        <w:rPr>
          <w:rStyle w:val="StyleUnderline"/>
          <w:highlight w:val="cyan"/>
        </w:rPr>
        <w:t xml:space="preserve">is a </w:t>
      </w:r>
      <w:r w:rsidRPr="0067115A">
        <w:rPr>
          <w:rStyle w:val="Emphasis"/>
          <w:highlight w:val="cyan"/>
        </w:rPr>
        <w:t>far larger problem</w:t>
      </w:r>
      <w:r w:rsidRPr="0067115A">
        <w:rPr>
          <w:rStyle w:val="StyleUnderline"/>
          <w:highlight w:val="cyan"/>
        </w:rPr>
        <w:t xml:space="preserve"> than Wilkinson thought</w:t>
      </w:r>
      <w:r w:rsidRPr="0067115A">
        <w:rPr>
          <w:sz w:val="16"/>
        </w:rPr>
        <w:t xml:space="preserve"> it to be.12 This paper is dedicated to demonstrating how the sort of ‘love of liberty’ Wilkinson refers to above can go horribly wrong, thereby leading to rights talk of the worst sort: constitutional emotivism.</w:t>
      </w:r>
    </w:p>
    <w:p w14:paraId="52954B9C" w14:textId="77777777" w:rsidR="007342D8" w:rsidRDefault="007342D8" w:rsidP="007342D8">
      <w:pPr>
        <w:pStyle w:val="Heading4"/>
      </w:pPr>
      <w:r>
        <w:t xml:space="preserve">Independently, neg on </w:t>
      </w:r>
      <w:r w:rsidRPr="007A26FC">
        <w:rPr>
          <w:u w:val="single"/>
        </w:rPr>
        <w:t>presumption</w:t>
      </w:r>
      <w:r>
        <w:t xml:space="preserve">---rights talk has not </w:t>
      </w:r>
      <w:r w:rsidRPr="007A26FC">
        <w:rPr>
          <w:u w:val="single"/>
        </w:rPr>
        <w:t>proven</w:t>
      </w:r>
      <w:r>
        <w:t xml:space="preserve"> the resolution </w:t>
      </w:r>
      <w:r w:rsidRPr="007A26FC">
        <w:rPr>
          <w:u w:val="single"/>
        </w:rPr>
        <w:t>true</w:t>
      </w:r>
      <w:r>
        <w:t>.</w:t>
      </w:r>
    </w:p>
    <w:p w14:paraId="44828653" w14:textId="77777777" w:rsidR="007342D8" w:rsidRPr="00805AFE" w:rsidRDefault="007342D8" w:rsidP="007342D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4" w:tgtFrame="_blank" w:history="1">
        <w:r w:rsidRPr="00F5798B">
          <w:rPr>
            <w:rStyle w:val="Hyperlink"/>
          </w:rPr>
          <w:t>https://doi.org/10.1017/cjlj.2023.7</w:t>
        </w:r>
      </w:hyperlink>
      <w:r>
        <w:t>; DOA: 8-15-2025; Archan Sen]</w:t>
      </w:r>
    </w:p>
    <w:p w14:paraId="5E67F225" w14:textId="77777777" w:rsidR="007342D8" w:rsidRPr="007A26FC" w:rsidRDefault="007342D8" w:rsidP="007342D8">
      <w:pPr>
        <w:rPr>
          <w:sz w:val="16"/>
        </w:rPr>
      </w:pPr>
      <w:r w:rsidRPr="007A26FC">
        <w:rPr>
          <w:sz w:val="16"/>
        </w:rPr>
        <w:t xml:space="preserve">The first and foremost </w:t>
      </w:r>
      <w:proofErr w:type="spellStart"/>
      <w:r w:rsidRPr="007A26FC">
        <w:rPr>
          <w:sz w:val="16"/>
        </w:rPr>
        <w:t>emotivist</w:t>
      </w:r>
      <w:proofErr w:type="spellEnd"/>
      <w:r w:rsidRPr="007A26FC">
        <w:rPr>
          <w:sz w:val="16"/>
        </w:rPr>
        <w:t xml:space="preserve"> premise is thus an anomalous and remarkable one. Plainly put, the idea is that </w:t>
      </w:r>
      <w:r w:rsidRPr="007A26FC">
        <w:rPr>
          <w:rStyle w:val="StyleUnderline"/>
          <w:highlight w:val="cyan"/>
        </w:rPr>
        <w:t>moral language</w:t>
      </w:r>
      <w:r w:rsidRPr="007A26FC">
        <w:rPr>
          <w:sz w:val="16"/>
        </w:rPr>
        <w:t xml:space="preserve"> (and thus morally charged speech) </w:t>
      </w:r>
      <w:r w:rsidRPr="007A26FC">
        <w:rPr>
          <w:rStyle w:val="StyleUnderline"/>
          <w:highlight w:val="cyan"/>
        </w:rPr>
        <w:t xml:space="preserve">has no </w:t>
      </w:r>
      <w:r w:rsidRPr="007A26FC">
        <w:rPr>
          <w:rStyle w:val="Emphasis"/>
          <w:highlight w:val="cyan"/>
        </w:rPr>
        <w:t xml:space="preserve">truth </w:t>
      </w:r>
      <w:proofErr w:type="gramStart"/>
      <w:r w:rsidRPr="007A26FC">
        <w:rPr>
          <w:rStyle w:val="Emphasis"/>
          <w:highlight w:val="cyan"/>
        </w:rPr>
        <w:t>metric</w:t>
      </w:r>
      <w:r w:rsidRPr="007A26FC">
        <w:rPr>
          <w:sz w:val="16"/>
        </w:rPr>
        <w:t>—it</w:t>
      </w:r>
      <w:proofErr w:type="gramEnd"/>
      <w:r w:rsidRPr="007A26FC">
        <w:rPr>
          <w:sz w:val="16"/>
        </w:rPr>
        <w:t xml:space="preserve"> is not a phenomenon that has the capacity for truth or falsity.61 Since Ayer laid emotivism’s foundations, numerous scholars have contributed to defining emotivism. Some define the theory as “the view that </w:t>
      </w:r>
      <w:r w:rsidRPr="007A26FC">
        <w:rPr>
          <w:rStyle w:val="StyleUnderline"/>
        </w:rPr>
        <w:t xml:space="preserve">when anyone says ‘this is </w:t>
      </w:r>
      <w:r w:rsidRPr="007A26FC">
        <w:rPr>
          <w:rStyle w:val="Emphasis"/>
        </w:rPr>
        <w:t>right</w:t>
      </w:r>
      <w:r w:rsidRPr="007A26FC">
        <w:rPr>
          <w:rStyle w:val="StyleUnderline"/>
        </w:rPr>
        <w:t xml:space="preserve">’ or ‘this is good,’ he is </w:t>
      </w:r>
      <w:r w:rsidRPr="007A26FC">
        <w:rPr>
          <w:rStyle w:val="StyleUnderline"/>
          <w:highlight w:val="cyan"/>
        </w:rPr>
        <w:t>only expressing</w:t>
      </w:r>
      <w:r w:rsidRPr="007A26FC">
        <w:rPr>
          <w:rStyle w:val="StyleUnderline"/>
        </w:rPr>
        <w:t xml:space="preserve"> his own </w:t>
      </w:r>
      <w:r w:rsidRPr="007A26FC">
        <w:rPr>
          <w:rStyle w:val="Emphasis"/>
          <w:highlight w:val="cyan"/>
        </w:rPr>
        <w:t>feeling</w:t>
      </w:r>
      <w:r w:rsidRPr="007A26FC">
        <w:rPr>
          <w:rStyle w:val="StyleUnderline"/>
        </w:rPr>
        <w:t xml:space="preserve">; he is </w:t>
      </w:r>
      <w:r w:rsidRPr="007A26FC">
        <w:rPr>
          <w:rStyle w:val="StyleUnderline"/>
          <w:highlight w:val="cyan"/>
        </w:rPr>
        <w:t>not asserting</w:t>
      </w:r>
      <w:r w:rsidRPr="007A26FC">
        <w:rPr>
          <w:rStyle w:val="StyleUnderline"/>
        </w:rPr>
        <w:t xml:space="preserve"> anything </w:t>
      </w:r>
      <w:r w:rsidRPr="007A26FC">
        <w:rPr>
          <w:rStyle w:val="Emphasis"/>
          <w:highlight w:val="cyan"/>
        </w:rPr>
        <w:t>true</w:t>
      </w:r>
      <w:r w:rsidRPr="007A26FC">
        <w:rPr>
          <w:rStyle w:val="StyleUnderline"/>
          <w:highlight w:val="cyan"/>
        </w:rPr>
        <w:t xml:space="preserve"> or </w:t>
      </w:r>
      <w:r w:rsidRPr="007A26FC">
        <w:rPr>
          <w:rStyle w:val="Emphasis"/>
          <w:highlight w:val="cyan"/>
        </w:rPr>
        <w:t>false</w:t>
      </w:r>
      <w:r w:rsidRPr="007A26FC">
        <w:rPr>
          <w:rStyle w:val="StyleUnderline"/>
        </w:rPr>
        <w:t xml:space="preserve">, because he is </w:t>
      </w:r>
      <w:r w:rsidRPr="007A26FC">
        <w:rPr>
          <w:rStyle w:val="StyleUnderline"/>
          <w:highlight w:val="cyan"/>
        </w:rPr>
        <w:t>not</w:t>
      </w:r>
      <w:r w:rsidRPr="007A26FC">
        <w:rPr>
          <w:sz w:val="16"/>
        </w:rPr>
        <w:t xml:space="preserve"> asserting or </w:t>
      </w:r>
      <w:r w:rsidRPr="007A26FC">
        <w:rPr>
          <w:rStyle w:val="Emphasis"/>
          <w:highlight w:val="cyan"/>
        </w:rPr>
        <w:t>judging</w:t>
      </w:r>
      <w:r w:rsidRPr="007A26FC">
        <w:rPr>
          <w:rStyle w:val="StyleUnderline"/>
          <w:highlight w:val="cyan"/>
        </w:rPr>
        <w:t xml:space="preserve"> at all</w:t>
      </w:r>
      <w:r w:rsidRPr="007A26FC">
        <w:rPr>
          <w:sz w:val="16"/>
        </w:rPr>
        <w:t xml:space="preserve">; </w:t>
      </w:r>
      <w:r w:rsidRPr="007A26FC">
        <w:rPr>
          <w:rStyle w:val="StyleUnderline"/>
        </w:rPr>
        <w:t xml:space="preserve">he is really making an exclamation that expresses a </w:t>
      </w:r>
      <w:r w:rsidRPr="007A26FC">
        <w:rPr>
          <w:rStyle w:val="Emphasis"/>
        </w:rPr>
        <w:t>favorable feeling</w:t>
      </w:r>
      <w:r w:rsidRPr="007A26FC">
        <w:rPr>
          <w:sz w:val="16"/>
        </w:rPr>
        <w:t>.”62 Similarly, emotivism can be articulated by the claim that one has only moral feelings, and these cannot be objectively evaluated in any way—</w:t>
      </w:r>
      <w:r w:rsidRPr="007A26FC">
        <w:rPr>
          <w:rStyle w:val="StyleUnderline"/>
        </w:rPr>
        <w:t xml:space="preserve">they are neither morally nor epistemically </w:t>
      </w:r>
      <w:r w:rsidRPr="007A26FC">
        <w:rPr>
          <w:rStyle w:val="Emphasis"/>
        </w:rPr>
        <w:t>good</w:t>
      </w:r>
      <w:r w:rsidRPr="007A26FC">
        <w:rPr>
          <w:rStyle w:val="StyleUnderline"/>
        </w:rPr>
        <w:t xml:space="preserve"> or </w:t>
      </w:r>
      <w:r w:rsidRPr="007A26FC">
        <w:rPr>
          <w:rStyle w:val="Emphasis"/>
        </w:rPr>
        <w:t>bad</w:t>
      </w:r>
      <w:r w:rsidRPr="007A26FC">
        <w:rPr>
          <w:rStyle w:val="StyleUnderline"/>
        </w:rPr>
        <w:t xml:space="preserve">, </w:t>
      </w:r>
      <w:r w:rsidRPr="007A26FC">
        <w:rPr>
          <w:rStyle w:val="Emphasis"/>
        </w:rPr>
        <w:t>right</w:t>
      </w:r>
      <w:r w:rsidRPr="007A26FC">
        <w:rPr>
          <w:rStyle w:val="StyleUnderline"/>
        </w:rPr>
        <w:t xml:space="preserve"> or </w:t>
      </w:r>
      <w:r w:rsidRPr="007A26FC">
        <w:rPr>
          <w:rStyle w:val="Emphasis"/>
        </w:rPr>
        <w:t>wrong</w:t>
      </w:r>
      <w:r w:rsidRPr="007A26FC">
        <w:rPr>
          <w:rStyle w:val="StyleUnderline"/>
        </w:rPr>
        <w:t xml:space="preserve">, </w:t>
      </w:r>
      <w:r w:rsidRPr="007A26FC">
        <w:rPr>
          <w:rStyle w:val="Emphasis"/>
        </w:rPr>
        <w:t>justified</w:t>
      </w:r>
      <w:r w:rsidRPr="007A26FC">
        <w:rPr>
          <w:rStyle w:val="StyleUnderline"/>
        </w:rPr>
        <w:t xml:space="preserve"> or </w:t>
      </w:r>
      <w:r w:rsidRPr="007A26FC">
        <w:rPr>
          <w:rStyle w:val="Emphasis"/>
        </w:rPr>
        <w:t>unjustified</w:t>
      </w:r>
      <w:r w:rsidRPr="007A26FC">
        <w:rPr>
          <w:sz w:val="16"/>
        </w:rPr>
        <w:t>. Feelings and attitudes—not meaning—is all there is in morally charged speech.</w:t>
      </w:r>
    </w:p>
    <w:p w14:paraId="54C16708" w14:textId="77777777" w:rsidR="007342D8" w:rsidRPr="007A26FC" w:rsidRDefault="007342D8" w:rsidP="007342D8">
      <w:pPr>
        <w:rPr>
          <w:sz w:val="16"/>
        </w:rPr>
      </w:pPr>
      <w:r w:rsidRPr="007A26FC">
        <w:rPr>
          <w:sz w:val="16"/>
        </w:rPr>
        <w:t xml:space="preserve">For an </w:t>
      </w:r>
      <w:proofErr w:type="spellStart"/>
      <w:r w:rsidRPr="007A26FC">
        <w:rPr>
          <w:sz w:val="16"/>
        </w:rPr>
        <w:t>emotivist</w:t>
      </w:r>
      <w:proofErr w:type="spellEnd"/>
      <w:r w:rsidRPr="007A26FC">
        <w:rPr>
          <w:sz w:val="16"/>
        </w:rPr>
        <w:t>, moral judgements express emotions, and so the proclamation that a speech or physical act is right or wrong, ethical or unethical, or good or bad is merely expressing a visceral reaction ‘I approve!’ or ‘I disapprove!’ Emotivism is often referred to as the ‘boo-</w:t>
      </w:r>
      <w:proofErr w:type="gramStart"/>
      <w:r w:rsidRPr="007A26FC">
        <w:rPr>
          <w:sz w:val="16"/>
        </w:rPr>
        <w:t>hurrah’</w:t>
      </w:r>
      <w:proofErr w:type="gramEnd"/>
      <w:r w:rsidRPr="007A26FC">
        <w:rPr>
          <w:sz w:val="16"/>
        </w:rPr>
        <w:t xml:space="preserve"> theory for this very reason. Ayer’s emotivism rests on the idea that moral language does not actually refer to anything that can be verified by empirical truth metrics. </w:t>
      </w:r>
      <w:r w:rsidRPr="007A26FC">
        <w:rPr>
          <w:rStyle w:val="StyleUnderline"/>
          <w:highlight w:val="cyan"/>
        </w:rPr>
        <w:t>Moral</w:t>
      </w:r>
      <w:r w:rsidRPr="007A26FC">
        <w:rPr>
          <w:rStyle w:val="StyleUnderline"/>
        </w:rPr>
        <w:t xml:space="preserve">ly charged </w:t>
      </w:r>
      <w:r w:rsidRPr="007A26FC">
        <w:rPr>
          <w:rStyle w:val="StyleUnderline"/>
          <w:highlight w:val="cyan"/>
        </w:rPr>
        <w:t>speech</w:t>
      </w:r>
      <w:r w:rsidRPr="007A26FC">
        <w:rPr>
          <w:rStyle w:val="StyleUnderline"/>
        </w:rPr>
        <w:t xml:space="preserve"> acts </w:t>
      </w:r>
      <w:r w:rsidRPr="007A26FC">
        <w:rPr>
          <w:rStyle w:val="StyleUnderline"/>
          <w:highlight w:val="cyan"/>
        </w:rPr>
        <w:t>are</w:t>
      </w:r>
      <w:r w:rsidRPr="007A26FC">
        <w:rPr>
          <w:sz w:val="16"/>
        </w:rPr>
        <w:t xml:space="preserve">, in this sense, quite </w:t>
      </w:r>
      <w:r w:rsidRPr="007A26FC">
        <w:rPr>
          <w:rStyle w:val="Emphasis"/>
          <w:highlight w:val="cyan"/>
        </w:rPr>
        <w:t>literally meaningless</w:t>
      </w:r>
      <w:proofErr w:type="gramStart"/>
      <w:r w:rsidRPr="007A26FC">
        <w:rPr>
          <w:sz w:val="16"/>
        </w:rPr>
        <w:t>—“</w:t>
      </w:r>
      <w:proofErr w:type="gramEnd"/>
      <w:r w:rsidRPr="007A26FC">
        <w:rPr>
          <w:rStyle w:val="StyleUnderline"/>
        </w:rPr>
        <w:t xml:space="preserve">They are </w:t>
      </w:r>
      <w:r w:rsidRPr="007A26FC">
        <w:rPr>
          <w:rStyle w:val="StyleUnderline"/>
          <w:highlight w:val="cyan"/>
        </w:rPr>
        <w:t xml:space="preserve">neither </w:t>
      </w:r>
      <w:r w:rsidRPr="007A26FC">
        <w:rPr>
          <w:rStyle w:val="Emphasis"/>
          <w:highlight w:val="cyan"/>
        </w:rPr>
        <w:t>factual</w:t>
      </w:r>
      <w:r w:rsidRPr="007A26FC">
        <w:rPr>
          <w:rStyle w:val="StyleUnderline"/>
          <w:highlight w:val="cyan"/>
        </w:rPr>
        <w:t xml:space="preserve"> nor </w:t>
      </w:r>
      <w:r w:rsidRPr="007A26FC">
        <w:rPr>
          <w:rStyle w:val="Emphasis"/>
          <w:highlight w:val="cyan"/>
        </w:rPr>
        <w:t>logically determinate</w:t>
      </w:r>
      <w:r w:rsidRPr="007A26FC">
        <w:rPr>
          <w:rStyle w:val="StyleUnderline"/>
          <w:highlight w:val="cyan"/>
        </w:rPr>
        <w:t xml:space="preserve"> as to </w:t>
      </w:r>
      <w:r w:rsidRPr="007A26FC">
        <w:rPr>
          <w:rStyle w:val="Emphasis"/>
          <w:highlight w:val="cyan"/>
        </w:rPr>
        <w:t xml:space="preserve">truth </w:t>
      </w:r>
      <w:proofErr w:type="gramStart"/>
      <w:r w:rsidRPr="007A26FC">
        <w:rPr>
          <w:rStyle w:val="Emphasis"/>
          <w:highlight w:val="cyan"/>
        </w:rPr>
        <w:t>value</w:t>
      </w:r>
      <w:r w:rsidRPr="007A26FC">
        <w:rPr>
          <w:sz w:val="16"/>
        </w:rPr>
        <w:t>, but</w:t>
      </w:r>
      <w:proofErr w:type="gramEnd"/>
      <w:r w:rsidRPr="007A26FC">
        <w:rPr>
          <w:sz w:val="16"/>
        </w:rPr>
        <w:t xml:space="preserve"> fall into some other linguistic category.”63 Such a brief survey of emotivism is not much. It is sufficient, however, to establish at least two fundamental aspects of the concept:</w:t>
      </w:r>
    </w:p>
    <w:p w14:paraId="1A9A85D6" w14:textId="77777777" w:rsidR="007342D8" w:rsidRPr="007A26FC" w:rsidRDefault="007342D8" w:rsidP="007342D8">
      <w:pPr>
        <w:ind w:left="720"/>
        <w:rPr>
          <w:sz w:val="16"/>
        </w:rPr>
      </w:pPr>
      <w:r w:rsidRPr="007A26FC">
        <w:rPr>
          <w:sz w:val="16"/>
        </w:rPr>
        <w:t xml:space="preserve">1) Emotivism holds that </w:t>
      </w:r>
      <w:r w:rsidRPr="007A26FC">
        <w:rPr>
          <w:rStyle w:val="StyleUnderline"/>
        </w:rPr>
        <w:t xml:space="preserve">morally charged speech is </w:t>
      </w:r>
      <w:r w:rsidRPr="007A26FC">
        <w:rPr>
          <w:rStyle w:val="Emphasis"/>
        </w:rPr>
        <w:t>meaningless</w:t>
      </w:r>
      <w:r w:rsidRPr="007A26FC">
        <w:rPr>
          <w:rStyle w:val="StyleUnderline"/>
        </w:rPr>
        <w:t xml:space="preserve"> in that it is speech that is </w:t>
      </w:r>
      <w:r w:rsidRPr="007A26FC">
        <w:rPr>
          <w:rStyle w:val="Emphasis"/>
        </w:rPr>
        <w:t>incapable</w:t>
      </w:r>
      <w:r w:rsidRPr="007A26FC">
        <w:rPr>
          <w:rStyle w:val="StyleUnderline"/>
        </w:rPr>
        <w:t xml:space="preserve"> of having a </w:t>
      </w:r>
      <w:r w:rsidRPr="007A26FC">
        <w:rPr>
          <w:rStyle w:val="Emphasis"/>
        </w:rPr>
        <w:t>verifiable truth value</w:t>
      </w:r>
      <w:r w:rsidRPr="007A26FC">
        <w:rPr>
          <w:sz w:val="16"/>
        </w:rPr>
        <w:t xml:space="preserve">. </w:t>
      </w:r>
    </w:p>
    <w:p w14:paraId="350D13BF" w14:textId="77777777" w:rsidR="007342D8" w:rsidRDefault="007342D8" w:rsidP="007342D8">
      <w:pPr>
        <w:ind w:left="720"/>
        <w:rPr>
          <w:sz w:val="16"/>
        </w:rPr>
      </w:pPr>
      <w:r w:rsidRPr="007A26FC">
        <w:rPr>
          <w:sz w:val="16"/>
        </w:rPr>
        <w:t xml:space="preserve">2) </w:t>
      </w:r>
      <w:r w:rsidRPr="007A26FC">
        <w:rPr>
          <w:rStyle w:val="StyleUnderline"/>
        </w:rPr>
        <w:t xml:space="preserve">Morally charged speech </w:t>
      </w:r>
      <w:r w:rsidRPr="007A26FC">
        <w:rPr>
          <w:rStyle w:val="StyleUnderline"/>
          <w:highlight w:val="cyan"/>
        </w:rPr>
        <w:t xml:space="preserve">adds </w:t>
      </w:r>
      <w:r w:rsidRPr="007A26FC">
        <w:rPr>
          <w:rStyle w:val="Emphasis"/>
          <w:highlight w:val="cyan"/>
        </w:rPr>
        <w:t>nothing</w:t>
      </w:r>
      <w:r w:rsidRPr="007A26FC">
        <w:rPr>
          <w:rStyle w:val="StyleUnderline"/>
          <w:highlight w:val="cyan"/>
        </w:rPr>
        <w:t xml:space="preserve"> to the</w:t>
      </w:r>
      <w:r w:rsidRPr="007A26FC">
        <w:rPr>
          <w:rStyle w:val="StyleUnderline"/>
        </w:rPr>
        <w:t xml:space="preserve"> </w:t>
      </w:r>
      <w:r w:rsidRPr="007A26FC">
        <w:rPr>
          <w:rStyle w:val="Emphasis"/>
        </w:rPr>
        <w:t xml:space="preserve">literal </w:t>
      </w:r>
      <w:r w:rsidRPr="007A26FC">
        <w:rPr>
          <w:rStyle w:val="Emphasis"/>
          <w:highlight w:val="cyan"/>
        </w:rPr>
        <w:t>meaning</w:t>
      </w:r>
      <w:r w:rsidRPr="007A26FC">
        <w:rPr>
          <w:rStyle w:val="StyleUnderline"/>
          <w:highlight w:val="cyan"/>
        </w:rPr>
        <w:t xml:space="preserve"> of a proposition</w:t>
      </w:r>
      <w:r w:rsidRPr="007A26FC">
        <w:rPr>
          <w:rStyle w:val="StyleUnderline"/>
        </w:rPr>
        <w:t xml:space="preserve">. It </w:t>
      </w:r>
      <w:r w:rsidRPr="007A26FC">
        <w:rPr>
          <w:rStyle w:val="StyleUnderline"/>
          <w:highlight w:val="cyan"/>
        </w:rPr>
        <w:t>merely</w:t>
      </w:r>
      <w:r w:rsidRPr="007A26FC">
        <w:rPr>
          <w:rStyle w:val="StyleUnderline"/>
        </w:rPr>
        <w:t xml:space="preserve"> expresses </w:t>
      </w:r>
      <w:r w:rsidRPr="007A26FC">
        <w:rPr>
          <w:rStyle w:val="StyleUnderline"/>
          <w:highlight w:val="cyan"/>
        </w:rPr>
        <w:t xml:space="preserve">an </w:t>
      </w:r>
      <w:r w:rsidRPr="007A26FC">
        <w:rPr>
          <w:rStyle w:val="Emphasis"/>
          <w:highlight w:val="cyan"/>
        </w:rPr>
        <w:t>emotional reaction</w:t>
      </w:r>
      <w:r w:rsidRPr="007A26FC">
        <w:rPr>
          <w:sz w:val="16"/>
        </w:rPr>
        <w:t>.</w:t>
      </w:r>
    </w:p>
    <w:p w14:paraId="51BB5848" w14:textId="77777777" w:rsidR="007342D8" w:rsidRDefault="007342D8" w:rsidP="007342D8">
      <w:pPr>
        <w:ind w:left="720"/>
        <w:rPr>
          <w:sz w:val="16"/>
        </w:rPr>
      </w:pPr>
    </w:p>
    <w:p w14:paraId="1B36B074" w14:textId="77777777" w:rsidR="007342D8" w:rsidRDefault="007342D8" w:rsidP="007342D8">
      <w:pPr>
        <w:pStyle w:val="Heading3"/>
      </w:pPr>
      <w:r>
        <w:t>Solvency---AT: Deficit---2NC</w:t>
      </w:r>
    </w:p>
    <w:p w14:paraId="1C1C1401" w14:textId="77777777" w:rsidR="007342D8" w:rsidRDefault="007342D8" w:rsidP="007342D8">
      <w:pPr>
        <w:pStyle w:val="Analytic"/>
      </w:pPr>
    </w:p>
    <w:p w14:paraId="7C38373D" w14:textId="77777777" w:rsidR="007342D8" w:rsidRPr="00E9469A" w:rsidRDefault="007342D8" w:rsidP="007342D8">
      <w:pPr>
        <w:pStyle w:val="Heading4"/>
      </w:pPr>
      <w:r>
        <w:t xml:space="preserve">2. </w:t>
      </w:r>
      <w:r w:rsidRPr="007A26FC">
        <w:rPr>
          <w:u w:val="single"/>
        </w:rPr>
        <w:t>BACKLASH</w:t>
      </w:r>
      <w:r>
        <w:t xml:space="preserve">---rights causes </w:t>
      </w:r>
      <w:r w:rsidRPr="007A26FC">
        <w:rPr>
          <w:u w:val="single"/>
        </w:rPr>
        <w:t>resentment</w:t>
      </w:r>
      <w:r>
        <w:t xml:space="preserve"> for the </w:t>
      </w:r>
      <w:r w:rsidRPr="007A26FC">
        <w:rPr>
          <w:u w:val="single"/>
        </w:rPr>
        <w:t>political system</w:t>
      </w:r>
      <w:r>
        <w:t xml:space="preserve"> that dooms </w:t>
      </w:r>
      <w:r w:rsidRPr="007A26FC">
        <w:rPr>
          <w:u w:val="single"/>
        </w:rPr>
        <w:t>solvency</w:t>
      </w:r>
      <w:r>
        <w:t>.</w:t>
      </w:r>
    </w:p>
    <w:p w14:paraId="13AC06F0" w14:textId="77777777" w:rsidR="007342D8" w:rsidRPr="00E9469A" w:rsidRDefault="007342D8" w:rsidP="007342D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5" w:tgtFrame="_blank" w:history="1">
        <w:r w:rsidRPr="00F5798B">
          <w:rPr>
            <w:rStyle w:val="Hyperlink"/>
          </w:rPr>
          <w:t>https://doi.org/10.1017/cjlj.2023.7</w:t>
        </w:r>
      </w:hyperlink>
      <w:r>
        <w:t>; DOA: 8-15-2025; Archan Sen]</w:t>
      </w:r>
    </w:p>
    <w:p w14:paraId="4992EEB1" w14:textId="77777777" w:rsidR="007342D8" w:rsidRPr="00506944" w:rsidRDefault="007342D8" w:rsidP="007342D8">
      <w:pPr>
        <w:rPr>
          <w:sz w:val="16"/>
        </w:rPr>
      </w:pPr>
      <w:r w:rsidRPr="00506944">
        <w:rPr>
          <w:sz w:val="16"/>
        </w:rPr>
        <w:t>The constitutional mythos is also fueled by political forces that capitalize on rights talk.</w:t>
      </w:r>
      <w:r w:rsidRPr="00506944">
        <w:rPr>
          <w:rStyle w:val="StyleUnderline"/>
        </w:rPr>
        <w:t xml:space="preserve"> When politicians use the promise of absolute and inviolable </w:t>
      </w:r>
      <w:r w:rsidRPr="00506944">
        <w:rPr>
          <w:rStyle w:val="StyleUnderline"/>
          <w:highlight w:val="cyan"/>
        </w:rPr>
        <w:t>rights</w:t>
      </w:r>
      <w:r w:rsidRPr="00506944">
        <w:rPr>
          <w:rStyle w:val="StyleUnderline"/>
        </w:rPr>
        <w:t xml:space="preserve"> or freedom to gain favor</w:t>
      </w:r>
      <w:r w:rsidRPr="00506944">
        <w:rPr>
          <w:sz w:val="16"/>
        </w:rPr>
        <w:t xml:space="preserve">, </w:t>
      </w:r>
      <w:r w:rsidRPr="00506944">
        <w:rPr>
          <w:rStyle w:val="StyleUnderline"/>
        </w:rPr>
        <w:t xml:space="preserve">they </w:t>
      </w:r>
      <w:r w:rsidRPr="00506944">
        <w:rPr>
          <w:rStyle w:val="Emphasis"/>
          <w:highlight w:val="cyan"/>
        </w:rPr>
        <w:t>appeal</w:t>
      </w:r>
      <w:r w:rsidRPr="00506944">
        <w:rPr>
          <w:rStyle w:val="StyleUnderline"/>
        </w:rPr>
        <w:t xml:space="preserve"> </w:t>
      </w:r>
      <w:r w:rsidRPr="00506944">
        <w:rPr>
          <w:rStyle w:val="StyleUnderline"/>
          <w:highlight w:val="cyan"/>
        </w:rPr>
        <w:t>to</w:t>
      </w:r>
      <w:r w:rsidRPr="00506944">
        <w:rPr>
          <w:rStyle w:val="StyleUnderline"/>
        </w:rPr>
        <w:t xml:space="preserve"> the </w:t>
      </w:r>
      <w:r w:rsidRPr="00506944">
        <w:rPr>
          <w:rStyle w:val="Emphasis"/>
          <w:highlight w:val="cyan"/>
        </w:rPr>
        <w:t>imaginary</w:t>
      </w:r>
      <w:r w:rsidRPr="00506944">
        <w:rPr>
          <w:rStyle w:val="StyleUnderline"/>
        </w:rPr>
        <w:t xml:space="preserve"> </w:t>
      </w:r>
      <w:r w:rsidRPr="00506944">
        <w:rPr>
          <w:rStyle w:val="StyleUnderline"/>
          <w:highlight w:val="cyan"/>
        </w:rPr>
        <w:t>and</w:t>
      </w:r>
      <w:r w:rsidRPr="00506944">
        <w:rPr>
          <w:rStyle w:val="StyleUnderline"/>
        </w:rPr>
        <w:t xml:space="preserve"> </w:t>
      </w:r>
      <w:r w:rsidRPr="00506944">
        <w:rPr>
          <w:rStyle w:val="Emphasis"/>
          <w:highlight w:val="cyan"/>
        </w:rPr>
        <w:t>rhetorical aspects of rights</w:t>
      </w:r>
      <w:r w:rsidRPr="00506944">
        <w:rPr>
          <w:sz w:val="16"/>
          <w:highlight w:val="cyan"/>
        </w:rPr>
        <w:t>,</w:t>
      </w:r>
      <w:r w:rsidRPr="00506944">
        <w:rPr>
          <w:sz w:val="16"/>
        </w:rPr>
        <w:t xml:space="preserve"> purposely ignoring the fact that </w:t>
      </w:r>
      <w:r w:rsidRPr="00506944">
        <w:rPr>
          <w:rStyle w:val="StyleUnderline"/>
          <w:highlight w:val="cyan"/>
        </w:rPr>
        <w:t>rights</w:t>
      </w:r>
      <w:r w:rsidRPr="00506944">
        <w:rPr>
          <w:rStyle w:val="StyleUnderline"/>
        </w:rPr>
        <w:t xml:space="preserve"> </w:t>
      </w:r>
      <w:r w:rsidRPr="00506944">
        <w:rPr>
          <w:rStyle w:val="StyleUnderline"/>
          <w:highlight w:val="cyan"/>
        </w:rPr>
        <w:t>cannot</w:t>
      </w:r>
      <w:r w:rsidRPr="00506944">
        <w:rPr>
          <w:rStyle w:val="StyleUnderline"/>
        </w:rPr>
        <w:t xml:space="preserve"> </w:t>
      </w:r>
      <w:r w:rsidRPr="00506944">
        <w:rPr>
          <w:rStyle w:val="StyleUnderline"/>
          <w:highlight w:val="cyan"/>
        </w:rPr>
        <w:t>be</w:t>
      </w:r>
      <w:r w:rsidRPr="00506944">
        <w:rPr>
          <w:rStyle w:val="StyleUnderline"/>
        </w:rPr>
        <w:t xml:space="preserve"> </w:t>
      </w:r>
      <w:r w:rsidRPr="00506944">
        <w:rPr>
          <w:rStyle w:val="StyleUnderline"/>
          <w:highlight w:val="cyan"/>
        </w:rPr>
        <w:t>understood</w:t>
      </w:r>
      <w:r w:rsidRPr="00506944">
        <w:rPr>
          <w:sz w:val="16"/>
        </w:rPr>
        <w:t xml:space="preserve"> that way in </w:t>
      </w:r>
      <w:r w:rsidRPr="00506944">
        <w:rPr>
          <w:rStyle w:val="Emphasis"/>
          <w:highlight w:val="cyan"/>
        </w:rPr>
        <w:t>a grounded manner</w:t>
      </w:r>
      <w:r w:rsidRPr="00506944">
        <w:rPr>
          <w:sz w:val="16"/>
          <w:highlight w:val="cyan"/>
        </w:rPr>
        <w:t>.</w:t>
      </w:r>
      <w:r w:rsidRPr="00506944">
        <w:rPr>
          <w:sz w:val="16"/>
        </w:rPr>
        <w:t xml:space="preserve"> They thus </w:t>
      </w:r>
      <w:r w:rsidRPr="00506944">
        <w:rPr>
          <w:rStyle w:val="StyleUnderline"/>
          <w:highlight w:val="cyan"/>
        </w:rPr>
        <w:t>breed</w:t>
      </w:r>
      <w:r w:rsidRPr="00506944">
        <w:rPr>
          <w:rStyle w:val="StyleUnderline"/>
        </w:rPr>
        <w:t xml:space="preserve"> </w:t>
      </w:r>
      <w:r w:rsidRPr="00506944">
        <w:rPr>
          <w:rStyle w:val="Emphasis"/>
          <w:highlight w:val="cyan"/>
        </w:rPr>
        <w:t>resentment</w:t>
      </w:r>
      <w:r w:rsidRPr="00506944">
        <w:rPr>
          <w:rStyle w:val="StyleUnderline"/>
        </w:rPr>
        <w:t xml:space="preserve"> </w:t>
      </w:r>
      <w:r w:rsidRPr="00506944">
        <w:rPr>
          <w:rStyle w:val="StyleUnderline"/>
          <w:highlight w:val="cyan"/>
        </w:rPr>
        <w:t>of</w:t>
      </w:r>
      <w:r w:rsidRPr="00506944">
        <w:rPr>
          <w:rStyle w:val="StyleUnderline"/>
        </w:rPr>
        <w:t xml:space="preserve"> </w:t>
      </w:r>
      <w:r w:rsidRPr="00506944">
        <w:rPr>
          <w:rStyle w:val="StyleUnderline"/>
          <w:highlight w:val="cyan"/>
        </w:rPr>
        <w:t>any legal system that recognizes</w:t>
      </w:r>
      <w:r w:rsidRPr="00506944">
        <w:rPr>
          <w:rStyle w:val="StyleUnderline"/>
        </w:rPr>
        <w:t xml:space="preserve"> </w:t>
      </w:r>
      <w:r w:rsidRPr="00506944">
        <w:rPr>
          <w:rStyle w:val="StyleUnderline"/>
          <w:highlight w:val="cyan"/>
        </w:rPr>
        <w:t>limitations</w:t>
      </w:r>
      <w:r w:rsidRPr="00506944">
        <w:rPr>
          <w:rStyle w:val="StyleUnderline"/>
        </w:rPr>
        <w:t xml:space="preserve"> on their rights</w:t>
      </w:r>
      <w:r w:rsidRPr="00506944">
        <w:rPr>
          <w:sz w:val="16"/>
        </w:rPr>
        <w:t xml:space="preserve">. When met with the harsh reality, with no hesitation they invoke </w:t>
      </w:r>
      <w:r w:rsidRPr="00506944">
        <w:rPr>
          <w:rStyle w:val="StyleUnderline"/>
        </w:rPr>
        <w:t>tyrannical authoritarian government claims</w:t>
      </w:r>
      <w:r w:rsidRPr="00506944">
        <w:rPr>
          <w:sz w:val="16"/>
        </w:rPr>
        <w:t xml:space="preserve">. In this way, rights are misconstrued until they are little more than rhetorical weapons—“A right’s very raison d’être, Americans today believe, is to exempt the rights holder from the law’s reach.”96 </w:t>
      </w:r>
      <w:r w:rsidRPr="00506944">
        <w:rPr>
          <w:rStyle w:val="StyleUnderline"/>
          <w:highlight w:val="cyan"/>
        </w:rPr>
        <w:t>When</w:t>
      </w:r>
      <w:r w:rsidRPr="00506944">
        <w:rPr>
          <w:rStyle w:val="StyleUnderline"/>
        </w:rPr>
        <w:t xml:space="preserve"> constitutional </w:t>
      </w:r>
      <w:proofErr w:type="spellStart"/>
      <w:r w:rsidRPr="00506944">
        <w:rPr>
          <w:rStyle w:val="StyleUnderline"/>
          <w:highlight w:val="cyan"/>
        </w:rPr>
        <w:t>emotivists</w:t>
      </w:r>
      <w:proofErr w:type="spellEnd"/>
      <w:r w:rsidRPr="00506944">
        <w:rPr>
          <w:rStyle w:val="StyleUnderline"/>
        </w:rPr>
        <w:t xml:space="preserve"> are </w:t>
      </w:r>
      <w:r w:rsidRPr="00506944">
        <w:rPr>
          <w:rStyle w:val="StyleUnderline"/>
          <w:highlight w:val="cyan"/>
        </w:rPr>
        <w:t>brought</w:t>
      </w:r>
      <w:r w:rsidRPr="00506944">
        <w:rPr>
          <w:rStyle w:val="StyleUnderline"/>
        </w:rPr>
        <w:t xml:space="preserve"> </w:t>
      </w:r>
      <w:r w:rsidRPr="00506944">
        <w:rPr>
          <w:rStyle w:val="StyleUnderline"/>
          <w:highlight w:val="cyan"/>
        </w:rPr>
        <w:t>back</w:t>
      </w:r>
      <w:r w:rsidRPr="00506944">
        <w:rPr>
          <w:rStyle w:val="StyleUnderline"/>
        </w:rPr>
        <w:t xml:space="preserve"> </w:t>
      </w:r>
      <w:r w:rsidRPr="00506944">
        <w:rPr>
          <w:rStyle w:val="StyleUnderline"/>
          <w:highlight w:val="cyan"/>
        </w:rPr>
        <w:t>down</w:t>
      </w:r>
      <w:r w:rsidRPr="00506944">
        <w:rPr>
          <w:sz w:val="16"/>
        </w:rPr>
        <w:t xml:space="preserve"> to earth from their lofty mythos high in the clouds—wh</w:t>
      </w:r>
      <w:r w:rsidRPr="00506944">
        <w:rPr>
          <w:rStyle w:val="StyleUnderline"/>
        </w:rPr>
        <w:t>en they are told that their rights simply are not absolute entitlement</w:t>
      </w:r>
      <w:r w:rsidRPr="00506944">
        <w:rPr>
          <w:sz w:val="16"/>
        </w:rPr>
        <w:t>s—</w:t>
      </w:r>
      <w:r w:rsidRPr="00506944">
        <w:rPr>
          <w:rStyle w:val="StyleUnderline"/>
          <w:highlight w:val="cyan"/>
        </w:rPr>
        <w:t>rage</w:t>
      </w:r>
      <w:r w:rsidRPr="00506944">
        <w:rPr>
          <w:rStyle w:val="StyleUnderline"/>
        </w:rPr>
        <w:t xml:space="preserve"> </w:t>
      </w:r>
      <w:r w:rsidRPr="00506944">
        <w:rPr>
          <w:rStyle w:val="StyleUnderline"/>
          <w:highlight w:val="cyan"/>
        </w:rPr>
        <w:t>is</w:t>
      </w:r>
      <w:r w:rsidRPr="00506944">
        <w:rPr>
          <w:rStyle w:val="StyleUnderline"/>
        </w:rPr>
        <w:t xml:space="preserve"> typically the </w:t>
      </w:r>
      <w:r w:rsidRPr="00506944">
        <w:rPr>
          <w:rStyle w:val="StyleUnderline"/>
          <w:highlight w:val="cyan"/>
        </w:rPr>
        <w:t>first</w:t>
      </w:r>
      <w:r w:rsidRPr="00506944">
        <w:rPr>
          <w:rStyle w:val="StyleUnderline"/>
        </w:rPr>
        <w:t xml:space="preserve"> </w:t>
      </w:r>
      <w:r w:rsidRPr="00506944">
        <w:rPr>
          <w:rStyle w:val="StyleUnderline"/>
          <w:highlight w:val="cyan"/>
        </w:rPr>
        <w:t>reaction</w:t>
      </w:r>
      <w:r w:rsidRPr="00506944">
        <w:rPr>
          <w:rStyle w:val="StyleUnderline"/>
        </w:rPr>
        <w:t>.</w:t>
      </w:r>
      <w:r w:rsidRPr="00506944">
        <w:rPr>
          <w:sz w:val="16"/>
        </w:rPr>
        <w:t xml:space="preserve"> That </w:t>
      </w:r>
      <w:r w:rsidRPr="00506944">
        <w:rPr>
          <w:rStyle w:val="StyleUnderline"/>
          <w:highlight w:val="cyan"/>
        </w:rPr>
        <w:t xml:space="preserve">rage is </w:t>
      </w:r>
      <w:proofErr w:type="spellStart"/>
      <w:r w:rsidRPr="00506944">
        <w:rPr>
          <w:rStyle w:val="StyleUnderline"/>
          <w:highlight w:val="cyan"/>
        </w:rPr>
        <w:t>channelled</w:t>
      </w:r>
      <w:proofErr w:type="spellEnd"/>
      <w:r w:rsidRPr="00506944">
        <w:rPr>
          <w:rStyle w:val="StyleUnderline"/>
          <w:highlight w:val="cyan"/>
        </w:rPr>
        <w:t xml:space="preserve"> into terms like ‘unconstitutional,’ ‘communist,’ or ‘dictatorship</w:t>
      </w:r>
      <w:r w:rsidRPr="00506944">
        <w:rPr>
          <w:rStyle w:val="StyleUnderline"/>
        </w:rPr>
        <w:t>’</w:t>
      </w:r>
      <w:r w:rsidRPr="00506944">
        <w:rPr>
          <w:sz w:val="16"/>
        </w:rPr>
        <w:t>—as if the reality that</w:t>
      </w:r>
      <w:r w:rsidRPr="00506944">
        <w:rPr>
          <w:rStyle w:val="StyleUnderline"/>
        </w:rPr>
        <w:t xml:space="preserve"> rights must operate in is fundamentally oppressive and anti-democrati</w:t>
      </w:r>
      <w:r w:rsidRPr="00506944">
        <w:rPr>
          <w:sz w:val="16"/>
        </w:rPr>
        <w:t xml:space="preserve">c. Furious and spluttering references to ‘the law’ are then invoked. If one disagrees </w:t>
      </w:r>
      <w:r w:rsidRPr="00506944">
        <w:rPr>
          <w:rStyle w:val="StyleUnderline"/>
        </w:rPr>
        <w:t xml:space="preserve">with a constitutional </w:t>
      </w:r>
      <w:proofErr w:type="spellStart"/>
      <w:r w:rsidRPr="00506944">
        <w:rPr>
          <w:rStyle w:val="StyleUnderline"/>
        </w:rPr>
        <w:t>emotivist’s</w:t>
      </w:r>
      <w:proofErr w:type="spellEnd"/>
      <w:r w:rsidRPr="00506944">
        <w:rPr>
          <w:rStyle w:val="StyleUnderline"/>
        </w:rPr>
        <w:t xml:space="preserve"> rights claim, one is told to educate themself and ‘read the constitution’</w:t>
      </w:r>
      <w:r w:rsidRPr="00506944">
        <w:rPr>
          <w:sz w:val="16"/>
        </w:rPr>
        <w:t xml:space="preserve">—an utterly laughable thought to anyone who has any idea of how the American constitution functions and is </w:t>
      </w:r>
      <w:proofErr w:type="gramStart"/>
      <w:r w:rsidRPr="00506944">
        <w:rPr>
          <w:sz w:val="16"/>
        </w:rPr>
        <w:t>adjudicated in reality</w:t>
      </w:r>
      <w:proofErr w:type="gramEnd"/>
      <w:r w:rsidRPr="00506944">
        <w:rPr>
          <w:sz w:val="16"/>
        </w:rPr>
        <w:t>.97</w:t>
      </w:r>
    </w:p>
    <w:p w14:paraId="24DBDD69" w14:textId="77777777" w:rsidR="007342D8" w:rsidRPr="00506944" w:rsidRDefault="007342D8" w:rsidP="007342D8">
      <w:pPr>
        <w:rPr>
          <w:sz w:val="16"/>
        </w:rPr>
      </w:pPr>
    </w:p>
    <w:p w14:paraId="21C9C835" w14:textId="77777777" w:rsidR="007342D8" w:rsidRDefault="007342D8" w:rsidP="007342D8">
      <w:pPr>
        <w:pStyle w:val="Heading3"/>
      </w:pPr>
      <w:r>
        <w:t>NB---</w:t>
      </w:r>
      <w:proofErr w:type="gramStart"/>
      <w:r>
        <w:t>AT: ‘</w:t>
      </w:r>
      <w:proofErr w:type="gramEnd"/>
      <w:r>
        <w:t>Rights’ Good---2NC</w:t>
      </w:r>
    </w:p>
    <w:p w14:paraId="55126288" w14:textId="77777777" w:rsidR="007342D8" w:rsidRDefault="007342D8" w:rsidP="007342D8">
      <w:pPr>
        <w:pStyle w:val="Analytic"/>
      </w:pPr>
    </w:p>
    <w:p w14:paraId="3D5AEDF9" w14:textId="77777777" w:rsidR="007342D8" w:rsidRPr="00805AFE" w:rsidRDefault="007342D8" w:rsidP="007342D8">
      <w:pPr>
        <w:pStyle w:val="Heading4"/>
      </w:pPr>
      <w:r>
        <w:t xml:space="preserve">We’ll </w:t>
      </w:r>
      <w:r w:rsidRPr="007A26FC">
        <w:rPr>
          <w:u w:val="single"/>
        </w:rPr>
        <w:t>straight turn</w:t>
      </w:r>
      <w:r>
        <w:t xml:space="preserve"> it---using ‘rights’ in </w:t>
      </w:r>
      <w:r w:rsidRPr="007A26FC">
        <w:rPr>
          <w:u w:val="single"/>
        </w:rPr>
        <w:t>multiple contexts</w:t>
      </w:r>
      <w:r>
        <w:t xml:space="preserve"> degrades </w:t>
      </w:r>
      <w:r w:rsidRPr="007A26FC">
        <w:rPr>
          <w:u w:val="single"/>
        </w:rPr>
        <w:t>real rights</w:t>
      </w:r>
      <w:r>
        <w:t>.</w:t>
      </w:r>
    </w:p>
    <w:p w14:paraId="646838E1" w14:textId="77777777" w:rsidR="007342D8" w:rsidRPr="00805AFE" w:rsidRDefault="007342D8" w:rsidP="007342D8">
      <w:proofErr w:type="spellStart"/>
      <w:r w:rsidRPr="00F5798B">
        <w:rPr>
          <w:rStyle w:val="Style13ptBold"/>
        </w:rPr>
        <w:t>Loehndorf</w:t>
      </w:r>
      <w:proofErr w:type="spellEnd"/>
      <w:r w:rsidRPr="00F5798B">
        <w:rPr>
          <w:rStyle w:val="Style13ptBold"/>
        </w:rPr>
        <w:t xml:space="preserve">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16" w:tgtFrame="_blank" w:history="1">
        <w:r w:rsidRPr="00F5798B">
          <w:rPr>
            <w:rStyle w:val="Hyperlink"/>
          </w:rPr>
          <w:t>https://doi.org/10.1017/cjlj.2023.7</w:t>
        </w:r>
      </w:hyperlink>
      <w:r>
        <w:t>; DOA: 8-15-2025; Archan Sen]</w:t>
      </w:r>
    </w:p>
    <w:p w14:paraId="0D5AFE43" w14:textId="77777777" w:rsidR="007342D8" w:rsidRPr="007A26FC" w:rsidRDefault="007342D8" w:rsidP="007342D8">
      <w:pPr>
        <w:rPr>
          <w:sz w:val="16"/>
        </w:rPr>
      </w:pPr>
      <w:r w:rsidRPr="007A26FC">
        <w:rPr>
          <w:sz w:val="16"/>
        </w:rPr>
        <w:t xml:space="preserve">I argue that the appeal to </w:t>
      </w:r>
      <w:r w:rsidRPr="007A26FC">
        <w:rPr>
          <w:rStyle w:val="StyleUnderline"/>
        </w:rPr>
        <w:t xml:space="preserve">an </w:t>
      </w:r>
      <w:r w:rsidRPr="007A26FC">
        <w:rPr>
          <w:rStyle w:val="StyleUnderline"/>
          <w:highlight w:val="cyan"/>
        </w:rPr>
        <w:t>objective</w:t>
      </w:r>
      <w:r w:rsidRPr="007A26FC">
        <w:rPr>
          <w:rStyle w:val="StyleUnderline"/>
        </w:rPr>
        <w:t xml:space="preserve"> notion of </w:t>
      </w:r>
      <w:r w:rsidRPr="007A26FC">
        <w:rPr>
          <w:rStyle w:val="StyleUnderline"/>
          <w:highlight w:val="cyan"/>
        </w:rPr>
        <w:t>rights</w:t>
      </w:r>
      <w:r w:rsidRPr="007A26FC">
        <w:rPr>
          <w:rStyle w:val="StyleUnderline"/>
        </w:rPr>
        <w:t xml:space="preserve"> is </w:t>
      </w:r>
      <w:r w:rsidRPr="007A26FC">
        <w:rPr>
          <w:rStyle w:val="StyleUnderline"/>
          <w:highlight w:val="cyan"/>
        </w:rPr>
        <w:t>no different than</w:t>
      </w:r>
      <w:r w:rsidRPr="007A26FC">
        <w:rPr>
          <w:rStyle w:val="StyleUnderline"/>
        </w:rPr>
        <w:t xml:space="preserve"> the appeal to </w:t>
      </w:r>
      <w:r w:rsidRPr="007A26FC">
        <w:rPr>
          <w:rStyle w:val="Emphasis"/>
          <w:highlight w:val="cyan"/>
        </w:rPr>
        <w:t>objective morality</w:t>
      </w:r>
      <w:r w:rsidRPr="007A26FC">
        <w:rPr>
          <w:sz w:val="16"/>
        </w:rPr>
        <w:t>. Haskell’s thoughts can just as easily apply to rights in our contemporary times—</w:t>
      </w:r>
      <w:r w:rsidRPr="007A26FC">
        <w:rPr>
          <w:rStyle w:val="StyleUnderline"/>
          <w:highlight w:val="cyan"/>
        </w:rPr>
        <w:t>by</w:t>
      </w:r>
      <w:r w:rsidRPr="007A26FC">
        <w:rPr>
          <w:rStyle w:val="StyleUnderline"/>
        </w:rPr>
        <w:t xml:space="preserve"> </w:t>
      </w:r>
      <w:r w:rsidRPr="007A26FC">
        <w:rPr>
          <w:rStyle w:val="Emphasis"/>
        </w:rPr>
        <w:t xml:space="preserve">constantly </w:t>
      </w:r>
      <w:r w:rsidRPr="007A26FC">
        <w:rPr>
          <w:rStyle w:val="Emphasis"/>
          <w:highlight w:val="cyan"/>
        </w:rPr>
        <w:t>trivializing</w:t>
      </w:r>
      <w:r w:rsidRPr="007A26FC">
        <w:rPr>
          <w:rStyle w:val="StyleUnderline"/>
          <w:highlight w:val="cyan"/>
        </w:rPr>
        <w:t xml:space="preserve"> and </w:t>
      </w:r>
      <w:r w:rsidRPr="007A26FC">
        <w:rPr>
          <w:rStyle w:val="Emphasis"/>
          <w:highlight w:val="cyan"/>
        </w:rPr>
        <w:t>misusing</w:t>
      </w:r>
      <w:r w:rsidRPr="007A26FC">
        <w:rPr>
          <w:rStyle w:val="StyleUnderline"/>
          <w:highlight w:val="cyan"/>
        </w:rPr>
        <w:t xml:space="preserve"> the </w:t>
      </w:r>
      <w:r w:rsidRPr="007A26FC">
        <w:rPr>
          <w:rStyle w:val="Emphasis"/>
          <w:highlight w:val="cyan"/>
        </w:rPr>
        <w:t>language</w:t>
      </w:r>
      <w:r w:rsidRPr="007A26FC">
        <w:rPr>
          <w:rStyle w:val="StyleUnderline"/>
          <w:highlight w:val="cyan"/>
        </w:rPr>
        <w:t xml:space="preserve"> of </w:t>
      </w:r>
      <w:r w:rsidRPr="007A26FC">
        <w:rPr>
          <w:rStyle w:val="Emphasis"/>
          <w:highlight w:val="cyan"/>
        </w:rPr>
        <w:t>rights</w:t>
      </w:r>
      <w:r w:rsidRPr="007A26FC">
        <w:rPr>
          <w:rStyle w:val="StyleUnderline"/>
          <w:highlight w:val="cyan"/>
        </w:rPr>
        <w:t>, we</w:t>
      </w:r>
      <w:r w:rsidRPr="007A26FC">
        <w:rPr>
          <w:rStyle w:val="StyleUnderline"/>
        </w:rPr>
        <w:t xml:space="preserve"> risk </w:t>
      </w:r>
      <w:r w:rsidRPr="007A26FC">
        <w:rPr>
          <w:rStyle w:val="Emphasis"/>
          <w:highlight w:val="cyan"/>
        </w:rPr>
        <w:t>eroding</w:t>
      </w:r>
      <w:r w:rsidRPr="007A26FC">
        <w:rPr>
          <w:rStyle w:val="StyleUnderline"/>
        </w:rPr>
        <w:t xml:space="preserve"> what </w:t>
      </w:r>
      <w:r w:rsidRPr="007A26FC">
        <w:rPr>
          <w:rStyle w:val="StyleUnderline"/>
          <w:highlight w:val="cyan"/>
        </w:rPr>
        <w:t>those rights</w:t>
      </w:r>
      <w:r w:rsidRPr="007A26FC">
        <w:rPr>
          <w:rStyle w:val="StyleUnderline"/>
        </w:rPr>
        <w:t xml:space="preserve"> stand for, what </w:t>
      </w:r>
      <w:r w:rsidRPr="007A26FC">
        <w:rPr>
          <w:rStyle w:val="StyleUnderline"/>
          <w:highlight w:val="cyan"/>
        </w:rPr>
        <w:t>role they</w:t>
      </w:r>
      <w:r w:rsidRPr="007A26FC">
        <w:rPr>
          <w:rStyle w:val="StyleUnderline"/>
        </w:rPr>
        <w:t xml:space="preserve"> are meant to </w:t>
      </w:r>
      <w:r w:rsidRPr="007A26FC">
        <w:rPr>
          <w:rStyle w:val="StyleUnderline"/>
          <w:highlight w:val="cyan"/>
        </w:rPr>
        <w:t>hold</w:t>
      </w:r>
      <w:r w:rsidRPr="007A26FC">
        <w:rPr>
          <w:sz w:val="16"/>
        </w:rPr>
        <w:t xml:space="preserve">. The problem is that </w:t>
      </w:r>
      <w:r w:rsidRPr="007A26FC">
        <w:rPr>
          <w:rStyle w:val="StyleUnderline"/>
        </w:rPr>
        <w:t xml:space="preserve">the language of legalities is </w:t>
      </w:r>
      <w:r w:rsidRPr="007A26FC">
        <w:rPr>
          <w:rStyle w:val="Emphasis"/>
        </w:rPr>
        <w:t>everywhere</w:t>
      </w:r>
      <w:r w:rsidRPr="007A26FC">
        <w:rPr>
          <w:sz w:val="16"/>
        </w:rPr>
        <w:t xml:space="preserve">, but </w:t>
      </w:r>
      <w:r w:rsidRPr="007A26FC">
        <w:rPr>
          <w:rStyle w:val="StyleUnderline"/>
        </w:rPr>
        <w:t>the knowledge that would give that language objective</w:t>
      </w:r>
      <w:r w:rsidRPr="007A26FC">
        <w:rPr>
          <w:sz w:val="16"/>
        </w:rPr>
        <w:t xml:space="preserve"> (or even intersubjective) </w:t>
      </w:r>
      <w:r w:rsidRPr="007A26FC">
        <w:rPr>
          <w:rStyle w:val="StyleUnderline"/>
        </w:rPr>
        <w:t xml:space="preserve">meaning is </w:t>
      </w:r>
      <w:r w:rsidRPr="007A26FC">
        <w:rPr>
          <w:rStyle w:val="Emphasis"/>
        </w:rPr>
        <w:t>sorely lacking</w:t>
      </w:r>
      <w:r w:rsidRPr="007A26FC">
        <w:rPr>
          <w:sz w:val="16"/>
        </w:rPr>
        <w:t xml:space="preserve">. Since </w:t>
      </w:r>
      <w:proofErr w:type="spellStart"/>
      <w:r w:rsidRPr="007A26FC">
        <w:rPr>
          <w:sz w:val="16"/>
        </w:rPr>
        <w:t>emotivist</w:t>
      </w:r>
      <w:proofErr w:type="spellEnd"/>
      <w:r w:rsidRPr="007A26FC">
        <w:rPr>
          <w:sz w:val="16"/>
        </w:rPr>
        <w:t xml:space="preserve"> utterances can carry prescriptive qualities, the appeal to the collective understanding of moral norms in moral statements can easily be perceived as a </w:t>
      </w:r>
      <w:proofErr w:type="gramStart"/>
      <w:r w:rsidRPr="007A26FC">
        <w:rPr>
          <w:sz w:val="16"/>
        </w:rPr>
        <w:t>façade</w:t>
      </w:r>
      <w:proofErr w:type="gramEnd"/>
      <w:r w:rsidRPr="007A26FC">
        <w:rPr>
          <w:sz w:val="16"/>
        </w:rPr>
        <w:t xml:space="preserve"> for personal emotional attitudes. Sometimes, for example, it is far simpler (and more convincing) to </w:t>
      </w:r>
      <w:proofErr w:type="gramStart"/>
      <w:r w:rsidRPr="007A26FC">
        <w:rPr>
          <w:sz w:val="16"/>
        </w:rPr>
        <w:t>say</w:t>
      </w:r>
      <w:proofErr w:type="gramEnd"/>
      <w:r w:rsidRPr="007A26FC">
        <w:rPr>
          <w:sz w:val="16"/>
        </w:rPr>
        <w:t xml:space="preserve"> ‘It was immoral of you to do that’ and cite a moral rule or norm than it is to </w:t>
      </w:r>
      <w:proofErr w:type="gramStart"/>
      <w:r w:rsidRPr="007A26FC">
        <w:rPr>
          <w:sz w:val="16"/>
        </w:rPr>
        <w:t>say</w:t>
      </w:r>
      <w:proofErr w:type="gramEnd"/>
      <w:r w:rsidRPr="007A26FC">
        <w:rPr>
          <w:sz w:val="16"/>
        </w:rPr>
        <w:t xml:space="preserve"> ‘I am personally averse to what you did, and I have intersubjective reasons why you ought to share that view.’ One characteristic that emotivism espouses, then (and one feature that is pertinent to our interests here), is the idea that one could never know when moral language is being used in a sincere manner. MacIntyre stresses that very point here:</w:t>
      </w:r>
    </w:p>
    <w:p w14:paraId="76D900BE" w14:textId="77777777" w:rsidR="007342D8" w:rsidRPr="007B6EFE" w:rsidRDefault="007342D8" w:rsidP="007342D8"/>
    <w:p w14:paraId="7DFE5FE6" w14:textId="77777777" w:rsidR="007342D8" w:rsidRDefault="007342D8" w:rsidP="007342D8">
      <w:pPr>
        <w:pStyle w:val="Heading2"/>
      </w:pPr>
      <w:r>
        <w:t>T Subsets</w:t>
      </w:r>
    </w:p>
    <w:p w14:paraId="22B1E388" w14:textId="77777777" w:rsidR="007342D8" w:rsidRDefault="007342D8" w:rsidP="007342D8"/>
    <w:p w14:paraId="1D729E51" w14:textId="77777777" w:rsidR="007342D8" w:rsidRDefault="007342D8" w:rsidP="007342D8"/>
    <w:p w14:paraId="3CEF64FB" w14:textId="77777777" w:rsidR="007342D8" w:rsidRDefault="007342D8" w:rsidP="007342D8">
      <w:pPr>
        <w:pStyle w:val="Heading3"/>
      </w:pPr>
      <w:bookmarkStart w:id="0" w:name="_Hlk218397948"/>
      <w:r>
        <w:t>2NC---Interpretation---AT: CI</w:t>
      </w:r>
    </w:p>
    <w:p w14:paraId="4701B84A" w14:textId="77777777" w:rsidR="007342D8" w:rsidRDefault="007342D8" w:rsidP="007342D8">
      <w:pPr>
        <w:pStyle w:val="Heading4"/>
      </w:pPr>
      <w:r>
        <w:t>It's most precise:</w:t>
      </w:r>
    </w:p>
    <w:p w14:paraId="2807D72F" w14:textId="77777777" w:rsidR="007342D8" w:rsidRPr="00203F8F" w:rsidRDefault="007342D8" w:rsidP="007342D8">
      <w:pPr>
        <w:keepNext/>
        <w:keepLines/>
        <w:spacing w:before="40"/>
        <w:outlineLvl w:val="3"/>
        <w:rPr>
          <w:rFonts w:eastAsia="Times New Roman"/>
          <w:b/>
          <w:iCs/>
          <w:sz w:val="26"/>
        </w:rPr>
      </w:pPr>
      <w:r>
        <w:rPr>
          <w:rFonts w:eastAsia="Times New Roman"/>
          <w:b/>
          <w:iCs/>
          <w:sz w:val="26"/>
        </w:rPr>
        <w:t>[1]</w:t>
      </w:r>
      <w:r w:rsidRPr="00203F8F">
        <w:rPr>
          <w:rFonts w:eastAsia="Times New Roman"/>
          <w:b/>
          <w:iCs/>
          <w:sz w:val="26"/>
        </w:rPr>
        <w:t xml:space="preserve"> It’s from the </w:t>
      </w:r>
      <w:r w:rsidRPr="00203F8F">
        <w:rPr>
          <w:rFonts w:eastAsia="Times New Roman"/>
          <w:b/>
          <w:iCs/>
          <w:sz w:val="26"/>
          <w:u w:val="single"/>
        </w:rPr>
        <w:t>comptroller general</w:t>
      </w:r>
      <w:r w:rsidRPr="00203F8F">
        <w:rPr>
          <w:rFonts w:eastAsia="Times New Roman"/>
          <w:b/>
          <w:iCs/>
          <w:sz w:val="26"/>
        </w:rPr>
        <w:t xml:space="preserve">. That means it holds inter-agency sway. </w:t>
      </w:r>
    </w:p>
    <w:p w14:paraId="4FD6F9EB" w14:textId="77777777" w:rsidR="007342D8" w:rsidRPr="00203F8F" w:rsidRDefault="007342D8" w:rsidP="007342D8">
      <w:pPr>
        <w:rPr>
          <w:rFonts w:eastAsia="Calibri"/>
        </w:rPr>
      </w:pPr>
      <w:r w:rsidRPr="00203F8F">
        <w:rPr>
          <w:rFonts w:eastAsia="Calibri"/>
        </w:rPr>
        <w:t xml:space="preserve">CG = Comptroller General </w:t>
      </w:r>
    </w:p>
    <w:p w14:paraId="053E9008" w14:textId="77777777" w:rsidR="007342D8" w:rsidRPr="00203F8F" w:rsidRDefault="007342D8" w:rsidP="007342D8">
      <w:pPr>
        <w:rPr>
          <w:rFonts w:eastAsia="Calibri"/>
        </w:rPr>
      </w:pPr>
      <w:r w:rsidRPr="00203F8F">
        <w:rPr>
          <w:rFonts w:eastAsia="Calibri"/>
          <w:b/>
          <w:bCs/>
          <w:sz w:val="26"/>
        </w:rPr>
        <w:t>NAPA 9</w:t>
      </w:r>
      <w:r w:rsidRPr="00203F8F">
        <w:rPr>
          <w:rFonts w:eastAsia="Calibri"/>
        </w:rPr>
        <w:t xml:space="preserve"> </w:t>
      </w:r>
      <w:r>
        <w:rPr>
          <w:rFonts w:eastAsia="Calibri"/>
        </w:rPr>
        <w:t>[</w:t>
      </w:r>
      <w:r w:rsidRPr="00203F8F">
        <w:rPr>
          <w:rFonts w:eastAsia="Calibri"/>
        </w:rPr>
        <w:t>National Academy of Public Administration</w:t>
      </w:r>
      <w:r>
        <w:rPr>
          <w:rFonts w:eastAsia="Calibri"/>
        </w:rPr>
        <w:t>.</w:t>
      </w:r>
      <w:r w:rsidRPr="00203F8F">
        <w:rPr>
          <w:rFonts w:eastAsia="Calibri"/>
        </w:rPr>
        <w:t xml:space="preserve"> </w:t>
      </w:r>
      <w:r>
        <w:rPr>
          <w:rFonts w:eastAsia="Calibri"/>
        </w:rPr>
        <w:t>"</w:t>
      </w:r>
      <w:r w:rsidRPr="00203F8F">
        <w:rPr>
          <w:rFonts w:eastAsia="Calibri"/>
        </w:rPr>
        <w:t>For the U.S. Congress and the U.S. Government Accountability Office</w:t>
      </w:r>
      <w:r>
        <w:rPr>
          <w:rFonts w:eastAsia="Calibri"/>
        </w:rPr>
        <w:t>."</w:t>
      </w:r>
      <w:r w:rsidRPr="00203F8F">
        <w:rPr>
          <w:rFonts w:eastAsia="Calibri"/>
        </w:rPr>
        <w:t xml:space="preserve"> https://napawash.org/uploads/Academy_Studies/09-19.pdf</w:t>
      </w:r>
      <w:r>
        <w:rPr>
          <w:rFonts w:eastAsia="Calibri"/>
        </w:rPr>
        <w:t>]</w:t>
      </w:r>
    </w:p>
    <w:p w14:paraId="4C282659" w14:textId="77777777" w:rsidR="007342D8" w:rsidRPr="00203F8F" w:rsidRDefault="007342D8" w:rsidP="007342D8">
      <w:pPr>
        <w:rPr>
          <w:rFonts w:eastAsia="Calibri"/>
          <w:sz w:val="16"/>
        </w:rPr>
      </w:pPr>
      <w:r w:rsidRPr="0032109C">
        <w:rPr>
          <w:rFonts w:eastAsia="Calibri"/>
          <w:highlight w:val="cyan"/>
          <w:u w:val="single"/>
        </w:rPr>
        <w:t>The CG has</w:t>
      </w:r>
      <w:r w:rsidRPr="00203F8F">
        <w:rPr>
          <w:rFonts w:eastAsia="Calibri"/>
          <w:sz w:val="16"/>
        </w:rPr>
        <w:t xml:space="preserve"> the </w:t>
      </w:r>
      <w:r w:rsidRPr="0032109C">
        <w:rPr>
          <w:rFonts w:eastAsia="Calibri"/>
          <w:highlight w:val="cyan"/>
          <w:u w:val="single"/>
        </w:rPr>
        <w:t>crucial responsibility</w:t>
      </w:r>
      <w:r w:rsidRPr="00203F8F">
        <w:rPr>
          <w:rFonts w:eastAsia="Calibri"/>
          <w:sz w:val="16"/>
        </w:rPr>
        <w:t xml:space="preserve"> of serving as the lead auditor of the U.S. Government, as well as </w:t>
      </w:r>
      <w:r w:rsidRPr="00203F8F">
        <w:rPr>
          <w:rFonts w:eastAsia="Calibri"/>
          <w:u w:val="single"/>
        </w:rPr>
        <w:t xml:space="preserve">heading an agency responsible </w:t>
      </w:r>
      <w:r w:rsidRPr="0032109C">
        <w:rPr>
          <w:rFonts w:eastAsia="Calibri"/>
          <w:highlight w:val="cyan"/>
          <w:u w:val="single"/>
        </w:rPr>
        <w:t>for</w:t>
      </w:r>
      <w:r w:rsidRPr="00203F8F">
        <w:rPr>
          <w:rFonts w:eastAsia="Calibri"/>
          <w:sz w:val="16"/>
        </w:rPr>
        <w:t xml:space="preserve"> evaluating programs, analyzing policy, and </w:t>
      </w:r>
      <w:r w:rsidRPr="00203F8F">
        <w:rPr>
          <w:rFonts w:eastAsia="Calibri"/>
          <w:b/>
          <w:iCs/>
          <w:u w:val="single"/>
          <w:bdr w:val="single" w:sz="8" w:space="0" w:color="auto"/>
        </w:rPr>
        <w:t xml:space="preserve">rendering </w:t>
      </w:r>
      <w:r w:rsidRPr="0032109C">
        <w:rPr>
          <w:rFonts w:eastAsia="Calibri"/>
          <w:b/>
          <w:iCs/>
          <w:highlight w:val="cyan"/>
          <w:u w:val="single"/>
          <w:bdr w:val="single" w:sz="8" w:space="0" w:color="auto"/>
        </w:rPr>
        <w:t>legal</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opinions</w:t>
      </w:r>
      <w:r w:rsidRPr="00203F8F">
        <w:rPr>
          <w:rFonts w:eastAsia="Calibri"/>
          <w:u w:val="single"/>
        </w:rPr>
        <w:t xml:space="preserve"> and decisions</w:t>
      </w:r>
      <w:r w:rsidRPr="00203F8F">
        <w:rPr>
          <w:rFonts w:eastAsia="Calibri"/>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B53FAF3" w14:textId="77777777" w:rsidR="007342D8" w:rsidRPr="00203F8F" w:rsidRDefault="007342D8" w:rsidP="007342D8">
      <w:pPr>
        <w:rPr>
          <w:rFonts w:eastAsia="Calibri"/>
          <w:sz w:val="16"/>
        </w:rPr>
      </w:pPr>
      <w:r w:rsidRPr="0032109C">
        <w:rPr>
          <w:rFonts w:eastAsia="Calibri"/>
          <w:highlight w:val="cyan"/>
          <w:u w:val="single"/>
        </w:rPr>
        <w:t xml:space="preserve">The CG’s authority “spans the </w:t>
      </w:r>
      <w:r w:rsidRPr="0032109C">
        <w:rPr>
          <w:rFonts w:eastAsia="Calibri"/>
          <w:b/>
          <w:iCs/>
          <w:highlight w:val="cyan"/>
          <w:u w:val="single"/>
          <w:bdr w:val="single" w:sz="8" w:space="0" w:color="auto"/>
        </w:rPr>
        <w:t>entire</w:t>
      </w:r>
      <w:r w:rsidRPr="00203F8F">
        <w:rPr>
          <w:rFonts w:eastAsia="Calibri"/>
          <w:b/>
          <w:iCs/>
          <w:u w:val="single"/>
          <w:bdr w:val="single" w:sz="8" w:space="0" w:color="auto"/>
        </w:rPr>
        <w:t xml:space="preserve"> </w:t>
      </w:r>
      <w:r w:rsidRPr="0032109C">
        <w:rPr>
          <w:rFonts w:eastAsia="Calibri"/>
          <w:b/>
          <w:iCs/>
          <w:highlight w:val="cyan"/>
          <w:u w:val="single"/>
          <w:bdr w:val="single" w:sz="8" w:space="0" w:color="auto"/>
        </w:rPr>
        <w:t>F</w:t>
      </w:r>
      <w:r w:rsidRPr="00203F8F">
        <w:rPr>
          <w:rFonts w:eastAsia="Calibri"/>
          <w:b/>
          <w:iCs/>
          <w:u w:val="single"/>
          <w:bdr w:val="single" w:sz="8" w:space="0" w:color="auto"/>
        </w:rPr>
        <w:t xml:space="preserve">ederal </w:t>
      </w:r>
      <w:r w:rsidRPr="0032109C">
        <w:rPr>
          <w:rFonts w:eastAsia="Calibri"/>
          <w:b/>
          <w:iCs/>
          <w:highlight w:val="cyan"/>
          <w:u w:val="single"/>
          <w:bdr w:val="single" w:sz="8" w:space="0" w:color="auto"/>
        </w:rPr>
        <w:t>G</w:t>
      </w:r>
      <w:r w:rsidRPr="00203F8F">
        <w:rPr>
          <w:rFonts w:eastAsia="Calibri"/>
          <w:b/>
          <w:iCs/>
          <w:u w:val="single"/>
          <w:bdr w:val="single" w:sz="8" w:space="0" w:color="auto"/>
        </w:rPr>
        <w:t>overnment</w:t>
      </w:r>
      <w:r w:rsidRPr="00203F8F">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1FCF1538" w14:textId="77777777" w:rsidR="007342D8" w:rsidRPr="00203F8F" w:rsidRDefault="007342D8" w:rsidP="007342D8">
      <w:pPr>
        <w:rPr>
          <w:rFonts w:eastAsia="Calibri"/>
          <w:sz w:val="16"/>
        </w:rPr>
      </w:pPr>
      <w:r w:rsidRPr="00203F8F">
        <w:rPr>
          <w:rFonts w:eastAsia="Calibri"/>
          <w:u w:val="single"/>
        </w:rPr>
        <w:t>The CG</w:t>
      </w:r>
      <w:r w:rsidRPr="00203F8F">
        <w:rPr>
          <w:rFonts w:eastAsia="Calibri"/>
          <w:sz w:val="16"/>
        </w:rPr>
        <w:t xml:space="preserve">, as the Chief Executive Officer of GAO, </w:t>
      </w:r>
      <w:r w:rsidRPr="00203F8F">
        <w:rPr>
          <w:rFonts w:eastAsia="Calibri"/>
          <w:u w:val="single"/>
        </w:rPr>
        <w:t>is the chief accountability officer of the U.S. Government</w:t>
      </w:r>
      <w:r w:rsidRPr="00203F8F">
        <w:rPr>
          <w:rFonts w:eastAsia="Calibri"/>
          <w:sz w:val="16"/>
        </w:rPr>
        <w:t xml:space="preserve">.33 As such, </w:t>
      </w:r>
      <w:r w:rsidRPr="0032109C">
        <w:rPr>
          <w:rFonts w:eastAsia="Calibri"/>
          <w:highlight w:val="cyan"/>
          <w:u w:val="single"/>
        </w:rPr>
        <w:t>the CG’s role is</w:t>
      </w:r>
      <w:r w:rsidRPr="00203F8F">
        <w:rPr>
          <w:rFonts w:eastAsia="Calibri"/>
          <w:sz w:val="16"/>
        </w:rPr>
        <w:t xml:space="preserve"> unique and </w:t>
      </w:r>
      <w:r w:rsidRPr="0032109C">
        <w:rPr>
          <w:rFonts w:eastAsia="Calibri"/>
          <w:b/>
          <w:iCs/>
          <w:highlight w:val="cyan"/>
          <w:u w:val="single"/>
          <w:bdr w:val="single" w:sz="8" w:space="0" w:color="auto"/>
        </w:rPr>
        <w:t>of utmost importance</w:t>
      </w:r>
      <w:r w:rsidRPr="00203F8F">
        <w:rPr>
          <w:rFonts w:eastAsia="Calibri"/>
          <w:sz w:val="16"/>
        </w:rPr>
        <w:t xml:space="preserve"> in providing strong and independent leadership to GAO, which has been described as “</w:t>
      </w:r>
      <w:r w:rsidRPr="0032109C">
        <w:rPr>
          <w:rFonts w:eastAsia="Calibri"/>
          <w:b/>
          <w:iCs/>
          <w:highlight w:val="cyan"/>
          <w:u w:val="single"/>
          <w:bdr w:val="single" w:sz="8" w:space="0" w:color="auto"/>
        </w:rPr>
        <w:t>a behemoth</w:t>
      </w:r>
      <w:r w:rsidRPr="00203F8F">
        <w:rPr>
          <w:rFonts w:eastAsia="Calibri"/>
          <w:b/>
          <w:iCs/>
          <w:u w:val="single"/>
          <w:bdr w:val="single" w:sz="8" w:space="0" w:color="auto"/>
        </w:rPr>
        <w:t xml:space="preserve"> that is </w:t>
      </w:r>
      <w:r w:rsidRPr="0032109C">
        <w:rPr>
          <w:rFonts w:eastAsia="Calibri"/>
          <w:b/>
          <w:iCs/>
          <w:highlight w:val="cyan"/>
          <w:u w:val="single"/>
          <w:bdr w:val="single" w:sz="8" w:space="0" w:color="auto"/>
        </w:rPr>
        <w:t>far more than an arm of Congress</w:t>
      </w:r>
      <w:r w:rsidRPr="00203F8F">
        <w:rPr>
          <w:rFonts w:eastAsia="Calibri"/>
          <w:sz w:val="16"/>
        </w:rPr>
        <w:t>. It is the watchdog of Congress, and it has been as reliable, thorough, and alert as any watchdog could be.”34</w:t>
      </w:r>
    </w:p>
    <w:p w14:paraId="666DD01F" w14:textId="77777777" w:rsidR="007342D8" w:rsidRPr="00203F8F" w:rsidRDefault="007342D8" w:rsidP="007342D8">
      <w:pPr>
        <w:keepNext/>
        <w:keepLines/>
        <w:spacing w:before="40"/>
        <w:outlineLvl w:val="3"/>
        <w:rPr>
          <w:rFonts w:eastAsia="Times New Roman"/>
          <w:b/>
          <w:iCs/>
          <w:sz w:val="26"/>
        </w:rPr>
      </w:pPr>
      <w:r>
        <w:rPr>
          <w:rFonts w:eastAsia="Times New Roman"/>
          <w:b/>
          <w:iCs/>
          <w:sz w:val="26"/>
        </w:rPr>
        <w:t>[2]</w:t>
      </w:r>
      <w:r w:rsidRPr="00203F8F">
        <w:rPr>
          <w:rFonts w:eastAsia="Times New Roman"/>
          <w:b/>
          <w:iCs/>
          <w:sz w:val="26"/>
        </w:rPr>
        <w:t xml:space="preserve"> Ordinary meaning</w:t>
      </w:r>
    </w:p>
    <w:p w14:paraId="1DD619BE" w14:textId="77777777" w:rsidR="007342D8" w:rsidRDefault="007342D8" w:rsidP="007342D8">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39A657C1" w14:textId="77777777" w:rsidR="007342D8" w:rsidRPr="00203F8F" w:rsidRDefault="007342D8" w:rsidP="007342D8">
      <w:pPr>
        <w:rPr>
          <w:rFonts w:eastAsia="Calibri"/>
          <w:sz w:val="16"/>
        </w:rPr>
      </w:pPr>
      <w:r w:rsidRPr="00203F8F">
        <w:rPr>
          <w:rFonts w:eastAsia="Calibri"/>
          <w:sz w:val="16"/>
        </w:rPr>
        <w:t>What the parties do not agree on is the meaning of the word "substantially" as has always been in claim 1 and the import of that word [*23</w:t>
      </w:r>
      <w:proofErr w:type="gramStart"/>
      <w:r w:rsidRPr="00203F8F">
        <w:rPr>
          <w:rFonts w:eastAsia="Calibri"/>
          <w:sz w:val="16"/>
        </w:rPr>
        <w:t>]  on</w:t>
      </w:r>
      <w:proofErr w:type="gramEnd"/>
      <w:r w:rsidRPr="00203F8F">
        <w:rPr>
          <w:rFonts w:eastAsia="Calibri"/>
          <w:sz w:val="16"/>
        </w:rPr>
        <w:t xml:space="preserve">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3D8156C3" w14:textId="77777777" w:rsidR="007342D8" w:rsidRPr="00203F8F" w:rsidRDefault="007342D8" w:rsidP="007342D8">
      <w:pPr>
        <w:keepNext/>
        <w:keepLines/>
        <w:spacing w:before="40"/>
        <w:outlineLvl w:val="3"/>
        <w:rPr>
          <w:rFonts w:eastAsia="Times New Roman"/>
          <w:b/>
          <w:iCs/>
          <w:sz w:val="26"/>
        </w:rPr>
      </w:pPr>
      <w:r>
        <w:rPr>
          <w:rFonts w:eastAsia="Times New Roman"/>
          <w:b/>
          <w:iCs/>
          <w:sz w:val="26"/>
        </w:rPr>
        <w:t>[3]</w:t>
      </w:r>
      <w:r w:rsidRPr="00203F8F">
        <w:rPr>
          <w:rFonts w:eastAsia="Times New Roman"/>
          <w:b/>
          <w:iCs/>
          <w:sz w:val="26"/>
        </w:rPr>
        <w:t xml:space="preserve"> Judicial consensus</w:t>
      </w:r>
    </w:p>
    <w:p w14:paraId="25EA53E7" w14:textId="77777777" w:rsidR="007342D8" w:rsidRPr="00F428A2" w:rsidRDefault="007342D8" w:rsidP="007342D8">
      <w:pPr>
        <w:rPr>
          <w:rFonts w:eastAsia="Calibri"/>
        </w:rPr>
      </w:pPr>
      <w:r w:rsidRPr="00203F8F">
        <w:rPr>
          <w:rFonts w:eastAsia="Calibri"/>
          <w:b/>
          <w:bCs/>
          <w:sz w:val="26"/>
        </w:rPr>
        <w:t>Young 1</w:t>
      </w:r>
      <w:r w:rsidRPr="00203F8F">
        <w:rPr>
          <w:rFonts w:eastAsia="Calibri"/>
        </w:rPr>
        <w:t>, Chief Judge (Davignon v. Clemmey, 176 F. Supp. 2d 77, Lexis)</w:t>
      </w:r>
    </w:p>
    <w:p w14:paraId="29A18F53" w14:textId="77777777" w:rsidR="007342D8" w:rsidRPr="00203F8F" w:rsidRDefault="007342D8" w:rsidP="007342D8">
      <w:pPr>
        <w:rPr>
          <w:rFonts w:eastAsia="Calibri"/>
          <w:sz w:val="16"/>
        </w:rPr>
      </w:pPr>
      <w:r w:rsidRPr="00203F8F">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32109C">
        <w:rPr>
          <w:rFonts w:eastAsia="Calibri"/>
          <w:b/>
          <w:iCs/>
          <w:highlight w:val="cyan"/>
          <w:u w:val="single"/>
          <w:bdr w:val="single" w:sz="8" w:space="0" w:color="auto"/>
        </w:rPr>
        <w:t>What is</w:t>
      </w:r>
      <w:r w:rsidRPr="00203F8F">
        <w:rPr>
          <w:rFonts w:eastAsia="Calibri"/>
          <w:sz w:val="16"/>
        </w:rPr>
        <w:t xml:space="preserve"> a "</w:t>
      </w:r>
      <w:r w:rsidRPr="0032109C">
        <w:rPr>
          <w:rFonts w:eastAsia="Calibri"/>
          <w:b/>
          <w:iCs/>
          <w:highlight w:val="cyan"/>
          <w:u w:val="single"/>
          <w:bdr w:val="single" w:sz="8" w:space="0" w:color="auto"/>
        </w:rPr>
        <w:t>substantial</w:t>
      </w:r>
      <w:r w:rsidRPr="00203F8F">
        <w:rPr>
          <w:rFonts w:eastAsia="Calibri"/>
          <w:sz w:val="16"/>
        </w:rPr>
        <w:t xml:space="preserve"> reduction"? </w:t>
      </w:r>
      <w:r w:rsidRPr="0032109C">
        <w:rPr>
          <w:rFonts w:eastAsia="Calibri"/>
          <w:b/>
          <w:iCs/>
          <w:highlight w:val="cyan"/>
          <w:u w:val="single"/>
          <w:bdr w:val="single" w:sz="8" w:space="0" w:color="auto"/>
        </w:rPr>
        <w:t>Fifty percent is a favorite among judges</w:t>
      </w:r>
      <w:r w:rsidRPr="00203F8F">
        <w:rPr>
          <w:rFonts w:eastAsia="Calibri"/>
          <w:sz w:val="16"/>
        </w:rPr>
        <w:t xml:space="preserve">.   </w:t>
      </w:r>
    </w:p>
    <w:p w14:paraId="360424CA" w14:textId="77777777" w:rsidR="007342D8" w:rsidRPr="00203F8F" w:rsidRDefault="007342D8" w:rsidP="007342D8">
      <w:pPr>
        <w:keepNext/>
        <w:keepLines/>
        <w:spacing w:before="40"/>
        <w:outlineLvl w:val="3"/>
        <w:rPr>
          <w:rFonts w:eastAsia="Times New Roman"/>
          <w:b/>
          <w:iCs/>
          <w:sz w:val="26"/>
        </w:rPr>
      </w:pPr>
      <w:r>
        <w:rPr>
          <w:rFonts w:eastAsia="Times New Roman"/>
          <w:b/>
          <w:iCs/>
          <w:sz w:val="26"/>
        </w:rPr>
        <w:t>[4]</w:t>
      </w:r>
      <w:r w:rsidRPr="00203F8F">
        <w:rPr>
          <w:rFonts w:eastAsia="Times New Roman"/>
          <w:b/>
          <w:iCs/>
          <w:sz w:val="26"/>
        </w:rPr>
        <w:t xml:space="preserve"> Intent to exclude</w:t>
      </w:r>
    </w:p>
    <w:p w14:paraId="580437B7" w14:textId="77777777" w:rsidR="007342D8" w:rsidRDefault="007342D8" w:rsidP="007342D8">
      <w:pPr>
        <w:rPr>
          <w:rFonts w:eastAsia="Calibri"/>
        </w:rPr>
      </w:pPr>
      <w:r w:rsidRPr="00203F8F">
        <w:rPr>
          <w:rFonts w:eastAsia="Calibri"/>
          <w:b/>
          <w:bCs/>
          <w:sz w:val="26"/>
        </w:rPr>
        <w:t>Brown 94</w:t>
      </w:r>
      <w:r>
        <w:rPr>
          <w:rFonts w:eastAsia="Calibri"/>
        </w:rPr>
        <w:t xml:space="preserve"> [Mark. </w:t>
      </w:r>
      <w:r w:rsidRPr="00F428A2">
        <w:rPr>
          <w:rFonts w:eastAsia="Calibri"/>
        </w:rPr>
        <w:t xml:space="preserve">Professor of Law </w:t>
      </w:r>
      <w:r>
        <w:rPr>
          <w:rFonts w:eastAsia="Calibri"/>
        </w:rPr>
        <w:t>at</w:t>
      </w:r>
      <w:r w:rsidRPr="00F428A2">
        <w:rPr>
          <w:rFonts w:eastAsia="Calibri"/>
        </w:rPr>
        <w:t xml:space="preserve"> Stetson University College of Law</w:t>
      </w:r>
      <w:r>
        <w:rPr>
          <w:rFonts w:eastAsia="Calibri"/>
        </w:rPr>
        <w:t xml:space="preserve">. </w:t>
      </w:r>
      <w:r w:rsidRPr="00F428A2">
        <w:rPr>
          <w:rFonts w:eastAsia="Calibri"/>
        </w:rPr>
        <w:t>“The Demise of Constitutional Prospectivity: New Life for Owen?”</w:t>
      </w:r>
      <w:r>
        <w:rPr>
          <w:rFonts w:eastAsia="Calibri"/>
        </w:rPr>
        <w:t xml:space="preserve"> </w:t>
      </w:r>
      <w:r w:rsidRPr="00F428A2">
        <w:rPr>
          <w:rFonts w:eastAsia="Calibri"/>
        </w:rPr>
        <w:t>Iowa Law Review, 79 Iowa L. Rev. 273</w:t>
      </w:r>
      <w:r>
        <w:rPr>
          <w:rFonts w:eastAsia="Calibri"/>
        </w:rPr>
        <w:t>]</w:t>
      </w:r>
    </w:p>
    <w:p w14:paraId="34DA5B9F" w14:textId="77777777" w:rsidR="007342D8" w:rsidRPr="00203F8F" w:rsidRDefault="007342D8" w:rsidP="007342D8">
      <w:pPr>
        <w:rPr>
          <w:rFonts w:eastAsia="Calibri"/>
          <w:sz w:val="16"/>
        </w:rPr>
      </w:pPr>
      <w:r w:rsidRPr="00203F8F">
        <w:rPr>
          <w:rFonts w:eastAsia="Calibri"/>
          <w:sz w:val="16"/>
        </w:rPr>
        <w:t xml:space="preserve">n241 I am assuming here that "foreseeable" means "probable," as in "more probable than not." This appears to be a safe assumption given the </w:t>
      </w:r>
      <w:proofErr w:type="spellStart"/>
      <w:r w:rsidRPr="00203F8F">
        <w:rPr>
          <w:rFonts w:eastAsia="Calibri"/>
          <w:sz w:val="16"/>
        </w:rPr>
        <w:t>proliferance</w:t>
      </w:r>
      <w:proofErr w:type="spellEnd"/>
      <w:r w:rsidRPr="00203F8F">
        <w:rPr>
          <w:rFonts w:eastAsia="Calibri"/>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w:t>
      </w:r>
      <w:proofErr w:type="gramStart"/>
      <w:r w:rsidRPr="00203F8F">
        <w:rPr>
          <w:rFonts w:eastAsia="Calibri"/>
          <w:sz w:val="16"/>
        </w:rPr>
        <w:t>attach</w:t>
      </w:r>
      <w:proofErr w:type="gramEnd"/>
      <w:r w:rsidRPr="00203F8F">
        <w:rPr>
          <w:rFonts w:eastAsia="Calibri"/>
          <w:sz w:val="16"/>
        </w:rPr>
        <w:t xml:space="preserve">, if the risk of illegality is less than fifty percent. (When viewed in this fashion, one might perceive a risk of illegality but still not be deterrable because the risk is </w:t>
      </w:r>
      <w:r w:rsidRPr="0032109C">
        <w:rPr>
          <w:rFonts w:eastAsia="Calibri"/>
          <w:b/>
          <w:iCs/>
          <w:highlight w:val="cyan"/>
          <w:u w:val="single"/>
          <w:bdr w:val="single" w:sz="8" w:space="0" w:color="auto"/>
        </w:rPr>
        <w:t>not substantial</w:t>
      </w:r>
      <w:r w:rsidRPr="00203F8F">
        <w:rPr>
          <w:rFonts w:eastAsia="Calibri"/>
          <w:sz w:val="16"/>
        </w:rPr>
        <w:t xml:space="preserve">, i.e., </w:t>
      </w:r>
      <w:r w:rsidRPr="0032109C">
        <w:rPr>
          <w:rFonts w:eastAsia="Calibri"/>
          <w:b/>
          <w:iCs/>
          <w:highlight w:val="cyan"/>
          <w:u w:val="single"/>
          <w:bdr w:val="single" w:sz="8" w:space="0" w:color="auto"/>
        </w:rPr>
        <w:t>not greater than fifty percent</w:t>
      </w:r>
      <w:r w:rsidRPr="00203F8F">
        <w:rPr>
          <w:rFonts w:eastAsia="Calibri"/>
          <w:sz w:val="16"/>
        </w:rPr>
        <w:t xml:space="preserve">.). Lawful conduct, of course, need not be probably lawful. That is what risk is about. Situations might arise where the objective risk is that conduct is unlawful, </w:t>
      </w:r>
      <w:proofErr w:type="gramStart"/>
      <w:r w:rsidRPr="00203F8F">
        <w:rPr>
          <w:rFonts w:eastAsia="Calibri"/>
          <w:sz w:val="16"/>
        </w:rPr>
        <w:t>but ex</w:t>
      </w:r>
      <w:proofErr w:type="gramEnd"/>
      <w:r w:rsidRPr="00203F8F">
        <w:rPr>
          <w:rFonts w:eastAsia="Calibri"/>
          <w:sz w:val="16"/>
        </w:rPr>
        <w:t xml:space="preserve"> </w:t>
      </w:r>
      <w:proofErr w:type="gramStart"/>
      <w:r w:rsidRPr="00203F8F">
        <w:rPr>
          <w:rFonts w:eastAsia="Calibri"/>
          <w:sz w:val="16"/>
        </w:rPr>
        <w:t>post</w:t>
      </w:r>
      <w:proofErr w:type="gramEnd"/>
      <w:r w:rsidRPr="00203F8F">
        <w:rPr>
          <w:rFonts w:eastAsia="Calibri"/>
          <w:sz w:val="16"/>
        </w:rPr>
        <w:t xml:space="preserve"> it is lawful. Lest judicial reasoning </w:t>
      </w:r>
      <w:proofErr w:type="gramStart"/>
      <w:r w:rsidRPr="00203F8F">
        <w:rPr>
          <w:rFonts w:eastAsia="Calibri"/>
          <w:sz w:val="16"/>
        </w:rPr>
        <w:t>be</w:t>
      </w:r>
      <w:proofErr w:type="gramEnd"/>
      <w:r w:rsidRPr="00203F8F">
        <w:rPr>
          <w:rFonts w:eastAsia="Calibri"/>
          <w:sz w:val="16"/>
        </w:rPr>
        <w:t xml:space="preserve"> completely askew, a </w:t>
      </w:r>
      <w:proofErr w:type="gramStart"/>
      <w:r w:rsidRPr="00203F8F">
        <w:rPr>
          <w:rFonts w:eastAsia="Calibri"/>
          <w:sz w:val="16"/>
        </w:rPr>
        <w:t>fairly strong</w:t>
      </w:r>
      <w:proofErr w:type="gramEnd"/>
      <w:r w:rsidRPr="00203F8F">
        <w:rPr>
          <w:rFonts w:eastAsia="Calibri"/>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14:paraId="37F9AB11" w14:textId="77777777" w:rsidR="007342D8" w:rsidRPr="003420A3" w:rsidRDefault="007342D8" w:rsidP="007342D8"/>
    <w:bookmarkEnd w:id="0"/>
    <w:p w14:paraId="00248FE2" w14:textId="77777777" w:rsidR="007342D8" w:rsidRDefault="007342D8" w:rsidP="007342D8">
      <w:pPr>
        <w:pStyle w:val="Heading3"/>
      </w:pPr>
      <w:r>
        <w:t>2NC---Standards---Limits</w:t>
      </w:r>
    </w:p>
    <w:p w14:paraId="15B08960" w14:textId="77777777" w:rsidR="007342D8" w:rsidRDefault="007342D8" w:rsidP="007342D8">
      <w:pPr>
        <w:pStyle w:val="Analytic"/>
      </w:pPr>
    </w:p>
    <w:p w14:paraId="3092EB2A" w14:textId="77777777" w:rsidR="007342D8" w:rsidRDefault="007342D8" w:rsidP="007342D8"/>
    <w:p w14:paraId="0F547073" w14:textId="77777777" w:rsidR="007342D8" w:rsidRPr="00D46382" w:rsidRDefault="007342D8" w:rsidP="007342D8">
      <w:pPr>
        <w:pStyle w:val="Heading4"/>
      </w:pPr>
      <w:r w:rsidRPr="00203F8F">
        <w:rPr>
          <w:rFonts w:eastAsia="Times New Roman" w:cs="Times New Roman"/>
        </w:rPr>
        <w:t xml:space="preserve">There’s a thousand more </w:t>
      </w:r>
      <w:proofErr w:type="gramStart"/>
      <w:r>
        <w:rPr>
          <w:rFonts w:eastAsia="Times New Roman" w:cs="Times New Roman"/>
        </w:rPr>
        <w:t xml:space="preserve">sector </w:t>
      </w:r>
      <w:proofErr w:type="spellStart"/>
      <w:r>
        <w:rPr>
          <w:rFonts w:eastAsia="Times New Roman" w:cs="Times New Roman"/>
        </w:rPr>
        <w:t>affs</w:t>
      </w:r>
      <w:proofErr w:type="spellEnd"/>
      <w:proofErr w:type="gramEnd"/>
      <w:r>
        <w:rPr>
          <w:rFonts w:eastAsia="Times New Roman" w:cs="Times New Roman"/>
        </w:rPr>
        <w:t xml:space="preserve"> </w:t>
      </w:r>
      <w:r w:rsidRPr="00203F8F">
        <w:rPr>
          <w:rFonts w:eastAsia="Times New Roman" w:cs="Times New Roman"/>
        </w:rPr>
        <w:t>waiting to be broken.</w:t>
      </w:r>
    </w:p>
    <w:p w14:paraId="356AAEB0" w14:textId="77777777" w:rsidR="007342D8" w:rsidRPr="00203F8F" w:rsidRDefault="007342D8" w:rsidP="007342D8">
      <w:pPr>
        <w:rPr>
          <w:rFonts w:eastAsia="Calibri"/>
        </w:rPr>
      </w:pPr>
      <w:r w:rsidRPr="00203F8F">
        <w:rPr>
          <w:rFonts w:eastAsia="Calibri"/>
          <w:b/>
          <w:bCs/>
          <w:sz w:val="26"/>
        </w:rPr>
        <w:t>Hauk 11</w:t>
      </w:r>
      <w:r w:rsidRPr="00203F8F">
        <w:rPr>
          <w:rFonts w:eastAsia="Calibri"/>
        </w:rPr>
        <w:t>, Department of Economics, Moore School of Business, University of South Carolina (William, “Trade restriction indices and US trade policy,” Applied Economic Letters, 19.8)</w:t>
      </w:r>
    </w:p>
    <w:p w14:paraId="58BC77A5" w14:textId="77777777" w:rsidR="007342D8" w:rsidRPr="00203F8F" w:rsidRDefault="007342D8" w:rsidP="007342D8">
      <w:pPr>
        <w:rPr>
          <w:rFonts w:eastAsia="Calibri"/>
          <w:sz w:val="16"/>
        </w:rPr>
      </w:pPr>
      <w:r w:rsidRPr="00203F8F">
        <w:rPr>
          <w:rFonts w:eastAsia="Calibri"/>
          <w:sz w:val="16"/>
        </w:rPr>
        <w:t xml:space="preserve">KNO used the methods described above to calculate a TRI and an OTRI for a cross section of countries. By aggregating across </w:t>
      </w:r>
      <w:proofErr w:type="gramStart"/>
      <w:r w:rsidRPr="00203F8F">
        <w:rPr>
          <w:rFonts w:eastAsia="Calibri"/>
          <w:sz w:val="16"/>
        </w:rPr>
        <w:t>sectors n</w:t>
      </w:r>
      <w:proofErr w:type="gramEnd"/>
      <w:r w:rsidRPr="00203F8F">
        <w:rPr>
          <w:rFonts w:eastAsia="Calibri"/>
          <w:sz w:val="16"/>
        </w:rPr>
        <w:t xml:space="preserve"> within a country, they </w:t>
      </w:r>
      <w:proofErr w:type="gramStart"/>
      <w:r w:rsidRPr="00203F8F">
        <w:rPr>
          <w:rFonts w:eastAsia="Calibri"/>
          <w:sz w:val="16"/>
        </w:rPr>
        <w:t>are able to</w:t>
      </w:r>
      <w:proofErr w:type="gramEnd"/>
      <w:r w:rsidRPr="00203F8F">
        <w:rPr>
          <w:rFonts w:eastAsia="Calibri"/>
          <w:sz w:val="16"/>
        </w:rPr>
        <w:t xml:space="preserve"> generate an overall measure of protection for that country. </w:t>
      </w:r>
      <w:r w:rsidRPr="00203F8F">
        <w:rPr>
          <w:rFonts w:eastAsia="Calibri"/>
          <w:u w:val="single"/>
        </w:rPr>
        <w:t xml:space="preserve">Our approach is to </w:t>
      </w:r>
      <w:r w:rsidRPr="0032109C">
        <w:rPr>
          <w:rFonts w:eastAsia="Calibri"/>
          <w:highlight w:val="cyan"/>
          <w:u w:val="single"/>
        </w:rPr>
        <w:t>focus on</w:t>
      </w:r>
      <w:r w:rsidRPr="00203F8F">
        <w:rPr>
          <w:rFonts w:eastAsia="Calibri"/>
          <w:sz w:val="16"/>
        </w:rPr>
        <w:t xml:space="preserve"> generating TRIs for </w:t>
      </w:r>
      <w:proofErr w:type="gramStart"/>
      <w:r w:rsidRPr="00203F8F">
        <w:rPr>
          <w:rFonts w:eastAsia="Calibri"/>
          <w:sz w:val="16"/>
        </w:rPr>
        <w:t xml:space="preserve">particular </w:t>
      </w:r>
      <w:r w:rsidRPr="0032109C">
        <w:rPr>
          <w:rFonts w:eastAsia="Calibri"/>
          <w:highlight w:val="cyan"/>
          <w:u w:val="single"/>
        </w:rPr>
        <w:t>sectors</w:t>
      </w:r>
      <w:proofErr w:type="gramEnd"/>
      <w:r w:rsidRPr="0032109C">
        <w:rPr>
          <w:rFonts w:eastAsia="Calibri"/>
          <w:highlight w:val="cyan"/>
          <w:u w:val="single"/>
        </w:rPr>
        <w:t xml:space="preserve"> within</w:t>
      </w:r>
      <w:r w:rsidRPr="00203F8F">
        <w:rPr>
          <w:rFonts w:eastAsia="Calibri"/>
          <w:u w:val="single"/>
        </w:rPr>
        <w:t xml:space="preserve"> the United States by aggregating across </w:t>
      </w:r>
      <w:r w:rsidRPr="0032109C">
        <w:rPr>
          <w:rFonts w:eastAsia="Calibri"/>
          <w:highlight w:val="cyan"/>
          <w:u w:val="single"/>
        </w:rPr>
        <w:t>subsectors</w:t>
      </w:r>
      <w:r w:rsidRPr="00203F8F">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5146C963" w14:textId="77777777" w:rsidR="007342D8" w:rsidRPr="00203F8F" w:rsidRDefault="007342D8" w:rsidP="007342D8">
      <w:pPr>
        <w:rPr>
          <w:rFonts w:eastAsia="Calibri"/>
          <w:sz w:val="16"/>
        </w:rPr>
      </w:pPr>
      <w:r w:rsidRPr="00203F8F">
        <w:rPr>
          <w:rFonts w:eastAsia="Calibri"/>
          <w:sz w:val="16"/>
        </w:rPr>
        <w:t>Data</w:t>
      </w:r>
    </w:p>
    <w:p w14:paraId="23A8A9A4" w14:textId="77777777" w:rsidR="007342D8" w:rsidRPr="00203F8F" w:rsidRDefault="007342D8" w:rsidP="007342D8">
      <w:pPr>
        <w:rPr>
          <w:rFonts w:eastAsia="Calibri"/>
          <w:sz w:val="16"/>
        </w:rPr>
      </w:pPr>
      <w:r w:rsidRPr="00203F8F">
        <w:rPr>
          <w:rFonts w:eastAsia="Calibri"/>
          <w:sz w:val="16"/>
        </w:rPr>
        <w:t xml:space="preserve">The data used in this article come from four sources. The first major source is the foreign trade division of the US Census Bureau (2006b). From this source, we </w:t>
      </w:r>
      <w:proofErr w:type="gramStart"/>
      <w:r w:rsidRPr="00203F8F">
        <w:rPr>
          <w:rFonts w:eastAsia="Calibri"/>
          <w:sz w:val="16"/>
        </w:rPr>
        <w:t>are able to</w:t>
      </w:r>
      <w:proofErr w:type="gramEnd"/>
      <w:r w:rsidRPr="00203F8F">
        <w:rPr>
          <w:rFonts w:eastAsia="Calibri"/>
          <w:sz w:val="16"/>
        </w:rPr>
        <w:t xml:space="preserve"> obtain data on US import volume and import duties by HS 10-digit sector and country of origin in the year 2006. </w:t>
      </w:r>
      <w:r w:rsidRPr="00203F8F">
        <w:rPr>
          <w:rFonts w:eastAsia="Calibri"/>
          <w:u w:val="single"/>
        </w:rPr>
        <w:t>The US Census</w:t>
      </w:r>
      <w:r w:rsidRPr="00203F8F">
        <w:rPr>
          <w:rFonts w:eastAsia="Calibri"/>
          <w:sz w:val="16"/>
        </w:rPr>
        <w:t xml:space="preserve"> Bureau (2006a) also </w:t>
      </w:r>
      <w:r w:rsidRPr="00203F8F">
        <w:rPr>
          <w:rFonts w:eastAsia="Calibri"/>
          <w:u w:val="single"/>
        </w:rPr>
        <w:t>provides us with</w:t>
      </w:r>
      <w:r w:rsidRPr="00203F8F">
        <w:rPr>
          <w:rFonts w:eastAsia="Calibri"/>
          <w:sz w:val="16"/>
        </w:rPr>
        <w:t xml:space="preserve"> a concordance table mapping the different HS 10-digit </w:t>
      </w:r>
      <w:r w:rsidRPr="00203F8F">
        <w:rPr>
          <w:rFonts w:eastAsia="Calibri"/>
          <w:b/>
          <w:iCs/>
          <w:u w:val="single"/>
          <w:bdr w:val="single" w:sz="8" w:space="0" w:color="auto"/>
        </w:rPr>
        <w:t>sectors</w:t>
      </w:r>
      <w:r w:rsidRPr="00203F8F">
        <w:rPr>
          <w:rFonts w:eastAsia="Calibri"/>
          <w:sz w:val="16"/>
        </w:rPr>
        <w:t xml:space="preserve"> </w:t>
      </w:r>
      <w:r w:rsidRPr="00203F8F">
        <w:rPr>
          <w:rFonts w:eastAsia="Calibri"/>
          <w:u w:val="single"/>
        </w:rPr>
        <w:t>in</w:t>
      </w:r>
      <w:r w:rsidRPr="00203F8F">
        <w:rPr>
          <w:rFonts w:eastAsia="Calibri"/>
          <w:sz w:val="16"/>
        </w:rPr>
        <w:t xml:space="preserve">to other types of </w:t>
      </w:r>
      <w:r w:rsidRPr="00203F8F">
        <w:rPr>
          <w:rFonts w:eastAsia="Calibri"/>
          <w:u w:val="single"/>
        </w:rPr>
        <w:t>sectoral aggregations</w:t>
      </w:r>
      <w:r w:rsidRPr="00203F8F">
        <w:rPr>
          <w:rFonts w:eastAsia="Calibri"/>
          <w:sz w:val="16"/>
        </w:rPr>
        <w:t xml:space="preserve">,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203F8F">
        <w:rPr>
          <w:rFonts w:eastAsia="Calibri"/>
          <w:sz w:val="16"/>
        </w:rPr>
        <w:t>advalorem</w:t>
      </w:r>
      <w:proofErr w:type="spellEnd"/>
      <w:r w:rsidRPr="00203F8F">
        <w:rPr>
          <w:rFonts w:eastAsia="Calibri"/>
          <w:sz w:val="16"/>
        </w:rPr>
        <w:t xml:space="preserve"> tariff level.</w:t>
      </w:r>
    </w:p>
    <w:p w14:paraId="1880C7C8" w14:textId="77777777" w:rsidR="007342D8" w:rsidRPr="00203F8F" w:rsidRDefault="007342D8" w:rsidP="007342D8">
      <w:pPr>
        <w:rPr>
          <w:rFonts w:eastAsia="Calibri"/>
          <w:sz w:val="16"/>
        </w:rPr>
      </w:pPr>
      <w:r w:rsidRPr="00203F8F">
        <w:rPr>
          <w:rFonts w:eastAsia="Calibri"/>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F7CF6E9" w14:textId="77777777" w:rsidR="007342D8" w:rsidRPr="00203F8F" w:rsidRDefault="007342D8" w:rsidP="007342D8">
      <w:pPr>
        <w:rPr>
          <w:rFonts w:eastAsia="Calibri"/>
          <w:sz w:val="16"/>
        </w:rPr>
      </w:pPr>
      <w:r w:rsidRPr="00203F8F">
        <w:rPr>
          <w:rFonts w:eastAsia="Calibri"/>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1819056A" w14:textId="77777777" w:rsidR="007342D8" w:rsidRPr="00203F8F" w:rsidRDefault="007342D8" w:rsidP="007342D8">
      <w:pPr>
        <w:rPr>
          <w:rFonts w:eastAsia="Calibri"/>
          <w:sz w:val="16"/>
        </w:rPr>
      </w:pPr>
      <w:r w:rsidRPr="00203F8F">
        <w:rPr>
          <w:rFonts w:eastAsia="Calibri"/>
          <w:sz w:val="16"/>
        </w:rPr>
        <w:t>IV. Analysis</w:t>
      </w:r>
    </w:p>
    <w:p w14:paraId="12F172E6" w14:textId="77777777" w:rsidR="007342D8" w:rsidRPr="00203F8F" w:rsidRDefault="007342D8" w:rsidP="007342D8">
      <w:pPr>
        <w:rPr>
          <w:rFonts w:eastAsia="Calibri"/>
          <w:sz w:val="16"/>
        </w:rPr>
      </w:pPr>
      <w:r w:rsidRPr="00203F8F">
        <w:rPr>
          <w:rFonts w:eastAsia="Calibri"/>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53D1AEA8" w14:textId="77777777" w:rsidR="007342D8" w:rsidRPr="00203F8F" w:rsidRDefault="007342D8" w:rsidP="007342D8">
      <w:pPr>
        <w:rPr>
          <w:rFonts w:eastAsia="Calibri"/>
          <w:sz w:val="16"/>
        </w:rPr>
      </w:pPr>
      <w:r w:rsidRPr="00203F8F">
        <w:rPr>
          <w:rFonts w:eastAsia="Calibri"/>
          <w:sz w:val="16"/>
        </w:rPr>
        <w:t>FN2</w:t>
      </w:r>
    </w:p>
    <w:p w14:paraId="2E26395A" w14:textId="77777777" w:rsidR="007342D8" w:rsidRPr="00203F8F" w:rsidRDefault="007342D8" w:rsidP="007342D8">
      <w:pPr>
        <w:rPr>
          <w:rFonts w:eastAsia="Calibri"/>
          <w:sz w:val="16"/>
        </w:rPr>
      </w:pPr>
      <w:r w:rsidRPr="00203F8F">
        <w:rPr>
          <w:rFonts w:eastAsia="Calibri"/>
          <w:u w:val="single"/>
        </w:rPr>
        <w:t xml:space="preserve">The </w:t>
      </w:r>
      <w:r w:rsidRPr="0032109C">
        <w:rPr>
          <w:rFonts w:eastAsia="Calibri"/>
          <w:b/>
          <w:iCs/>
          <w:sz w:val="40"/>
          <w:szCs w:val="40"/>
          <w:highlight w:val="cyan"/>
          <w:u w:val="single"/>
          <w:bdr w:val="single" w:sz="8" w:space="0" w:color="auto"/>
        </w:rPr>
        <w:t>thousands of sectors</w:t>
      </w:r>
      <w:r w:rsidRPr="00203F8F">
        <w:rPr>
          <w:rFonts w:eastAsia="Calibri"/>
          <w:u w:val="single"/>
        </w:rPr>
        <w:t xml:space="preserve"> for which we have calculated data </w:t>
      </w:r>
      <w:r w:rsidRPr="0032109C">
        <w:rPr>
          <w:rFonts w:eastAsia="Calibri"/>
          <w:highlight w:val="cyan"/>
          <w:u w:val="single"/>
        </w:rPr>
        <w:t>cannot be presented in a compact format</w:t>
      </w:r>
      <w:r w:rsidRPr="00203F8F">
        <w:rPr>
          <w:rFonts w:eastAsia="Calibri"/>
          <w:sz w:val="16"/>
        </w:rPr>
        <w:t xml:space="preserve"> </w:t>
      </w:r>
      <w:proofErr w:type="gramStart"/>
      <w:r w:rsidRPr="00203F8F">
        <w:rPr>
          <w:rFonts w:eastAsia="Calibri"/>
          <w:sz w:val="16"/>
        </w:rPr>
        <w:t>here, but</w:t>
      </w:r>
      <w:proofErr w:type="gramEnd"/>
      <w:r w:rsidRPr="00203F8F">
        <w:rPr>
          <w:rFonts w:eastAsia="Calibri"/>
          <w:sz w:val="16"/>
        </w:rPr>
        <w:t xml:space="preserve"> are available from the author on request.</w:t>
      </w:r>
    </w:p>
    <w:p w14:paraId="0B72EEC4" w14:textId="77777777" w:rsidR="007342D8" w:rsidRPr="00203F8F" w:rsidRDefault="007342D8" w:rsidP="007342D8">
      <w:pPr>
        <w:rPr>
          <w:rFonts w:eastAsia="Calibri"/>
          <w:sz w:val="16"/>
        </w:rPr>
      </w:pPr>
      <w:r w:rsidRPr="00203F8F">
        <w:rPr>
          <w:rFonts w:eastAsia="Calibri"/>
          <w:sz w:val="16"/>
        </w:rPr>
        <w:t>End FN2</w:t>
      </w:r>
    </w:p>
    <w:p w14:paraId="533E8A1A" w14:textId="77777777" w:rsidR="007342D8" w:rsidRPr="00D46382" w:rsidRDefault="007342D8" w:rsidP="007342D8">
      <w:pPr>
        <w:rPr>
          <w:rFonts w:eastAsia="Calibri"/>
          <w:sz w:val="16"/>
        </w:rPr>
      </w:pPr>
      <w:r w:rsidRPr="00203F8F">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2144EA6E" w14:textId="77777777" w:rsidR="007342D8" w:rsidRPr="00B354B6" w:rsidRDefault="007342D8" w:rsidP="007342D8">
      <w:pPr>
        <w:pStyle w:val="Heading4"/>
      </w:pPr>
      <w:r>
        <w:t xml:space="preserve">They could change </w:t>
      </w:r>
      <w:r w:rsidRPr="00D46382">
        <w:rPr>
          <w:u w:val="single"/>
        </w:rPr>
        <w:t>individual</w:t>
      </w:r>
      <w:r>
        <w:t xml:space="preserve"> practices in industries. </w:t>
      </w:r>
      <w:r w:rsidRPr="00D46382">
        <w:t>Inserting</w:t>
      </w:r>
      <w:r>
        <w:t xml:space="preserve"> a </w:t>
      </w:r>
      <w:r>
        <w:rPr>
          <w:u w:val="single"/>
        </w:rPr>
        <w:t>chart</w:t>
      </w:r>
      <w:r>
        <w:t>.</w:t>
      </w:r>
    </w:p>
    <w:p w14:paraId="6BE22F69" w14:textId="77777777" w:rsidR="007342D8" w:rsidRPr="00B354B6" w:rsidRDefault="007342D8" w:rsidP="007342D8">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5F41CAD9" w14:textId="77777777" w:rsidR="007342D8" w:rsidRDefault="007342D8" w:rsidP="007342D8">
      <w:r w:rsidRPr="00B354B6">
        <w:rPr>
          <w:noProof/>
        </w:rPr>
        <w:drawing>
          <wp:inline distT="0" distB="0" distL="0" distR="0" wp14:anchorId="498FF220" wp14:editId="3248838D">
            <wp:extent cx="3943019" cy="4997420"/>
            <wp:effectExtent l="0" t="0" r="635" b="0"/>
            <wp:docPr id="971445684" name="Picture 1" descr="A documen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5684" name="Picture 1" descr="A document with numbers and text&#10;&#10;AI-generated content may be incorrect."/>
                    <pic:cNvPicPr/>
                  </pic:nvPicPr>
                  <pic:blipFill>
                    <a:blip r:embed="rId17"/>
                    <a:stretch>
                      <a:fillRect/>
                    </a:stretch>
                  </pic:blipFill>
                  <pic:spPr>
                    <a:xfrm>
                      <a:off x="0" y="0"/>
                      <a:ext cx="3965946" cy="5026478"/>
                    </a:xfrm>
                    <a:prstGeom prst="rect">
                      <a:avLst/>
                    </a:prstGeom>
                  </pic:spPr>
                </pic:pic>
              </a:graphicData>
            </a:graphic>
          </wp:inline>
        </w:drawing>
      </w:r>
    </w:p>
    <w:p w14:paraId="7A0FE2D6" w14:textId="77777777" w:rsidR="007342D8" w:rsidRDefault="007342D8" w:rsidP="007342D8">
      <w:r w:rsidRPr="00B354B6">
        <w:rPr>
          <w:noProof/>
        </w:rPr>
        <w:drawing>
          <wp:inline distT="0" distB="0" distL="0" distR="0" wp14:anchorId="22EB8E78" wp14:editId="41C547B1">
            <wp:extent cx="4196874" cy="3588888"/>
            <wp:effectExtent l="0" t="0" r="0" b="0"/>
            <wp:docPr id="1908902451" name="Picture 1" descr="A table of numbers and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02451" name="Picture 1" descr="A table of numbers and a number of workers&#10;&#10;AI-generated content may be incorrect."/>
                    <pic:cNvPicPr/>
                  </pic:nvPicPr>
                  <pic:blipFill>
                    <a:blip r:embed="rId18"/>
                    <a:stretch>
                      <a:fillRect/>
                    </a:stretch>
                  </pic:blipFill>
                  <pic:spPr>
                    <a:xfrm>
                      <a:off x="0" y="0"/>
                      <a:ext cx="4204010" cy="3594990"/>
                    </a:xfrm>
                    <a:prstGeom prst="rect">
                      <a:avLst/>
                    </a:prstGeom>
                  </pic:spPr>
                </pic:pic>
              </a:graphicData>
            </a:graphic>
          </wp:inline>
        </w:drawing>
      </w:r>
    </w:p>
    <w:p w14:paraId="4E7E1D2F" w14:textId="77777777" w:rsidR="007342D8" w:rsidRPr="00510068" w:rsidRDefault="007342D8" w:rsidP="007342D8">
      <w:pPr>
        <w:pStyle w:val="Heading4"/>
        <w:rPr>
          <w:rFonts w:cs="Times New Roman"/>
        </w:rPr>
      </w:pPr>
      <w:r>
        <w:rPr>
          <w:rFonts w:cs="Times New Roman"/>
        </w:rPr>
        <w:t xml:space="preserve">Each has </w:t>
      </w:r>
      <w:r>
        <w:rPr>
          <w:rFonts w:cs="Times New Roman"/>
          <w:u w:val="single"/>
        </w:rPr>
        <w:t>subsets</w:t>
      </w:r>
      <w:r>
        <w:rPr>
          <w:rFonts w:cs="Times New Roman"/>
        </w:rPr>
        <w:t xml:space="preserve"> WITHIN that set, meaning it’s not just </w:t>
      </w:r>
      <w:r>
        <w:rPr>
          <w:rFonts w:cs="Times New Roman"/>
          <w:u w:val="single"/>
        </w:rPr>
        <w:t>single industry AFFs</w:t>
      </w:r>
      <w:r>
        <w:rPr>
          <w:rFonts w:cs="Times New Roman"/>
        </w:rPr>
        <w:t xml:space="preserve">, BUT rather </w:t>
      </w:r>
      <w:r>
        <w:rPr>
          <w:rFonts w:cs="Times New Roman"/>
          <w:u w:val="single"/>
        </w:rPr>
        <w:t>subsets</w:t>
      </w:r>
      <w:r>
        <w:rPr>
          <w:rFonts w:cs="Times New Roman"/>
        </w:rPr>
        <w:t xml:space="preserve"> within that </w:t>
      </w:r>
      <w:r>
        <w:rPr>
          <w:rFonts w:cs="Times New Roman"/>
          <w:u w:val="single"/>
        </w:rPr>
        <w:t>single industry</w:t>
      </w:r>
      <w:r>
        <w:rPr>
          <w:rFonts w:cs="Times New Roman"/>
        </w:rPr>
        <w:t>. Insert.</w:t>
      </w:r>
    </w:p>
    <w:p w14:paraId="57326E36" w14:textId="77777777" w:rsidR="007342D8" w:rsidRPr="002F1073" w:rsidRDefault="007342D8" w:rsidP="007342D8">
      <w:r w:rsidRPr="002F1073">
        <w:rPr>
          <w:rStyle w:val="Style13ptBold"/>
        </w:rPr>
        <w:t>NAICS 22</w:t>
      </w:r>
      <w:r>
        <w:t xml:space="preserve"> – North American Industry Classification Systems, </w:t>
      </w:r>
      <w:r w:rsidRPr="002F1073">
        <w:t>Executive Office of the President Office of Management and Budget</w:t>
      </w:r>
      <w:r>
        <w:t xml:space="preserve">, 2022, </w:t>
      </w:r>
      <w:r w:rsidRPr="002F1073">
        <w:t>https://www.census.gov/naics/reference_files_tools/2022_NAICS_Manual.pdf</w:t>
      </w:r>
    </w:p>
    <w:p w14:paraId="44BAFB2A" w14:textId="77777777" w:rsidR="007342D8" w:rsidRPr="002F1073" w:rsidRDefault="007342D8" w:rsidP="007342D8">
      <w:pPr>
        <w:rPr>
          <w:sz w:val="16"/>
          <w:szCs w:val="16"/>
        </w:rPr>
      </w:pPr>
      <w:r w:rsidRPr="002F1073">
        <w:rPr>
          <w:sz w:val="16"/>
          <w:szCs w:val="16"/>
        </w:rPr>
        <w:t>Part I. Titles and Descriptions of Industries ................................................................................. 75</w:t>
      </w:r>
    </w:p>
    <w:p w14:paraId="5442432A" w14:textId="77777777" w:rsidR="007342D8" w:rsidRPr="002F1073" w:rsidRDefault="007342D8" w:rsidP="007342D8">
      <w:pPr>
        <w:rPr>
          <w:sz w:val="16"/>
          <w:szCs w:val="16"/>
        </w:rPr>
      </w:pPr>
      <w:r w:rsidRPr="002F1073">
        <w:rPr>
          <w:sz w:val="16"/>
          <w:szCs w:val="16"/>
        </w:rPr>
        <w:t xml:space="preserve"> Sector 11. Agriculture, Forestry, Fishing and Hunting .................................................. 77</w:t>
      </w:r>
    </w:p>
    <w:p w14:paraId="0D1771FC" w14:textId="77777777" w:rsidR="007342D8" w:rsidRPr="002F1073" w:rsidRDefault="007342D8" w:rsidP="007342D8">
      <w:pPr>
        <w:rPr>
          <w:sz w:val="16"/>
          <w:szCs w:val="16"/>
        </w:rPr>
      </w:pPr>
      <w:r w:rsidRPr="002F1073">
        <w:rPr>
          <w:sz w:val="16"/>
          <w:szCs w:val="16"/>
        </w:rPr>
        <w:t xml:space="preserve"> Subsector 111. Crop Production .................................................................. 77</w:t>
      </w:r>
    </w:p>
    <w:p w14:paraId="577C8E36" w14:textId="77777777" w:rsidR="007342D8" w:rsidRPr="002F1073" w:rsidRDefault="007342D8" w:rsidP="007342D8">
      <w:pPr>
        <w:rPr>
          <w:sz w:val="16"/>
          <w:szCs w:val="16"/>
        </w:rPr>
      </w:pPr>
      <w:r w:rsidRPr="002F1073">
        <w:rPr>
          <w:sz w:val="16"/>
          <w:szCs w:val="16"/>
        </w:rPr>
        <w:t xml:space="preserve"> Subsector 112. Animal Production and Aquaculture .................................. 88</w:t>
      </w:r>
    </w:p>
    <w:p w14:paraId="60689A43" w14:textId="77777777" w:rsidR="007342D8" w:rsidRPr="002F1073" w:rsidRDefault="007342D8" w:rsidP="007342D8">
      <w:pPr>
        <w:rPr>
          <w:sz w:val="16"/>
          <w:szCs w:val="16"/>
        </w:rPr>
      </w:pPr>
      <w:r w:rsidRPr="002F1073">
        <w:rPr>
          <w:sz w:val="16"/>
          <w:szCs w:val="16"/>
        </w:rPr>
        <w:t xml:space="preserve"> Subsector 113. Forestry and Logging .......................................................... 94</w:t>
      </w:r>
    </w:p>
    <w:p w14:paraId="27F2E4B7" w14:textId="77777777" w:rsidR="007342D8" w:rsidRPr="002F1073" w:rsidRDefault="007342D8" w:rsidP="007342D8">
      <w:pPr>
        <w:rPr>
          <w:sz w:val="16"/>
          <w:szCs w:val="16"/>
        </w:rPr>
      </w:pPr>
      <w:r w:rsidRPr="002F1073">
        <w:rPr>
          <w:sz w:val="16"/>
          <w:szCs w:val="16"/>
        </w:rPr>
        <w:t xml:space="preserve"> Subsector 114. Fishing, Hunting and Trapping ........................................... 95</w:t>
      </w:r>
    </w:p>
    <w:p w14:paraId="2C3D1B4C" w14:textId="77777777" w:rsidR="007342D8" w:rsidRPr="002F1073" w:rsidRDefault="007342D8" w:rsidP="007342D8">
      <w:pPr>
        <w:rPr>
          <w:sz w:val="16"/>
          <w:szCs w:val="16"/>
        </w:rPr>
      </w:pPr>
      <w:r w:rsidRPr="002F1073">
        <w:rPr>
          <w:sz w:val="16"/>
          <w:szCs w:val="16"/>
        </w:rPr>
        <w:t xml:space="preserve"> Subsector 115. Support Activities for Agriculture and Forestry ................. 97</w:t>
      </w:r>
    </w:p>
    <w:p w14:paraId="3F4CEBC8" w14:textId="77777777" w:rsidR="007342D8" w:rsidRPr="002F1073" w:rsidRDefault="007342D8" w:rsidP="007342D8">
      <w:pPr>
        <w:rPr>
          <w:sz w:val="16"/>
          <w:szCs w:val="16"/>
        </w:rPr>
      </w:pPr>
      <w:r w:rsidRPr="002F1073">
        <w:rPr>
          <w:sz w:val="16"/>
          <w:szCs w:val="16"/>
        </w:rPr>
        <w:t xml:space="preserve"> Sector 21. Mining, Quarrying, and Oil and Gas Extraction ........................................... 101</w:t>
      </w:r>
    </w:p>
    <w:p w14:paraId="04FE21D7" w14:textId="77777777" w:rsidR="007342D8" w:rsidRPr="002F1073" w:rsidRDefault="007342D8" w:rsidP="007342D8">
      <w:pPr>
        <w:rPr>
          <w:sz w:val="16"/>
          <w:szCs w:val="16"/>
        </w:rPr>
      </w:pPr>
      <w:r w:rsidRPr="002F1073">
        <w:rPr>
          <w:sz w:val="16"/>
          <w:szCs w:val="16"/>
        </w:rPr>
        <w:t xml:space="preserve"> Subsector 211. Oil and Gas Extraction ....................................................... 101</w:t>
      </w:r>
    </w:p>
    <w:p w14:paraId="2464E1D7" w14:textId="77777777" w:rsidR="007342D8" w:rsidRPr="002F1073" w:rsidRDefault="007342D8" w:rsidP="007342D8">
      <w:pPr>
        <w:rPr>
          <w:sz w:val="16"/>
          <w:szCs w:val="16"/>
        </w:rPr>
      </w:pPr>
      <w:r w:rsidRPr="002F1073">
        <w:rPr>
          <w:sz w:val="16"/>
          <w:szCs w:val="16"/>
        </w:rPr>
        <w:t xml:space="preserve"> Subsector 212. Mining (except Oil and Gas) .............................................. 102</w:t>
      </w:r>
    </w:p>
    <w:p w14:paraId="4D38B971" w14:textId="77777777" w:rsidR="007342D8" w:rsidRPr="002F1073" w:rsidRDefault="007342D8" w:rsidP="007342D8">
      <w:pPr>
        <w:rPr>
          <w:sz w:val="16"/>
          <w:szCs w:val="16"/>
        </w:rPr>
      </w:pPr>
      <w:r w:rsidRPr="002F1073">
        <w:rPr>
          <w:sz w:val="16"/>
          <w:szCs w:val="16"/>
        </w:rPr>
        <w:t xml:space="preserve"> Subsector 213. Support Activities for Mining ............................................. 109</w:t>
      </w:r>
    </w:p>
    <w:p w14:paraId="142EF0B5" w14:textId="77777777" w:rsidR="007342D8" w:rsidRPr="002F1073" w:rsidRDefault="007342D8" w:rsidP="007342D8">
      <w:pPr>
        <w:rPr>
          <w:sz w:val="16"/>
          <w:szCs w:val="16"/>
        </w:rPr>
      </w:pPr>
      <w:r w:rsidRPr="002F1073">
        <w:rPr>
          <w:sz w:val="16"/>
          <w:szCs w:val="16"/>
        </w:rPr>
        <w:t xml:space="preserve"> Sector 22. Utilities .......................................................................................................... 113</w:t>
      </w:r>
    </w:p>
    <w:p w14:paraId="67D4FC42" w14:textId="77777777" w:rsidR="007342D8" w:rsidRPr="002F1073" w:rsidRDefault="007342D8" w:rsidP="007342D8">
      <w:pPr>
        <w:rPr>
          <w:sz w:val="16"/>
          <w:szCs w:val="16"/>
        </w:rPr>
      </w:pPr>
      <w:r w:rsidRPr="002F1073">
        <w:rPr>
          <w:sz w:val="16"/>
          <w:szCs w:val="16"/>
        </w:rPr>
        <w:t xml:space="preserve"> Subsector 221. Utilities ................................................................................ 113</w:t>
      </w:r>
    </w:p>
    <w:p w14:paraId="70DE6C21" w14:textId="77777777" w:rsidR="007342D8" w:rsidRPr="002F1073" w:rsidRDefault="007342D8" w:rsidP="007342D8">
      <w:pPr>
        <w:rPr>
          <w:sz w:val="16"/>
          <w:szCs w:val="16"/>
        </w:rPr>
      </w:pPr>
      <w:r w:rsidRPr="002F1073">
        <w:rPr>
          <w:sz w:val="16"/>
          <w:szCs w:val="16"/>
        </w:rPr>
        <w:t xml:space="preserve"> Sector 23. Construction .................................................................................................. 119</w:t>
      </w:r>
    </w:p>
    <w:p w14:paraId="1FE72D5E" w14:textId="77777777" w:rsidR="007342D8" w:rsidRPr="002F1073" w:rsidRDefault="007342D8" w:rsidP="007342D8">
      <w:pPr>
        <w:rPr>
          <w:sz w:val="16"/>
          <w:szCs w:val="16"/>
        </w:rPr>
      </w:pPr>
      <w:r w:rsidRPr="002F1073">
        <w:rPr>
          <w:sz w:val="16"/>
          <w:szCs w:val="16"/>
        </w:rPr>
        <w:t xml:space="preserve"> Subsector 236. Construction of Buildings ................................................... 119</w:t>
      </w:r>
    </w:p>
    <w:p w14:paraId="02C440E6" w14:textId="77777777" w:rsidR="007342D8" w:rsidRPr="002F1073" w:rsidRDefault="007342D8" w:rsidP="007342D8">
      <w:pPr>
        <w:rPr>
          <w:sz w:val="16"/>
          <w:szCs w:val="16"/>
        </w:rPr>
      </w:pPr>
      <w:r w:rsidRPr="002F1073">
        <w:rPr>
          <w:sz w:val="16"/>
          <w:szCs w:val="16"/>
        </w:rPr>
        <w:t xml:space="preserve"> Subsector 237. Heavy and Civil Engineering Construction ....................... 123</w:t>
      </w:r>
    </w:p>
    <w:p w14:paraId="3DFA718D" w14:textId="77777777" w:rsidR="007342D8" w:rsidRPr="002F1073" w:rsidRDefault="007342D8" w:rsidP="007342D8">
      <w:pPr>
        <w:rPr>
          <w:sz w:val="16"/>
          <w:szCs w:val="16"/>
        </w:rPr>
      </w:pPr>
      <w:r w:rsidRPr="002F1073">
        <w:rPr>
          <w:sz w:val="16"/>
          <w:szCs w:val="16"/>
        </w:rPr>
        <w:t xml:space="preserve"> Subsector 238. Specialty Trade Contractors ............................................... 128</w:t>
      </w:r>
    </w:p>
    <w:p w14:paraId="4BE2F854" w14:textId="77777777" w:rsidR="007342D8" w:rsidRPr="002F1073" w:rsidRDefault="007342D8" w:rsidP="007342D8">
      <w:pPr>
        <w:rPr>
          <w:sz w:val="16"/>
          <w:szCs w:val="16"/>
        </w:rPr>
      </w:pPr>
      <w:r w:rsidRPr="002F1073">
        <w:rPr>
          <w:sz w:val="16"/>
          <w:szCs w:val="16"/>
        </w:rPr>
        <w:t xml:space="preserve"> Sector 31-33. Manufacturing ........................................................................................... 141</w:t>
      </w:r>
    </w:p>
    <w:p w14:paraId="5D5D91A5" w14:textId="77777777" w:rsidR="007342D8" w:rsidRPr="002F1073" w:rsidRDefault="007342D8" w:rsidP="007342D8">
      <w:pPr>
        <w:rPr>
          <w:sz w:val="16"/>
          <w:szCs w:val="16"/>
        </w:rPr>
      </w:pPr>
      <w:r w:rsidRPr="002F1073">
        <w:rPr>
          <w:sz w:val="16"/>
          <w:szCs w:val="16"/>
        </w:rPr>
        <w:t xml:space="preserve"> Subsector 311. Food Manufacturing ........................................................... 142</w:t>
      </w:r>
    </w:p>
    <w:p w14:paraId="69A94CB1" w14:textId="77777777" w:rsidR="007342D8" w:rsidRPr="002F1073" w:rsidRDefault="007342D8" w:rsidP="007342D8">
      <w:pPr>
        <w:rPr>
          <w:sz w:val="16"/>
          <w:szCs w:val="16"/>
        </w:rPr>
      </w:pPr>
      <w:r w:rsidRPr="002F1073">
        <w:rPr>
          <w:sz w:val="16"/>
          <w:szCs w:val="16"/>
        </w:rPr>
        <w:t xml:space="preserve"> Subsector 312. Beverage and Tobacco Product Manufacturing ................. 163</w:t>
      </w:r>
    </w:p>
    <w:p w14:paraId="1EF015C5" w14:textId="77777777" w:rsidR="007342D8" w:rsidRPr="002F1073" w:rsidRDefault="007342D8" w:rsidP="007342D8">
      <w:pPr>
        <w:rPr>
          <w:sz w:val="16"/>
          <w:szCs w:val="16"/>
        </w:rPr>
      </w:pPr>
      <w:r w:rsidRPr="002F1073">
        <w:rPr>
          <w:sz w:val="16"/>
          <w:szCs w:val="16"/>
        </w:rPr>
        <w:t xml:space="preserve"> Subsector 313. Textile Mills ........................................................................ 165</w:t>
      </w:r>
    </w:p>
    <w:p w14:paraId="7B7FD684" w14:textId="77777777" w:rsidR="007342D8" w:rsidRPr="002F1073" w:rsidRDefault="007342D8" w:rsidP="007342D8">
      <w:pPr>
        <w:rPr>
          <w:sz w:val="16"/>
          <w:szCs w:val="16"/>
        </w:rPr>
      </w:pPr>
      <w:r w:rsidRPr="002F1073">
        <w:rPr>
          <w:sz w:val="16"/>
          <w:szCs w:val="16"/>
        </w:rPr>
        <w:t xml:space="preserve"> Subsector 314. Textile Product Mills .......................................................... 168</w:t>
      </w:r>
    </w:p>
    <w:p w14:paraId="72558FBE" w14:textId="77777777" w:rsidR="007342D8" w:rsidRPr="002F1073" w:rsidRDefault="007342D8" w:rsidP="007342D8">
      <w:pPr>
        <w:rPr>
          <w:sz w:val="16"/>
          <w:szCs w:val="16"/>
        </w:rPr>
      </w:pPr>
      <w:r w:rsidRPr="002F1073">
        <w:rPr>
          <w:sz w:val="16"/>
          <w:szCs w:val="16"/>
        </w:rPr>
        <w:t xml:space="preserve"> Subsector 315. Apparel Manufacturing ....................................................... 170</w:t>
      </w:r>
    </w:p>
    <w:p w14:paraId="57786DB9" w14:textId="77777777" w:rsidR="007342D8" w:rsidRPr="002F1073" w:rsidRDefault="007342D8" w:rsidP="007342D8">
      <w:pPr>
        <w:rPr>
          <w:sz w:val="16"/>
          <w:szCs w:val="16"/>
        </w:rPr>
      </w:pPr>
      <w:r w:rsidRPr="002F1073">
        <w:rPr>
          <w:sz w:val="16"/>
          <w:szCs w:val="16"/>
        </w:rPr>
        <w:t xml:space="preserve"> Subsector 316. Leather and Allied Product Manufacturing ........................ 172</w:t>
      </w:r>
    </w:p>
    <w:p w14:paraId="42163C3B" w14:textId="77777777" w:rsidR="007342D8" w:rsidRPr="002F1073" w:rsidRDefault="007342D8" w:rsidP="007342D8">
      <w:pPr>
        <w:rPr>
          <w:sz w:val="16"/>
          <w:szCs w:val="16"/>
        </w:rPr>
      </w:pPr>
      <w:r w:rsidRPr="002F1073">
        <w:rPr>
          <w:sz w:val="16"/>
          <w:szCs w:val="16"/>
        </w:rPr>
        <w:t xml:space="preserve"> Subsector 321. Wood Product Manufacturing ............................................ 174</w:t>
      </w:r>
    </w:p>
    <w:p w14:paraId="6A117E18" w14:textId="77777777" w:rsidR="007342D8" w:rsidRPr="002F1073" w:rsidRDefault="007342D8" w:rsidP="007342D8">
      <w:pPr>
        <w:rPr>
          <w:sz w:val="16"/>
          <w:szCs w:val="16"/>
        </w:rPr>
      </w:pPr>
      <w:r w:rsidRPr="002F1073">
        <w:rPr>
          <w:sz w:val="16"/>
          <w:szCs w:val="16"/>
        </w:rPr>
        <w:t xml:space="preserve"> Subsector 322. Paper Manufacturing .......................................................... 180</w:t>
      </w:r>
    </w:p>
    <w:p w14:paraId="3C1F56AE" w14:textId="77777777" w:rsidR="007342D8" w:rsidRPr="002F1073" w:rsidRDefault="007342D8" w:rsidP="007342D8">
      <w:pPr>
        <w:rPr>
          <w:sz w:val="16"/>
          <w:szCs w:val="16"/>
        </w:rPr>
      </w:pPr>
      <w:r w:rsidRPr="002F1073">
        <w:rPr>
          <w:sz w:val="16"/>
          <w:szCs w:val="16"/>
        </w:rPr>
        <w:t xml:space="preserve"> Subsector 323. Printing and Related Support Activities ........................</w:t>
      </w:r>
      <w:proofErr w:type="gramStart"/>
      <w:r w:rsidRPr="002F1073">
        <w:rPr>
          <w:sz w:val="16"/>
          <w:szCs w:val="16"/>
        </w:rPr>
        <w:t>.....</w:t>
      </w:r>
      <w:proofErr w:type="gramEnd"/>
      <w:r w:rsidRPr="002F1073">
        <w:rPr>
          <w:sz w:val="16"/>
          <w:szCs w:val="16"/>
        </w:rPr>
        <w:t xml:space="preserve"> 185</w:t>
      </w:r>
    </w:p>
    <w:p w14:paraId="194D23A2" w14:textId="77777777" w:rsidR="007342D8" w:rsidRPr="002F1073" w:rsidRDefault="007342D8" w:rsidP="007342D8">
      <w:pPr>
        <w:rPr>
          <w:sz w:val="16"/>
          <w:szCs w:val="16"/>
        </w:rPr>
      </w:pPr>
      <w:r w:rsidRPr="002F1073">
        <w:rPr>
          <w:sz w:val="16"/>
          <w:szCs w:val="16"/>
        </w:rPr>
        <w:t xml:space="preserve"> Subsector 324. Petroleum and Coal Products Manufacturing .................... 187</w:t>
      </w:r>
    </w:p>
    <w:p w14:paraId="3F5CD033" w14:textId="77777777" w:rsidR="007342D8" w:rsidRPr="002F1073" w:rsidRDefault="007342D8" w:rsidP="007342D8">
      <w:pPr>
        <w:rPr>
          <w:sz w:val="16"/>
          <w:szCs w:val="16"/>
        </w:rPr>
      </w:pPr>
      <w:r w:rsidRPr="002F1073">
        <w:rPr>
          <w:sz w:val="16"/>
          <w:szCs w:val="16"/>
        </w:rPr>
        <w:t xml:space="preserve"> Subsector 325. Chemical Manufacturing .................................................... 190</w:t>
      </w:r>
    </w:p>
    <w:p w14:paraId="66ABFFE7" w14:textId="77777777" w:rsidR="007342D8" w:rsidRPr="002F1073" w:rsidRDefault="007342D8" w:rsidP="007342D8">
      <w:pPr>
        <w:rPr>
          <w:sz w:val="16"/>
          <w:szCs w:val="16"/>
        </w:rPr>
      </w:pPr>
      <w:r w:rsidRPr="002F1073">
        <w:rPr>
          <w:sz w:val="16"/>
          <w:szCs w:val="16"/>
        </w:rPr>
        <w:t xml:space="preserve"> Subsector 326. Plastics and Rubber Products Manufacturing .................... 203</w:t>
      </w:r>
    </w:p>
    <w:p w14:paraId="6F8536C7" w14:textId="77777777" w:rsidR="007342D8" w:rsidRPr="002F1073" w:rsidRDefault="007342D8" w:rsidP="007342D8">
      <w:pPr>
        <w:rPr>
          <w:sz w:val="16"/>
          <w:szCs w:val="16"/>
        </w:rPr>
      </w:pPr>
      <w:r w:rsidRPr="002F1073">
        <w:rPr>
          <w:sz w:val="16"/>
          <w:szCs w:val="16"/>
        </w:rPr>
        <w:t xml:space="preserve"> Subsector 327. Nonmetallic Mineral Product Manufacturing .................... 211</w:t>
      </w:r>
    </w:p>
    <w:p w14:paraId="649365C7" w14:textId="77777777" w:rsidR="007342D8" w:rsidRPr="002F1073" w:rsidRDefault="007342D8" w:rsidP="007342D8">
      <w:pPr>
        <w:rPr>
          <w:sz w:val="16"/>
          <w:szCs w:val="16"/>
        </w:rPr>
      </w:pPr>
      <w:r w:rsidRPr="002F1073">
        <w:rPr>
          <w:sz w:val="16"/>
          <w:szCs w:val="16"/>
        </w:rPr>
        <w:t xml:space="preserve"> Subsector 331. Primary Metal Manufacturing ............................................ 218</w:t>
      </w:r>
    </w:p>
    <w:p w14:paraId="05B47C4E" w14:textId="77777777" w:rsidR="007342D8" w:rsidRPr="002F1073" w:rsidRDefault="007342D8" w:rsidP="007342D8">
      <w:pPr>
        <w:rPr>
          <w:sz w:val="16"/>
          <w:szCs w:val="16"/>
        </w:rPr>
      </w:pPr>
      <w:r w:rsidRPr="002F1073">
        <w:rPr>
          <w:sz w:val="16"/>
          <w:szCs w:val="16"/>
        </w:rPr>
        <w:t xml:space="preserve"> Subsector 332. Fabricated Metal Product Manufacturing .......................... 226</w:t>
      </w:r>
    </w:p>
    <w:p w14:paraId="78117D39" w14:textId="77777777" w:rsidR="007342D8" w:rsidRPr="002F1073" w:rsidRDefault="007342D8" w:rsidP="007342D8">
      <w:pPr>
        <w:rPr>
          <w:sz w:val="16"/>
          <w:szCs w:val="16"/>
        </w:rPr>
      </w:pPr>
      <w:r w:rsidRPr="002F1073">
        <w:rPr>
          <w:sz w:val="16"/>
          <w:szCs w:val="16"/>
        </w:rPr>
        <w:t xml:space="preserve"> Subsector 333. Machinery Manufacturing .................................................. 243</w:t>
      </w:r>
    </w:p>
    <w:p w14:paraId="51FDD916" w14:textId="77777777" w:rsidR="007342D8" w:rsidRPr="002F1073" w:rsidRDefault="007342D8" w:rsidP="007342D8">
      <w:pPr>
        <w:rPr>
          <w:sz w:val="16"/>
          <w:szCs w:val="16"/>
        </w:rPr>
      </w:pPr>
      <w:r w:rsidRPr="002F1073">
        <w:rPr>
          <w:sz w:val="16"/>
          <w:szCs w:val="16"/>
        </w:rPr>
        <w:t xml:space="preserve"> Subsector 334. Computer and Electronic Product Manufacturing ............. 261</w:t>
      </w:r>
    </w:p>
    <w:p w14:paraId="127DF1B1" w14:textId="77777777" w:rsidR="007342D8" w:rsidRPr="002F1073" w:rsidRDefault="007342D8" w:rsidP="007342D8">
      <w:pPr>
        <w:rPr>
          <w:sz w:val="16"/>
          <w:szCs w:val="16"/>
        </w:rPr>
      </w:pPr>
      <w:r w:rsidRPr="002F1073">
        <w:rPr>
          <w:sz w:val="16"/>
          <w:szCs w:val="16"/>
        </w:rPr>
        <w:t>Subsector 335. Electrical Equipment, Appliance, and Component</w:t>
      </w:r>
    </w:p>
    <w:p w14:paraId="04ADDED5" w14:textId="77777777" w:rsidR="007342D8" w:rsidRPr="002F1073" w:rsidRDefault="007342D8" w:rsidP="007342D8">
      <w:pPr>
        <w:rPr>
          <w:sz w:val="16"/>
          <w:szCs w:val="16"/>
        </w:rPr>
      </w:pPr>
      <w:r w:rsidRPr="002F1073">
        <w:rPr>
          <w:sz w:val="16"/>
          <w:szCs w:val="16"/>
        </w:rPr>
        <w:t xml:space="preserve"> Manufacturing ................................................................. 272</w:t>
      </w:r>
    </w:p>
    <w:p w14:paraId="1D4A4874" w14:textId="77777777" w:rsidR="007342D8" w:rsidRPr="002F1073" w:rsidRDefault="007342D8" w:rsidP="007342D8">
      <w:pPr>
        <w:rPr>
          <w:sz w:val="16"/>
          <w:szCs w:val="16"/>
        </w:rPr>
      </w:pPr>
      <w:r w:rsidRPr="002F1073">
        <w:rPr>
          <w:sz w:val="16"/>
          <w:szCs w:val="16"/>
        </w:rPr>
        <w:t xml:space="preserve"> Subsector 336. Transportation Equipment Manufacturing ......................... 281</w:t>
      </w:r>
    </w:p>
    <w:p w14:paraId="45CA5106" w14:textId="77777777" w:rsidR="007342D8" w:rsidRPr="002F1073" w:rsidRDefault="007342D8" w:rsidP="007342D8">
      <w:pPr>
        <w:rPr>
          <w:sz w:val="16"/>
          <w:szCs w:val="16"/>
        </w:rPr>
      </w:pPr>
      <w:r w:rsidRPr="002F1073">
        <w:rPr>
          <w:sz w:val="16"/>
          <w:szCs w:val="16"/>
        </w:rPr>
        <w:t xml:space="preserve"> Subsector 337. Furniture and Related Product Manufacturing ................... 294</w:t>
      </w:r>
    </w:p>
    <w:p w14:paraId="7D932692" w14:textId="77777777" w:rsidR="007342D8" w:rsidRPr="002F1073" w:rsidRDefault="007342D8" w:rsidP="007342D8">
      <w:pPr>
        <w:rPr>
          <w:sz w:val="16"/>
          <w:szCs w:val="16"/>
        </w:rPr>
      </w:pPr>
      <w:r w:rsidRPr="002F1073">
        <w:rPr>
          <w:sz w:val="16"/>
          <w:szCs w:val="16"/>
        </w:rPr>
        <w:t xml:space="preserve"> Subsector 339. Miscellaneous Manufacturing ............................................ 299</w:t>
      </w:r>
    </w:p>
    <w:p w14:paraId="113BB59D" w14:textId="77777777" w:rsidR="007342D8" w:rsidRPr="002F1073" w:rsidRDefault="007342D8" w:rsidP="007342D8">
      <w:pPr>
        <w:rPr>
          <w:sz w:val="16"/>
          <w:szCs w:val="16"/>
        </w:rPr>
      </w:pPr>
      <w:r w:rsidRPr="002F1073">
        <w:rPr>
          <w:sz w:val="16"/>
          <w:szCs w:val="16"/>
        </w:rPr>
        <w:t xml:space="preserve"> Sector 42. Wholesale Trade ............................................................................................ 307</w:t>
      </w:r>
    </w:p>
    <w:p w14:paraId="3AB30434" w14:textId="77777777" w:rsidR="007342D8" w:rsidRPr="002F1073" w:rsidRDefault="007342D8" w:rsidP="007342D8">
      <w:pPr>
        <w:rPr>
          <w:sz w:val="16"/>
          <w:szCs w:val="16"/>
        </w:rPr>
      </w:pPr>
      <w:r w:rsidRPr="002F1073">
        <w:rPr>
          <w:sz w:val="16"/>
          <w:szCs w:val="16"/>
        </w:rPr>
        <w:t xml:space="preserve"> Subsector 423. Merchant Wholesalers, Durable Goods ............................. 307</w:t>
      </w:r>
    </w:p>
    <w:p w14:paraId="00B51344" w14:textId="77777777" w:rsidR="007342D8" w:rsidRPr="002F1073" w:rsidRDefault="007342D8" w:rsidP="007342D8">
      <w:pPr>
        <w:rPr>
          <w:sz w:val="16"/>
          <w:szCs w:val="16"/>
        </w:rPr>
      </w:pPr>
      <w:r w:rsidRPr="002F1073">
        <w:rPr>
          <w:sz w:val="16"/>
          <w:szCs w:val="16"/>
        </w:rPr>
        <w:t xml:space="preserve"> Subsector 424. Merchant Wholesalers, Nondurable Goods ....................... 324</w:t>
      </w:r>
    </w:p>
    <w:p w14:paraId="3DB0B90C" w14:textId="77777777" w:rsidR="007342D8" w:rsidRPr="002F1073" w:rsidRDefault="007342D8" w:rsidP="007342D8">
      <w:pPr>
        <w:rPr>
          <w:sz w:val="16"/>
          <w:szCs w:val="16"/>
        </w:rPr>
      </w:pPr>
      <w:r w:rsidRPr="002F1073">
        <w:rPr>
          <w:sz w:val="16"/>
          <w:szCs w:val="16"/>
        </w:rPr>
        <w:t xml:space="preserve"> Subsector 425. Wholesale Trade Agents and Brokers ................................ 337</w:t>
      </w:r>
    </w:p>
    <w:p w14:paraId="3FB7D4AE" w14:textId="77777777" w:rsidR="007342D8" w:rsidRPr="002F1073" w:rsidRDefault="007342D8" w:rsidP="007342D8">
      <w:pPr>
        <w:rPr>
          <w:sz w:val="16"/>
          <w:szCs w:val="16"/>
        </w:rPr>
      </w:pPr>
      <w:r w:rsidRPr="002F1073">
        <w:rPr>
          <w:sz w:val="16"/>
          <w:szCs w:val="16"/>
        </w:rPr>
        <w:t xml:space="preserve"> Sector 44-45. Retail Trade ............................................................................................... 339</w:t>
      </w:r>
    </w:p>
    <w:p w14:paraId="0A66FBEB" w14:textId="77777777" w:rsidR="007342D8" w:rsidRPr="002F1073" w:rsidRDefault="007342D8" w:rsidP="007342D8">
      <w:pPr>
        <w:rPr>
          <w:sz w:val="16"/>
          <w:szCs w:val="16"/>
        </w:rPr>
      </w:pPr>
      <w:r w:rsidRPr="002F1073">
        <w:rPr>
          <w:sz w:val="16"/>
          <w:szCs w:val="16"/>
        </w:rPr>
        <w:t xml:space="preserve"> Subsector 441. Motor Vehicle and Parts Dealers ........................................ 339</w:t>
      </w:r>
    </w:p>
    <w:p w14:paraId="2BDB1EA5" w14:textId="77777777" w:rsidR="007342D8" w:rsidRPr="002F1073" w:rsidRDefault="007342D8" w:rsidP="007342D8">
      <w:pPr>
        <w:rPr>
          <w:sz w:val="16"/>
          <w:szCs w:val="16"/>
        </w:rPr>
      </w:pPr>
      <w:r w:rsidRPr="002F1073">
        <w:rPr>
          <w:sz w:val="16"/>
          <w:szCs w:val="16"/>
        </w:rPr>
        <w:t xml:space="preserve"> Subsector 444. Building Material and Garden Equipment and Supplies</w:t>
      </w:r>
    </w:p>
    <w:p w14:paraId="1033633B" w14:textId="77777777" w:rsidR="007342D8" w:rsidRPr="002F1073" w:rsidRDefault="007342D8" w:rsidP="007342D8">
      <w:pPr>
        <w:rPr>
          <w:sz w:val="16"/>
          <w:szCs w:val="16"/>
        </w:rPr>
      </w:pPr>
      <w:r w:rsidRPr="002F1073">
        <w:rPr>
          <w:sz w:val="16"/>
          <w:szCs w:val="16"/>
        </w:rPr>
        <w:t xml:space="preserve"> Dealers ............................................................................ 343</w:t>
      </w:r>
    </w:p>
    <w:p w14:paraId="1E728642" w14:textId="77777777" w:rsidR="007342D8" w:rsidRPr="002F1073" w:rsidRDefault="007342D8" w:rsidP="007342D8">
      <w:pPr>
        <w:rPr>
          <w:sz w:val="16"/>
          <w:szCs w:val="16"/>
        </w:rPr>
      </w:pPr>
      <w:r w:rsidRPr="002F1073">
        <w:rPr>
          <w:sz w:val="16"/>
          <w:szCs w:val="16"/>
        </w:rPr>
        <w:t xml:space="preserve"> Subsector 445. Food and Beverage Retailers .............................................. 346</w:t>
      </w:r>
    </w:p>
    <w:p w14:paraId="2A9551D1" w14:textId="77777777" w:rsidR="007342D8" w:rsidRPr="002F1073" w:rsidRDefault="007342D8" w:rsidP="007342D8">
      <w:pPr>
        <w:rPr>
          <w:sz w:val="16"/>
          <w:szCs w:val="16"/>
        </w:rPr>
      </w:pPr>
      <w:r w:rsidRPr="002F1073">
        <w:rPr>
          <w:sz w:val="16"/>
          <w:szCs w:val="16"/>
        </w:rPr>
        <w:t xml:space="preserve"> Subsector 449. Furniture, Home Furnishings, Electronics, and Appliance</w:t>
      </w:r>
    </w:p>
    <w:p w14:paraId="3D708F79" w14:textId="77777777" w:rsidR="007342D8" w:rsidRPr="002F1073" w:rsidRDefault="007342D8" w:rsidP="007342D8">
      <w:pPr>
        <w:rPr>
          <w:sz w:val="16"/>
          <w:szCs w:val="16"/>
        </w:rPr>
      </w:pPr>
      <w:r w:rsidRPr="002F1073">
        <w:rPr>
          <w:sz w:val="16"/>
          <w:szCs w:val="16"/>
        </w:rPr>
        <w:t xml:space="preserve"> Retailers .......................................................................... 350</w:t>
      </w:r>
    </w:p>
    <w:p w14:paraId="223CF8EA" w14:textId="77777777" w:rsidR="007342D8" w:rsidRPr="002F1073" w:rsidRDefault="007342D8" w:rsidP="007342D8">
      <w:pPr>
        <w:rPr>
          <w:sz w:val="16"/>
          <w:szCs w:val="16"/>
        </w:rPr>
      </w:pPr>
      <w:r w:rsidRPr="002F1073">
        <w:rPr>
          <w:sz w:val="16"/>
          <w:szCs w:val="16"/>
        </w:rPr>
        <w:t xml:space="preserve"> Subsector 455. General Merchandise Retailers ........................................... 353</w:t>
      </w:r>
    </w:p>
    <w:p w14:paraId="1825E853" w14:textId="77777777" w:rsidR="007342D8" w:rsidRPr="002F1073" w:rsidRDefault="007342D8" w:rsidP="007342D8">
      <w:pPr>
        <w:rPr>
          <w:sz w:val="16"/>
          <w:szCs w:val="16"/>
        </w:rPr>
      </w:pPr>
      <w:r w:rsidRPr="002F1073">
        <w:rPr>
          <w:sz w:val="16"/>
          <w:szCs w:val="16"/>
        </w:rPr>
        <w:t xml:space="preserve"> Subsector 456. Health and Personal Care Retailers .................................... 355</w:t>
      </w:r>
    </w:p>
    <w:p w14:paraId="014E7E4A" w14:textId="77777777" w:rsidR="007342D8" w:rsidRPr="002F1073" w:rsidRDefault="007342D8" w:rsidP="007342D8">
      <w:pPr>
        <w:rPr>
          <w:sz w:val="16"/>
          <w:szCs w:val="16"/>
        </w:rPr>
      </w:pPr>
      <w:r w:rsidRPr="002F1073">
        <w:rPr>
          <w:sz w:val="16"/>
          <w:szCs w:val="16"/>
        </w:rPr>
        <w:t xml:space="preserve"> Subsector 457. Gasoline Stations and Fuel Dealers .................................... 358</w:t>
      </w:r>
    </w:p>
    <w:p w14:paraId="3B4F90F5" w14:textId="77777777" w:rsidR="007342D8" w:rsidRPr="002F1073" w:rsidRDefault="007342D8" w:rsidP="007342D8">
      <w:pPr>
        <w:rPr>
          <w:sz w:val="16"/>
          <w:szCs w:val="16"/>
        </w:rPr>
      </w:pPr>
      <w:r w:rsidRPr="002F1073">
        <w:rPr>
          <w:sz w:val="16"/>
          <w:szCs w:val="16"/>
        </w:rPr>
        <w:t xml:space="preserve"> Subsector 458. Clothing, Clothing Accessories, Shoe, and Jewelry</w:t>
      </w:r>
    </w:p>
    <w:p w14:paraId="7678EA0F" w14:textId="77777777" w:rsidR="007342D8" w:rsidRPr="002F1073" w:rsidRDefault="007342D8" w:rsidP="007342D8">
      <w:pPr>
        <w:rPr>
          <w:sz w:val="16"/>
          <w:szCs w:val="16"/>
        </w:rPr>
      </w:pPr>
      <w:r w:rsidRPr="002F1073">
        <w:rPr>
          <w:sz w:val="16"/>
          <w:szCs w:val="16"/>
        </w:rPr>
        <w:t xml:space="preserve"> Retailers .......................................................................... 360</w:t>
      </w:r>
    </w:p>
    <w:p w14:paraId="17B82BB3" w14:textId="77777777" w:rsidR="007342D8" w:rsidRPr="002F1073" w:rsidRDefault="007342D8" w:rsidP="007342D8">
      <w:pPr>
        <w:rPr>
          <w:sz w:val="16"/>
          <w:szCs w:val="16"/>
        </w:rPr>
      </w:pPr>
      <w:r w:rsidRPr="002F1073">
        <w:rPr>
          <w:sz w:val="16"/>
          <w:szCs w:val="16"/>
        </w:rPr>
        <w:t xml:space="preserve"> Subsector 459. Sporting Goods, Hobby, Musical Instrument, Book, and</w:t>
      </w:r>
    </w:p>
    <w:p w14:paraId="0F713B63" w14:textId="77777777" w:rsidR="007342D8" w:rsidRPr="002F1073" w:rsidRDefault="007342D8" w:rsidP="007342D8">
      <w:pPr>
        <w:rPr>
          <w:sz w:val="16"/>
          <w:szCs w:val="16"/>
        </w:rPr>
      </w:pPr>
      <w:r w:rsidRPr="002F1073">
        <w:rPr>
          <w:sz w:val="16"/>
          <w:szCs w:val="16"/>
        </w:rPr>
        <w:t xml:space="preserve"> Miscellaneous Retailers .................................................. 361</w:t>
      </w:r>
    </w:p>
    <w:p w14:paraId="05FFF1C7" w14:textId="77777777" w:rsidR="007342D8" w:rsidRPr="002F1073" w:rsidRDefault="007342D8" w:rsidP="007342D8">
      <w:pPr>
        <w:rPr>
          <w:sz w:val="16"/>
          <w:szCs w:val="16"/>
        </w:rPr>
      </w:pPr>
      <w:r w:rsidRPr="002F1073">
        <w:rPr>
          <w:sz w:val="16"/>
          <w:szCs w:val="16"/>
        </w:rPr>
        <w:t xml:space="preserve"> Sector 48-49. Transportation and Warehousing .............................................................. 371</w:t>
      </w:r>
    </w:p>
    <w:p w14:paraId="46EB043C" w14:textId="77777777" w:rsidR="007342D8" w:rsidRPr="002F1073" w:rsidRDefault="007342D8" w:rsidP="007342D8">
      <w:pPr>
        <w:rPr>
          <w:sz w:val="16"/>
          <w:szCs w:val="16"/>
        </w:rPr>
      </w:pPr>
      <w:r w:rsidRPr="002F1073">
        <w:rPr>
          <w:sz w:val="16"/>
          <w:szCs w:val="16"/>
        </w:rPr>
        <w:t xml:space="preserve"> Subsector 481. Air Transportation .............................................................. 371</w:t>
      </w:r>
    </w:p>
    <w:p w14:paraId="410E3A54" w14:textId="77777777" w:rsidR="007342D8" w:rsidRPr="002F1073" w:rsidRDefault="007342D8" w:rsidP="007342D8">
      <w:pPr>
        <w:rPr>
          <w:sz w:val="16"/>
          <w:szCs w:val="16"/>
        </w:rPr>
      </w:pPr>
      <w:r w:rsidRPr="002F1073">
        <w:rPr>
          <w:sz w:val="16"/>
          <w:szCs w:val="16"/>
        </w:rPr>
        <w:t xml:space="preserve"> Subsector 482. Rail Transportation ............................................................. 375</w:t>
      </w:r>
    </w:p>
    <w:p w14:paraId="59E07BC2" w14:textId="77777777" w:rsidR="007342D8" w:rsidRPr="002F1073" w:rsidRDefault="007342D8" w:rsidP="007342D8">
      <w:pPr>
        <w:rPr>
          <w:sz w:val="16"/>
          <w:szCs w:val="16"/>
        </w:rPr>
      </w:pPr>
      <w:r w:rsidRPr="002F1073">
        <w:rPr>
          <w:sz w:val="16"/>
          <w:szCs w:val="16"/>
        </w:rPr>
        <w:t xml:space="preserve"> Subsector 483. Water Transportation .......................................................... 376</w:t>
      </w:r>
    </w:p>
    <w:p w14:paraId="13F8BA1D" w14:textId="77777777" w:rsidR="007342D8" w:rsidRPr="002F1073" w:rsidRDefault="007342D8" w:rsidP="007342D8">
      <w:pPr>
        <w:rPr>
          <w:sz w:val="16"/>
          <w:szCs w:val="16"/>
        </w:rPr>
      </w:pPr>
      <w:r w:rsidRPr="002F1073">
        <w:rPr>
          <w:sz w:val="16"/>
          <w:szCs w:val="16"/>
        </w:rPr>
        <w:t xml:space="preserve"> Subsector 484. Truck Transportation .......................................................... 378</w:t>
      </w:r>
    </w:p>
    <w:p w14:paraId="4808AEF2" w14:textId="77777777" w:rsidR="007342D8" w:rsidRPr="002F1073" w:rsidRDefault="007342D8" w:rsidP="007342D8">
      <w:pPr>
        <w:rPr>
          <w:sz w:val="16"/>
          <w:szCs w:val="16"/>
        </w:rPr>
      </w:pPr>
      <w:r w:rsidRPr="002F1073">
        <w:rPr>
          <w:sz w:val="16"/>
          <w:szCs w:val="16"/>
        </w:rPr>
        <w:t xml:space="preserve"> Subsector 485. Transit and Ground Passenger Transportation ................... 382</w:t>
      </w:r>
    </w:p>
    <w:p w14:paraId="102C4D8A" w14:textId="77777777" w:rsidR="007342D8" w:rsidRPr="002F1073" w:rsidRDefault="007342D8" w:rsidP="007342D8">
      <w:pPr>
        <w:rPr>
          <w:sz w:val="16"/>
          <w:szCs w:val="16"/>
        </w:rPr>
      </w:pPr>
      <w:r w:rsidRPr="002F1073">
        <w:rPr>
          <w:sz w:val="16"/>
          <w:szCs w:val="16"/>
        </w:rPr>
        <w:t xml:space="preserve"> Subsector 486. Pipeline Transportation ....................................................... 387</w:t>
      </w:r>
    </w:p>
    <w:p w14:paraId="0EA74F86" w14:textId="77777777" w:rsidR="007342D8" w:rsidRPr="002F1073" w:rsidRDefault="007342D8" w:rsidP="007342D8">
      <w:pPr>
        <w:rPr>
          <w:sz w:val="16"/>
          <w:szCs w:val="16"/>
        </w:rPr>
      </w:pPr>
      <w:r w:rsidRPr="002F1073">
        <w:rPr>
          <w:sz w:val="16"/>
          <w:szCs w:val="16"/>
        </w:rPr>
        <w:t xml:space="preserve"> Subsector 487. Scenic and Sightseeing Transportation .............................. 388</w:t>
      </w:r>
    </w:p>
    <w:p w14:paraId="43A2777C" w14:textId="77777777" w:rsidR="007342D8" w:rsidRPr="002F1073" w:rsidRDefault="007342D8" w:rsidP="007342D8">
      <w:pPr>
        <w:rPr>
          <w:sz w:val="16"/>
          <w:szCs w:val="16"/>
        </w:rPr>
      </w:pPr>
      <w:r w:rsidRPr="002F1073">
        <w:rPr>
          <w:sz w:val="16"/>
          <w:szCs w:val="16"/>
        </w:rPr>
        <w:t xml:space="preserve"> Subsector 488. Support Activities for Transportation ................................. 390</w:t>
      </w:r>
    </w:p>
    <w:p w14:paraId="4ACEA58A" w14:textId="77777777" w:rsidR="007342D8" w:rsidRPr="002F1073" w:rsidRDefault="007342D8" w:rsidP="007342D8">
      <w:pPr>
        <w:rPr>
          <w:sz w:val="16"/>
          <w:szCs w:val="16"/>
        </w:rPr>
      </w:pPr>
      <w:r w:rsidRPr="002F1073">
        <w:rPr>
          <w:sz w:val="16"/>
          <w:szCs w:val="16"/>
        </w:rPr>
        <w:t xml:space="preserve"> Subsector 491. Postal Service ...................................................................... 397</w:t>
      </w:r>
    </w:p>
    <w:p w14:paraId="74B182A2" w14:textId="77777777" w:rsidR="007342D8" w:rsidRPr="002F1073" w:rsidRDefault="007342D8" w:rsidP="007342D8">
      <w:pPr>
        <w:rPr>
          <w:sz w:val="16"/>
          <w:szCs w:val="16"/>
        </w:rPr>
      </w:pPr>
      <w:r w:rsidRPr="002F1073">
        <w:rPr>
          <w:sz w:val="16"/>
          <w:szCs w:val="16"/>
        </w:rPr>
        <w:t xml:space="preserve"> Subsector 492. Couriers and Messengers .................................................... 397</w:t>
      </w:r>
    </w:p>
    <w:p w14:paraId="58ED8972" w14:textId="77777777" w:rsidR="007342D8" w:rsidRPr="002F1073" w:rsidRDefault="007342D8" w:rsidP="007342D8">
      <w:pPr>
        <w:rPr>
          <w:sz w:val="16"/>
          <w:szCs w:val="16"/>
        </w:rPr>
      </w:pPr>
      <w:r w:rsidRPr="002F1073">
        <w:rPr>
          <w:sz w:val="16"/>
          <w:szCs w:val="16"/>
        </w:rPr>
        <w:t xml:space="preserve"> Subsector 493. Warehousing and Storage ................................................... 399</w:t>
      </w:r>
    </w:p>
    <w:p w14:paraId="2BBEB95A" w14:textId="77777777" w:rsidR="007342D8" w:rsidRPr="002F1073" w:rsidRDefault="007342D8" w:rsidP="007342D8">
      <w:pPr>
        <w:rPr>
          <w:sz w:val="16"/>
          <w:szCs w:val="16"/>
        </w:rPr>
      </w:pPr>
      <w:r w:rsidRPr="002F1073">
        <w:rPr>
          <w:sz w:val="16"/>
          <w:szCs w:val="16"/>
        </w:rPr>
        <w:t xml:space="preserve"> Sector 51. Information .................................................................................................... 401</w:t>
      </w:r>
    </w:p>
    <w:p w14:paraId="4ED96A7E" w14:textId="77777777" w:rsidR="007342D8" w:rsidRPr="002F1073" w:rsidRDefault="007342D8" w:rsidP="007342D8">
      <w:pPr>
        <w:rPr>
          <w:sz w:val="16"/>
          <w:szCs w:val="16"/>
        </w:rPr>
      </w:pPr>
      <w:r w:rsidRPr="002F1073">
        <w:rPr>
          <w:sz w:val="16"/>
          <w:szCs w:val="16"/>
        </w:rPr>
        <w:t xml:space="preserve"> Subsector 512. Motion Picture and Sound Recording Industries ............... 401</w:t>
      </w:r>
    </w:p>
    <w:p w14:paraId="05D7317A" w14:textId="77777777" w:rsidR="007342D8" w:rsidRPr="002F1073" w:rsidRDefault="007342D8" w:rsidP="007342D8">
      <w:pPr>
        <w:rPr>
          <w:sz w:val="16"/>
          <w:szCs w:val="16"/>
        </w:rPr>
      </w:pPr>
      <w:r w:rsidRPr="002F1073">
        <w:rPr>
          <w:sz w:val="16"/>
          <w:szCs w:val="16"/>
        </w:rPr>
        <w:t xml:space="preserve"> Subsector 513. Publishing Industries .......................................................... 407</w:t>
      </w:r>
    </w:p>
    <w:p w14:paraId="2B91D6A9" w14:textId="77777777" w:rsidR="007342D8" w:rsidRPr="002F1073" w:rsidRDefault="007342D8" w:rsidP="007342D8">
      <w:pPr>
        <w:rPr>
          <w:sz w:val="16"/>
          <w:szCs w:val="16"/>
        </w:rPr>
      </w:pPr>
      <w:r w:rsidRPr="002F1073">
        <w:rPr>
          <w:sz w:val="16"/>
          <w:szCs w:val="16"/>
        </w:rPr>
        <w:t xml:space="preserve"> Subsector 516. Broadcasting and Content Providers .................................. 411</w:t>
      </w:r>
    </w:p>
    <w:p w14:paraId="14E4D3DC" w14:textId="77777777" w:rsidR="007342D8" w:rsidRPr="002F1073" w:rsidRDefault="007342D8" w:rsidP="007342D8">
      <w:pPr>
        <w:rPr>
          <w:sz w:val="16"/>
          <w:szCs w:val="16"/>
        </w:rPr>
      </w:pPr>
      <w:r w:rsidRPr="002F1073">
        <w:rPr>
          <w:sz w:val="16"/>
          <w:szCs w:val="16"/>
        </w:rPr>
        <w:t xml:space="preserve"> Subsector 517. Telecommunications ........................................................... 413</w:t>
      </w:r>
    </w:p>
    <w:p w14:paraId="29A056D2" w14:textId="77777777" w:rsidR="007342D8" w:rsidRPr="002F1073" w:rsidRDefault="007342D8" w:rsidP="007342D8">
      <w:pPr>
        <w:rPr>
          <w:sz w:val="16"/>
          <w:szCs w:val="16"/>
        </w:rPr>
      </w:pPr>
      <w:r w:rsidRPr="002F1073">
        <w:rPr>
          <w:sz w:val="16"/>
          <w:szCs w:val="16"/>
        </w:rPr>
        <w:t xml:space="preserve"> Subsector 518. Computing Infrastructure Providers, Data Processing,</w:t>
      </w:r>
    </w:p>
    <w:p w14:paraId="072F7D1A" w14:textId="77777777" w:rsidR="007342D8" w:rsidRPr="002F1073" w:rsidRDefault="007342D8" w:rsidP="007342D8">
      <w:pPr>
        <w:rPr>
          <w:sz w:val="16"/>
          <w:szCs w:val="16"/>
        </w:rPr>
      </w:pPr>
      <w:r w:rsidRPr="002F1073">
        <w:rPr>
          <w:sz w:val="16"/>
          <w:szCs w:val="16"/>
        </w:rPr>
        <w:t xml:space="preserve"> Web Hosting, and Related Services ............................... 418</w:t>
      </w:r>
    </w:p>
    <w:p w14:paraId="43DEF482" w14:textId="77777777" w:rsidR="007342D8" w:rsidRPr="002F1073" w:rsidRDefault="007342D8" w:rsidP="007342D8">
      <w:pPr>
        <w:rPr>
          <w:sz w:val="16"/>
          <w:szCs w:val="16"/>
        </w:rPr>
      </w:pPr>
      <w:r w:rsidRPr="002F1073">
        <w:rPr>
          <w:sz w:val="16"/>
          <w:szCs w:val="16"/>
        </w:rPr>
        <w:t xml:space="preserve"> Subsector 519. Web Search Portals, Libraries, Archives, and Other</w:t>
      </w:r>
    </w:p>
    <w:p w14:paraId="5B57038E" w14:textId="77777777" w:rsidR="007342D8" w:rsidRPr="002F1073" w:rsidRDefault="007342D8" w:rsidP="007342D8">
      <w:pPr>
        <w:rPr>
          <w:sz w:val="16"/>
          <w:szCs w:val="16"/>
        </w:rPr>
      </w:pPr>
      <w:r w:rsidRPr="002F1073">
        <w:rPr>
          <w:sz w:val="16"/>
          <w:szCs w:val="16"/>
        </w:rPr>
        <w:t xml:space="preserve"> Information Services ....................................................... 419</w:t>
      </w:r>
    </w:p>
    <w:p w14:paraId="343040BE" w14:textId="77777777" w:rsidR="007342D8" w:rsidRPr="002F1073" w:rsidRDefault="007342D8" w:rsidP="007342D8">
      <w:pPr>
        <w:rPr>
          <w:sz w:val="16"/>
          <w:szCs w:val="16"/>
        </w:rPr>
      </w:pPr>
      <w:r w:rsidRPr="002F1073">
        <w:rPr>
          <w:sz w:val="16"/>
          <w:szCs w:val="16"/>
        </w:rPr>
        <w:t>Sector 52. Finance and Insurance ................................................................................... 421</w:t>
      </w:r>
    </w:p>
    <w:p w14:paraId="3A3090EA" w14:textId="77777777" w:rsidR="007342D8" w:rsidRPr="002F1073" w:rsidRDefault="007342D8" w:rsidP="007342D8">
      <w:pPr>
        <w:rPr>
          <w:sz w:val="16"/>
          <w:szCs w:val="16"/>
        </w:rPr>
      </w:pPr>
      <w:r w:rsidRPr="002F1073">
        <w:rPr>
          <w:sz w:val="16"/>
          <w:szCs w:val="16"/>
        </w:rPr>
        <w:t xml:space="preserve"> Subsector 521. Monetary Authorities-Central Bank ................................... 422</w:t>
      </w:r>
    </w:p>
    <w:p w14:paraId="74343D51" w14:textId="77777777" w:rsidR="007342D8" w:rsidRPr="002F1073" w:rsidRDefault="007342D8" w:rsidP="007342D8">
      <w:pPr>
        <w:rPr>
          <w:sz w:val="16"/>
          <w:szCs w:val="16"/>
        </w:rPr>
      </w:pPr>
      <w:r w:rsidRPr="002F1073">
        <w:rPr>
          <w:sz w:val="16"/>
          <w:szCs w:val="16"/>
        </w:rPr>
        <w:t xml:space="preserve"> Subsector 522. Credit Intermediation and Related Activities ..................... 422</w:t>
      </w:r>
    </w:p>
    <w:p w14:paraId="1321443D" w14:textId="77777777" w:rsidR="007342D8" w:rsidRPr="002F1073" w:rsidRDefault="007342D8" w:rsidP="007342D8">
      <w:pPr>
        <w:rPr>
          <w:sz w:val="16"/>
          <w:szCs w:val="16"/>
        </w:rPr>
      </w:pPr>
      <w:r w:rsidRPr="002F1073">
        <w:rPr>
          <w:sz w:val="16"/>
          <w:szCs w:val="16"/>
        </w:rPr>
        <w:t xml:space="preserve"> Subsector 523. Securities, Commodity Contracts, and Other Financial</w:t>
      </w:r>
    </w:p>
    <w:p w14:paraId="7E439CB7" w14:textId="77777777" w:rsidR="007342D8" w:rsidRPr="002F1073" w:rsidRDefault="007342D8" w:rsidP="007342D8">
      <w:pPr>
        <w:rPr>
          <w:sz w:val="16"/>
          <w:szCs w:val="16"/>
        </w:rPr>
      </w:pPr>
      <w:r w:rsidRPr="002F1073">
        <w:rPr>
          <w:sz w:val="16"/>
          <w:szCs w:val="16"/>
        </w:rPr>
        <w:t xml:space="preserve"> Investments and Related Activities ................................ 427</w:t>
      </w:r>
    </w:p>
    <w:p w14:paraId="02E02068" w14:textId="77777777" w:rsidR="007342D8" w:rsidRPr="002F1073" w:rsidRDefault="007342D8" w:rsidP="007342D8">
      <w:pPr>
        <w:rPr>
          <w:sz w:val="16"/>
          <w:szCs w:val="16"/>
        </w:rPr>
      </w:pPr>
      <w:r w:rsidRPr="002F1073">
        <w:rPr>
          <w:sz w:val="16"/>
          <w:szCs w:val="16"/>
        </w:rPr>
        <w:t xml:space="preserve"> Subsector 524. Insurance Carriers and Related Activities .......................... 432</w:t>
      </w:r>
    </w:p>
    <w:p w14:paraId="6B47D613" w14:textId="77777777" w:rsidR="007342D8" w:rsidRPr="002F1073" w:rsidRDefault="007342D8" w:rsidP="007342D8">
      <w:pPr>
        <w:rPr>
          <w:sz w:val="16"/>
          <w:szCs w:val="16"/>
        </w:rPr>
      </w:pPr>
      <w:r w:rsidRPr="002F1073">
        <w:rPr>
          <w:sz w:val="16"/>
          <w:szCs w:val="16"/>
        </w:rPr>
        <w:t xml:space="preserve"> Subsector 525. Funds, Trusts, and Other Financial Vehicles ..................... 436</w:t>
      </w:r>
    </w:p>
    <w:p w14:paraId="3DEC7BC2" w14:textId="77777777" w:rsidR="007342D8" w:rsidRPr="002F1073" w:rsidRDefault="007342D8" w:rsidP="007342D8">
      <w:pPr>
        <w:rPr>
          <w:sz w:val="16"/>
          <w:szCs w:val="16"/>
        </w:rPr>
      </w:pPr>
      <w:r w:rsidRPr="002F1073">
        <w:rPr>
          <w:sz w:val="16"/>
          <w:szCs w:val="16"/>
        </w:rPr>
        <w:t xml:space="preserve"> Sector 53. Real Estate and Rental and Leasing .............................................................. 441</w:t>
      </w:r>
    </w:p>
    <w:p w14:paraId="34549EC3" w14:textId="77777777" w:rsidR="007342D8" w:rsidRPr="002F1073" w:rsidRDefault="007342D8" w:rsidP="007342D8">
      <w:pPr>
        <w:rPr>
          <w:sz w:val="16"/>
          <w:szCs w:val="16"/>
        </w:rPr>
      </w:pPr>
      <w:r w:rsidRPr="002F1073">
        <w:rPr>
          <w:sz w:val="16"/>
          <w:szCs w:val="16"/>
        </w:rPr>
        <w:t xml:space="preserve"> Subsector 531. Real Estate .......................................................................... 441</w:t>
      </w:r>
    </w:p>
    <w:p w14:paraId="2D5B7E26" w14:textId="77777777" w:rsidR="007342D8" w:rsidRPr="002F1073" w:rsidRDefault="007342D8" w:rsidP="007342D8">
      <w:pPr>
        <w:rPr>
          <w:sz w:val="16"/>
          <w:szCs w:val="16"/>
        </w:rPr>
      </w:pPr>
      <w:r w:rsidRPr="002F1073">
        <w:rPr>
          <w:sz w:val="16"/>
          <w:szCs w:val="16"/>
        </w:rPr>
        <w:t xml:space="preserve"> Subsector 532. Rental and Leasing Services ............................................... 445</w:t>
      </w:r>
    </w:p>
    <w:p w14:paraId="2A035372" w14:textId="77777777" w:rsidR="007342D8" w:rsidRPr="002F1073" w:rsidRDefault="007342D8" w:rsidP="007342D8">
      <w:pPr>
        <w:rPr>
          <w:sz w:val="16"/>
          <w:szCs w:val="16"/>
        </w:rPr>
      </w:pPr>
      <w:r w:rsidRPr="002F1073">
        <w:rPr>
          <w:sz w:val="16"/>
          <w:szCs w:val="16"/>
        </w:rPr>
        <w:t xml:space="preserve"> Subsector 533. Lessors of Nonfinancial Intangible Assets (except</w:t>
      </w:r>
    </w:p>
    <w:p w14:paraId="5CA4F582" w14:textId="77777777" w:rsidR="007342D8" w:rsidRPr="002F1073" w:rsidRDefault="007342D8" w:rsidP="007342D8">
      <w:pPr>
        <w:rPr>
          <w:sz w:val="16"/>
          <w:szCs w:val="16"/>
        </w:rPr>
      </w:pPr>
      <w:r w:rsidRPr="002F1073">
        <w:rPr>
          <w:sz w:val="16"/>
          <w:szCs w:val="16"/>
        </w:rPr>
        <w:t xml:space="preserve"> Copyrighted Works) ....................................................... 452</w:t>
      </w:r>
    </w:p>
    <w:p w14:paraId="3F6B65CD" w14:textId="77777777" w:rsidR="007342D8" w:rsidRPr="002F1073" w:rsidRDefault="007342D8" w:rsidP="007342D8">
      <w:pPr>
        <w:rPr>
          <w:sz w:val="16"/>
          <w:szCs w:val="16"/>
        </w:rPr>
      </w:pPr>
      <w:r w:rsidRPr="002F1073">
        <w:rPr>
          <w:sz w:val="16"/>
          <w:szCs w:val="16"/>
        </w:rPr>
        <w:t xml:space="preserve"> Sector 54. Professional, Scientific, and Technical Services .......................................... 455</w:t>
      </w:r>
    </w:p>
    <w:p w14:paraId="162D40B1" w14:textId="77777777" w:rsidR="007342D8" w:rsidRPr="002F1073" w:rsidRDefault="007342D8" w:rsidP="007342D8">
      <w:pPr>
        <w:rPr>
          <w:sz w:val="16"/>
          <w:szCs w:val="16"/>
        </w:rPr>
      </w:pPr>
      <w:r w:rsidRPr="002F1073">
        <w:rPr>
          <w:sz w:val="16"/>
          <w:szCs w:val="16"/>
        </w:rPr>
        <w:t xml:space="preserve"> Subsector 541. Professional, Scientific, and Technical Services ................ 455</w:t>
      </w:r>
    </w:p>
    <w:p w14:paraId="61178A42" w14:textId="77777777" w:rsidR="007342D8" w:rsidRPr="002F1073" w:rsidRDefault="007342D8" w:rsidP="007342D8">
      <w:pPr>
        <w:rPr>
          <w:sz w:val="16"/>
          <w:szCs w:val="16"/>
        </w:rPr>
      </w:pPr>
      <w:r w:rsidRPr="002F1073">
        <w:rPr>
          <w:sz w:val="16"/>
          <w:szCs w:val="16"/>
        </w:rPr>
        <w:t xml:space="preserve"> Sector 55. Management of Companies and Enterprises ................................................ 481</w:t>
      </w:r>
    </w:p>
    <w:p w14:paraId="5F1FFC83" w14:textId="77777777" w:rsidR="007342D8" w:rsidRPr="002F1073" w:rsidRDefault="007342D8" w:rsidP="007342D8">
      <w:pPr>
        <w:rPr>
          <w:sz w:val="16"/>
          <w:szCs w:val="16"/>
        </w:rPr>
      </w:pPr>
      <w:r w:rsidRPr="002F1073">
        <w:rPr>
          <w:sz w:val="16"/>
          <w:szCs w:val="16"/>
        </w:rPr>
        <w:t xml:space="preserve"> Subsector 551. Management of Companies and Enterprises ...................... 481</w:t>
      </w:r>
    </w:p>
    <w:p w14:paraId="69271510" w14:textId="77777777" w:rsidR="007342D8" w:rsidRPr="002F1073" w:rsidRDefault="007342D8" w:rsidP="007342D8">
      <w:pPr>
        <w:rPr>
          <w:sz w:val="16"/>
          <w:szCs w:val="16"/>
        </w:rPr>
      </w:pPr>
      <w:r w:rsidRPr="002F1073">
        <w:rPr>
          <w:sz w:val="16"/>
          <w:szCs w:val="16"/>
        </w:rPr>
        <w:t xml:space="preserve"> Sector 56. </w:t>
      </w:r>
      <w:proofErr w:type="gramStart"/>
      <w:r w:rsidRPr="002F1073">
        <w:rPr>
          <w:sz w:val="16"/>
          <w:szCs w:val="16"/>
        </w:rPr>
        <w:t>Administrative</w:t>
      </w:r>
      <w:proofErr w:type="gramEnd"/>
      <w:r w:rsidRPr="002F1073">
        <w:rPr>
          <w:sz w:val="16"/>
          <w:szCs w:val="16"/>
        </w:rPr>
        <w:t xml:space="preserve"> and Support and Waste Management and Remediation</w:t>
      </w:r>
    </w:p>
    <w:p w14:paraId="1B600119" w14:textId="77777777" w:rsidR="007342D8" w:rsidRPr="002F1073" w:rsidRDefault="007342D8" w:rsidP="007342D8">
      <w:pPr>
        <w:rPr>
          <w:sz w:val="16"/>
          <w:szCs w:val="16"/>
        </w:rPr>
      </w:pPr>
      <w:r w:rsidRPr="002F1073">
        <w:rPr>
          <w:sz w:val="16"/>
          <w:szCs w:val="16"/>
        </w:rPr>
        <w:t>Services ....................................................................................................... 485</w:t>
      </w:r>
    </w:p>
    <w:p w14:paraId="4D16E057" w14:textId="77777777" w:rsidR="007342D8" w:rsidRPr="002F1073" w:rsidRDefault="007342D8" w:rsidP="007342D8">
      <w:pPr>
        <w:rPr>
          <w:sz w:val="16"/>
          <w:szCs w:val="16"/>
        </w:rPr>
      </w:pPr>
      <w:r w:rsidRPr="002F1073">
        <w:rPr>
          <w:sz w:val="16"/>
          <w:szCs w:val="16"/>
        </w:rPr>
        <w:t xml:space="preserve"> Subsector 561. Administrative and Support Services ................................. 485</w:t>
      </w:r>
    </w:p>
    <w:p w14:paraId="01A955A8" w14:textId="77777777" w:rsidR="007342D8" w:rsidRPr="002F1073" w:rsidRDefault="007342D8" w:rsidP="007342D8">
      <w:pPr>
        <w:rPr>
          <w:sz w:val="16"/>
          <w:szCs w:val="16"/>
        </w:rPr>
      </w:pPr>
      <w:r w:rsidRPr="002F1073">
        <w:rPr>
          <w:sz w:val="16"/>
          <w:szCs w:val="16"/>
        </w:rPr>
        <w:t xml:space="preserve"> Subsector 562. Waste Management and Remediation Services ................. 502</w:t>
      </w:r>
    </w:p>
    <w:p w14:paraId="5847BEA9" w14:textId="77777777" w:rsidR="007342D8" w:rsidRPr="002F1073" w:rsidRDefault="007342D8" w:rsidP="007342D8">
      <w:pPr>
        <w:rPr>
          <w:sz w:val="16"/>
          <w:szCs w:val="16"/>
        </w:rPr>
      </w:pPr>
      <w:r w:rsidRPr="002F1073">
        <w:rPr>
          <w:sz w:val="16"/>
          <w:szCs w:val="16"/>
        </w:rPr>
        <w:t xml:space="preserve"> Sector 61. Educational Services ..................................................................................... 509</w:t>
      </w:r>
    </w:p>
    <w:p w14:paraId="536A2ED0" w14:textId="77777777" w:rsidR="007342D8" w:rsidRPr="002F1073" w:rsidRDefault="007342D8" w:rsidP="007342D8">
      <w:pPr>
        <w:rPr>
          <w:sz w:val="16"/>
          <w:szCs w:val="16"/>
        </w:rPr>
      </w:pPr>
      <w:r w:rsidRPr="002F1073">
        <w:rPr>
          <w:sz w:val="16"/>
          <w:szCs w:val="16"/>
        </w:rPr>
        <w:t xml:space="preserve"> Subsector 611. Educational Services ........................................................... 509</w:t>
      </w:r>
    </w:p>
    <w:p w14:paraId="2B92C991" w14:textId="77777777" w:rsidR="007342D8" w:rsidRPr="002F1073" w:rsidRDefault="007342D8" w:rsidP="007342D8">
      <w:pPr>
        <w:rPr>
          <w:sz w:val="16"/>
          <w:szCs w:val="16"/>
        </w:rPr>
      </w:pPr>
      <w:r w:rsidRPr="002F1073">
        <w:rPr>
          <w:sz w:val="16"/>
          <w:szCs w:val="16"/>
        </w:rPr>
        <w:t xml:space="preserve"> Sector 62. Health Care and Social Assistance ................................................................ 519</w:t>
      </w:r>
    </w:p>
    <w:p w14:paraId="394B77A6" w14:textId="77777777" w:rsidR="007342D8" w:rsidRPr="002F1073" w:rsidRDefault="007342D8" w:rsidP="007342D8">
      <w:pPr>
        <w:rPr>
          <w:sz w:val="16"/>
          <w:szCs w:val="16"/>
        </w:rPr>
      </w:pPr>
      <w:r w:rsidRPr="002F1073">
        <w:rPr>
          <w:sz w:val="16"/>
          <w:szCs w:val="16"/>
        </w:rPr>
        <w:t xml:space="preserve"> Subsector 621. Ambulatory Health Care Services ...................................... 519</w:t>
      </w:r>
    </w:p>
    <w:p w14:paraId="1F39E915" w14:textId="77777777" w:rsidR="007342D8" w:rsidRPr="002F1073" w:rsidRDefault="007342D8" w:rsidP="007342D8">
      <w:pPr>
        <w:rPr>
          <w:sz w:val="16"/>
          <w:szCs w:val="16"/>
        </w:rPr>
      </w:pPr>
      <w:r w:rsidRPr="002F1073">
        <w:rPr>
          <w:sz w:val="16"/>
          <w:szCs w:val="16"/>
        </w:rPr>
        <w:t xml:space="preserve"> Subsector 622. Hospitals ............................................................................. 530</w:t>
      </w:r>
    </w:p>
    <w:p w14:paraId="0BAF92F0" w14:textId="77777777" w:rsidR="007342D8" w:rsidRPr="002F1073" w:rsidRDefault="007342D8" w:rsidP="007342D8">
      <w:pPr>
        <w:rPr>
          <w:sz w:val="16"/>
          <w:szCs w:val="16"/>
        </w:rPr>
      </w:pPr>
      <w:r w:rsidRPr="002F1073">
        <w:rPr>
          <w:sz w:val="16"/>
          <w:szCs w:val="16"/>
        </w:rPr>
        <w:t xml:space="preserve"> Subsector 623. Nursing and Residential Care Facilities ............................. 532</w:t>
      </w:r>
    </w:p>
    <w:p w14:paraId="69A4BF87" w14:textId="77777777" w:rsidR="007342D8" w:rsidRPr="002F1073" w:rsidRDefault="007342D8" w:rsidP="007342D8">
      <w:pPr>
        <w:rPr>
          <w:sz w:val="16"/>
          <w:szCs w:val="16"/>
        </w:rPr>
      </w:pPr>
      <w:r w:rsidRPr="002F1073">
        <w:rPr>
          <w:sz w:val="16"/>
          <w:szCs w:val="16"/>
        </w:rPr>
        <w:t xml:space="preserve"> Subsector 624. Social Assistance ................................................................ 535</w:t>
      </w:r>
    </w:p>
    <w:p w14:paraId="70547CAD" w14:textId="77777777" w:rsidR="007342D8" w:rsidRPr="002F1073" w:rsidRDefault="007342D8" w:rsidP="007342D8">
      <w:pPr>
        <w:rPr>
          <w:sz w:val="16"/>
          <w:szCs w:val="16"/>
        </w:rPr>
      </w:pPr>
      <w:r w:rsidRPr="002F1073">
        <w:rPr>
          <w:sz w:val="16"/>
          <w:szCs w:val="16"/>
        </w:rPr>
        <w:t xml:space="preserve"> Sector 71. Arts, Entertainment, and Recreation ............................................................. 541</w:t>
      </w:r>
    </w:p>
    <w:p w14:paraId="743FE27E" w14:textId="77777777" w:rsidR="007342D8" w:rsidRPr="002F1073" w:rsidRDefault="007342D8" w:rsidP="007342D8">
      <w:pPr>
        <w:rPr>
          <w:sz w:val="16"/>
          <w:szCs w:val="16"/>
        </w:rPr>
      </w:pPr>
      <w:r w:rsidRPr="002F1073">
        <w:rPr>
          <w:sz w:val="16"/>
          <w:szCs w:val="16"/>
        </w:rPr>
        <w:t xml:space="preserve"> Subsector 711. Performing Arts, Spectator Sports, and Related Industries 541</w:t>
      </w:r>
    </w:p>
    <w:p w14:paraId="51E10078" w14:textId="77777777" w:rsidR="007342D8" w:rsidRPr="002F1073" w:rsidRDefault="007342D8" w:rsidP="007342D8">
      <w:pPr>
        <w:rPr>
          <w:sz w:val="16"/>
          <w:szCs w:val="16"/>
        </w:rPr>
      </w:pPr>
      <w:r w:rsidRPr="002F1073">
        <w:rPr>
          <w:sz w:val="16"/>
          <w:szCs w:val="16"/>
        </w:rPr>
        <w:t xml:space="preserve"> Subsector 712. Museums, Historical Sites, and Similar Institutions .......... 547</w:t>
      </w:r>
    </w:p>
    <w:p w14:paraId="3FDBEFCF" w14:textId="77777777" w:rsidR="007342D8" w:rsidRPr="002F1073" w:rsidRDefault="007342D8" w:rsidP="007342D8">
      <w:pPr>
        <w:rPr>
          <w:sz w:val="16"/>
          <w:szCs w:val="16"/>
        </w:rPr>
      </w:pPr>
      <w:r w:rsidRPr="002F1073">
        <w:rPr>
          <w:sz w:val="16"/>
          <w:szCs w:val="16"/>
        </w:rPr>
        <w:t xml:space="preserve"> Subsector 713. Amusement, Gambling, and Recreation Industries ............ 549</w:t>
      </w:r>
    </w:p>
    <w:p w14:paraId="738BA778" w14:textId="77777777" w:rsidR="007342D8" w:rsidRPr="002F1073" w:rsidRDefault="007342D8" w:rsidP="007342D8">
      <w:pPr>
        <w:rPr>
          <w:sz w:val="16"/>
          <w:szCs w:val="16"/>
        </w:rPr>
      </w:pPr>
      <w:r w:rsidRPr="002F1073">
        <w:rPr>
          <w:sz w:val="16"/>
          <w:szCs w:val="16"/>
        </w:rPr>
        <w:t xml:space="preserve"> Sector 72. Accommodation and Food Services ............................................................. 555</w:t>
      </w:r>
    </w:p>
    <w:p w14:paraId="4FA4AD8A" w14:textId="77777777" w:rsidR="007342D8" w:rsidRPr="002F1073" w:rsidRDefault="007342D8" w:rsidP="007342D8">
      <w:pPr>
        <w:rPr>
          <w:sz w:val="16"/>
          <w:szCs w:val="16"/>
        </w:rPr>
      </w:pPr>
      <w:r w:rsidRPr="002F1073">
        <w:rPr>
          <w:sz w:val="16"/>
          <w:szCs w:val="16"/>
        </w:rPr>
        <w:t xml:space="preserve"> Subsector 721. Accommodation .................................................................. 555</w:t>
      </w:r>
    </w:p>
    <w:p w14:paraId="7BA26637" w14:textId="77777777" w:rsidR="007342D8" w:rsidRPr="002F1073" w:rsidRDefault="007342D8" w:rsidP="007342D8">
      <w:pPr>
        <w:rPr>
          <w:sz w:val="16"/>
          <w:szCs w:val="16"/>
        </w:rPr>
      </w:pPr>
      <w:r w:rsidRPr="002F1073">
        <w:rPr>
          <w:sz w:val="16"/>
          <w:szCs w:val="16"/>
        </w:rPr>
        <w:t xml:space="preserve"> Subsector 722. Food Services and Drinking Places .................................... 558</w:t>
      </w:r>
    </w:p>
    <w:p w14:paraId="20383914" w14:textId="77777777" w:rsidR="007342D8" w:rsidRPr="002F1073" w:rsidRDefault="007342D8" w:rsidP="007342D8">
      <w:pPr>
        <w:rPr>
          <w:sz w:val="16"/>
          <w:szCs w:val="16"/>
        </w:rPr>
      </w:pPr>
      <w:r w:rsidRPr="002F1073">
        <w:rPr>
          <w:sz w:val="16"/>
          <w:szCs w:val="16"/>
        </w:rPr>
        <w:t xml:space="preserve"> Sector 81. Other Services (except Public Administration) ............................................ 565</w:t>
      </w:r>
    </w:p>
    <w:p w14:paraId="27F279BA" w14:textId="77777777" w:rsidR="007342D8" w:rsidRPr="002F1073" w:rsidRDefault="007342D8" w:rsidP="007342D8">
      <w:pPr>
        <w:rPr>
          <w:sz w:val="16"/>
          <w:szCs w:val="16"/>
        </w:rPr>
      </w:pPr>
      <w:r w:rsidRPr="002F1073">
        <w:rPr>
          <w:sz w:val="16"/>
          <w:szCs w:val="16"/>
        </w:rPr>
        <w:t xml:space="preserve"> Subsector 811. Repair and Maintenance ..................................................... 565</w:t>
      </w:r>
    </w:p>
    <w:p w14:paraId="1C3496A9" w14:textId="77777777" w:rsidR="007342D8" w:rsidRPr="002F1073" w:rsidRDefault="007342D8" w:rsidP="007342D8">
      <w:pPr>
        <w:rPr>
          <w:sz w:val="16"/>
          <w:szCs w:val="16"/>
        </w:rPr>
      </w:pPr>
      <w:r w:rsidRPr="002F1073">
        <w:rPr>
          <w:sz w:val="16"/>
          <w:szCs w:val="16"/>
        </w:rPr>
        <w:t xml:space="preserve"> Subsector 812. Personal and Laundry Services .......................................... 573</w:t>
      </w:r>
    </w:p>
    <w:p w14:paraId="28848CD0" w14:textId="77777777" w:rsidR="007342D8" w:rsidRPr="002F1073" w:rsidRDefault="007342D8" w:rsidP="007342D8">
      <w:pPr>
        <w:rPr>
          <w:sz w:val="16"/>
          <w:szCs w:val="16"/>
        </w:rPr>
      </w:pPr>
      <w:r w:rsidRPr="002F1073">
        <w:rPr>
          <w:sz w:val="16"/>
          <w:szCs w:val="16"/>
        </w:rPr>
        <w:t xml:space="preserve"> Subsector 813. Religious, Grantmaking, Civic, Professional, and Similar</w:t>
      </w:r>
    </w:p>
    <w:p w14:paraId="001AE2FB" w14:textId="77777777" w:rsidR="007342D8" w:rsidRPr="002F1073" w:rsidRDefault="007342D8" w:rsidP="007342D8">
      <w:pPr>
        <w:rPr>
          <w:sz w:val="16"/>
          <w:szCs w:val="16"/>
        </w:rPr>
      </w:pPr>
      <w:r w:rsidRPr="002F1073">
        <w:rPr>
          <w:sz w:val="16"/>
          <w:szCs w:val="16"/>
        </w:rPr>
        <w:t xml:space="preserve"> Organizations .................................................................. 579</w:t>
      </w:r>
    </w:p>
    <w:p w14:paraId="22825B60" w14:textId="77777777" w:rsidR="007342D8" w:rsidRPr="002F1073" w:rsidRDefault="007342D8" w:rsidP="007342D8">
      <w:pPr>
        <w:rPr>
          <w:sz w:val="16"/>
          <w:szCs w:val="16"/>
        </w:rPr>
      </w:pPr>
      <w:r w:rsidRPr="002F1073">
        <w:rPr>
          <w:sz w:val="16"/>
          <w:szCs w:val="16"/>
        </w:rPr>
        <w:t xml:space="preserve"> Subsector 814. Private Households ............................................................. 587</w:t>
      </w:r>
    </w:p>
    <w:p w14:paraId="7DF84172" w14:textId="77777777" w:rsidR="007342D8" w:rsidRPr="002F1073" w:rsidRDefault="007342D8" w:rsidP="007342D8">
      <w:pPr>
        <w:rPr>
          <w:sz w:val="16"/>
          <w:szCs w:val="16"/>
        </w:rPr>
      </w:pPr>
      <w:r w:rsidRPr="002F1073">
        <w:rPr>
          <w:sz w:val="16"/>
          <w:szCs w:val="16"/>
        </w:rPr>
        <w:t xml:space="preserve"> Sector 92. Public Administration ................................................................................... 589</w:t>
      </w:r>
    </w:p>
    <w:p w14:paraId="37F3BD42" w14:textId="77777777" w:rsidR="007342D8" w:rsidRPr="002F1073" w:rsidRDefault="007342D8" w:rsidP="007342D8">
      <w:pPr>
        <w:rPr>
          <w:sz w:val="16"/>
          <w:szCs w:val="16"/>
        </w:rPr>
      </w:pPr>
      <w:r w:rsidRPr="002F1073">
        <w:rPr>
          <w:sz w:val="16"/>
          <w:szCs w:val="16"/>
        </w:rPr>
        <w:t xml:space="preserve"> Subsector 921. Executive, Legislative, and Other General Government</w:t>
      </w:r>
    </w:p>
    <w:p w14:paraId="1CB056C9" w14:textId="77777777" w:rsidR="007342D8" w:rsidRPr="002F1073" w:rsidRDefault="007342D8" w:rsidP="007342D8">
      <w:pPr>
        <w:rPr>
          <w:sz w:val="16"/>
          <w:szCs w:val="16"/>
        </w:rPr>
      </w:pPr>
      <w:r w:rsidRPr="002F1073">
        <w:rPr>
          <w:sz w:val="16"/>
          <w:szCs w:val="16"/>
        </w:rPr>
        <w:t xml:space="preserve"> Support ............................................................................ 589</w:t>
      </w:r>
    </w:p>
    <w:p w14:paraId="33FE0D46" w14:textId="77777777" w:rsidR="007342D8" w:rsidRPr="002F1073" w:rsidRDefault="007342D8" w:rsidP="007342D8">
      <w:pPr>
        <w:rPr>
          <w:sz w:val="16"/>
          <w:szCs w:val="16"/>
        </w:rPr>
      </w:pPr>
      <w:r w:rsidRPr="002F1073">
        <w:rPr>
          <w:sz w:val="16"/>
          <w:szCs w:val="16"/>
        </w:rPr>
        <w:t xml:space="preserve"> Subsector 922. Justice, Public Order, and Safety Activities ....................... 591</w:t>
      </w:r>
    </w:p>
    <w:p w14:paraId="34500F5F" w14:textId="77777777" w:rsidR="007342D8" w:rsidRPr="002F1073" w:rsidRDefault="007342D8" w:rsidP="007342D8">
      <w:pPr>
        <w:rPr>
          <w:sz w:val="16"/>
          <w:szCs w:val="16"/>
        </w:rPr>
      </w:pPr>
      <w:r w:rsidRPr="002F1073">
        <w:rPr>
          <w:sz w:val="16"/>
          <w:szCs w:val="16"/>
        </w:rPr>
        <w:t xml:space="preserve"> Subsector 923. Administration of Human Resource Programs .................. 594</w:t>
      </w:r>
    </w:p>
    <w:p w14:paraId="7E6A7A49" w14:textId="77777777" w:rsidR="007342D8" w:rsidRPr="002F1073" w:rsidRDefault="007342D8" w:rsidP="007342D8">
      <w:pPr>
        <w:rPr>
          <w:sz w:val="16"/>
          <w:szCs w:val="16"/>
        </w:rPr>
      </w:pPr>
      <w:r w:rsidRPr="002F1073">
        <w:rPr>
          <w:sz w:val="16"/>
          <w:szCs w:val="16"/>
        </w:rPr>
        <w:t>Subsector 924. Administration of Environmental Quality Programs ......... 596</w:t>
      </w:r>
    </w:p>
    <w:p w14:paraId="55E24D5C" w14:textId="77777777" w:rsidR="007342D8" w:rsidRPr="002F1073" w:rsidRDefault="007342D8" w:rsidP="007342D8">
      <w:pPr>
        <w:rPr>
          <w:sz w:val="16"/>
          <w:szCs w:val="16"/>
        </w:rPr>
      </w:pPr>
      <w:r w:rsidRPr="002F1073">
        <w:rPr>
          <w:sz w:val="16"/>
          <w:szCs w:val="16"/>
        </w:rPr>
        <w:t xml:space="preserve"> Subsector 925. Administration of Housing Programs, Urban Planning,</w:t>
      </w:r>
    </w:p>
    <w:p w14:paraId="65BEB296" w14:textId="77777777" w:rsidR="007342D8" w:rsidRPr="002F1073" w:rsidRDefault="007342D8" w:rsidP="007342D8">
      <w:pPr>
        <w:rPr>
          <w:sz w:val="16"/>
          <w:szCs w:val="16"/>
        </w:rPr>
      </w:pPr>
      <w:r w:rsidRPr="002F1073">
        <w:rPr>
          <w:sz w:val="16"/>
          <w:szCs w:val="16"/>
        </w:rPr>
        <w:t xml:space="preserve"> and Community Development ....................................... 597</w:t>
      </w:r>
    </w:p>
    <w:p w14:paraId="5FD62179" w14:textId="77777777" w:rsidR="007342D8" w:rsidRPr="002F1073" w:rsidRDefault="007342D8" w:rsidP="007342D8">
      <w:pPr>
        <w:rPr>
          <w:sz w:val="16"/>
          <w:szCs w:val="16"/>
        </w:rPr>
      </w:pPr>
      <w:r w:rsidRPr="002F1073">
        <w:rPr>
          <w:sz w:val="16"/>
          <w:szCs w:val="16"/>
        </w:rPr>
        <w:t xml:space="preserve"> Subsector 926. Administration of Economic Programs .............................. 598</w:t>
      </w:r>
    </w:p>
    <w:p w14:paraId="34CEF7E6" w14:textId="77777777" w:rsidR="007342D8" w:rsidRPr="002F1073" w:rsidRDefault="007342D8" w:rsidP="007342D8">
      <w:pPr>
        <w:rPr>
          <w:sz w:val="16"/>
          <w:szCs w:val="16"/>
        </w:rPr>
      </w:pPr>
      <w:r w:rsidRPr="002F1073">
        <w:rPr>
          <w:sz w:val="16"/>
          <w:szCs w:val="16"/>
        </w:rPr>
        <w:t xml:space="preserve"> Subsector 927. Space Research and Technology ........................................ 600</w:t>
      </w:r>
    </w:p>
    <w:p w14:paraId="0308FD56" w14:textId="77777777" w:rsidR="007342D8" w:rsidRPr="002F1073" w:rsidRDefault="007342D8" w:rsidP="007342D8">
      <w:pPr>
        <w:rPr>
          <w:sz w:val="16"/>
          <w:szCs w:val="16"/>
        </w:rPr>
      </w:pPr>
      <w:r w:rsidRPr="002F1073">
        <w:rPr>
          <w:sz w:val="16"/>
          <w:szCs w:val="16"/>
        </w:rPr>
        <w:t xml:space="preserve"> Subsector 928. National Security and International Affairs ....................... 601</w:t>
      </w:r>
    </w:p>
    <w:p w14:paraId="0AEB8A5C" w14:textId="77777777" w:rsidR="007342D8" w:rsidRDefault="007342D8" w:rsidP="007342D8">
      <w:pPr>
        <w:pStyle w:val="Heading4"/>
      </w:pPr>
      <w:r>
        <w:t xml:space="preserve">Inserting a </w:t>
      </w:r>
      <w:r>
        <w:rPr>
          <w:u w:val="single"/>
        </w:rPr>
        <w:t>chart</w:t>
      </w:r>
      <w:r>
        <w:t>.</w:t>
      </w:r>
    </w:p>
    <w:p w14:paraId="0927B528" w14:textId="77777777" w:rsidR="007342D8" w:rsidRPr="00B354B6" w:rsidRDefault="007342D8" w:rsidP="007342D8">
      <w:r w:rsidRPr="00B354B6">
        <w:rPr>
          <w:rStyle w:val="Style13ptBold"/>
        </w:rPr>
        <w:t>BLS 25</w:t>
      </w:r>
      <w:r>
        <w:t xml:space="preserve"> – Bureau of Labor Statistics, “</w:t>
      </w:r>
      <w:r w:rsidRPr="00B354B6">
        <w:t>UNION MEMBERS—2024</w:t>
      </w:r>
      <w:r>
        <w:t xml:space="preserve">,” 1/28/25, </w:t>
      </w:r>
      <w:r w:rsidRPr="00B354B6">
        <w:t>https://www.bls.gov/news.release/pdf/union2.pdf</w:t>
      </w:r>
    </w:p>
    <w:p w14:paraId="535D7FCF" w14:textId="77777777" w:rsidR="007342D8" w:rsidRPr="00B354B6" w:rsidRDefault="007342D8" w:rsidP="007342D8">
      <w:r w:rsidRPr="00B354B6">
        <w:rPr>
          <w:noProof/>
        </w:rPr>
        <w:drawing>
          <wp:inline distT="0" distB="0" distL="0" distR="0" wp14:anchorId="485C30AF" wp14:editId="13C48C2F">
            <wp:extent cx="3835025" cy="4265438"/>
            <wp:effectExtent l="0" t="0" r="0" b="1905"/>
            <wp:docPr id="1204133923"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33923" name="Picture 1" descr="A table of numbers and a number&#10;&#10;AI-generated content may be incorrect."/>
                    <pic:cNvPicPr/>
                  </pic:nvPicPr>
                  <pic:blipFill>
                    <a:blip r:embed="rId19"/>
                    <a:stretch>
                      <a:fillRect/>
                    </a:stretch>
                  </pic:blipFill>
                  <pic:spPr>
                    <a:xfrm>
                      <a:off x="0" y="0"/>
                      <a:ext cx="3837944" cy="4268685"/>
                    </a:xfrm>
                    <a:prstGeom prst="rect">
                      <a:avLst/>
                    </a:prstGeom>
                  </pic:spPr>
                </pic:pic>
              </a:graphicData>
            </a:graphic>
          </wp:inline>
        </w:drawing>
      </w:r>
    </w:p>
    <w:p w14:paraId="44FD134D" w14:textId="77777777" w:rsidR="007342D8" w:rsidRPr="0032109C" w:rsidRDefault="007342D8" w:rsidP="007342D8"/>
    <w:p w14:paraId="3BDA4185" w14:textId="77777777" w:rsidR="007342D8" w:rsidRPr="005A349A" w:rsidRDefault="007342D8" w:rsidP="007342D8"/>
    <w:p w14:paraId="3F106F45" w14:textId="77777777" w:rsidR="007342D8" w:rsidRDefault="007342D8" w:rsidP="007342D8">
      <w:pPr>
        <w:pStyle w:val="Analytic"/>
      </w:pPr>
    </w:p>
    <w:p w14:paraId="74898FBE" w14:textId="77777777" w:rsidR="007342D8" w:rsidRDefault="007342D8" w:rsidP="007342D8">
      <w:pPr>
        <w:pStyle w:val="Heading3"/>
      </w:pPr>
      <w:r>
        <w:t>2NC---Standards---Ground</w:t>
      </w:r>
    </w:p>
    <w:p w14:paraId="5C5C5885" w14:textId="77777777" w:rsidR="007342D8" w:rsidRDefault="007342D8" w:rsidP="007342D8">
      <w:pPr>
        <w:pStyle w:val="Analytic"/>
      </w:pPr>
    </w:p>
    <w:p w14:paraId="5DBCC0C1" w14:textId="77777777" w:rsidR="007342D8" w:rsidRPr="00D46382" w:rsidRDefault="007342D8" w:rsidP="007342D8"/>
    <w:p w14:paraId="2D3B8F2C" w14:textId="77777777" w:rsidR="007342D8" w:rsidRPr="00203F8F" w:rsidRDefault="007342D8" w:rsidP="007342D8">
      <w:pPr>
        <w:keepNext/>
        <w:keepLines/>
        <w:spacing w:before="40"/>
        <w:outlineLvl w:val="3"/>
        <w:rPr>
          <w:rFonts w:eastAsia="Times New Roman"/>
          <w:b/>
          <w:iCs/>
          <w:sz w:val="26"/>
        </w:rPr>
      </w:pPr>
      <w:r w:rsidRPr="00203F8F">
        <w:rPr>
          <w:rFonts w:eastAsia="Times New Roman"/>
          <w:b/>
          <w:iCs/>
          <w:sz w:val="26"/>
        </w:rPr>
        <w:t>Every link requires a large change. Union density in the US is at 10 percent.</w:t>
      </w:r>
    </w:p>
    <w:p w14:paraId="60F04367" w14:textId="77777777" w:rsidR="007342D8" w:rsidRPr="00203F8F" w:rsidRDefault="007342D8" w:rsidP="007342D8">
      <w:pPr>
        <w:rPr>
          <w:rFonts w:eastAsia="Calibri"/>
        </w:rPr>
      </w:pPr>
      <w:r w:rsidRPr="00203F8F">
        <w:rPr>
          <w:rFonts w:eastAsia="Calibri"/>
          <w:b/>
          <w:bCs/>
          <w:sz w:val="26"/>
        </w:rPr>
        <w:t>BLS 25</w:t>
      </w:r>
      <w:r w:rsidRPr="00203F8F">
        <w:rPr>
          <w:rFonts w:eastAsia="Calibri"/>
        </w:rPr>
        <w:t xml:space="preserve"> (Bureau of Labor Statistics, For release 10:00 a.m. (ET) Tuesday, January 28, </w:t>
      </w:r>
      <w:proofErr w:type="gramStart"/>
      <w:r w:rsidRPr="00203F8F">
        <w:rPr>
          <w:rFonts w:eastAsia="Calibri"/>
        </w:rPr>
        <w:t>2025</w:t>
      </w:r>
      <w:proofErr w:type="gramEnd"/>
      <w:r w:rsidRPr="00203F8F">
        <w:rPr>
          <w:rFonts w:eastAsia="Calibri"/>
        </w:rPr>
        <w:t xml:space="preserve"> USDL-25-0105, https://www.bls.gov/news.release/pdf/union2.pdf)</w:t>
      </w:r>
    </w:p>
    <w:p w14:paraId="7C56BE00" w14:textId="77777777" w:rsidR="007342D8" w:rsidRPr="00203F8F" w:rsidRDefault="007342D8" w:rsidP="007342D8">
      <w:pPr>
        <w:rPr>
          <w:rFonts w:eastAsia="Calibri"/>
          <w:sz w:val="16"/>
        </w:rPr>
      </w:pPr>
      <w:r w:rsidRPr="0032109C">
        <w:rPr>
          <w:rFonts w:eastAsia="Calibri"/>
          <w:highlight w:val="cyan"/>
          <w:u w:val="single"/>
        </w:rPr>
        <w:t>The union membership rate</w:t>
      </w:r>
      <w:r w:rsidRPr="00203F8F">
        <w:rPr>
          <w:rFonts w:eastAsia="Calibri"/>
          <w:sz w:val="16"/>
        </w:rPr>
        <w:t>—the percent of wage and salary workers who were members of unions—</w:t>
      </w:r>
      <w:r w:rsidRPr="00203F8F">
        <w:rPr>
          <w:rFonts w:eastAsia="Calibri"/>
          <w:u w:val="single"/>
        </w:rPr>
        <w:t xml:space="preserve">was </w:t>
      </w:r>
      <w:r w:rsidRPr="0032109C">
        <w:rPr>
          <w:rFonts w:eastAsia="Calibri"/>
          <w:highlight w:val="cyan"/>
          <w:u w:val="single"/>
        </w:rPr>
        <w:t>9.9 percent in</w:t>
      </w:r>
      <w:r w:rsidRPr="00203F8F">
        <w:rPr>
          <w:rFonts w:eastAsia="Calibri"/>
          <w:u w:val="single"/>
        </w:rPr>
        <w:t xml:space="preserve"> 20</w:t>
      </w:r>
      <w:r w:rsidRPr="0032109C">
        <w:rPr>
          <w:rFonts w:eastAsia="Calibri"/>
          <w:b/>
          <w:iCs/>
          <w:highlight w:val="cyan"/>
          <w:u w:val="single"/>
          <w:bdr w:val="single" w:sz="8" w:space="0" w:color="auto"/>
        </w:rPr>
        <w:t>24</w:t>
      </w:r>
      <w:r w:rsidRPr="00203F8F">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26C4024F" w14:textId="77777777" w:rsidR="007342D8" w:rsidRDefault="007342D8" w:rsidP="007342D8">
      <w:pPr>
        <w:rPr>
          <w:rFonts w:eastAsia="Calibri"/>
        </w:rPr>
      </w:pPr>
    </w:p>
    <w:p w14:paraId="4899515D" w14:textId="77777777" w:rsidR="007342D8" w:rsidRDefault="007342D8" w:rsidP="007342D8">
      <w:pPr>
        <w:pStyle w:val="Heading2"/>
      </w:pPr>
      <w:r>
        <w:t>Standards</w:t>
      </w:r>
    </w:p>
    <w:p w14:paraId="3CD32D42" w14:textId="77777777" w:rsidR="007342D8" w:rsidRDefault="007342D8" w:rsidP="007342D8">
      <w:pPr>
        <w:pStyle w:val="Heading3"/>
      </w:pPr>
      <w:r>
        <w:t>2NC---Standards---AT: Precision</w:t>
      </w:r>
    </w:p>
    <w:p w14:paraId="0C7C19F7" w14:textId="77777777" w:rsidR="007342D8" w:rsidRDefault="007342D8" w:rsidP="007342D8">
      <w:pPr>
        <w:pStyle w:val="Analytic"/>
      </w:pPr>
    </w:p>
    <w:p w14:paraId="0FFCDC2B" w14:textId="77777777" w:rsidR="007342D8" w:rsidRDefault="007342D8" w:rsidP="007342D8"/>
    <w:p w14:paraId="72972360" w14:textId="77777777" w:rsidR="007342D8" w:rsidRDefault="007342D8" w:rsidP="007342D8">
      <w:pPr>
        <w:pStyle w:val="Heading3"/>
      </w:pPr>
      <w:r>
        <w:t xml:space="preserve">2NC---Interpretation---AT: </w:t>
      </w:r>
      <w:proofErr w:type="spellStart"/>
      <w:r>
        <w:t>Overlimiting</w:t>
      </w:r>
      <w:proofErr w:type="spellEnd"/>
    </w:p>
    <w:p w14:paraId="2B351E33" w14:textId="77777777" w:rsidR="007342D8" w:rsidRDefault="007342D8" w:rsidP="007342D8">
      <w:pPr>
        <w:pStyle w:val="Analytic"/>
      </w:pPr>
    </w:p>
    <w:p w14:paraId="2FD45BFA" w14:textId="77777777" w:rsidR="007342D8" w:rsidRPr="0032109C" w:rsidRDefault="007342D8" w:rsidP="007342D8">
      <w:pPr>
        <w:pStyle w:val="Heading4"/>
        <w:rPr>
          <w:b w:val="0"/>
          <w:bCs/>
        </w:rPr>
      </w:pPr>
      <w:r w:rsidRPr="00F46827">
        <w:t xml:space="preserve">The broader lit is untapped. </w:t>
      </w:r>
      <w:proofErr w:type="spellStart"/>
      <w:r w:rsidRPr="00F46827">
        <w:t>Affs</w:t>
      </w:r>
      <w:proofErr w:type="spellEnd"/>
      <w:r w:rsidRPr="00F46827">
        <w:t xml:space="preserve"> can change each step of the negotiation process</w:t>
      </w:r>
      <w:r w:rsidRPr="0032109C">
        <w:rPr>
          <w:b w:val="0"/>
          <w:bCs/>
        </w:rPr>
        <w:t xml:space="preserve">, </w:t>
      </w:r>
      <w:proofErr w:type="gramStart"/>
      <w:r w:rsidRPr="0032109C">
        <w:rPr>
          <w:b w:val="0"/>
          <w:bCs/>
        </w:rPr>
        <w:t>as long as</w:t>
      </w:r>
      <w:proofErr w:type="gramEnd"/>
      <w:r w:rsidRPr="0032109C">
        <w:rPr>
          <w:b w:val="0"/>
          <w:bCs/>
        </w:rPr>
        <w:t xml:space="preserve"> it affects 50%. </w:t>
      </w:r>
    </w:p>
    <w:p w14:paraId="00D94A4F" w14:textId="77777777" w:rsidR="007342D8" w:rsidRPr="00203F8F" w:rsidRDefault="007342D8" w:rsidP="007342D8">
      <w:pPr>
        <w:rPr>
          <w:rFonts w:eastAsia="Times New Roman"/>
          <w:b/>
          <w:iCs/>
          <w:sz w:val="26"/>
        </w:rPr>
      </w:pPr>
      <w:proofErr w:type="spellStart"/>
      <w:r w:rsidRPr="00203F8F">
        <w:rPr>
          <w:rFonts w:eastAsia="Calibri"/>
          <w:b/>
          <w:bCs/>
          <w:sz w:val="26"/>
        </w:rPr>
        <w:t>Gely</w:t>
      </w:r>
      <w:proofErr w:type="spellEnd"/>
      <w:r w:rsidRPr="00203F8F">
        <w:rPr>
          <w:rFonts w:eastAsia="Calibri"/>
          <w:b/>
          <w:bCs/>
          <w:sz w:val="26"/>
        </w:rPr>
        <w:t xml:space="preserve"> 17</w:t>
      </w:r>
      <w:r w:rsidRPr="00203F8F">
        <w:rPr>
          <w:rFonts w:eastAsia="Calibri"/>
        </w:rPr>
        <w:t xml:space="preserve">, James E. Campbell Missouri Endowed Professor of Law, Director of the Center for the Study of Dispute Resolution, University of Missouri School of Law (Rafael </w:t>
      </w:r>
      <w:proofErr w:type="spellStart"/>
      <w:r w:rsidRPr="00203F8F">
        <w:rPr>
          <w:rFonts w:eastAsia="Calibri"/>
        </w:rPr>
        <w:t>Gely</w:t>
      </w:r>
      <w:proofErr w:type="spellEnd"/>
      <w:r w:rsidRPr="00203F8F">
        <w:rPr>
          <w:rFonts w:eastAsia="Calibri"/>
        </w:rPr>
        <w:t>, Winter 2017, “Article: Collective Bargaining and Dispute System Design,” 13 U. St. Thomas L.J. 218, University of Kansas Libraries, Lexis)</w:t>
      </w:r>
    </w:p>
    <w:p w14:paraId="2B046CED" w14:textId="77777777" w:rsidR="007342D8" w:rsidRPr="00203F8F" w:rsidRDefault="007342D8" w:rsidP="007342D8">
      <w:pPr>
        <w:rPr>
          <w:rFonts w:eastAsia="Calibri"/>
          <w:sz w:val="16"/>
        </w:rPr>
      </w:pPr>
      <w:r w:rsidRPr="00203F8F">
        <w:rPr>
          <w:rFonts w:eastAsia="Calibri"/>
          <w:sz w:val="16"/>
        </w:rPr>
        <w:t>IV. REFLECTIONS FROM A LABOR LAW PROFESSOR</w:t>
      </w:r>
    </w:p>
    <w:p w14:paraId="63D38ABA" w14:textId="77777777" w:rsidR="007342D8" w:rsidRPr="00203F8F" w:rsidRDefault="007342D8" w:rsidP="007342D8">
      <w:pPr>
        <w:rPr>
          <w:rFonts w:eastAsia="Calibri"/>
          <w:sz w:val="16"/>
        </w:rPr>
      </w:pPr>
      <w:r w:rsidRPr="00203F8F">
        <w:rPr>
          <w:rFonts w:eastAsia="Calibri"/>
          <w:u w:val="single"/>
        </w:rPr>
        <w:t>Like the</w:t>
      </w:r>
      <w:r w:rsidRPr="00203F8F">
        <w:rPr>
          <w:rFonts w:eastAsia="Calibri"/>
          <w:sz w:val="16"/>
        </w:rPr>
        <w:t xml:space="preserve"> proverbial </w:t>
      </w:r>
      <w:r w:rsidRPr="00203F8F">
        <w:rPr>
          <w:rFonts w:eastAsia="Calibri"/>
          <w:u w:val="single"/>
        </w:rPr>
        <w:t>"</w:t>
      </w:r>
      <w:r w:rsidRPr="0032109C">
        <w:rPr>
          <w:rFonts w:eastAsia="Calibri"/>
          <w:b/>
          <w:iCs/>
          <w:highlight w:val="cyan"/>
          <w:u w:val="single"/>
          <w:bdr w:val="single" w:sz="8" w:space="0" w:color="auto"/>
        </w:rPr>
        <w:t>kid in the candy store</w:t>
      </w:r>
      <w:r w:rsidRPr="00203F8F">
        <w:rPr>
          <w:rFonts w:eastAsia="Calibri"/>
          <w:u w:val="single"/>
        </w:rPr>
        <w:t>," my</w:t>
      </w:r>
      <w:r w:rsidRPr="00203F8F">
        <w:rPr>
          <w:rFonts w:eastAsia="Calibri"/>
          <w:sz w:val="16"/>
        </w:rPr>
        <w:t xml:space="preserve"> brief </w:t>
      </w:r>
      <w:r w:rsidRPr="00203F8F">
        <w:rPr>
          <w:rFonts w:eastAsia="Calibri"/>
          <w:u w:val="single"/>
        </w:rPr>
        <w:t>expedition into the dispute system design field leaves me</w:t>
      </w:r>
      <w:r w:rsidRPr="00203F8F">
        <w:rPr>
          <w:rFonts w:eastAsia="Calibri"/>
          <w:sz w:val="16"/>
        </w:rPr>
        <w:t xml:space="preserve"> both </w:t>
      </w:r>
      <w:r w:rsidRPr="00203F8F">
        <w:rPr>
          <w:rFonts w:eastAsia="Calibri"/>
          <w:b/>
          <w:iCs/>
          <w:u w:val="single"/>
          <w:bdr w:val="single" w:sz="8" w:space="0" w:color="auto"/>
        </w:rPr>
        <w:t>excited</w:t>
      </w:r>
      <w:r w:rsidRPr="00203F8F">
        <w:rPr>
          <w:rFonts w:eastAsia="Calibri"/>
          <w:sz w:val="16"/>
        </w:rPr>
        <w:t xml:space="preserve"> and unsatisfied: excited because </w:t>
      </w:r>
      <w:r w:rsidRPr="0032109C">
        <w:rPr>
          <w:rFonts w:eastAsia="Calibri"/>
          <w:highlight w:val="cyan"/>
          <w:u w:val="single"/>
        </w:rPr>
        <w:t>of</w:t>
      </w:r>
      <w:r w:rsidRPr="00203F8F">
        <w:rPr>
          <w:rFonts w:eastAsia="Calibri"/>
          <w:u w:val="single"/>
        </w:rPr>
        <w:t xml:space="preserve"> what seems like </w:t>
      </w:r>
      <w:r w:rsidRPr="0032109C">
        <w:rPr>
          <w:rFonts w:eastAsia="Calibri"/>
          <w:highlight w:val="cyan"/>
          <w:u w:val="single"/>
        </w:rPr>
        <w:t xml:space="preserve">a </w:t>
      </w:r>
      <w:r w:rsidRPr="0032109C">
        <w:rPr>
          <w:rFonts w:eastAsia="Calibri"/>
          <w:b/>
          <w:iCs/>
          <w:highlight w:val="cyan"/>
          <w:u w:val="single"/>
          <w:bdr w:val="single" w:sz="8" w:space="0" w:color="auto"/>
        </w:rPr>
        <w:t>broad set</w:t>
      </w:r>
      <w:r w:rsidRPr="0032109C">
        <w:rPr>
          <w:rFonts w:eastAsia="Calibri"/>
          <w:highlight w:val="cyan"/>
          <w:u w:val="single"/>
        </w:rPr>
        <w:t xml:space="preserve"> of possibilities in</w:t>
      </w:r>
      <w:r w:rsidRPr="00203F8F">
        <w:rPr>
          <w:rFonts w:eastAsia="Calibri"/>
          <w:sz w:val="16"/>
        </w:rPr>
        <w:t xml:space="preserve"> renewing the interest in exploring the system design features of </w:t>
      </w:r>
      <w:r w:rsidRPr="0032109C">
        <w:rPr>
          <w:rFonts w:eastAsia="Calibri"/>
          <w:highlight w:val="cyan"/>
          <w:u w:val="single"/>
        </w:rPr>
        <w:t>the</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bargaining process</w:t>
      </w:r>
      <w:r w:rsidRPr="00203F8F">
        <w:rPr>
          <w:rFonts w:eastAsia="Calibri"/>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457DE39D" w14:textId="77777777" w:rsidR="007342D8" w:rsidRPr="00203F8F" w:rsidRDefault="007342D8" w:rsidP="007342D8">
      <w:pPr>
        <w:rPr>
          <w:rFonts w:eastAsia="Calibri"/>
          <w:sz w:val="16"/>
        </w:rPr>
      </w:pPr>
      <w:r w:rsidRPr="00203F8F">
        <w:rPr>
          <w:rFonts w:eastAsia="Calibri"/>
          <w:sz w:val="16"/>
        </w:rPr>
        <w:t>A. The relationship between collective bargaining and dispute system design</w:t>
      </w:r>
    </w:p>
    <w:p w14:paraId="0991DEB2" w14:textId="77777777" w:rsidR="007342D8" w:rsidRPr="00203F8F" w:rsidRDefault="007342D8" w:rsidP="007342D8">
      <w:pPr>
        <w:rPr>
          <w:rFonts w:eastAsia="Calibri"/>
          <w:sz w:val="16"/>
        </w:rPr>
      </w:pPr>
      <w:r w:rsidRPr="00203F8F">
        <w:rPr>
          <w:rFonts w:eastAsia="Calibri"/>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203F8F">
        <w:rPr>
          <w:rFonts w:eastAsia="Calibri"/>
          <w:sz w:val="16"/>
        </w:rPr>
        <w:t>39 In particular, if</w:t>
      </w:r>
      <w:proofErr w:type="gramEnd"/>
      <w:r w:rsidRPr="00203F8F">
        <w:rPr>
          <w:rFonts w:eastAsia="Calibri"/>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203F8F">
        <w:rPr>
          <w:rFonts w:eastAsia="Calibri"/>
          <w:sz w:val="16"/>
        </w:rPr>
        <w:t>in order to</w:t>
      </w:r>
      <w:proofErr w:type="gramEnd"/>
      <w:r w:rsidRPr="00203F8F">
        <w:rPr>
          <w:rFonts w:eastAsia="Calibri"/>
          <w:sz w:val="16"/>
        </w:rPr>
        <w:t xml:space="preserve"> illustrate this observation.</w:t>
      </w:r>
    </w:p>
    <w:p w14:paraId="3C191247" w14:textId="77777777" w:rsidR="007342D8" w:rsidRPr="00203F8F" w:rsidRDefault="007342D8" w:rsidP="007342D8">
      <w:pPr>
        <w:rPr>
          <w:rFonts w:eastAsia="Calibri"/>
          <w:u w:val="single"/>
        </w:rPr>
      </w:pPr>
      <w:r w:rsidRPr="00203F8F">
        <w:rPr>
          <w:rFonts w:eastAsia="Calibri"/>
          <w:u w:val="single"/>
        </w:rPr>
        <w:t>[[FIGURE 2 OMITTED]]</w:t>
      </w:r>
    </w:p>
    <w:p w14:paraId="28DF0FCD" w14:textId="77777777" w:rsidR="007342D8" w:rsidRPr="00203F8F" w:rsidRDefault="007342D8" w:rsidP="007342D8">
      <w:pPr>
        <w:rPr>
          <w:rFonts w:eastAsia="Calibri"/>
          <w:sz w:val="16"/>
          <w:szCs w:val="16"/>
        </w:rPr>
      </w:pPr>
      <w:r w:rsidRPr="00203F8F">
        <w:rPr>
          <w:rFonts w:eastAsia="Calibri"/>
          <w:sz w:val="16"/>
        </w:rPr>
        <w:t xml:space="preserve">The revised diagram illustrates that </w:t>
      </w:r>
      <w:r w:rsidRPr="0032109C">
        <w:rPr>
          <w:rFonts w:eastAsia="Calibri"/>
          <w:highlight w:val="cyan"/>
          <w:u w:val="single"/>
        </w:rPr>
        <w:t>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32109C">
        <w:rPr>
          <w:rFonts w:eastAsia="Calibri"/>
          <w:highlight w:val="cyan"/>
          <w:u w:val="single"/>
        </w:rPr>
        <w:t xml:space="preserve"> involves a </w:t>
      </w:r>
      <w:r w:rsidRPr="0032109C">
        <w:rPr>
          <w:rFonts w:eastAsia="Calibri"/>
          <w:b/>
          <w:iCs/>
          <w:highlight w:val="cyan"/>
          <w:u w:val="single"/>
          <w:bdr w:val="single" w:sz="8" w:space="0" w:color="auto"/>
        </w:rPr>
        <w:t>wide variety</w:t>
      </w:r>
      <w:r w:rsidRPr="0032109C">
        <w:rPr>
          <w:rFonts w:eastAsia="Calibri"/>
          <w:highlight w:val="cyan"/>
          <w:u w:val="single"/>
        </w:rPr>
        <w:t xml:space="preserve"> of</w:t>
      </w:r>
      <w:r w:rsidRPr="00203F8F">
        <w:rPr>
          <w:rFonts w:eastAsia="Calibri"/>
          <w:u w:val="single"/>
        </w:rPr>
        <w:t xml:space="preserve"> dispute resolution </w:t>
      </w:r>
      <w:r w:rsidRPr="00203F8F">
        <w:rPr>
          <w:rFonts w:eastAsia="Calibri"/>
          <w:b/>
          <w:iCs/>
          <w:u w:val="single"/>
          <w:bdr w:val="single" w:sz="8" w:space="0" w:color="auto"/>
        </w:rPr>
        <w:t>processes</w:t>
      </w:r>
      <w:r w:rsidRPr="00203F8F">
        <w:rPr>
          <w:rFonts w:eastAsia="Calibri"/>
          <w:sz w:val="16"/>
        </w:rPr>
        <w:t xml:space="preserve">. These processes might take place simultaneously </w:t>
      </w:r>
      <w:proofErr w:type="gramStart"/>
      <w:r w:rsidRPr="00203F8F">
        <w:rPr>
          <w:rFonts w:eastAsia="Calibri"/>
          <w:sz w:val="16"/>
        </w:rPr>
        <w:t>and in a fluid,</w:t>
      </w:r>
      <w:proofErr w:type="gramEnd"/>
      <w:r w:rsidRPr="00203F8F">
        <w:rPr>
          <w:rFonts w:eastAsia="Calibri"/>
          <w:sz w:val="16"/>
        </w:rPr>
        <w:t xml:space="preserve"> non-linear manner. </w:t>
      </w:r>
      <w:r w:rsidRPr="00203F8F">
        <w:rPr>
          <w:rFonts w:eastAsia="Calibri"/>
          <w:u w:val="single"/>
        </w:rPr>
        <w:t>For instance, negotiations</w:t>
      </w:r>
      <w:r w:rsidRPr="00203F8F">
        <w:rPr>
          <w:rFonts w:eastAsia="Calibri"/>
          <w:sz w:val="16"/>
        </w:rPr>
        <w:t xml:space="preserve"> over a collective bargaining agreement </w:t>
      </w:r>
      <w:r w:rsidRPr="00203F8F">
        <w:rPr>
          <w:rFonts w:eastAsia="Calibri"/>
          <w:u w:val="single"/>
        </w:rPr>
        <w:t>are</w:t>
      </w:r>
      <w:r w:rsidRPr="00203F8F">
        <w:rPr>
          <w:rFonts w:eastAsia="Calibri"/>
          <w:sz w:val="16"/>
        </w:rPr>
        <w:t xml:space="preserve"> often </w:t>
      </w:r>
      <w:r w:rsidRPr="00203F8F">
        <w:rPr>
          <w:rFonts w:eastAsia="Calibri"/>
          <w:u w:val="single"/>
        </w:rPr>
        <w:t>accompanied by</w:t>
      </w:r>
      <w:r w:rsidRPr="00203F8F">
        <w:rPr>
          <w:rFonts w:eastAsia="Calibri"/>
          <w:sz w:val="16"/>
        </w:rPr>
        <w:t xml:space="preserve"> </w:t>
      </w:r>
      <w:proofErr w:type="gramStart"/>
      <w:r w:rsidRPr="00203F8F">
        <w:rPr>
          <w:rFonts w:eastAsia="Calibri"/>
          <w:sz w:val="16"/>
        </w:rPr>
        <w:t>a number of</w:t>
      </w:r>
      <w:proofErr w:type="gramEnd"/>
      <w:r w:rsidRPr="00203F8F">
        <w:rPr>
          <w:rFonts w:eastAsia="Calibri"/>
          <w:sz w:val="16"/>
        </w:rPr>
        <w:t xml:space="preserve"> </w:t>
      </w:r>
      <w:r w:rsidRPr="00203F8F">
        <w:rPr>
          <w:rFonts w:eastAsia="Calibri"/>
          <w:u w:val="single"/>
        </w:rPr>
        <w:t>activities</w:t>
      </w:r>
      <w:r w:rsidRPr="00203F8F">
        <w:rPr>
          <w:rFonts w:eastAsia="Calibri"/>
          <w:sz w:val="16"/>
        </w:rPr>
        <w:t xml:space="preserve"> designed </w:t>
      </w:r>
      <w:r w:rsidRPr="00203F8F">
        <w:rPr>
          <w:rFonts w:eastAsia="Calibri"/>
          <w:u w:val="single"/>
        </w:rPr>
        <w:t xml:space="preserve">to </w:t>
      </w:r>
      <w:r w:rsidRPr="00203F8F">
        <w:rPr>
          <w:rFonts w:eastAsia="Calibri"/>
          <w:b/>
          <w:iCs/>
          <w:u w:val="single"/>
          <w:bdr w:val="single" w:sz="8" w:space="0" w:color="auto"/>
        </w:rPr>
        <w:t>exert pressure</w:t>
      </w:r>
      <w:r w:rsidRPr="00203F8F">
        <w:rPr>
          <w:rFonts w:eastAsia="Calibri"/>
          <w:sz w:val="16"/>
        </w:rPr>
        <w:t xml:space="preserve"> on the opposing side, </w:t>
      </w:r>
      <w:r w:rsidRPr="00203F8F">
        <w:rPr>
          <w:rFonts w:eastAsia="Calibri"/>
          <w:u w:val="single"/>
        </w:rPr>
        <w:t xml:space="preserve">such as </w:t>
      </w:r>
      <w:r w:rsidRPr="0032109C">
        <w:rPr>
          <w:rFonts w:eastAsia="Calibri"/>
          <w:b/>
          <w:iCs/>
          <w:highlight w:val="cyan"/>
          <w:u w:val="single"/>
          <w:bdr w:val="single" w:sz="8" w:space="0" w:color="auto"/>
        </w:rPr>
        <w:t>strikes</w:t>
      </w:r>
      <w:r w:rsidRPr="0032109C">
        <w:rPr>
          <w:rFonts w:eastAsia="Calibri"/>
          <w:highlight w:val="cyan"/>
          <w:u w:val="single"/>
        </w:rPr>
        <w:t xml:space="preserve">, sick-outs, </w:t>
      </w:r>
      <w:r w:rsidRPr="0032109C">
        <w:rPr>
          <w:rFonts w:eastAsia="Calibri"/>
          <w:b/>
          <w:iCs/>
          <w:highlight w:val="cyan"/>
          <w:u w:val="single"/>
          <w:bdr w:val="single" w:sz="8" w:space="0" w:color="auto"/>
        </w:rPr>
        <w:t>lockouts</w:t>
      </w:r>
      <w:r w:rsidRPr="0032109C">
        <w:rPr>
          <w:rFonts w:eastAsia="Calibri"/>
          <w:highlight w:val="cyan"/>
          <w:u w:val="single"/>
        </w:rPr>
        <w:t>,</w:t>
      </w:r>
      <w:r w:rsidRPr="00203F8F">
        <w:rPr>
          <w:rFonts w:eastAsia="Calibri"/>
          <w:u w:val="single"/>
        </w:rPr>
        <w:t xml:space="preserve"> or </w:t>
      </w:r>
      <w:r w:rsidRPr="0032109C">
        <w:rPr>
          <w:rFonts w:eastAsia="Calibri"/>
          <w:b/>
          <w:iCs/>
          <w:highlight w:val="cyan"/>
          <w:u w:val="single"/>
          <w:bdr w:val="single" w:sz="8" w:space="0" w:color="auto"/>
        </w:rPr>
        <w:t>corporate campaigns</w:t>
      </w:r>
      <w:r w:rsidRPr="00203F8F">
        <w:rPr>
          <w:rFonts w:eastAsia="Calibri"/>
          <w:sz w:val="16"/>
        </w:rPr>
        <w:t xml:space="preserve">. 40 These tactics, which might seem tantamount to aggression, are common. </w:t>
      </w:r>
      <w:r w:rsidRPr="00203F8F">
        <w:rPr>
          <w:rFonts w:eastAsia="Calibri"/>
          <w:u w:val="single"/>
        </w:rPr>
        <w:t>At the same time,</w:t>
      </w:r>
      <w:r w:rsidRPr="00203F8F">
        <w:rPr>
          <w:rFonts w:eastAsia="Calibri"/>
          <w:sz w:val="16"/>
        </w:rPr>
        <w:t xml:space="preserve"> the </w:t>
      </w:r>
      <w:r w:rsidRPr="00203F8F">
        <w:rPr>
          <w:rFonts w:eastAsia="Calibri"/>
          <w:u w:val="single"/>
        </w:rPr>
        <w:t>parties are engaged in</w:t>
      </w:r>
      <w:r w:rsidRPr="00203F8F">
        <w:rPr>
          <w:rFonts w:eastAsia="Calibri"/>
          <w:sz w:val="16"/>
        </w:rPr>
        <w:t xml:space="preserve"> other </w:t>
      </w:r>
      <w:r w:rsidRPr="0032109C">
        <w:rPr>
          <w:rFonts w:eastAsia="Calibri"/>
          <w:b/>
          <w:iCs/>
          <w:highlight w:val="cyan"/>
          <w:u w:val="single"/>
          <w:bdr w:val="single" w:sz="8" w:space="0" w:color="auto"/>
        </w:rPr>
        <w:t>"milder"</w:t>
      </w:r>
      <w:r w:rsidRPr="0032109C">
        <w:rPr>
          <w:rFonts w:eastAsia="Calibri"/>
          <w:highlight w:val="cyan"/>
          <w:u w:val="single"/>
        </w:rPr>
        <w:t xml:space="preserve"> forms</w:t>
      </w:r>
      <w:r w:rsidRPr="00203F8F">
        <w:rPr>
          <w:rFonts w:eastAsia="Calibri"/>
          <w:u w:val="single"/>
        </w:rPr>
        <w:t xml:space="preserve"> of dispute </w:t>
      </w:r>
      <w:r w:rsidRPr="00203F8F">
        <w:rPr>
          <w:rFonts w:eastAsia="Calibri"/>
          <w:b/>
          <w:iCs/>
          <w:u w:val="single"/>
          <w:bdr w:val="single" w:sz="8" w:space="0" w:color="auto"/>
        </w:rPr>
        <w:t>resolution</w:t>
      </w:r>
      <w:r w:rsidRPr="00203F8F">
        <w:rPr>
          <w:rFonts w:eastAsia="Calibri"/>
          <w:u w:val="single"/>
        </w:rPr>
        <w:t xml:space="preserve">, </w:t>
      </w:r>
      <w:r w:rsidRPr="0032109C">
        <w:rPr>
          <w:rFonts w:eastAsia="Calibri"/>
          <w:highlight w:val="cyan"/>
          <w:u w:val="single"/>
        </w:rPr>
        <w:t>such as formal</w:t>
      </w:r>
      <w:r w:rsidRPr="00203F8F">
        <w:rPr>
          <w:rFonts w:eastAsia="Calibri"/>
          <w:sz w:val="16"/>
        </w:rPr>
        <w:t xml:space="preserve"> and informal </w:t>
      </w:r>
      <w:r w:rsidRPr="0032109C">
        <w:rPr>
          <w:rFonts w:eastAsia="Calibri"/>
          <w:b/>
          <w:iCs/>
          <w:highlight w:val="cyan"/>
          <w:u w:val="single"/>
          <w:bdr w:val="single" w:sz="8" w:space="0" w:color="auto"/>
        </w:rPr>
        <w:t>negotiations</w:t>
      </w:r>
      <w:r w:rsidRPr="0032109C">
        <w:rPr>
          <w:rFonts w:eastAsia="Calibri"/>
          <w:highlight w:val="cyan"/>
          <w:u w:val="single"/>
        </w:rPr>
        <w:t>, or</w:t>
      </w:r>
      <w:r w:rsidRPr="00203F8F">
        <w:rPr>
          <w:rFonts w:eastAsia="Calibri"/>
          <w:sz w:val="16"/>
        </w:rPr>
        <w:t xml:space="preserve"> even </w:t>
      </w:r>
      <w:r w:rsidRPr="0032109C">
        <w:rPr>
          <w:rFonts w:eastAsia="Calibri"/>
          <w:highlight w:val="cyan"/>
          <w:u w:val="single"/>
        </w:rPr>
        <w:t>mediation</w:t>
      </w:r>
      <w:r w:rsidRPr="00203F8F">
        <w:rPr>
          <w:rFonts w:eastAsia="Calibri"/>
          <w:sz w:val="16"/>
        </w:rPr>
        <w:t xml:space="preserve">. The </w:t>
      </w:r>
      <w:r w:rsidRPr="0032109C">
        <w:rPr>
          <w:rFonts w:eastAsia="Calibri"/>
          <w:highlight w:val="cyan"/>
          <w:u w:val="single"/>
        </w:rPr>
        <w:t>same</w:t>
      </w:r>
      <w:r w:rsidRPr="00203F8F">
        <w:rPr>
          <w:rFonts w:eastAsia="Calibri"/>
          <w:u w:val="single"/>
        </w:rPr>
        <w:t xml:space="preserve"> is true </w:t>
      </w:r>
      <w:r w:rsidRPr="0032109C">
        <w:rPr>
          <w:rFonts w:eastAsia="Calibri"/>
          <w:highlight w:val="cyan"/>
          <w:u w:val="single"/>
        </w:rPr>
        <w:t xml:space="preserve">regarding </w:t>
      </w:r>
      <w:r w:rsidRPr="0032109C">
        <w:rPr>
          <w:rFonts w:eastAsia="Calibri"/>
          <w:b/>
          <w:iCs/>
          <w:highlight w:val="cyan"/>
          <w:u w:val="single"/>
          <w:bdr w:val="single" w:sz="8" w:space="0" w:color="auto"/>
        </w:rPr>
        <w:t>the contract</w:t>
      </w:r>
      <w:r w:rsidRPr="00203F8F">
        <w:rPr>
          <w:rFonts w:eastAsia="Calibri"/>
          <w:u w:val="single"/>
        </w:rPr>
        <w:t xml:space="preserve"> administration </w:t>
      </w:r>
      <w:r w:rsidRPr="0032109C">
        <w:rPr>
          <w:rFonts w:eastAsia="Calibri"/>
          <w:b/>
          <w:iCs/>
          <w:highlight w:val="cyan"/>
          <w:u w:val="single"/>
          <w:bdr w:val="single" w:sz="8" w:space="0" w:color="auto"/>
        </w:rPr>
        <w:t>process</w:t>
      </w:r>
      <w:r w:rsidRPr="00203F8F">
        <w:rPr>
          <w:rFonts w:eastAsia="Calibri"/>
          <w:sz w:val="16"/>
          <w:szCs w:val="16"/>
        </w:rPr>
        <w:t>. Before the parties reach the arbitration stage of the grievance process, they have already engaged in a variety of other forms of dispute resolution, both formally and informally. 41</w:t>
      </w:r>
    </w:p>
    <w:p w14:paraId="106DF56E" w14:textId="77777777" w:rsidR="007342D8" w:rsidRPr="00203F8F" w:rsidRDefault="007342D8" w:rsidP="007342D8">
      <w:pPr>
        <w:rPr>
          <w:rFonts w:eastAsia="Calibri"/>
          <w:sz w:val="16"/>
        </w:rPr>
      </w:pPr>
      <w:r w:rsidRPr="00203F8F">
        <w:rPr>
          <w:rFonts w:eastAsia="Calibri"/>
          <w:sz w:val="16"/>
        </w:rPr>
        <w:t xml:space="preserve">The above discussion thus suggests that </w:t>
      </w:r>
      <w:r w:rsidRPr="00203F8F">
        <w:rPr>
          <w:rFonts w:eastAsia="Calibri"/>
          <w:u w:val="single"/>
        </w:rPr>
        <w:t xml:space="preserve">the collective bargaining </w:t>
      </w:r>
      <w:r w:rsidRPr="00203F8F">
        <w:rPr>
          <w:rFonts w:eastAsia="Calibri"/>
          <w:b/>
          <w:iCs/>
          <w:u w:val="single"/>
          <w:bdr w:val="single" w:sz="8" w:space="0" w:color="auto"/>
        </w:rPr>
        <w:t>process</w:t>
      </w:r>
      <w:r w:rsidRPr="00203F8F">
        <w:rPr>
          <w:rFonts w:eastAsia="Calibri"/>
          <w:sz w:val="16"/>
        </w:rPr>
        <w:t xml:space="preserve">, writ large, </w:t>
      </w:r>
      <w:r w:rsidRPr="00203F8F">
        <w:rPr>
          <w:rFonts w:eastAsia="Calibri"/>
          <w:u w:val="single"/>
        </w:rPr>
        <w:t>is a</w:t>
      </w:r>
      <w:r w:rsidRPr="00203F8F">
        <w:rPr>
          <w:rFonts w:eastAsia="Calibri"/>
          <w:sz w:val="16"/>
        </w:rPr>
        <w:t xml:space="preserve"> complex and </w:t>
      </w:r>
      <w:r w:rsidRPr="00203F8F">
        <w:rPr>
          <w:rFonts w:eastAsia="Calibri"/>
          <w:u w:val="single"/>
        </w:rPr>
        <w:t>dynamic dispute system</w:t>
      </w:r>
      <w:r w:rsidRPr="00203F8F">
        <w:rPr>
          <w:rFonts w:eastAsia="Calibri"/>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203F8F">
        <w:rPr>
          <w:rFonts w:eastAsia="Calibri"/>
          <w:sz w:val="16"/>
        </w:rPr>
        <w:t>all of</w:t>
      </w:r>
      <w:proofErr w:type="gramEnd"/>
      <w:r w:rsidRPr="00203F8F">
        <w:rPr>
          <w:rFonts w:eastAsia="Calibri"/>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5CB0B95E" w14:textId="37AA103A" w:rsidR="007342D8" w:rsidRPr="007342D8" w:rsidRDefault="007342D8" w:rsidP="007342D8">
      <w:pPr>
        <w:rPr>
          <w:rFonts w:eastAsia="Calibri"/>
          <w:sz w:val="16"/>
        </w:rPr>
      </w:pPr>
      <w:r w:rsidRPr="0032109C">
        <w:rPr>
          <w:rFonts w:eastAsia="Calibri"/>
          <w:highlight w:val="cyan"/>
          <w:u w:val="single"/>
        </w:rPr>
        <w:t>Consider</w:t>
      </w:r>
      <w:r w:rsidRPr="00203F8F">
        <w:rPr>
          <w:rFonts w:eastAsia="Calibri"/>
          <w:u w:val="single"/>
        </w:rPr>
        <w:t xml:space="preserve"> the contract </w:t>
      </w:r>
      <w:r w:rsidRPr="0032109C">
        <w:rPr>
          <w:rFonts w:eastAsia="Calibri"/>
          <w:b/>
          <w:iCs/>
          <w:highlight w:val="cyan"/>
          <w:u w:val="single"/>
          <w:bdr w:val="single" w:sz="8" w:space="0" w:color="auto"/>
        </w:rPr>
        <w:t>negotiation</w:t>
      </w:r>
      <w:r w:rsidRPr="00203F8F">
        <w:rPr>
          <w:rFonts w:eastAsia="Calibri"/>
          <w:b/>
          <w:iCs/>
          <w:u w:val="single"/>
          <w:bdr w:val="single" w:sz="8" w:space="0" w:color="auto"/>
        </w:rPr>
        <w:t xml:space="preserve"> stage</w:t>
      </w:r>
      <w:r w:rsidRPr="00203F8F">
        <w:rPr>
          <w:rFonts w:eastAsia="Calibri"/>
          <w:u w:val="single"/>
        </w:rPr>
        <w:t xml:space="preserve"> </w:t>
      </w:r>
      <w:r w:rsidRPr="0032109C">
        <w:rPr>
          <w:rFonts w:eastAsia="Calibri"/>
          <w:highlight w:val="cyan"/>
          <w:u w:val="single"/>
        </w:rPr>
        <w:t>of the</w:t>
      </w:r>
      <w:r w:rsidRPr="00203F8F">
        <w:rPr>
          <w:rFonts w:eastAsia="Calibri"/>
          <w:u w:val="single"/>
        </w:rPr>
        <w:t xml:space="preserve"> collective </w:t>
      </w:r>
      <w:r w:rsidRPr="0032109C">
        <w:rPr>
          <w:rFonts w:eastAsia="Calibri"/>
          <w:highlight w:val="cyan"/>
          <w:u w:val="single"/>
        </w:rPr>
        <w:t xml:space="preserve">bargaining </w:t>
      </w:r>
      <w:r w:rsidRPr="0032109C">
        <w:rPr>
          <w:rFonts w:eastAsia="Calibri"/>
          <w:b/>
          <w:iCs/>
          <w:highlight w:val="cyan"/>
          <w:u w:val="single"/>
          <w:bdr w:val="single" w:sz="8" w:space="0" w:color="auto"/>
        </w:rPr>
        <w:t>process</w:t>
      </w:r>
      <w:r w:rsidRPr="00203F8F">
        <w:rPr>
          <w:rFonts w:eastAsia="Calibri"/>
          <w:sz w:val="16"/>
        </w:rPr>
        <w:t xml:space="preserve">. Traditionally, the </w:t>
      </w:r>
      <w:r w:rsidRPr="00203F8F">
        <w:rPr>
          <w:rFonts w:eastAsia="Calibri"/>
          <w:u w:val="single"/>
        </w:rPr>
        <w:t>discussion</w:t>
      </w:r>
      <w:r w:rsidRPr="00203F8F">
        <w:rPr>
          <w:rFonts w:eastAsia="Calibri"/>
          <w:sz w:val="16"/>
        </w:rPr>
        <w:t xml:space="preserve"> of collective negotiations </w:t>
      </w:r>
      <w:proofErr w:type="gramStart"/>
      <w:r w:rsidRPr="00203F8F">
        <w:rPr>
          <w:rFonts w:eastAsia="Calibri"/>
          <w:sz w:val="16"/>
        </w:rPr>
        <w:t xml:space="preserve">has </w:t>
      </w:r>
      <w:r w:rsidRPr="00203F8F">
        <w:rPr>
          <w:rFonts w:eastAsia="Calibri"/>
          <w:u w:val="single"/>
        </w:rPr>
        <w:t>focused</w:t>
      </w:r>
      <w:proofErr w:type="gramEnd"/>
      <w:r w:rsidRPr="00203F8F">
        <w:rPr>
          <w:rFonts w:eastAsia="Calibri"/>
          <w:u w:val="single"/>
        </w:rPr>
        <w:t xml:space="preserve"> on </w:t>
      </w:r>
      <w:r w:rsidRPr="00203F8F">
        <w:rPr>
          <w:rFonts w:eastAsia="Calibri"/>
          <w:b/>
          <w:iCs/>
          <w:u w:val="single"/>
          <w:bdr w:val="single" w:sz="8" w:space="0" w:color="auto"/>
        </w:rPr>
        <w:t>the conduct</w:t>
      </w:r>
      <w:r w:rsidRPr="00203F8F">
        <w:rPr>
          <w:rFonts w:eastAsia="Calibri"/>
          <w:u w:val="single"/>
        </w:rPr>
        <w:t xml:space="preserve"> that occurs at the </w:t>
      </w:r>
      <w:r w:rsidRPr="00203F8F">
        <w:rPr>
          <w:rFonts w:eastAsia="Calibri"/>
          <w:b/>
          <w:iCs/>
          <w:u w:val="single"/>
          <w:bdr w:val="single" w:sz="8" w:space="0" w:color="auto"/>
        </w:rPr>
        <w:t>bargaining table</w:t>
      </w:r>
      <w:r w:rsidRPr="00203F8F">
        <w:rPr>
          <w:rFonts w:eastAsia="Calibri"/>
          <w:u w:val="single"/>
        </w:rPr>
        <w:t xml:space="preserve"> once</w:t>
      </w:r>
      <w:r w:rsidRPr="00203F8F">
        <w:rPr>
          <w:rFonts w:eastAsia="Calibri"/>
          <w:sz w:val="16"/>
        </w:rPr>
        <w:t xml:space="preserve"> the employees have [*226] chosen to be </w:t>
      </w:r>
      <w:r w:rsidRPr="00203F8F">
        <w:rPr>
          <w:rFonts w:eastAsia="Calibri"/>
          <w:u w:val="single"/>
        </w:rPr>
        <w:t xml:space="preserve">represented </w:t>
      </w:r>
      <w:r w:rsidRPr="00203F8F">
        <w:rPr>
          <w:rFonts w:eastAsia="Calibri"/>
          <w:b/>
          <w:iCs/>
          <w:u w:val="single"/>
          <w:bdr w:val="single" w:sz="8" w:space="0" w:color="auto"/>
        </w:rPr>
        <w:t>by the union</w:t>
      </w:r>
      <w:r w:rsidRPr="00203F8F">
        <w:rPr>
          <w:rFonts w:eastAsia="Calibri"/>
          <w:sz w:val="16"/>
        </w:rPr>
        <w:t xml:space="preserve">. While </w:t>
      </w:r>
      <w:proofErr w:type="gramStart"/>
      <w:r w:rsidRPr="00203F8F">
        <w:rPr>
          <w:rFonts w:eastAsia="Calibri"/>
          <w:sz w:val="16"/>
        </w:rPr>
        <w:t>interesting in their own right, these</w:t>
      </w:r>
      <w:proofErr w:type="gramEnd"/>
      <w:r w:rsidRPr="00203F8F">
        <w:rPr>
          <w:rFonts w:eastAsia="Calibri"/>
          <w:sz w:val="16"/>
        </w:rPr>
        <w:t xml:space="preserve"> negotiations tend to be </w:t>
      </w:r>
      <w:proofErr w:type="gramStart"/>
      <w:r w:rsidRPr="00203F8F">
        <w:rPr>
          <w:rFonts w:eastAsia="Calibri"/>
          <w:sz w:val="16"/>
        </w:rPr>
        <w:t>fairly scripted</w:t>
      </w:r>
      <w:proofErr w:type="gramEnd"/>
      <w:r w:rsidRPr="00203F8F">
        <w:rPr>
          <w:rFonts w:eastAsia="Calibri"/>
          <w:sz w:val="16"/>
        </w:rPr>
        <w:t xml:space="preserve"> in the sense that they occur in a </w:t>
      </w:r>
      <w:proofErr w:type="gramStart"/>
      <w:r w:rsidRPr="00203F8F">
        <w:rPr>
          <w:rFonts w:eastAsia="Calibri"/>
          <w:sz w:val="16"/>
        </w:rPr>
        <w:t>fairly traditional</w:t>
      </w:r>
      <w:proofErr w:type="gramEnd"/>
      <w:r w:rsidRPr="00203F8F">
        <w:rPr>
          <w:rFonts w:eastAsia="Calibri"/>
          <w:sz w:val="16"/>
        </w:rPr>
        <w:t xml:space="preserve"> format with the parties sitting </w:t>
      </w:r>
      <w:proofErr w:type="gramStart"/>
      <w:r w:rsidRPr="00203F8F">
        <w:rPr>
          <w:rFonts w:eastAsia="Calibri"/>
          <w:sz w:val="16"/>
        </w:rPr>
        <w:t>across</w:t>
      </w:r>
      <w:proofErr w:type="gramEnd"/>
      <w:r w:rsidRPr="00203F8F">
        <w:rPr>
          <w:rFonts w:eastAsia="Calibri"/>
          <w:sz w:val="16"/>
        </w:rPr>
        <w:t xml:space="preserve"> a table, exchanging proposals over a prolonged </w:t>
      </w:r>
      <w:proofErr w:type="gramStart"/>
      <w:r w:rsidRPr="00203F8F">
        <w:rPr>
          <w:rFonts w:eastAsia="Calibri"/>
          <w:sz w:val="16"/>
        </w:rPr>
        <w:t>period of time</w:t>
      </w:r>
      <w:proofErr w:type="gramEnd"/>
      <w:r w:rsidRPr="00203F8F">
        <w:rPr>
          <w:rFonts w:eastAsia="Calibri"/>
          <w:sz w:val="16"/>
        </w:rPr>
        <w:t xml:space="preserve">, and usually reaching an agreement (when they do) at the eleventh hour. 42 But as Figure 2 indicates, </w:t>
      </w:r>
      <w:r w:rsidRPr="00203F8F">
        <w:rPr>
          <w:rFonts w:eastAsia="Calibri"/>
          <w:b/>
          <w:iCs/>
          <w:u w:val="single"/>
          <w:bdr w:val="single" w:sz="8" w:space="0" w:color="auto"/>
        </w:rPr>
        <w:t>employers</w:t>
      </w:r>
      <w:r w:rsidRPr="00203F8F">
        <w:rPr>
          <w:rFonts w:eastAsia="Calibri"/>
          <w:u w:val="single"/>
        </w:rPr>
        <w:t xml:space="preserve">, unions, and </w:t>
      </w:r>
      <w:r w:rsidRPr="00203F8F">
        <w:rPr>
          <w:rFonts w:eastAsia="Calibri"/>
          <w:b/>
          <w:iCs/>
          <w:u w:val="single"/>
          <w:bdr w:val="single" w:sz="8" w:space="0" w:color="auto"/>
        </w:rPr>
        <w:t>employees</w:t>
      </w:r>
      <w:r w:rsidRPr="00203F8F">
        <w:rPr>
          <w:rFonts w:eastAsia="Calibri"/>
          <w:u w:val="single"/>
        </w:rPr>
        <w:t xml:space="preserve"> are constantly </w:t>
      </w:r>
      <w:r w:rsidRPr="00203F8F">
        <w:rPr>
          <w:rFonts w:eastAsia="Calibri"/>
          <w:b/>
          <w:iCs/>
          <w:u w:val="single"/>
          <w:bdr w:val="single" w:sz="8" w:space="0" w:color="auto"/>
        </w:rPr>
        <w:t>negotiating</w:t>
      </w:r>
      <w:r w:rsidRPr="00203F8F">
        <w:rPr>
          <w:rFonts w:eastAsia="Calibri"/>
          <w:sz w:val="16"/>
        </w:rPr>
        <w:t xml:space="preserve"> in a wide variety of </w:t>
      </w:r>
      <w:proofErr w:type="gramStart"/>
      <w:r w:rsidRPr="00203F8F">
        <w:rPr>
          <w:rFonts w:eastAsia="Calibri"/>
          <w:sz w:val="16"/>
        </w:rPr>
        <w:t>contexts</w:t>
      </w:r>
      <w:proofErr w:type="gramEnd"/>
      <w:r w:rsidRPr="00203F8F">
        <w:rPr>
          <w:rFonts w:eastAsia="Calibri"/>
          <w:sz w:val="16"/>
        </w:rPr>
        <w:t xml:space="preserve">. The distinction between negotiation on the one hand and a strike on the other has been generally described as a clear bright-line dichotomy, easy to identify and clearly distinguishable. However, the figure illustrates the </w:t>
      </w:r>
      <w:r w:rsidRPr="00203F8F">
        <w:rPr>
          <w:rFonts w:eastAsia="Calibri"/>
          <w:u w:val="single"/>
        </w:rPr>
        <w:t xml:space="preserve">multiple </w:t>
      </w:r>
      <w:r w:rsidRPr="0032109C">
        <w:rPr>
          <w:rFonts w:eastAsia="Calibri"/>
          <w:highlight w:val="cyan"/>
          <w:u w:val="single"/>
        </w:rPr>
        <w:t>ways</w:t>
      </w:r>
      <w:r w:rsidRPr="00203F8F">
        <w:rPr>
          <w:rFonts w:eastAsia="Calibri"/>
          <w:sz w:val="16"/>
        </w:rPr>
        <w:t xml:space="preserve"> in which </w:t>
      </w:r>
      <w:r w:rsidRPr="00203F8F">
        <w:rPr>
          <w:rFonts w:eastAsia="Calibri"/>
          <w:u w:val="single"/>
        </w:rPr>
        <w:t xml:space="preserve">employees and </w:t>
      </w:r>
      <w:r w:rsidRPr="0032109C">
        <w:rPr>
          <w:rFonts w:eastAsia="Calibri"/>
          <w:highlight w:val="cyan"/>
          <w:u w:val="single"/>
        </w:rPr>
        <w:t>unions</w:t>
      </w:r>
      <w:r w:rsidRPr="00203F8F">
        <w:rPr>
          <w:rFonts w:eastAsia="Calibri"/>
          <w:u w:val="single"/>
        </w:rPr>
        <w:t xml:space="preserve"> can </w:t>
      </w:r>
      <w:r w:rsidRPr="0032109C">
        <w:rPr>
          <w:rFonts w:eastAsia="Calibri"/>
          <w:b/>
          <w:iCs/>
          <w:highlight w:val="cyan"/>
          <w:u w:val="single"/>
          <w:bdr w:val="single" w:sz="8" w:space="0" w:color="auto"/>
        </w:rPr>
        <w:t>exert pressure</w:t>
      </w:r>
      <w:r w:rsidRPr="00203F8F">
        <w:rPr>
          <w:rFonts w:eastAsia="Calibri"/>
          <w:sz w:val="16"/>
        </w:rPr>
        <w:t xml:space="preserve"> on employers, </w:t>
      </w:r>
      <w:r w:rsidRPr="0032109C">
        <w:rPr>
          <w:rFonts w:eastAsia="Calibri"/>
          <w:highlight w:val="cyan"/>
          <w:u w:val="single"/>
        </w:rPr>
        <w:t>and</w:t>
      </w:r>
      <w:r w:rsidRPr="00203F8F">
        <w:rPr>
          <w:rFonts w:eastAsia="Calibri"/>
          <w:sz w:val="16"/>
        </w:rPr>
        <w:t xml:space="preserve"> consequently </w:t>
      </w:r>
      <w:r w:rsidRPr="0032109C">
        <w:rPr>
          <w:rFonts w:eastAsia="Calibri"/>
          <w:b/>
          <w:iCs/>
          <w:highlight w:val="cyan"/>
          <w:u w:val="single"/>
          <w:bdr w:val="single" w:sz="8" w:space="0" w:color="auto"/>
        </w:rPr>
        <w:t>advance</w:t>
      </w:r>
      <w:r w:rsidRPr="00203F8F">
        <w:rPr>
          <w:rFonts w:eastAsia="Calibri"/>
          <w:u w:val="single"/>
        </w:rPr>
        <w:t xml:space="preserve"> their </w:t>
      </w:r>
      <w:r w:rsidRPr="0032109C">
        <w:rPr>
          <w:rFonts w:eastAsia="Calibri"/>
          <w:highlight w:val="cyan"/>
          <w:u w:val="single"/>
        </w:rPr>
        <w:t>negotiation</w:t>
      </w:r>
      <w:r w:rsidRPr="00203F8F">
        <w:rPr>
          <w:rFonts w:eastAsia="Calibri"/>
          <w:u w:val="single"/>
        </w:rPr>
        <w:t xml:space="preserve"> </w:t>
      </w:r>
      <w:r w:rsidRPr="00203F8F">
        <w:rPr>
          <w:rFonts w:eastAsia="Calibri"/>
          <w:b/>
          <w:iCs/>
          <w:u w:val="single"/>
          <w:bdr w:val="single" w:sz="8" w:space="0" w:color="auto"/>
        </w:rPr>
        <w:t>interests</w:t>
      </w:r>
      <w:r w:rsidRPr="00203F8F">
        <w:rPr>
          <w:rFonts w:eastAsia="Calibri"/>
          <w:sz w:val="16"/>
        </w:rPr>
        <w:t xml:space="preserve">, short of going on strike. Whether </w:t>
      </w:r>
      <w:r w:rsidRPr="0032109C">
        <w:rPr>
          <w:rFonts w:eastAsia="Calibri"/>
          <w:highlight w:val="cyan"/>
          <w:u w:val="single"/>
        </w:rPr>
        <w:t>through</w:t>
      </w:r>
      <w:r w:rsidRPr="00203F8F">
        <w:rPr>
          <w:rFonts w:eastAsia="Calibri"/>
          <w:u w:val="single"/>
        </w:rPr>
        <w:t xml:space="preserve"> </w:t>
      </w:r>
      <w:r w:rsidRPr="00203F8F">
        <w:rPr>
          <w:rFonts w:eastAsia="Calibri"/>
          <w:b/>
          <w:iCs/>
          <w:u w:val="single"/>
          <w:bdr w:val="single" w:sz="8" w:space="0" w:color="auto"/>
        </w:rPr>
        <w:t>corporate campaigns</w:t>
      </w:r>
      <w:r w:rsidRPr="00203F8F">
        <w:rPr>
          <w:rFonts w:eastAsia="Calibri"/>
          <w:u w:val="single"/>
        </w:rPr>
        <w:t xml:space="preserve">, the </w:t>
      </w:r>
      <w:r w:rsidRPr="0032109C">
        <w:rPr>
          <w:rFonts w:eastAsia="Calibri"/>
          <w:b/>
          <w:iCs/>
          <w:highlight w:val="cyan"/>
          <w:u w:val="single"/>
          <w:bdr w:val="single" w:sz="8" w:space="0" w:color="auto"/>
        </w:rPr>
        <w:t>grievance</w:t>
      </w:r>
      <w:r w:rsidRPr="00203F8F">
        <w:rPr>
          <w:rFonts w:eastAsia="Calibri"/>
          <w:u w:val="single"/>
        </w:rPr>
        <w:t xml:space="preserve"> process, </w:t>
      </w:r>
      <w:r w:rsidRPr="0032109C">
        <w:rPr>
          <w:rFonts w:eastAsia="Calibri"/>
          <w:highlight w:val="cyan"/>
          <w:u w:val="single"/>
        </w:rPr>
        <w:t>or other</w:t>
      </w:r>
      <w:r w:rsidRPr="00203F8F">
        <w:rPr>
          <w:rFonts w:eastAsia="Calibri"/>
          <w:u w:val="single"/>
        </w:rPr>
        <w:t xml:space="preserve"> </w:t>
      </w:r>
      <w:r w:rsidRPr="00203F8F">
        <w:rPr>
          <w:rFonts w:eastAsia="Calibri"/>
          <w:b/>
          <w:iCs/>
          <w:u w:val="single"/>
          <w:bdr w:val="single" w:sz="8" w:space="0" w:color="auto"/>
        </w:rPr>
        <w:t xml:space="preserve">collective </w:t>
      </w:r>
      <w:r w:rsidRPr="0032109C">
        <w:rPr>
          <w:rFonts w:eastAsia="Calibri"/>
          <w:b/>
          <w:iCs/>
          <w:highlight w:val="cyan"/>
          <w:u w:val="single"/>
          <w:bdr w:val="single" w:sz="8" w:space="0" w:color="auto"/>
        </w:rPr>
        <w:t>action</w:t>
      </w:r>
      <w:r w:rsidRPr="0032109C">
        <w:rPr>
          <w:rFonts w:eastAsia="Calibri"/>
          <w:highlight w:val="cyan"/>
          <w:u w:val="single"/>
        </w:rPr>
        <w:t xml:space="preserve">, employees are </w:t>
      </w:r>
      <w:r w:rsidRPr="0032109C">
        <w:rPr>
          <w:rFonts w:eastAsia="Calibri"/>
          <w:b/>
          <w:iCs/>
          <w:highlight w:val="cyan"/>
          <w:u w:val="single"/>
          <w:bdr w:val="single" w:sz="8" w:space="0" w:color="auto"/>
        </w:rPr>
        <w:t>negotiating</w:t>
      </w:r>
      <w:r w:rsidRPr="00203F8F">
        <w:rPr>
          <w:rFonts w:eastAsia="Calibri"/>
          <w:sz w:val="16"/>
        </w:rPr>
        <w:t xml:space="preserve"> with their employers more often than we think.</w:t>
      </w:r>
    </w:p>
    <w:p w14:paraId="02C440B7" w14:textId="77777777" w:rsidR="007342D8" w:rsidRDefault="007342D8" w:rsidP="007342D8"/>
    <w:p w14:paraId="3DF35FBB" w14:textId="77777777" w:rsidR="007342D8" w:rsidRDefault="007342D8" w:rsidP="007342D8">
      <w:pPr>
        <w:pStyle w:val="Analytic"/>
      </w:pPr>
    </w:p>
    <w:p w14:paraId="3CAC6C11" w14:textId="77777777" w:rsidR="007342D8" w:rsidRDefault="007342D8" w:rsidP="007342D8">
      <w:pPr>
        <w:keepNext/>
        <w:keepLines/>
        <w:pageBreakBefore/>
        <w:spacing w:before="40"/>
        <w:jc w:val="center"/>
        <w:outlineLvl w:val="2"/>
        <w:rPr>
          <w:rFonts w:eastAsia="Times New Roman"/>
          <w:b/>
          <w:sz w:val="32"/>
          <w:szCs w:val="24"/>
          <w:u w:val="single"/>
        </w:rPr>
      </w:pPr>
      <w:r>
        <w:rPr>
          <w:rFonts w:eastAsia="Times New Roman"/>
          <w:b/>
          <w:sz w:val="32"/>
          <w:szCs w:val="24"/>
          <w:u w:val="single"/>
        </w:rPr>
        <w:t>2NC---A</w:t>
      </w:r>
      <w:r w:rsidRPr="00203F8F">
        <w:rPr>
          <w:rFonts w:eastAsia="Times New Roman"/>
          <w:b/>
          <w:sz w:val="32"/>
          <w:szCs w:val="24"/>
          <w:u w:val="single"/>
        </w:rPr>
        <w:t>T: Reasonability---2NC</w:t>
      </w:r>
    </w:p>
    <w:p w14:paraId="3DBA9E92" w14:textId="77777777" w:rsidR="007342D8" w:rsidRDefault="007342D8" w:rsidP="007342D8">
      <w:pPr>
        <w:pStyle w:val="Analytic"/>
      </w:pPr>
    </w:p>
    <w:p w14:paraId="3B620B13" w14:textId="77777777" w:rsidR="007342D8" w:rsidRDefault="007342D8" w:rsidP="007342D8"/>
    <w:p w14:paraId="3B4FAF0B" w14:textId="77777777" w:rsidR="007342D8" w:rsidRDefault="007342D8" w:rsidP="007342D8">
      <w:pPr>
        <w:pStyle w:val="Analytic"/>
      </w:pPr>
    </w:p>
    <w:p w14:paraId="7AFB1C59" w14:textId="77777777" w:rsidR="007342D8" w:rsidRPr="00203F8F" w:rsidRDefault="007342D8" w:rsidP="007342D8">
      <w:pPr>
        <w:keepNext/>
        <w:keepLines/>
        <w:spacing w:before="40"/>
        <w:outlineLvl w:val="3"/>
        <w:rPr>
          <w:rFonts w:eastAsia="Times New Roman"/>
          <w:b/>
          <w:iCs/>
          <w:sz w:val="26"/>
        </w:rPr>
      </w:pPr>
      <w:r w:rsidRPr="00D46382">
        <w:rPr>
          <w:rFonts w:eastAsia="Times New Roman"/>
          <w:b/>
          <w:iCs/>
          <w:sz w:val="26"/>
        </w:rPr>
        <w:t>No reasonable person can conclude substantially</w:t>
      </w:r>
      <w:r w:rsidRPr="00203F8F">
        <w:rPr>
          <w:rFonts w:eastAsia="Times New Roman"/>
          <w:b/>
          <w:iCs/>
          <w:sz w:val="26"/>
        </w:rPr>
        <w:t xml:space="preserve"> means “less than half”</w:t>
      </w:r>
    </w:p>
    <w:p w14:paraId="0E7B7CFE" w14:textId="77777777" w:rsidR="007342D8" w:rsidRPr="00203F8F" w:rsidRDefault="007342D8" w:rsidP="007342D8">
      <w:pPr>
        <w:rPr>
          <w:rFonts w:eastAsia="Aptos"/>
        </w:rPr>
      </w:pPr>
      <w:r w:rsidRPr="00203F8F">
        <w:rPr>
          <w:rFonts w:eastAsia="Aptos"/>
          <w:b/>
          <w:bCs/>
          <w:sz w:val="26"/>
        </w:rPr>
        <w:t>Miller 9</w:t>
      </w:r>
      <w:r w:rsidRPr="00203F8F">
        <w:rPr>
          <w:rFonts w:eastAsia="Aptos"/>
        </w:rPr>
        <w:t xml:space="preserve">, JD, et al (Filed in US District Court for the District of New Jersey, </w:t>
      </w:r>
      <w:proofErr w:type="spellStart"/>
      <w:r w:rsidRPr="00203F8F">
        <w:rPr>
          <w:rFonts w:eastAsia="Aptos"/>
        </w:rPr>
        <w:t>Astrazenca</w:t>
      </w:r>
      <w:proofErr w:type="spellEnd"/>
      <w:r w:rsidRPr="00203F8F">
        <w:rPr>
          <w:rFonts w:eastAsia="Aptos"/>
        </w:rPr>
        <w:t xml:space="preserve"> vs Dr. Reddy’s Laboratories, Lexis)</w:t>
      </w:r>
    </w:p>
    <w:p w14:paraId="3276DD16" w14:textId="77777777" w:rsidR="007342D8" w:rsidRPr="00203F8F" w:rsidRDefault="007342D8" w:rsidP="007342D8">
      <w:pPr>
        <w:rPr>
          <w:rFonts w:eastAsia="Aptos"/>
          <w:sz w:val="16"/>
        </w:rPr>
      </w:pPr>
      <w:r w:rsidRPr="00203F8F">
        <w:rPr>
          <w:rFonts w:eastAsia="Aptos"/>
          <w:sz w:val="16"/>
        </w:rPr>
        <w:t xml:space="preserve">Astra further argues that, based on this secret Swedish document, "substantially crystalline form" could mean esomeprazole that has less than half crystallinity, </w:t>
      </w:r>
      <w:proofErr w:type="spellStart"/>
      <w:r w:rsidRPr="00203F8F">
        <w:rPr>
          <w:rFonts w:eastAsia="Aptos"/>
          <w:sz w:val="16"/>
        </w:rPr>
        <w:t>üle</w:t>
      </w:r>
      <w:proofErr w:type="spellEnd"/>
      <w:r w:rsidRPr="00203F8F">
        <w:rPr>
          <w:rFonts w:eastAsia="Aptos"/>
          <w:sz w:val="16"/>
        </w:rPr>
        <w:t xml:space="preserve"> rest being amorphous. Astra supports its construction by citing Example 6 of the '504 patent specification, which it now says exhibits an X-ray diffraction pattern was mostly </w:t>
      </w:r>
      <w:proofErr w:type="spellStart"/>
      <w:r w:rsidRPr="00203F8F">
        <w:rPr>
          <w:rFonts w:eastAsia="Aptos"/>
          <w:sz w:val="16"/>
        </w:rPr>
        <w:t>noncrystalline</w:t>
      </w:r>
      <w:proofErr w:type="spellEnd"/>
      <w:r w:rsidRPr="00203F8F">
        <w:rPr>
          <w:rFonts w:eastAsia="Aptos"/>
          <w:sz w:val="16"/>
        </w:rPr>
        <w:t xml:space="preserve">. However, neither one of ordinary </w:t>
      </w:r>
      <w:proofErr w:type="gramStart"/>
      <w:r w:rsidRPr="00203F8F">
        <w:rPr>
          <w:rFonts w:eastAsia="Aptos"/>
          <w:sz w:val="16"/>
        </w:rPr>
        <w:t>skill</w:t>
      </w:r>
      <w:proofErr w:type="gramEnd"/>
      <w:r w:rsidRPr="00203F8F">
        <w:rPr>
          <w:rFonts w:eastAsia="Aptos"/>
          <w:sz w:val="16"/>
        </w:rPr>
        <w:t xml:space="preserve">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203F8F">
        <w:rPr>
          <w:rFonts w:eastAsia="Aptos"/>
          <w:u w:val="single"/>
        </w:rPr>
        <w:t>Had Astra informed the Patent Office that</w:t>
      </w:r>
      <w:r w:rsidRPr="00203F8F">
        <w:rPr>
          <w:rFonts w:eastAsia="Aptos"/>
          <w:sz w:val="16"/>
        </w:rPr>
        <w:t xml:space="preserve"> Astra considered </w:t>
      </w:r>
      <w:r w:rsidRPr="00203F8F">
        <w:rPr>
          <w:rFonts w:eastAsia="Aptos"/>
          <w:u w:val="single"/>
        </w:rPr>
        <w:t>something less than</w:t>
      </w:r>
      <w:r w:rsidRPr="00203F8F">
        <w:rPr>
          <w:rFonts w:eastAsia="Aptos"/>
          <w:sz w:val="16"/>
        </w:rPr>
        <w:t xml:space="preserve"> </w:t>
      </w:r>
      <w:r w:rsidRPr="00203F8F">
        <w:rPr>
          <w:rFonts w:eastAsia="Aptos"/>
          <w:u w:val="single"/>
        </w:rPr>
        <w:t>half</w:t>
      </w:r>
      <w:r w:rsidRPr="00203F8F">
        <w:rPr>
          <w:rFonts w:eastAsia="Aptos"/>
          <w:sz w:val="16"/>
        </w:rPr>
        <w:t xml:space="preserve"> crystalline </w:t>
      </w:r>
      <w:r w:rsidRPr="00203F8F">
        <w:rPr>
          <w:rFonts w:eastAsia="Aptos"/>
          <w:u w:val="single"/>
        </w:rPr>
        <w:t>still to be "</w:t>
      </w:r>
      <w:r w:rsidRPr="00203F8F">
        <w:rPr>
          <w:rFonts w:eastAsia="Aptos"/>
          <w:b/>
          <w:iCs/>
          <w:u w:val="single"/>
          <w:bdr w:val="single" w:sz="8" w:space="0" w:color="auto"/>
        </w:rPr>
        <w:t>substantially</w:t>
      </w:r>
      <w:r w:rsidRPr="00203F8F">
        <w:rPr>
          <w:rFonts w:eastAsia="Aptos"/>
          <w:sz w:val="16"/>
        </w:rPr>
        <w:t xml:space="preserve"> crystalline," </w:t>
      </w:r>
      <w:r w:rsidRPr="00203F8F">
        <w:rPr>
          <w:rFonts w:eastAsia="Aptos"/>
          <w:u w:val="single"/>
        </w:rPr>
        <w:t>the Examiner might have rejected</w:t>
      </w:r>
      <w:r w:rsidRPr="00203F8F">
        <w:rPr>
          <w:rFonts w:eastAsia="Aptos"/>
          <w:sz w:val="16"/>
        </w:rPr>
        <w:t xml:space="preserve"> claim 4 as indefinite </w:t>
      </w:r>
      <w:r w:rsidRPr="00203F8F">
        <w:rPr>
          <w:rFonts w:eastAsia="Aptos"/>
          <w:u w:val="single"/>
        </w:rPr>
        <w:t>since a person of ordinary skill</w:t>
      </w:r>
      <w:r w:rsidRPr="00203F8F">
        <w:rPr>
          <w:rFonts w:eastAsia="Aptos"/>
          <w:sz w:val="16"/>
        </w:rPr>
        <w:t xml:space="preserve"> in the art </w:t>
      </w:r>
      <w:r w:rsidRPr="00203F8F">
        <w:rPr>
          <w:rFonts w:eastAsia="Aptos"/>
          <w:b/>
          <w:iCs/>
          <w:u w:val="single"/>
          <w:bdr w:val="single" w:sz="8" w:space="0" w:color="auto"/>
        </w:rPr>
        <w:t>would not interpret less than half to be substantial</w:t>
      </w:r>
      <w:r w:rsidRPr="00203F8F">
        <w:rPr>
          <w:rFonts w:eastAsia="Aptos"/>
          <w:sz w:val="16"/>
        </w:rPr>
        <w:t xml:space="preserve">. See Brittain Decl. at para. 16. DRL is aware of </w:t>
      </w:r>
      <w:r w:rsidRPr="00203F8F">
        <w:rPr>
          <w:rFonts w:eastAsia="Aptos"/>
          <w:b/>
          <w:iCs/>
          <w:u w:val="single"/>
          <w:bdr w:val="single" w:sz="8" w:space="0" w:color="auto"/>
        </w:rPr>
        <w:t>no authority</w:t>
      </w:r>
      <w:r w:rsidRPr="00203F8F">
        <w:rPr>
          <w:rFonts w:eastAsia="Aptos"/>
          <w:sz w:val="16"/>
        </w:rPr>
        <w:t xml:space="preserve"> where secret extrinsic evidence </w:t>
      </w:r>
      <w:r w:rsidRPr="00203F8F">
        <w:rPr>
          <w:rFonts w:eastAsia="Aptos"/>
          <w:b/>
          <w:iCs/>
          <w:u w:val="single"/>
          <w:bdr w:val="single" w:sz="8" w:space="0" w:color="auto"/>
        </w:rPr>
        <w:t>formed the basis of a claim construction</w:t>
      </w:r>
      <w:r w:rsidRPr="00203F8F">
        <w:rPr>
          <w:rFonts w:eastAsia="Aptos"/>
          <w:sz w:val="16"/>
        </w:rPr>
        <w:t xml:space="preserve">. </w:t>
      </w:r>
    </w:p>
    <w:p w14:paraId="150C7368" w14:textId="77777777" w:rsidR="007342D8" w:rsidRPr="00203F8F" w:rsidRDefault="007342D8" w:rsidP="007342D8">
      <w:pPr>
        <w:rPr>
          <w:rFonts w:eastAsia="Aptos"/>
          <w:sz w:val="16"/>
        </w:rPr>
      </w:pPr>
      <w:r w:rsidRPr="00203F8F">
        <w:rPr>
          <w:rFonts w:eastAsia="Aptos"/>
          <w:sz w:val="16"/>
        </w:rPr>
        <w:t xml:space="preserve">Astra may not simply seize upon the secret Swedish document to contradict the plain meaning of “substantial” because that contradiction enhances its infringement claim against DRL’s proposed ANDA product. See </w:t>
      </w:r>
      <w:proofErr w:type="spellStart"/>
      <w:r w:rsidRPr="00203F8F">
        <w:rPr>
          <w:rFonts w:eastAsia="Aptos"/>
          <w:sz w:val="16"/>
        </w:rPr>
        <w:t>Southwall</w:t>
      </w:r>
      <w:proofErr w:type="spellEnd"/>
      <w:r w:rsidRPr="00203F8F">
        <w:rPr>
          <w:rFonts w:eastAsia="Aptos"/>
          <w:sz w:val="16"/>
        </w:rPr>
        <w:t xml:space="preserve">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w:t>
      </w:r>
      <w:proofErr w:type="gramStart"/>
      <w:r w:rsidRPr="00203F8F">
        <w:rPr>
          <w:rFonts w:eastAsia="Aptos"/>
          <w:sz w:val="16"/>
        </w:rPr>
        <w:t>internal</w:t>
      </w:r>
      <w:proofErr w:type="gramEnd"/>
      <w:r w:rsidRPr="00203F8F">
        <w:rPr>
          <w:rFonts w:eastAsia="Aptos"/>
          <w:sz w:val="16"/>
        </w:rPr>
        <w:t xml:space="preserve"> citations omitted.) Astra’s secret Swedish document was not part of the public record. Astra may therefore not rely on it here.</w:t>
      </w:r>
    </w:p>
    <w:p w14:paraId="3F5C38B0" w14:textId="3C2D93FB" w:rsidR="007342D8" w:rsidRPr="007342D8" w:rsidRDefault="007342D8" w:rsidP="007342D8">
      <w:pPr>
        <w:rPr>
          <w:rFonts w:eastAsia="Aptos"/>
          <w:sz w:val="16"/>
        </w:rPr>
      </w:pPr>
      <w:r w:rsidRPr="00203F8F">
        <w:rPr>
          <w:rFonts w:eastAsia="Aptos"/>
          <w:u w:val="single"/>
        </w:rPr>
        <w:t>Astra’s interpretation of “substantially”</w:t>
      </w:r>
      <w:r w:rsidRPr="00203F8F">
        <w:rPr>
          <w:rFonts w:eastAsia="Aptos"/>
          <w:sz w:val="16"/>
        </w:rPr>
        <w:t xml:space="preserve"> also </w:t>
      </w:r>
      <w:r w:rsidRPr="00203F8F">
        <w:rPr>
          <w:rFonts w:eastAsia="Aptos"/>
          <w:u w:val="single"/>
        </w:rPr>
        <w:t>conflicts with Federal Circuit precedent</w:t>
      </w:r>
      <w:r w:rsidRPr="00203F8F">
        <w:rPr>
          <w:rFonts w:eastAsia="Aptos"/>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203F8F">
        <w:rPr>
          <w:rFonts w:eastAsia="Aptos"/>
          <w:u w:val="single"/>
        </w:rPr>
        <w:t>substantially</w:t>
      </w:r>
      <w:r w:rsidRPr="00203F8F">
        <w:rPr>
          <w:rFonts w:eastAsia="Aptos"/>
          <w:sz w:val="16"/>
        </w:rPr>
        <w:t xml:space="preserve">” “serves reasonably to describe the subject matter so that its scope would be understood by persons in the field of the invention … it </w:t>
      </w:r>
      <w:r w:rsidRPr="00203F8F">
        <w:rPr>
          <w:rFonts w:eastAsia="Aptos"/>
          <w:b/>
          <w:iCs/>
          <w:u w:val="single"/>
          <w:bdr w:val="single" w:sz="8" w:space="0" w:color="auto"/>
        </w:rPr>
        <w:t>is not indefinite</w:t>
      </w:r>
      <w:r w:rsidRPr="00203F8F">
        <w:rPr>
          <w:rFonts w:eastAsia="Aptos"/>
          <w:sz w:val="16"/>
        </w:rPr>
        <w:t xml:space="preserve">.” Id. Here, </w:t>
      </w:r>
      <w:r w:rsidRPr="0032109C">
        <w:rPr>
          <w:rFonts w:eastAsia="Aptos"/>
          <w:b/>
          <w:iCs/>
          <w:sz w:val="40"/>
          <w:szCs w:val="40"/>
          <w:highlight w:val="cyan"/>
          <w:u w:val="single"/>
          <w:bdr w:val="single" w:sz="8" w:space="0" w:color="auto"/>
        </w:rPr>
        <w:t>no reasonable person</w:t>
      </w:r>
      <w:r w:rsidRPr="00203F8F">
        <w:rPr>
          <w:rFonts w:eastAsia="Aptos"/>
          <w:sz w:val="16"/>
        </w:rPr>
        <w:t xml:space="preserve">, much less a person of ordinary skill in the art, </w:t>
      </w:r>
      <w:r w:rsidRPr="0032109C">
        <w:rPr>
          <w:rFonts w:eastAsia="Aptos"/>
          <w:b/>
          <w:iCs/>
          <w:sz w:val="40"/>
          <w:szCs w:val="40"/>
          <w:highlight w:val="cyan"/>
          <w:u w:val="single"/>
          <w:bdr w:val="single" w:sz="8" w:space="0" w:color="auto"/>
        </w:rPr>
        <w:t>could ever interpret the term “substantially” less than half</w:t>
      </w:r>
      <w:r w:rsidRPr="00203F8F">
        <w:rPr>
          <w:rFonts w:eastAsia="Aptos"/>
          <w:sz w:val="16"/>
        </w:rPr>
        <w:t>. To the extent the Court could interpret “substantially” to cover such a broad range, the claim would be indefinite.</w:t>
      </w:r>
    </w:p>
    <w:p w14:paraId="66230534" w14:textId="77777777" w:rsidR="007342D8" w:rsidRPr="005D388F" w:rsidRDefault="007342D8" w:rsidP="007342D8"/>
    <w:p w14:paraId="688B901A" w14:textId="77777777" w:rsidR="007342D8" w:rsidRPr="00ED7FFA" w:rsidRDefault="007342D8" w:rsidP="007342D8">
      <w:pPr>
        <w:rPr>
          <w:b/>
          <w:bCs/>
        </w:rPr>
      </w:pPr>
    </w:p>
    <w:p w14:paraId="43E0342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B5795" w14:textId="77777777" w:rsidR="0075489B" w:rsidRDefault="0075489B" w:rsidP="00066D2C">
      <w:r>
        <w:separator/>
      </w:r>
    </w:p>
  </w:endnote>
  <w:endnote w:type="continuationSeparator" w:id="0">
    <w:p w14:paraId="70F76788" w14:textId="77777777" w:rsidR="0075489B" w:rsidRDefault="0075489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705D2" w14:textId="77777777" w:rsidR="0075489B" w:rsidRDefault="0075489B" w:rsidP="00066D2C">
      <w:r>
        <w:separator/>
      </w:r>
    </w:p>
  </w:footnote>
  <w:footnote w:type="continuationSeparator" w:id="0">
    <w:p w14:paraId="02551F56" w14:textId="77777777" w:rsidR="0075489B" w:rsidRDefault="0075489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7342D8"/>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47C0"/>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42D8"/>
    <w:rsid w:val="00735B1F"/>
    <w:rsid w:val="00737502"/>
    <w:rsid w:val="00740B3A"/>
    <w:rsid w:val="00740C8B"/>
    <w:rsid w:val="0074127B"/>
    <w:rsid w:val="00743263"/>
    <w:rsid w:val="007454B6"/>
    <w:rsid w:val="007455BE"/>
    <w:rsid w:val="0074789B"/>
    <w:rsid w:val="00754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CA0EE"/>
  <w15:chartTrackingRefBased/>
  <w15:docId w15:val="{5168E211-4ADD-48DC-A208-2C36160EB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42D8"/>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7342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42D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ags v 2,Text 7"/>
    <w:basedOn w:val="Normal"/>
    <w:next w:val="Normal"/>
    <w:link w:val="Heading3Char"/>
    <w:uiPriority w:val="2"/>
    <w:qFormat/>
    <w:rsid w:val="007342D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small space,nonunderlined,no read,No Spacing211,No Spacing12,No Spacing2111,No Spacing4,No Spacing11111,No Spacing5,No Spacing21,Card,T,t"/>
    <w:basedOn w:val="Normal"/>
    <w:next w:val="Normal"/>
    <w:link w:val="Heading4Char"/>
    <w:uiPriority w:val="3"/>
    <w:qFormat/>
    <w:rsid w:val="007342D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42D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42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42D8"/>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342D8"/>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7342D8"/>
    <w:rPr>
      <w:color w:val="auto"/>
      <w:u w:val="none"/>
    </w:rPr>
  </w:style>
  <w:style w:type="character" w:customStyle="1" w:styleId="Heading1Char">
    <w:name w:val="Heading 1 Char"/>
    <w:aliases w:val="Pocket Char"/>
    <w:basedOn w:val="DefaultParagraphFont"/>
    <w:link w:val="Heading1"/>
    <w:rsid w:val="007342D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342D8"/>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C Char"/>
    <w:basedOn w:val="DefaultParagraphFont"/>
    <w:link w:val="Heading3"/>
    <w:uiPriority w:val="2"/>
    <w:rsid w:val="007342D8"/>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small space Char,nonunderlined Char,no read Char,No Spacing211 Char,T Char"/>
    <w:basedOn w:val="DefaultParagraphFont"/>
    <w:link w:val="Heading4"/>
    <w:uiPriority w:val="3"/>
    <w:rsid w:val="007342D8"/>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7342D8"/>
    <w:rPr>
      <w:b/>
      <w:bCs/>
      <w:sz w:val="28"/>
      <w:u w:val="none"/>
    </w:rPr>
  </w:style>
  <w:style w:type="character" w:customStyle="1" w:styleId="StyleUnderline">
    <w:name w:val="Style Underline"/>
    <w:aliases w:val="Underline,Intense Emphasis1,Style Bold Underline,Intense Emphasis111,Intense Emphasis1111,Title Char,ci,c,apple-style-span + 6 pt,Kern at 16 pt,Bold,Intense Emphasis11,Intense Emphasis2,HHeading 3 + 12 pt,Cards + Font: 12 pt Char,Style,B"/>
    <w:basedOn w:val="DefaultParagraphFont"/>
    <w:uiPriority w:val="7"/>
    <w:qFormat/>
    <w:rsid w:val="007342D8"/>
    <w:rPr>
      <w:b w:val="0"/>
      <w:sz w:val="22"/>
      <w:u w:val="single"/>
    </w:rPr>
  </w:style>
  <w:style w:type="character" w:styleId="Strong">
    <w:name w:val="Strong"/>
    <w:basedOn w:val="DefaultParagraphFont"/>
    <w:uiPriority w:val="22"/>
    <w:qFormat/>
    <w:rsid w:val="007342D8"/>
    <w:rPr>
      <w:b/>
      <w:bCs/>
    </w:rPr>
  </w:style>
  <w:style w:type="character" w:styleId="BookTitle">
    <w:name w:val="Book Title"/>
    <w:basedOn w:val="DefaultParagraphFont"/>
    <w:uiPriority w:val="33"/>
    <w:qFormat/>
    <w:rsid w:val="007342D8"/>
    <w:rPr>
      <w:b/>
      <w:bCs/>
      <w:i/>
      <w:iCs/>
      <w:spacing w:val="5"/>
    </w:rPr>
  </w:style>
  <w:style w:type="character" w:customStyle="1" w:styleId="Heading5Char">
    <w:name w:val="Heading 5 Char"/>
    <w:basedOn w:val="DefaultParagraphFont"/>
    <w:link w:val="Heading5"/>
    <w:uiPriority w:val="9"/>
    <w:semiHidden/>
    <w:rsid w:val="007342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42D8"/>
  </w:style>
  <w:style w:type="paragraph" w:styleId="Header">
    <w:name w:val="header"/>
    <w:basedOn w:val="Normal"/>
    <w:link w:val="HeaderChar"/>
    <w:uiPriority w:val="99"/>
    <w:semiHidden/>
    <w:rsid w:val="007342D8"/>
    <w:pPr>
      <w:tabs>
        <w:tab w:val="center" w:pos="4680"/>
        <w:tab w:val="right" w:pos="9360"/>
      </w:tabs>
    </w:pPr>
  </w:style>
  <w:style w:type="character" w:customStyle="1" w:styleId="HeaderChar">
    <w:name w:val="Header Char"/>
    <w:basedOn w:val="DefaultParagraphFont"/>
    <w:link w:val="Header"/>
    <w:uiPriority w:val="99"/>
    <w:semiHidden/>
    <w:rsid w:val="007342D8"/>
    <w:rPr>
      <w:rFonts w:ascii="Georgia" w:hAnsi="Georgia" w:cs="Times New Roman"/>
    </w:rPr>
  </w:style>
  <w:style w:type="paragraph" w:styleId="Footer">
    <w:name w:val="footer"/>
    <w:basedOn w:val="Normal"/>
    <w:link w:val="FooterChar"/>
    <w:uiPriority w:val="99"/>
    <w:semiHidden/>
    <w:rsid w:val="007342D8"/>
    <w:pPr>
      <w:tabs>
        <w:tab w:val="center" w:pos="4680"/>
        <w:tab w:val="right" w:pos="9360"/>
      </w:tabs>
    </w:pPr>
  </w:style>
  <w:style w:type="character" w:customStyle="1" w:styleId="FooterChar">
    <w:name w:val="Footer Char"/>
    <w:basedOn w:val="DefaultParagraphFont"/>
    <w:link w:val="Footer"/>
    <w:uiPriority w:val="99"/>
    <w:semiHidden/>
    <w:rsid w:val="007342D8"/>
    <w:rPr>
      <w:rFonts w:ascii="Georgia" w:hAnsi="Georgia" w:cs="Times New Roman"/>
    </w:rPr>
  </w:style>
  <w:style w:type="paragraph" w:styleId="BodyText">
    <w:name w:val="Body Text"/>
    <w:basedOn w:val="Normal"/>
    <w:link w:val="BodyTextChar"/>
    <w:uiPriority w:val="99"/>
    <w:semiHidden/>
    <w:unhideWhenUsed/>
    <w:rsid w:val="007342D8"/>
    <w:pPr>
      <w:spacing w:after="120"/>
    </w:pPr>
  </w:style>
  <w:style w:type="character" w:customStyle="1" w:styleId="BodyTextChar">
    <w:name w:val="Body Text Char"/>
    <w:basedOn w:val="DefaultParagraphFont"/>
    <w:link w:val="BodyText"/>
    <w:uiPriority w:val="99"/>
    <w:semiHidden/>
    <w:rsid w:val="007342D8"/>
    <w:rPr>
      <w:rFonts w:ascii="Georgia" w:hAnsi="Georgia" w:cs="Times New Roman"/>
    </w:rPr>
  </w:style>
  <w:style w:type="paragraph" w:styleId="NoSpacing">
    <w:name w:val="No Spacing"/>
    <w:link w:val="NoSpacingChar"/>
    <w:uiPriority w:val="99"/>
    <w:unhideWhenUsed/>
    <w:qFormat/>
    <w:rsid w:val="007342D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342D8"/>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uiPriority w:val="99"/>
    <w:unhideWhenUsed/>
    <w:rsid w:val="007342D8"/>
    <w:rPr>
      <w:color w:val="0563C1" w:themeColor="hyperlink"/>
      <w:u w:val="single"/>
    </w:rPr>
  </w:style>
  <w:style w:type="character" w:styleId="UnresolvedMention">
    <w:name w:val="Unresolved Mention"/>
    <w:basedOn w:val="DefaultParagraphFont"/>
    <w:uiPriority w:val="99"/>
    <w:semiHidden/>
    <w:unhideWhenUsed/>
    <w:rsid w:val="007342D8"/>
    <w:rPr>
      <w:color w:val="605E5C"/>
      <w:shd w:val="clear" w:color="auto" w:fill="E1DFDD"/>
    </w:rPr>
  </w:style>
  <w:style w:type="paragraph" w:customStyle="1" w:styleId="Undertag">
    <w:name w:val="Undertag"/>
    <w:link w:val="UndertagChar"/>
    <w:autoRedefine/>
    <w:uiPriority w:val="5"/>
    <w:qFormat/>
    <w:rsid w:val="007342D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342D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342D8"/>
    <w:rPr>
      <w:color w:val="1F3864" w:themeColor="accent1" w:themeShade="80"/>
    </w:rPr>
  </w:style>
  <w:style w:type="character" w:customStyle="1" w:styleId="AnalyticChar">
    <w:name w:val="Analytic Char"/>
    <w:basedOn w:val="DefaultParagraphFont"/>
    <w:link w:val="Analytic"/>
    <w:uiPriority w:val="5"/>
    <w:rsid w:val="007342D8"/>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7342D8"/>
    <w:rPr>
      <w:color w:val="4472C4" w:themeColor="accent1"/>
    </w:rPr>
  </w:style>
  <w:style w:type="character" w:customStyle="1" w:styleId="AnalyticsChar">
    <w:name w:val="Analytics Char"/>
    <w:basedOn w:val="AnalyticChar"/>
    <w:link w:val="Analytics"/>
    <w:uiPriority w:val="5"/>
    <w:rsid w:val="007342D8"/>
    <w:rPr>
      <w:rFonts w:ascii="Georgia" w:eastAsiaTheme="majorEastAsia" w:hAnsi="Georgia" w:cstheme="majorBidi"/>
      <w:b/>
      <w:iCs/>
      <w:color w:val="4472C4" w:themeColor="accent1"/>
      <w:sz w:val="26"/>
    </w:rPr>
  </w:style>
  <w:style w:type="paragraph" w:customStyle="1" w:styleId="textbold">
    <w:name w:val="text bold"/>
    <w:basedOn w:val="Normal"/>
    <w:link w:val="Emphasis"/>
    <w:autoRedefine/>
    <w:uiPriority w:val="8"/>
    <w:qFormat/>
    <w:rsid w:val="007342D8"/>
    <w:pPr>
      <w:pBdr>
        <w:top w:val="single" w:sz="18" w:space="0" w:color="auto"/>
        <w:left w:val="single" w:sz="18" w:space="0" w:color="auto"/>
        <w:bottom w:val="single" w:sz="18" w:space="0" w:color="auto"/>
        <w:right w:val="single" w:sz="18" w:space="0" w:color="auto"/>
      </w:pBdr>
      <w:spacing w:line="252" w:lineRule="auto"/>
      <w:ind w:left="720"/>
      <w:jc w:val="both"/>
    </w:pPr>
    <w:rPr>
      <w:b/>
      <w:iCs/>
      <w:sz w:val="24"/>
      <w:u w:val="single"/>
      <w:bdr w:val="single" w:sz="8" w:space="0" w:color="auto"/>
    </w:rPr>
  </w:style>
  <w:style w:type="paragraph" w:customStyle="1" w:styleId="Emphasis1">
    <w:name w:val="Emphasis1"/>
    <w:basedOn w:val="Normal"/>
    <w:autoRedefine/>
    <w:uiPriority w:val="8"/>
    <w:qFormat/>
    <w:rsid w:val="007342D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Emphasis">
    <w:name w:val="Analytic Emphasis"/>
    <w:basedOn w:val="Normal"/>
    <w:link w:val="AnalyticEmphasisChar"/>
    <w:qFormat/>
    <w:rsid w:val="007342D8"/>
    <w:rPr>
      <w:i/>
      <w:sz w:val="26"/>
      <w:u w:val="single"/>
    </w:rPr>
  </w:style>
  <w:style w:type="character" w:customStyle="1" w:styleId="AnalyticEmphasisChar">
    <w:name w:val="Analytic Emphasis Char"/>
    <w:basedOn w:val="DefaultParagraphFont"/>
    <w:link w:val="AnalyticEmphasis"/>
    <w:rsid w:val="007342D8"/>
    <w:rPr>
      <w:rFonts w:ascii="Georgia" w:hAnsi="Georgia" w:cs="Times New Roman"/>
      <w:i/>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bu.edu/cgi/viewcontent.cgi?article=4963&amp;context=faculty_scholarship" TargetMode="External"/><Relationship Id="rId13" Type="http://schemas.openxmlformats.org/officeDocument/2006/relationships/hyperlink" Target="https://doi.org/10.1017/cjlj.2023.7"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7/cjlj.2023.7" TargetMode="Externa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doi.org/10.1017/cjlj.2023.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7/cjlj.2023.7" TargetMode="External"/><Relationship Id="rId5" Type="http://schemas.openxmlformats.org/officeDocument/2006/relationships/webSettings" Target="webSettings.xml"/><Relationship Id="rId15" Type="http://schemas.openxmlformats.org/officeDocument/2006/relationships/hyperlink" Target="https://doi.org/10.1017/cjlj.2023.7" TargetMode="External"/><Relationship Id="rId10" Type="http://schemas.openxmlformats.org/officeDocument/2006/relationships/hyperlink" Target="https://www.minorcompositions.info/wp-content/uploads/2013/04/undercommons-web.pdf"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doi.org/10.1017/cjlj.2023.7" TargetMode="External"/><Relationship Id="rId14" Type="http://schemas.openxmlformats.org/officeDocument/2006/relationships/hyperlink" Target="https://doi.org/10.1017/cjlj.202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32012</Words>
  <Characters>182474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1</cp:revision>
  <dcterms:created xsi:type="dcterms:W3CDTF">2026-01-31T03:14:00Z</dcterms:created>
  <dcterms:modified xsi:type="dcterms:W3CDTF">2026-01-31T03:16:00Z</dcterms:modified>
</cp:coreProperties>
</file>