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CE30B" w14:textId="77777777" w:rsidR="00F21BFC" w:rsidRDefault="00F21BFC" w:rsidP="00F21BFC">
      <w:pPr>
        <w:pStyle w:val="Heading1"/>
      </w:pPr>
      <w:r>
        <w:t>2AC---Texas---Octos</w:t>
      </w:r>
    </w:p>
    <w:p w14:paraId="347ED1AC" w14:textId="77777777" w:rsidR="00F21BFC" w:rsidRDefault="00F21BFC" w:rsidP="00F21BFC">
      <w:pPr>
        <w:pStyle w:val="Heading2"/>
      </w:pPr>
      <w:r>
        <w:t>Case</w:t>
      </w:r>
    </w:p>
    <w:p w14:paraId="003E8190" w14:textId="77777777" w:rsidR="00F21BFC" w:rsidRPr="00211489" w:rsidRDefault="00F21BFC" w:rsidP="00F21BFC">
      <w:pPr>
        <w:pStyle w:val="Heading3"/>
      </w:pPr>
      <w:r>
        <w:t>Case---Overview---2AC</w:t>
      </w:r>
    </w:p>
    <w:p w14:paraId="78FD2F20" w14:textId="77777777" w:rsidR="00F21BFC" w:rsidRDefault="00F21BFC" w:rsidP="00F21BFC">
      <w:pPr>
        <w:pStyle w:val="Analytic"/>
        <w:rPr>
          <w:u w:val="single"/>
        </w:rPr>
      </w:pPr>
    </w:p>
    <w:p w14:paraId="2405D936" w14:textId="77777777" w:rsidR="00F21BFC" w:rsidRDefault="00F21BFC" w:rsidP="00F21BFC">
      <w:pPr>
        <w:pStyle w:val="Heading3"/>
      </w:pPr>
      <w:r>
        <w:t>Extinction Outweighs---2AC</w:t>
      </w:r>
    </w:p>
    <w:p w14:paraId="0F6AB4C7" w14:textId="77777777" w:rsidR="00F21BFC" w:rsidRDefault="00F21BFC" w:rsidP="00F21BFC">
      <w:pPr>
        <w:pStyle w:val="Analytic"/>
      </w:pPr>
    </w:p>
    <w:p w14:paraId="0BA5E6B3" w14:textId="77777777" w:rsidR="00F21BFC" w:rsidRPr="00972764" w:rsidRDefault="00F21BFC" w:rsidP="00F21BFC">
      <w:pPr>
        <w:pStyle w:val="Heading4"/>
      </w:pPr>
      <w:r>
        <w:t xml:space="preserve">7. </w:t>
      </w:r>
      <w:r>
        <w:rPr>
          <w:u w:val="single"/>
        </w:rPr>
        <w:t xml:space="preserve">ALTRUISM. </w:t>
      </w:r>
      <w:r>
        <w:t xml:space="preserve">Treating </w:t>
      </w:r>
      <w:r w:rsidRPr="00972764">
        <w:rPr>
          <w:u w:val="single"/>
        </w:rPr>
        <w:t>all lives</w:t>
      </w:r>
      <w:r>
        <w:t xml:space="preserve"> as inherently valuable makes us </w:t>
      </w:r>
      <w:r w:rsidRPr="00972764">
        <w:rPr>
          <w:u w:val="single"/>
        </w:rPr>
        <w:t>better</w:t>
      </w:r>
      <w:r>
        <w:t xml:space="preserve"> people.    </w:t>
      </w:r>
    </w:p>
    <w:p w14:paraId="7690218A" w14:textId="77777777" w:rsidR="00F21BFC" w:rsidRPr="00460976" w:rsidRDefault="00F21BFC" w:rsidP="00F21BFC">
      <w:r w:rsidRPr="00460976">
        <w:rPr>
          <w:rStyle w:val="Style13ptBold"/>
        </w:rPr>
        <w:t xml:space="preserve">Kahane et al. ’18 </w:t>
      </w:r>
      <w:r>
        <w:t xml:space="preserve">[Guy et al.; 2018; </w:t>
      </w:r>
      <w:r w:rsidRPr="00460976">
        <w:t>Fellow and</w:t>
      </w:r>
      <w:r>
        <w:t xml:space="preserve"> </w:t>
      </w:r>
      <w:r w:rsidRPr="00460976">
        <w:t>in Philosophy at Pembroke College, Oxford, and Professor at the Faculty of Philosophy, University of Oxford</w:t>
      </w:r>
      <w:r>
        <w:t xml:space="preserve">; </w:t>
      </w:r>
      <w:r w:rsidRPr="00460976">
        <w:t>Psychological Review</w:t>
      </w:r>
      <w:r>
        <w:t>, “</w:t>
      </w:r>
      <w:r w:rsidRPr="00460976">
        <w:t>Beyond Sacrificial Harm: A Two-Dimensional Model of Utilitarian Psychology</w:t>
      </w:r>
      <w:r>
        <w:t xml:space="preserve">,” vol. 125 no. 2] </w:t>
      </w:r>
    </w:p>
    <w:p w14:paraId="12639409" w14:textId="77777777" w:rsidR="00F21BFC" w:rsidRDefault="00F21BFC" w:rsidP="00F21BFC">
      <w:pPr>
        <w:rPr>
          <w:sz w:val="16"/>
        </w:rPr>
      </w:pPr>
      <w:r w:rsidRPr="00DA3789">
        <w:rPr>
          <w:sz w:val="16"/>
        </w:rPr>
        <w:t xml:space="preserve">Recent research has relied on </w:t>
      </w:r>
      <w:r w:rsidRPr="00DA3789">
        <w:rPr>
          <w:rStyle w:val="StyleUnderline"/>
        </w:rPr>
        <w:t xml:space="preserve">trolley-type </w:t>
      </w:r>
      <w:r w:rsidRPr="009E7E95">
        <w:rPr>
          <w:rStyle w:val="Emphasis"/>
          <w:highlight w:val="cyan"/>
        </w:rPr>
        <w:t>sacrificial</w:t>
      </w:r>
      <w:r w:rsidRPr="00DA3789">
        <w:rPr>
          <w:rStyle w:val="StyleUnderline"/>
        </w:rPr>
        <w:t xml:space="preserve"> moral </w:t>
      </w:r>
      <w:r w:rsidRPr="009E7E95">
        <w:rPr>
          <w:rStyle w:val="StyleUnderline"/>
          <w:highlight w:val="cyan"/>
        </w:rPr>
        <w:t xml:space="preserve">dilemmas to study </w:t>
      </w:r>
      <w:r w:rsidRPr="009E7E95">
        <w:rPr>
          <w:rStyle w:val="Emphasis"/>
          <w:highlight w:val="cyan"/>
        </w:rPr>
        <w:t>util</w:t>
      </w:r>
      <w:r w:rsidRPr="00DA3789">
        <w:rPr>
          <w:sz w:val="16"/>
        </w:rPr>
        <w:t xml:space="preserve">itarian versus nonutilitarian modes of moral decision-making. This research has generated important insights into people’s attitudes toward instrumental harm—that is, the sacrifice of an individual to save a greater number. </w:t>
      </w:r>
      <w:r w:rsidRPr="00DA3789">
        <w:rPr>
          <w:rStyle w:val="Emphasis"/>
        </w:rPr>
        <w:t>But</w:t>
      </w:r>
      <w:r w:rsidRPr="00DA3789">
        <w:rPr>
          <w:sz w:val="16"/>
        </w:rPr>
        <w:t xml:space="preserve"> this approach also </w:t>
      </w:r>
      <w:r w:rsidRPr="009E7E95">
        <w:rPr>
          <w:rStyle w:val="StyleUnderline"/>
          <w:highlight w:val="cyan"/>
        </w:rPr>
        <w:t>has</w:t>
      </w:r>
      <w:r w:rsidRPr="00DA3789">
        <w:rPr>
          <w:sz w:val="16"/>
        </w:rPr>
        <w:t xml:space="preserve"> serious </w:t>
      </w:r>
      <w:r w:rsidRPr="009E7E95">
        <w:rPr>
          <w:rStyle w:val="Emphasis"/>
          <w:highlight w:val="cyan"/>
        </w:rPr>
        <w:t>limitations</w:t>
      </w:r>
      <w:r w:rsidRPr="00DA3789">
        <w:rPr>
          <w:sz w:val="16"/>
        </w:rPr>
        <w:t xml:space="preserve">. Most notably, </w:t>
      </w:r>
      <w:r w:rsidRPr="009E7E95">
        <w:rPr>
          <w:rStyle w:val="StyleUnderline"/>
          <w:highlight w:val="cyan"/>
        </w:rPr>
        <w:t>it ignores</w:t>
      </w:r>
      <w:r w:rsidRPr="00DA3789">
        <w:rPr>
          <w:rStyle w:val="StyleUnderline"/>
        </w:rPr>
        <w:t xml:space="preserve"> the </w:t>
      </w:r>
      <w:r w:rsidRPr="009E7E95">
        <w:rPr>
          <w:rStyle w:val="Emphasis"/>
          <w:highlight w:val="cyan"/>
        </w:rPr>
        <w:t>positive</w:t>
      </w:r>
      <w:r w:rsidRPr="009E7E95">
        <w:rPr>
          <w:rStyle w:val="StyleUnderline"/>
          <w:highlight w:val="cyan"/>
        </w:rPr>
        <w:t xml:space="preserve">, </w:t>
      </w:r>
      <w:r w:rsidRPr="009E7E95">
        <w:rPr>
          <w:rStyle w:val="Emphasis"/>
          <w:highlight w:val="cyan"/>
        </w:rPr>
        <w:t>altruistic core</w:t>
      </w:r>
      <w:r w:rsidRPr="009E7E95">
        <w:rPr>
          <w:rStyle w:val="StyleUnderline"/>
          <w:highlight w:val="cyan"/>
        </w:rPr>
        <w:t xml:space="preserve"> of </w:t>
      </w:r>
      <w:r w:rsidRPr="009E7E95">
        <w:rPr>
          <w:rStyle w:val="Emphasis"/>
          <w:highlight w:val="cyan"/>
        </w:rPr>
        <w:t>util</w:t>
      </w:r>
      <w:r w:rsidRPr="00DA3789">
        <w:rPr>
          <w:sz w:val="16"/>
        </w:rPr>
        <w:t xml:space="preserve">itarianism, </w:t>
      </w:r>
      <w:r w:rsidRPr="00DA3789">
        <w:rPr>
          <w:rStyle w:val="StyleUnderline"/>
        </w:rPr>
        <w:t xml:space="preserve">which is </w:t>
      </w:r>
      <w:r w:rsidRPr="009E7E95">
        <w:rPr>
          <w:rStyle w:val="StyleUnderline"/>
          <w:highlight w:val="cyan"/>
        </w:rPr>
        <w:t xml:space="preserve">characterized by </w:t>
      </w:r>
      <w:r w:rsidRPr="009E7E95">
        <w:rPr>
          <w:rStyle w:val="Emphasis"/>
          <w:highlight w:val="cyan"/>
        </w:rPr>
        <w:t>impartial concern</w:t>
      </w:r>
      <w:r w:rsidRPr="009E7E95">
        <w:rPr>
          <w:rStyle w:val="StyleUnderline"/>
          <w:highlight w:val="cyan"/>
        </w:rPr>
        <w:t xml:space="preserve"> for</w:t>
      </w:r>
      <w:r w:rsidRPr="00DA3789">
        <w:rPr>
          <w:rStyle w:val="StyleUnderline"/>
        </w:rPr>
        <w:t xml:space="preserve"> the well-being of </w:t>
      </w:r>
      <w:r w:rsidRPr="009E7E95">
        <w:rPr>
          <w:rStyle w:val="Emphasis"/>
          <w:highlight w:val="cyan"/>
        </w:rPr>
        <w:t>everyone</w:t>
      </w:r>
      <w:r w:rsidRPr="00DA3789">
        <w:rPr>
          <w:rStyle w:val="StyleUnderline"/>
        </w:rPr>
        <w:t xml:space="preserve">, whether </w:t>
      </w:r>
      <w:r w:rsidRPr="00DA3789">
        <w:rPr>
          <w:rStyle w:val="Emphasis"/>
        </w:rPr>
        <w:t>near or far</w:t>
      </w:r>
      <w:r w:rsidRPr="00DA3789">
        <w:rPr>
          <w:sz w:val="16"/>
        </w:rPr>
        <w:t xml:space="preserve">. Here, </w:t>
      </w:r>
      <w:r w:rsidRPr="009E7E95">
        <w:rPr>
          <w:rStyle w:val="StyleUnderline"/>
          <w:highlight w:val="cyan"/>
        </w:rPr>
        <w:t>we</w:t>
      </w:r>
      <w:r w:rsidRPr="00DA3789">
        <w:rPr>
          <w:sz w:val="16"/>
        </w:rPr>
        <w:t xml:space="preserve"> develop, refine, and validate a new scale—the Oxford Utilitarianism Scale—to </w:t>
      </w:r>
      <w:r w:rsidRPr="009E7E95">
        <w:rPr>
          <w:rStyle w:val="Emphasis"/>
          <w:highlight w:val="cyan"/>
        </w:rPr>
        <w:t>dissociate</w:t>
      </w:r>
      <w:r w:rsidRPr="00DA3789">
        <w:rPr>
          <w:sz w:val="16"/>
        </w:rPr>
        <w:t xml:space="preserve"> individual </w:t>
      </w:r>
      <w:r w:rsidRPr="00DA3789">
        <w:rPr>
          <w:rStyle w:val="StyleUnderline"/>
        </w:rPr>
        <w:t>differences in</w:t>
      </w:r>
      <w:r w:rsidRPr="00DA3789">
        <w:rPr>
          <w:sz w:val="16"/>
        </w:rPr>
        <w:t xml:space="preserve"> the ‘</w:t>
      </w:r>
      <w:r w:rsidRPr="009E7E95">
        <w:rPr>
          <w:rStyle w:val="Emphasis"/>
          <w:highlight w:val="cyan"/>
        </w:rPr>
        <w:t>negative</w:t>
      </w:r>
      <w:r w:rsidRPr="00DA3789">
        <w:rPr>
          <w:sz w:val="16"/>
        </w:rPr>
        <w:t>’ (</w:t>
      </w:r>
      <w:r w:rsidRPr="009E7E95">
        <w:rPr>
          <w:rStyle w:val="StyleUnderline"/>
          <w:highlight w:val="cyan"/>
        </w:rPr>
        <w:t>permissive attitude to</w:t>
      </w:r>
      <w:r w:rsidRPr="00DA3789">
        <w:rPr>
          <w:rStyle w:val="StyleUnderline"/>
        </w:rPr>
        <w:t>ward</w:t>
      </w:r>
      <w:r w:rsidRPr="00DA3789">
        <w:rPr>
          <w:sz w:val="16"/>
        </w:rPr>
        <w:t xml:space="preserve"> instrumental </w:t>
      </w:r>
      <w:r w:rsidRPr="009E7E95">
        <w:rPr>
          <w:rStyle w:val="Emphasis"/>
          <w:highlight w:val="cyan"/>
        </w:rPr>
        <w:t>harm</w:t>
      </w:r>
      <w:r w:rsidRPr="00DA3789">
        <w:rPr>
          <w:sz w:val="16"/>
        </w:rPr>
        <w:t xml:space="preserve">) </w:t>
      </w:r>
      <w:r w:rsidRPr="009E7E95">
        <w:rPr>
          <w:rStyle w:val="StyleUnderline"/>
          <w:highlight w:val="cyan"/>
        </w:rPr>
        <w:t>and</w:t>
      </w:r>
      <w:r w:rsidRPr="00DA3789">
        <w:rPr>
          <w:sz w:val="16"/>
        </w:rPr>
        <w:t xml:space="preserve"> ‘</w:t>
      </w:r>
      <w:r w:rsidRPr="009E7E95">
        <w:rPr>
          <w:rStyle w:val="Emphasis"/>
          <w:highlight w:val="cyan"/>
        </w:rPr>
        <w:t>positive</w:t>
      </w:r>
      <w:r w:rsidRPr="00DA3789">
        <w:rPr>
          <w:sz w:val="16"/>
        </w:rPr>
        <w:t>’ (</w:t>
      </w:r>
      <w:r w:rsidRPr="009E7E95">
        <w:rPr>
          <w:rStyle w:val="Emphasis"/>
          <w:highlight w:val="cyan"/>
        </w:rPr>
        <w:t>impartial concern</w:t>
      </w:r>
      <w:r w:rsidRPr="009E7E95">
        <w:rPr>
          <w:rStyle w:val="StyleUnderline"/>
          <w:highlight w:val="cyan"/>
        </w:rPr>
        <w:t xml:space="preserve"> for</w:t>
      </w:r>
      <w:r w:rsidRPr="00DA3789">
        <w:rPr>
          <w:rStyle w:val="StyleUnderline"/>
        </w:rPr>
        <w:t xml:space="preserve"> the </w:t>
      </w:r>
      <w:r w:rsidRPr="009E7E95">
        <w:rPr>
          <w:rStyle w:val="Emphasis"/>
          <w:highlight w:val="cyan"/>
        </w:rPr>
        <w:t>greater good</w:t>
      </w:r>
      <w:r w:rsidRPr="00DA3789">
        <w:rPr>
          <w:sz w:val="16"/>
        </w:rPr>
        <w:t xml:space="preserve">) dimensions of </w:t>
      </w:r>
      <w:r w:rsidRPr="00DA3789">
        <w:rPr>
          <w:rStyle w:val="StyleUnderline"/>
        </w:rPr>
        <w:t>utilitarian thinking</w:t>
      </w:r>
      <w:r w:rsidRPr="00DA3789">
        <w:rPr>
          <w:sz w:val="16"/>
        </w:rPr>
        <w:t xml:space="preserve"> as manifested in the general population. We show that </w:t>
      </w:r>
      <w:r w:rsidRPr="009E7E95">
        <w:rPr>
          <w:rStyle w:val="StyleUnderline"/>
          <w:highlight w:val="cyan"/>
        </w:rPr>
        <w:t>these are</w:t>
      </w:r>
      <w:r w:rsidRPr="00DA3789">
        <w:rPr>
          <w:rStyle w:val="StyleUnderline"/>
        </w:rPr>
        <w:t xml:space="preserve"> two </w:t>
      </w:r>
      <w:r w:rsidRPr="009E7E95">
        <w:rPr>
          <w:rStyle w:val="Emphasis"/>
          <w:highlight w:val="cyan"/>
        </w:rPr>
        <w:t>independent dimensions</w:t>
      </w:r>
      <w:r w:rsidRPr="009E7E95">
        <w:rPr>
          <w:rStyle w:val="StyleUnderline"/>
          <w:highlight w:val="cyan"/>
        </w:rPr>
        <w:t xml:space="preserve"> of</w:t>
      </w:r>
      <w:r w:rsidRPr="00DA3789">
        <w:rPr>
          <w:sz w:val="16"/>
        </w:rPr>
        <w:t xml:space="preserve"> proto-</w:t>
      </w:r>
      <w:r w:rsidRPr="009E7E95">
        <w:rPr>
          <w:rStyle w:val="Emphasis"/>
          <w:highlight w:val="cyan"/>
        </w:rPr>
        <w:t>util</w:t>
      </w:r>
      <w:r w:rsidRPr="00DA3789">
        <w:rPr>
          <w:sz w:val="16"/>
        </w:rPr>
        <w:t xml:space="preserve">itarian tendencies in the lay population, each exhibiting a distinct psychological profile. </w:t>
      </w:r>
      <w:r w:rsidRPr="009E7E95">
        <w:rPr>
          <w:rStyle w:val="Emphasis"/>
          <w:highlight w:val="cyan"/>
        </w:rPr>
        <w:t>Empathic</w:t>
      </w:r>
      <w:r w:rsidRPr="009E7E95">
        <w:rPr>
          <w:rStyle w:val="StyleUnderline"/>
          <w:highlight w:val="cyan"/>
        </w:rPr>
        <w:t xml:space="preserve"> concern, identification with</w:t>
      </w:r>
      <w:r w:rsidRPr="00DA3789">
        <w:rPr>
          <w:rStyle w:val="StyleUnderline"/>
        </w:rPr>
        <w:t xml:space="preserve"> the </w:t>
      </w:r>
      <w:r w:rsidRPr="00DA3789">
        <w:rPr>
          <w:rStyle w:val="Emphasis"/>
        </w:rPr>
        <w:t xml:space="preserve">whole of </w:t>
      </w:r>
      <w:r w:rsidRPr="009E7E95">
        <w:rPr>
          <w:rStyle w:val="Emphasis"/>
          <w:highlight w:val="cyan"/>
        </w:rPr>
        <w:t>humanity</w:t>
      </w:r>
      <w:r w:rsidRPr="00DA3789">
        <w:rPr>
          <w:rStyle w:val="StyleUnderline"/>
        </w:rPr>
        <w:t xml:space="preserve">, and </w:t>
      </w:r>
      <w:r w:rsidRPr="009E7E95">
        <w:rPr>
          <w:rStyle w:val="StyleUnderline"/>
          <w:highlight w:val="cyan"/>
        </w:rPr>
        <w:t xml:space="preserve">concern for </w:t>
      </w:r>
      <w:r w:rsidRPr="009E7E95">
        <w:rPr>
          <w:rStyle w:val="Emphasis"/>
          <w:highlight w:val="cyan"/>
        </w:rPr>
        <w:t>future generations</w:t>
      </w:r>
      <w:r w:rsidRPr="009E7E95">
        <w:rPr>
          <w:rStyle w:val="StyleUnderline"/>
          <w:highlight w:val="cyan"/>
        </w:rPr>
        <w:t xml:space="preserve"> were </w:t>
      </w:r>
      <w:r w:rsidRPr="009E7E95">
        <w:rPr>
          <w:rStyle w:val="Emphasis"/>
          <w:highlight w:val="cyan"/>
        </w:rPr>
        <w:t>positively</w:t>
      </w:r>
      <w:r w:rsidRPr="009E7E95">
        <w:rPr>
          <w:rStyle w:val="StyleUnderline"/>
          <w:highlight w:val="cyan"/>
        </w:rPr>
        <w:t xml:space="preserve"> associated with</w:t>
      </w:r>
      <w:r w:rsidRPr="00DA3789">
        <w:rPr>
          <w:rStyle w:val="StyleUnderline"/>
        </w:rPr>
        <w:t xml:space="preserve"> </w:t>
      </w:r>
      <w:r w:rsidRPr="00DA3789">
        <w:rPr>
          <w:rStyle w:val="Emphasis"/>
        </w:rPr>
        <w:t xml:space="preserve">impartial </w:t>
      </w:r>
      <w:r w:rsidRPr="009E7E95">
        <w:rPr>
          <w:rStyle w:val="Emphasis"/>
          <w:highlight w:val="cyan"/>
        </w:rPr>
        <w:t>beneficence</w:t>
      </w:r>
      <w:r w:rsidRPr="00DA3789">
        <w:rPr>
          <w:rStyle w:val="StyleUnderline"/>
        </w:rPr>
        <w:t xml:space="preserve"> but </w:t>
      </w:r>
      <w:r w:rsidRPr="009E7E95">
        <w:rPr>
          <w:rStyle w:val="Emphasis"/>
          <w:highlight w:val="cyan"/>
        </w:rPr>
        <w:t>negatively</w:t>
      </w:r>
      <w:r w:rsidRPr="009E7E95">
        <w:rPr>
          <w:rStyle w:val="StyleUnderline"/>
          <w:highlight w:val="cyan"/>
        </w:rPr>
        <w:t xml:space="preserve"> associated with</w:t>
      </w:r>
      <w:r w:rsidRPr="00DA3789">
        <w:rPr>
          <w:rStyle w:val="StyleUnderline"/>
        </w:rPr>
        <w:t xml:space="preserve"> </w:t>
      </w:r>
      <w:r w:rsidRPr="00DA3789">
        <w:rPr>
          <w:rStyle w:val="Emphasis"/>
        </w:rPr>
        <w:t xml:space="preserve">instrumental </w:t>
      </w:r>
      <w:r w:rsidRPr="009E7E95">
        <w:rPr>
          <w:rStyle w:val="Emphasis"/>
          <w:highlight w:val="cyan"/>
        </w:rPr>
        <w:t>harm</w:t>
      </w:r>
      <w:r w:rsidRPr="00DA3789">
        <w:rPr>
          <w:sz w:val="16"/>
        </w:rPr>
        <w:t>; and although instrumental harm was associated with subclinical psychopathy, impartial beneficence was associated with higher religiosity. Importantly, although these two dimensions were independent in the lay population, they were closely associated in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1132DC23" w14:textId="77777777" w:rsidR="00F21BFC" w:rsidRDefault="00F21BFC" w:rsidP="00F21BFC">
      <w:pPr>
        <w:pStyle w:val="Heading3"/>
      </w:pPr>
      <w:r>
        <w:t>AT: Normal Means---2AC</w:t>
      </w:r>
    </w:p>
    <w:p w14:paraId="6733ED66" w14:textId="77777777" w:rsidR="00F21BFC" w:rsidRDefault="00F21BFC" w:rsidP="00F21BFC">
      <w:pPr>
        <w:pStyle w:val="Analytic"/>
      </w:pPr>
    </w:p>
    <w:p w14:paraId="4E275538" w14:textId="77777777" w:rsidR="00F21BFC" w:rsidRDefault="00F21BFC" w:rsidP="00F21BFC">
      <w:pPr>
        <w:pStyle w:val="Heading3"/>
      </w:pPr>
      <w:r>
        <w:t>AT: Compensation Turn---2AC</w:t>
      </w:r>
    </w:p>
    <w:p w14:paraId="55FD2626" w14:textId="77777777" w:rsidR="00F21BFC" w:rsidRDefault="00F21BFC" w:rsidP="00F21BFC">
      <w:pPr>
        <w:pStyle w:val="Heading4"/>
      </w:pPr>
      <w:r>
        <w:t xml:space="preserve">Literacy </w:t>
      </w:r>
      <w:r w:rsidRPr="006F18B3">
        <w:rPr>
          <w:u w:val="single"/>
        </w:rPr>
        <w:t>check</w:t>
      </w:r>
      <w:r>
        <w:t xml:space="preserve">. </w:t>
      </w:r>
    </w:p>
    <w:p w14:paraId="6BAD73B7" w14:textId="77777777" w:rsidR="00F21BFC" w:rsidRPr="00CE6FE2" w:rsidRDefault="00F21BFC" w:rsidP="00F21BFC">
      <w:pPr>
        <w:rPr>
          <w:sz w:val="12"/>
        </w:rPr>
      </w:pPr>
      <w:r>
        <w:rPr>
          <w:rStyle w:val="Style13ptBold"/>
        </w:rPr>
        <w:t xml:space="preserve">Our author, Freedman 23 </w:t>
      </w:r>
      <w:r w:rsidRPr="00CE6FE2">
        <w:rPr>
          <w:sz w:val="12"/>
        </w:rPr>
        <w:t>[Eli Freedman; University of California, Berkeley School of Law. “Data Unions: The Need for Informational Democracy”, https://doi.org/10.15779/Z38WS8HN0X. //Spence]</w:t>
      </w:r>
    </w:p>
    <w:p w14:paraId="783D339B" w14:textId="77777777" w:rsidR="00F21BFC" w:rsidRPr="0029698E" w:rsidRDefault="00F21BFC" w:rsidP="00F21BFC">
      <w:pPr>
        <w:rPr>
          <w:sz w:val="12"/>
        </w:rPr>
      </w:pPr>
      <w:r w:rsidRPr="00F17F00">
        <w:rPr>
          <w:sz w:val="12"/>
          <w:highlight w:val="yellow"/>
        </w:rPr>
        <w:t>This Note adds two</w:t>
      </w:r>
      <w:r w:rsidRPr="0029698E">
        <w:rPr>
          <w:sz w:val="12"/>
        </w:rPr>
        <w:t xml:space="preserve"> </w:t>
      </w:r>
      <w:r w:rsidRPr="006861ED">
        <w:rPr>
          <w:rStyle w:val="StyleUnderline"/>
          <w:highlight w:val="green"/>
        </w:rPr>
        <w:t>critical</w:t>
      </w:r>
      <w:r w:rsidRPr="0029698E">
        <w:rPr>
          <w:sz w:val="12"/>
        </w:rPr>
        <w:t xml:space="preserve"> </w:t>
      </w:r>
      <w:r w:rsidRPr="00F17F00">
        <w:rPr>
          <w:sz w:val="12"/>
          <w:highlight w:val="yellow"/>
        </w:rPr>
        <w:t>elements</w:t>
      </w:r>
      <w:r w:rsidRPr="0029698E">
        <w:rPr>
          <w:sz w:val="12"/>
        </w:rPr>
        <w:t xml:space="preserve"> </w:t>
      </w:r>
      <w:r w:rsidRPr="006861ED">
        <w:rPr>
          <w:rStyle w:val="StyleUnderline"/>
          <w:highlight w:val="green"/>
        </w:rPr>
        <w:t>to the discussion surrounding</w:t>
      </w:r>
      <w:r w:rsidRPr="0029698E">
        <w:rPr>
          <w:sz w:val="12"/>
        </w:rPr>
        <w:t xml:space="preserve"> data regulatory regimes and </w:t>
      </w:r>
      <w:r w:rsidRPr="006861ED">
        <w:rPr>
          <w:rStyle w:val="StyleUnderline"/>
          <w:highlight w:val="green"/>
        </w:rPr>
        <w:t>data unions</w:t>
      </w:r>
      <w:r w:rsidRPr="0029698E">
        <w:rPr>
          <w:sz w:val="12"/>
        </w:rPr>
        <w:t xml:space="preserve">. </w:t>
      </w:r>
      <w:r w:rsidRPr="006861ED">
        <w:rPr>
          <w:rStyle w:val="StyleUnderline"/>
          <w:highlight w:val="green"/>
        </w:rPr>
        <w:t>Others</w:t>
      </w:r>
      <w:r w:rsidRPr="0029698E">
        <w:rPr>
          <w:sz w:val="12"/>
        </w:rPr>
        <w:t xml:space="preserve"> have written about combining data into union pools. </w:t>
      </w:r>
      <w:r w:rsidRPr="00F17F00">
        <w:rPr>
          <w:sz w:val="12"/>
          <w:highlight w:val="yellow"/>
        </w:rPr>
        <w:t xml:space="preserve">However, these </w:t>
      </w:r>
      <w:r w:rsidRPr="00F17F00">
        <w:rPr>
          <w:rStyle w:val="StyleUnderline"/>
          <w:highlight w:val="yellow"/>
        </w:rPr>
        <w:t>other</w:t>
      </w:r>
      <w:r w:rsidRPr="00F17F00">
        <w:rPr>
          <w:sz w:val="12"/>
          <w:highlight w:val="yellow"/>
        </w:rPr>
        <w:t xml:space="preserve"> works only</w:t>
      </w:r>
      <w:r w:rsidRPr="0029698E">
        <w:rPr>
          <w:sz w:val="12"/>
        </w:rPr>
        <w:t xml:space="preserve"> </w:t>
      </w:r>
      <w:r w:rsidRPr="006861ED">
        <w:rPr>
          <w:rStyle w:val="StyleUnderline"/>
          <w:highlight w:val="green"/>
        </w:rPr>
        <w:t>envision unions as tools to monetize</w:t>
      </w:r>
      <w:r w:rsidRPr="004D056E">
        <w:rPr>
          <w:rStyle w:val="StyleUnderline"/>
        </w:rPr>
        <w:t xml:space="preserve"> data production</w:t>
      </w:r>
      <w:r w:rsidRPr="0029698E">
        <w:rPr>
          <w:sz w:val="12"/>
        </w:rPr>
        <w:t xml:space="preserve"> for everyday users. </w:t>
      </w:r>
      <w:r w:rsidRPr="00605A1C">
        <w:rPr>
          <w:rStyle w:val="StyleUnderline"/>
          <w:highlight w:val="green"/>
        </w:rPr>
        <w:t xml:space="preserve">Phrased another way, the </w:t>
      </w:r>
      <w:r w:rsidRPr="00605A1C">
        <w:rPr>
          <w:rStyle w:val="Emphasis"/>
          <w:highlight w:val="green"/>
        </w:rPr>
        <w:t>purpose</w:t>
      </w:r>
      <w:r w:rsidRPr="00605A1C">
        <w:rPr>
          <w:rStyle w:val="StyleUnderline"/>
          <w:highlight w:val="green"/>
        </w:rPr>
        <w:t xml:space="preserve"> of these </w:t>
      </w:r>
      <w:r w:rsidRPr="00605A1C">
        <w:rPr>
          <w:rStyle w:val="Emphasis"/>
          <w:highlight w:val="green"/>
        </w:rPr>
        <w:t>data unions</w:t>
      </w:r>
      <w:r w:rsidRPr="00605A1C">
        <w:rPr>
          <w:rStyle w:val="StyleUnderline"/>
          <w:highlight w:val="green"/>
        </w:rPr>
        <w:t xml:space="preserve"> is </w:t>
      </w:r>
      <w:r w:rsidRPr="00605A1C">
        <w:rPr>
          <w:rStyle w:val="Emphasis"/>
          <w:sz w:val="32"/>
          <w:szCs w:val="32"/>
          <w:highlight w:val="green"/>
        </w:rPr>
        <w:t>to ensure that people receive compensation</w:t>
      </w:r>
      <w:r w:rsidRPr="00605A1C">
        <w:rPr>
          <w:rStyle w:val="StyleUnderline"/>
          <w:sz w:val="32"/>
          <w:szCs w:val="32"/>
        </w:rPr>
        <w:t xml:space="preserve"> </w:t>
      </w:r>
      <w:r w:rsidRPr="004D056E">
        <w:rPr>
          <w:rStyle w:val="StyleUnderline"/>
        </w:rPr>
        <w:t>for the data they produce</w:t>
      </w:r>
      <w:r w:rsidRPr="0029698E">
        <w:rPr>
          <w:sz w:val="12"/>
        </w:rPr>
        <w:t xml:space="preserve">.21 This Note does not conceptualize data unions as a method for users to receive a data production wage. </w:t>
      </w:r>
      <w:r w:rsidRPr="00680C60">
        <w:rPr>
          <w:rStyle w:val="StyleUnderline"/>
        </w:rPr>
        <w:t xml:space="preserve">This is </w:t>
      </w:r>
      <w:r w:rsidRPr="0029698E">
        <w:rPr>
          <w:sz w:val="12"/>
        </w:rPr>
        <w:t xml:space="preserve">because </w:t>
      </w:r>
      <w:r w:rsidRPr="00680C60">
        <w:rPr>
          <w:rStyle w:val="StyleUnderline"/>
        </w:rPr>
        <w:t>a central concern</w:t>
      </w:r>
      <w:r w:rsidRPr="0029698E">
        <w:rPr>
          <w:sz w:val="12"/>
        </w:rPr>
        <w:t xml:space="preserve"> of this Note, as will be argued later, </w:t>
      </w:r>
      <w:r w:rsidRPr="00B67939">
        <w:rPr>
          <w:rStyle w:val="StyleUnderline"/>
        </w:rPr>
        <w:t>is</w:t>
      </w:r>
      <w:r w:rsidRPr="0029698E">
        <w:rPr>
          <w:sz w:val="12"/>
        </w:rPr>
        <w:t xml:space="preserve"> the way </w:t>
      </w:r>
      <w:r w:rsidRPr="00B67939">
        <w:rPr>
          <w:rStyle w:val="StyleUnderline"/>
        </w:rPr>
        <w:t>that</w:t>
      </w:r>
      <w:r w:rsidRPr="0029698E">
        <w:rPr>
          <w:sz w:val="12"/>
        </w:rPr>
        <w:t xml:space="preserve"> data collection and algorithmic ordering threaten human autonomy.22 </w:t>
      </w:r>
      <w:r w:rsidRPr="00605A1C">
        <w:rPr>
          <w:rStyle w:val="StyleUnderline"/>
          <w:highlight w:val="green"/>
        </w:rPr>
        <w:t>If</w:t>
      </w:r>
      <w:r w:rsidRPr="00B67939">
        <w:rPr>
          <w:rStyle w:val="StyleUnderline"/>
        </w:rPr>
        <w:t xml:space="preserve"> data </w:t>
      </w:r>
      <w:r w:rsidRPr="00605A1C">
        <w:rPr>
          <w:rStyle w:val="StyleUnderline"/>
          <w:highlight w:val="green"/>
        </w:rPr>
        <w:t xml:space="preserve">unions were </w:t>
      </w:r>
      <w:r w:rsidRPr="00F17F00">
        <w:rPr>
          <w:rStyle w:val="StyleUnderline"/>
          <w:highlight w:val="yellow"/>
        </w:rPr>
        <w:t>just</w:t>
      </w:r>
      <w:r w:rsidRPr="00605A1C">
        <w:rPr>
          <w:rStyle w:val="StyleUnderline"/>
        </w:rPr>
        <w:t xml:space="preserve"> </w:t>
      </w:r>
      <w:r w:rsidRPr="00605A1C">
        <w:rPr>
          <w:rStyle w:val="StyleUnderline"/>
          <w:highlight w:val="green"/>
        </w:rPr>
        <w:t>tools for monetization</w:t>
      </w:r>
      <w:r w:rsidRPr="00085732">
        <w:rPr>
          <w:rStyle w:val="StyleUnderline"/>
        </w:rPr>
        <w:t xml:space="preserve">, </w:t>
      </w:r>
      <w:r w:rsidRPr="00F17F00">
        <w:rPr>
          <w:rStyle w:val="StyleUnderline"/>
          <w:highlight w:val="yellow"/>
        </w:rPr>
        <w:t>they would not deal with autonomy concerns</w:t>
      </w:r>
      <w:r w:rsidRPr="00F17F00">
        <w:rPr>
          <w:sz w:val="12"/>
          <w:highlight w:val="yellow"/>
        </w:rPr>
        <w:t>.</w:t>
      </w:r>
      <w:r w:rsidRPr="0029698E">
        <w:rPr>
          <w:sz w:val="12"/>
        </w:rPr>
        <w:t xml:space="preserve"> </w:t>
      </w:r>
      <w:r w:rsidRPr="00B67939">
        <w:rPr>
          <w:rStyle w:val="StyleUnderline"/>
        </w:rPr>
        <w:t xml:space="preserve">Instead, </w:t>
      </w:r>
      <w:r w:rsidRPr="00605A1C">
        <w:rPr>
          <w:rStyle w:val="StyleUnderline"/>
          <w:highlight w:val="green"/>
        </w:rPr>
        <w:t xml:space="preserve">they </w:t>
      </w:r>
      <w:r w:rsidRPr="00605A1C">
        <w:rPr>
          <w:rStyle w:val="StyleUnderline"/>
        </w:rPr>
        <w:t xml:space="preserve">could </w:t>
      </w:r>
      <w:r w:rsidRPr="00605A1C">
        <w:rPr>
          <w:rStyle w:val="StyleUnderline"/>
          <w:highlight w:val="green"/>
        </w:rPr>
        <w:t xml:space="preserve">have </w:t>
      </w:r>
      <w:r w:rsidRPr="00605A1C">
        <w:rPr>
          <w:rStyle w:val="Emphasis"/>
          <w:sz w:val="32"/>
          <w:szCs w:val="32"/>
          <w:highlight w:val="green"/>
        </w:rPr>
        <w:t xml:space="preserve">the </w:t>
      </w:r>
      <w:r w:rsidRPr="00085732">
        <w:rPr>
          <w:rStyle w:val="Emphasis"/>
          <w:sz w:val="32"/>
          <w:szCs w:val="32"/>
          <w:highlight w:val="green"/>
        </w:rPr>
        <w:t>opposite effect</w:t>
      </w:r>
      <w:r w:rsidRPr="00085732">
        <w:rPr>
          <w:rStyle w:val="StyleUnderline"/>
          <w:sz w:val="32"/>
          <w:szCs w:val="32"/>
          <w:highlight w:val="green"/>
        </w:rPr>
        <w:t xml:space="preserve"> </w:t>
      </w:r>
      <w:r w:rsidRPr="00085732">
        <w:rPr>
          <w:rStyle w:val="StyleUnderline"/>
          <w:highlight w:val="green"/>
        </w:rPr>
        <w:t>because paying people for data</w:t>
      </w:r>
      <w:r w:rsidRPr="00B67939">
        <w:rPr>
          <w:rStyle w:val="StyleUnderline"/>
        </w:rPr>
        <w:t xml:space="preserve"> could </w:t>
      </w:r>
      <w:r w:rsidRPr="00085732">
        <w:rPr>
          <w:rStyle w:val="StyleUnderline"/>
          <w:highlight w:val="green"/>
        </w:rPr>
        <w:t xml:space="preserve">incentivize people to hand </w:t>
      </w:r>
      <w:r w:rsidRPr="00085732">
        <w:rPr>
          <w:rStyle w:val="Emphasis"/>
          <w:sz w:val="32"/>
          <w:szCs w:val="32"/>
          <w:highlight w:val="green"/>
        </w:rPr>
        <w:t>even more data</w:t>
      </w:r>
      <w:r w:rsidRPr="00085732">
        <w:rPr>
          <w:rStyle w:val="StyleUnderline"/>
          <w:sz w:val="32"/>
          <w:szCs w:val="32"/>
        </w:rPr>
        <w:t xml:space="preserve"> </w:t>
      </w:r>
      <w:r w:rsidRPr="00B67939">
        <w:rPr>
          <w:rStyle w:val="StyleUnderline"/>
        </w:rPr>
        <w:t xml:space="preserve">in a way that might </w:t>
      </w:r>
      <w:r w:rsidRPr="0041507E">
        <w:rPr>
          <w:rStyle w:val="Emphasis"/>
          <w:sz w:val="32"/>
          <w:szCs w:val="32"/>
          <w:highlight w:val="green"/>
        </w:rPr>
        <w:t>undermine</w:t>
      </w:r>
      <w:r w:rsidRPr="0041507E">
        <w:rPr>
          <w:rStyle w:val="StyleUnderline"/>
          <w:sz w:val="32"/>
          <w:szCs w:val="32"/>
        </w:rPr>
        <w:t xml:space="preserve"> </w:t>
      </w:r>
      <w:r w:rsidRPr="00B67939">
        <w:rPr>
          <w:rStyle w:val="StyleUnderline"/>
        </w:rPr>
        <w:t xml:space="preserve">human </w:t>
      </w:r>
      <w:r w:rsidRPr="0041507E">
        <w:rPr>
          <w:rStyle w:val="Emphasis"/>
          <w:sz w:val="36"/>
          <w:szCs w:val="36"/>
          <w:highlight w:val="green"/>
        </w:rPr>
        <w:t>autonomy</w:t>
      </w:r>
      <w:r w:rsidRPr="00B67939">
        <w:rPr>
          <w:rStyle w:val="StyleUnderline"/>
        </w:rPr>
        <w:t>.</w:t>
      </w:r>
      <w:r w:rsidRPr="0029698E">
        <w:rPr>
          <w:sz w:val="12"/>
        </w:rPr>
        <w:t xml:space="preserve"> </w:t>
      </w:r>
      <w:r w:rsidRPr="00F17F00">
        <w:rPr>
          <w:sz w:val="12"/>
          <w:highlight w:val="yellow"/>
        </w:rPr>
        <w:t>This Note’s conception of data unions is</w:t>
      </w:r>
      <w:r w:rsidRPr="0029698E">
        <w:rPr>
          <w:sz w:val="12"/>
        </w:rPr>
        <w:t xml:space="preserve"> not about monetization but is </w:t>
      </w:r>
      <w:r w:rsidRPr="00F17F00">
        <w:rPr>
          <w:sz w:val="12"/>
          <w:highlight w:val="yellow"/>
        </w:rPr>
        <w:t>about fixing the sheer power imbalance between platforms and users to ensure that people have meaningful control over their data.</w:t>
      </w:r>
    </w:p>
    <w:p w14:paraId="5EF1B286" w14:textId="77777777" w:rsidR="00F21BFC" w:rsidRDefault="00F21BFC" w:rsidP="00F21BFC">
      <w:pPr>
        <w:pStyle w:val="Heading4"/>
      </w:pPr>
      <w:r>
        <w:t>Plan negotiates for compensation along with downstream applications, reporting requirements and more. 1AC Vincent re-inserted below.</w:t>
      </w:r>
    </w:p>
    <w:p w14:paraId="795AAA33" w14:textId="77777777" w:rsidR="00F21BFC" w:rsidRPr="006C17E6" w:rsidRDefault="00F21BFC" w:rsidP="00F21BFC">
      <w:r>
        <w:t>&lt;&lt;VINCENT FOR REFERENCE&gt;&gt;&gt;</w:t>
      </w:r>
    </w:p>
    <w:p w14:paraId="26405978" w14:textId="77777777" w:rsidR="00F21BFC" w:rsidRPr="00255756" w:rsidRDefault="00F21BFC" w:rsidP="00F21BFC">
      <w:pPr>
        <w:rPr>
          <w:sz w:val="16"/>
        </w:rPr>
      </w:pPr>
      <w:r w:rsidRPr="00D175AF">
        <w:rPr>
          <w:rStyle w:val="StyleUnderline"/>
        </w:rPr>
        <w:t>To establish healthy markets</w:t>
      </w:r>
      <w:r w:rsidRPr="00F409D2">
        <w:rPr>
          <w:sz w:val="16"/>
        </w:rPr>
        <w:t xml:space="preserve"> for information in the post-AI age, </w:t>
      </w:r>
      <w:r w:rsidRPr="00D175AF">
        <w:rPr>
          <w:rStyle w:val="StyleUnderline"/>
        </w:rPr>
        <w:t>we must develop</w:t>
      </w:r>
      <w:r w:rsidRPr="00F409D2">
        <w:rPr>
          <w:sz w:val="16"/>
        </w:rPr>
        <w:t xml:space="preserve"> technical, legal, and social capabilities for collective bargaining over the permissible uses of large and diffuse pools of aggregated information. By this, we mean </w:t>
      </w:r>
      <w:r w:rsidRPr="001C5A2C">
        <w:rPr>
          <w:rStyle w:val="StyleUnderline"/>
        </w:rPr>
        <w:t>negotiation</w:t>
      </w:r>
      <w:r w:rsidRPr="00D175AF">
        <w:rPr>
          <w:rStyle w:val="StyleUnderline"/>
        </w:rPr>
        <w:t xml:space="preserve"> between</w:t>
      </w:r>
      <w:r w:rsidRPr="00F409D2">
        <w:rPr>
          <w:sz w:val="16"/>
        </w:rPr>
        <w:t xml:space="preserve"> (a) aligned or </w:t>
      </w:r>
      <w:r w:rsidRPr="00D175AF">
        <w:rPr>
          <w:rStyle w:val="StyleUnderline"/>
        </w:rPr>
        <w:t>"trusted" data intermediary organizations representing large groups of information producers</w:t>
      </w:r>
      <w:r w:rsidRPr="00F409D2">
        <w:rPr>
          <w:sz w:val="16"/>
        </w:rPr>
        <w:t xml:space="preserve"> [30], </w:t>
      </w:r>
      <w:r w:rsidRPr="00D175AF">
        <w:rPr>
          <w:rStyle w:val="StyleUnderline"/>
        </w:rPr>
        <w:t>and</w:t>
      </w:r>
      <w:r w:rsidRPr="00F409D2">
        <w:rPr>
          <w:sz w:val="16"/>
        </w:rPr>
        <w:t xml:space="preserve"> (b) </w:t>
      </w:r>
      <w:r w:rsidRPr="00D175AF">
        <w:rPr>
          <w:rStyle w:val="StyleUnderline"/>
        </w:rPr>
        <w:t>information-aggregating AI operating organizations (primarily, tech companies and certain state actors).</w:t>
      </w:r>
      <w:r w:rsidRPr="00F409D2">
        <w:rPr>
          <w:sz w:val="16"/>
        </w:rPr>
        <w:t xml:space="preserve"> </w:t>
      </w:r>
      <w:r w:rsidRPr="00D175AF">
        <w:rPr>
          <w:rStyle w:val="StyleUnderline"/>
        </w:rPr>
        <w:t xml:space="preserve">The </w:t>
      </w:r>
      <w:r w:rsidRPr="006F23A3">
        <w:rPr>
          <w:rStyle w:val="StyleUnderline"/>
        </w:rPr>
        <w:t>subject of the</w:t>
      </w:r>
      <w:r w:rsidRPr="00894588">
        <w:rPr>
          <w:rStyle w:val="Emphasis"/>
        </w:rPr>
        <w:t xml:space="preserve"> </w:t>
      </w:r>
      <w:r w:rsidRPr="001C5A2C">
        <w:rPr>
          <w:rStyle w:val="Emphasis"/>
          <w:highlight w:val="cyan"/>
        </w:rPr>
        <w:t>negotiations</w:t>
      </w:r>
      <w:r w:rsidRPr="00D175AF">
        <w:rPr>
          <w:rStyle w:val="StyleUnderline"/>
        </w:rPr>
        <w:t xml:space="preserve"> </w:t>
      </w:r>
      <w:r w:rsidRPr="00894588">
        <w:rPr>
          <w:rStyle w:val="StyleUnderline"/>
        </w:rPr>
        <w:t xml:space="preserve">would </w:t>
      </w:r>
      <w:r w:rsidRPr="006F23A3">
        <w:rPr>
          <w:rStyle w:val="StyleUnderline"/>
        </w:rPr>
        <w:t>be</w:t>
      </w:r>
      <w:r w:rsidRPr="00D175AF">
        <w:rPr>
          <w:rStyle w:val="StyleUnderline"/>
        </w:rPr>
        <w:t xml:space="preserve"> various terms </w:t>
      </w:r>
      <w:r w:rsidRPr="006F23A3">
        <w:rPr>
          <w:rStyle w:val="StyleUnderline"/>
          <w:highlight w:val="cyan"/>
        </w:rPr>
        <w:t xml:space="preserve">of </w:t>
      </w:r>
      <w:r w:rsidRPr="006F23A3">
        <w:rPr>
          <w:rStyle w:val="Emphasis"/>
          <w:highlight w:val="cyan"/>
        </w:rPr>
        <w:t xml:space="preserve">data </w:t>
      </w:r>
      <w:r w:rsidRPr="001C5A2C">
        <w:rPr>
          <w:rStyle w:val="Emphasis"/>
          <w:highlight w:val="cyan"/>
        </w:rPr>
        <w:t>use</w:t>
      </w:r>
      <w:r w:rsidRPr="00D175AF">
        <w:rPr>
          <w:rStyle w:val="StyleUnderline"/>
        </w:rPr>
        <w:t xml:space="preserve">, including </w:t>
      </w:r>
      <w:r w:rsidRPr="001C5A2C">
        <w:rPr>
          <w:rStyle w:val="Emphasis"/>
          <w:highlight w:val="cyan"/>
        </w:rPr>
        <w:t>constraints</w:t>
      </w:r>
      <w:r w:rsidRPr="001C5A2C">
        <w:rPr>
          <w:rStyle w:val="StyleUnderline"/>
          <w:highlight w:val="cyan"/>
        </w:rPr>
        <w:t xml:space="preserve"> on </w:t>
      </w:r>
      <w:r w:rsidRPr="001C5A2C">
        <w:rPr>
          <w:rStyle w:val="Emphasis"/>
          <w:highlight w:val="cyan"/>
        </w:rPr>
        <w:t>downstream applications</w:t>
      </w:r>
      <w:r w:rsidRPr="00371644">
        <w:rPr>
          <w:rStyle w:val="StyleUnderline"/>
          <w:highlight w:val="cyan"/>
        </w:rPr>
        <w:t xml:space="preserve">, </w:t>
      </w:r>
      <w:r w:rsidRPr="00371644">
        <w:rPr>
          <w:rStyle w:val="Emphasis"/>
          <w:highlight w:val="cyan"/>
        </w:rPr>
        <w:t>reporting requirements</w:t>
      </w:r>
      <w:r w:rsidRPr="00371644">
        <w:rPr>
          <w:rStyle w:val="StyleUnderline"/>
          <w:highlight w:val="cyan"/>
        </w:rPr>
        <w:t xml:space="preserve">, </w:t>
      </w:r>
      <w:r w:rsidRPr="00371644">
        <w:rPr>
          <w:rStyle w:val="Emphasis"/>
          <w:highlight w:val="cyan"/>
        </w:rPr>
        <w:t xml:space="preserve">future </w:t>
      </w:r>
      <w:r w:rsidRPr="001C5A2C">
        <w:rPr>
          <w:rStyle w:val="Emphasis"/>
          <w:highlight w:val="cyan"/>
        </w:rPr>
        <w:t>compensation</w:t>
      </w:r>
      <w:r w:rsidRPr="00D175AF">
        <w:rPr>
          <w:rStyle w:val="StyleUnderline"/>
        </w:rPr>
        <w:t xml:space="preserve"> for data contributors, and more.</w:t>
      </w:r>
    </w:p>
    <w:p w14:paraId="0DB51CA6" w14:textId="77777777" w:rsidR="00F21BFC" w:rsidRDefault="00F21BFC" w:rsidP="00F21BFC">
      <w:pPr>
        <w:pStyle w:val="Heading3"/>
      </w:pPr>
      <w:r>
        <w:t>AT: Squo Solves---Herr</w:t>
      </w:r>
    </w:p>
    <w:p w14:paraId="7818CDCA" w14:textId="77777777" w:rsidR="00F21BFC" w:rsidRDefault="00F21BFC" w:rsidP="00F21BFC">
      <w:pPr>
        <w:pStyle w:val="Analytic"/>
      </w:pPr>
    </w:p>
    <w:p w14:paraId="6A9BB524" w14:textId="77777777" w:rsidR="00F21BFC" w:rsidRDefault="00F21BFC" w:rsidP="00F21BFC">
      <w:pPr>
        <w:pStyle w:val="Heading3"/>
      </w:pPr>
      <w:r>
        <w:t>AT: Data Literacy---2AC</w:t>
      </w:r>
    </w:p>
    <w:p w14:paraId="72812288" w14:textId="77777777" w:rsidR="00F21BFC" w:rsidRDefault="00F21BFC" w:rsidP="00F21BFC">
      <w:pPr>
        <w:pStyle w:val="Analytic"/>
      </w:pPr>
    </w:p>
    <w:p w14:paraId="5F16B04B" w14:textId="77777777" w:rsidR="00F21BFC" w:rsidRDefault="00F21BFC" w:rsidP="00F21BFC">
      <w:pPr>
        <w:pStyle w:val="Heading3"/>
      </w:pPr>
      <w:r>
        <w:t>AT: Regs Fail---2AC</w:t>
      </w:r>
    </w:p>
    <w:p w14:paraId="047614E0" w14:textId="77777777" w:rsidR="00F21BFC" w:rsidRDefault="00F21BFC" w:rsidP="00F21BFC">
      <w:pPr>
        <w:pStyle w:val="Analytic"/>
      </w:pPr>
    </w:p>
    <w:p w14:paraId="410B90DE" w14:textId="77777777" w:rsidR="00F21BFC" w:rsidRDefault="00F21BFC" w:rsidP="00F21BFC">
      <w:pPr>
        <w:pStyle w:val="Heading3"/>
      </w:pPr>
      <w:r>
        <w:t>AT: Rest of the stuff---2AC</w:t>
      </w:r>
    </w:p>
    <w:p w14:paraId="73C17707" w14:textId="77777777" w:rsidR="00F21BFC" w:rsidRDefault="00F21BFC" w:rsidP="00F21BFC">
      <w:pPr>
        <w:pStyle w:val="Analytic"/>
      </w:pPr>
    </w:p>
    <w:p w14:paraId="60003456" w14:textId="77777777" w:rsidR="00F21BFC" w:rsidRDefault="00F21BFC" w:rsidP="00F21BFC">
      <w:pPr>
        <w:pStyle w:val="Heading2"/>
      </w:pPr>
      <w:r>
        <w:t>T</w:t>
      </w:r>
    </w:p>
    <w:p w14:paraId="02E4BD8F" w14:textId="77777777" w:rsidR="00F21BFC" w:rsidRDefault="00F21BFC" w:rsidP="00F21BFC">
      <w:pPr>
        <w:pStyle w:val="Heading3"/>
      </w:pPr>
      <w:r>
        <w:t>AT: T---Workers---2AC</w:t>
      </w:r>
    </w:p>
    <w:p w14:paraId="1C48C329" w14:textId="77777777" w:rsidR="00F21BFC" w:rsidRDefault="00F21BFC" w:rsidP="00F21BFC">
      <w:pPr>
        <w:pStyle w:val="Analytic"/>
        <w:rPr>
          <w:u w:val="single"/>
        </w:rPr>
      </w:pPr>
    </w:p>
    <w:p w14:paraId="2E73B5D1" w14:textId="77777777" w:rsidR="00F21BFC" w:rsidRDefault="00F21BFC" w:rsidP="00F21BFC">
      <w:pPr>
        <w:pStyle w:val="Heading4"/>
      </w:pPr>
      <w:r>
        <w:t xml:space="preserve">1. </w:t>
      </w:r>
      <w:r w:rsidRPr="00AF1112">
        <w:rPr>
          <w:u w:val="single"/>
        </w:rPr>
        <w:t>TEXTUALLY</w:t>
      </w:r>
      <w:r>
        <w:t xml:space="preserve">: Plan text </w:t>
      </w:r>
      <w:r>
        <w:rPr>
          <w:u w:val="single"/>
        </w:rPr>
        <w:t>includes</w:t>
      </w:r>
      <w:r>
        <w:t xml:space="preserve"> “workers”---if they win T, they’ve </w:t>
      </w:r>
      <w:r w:rsidRPr="005E1907">
        <w:rPr>
          <w:u w:val="single"/>
        </w:rPr>
        <w:t>merely</w:t>
      </w:r>
      <w:r>
        <w:t xml:space="preserve"> won the right to define the </w:t>
      </w:r>
      <w:r>
        <w:rPr>
          <w:u w:val="single"/>
        </w:rPr>
        <w:t>mandates</w:t>
      </w:r>
      <w:r>
        <w:t xml:space="preserve"> of the plan.</w:t>
      </w:r>
    </w:p>
    <w:p w14:paraId="2812ED11" w14:textId="77777777" w:rsidR="00F21BFC" w:rsidRDefault="00F21BFC" w:rsidP="00F21BFC">
      <w:pPr>
        <w:pStyle w:val="Heading4"/>
      </w:pPr>
      <w:r>
        <w:t xml:space="preserve">2. </w:t>
      </w:r>
      <w:r w:rsidRPr="00193C31">
        <w:rPr>
          <w:u w:val="single"/>
        </w:rPr>
        <w:t>FUNCTIONALLY</w:t>
      </w:r>
      <w:r>
        <w:t>:</w:t>
      </w:r>
    </w:p>
    <w:p w14:paraId="791D6C5B" w14:textId="77777777" w:rsidR="00F21BFC" w:rsidRPr="0060133E" w:rsidRDefault="00F21BFC" w:rsidP="00F21BFC">
      <w:pPr>
        <w:pStyle w:val="Heading4"/>
      </w:pPr>
      <w:r>
        <w:t xml:space="preserve">A. </w:t>
      </w:r>
      <w:r w:rsidRPr="00697C56">
        <w:rPr>
          <w:u w:val="single"/>
        </w:rPr>
        <w:t>PLATFORM ENGAGEMENT</w:t>
      </w:r>
      <w:r>
        <w:t xml:space="preserve">. Its a form of </w:t>
      </w:r>
      <w:r w:rsidRPr="00CC3441">
        <w:rPr>
          <w:u w:val="single"/>
        </w:rPr>
        <w:t>work</w:t>
      </w:r>
      <w:r>
        <w:t xml:space="preserve">. </w:t>
      </w:r>
    </w:p>
    <w:p w14:paraId="78D2CE53" w14:textId="77777777" w:rsidR="00F21BFC" w:rsidRPr="00144289" w:rsidRDefault="00F21BFC" w:rsidP="00F21BFC">
      <w:pPr>
        <w:rPr>
          <w:b/>
          <w:bCs/>
          <w:sz w:val="26"/>
        </w:rPr>
      </w:pPr>
      <w:r>
        <w:rPr>
          <w:rStyle w:val="Style13ptBold"/>
        </w:rPr>
        <w:t xml:space="preserve">Kim 22 </w:t>
      </w:r>
      <w:r w:rsidRPr="00EF247C">
        <w:t>[Eugene K. Kim; Yale Law School. “Data as Labor: Retrofitting Labor law for the Platform Economy” https://heinonline.org/HOL/Page?handle=hein.journals/mipr23&amp;collection=journals&amp;id=135&amp;startid=&amp;endid=178. Minion]</w:t>
      </w:r>
    </w:p>
    <w:p w14:paraId="4A423C50" w14:textId="77777777" w:rsidR="00F21BFC" w:rsidRPr="00CC3441" w:rsidRDefault="00F21BFC" w:rsidP="00F21BFC">
      <w:pPr>
        <w:rPr>
          <w:u w:val="single"/>
        </w:rPr>
      </w:pPr>
      <w:r w:rsidRPr="00144289">
        <w:rPr>
          <w:sz w:val="16"/>
        </w:rPr>
        <w:t xml:space="preserve">This Article defines </w:t>
      </w:r>
      <w:r w:rsidRPr="005150EC">
        <w:rPr>
          <w:rStyle w:val="Emphasis"/>
          <w:highlight w:val="cyan"/>
        </w:rPr>
        <w:t>data work</w:t>
      </w:r>
      <w:r w:rsidRPr="008757E6">
        <w:rPr>
          <w:sz w:val="16"/>
        </w:rPr>
        <w:t xml:space="preserve"> </w:t>
      </w:r>
      <w:r w:rsidRPr="008757E6">
        <w:rPr>
          <w:rStyle w:val="StyleUnderline"/>
        </w:rPr>
        <w:t>as</w:t>
      </w:r>
      <w:r w:rsidRPr="00144289">
        <w:rPr>
          <w:rStyle w:val="StyleUnderline"/>
        </w:rPr>
        <w:t xml:space="preserve"> the </w:t>
      </w:r>
      <w:r w:rsidRPr="00144289">
        <w:rPr>
          <w:rStyle w:val="Emphasis"/>
        </w:rPr>
        <w:t xml:space="preserve">act of </w:t>
      </w:r>
      <w:r w:rsidRPr="005150EC">
        <w:rPr>
          <w:rStyle w:val="Emphasis"/>
          <w:highlight w:val="cyan"/>
        </w:rPr>
        <w:t>contributing</w:t>
      </w:r>
      <w:r w:rsidRPr="004F3BF2">
        <w:rPr>
          <w:rStyle w:val="StyleUnderline"/>
        </w:rPr>
        <w:t xml:space="preserve"> </w:t>
      </w:r>
      <w:r w:rsidRPr="005150EC">
        <w:rPr>
          <w:rStyle w:val="Emphasis"/>
          <w:highlight w:val="cyan"/>
        </w:rPr>
        <w:t>info</w:t>
      </w:r>
      <w:r w:rsidRPr="00463B88">
        <w:rPr>
          <w:rStyle w:val="StyleUnderline"/>
        </w:rPr>
        <w:t>rmation</w:t>
      </w:r>
      <w:r w:rsidRPr="00144289">
        <w:rPr>
          <w:sz w:val="16"/>
        </w:rPr>
        <w:t xml:space="preserve"> </w:t>
      </w:r>
      <w:r w:rsidRPr="00144289">
        <w:rPr>
          <w:rStyle w:val="StyleUnderline"/>
        </w:rPr>
        <w:t xml:space="preserve">about oneself or the world </w:t>
      </w:r>
      <w:r w:rsidRPr="005150EC">
        <w:rPr>
          <w:rStyle w:val="StyleUnderline"/>
          <w:highlight w:val="cyan"/>
        </w:rPr>
        <w:t xml:space="preserve">to a </w:t>
      </w:r>
      <w:r w:rsidRPr="005150EC">
        <w:rPr>
          <w:rStyle w:val="Emphasis"/>
          <w:highlight w:val="cyan"/>
        </w:rPr>
        <w:t>recipient</w:t>
      </w:r>
      <w:r w:rsidRPr="005150EC">
        <w:rPr>
          <w:rStyle w:val="StyleUnderline"/>
          <w:highlight w:val="cyan"/>
        </w:rPr>
        <w:t xml:space="preserve"> who </w:t>
      </w:r>
      <w:r w:rsidRPr="005150EC">
        <w:rPr>
          <w:rStyle w:val="Emphasis"/>
          <w:highlight w:val="cyan"/>
        </w:rPr>
        <w:t xml:space="preserve">derives an </w:t>
      </w:r>
      <w:r w:rsidRPr="008757E6">
        <w:rPr>
          <w:rStyle w:val="Emphasis"/>
          <w:highlight w:val="cyan"/>
        </w:rPr>
        <w:t>economic benefit</w:t>
      </w:r>
      <w:r w:rsidRPr="00144289">
        <w:rPr>
          <w:sz w:val="16"/>
        </w:rPr>
        <w:t xml:space="preserve">. While broad, this </w:t>
      </w:r>
      <w:r w:rsidRPr="0000458B">
        <w:rPr>
          <w:sz w:val="16"/>
        </w:rPr>
        <w:t xml:space="preserve">definition excludes most traditional </w:t>
      </w:r>
      <w:r w:rsidRPr="004F3BF2">
        <w:rPr>
          <w:rStyle w:val="StyleUnderline"/>
          <w:highlight w:val="cyan"/>
        </w:rPr>
        <w:t xml:space="preserve">forms of </w:t>
      </w:r>
      <w:r w:rsidRPr="004F3BF2">
        <w:rPr>
          <w:rStyle w:val="Emphasis"/>
          <w:highlight w:val="cyan"/>
        </w:rPr>
        <w:t>work</w:t>
      </w:r>
      <w:r w:rsidRPr="004F3BF2">
        <w:rPr>
          <w:sz w:val="16"/>
        </w:rPr>
        <w:t>,</w:t>
      </w:r>
      <w:r w:rsidRPr="00144289">
        <w:rPr>
          <w:sz w:val="16"/>
        </w:rPr>
        <w:t xml:space="preserve"> which </w:t>
      </w:r>
      <w:r w:rsidRPr="004F3BF2">
        <w:rPr>
          <w:rStyle w:val="StyleUnderline"/>
        </w:rPr>
        <w:t>often involve</w:t>
      </w:r>
      <w:r w:rsidRPr="00144289">
        <w:rPr>
          <w:rStyle w:val="StyleUnderline"/>
        </w:rPr>
        <w:t xml:space="preserve"> the </w:t>
      </w:r>
      <w:r w:rsidRPr="004F3BF2">
        <w:rPr>
          <w:rStyle w:val="StyleUnderline"/>
        </w:rPr>
        <w:t>transformation of</w:t>
      </w:r>
      <w:r w:rsidRPr="00144289">
        <w:rPr>
          <w:rStyle w:val="StyleUnderline"/>
        </w:rPr>
        <w:t xml:space="preserve"> existing resources and </w:t>
      </w:r>
      <w:r w:rsidRPr="004F3BF2">
        <w:rPr>
          <w:rStyle w:val="StyleUnderline"/>
        </w:rPr>
        <w:t>capital into goods</w:t>
      </w:r>
      <w:r w:rsidRPr="00144289">
        <w:rPr>
          <w:sz w:val="16"/>
        </w:rPr>
        <w:t xml:space="preserve"> (e.g., manufacturing), or physical and mental exertion in the provision of requested services (e.g., medicine). </w:t>
      </w:r>
      <w:r w:rsidRPr="0000458B">
        <w:rPr>
          <w:sz w:val="16"/>
        </w:rPr>
        <w:t>But</w:t>
      </w:r>
      <w:r w:rsidRPr="00144289">
        <w:rPr>
          <w:rStyle w:val="StyleUnderline"/>
        </w:rPr>
        <w:t xml:space="preserve"> it </w:t>
      </w:r>
      <w:r w:rsidRPr="004F3BF2">
        <w:rPr>
          <w:rStyle w:val="Emphasis"/>
          <w:highlight w:val="cyan"/>
        </w:rPr>
        <w:t>include</w:t>
      </w:r>
      <w:r w:rsidRPr="005E1907">
        <w:rPr>
          <w:rStyle w:val="StyleUnderline"/>
        </w:rPr>
        <w:t xml:space="preserve">s </w:t>
      </w:r>
      <w:r w:rsidRPr="004F3BF2">
        <w:rPr>
          <w:rStyle w:val="StyleUnderline"/>
          <w:highlight w:val="cyan"/>
        </w:rPr>
        <w:t>a</w:t>
      </w:r>
      <w:r w:rsidRPr="004F3BF2">
        <w:rPr>
          <w:sz w:val="16"/>
          <w:highlight w:val="cyan"/>
        </w:rPr>
        <w:t xml:space="preserve"> </w:t>
      </w:r>
      <w:r w:rsidRPr="004F3BF2">
        <w:rPr>
          <w:rStyle w:val="Emphasis"/>
          <w:highlight w:val="cyan"/>
        </w:rPr>
        <w:t>wide variety</w:t>
      </w:r>
      <w:r w:rsidRPr="004F3BF2">
        <w:rPr>
          <w:rStyle w:val="StyleUnderline"/>
          <w:highlight w:val="cyan"/>
        </w:rPr>
        <w:t xml:space="preserve"> of tasks that individuals perform on </w:t>
      </w:r>
      <w:r w:rsidRPr="004F3BF2">
        <w:rPr>
          <w:rStyle w:val="Emphasis"/>
          <w:highlight w:val="cyan"/>
        </w:rPr>
        <w:t>digital platforms</w:t>
      </w:r>
      <w:r w:rsidRPr="004F3BF2">
        <w:rPr>
          <w:rStyle w:val="StyleUnderline"/>
          <w:highlight w:val="cyan"/>
        </w:rPr>
        <w:t>, from</w:t>
      </w:r>
      <w:r w:rsidRPr="00144289">
        <w:rPr>
          <w:rStyle w:val="StyleUnderline"/>
        </w:rPr>
        <w:t xml:space="preserve"> conscious and creative </w:t>
      </w:r>
      <w:r w:rsidRPr="004F3BF2">
        <w:rPr>
          <w:rStyle w:val="StyleUnderline"/>
        </w:rPr>
        <w:t xml:space="preserve">tasks like </w:t>
      </w:r>
      <w:r w:rsidRPr="005150EC">
        <w:rPr>
          <w:rStyle w:val="Emphasis"/>
          <w:highlight w:val="cyan"/>
        </w:rPr>
        <w:t>producing</w:t>
      </w:r>
      <w:r w:rsidRPr="00463B88">
        <w:rPr>
          <w:rStyle w:val="StyleUnderline"/>
        </w:rPr>
        <w:t xml:space="preserve"> YouTube </w:t>
      </w:r>
      <w:r w:rsidRPr="005150EC">
        <w:rPr>
          <w:rStyle w:val="Emphasis"/>
          <w:highlight w:val="cyan"/>
        </w:rPr>
        <w:t>videos</w:t>
      </w:r>
      <w:r w:rsidRPr="005150EC">
        <w:rPr>
          <w:sz w:val="16"/>
          <w:highlight w:val="cyan"/>
        </w:rPr>
        <w:t xml:space="preserve"> </w:t>
      </w:r>
      <w:r w:rsidRPr="005150EC">
        <w:rPr>
          <w:rStyle w:val="StyleUnderline"/>
          <w:highlight w:val="cyan"/>
        </w:rPr>
        <w:t>or</w:t>
      </w:r>
      <w:r w:rsidRPr="00144289">
        <w:rPr>
          <w:sz w:val="16"/>
        </w:rPr>
        <w:t xml:space="preserve"> </w:t>
      </w:r>
      <w:r w:rsidRPr="00463B88">
        <w:rPr>
          <w:rStyle w:val="StyleUnderline"/>
        </w:rPr>
        <w:t>authoring</w:t>
      </w:r>
      <w:r w:rsidRPr="004F3BF2">
        <w:rPr>
          <w:rStyle w:val="StyleUnderline"/>
        </w:rPr>
        <w:t xml:space="preserve"> </w:t>
      </w:r>
      <w:r w:rsidRPr="00463B88">
        <w:rPr>
          <w:rStyle w:val="StyleUnderline"/>
        </w:rPr>
        <w:t>Wikipedia</w:t>
      </w:r>
      <w:r w:rsidRPr="004F3BF2">
        <w:rPr>
          <w:rStyle w:val="StyleUnderline"/>
        </w:rPr>
        <w:t xml:space="preserve"> </w:t>
      </w:r>
      <w:r w:rsidRPr="005150EC">
        <w:rPr>
          <w:rStyle w:val="Emphasis"/>
          <w:highlight w:val="cyan"/>
        </w:rPr>
        <w:t>articles</w:t>
      </w:r>
      <w:r w:rsidRPr="00144289">
        <w:rPr>
          <w:sz w:val="16"/>
        </w:rPr>
        <w:t xml:space="preserve">, </w:t>
      </w:r>
      <w:r w:rsidRPr="004F3BF2">
        <w:rPr>
          <w:rStyle w:val="StyleUnderline"/>
          <w:highlight w:val="cyan"/>
        </w:rPr>
        <w:t>to</w:t>
      </w:r>
      <w:r w:rsidRPr="00144289">
        <w:rPr>
          <w:rStyle w:val="StyleUnderline"/>
        </w:rPr>
        <w:t xml:space="preserve"> more passive tasks like </w:t>
      </w:r>
      <w:r w:rsidRPr="005150EC">
        <w:rPr>
          <w:rStyle w:val="Emphasis"/>
          <w:highlight w:val="cyan"/>
        </w:rPr>
        <w:t>interacting</w:t>
      </w:r>
      <w:r w:rsidRPr="005150EC">
        <w:rPr>
          <w:rStyle w:val="StyleUnderline"/>
          <w:highlight w:val="cyan"/>
        </w:rPr>
        <w:t xml:space="preserve"> with</w:t>
      </w:r>
      <w:r w:rsidRPr="00144289">
        <w:rPr>
          <w:rStyle w:val="StyleUnderline"/>
        </w:rPr>
        <w:t xml:space="preserve"> </w:t>
      </w:r>
      <w:r w:rsidRPr="00144289">
        <w:rPr>
          <w:rStyle w:val="Emphasis"/>
        </w:rPr>
        <w:t xml:space="preserve">Facebook </w:t>
      </w:r>
      <w:r w:rsidRPr="005150EC">
        <w:rPr>
          <w:rStyle w:val="Emphasis"/>
          <w:highlight w:val="cyan"/>
        </w:rPr>
        <w:t>posts</w:t>
      </w:r>
      <w:r w:rsidRPr="005150EC">
        <w:rPr>
          <w:rStyle w:val="StyleUnderline"/>
          <w:highlight w:val="cyan"/>
        </w:rPr>
        <w:t xml:space="preserve"> or </w:t>
      </w:r>
      <w:r w:rsidRPr="005150EC">
        <w:rPr>
          <w:rStyle w:val="Emphasis"/>
          <w:highlight w:val="cyan"/>
        </w:rPr>
        <w:t>clicking</w:t>
      </w:r>
      <w:r w:rsidRPr="00144289">
        <w:rPr>
          <w:rStyle w:val="Emphasis"/>
        </w:rPr>
        <w:t xml:space="preserve"> on Google </w:t>
      </w:r>
      <w:r w:rsidRPr="005150EC">
        <w:rPr>
          <w:rStyle w:val="Emphasis"/>
          <w:highlight w:val="cyan"/>
        </w:rPr>
        <w:t>results</w:t>
      </w:r>
      <w:r w:rsidRPr="00144289">
        <w:rPr>
          <w:rStyle w:val="StyleUnderline"/>
        </w:rPr>
        <w:t>.</w:t>
      </w:r>
    </w:p>
    <w:p w14:paraId="6A10B422" w14:textId="77777777" w:rsidR="00F21BFC" w:rsidRDefault="00F21BFC" w:rsidP="00F21BFC">
      <w:pPr>
        <w:pStyle w:val="Heading4"/>
      </w:pPr>
      <w:r>
        <w:t xml:space="preserve">B. </w:t>
      </w:r>
      <w:r w:rsidRPr="00193C31">
        <w:rPr>
          <w:u w:val="single"/>
        </w:rPr>
        <w:t>TOS</w:t>
      </w:r>
      <w:r>
        <w:t xml:space="preserve">. It’s a </w:t>
      </w:r>
      <w:r w:rsidRPr="00193C31">
        <w:rPr>
          <w:u w:val="single"/>
        </w:rPr>
        <w:t>contract</w:t>
      </w:r>
      <w:r>
        <w:t xml:space="preserve">. </w:t>
      </w:r>
    </w:p>
    <w:p w14:paraId="1DDB6BD9" w14:textId="77777777" w:rsidR="00F21BFC" w:rsidRPr="00F40003" w:rsidRDefault="00F21BFC" w:rsidP="00F21BFC">
      <w:r w:rsidRPr="00F40003">
        <w:rPr>
          <w:rStyle w:val="Style13ptBold"/>
        </w:rPr>
        <w:t>CC no date</w:t>
      </w:r>
      <w:r w:rsidRPr="00F40003">
        <w:t>, [Contracts Counsel, Terms and Conditions: Definition, Key Terms, Examples, https://www.contractscounsel.com/t/us/terms-and-conditions</w:t>
      </w:r>
      <w:r>
        <w:t>]</w:t>
      </w:r>
    </w:p>
    <w:p w14:paraId="05C5221A" w14:textId="77777777" w:rsidR="00F21BFC" w:rsidRPr="001E7AB8" w:rsidRDefault="00F21BFC" w:rsidP="00F21BFC">
      <w:pPr>
        <w:rPr>
          <w:rStyle w:val="StyleUnderline"/>
          <w:highlight w:val="cyan"/>
        </w:rPr>
      </w:pPr>
      <w:r w:rsidRPr="00F40003">
        <w:rPr>
          <w:sz w:val="16"/>
        </w:rPr>
        <w:t>What are Terms and Conditions?</w:t>
      </w:r>
      <w:r w:rsidRPr="00F40003">
        <w:rPr>
          <w:sz w:val="16"/>
        </w:rPr>
        <w:br/>
      </w:r>
      <w:r w:rsidRPr="001E7AB8">
        <w:rPr>
          <w:rStyle w:val="StyleUnderline"/>
          <w:highlight w:val="cyan"/>
        </w:rPr>
        <w:t xml:space="preserve">Terms and conditions are </w:t>
      </w:r>
      <w:r w:rsidRPr="00581574">
        <w:rPr>
          <w:rStyle w:val="Emphasis"/>
          <w:highlight w:val="cyan"/>
        </w:rPr>
        <w:t>part of a contract</w:t>
      </w:r>
      <w:r w:rsidRPr="00F40003">
        <w:rPr>
          <w:sz w:val="16"/>
          <w:highlight w:val="cyan"/>
        </w:rPr>
        <w:t xml:space="preserve"> </w:t>
      </w:r>
      <w:r w:rsidRPr="00F40003">
        <w:rPr>
          <w:sz w:val="16"/>
        </w:rPr>
        <w:t xml:space="preserve">that ensure parties understand their contractual rights and obligations. Parties draft them into a legal contract, also called a legal agreement, </w:t>
      </w:r>
      <w:r w:rsidRPr="001E7AB8">
        <w:rPr>
          <w:rStyle w:val="StyleUnderline"/>
          <w:highlight w:val="cyan"/>
        </w:rPr>
        <w:t xml:space="preserve">in accordance with </w:t>
      </w:r>
      <w:r w:rsidRPr="001E7AB8">
        <w:rPr>
          <w:rStyle w:val="StyleUnderline"/>
        </w:rPr>
        <w:t>local, state,</w:t>
      </w:r>
      <w:r w:rsidRPr="00F40003">
        <w:rPr>
          <w:sz w:val="16"/>
        </w:rPr>
        <w:t xml:space="preserve"> and </w:t>
      </w:r>
      <w:r w:rsidRPr="001E7AB8">
        <w:rPr>
          <w:rStyle w:val="StyleUnderline"/>
        </w:rPr>
        <w:t xml:space="preserve">federal contract </w:t>
      </w:r>
      <w:r w:rsidRPr="001E7AB8">
        <w:rPr>
          <w:rStyle w:val="StyleUnderline"/>
          <w:highlight w:val="cyan"/>
        </w:rPr>
        <w:t xml:space="preserve">laws. They </w:t>
      </w:r>
      <w:r w:rsidRPr="001E7AB8">
        <w:rPr>
          <w:rStyle w:val="StyleUnderline"/>
        </w:rPr>
        <w:t>set important</w:t>
      </w:r>
      <w:r w:rsidRPr="00F40003">
        <w:rPr>
          <w:sz w:val="16"/>
        </w:rPr>
        <w:t xml:space="preserve"> </w:t>
      </w:r>
      <w:r w:rsidRPr="001E7AB8">
        <w:rPr>
          <w:rStyle w:val="StyleUnderline"/>
        </w:rPr>
        <w:t>boundaries</w:t>
      </w:r>
      <w:r w:rsidRPr="00F40003">
        <w:rPr>
          <w:sz w:val="16"/>
        </w:rPr>
        <w:t xml:space="preserve"> that all contract principals </w:t>
      </w:r>
      <w:r w:rsidRPr="001E7AB8">
        <w:rPr>
          <w:rStyle w:val="StyleUnderline"/>
          <w:highlight w:val="cyan"/>
        </w:rPr>
        <w:t>must uphold.</w:t>
      </w:r>
      <w:r w:rsidRPr="00F40003">
        <w:rPr>
          <w:sz w:val="16"/>
        </w:rPr>
        <w:br/>
        <w:t xml:space="preserve">Types of legal contracts that contain terms and conditions </w:t>
      </w:r>
      <w:r w:rsidRPr="001E7AB8">
        <w:rPr>
          <w:rStyle w:val="StyleUnderline"/>
          <w:highlight w:val="cyan"/>
        </w:rPr>
        <w:t>include:</w:t>
      </w:r>
    </w:p>
    <w:p w14:paraId="76B9F0BF" w14:textId="77777777" w:rsidR="00F21BFC" w:rsidRPr="00F40003" w:rsidRDefault="00F21BFC" w:rsidP="00F21BFC">
      <w:pPr>
        <w:pStyle w:val="ListParagraph"/>
        <w:numPr>
          <w:ilvl w:val="0"/>
          <w:numId w:val="45"/>
        </w:numPr>
        <w:rPr>
          <w:sz w:val="16"/>
        </w:rPr>
      </w:pPr>
      <w:r w:rsidRPr="00F40003">
        <w:rPr>
          <w:sz w:val="16"/>
        </w:rPr>
        <w:t>Real estate contracts</w:t>
      </w:r>
    </w:p>
    <w:p w14:paraId="5655BD28" w14:textId="77777777" w:rsidR="00F21BFC" w:rsidRPr="00F40003" w:rsidRDefault="00F21BFC" w:rsidP="00F21BFC">
      <w:pPr>
        <w:pStyle w:val="ListParagraph"/>
        <w:numPr>
          <w:ilvl w:val="0"/>
          <w:numId w:val="45"/>
        </w:numPr>
        <w:rPr>
          <w:sz w:val="16"/>
        </w:rPr>
      </w:pPr>
      <w:r w:rsidRPr="00F40003">
        <w:rPr>
          <w:sz w:val="16"/>
        </w:rPr>
        <w:t>End-user license agreement (EULAs)</w:t>
      </w:r>
    </w:p>
    <w:p w14:paraId="3246856B" w14:textId="77777777" w:rsidR="00F21BFC" w:rsidRPr="00F40003" w:rsidRDefault="00F21BFC" w:rsidP="00F21BFC">
      <w:pPr>
        <w:pStyle w:val="ListParagraph"/>
        <w:numPr>
          <w:ilvl w:val="0"/>
          <w:numId w:val="45"/>
        </w:numPr>
        <w:rPr>
          <w:sz w:val="16"/>
        </w:rPr>
      </w:pPr>
      <w:r w:rsidRPr="00F40003">
        <w:rPr>
          <w:sz w:val="16"/>
        </w:rPr>
        <w:t>Software as a Service (</w:t>
      </w:r>
      <w:r w:rsidRPr="00581574">
        <w:rPr>
          <w:rStyle w:val="Emphasis"/>
          <w:highlight w:val="cyan"/>
        </w:rPr>
        <w:t>SaaS</w:t>
      </w:r>
      <w:r w:rsidRPr="00581574">
        <w:rPr>
          <w:rStyle w:val="StyleUnderline"/>
        </w:rPr>
        <w:t>)</w:t>
      </w:r>
      <w:r w:rsidRPr="00F40003">
        <w:rPr>
          <w:sz w:val="16"/>
        </w:rPr>
        <w:t xml:space="preserve"> agreements</w:t>
      </w:r>
    </w:p>
    <w:p w14:paraId="56792433" w14:textId="77777777" w:rsidR="00F21BFC" w:rsidRPr="00F40003" w:rsidRDefault="00F21BFC" w:rsidP="00F21BFC">
      <w:pPr>
        <w:pStyle w:val="ListParagraph"/>
        <w:numPr>
          <w:ilvl w:val="0"/>
          <w:numId w:val="45"/>
        </w:numPr>
        <w:rPr>
          <w:sz w:val="16"/>
        </w:rPr>
      </w:pPr>
      <w:r w:rsidRPr="00F40003">
        <w:rPr>
          <w:sz w:val="16"/>
        </w:rPr>
        <w:t>Construction contracts</w:t>
      </w:r>
    </w:p>
    <w:p w14:paraId="006E9990" w14:textId="77777777" w:rsidR="00F21BFC" w:rsidRPr="00F40003" w:rsidRDefault="00F21BFC" w:rsidP="00F21BFC">
      <w:pPr>
        <w:pStyle w:val="ListParagraph"/>
        <w:numPr>
          <w:ilvl w:val="0"/>
          <w:numId w:val="45"/>
        </w:numPr>
        <w:rPr>
          <w:sz w:val="16"/>
        </w:rPr>
      </w:pPr>
      <w:r w:rsidRPr="00F40003">
        <w:rPr>
          <w:sz w:val="16"/>
        </w:rPr>
        <w:t>Insurance contracts</w:t>
      </w:r>
    </w:p>
    <w:p w14:paraId="2E05E568" w14:textId="77777777" w:rsidR="00F21BFC" w:rsidRPr="00193C31" w:rsidRDefault="00F21BFC" w:rsidP="00F21BFC">
      <w:pPr>
        <w:pStyle w:val="ListParagraph"/>
        <w:numPr>
          <w:ilvl w:val="0"/>
          <w:numId w:val="45"/>
        </w:numPr>
        <w:rPr>
          <w:rStyle w:val="StyleUnderline"/>
        </w:rPr>
      </w:pPr>
      <w:r w:rsidRPr="00193C31">
        <w:rPr>
          <w:rStyle w:val="Emphasis"/>
          <w:highlight w:val="cyan"/>
        </w:rPr>
        <w:t>Employment contracts</w:t>
      </w:r>
    </w:p>
    <w:p w14:paraId="333E942F" w14:textId="77777777" w:rsidR="00F21BFC" w:rsidRPr="00F40003" w:rsidRDefault="00F21BFC" w:rsidP="00F21BFC">
      <w:pPr>
        <w:pStyle w:val="ListParagraph"/>
        <w:numPr>
          <w:ilvl w:val="0"/>
          <w:numId w:val="45"/>
        </w:numPr>
        <w:rPr>
          <w:sz w:val="16"/>
        </w:rPr>
      </w:pPr>
      <w:r w:rsidRPr="00F40003">
        <w:rPr>
          <w:sz w:val="16"/>
        </w:rPr>
        <w:t>Financial contracts</w:t>
      </w:r>
    </w:p>
    <w:p w14:paraId="02C7A668" w14:textId="77777777" w:rsidR="00F21BFC" w:rsidRPr="00F40003" w:rsidRDefault="00F21BFC" w:rsidP="00F21BFC">
      <w:pPr>
        <w:pStyle w:val="ListParagraph"/>
        <w:numPr>
          <w:ilvl w:val="0"/>
          <w:numId w:val="45"/>
        </w:numPr>
        <w:rPr>
          <w:sz w:val="16"/>
        </w:rPr>
      </w:pPr>
      <w:r w:rsidRPr="001E7AB8">
        <w:rPr>
          <w:rStyle w:val="StyleUnderline"/>
        </w:rPr>
        <w:t>I</w:t>
      </w:r>
      <w:r w:rsidRPr="00F40003">
        <w:rPr>
          <w:sz w:val="16"/>
        </w:rPr>
        <w:t xml:space="preserve">nformation </w:t>
      </w:r>
      <w:r w:rsidRPr="001E7AB8">
        <w:rPr>
          <w:rStyle w:val="StyleUnderline"/>
        </w:rPr>
        <w:t>t</w:t>
      </w:r>
      <w:r w:rsidRPr="00F40003">
        <w:rPr>
          <w:sz w:val="16"/>
        </w:rPr>
        <w:t xml:space="preserve">echnology </w:t>
      </w:r>
      <w:r w:rsidRPr="001E7AB8">
        <w:rPr>
          <w:rStyle w:val="StyleUnderline"/>
        </w:rPr>
        <w:t>contracts</w:t>
      </w:r>
    </w:p>
    <w:p w14:paraId="40479F03" w14:textId="77777777" w:rsidR="00F21BFC" w:rsidRPr="00F40003" w:rsidRDefault="00F21BFC" w:rsidP="00F21BFC">
      <w:pPr>
        <w:pStyle w:val="ListParagraph"/>
        <w:numPr>
          <w:ilvl w:val="0"/>
          <w:numId w:val="45"/>
        </w:numPr>
        <w:rPr>
          <w:sz w:val="16"/>
        </w:rPr>
      </w:pPr>
      <w:r w:rsidRPr="00F40003">
        <w:rPr>
          <w:sz w:val="16"/>
        </w:rPr>
        <w:t>Freelance contracts</w:t>
      </w:r>
    </w:p>
    <w:p w14:paraId="16AC1345" w14:textId="77777777" w:rsidR="00F21BFC" w:rsidRPr="00F40003" w:rsidRDefault="00F21BFC" w:rsidP="00F21BFC">
      <w:pPr>
        <w:pStyle w:val="ListParagraph"/>
        <w:numPr>
          <w:ilvl w:val="0"/>
          <w:numId w:val="45"/>
        </w:numPr>
        <w:rPr>
          <w:sz w:val="16"/>
        </w:rPr>
      </w:pPr>
      <w:r w:rsidRPr="00F40003">
        <w:rPr>
          <w:sz w:val="16"/>
        </w:rPr>
        <w:t>Healthcare contracts</w:t>
      </w:r>
    </w:p>
    <w:p w14:paraId="626BF057" w14:textId="77777777" w:rsidR="00F21BFC" w:rsidRPr="00F40003" w:rsidRDefault="00F21BFC" w:rsidP="00F21BFC">
      <w:pPr>
        <w:pStyle w:val="ListParagraph"/>
        <w:numPr>
          <w:ilvl w:val="0"/>
          <w:numId w:val="45"/>
        </w:numPr>
        <w:rPr>
          <w:sz w:val="16"/>
        </w:rPr>
      </w:pPr>
      <w:r w:rsidRPr="00F40003">
        <w:rPr>
          <w:sz w:val="16"/>
        </w:rPr>
        <w:t>Service contracts</w:t>
      </w:r>
    </w:p>
    <w:p w14:paraId="61F0353C" w14:textId="77777777" w:rsidR="00F21BFC" w:rsidRPr="00F40003" w:rsidRDefault="00F21BFC" w:rsidP="00F21BFC">
      <w:pPr>
        <w:pStyle w:val="ListParagraph"/>
        <w:numPr>
          <w:ilvl w:val="0"/>
          <w:numId w:val="45"/>
        </w:numPr>
        <w:rPr>
          <w:sz w:val="16"/>
        </w:rPr>
      </w:pPr>
      <w:r w:rsidRPr="00F40003">
        <w:rPr>
          <w:sz w:val="16"/>
        </w:rPr>
        <w:t>Business contracts</w:t>
      </w:r>
    </w:p>
    <w:p w14:paraId="573733C2" w14:textId="77777777" w:rsidR="00F21BFC" w:rsidRPr="00F40003" w:rsidRDefault="00F21BFC" w:rsidP="00F21BFC">
      <w:pPr>
        <w:pStyle w:val="ListParagraph"/>
        <w:numPr>
          <w:ilvl w:val="0"/>
          <w:numId w:val="45"/>
        </w:numPr>
        <w:rPr>
          <w:sz w:val="16"/>
        </w:rPr>
      </w:pPr>
      <w:r w:rsidRPr="00F40003">
        <w:rPr>
          <w:sz w:val="16"/>
        </w:rPr>
        <w:t>Entertainment contracts</w:t>
      </w:r>
    </w:p>
    <w:p w14:paraId="7BC98811" w14:textId="77777777" w:rsidR="00F21BFC" w:rsidRPr="00F40003" w:rsidRDefault="00F21BFC" w:rsidP="00F21BFC">
      <w:pPr>
        <w:rPr>
          <w:sz w:val="16"/>
        </w:rPr>
      </w:pPr>
      <w:r w:rsidRPr="00F40003">
        <w:rPr>
          <w:sz w:val="16"/>
        </w:rPr>
        <w:t xml:space="preserve">Please note, </w:t>
      </w:r>
      <w:r w:rsidRPr="001E7AB8">
        <w:rPr>
          <w:rStyle w:val="StyleUnderline"/>
        </w:rPr>
        <w:t>the</w:t>
      </w:r>
      <w:r w:rsidRPr="00F40003">
        <w:rPr>
          <w:sz w:val="16"/>
        </w:rPr>
        <w:t xml:space="preserve"> above </w:t>
      </w:r>
      <w:r w:rsidRPr="001E7AB8">
        <w:rPr>
          <w:rStyle w:val="StyleUnderline"/>
        </w:rPr>
        <w:t>list is not exhaustive</w:t>
      </w:r>
      <w:r w:rsidRPr="00F40003">
        <w:rPr>
          <w:sz w:val="16"/>
        </w:rPr>
        <w:t xml:space="preserve"> and there are many more types of legal contracts that could be added.</w:t>
      </w:r>
    </w:p>
    <w:p w14:paraId="7D75F845" w14:textId="77777777" w:rsidR="00F21BFC" w:rsidRPr="00581574" w:rsidRDefault="00F21BFC" w:rsidP="00F21BFC">
      <w:pPr>
        <w:pStyle w:val="Heading4"/>
      </w:pPr>
      <w:r>
        <w:t>BUT someone can be a “</w:t>
      </w:r>
      <w:r>
        <w:rPr>
          <w:u w:val="single"/>
        </w:rPr>
        <w:t>worker</w:t>
      </w:r>
      <w:r>
        <w:t xml:space="preserve">” </w:t>
      </w:r>
      <w:r>
        <w:rPr>
          <w:u w:val="single"/>
        </w:rPr>
        <w:t>without</w:t>
      </w:r>
      <w:r>
        <w:t xml:space="preserve"> one. </w:t>
      </w:r>
    </w:p>
    <w:p w14:paraId="31C27843" w14:textId="77777777" w:rsidR="00F21BFC" w:rsidRPr="00163928" w:rsidRDefault="00F21BFC" w:rsidP="00F21BFC">
      <w:r w:rsidRPr="00163928">
        <w:t xml:space="preserve">Matthias and </w:t>
      </w:r>
      <w:r w:rsidRPr="00163928">
        <w:rPr>
          <w:rStyle w:val="Style13ptBold"/>
        </w:rPr>
        <w:t>Norman 1</w:t>
      </w:r>
      <w:r w:rsidRPr="00163928">
        <w:t>, [At the Tribunal On 18 September 2001 Before MR RECORDER UNDERHILL QC MRS J M MATTHIAS MR D NORMAN, EMPLOYMENT APPEAL TRIBUNAL SITTING AT THE ROYAL COURTS OF JUSTICE, STRAND, LONDON, WC2A 2LL, https://www.egos.co.uk/ir35_cases/BYRNE_BROTHERS_(FORMWORK)_LIMITED_v_Baird.pdf]</w:t>
      </w:r>
    </w:p>
    <w:p w14:paraId="0C8C6C4C" w14:textId="77777777" w:rsidR="00F21BFC" w:rsidRDefault="00F21BFC" w:rsidP="00F21BFC">
      <w:pPr>
        <w:rPr>
          <w:sz w:val="16"/>
        </w:rPr>
      </w:pPr>
      <w:r w:rsidRPr="007C0E93">
        <w:rPr>
          <w:sz w:val="16"/>
        </w:rPr>
        <w:t xml:space="preserve">On 21 March 2000 each of the Applicants presented claims in the Employment Tribunal claiming that they were entitled under the Working Time Regulations to holiday pay for the period of the 1999-2000 Christmas/New Year break. It is common ground that their entitlement to such pay depends on whether they were “workers” within the definition at reg 2 (1) of the Regulations. </w:t>
      </w:r>
      <w:r w:rsidRPr="00D33468">
        <w:rPr>
          <w:rStyle w:val="StyleUnderline"/>
          <w:highlight w:val="cyan"/>
        </w:rPr>
        <w:t>That definition is</w:t>
      </w:r>
      <w:r w:rsidRPr="007C0E93">
        <w:rPr>
          <w:sz w:val="16"/>
          <w:highlight w:val="cyan"/>
        </w:rPr>
        <w:t xml:space="preserve"> </w:t>
      </w:r>
      <w:r w:rsidRPr="007C0E93">
        <w:rPr>
          <w:sz w:val="16"/>
        </w:rPr>
        <w:t xml:space="preserve">in the following terms: “ </w:t>
      </w:r>
      <w:r w:rsidRPr="00D33468">
        <w:rPr>
          <w:rStyle w:val="StyleUnderline"/>
          <w:highlight w:val="cyan"/>
        </w:rPr>
        <w:t>“worker” means an individual</w:t>
      </w:r>
      <w:r w:rsidRPr="007C0E93">
        <w:rPr>
          <w:sz w:val="16"/>
          <w:highlight w:val="cyan"/>
        </w:rPr>
        <w:t xml:space="preserve"> </w:t>
      </w:r>
      <w:r w:rsidRPr="00D33468">
        <w:rPr>
          <w:rStyle w:val="StyleUnderline"/>
          <w:highlight w:val="cyan"/>
        </w:rPr>
        <w:t>who</w:t>
      </w:r>
      <w:r w:rsidRPr="007C0E93">
        <w:rPr>
          <w:sz w:val="16"/>
          <w:highlight w:val="cyan"/>
        </w:rPr>
        <w:t xml:space="preserve"> </w:t>
      </w:r>
      <w:r w:rsidRPr="007C0E93">
        <w:rPr>
          <w:sz w:val="16"/>
        </w:rPr>
        <w:t xml:space="preserve">has entered into or </w:t>
      </w:r>
      <w:r w:rsidRPr="00D33468">
        <w:rPr>
          <w:rStyle w:val="StyleUnderline"/>
          <w:highlight w:val="cyan"/>
        </w:rPr>
        <w:t>worked under</w:t>
      </w:r>
      <w:r w:rsidRPr="007C0E93">
        <w:rPr>
          <w:sz w:val="16"/>
          <w:highlight w:val="cyan"/>
        </w:rPr>
        <w:t xml:space="preserve"> </w:t>
      </w:r>
      <w:r w:rsidRPr="007C0E93">
        <w:rPr>
          <w:sz w:val="16"/>
        </w:rPr>
        <w:t xml:space="preserve">(or, where the employment has ceased, worked under) – </w:t>
      </w:r>
      <w:r w:rsidRPr="00D33468">
        <w:rPr>
          <w:rStyle w:val="StyleUnderline"/>
          <w:highlight w:val="cyan"/>
        </w:rPr>
        <w:t>(a) a contract of employment;</w:t>
      </w:r>
      <w:r>
        <w:rPr>
          <w:rStyle w:val="StyleUnderline"/>
          <w:highlight w:val="cyan"/>
        </w:rPr>
        <w:br/>
      </w:r>
      <w:r w:rsidRPr="00CD560B">
        <w:rPr>
          <w:rStyle w:val="Emphasis"/>
          <w:sz w:val="28"/>
          <w:szCs w:val="28"/>
          <w:highlight w:val="cyan"/>
        </w:rPr>
        <w:t>or</w:t>
      </w:r>
      <w:r w:rsidRPr="00CD560B">
        <w:rPr>
          <w:rStyle w:val="StyleUnderline"/>
          <w:sz w:val="28"/>
          <w:szCs w:val="28"/>
          <w:highlight w:val="cyan"/>
        </w:rPr>
        <w:t xml:space="preserve"> </w:t>
      </w:r>
      <w:r w:rsidRPr="00D33468">
        <w:rPr>
          <w:rStyle w:val="StyleUnderline"/>
          <w:highlight w:val="cyan"/>
        </w:rPr>
        <w:t xml:space="preserve">(b) </w:t>
      </w:r>
      <w:r w:rsidRPr="00D33468">
        <w:rPr>
          <w:rStyle w:val="Emphasis"/>
          <w:highlight w:val="cyan"/>
        </w:rPr>
        <w:t>any other contract</w:t>
      </w:r>
      <w:r w:rsidRPr="007C0E93">
        <w:rPr>
          <w:sz w:val="16"/>
        </w:rPr>
        <w:t xml:space="preserve">, whether </w:t>
      </w:r>
      <w:r w:rsidRPr="00D33468">
        <w:rPr>
          <w:rStyle w:val="Emphasis"/>
          <w:highlight w:val="cyan"/>
        </w:rPr>
        <w:t>express</w:t>
      </w:r>
      <w:r w:rsidRPr="00D33468">
        <w:rPr>
          <w:rStyle w:val="StyleUnderline"/>
          <w:highlight w:val="cyan"/>
        </w:rPr>
        <w:t xml:space="preserve"> or </w:t>
      </w:r>
      <w:r w:rsidRPr="00D33468">
        <w:rPr>
          <w:rStyle w:val="Emphasis"/>
          <w:highlight w:val="cyan"/>
        </w:rPr>
        <w:t>implied</w:t>
      </w:r>
      <w:r w:rsidRPr="007C0E93">
        <w:rPr>
          <w:sz w:val="16"/>
          <w:highlight w:val="cyan"/>
        </w:rPr>
        <w:t xml:space="preserve"> </w:t>
      </w:r>
      <w:r w:rsidRPr="007C0E93">
        <w:rPr>
          <w:sz w:val="16"/>
        </w:rPr>
        <w:t xml:space="preserve">and (if it is express) whether oral or in writing, whereby the individual undertakes </w:t>
      </w:r>
      <w:r w:rsidRPr="00D33468">
        <w:rPr>
          <w:rStyle w:val="StyleUnderline"/>
          <w:highlight w:val="cyan"/>
        </w:rPr>
        <w:t>to</w:t>
      </w:r>
      <w:r w:rsidRPr="007C0E93">
        <w:rPr>
          <w:sz w:val="16"/>
          <w:highlight w:val="cyan"/>
        </w:rPr>
        <w:t xml:space="preserve"> </w:t>
      </w:r>
      <w:r w:rsidRPr="007C0E93">
        <w:rPr>
          <w:sz w:val="16"/>
        </w:rPr>
        <w:t xml:space="preserve">do or </w:t>
      </w:r>
      <w:r w:rsidRPr="00D33468">
        <w:rPr>
          <w:rStyle w:val="StyleUnderline"/>
          <w:highlight w:val="cyan"/>
        </w:rPr>
        <w:t>perform</w:t>
      </w:r>
      <w:r w:rsidRPr="007C0E93">
        <w:rPr>
          <w:sz w:val="16"/>
          <w:highlight w:val="cyan"/>
        </w:rPr>
        <w:t xml:space="preserve"> </w:t>
      </w:r>
      <w:r w:rsidRPr="007C0E93">
        <w:rPr>
          <w:sz w:val="16"/>
        </w:rPr>
        <w:t xml:space="preserve">personally any </w:t>
      </w:r>
      <w:r w:rsidRPr="00D33468">
        <w:rPr>
          <w:rStyle w:val="StyleUnderline"/>
          <w:highlight w:val="cyan"/>
        </w:rPr>
        <w:t>work or services for another party</w:t>
      </w:r>
      <w:r w:rsidRPr="007C0E93">
        <w:rPr>
          <w:sz w:val="16"/>
          <w:highlight w:val="cyan"/>
        </w:rPr>
        <w:t xml:space="preserve"> </w:t>
      </w:r>
      <w:r w:rsidRPr="007C0E93">
        <w:rPr>
          <w:sz w:val="16"/>
        </w:rPr>
        <w:t>to the contract whose status is not by virtue of the contract that of a client or customer of any profession or business undertaking carried on by the individual.”</w:t>
      </w:r>
    </w:p>
    <w:p w14:paraId="02235DCE" w14:textId="77777777" w:rsidR="00F21BFC" w:rsidRPr="00581574" w:rsidRDefault="00F21BFC" w:rsidP="00F21BFC">
      <w:pPr>
        <w:pStyle w:val="Heading4"/>
      </w:pPr>
      <w:bookmarkStart w:id="0" w:name="_Hlk209854380"/>
      <w:r>
        <w:t xml:space="preserve">C. </w:t>
      </w:r>
      <w:r w:rsidRPr="00CA2101">
        <w:rPr>
          <w:u w:val="single"/>
        </w:rPr>
        <w:t>COMPENSATION</w:t>
      </w:r>
      <w:r>
        <w:t xml:space="preserve">. “Employees” are those who </w:t>
      </w:r>
      <w:r>
        <w:rPr>
          <w:u w:val="single"/>
        </w:rPr>
        <w:t>work</w:t>
      </w:r>
      <w:r>
        <w:t xml:space="preserve"> for </w:t>
      </w:r>
      <w:r w:rsidRPr="00785312">
        <w:t>compensation</w:t>
      </w:r>
      <w:r>
        <w:t xml:space="preserve"> of </w:t>
      </w:r>
      <w:r>
        <w:rPr>
          <w:u w:val="single"/>
        </w:rPr>
        <w:t>any kind</w:t>
      </w:r>
      <w:r>
        <w:t xml:space="preserve">. </w:t>
      </w:r>
    </w:p>
    <w:p w14:paraId="21D2522C" w14:textId="77777777" w:rsidR="00F21BFC" w:rsidRPr="0065023E" w:rsidRDefault="00F21BFC" w:rsidP="00F21BFC">
      <w:pPr>
        <w:rPr>
          <w:rStyle w:val="Style13ptBold"/>
          <w:b w:val="0"/>
          <w:bCs w:val="0"/>
          <w:sz w:val="22"/>
        </w:rPr>
      </w:pPr>
      <w:r>
        <w:rPr>
          <w:rStyle w:val="Style13ptBold"/>
        </w:rPr>
        <w:t xml:space="preserve">NLRB ‘16 </w:t>
      </w:r>
      <w:r w:rsidRPr="0065023E">
        <w:t>[National Labor Relations Board</w:t>
      </w:r>
      <w:r>
        <w:t xml:space="preserve">. "The Trustees of Columbia University in the City of New York and Graduate Workers of Columbia–GWC, UAW. Case 02–RC–143012." </w:t>
      </w:r>
      <w:hyperlink r:id="rId8" w:history="1">
        <w:r w:rsidRPr="005B5B57">
          <w:rPr>
            <w:rStyle w:val="Hyperlink"/>
          </w:rPr>
          <w:t>https://studentbenefits.columbia.edu/sites/default/files/content/NLRB%20Decision.pdf</w:t>
        </w:r>
      </w:hyperlink>
      <w:r>
        <w:t>. ctdunc</w:t>
      </w:r>
      <w:r w:rsidRPr="0065023E">
        <w:t>]</w:t>
      </w:r>
    </w:p>
    <w:p w14:paraId="1CA72D84" w14:textId="77777777" w:rsidR="00F21BFC" w:rsidRDefault="00F21BFC" w:rsidP="00F21BFC">
      <w:pPr>
        <w:rPr>
          <w:rStyle w:val="StyleUnderline"/>
        </w:rPr>
      </w:pPr>
      <w:r w:rsidRPr="0065023E">
        <w:rPr>
          <w:sz w:val="16"/>
        </w:rPr>
        <w:t xml:space="preserve">Section 2(3) of the </w:t>
      </w:r>
      <w:r w:rsidRPr="0065023E">
        <w:rPr>
          <w:rStyle w:val="StyleUnderline"/>
          <w:highlight w:val="cyan"/>
        </w:rPr>
        <w:t>Act</w:t>
      </w:r>
      <w:r w:rsidRPr="0065023E">
        <w:rPr>
          <w:sz w:val="16"/>
          <w:highlight w:val="cyan"/>
        </w:rPr>
        <w:t xml:space="preserve"> </w:t>
      </w:r>
      <w:r w:rsidRPr="0065023E">
        <w:rPr>
          <w:rStyle w:val="StyleUnderline"/>
          <w:highlight w:val="cyan"/>
        </w:rPr>
        <w:t>defines</w:t>
      </w:r>
      <w:r w:rsidRPr="0065023E">
        <w:rPr>
          <w:sz w:val="16"/>
        </w:rPr>
        <w:t xml:space="preserve"> “</w:t>
      </w:r>
      <w:r w:rsidRPr="0065023E">
        <w:rPr>
          <w:rStyle w:val="Emphasis"/>
          <w:highlight w:val="cyan"/>
        </w:rPr>
        <w:t>employee</w:t>
      </w:r>
      <w:r w:rsidRPr="0065023E">
        <w:rPr>
          <w:sz w:val="16"/>
        </w:rPr>
        <w:t xml:space="preserve">” </w:t>
      </w:r>
      <w:r w:rsidRPr="00581574">
        <w:rPr>
          <w:rStyle w:val="StyleUnderline"/>
        </w:rPr>
        <w:t>to</w:t>
      </w:r>
      <w:r w:rsidRPr="0065023E">
        <w:rPr>
          <w:sz w:val="16"/>
        </w:rPr>
        <w:t xml:space="preserve"> “</w:t>
      </w:r>
      <w:r w:rsidRPr="00581574">
        <w:rPr>
          <w:rStyle w:val="StyleUnderline"/>
        </w:rPr>
        <w:t>include any</w:t>
      </w:r>
      <w:r w:rsidRPr="00581574">
        <w:rPr>
          <w:sz w:val="16"/>
        </w:rPr>
        <w:t xml:space="preserve"> </w:t>
      </w:r>
      <w:r w:rsidRPr="00581574">
        <w:rPr>
          <w:rStyle w:val="StyleUnderline"/>
        </w:rPr>
        <w:t>employee</w:t>
      </w:r>
      <w:r w:rsidRPr="0065023E">
        <w:rPr>
          <w:sz w:val="16"/>
        </w:rPr>
        <w:t xml:space="preserve">,” subject to certain specified exceptions.31 </w:t>
      </w:r>
      <w:r w:rsidRPr="00581574">
        <w:rPr>
          <w:rStyle w:val="StyleUnderline"/>
          <w:highlight w:val="cyan"/>
        </w:rPr>
        <w:t xml:space="preserve">The </w:t>
      </w:r>
      <w:r w:rsidRPr="00581574">
        <w:rPr>
          <w:rStyle w:val="Emphasis"/>
          <w:highlight w:val="cyan"/>
        </w:rPr>
        <w:t>Supreme Court</w:t>
      </w:r>
      <w:r w:rsidRPr="0065023E">
        <w:rPr>
          <w:sz w:val="16"/>
        </w:rPr>
        <w:t xml:space="preserve"> has </w:t>
      </w:r>
      <w:r w:rsidRPr="0065023E">
        <w:rPr>
          <w:rStyle w:val="StyleUnderline"/>
          <w:highlight w:val="cyan"/>
        </w:rPr>
        <w:t>observed</w:t>
      </w:r>
      <w:r w:rsidRPr="00581574">
        <w:rPr>
          <w:rStyle w:val="StyleUnderline"/>
        </w:rPr>
        <w:t xml:space="preserve"> that </w:t>
      </w:r>
      <w:r w:rsidRPr="00581574">
        <w:rPr>
          <w:rStyle w:val="StyleUnderline"/>
          <w:highlight w:val="cyan"/>
        </w:rPr>
        <w:t>the</w:t>
      </w:r>
      <w:r w:rsidRPr="00581574">
        <w:rPr>
          <w:rStyle w:val="StyleUnderline"/>
        </w:rPr>
        <w:t xml:space="preserve"> “</w:t>
      </w:r>
      <w:r w:rsidRPr="00581574">
        <w:rPr>
          <w:rStyle w:val="Emphasis"/>
          <w:highlight w:val="cyan"/>
        </w:rPr>
        <w:t>breadth</w:t>
      </w:r>
      <w:r w:rsidRPr="0065023E">
        <w:rPr>
          <w:sz w:val="16"/>
        </w:rPr>
        <w:t xml:space="preserve"> of [Section] 2(3)’s definition </w:t>
      </w:r>
      <w:r w:rsidRPr="0065023E">
        <w:rPr>
          <w:rStyle w:val="StyleUnderline"/>
          <w:highlight w:val="cyan"/>
        </w:rPr>
        <w:t xml:space="preserve">is </w:t>
      </w:r>
      <w:r w:rsidRPr="00581574">
        <w:rPr>
          <w:rStyle w:val="Emphasis"/>
          <w:highlight w:val="cyan"/>
        </w:rPr>
        <w:t>striking</w:t>
      </w:r>
      <w:r w:rsidRPr="0065023E">
        <w:rPr>
          <w:sz w:val="16"/>
        </w:rPr>
        <w:t>: the Act squarely applies to ‘any employee.’”32 The “</w:t>
      </w:r>
      <w:r w:rsidRPr="0065023E">
        <w:rPr>
          <w:rStyle w:val="StyleUnderline"/>
        </w:rPr>
        <w:t>phrasing of the Act</w:t>
      </w:r>
      <w:r w:rsidRPr="0065023E">
        <w:rPr>
          <w:sz w:val="16"/>
        </w:rPr>
        <w:t>,” the Court has pointed out, “</w:t>
      </w:r>
      <w:r w:rsidRPr="0065023E">
        <w:rPr>
          <w:rStyle w:val="StyleUnderline"/>
        </w:rPr>
        <w:t xml:space="preserve">seems to reiterate the </w:t>
      </w:r>
      <w:r w:rsidRPr="0065023E">
        <w:rPr>
          <w:rStyle w:val="Emphasis"/>
        </w:rPr>
        <w:t>breadth</w:t>
      </w:r>
      <w:r w:rsidRPr="0065023E">
        <w:rPr>
          <w:rStyle w:val="StyleUnderline"/>
        </w:rPr>
        <w:t xml:space="preserve"> of </w:t>
      </w:r>
      <w:r w:rsidRPr="00581574">
        <w:rPr>
          <w:rStyle w:val="StyleUnderline"/>
          <w:highlight w:val="cyan"/>
        </w:rPr>
        <w:t xml:space="preserve">the </w:t>
      </w:r>
      <w:r w:rsidRPr="00581574">
        <w:rPr>
          <w:rStyle w:val="Emphasis"/>
          <w:highlight w:val="cyan"/>
        </w:rPr>
        <w:t>ordinary</w:t>
      </w:r>
      <w:r w:rsidRPr="00581574">
        <w:rPr>
          <w:rStyle w:val="Emphasis"/>
        </w:rPr>
        <w:t xml:space="preserve"> dictionary </w:t>
      </w:r>
      <w:r w:rsidRPr="00581574">
        <w:rPr>
          <w:rStyle w:val="Emphasis"/>
          <w:highlight w:val="cyan"/>
        </w:rPr>
        <w:t>definition</w:t>
      </w:r>
      <w:r w:rsidRPr="0065023E">
        <w:rPr>
          <w:sz w:val="16"/>
        </w:rPr>
        <w:t>” of the term, a definition that “</w:t>
      </w:r>
      <w:r w:rsidRPr="000006B2">
        <w:rPr>
          <w:rStyle w:val="StyleUnderline"/>
          <w:highlight w:val="cyan"/>
        </w:rPr>
        <w:t>includes</w:t>
      </w:r>
      <w:r w:rsidRPr="000006B2">
        <w:rPr>
          <w:sz w:val="16"/>
          <w:highlight w:val="cyan"/>
        </w:rPr>
        <w:t xml:space="preserve"> </w:t>
      </w:r>
      <w:r w:rsidRPr="000006B2">
        <w:rPr>
          <w:rStyle w:val="StyleUnderline"/>
          <w:highlight w:val="cyan"/>
        </w:rPr>
        <w:t>any</w:t>
      </w:r>
      <w:r w:rsidRPr="00581574">
        <w:rPr>
          <w:sz w:val="16"/>
          <w:szCs w:val="16"/>
        </w:rPr>
        <w:t xml:space="preserve"> ‘</w:t>
      </w:r>
      <w:r w:rsidRPr="000006B2">
        <w:rPr>
          <w:rStyle w:val="StyleUnderline"/>
          <w:highlight w:val="cyan"/>
        </w:rPr>
        <w:t xml:space="preserve">person </w:t>
      </w:r>
      <w:bookmarkEnd w:id="0"/>
    </w:p>
    <w:p w14:paraId="5489EF07" w14:textId="77777777" w:rsidR="00F21BFC" w:rsidRDefault="00F21BFC" w:rsidP="00F21BFC">
      <w:pPr>
        <w:pStyle w:val="Analytic"/>
      </w:pPr>
    </w:p>
    <w:p w14:paraId="4AA3C3B9" w14:textId="77777777" w:rsidR="00F21BFC" w:rsidRPr="00A07F3E" w:rsidRDefault="00F21BFC" w:rsidP="00F21BFC">
      <w:pPr>
        <w:pStyle w:val="Heading4"/>
      </w:pPr>
      <w:r w:rsidRPr="00997059">
        <w:rPr>
          <w:u w:val="single"/>
        </w:rPr>
        <w:t>Counter</w:t>
      </w:r>
      <w:r>
        <w:rPr>
          <w:u w:val="single"/>
        </w:rPr>
        <w:t>-</w:t>
      </w:r>
      <w:r w:rsidRPr="00997059">
        <w:rPr>
          <w:u w:val="single"/>
        </w:rPr>
        <w:t>interp</w:t>
      </w:r>
      <w:r>
        <w:t>. “</w:t>
      </w:r>
      <w:r>
        <w:rPr>
          <w:u w:val="single"/>
        </w:rPr>
        <w:t>W</w:t>
      </w:r>
      <w:r w:rsidRPr="00A07F3E">
        <w:rPr>
          <w:u w:val="single"/>
        </w:rPr>
        <w:t>orkers</w:t>
      </w:r>
      <w:r>
        <w:t xml:space="preserve">” are those who </w:t>
      </w:r>
      <w:r>
        <w:rPr>
          <w:u w:val="single"/>
        </w:rPr>
        <w:t>provide a service</w:t>
      </w:r>
      <w:r>
        <w:t xml:space="preserve"> for an </w:t>
      </w:r>
      <w:r>
        <w:rPr>
          <w:u w:val="single"/>
        </w:rPr>
        <w:t>employer</w:t>
      </w:r>
      <w:r>
        <w:t>.</w:t>
      </w:r>
    </w:p>
    <w:p w14:paraId="0798646E" w14:textId="77777777" w:rsidR="00F21BFC" w:rsidRPr="00A07F3E" w:rsidRDefault="00F21BFC" w:rsidP="00F21BFC">
      <w:r w:rsidRPr="00A07F3E">
        <w:rPr>
          <w:rStyle w:val="Style13ptBold"/>
        </w:rPr>
        <w:t>FTC ’23</w:t>
      </w:r>
      <w:r>
        <w:t xml:space="preserve"> [Federal Trade Commission; 01-19-2023; </w:t>
      </w:r>
      <w:r w:rsidRPr="00A07F3E">
        <w:t>Non-Compete Clause Rule</w:t>
      </w:r>
      <w:r>
        <w:t xml:space="preserve">; </w:t>
      </w:r>
      <w:r w:rsidRPr="00A07F3E">
        <w:t>88 FR 3482</w:t>
      </w:r>
      <w:r>
        <w:t xml:space="preserve">, </w:t>
      </w:r>
      <w:r w:rsidRPr="00A07F3E">
        <w:t>16 CFR Part 910</w:t>
      </w:r>
      <w:r>
        <w:t xml:space="preserve"> (Lexis)]</w:t>
      </w:r>
    </w:p>
    <w:p w14:paraId="7C5189BA" w14:textId="77777777" w:rsidR="00F21BFC" w:rsidRDefault="00F21BFC" w:rsidP="00F21BFC">
      <w:pPr>
        <w:rPr>
          <w:sz w:val="16"/>
        </w:rPr>
      </w:pPr>
      <w:r w:rsidRPr="00F53188">
        <w:rPr>
          <w:rStyle w:val="StyleUnderline"/>
          <w:highlight w:val="cyan"/>
        </w:rPr>
        <w:t>The</w:t>
      </w:r>
      <w:r w:rsidRPr="00A07F3E">
        <w:rPr>
          <w:sz w:val="16"/>
        </w:rPr>
        <w:t xml:space="preserve"> proposed </w:t>
      </w:r>
      <w:r w:rsidRPr="00F53188">
        <w:rPr>
          <w:rStyle w:val="StyleUnderline"/>
          <w:highlight w:val="cyan"/>
        </w:rPr>
        <w:t>rule</w:t>
      </w:r>
      <w:r w:rsidRPr="00A07F3E">
        <w:rPr>
          <w:rStyle w:val="StyleUnderline"/>
        </w:rPr>
        <w:t xml:space="preserve"> would </w:t>
      </w:r>
      <w:r w:rsidRPr="00F53188">
        <w:rPr>
          <w:rStyle w:val="Emphasis"/>
          <w:highlight w:val="cyan"/>
        </w:rPr>
        <w:t>define</w:t>
      </w:r>
      <w:r w:rsidRPr="00F53188">
        <w:rPr>
          <w:rStyle w:val="StyleUnderline"/>
          <w:highlight w:val="cyan"/>
        </w:rPr>
        <w:t xml:space="preserve"> “</w:t>
      </w:r>
      <w:r w:rsidRPr="00F53188">
        <w:rPr>
          <w:rStyle w:val="Emphasis"/>
          <w:highlight w:val="cyan"/>
        </w:rPr>
        <w:t>employer</w:t>
      </w:r>
      <w:r w:rsidRPr="00F53188">
        <w:rPr>
          <w:rStyle w:val="StyleUnderline"/>
          <w:highlight w:val="cyan"/>
        </w:rPr>
        <w:t>” as a person</w:t>
      </w:r>
      <w:r w:rsidRPr="00A07F3E">
        <w:rPr>
          <w:sz w:val="16"/>
        </w:rPr>
        <w:t>—as the term “person” is defined in 15 U.S.C. 57b-1(a)(6)—</w:t>
      </w:r>
      <w:r w:rsidRPr="00F53188">
        <w:rPr>
          <w:rStyle w:val="StyleUnderline"/>
          <w:highlight w:val="cyan"/>
        </w:rPr>
        <w:t>that hires</w:t>
      </w:r>
      <w:r w:rsidRPr="00A07F3E">
        <w:rPr>
          <w:rStyle w:val="StyleUnderline"/>
        </w:rPr>
        <w:t xml:space="preserve"> or contracts </w:t>
      </w:r>
      <w:r w:rsidRPr="00F53188">
        <w:rPr>
          <w:rStyle w:val="StyleUnderline"/>
        </w:rPr>
        <w:t xml:space="preserve">with </w:t>
      </w:r>
      <w:r w:rsidRPr="00F53188">
        <w:rPr>
          <w:rStyle w:val="StyleUnderline"/>
          <w:highlight w:val="cyan"/>
        </w:rPr>
        <w:t>a worker</w:t>
      </w:r>
      <w:r w:rsidRPr="00A07F3E">
        <w:rPr>
          <w:rStyle w:val="StyleUnderline"/>
        </w:rPr>
        <w:t xml:space="preserve"> to work for the person</w:t>
      </w:r>
      <w:r w:rsidRPr="00A07F3E">
        <w:rPr>
          <w:sz w:val="16"/>
        </w:rPr>
        <w:t xml:space="preserve">. 11 </w:t>
      </w:r>
      <w:r w:rsidRPr="00F53188">
        <w:rPr>
          <w:rStyle w:val="StyleUnderline"/>
        </w:rPr>
        <w:t>The</w:t>
      </w:r>
      <w:r w:rsidRPr="00A07F3E">
        <w:rPr>
          <w:rStyle w:val="StyleUnderline"/>
        </w:rPr>
        <w:t xml:space="preserve"> proposed </w:t>
      </w:r>
      <w:r w:rsidRPr="00F53188">
        <w:rPr>
          <w:rStyle w:val="StyleUnderline"/>
        </w:rPr>
        <w:t>rule</w:t>
      </w:r>
      <w:r w:rsidRPr="00A07F3E">
        <w:rPr>
          <w:rStyle w:val="StyleUnderline"/>
        </w:rPr>
        <w:t xml:space="preserve"> would </w:t>
      </w:r>
      <w:r w:rsidRPr="00F53188">
        <w:rPr>
          <w:rStyle w:val="Emphasis"/>
        </w:rPr>
        <w:t>define</w:t>
      </w:r>
      <w:r w:rsidRPr="00F53188">
        <w:rPr>
          <w:rStyle w:val="StyleUnderline"/>
        </w:rPr>
        <w:t xml:space="preserve"> </w:t>
      </w:r>
      <w:r w:rsidRPr="00F53188">
        <w:rPr>
          <w:rStyle w:val="StyleUnderline"/>
          <w:highlight w:val="cyan"/>
        </w:rPr>
        <w:t>“</w:t>
      </w:r>
      <w:r w:rsidRPr="00F53188">
        <w:rPr>
          <w:rStyle w:val="Emphasis"/>
          <w:highlight w:val="cyan"/>
        </w:rPr>
        <w:t>worker</w:t>
      </w:r>
      <w:r w:rsidRPr="00A07F3E">
        <w:rPr>
          <w:rStyle w:val="StyleUnderline"/>
          <w:highlight w:val="cyan"/>
        </w:rPr>
        <w:t>” as a</w:t>
      </w:r>
      <w:r w:rsidRPr="00A07F3E">
        <w:rPr>
          <w:rStyle w:val="StyleUnderline"/>
        </w:rPr>
        <w:t xml:space="preserve"> natural </w:t>
      </w:r>
      <w:r w:rsidRPr="00A07F3E">
        <w:rPr>
          <w:rStyle w:val="StyleUnderline"/>
          <w:highlight w:val="cyan"/>
        </w:rPr>
        <w:t xml:space="preserve">person who </w:t>
      </w:r>
      <w:r w:rsidRPr="00A07F3E">
        <w:rPr>
          <w:rStyle w:val="Emphasis"/>
          <w:highlight w:val="cyan"/>
        </w:rPr>
        <w:t>works</w:t>
      </w:r>
      <w:r w:rsidRPr="00A07F3E">
        <w:rPr>
          <w:rStyle w:val="StyleUnderline"/>
        </w:rPr>
        <w:t xml:space="preserve">, whether </w:t>
      </w:r>
      <w:r w:rsidRPr="00A07F3E">
        <w:rPr>
          <w:rStyle w:val="Emphasis"/>
          <w:highlight w:val="cyan"/>
        </w:rPr>
        <w:t>paid or unpaid</w:t>
      </w:r>
      <w:r w:rsidRPr="00A07F3E">
        <w:rPr>
          <w:rStyle w:val="StyleUnderline"/>
          <w:highlight w:val="cyan"/>
        </w:rPr>
        <w:t>, for an employer</w:t>
      </w:r>
      <w:r w:rsidRPr="00A07F3E">
        <w:rPr>
          <w:sz w:val="16"/>
        </w:rPr>
        <w:t xml:space="preserve">. The proposed rule would clarify that </w:t>
      </w:r>
      <w:r w:rsidRPr="00A07F3E">
        <w:rPr>
          <w:rStyle w:val="StyleUnderline"/>
        </w:rPr>
        <w:t xml:space="preserve">the term </w:t>
      </w:r>
      <w:r w:rsidRPr="00A07F3E">
        <w:rPr>
          <w:rStyle w:val="StyleUnderline"/>
          <w:highlight w:val="cyan"/>
        </w:rPr>
        <w:t xml:space="preserve">“worker” includes an </w:t>
      </w:r>
      <w:r w:rsidRPr="00A07F3E">
        <w:rPr>
          <w:rStyle w:val="Emphasis"/>
          <w:highlight w:val="cyan"/>
        </w:rPr>
        <w:t>employee</w:t>
      </w:r>
      <w:r w:rsidRPr="00A07F3E">
        <w:rPr>
          <w:rStyle w:val="StyleUnderline"/>
        </w:rPr>
        <w:t xml:space="preserve">, individual classified as an </w:t>
      </w:r>
      <w:r w:rsidRPr="00A07F3E">
        <w:rPr>
          <w:rStyle w:val="Emphasis"/>
          <w:highlight w:val="cyan"/>
        </w:rPr>
        <w:t>independent contractor</w:t>
      </w:r>
      <w:r w:rsidRPr="00A07F3E">
        <w:rPr>
          <w:rStyle w:val="StyleUnderline"/>
          <w:highlight w:val="cyan"/>
        </w:rPr>
        <w:t xml:space="preserve">, </w:t>
      </w:r>
      <w:r w:rsidRPr="00A07F3E">
        <w:rPr>
          <w:rStyle w:val="Emphasis"/>
          <w:highlight w:val="cyan"/>
        </w:rPr>
        <w:t>extern</w:t>
      </w:r>
      <w:r w:rsidRPr="00A07F3E">
        <w:rPr>
          <w:rStyle w:val="StyleUnderline"/>
          <w:highlight w:val="cyan"/>
        </w:rPr>
        <w:t xml:space="preserve">, </w:t>
      </w:r>
      <w:r w:rsidRPr="00A07F3E">
        <w:rPr>
          <w:rStyle w:val="Emphasis"/>
          <w:highlight w:val="cyan"/>
        </w:rPr>
        <w:t>intern</w:t>
      </w:r>
      <w:r w:rsidRPr="00A07F3E">
        <w:rPr>
          <w:rStyle w:val="StyleUnderline"/>
          <w:highlight w:val="cyan"/>
        </w:rPr>
        <w:t xml:space="preserve">, </w:t>
      </w:r>
      <w:r w:rsidRPr="00A07F3E">
        <w:rPr>
          <w:rStyle w:val="Emphasis"/>
          <w:highlight w:val="cyan"/>
        </w:rPr>
        <w:t>volunteer</w:t>
      </w:r>
      <w:r w:rsidRPr="00A07F3E">
        <w:rPr>
          <w:rStyle w:val="StyleUnderline"/>
          <w:highlight w:val="cyan"/>
        </w:rPr>
        <w:t xml:space="preserve">, </w:t>
      </w:r>
      <w:r w:rsidRPr="00A07F3E">
        <w:rPr>
          <w:rStyle w:val="Emphasis"/>
          <w:highlight w:val="cyan"/>
        </w:rPr>
        <w:t>apprentice</w:t>
      </w:r>
      <w:r w:rsidRPr="00A07F3E">
        <w:rPr>
          <w:rStyle w:val="StyleUnderline"/>
          <w:highlight w:val="cyan"/>
        </w:rPr>
        <w:t xml:space="preserve">, or </w:t>
      </w:r>
      <w:r w:rsidRPr="00A07F3E">
        <w:rPr>
          <w:rStyle w:val="Emphasis"/>
          <w:highlight w:val="cyan"/>
        </w:rPr>
        <w:t>sole proprietor</w:t>
      </w:r>
      <w:r w:rsidRPr="00A07F3E">
        <w:rPr>
          <w:rStyle w:val="StyleUnderline"/>
          <w:highlight w:val="cyan"/>
        </w:rPr>
        <w:t xml:space="preserve"> who</w:t>
      </w:r>
      <w:r w:rsidRPr="00A07F3E">
        <w:rPr>
          <w:sz w:val="16"/>
        </w:rPr>
        <w:t xml:space="preserve">  [*3483]  </w:t>
      </w:r>
      <w:r w:rsidRPr="00A07F3E">
        <w:rPr>
          <w:rStyle w:val="Emphasis"/>
          <w:highlight w:val="cyan"/>
        </w:rPr>
        <w:t>provides a service</w:t>
      </w:r>
      <w:r w:rsidRPr="00A07F3E">
        <w:rPr>
          <w:rStyle w:val="StyleUnderline"/>
        </w:rPr>
        <w:t xml:space="preserve"> to a client or customer</w:t>
      </w:r>
      <w:r w:rsidRPr="00A07F3E">
        <w:rPr>
          <w:sz w:val="16"/>
        </w:rPr>
        <w:t>.</w:t>
      </w:r>
    </w:p>
    <w:p w14:paraId="5F1DA67F" w14:textId="77777777" w:rsidR="00F21BFC" w:rsidRDefault="00F21BFC" w:rsidP="00F21BFC">
      <w:pPr>
        <w:pStyle w:val="Analytic"/>
      </w:pPr>
    </w:p>
    <w:p w14:paraId="0F892EC8" w14:textId="77777777" w:rsidR="00F21BFC" w:rsidRDefault="00F21BFC" w:rsidP="00F21BFC">
      <w:pPr>
        <w:pStyle w:val="Heading2"/>
      </w:pPr>
      <w:r>
        <w:t>T</w:t>
      </w:r>
    </w:p>
    <w:p w14:paraId="1CD45D90" w14:textId="77777777" w:rsidR="00F21BFC" w:rsidRDefault="00F21BFC" w:rsidP="00F21BFC">
      <w:pPr>
        <w:pStyle w:val="Heading3"/>
      </w:pPr>
      <w:r>
        <w:t>AT: T---Subsets---2AC</w:t>
      </w:r>
    </w:p>
    <w:p w14:paraId="1A162BEA" w14:textId="77777777" w:rsidR="00F21BFC" w:rsidRDefault="00F21BFC" w:rsidP="00F21BFC">
      <w:pPr>
        <w:pStyle w:val="Analytic"/>
        <w:jc w:val="both"/>
      </w:pPr>
    </w:p>
    <w:p w14:paraId="5F9F783D" w14:textId="77777777" w:rsidR="00F21BFC" w:rsidRDefault="00F21BFC" w:rsidP="00F21BFC">
      <w:pPr>
        <w:pStyle w:val="Heading4"/>
      </w:pPr>
      <w:r>
        <w:t>96% of Americans are data workers.</w:t>
      </w:r>
    </w:p>
    <w:p w14:paraId="03D499E6" w14:textId="77777777" w:rsidR="00F21BFC" w:rsidRPr="002D0AD2" w:rsidRDefault="00F21BFC" w:rsidP="00F21BFC">
      <w:pPr>
        <w:rPr>
          <w:rStyle w:val="Style13ptBold"/>
        </w:rPr>
      </w:pPr>
      <w:r>
        <w:rPr>
          <w:rStyle w:val="Style13ptBold"/>
        </w:rPr>
        <w:t xml:space="preserve">Pew 25 </w:t>
      </w:r>
      <w:r w:rsidRPr="002D0AD2">
        <w:t>[</w:t>
      </w:r>
      <w:r>
        <w:t>Pew Research Center. November 20. "</w:t>
      </w:r>
      <w:r w:rsidRPr="002D0AD2">
        <w:t>Internet, Broadband Fact Sheet</w:t>
      </w:r>
      <w:r>
        <w:t xml:space="preserve">." </w:t>
      </w:r>
      <w:hyperlink r:id="rId9" w:history="1">
        <w:r w:rsidRPr="007B219B">
          <w:rPr>
            <w:rStyle w:val="Hyperlink"/>
          </w:rPr>
          <w:t>https://www.pewresearch.org/internet/fact-sheet/internet-broadband/?cb_viewport=tablet</w:t>
        </w:r>
      </w:hyperlink>
      <w:r>
        <w:t>. klinger</w:t>
      </w:r>
      <w:r w:rsidRPr="002D0AD2">
        <w:t>]</w:t>
      </w:r>
    </w:p>
    <w:p w14:paraId="0E20C8F3" w14:textId="77777777" w:rsidR="00F21BFC" w:rsidRDefault="00F21BFC" w:rsidP="00F21BFC">
      <w:r w:rsidRPr="002D0AD2">
        <w:t xml:space="preserve">When the Center began systematically tracking Americans’ internet usage in early 2000, about half of all adults were already online. </w:t>
      </w:r>
      <w:r w:rsidRPr="002D0AD2">
        <w:rPr>
          <w:rStyle w:val="StyleUnderline"/>
        </w:rPr>
        <w:t xml:space="preserve">Today, </w:t>
      </w:r>
      <w:r w:rsidRPr="002D0AD2">
        <w:rPr>
          <w:rStyle w:val="StyleUnderline"/>
          <w:highlight w:val="cyan"/>
        </w:rPr>
        <w:t>96% of</w:t>
      </w:r>
      <w:r w:rsidRPr="002D0AD2">
        <w:rPr>
          <w:rStyle w:val="StyleUnderline"/>
        </w:rPr>
        <w:t xml:space="preserve"> U.S. </w:t>
      </w:r>
      <w:r w:rsidRPr="002D0AD2">
        <w:rPr>
          <w:rStyle w:val="StyleUnderline"/>
          <w:highlight w:val="cyan"/>
        </w:rPr>
        <w:t>adults</w:t>
      </w:r>
      <w:r w:rsidRPr="002D0AD2">
        <w:rPr>
          <w:rStyle w:val="StyleUnderline"/>
        </w:rPr>
        <w:t xml:space="preserve"> say they </w:t>
      </w:r>
      <w:r w:rsidRPr="002D0AD2">
        <w:rPr>
          <w:rStyle w:val="StyleUnderline"/>
          <w:highlight w:val="cyan"/>
        </w:rPr>
        <w:t>use</w:t>
      </w:r>
      <w:r w:rsidRPr="002D0AD2">
        <w:rPr>
          <w:rStyle w:val="StyleUnderline"/>
        </w:rPr>
        <w:t xml:space="preserve"> the </w:t>
      </w:r>
      <w:r w:rsidRPr="002D0AD2">
        <w:rPr>
          <w:rStyle w:val="StyleUnderline"/>
          <w:highlight w:val="cyan"/>
        </w:rPr>
        <w:t>internet</w:t>
      </w:r>
      <w:r w:rsidRPr="002D0AD2">
        <w:t>.</w:t>
      </w:r>
    </w:p>
    <w:p w14:paraId="1AC9D531" w14:textId="77777777" w:rsidR="00F21BFC" w:rsidRDefault="00F21BFC" w:rsidP="00F21BFC">
      <w:pPr>
        <w:pStyle w:val="Heading4"/>
      </w:pPr>
      <w:r>
        <w:t>And other platforms</w:t>
      </w:r>
    </w:p>
    <w:p w14:paraId="4C047425" w14:textId="77777777" w:rsidR="00F21BFC" w:rsidRPr="002D0AD2" w:rsidRDefault="00F21BFC" w:rsidP="00F21BFC">
      <w:r w:rsidRPr="002D0AD2">
        <w:rPr>
          <w:rStyle w:val="Style13ptBold"/>
        </w:rPr>
        <w:t>Gottfried 25</w:t>
      </w:r>
      <w:r>
        <w:t xml:space="preserve"> [</w:t>
      </w:r>
      <w:r w:rsidRPr="002D0AD2">
        <w:t>Jeffrey</w:t>
      </w:r>
      <w:r>
        <w:t xml:space="preserve"> and </w:t>
      </w:r>
      <w:r w:rsidRPr="002D0AD2">
        <w:t>Eugenie Park</w:t>
      </w:r>
      <w:r>
        <w:t>. November 20. A</w:t>
      </w:r>
      <w:r w:rsidRPr="002D0AD2">
        <w:t>ssociate director of research at Pew Research Center</w:t>
      </w:r>
      <w:r>
        <w:t>. "</w:t>
      </w:r>
      <w:r w:rsidRPr="002D0AD2">
        <w:t>Americans’ Social Media Use 2025</w:t>
      </w:r>
      <w:r>
        <w:t xml:space="preserve">." </w:t>
      </w:r>
      <w:hyperlink r:id="rId10" w:history="1">
        <w:r w:rsidRPr="007B219B">
          <w:rPr>
            <w:rStyle w:val="Hyperlink"/>
          </w:rPr>
          <w:t>https://www.pewresearch.org/internet/2025/11/20/americans-social-media-use-2025/</w:t>
        </w:r>
      </w:hyperlink>
      <w:r>
        <w:t>. klinger]</w:t>
      </w:r>
    </w:p>
    <w:p w14:paraId="61E883E2" w14:textId="77777777" w:rsidR="00F21BFC" w:rsidRPr="00980C84" w:rsidRDefault="00F21BFC" w:rsidP="00F21BFC">
      <w:pPr>
        <w:rPr>
          <w:sz w:val="16"/>
        </w:rPr>
      </w:pPr>
      <w:r w:rsidRPr="00980C84">
        <w:rPr>
          <w:rStyle w:val="StyleUnderline"/>
        </w:rPr>
        <w:t>YouTube and Facebook remain the most widely used online platforms</w:t>
      </w:r>
      <w:r w:rsidRPr="00980C84">
        <w:rPr>
          <w:sz w:val="16"/>
        </w:rPr>
        <w:t xml:space="preserve">. The </w:t>
      </w:r>
      <w:r w:rsidRPr="00980C84">
        <w:rPr>
          <w:rStyle w:val="StyleUnderline"/>
        </w:rPr>
        <w:t>vast majority of U.S. adults</w:t>
      </w:r>
      <w:r w:rsidRPr="00980C84">
        <w:rPr>
          <w:sz w:val="16"/>
        </w:rPr>
        <w:t xml:space="preserve"> (</w:t>
      </w:r>
      <w:r w:rsidRPr="00980C84">
        <w:rPr>
          <w:rStyle w:val="StyleUnderline"/>
          <w:highlight w:val="cyan"/>
        </w:rPr>
        <w:t>84%</w:t>
      </w:r>
      <w:r w:rsidRPr="00980C84">
        <w:rPr>
          <w:sz w:val="16"/>
        </w:rPr>
        <w:t xml:space="preserve">) </w:t>
      </w:r>
      <w:r w:rsidRPr="00980C84">
        <w:rPr>
          <w:rStyle w:val="StyleUnderline"/>
          <w:highlight w:val="cyan"/>
        </w:rPr>
        <w:t>say</w:t>
      </w:r>
      <w:r w:rsidRPr="00980C84">
        <w:rPr>
          <w:sz w:val="16"/>
        </w:rPr>
        <w:t xml:space="preserve"> they ever </w:t>
      </w:r>
      <w:r w:rsidRPr="00980C84">
        <w:rPr>
          <w:rStyle w:val="StyleUnderline"/>
          <w:highlight w:val="cyan"/>
        </w:rPr>
        <w:t>use YouTube</w:t>
      </w:r>
      <w:r w:rsidRPr="00980C84">
        <w:rPr>
          <w:sz w:val="16"/>
        </w:rPr>
        <w:t>. Most Americans (</w:t>
      </w:r>
      <w:r w:rsidRPr="00980C84">
        <w:rPr>
          <w:rStyle w:val="StyleUnderline"/>
          <w:highlight w:val="cyan"/>
        </w:rPr>
        <w:t>71%</w:t>
      </w:r>
      <w:r w:rsidRPr="00980C84">
        <w:rPr>
          <w:sz w:val="16"/>
        </w:rPr>
        <w:t xml:space="preserve">) also report </w:t>
      </w:r>
      <w:r w:rsidRPr="00980C84">
        <w:rPr>
          <w:rStyle w:val="StyleUnderline"/>
          <w:highlight w:val="cyan"/>
        </w:rPr>
        <w:t>using Facebook</w:t>
      </w:r>
      <w:r w:rsidRPr="00980C84">
        <w:rPr>
          <w:sz w:val="16"/>
        </w:rPr>
        <w:t>. These findings are according to a Pew Research Center survey of 5,022 U.S. adults conducted Feb. 5-June 18, 2025.</w:t>
      </w:r>
    </w:p>
    <w:p w14:paraId="30186A24" w14:textId="77777777" w:rsidR="00F21BFC" w:rsidRPr="00980C84" w:rsidRDefault="00F21BFC" w:rsidP="00F21BFC">
      <w:pPr>
        <w:rPr>
          <w:rStyle w:val="StyleUnderline"/>
        </w:rPr>
      </w:pPr>
      <w:r w:rsidRPr="00980C84">
        <w:rPr>
          <w:rStyle w:val="StyleUnderline"/>
          <w:highlight w:val="cyan"/>
        </w:rPr>
        <w:t>Half of adults</w:t>
      </w:r>
      <w:r w:rsidRPr="00980C84">
        <w:rPr>
          <w:rStyle w:val="StyleUnderline"/>
        </w:rPr>
        <w:t xml:space="preserve"> say they </w:t>
      </w:r>
      <w:r w:rsidRPr="00980C84">
        <w:rPr>
          <w:rStyle w:val="StyleUnderline"/>
          <w:highlight w:val="cyan"/>
        </w:rPr>
        <w:t>use Instagram</w:t>
      </w:r>
      <w:r w:rsidRPr="00980C84">
        <w:rPr>
          <w:sz w:val="16"/>
        </w:rPr>
        <w:t xml:space="preserve">, making it the only other platform in our survey used by </w:t>
      </w:r>
      <w:r w:rsidRPr="00980C84">
        <w:rPr>
          <w:rStyle w:val="Emphasis"/>
          <w:highlight w:val="cyan"/>
        </w:rPr>
        <w:t>at least 50%</w:t>
      </w:r>
      <w:r w:rsidRPr="00980C84">
        <w:rPr>
          <w:rStyle w:val="StyleUnderline"/>
        </w:rPr>
        <w:t xml:space="preserve"> of Americans.</w:t>
      </w:r>
    </w:p>
    <w:p w14:paraId="33ACB647" w14:textId="77777777" w:rsidR="00F21BFC" w:rsidRPr="00380064" w:rsidRDefault="00F21BFC" w:rsidP="00F21BFC">
      <w:pPr>
        <w:rPr>
          <w:sz w:val="16"/>
        </w:rPr>
      </w:pPr>
      <w:r w:rsidRPr="00980C84">
        <w:rPr>
          <w:sz w:val="16"/>
        </w:rPr>
        <w:t>Smaller shares use the other sites and apps we asked about, such as TikTok (37%) and WhatsApp (32%). Somewhat fewer say the same of Reddit, Snapchat and X (formerly Twitter).</w:t>
      </w:r>
    </w:p>
    <w:p w14:paraId="03D99B69" w14:textId="77777777" w:rsidR="00F21BFC" w:rsidRDefault="00F21BFC" w:rsidP="00F21BFC">
      <w:pPr>
        <w:pStyle w:val="Analytic"/>
      </w:pPr>
    </w:p>
    <w:p w14:paraId="4E2BC7E9" w14:textId="77777777" w:rsidR="00F21BFC" w:rsidRDefault="00F21BFC" w:rsidP="00F21BFC">
      <w:pPr>
        <w:pStyle w:val="Heading3"/>
      </w:pPr>
      <w:r>
        <w:t>AT: T---Rant---2AC</w:t>
      </w:r>
    </w:p>
    <w:p w14:paraId="00A11B67" w14:textId="77777777" w:rsidR="00F21BFC" w:rsidRDefault="00F21BFC" w:rsidP="00F21BFC">
      <w:pPr>
        <w:pStyle w:val="Analytic"/>
      </w:pPr>
    </w:p>
    <w:p w14:paraId="3FA4E528" w14:textId="77777777" w:rsidR="00F21BFC" w:rsidRPr="00C302E2" w:rsidRDefault="00F21BFC" w:rsidP="00F21BFC"/>
    <w:p w14:paraId="33F805DA" w14:textId="77777777" w:rsidR="00F21BFC" w:rsidRPr="00211489" w:rsidRDefault="00F21BFC" w:rsidP="00F21BFC">
      <w:pPr>
        <w:pStyle w:val="Heading2"/>
      </w:pPr>
      <w:r>
        <w:t>K</w:t>
      </w:r>
    </w:p>
    <w:p w14:paraId="4D0544BA" w14:textId="77777777" w:rsidR="00F21BFC" w:rsidRPr="0086466A" w:rsidRDefault="00F21BFC" w:rsidP="00F21BFC">
      <w:pPr>
        <w:pStyle w:val="Heading3"/>
      </w:pPr>
      <w:r>
        <w:t xml:space="preserve">AT: </w:t>
      </w:r>
      <w:r w:rsidRPr="002E083B">
        <w:t>Framework</w:t>
      </w:r>
      <w:r>
        <w:t xml:space="preserve">---2AC </w:t>
      </w:r>
    </w:p>
    <w:p w14:paraId="5E2A66D0" w14:textId="77777777" w:rsidR="00F21BFC" w:rsidRDefault="00F21BFC" w:rsidP="00F21BFC">
      <w:pPr>
        <w:pStyle w:val="Analytic"/>
      </w:pPr>
    </w:p>
    <w:p w14:paraId="1BB73233" w14:textId="77777777" w:rsidR="00F21BFC" w:rsidRDefault="00F21BFC" w:rsidP="00F21BFC">
      <w:pPr>
        <w:pStyle w:val="Heading4"/>
      </w:pPr>
      <w:r>
        <w:t xml:space="preserve">3. Singularities DA: </w:t>
      </w:r>
      <w:r w:rsidRPr="002017D0">
        <w:rPr>
          <w:u w:val="single"/>
        </w:rPr>
        <w:t>Detail</w:t>
      </w:r>
      <w:r>
        <w:t xml:space="preserve"> oriented debates around </w:t>
      </w:r>
      <w:r w:rsidRPr="00631A1B">
        <w:rPr>
          <w:u w:val="single"/>
        </w:rPr>
        <w:t>institutional</w:t>
      </w:r>
      <w:r>
        <w:t xml:space="preserve"> strategies to resolve </w:t>
      </w:r>
      <w:r w:rsidRPr="00631A1B">
        <w:rPr>
          <w:u w:val="single"/>
        </w:rPr>
        <w:t>monopolization</w:t>
      </w:r>
      <w:r>
        <w:rPr>
          <w:u w:val="single"/>
        </w:rPr>
        <w:t xml:space="preserve"> </w:t>
      </w:r>
      <w:r>
        <w:t xml:space="preserve">are key to creating well informed counter-publics within debate that can </w:t>
      </w:r>
      <w:r w:rsidRPr="00631A1B">
        <w:rPr>
          <w:u w:val="single"/>
        </w:rPr>
        <w:t>resist</w:t>
      </w:r>
      <w:r>
        <w:t xml:space="preserve"> </w:t>
      </w:r>
      <w:r w:rsidRPr="00631A1B">
        <w:rPr>
          <w:color w:val="EE0000"/>
          <w:u w:val="single"/>
        </w:rPr>
        <w:t>MAGAMAOISTS</w:t>
      </w:r>
      <w:r>
        <w:t xml:space="preserve">. The threshold for an internal link is low---only </w:t>
      </w:r>
      <w:r w:rsidRPr="00631A1B">
        <w:rPr>
          <w:u w:val="single"/>
        </w:rPr>
        <w:t>1,000</w:t>
      </w:r>
      <w:r>
        <w:t xml:space="preserve"> key </w:t>
      </w:r>
      <w:r w:rsidRPr="00631A1B">
        <w:rPr>
          <w:u w:val="single"/>
        </w:rPr>
        <w:t>researchers</w:t>
      </w:r>
      <w:r>
        <w:t xml:space="preserve"> shape the </w:t>
      </w:r>
      <w:r w:rsidRPr="00631A1B">
        <w:rPr>
          <w:u w:val="single"/>
        </w:rPr>
        <w:t>future</w:t>
      </w:r>
      <w:r>
        <w:t xml:space="preserve"> of tech </w:t>
      </w:r>
      <w:r w:rsidRPr="00631A1B">
        <w:rPr>
          <w:u w:val="single"/>
        </w:rPr>
        <w:t>development</w:t>
      </w:r>
      <w:r>
        <w:t xml:space="preserve">---that’s Buck and Lanier. </w:t>
      </w:r>
    </w:p>
    <w:p w14:paraId="5E0D92EF" w14:textId="77777777" w:rsidR="00F21BFC" w:rsidRPr="00631A1B" w:rsidRDefault="00F21BFC" w:rsidP="00F21BFC">
      <w:r>
        <w:t xml:space="preserve">&lt;&lt;FOR REFERENCE&gt;&gt; </w:t>
      </w:r>
    </w:p>
    <w:p w14:paraId="49CAD4CF" w14:textId="77777777" w:rsidR="00F21BFC" w:rsidRPr="002017D0" w:rsidRDefault="00F21BFC" w:rsidP="00F21BFC">
      <w:pPr>
        <w:rPr>
          <w:color w:val="555555"/>
          <w:sz w:val="10"/>
          <w:szCs w:val="16"/>
        </w:rPr>
      </w:pPr>
      <w:r w:rsidRPr="002017D0">
        <w:rPr>
          <w:color w:val="555555"/>
          <w:sz w:val="10"/>
          <w:szCs w:val="16"/>
        </w:rPr>
        <w:t xml:space="preserve">Three, it </w:t>
      </w:r>
      <w:r w:rsidRPr="002017D0">
        <w:rPr>
          <w:rStyle w:val="StyleUnderline"/>
          <w:color w:val="555555"/>
          <w:sz w:val="16"/>
          <w:szCs w:val="16"/>
          <w:highlight w:val="lightGray"/>
        </w:rPr>
        <w:t>takes time to build</w:t>
      </w:r>
      <w:r w:rsidRPr="002017D0">
        <w:rPr>
          <w:color w:val="555555"/>
          <w:sz w:val="10"/>
          <w:szCs w:val="16"/>
        </w:rPr>
        <w:t xml:space="preserve"> out </w:t>
      </w:r>
      <w:r w:rsidRPr="002017D0">
        <w:rPr>
          <w:rStyle w:val="Emphasis"/>
          <w:color w:val="555555"/>
          <w:sz w:val="16"/>
          <w:szCs w:val="16"/>
          <w:highlight w:val="lightGray"/>
        </w:rPr>
        <w:t>serious ideas</w:t>
      </w:r>
      <w:r w:rsidRPr="002017D0">
        <w:rPr>
          <w:color w:val="555555"/>
          <w:sz w:val="10"/>
          <w:szCs w:val="16"/>
          <w:highlight w:val="lightGray"/>
        </w:rPr>
        <w:t xml:space="preserve"> </w:t>
      </w:r>
      <w:r w:rsidRPr="002017D0">
        <w:rPr>
          <w:rStyle w:val="StyleUnderline"/>
          <w:color w:val="555555"/>
          <w:sz w:val="16"/>
          <w:szCs w:val="16"/>
          <w:highlight w:val="lightGray"/>
        </w:rPr>
        <w:t>and</w:t>
      </w:r>
      <w:r w:rsidRPr="002017D0">
        <w:rPr>
          <w:color w:val="555555"/>
          <w:sz w:val="10"/>
          <w:szCs w:val="16"/>
          <w:highlight w:val="lightGray"/>
        </w:rPr>
        <w:t xml:space="preserve"> </w:t>
      </w:r>
      <w:r w:rsidRPr="002017D0">
        <w:rPr>
          <w:rStyle w:val="Emphasis"/>
          <w:color w:val="555555"/>
          <w:sz w:val="16"/>
          <w:szCs w:val="16"/>
          <w:highlight w:val="lightGray"/>
        </w:rPr>
        <w:t>political power</w:t>
      </w:r>
      <w:r w:rsidRPr="002017D0">
        <w:rPr>
          <w:color w:val="555555"/>
          <w:sz w:val="10"/>
          <w:szCs w:val="16"/>
        </w:rPr>
        <w:t xml:space="preserve"> to confront the displacement. </w:t>
      </w:r>
      <w:r w:rsidRPr="002017D0">
        <w:rPr>
          <w:rStyle w:val="Emphasis"/>
          <w:color w:val="555555"/>
          <w:highlight w:val="lightGray"/>
        </w:rPr>
        <w:t>Planning has to begin now</w:t>
      </w:r>
      <w:r w:rsidRPr="002017D0">
        <w:rPr>
          <w:color w:val="555555"/>
          <w:sz w:val="10"/>
          <w:szCs w:val="16"/>
        </w:rPr>
        <w:t>, before there is a weight of evidence confirming that it is already happening on a large scale.</w:t>
      </w:r>
    </w:p>
    <w:p w14:paraId="0552D7F4" w14:textId="77777777" w:rsidR="00F21BFC" w:rsidRPr="002017D0" w:rsidRDefault="00F21BFC" w:rsidP="00F21BFC">
      <w:pPr>
        <w:rPr>
          <w:color w:val="555555"/>
          <w:sz w:val="10"/>
          <w:szCs w:val="16"/>
        </w:rPr>
      </w:pPr>
      <w:r w:rsidRPr="002017D0">
        <w:rPr>
          <w:color w:val="555555"/>
          <w:sz w:val="10"/>
          <w:szCs w:val="16"/>
        </w:rPr>
        <w:t>The Political Traps Ahead</w:t>
      </w:r>
    </w:p>
    <w:p w14:paraId="56335B72" w14:textId="77777777" w:rsidR="00F21BFC" w:rsidRPr="002017D0" w:rsidRDefault="00F21BFC" w:rsidP="00F21BFC">
      <w:pPr>
        <w:rPr>
          <w:color w:val="555555"/>
          <w:sz w:val="10"/>
          <w:szCs w:val="16"/>
        </w:rPr>
      </w:pPr>
      <w:r w:rsidRPr="002017D0">
        <w:rPr>
          <w:rStyle w:val="StyleUnderline"/>
          <w:color w:val="555555"/>
          <w:sz w:val="16"/>
          <w:szCs w:val="16"/>
        </w:rPr>
        <w:t>Public concern</w:t>
      </w:r>
      <w:r w:rsidRPr="002017D0">
        <w:rPr>
          <w:color w:val="555555"/>
          <w:sz w:val="10"/>
          <w:szCs w:val="16"/>
        </w:rPr>
        <w:t xml:space="preserve"> about AI brings a </w:t>
      </w:r>
      <w:r w:rsidRPr="002017D0">
        <w:rPr>
          <w:rStyle w:val="Emphasis"/>
          <w:color w:val="555555"/>
          <w:sz w:val="16"/>
          <w:szCs w:val="16"/>
          <w:highlight w:val="lightGray"/>
        </w:rPr>
        <w:t>unique opportunity</w:t>
      </w:r>
      <w:r w:rsidRPr="002017D0">
        <w:rPr>
          <w:color w:val="555555"/>
          <w:sz w:val="10"/>
          <w:szCs w:val="16"/>
        </w:rPr>
        <w:t xml:space="preserve"> </w:t>
      </w:r>
      <w:r w:rsidRPr="002017D0">
        <w:rPr>
          <w:rStyle w:val="StyleUnderline"/>
          <w:color w:val="555555"/>
          <w:sz w:val="16"/>
          <w:szCs w:val="16"/>
        </w:rPr>
        <w:t xml:space="preserve">to </w:t>
      </w:r>
      <w:r w:rsidRPr="002017D0">
        <w:rPr>
          <w:rStyle w:val="StyleUnderline"/>
          <w:color w:val="555555"/>
          <w:sz w:val="16"/>
          <w:szCs w:val="16"/>
          <w:highlight w:val="lightGray"/>
        </w:rPr>
        <w:t>reorient</w:t>
      </w:r>
      <w:r w:rsidRPr="002017D0">
        <w:rPr>
          <w:rStyle w:val="StyleUnderline"/>
          <w:color w:val="555555"/>
          <w:sz w:val="16"/>
          <w:szCs w:val="16"/>
        </w:rPr>
        <w:t xml:space="preserve"> our broader </w:t>
      </w:r>
      <w:r w:rsidRPr="002017D0">
        <w:rPr>
          <w:rStyle w:val="StyleUnderline"/>
          <w:color w:val="555555"/>
          <w:sz w:val="16"/>
          <w:szCs w:val="16"/>
          <w:highlight w:val="lightGray"/>
        </w:rPr>
        <w:t>politics and</w:t>
      </w:r>
      <w:r w:rsidRPr="002017D0">
        <w:rPr>
          <w:rStyle w:val="StyleUnderline"/>
          <w:color w:val="555555"/>
          <w:sz w:val="16"/>
          <w:szCs w:val="16"/>
        </w:rPr>
        <w:t xml:space="preserve"> even </w:t>
      </w:r>
      <w:r w:rsidRPr="002017D0">
        <w:rPr>
          <w:rStyle w:val="Emphasis"/>
          <w:color w:val="555555"/>
          <w:sz w:val="16"/>
          <w:szCs w:val="16"/>
          <w:highlight w:val="lightGray"/>
        </w:rPr>
        <w:t>reinvigorate the Left</w:t>
      </w:r>
      <w:r w:rsidRPr="002017D0">
        <w:rPr>
          <w:color w:val="555555"/>
          <w:sz w:val="10"/>
          <w:szCs w:val="16"/>
        </w:rPr>
        <w:t>. But there are a number of traps emerging. The first is the risk that we wave off the threat of AI-driven job displacement as a scam and miss the opportunity to lead on solutions.</w:t>
      </w:r>
    </w:p>
    <w:p w14:paraId="0B47F9E9" w14:textId="77777777" w:rsidR="00F21BFC" w:rsidRPr="002017D0" w:rsidRDefault="00F21BFC" w:rsidP="00F21BFC">
      <w:pPr>
        <w:rPr>
          <w:color w:val="555555"/>
          <w:sz w:val="10"/>
          <w:szCs w:val="16"/>
        </w:rPr>
      </w:pPr>
      <w:r w:rsidRPr="002017D0">
        <w:rPr>
          <w:color w:val="555555"/>
          <w:sz w:val="10"/>
          <w:szCs w:val="16"/>
        </w:rPr>
        <w:t xml:space="preserve">The second is that we </w:t>
      </w:r>
      <w:r w:rsidRPr="002017D0">
        <w:rPr>
          <w:rStyle w:val="StyleUnderline"/>
          <w:color w:val="555555"/>
          <w:sz w:val="16"/>
          <w:szCs w:val="16"/>
        </w:rPr>
        <w:t xml:space="preserve">allow the </w:t>
      </w:r>
      <w:r w:rsidRPr="002017D0">
        <w:rPr>
          <w:rStyle w:val="StyleUnderline"/>
          <w:color w:val="555555"/>
          <w:sz w:val="16"/>
          <w:szCs w:val="16"/>
          <w:highlight w:val="lightGray"/>
        </w:rPr>
        <w:t>Right</w:t>
      </w:r>
      <w:r w:rsidRPr="002017D0">
        <w:rPr>
          <w:rStyle w:val="StyleUnderline"/>
          <w:color w:val="555555"/>
          <w:sz w:val="16"/>
          <w:szCs w:val="16"/>
        </w:rPr>
        <w:t xml:space="preserve"> to </w:t>
      </w:r>
      <w:r w:rsidRPr="002017D0">
        <w:rPr>
          <w:rStyle w:val="StyleUnderline"/>
          <w:color w:val="555555"/>
          <w:sz w:val="16"/>
          <w:szCs w:val="16"/>
          <w:highlight w:val="lightGray"/>
        </w:rPr>
        <w:t>use AI</w:t>
      </w:r>
      <w:r w:rsidRPr="002017D0">
        <w:rPr>
          <w:color w:val="555555"/>
          <w:sz w:val="10"/>
          <w:szCs w:val="16"/>
        </w:rPr>
        <w:t xml:space="preserve"> job displacement to </w:t>
      </w:r>
      <w:r w:rsidRPr="002017D0">
        <w:rPr>
          <w:rStyle w:val="StyleUnderline"/>
          <w:color w:val="555555"/>
          <w:sz w:val="16"/>
          <w:szCs w:val="16"/>
          <w:highlight w:val="lightGray"/>
        </w:rPr>
        <w:t xml:space="preserve">exacerbate </w:t>
      </w:r>
      <w:r w:rsidRPr="002017D0">
        <w:rPr>
          <w:rStyle w:val="Emphasis"/>
          <w:color w:val="555555"/>
          <w:sz w:val="16"/>
          <w:szCs w:val="16"/>
          <w:highlight w:val="lightGray"/>
        </w:rPr>
        <w:t>class tensions</w:t>
      </w:r>
      <w:r w:rsidRPr="002017D0">
        <w:rPr>
          <w:color w:val="555555"/>
          <w:sz w:val="10"/>
          <w:szCs w:val="16"/>
        </w:rPr>
        <w:t xml:space="preserve"> </w:t>
      </w:r>
      <w:r w:rsidRPr="002017D0">
        <w:rPr>
          <w:rStyle w:val="StyleUnderline"/>
          <w:color w:val="555555"/>
          <w:sz w:val="16"/>
          <w:szCs w:val="16"/>
        </w:rPr>
        <w:t xml:space="preserve">in ways that </w:t>
      </w:r>
      <w:r w:rsidRPr="002017D0">
        <w:rPr>
          <w:rStyle w:val="Emphasis"/>
          <w:color w:val="555555"/>
          <w:sz w:val="16"/>
          <w:szCs w:val="16"/>
          <w:highlight w:val="lightGray"/>
        </w:rPr>
        <w:t>play to Trump’s base</w:t>
      </w:r>
      <w:r w:rsidRPr="002017D0">
        <w:rPr>
          <w:rStyle w:val="StyleUnderline"/>
          <w:color w:val="555555"/>
          <w:sz w:val="16"/>
          <w:szCs w:val="16"/>
        </w:rPr>
        <w:t xml:space="preserve"> and </w:t>
      </w:r>
      <w:r w:rsidRPr="002017D0">
        <w:rPr>
          <w:rStyle w:val="StyleUnderline"/>
          <w:color w:val="555555"/>
          <w:sz w:val="16"/>
          <w:szCs w:val="16"/>
          <w:highlight w:val="lightGray"/>
        </w:rPr>
        <w:t xml:space="preserve">further </w:t>
      </w:r>
      <w:r w:rsidRPr="002017D0">
        <w:rPr>
          <w:rStyle w:val="Emphasis"/>
          <w:color w:val="555555"/>
          <w:sz w:val="16"/>
          <w:szCs w:val="16"/>
          <w:highlight w:val="lightGray"/>
        </w:rPr>
        <w:t>weaken public institutions</w:t>
      </w:r>
      <w:r w:rsidRPr="002017D0">
        <w:rPr>
          <w:color w:val="555555"/>
          <w:sz w:val="10"/>
          <w:szCs w:val="16"/>
        </w:rPr>
        <w:t>. Treasury Secretary Scott Bessent’s quip that fired federal workers could supply “the labor we need for new manufacturing,” plus the attacks on universities, have inspired discussions of “</w:t>
      </w:r>
      <w:r w:rsidRPr="002017D0">
        <w:rPr>
          <w:rStyle w:val="Emphasis"/>
          <w:color w:val="555555"/>
          <w:highlight w:val="lightGray"/>
        </w:rPr>
        <w:t>MAGA Maoism</w:t>
      </w:r>
      <w:r w:rsidRPr="002017D0">
        <w:rPr>
          <w:color w:val="555555"/>
          <w:sz w:val="10"/>
          <w:szCs w:val="16"/>
        </w:rPr>
        <w:t xml:space="preserve">” — a movement that </w:t>
      </w:r>
      <w:r w:rsidRPr="002017D0">
        <w:rPr>
          <w:rStyle w:val="StyleUnderline"/>
          <w:color w:val="555555"/>
          <w:sz w:val="16"/>
          <w:szCs w:val="16"/>
          <w:highlight w:val="lightGray"/>
        </w:rPr>
        <w:t>glorifies</w:t>
      </w:r>
      <w:r w:rsidRPr="002017D0">
        <w:rPr>
          <w:color w:val="555555"/>
          <w:sz w:val="10"/>
          <w:szCs w:val="16"/>
        </w:rPr>
        <w:t xml:space="preserve"> economic </w:t>
      </w:r>
      <w:r w:rsidRPr="002017D0">
        <w:rPr>
          <w:rStyle w:val="StyleUnderline"/>
          <w:color w:val="555555"/>
          <w:sz w:val="16"/>
          <w:szCs w:val="16"/>
          <w:highlight w:val="lightGray"/>
        </w:rPr>
        <w:t>sacrifice, strongman</w:t>
      </w:r>
      <w:r w:rsidRPr="002017D0">
        <w:rPr>
          <w:rStyle w:val="StyleUnderline"/>
          <w:color w:val="555555"/>
          <w:sz w:val="16"/>
          <w:szCs w:val="16"/>
        </w:rPr>
        <w:t xml:space="preserve"> leadership, </w:t>
      </w:r>
      <w:r w:rsidRPr="002017D0">
        <w:rPr>
          <w:rStyle w:val="StyleUnderline"/>
          <w:color w:val="555555"/>
          <w:sz w:val="16"/>
          <w:szCs w:val="16"/>
          <w:highlight w:val="lightGray"/>
        </w:rPr>
        <w:t>centralized</w:t>
      </w:r>
      <w:r w:rsidRPr="002017D0">
        <w:rPr>
          <w:rStyle w:val="StyleUnderline"/>
          <w:color w:val="555555"/>
          <w:sz w:val="16"/>
          <w:szCs w:val="16"/>
        </w:rPr>
        <w:t xml:space="preserve"> economic </w:t>
      </w:r>
      <w:r w:rsidRPr="002017D0">
        <w:rPr>
          <w:rStyle w:val="StyleUnderline"/>
          <w:color w:val="555555"/>
          <w:sz w:val="16"/>
          <w:szCs w:val="16"/>
          <w:highlight w:val="lightGray"/>
        </w:rPr>
        <w:t>power</w:t>
      </w:r>
      <w:r w:rsidRPr="002017D0">
        <w:rPr>
          <w:rStyle w:val="StyleUnderline"/>
          <w:color w:val="555555"/>
          <w:sz w:val="16"/>
          <w:szCs w:val="16"/>
        </w:rPr>
        <w:t xml:space="preserve">, and </w:t>
      </w:r>
      <w:r w:rsidRPr="002017D0">
        <w:rPr>
          <w:rStyle w:val="StyleUnderline"/>
          <w:color w:val="555555"/>
          <w:sz w:val="16"/>
          <w:szCs w:val="16"/>
          <w:highlight w:val="lightGray"/>
        </w:rPr>
        <w:t>nostalgic visions</w:t>
      </w:r>
      <w:r w:rsidRPr="002017D0">
        <w:rPr>
          <w:rStyle w:val="StyleUnderline"/>
          <w:color w:val="555555"/>
          <w:sz w:val="16"/>
          <w:szCs w:val="16"/>
        </w:rPr>
        <w:t xml:space="preserve"> of industrial </w:t>
      </w:r>
      <w:r w:rsidRPr="002017D0">
        <w:rPr>
          <w:rStyle w:val="StyleUnderline"/>
          <w:color w:val="555555"/>
          <w:sz w:val="16"/>
          <w:szCs w:val="16"/>
          <w:highlight w:val="lightGray"/>
        </w:rPr>
        <w:t>production</w:t>
      </w:r>
      <w:r w:rsidRPr="002017D0">
        <w:rPr>
          <w:rStyle w:val="StyleUnderline"/>
          <w:color w:val="555555"/>
          <w:sz w:val="16"/>
          <w:szCs w:val="16"/>
        </w:rPr>
        <w:t xml:space="preserve">. </w:t>
      </w:r>
      <w:r w:rsidRPr="002017D0">
        <w:rPr>
          <w:color w:val="555555"/>
          <w:sz w:val="10"/>
          <w:szCs w:val="16"/>
        </w:rPr>
        <w:t>We can imagine how displaced knowledge workers might be jeered at for even having gone to college and wasting their money and time — the rhetoric will be against “bailing out” those workers for bad choices they made.</w:t>
      </w:r>
    </w:p>
    <w:p w14:paraId="634B1CC9" w14:textId="77777777" w:rsidR="00F21BFC" w:rsidRPr="002017D0" w:rsidRDefault="00F21BFC" w:rsidP="00F21BFC">
      <w:pPr>
        <w:rPr>
          <w:color w:val="555555"/>
          <w:sz w:val="10"/>
          <w:szCs w:val="16"/>
        </w:rPr>
      </w:pPr>
      <w:r w:rsidRPr="002017D0">
        <w:rPr>
          <w:color w:val="555555"/>
          <w:sz w:val="10"/>
          <w:szCs w:val="16"/>
        </w:rPr>
        <w:t xml:space="preserve">But </w:t>
      </w:r>
      <w:r w:rsidRPr="002017D0">
        <w:rPr>
          <w:rStyle w:val="StyleUnderline"/>
          <w:color w:val="555555"/>
          <w:sz w:val="16"/>
          <w:szCs w:val="16"/>
          <w:highlight w:val="lightGray"/>
        </w:rPr>
        <w:t>if we can</w:t>
      </w:r>
      <w:r w:rsidRPr="002017D0">
        <w:rPr>
          <w:color w:val="555555"/>
          <w:sz w:val="10"/>
          <w:szCs w:val="16"/>
        </w:rPr>
        <w:t xml:space="preserve"> avoid these traps — and </w:t>
      </w:r>
      <w:r w:rsidRPr="002017D0">
        <w:rPr>
          <w:rStyle w:val="StyleUnderline"/>
          <w:color w:val="555555"/>
          <w:sz w:val="16"/>
          <w:szCs w:val="16"/>
          <w:highlight w:val="lightGray"/>
        </w:rPr>
        <w:t>develop a</w:t>
      </w:r>
      <w:r w:rsidRPr="002017D0">
        <w:rPr>
          <w:color w:val="555555"/>
          <w:sz w:val="10"/>
          <w:szCs w:val="16"/>
        </w:rPr>
        <w:t xml:space="preserve"> register and </w:t>
      </w:r>
      <w:r w:rsidRPr="002017D0">
        <w:rPr>
          <w:rStyle w:val="StyleUnderline"/>
          <w:color w:val="555555"/>
          <w:sz w:val="16"/>
          <w:szCs w:val="16"/>
          <w:highlight w:val="lightGray"/>
        </w:rPr>
        <w:t>strategy for</w:t>
      </w:r>
      <w:r w:rsidRPr="002017D0">
        <w:rPr>
          <w:color w:val="555555"/>
          <w:sz w:val="10"/>
          <w:szCs w:val="16"/>
        </w:rPr>
        <w:t xml:space="preserve"> talking about the issue of AI-driven job displacement with bold and </w:t>
      </w:r>
      <w:r w:rsidRPr="002017D0">
        <w:rPr>
          <w:rStyle w:val="Emphasis"/>
          <w:color w:val="555555"/>
          <w:sz w:val="16"/>
          <w:szCs w:val="16"/>
          <w:highlight w:val="lightGray"/>
        </w:rPr>
        <w:t>rigorous analysis</w:t>
      </w:r>
      <w:r w:rsidRPr="002017D0">
        <w:rPr>
          <w:color w:val="555555"/>
          <w:sz w:val="10"/>
          <w:szCs w:val="16"/>
          <w:highlight w:val="lightGray"/>
        </w:rPr>
        <w:t xml:space="preserve"> </w:t>
      </w:r>
      <w:r w:rsidRPr="002017D0">
        <w:rPr>
          <w:rStyle w:val="StyleUnderline"/>
          <w:color w:val="555555"/>
          <w:sz w:val="16"/>
          <w:szCs w:val="16"/>
          <w:highlight w:val="lightGray"/>
        </w:rPr>
        <w:t>of</w:t>
      </w:r>
      <w:r w:rsidRPr="002017D0">
        <w:rPr>
          <w:color w:val="555555"/>
          <w:sz w:val="10"/>
          <w:szCs w:val="16"/>
        </w:rPr>
        <w:t xml:space="preserve"> some of the </w:t>
      </w:r>
      <w:r w:rsidRPr="002017D0">
        <w:rPr>
          <w:rStyle w:val="StyleUnderline"/>
          <w:color w:val="555555"/>
          <w:sz w:val="16"/>
          <w:szCs w:val="16"/>
          <w:highlight w:val="lightGray"/>
        </w:rPr>
        <w:t>topics</w:t>
      </w:r>
      <w:r w:rsidRPr="002017D0">
        <w:rPr>
          <w:color w:val="555555"/>
          <w:sz w:val="10"/>
          <w:szCs w:val="16"/>
        </w:rPr>
        <w:t xml:space="preserve"> raised above — there’s still a </w:t>
      </w:r>
      <w:r w:rsidRPr="002017D0">
        <w:rPr>
          <w:rStyle w:val="Emphasis"/>
          <w:color w:val="555555"/>
          <w:sz w:val="16"/>
          <w:szCs w:val="16"/>
          <w:highlight w:val="lightGray"/>
        </w:rPr>
        <w:t>chance</w:t>
      </w:r>
      <w:r w:rsidRPr="002017D0">
        <w:rPr>
          <w:rStyle w:val="StyleUnderline"/>
          <w:color w:val="555555"/>
          <w:sz w:val="16"/>
          <w:szCs w:val="16"/>
        </w:rPr>
        <w:t xml:space="preserve"> to </w:t>
      </w:r>
      <w:r w:rsidRPr="002017D0">
        <w:rPr>
          <w:rStyle w:val="Emphasis"/>
          <w:color w:val="555555"/>
          <w:sz w:val="16"/>
          <w:szCs w:val="16"/>
          <w:highlight w:val="lightGray"/>
        </w:rPr>
        <w:t>take hold</w:t>
      </w:r>
      <w:r w:rsidRPr="002017D0">
        <w:rPr>
          <w:rStyle w:val="StyleUnderline"/>
          <w:color w:val="555555"/>
          <w:sz w:val="16"/>
          <w:szCs w:val="16"/>
          <w:highlight w:val="lightGray"/>
        </w:rPr>
        <w:t xml:space="preserve"> of</w:t>
      </w:r>
      <w:r w:rsidRPr="002017D0">
        <w:rPr>
          <w:rStyle w:val="StyleUnderline"/>
          <w:color w:val="555555"/>
          <w:sz w:val="16"/>
          <w:szCs w:val="16"/>
        </w:rPr>
        <w:t xml:space="preserve"> an </w:t>
      </w:r>
      <w:r w:rsidRPr="002017D0">
        <w:rPr>
          <w:rStyle w:val="Emphasis"/>
          <w:color w:val="555555"/>
          <w:sz w:val="16"/>
          <w:szCs w:val="16"/>
          <w:highlight w:val="lightGray"/>
        </w:rPr>
        <w:t>unpredictable</w:t>
      </w:r>
      <w:r w:rsidRPr="002017D0">
        <w:rPr>
          <w:rStyle w:val="StyleUnderline"/>
          <w:color w:val="555555"/>
          <w:sz w:val="16"/>
          <w:szCs w:val="16"/>
        </w:rPr>
        <w:t xml:space="preserve"> and disruptive </w:t>
      </w:r>
      <w:r w:rsidRPr="002017D0">
        <w:rPr>
          <w:rStyle w:val="Emphasis"/>
          <w:color w:val="555555"/>
          <w:sz w:val="16"/>
          <w:szCs w:val="16"/>
          <w:highlight w:val="lightGray"/>
        </w:rPr>
        <w:t>moment</w:t>
      </w:r>
      <w:r w:rsidRPr="002017D0">
        <w:rPr>
          <w:color w:val="555555"/>
          <w:sz w:val="10"/>
          <w:szCs w:val="16"/>
        </w:rPr>
        <w:t>.</w:t>
      </w:r>
    </w:p>
    <w:p w14:paraId="539C2D40" w14:textId="77777777" w:rsidR="00F21BFC" w:rsidRPr="002017D0" w:rsidRDefault="00F21BFC" w:rsidP="00F21BFC">
      <w:pPr>
        <w:rPr>
          <w:color w:val="555555"/>
          <w:sz w:val="10"/>
          <w:szCs w:val="16"/>
        </w:rPr>
      </w:pPr>
      <w:r w:rsidRPr="002017D0">
        <w:rPr>
          <w:color w:val="555555"/>
          <w:sz w:val="10"/>
          <w:szCs w:val="16"/>
        </w:rPr>
        <w:t xml:space="preserve">It can seem overwhelming. In her new book, Empire of AI, Karen Hao describes </w:t>
      </w:r>
      <w:r w:rsidRPr="002017D0">
        <w:rPr>
          <w:rStyle w:val="Emphasis"/>
          <w:color w:val="555555"/>
          <w:sz w:val="16"/>
          <w:szCs w:val="16"/>
          <w:highlight w:val="lightGray"/>
        </w:rPr>
        <w:t>OpenAI</w:t>
      </w:r>
      <w:r w:rsidRPr="002017D0">
        <w:rPr>
          <w:color w:val="555555"/>
          <w:sz w:val="10"/>
          <w:szCs w:val="16"/>
        </w:rPr>
        <w:t xml:space="preserve"> and other power players as empires: during colonialism, empires</w:t>
      </w:r>
      <w:r w:rsidRPr="002017D0">
        <w:rPr>
          <w:rStyle w:val="StyleUnderline"/>
          <w:color w:val="555555"/>
          <w:sz w:val="10"/>
          <w:szCs w:val="16"/>
        </w:rPr>
        <w:t xml:space="preserve"> </w:t>
      </w:r>
      <w:r w:rsidRPr="002017D0">
        <w:rPr>
          <w:rStyle w:val="StyleUnderline"/>
          <w:color w:val="555555"/>
          <w:sz w:val="16"/>
          <w:szCs w:val="16"/>
        </w:rPr>
        <w:t xml:space="preserve">seized and </w:t>
      </w:r>
      <w:r w:rsidRPr="002017D0">
        <w:rPr>
          <w:rStyle w:val="Emphasis"/>
          <w:color w:val="555555"/>
          <w:sz w:val="16"/>
          <w:szCs w:val="16"/>
          <w:highlight w:val="lightGray"/>
        </w:rPr>
        <w:t>extracted resources</w:t>
      </w:r>
      <w:r w:rsidRPr="002017D0">
        <w:rPr>
          <w:rStyle w:val="StyleUnderline"/>
          <w:color w:val="555555"/>
          <w:sz w:val="16"/>
          <w:szCs w:val="16"/>
        </w:rPr>
        <w:t xml:space="preserve">, exploited </w:t>
      </w:r>
      <w:r w:rsidRPr="002017D0">
        <w:rPr>
          <w:rStyle w:val="Emphasis"/>
          <w:color w:val="555555"/>
          <w:sz w:val="16"/>
          <w:szCs w:val="16"/>
          <w:highlight w:val="lightGray"/>
        </w:rPr>
        <w:t>subjugated labor</w:t>
      </w:r>
      <w:r w:rsidRPr="002017D0">
        <w:rPr>
          <w:rStyle w:val="StyleUnderline"/>
          <w:color w:val="555555"/>
          <w:sz w:val="16"/>
          <w:szCs w:val="16"/>
          <w:highlight w:val="lightGray"/>
        </w:rPr>
        <w:t>,</w:t>
      </w:r>
      <w:r w:rsidRPr="002017D0">
        <w:rPr>
          <w:rStyle w:val="StyleUnderline"/>
          <w:color w:val="555555"/>
          <w:sz w:val="16"/>
          <w:szCs w:val="16"/>
        </w:rPr>
        <w:t xml:space="preserve"> and </w:t>
      </w:r>
      <w:r w:rsidRPr="002017D0">
        <w:rPr>
          <w:rStyle w:val="StyleUnderline"/>
          <w:color w:val="555555"/>
          <w:sz w:val="16"/>
          <w:szCs w:val="16"/>
          <w:highlight w:val="lightGray"/>
        </w:rPr>
        <w:t xml:space="preserve">projected </w:t>
      </w:r>
      <w:r w:rsidRPr="002017D0">
        <w:rPr>
          <w:rStyle w:val="Emphasis"/>
          <w:color w:val="555555"/>
          <w:sz w:val="16"/>
          <w:szCs w:val="16"/>
          <w:highlight w:val="lightGray"/>
        </w:rPr>
        <w:t>racist</w:t>
      </w:r>
      <w:r w:rsidRPr="002017D0">
        <w:rPr>
          <w:rStyle w:val="StyleUnderline"/>
          <w:color w:val="555555"/>
          <w:sz w:val="16"/>
          <w:szCs w:val="16"/>
          <w:highlight w:val="lightGray"/>
        </w:rPr>
        <w:t xml:space="preserve"> and </w:t>
      </w:r>
      <w:r w:rsidRPr="002017D0">
        <w:rPr>
          <w:rStyle w:val="Emphasis"/>
          <w:color w:val="555555"/>
          <w:sz w:val="16"/>
          <w:szCs w:val="16"/>
          <w:highlight w:val="lightGray"/>
        </w:rPr>
        <w:t>dehumanizing ideas</w:t>
      </w:r>
      <w:r w:rsidRPr="002017D0">
        <w:rPr>
          <w:rStyle w:val="StyleUnderline"/>
          <w:color w:val="555555"/>
          <w:sz w:val="16"/>
          <w:szCs w:val="16"/>
          <w:highlight w:val="lightGray"/>
        </w:rPr>
        <w:t xml:space="preserve"> of</w:t>
      </w:r>
      <w:r w:rsidRPr="002017D0">
        <w:rPr>
          <w:rStyle w:val="StyleUnderline"/>
          <w:color w:val="555555"/>
          <w:sz w:val="16"/>
          <w:szCs w:val="16"/>
        </w:rPr>
        <w:t xml:space="preserve"> their own </w:t>
      </w:r>
      <w:r w:rsidRPr="002017D0">
        <w:rPr>
          <w:rStyle w:val="StyleUnderline"/>
          <w:color w:val="555555"/>
          <w:sz w:val="16"/>
          <w:szCs w:val="16"/>
          <w:highlight w:val="lightGray"/>
        </w:rPr>
        <w:t>superiority</w:t>
      </w:r>
      <w:r w:rsidRPr="002017D0">
        <w:rPr>
          <w:rStyle w:val="StyleUnderline"/>
          <w:color w:val="555555"/>
          <w:sz w:val="16"/>
          <w:szCs w:val="16"/>
        </w:rPr>
        <w:t xml:space="preserve"> and modernity </w:t>
      </w:r>
      <w:r w:rsidRPr="002017D0">
        <w:rPr>
          <w:rStyle w:val="StyleUnderline"/>
          <w:color w:val="555555"/>
          <w:sz w:val="16"/>
          <w:szCs w:val="16"/>
          <w:highlight w:val="lightGray"/>
        </w:rPr>
        <w:t xml:space="preserve">to </w:t>
      </w:r>
      <w:r w:rsidRPr="002017D0">
        <w:rPr>
          <w:rStyle w:val="Emphasis"/>
          <w:color w:val="555555"/>
          <w:sz w:val="16"/>
          <w:szCs w:val="16"/>
          <w:highlight w:val="lightGray"/>
        </w:rPr>
        <w:t>justify</w:t>
      </w:r>
      <w:r w:rsidRPr="002017D0">
        <w:rPr>
          <w:rStyle w:val="StyleUnderline"/>
          <w:color w:val="555555"/>
          <w:sz w:val="16"/>
          <w:szCs w:val="16"/>
        </w:rPr>
        <w:t xml:space="preserve"> the </w:t>
      </w:r>
      <w:r w:rsidRPr="002017D0">
        <w:rPr>
          <w:rStyle w:val="Emphasis"/>
          <w:color w:val="555555"/>
          <w:sz w:val="16"/>
          <w:szCs w:val="16"/>
          <w:highlight w:val="lightGray"/>
        </w:rPr>
        <w:t>exploitation</w:t>
      </w:r>
      <w:r w:rsidRPr="002017D0">
        <w:rPr>
          <w:rStyle w:val="StyleUnderline"/>
          <w:color w:val="555555"/>
          <w:sz w:val="16"/>
          <w:szCs w:val="16"/>
        </w:rPr>
        <w:t xml:space="preserve"> and the imposition of their world order</w:t>
      </w:r>
      <w:r w:rsidRPr="002017D0">
        <w:rPr>
          <w:color w:val="555555"/>
          <w:sz w:val="10"/>
          <w:szCs w:val="16"/>
        </w:rPr>
        <w:t>. The metaphor resonates. But Hao maintains that at this pivotal moment, it’s still possible to “wrest back control of this technology’s future.”</w:t>
      </w:r>
    </w:p>
    <w:p w14:paraId="2980CF1C" w14:textId="77777777" w:rsidR="00F21BFC" w:rsidRDefault="00F21BFC" w:rsidP="00F21BFC">
      <w:pPr>
        <w:rPr>
          <w:rStyle w:val="StyleUnderline"/>
          <w:color w:val="555555"/>
          <w:sz w:val="16"/>
          <w:szCs w:val="16"/>
        </w:rPr>
      </w:pPr>
      <w:r w:rsidRPr="002017D0">
        <w:rPr>
          <w:color w:val="555555"/>
          <w:sz w:val="10"/>
          <w:szCs w:val="16"/>
        </w:rPr>
        <w:t xml:space="preserve">Doing so means </w:t>
      </w:r>
      <w:r w:rsidRPr="002017D0">
        <w:rPr>
          <w:rStyle w:val="StyleUnderline"/>
          <w:color w:val="555555"/>
          <w:sz w:val="16"/>
          <w:szCs w:val="16"/>
          <w:highlight w:val="lightGray"/>
        </w:rPr>
        <w:t>steer</w:t>
      </w:r>
      <w:r w:rsidRPr="002017D0">
        <w:rPr>
          <w:rStyle w:val="StyleUnderline"/>
          <w:color w:val="555555"/>
          <w:sz w:val="16"/>
          <w:szCs w:val="16"/>
        </w:rPr>
        <w:t xml:space="preserve">ing </w:t>
      </w:r>
      <w:r w:rsidRPr="002017D0">
        <w:rPr>
          <w:rStyle w:val="StyleUnderline"/>
          <w:color w:val="555555"/>
          <w:sz w:val="16"/>
          <w:szCs w:val="16"/>
          <w:highlight w:val="lightGray"/>
        </w:rPr>
        <w:t>clear</w:t>
      </w:r>
      <w:r w:rsidRPr="002017D0">
        <w:rPr>
          <w:rStyle w:val="StyleUnderline"/>
          <w:color w:val="555555"/>
          <w:sz w:val="16"/>
          <w:szCs w:val="16"/>
        </w:rPr>
        <w:t xml:space="preserve"> of the </w:t>
      </w:r>
      <w:r w:rsidRPr="002017D0">
        <w:rPr>
          <w:rStyle w:val="Emphasis"/>
          <w:color w:val="555555"/>
          <w:highlight w:val="lightGray"/>
        </w:rPr>
        <w:t>Left’s tendency to organize and think around single “issues”</w:t>
      </w:r>
      <w:r w:rsidRPr="002017D0">
        <w:rPr>
          <w:rStyle w:val="StyleUnderline"/>
          <w:color w:val="555555"/>
          <w:sz w:val="16"/>
          <w:szCs w:val="16"/>
        </w:rPr>
        <w:t xml:space="preserve"> or “movements.”</w:t>
      </w:r>
      <w:r w:rsidRPr="002017D0">
        <w:rPr>
          <w:color w:val="555555"/>
          <w:sz w:val="10"/>
          <w:szCs w:val="16"/>
        </w:rPr>
        <w:t xml:space="preserve"> AI could fundamentally reshape the relations between labor and capital, and how we live, work, and think. </w:t>
      </w:r>
      <w:r w:rsidRPr="002017D0">
        <w:rPr>
          <w:rStyle w:val="StyleUnderline"/>
          <w:color w:val="555555"/>
          <w:sz w:val="16"/>
          <w:szCs w:val="16"/>
          <w:highlight w:val="lightGray"/>
        </w:rPr>
        <w:t xml:space="preserve">This </w:t>
      </w:r>
      <w:r w:rsidRPr="002017D0">
        <w:rPr>
          <w:rStyle w:val="Emphasis"/>
          <w:color w:val="555555"/>
          <w:sz w:val="16"/>
          <w:szCs w:val="16"/>
          <w:highlight w:val="lightGray"/>
        </w:rPr>
        <w:t>fight</w:t>
      </w:r>
      <w:r w:rsidRPr="002017D0">
        <w:rPr>
          <w:rStyle w:val="StyleUnderline"/>
          <w:color w:val="555555"/>
          <w:sz w:val="16"/>
          <w:szCs w:val="16"/>
        </w:rPr>
        <w:t xml:space="preserve"> could </w:t>
      </w:r>
      <w:r w:rsidRPr="002017D0">
        <w:rPr>
          <w:rStyle w:val="Emphasis"/>
          <w:color w:val="555555"/>
          <w:sz w:val="16"/>
          <w:szCs w:val="16"/>
          <w:highlight w:val="lightGray"/>
        </w:rPr>
        <w:t>shape the terrain</w:t>
      </w:r>
      <w:r w:rsidRPr="002017D0">
        <w:rPr>
          <w:rStyle w:val="StyleUnderline"/>
          <w:color w:val="555555"/>
          <w:sz w:val="16"/>
          <w:szCs w:val="16"/>
          <w:highlight w:val="lightGray"/>
        </w:rPr>
        <w:t xml:space="preserve"> of </w:t>
      </w:r>
      <w:r w:rsidRPr="002017D0">
        <w:rPr>
          <w:rStyle w:val="Emphasis"/>
          <w:color w:val="555555"/>
          <w:sz w:val="16"/>
          <w:szCs w:val="16"/>
          <w:highlight w:val="lightGray"/>
        </w:rPr>
        <w:t>capitalism</w:t>
      </w:r>
      <w:r w:rsidRPr="002017D0">
        <w:rPr>
          <w:rStyle w:val="StyleUnderline"/>
          <w:color w:val="555555"/>
          <w:sz w:val="16"/>
          <w:szCs w:val="16"/>
          <w:highlight w:val="lightGray"/>
        </w:rPr>
        <w:t xml:space="preserve"> for decades</w:t>
      </w:r>
      <w:r w:rsidRPr="002017D0">
        <w:rPr>
          <w:rStyle w:val="StyleUnderline"/>
          <w:color w:val="555555"/>
          <w:sz w:val="16"/>
          <w:szCs w:val="16"/>
        </w:rPr>
        <w:t xml:space="preserve"> to come. </w:t>
      </w:r>
      <w:r w:rsidRPr="002017D0">
        <w:rPr>
          <w:rStyle w:val="StyleUnderline"/>
          <w:color w:val="555555"/>
          <w:sz w:val="16"/>
          <w:szCs w:val="16"/>
          <w:highlight w:val="lightGray"/>
        </w:rPr>
        <w:t>It will need socialists</w:t>
      </w:r>
      <w:r w:rsidRPr="002017D0">
        <w:rPr>
          <w:rStyle w:val="StyleUnderline"/>
          <w:color w:val="555555"/>
          <w:sz w:val="16"/>
          <w:szCs w:val="16"/>
        </w:rPr>
        <w:t xml:space="preserve"> and labor </w:t>
      </w:r>
      <w:r w:rsidRPr="002017D0">
        <w:rPr>
          <w:rStyle w:val="StyleUnderline"/>
          <w:color w:val="555555"/>
          <w:sz w:val="16"/>
          <w:szCs w:val="16"/>
          <w:highlight w:val="lightGray"/>
        </w:rPr>
        <w:t>unionists</w:t>
      </w:r>
      <w:r w:rsidRPr="002017D0">
        <w:rPr>
          <w:rStyle w:val="StyleUnderline"/>
          <w:color w:val="555555"/>
          <w:sz w:val="16"/>
          <w:szCs w:val="16"/>
        </w:rPr>
        <w:t xml:space="preserve"> as much as </w:t>
      </w:r>
      <w:r w:rsidRPr="002017D0">
        <w:rPr>
          <w:rStyle w:val="StyleUnderline"/>
          <w:color w:val="555555"/>
          <w:sz w:val="16"/>
          <w:szCs w:val="16"/>
          <w:highlight w:val="lightGray"/>
        </w:rPr>
        <w:t>economists</w:t>
      </w:r>
      <w:r w:rsidRPr="002017D0">
        <w:rPr>
          <w:rStyle w:val="StyleUnderline"/>
          <w:color w:val="555555"/>
          <w:sz w:val="16"/>
          <w:szCs w:val="16"/>
        </w:rPr>
        <w:t xml:space="preserve">, tech </w:t>
      </w:r>
      <w:r w:rsidRPr="002017D0">
        <w:rPr>
          <w:rStyle w:val="StyleUnderline"/>
          <w:color w:val="555555"/>
          <w:sz w:val="16"/>
          <w:szCs w:val="16"/>
          <w:highlight w:val="lightGray"/>
        </w:rPr>
        <w:t>visionaries</w:t>
      </w:r>
      <w:r w:rsidRPr="002017D0">
        <w:rPr>
          <w:rStyle w:val="StyleUnderline"/>
          <w:color w:val="555555"/>
          <w:sz w:val="16"/>
          <w:szCs w:val="16"/>
        </w:rPr>
        <w:t xml:space="preserve">, or computer </w:t>
      </w:r>
      <w:r w:rsidRPr="002017D0">
        <w:rPr>
          <w:rStyle w:val="StyleUnderline"/>
          <w:color w:val="555555"/>
          <w:sz w:val="16"/>
          <w:szCs w:val="16"/>
          <w:highlight w:val="lightGray"/>
        </w:rPr>
        <w:t>science experts</w:t>
      </w:r>
      <w:r w:rsidRPr="002017D0">
        <w:rPr>
          <w:color w:val="555555"/>
          <w:sz w:val="10"/>
          <w:szCs w:val="16"/>
        </w:rPr>
        <w:t xml:space="preserve">. </w:t>
      </w:r>
      <w:r w:rsidRPr="002017D0">
        <w:rPr>
          <w:rStyle w:val="StyleUnderline"/>
          <w:color w:val="555555"/>
          <w:sz w:val="16"/>
          <w:szCs w:val="16"/>
          <w:highlight w:val="lightGray"/>
        </w:rPr>
        <w:t>Without a Left thinking seriously about</w:t>
      </w:r>
      <w:r w:rsidRPr="002017D0">
        <w:rPr>
          <w:rStyle w:val="StyleUnderline"/>
          <w:color w:val="555555"/>
          <w:sz w:val="16"/>
          <w:szCs w:val="16"/>
        </w:rPr>
        <w:t xml:space="preserve"> actively shaping the future of </w:t>
      </w:r>
      <w:r w:rsidRPr="002017D0">
        <w:rPr>
          <w:rStyle w:val="StyleUnderline"/>
          <w:color w:val="555555"/>
          <w:sz w:val="16"/>
          <w:szCs w:val="16"/>
          <w:highlight w:val="lightGray"/>
        </w:rPr>
        <w:t>AI</w:t>
      </w:r>
      <w:r w:rsidRPr="002017D0">
        <w:rPr>
          <w:rStyle w:val="StyleUnderline"/>
          <w:color w:val="555555"/>
          <w:sz w:val="16"/>
          <w:szCs w:val="16"/>
        </w:rPr>
        <w:t xml:space="preserve">, we will be </w:t>
      </w:r>
      <w:r w:rsidRPr="002017D0">
        <w:rPr>
          <w:rStyle w:val="StyleUnderline"/>
          <w:color w:val="555555"/>
          <w:sz w:val="16"/>
          <w:szCs w:val="16"/>
          <w:highlight w:val="lightGray"/>
        </w:rPr>
        <w:t>forced</w:t>
      </w:r>
      <w:r w:rsidRPr="002017D0">
        <w:rPr>
          <w:rStyle w:val="StyleUnderline"/>
          <w:color w:val="555555"/>
          <w:sz w:val="16"/>
          <w:szCs w:val="16"/>
        </w:rPr>
        <w:t xml:space="preserve"> to merely </w:t>
      </w:r>
      <w:r w:rsidRPr="002017D0">
        <w:rPr>
          <w:rStyle w:val="Emphasis"/>
          <w:color w:val="555555"/>
          <w:highlight w:val="lightGray"/>
        </w:rPr>
        <w:t>react to a dark future made by tech bros</w:t>
      </w:r>
      <w:r w:rsidRPr="002017D0">
        <w:rPr>
          <w:rStyle w:val="StyleUnderline"/>
          <w:color w:val="555555"/>
          <w:sz w:val="16"/>
          <w:szCs w:val="16"/>
        </w:rPr>
        <w:t>.</w:t>
      </w:r>
    </w:p>
    <w:p w14:paraId="4D963D5D" w14:textId="77777777" w:rsidR="00F21BFC" w:rsidRPr="00631A1B" w:rsidRDefault="00F21BFC" w:rsidP="00F21BFC">
      <w:r>
        <w:t xml:space="preserve">&lt;&lt;FOR REFERENCE&gt;&gt; </w:t>
      </w:r>
    </w:p>
    <w:p w14:paraId="17BCEA9C" w14:textId="77777777" w:rsidR="00F21BFC" w:rsidRPr="00631A1B" w:rsidRDefault="00F21BFC" w:rsidP="00F21BFC">
      <w:pPr>
        <w:rPr>
          <w:color w:val="555555"/>
          <w:sz w:val="8"/>
          <w:szCs w:val="16"/>
        </w:rPr>
      </w:pPr>
      <w:r w:rsidRPr="00631A1B">
        <w:rPr>
          <w:color w:val="555555"/>
          <w:sz w:val="8"/>
          <w:szCs w:val="16"/>
        </w:rPr>
        <w:t xml:space="preserve">The book’s central message is that </w:t>
      </w:r>
      <w:r w:rsidRPr="00631A1B">
        <w:rPr>
          <w:rStyle w:val="StyleUnderline"/>
          <w:color w:val="555555"/>
          <w:sz w:val="16"/>
          <w:szCs w:val="16"/>
        </w:rPr>
        <w:t xml:space="preserve">there </w:t>
      </w:r>
      <w:r w:rsidRPr="00631A1B">
        <w:rPr>
          <w:rStyle w:val="Emphasis"/>
          <w:color w:val="555555"/>
          <w:highlight w:val="lightGray"/>
        </w:rPr>
        <w:t>should be more public debate of techno-utopian ideas</w:t>
      </w:r>
      <w:r w:rsidRPr="00631A1B">
        <w:rPr>
          <w:color w:val="555555"/>
          <w:sz w:val="8"/>
          <w:szCs w:val="16"/>
        </w:rPr>
        <w:t xml:space="preserve">. For instance, </w:t>
      </w:r>
      <w:r w:rsidRPr="00631A1B">
        <w:rPr>
          <w:rStyle w:val="Emphasis"/>
          <w:color w:val="555555"/>
          <w:sz w:val="16"/>
          <w:szCs w:val="16"/>
          <w:highlight w:val="lightGray"/>
        </w:rPr>
        <w:t>rather than accepting</w:t>
      </w:r>
      <w:r w:rsidRPr="00631A1B">
        <w:rPr>
          <w:rStyle w:val="StyleUnderline"/>
          <w:color w:val="555555"/>
          <w:sz w:val="16"/>
          <w:szCs w:val="16"/>
        </w:rPr>
        <w:t xml:space="preserve"> the </w:t>
      </w:r>
      <w:r w:rsidRPr="00631A1B">
        <w:rPr>
          <w:rStyle w:val="Emphasis"/>
          <w:color w:val="555555"/>
          <w:sz w:val="16"/>
          <w:szCs w:val="16"/>
          <w:highlight w:val="lightGray"/>
        </w:rPr>
        <w:t>narrative</w:t>
      </w:r>
      <w:r w:rsidRPr="00631A1B">
        <w:rPr>
          <w:rStyle w:val="StyleUnderline"/>
          <w:color w:val="555555"/>
          <w:sz w:val="16"/>
          <w:szCs w:val="16"/>
          <w:highlight w:val="lightGray"/>
        </w:rPr>
        <w:t xml:space="preserve"> of</w:t>
      </w:r>
      <w:r w:rsidRPr="00631A1B">
        <w:rPr>
          <w:rStyle w:val="StyleUnderline"/>
          <w:color w:val="555555"/>
          <w:sz w:val="16"/>
          <w:szCs w:val="16"/>
        </w:rPr>
        <w:t xml:space="preserve"> a </w:t>
      </w:r>
      <w:r w:rsidRPr="00631A1B">
        <w:rPr>
          <w:rStyle w:val="Emphasis"/>
          <w:color w:val="555555"/>
          <w:sz w:val="16"/>
          <w:szCs w:val="16"/>
          <w:highlight w:val="lightGray"/>
        </w:rPr>
        <w:t>tech elite</w:t>
      </w:r>
      <w:r w:rsidRPr="00631A1B">
        <w:rPr>
          <w:color w:val="555555"/>
          <w:sz w:val="8"/>
          <w:szCs w:val="16"/>
        </w:rPr>
        <w:t xml:space="preserve"> </w:t>
      </w:r>
      <w:r w:rsidRPr="00631A1B">
        <w:rPr>
          <w:rStyle w:val="StyleUnderline"/>
          <w:color w:val="555555"/>
          <w:sz w:val="16"/>
          <w:szCs w:val="16"/>
        </w:rPr>
        <w:t xml:space="preserve">reshaping governance, </w:t>
      </w:r>
      <w:r w:rsidRPr="00631A1B">
        <w:rPr>
          <w:rStyle w:val="StyleUnderline"/>
          <w:color w:val="555555"/>
          <w:sz w:val="16"/>
          <w:szCs w:val="16"/>
          <w:highlight w:val="lightGray"/>
        </w:rPr>
        <w:t>communities</w:t>
      </w:r>
      <w:r w:rsidRPr="00631A1B">
        <w:rPr>
          <w:rStyle w:val="StyleUnderline"/>
          <w:color w:val="555555"/>
          <w:sz w:val="16"/>
          <w:szCs w:val="16"/>
        </w:rPr>
        <w:t xml:space="preserve"> around the world</w:t>
      </w:r>
      <w:r w:rsidRPr="00631A1B">
        <w:rPr>
          <w:color w:val="555555"/>
          <w:sz w:val="8"/>
          <w:szCs w:val="16"/>
        </w:rPr>
        <w:t xml:space="preserve"> </w:t>
      </w:r>
      <w:r w:rsidRPr="00631A1B">
        <w:rPr>
          <w:rStyle w:val="StyleUnderline"/>
          <w:color w:val="555555"/>
          <w:sz w:val="16"/>
          <w:szCs w:val="16"/>
          <w:highlight w:val="lightGray"/>
        </w:rPr>
        <w:t>could</w:t>
      </w:r>
      <w:r w:rsidRPr="00631A1B">
        <w:rPr>
          <w:color w:val="555555"/>
          <w:sz w:val="8"/>
          <w:szCs w:val="16"/>
        </w:rPr>
        <w:t xml:space="preserve"> instead </w:t>
      </w:r>
      <w:r w:rsidRPr="00631A1B">
        <w:rPr>
          <w:rStyle w:val="StyleUnderline"/>
          <w:color w:val="555555"/>
          <w:sz w:val="16"/>
          <w:szCs w:val="16"/>
          <w:highlight w:val="lightGray"/>
        </w:rPr>
        <w:t>use</w:t>
      </w:r>
      <w:r w:rsidRPr="00631A1B">
        <w:rPr>
          <w:rStyle w:val="StyleUnderline"/>
          <w:color w:val="555555"/>
          <w:sz w:val="16"/>
          <w:szCs w:val="16"/>
        </w:rPr>
        <w:t xml:space="preserve"> information </w:t>
      </w:r>
      <w:r w:rsidRPr="00631A1B">
        <w:rPr>
          <w:rStyle w:val="StyleUnderline"/>
          <w:color w:val="555555"/>
          <w:sz w:val="16"/>
          <w:szCs w:val="16"/>
          <w:highlight w:val="lightGray"/>
        </w:rPr>
        <w:t>tech</w:t>
      </w:r>
      <w:r w:rsidRPr="00631A1B">
        <w:rPr>
          <w:rStyle w:val="StyleUnderline"/>
          <w:color w:val="555555"/>
          <w:sz w:val="16"/>
          <w:szCs w:val="16"/>
        </w:rPr>
        <w:t xml:space="preserve">nology merely as a </w:t>
      </w:r>
      <w:r w:rsidRPr="00631A1B">
        <w:rPr>
          <w:rStyle w:val="StyleUnderline"/>
          <w:color w:val="555555"/>
          <w:sz w:val="16"/>
          <w:szCs w:val="16"/>
          <w:highlight w:val="lightGray"/>
        </w:rPr>
        <w:t>tool to help</w:t>
      </w:r>
      <w:r w:rsidRPr="00631A1B">
        <w:rPr>
          <w:rStyle w:val="StyleUnderline"/>
          <w:color w:val="555555"/>
          <w:sz w:val="16"/>
          <w:szCs w:val="16"/>
        </w:rPr>
        <w:t xml:space="preserve"> people collaborate and </w:t>
      </w:r>
      <w:r w:rsidRPr="00631A1B">
        <w:rPr>
          <w:rStyle w:val="StyleUnderline"/>
          <w:color w:val="555555"/>
          <w:sz w:val="16"/>
          <w:szCs w:val="16"/>
          <w:highlight w:val="lightGray"/>
        </w:rPr>
        <w:t>govern</w:t>
      </w:r>
      <w:r w:rsidRPr="00631A1B">
        <w:rPr>
          <w:rStyle w:val="StyleUnderline"/>
          <w:color w:val="555555"/>
          <w:sz w:val="16"/>
          <w:szCs w:val="16"/>
        </w:rPr>
        <w:t xml:space="preserve"> themselves more </w:t>
      </w:r>
      <w:r w:rsidRPr="00631A1B">
        <w:rPr>
          <w:rStyle w:val="StyleUnderline"/>
          <w:color w:val="555555"/>
          <w:sz w:val="16"/>
          <w:szCs w:val="16"/>
          <w:highlight w:val="lightGray"/>
        </w:rPr>
        <w:t>effectively</w:t>
      </w:r>
      <w:r w:rsidRPr="00631A1B">
        <w:rPr>
          <w:color w:val="555555"/>
          <w:sz w:val="8"/>
          <w:szCs w:val="16"/>
        </w:rPr>
        <w:t>. Yet, Becker finds it hard to put such arguments to his interviewees, who seem to echo the line from the film The Terminator: “Come with me if you want to live.” The impli-cation: any smart person should realize there is no option but to follow the tech gurus.</w:t>
      </w:r>
    </w:p>
    <w:p w14:paraId="458123A2" w14:textId="77777777" w:rsidR="00F21BFC" w:rsidRPr="00631A1B" w:rsidRDefault="00F21BFC" w:rsidP="00F21BFC">
      <w:pPr>
        <w:rPr>
          <w:color w:val="555555"/>
          <w:sz w:val="8"/>
          <w:szCs w:val="16"/>
        </w:rPr>
      </w:pPr>
      <w:r w:rsidRPr="00631A1B">
        <w:rPr>
          <w:color w:val="555555"/>
          <w:sz w:val="8"/>
          <w:szCs w:val="16"/>
        </w:rPr>
        <w:t>Becker points out that the real goal of advocating these impossible futures is to “expand their power here and now”. As a solution, Becker recommends introducing punitive taxation to, in effect, outlaw billion-aires, arguing that concentrated wealth has helped to propel fringe philosophies into the mainstream.</w:t>
      </w:r>
    </w:p>
    <w:p w14:paraId="0640EA34" w14:textId="77777777" w:rsidR="00F21BFC" w:rsidRPr="00631A1B" w:rsidRDefault="00F21BFC" w:rsidP="00F21BFC">
      <w:pPr>
        <w:rPr>
          <w:color w:val="555555"/>
          <w:sz w:val="8"/>
          <w:szCs w:val="16"/>
        </w:rPr>
      </w:pPr>
      <w:r w:rsidRPr="00631A1B">
        <w:rPr>
          <w:color w:val="555555"/>
          <w:sz w:val="8"/>
          <w:szCs w:val="16"/>
        </w:rPr>
        <w:t xml:space="preserve">I am not sure whether that is the right prescription. </w:t>
      </w:r>
      <w:r w:rsidRPr="00631A1B">
        <w:rPr>
          <w:rStyle w:val="StyleUnderline"/>
          <w:color w:val="555555"/>
          <w:sz w:val="16"/>
          <w:szCs w:val="16"/>
          <w:highlight w:val="lightGray"/>
        </w:rPr>
        <w:t>Tech billionaires</w:t>
      </w:r>
      <w:r w:rsidRPr="00631A1B">
        <w:rPr>
          <w:color w:val="555555"/>
          <w:sz w:val="8"/>
          <w:szCs w:val="16"/>
        </w:rPr>
        <w:t xml:space="preserve"> are mainly </w:t>
      </w:r>
      <w:r w:rsidRPr="00631A1B">
        <w:rPr>
          <w:rStyle w:val="StyleUnderline"/>
          <w:color w:val="555555"/>
          <w:sz w:val="16"/>
          <w:szCs w:val="16"/>
          <w:highlight w:val="lightGray"/>
        </w:rPr>
        <w:t>products of</w:t>
      </w:r>
      <w:r w:rsidRPr="00631A1B">
        <w:rPr>
          <w:color w:val="555555"/>
          <w:sz w:val="8"/>
          <w:szCs w:val="16"/>
        </w:rPr>
        <w:t xml:space="preserve"> exaggerated </w:t>
      </w:r>
      <w:r w:rsidRPr="00631A1B">
        <w:rPr>
          <w:rStyle w:val="Emphasis"/>
          <w:color w:val="555555"/>
          <w:sz w:val="16"/>
          <w:szCs w:val="16"/>
          <w:highlight w:val="lightGray"/>
        </w:rPr>
        <w:t>network effects</w:t>
      </w:r>
      <w:r w:rsidRPr="00631A1B">
        <w:rPr>
          <w:color w:val="555555"/>
          <w:sz w:val="8"/>
          <w:szCs w:val="16"/>
        </w:rPr>
        <w:t xml:space="preserve">: </w:t>
      </w:r>
      <w:r w:rsidRPr="00631A1B">
        <w:rPr>
          <w:rStyle w:val="StyleUnderline"/>
          <w:color w:val="555555"/>
          <w:sz w:val="16"/>
          <w:szCs w:val="16"/>
        </w:rPr>
        <w:t xml:space="preserve">as </w:t>
      </w:r>
      <w:r w:rsidRPr="00631A1B">
        <w:rPr>
          <w:rStyle w:val="Emphasis"/>
          <w:color w:val="555555"/>
          <w:sz w:val="16"/>
          <w:szCs w:val="16"/>
        </w:rPr>
        <w:t>digitalization</w:t>
      </w:r>
      <w:r w:rsidRPr="00631A1B">
        <w:rPr>
          <w:rStyle w:val="StyleUnderline"/>
          <w:color w:val="555555"/>
          <w:sz w:val="16"/>
          <w:szCs w:val="16"/>
        </w:rPr>
        <w:t xml:space="preserve"> reduces </w:t>
      </w:r>
      <w:r w:rsidRPr="00631A1B">
        <w:rPr>
          <w:rStyle w:val="Emphasis"/>
          <w:color w:val="555555"/>
          <w:sz w:val="16"/>
          <w:szCs w:val="16"/>
        </w:rPr>
        <w:t>friction</w:t>
      </w:r>
      <w:r w:rsidRPr="00631A1B">
        <w:rPr>
          <w:rStyle w:val="StyleUnderline"/>
          <w:color w:val="555555"/>
          <w:sz w:val="16"/>
          <w:szCs w:val="16"/>
        </w:rPr>
        <w:t xml:space="preserve">, small </w:t>
      </w:r>
      <w:r w:rsidRPr="00631A1B">
        <w:rPr>
          <w:rStyle w:val="Emphasis"/>
          <w:color w:val="555555"/>
          <w:sz w:val="16"/>
          <w:szCs w:val="16"/>
        </w:rPr>
        <w:t>advantages</w:t>
      </w:r>
      <w:r w:rsidRPr="00631A1B">
        <w:rPr>
          <w:rStyle w:val="StyleUnderline"/>
          <w:color w:val="555555"/>
          <w:sz w:val="16"/>
          <w:szCs w:val="16"/>
        </w:rPr>
        <w:t xml:space="preserve"> become </w:t>
      </w:r>
      <w:r w:rsidRPr="00631A1B">
        <w:rPr>
          <w:rStyle w:val="Emphasis"/>
          <w:color w:val="555555"/>
          <w:sz w:val="16"/>
          <w:szCs w:val="16"/>
        </w:rPr>
        <w:t>significant</w:t>
      </w:r>
      <w:r w:rsidRPr="00631A1B">
        <w:rPr>
          <w:rStyle w:val="StyleUnderline"/>
          <w:color w:val="555555"/>
          <w:sz w:val="16"/>
          <w:szCs w:val="16"/>
        </w:rPr>
        <w:t xml:space="preserve">, and </w:t>
      </w:r>
      <w:r w:rsidRPr="00631A1B">
        <w:rPr>
          <w:rStyle w:val="Emphasis"/>
          <w:color w:val="555555"/>
          <w:sz w:val="16"/>
          <w:szCs w:val="16"/>
        </w:rPr>
        <w:t>connectivity outweighs</w:t>
      </w:r>
      <w:r w:rsidRPr="00631A1B">
        <w:rPr>
          <w:rStyle w:val="StyleUnderline"/>
          <w:color w:val="555555"/>
          <w:sz w:val="16"/>
          <w:szCs w:val="16"/>
        </w:rPr>
        <w:t xml:space="preserve"> other </w:t>
      </w:r>
      <w:r w:rsidRPr="00631A1B">
        <w:rPr>
          <w:rStyle w:val="Emphasis"/>
          <w:color w:val="555555"/>
          <w:sz w:val="16"/>
          <w:szCs w:val="16"/>
        </w:rPr>
        <w:t>factors</w:t>
      </w:r>
      <w:r w:rsidRPr="00631A1B">
        <w:rPr>
          <w:color w:val="555555"/>
          <w:sz w:val="8"/>
          <w:szCs w:val="16"/>
        </w:rPr>
        <w:t>. A winning position becomes persistent — or ‘sticky’ as they say in Silicon Valley — leading to extreme concentrations of wealth and success.</w:t>
      </w:r>
    </w:p>
    <w:p w14:paraId="03657308" w14:textId="77777777" w:rsidR="00F21BFC" w:rsidRPr="00631A1B" w:rsidRDefault="00F21BFC" w:rsidP="00F21BFC">
      <w:pPr>
        <w:rPr>
          <w:color w:val="555555"/>
          <w:sz w:val="8"/>
          <w:szCs w:val="16"/>
        </w:rPr>
      </w:pPr>
      <w:r w:rsidRPr="00631A1B">
        <w:rPr>
          <w:color w:val="555555"/>
          <w:sz w:val="8"/>
          <w:szCs w:val="16"/>
        </w:rPr>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65FABED7" w14:textId="77777777" w:rsidR="00F21BFC" w:rsidRPr="00631A1B" w:rsidRDefault="00F21BFC" w:rsidP="00F21BFC">
      <w:pPr>
        <w:rPr>
          <w:color w:val="555555"/>
          <w:sz w:val="8"/>
          <w:szCs w:val="16"/>
        </w:rPr>
      </w:pPr>
      <w:r w:rsidRPr="00631A1B">
        <w:rPr>
          <w:color w:val="555555"/>
          <w:sz w:val="8"/>
          <w:szCs w:val="16"/>
        </w:rPr>
        <w:t>The deception engine</w:t>
      </w:r>
    </w:p>
    <w:p w14:paraId="5F781C24" w14:textId="77777777" w:rsidR="00F21BFC" w:rsidRPr="00631A1B" w:rsidRDefault="00F21BFC" w:rsidP="00F21BFC">
      <w:pPr>
        <w:rPr>
          <w:color w:val="555555"/>
          <w:sz w:val="8"/>
          <w:szCs w:val="16"/>
        </w:rPr>
      </w:pPr>
      <w:r w:rsidRPr="00631A1B">
        <w:rPr>
          <w:color w:val="555555"/>
          <w:sz w:val="8"/>
          <w:szCs w:val="16"/>
        </w:rPr>
        <w:t xml:space="preserve">Besides, </w:t>
      </w:r>
      <w:r w:rsidRPr="00631A1B">
        <w:rPr>
          <w:rStyle w:val="StyleUnderline"/>
          <w:color w:val="555555"/>
          <w:sz w:val="16"/>
          <w:szCs w:val="16"/>
        </w:rPr>
        <w:t>computer science</w:t>
      </w:r>
      <w:r w:rsidRPr="00631A1B">
        <w:rPr>
          <w:color w:val="555555"/>
          <w:sz w:val="8"/>
          <w:szCs w:val="16"/>
        </w:rPr>
        <w:t xml:space="preserve"> as a field </w:t>
      </w:r>
      <w:r w:rsidRPr="00631A1B">
        <w:rPr>
          <w:rStyle w:val="StyleUnderline"/>
          <w:color w:val="555555"/>
          <w:sz w:val="16"/>
          <w:szCs w:val="16"/>
        </w:rPr>
        <w:t>must confront</w:t>
      </w:r>
      <w:r w:rsidRPr="00631A1B">
        <w:rPr>
          <w:color w:val="555555"/>
          <w:sz w:val="8"/>
          <w:szCs w:val="16"/>
        </w:rPr>
        <w:t xml:space="preserve"> its unique </w:t>
      </w:r>
      <w:r w:rsidRPr="00631A1B">
        <w:rPr>
          <w:rStyle w:val="StyleUnderline"/>
          <w:color w:val="555555"/>
          <w:sz w:val="16"/>
          <w:szCs w:val="16"/>
        </w:rPr>
        <w:t xml:space="preserve">susceptibility to </w:t>
      </w:r>
      <w:r w:rsidRPr="00631A1B">
        <w:rPr>
          <w:rStyle w:val="Emphasis"/>
          <w:color w:val="555555"/>
          <w:sz w:val="16"/>
          <w:szCs w:val="16"/>
        </w:rPr>
        <w:t>ideological temptations</w:t>
      </w:r>
      <w:r w:rsidRPr="00631A1B">
        <w:rPr>
          <w:color w:val="555555"/>
          <w:sz w:val="8"/>
          <w:szCs w:val="16"/>
        </w:rPr>
        <w:t>.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on the basis of how they communicate. If the machine can fool the judge, then human specialness can be dismissed.</w:t>
      </w:r>
    </w:p>
    <w:p w14:paraId="1DDC6959" w14:textId="77777777" w:rsidR="00F21BFC" w:rsidRPr="00631A1B" w:rsidRDefault="00F21BFC" w:rsidP="00F21BFC">
      <w:pPr>
        <w:rPr>
          <w:color w:val="555555"/>
          <w:sz w:val="8"/>
          <w:szCs w:val="16"/>
        </w:rPr>
      </w:pPr>
      <w:r w:rsidRPr="00631A1B">
        <w:rPr>
          <w:color w:val="555555"/>
          <w:sz w:val="8"/>
          <w:szCs w:val="16"/>
        </w:rPr>
        <w:t>The test is not treated seriously in rigorous philosophy circles, but remains doctrine in much of computer science and digital-design culture. People fixate on software that can mimic human speech or generate lifelike videos. Isn’t this odd? Deception holds no intrinsic value except for a magician.</w:t>
      </w:r>
    </w:p>
    <w:p w14:paraId="2BC22DC3" w14:textId="77777777" w:rsidR="00F21BFC" w:rsidRPr="00631A1B" w:rsidRDefault="00F21BFC" w:rsidP="00F21BFC">
      <w:pPr>
        <w:rPr>
          <w:color w:val="555555"/>
          <w:sz w:val="8"/>
          <w:szCs w:val="16"/>
        </w:rPr>
      </w:pPr>
      <w:r w:rsidRPr="00631A1B">
        <w:rPr>
          <w:color w:val="555555"/>
          <w:sz w:val="8"/>
          <w:szCs w:val="16"/>
        </w:rPr>
        <w:t xml:space="preserve">Is it possible to snap computer science out of this delirium? </w:t>
      </w:r>
      <w:r w:rsidRPr="00631A1B">
        <w:rPr>
          <w:rStyle w:val="StyleUnderline"/>
          <w:color w:val="555555"/>
          <w:sz w:val="16"/>
          <w:szCs w:val="16"/>
        </w:rPr>
        <w:t>The solution lies in presenting an alternative conception</w:t>
      </w:r>
      <w:r w:rsidRPr="00631A1B">
        <w:rPr>
          <w:color w:val="555555"/>
          <w:sz w:val="8"/>
          <w:szCs w:val="16"/>
        </w:rPr>
        <w:t xml:space="preserve">. </w:t>
      </w:r>
      <w:r w:rsidRPr="00631A1B">
        <w:rPr>
          <w:rStyle w:val="Emphasis"/>
          <w:color w:val="555555"/>
          <w:highlight w:val="lightGray"/>
        </w:rPr>
        <w:t>The field of AI research is overrun with metaphysical ambitions</w:t>
      </w:r>
      <w:r w:rsidRPr="00631A1B">
        <w:rPr>
          <w:color w:val="555555"/>
          <w:sz w:val="8"/>
          <w:szCs w:val="16"/>
        </w:rPr>
        <w:t xml:space="preserve"> pre-cisely because, as Turing implied, there is as yet no measurement device for consciousness. This is what the Turing test teaches us, and so, the making of a conscious creature is an unde-fined task. The pragmatic choice available to us is to treat AI as a tool made by people. The fantasy of AI as a creature is the problem — anything it offers can be achieved as effectively, or better, through AI as a tool. There clearly is a choice, although the </w:t>
      </w:r>
      <w:r w:rsidRPr="00631A1B">
        <w:rPr>
          <w:rStyle w:val="Emphasis"/>
          <w:color w:val="555555"/>
          <w:sz w:val="16"/>
          <w:szCs w:val="16"/>
          <w:highlight w:val="lightGray"/>
        </w:rPr>
        <w:t>prevailing narrative</w:t>
      </w:r>
      <w:r w:rsidRPr="00631A1B">
        <w:rPr>
          <w:rStyle w:val="StyleUnderline"/>
          <w:color w:val="555555"/>
          <w:sz w:val="16"/>
          <w:szCs w:val="16"/>
        </w:rPr>
        <w:t xml:space="preserve"> is </w:t>
      </w:r>
      <w:r w:rsidRPr="00631A1B">
        <w:rPr>
          <w:rStyle w:val="StyleUnderline"/>
          <w:color w:val="555555"/>
          <w:sz w:val="16"/>
          <w:szCs w:val="16"/>
          <w:highlight w:val="lightGray"/>
        </w:rPr>
        <w:t xml:space="preserve">one of </w:t>
      </w:r>
      <w:r w:rsidRPr="00631A1B">
        <w:rPr>
          <w:rStyle w:val="Emphasis"/>
          <w:color w:val="555555"/>
          <w:sz w:val="16"/>
          <w:szCs w:val="16"/>
          <w:highlight w:val="lightGray"/>
        </w:rPr>
        <w:t>inevitability</w:t>
      </w:r>
      <w:r w:rsidRPr="00631A1B">
        <w:rPr>
          <w:rStyle w:val="StyleUnderline"/>
          <w:color w:val="555555"/>
          <w:sz w:val="16"/>
          <w:szCs w:val="16"/>
          <w:highlight w:val="lightGray"/>
        </w:rPr>
        <w:t xml:space="preserve">, as if </w:t>
      </w:r>
      <w:r w:rsidRPr="00631A1B">
        <w:rPr>
          <w:rStyle w:val="Emphasis"/>
          <w:color w:val="555555"/>
          <w:sz w:val="16"/>
          <w:szCs w:val="16"/>
          <w:highlight w:val="lightGray"/>
        </w:rPr>
        <w:t>humans have no agency</w:t>
      </w:r>
      <w:r w:rsidRPr="00631A1B">
        <w:rPr>
          <w:rStyle w:val="StyleUnderline"/>
          <w:color w:val="555555"/>
          <w:sz w:val="16"/>
          <w:szCs w:val="16"/>
        </w:rPr>
        <w:t xml:space="preserve"> over the </w:t>
      </w:r>
      <w:r w:rsidRPr="00631A1B">
        <w:rPr>
          <w:rStyle w:val="Emphasis"/>
          <w:color w:val="555555"/>
          <w:sz w:val="16"/>
          <w:szCs w:val="16"/>
        </w:rPr>
        <w:t>direction</w:t>
      </w:r>
      <w:r w:rsidRPr="00631A1B">
        <w:rPr>
          <w:rStyle w:val="StyleUnderline"/>
          <w:color w:val="555555"/>
          <w:sz w:val="16"/>
          <w:szCs w:val="16"/>
        </w:rPr>
        <w:t xml:space="preserve"> of AI </w:t>
      </w:r>
      <w:r w:rsidRPr="00631A1B">
        <w:rPr>
          <w:rStyle w:val="Emphasis"/>
          <w:color w:val="555555"/>
          <w:sz w:val="16"/>
          <w:szCs w:val="16"/>
        </w:rPr>
        <w:t>research</w:t>
      </w:r>
      <w:r w:rsidRPr="00631A1B">
        <w:rPr>
          <w:color w:val="555555"/>
          <w:sz w:val="8"/>
          <w:szCs w:val="16"/>
        </w:rPr>
        <w:t>.</w:t>
      </w:r>
    </w:p>
    <w:p w14:paraId="53624EAE" w14:textId="77777777" w:rsidR="00F21BFC" w:rsidRDefault="00F21BFC" w:rsidP="00F21BFC">
      <w:pPr>
        <w:rPr>
          <w:color w:val="555555"/>
          <w:sz w:val="8"/>
          <w:szCs w:val="16"/>
        </w:rPr>
      </w:pPr>
      <w:r w:rsidRPr="00631A1B">
        <w:rPr>
          <w:color w:val="555555"/>
          <w:sz w:val="8"/>
          <w:szCs w:val="16"/>
        </w:rPr>
        <w:t xml:space="preserve">As the </w:t>
      </w:r>
      <w:r w:rsidRPr="00631A1B">
        <w:rPr>
          <w:rStyle w:val="StyleUnderline"/>
          <w:color w:val="555555"/>
          <w:sz w:val="16"/>
          <w:szCs w:val="16"/>
        </w:rPr>
        <w:t>billionaire tech barons race to control what they paradoxically insist must remain uncontrolled</w:t>
      </w:r>
      <w:r w:rsidRPr="00631A1B">
        <w:rPr>
          <w:color w:val="555555"/>
          <w:sz w:val="8"/>
          <w:szCs w:val="16"/>
        </w:rPr>
        <w:t xml:space="preserve">, </w:t>
      </w:r>
      <w:r w:rsidRPr="00631A1B">
        <w:rPr>
          <w:rStyle w:val="StyleUnderline"/>
          <w:color w:val="555555"/>
          <w:sz w:val="16"/>
          <w:szCs w:val="16"/>
          <w:highlight w:val="lightGray"/>
        </w:rPr>
        <w:t>the real battle is for</w:t>
      </w:r>
      <w:r w:rsidRPr="00631A1B">
        <w:rPr>
          <w:rStyle w:val="StyleUnderline"/>
          <w:color w:val="555555"/>
          <w:sz w:val="16"/>
          <w:szCs w:val="16"/>
        </w:rPr>
        <w:t xml:space="preserve"> the hearts and </w:t>
      </w:r>
      <w:r w:rsidRPr="00631A1B">
        <w:rPr>
          <w:rStyle w:val="Emphasis"/>
          <w:color w:val="555555"/>
          <w:sz w:val="16"/>
          <w:szCs w:val="16"/>
          <w:highlight w:val="lightGray"/>
        </w:rPr>
        <w:t>minds</w:t>
      </w:r>
      <w:r w:rsidRPr="00631A1B">
        <w:rPr>
          <w:color w:val="555555"/>
          <w:sz w:val="8"/>
          <w:szCs w:val="16"/>
        </w:rPr>
        <w:t xml:space="preserve"> of early-career AI scientists. </w:t>
      </w:r>
      <w:r w:rsidRPr="00631A1B">
        <w:rPr>
          <w:rStyle w:val="StyleUnderline"/>
          <w:color w:val="555555"/>
          <w:sz w:val="16"/>
          <w:szCs w:val="16"/>
          <w:highlight w:val="lightGray"/>
        </w:rPr>
        <w:t>Fewer than</w:t>
      </w:r>
      <w:r w:rsidRPr="00631A1B">
        <w:rPr>
          <w:rStyle w:val="StyleUnderline"/>
          <w:color w:val="555555"/>
          <w:sz w:val="16"/>
          <w:szCs w:val="16"/>
        </w:rPr>
        <w:t xml:space="preserve"> </w:t>
      </w:r>
      <w:r w:rsidRPr="00631A1B">
        <w:rPr>
          <w:rStyle w:val="Emphasis"/>
          <w:color w:val="555555"/>
          <w:highlight w:val="lightGray"/>
        </w:rPr>
        <w:t>1,000 key researchers</w:t>
      </w:r>
      <w:r w:rsidRPr="00631A1B">
        <w:rPr>
          <w:color w:val="555555"/>
          <w:sz w:val="8"/>
          <w:szCs w:val="16"/>
        </w:rPr>
        <w:t xml:space="preserve">, I suspect, </w:t>
      </w:r>
      <w:r w:rsidRPr="00631A1B">
        <w:rPr>
          <w:rStyle w:val="StyleUnderline"/>
          <w:color w:val="555555"/>
          <w:sz w:val="16"/>
          <w:szCs w:val="16"/>
          <w:highlight w:val="lightGray"/>
        </w:rPr>
        <w:t>shape</w:t>
      </w:r>
      <w:r w:rsidRPr="00631A1B">
        <w:rPr>
          <w:rStyle w:val="StyleUnderline"/>
          <w:color w:val="555555"/>
          <w:sz w:val="16"/>
          <w:szCs w:val="16"/>
        </w:rPr>
        <w:t xml:space="preserve"> the </w:t>
      </w:r>
      <w:r w:rsidRPr="00631A1B">
        <w:rPr>
          <w:rStyle w:val="StyleUnderline"/>
          <w:color w:val="555555"/>
          <w:sz w:val="16"/>
          <w:szCs w:val="16"/>
          <w:highlight w:val="lightGray"/>
        </w:rPr>
        <w:t>development of</w:t>
      </w:r>
      <w:r w:rsidRPr="00631A1B">
        <w:rPr>
          <w:rStyle w:val="StyleUnderline"/>
          <w:color w:val="555555"/>
          <w:sz w:val="16"/>
          <w:szCs w:val="16"/>
        </w:rPr>
        <w:t xml:space="preserve"> foundation models such as </w:t>
      </w:r>
      <w:r w:rsidRPr="00631A1B">
        <w:rPr>
          <w:rStyle w:val="Emphasis"/>
          <w:color w:val="555555"/>
          <w:sz w:val="16"/>
          <w:szCs w:val="16"/>
          <w:highlight w:val="lightGray"/>
        </w:rPr>
        <w:t>l</w:t>
      </w:r>
      <w:r w:rsidRPr="00631A1B">
        <w:rPr>
          <w:rStyle w:val="StyleUnderline"/>
          <w:color w:val="555555"/>
          <w:sz w:val="16"/>
          <w:szCs w:val="16"/>
        </w:rPr>
        <w:t xml:space="preserve">arge </w:t>
      </w:r>
      <w:r w:rsidRPr="00631A1B">
        <w:rPr>
          <w:rStyle w:val="Emphasis"/>
          <w:color w:val="555555"/>
          <w:sz w:val="16"/>
          <w:szCs w:val="16"/>
          <w:highlight w:val="lightGray"/>
        </w:rPr>
        <w:t>l</w:t>
      </w:r>
      <w:r w:rsidRPr="00631A1B">
        <w:rPr>
          <w:rStyle w:val="StyleUnderline"/>
          <w:color w:val="555555"/>
          <w:sz w:val="16"/>
          <w:szCs w:val="16"/>
        </w:rPr>
        <w:t xml:space="preserve">anguage </w:t>
      </w:r>
      <w:r w:rsidRPr="00631A1B">
        <w:rPr>
          <w:rStyle w:val="Emphasis"/>
          <w:color w:val="555555"/>
          <w:sz w:val="16"/>
          <w:szCs w:val="16"/>
          <w:highlight w:val="lightGray"/>
        </w:rPr>
        <w:t>m</w:t>
      </w:r>
      <w:r w:rsidRPr="00631A1B">
        <w:rPr>
          <w:rStyle w:val="StyleUnderline"/>
          <w:color w:val="555555"/>
          <w:sz w:val="16"/>
          <w:szCs w:val="16"/>
        </w:rPr>
        <w:t>odels. If only billionaires were involved, debating ideas would be futile</w:t>
      </w:r>
      <w:r w:rsidRPr="00631A1B">
        <w:rPr>
          <w:rFonts w:hint="eastAsia"/>
          <w:color w:val="555555"/>
          <w:sz w:val="8"/>
          <w:szCs w:val="16"/>
        </w:rPr>
        <w:t>—</w:t>
      </w:r>
      <w:r w:rsidRPr="00631A1B">
        <w:rPr>
          <w:color w:val="555555"/>
          <w:sz w:val="8"/>
          <w:szCs w:val="16"/>
        </w:rPr>
        <w:t xml:space="preserve"> </w:t>
      </w:r>
      <w:r w:rsidRPr="00631A1B">
        <w:rPr>
          <w:rStyle w:val="StyleUnderline"/>
          <w:color w:val="555555"/>
          <w:sz w:val="16"/>
          <w:szCs w:val="16"/>
        </w:rPr>
        <w:t xml:space="preserve">but </w:t>
      </w:r>
      <w:r w:rsidRPr="00631A1B">
        <w:rPr>
          <w:rStyle w:val="Emphasis"/>
          <w:color w:val="555555"/>
          <w:sz w:val="16"/>
          <w:szCs w:val="16"/>
          <w:highlight w:val="lightGray"/>
        </w:rPr>
        <w:t>young scientists</w:t>
      </w:r>
      <w:r w:rsidRPr="00631A1B">
        <w:rPr>
          <w:rStyle w:val="StyleUnderline"/>
          <w:color w:val="555555"/>
          <w:sz w:val="16"/>
          <w:szCs w:val="16"/>
        </w:rPr>
        <w:t xml:space="preserve"> </w:t>
      </w:r>
      <w:r w:rsidRPr="00631A1B">
        <w:rPr>
          <w:rStyle w:val="StyleUnderline"/>
          <w:color w:val="555555"/>
          <w:sz w:val="16"/>
          <w:szCs w:val="16"/>
          <w:highlight w:val="lightGray"/>
        </w:rPr>
        <w:t xml:space="preserve">might still be </w:t>
      </w:r>
      <w:r w:rsidRPr="00631A1B">
        <w:rPr>
          <w:rStyle w:val="Emphasis"/>
          <w:color w:val="555555"/>
          <w:sz w:val="16"/>
          <w:szCs w:val="16"/>
          <w:highlight w:val="lightGray"/>
        </w:rPr>
        <w:t>open</w:t>
      </w:r>
      <w:r w:rsidRPr="00631A1B">
        <w:rPr>
          <w:rStyle w:val="StyleUnderline"/>
          <w:color w:val="555555"/>
          <w:sz w:val="16"/>
          <w:szCs w:val="16"/>
          <w:highlight w:val="lightGray"/>
        </w:rPr>
        <w:t xml:space="preserve"> to </w:t>
      </w:r>
      <w:r w:rsidRPr="00631A1B">
        <w:rPr>
          <w:rStyle w:val="Emphasis"/>
          <w:color w:val="555555"/>
          <w:sz w:val="16"/>
          <w:szCs w:val="16"/>
          <w:highlight w:val="lightGray"/>
        </w:rPr>
        <w:t>pragmatism and discussion</w:t>
      </w:r>
      <w:r w:rsidRPr="00631A1B">
        <w:rPr>
          <w:color w:val="555555"/>
          <w:sz w:val="8"/>
          <w:szCs w:val="16"/>
        </w:rPr>
        <w:t>. Let’s hope they are.</w:t>
      </w:r>
    </w:p>
    <w:p w14:paraId="7D7155EE" w14:textId="77777777" w:rsidR="00F21BFC" w:rsidRDefault="00F21BFC" w:rsidP="00F21BFC">
      <w:pPr>
        <w:pStyle w:val="Heading4"/>
      </w:pPr>
      <w:r>
        <w:t xml:space="preserve">4. Informational Sabotage DA. Developing </w:t>
      </w:r>
      <w:r w:rsidRPr="00B82367">
        <w:rPr>
          <w:u w:val="single"/>
        </w:rPr>
        <w:t>technical</w:t>
      </w:r>
      <w:r>
        <w:t xml:space="preserve"> and </w:t>
      </w:r>
      <w:r w:rsidRPr="00B82367">
        <w:rPr>
          <w:u w:val="single"/>
        </w:rPr>
        <w:t>legal</w:t>
      </w:r>
      <w:r>
        <w:t xml:space="preserve"> expertise creates </w:t>
      </w:r>
      <w:r w:rsidRPr="00B82367">
        <w:rPr>
          <w:u w:val="single"/>
        </w:rPr>
        <w:t>well-informed</w:t>
      </w:r>
      <w:r>
        <w:t xml:space="preserve"> data saboteurs who </w:t>
      </w:r>
      <w:r w:rsidRPr="00B82367">
        <w:rPr>
          <w:u w:val="single"/>
        </w:rPr>
        <w:t>ethically</w:t>
      </w:r>
      <w:r>
        <w:t xml:space="preserve"> </w:t>
      </w:r>
      <w:r w:rsidRPr="003C751A">
        <w:t>reroute</w:t>
      </w:r>
      <w:r>
        <w:t xml:space="preserve"> their data to stop </w:t>
      </w:r>
      <w:r>
        <w:rPr>
          <w:u w:val="single"/>
        </w:rPr>
        <w:t>racism</w:t>
      </w:r>
      <w:r>
        <w:t xml:space="preserve">: only research-oriented debate </w:t>
      </w:r>
      <w:r w:rsidRPr="00B82367">
        <w:rPr>
          <w:u w:val="single"/>
        </w:rPr>
        <w:t>uncovers</w:t>
      </w:r>
      <w:r>
        <w:t xml:space="preserve"> strategies for </w:t>
      </w:r>
      <w:r w:rsidRPr="00B82367">
        <w:rPr>
          <w:u w:val="single"/>
        </w:rPr>
        <w:t>resistance</w:t>
      </w:r>
      <w:r>
        <w:t xml:space="preserve">---that’s </w:t>
      </w:r>
      <w:r w:rsidRPr="00B82367">
        <w:rPr>
          <w:u w:val="single"/>
        </w:rPr>
        <w:t>Ettlinger</w:t>
      </w:r>
      <w:r>
        <w:t xml:space="preserve">. </w:t>
      </w:r>
    </w:p>
    <w:p w14:paraId="7FFA7ACD" w14:textId="77777777" w:rsidR="00F21BFC" w:rsidRPr="00B82367" w:rsidRDefault="00F21BFC" w:rsidP="00F21BFC">
      <w:r>
        <w:t>&lt;&lt;FOR REFERENCE&gt;&gt;</w:t>
      </w:r>
    </w:p>
    <w:p w14:paraId="474607AD" w14:textId="77777777" w:rsidR="00F21BFC" w:rsidRPr="00B82367" w:rsidRDefault="00F21BFC" w:rsidP="00F21BFC">
      <w:pPr>
        <w:rPr>
          <w:color w:val="555555"/>
          <w:sz w:val="10"/>
          <w:szCs w:val="16"/>
        </w:rPr>
      </w:pPr>
      <w:r w:rsidRPr="00B82367">
        <w:rPr>
          <w:rStyle w:val="StyleUnderline"/>
          <w:color w:val="555555"/>
          <w:sz w:val="16"/>
          <w:szCs w:val="16"/>
          <w:highlight w:val="lightGray"/>
        </w:rPr>
        <w:t>Manipulation of metadata can empower</w:t>
      </w:r>
      <w:r w:rsidRPr="00B82367">
        <w:rPr>
          <w:color w:val="555555"/>
          <w:sz w:val="10"/>
          <w:szCs w:val="16"/>
        </w:rPr>
        <w:t xml:space="preserve">, in part </w:t>
      </w:r>
      <w:r w:rsidRPr="00B82367">
        <w:rPr>
          <w:rStyle w:val="StyleUnderline"/>
          <w:color w:val="555555"/>
          <w:sz w:val="16"/>
          <w:szCs w:val="16"/>
          <w:highlight w:val="lightGray"/>
        </w:rPr>
        <w:t>because it is</w:t>
      </w:r>
      <w:r w:rsidRPr="00B82367">
        <w:rPr>
          <w:color w:val="555555"/>
          <w:sz w:val="10"/>
          <w:szCs w:val="16"/>
          <w:highlight w:val="lightGray"/>
        </w:rPr>
        <w:t xml:space="preserve"> </w:t>
      </w:r>
      <w:r w:rsidRPr="00B82367">
        <w:rPr>
          <w:color w:val="555555"/>
          <w:sz w:val="10"/>
          <w:szCs w:val="16"/>
        </w:rPr>
        <w:t xml:space="preserve">‘‘a </w:t>
      </w:r>
      <w:r w:rsidRPr="00B82367">
        <w:rPr>
          <w:rStyle w:val="Emphasis"/>
          <w:color w:val="555555"/>
          <w:sz w:val="16"/>
          <w:szCs w:val="16"/>
          <w:highlight w:val="lightGray"/>
        </w:rPr>
        <w:t>bottom up</w:t>
      </w:r>
      <w:r w:rsidRPr="00B82367">
        <w:rPr>
          <w:color w:val="555555"/>
          <w:sz w:val="10"/>
          <w:szCs w:val="16"/>
          <w:highlight w:val="lightGray"/>
        </w:rPr>
        <w:t xml:space="preserve"> </w:t>
      </w:r>
      <w:r w:rsidRPr="00B82367">
        <w:rPr>
          <w:color w:val="555555"/>
          <w:sz w:val="10"/>
          <w:szCs w:val="16"/>
        </w:rPr>
        <w:t xml:space="preserve">and </w:t>
      </w:r>
      <w:r w:rsidRPr="00B82367">
        <w:rPr>
          <w:rStyle w:val="StyleUnderline"/>
          <w:color w:val="555555"/>
          <w:sz w:val="16"/>
          <w:szCs w:val="16"/>
        </w:rPr>
        <w:t>not</w:t>
      </w:r>
      <w:r w:rsidRPr="00B82367">
        <w:rPr>
          <w:color w:val="555555"/>
          <w:sz w:val="10"/>
          <w:szCs w:val="16"/>
        </w:rPr>
        <w:t xml:space="preserve"> a </w:t>
      </w:r>
      <w:r w:rsidRPr="00B82367">
        <w:rPr>
          <w:rStyle w:val="StyleUnderline"/>
          <w:color w:val="555555"/>
          <w:sz w:val="16"/>
          <w:szCs w:val="16"/>
        </w:rPr>
        <w:t>top down</w:t>
      </w:r>
      <w:r w:rsidRPr="00B82367">
        <w:rPr>
          <w:color w:val="555555"/>
          <w:sz w:val="10"/>
          <w:szCs w:val="16"/>
        </w:rPr>
        <w:t xml:space="preserve"> process, resulting in metadata that makes it possible not only to navigate through data, but also to link them and thus to trace within information the circuits that transform this information into knowledge.’’ (Stiegler, 2011: 33). Further, as feminist scholar Deborah Withers (2015: 172) explained regarding her experiences in archiving women’s liberation music, an examination of ‘‘ontological layers of software’’ (2015: 160) and a critical approach to classification of knowledge are crucial to preserve ‘‘multiple, internally different real-time historicities that enact the performative expression of inauthentic historic differences.’’ She says that </w:t>
      </w:r>
      <w:r w:rsidRPr="00B82367">
        <w:rPr>
          <w:rStyle w:val="Emphasis"/>
          <w:color w:val="555555"/>
          <w:sz w:val="16"/>
          <w:szCs w:val="16"/>
          <w:highlight w:val="lightGray"/>
        </w:rPr>
        <w:t>we should all be critical info</w:t>
      </w:r>
      <w:r w:rsidRPr="00B82367">
        <w:rPr>
          <w:rStyle w:val="StyleUnderline"/>
          <w:color w:val="555555"/>
          <w:sz w:val="16"/>
          <w:szCs w:val="16"/>
        </w:rPr>
        <w:t>rmation</w:t>
      </w:r>
      <w:r w:rsidRPr="00B82367">
        <w:rPr>
          <w:rStyle w:val="StyleUnderline"/>
          <w:color w:val="555555"/>
          <w:sz w:val="16"/>
          <w:szCs w:val="16"/>
          <w:highlight w:val="lightGray"/>
        </w:rPr>
        <w:t xml:space="preserve"> </w:t>
      </w:r>
      <w:r w:rsidRPr="00B82367">
        <w:rPr>
          <w:rStyle w:val="Emphasis"/>
          <w:color w:val="555555"/>
          <w:sz w:val="16"/>
          <w:szCs w:val="16"/>
          <w:highlight w:val="lightGray"/>
        </w:rPr>
        <w:t>managers</w:t>
      </w:r>
      <w:r w:rsidRPr="00B82367">
        <w:rPr>
          <w:color w:val="555555"/>
          <w:sz w:val="10"/>
          <w:szCs w:val="16"/>
          <w:highlight w:val="lightGray"/>
        </w:rPr>
        <w:t xml:space="preserve"> </w:t>
      </w:r>
      <w:r w:rsidRPr="00B82367">
        <w:rPr>
          <w:color w:val="555555"/>
          <w:sz w:val="10"/>
          <w:szCs w:val="16"/>
        </w:rPr>
        <w:t xml:space="preserve">(2015: 178), </w:t>
      </w:r>
      <w:r w:rsidRPr="00B82367">
        <w:rPr>
          <w:rStyle w:val="StyleUnderline"/>
          <w:color w:val="555555"/>
          <w:sz w:val="16"/>
          <w:szCs w:val="16"/>
        </w:rPr>
        <w:t>although</w:t>
      </w:r>
      <w:r w:rsidRPr="00B82367">
        <w:rPr>
          <w:color w:val="555555"/>
          <w:sz w:val="10"/>
          <w:szCs w:val="16"/>
        </w:rPr>
        <w:t xml:space="preserve"> such </w:t>
      </w:r>
      <w:r w:rsidRPr="00B82367">
        <w:rPr>
          <w:rStyle w:val="StyleUnderline"/>
          <w:color w:val="555555"/>
          <w:sz w:val="16"/>
          <w:szCs w:val="16"/>
        </w:rPr>
        <w:t>management</w:t>
      </w:r>
      <w:r w:rsidRPr="00B82367">
        <w:rPr>
          <w:color w:val="555555"/>
          <w:sz w:val="10"/>
          <w:szCs w:val="16"/>
        </w:rPr>
        <w:t xml:space="preserve"> in civic technologies </w:t>
      </w:r>
      <w:r w:rsidRPr="00B82367">
        <w:rPr>
          <w:rStyle w:val="StyleUnderline"/>
          <w:color w:val="555555"/>
          <w:sz w:val="16"/>
          <w:szCs w:val="16"/>
          <w:highlight w:val="lightGray"/>
        </w:rPr>
        <w:t xml:space="preserve">does require </w:t>
      </w:r>
      <w:r w:rsidRPr="00B82367">
        <w:rPr>
          <w:rStyle w:val="StyleUnderline"/>
          <w:color w:val="555555"/>
          <w:sz w:val="16"/>
          <w:szCs w:val="16"/>
        </w:rPr>
        <w:t>tech-savviness. Nonetheless</w:t>
      </w:r>
      <w:r w:rsidRPr="00B82367">
        <w:rPr>
          <w:color w:val="555555"/>
          <w:sz w:val="10"/>
          <w:szCs w:val="16"/>
        </w:rPr>
        <w:t xml:space="preserve">, although new technologies of the digital era may dominate digital subjects by way of the human–software interface, </w:t>
      </w:r>
      <w:r w:rsidRPr="00B82367">
        <w:rPr>
          <w:rStyle w:val="StyleUnderline"/>
          <w:color w:val="555555"/>
          <w:sz w:val="16"/>
          <w:szCs w:val="16"/>
        </w:rPr>
        <w:t>reflexive digital subjects</w:t>
      </w:r>
      <w:r w:rsidRPr="00B82367">
        <w:rPr>
          <w:color w:val="555555"/>
          <w:sz w:val="10"/>
          <w:szCs w:val="16"/>
        </w:rPr>
        <w:t xml:space="preserve">, </w:t>
      </w:r>
      <w:r w:rsidRPr="00B82367">
        <w:rPr>
          <w:rStyle w:val="Emphasis"/>
          <w:color w:val="555555"/>
          <w:sz w:val="16"/>
          <w:szCs w:val="16"/>
        </w:rPr>
        <w:t>specifically</w:t>
      </w:r>
      <w:r w:rsidRPr="00B82367">
        <w:rPr>
          <w:rStyle w:val="StyleUnderline"/>
          <w:color w:val="555555"/>
          <w:sz w:val="16"/>
          <w:szCs w:val="16"/>
        </w:rPr>
        <w:t xml:space="preserve"> those </w:t>
      </w:r>
      <w:r w:rsidRPr="00B82367">
        <w:rPr>
          <w:rStyle w:val="Emphasis"/>
          <w:color w:val="555555"/>
          <w:sz w:val="16"/>
          <w:szCs w:val="16"/>
        </w:rPr>
        <w:t xml:space="preserve">with </w:t>
      </w:r>
      <w:r w:rsidRPr="00B82367">
        <w:rPr>
          <w:rStyle w:val="Emphasis"/>
          <w:color w:val="555555"/>
          <w:sz w:val="16"/>
          <w:szCs w:val="16"/>
          <w:highlight w:val="lightGray"/>
        </w:rPr>
        <w:t>technical and</w:t>
      </w:r>
      <w:r w:rsidRPr="00B82367">
        <w:rPr>
          <w:color w:val="555555"/>
          <w:sz w:val="10"/>
          <w:szCs w:val="16"/>
          <w:highlight w:val="lightGray"/>
        </w:rPr>
        <w:t xml:space="preserve"> </w:t>
      </w:r>
      <w:r w:rsidRPr="00B82367">
        <w:rPr>
          <w:color w:val="555555"/>
          <w:sz w:val="10"/>
          <w:szCs w:val="16"/>
        </w:rPr>
        <w:t xml:space="preserve">also often </w:t>
      </w:r>
      <w:r w:rsidRPr="00B82367">
        <w:rPr>
          <w:rStyle w:val="Emphasis"/>
          <w:color w:val="555555"/>
          <w:sz w:val="16"/>
          <w:szCs w:val="16"/>
          <w:highlight w:val="lightGray"/>
        </w:rPr>
        <w:t>legal expertise</w:t>
      </w:r>
      <w:r w:rsidRPr="00B82367">
        <w:rPr>
          <w:rStyle w:val="StyleUnderline"/>
          <w:color w:val="555555"/>
          <w:sz w:val="16"/>
          <w:szCs w:val="16"/>
        </w:rPr>
        <w:t xml:space="preserve">, can </w:t>
      </w:r>
      <w:r w:rsidRPr="00B82367">
        <w:rPr>
          <w:rStyle w:val="Emphasis"/>
          <w:color w:val="555555"/>
          <w:sz w:val="16"/>
          <w:szCs w:val="16"/>
          <w:highlight w:val="lightGray"/>
        </w:rPr>
        <w:t>proactively</w:t>
      </w:r>
      <w:r w:rsidRPr="00B82367">
        <w:rPr>
          <w:rStyle w:val="StyleUnderline"/>
          <w:color w:val="555555"/>
          <w:sz w:val="16"/>
          <w:szCs w:val="16"/>
          <w:highlight w:val="lightGray"/>
        </w:rPr>
        <w:t xml:space="preserve"> </w:t>
      </w:r>
      <w:r w:rsidRPr="00B82367">
        <w:rPr>
          <w:rStyle w:val="StyleUnderline"/>
          <w:color w:val="555555"/>
          <w:sz w:val="16"/>
          <w:szCs w:val="16"/>
        </w:rPr>
        <w:t>use</w:t>
      </w:r>
      <w:r w:rsidRPr="00B82367">
        <w:rPr>
          <w:color w:val="555555"/>
          <w:sz w:val="10"/>
          <w:szCs w:val="16"/>
        </w:rPr>
        <w:t xml:space="preserve"> </w:t>
      </w:r>
      <w:r w:rsidRPr="00B82367">
        <w:rPr>
          <w:rStyle w:val="StyleUnderline"/>
          <w:color w:val="555555"/>
          <w:sz w:val="16"/>
          <w:szCs w:val="16"/>
        </w:rPr>
        <w:t>themselves</w:t>
      </w:r>
      <w:r w:rsidRPr="00B82367">
        <w:rPr>
          <w:color w:val="555555"/>
          <w:sz w:val="10"/>
          <w:szCs w:val="16"/>
        </w:rPr>
        <w:t xml:space="preserve"> as so-called ‘‘human computers’’ </w:t>
      </w:r>
      <w:r w:rsidRPr="00B82367">
        <w:rPr>
          <w:rStyle w:val="StyleUnderline"/>
          <w:color w:val="555555"/>
          <w:sz w:val="16"/>
          <w:szCs w:val="16"/>
        </w:rPr>
        <w:t xml:space="preserve">to </w:t>
      </w:r>
      <w:r w:rsidRPr="00B82367">
        <w:rPr>
          <w:rStyle w:val="Emphasis"/>
          <w:color w:val="555555"/>
          <w:sz w:val="16"/>
          <w:szCs w:val="16"/>
          <w:highlight w:val="lightGray"/>
        </w:rPr>
        <w:t>serve counterpublics</w:t>
      </w:r>
      <w:r w:rsidRPr="00B82367">
        <w:rPr>
          <w:color w:val="555555"/>
          <w:sz w:val="10"/>
          <w:szCs w:val="16"/>
        </w:rPr>
        <w:t xml:space="preserve">11 by </w:t>
      </w:r>
      <w:r w:rsidRPr="00B82367">
        <w:rPr>
          <w:rStyle w:val="StyleUnderline"/>
          <w:color w:val="555555"/>
          <w:sz w:val="16"/>
          <w:szCs w:val="16"/>
          <w:highlight w:val="lightGray"/>
        </w:rPr>
        <w:t xml:space="preserve">disentangling, </w:t>
      </w:r>
      <w:r w:rsidRPr="00B82367">
        <w:rPr>
          <w:rStyle w:val="StyleUnderline"/>
          <w:color w:val="555555"/>
          <w:sz w:val="16"/>
          <w:szCs w:val="16"/>
        </w:rPr>
        <w:t xml:space="preserve">re/producing, and </w:t>
      </w:r>
      <w:r w:rsidRPr="00B82367">
        <w:rPr>
          <w:rStyle w:val="StyleUnderline"/>
          <w:color w:val="555555"/>
          <w:sz w:val="16"/>
          <w:szCs w:val="16"/>
          <w:highlight w:val="lightGray"/>
        </w:rPr>
        <w:t>re/coding</w:t>
      </w:r>
      <w:r w:rsidRPr="00B82367">
        <w:rPr>
          <w:color w:val="555555"/>
          <w:sz w:val="10"/>
          <w:szCs w:val="16"/>
          <w:highlight w:val="lightGray"/>
        </w:rPr>
        <w:t xml:space="preserve"> </w:t>
      </w:r>
      <w:r w:rsidRPr="00B82367">
        <w:rPr>
          <w:rStyle w:val="StyleUnderline"/>
          <w:color w:val="555555"/>
          <w:sz w:val="16"/>
          <w:szCs w:val="16"/>
          <w:highlight w:val="lightGray"/>
        </w:rPr>
        <w:t>information</w:t>
      </w:r>
      <w:r w:rsidRPr="00B82367">
        <w:rPr>
          <w:color w:val="555555"/>
          <w:sz w:val="10"/>
          <w:szCs w:val="16"/>
        </w:rPr>
        <w:t xml:space="preserve">, </w:t>
      </w:r>
      <w:r w:rsidRPr="00B82367">
        <w:rPr>
          <w:rStyle w:val="StyleUnderline"/>
          <w:color w:val="555555"/>
          <w:sz w:val="16"/>
          <w:szCs w:val="16"/>
          <w:highlight w:val="lightGray"/>
        </w:rPr>
        <w:t xml:space="preserve">a </w:t>
      </w:r>
      <w:r w:rsidRPr="00B82367">
        <w:rPr>
          <w:rStyle w:val="StyleUnderline"/>
          <w:color w:val="555555"/>
          <w:sz w:val="16"/>
          <w:szCs w:val="16"/>
        </w:rPr>
        <w:t>signpost of a</w:t>
      </w:r>
      <w:r w:rsidRPr="00B82367">
        <w:rPr>
          <w:color w:val="555555"/>
          <w:sz w:val="10"/>
          <w:szCs w:val="16"/>
        </w:rPr>
        <w:t xml:space="preserve"> </w:t>
      </w:r>
      <w:r w:rsidRPr="00B82367">
        <w:rPr>
          <w:rStyle w:val="StyleUnderline"/>
          <w:color w:val="555555"/>
          <w:sz w:val="16"/>
          <w:szCs w:val="16"/>
        </w:rPr>
        <w:t>new, digitized</w:t>
      </w:r>
      <w:r w:rsidRPr="00B82367">
        <w:rPr>
          <w:color w:val="555555"/>
          <w:sz w:val="10"/>
          <w:szCs w:val="16"/>
        </w:rPr>
        <w:t xml:space="preserve"> frontier of </w:t>
      </w:r>
      <w:r w:rsidRPr="00B82367">
        <w:rPr>
          <w:rStyle w:val="StyleUnderline"/>
          <w:color w:val="555555"/>
          <w:sz w:val="16"/>
          <w:szCs w:val="16"/>
          <w:highlight w:val="lightGray"/>
        </w:rPr>
        <w:t>resistance</w:t>
      </w:r>
      <w:r w:rsidRPr="00B82367">
        <w:rPr>
          <w:color w:val="555555"/>
          <w:sz w:val="10"/>
          <w:szCs w:val="16"/>
        </w:rPr>
        <w:t xml:space="preserve">. ‘‘Human computers’’ in the rapidly growing field of ‘‘human computation’’ (Law and von Ahn, 2011) refer to crowdworkers on online work platforms; the work of actual computers is to combine input from crowdworkers to absorb their knowledge in machine learning, which reverses the traditional human–computer relation whereby people learn from computers. I argue that critical mediators turn human computation inside out by using their techsavvy skills to produce new elements of the digital environment to serve not computers, but rather, counterpublics. </w:t>
      </w:r>
      <w:r w:rsidRPr="00B82367">
        <w:rPr>
          <w:rStyle w:val="StyleUnderline"/>
          <w:color w:val="555555"/>
          <w:sz w:val="16"/>
          <w:szCs w:val="16"/>
          <w:highlight w:val="lightGray"/>
        </w:rPr>
        <w:t>Challenging</w:t>
      </w:r>
      <w:r w:rsidRPr="00B82367">
        <w:rPr>
          <w:color w:val="555555"/>
          <w:sz w:val="10"/>
          <w:szCs w:val="16"/>
          <w:highlight w:val="lightGray"/>
        </w:rPr>
        <w:t xml:space="preserve"> </w:t>
      </w:r>
      <w:r w:rsidRPr="00B82367">
        <w:rPr>
          <w:color w:val="555555"/>
          <w:sz w:val="10"/>
          <w:szCs w:val="16"/>
        </w:rPr>
        <w:t xml:space="preserve">the </w:t>
      </w:r>
      <w:r w:rsidRPr="00B82367">
        <w:rPr>
          <w:rStyle w:val="StyleUnderline"/>
          <w:color w:val="555555"/>
          <w:sz w:val="16"/>
          <w:szCs w:val="16"/>
          <w:highlight w:val="lightGray"/>
        </w:rPr>
        <w:t>governance of digital life</w:t>
      </w:r>
      <w:r w:rsidRPr="00B82367">
        <w:rPr>
          <w:color w:val="555555"/>
          <w:sz w:val="10"/>
          <w:szCs w:val="16"/>
          <w:highlight w:val="lightGray"/>
        </w:rPr>
        <w:t xml:space="preserve"> </w:t>
      </w:r>
      <w:r w:rsidRPr="00B82367">
        <w:rPr>
          <w:color w:val="555555"/>
          <w:sz w:val="10"/>
          <w:szCs w:val="16"/>
        </w:rPr>
        <w:t xml:space="preserve">often </w:t>
      </w:r>
      <w:r w:rsidRPr="00B82367">
        <w:rPr>
          <w:rStyle w:val="Emphasis"/>
          <w:color w:val="555555"/>
          <w:sz w:val="16"/>
          <w:szCs w:val="16"/>
          <w:highlight w:val="lightGray"/>
        </w:rPr>
        <w:t>pivots on</w:t>
      </w:r>
      <w:r w:rsidRPr="00B82367">
        <w:rPr>
          <w:rStyle w:val="StyleUnderline"/>
          <w:color w:val="555555"/>
          <w:sz w:val="16"/>
          <w:szCs w:val="16"/>
          <w:highlight w:val="lightGray"/>
        </w:rPr>
        <w:t xml:space="preserve"> </w:t>
      </w:r>
      <w:r w:rsidRPr="00B82367">
        <w:rPr>
          <w:rStyle w:val="StyleUnderline"/>
          <w:color w:val="555555"/>
          <w:sz w:val="16"/>
          <w:szCs w:val="16"/>
        </w:rPr>
        <w:t>the role of</w:t>
      </w:r>
      <w:r w:rsidRPr="00B82367">
        <w:rPr>
          <w:color w:val="555555"/>
          <w:sz w:val="10"/>
          <w:szCs w:val="16"/>
        </w:rPr>
        <w:t xml:space="preserve"> </w:t>
      </w:r>
      <w:r w:rsidRPr="00B82367">
        <w:rPr>
          <w:rStyle w:val="Emphasis"/>
          <w:color w:val="555555"/>
          <w:sz w:val="16"/>
          <w:szCs w:val="16"/>
          <w:highlight w:val="lightGray"/>
        </w:rPr>
        <w:t>ethical subjects</w:t>
      </w:r>
      <w:r w:rsidRPr="00B82367">
        <w:rPr>
          <w:rStyle w:val="StyleUnderline"/>
          <w:color w:val="555555"/>
          <w:sz w:val="16"/>
          <w:szCs w:val="16"/>
          <w:highlight w:val="lightGray"/>
        </w:rPr>
        <w:t xml:space="preserve"> willing to use</w:t>
      </w:r>
      <w:r w:rsidRPr="00B82367">
        <w:rPr>
          <w:color w:val="555555"/>
          <w:sz w:val="10"/>
          <w:szCs w:val="16"/>
          <w:highlight w:val="lightGray"/>
        </w:rPr>
        <w:t xml:space="preserve"> </w:t>
      </w:r>
      <w:r w:rsidRPr="00B82367">
        <w:rPr>
          <w:color w:val="555555"/>
          <w:sz w:val="10"/>
          <w:szCs w:val="16"/>
        </w:rPr>
        <w:t xml:space="preserve">their exclusive </w:t>
      </w:r>
      <w:r w:rsidRPr="00B82367">
        <w:rPr>
          <w:rStyle w:val="StyleUnderline"/>
          <w:color w:val="555555"/>
          <w:sz w:val="16"/>
          <w:szCs w:val="16"/>
          <w:highlight w:val="lightGray"/>
        </w:rPr>
        <w:t>knowledge to serve counterpublics</w:t>
      </w:r>
      <w:r w:rsidRPr="00B82367">
        <w:rPr>
          <w:color w:val="555555"/>
          <w:sz w:val="10"/>
          <w:szCs w:val="16"/>
          <w:highlight w:val="lightGray"/>
        </w:rPr>
        <w:t xml:space="preserve"> </w:t>
      </w:r>
      <w:r w:rsidRPr="00B82367">
        <w:rPr>
          <w:color w:val="555555"/>
          <w:sz w:val="10"/>
          <w:szCs w:val="16"/>
        </w:rPr>
        <w:t>(Baack, 2015).</w:t>
      </w:r>
    </w:p>
    <w:p w14:paraId="64A165C4" w14:textId="77777777" w:rsidR="00F21BFC" w:rsidRPr="00B82367" w:rsidRDefault="00F21BFC" w:rsidP="00F21BFC">
      <w:pPr>
        <w:rPr>
          <w:color w:val="555555"/>
          <w:sz w:val="16"/>
          <w:szCs w:val="16"/>
        </w:rPr>
      </w:pPr>
      <w:r w:rsidRPr="00B82367">
        <w:rPr>
          <w:color w:val="555555"/>
          <w:sz w:val="10"/>
          <w:szCs w:val="16"/>
        </w:rPr>
        <w:t xml:space="preserve">If it appears that only resource-rich people and organizations have the capacity to develop civic technologies, </w:t>
      </w:r>
      <w:r w:rsidRPr="00B82367">
        <w:rPr>
          <w:rStyle w:val="StyleUnderline"/>
          <w:color w:val="555555"/>
          <w:sz w:val="16"/>
          <w:szCs w:val="16"/>
          <w:highlight w:val="lightGray"/>
        </w:rPr>
        <w:t xml:space="preserve">consider </w:t>
      </w:r>
      <w:r w:rsidRPr="00B82367">
        <w:rPr>
          <w:rStyle w:val="Emphasis"/>
          <w:color w:val="555555"/>
          <w:sz w:val="16"/>
          <w:szCs w:val="16"/>
          <w:highlight w:val="lightGray"/>
        </w:rPr>
        <w:t>Five-O</w:t>
      </w:r>
      <w:r w:rsidRPr="00B82367">
        <w:rPr>
          <w:rStyle w:val="StyleUnderline"/>
          <w:color w:val="555555"/>
          <w:sz w:val="16"/>
          <w:szCs w:val="16"/>
          <w:highlight w:val="lightGray"/>
        </w:rPr>
        <w:t>, a mobile app</w:t>
      </w:r>
      <w:r w:rsidRPr="00B82367">
        <w:rPr>
          <w:color w:val="555555"/>
          <w:sz w:val="10"/>
          <w:szCs w:val="16"/>
          <w:highlight w:val="lightGray"/>
        </w:rPr>
        <w:t xml:space="preserve"> </w:t>
      </w:r>
      <w:r w:rsidRPr="00B82367">
        <w:rPr>
          <w:color w:val="555555"/>
          <w:sz w:val="10"/>
          <w:szCs w:val="16"/>
        </w:rPr>
        <w:t xml:space="preserve">(http://fiveo. us/) </w:t>
      </w:r>
      <w:r w:rsidRPr="00B82367">
        <w:rPr>
          <w:rStyle w:val="StyleUnderline"/>
          <w:color w:val="555555"/>
          <w:sz w:val="16"/>
          <w:szCs w:val="16"/>
          <w:highlight w:val="lightGray"/>
        </w:rPr>
        <w:t>developed in the aftermath of Ferguson</w:t>
      </w:r>
      <w:r w:rsidRPr="00B82367">
        <w:rPr>
          <w:color w:val="555555"/>
          <w:sz w:val="10"/>
          <w:szCs w:val="16"/>
          <w:highlight w:val="lightGray"/>
        </w:rPr>
        <w:t xml:space="preserve"> </w:t>
      </w:r>
      <w:r w:rsidRPr="00B82367">
        <w:rPr>
          <w:color w:val="555555"/>
          <w:sz w:val="10"/>
          <w:szCs w:val="16"/>
        </w:rPr>
        <w:t xml:space="preserve">and related events by three technically sophisticated African American siblings in high school (The Economist, 2015). The app </w:t>
      </w:r>
      <w:r w:rsidRPr="00B82367">
        <w:rPr>
          <w:rStyle w:val="Emphasis"/>
          <w:color w:val="555555"/>
          <w:sz w:val="16"/>
          <w:szCs w:val="16"/>
          <w:highlight w:val="lightGray"/>
        </w:rPr>
        <w:t>targets police brutality</w:t>
      </w:r>
      <w:r w:rsidRPr="00B82367">
        <w:rPr>
          <w:color w:val="555555"/>
          <w:sz w:val="10"/>
          <w:szCs w:val="16"/>
          <w:highlight w:val="lightGray"/>
        </w:rPr>
        <w:t xml:space="preserve"> </w:t>
      </w:r>
      <w:r w:rsidRPr="00B82367">
        <w:rPr>
          <w:color w:val="555555"/>
          <w:sz w:val="10"/>
          <w:szCs w:val="16"/>
        </w:rPr>
        <w:t xml:space="preserve">with the use of algorithms to subvert oppressive police–citizen interaction. It </w:t>
      </w:r>
      <w:r w:rsidRPr="00B82367">
        <w:rPr>
          <w:rStyle w:val="StyleUnderline"/>
          <w:color w:val="555555"/>
          <w:sz w:val="16"/>
          <w:szCs w:val="16"/>
          <w:highlight w:val="lightGray"/>
        </w:rPr>
        <w:t>produces metadata that</w:t>
      </w:r>
      <w:r w:rsidRPr="00B82367">
        <w:rPr>
          <w:color w:val="555555"/>
          <w:sz w:val="10"/>
          <w:szCs w:val="16"/>
          <w:highlight w:val="lightGray"/>
        </w:rPr>
        <w:t xml:space="preserve"> </w:t>
      </w:r>
      <w:r w:rsidRPr="00B82367">
        <w:rPr>
          <w:rStyle w:val="StyleUnderline"/>
          <w:color w:val="555555"/>
          <w:sz w:val="16"/>
          <w:szCs w:val="16"/>
          <w:highlight w:val="lightGray"/>
        </w:rPr>
        <w:t xml:space="preserve">provides </w:t>
      </w:r>
      <w:r w:rsidRPr="00B82367">
        <w:rPr>
          <w:rStyle w:val="StyleUnderline"/>
          <w:color w:val="555555"/>
          <w:sz w:val="16"/>
          <w:szCs w:val="16"/>
        </w:rPr>
        <w:t xml:space="preserve">information </w:t>
      </w:r>
      <w:r w:rsidRPr="00B82367">
        <w:rPr>
          <w:rStyle w:val="StyleUnderline"/>
          <w:color w:val="555555"/>
          <w:sz w:val="16"/>
          <w:szCs w:val="16"/>
          <w:highlight w:val="lightGray"/>
        </w:rPr>
        <w:t>about</w:t>
      </w:r>
      <w:r w:rsidRPr="00B82367">
        <w:rPr>
          <w:color w:val="555555"/>
          <w:sz w:val="10"/>
          <w:szCs w:val="16"/>
          <w:highlight w:val="lightGray"/>
        </w:rPr>
        <w:t xml:space="preserve"> </w:t>
      </w:r>
      <w:r w:rsidRPr="00B82367">
        <w:rPr>
          <w:color w:val="555555"/>
          <w:sz w:val="10"/>
          <w:szCs w:val="16"/>
        </w:rPr>
        <w:t xml:space="preserve">citizen </w:t>
      </w:r>
      <w:r w:rsidRPr="00B82367">
        <w:rPr>
          <w:rStyle w:val="StyleUnderline"/>
          <w:color w:val="555555"/>
          <w:sz w:val="16"/>
          <w:szCs w:val="16"/>
          <w:highlight w:val="lightGray"/>
        </w:rPr>
        <w:t xml:space="preserve">rights; informs and serves </w:t>
      </w:r>
      <w:r w:rsidRPr="00B82367">
        <w:rPr>
          <w:rStyle w:val="StyleUnderline"/>
          <w:color w:val="555555"/>
          <w:sz w:val="16"/>
          <w:szCs w:val="16"/>
        </w:rPr>
        <w:t xml:space="preserve">as </w:t>
      </w:r>
      <w:r w:rsidRPr="00B82367">
        <w:rPr>
          <w:rStyle w:val="StyleUnderline"/>
          <w:color w:val="555555"/>
          <w:sz w:val="16"/>
          <w:szCs w:val="16"/>
          <w:highlight w:val="lightGray"/>
        </w:rPr>
        <w:t>data collection</w:t>
      </w:r>
      <w:r w:rsidRPr="00B82367">
        <w:rPr>
          <w:color w:val="555555"/>
          <w:sz w:val="10"/>
          <w:szCs w:val="16"/>
        </w:rPr>
        <w:t xml:space="preserve">; serves as an </w:t>
      </w:r>
      <w:r w:rsidRPr="00B82367">
        <w:rPr>
          <w:rStyle w:val="StyleUnderline"/>
          <w:color w:val="555555"/>
          <w:sz w:val="16"/>
          <w:szCs w:val="16"/>
          <w:highlight w:val="lightGray"/>
        </w:rPr>
        <w:t>evaluation</w:t>
      </w:r>
      <w:r w:rsidRPr="00B82367">
        <w:rPr>
          <w:color w:val="555555"/>
          <w:sz w:val="10"/>
          <w:szCs w:val="16"/>
          <w:highlight w:val="lightGray"/>
        </w:rPr>
        <w:t xml:space="preserve"> </w:t>
      </w:r>
      <w:r w:rsidRPr="00B82367">
        <w:rPr>
          <w:color w:val="555555"/>
          <w:sz w:val="10"/>
          <w:szCs w:val="16"/>
        </w:rPr>
        <w:t xml:space="preserve">tool </w:t>
      </w:r>
      <w:r w:rsidRPr="00B82367">
        <w:rPr>
          <w:rStyle w:val="StyleUnderline"/>
          <w:color w:val="555555"/>
          <w:sz w:val="16"/>
          <w:szCs w:val="16"/>
          <w:highlight w:val="lightGray"/>
        </w:rPr>
        <w:t>regarding police</w:t>
      </w:r>
      <w:r w:rsidRPr="00B82367">
        <w:rPr>
          <w:color w:val="555555"/>
          <w:sz w:val="10"/>
          <w:szCs w:val="16"/>
        </w:rPr>
        <w:t xml:space="preserve">–citizen </w:t>
      </w:r>
      <w:r w:rsidRPr="00B82367">
        <w:rPr>
          <w:rStyle w:val="StyleUnderline"/>
          <w:color w:val="555555"/>
          <w:sz w:val="16"/>
          <w:szCs w:val="16"/>
          <w:highlight w:val="lightGray"/>
        </w:rPr>
        <w:t>interactions</w:t>
      </w:r>
      <w:r w:rsidRPr="00B82367">
        <w:rPr>
          <w:color w:val="555555"/>
          <w:sz w:val="10"/>
          <w:szCs w:val="16"/>
          <w:highlight w:val="lightGray"/>
        </w:rPr>
        <w:t xml:space="preserve"> </w:t>
      </w:r>
      <w:r w:rsidRPr="00B82367">
        <w:rPr>
          <w:color w:val="555555"/>
          <w:sz w:val="10"/>
          <w:szCs w:val="16"/>
        </w:rPr>
        <w:t xml:space="preserve">that may range from negative to positive; and moreover, also produces positive prototypes for police behavior. Five-O is especially instructive insofar as </w:t>
      </w:r>
      <w:r w:rsidRPr="00B82367">
        <w:rPr>
          <w:rStyle w:val="StyleUnderline"/>
          <w:color w:val="555555"/>
          <w:sz w:val="16"/>
          <w:szCs w:val="16"/>
          <w:highlight w:val="lightGray"/>
        </w:rPr>
        <w:t xml:space="preserve">three African American youths </w:t>
      </w:r>
      <w:r w:rsidRPr="00B82367">
        <w:rPr>
          <w:rStyle w:val="StyleUnderline"/>
          <w:color w:val="555555"/>
          <w:sz w:val="16"/>
          <w:szCs w:val="16"/>
        </w:rPr>
        <w:t>in high</w:t>
      </w:r>
      <w:r w:rsidRPr="00B82367">
        <w:rPr>
          <w:color w:val="555555"/>
          <w:sz w:val="10"/>
          <w:szCs w:val="16"/>
        </w:rPr>
        <w:t xml:space="preserve"> school—two girls and boy—</w:t>
      </w:r>
      <w:r w:rsidRPr="00B82367">
        <w:rPr>
          <w:rStyle w:val="StyleUnderline"/>
          <w:color w:val="555555"/>
          <w:sz w:val="16"/>
          <w:szCs w:val="16"/>
          <w:highlight w:val="lightGray"/>
        </w:rPr>
        <w:t>are the</w:t>
      </w:r>
      <w:r w:rsidRPr="00B82367">
        <w:rPr>
          <w:color w:val="555555"/>
          <w:sz w:val="10"/>
          <w:szCs w:val="16"/>
          <w:highlight w:val="lightGray"/>
        </w:rPr>
        <w:t xml:space="preserve"> </w:t>
      </w:r>
      <w:r w:rsidRPr="00B82367">
        <w:rPr>
          <w:color w:val="555555"/>
          <w:sz w:val="10"/>
          <w:szCs w:val="16"/>
        </w:rPr>
        <w:t xml:space="preserve">heroic </w:t>
      </w:r>
      <w:r w:rsidRPr="00B82367">
        <w:rPr>
          <w:rStyle w:val="StyleUnderline"/>
          <w:color w:val="555555"/>
          <w:sz w:val="16"/>
          <w:szCs w:val="16"/>
          <w:highlight w:val="lightGray"/>
        </w:rPr>
        <w:t>mediators of civic</w:t>
      </w:r>
      <w:r w:rsidRPr="00B82367">
        <w:rPr>
          <w:color w:val="555555"/>
          <w:sz w:val="10"/>
          <w:szCs w:val="16"/>
        </w:rPr>
        <w:t xml:space="preserve"> knowledge and </w:t>
      </w:r>
      <w:r w:rsidRPr="00B82367">
        <w:rPr>
          <w:rStyle w:val="StyleUnderline"/>
          <w:color w:val="555555"/>
          <w:sz w:val="16"/>
          <w:szCs w:val="16"/>
          <w:highlight w:val="lightGray"/>
        </w:rPr>
        <w:t>futures</w:t>
      </w:r>
      <w:r w:rsidRPr="00B82367">
        <w:rPr>
          <w:color w:val="555555"/>
          <w:sz w:val="10"/>
          <w:szCs w:val="16"/>
        </w:rPr>
        <w:t xml:space="preserve">. In a world of resistance that has been dominated by white men, especially among hacktivists and hackers (O’Toole, 2013; Tanczer, 2015), the actions as well as the actors of Five-O suggest that </w:t>
      </w:r>
      <w:r w:rsidRPr="00B82367">
        <w:rPr>
          <w:rStyle w:val="StyleUnderline"/>
          <w:color w:val="555555"/>
          <w:sz w:val="16"/>
          <w:szCs w:val="16"/>
          <w:highlight w:val="lightGray"/>
        </w:rPr>
        <w:t xml:space="preserve">exclusive knowledge requirements can </w:t>
      </w:r>
      <w:r w:rsidRPr="00B82367">
        <w:rPr>
          <w:rStyle w:val="Emphasis"/>
          <w:color w:val="555555"/>
          <w:sz w:val="16"/>
          <w:szCs w:val="16"/>
          <w:highlight w:val="lightGray"/>
        </w:rPr>
        <w:t>escape conventional raced, gendered</w:t>
      </w:r>
      <w:r w:rsidRPr="00B82367">
        <w:rPr>
          <w:color w:val="555555"/>
          <w:sz w:val="10"/>
          <w:szCs w:val="16"/>
        </w:rPr>
        <w:t xml:space="preserve">, as well as aged, </w:t>
      </w:r>
      <w:r w:rsidRPr="00B82367">
        <w:rPr>
          <w:rStyle w:val="Emphasis"/>
          <w:color w:val="555555"/>
          <w:sz w:val="16"/>
          <w:szCs w:val="16"/>
          <w:highlight w:val="lightGray"/>
        </w:rPr>
        <w:t>boundaries</w:t>
      </w:r>
      <w:r w:rsidRPr="00B82367">
        <w:rPr>
          <w:color w:val="555555"/>
          <w:sz w:val="10"/>
          <w:szCs w:val="16"/>
        </w:rPr>
        <w:t xml:space="preserve">. </w:t>
      </w:r>
      <w:r w:rsidRPr="00B82367">
        <w:rPr>
          <w:rStyle w:val="StyleUnderline"/>
          <w:color w:val="555555"/>
          <w:sz w:val="16"/>
          <w:szCs w:val="16"/>
          <w:highlight w:val="lightGray"/>
        </w:rPr>
        <w:t>Algorithmic affordances can be accessed by diverse actors</w:t>
      </w:r>
      <w:r w:rsidRPr="00B82367">
        <w:rPr>
          <w:color w:val="555555"/>
          <w:sz w:val="10"/>
          <w:szCs w:val="16"/>
        </w:rPr>
        <w:t>—a hopeful set of possibilities that connect with Allison Parish’s new hacker ethics (https://vimeo.com/187595174).</w:t>
      </w:r>
    </w:p>
    <w:p w14:paraId="1EC9FBF4" w14:textId="77777777" w:rsidR="00F21BFC" w:rsidRDefault="00F21BFC" w:rsidP="00F21BFC">
      <w:r>
        <w:t xml:space="preserve">&lt;&lt;FOR REFERENCE&gt;&gt; </w:t>
      </w:r>
    </w:p>
    <w:p w14:paraId="45D37AC2" w14:textId="77777777" w:rsidR="00F21BFC" w:rsidRPr="00B82367" w:rsidRDefault="00F21BFC" w:rsidP="00F21BFC">
      <w:pPr>
        <w:rPr>
          <w:color w:val="555555"/>
          <w:sz w:val="10"/>
          <w:szCs w:val="16"/>
        </w:rPr>
      </w:pPr>
      <w:r w:rsidRPr="00B82367">
        <w:rPr>
          <w:rStyle w:val="StyleUnderline"/>
          <w:color w:val="555555"/>
          <w:sz w:val="16"/>
          <w:szCs w:val="16"/>
          <w:highlight w:val="lightGray"/>
        </w:rPr>
        <w:t>Actions</w:t>
      </w:r>
      <w:r w:rsidRPr="00B82367">
        <w:rPr>
          <w:color w:val="555555"/>
          <w:sz w:val="10"/>
          <w:szCs w:val="16"/>
          <w:highlight w:val="lightGray"/>
        </w:rPr>
        <w:t xml:space="preserve"> </w:t>
      </w:r>
      <w:r w:rsidRPr="00B82367">
        <w:rPr>
          <w:color w:val="555555"/>
          <w:sz w:val="10"/>
          <w:szCs w:val="16"/>
        </w:rPr>
        <w:t xml:space="preserve">flowing </w:t>
      </w:r>
      <w:r w:rsidRPr="00B82367">
        <w:rPr>
          <w:rStyle w:val="StyleUnderline"/>
          <w:color w:val="555555"/>
          <w:sz w:val="16"/>
          <w:szCs w:val="16"/>
          <w:highlight w:val="lightGray"/>
        </w:rPr>
        <w:t xml:space="preserve">from ethical critique </w:t>
      </w:r>
      <w:r w:rsidRPr="00B82367">
        <w:rPr>
          <w:rStyle w:val="Emphasis"/>
          <w:color w:val="555555"/>
          <w:sz w:val="16"/>
          <w:szCs w:val="16"/>
          <w:highlight w:val="lightGray"/>
        </w:rPr>
        <w:t>may not produce immediate system</w:t>
      </w:r>
      <w:r w:rsidRPr="00B82367">
        <w:rPr>
          <w:color w:val="555555"/>
          <w:sz w:val="10"/>
          <w:szCs w:val="16"/>
        </w:rPr>
        <w:t xml:space="preserve">-wide </w:t>
      </w:r>
      <w:r w:rsidRPr="00B82367">
        <w:rPr>
          <w:rStyle w:val="Emphasis"/>
          <w:color w:val="555555"/>
          <w:sz w:val="16"/>
          <w:szCs w:val="16"/>
          <w:highlight w:val="lightGray"/>
        </w:rPr>
        <w:t>change</w:t>
      </w:r>
      <w:r w:rsidRPr="00B82367">
        <w:rPr>
          <w:rStyle w:val="StyleUnderline"/>
          <w:color w:val="555555"/>
          <w:sz w:val="16"/>
          <w:szCs w:val="16"/>
          <w:highlight w:val="lightGray"/>
        </w:rPr>
        <w:t xml:space="preserve"> but </w:t>
      </w:r>
      <w:r w:rsidRPr="00B82367">
        <w:rPr>
          <w:rStyle w:val="Emphasis"/>
          <w:color w:val="555555"/>
          <w:sz w:val="16"/>
          <w:szCs w:val="16"/>
          <w:highlight w:val="lightGray"/>
        </w:rPr>
        <w:t>nonetheless</w:t>
      </w:r>
      <w:r w:rsidRPr="00B82367">
        <w:rPr>
          <w:rStyle w:val="StyleUnderline"/>
          <w:color w:val="555555"/>
          <w:sz w:val="16"/>
          <w:szCs w:val="16"/>
          <w:highlight w:val="lightGray"/>
        </w:rPr>
        <w:t xml:space="preserve"> </w:t>
      </w:r>
      <w:r w:rsidRPr="00B82367">
        <w:rPr>
          <w:rStyle w:val="StyleUnderline"/>
          <w:color w:val="555555"/>
          <w:sz w:val="16"/>
          <w:szCs w:val="16"/>
        </w:rPr>
        <w:t xml:space="preserve">can </w:t>
      </w:r>
      <w:r w:rsidRPr="00B82367">
        <w:rPr>
          <w:rStyle w:val="Emphasis"/>
          <w:color w:val="555555"/>
          <w:sz w:val="16"/>
          <w:szCs w:val="16"/>
          <w:highlight w:val="lightGray"/>
        </w:rPr>
        <w:t>affect individual lives</w:t>
      </w:r>
      <w:r w:rsidRPr="00B82367">
        <w:rPr>
          <w:rStyle w:val="StyleUnderline"/>
          <w:color w:val="555555"/>
          <w:sz w:val="16"/>
          <w:szCs w:val="16"/>
          <w:highlight w:val="lightGray"/>
        </w:rPr>
        <w:t xml:space="preserve">, and </w:t>
      </w:r>
      <w:r w:rsidRPr="00B82367">
        <w:rPr>
          <w:rStyle w:val="Emphasis"/>
          <w:color w:val="555555"/>
          <w:sz w:val="16"/>
          <w:szCs w:val="16"/>
          <w:highlight w:val="lightGray"/>
        </w:rPr>
        <w:t>cumulatively</w:t>
      </w:r>
      <w:r w:rsidRPr="00B82367">
        <w:rPr>
          <w:color w:val="555555"/>
          <w:sz w:val="10"/>
          <w:szCs w:val="16"/>
        </w:rPr>
        <w:t xml:space="preserve">, possibly can </w:t>
      </w:r>
      <w:r w:rsidRPr="00B82367">
        <w:rPr>
          <w:rStyle w:val="Emphasis"/>
          <w:color w:val="555555"/>
          <w:sz w:val="16"/>
          <w:szCs w:val="16"/>
          <w:highlight w:val="lightGray"/>
        </w:rPr>
        <w:t>bring</w:t>
      </w:r>
      <w:r w:rsidRPr="00B82367">
        <w:rPr>
          <w:color w:val="555555"/>
          <w:sz w:val="10"/>
          <w:szCs w:val="16"/>
          <w:highlight w:val="lightGray"/>
        </w:rPr>
        <w:t xml:space="preserve"> </w:t>
      </w:r>
      <w:r w:rsidRPr="00B82367">
        <w:rPr>
          <w:color w:val="555555"/>
          <w:sz w:val="10"/>
          <w:szCs w:val="16"/>
        </w:rPr>
        <w:t xml:space="preserve">about </w:t>
      </w:r>
      <w:r w:rsidRPr="00B82367">
        <w:rPr>
          <w:rStyle w:val="Emphasis"/>
          <w:color w:val="555555"/>
          <w:sz w:val="16"/>
          <w:szCs w:val="16"/>
          <w:highlight w:val="lightGray"/>
        </w:rPr>
        <w:t>changes</w:t>
      </w:r>
      <w:r w:rsidRPr="00B82367">
        <w:rPr>
          <w:color w:val="555555"/>
          <w:sz w:val="10"/>
          <w:szCs w:val="16"/>
        </w:rPr>
        <w:t xml:space="preserve">, even if not structural, </w:t>
      </w:r>
      <w:r w:rsidRPr="00B82367">
        <w:rPr>
          <w:rStyle w:val="StyleUnderline"/>
          <w:color w:val="555555"/>
          <w:sz w:val="16"/>
          <w:szCs w:val="16"/>
          <w:highlight w:val="lightGray"/>
        </w:rPr>
        <w:t>in</w:t>
      </w:r>
      <w:r w:rsidRPr="00B82367">
        <w:rPr>
          <w:color w:val="555555"/>
          <w:sz w:val="10"/>
          <w:szCs w:val="16"/>
          <w:highlight w:val="lightGray"/>
        </w:rPr>
        <w:t xml:space="preserve"> </w:t>
      </w:r>
      <w:r w:rsidRPr="00B82367">
        <w:rPr>
          <w:color w:val="555555"/>
          <w:sz w:val="10"/>
          <w:szCs w:val="16"/>
        </w:rPr>
        <w:t xml:space="preserve">the system of </w:t>
      </w:r>
      <w:r w:rsidRPr="00B82367">
        <w:rPr>
          <w:rStyle w:val="StyleUnderline"/>
          <w:color w:val="555555"/>
          <w:sz w:val="16"/>
          <w:szCs w:val="16"/>
          <w:highlight w:val="lightGray"/>
        </w:rPr>
        <w:t>governance. Digital subjects cognizant of</w:t>
      </w:r>
      <w:r w:rsidRPr="00B82367">
        <w:rPr>
          <w:color w:val="555555"/>
          <w:sz w:val="10"/>
          <w:szCs w:val="16"/>
          <w:highlight w:val="lightGray"/>
        </w:rPr>
        <w:t xml:space="preserve"> </w:t>
      </w:r>
      <w:r w:rsidRPr="00B82367">
        <w:rPr>
          <w:color w:val="555555"/>
          <w:sz w:val="10"/>
          <w:szCs w:val="16"/>
        </w:rPr>
        <w:t xml:space="preserve">their entanglement in the </w:t>
      </w:r>
      <w:r w:rsidRPr="00B82367">
        <w:rPr>
          <w:rStyle w:val="StyleUnderline"/>
          <w:color w:val="555555"/>
          <w:sz w:val="16"/>
          <w:szCs w:val="16"/>
          <w:highlight w:val="lightGray"/>
        </w:rPr>
        <w:t>various trajectories</w:t>
      </w:r>
      <w:r w:rsidRPr="00B82367">
        <w:rPr>
          <w:color w:val="555555"/>
          <w:sz w:val="10"/>
          <w:szCs w:val="16"/>
          <w:highlight w:val="lightGray"/>
        </w:rPr>
        <w:t xml:space="preserve"> </w:t>
      </w:r>
      <w:r w:rsidRPr="00B82367">
        <w:rPr>
          <w:color w:val="555555"/>
          <w:sz w:val="10"/>
          <w:szCs w:val="16"/>
        </w:rPr>
        <w:t xml:space="preserve">by which </w:t>
      </w:r>
      <w:r w:rsidRPr="00B82367">
        <w:rPr>
          <w:rStyle w:val="StyleUnderline"/>
          <w:color w:val="555555"/>
          <w:sz w:val="16"/>
          <w:szCs w:val="16"/>
          <w:highlight w:val="lightGray"/>
        </w:rPr>
        <w:t>they are</w:t>
      </w:r>
      <w:r w:rsidRPr="00B82367">
        <w:rPr>
          <w:color w:val="555555"/>
          <w:sz w:val="10"/>
          <w:szCs w:val="16"/>
          <w:highlight w:val="lightGray"/>
        </w:rPr>
        <w:t xml:space="preserve"> </w:t>
      </w:r>
      <w:r w:rsidRPr="00B82367">
        <w:rPr>
          <w:color w:val="555555"/>
          <w:sz w:val="10"/>
          <w:szCs w:val="16"/>
        </w:rPr>
        <w:t xml:space="preserve">routinely </w:t>
      </w:r>
      <w:r w:rsidRPr="00B82367">
        <w:rPr>
          <w:rStyle w:val="Emphasis"/>
          <w:color w:val="555555"/>
          <w:sz w:val="16"/>
          <w:szCs w:val="16"/>
          <w:highlight w:val="lightGray"/>
        </w:rPr>
        <w:t>dispossessed of</w:t>
      </w:r>
      <w:r w:rsidRPr="00B82367">
        <w:rPr>
          <w:rStyle w:val="StyleUnderline"/>
          <w:color w:val="555555"/>
          <w:sz w:val="16"/>
          <w:szCs w:val="16"/>
          <w:highlight w:val="lightGray"/>
        </w:rPr>
        <w:t xml:space="preserve"> </w:t>
      </w:r>
      <w:r w:rsidRPr="00B82367">
        <w:rPr>
          <w:rStyle w:val="StyleUnderline"/>
          <w:color w:val="555555"/>
          <w:sz w:val="16"/>
          <w:szCs w:val="16"/>
        </w:rPr>
        <w:t>the</w:t>
      </w:r>
      <w:r w:rsidRPr="00B82367">
        <w:rPr>
          <w:color w:val="555555"/>
          <w:sz w:val="10"/>
          <w:szCs w:val="16"/>
        </w:rPr>
        <w:t xml:space="preserve"> </w:t>
      </w:r>
      <w:r w:rsidRPr="00B82367">
        <w:rPr>
          <w:rStyle w:val="StyleUnderline"/>
          <w:color w:val="555555"/>
          <w:sz w:val="16"/>
          <w:szCs w:val="16"/>
          <w:highlight w:val="lightGray"/>
        </w:rPr>
        <w:t xml:space="preserve">fruits of </w:t>
      </w:r>
      <w:r w:rsidRPr="00B82367">
        <w:rPr>
          <w:rStyle w:val="StyleUnderline"/>
          <w:color w:val="555555"/>
          <w:sz w:val="16"/>
          <w:szCs w:val="16"/>
        </w:rPr>
        <w:t>their</w:t>
      </w:r>
      <w:r w:rsidRPr="00B82367">
        <w:rPr>
          <w:color w:val="555555"/>
          <w:sz w:val="10"/>
          <w:szCs w:val="16"/>
        </w:rPr>
        <w:t xml:space="preserve"> implicit </w:t>
      </w:r>
      <w:r w:rsidRPr="00B82367">
        <w:rPr>
          <w:rStyle w:val="Emphasis"/>
          <w:color w:val="555555"/>
          <w:sz w:val="16"/>
          <w:szCs w:val="16"/>
          <w:highlight w:val="lightGray"/>
        </w:rPr>
        <w:t>labor</w:t>
      </w:r>
      <w:r w:rsidRPr="00B82367">
        <w:rPr>
          <w:rStyle w:val="StyleUnderline"/>
          <w:color w:val="555555"/>
          <w:sz w:val="16"/>
          <w:szCs w:val="16"/>
          <w:highlight w:val="lightGray"/>
        </w:rPr>
        <w:t xml:space="preserve"> </w:t>
      </w:r>
      <w:r w:rsidRPr="00B82367">
        <w:rPr>
          <w:rStyle w:val="StyleUnderline"/>
          <w:color w:val="555555"/>
          <w:sz w:val="16"/>
          <w:szCs w:val="16"/>
        </w:rPr>
        <w:t>via online activity</w:t>
      </w:r>
      <w:r w:rsidRPr="00B82367">
        <w:rPr>
          <w:color w:val="555555"/>
          <w:sz w:val="10"/>
          <w:szCs w:val="16"/>
        </w:rPr>
        <w:t xml:space="preserve"> possibly </w:t>
      </w:r>
      <w:r w:rsidRPr="00B82367">
        <w:rPr>
          <w:rStyle w:val="StyleUnderline"/>
          <w:color w:val="555555"/>
          <w:sz w:val="16"/>
          <w:szCs w:val="16"/>
          <w:highlight w:val="lightGray"/>
        </w:rPr>
        <w:t xml:space="preserve">can </w:t>
      </w:r>
      <w:r w:rsidRPr="00B82367">
        <w:rPr>
          <w:rStyle w:val="Emphasis"/>
          <w:color w:val="555555"/>
          <w:sz w:val="16"/>
          <w:szCs w:val="16"/>
          <w:highlight w:val="lightGray"/>
        </w:rPr>
        <w:t>produce different outcomes</w:t>
      </w:r>
      <w:r w:rsidRPr="00B82367">
        <w:rPr>
          <w:color w:val="555555"/>
          <w:sz w:val="10"/>
          <w:szCs w:val="16"/>
        </w:rPr>
        <w:t xml:space="preserve">. Some actors critically situate themselves in digital governance, </w:t>
      </w:r>
      <w:r w:rsidRPr="00B82367">
        <w:rPr>
          <w:rStyle w:val="Emphasis"/>
          <w:color w:val="555555"/>
          <w:sz w:val="16"/>
          <w:szCs w:val="16"/>
          <w:highlight w:val="lightGray"/>
        </w:rPr>
        <w:t>identify repressive technologies</w:t>
      </w:r>
      <w:r w:rsidRPr="00B82367">
        <w:rPr>
          <w:color w:val="555555"/>
          <w:sz w:val="10"/>
          <w:szCs w:val="16"/>
          <w:highlight w:val="lightGray"/>
        </w:rPr>
        <w:t xml:space="preserve"> </w:t>
      </w:r>
      <w:r w:rsidRPr="00B82367">
        <w:rPr>
          <w:color w:val="555555"/>
          <w:sz w:val="10"/>
          <w:szCs w:val="16"/>
        </w:rPr>
        <w:t xml:space="preserve">of power, and </w:t>
      </w:r>
      <w:r w:rsidRPr="00B82367">
        <w:rPr>
          <w:rStyle w:val="Emphasis"/>
          <w:color w:val="555555"/>
          <w:sz w:val="16"/>
          <w:szCs w:val="16"/>
          <w:highlight w:val="lightGray"/>
        </w:rPr>
        <w:t>target</w:t>
      </w:r>
      <w:r w:rsidRPr="00B82367">
        <w:rPr>
          <w:color w:val="555555"/>
          <w:sz w:val="10"/>
          <w:szCs w:val="16"/>
          <w:highlight w:val="lightGray"/>
        </w:rPr>
        <w:t xml:space="preserve"> </w:t>
      </w:r>
      <w:r w:rsidRPr="00B82367">
        <w:rPr>
          <w:rStyle w:val="StyleUnderline"/>
          <w:color w:val="555555"/>
          <w:sz w:val="16"/>
          <w:szCs w:val="16"/>
          <w:highlight w:val="lightGray"/>
        </w:rPr>
        <w:t>them</w:t>
      </w:r>
      <w:r w:rsidRPr="00B82367">
        <w:rPr>
          <w:color w:val="555555"/>
          <w:sz w:val="10"/>
          <w:szCs w:val="16"/>
          <w:highlight w:val="lightGray"/>
        </w:rPr>
        <w:t xml:space="preserve"> </w:t>
      </w:r>
      <w:r w:rsidRPr="00B82367">
        <w:rPr>
          <w:rStyle w:val="StyleUnderline"/>
          <w:color w:val="555555"/>
          <w:sz w:val="16"/>
          <w:szCs w:val="16"/>
          <w:highlight w:val="lightGray"/>
        </w:rPr>
        <w:t xml:space="preserve">to forge </w:t>
      </w:r>
      <w:r w:rsidRPr="00B82367">
        <w:rPr>
          <w:rStyle w:val="Emphasis"/>
          <w:color w:val="555555"/>
          <w:sz w:val="16"/>
          <w:szCs w:val="16"/>
          <w:highlight w:val="lightGray"/>
        </w:rPr>
        <w:t>new, digital trajectories</w:t>
      </w:r>
      <w:r w:rsidRPr="00B82367">
        <w:rPr>
          <w:rStyle w:val="StyleUnderline"/>
          <w:color w:val="555555"/>
          <w:sz w:val="16"/>
          <w:szCs w:val="16"/>
          <w:highlight w:val="lightGray"/>
        </w:rPr>
        <w:t xml:space="preserve"> of </w:t>
      </w:r>
      <w:r w:rsidRPr="00B82367">
        <w:rPr>
          <w:rStyle w:val="Emphasis"/>
          <w:color w:val="555555"/>
          <w:sz w:val="16"/>
          <w:szCs w:val="16"/>
          <w:highlight w:val="lightGray"/>
        </w:rPr>
        <w:t>resistance</w:t>
      </w:r>
      <w:r w:rsidRPr="00B82367">
        <w:rPr>
          <w:rStyle w:val="StyleUnderline"/>
          <w:color w:val="555555"/>
          <w:sz w:val="16"/>
          <w:szCs w:val="16"/>
          <w:highlight w:val="lightGray"/>
        </w:rPr>
        <w:t xml:space="preserve"> that</w:t>
      </w:r>
      <w:r w:rsidRPr="00B82367">
        <w:rPr>
          <w:color w:val="555555"/>
          <w:sz w:val="10"/>
          <w:szCs w:val="16"/>
          <w:highlight w:val="lightGray"/>
        </w:rPr>
        <w:t xml:space="preserve"> </w:t>
      </w:r>
      <w:r w:rsidRPr="00B82367">
        <w:rPr>
          <w:rStyle w:val="Emphasis"/>
          <w:color w:val="555555"/>
          <w:sz w:val="16"/>
          <w:szCs w:val="16"/>
          <w:highlight w:val="lightGray"/>
        </w:rPr>
        <w:t>subvert</w:t>
      </w:r>
      <w:r w:rsidRPr="00B82367">
        <w:rPr>
          <w:rStyle w:val="StyleUnderline"/>
          <w:color w:val="555555"/>
          <w:sz w:val="16"/>
          <w:szCs w:val="16"/>
          <w:highlight w:val="lightGray"/>
        </w:rPr>
        <w:t xml:space="preserve"> </w:t>
      </w:r>
      <w:r w:rsidRPr="00B82367">
        <w:rPr>
          <w:rStyle w:val="StyleUnderline"/>
          <w:color w:val="555555"/>
          <w:sz w:val="16"/>
          <w:szCs w:val="16"/>
        </w:rPr>
        <w:t xml:space="preserve">tactics of </w:t>
      </w:r>
      <w:r w:rsidRPr="00B82367">
        <w:rPr>
          <w:rStyle w:val="StyleUnderline"/>
          <w:color w:val="555555"/>
          <w:sz w:val="16"/>
          <w:szCs w:val="16"/>
          <w:highlight w:val="lightGray"/>
        </w:rPr>
        <w:t>subjection</w:t>
      </w:r>
      <w:r w:rsidRPr="00B82367">
        <w:rPr>
          <w:color w:val="555555"/>
          <w:sz w:val="10"/>
          <w:szCs w:val="16"/>
          <w:highlight w:val="lightGray"/>
        </w:rPr>
        <w:t xml:space="preserve"> </w:t>
      </w:r>
      <w:r w:rsidRPr="00B82367">
        <w:rPr>
          <w:rStyle w:val="StyleUnderline"/>
          <w:color w:val="555555"/>
          <w:sz w:val="16"/>
          <w:szCs w:val="16"/>
          <w:highlight w:val="lightGray"/>
        </w:rPr>
        <w:t xml:space="preserve">to </w:t>
      </w:r>
      <w:r w:rsidRPr="00B82367">
        <w:rPr>
          <w:rStyle w:val="Emphasis"/>
          <w:color w:val="555555"/>
          <w:sz w:val="16"/>
          <w:szCs w:val="16"/>
          <w:highlight w:val="lightGray"/>
        </w:rPr>
        <w:t>serve counter-publics</w:t>
      </w:r>
      <w:r w:rsidRPr="00B82367">
        <w:rPr>
          <w:color w:val="555555"/>
          <w:sz w:val="10"/>
          <w:szCs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p>
    <w:p w14:paraId="5D194A61" w14:textId="77777777" w:rsidR="00F21BFC" w:rsidRDefault="00F21BFC" w:rsidP="00F21BFC">
      <w:r>
        <w:t xml:space="preserve">&lt;&lt;FOR REFERENCE&gt;&gt; </w:t>
      </w:r>
    </w:p>
    <w:p w14:paraId="2E474647" w14:textId="77777777" w:rsidR="00F21BFC" w:rsidRPr="00B82367" w:rsidRDefault="00F21BFC" w:rsidP="00F21BFC">
      <w:pPr>
        <w:rPr>
          <w:color w:val="555555"/>
          <w:sz w:val="10"/>
          <w:szCs w:val="16"/>
        </w:rPr>
      </w:pPr>
      <w:r w:rsidRPr="00B82367">
        <w:rPr>
          <w:color w:val="555555"/>
          <w:sz w:val="10"/>
          <w:szCs w:val="16"/>
        </w:rPr>
        <w:t xml:space="preserve">The </w:t>
      </w:r>
      <w:r w:rsidRPr="00B82367">
        <w:rPr>
          <w:rStyle w:val="StyleUnderline"/>
          <w:color w:val="555555"/>
          <w:sz w:val="16"/>
          <w:szCs w:val="16"/>
          <w:highlight w:val="lightGray"/>
        </w:rPr>
        <w:t>pace of tech</w:t>
      </w:r>
      <w:r w:rsidRPr="00B82367">
        <w:rPr>
          <w:color w:val="555555"/>
          <w:sz w:val="10"/>
          <w:szCs w:val="16"/>
        </w:rPr>
        <w:t xml:space="preserve">nological </w:t>
      </w:r>
      <w:r w:rsidRPr="00B82367">
        <w:rPr>
          <w:rStyle w:val="StyleUnderline"/>
          <w:color w:val="555555"/>
          <w:sz w:val="16"/>
          <w:szCs w:val="16"/>
          <w:highlight w:val="lightGray"/>
        </w:rPr>
        <w:t xml:space="preserve">change has become </w:t>
      </w:r>
      <w:r w:rsidRPr="00B82367">
        <w:rPr>
          <w:rStyle w:val="Emphasis"/>
          <w:color w:val="555555"/>
          <w:sz w:val="16"/>
          <w:szCs w:val="16"/>
          <w:highlight w:val="lightGray"/>
        </w:rPr>
        <w:t>extremely rapid</w:t>
      </w:r>
      <w:r w:rsidRPr="00B82367">
        <w:rPr>
          <w:color w:val="555555"/>
          <w:sz w:val="10"/>
          <w:szCs w:val="16"/>
        </w:rPr>
        <w:t xml:space="preserve">, in part as firms constantly develop new modes of profitable subjection to gain competitive advantage, but very likely also because they as well as governments may have to recalibrate their strategies as </w:t>
      </w:r>
      <w:r w:rsidRPr="00B82367">
        <w:rPr>
          <w:rStyle w:val="StyleUnderline"/>
          <w:color w:val="555555"/>
          <w:sz w:val="16"/>
          <w:szCs w:val="16"/>
        </w:rPr>
        <w:t xml:space="preserve">digital </w:t>
      </w:r>
      <w:r w:rsidRPr="00B82367">
        <w:rPr>
          <w:rStyle w:val="StyleUnderline"/>
          <w:color w:val="555555"/>
          <w:sz w:val="16"/>
          <w:szCs w:val="16"/>
          <w:highlight w:val="lightGray"/>
        </w:rPr>
        <w:t xml:space="preserve">subjects find ways to </w:t>
      </w:r>
      <w:r w:rsidRPr="00B82367">
        <w:rPr>
          <w:rStyle w:val="Emphasis"/>
          <w:color w:val="555555"/>
          <w:sz w:val="16"/>
          <w:szCs w:val="16"/>
          <w:highlight w:val="lightGray"/>
        </w:rPr>
        <w:t>circumvent</w:t>
      </w:r>
      <w:r w:rsidRPr="00B82367">
        <w:rPr>
          <w:color w:val="555555"/>
          <w:sz w:val="10"/>
          <w:szCs w:val="16"/>
          <w:highlight w:val="lightGray"/>
        </w:rPr>
        <w:t xml:space="preserve"> </w:t>
      </w:r>
      <w:r w:rsidRPr="00B82367">
        <w:rPr>
          <w:color w:val="555555"/>
          <w:sz w:val="10"/>
          <w:szCs w:val="16"/>
        </w:rPr>
        <w:t xml:space="preserve">their attempts at invisible </w:t>
      </w:r>
      <w:r w:rsidRPr="00B82367">
        <w:rPr>
          <w:rStyle w:val="StyleUnderline"/>
          <w:color w:val="555555"/>
          <w:sz w:val="16"/>
          <w:szCs w:val="16"/>
          <w:highlight w:val="lightGray"/>
        </w:rPr>
        <w:t>surveillance, control, and</w:t>
      </w:r>
      <w:r w:rsidRPr="00B82367">
        <w:rPr>
          <w:color w:val="555555"/>
          <w:sz w:val="10"/>
          <w:szCs w:val="16"/>
          <w:highlight w:val="lightGray"/>
        </w:rPr>
        <w:t xml:space="preserve"> </w:t>
      </w:r>
      <w:r w:rsidRPr="00B82367">
        <w:rPr>
          <w:color w:val="555555"/>
          <w:sz w:val="10"/>
          <w:szCs w:val="16"/>
        </w:rPr>
        <w:t xml:space="preserve">the </w:t>
      </w:r>
      <w:r w:rsidRPr="00B82367">
        <w:rPr>
          <w:rStyle w:val="StyleUnderline"/>
          <w:color w:val="555555"/>
          <w:sz w:val="16"/>
          <w:szCs w:val="16"/>
          <w:highlight w:val="lightGray"/>
        </w:rPr>
        <w:t>mining</w:t>
      </w:r>
      <w:r w:rsidRPr="00B82367">
        <w:rPr>
          <w:color w:val="555555"/>
          <w:sz w:val="10"/>
          <w:szCs w:val="16"/>
          <w:highlight w:val="lightGray"/>
        </w:rPr>
        <w:t xml:space="preserve"> </w:t>
      </w:r>
      <w:r w:rsidRPr="00B82367">
        <w:rPr>
          <w:color w:val="555555"/>
          <w:sz w:val="10"/>
          <w:szCs w:val="16"/>
        </w:rPr>
        <w:t xml:space="preserve">of personal spaces articulated in digital footprints. Productive resistance suggests that the direction of influence in the digital regime is bidirectional between firms and government on the one hand, and on the other, digital subjects who construct paths of resistance. Yet in most cases the interplay between strategies of control and resistance is messy; there is no reason to expect an orderly direct correspondence between specific strategies of control, those of resistance, and those of new measures of control. A mapping exercise may be possible in specific cases, such as the relation between Microsoft and F/OSS (e.g. Paul, 2017; Vaughan-Nichols, 2011; Vetter, 2007), but relations between specific modes of productive resistance and firms or governments are ambiguous and may require a longer period of time to materialize. More generally, productive resistance may produce synergistic rather than direct or distinct effects on a particular element of the digital environment. In the early stages of the algorithmic regime, the prompt, therefore, is not to map specific firm or government strategies onto specific strategies of resistance and then trace back to firm or government responses, but rather to recognize that relations between apparent power brokers and subjects in the digital regime are dynamic. Looking ahead, in addition to identifying and developing productive activist strategies to monitor and manipulate changes, </w:t>
      </w:r>
      <w:r w:rsidRPr="00B82367">
        <w:rPr>
          <w:rStyle w:val="StyleUnderline"/>
          <w:color w:val="555555"/>
          <w:sz w:val="16"/>
          <w:szCs w:val="16"/>
          <w:highlight w:val="lightGray"/>
        </w:rPr>
        <w:t>it</w:t>
      </w:r>
      <w:r w:rsidRPr="00B82367">
        <w:rPr>
          <w:color w:val="555555"/>
          <w:sz w:val="10"/>
          <w:szCs w:val="16"/>
          <w:highlight w:val="lightGray"/>
        </w:rPr>
        <w:t xml:space="preserve"> </w:t>
      </w:r>
      <w:r w:rsidRPr="00B82367">
        <w:rPr>
          <w:color w:val="555555"/>
          <w:sz w:val="10"/>
          <w:szCs w:val="16"/>
        </w:rPr>
        <w:t xml:space="preserve">also </w:t>
      </w:r>
      <w:r w:rsidRPr="00B82367">
        <w:rPr>
          <w:rStyle w:val="StyleUnderline"/>
          <w:color w:val="555555"/>
          <w:sz w:val="16"/>
          <w:szCs w:val="16"/>
          <w:highlight w:val="lightGray"/>
        </w:rPr>
        <w:t xml:space="preserve">may be </w:t>
      </w:r>
      <w:r w:rsidRPr="00B82367">
        <w:rPr>
          <w:rStyle w:val="Emphasis"/>
          <w:color w:val="555555"/>
          <w:sz w:val="16"/>
          <w:szCs w:val="16"/>
          <w:highlight w:val="lightGray"/>
        </w:rPr>
        <w:t>fruitful to develop research strategies</w:t>
      </w:r>
      <w:r w:rsidRPr="00B82367">
        <w:rPr>
          <w:rStyle w:val="StyleUnderline"/>
          <w:color w:val="555555"/>
          <w:sz w:val="16"/>
          <w:szCs w:val="16"/>
          <w:highlight w:val="lightGray"/>
        </w:rPr>
        <w:t xml:space="preserve"> to identify </w:t>
      </w:r>
      <w:r w:rsidRPr="00B82367">
        <w:rPr>
          <w:rStyle w:val="StyleUnderline"/>
          <w:color w:val="555555"/>
          <w:sz w:val="16"/>
          <w:szCs w:val="16"/>
        </w:rPr>
        <w:t xml:space="preserve">the </w:t>
      </w:r>
      <w:r w:rsidRPr="00B82367">
        <w:rPr>
          <w:rStyle w:val="Emphasis"/>
          <w:color w:val="555555"/>
          <w:sz w:val="16"/>
          <w:szCs w:val="16"/>
          <w:highlight w:val="lightGray"/>
        </w:rPr>
        <w:t>complex</w:t>
      </w:r>
      <w:r w:rsidRPr="00B82367">
        <w:rPr>
          <w:rStyle w:val="StyleUnderline"/>
          <w:color w:val="555555"/>
          <w:sz w:val="16"/>
          <w:szCs w:val="16"/>
          <w:highlight w:val="lightGray"/>
        </w:rPr>
        <w:t xml:space="preserve">, </w:t>
      </w:r>
      <w:r w:rsidRPr="00B82367">
        <w:rPr>
          <w:rStyle w:val="StyleUnderline"/>
          <w:color w:val="555555"/>
          <w:sz w:val="16"/>
          <w:szCs w:val="16"/>
        </w:rPr>
        <w:t xml:space="preserve">synergistic </w:t>
      </w:r>
      <w:r w:rsidRPr="00B82367">
        <w:rPr>
          <w:rStyle w:val="Emphasis"/>
          <w:color w:val="555555"/>
          <w:sz w:val="16"/>
          <w:szCs w:val="16"/>
          <w:highlight w:val="lightGray"/>
        </w:rPr>
        <w:t>effects</w:t>
      </w:r>
      <w:r w:rsidRPr="00B82367">
        <w:rPr>
          <w:rStyle w:val="StyleUnderline"/>
          <w:color w:val="555555"/>
          <w:sz w:val="16"/>
          <w:szCs w:val="16"/>
          <w:highlight w:val="lightGray"/>
        </w:rPr>
        <w:t xml:space="preserve"> of</w:t>
      </w:r>
      <w:r w:rsidRPr="00B82367">
        <w:rPr>
          <w:color w:val="555555"/>
          <w:sz w:val="10"/>
          <w:szCs w:val="16"/>
          <w:highlight w:val="lightGray"/>
        </w:rPr>
        <w:t xml:space="preserve"> </w:t>
      </w:r>
      <w:r w:rsidRPr="00B82367">
        <w:rPr>
          <w:color w:val="555555"/>
          <w:sz w:val="10"/>
          <w:szCs w:val="16"/>
        </w:rPr>
        <w:t xml:space="preserve">the various existing and developing </w:t>
      </w:r>
      <w:r w:rsidRPr="00B82367">
        <w:rPr>
          <w:rStyle w:val="StyleUnderline"/>
          <w:color w:val="555555"/>
          <w:sz w:val="16"/>
          <w:szCs w:val="16"/>
          <w:highlight w:val="lightGray"/>
        </w:rPr>
        <w:t>modes of</w:t>
      </w:r>
      <w:r w:rsidRPr="00B82367">
        <w:rPr>
          <w:color w:val="555555"/>
          <w:sz w:val="10"/>
          <w:szCs w:val="16"/>
          <w:highlight w:val="lightGray"/>
        </w:rPr>
        <w:t xml:space="preserve"> </w:t>
      </w:r>
      <w:r w:rsidRPr="00B82367">
        <w:rPr>
          <w:color w:val="555555"/>
          <w:sz w:val="10"/>
          <w:szCs w:val="16"/>
        </w:rPr>
        <w:t xml:space="preserve">productive </w:t>
      </w:r>
      <w:r w:rsidRPr="00B82367">
        <w:rPr>
          <w:rStyle w:val="StyleUnderline"/>
          <w:color w:val="555555"/>
          <w:sz w:val="16"/>
          <w:szCs w:val="16"/>
          <w:highlight w:val="lightGray"/>
        </w:rPr>
        <w:t>resistance</w:t>
      </w:r>
      <w:r w:rsidRPr="00B82367">
        <w:rPr>
          <w:color w:val="555555"/>
          <w:sz w:val="10"/>
          <w:szCs w:val="16"/>
        </w:rPr>
        <w:t>. Accounting for productive digital contestation and its effects opens our conceptualization of algorithmic life to hopeful possibilities for change that may, even if neither probably nor inevitably, contribute to the mutability of digital governance itself.</w:t>
      </w:r>
    </w:p>
    <w:p w14:paraId="7F5FDFDD" w14:textId="77777777" w:rsidR="00F21BFC" w:rsidRPr="005D2AA1" w:rsidRDefault="00F21BFC" w:rsidP="00F21BFC">
      <w:pPr>
        <w:pStyle w:val="Heading3"/>
      </w:pPr>
      <w:bookmarkStart w:id="1" w:name="_Hlk213001279"/>
      <w:r>
        <w:t>AT: Framework---Subjectivity---2AC</w:t>
      </w:r>
    </w:p>
    <w:bookmarkEnd w:id="1"/>
    <w:p w14:paraId="1C1C2BD5" w14:textId="77777777" w:rsidR="00F21BFC" w:rsidRDefault="00F21BFC" w:rsidP="00F21BFC">
      <w:pPr>
        <w:pStyle w:val="Analytic"/>
      </w:pPr>
    </w:p>
    <w:p w14:paraId="7FCA384E" w14:textId="77777777" w:rsidR="00F21BFC" w:rsidRDefault="00F21BFC" w:rsidP="00F21BFC">
      <w:pPr>
        <w:pStyle w:val="Heading3"/>
      </w:pPr>
      <w:r>
        <w:t>AT: Oikonomia---TOP---2AC</w:t>
      </w:r>
    </w:p>
    <w:p w14:paraId="0BDF15CE" w14:textId="77777777" w:rsidR="00F21BFC" w:rsidRDefault="00F21BFC" w:rsidP="00F21BFC">
      <w:pPr>
        <w:pStyle w:val="Heading4"/>
      </w:pPr>
      <w:r>
        <w:t xml:space="preserve">Mitropoulos’ critique endorses </w:t>
      </w:r>
      <w:r w:rsidRPr="001D01C0">
        <w:rPr>
          <w:u w:val="single"/>
        </w:rPr>
        <w:t>labor power</w:t>
      </w:r>
      <w:r>
        <w:t xml:space="preserve">, shuts down resistance, and erases queer retooling of normative </w:t>
      </w:r>
      <w:r w:rsidRPr="001D01C0">
        <w:rPr>
          <w:u w:val="single"/>
        </w:rPr>
        <w:t>institutions</w:t>
      </w:r>
      <w:r>
        <w:t xml:space="preserve">. </w:t>
      </w:r>
    </w:p>
    <w:p w14:paraId="085430EB" w14:textId="77777777" w:rsidR="00F21BFC" w:rsidRPr="002B6C58" w:rsidRDefault="00F21BFC" w:rsidP="00F21BFC">
      <w:r w:rsidRPr="002B6C58">
        <w:rPr>
          <w:rStyle w:val="Style13ptBold"/>
        </w:rPr>
        <w:t>Papaioannou 21</w:t>
      </w:r>
      <w:r w:rsidRPr="002B6C58">
        <w:t>, PhD in Critical Theory from the University of Leeds, MA, with honors, in English from the University of Aberdeen and the University of Vienna, MA in Postmodern Literature and Critical Theory from the Royal Holloway College of the University of London (Chrys, Summer 2021, “Contingent Contagious,” Radial Philosophy, Vol. 210, pp. 97–100)</w:t>
      </w:r>
    </w:p>
    <w:p w14:paraId="20E559E0" w14:textId="77777777" w:rsidR="00F21BFC" w:rsidRPr="002B6C58" w:rsidRDefault="00F21BFC" w:rsidP="00F21BFC">
      <w:pPr>
        <w:rPr>
          <w:sz w:val="16"/>
        </w:rPr>
      </w:pPr>
      <w:r w:rsidRPr="002B6C58">
        <w:rPr>
          <w:sz w:val="16"/>
        </w:rPr>
        <w:t xml:space="preserve">In its opening pages, Pandemonium declares its intention to address the question of ‘how and whether the pandemic presents a turning point or swerve, and toward what’. Mitropoulos certainly makes a convincing case about the pandemic’s endogenous relation to necropolitical capitalism, contra liberal accounts that have been positing a historicity of crisis and suspension. Less indication is given about the swerve’s direction of travel. Nor is the question about ‘how and whether the pandemic presents a turning point’ answered anywhere in the text. </w:t>
      </w:r>
      <w:r w:rsidRPr="00C66AA5">
        <w:rPr>
          <w:rStyle w:val="StyleUnderline"/>
          <w:highlight w:val="cyan"/>
        </w:rPr>
        <w:t xml:space="preserve">One would </w:t>
      </w:r>
      <w:r w:rsidRPr="00C66AA5">
        <w:rPr>
          <w:rStyle w:val="Emphasis"/>
          <w:highlight w:val="cyan"/>
        </w:rPr>
        <w:t>expect</w:t>
      </w:r>
      <w:r w:rsidRPr="00C66AA5">
        <w:rPr>
          <w:rStyle w:val="StyleUnderline"/>
          <w:highlight w:val="cyan"/>
        </w:rPr>
        <w:t xml:space="preserve"> Mitropoulos’</w:t>
      </w:r>
      <w:r w:rsidRPr="002B6C58">
        <w:rPr>
          <w:sz w:val="16"/>
        </w:rPr>
        <w:t xml:space="preserve"> recalcitrant </w:t>
      </w:r>
      <w:r w:rsidRPr="00C66AA5">
        <w:rPr>
          <w:rStyle w:val="StyleUnderline"/>
          <w:highlight w:val="cyan"/>
        </w:rPr>
        <w:t>account to culminate in</w:t>
      </w:r>
      <w:r w:rsidRPr="002B6C58">
        <w:rPr>
          <w:rStyle w:val="StyleUnderline"/>
        </w:rPr>
        <w:t xml:space="preserve"> a </w:t>
      </w:r>
      <w:r w:rsidRPr="00C66AA5">
        <w:rPr>
          <w:rStyle w:val="Emphasis"/>
          <w:highlight w:val="cyan"/>
        </w:rPr>
        <w:t>call-to-arms</w:t>
      </w:r>
      <w:r w:rsidRPr="00C66AA5">
        <w:rPr>
          <w:rStyle w:val="StyleUnderline"/>
          <w:highlight w:val="cyan"/>
        </w:rPr>
        <w:t xml:space="preserve"> that</w:t>
      </w:r>
      <w:r w:rsidRPr="002B6C58">
        <w:rPr>
          <w:sz w:val="16"/>
        </w:rPr>
        <w:t xml:space="preserve">, at the very least, rhetorically </w:t>
      </w:r>
      <w:r w:rsidRPr="00C66AA5">
        <w:rPr>
          <w:rStyle w:val="StyleUnderline"/>
          <w:highlight w:val="cyan"/>
        </w:rPr>
        <w:t>invokes</w:t>
      </w:r>
      <w:r w:rsidRPr="002B6C58">
        <w:rPr>
          <w:rStyle w:val="StyleUnderline"/>
        </w:rPr>
        <w:t xml:space="preserve"> a </w:t>
      </w:r>
      <w:r w:rsidRPr="00C66AA5">
        <w:rPr>
          <w:rStyle w:val="Emphasis"/>
          <w:highlight w:val="cyan"/>
        </w:rPr>
        <w:t>post-capitalist</w:t>
      </w:r>
      <w:r w:rsidRPr="002B6C58">
        <w:rPr>
          <w:rStyle w:val="StyleUnderline"/>
        </w:rPr>
        <w:t xml:space="preserve">, post-nation, </w:t>
      </w:r>
      <w:r w:rsidRPr="00C66AA5">
        <w:rPr>
          <w:rStyle w:val="Emphasis"/>
          <w:highlight w:val="cyan"/>
        </w:rPr>
        <w:t>post-family horizon</w:t>
      </w:r>
      <w:r w:rsidRPr="00C66AA5">
        <w:rPr>
          <w:rStyle w:val="StyleUnderline"/>
          <w:highlight w:val="cyan"/>
        </w:rPr>
        <w:t>. Curiously,</w:t>
      </w:r>
      <w:r w:rsidRPr="002B6C58">
        <w:rPr>
          <w:sz w:val="16"/>
        </w:rPr>
        <w:t xml:space="preserve"> Pandemonium </w:t>
      </w:r>
      <w:r w:rsidRPr="002B6C58">
        <w:rPr>
          <w:rStyle w:val="StyleUnderline"/>
        </w:rPr>
        <w:t>ends on a</w:t>
      </w:r>
      <w:r w:rsidRPr="002B6C58">
        <w:rPr>
          <w:sz w:val="16"/>
        </w:rPr>
        <w:t xml:space="preserve">n unexpectedly </w:t>
      </w:r>
      <w:r w:rsidRPr="002B6C58">
        <w:rPr>
          <w:rStyle w:val="Emphasis"/>
        </w:rPr>
        <w:t>modest</w:t>
      </w:r>
      <w:r w:rsidRPr="002B6C58">
        <w:rPr>
          <w:sz w:val="16"/>
        </w:rPr>
        <w:t xml:space="preserve"> and sober </w:t>
      </w:r>
      <w:r w:rsidRPr="002B6C58">
        <w:rPr>
          <w:rStyle w:val="Emphasis"/>
        </w:rPr>
        <w:t>note</w:t>
      </w:r>
      <w:r w:rsidRPr="002B6C58">
        <w:rPr>
          <w:rStyle w:val="StyleUnderline"/>
        </w:rPr>
        <w:t xml:space="preserve">, offering tentative </w:t>
      </w:r>
      <w:r w:rsidRPr="00C66AA5">
        <w:rPr>
          <w:rStyle w:val="StyleUnderline"/>
          <w:highlight w:val="cyan"/>
        </w:rPr>
        <w:t>suggestions of</w:t>
      </w:r>
      <w:r w:rsidRPr="002B6C58">
        <w:rPr>
          <w:rStyle w:val="StyleUnderline"/>
        </w:rPr>
        <w:t xml:space="preserve"> </w:t>
      </w:r>
      <w:r w:rsidRPr="002B6C58">
        <w:rPr>
          <w:rStyle w:val="Emphasis"/>
        </w:rPr>
        <w:t xml:space="preserve">wildcat </w:t>
      </w:r>
      <w:r w:rsidRPr="00C66AA5">
        <w:rPr>
          <w:rStyle w:val="Emphasis"/>
          <w:highlight w:val="cyan"/>
        </w:rPr>
        <w:t>strikes</w:t>
      </w:r>
      <w:r w:rsidRPr="00C66AA5">
        <w:rPr>
          <w:rStyle w:val="StyleUnderline"/>
          <w:highlight w:val="cyan"/>
        </w:rPr>
        <w:t xml:space="preserve"> amidst</w:t>
      </w:r>
      <w:r w:rsidRPr="002B6C58">
        <w:rPr>
          <w:sz w:val="16"/>
        </w:rPr>
        <w:t xml:space="preserve"> corporatist trade </w:t>
      </w:r>
      <w:r w:rsidRPr="00C66AA5">
        <w:rPr>
          <w:rStyle w:val="Emphasis"/>
          <w:highlight w:val="cyan"/>
        </w:rPr>
        <w:t>unionism</w:t>
      </w:r>
      <w:r w:rsidRPr="00C66AA5">
        <w:rPr>
          <w:rStyle w:val="StyleUnderline"/>
          <w:highlight w:val="cyan"/>
        </w:rPr>
        <w:t xml:space="preserve"> and </w:t>
      </w:r>
      <w:r w:rsidRPr="00C66AA5">
        <w:rPr>
          <w:rStyle w:val="Emphasis"/>
          <w:highlight w:val="cyan"/>
        </w:rPr>
        <w:t>not much else</w:t>
      </w:r>
      <w:r w:rsidRPr="002B6C58">
        <w:rPr>
          <w:sz w:val="16"/>
        </w:rPr>
        <w:t xml:space="preserve"> besides. Perhaps </w:t>
      </w:r>
      <w:r w:rsidRPr="002B6C58">
        <w:rPr>
          <w:rStyle w:val="StyleUnderline"/>
        </w:rPr>
        <w:t>this</w:t>
      </w:r>
      <w:r w:rsidRPr="002B6C58">
        <w:rPr>
          <w:sz w:val="16"/>
        </w:rPr>
        <w:t xml:space="preserve"> resistance to a feel-good </w:t>
      </w:r>
      <w:r w:rsidRPr="002B6C58">
        <w:rPr>
          <w:rStyle w:val="StyleUnderline"/>
        </w:rPr>
        <w:t xml:space="preserve">ending marks </w:t>
      </w:r>
      <w:r w:rsidRPr="00C66AA5">
        <w:rPr>
          <w:rStyle w:val="StyleUnderline"/>
          <w:highlight w:val="cyan"/>
        </w:rPr>
        <w:t>Mitropoulos’</w:t>
      </w:r>
      <w:r w:rsidRPr="002B6C58">
        <w:rPr>
          <w:rStyle w:val="StyleUnderline"/>
        </w:rPr>
        <w:t xml:space="preserve"> </w:t>
      </w:r>
      <w:r w:rsidRPr="002B6C58">
        <w:rPr>
          <w:rStyle w:val="Emphasis"/>
        </w:rPr>
        <w:t>suspicion</w:t>
      </w:r>
      <w:r w:rsidRPr="002B6C58">
        <w:rPr>
          <w:rStyle w:val="StyleUnderline"/>
        </w:rPr>
        <w:t xml:space="preserve"> of any predictable turn or </w:t>
      </w:r>
      <w:r w:rsidRPr="002B6C58">
        <w:rPr>
          <w:rStyle w:val="Emphasis"/>
        </w:rPr>
        <w:t>telos</w:t>
      </w:r>
      <w:r w:rsidRPr="002B6C58">
        <w:rPr>
          <w:sz w:val="16"/>
        </w:rPr>
        <w:t xml:space="preserve">, especially when the latter is couched in all-too-familiar leftist tropes of post-insurrectionary redemption. </w:t>
      </w:r>
      <w:r w:rsidRPr="002B6C58">
        <w:rPr>
          <w:rStyle w:val="StyleUnderline"/>
        </w:rPr>
        <w:t xml:space="preserve">Nevertheless, </w:t>
      </w:r>
      <w:r w:rsidRPr="002B6C58">
        <w:rPr>
          <w:rStyle w:val="Emphasis"/>
        </w:rPr>
        <w:t xml:space="preserve">key </w:t>
      </w:r>
      <w:r w:rsidRPr="00C66AA5">
        <w:rPr>
          <w:rStyle w:val="Emphasis"/>
          <w:highlight w:val="cyan"/>
        </w:rPr>
        <w:t>questions</w:t>
      </w:r>
      <w:r w:rsidRPr="002B6C58">
        <w:rPr>
          <w:rStyle w:val="StyleUnderline"/>
        </w:rPr>
        <w:t xml:space="preserve"> that </w:t>
      </w:r>
      <w:r w:rsidRPr="00C66AA5">
        <w:rPr>
          <w:rStyle w:val="StyleUnderline"/>
          <w:highlight w:val="cyan"/>
        </w:rPr>
        <w:t xml:space="preserve">are </w:t>
      </w:r>
      <w:r w:rsidRPr="00C66AA5">
        <w:rPr>
          <w:rStyle w:val="Emphasis"/>
          <w:highlight w:val="cyan"/>
        </w:rPr>
        <w:t>broached</w:t>
      </w:r>
      <w:r w:rsidRPr="00C66AA5">
        <w:rPr>
          <w:rStyle w:val="StyleUnderline"/>
          <w:highlight w:val="cyan"/>
        </w:rPr>
        <w:t xml:space="preserve"> but not</w:t>
      </w:r>
      <w:r w:rsidRPr="002B6C58">
        <w:rPr>
          <w:sz w:val="16"/>
        </w:rPr>
        <w:t xml:space="preserve"> explicitly </w:t>
      </w:r>
      <w:r w:rsidRPr="00C66AA5">
        <w:rPr>
          <w:rStyle w:val="StyleUnderline"/>
          <w:highlight w:val="cyan"/>
        </w:rPr>
        <w:t>addressed</w:t>
      </w:r>
      <w:r w:rsidRPr="002B6C58">
        <w:rPr>
          <w:rStyle w:val="StyleUnderline"/>
        </w:rPr>
        <w:t xml:space="preserve"> require </w:t>
      </w:r>
      <w:r w:rsidRPr="002B6C58">
        <w:rPr>
          <w:rStyle w:val="Emphasis"/>
        </w:rPr>
        <w:t>attention</w:t>
      </w:r>
      <w:r w:rsidRPr="002B6C58">
        <w:rPr>
          <w:rStyle w:val="StyleUnderline"/>
        </w:rPr>
        <w:t xml:space="preserve"> and</w:t>
      </w:r>
      <w:r w:rsidRPr="002B6C58">
        <w:rPr>
          <w:sz w:val="16"/>
        </w:rPr>
        <w:t xml:space="preserve"> – for those of us who are allies in this struggle – </w:t>
      </w:r>
      <w:r w:rsidRPr="002B6C58">
        <w:rPr>
          <w:rStyle w:val="Emphasis"/>
        </w:rPr>
        <w:t>unfinished work</w:t>
      </w:r>
      <w:r w:rsidRPr="002B6C58">
        <w:rPr>
          <w:sz w:val="16"/>
        </w:rPr>
        <w:t xml:space="preserve"> to-be-done.</w:t>
      </w:r>
    </w:p>
    <w:p w14:paraId="19B5AA30" w14:textId="77777777" w:rsidR="00F21BFC" w:rsidRDefault="00F21BFC" w:rsidP="00F21BFC">
      <w:pPr>
        <w:rPr>
          <w:sz w:val="16"/>
        </w:rPr>
      </w:pPr>
      <w:r w:rsidRPr="00C66AA5">
        <w:rPr>
          <w:rStyle w:val="StyleUnderline"/>
          <w:highlight w:val="cyan"/>
        </w:rPr>
        <w:t>One</w:t>
      </w:r>
      <w:r w:rsidRPr="002B6C58">
        <w:rPr>
          <w:rStyle w:val="StyleUnderline"/>
        </w:rPr>
        <w:t xml:space="preserve"> such question </w:t>
      </w:r>
      <w:r w:rsidRPr="00C66AA5">
        <w:rPr>
          <w:rStyle w:val="StyleUnderline"/>
          <w:highlight w:val="cyan"/>
        </w:rPr>
        <w:t>pertains to the</w:t>
      </w:r>
      <w:r w:rsidRPr="002B6C58">
        <w:rPr>
          <w:rStyle w:val="StyleUnderline"/>
        </w:rPr>
        <w:t xml:space="preserve"> </w:t>
      </w:r>
      <w:r w:rsidRPr="002B6C58">
        <w:rPr>
          <w:rStyle w:val="Emphasis"/>
        </w:rPr>
        <w:t xml:space="preserve">material </w:t>
      </w:r>
      <w:r w:rsidRPr="00C66AA5">
        <w:rPr>
          <w:rStyle w:val="Emphasis"/>
          <w:highlight w:val="cyan"/>
        </w:rPr>
        <w:t>unit</w:t>
      </w:r>
      <w:r w:rsidRPr="00C66AA5">
        <w:rPr>
          <w:rStyle w:val="StyleUnderline"/>
          <w:highlight w:val="cyan"/>
        </w:rPr>
        <w:t xml:space="preserve"> of</w:t>
      </w:r>
      <w:r w:rsidRPr="002B6C58">
        <w:rPr>
          <w:rStyle w:val="StyleUnderline"/>
        </w:rPr>
        <w:t xml:space="preserve"> the couple-form and</w:t>
      </w:r>
      <w:r w:rsidRPr="002B6C58">
        <w:rPr>
          <w:sz w:val="16"/>
        </w:rPr>
        <w:t xml:space="preserve"> its relationship to the heteropatriarchal, nationalist nexus </w:t>
      </w:r>
      <w:r w:rsidRPr="002B6C58">
        <w:rPr>
          <w:rStyle w:val="StyleUnderline"/>
        </w:rPr>
        <w:t xml:space="preserve">of </w:t>
      </w:r>
      <w:r w:rsidRPr="00C66AA5">
        <w:rPr>
          <w:rStyle w:val="Emphasis"/>
          <w:highlight w:val="cyan"/>
        </w:rPr>
        <w:t>oikonomia</w:t>
      </w:r>
      <w:r w:rsidRPr="00C66AA5">
        <w:rPr>
          <w:rStyle w:val="StyleUnderline"/>
          <w:highlight w:val="cyan"/>
        </w:rPr>
        <w:t>. In articulating</w:t>
      </w:r>
      <w:r w:rsidRPr="002B6C58">
        <w:rPr>
          <w:rStyle w:val="StyleUnderline"/>
        </w:rPr>
        <w:t xml:space="preserve"> the </w:t>
      </w:r>
      <w:r w:rsidRPr="00C66AA5">
        <w:rPr>
          <w:rStyle w:val="Emphasis"/>
          <w:highlight w:val="cyan"/>
        </w:rPr>
        <w:t>centrality</w:t>
      </w:r>
      <w:r w:rsidRPr="00C66AA5">
        <w:rPr>
          <w:rStyle w:val="StyleUnderline"/>
          <w:highlight w:val="cyan"/>
        </w:rPr>
        <w:t xml:space="preserve"> of household</w:t>
      </w:r>
      <w:r w:rsidRPr="002B6C58">
        <w:rPr>
          <w:rStyle w:val="StyleUnderline"/>
        </w:rPr>
        <w:t xml:space="preserve"> management</w:t>
      </w:r>
      <w:r w:rsidRPr="002B6C58">
        <w:rPr>
          <w:sz w:val="16"/>
        </w:rPr>
        <w:t xml:space="preserve"> in the constitution of the nation-state, </w:t>
      </w:r>
      <w:r w:rsidRPr="00C66AA5">
        <w:rPr>
          <w:rStyle w:val="StyleUnderline"/>
          <w:highlight w:val="cyan"/>
        </w:rPr>
        <w:t xml:space="preserve">Mitropoulos </w:t>
      </w:r>
      <w:r w:rsidRPr="00C66AA5">
        <w:rPr>
          <w:rStyle w:val="Emphasis"/>
          <w:highlight w:val="cyan"/>
        </w:rPr>
        <w:t>does not</w:t>
      </w:r>
      <w:r w:rsidRPr="002B6C58">
        <w:rPr>
          <w:rStyle w:val="StyleUnderline"/>
        </w:rPr>
        <w:t xml:space="preserve"> explicitly </w:t>
      </w:r>
      <w:r w:rsidRPr="00C66AA5">
        <w:rPr>
          <w:rStyle w:val="StyleUnderline"/>
          <w:highlight w:val="cyan"/>
        </w:rPr>
        <w:t>draw on the</w:t>
      </w:r>
      <w:r w:rsidRPr="002B6C58">
        <w:rPr>
          <w:rStyle w:val="StyleUnderline"/>
        </w:rPr>
        <w:t xml:space="preserve"> discursive formation</w:t>
      </w:r>
      <w:r w:rsidRPr="002B6C58">
        <w:rPr>
          <w:sz w:val="16"/>
        </w:rPr>
        <w:t xml:space="preserve"> of the </w:t>
      </w:r>
      <w:r w:rsidRPr="00C66AA5">
        <w:rPr>
          <w:rStyle w:val="StyleUnderline"/>
          <w:highlight w:val="cyan"/>
        </w:rPr>
        <w:t>couple</w:t>
      </w:r>
      <w:r w:rsidRPr="002B6C58">
        <w:rPr>
          <w:sz w:val="16"/>
        </w:rPr>
        <w:t xml:space="preserve">-form. </w:t>
      </w:r>
      <w:r w:rsidRPr="00C66AA5">
        <w:rPr>
          <w:rStyle w:val="StyleUnderline"/>
          <w:highlight w:val="cyan"/>
        </w:rPr>
        <w:t xml:space="preserve">Rather, it is </w:t>
      </w:r>
      <w:r w:rsidRPr="00C66AA5">
        <w:rPr>
          <w:rStyle w:val="Emphasis"/>
          <w:highlight w:val="cyan"/>
        </w:rPr>
        <w:t>the</w:t>
      </w:r>
      <w:r w:rsidRPr="002B6C58">
        <w:rPr>
          <w:rStyle w:val="Emphasis"/>
        </w:rPr>
        <w:t xml:space="preserve"> institution</w:t>
      </w:r>
      <w:r w:rsidRPr="002B6C58">
        <w:rPr>
          <w:rStyle w:val="StyleUnderline"/>
        </w:rPr>
        <w:t xml:space="preserve"> of the (biological) </w:t>
      </w:r>
      <w:r w:rsidRPr="00C66AA5">
        <w:rPr>
          <w:rStyle w:val="Emphasis"/>
          <w:highlight w:val="cyan"/>
        </w:rPr>
        <w:t>family</w:t>
      </w:r>
      <w:r w:rsidRPr="00C66AA5">
        <w:rPr>
          <w:rStyle w:val="StyleUnderline"/>
          <w:highlight w:val="cyan"/>
        </w:rPr>
        <w:t xml:space="preserve"> and</w:t>
      </w:r>
      <w:r w:rsidRPr="002B6C58">
        <w:rPr>
          <w:sz w:val="16"/>
        </w:rPr>
        <w:t xml:space="preserve"> (heterosexual) </w:t>
      </w:r>
      <w:r w:rsidRPr="00C66AA5">
        <w:rPr>
          <w:rStyle w:val="Emphasis"/>
          <w:highlight w:val="cyan"/>
        </w:rPr>
        <w:t>marriage</w:t>
      </w:r>
      <w:r w:rsidRPr="002B6C58">
        <w:rPr>
          <w:rStyle w:val="StyleUnderline"/>
        </w:rPr>
        <w:t xml:space="preserve"> that provide the ground for exposing </w:t>
      </w:r>
      <w:r w:rsidRPr="002B6C58">
        <w:rPr>
          <w:rStyle w:val="Emphasis"/>
        </w:rPr>
        <w:t>all that is wrong</w:t>
      </w:r>
      <w:r w:rsidRPr="002B6C58">
        <w:rPr>
          <w:sz w:val="16"/>
        </w:rPr>
        <w:t xml:space="preserve"> with racialised, propertarian social relations. Although modes of queer kinning are mobilized, </w:t>
      </w:r>
      <w:r w:rsidRPr="00C66AA5">
        <w:rPr>
          <w:rStyle w:val="StyleUnderline"/>
          <w:highlight w:val="cyan"/>
        </w:rPr>
        <w:t xml:space="preserve">there </w:t>
      </w:r>
      <w:r w:rsidRPr="00C66AA5">
        <w:rPr>
          <w:rStyle w:val="Emphasis"/>
          <w:highlight w:val="cyan"/>
        </w:rPr>
        <w:t>remains</w:t>
      </w:r>
      <w:r w:rsidRPr="002B6C58">
        <w:rPr>
          <w:rStyle w:val="StyleUnderline"/>
        </w:rPr>
        <w:t xml:space="preserve"> a </w:t>
      </w:r>
      <w:r w:rsidRPr="00C66AA5">
        <w:rPr>
          <w:rStyle w:val="StyleUnderline"/>
          <w:highlight w:val="cyan"/>
        </w:rPr>
        <w:t>tacit assumption</w:t>
      </w:r>
      <w:r w:rsidRPr="002B6C58">
        <w:rPr>
          <w:rStyle w:val="StyleUnderline"/>
        </w:rPr>
        <w:t xml:space="preserve"> that </w:t>
      </w:r>
      <w:r w:rsidRPr="00C66AA5">
        <w:rPr>
          <w:rStyle w:val="Emphasis"/>
          <w:highlight w:val="cyan"/>
        </w:rPr>
        <w:t>the institutions</w:t>
      </w:r>
      <w:r w:rsidRPr="002B6C58">
        <w:rPr>
          <w:rStyle w:val="StyleUnderline"/>
        </w:rPr>
        <w:t xml:space="preserve"> of family and marriage </w:t>
      </w:r>
      <w:r w:rsidRPr="00C66AA5">
        <w:rPr>
          <w:rStyle w:val="StyleUnderline"/>
          <w:highlight w:val="cyan"/>
        </w:rPr>
        <w:t xml:space="preserve">are </w:t>
      </w:r>
      <w:r w:rsidRPr="00C66AA5">
        <w:rPr>
          <w:rStyle w:val="Emphasis"/>
          <w:highlight w:val="cyan"/>
        </w:rPr>
        <w:t>always already</w:t>
      </w:r>
      <w:r w:rsidRPr="00C66AA5">
        <w:rPr>
          <w:rStyle w:val="StyleUnderline"/>
          <w:highlight w:val="cyan"/>
        </w:rPr>
        <w:t xml:space="preserve"> heterosexual, leaving </w:t>
      </w:r>
      <w:r w:rsidRPr="00C66AA5">
        <w:rPr>
          <w:rStyle w:val="Emphasis"/>
          <w:highlight w:val="cyan"/>
        </w:rPr>
        <w:t>little room</w:t>
      </w:r>
      <w:r w:rsidRPr="00C66AA5">
        <w:rPr>
          <w:rStyle w:val="StyleUnderline"/>
          <w:highlight w:val="cyan"/>
        </w:rPr>
        <w:t xml:space="preserve"> for</w:t>
      </w:r>
      <w:r w:rsidRPr="002B6C58">
        <w:rPr>
          <w:rStyle w:val="StyleUnderline"/>
        </w:rPr>
        <w:t xml:space="preserve"> an </w:t>
      </w:r>
      <w:r w:rsidRPr="00C66AA5">
        <w:rPr>
          <w:rStyle w:val="StyleUnderline"/>
          <w:highlight w:val="cyan"/>
        </w:rPr>
        <w:t>analysis</w:t>
      </w:r>
      <w:r w:rsidRPr="002B6C58">
        <w:rPr>
          <w:sz w:val="16"/>
        </w:rPr>
        <w:t xml:space="preserve"> of the social reproduction of capitalism </w:t>
      </w:r>
      <w:r w:rsidRPr="00C66AA5">
        <w:rPr>
          <w:rStyle w:val="StyleUnderline"/>
          <w:highlight w:val="cyan"/>
        </w:rPr>
        <w:t xml:space="preserve">within </w:t>
      </w:r>
      <w:r w:rsidRPr="00C66AA5">
        <w:rPr>
          <w:rStyle w:val="Emphasis"/>
          <w:highlight w:val="cyan"/>
        </w:rPr>
        <w:t>gay marriage</w:t>
      </w:r>
      <w:r w:rsidRPr="00C66AA5">
        <w:rPr>
          <w:rStyle w:val="StyleUnderline"/>
          <w:highlight w:val="cyan"/>
        </w:rPr>
        <w:t xml:space="preserve"> and</w:t>
      </w:r>
      <w:r w:rsidRPr="002B6C58">
        <w:rPr>
          <w:sz w:val="16"/>
        </w:rPr>
        <w:t xml:space="preserve">, even more pressingly, for an oikonomic analysis of </w:t>
      </w:r>
      <w:r w:rsidRPr="00C66AA5">
        <w:rPr>
          <w:rStyle w:val="Emphasis"/>
          <w:highlight w:val="cyan"/>
        </w:rPr>
        <w:t>homo-nationalism</w:t>
      </w:r>
      <w:r w:rsidRPr="002B6C58">
        <w:rPr>
          <w:sz w:val="16"/>
        </w:rPr>
        <w:t>. As stay-at-home measures have painfully exposed, mono-normativity, too, is alive and well and it remains to be seen how far couples of reproductive capacity have made the most of the pandemic by making babies (and not kin).</w:t>
      </w:r>
    </w:p>
    <w:p w14:paraId="694EB5AC" w14:textId="77777777" w:rsidR="00F21BFC" w:rsidRPr="00C625A4" w:rsidRDefault="00F21BFC" w:rsidP="00F21BFC">
      <w:pPr>
        <w:pStyle w:val="Heading4"/>
      </w:pPr>
      <w:r w:rsidRPr="00C625A4">
        <w:t xml:space="preserve">Their theory is </w:t>
      </w:r>
      <w:r w:rsidRPr="00C625A4">
        <w:rPr>
          <w:u w:val="single"/>
        </w:rPr>
        <w:t>totalizing</w:t>
      </w:r>
      <w:r w:rsidRPr="00C625A4">
        <w:t xml:space="preserve">. Practical legal reforms are </w:t>
      </w:r>
      <w:r w:rsidRPr="00C625A4">
        <w:rPr>
          <w:u w:val="single"/>
        </w:rPr>
        <w:t>compatible</w:t>
      </w:r>
      <w:r w:rsidRPr="00C625A4">
        <w:t xml:space="preserve"> with critique.</w:t>
      </w:r>
    </w:p>
    <w:p w14:paraId="0B9C7735" w14:textId="77777777" w:rsidR="00F21BFC" w:rsidRPr="00F1252F" w:rsidRDefault="00F21BFC" w:rsidP="00F21BFC">
      <w:r w:rsidRPr="00F1252F">
        <w:t xml:space="preserve">Flora </w:t>
      </w:r>
      <w:r w:rsidRPr="00F1252F">
        <w:rPr>
          <w:rStyle w:val="Style13ptBold"/>
        </w:rPr>
        <w:t>Renz 24</w:t>
      </w:r>
      <w:r w:rsidRPr="00F1252F">
        <w:t xml:space="preserve">. Professor of law at the University of Kent, co-director of the University of Kent centre for Law, Gender, and Sexuality. "Questioning the Legitimacy of Legal Gender Regulation." </w:t>
      </w:r>
      <w:r w:rsidRPr="00F1252F">
        <w:rPr>
          <w:i/>
          <w:iCs/>
        </w:rPr>
        <w:t>Gender Recognition and the Law</w:t>
      </w:r>
      <w:r w:rsidRPr="00F1252F">
        <w:t>, 130-131.</w:t>
      </w:r>
    </w:p>
    <w:p w14:paraId="0C95D911" w14:textId="77777777" w:rsidR="00F21BFC" w:rsidRPr="000A3E7B" w:rsidRDefault="00F21BFC" w:rsidP="00F21BFC">
      <w:pPr>
        <w:rPr>
          <w:sz w:val="16"/>
        </w:rPr>
      </w:pPr>
      <w:r w:rsidRPr="000A3E7B">
        <w:rPr>
          <w:sz w:val="16"/>
        </w:rPr>
        <w:t>Transgender Theory Between Assimilation and Radical Refusal</w:t>
      </w:r>
    </w:p>
    <w:p w14:paraId="6BB5061D" w14:textId="77777777" w:rsidR="00F21BFC" w:rsidRPr="000A3E7B" w:rsidRDefault="00F21BFC" w:rsidP="00F21BFC">
      <w:pPr>
        <w:rPr>
          <w:sz w:val="16"/>
        </w:rPr>
      </w:pPr>
      <w:r w:rsidRPr="000A3E7B">
        <w:rPr>
          <w:sz w:val="16"/>
        </w:rPr>
        <w:t xml:space="preserve">Dean </w:t>
      </w:r>
      <w:r w:rsidRPr="00C625A4">
        <w:rPr>
          <w:rStyle w:val="Emphasis"/>
        </w:rPr>
        <w:t>Spade</w:t>
      </w:r>
      <w:r w:rsidRPr="000A3E7B">
        <w:rPr>
          <w:sz w:val="16"/>
        </w:rPr>
        <w:t xml:space="preserve"> (2011: 10) </w:t>
      </w:r>
      <w:r w:rsidRPr="00F30A93">
        <w:rPr>
          <w:rStyle w:val="StyleUnderline"/>
        </w:rPr>
        <w:t>suggests</w:t>
      </w:r>
      <w:r w:rsidRPr="000A3E7B">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30A93">
        <w:rPr>
          <w:rStyle w:val="StyleUnderline"/>
        </w:rPr>
        <w:t>“</w:t>
      </w:r>
      <w:r w:rsidRPr="00C625A4">
        <w:rPr>
          <w:rStyle w:val="Emphasis"/>
        </w:rPr>
        <w:t>narrow legal reforms</w:t>
      </w:r>
      <w:r w:rsidRPr="00F30A93">
        <w:rPr>
          <w:rStyle w:val="StyleUnderline"/>
        </w:rPr>
        <w:t>”</w:t>
      </w:r>
      <w:r w:rsidRPr="000A3E7B">
        <w:rPr>
          <w:sz w:val="16"/>
        </w:rPr>
        <w:t xml:space="preserve"> advocated by some lesbian and gay groups </w:t>
      </w:r>
      <w:r w:rsidRPr="00F30A93">
        <w:rPr>
          <w:rStyle w:val="StyleUnderline"/>
        </w:rPr>
        <w:t>can</w:t>
      </w:r>
      <w:r w:rsidRPr="000A3E7B">
        <w:rPr>
          <w:sz w:val="16"/>
        </w:rPr>
        <w:t xml:space="preserve"> be characterised as </w:t>
      </w:r>
      <w:r w:rsidRPr="00F30A93">
        <w:rPr>
          <w:rStyle w:val="StyleUnderline"/>
        </w:rPr>
        <w:t>fall</w:t>
      </w:r>
      <w:r w:rsidRPr="000A3E7B">
        <w:rPr>
          <w:sz w:val="16"/>
        </w:rPr>
        <w:t xml:space="preserve">ing </w:t>
      </w:r>
      <w:r w:rsidRPr="00F30A93">
        <w:rPr>
          <w:rStyle w:val="StyleUnderline"/>
        </w:rPr>
        <w:t>within a “</w:t>
      </w:r>
      <w:r w:rsidRPr="00C625A4">
        <w:rPr>
          <w:rStyle w:val="Emphasis"/>
        </w:rPr>
        <w:t>disturbing</w:t>
      </w:r>
      <w:r w:rsidRPr="00F30A93">
        <w:rPr>
          <w:rStyle w:val="StyleUnderline"/>
        </w:rPr>
        <w:t>” neo-liberal framework</w:t>
      </w:r>
      <w:r w:rsidRPr="000A3E7B">
        <w:rPr>
          <w:sz w:val="16"/>
        </w:rPr>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C625A4">
        <w:rPr>
          <w:rStyle w:val="Emphasis"/>
        </w:rPr>
        <w:t xml:space="preserve">many </w:t>
      </w:r>
      <w:r w:rsidRPr="00F30A93">
        <w:rPr>
          <w:rStyle w:val="Emphasis"/>
          <w:highlight w:val="cyan"/>
        </w:rPr>
        <w:t>interviewees</w:t>
      </w:r>
      <w:r w:rsidRPr="000A3E7B">
        <w:rPr>
          <w:sz w:val="16"/>
        </w:rPr>
        <w:t xml:space="preserve"> actually </w:t>
      </w:r>
      <w:r w:rsidRPr="00F30A93">
        <w:rPr>
          <w:rStyle w:val="StyleUnderline"/>
          <w:highlight w:val="cyan"/>
        </w:rPr>
        <w:t xml:space="preserve">expressed </w:t>
      </w:r>
      <w:r w:rsidRPr="00C625A4">
        <w:rPr>
          <w:rStyle w:val="Emphasis"/>
        </w:rPr>
        <w:t xml:space="preserve">very </w:t>
      </w:r>
      <w:r w:rsidRPr="00F30A93">
        <w:rPr>
          <w:rStyle w:val="Emphasis"/>
          <w:highlight w:val="cyan"/>
        </w:rPr>
        <w:t>positive</w:t>
      </w:r>
      <w:r w:rsidRPr="00F30A93">
        <w:rPr>
          <w:rStyle w:val="StyleUnderline"/>
          <w:highlight w:val="cyan"/>
        </w:rPr>
        <w:t xml:space="preserve"> views about</w:t>
      </w:r>
      <w:r w:rsidRPr="000A3E7B">
        <w:rPr>
          <w:sz w:val="16"/>
        </w:rPr>
        <w:t xml:space="preserve"> hate crime </w:t>
      </w:r>
      <w:r w:rsidRPr="00F30A93">
        <w:rPr>
          <w:rStyle w:val="StyleUnderline"/>
          <w:highlight w:val="cyan"/>
        </w:rPr>
        <w:t>laws</w:t>
      </w:r>
      <w:r w:rsidRPr="000A3E7B">
        <w:rPr>
          <w:sz w:val="16"/>
        </w:rPr>
        <w:t xml:space="preserve"> specifically </w:t>
      </w:r>
      <w:r w:rsidRPr="00F30A93">
        <w:rPr>
          <w:rStyle w:val="StyleUnderline"/>
        </w:rPr>
        <w:t xml:space="preserve">aimed at </w:t>
      </w:r>
      <w:r w:rsidRPr="00C625A4">
        <w:rPr>
          <w:rStyle w:val="Emphasis"/>
        </w:rPr>
        <w:t>protecting</w:t>
      </w:r>
      <w:r w:rsidRPr="00F30A93">
        <w:rPr>
          <w:rStyle w:val="StyleUnderline"/>
        </w:rPr>
        <w:t xml:space="preserve"> trans people</w:t>
      </w:r>
      <w:r w:rsidRPr="000A3E7B">
        <w:rPr>
          <w:sz w:val="16"/>
        </w:rPr>
        <w:t xml:space="preserve">, which definitely suggests that </w:t>
      </w:r>
      <w:r w:rsidRPr="00F30A93">
        <w:rPr>
          <w:rStyle w:val="StyleUnderline"/>
          <w:highlight w:val="cyan"/>
        </w:rPr>
        <w:t xml:space="preserve">not </w:t>
      </w:r>
      <w:r w:rsidRPr="00F30A93">
        <w:rPr>
          <w:rStyle w:val="Emphasis"/>
          <w:highlight w:val="cyan"/>
        </w:rPr>
        <w:t>all</w:t>
      </w:r>
      <w:r w:rsidRPr="00C625A4">
        <w:rPr>
          <w:rStyle w:val="Emphasis"/>
        </w:rPr>
        <w:t xml:space="preserve"> trans people</w:t>
      </w:r>
      <w:r w:rsidRPr="00F30A93">
        <w:rPr>
          <w:rStyle w:val="StyleUnderline"/>
          <w:highlight w:val="cyan"/>
        </w:rPr>
        <w:t xml:space="preserve"> fall within</w:t>
      </w:r>
      <w:r w:rsidRPr="00F30A93">
        <w:rPr>
          <w:rStyle w:val="StyleUnderline"/>
        </w:rPr>
        <w:t xml:space="preserve"> this</w:t>
      </w:r>
      <w:r w:rsidRPr="000A3E7B">
        <w:rPr>
          <w:sz w:val="16"/>
        </w:rPr>
        <w:t xml:space="preserve"> model of “</w:t>
      </w:r>
      <w:r w:rsidRPr="00F30A93">
        <w:rPr>
          <w:rStyle w:val="StyleUnderline"/>
          <w:highlight w:val="cyan"/>
        </w:rPr>
        <w:t>resistance</w:t>
      </w:r>
      <w:r w:rsidRPr="000A3E7B">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30A93">
        <w:rPr>
          <w:rStyle w:val="StyleUnderline"/>
        </w:rPr>
        <w:t xml:space="preserve">one of </w:t>
      </w:r>
      <w:r w:rsidRPr="00F30A93">
        <w:rPr>
          <w:rStyle w:val="StyleUnderline"/>
          <w:highlight w:val="cyan"/>
        </w:rPr>
        <w:t xml:space="preserve">the </w:t>
      </w:r>
      <w:r w:rsidRPr="00C625A4">
        <w:rPr>
          <w:rStyle w:val="Emphasis"/>
        </w:rPr>
        <w:t xml:space="preserve">key </w:t>
      </w:r>
      <w:r w:rsidRPr="00F30A93">
        <w:rPr>
          <w:rStyle w:val="Emphasis"/>
          <w:highlight w:val="cyan"/>
        </w:rPr>
        <w:t>function</w:t>
      </w:r>
      <w:r w:rsidRPr="00C625A4">
        <w:rPr>
          <w:rStyle w:val="Emphasis"/>
        </w:rPr>
        <w:t>s</w:t>
      </w:r>
      <w:r w:rsidRPr="00F30A93">
        <w:rPr>
          <w:rStyle w:val="StyleUnderline"/>
          <w:highlight w:val="cyan"/>
        </w:rPr>
        <w:t xml:space="preserve"> of a state was</w:t>
      </w:r>
      <w:r w:rsidRPr="00F30A93">
        <w:rPr>
          <w:rStyle w:val="StyleUnderline"/>
        </w:rPr>
        <w:t xml:space="preserve"> to </w:t>
      </w:r>
      <w:r w:rsidRPr="00C625A4">
        <w:rPr>
          <w:rStyle w:val="Emphasis"/>
        </w:rPr>
        <w:t xml:space="preserve">ensure the </w:t>
      </w:r>
      <w:r w:rsidRPr="00F30A93">
        <w:rPr>
          <w:rStyle w:val="Emphasis"/>
          <w:highlight w:val="cyan"/>
        </w:rPr>
        <w:t>safety</w:t>
      </w:r>
      <w:r w:rsidRPr="00F30A93">
        <w:rPr>
          <w:rStyle w:val="StyleUnderline"/>
        </w:rPr>
        <w:t xml:space="preserve"> of its citizens: “</w:t>
      </w:r>
      <w:r w:rsidRPr="00F30A93">
        <w:rPr>
          <w:rStyle w:val="StyleUnderline"/>
          <w:highlight w:val="cyan"/>
        </w:rPr>
        <w:t xml:space="preserve">The government does have a </w:t>
      </w:r>
      <w:r w:rsidRPr="00F30A93">
        <w:rPr>
          <w:rStyle w:val="Emphasis"/>
          <w:highlight w:val="cyan"/>
        </w:rPr>
        <w:t>duty</w:t>
      </w:r>
      <w:r w:rsidRPr="000A3E7B">
        <w:rPr>
          <w:sz w:val="16"/>
        </w:rPr>
        <w:t xml:space="preserve">. They should put a lot more money into preventing hate crimes”. For people like Ben and Zoe, new criminalisation </w:t>
      </w:r>
      <w:r w:rsidRPr="00F30A93">
        <w:rPr>
          <w:rStyle w:val="StyleUnderline"/>
          <w:highlight w:val="cyan"/>
        </w:rPr>
        <w:t>measures</w:t>
      </w:r>
      <w:r w:rsidRPr="000A3E7B">
        <w:rPr>
          <w:sz w:val="16"/>
        </w:rPr>
        <w:t xml:space="preserve"> can </w:t>
      </w:r>
      <w:r w:rsidRPr="00F30A93">
        <w:rPr>
          <w:rStyle w:val="Emphasis"/>
          <w:highlight w:val="cyan"/>
        </w:rPr>
        <w:t>symbolise</w:t>
      </w:r>
      <w:r w:rsidRPr="00F30A93">
        <w:rPr>
          <w:rStyle w:val="StyleUnderline"/>
          <w:highlight w:val="cyan"/>
        </w:rPr>
        <w:t xml:space="preserve"> a</w:t>
      </w:r>
      <w:r w:rsidRPr="00F30A93">
        <w:rPr>
          <w:rStyle w:val="StyleUnderline"/>
        </w:rPr>
        <w:t xml:space="preserve"> positive </w:t>
      </w:r>
      <w:r w:rsidRPr="00F30A93">
        <w:rPr>
          <w:rStyle w:val="StyleUnderline"/>
          <w:highlight w:val="cyan"/>
        </w:rPr>
        <w:t xml:space="preserve">commitment towards </w:t>
      </w:r>
      <w:r w:rsidRPr="00336262">
        <w:rPr>
          <w:rStyle w:val="StyleUnderline"/>
          <w:highlight w:val="cyan"/>
        </w:rPr>
        <w:t>trans</w:t>
      </w:r>
      <w:r w:rsidRPr="00F30A93">
        <w:rPr>
          <w:rStyle w:val="StyleUnderline"/>
        </w:rPr>
        <w:t xml:space="preserve"> </w:t>
      </w:r>
      <w:r w:rsidRPr="00F30A93">
        <w:rPr>
          <w:rStyle w:val="StyleUnderline"/>
          <w:highlight w:val="cyan"/>
        </w:rPr>
        <w:t>rights</w:t>
      </w:r>
      <w:r w:rsidRPr="000A3E7B">
        <w:rPr>
          <w:sz w:val="16"/>
        </w:rPr>
        <w:t xml:space="preserve"> (cf. Lamble, 2013).</w:t>
      </w:r>
    </w:p>
    <w:p w14:paraId="1AB8756E" w14:textId="77777777" w:rsidR="00F21BFC" w:rsidRPr="000A3E7B" w:rsidRDefault="00F21BFC" w:rsidP="00F21BFC">
      <w:pPr>
        <w:rPr>
          <w:sz w:val="16"/>
        </w:rPr>
      </w:pPr>
      <w:r w:rsidRPr="000A3E7B">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30A93">
        <w:rPr>
          <w:rStyle w:val="StyleUnderline"/>
          <w:highlight w:val="cyan"/>
        </w:rPr>
        <w:t>interviewees</w:t>
      </w:r>
      <w:r w:rsidRPr="000A3E7B">
        <w:rPr>
          <w:sz w:val="16"/>
        </w:rPr>
        <w:t xml:space="preserve"> also came to this conclusion, but perhaps from a somewhat different angle. They largely </w:t>
      </w:r>
      <w:r w:rsidRPr="00F30A93">
        <w:rPr>
          <w:rStyle w:val="StyleUnderline"/>
        </w:rPr>
        <w:t xml:space="preserve">felt </w:t>
      </w:r>
      <w:r w:rsidRPr="00C625A4">
        <w:rPr>
          <w:rStyle w:val="Emphasis"/>
        </w:rPr>
        <w:t>comfortable</w:t>
      </w:r>
      <w:r w:rsidRPr="00F30A93">
        <w:rPr>
          <w:rStyle w:val="StyleUnderline"/>
        </w:rPr>
        <w:t xml:space="preserve"> to</w:t>
      </w:r>
      <w:r w:rsidRPr="000A3E7B">
        <w:rPr>
          <w:sz w:val="16"/>
        </w:rPr>
        <w:t xml:space="preserve"> use the GRA </w:t>
      </w:r>
      <w:r w:rsidRPr="00F30A93">
        <w:rPr>
          <w:rStyle w:val="Emphasis"/>
          <w:highlight w:val="cyan"/>
        </w:rPr>
        <w:t>strategically</w:t>
      </w:r>
      <w:r w:rsidRPr="000A3E7B">
        <w:rPr>
          <w:sz w:val="16"/>
        </w:rPr>
        <w:t xml:space="preserve"> to </w:t>
      </w:r>
      <w:r w:rsidRPr="00F30A93">
        <w:rPr>
          <w:rStyle w:val="StyleUnderline"/>
          <w:highlight w:val="cyan"/>
        </w:rPr>
        <w:t xml:space="preserve">secure their </w:t>
      </w:r>
      <w:r w:rsidRPr="00C625A4">
        <w:rPr>
          <w:rStyle w:val="Emphasis"/>
        </w:rPr>
        <w:t xml:space="preserve">own </w:t>
      </w:r>
      <w:r w:rsidRPr="00F30A93">
        <w:rPr>
          <w:rStyle w:val="Emphasis"/>
          <w:highlight w:val="cyan"/>
        </w:rPr>
        <w:t>social</w:t>
      </w:r>
      <w:r w:rsidRPr="000A3E7B">
        <w:rPr>
          <w:sz w:val="16"/>
        </w:rPr>
        <w:t xml:space="preserve">/legal </w:t>
      </w:r>
      <w:r w:rsidRPr="00F30A93">
        <w:rPr>
          <w:rStyle w:val="StyleUnderline"/>
          <w:highlight w:val="cyan"/>
        </w:rPr>
        <w:t>position, while</w:t>
      </w:r>
      <w:r w:rsidRPr="00F30A93">
        <w:rPr>
          <w:rStyle w:val="StyleUnderline"/>
        </w:rPr>
        <w:t xml:space="preserve"> at the </w:t>
      </w:r>
      <w:r w:rsidRPr="00C625A4">
        <w:rPr>
          <w:rStyle w:val="Emphasis"/>
        </w:rPr>
        <w:t>same time</w:t>
      </w:r>
      <w:r w:rsidRPr="00F30A93">
        <w:rPr>
          <w:rStyle w:val="StyleUnderline"/>
          <w:highlight w:val="cyan"/>
        </w:rPr>
        <w:t xml:space="preserve"> questioning its </w:t>
      </w:r>
      <w:r w:rsidRPr="00F30A93">
        <w:rPr>
          <w:rStyle w:val="Emphasis"/>
          <w:highlight w:val="cyan"/>
        </w:rPr>
        <w:t>basis</w:t>
      </w:r>
      <w:r w:rsidRPr="000A3E7B">
        <w:rPr>
          <w:sz w:val="16"/>
        </w:rPr>
        <w:t xml:space="preserve"> and authority to regulate gender identity. For Jennifer, for instance, </w:t>
      </w:r>
      <w:r w:rsidRPr="00F30A93">
        <w:rPr>
          <w:rStyle w:val="StyleUnderline"/>
        </w:rPr>
        <w:t xml:space="preserve">the </w:t>
      </w:r>
      <w:r w:rsidRPr="00C625A4">
        <w:rPr>
          <w:rStyle w:val="Emphasis"/>
        </w:rPr>
        <w:t xml:space="preserve">practical </w:t>
      </w:r>
      <w:r w:rsidRPr="00F30A93">
        <w:rPr>
          <w:rStyle w:val="Emphasis"/>
          <w:highlight w:val="cyan"/>
        </w:rPr>
        <w:t>benefits</w:t>
      </w:r>
      <w:r w:rsidRPr="000A3E7B">
        <w:rPr>
          <w:sz w:val="16"/>
        </w:rPr>
        <w:t xml:space="preserve"> of a GRC </w:t>
      </w:r>
      <w:r w:rsidRPr="00F30A93">
        <w:rPr>
          <w:rStyle w:val="StyleUnderline"/>
          <w:highlight w:val="cyan"/>
        </w:rPr>
        <w:t>were</w:t>
      </w:r>
      <w:r w:rsidRPr="00F30A93">
        <w:rPr>
          <w:rStyle w:val="StyleUnderline"/>
        </w:rPr>
        <w:t xml:space="preserve"> enormously </w:t>
      </w:r>
      <w:r w:rsidRPr="00F30A93">
        <w:rPr>
          <w:rStyle w:val="StyleUnderline"/>
          <w:highlight w:val="cyan"/>
        </w:rPr>
        <w:t>important</w:t>
      </w:r>
      <w:r w:rsidRPr="000A3E7B">
        <w:rPr>
          <w:sz w:val="16"/>
        </w:rPr>
        <w:t xml:space="preserve">: </w:t>
      </w:r>
    </w:p>
    <w:p w14:paraId="317DD035" w14:textId="77777777" w:rsidR="00F21BFC" w:rsidRPr="000A3E7B" w:rsidRDefault="00F21BFC" w:rsidP="00F21BFC">
      <w:pPr>
        <w:ind w:left="720"/>
        <w:rPr>
          <w:sz w:val="16"/>
        </w:rPr>
      </w:pPr>
      <w:r w:rsidRPr="000A3E7B">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42A95386" w14:textId="77777777" w:rsidR="00F21BFC" w:rsidRPr="001D01C0" w:rsidRDefault="00F21BFC" w:rsidP="00F21BFC"/>
    <w:p w14:paraId="74F62673" w14:textId="77777777" w:rsidR="00F21BFC" w:rsidRDefault="00F21BFC" w:rsidP="00F21BFC"/>
    <w:p w14:paraId="222E03C3" w14:textId="4AFE5A21" w:rsidR="00F21BFC" w:rsidRDefault="00F21BFC" w:rsidP="00F21BFC">
      <w:pPr>
        <w:pStyle w:val="Heading3"/>
      </w:pPr>
      <w:r>
        <w:t>AT: Link---Framing</w:t>
      </w:r>
      <w:r w:rsidR="00C86F81">
        <w:t>---2AC</w:t>
      </w:r>
    </w:p>
    <w:p w14:paraId="5A531E97" w14:textId="77777777" w:rsidR="00F21BFC" w:rsidRPr="004700C2" w:rsidRDefault="00F21BFC" w:rsidP="00F21BFC">
      <w:pPr>
        <w:pStyle w:val="Heading4"/>
      </w:pPr>
      <w:r>
        <w:t xml:space="preserve">Top level </w:t>
      </w:r>
      <w:r w:rsidRPr="004700C2">
        <w:rPr>
          <w:u w:val="single"/>
        </w:rPr>
        <w:t>framing</w:t>
      </w:r>
      <w:r>
        <w:t xml:space="preserve"> for the </w:t>
      </w:r>
      <w:r w:rsidRPr="004700C2">
        <w:rPr>
          <w:u w:val="single"/>
        </w:rPr>
        <w:t>links</w:t>
      </w:r>
      <w:r>
        <w:t xml:space="preserve">. </w:t>
      </w:r>
    </w:p>
    <w:p w14:paraId="41C95D06" w14:textId="77777777" w:rsidR="00F21BFC" w:rsidRDefault="00F21BFC" w:rsidP="00F21BFC">
      <w:pPr>
        <w:pStyle w:val="Heading4"/>
      </w:pPr>
      <w:r>
        <w:t xml:space="preserve">Forsaking </w:t>
      </w:r>
      <w:r w:rsidRPr="004700C2">
        <w:rPr>
          <w:u w:val="single"/>
        </w:rPr>
        <w:t>material strategies</w:t>
      </w:r>
      <w:r>
        <w:t xml:space="preserve"> to fight </w:t>
      </w:r>
      <w:r w:rsidRPr="004700C2">
        <w:rPr>
          <w:u w:val="single"/>
        </w:rPr>
        <w:t>fascism</w:t>
      </w:r>
      <w:r>
        <w:t xml:space="preserve"> and improve peoples lived </w:t>
      </w:r>
      <w:r w:rsidRPr="004700C2">
        <w:rPr>
          <w:u w:val="single"/>
        </w:rPr>
        <w:t>conditions</w:t>
      </w:r>
      <w:r>
        <w:t xml:space="preserve"> in favor of </w:t>
      </w:r>
      <w:r w:rsidRPr="004700C2">
        <w:rPr>
          <w:u w:val="single"/>
        </w:rPr>
        <w:t>abstract</w:t>
      </w:r>
      <w:r>
        <w:t xml:space="preserve"> theoretical </w:t>
      </w:r>
      <w:r w:rsidRPr="004700C2">
        <w:rPr>
          <w:u w:val="single"/>
        </w:rPr>
        <w:t>interrogations</w:t>
      </w:r>
      <w:r>
        <w:t xml:space="preserve"> is how big tech </w:t>
      </w:r>
      <w:r w:rsidRPr="004700C2">
        <w:rPr>
          <w:u w:val="single"/>
        </w:rPr>
        <w:t>naturalizes</w:t>
      </w:r>
      <w:r>
        <w:t xml:space="preserve"> its control over the polis: which is also </w:t>
      </w:r>
      <w:r w:rsidRPr="004700C2">
        <w:rPr>
          <w:u w:val="single"/>
        </w:rPr>
        <w:t>offense</w:t>
      </w:r>
      <w:r>
        <w:t xml:space="preserve"> on </w:t>
      </w:r>
      <w:r w:rsidRPr="004700C2">
        <w:rPr>
          <w:u w:val="single"/>
        </w:rPr>
        <w:t>framework</w:t>
      </w:r>
      <w:r>
        <w:t xml:space="preserve">---that’s Gironi. </w:t>
      </w:r>
    </w:p>
    <w:p w14:paraId="650284AC" w14:textId="77777777" w:rsidR="00F21BFC" w:rsidRDefault="00F21BFC" w:rsidP="00F21BFC">
      <w:r>
        <w:t xml:space="preserve">&lt;&lt;FOR REFERENCE&gt;&gt; </w:t>
      </w:r>
    </w:p>
    <w:p w14:paraId="2CA89DFE" w14:textId="77777777" w:rsidR="00F21BFC" w:rsidRPr="004700C2" w:rsidRDefault="00F21BFC" w:rsidP="00F21BFC">
      <w:pPr>
        <w:rPr>
          <w:color w:val="555555"/>
          <w:sz w:val="10"/>
          <w:szCs w:val="16"/>
        </w:rPr>
      </w:pPr>
      <w:r w:rsidRPr="004700C2">
        <w:rPr>
          <w:color w:val="555555"/>
          <w:sz w:val="10"/>
          <w:szCs w:val="16"/>
        </w:rPr>
        <w:t xml:space="preserve">4) </w:t>
      </w:r>
      <w:r w:rsidRPr="004700C2">
        <w:rPr>
          <w:rStyle w:val="StyleUnderline"/>
          <w:color w:val="555555"/>
          <w:sz w:val="16"/>
          <w:szCs w:val="16"/>
          <w:highlight w:val="lightGray"/>
        </w:rPr>
        <w:t>The final</w:t>
      </w:r>
      <w:r w:rsidRPr="004700C2">
        <w:rPr>
          <w:rStyle w:val="StyleUnderline"/>
          <w:color w:val="555555"/>
          <w:sz w:val="16"/>
          <w:szCs w:val="16"/>
        </w:rPr>
        <w:t xml:space="preserve"> objection comes from various </w:t>
      </w:r>
      <w:r w:rsidRPr="004700C2">
        <w:rPr>
          <w:rStyle w:val="Emphasis"/>
          <w:color w:val="555555"/>
          <w:sz w:val="16"/>
          <w:szCs w:val="16"/>
          <w:highlight w:val="lightGray"/>
        </w:rPr>
        <w:t>fatalist doctrines</w:t>
      </w:r>
      <w:r w:rsidRPr="004700C2">
        <w:rPr>
          <w:color w:val="555555"/>
          <w:sz w:val="10"/>
          <w:szCs w:val="16"/>
          <w:highlight w:val="lightGray"/>
        </w:rPr>
        <w:t>,</w:t>
      </w:r>
      <w:r w:rsidRPr="004700C2">
        <w:rPr>
          <w:color w:val="555555"/>
          <w:sz w:val="10"/>
          <w:szCs w:val="16"/>
        </w:rPr>
        <w:t xml:space="preserve"> particularly, </w:t>
      </w:r>
      <w:r w:rsidRPr="004700C2">
        <w:rPr>
          <w:rStyle w:val="StyleUnderline"/>
          <w:color w:val="555555"/>
          <w:sz w:val="16"/>
          <w:szCs w:val="16"/>
        </w:rPr>
        <w:t xml:space="preserve">the doctrine of </w:t>
      </w:r>
      <w:r w:rsidRPr="004700C2">
        <w:rPr>
          <w:rStyle w:val="Emphasis"/>
          <w:color w:val="555555"/>
          <w:sz w:val="16"/>
          <w:szCs w:val="16"/>
          <w:highlight w:val="lightGray"/>
        </w:rPr>
        <w:t>anti-praxis</w:t>
      </w:r>
      <w:r w:rsidRPr="004700C2">
        <w:rPr>
          <w:rStyle w:val="StyleUnderline"/>
          <w:color w:val="555555"/>
          <w:sz w:val="16"/>
          <w:szCs w:val="16"/>
        </w:rPr>
        <w:t xml:space="preserve"> with its slogan</w:t>
      </w:r>
      <w:r w:rsidRPr="004700C2">
        <w:rPr>
          <w:color w:val="555555"/>
          <w:sz w:val="10"/>
          <w:szCs w:val="16"/>
        </w:rPr>
        <w:t xml:space="preserve"> “</w:t>
      </w:r>
      <w:r w:rsidRPr="004700C2">
        <w:rPr>
          <w:rStyle w:val="Emphasis"/>
          <w:color w:val="555555"/>
          <w:sz w:val="16"/>
          <w:szCs w:val="16"/>
          <w:highlight w:val="lightGray"/>
        </w:rPr>
        <w:t>let it go</w:t>
      </w:r>
      <w:r w:rsidRPr="004700C2">
        <w:rPr>
          <w:color w:val="555555"/>
          <w:sz w:val="10"/>
          <w:szCs w:val="16"/>
          <w:highlight w:val="lightGray"/>
        </w:rPr>
        <w:t>.”</w:t>
      </w:r>
      <w:r w:rsidRPr="004700C2">
        <w:rPr>
          <w:color w:val="555555"/>
          <w:sz w:val="10"/>
          <w:szCs w:val="16"/>
        </w:rPr>
        <w:t xml:space="preserve"> First of all, I think </w:t>
      </w:r>
      <w:r w:rsidRPr="004700C2">
        <w:rPr>
          <w:rStyle w:val="StyleUnderline"/>
          <w:color w:val="555555"/>
          <w:sz w:val="16"/>
          <w:szCs w:val="16"/>
        </w:rPr>
        <w:t xml:space="preserve">anti-praxis attempts to present itself as a </w:t>
      </w:r>
      <w:r w:rsidRPr="004700C2">
        <w:rPr>
          <w:rStyle w:val="Emphasis"/>
          <w:color w:val="555555"/>
          <w:sz w:val="16"/>
          <w:szCs w:val="16"/>
        </w:rPr>
        <w:t>zero-claim ideology</w:t>
      </w:r>
      <w:r w:rsidRPr="004700C2">
        <w:rPr>
          <w:rStyle w:val="StyleUnderline"/>
          <w:color w:val="555555"/>
          <w:sz w:val="16"/>
          <w:szCs w:val="16"/>
        </w:rPr>
        <w:t xml:space="preserve">, one that has no </w:t>
      </w:r>
      <w:r w:rsidRPr="004700C2">
        <w:rPr>
          <w:rStyle w:val="Emphasis"/>
          <w:color w:val="555555"/>
          <w:sz w:val="16"/>
          <w:szCs w:val="16"/>
        </w:rPr>
        <w:t>claim</w:t>
      </w:r>
      <w:r w:rsidRPr="004700C2">
        <w:rPr>
          <w:rStyle w:val="StyleUnderline"/>
          <w:color w:val="555555"/>
          <w:sz w:val="16"/>
          <w:szCs w:val="16"/>
        </w:rPr>
        <w:t xml:space="preserve">, no </w:t>
      </w:r>
      <w:r w:rsidRPr="004700C2">
        <w:rPr>
          <w:rStyle w:val="Emphasis"/>
          <w:color w:val="555555"/>
          <w:sz w:val="16"/>
          <w:szCs w:val="16"/>
        </w:rPr>
        <w:t>practical norm</w:t>
      </w:r>
      <w:r w:rsidRPr="004700C2">
        <w:rPr>
          <w:rStyle w:val="StyleUnderline"/>
          <w:color w:val="555555"/>
          <w:sz w:val="16"/>
          <w:szCs w:val="16"/>
        </w:rPr>
        <w:t xml:space="preserve">, and no </w:t>
      </w:r>
      <w:r w:rsidRPr="004700C2">
        <w:rPr>
          <w:rStyle w:val="Emphasis"/>
          <w:color w:val="555555"/>
          <w:sz w:val="16"/>
          <w:szCs w:val="16"/>
        </w:rPr>
        <w:t>recipe</w:t>
      </w:r>
      <w:r w:rsidRPr="004700C2">
        <w:rPr>
          <w:rStyle w:val="StyleUnderline"/>
          <w:color w:val="555555"/>
          <w:sz w:val="16"/>
          <w:szCs w:val="16"/>
        </w:rPr>
        <w:t xml:space="preserve"> for collective political action</w:t>
      </w:r>
      <w:r w:rsidRPr="004700C2">
        <w:rPr>
          <w:color w:val="555555"/>
          <w:sz w:val="10"/>
          <w:szCs w:val="16"/>
        </w:rPr>
        <w:t xml:space="preserve">. In this sense, </w:t>
      </w:r>
      <w:r w:rsidRPr="004700C2">
        <w:rPr>
          <w:rStyle w:val="StyleUnderline"/>
          <w:color w:val="555555"/>
          <w:sz w:val="16"/>
          <w:szCs w:val="16"/>
          <w:highlight w:val="lightGray"/>
        </w:rPr>
        <w:t>one can get the impression</w:t>
      </w:r>
      <w:r w:rsidRPr="004700C2">
        <w:rPr>
          <w:rStyle w:val="StyleUnderline"/>
          <w:color w:val="555555"/>
          <w:sz w:val="16"/>
          <w:szCs w:val="16"/>
        </w:rPr>
        <w:t xml:space="preserve"> that </w:t>
      </w:r>
      <w:r w:rsidRPr="004700C2">
        <w:rPr>
          <w:rStyle w:val="Emphasis"/>
          <w:color w:val="555555"/>
          <w:sz w:val="16"/>
          <w:szCs w:val="16"/>
        </w:rPr>
        <w:t>perhaps</w:t>
      </w:r>
      <w:r w:rsidRPr="004700C2">
        <w:rPr>
          <w:rStyle w:val="StyleUnderline"/>
          <w:color w:val="555555"/>
          <w:sz w:val="16"/>
          <w:szCs w:val="16"/>
        </w:rPr>
        <w:t xml:space="preserve"> </w:t>
      </w:r>
      <w:r w:rsidRPr="004700C2">
        <w:rPr>
          <w:rStyle w:val="StyleUnderline"/>
          <w:color w:val="555555"/>
          <w:sz w:val="16"/>
          <w:szCs w:val="16"/>
          <w:highlight w:val="lightGray"/>
        </w:rPr>
        <w:t xml:space="preserve">anti-praxis is </w:t>
      </w:r>
      <w:r w:rsidRPr="004700C2">
        <w:rPr>
          <w:rStyle w:val="Emphasis"/>
          <w:color w:val="555555"/>
          <w:sz w:val="16"/>
          <w:szCs w:val="16"/>
          <w:highlight w:val="lightGray"/>
        </w:rPr>
        <w:t>more genuine</w:t>
      </w:r>
      <w:r w:rsidRPr="004700C2">
        <w:rPr>
          <w:color w:val="555555"/>
          <w:sz w:val="10"/>
          <w:szCs w:val="16"/>
        </w:rPr>
        <w:t xml:space="preserve"> than the other tenets I listed above, </w:t>
      </w:r>
      <w:r w:rsidRPr="004700C2">
        <w:rPr>
          <w:rStyle w:val="StyleUnderline"/>
          <w:color w:val="555555"/>
          <w:sz w:val="16"/>
          <w:szCs w:val="16"/>
        </w:rPr>
        <w:t xml:space="preserve">in so far as it does not deceive you with </w:t>
      </w:r>
      <w:r w:rsidRPr="004700C2">
        <w:rPr>
          <w:rStyle w:val="Emphasis"/>
          <w:color w:val="555555"/>
          <w:sz w:val="16"/>
          <w:szCs w:val="16"/>
        </w:rPr>
        <w:t>lofty promises of salvation</w:t>
      </w:r>
      <w:r w:rsidRPr="004700C2">
        <w:rPr>
          <w:color w:val="555555"/>
          <w:sz w:val="10"/>
          <w:szCs w:val="16"/>
        </w:rPr>
        <w:t xml:space="preserve">, emancipation or the great outdoors. </w:t>
      </w:r>
      <w:r w:rsidRPr="004700C2">
        <w:rPr>
          <w:rStyle w:val="StyleUnderline"/>
          <w:color w:val="555555"/>
          <w:sz w:val="16"/>
          <w:szCs w:val="16"/>
        </w:rPr>
        <w:t>It</w:t>
      </w:r>
      <w:r w:rsidRPr="004700C2">
        <w:rPr>
          <w:color w:val="555555"/>
          <w:sz w:val="10"/>
          <w:szCs w:val="16"/>
        </w:rPr>
        <w:t xml:space="preserve"> is what it is and </w:t>
      </w:r>
      <w:r w:rsidRPr="004700C2">
        <w:rPr>
          <w:rStyle w:val="StyleUnderline"/>
          <w:color w:val="555555"/>
          <w:sz w:val="16"/>
          <w:szCs w:val="16"/>
        </w:rPr>
        <w:t xml:space="preserve">stands in </w:t>
      </w:r>
      <w:r w:rsidRPr="004700C2">
        <w:rPr>
          <w:rStyle w:val="Emphasis"/>
          <w:color w:val="555555"/>
          <w:sz w:val="16"/>
          <w:szCs w:val="16"/>
        </w:rPr>
        <w:t>sharp contrast</w:t>
      </w:r>
      <w:r w:rsidRPr="004700C2">
        <w:rPr>
          <w:rStyle w:val="StyleUnderline"/>
          <w:color w:val="555555"/>
          <w:sz w:val="16"/>
          <w:szCs w:val="16"/>
        </w:rPr>
        <w:t xml:space="preserve"> to the </w:t>
      </w:r>
      <w:r w:rsidRPr="004700C2">
        <w:rPr>
          <w:rStyle w:val="Emphasis"/>
          <w:color w:val="555555"/>
          <w:sz w:val="16"/>
          <w:szCs w:val="16"/>
        </w:rPr>
        <w:t>illusions</w:t>
      </w:r>
      <w:r w:rsidRPr="004700C2">
        <w:rPr>
          <w:rStyle w:val="StyleUnderline"/>
          <w:color w:val="555555"/>
          <w:sz w:val="16"/>
          <w:szCs w:val="16"/>
        </w:rPr>
        <w:t xml:space="preserve"> of collective political action</w:t>
      </w:r>
      <w:r w:rsidRPr="004700C2">
        <w:rPr>
          <w:color w:val="555555"/>
          <w:sz w:val="10"/>
          <w:szCs w:val="16"/>
        </w:rPr>
        <w:t xml:space="preserve">. </w:t>
      </w:r>
      <w:r w:rsidRPr="004700C2">
        <w:rPr>
          <w:rStyle w:val="StyleUnderline"/>
          <w:color w:val="555555"/>
          <w:sz w:val="16"/>
          <w:szCs w:val="16"/>
        </w:rPr>
        <w:t>However</w:t>
      </w:r>
      <w:r w:rsidRPr="004700C2">
        <w:rPr>
          <w:color w:val="555555"/>
          <w:sz w:val="10"/>
          <w:szCs w:val="16"/>
        </w:rPr>
        <w:t xml:space="preserve">, </w:t>
      </w:r>
      <w:r w:rsidRPr="004700C2">
        <w:rPr>
          <w:rStyle w:val="StyleUnderline"/>
          <w:color w:val="555555"/>
          <w:sz w:val="16"/>
          <w:szCs w:val="16"/>
        </w:rPr>
        <w:t xml:space="preserve">such an impression is </w:t>
      </w:r>
      <w:r w:rsidRPr="004700C2">
        <w:rPr>
          <w:rStyle w:val="Emphasis"/>
          <w:color w:val="555555"/>
          <w:sz w:val="16"/>
          <w:szCs w:val="16"/>
        </w:rPr>
        <w:t>fundamentally credulous</w:t>
      </w:r>
      <w:r w:rsidRPr="004700C2">
        <w:rPr>
          <w:color w:val="555555"/>
          <w:sz w:val="10"/>
          <w:szCs w:val="16"/>
        </w:rPr>
        <w:t xml:space="preserve">. </w:t>
      </w:r>
      <w:r w:rsidRPr="004700C2">
        <w:rPr>
          <w:rStyle w:val="StyleUnderline"/>
          <w:color w:val="555555"/>
          <w:sz w:val="16"/>
          <w:szCs w:val="16"/>
        </w:rPr>
        <w:t xml:space="preserve">There is </w:t>
      </w:r>
      <w:r w:rsidRPr="004700C2">
        <w:rPr>
          <w:rStyle w:val="Emphasis"/>
          <w:color w:val="555555"/>
          <w:sz w:val="16"/>
          <w:szCs w:val="16"/>
        </w:rPr>
        <w:t>no such a thing</w:t>
      </w:r>
      <w:r w:rsidRPr="004700C2">
        <w:rPr>
          <w:rStyle w:val="StyleUnderline"/>
          <w:color w:val="555555"/>
          <w:sz w:val="16"/>
          <w:szCs w:val="16"/>
        </w:rPr>
        <w:t xml:space="preserve"> as a </w:t>
      </w:r>
      <w:r w:rsidRPr="004700C2">
        <w:rPr>
          <w:rStyle w:val="Emphasis"/>
          <w:color w:val="555555"/>
          <w:sz w:val="16"/>
          <w:szCs w:val="16"/>
        </w:rPr>
        <w:t>zero-claim doctrine</w:t>
      </w:r>
      <w:r w:rsidRPr="004700C2">
        <w:rPr>
          <w:color w:val="555555"/>
          <w:sz w:val="10"/>
          <w:szCs w:val="16"/>
        </w:rPr>
        <w:t xml:space="preserve">. If we look at the early doctrine of fascism—particularly its Italian offshoot—we realize that </w:t>
      </w:r>
      <w:r w:rsidRPr="004700C2">
        <w:rPr>
          <w:rStyle w:val="StyleUnderline"/>
          <w:color w:val="555555"/>
          <w:sz w:val="16"/>
          <w:szCs w:val="16"/>
        </w:rPr>
        <w:t xml:space="preserve">this is </w:t>
      </w:r>
      <w:r w:rsidRPr="004700C2">
        <w:rPr>
          <w:rStyle w:val="Emphasis"/>
          <w:color w:val="555555"/>
        </w:rPr>
        <w:t xml:space="preserve">precisely how </w:t>
      </w:r>
      <w:r w:rsidRPr="004700C2">
        <w:rPr>
          <w:rStyle w:val="Emphasis"/>
          <w:color w:val="555555"/>
          <w:highlight w:val="lightGray"/>
        </w:rPr>
        <w:t>fascism took root</w:t>
      </w:r>
      <w:r w:rsidRPr="004700C2">
        <w:rPr>
          <w:color w:val="555555"/>
          <w:sz w:val="10"/>
          <w:szCs w:val="16"/>
        </w:rPr>
        <w:t xml:space="preserve">. </w:t>
      </w:r>
      <w:r w:rsidRPr="004700C2">
        <w:rPr>
          <w:rStyle w:val="StyleUnderline"/>
          <w:color w:val="555555"/>
          <w:sz w:val="16"/>
          <w:szCs w:val="16"/>
        </w:rPr>
        <w:t xml:space="preserve">It began </w:t>
      </w:r>
      <w:r w:rsidRPr="004700C2">
        <w:rPr>
          <w:rStyle w:val="StyleUnderline"/>
          <w:color w:val="555555"/>
          <w:sz w:val="16"/>
          <w:szCs w:val="16"/>
          <w:highlight w:val="lightGray"/>
        </w:rPr>
        <w:t>with the claim that we</w:t>
      </w:r>
      <w:r w:rsidRPr="004700C2">
        <w:rPr>
          <w:rStyle w:val="StyleUnderline"/>
          <w:color w:val="555555"/>
          <w:sz w:val="16"/>
          <w:szCs w:val="16"/>
        </w:rPr>
        <w:t xml:space="preserve"> indeed </w:t>
      </w:r>
      <w:r w:rsidRPr="004700C2">
        <w:rPr>
          <w:rStyle w:val="StyleUnderline"/>
          <w:color w:val="555555"/>
          <w:sz w:val="16"/>
          <w:szCs w:val="16"/>
          <w:highlight w:val="lightGray"/>
        </w:rPr>
        <w:t xml:space="preserve">have </w:t>
      </w:r>
      <w:r w:rsidRPr="004700C2">
        <w:rPr>
          <w:rStyle w:val="Emphasis"/>
          <w:color w:val="555555"/>
          <w:sz w:val="16"/>
          <w:szCs w:val="16"/>
        </w:rPr>
        <w:t>no claim</w:t>
      </w:r>
      <w:r w:rsidRPr="004700C2">
        <w:rPr>
          <w:color w:val="555555"/>
          <w:sz w:val="10"/>
          <w:szCs w:val="16"/>
        </w:rPr>
        <w:t xml:space="preserve">, </w:t>
      </w:r>
      <w:r w:rsidRPr="004700C2">
        <w:rPr>
          <w:rStyle w:val="Emphasis"/>
          <w:color w:val="555555"/>
          <w:sz w:val="16"/>
          <w:szCs w:val="16"/>
          <w:highlight w:val="lightGray"/>
        </w:rPr>
        <w:t>no recipe</w:t>
      </w:r>
      <w:r w:rsidRPr="004700C2">
        <w:rPr>
          <w:rStyle w:val="StyleUnderline"/>
          <w:color w:val="555555"/>
          <w:sz w:val="16"/>
          <w:szCs w:val="16"/>
          <w:highlight w:val="lightGray"/>
        </w:rPr>
        <w:t xml:space="preserve"> because </w:t>
      </w:r>
      <w:r w:rsidRPr="004700C2">
        <w:rPr>
          <w:rStyle w:val="Emphasis"/>
          <w:color w:val="555555"/>
          <w:highlight w:val="lightGray"/>
        </w:rPr>
        <w:t>all recipes are oppressive</w:t>
      </w:r>
      <w:r w:rsidRPr="004700C2">
        <w:rPr>
          <w:color w:val="555555"/>
          <w:sz w:val="10"/>
          <w:szCs w:val="16"/>
        </w:rPr>
        <w:t>.</w:t>
      </w:r>
    </w:p>
    <w:p w14:paraId="5BC1D524" w14:textId="77777777" w:rsidR="00F21BFC" w:rsidRPr="004700C2" w:rsidRDefault="00F21BFC" w:rsidP="00F21BFC">
      <w:r>
        <w:t xml:space="preserve">&lt;&lt;FOR REFERENCE&gt;&gt; </w:t>
      </w:r>
    </w:p>
    <w:p w14:paraId="361AA4F0" w14:textId="77777777" w:rsidR="00F21BFC" w:rsidRDefault="00F21BFC" w:rsidP="00F21BFC">
      <w:pPr>
        <w:rPr>
          <w:color w:val="555555"/>
          <w:sz w:val="10"/>
          <w:szCs w:val="16"/>
        </w:rPr>
      </w:pPr>
      <w:r w:rsidRPr="004700C2">
        <w:rPr>
          <w:rStyle w:val="StyleUnderline"/>
          <w:color w:val="555555"/>
          <w:sz w:val="16"/>
          <w:szCs w:val="16"/>
        </w:rPr>
        <w:t xml:space="preserve">This is </w:t>
      </w:r>
      <w:r w:rsidRPr="004700C2">
        <w:rPr>
          <w:rStyle w:val="Emphasis"/>
          <w:color w:val="555555"/>
          <w:sz w:val="16"/>
          <w:szCs w:val="16"/>
        </w:rPr>
        <w:t>not to equate</w:t>
      </w:r>
      <w:r w:rsidRPr="004700C2">
        <w:rPr>
          <w:rStyle w:val="StyleUnderline"/>
          <w:color w:val="555555"/>
          <w:sz w:val="16"/>
          <w:szCs w:val="16"/>
        </w:rPr>
        <w:t xml:space="preserve"> anti-praxis with fascism but to </w:t>
      </w:r>
      <w:r w:rsidRPr="004700C2">
        <w:rPr>
          <w:rStyle w:val="Emphasis"/>
          <w:color w:val="555555"/>
          <w:sz w:val="16"/>
          <w:szCs w:val="16"/>
        </w:rPr>
        <w:t>simply point out</w:t>
      </w:r>
      <w:r w:rsidRPr="004700C2">
        <w:rPr>
          <w:rStyle w:val="StyleUnderline"/>
          <w:color w:val="555555"/>
          <w:sz w:val="16"/>
          <w:szCs w:val="16"/>
        </w:rPr>
        <w:t xml:space="preserve"> that </w:t>
      </w:r>
      <w:r w:rsidRPr="004700C2">
        <w:rPr>
          <w:rStyle w:val="StyleUnderline"/>
          <w:color w:val="555555"/>
          <w:sz w:val="16"/>
          <w:szCs w:val="16"/>
          <w:highlight w:val="lightGray"/>
        </w:rPr>
        <w:t xml:space="preserve">a </w:t>
      </w:r>
      <w:r w:rsidRPr="004700C2">
        <w:rPr>
          <w:rStyle w:val="Emphasis"/>
          <w:color w:val="555555"/>
          <w:sz w:val="16"/>
          <w:szCs w:val="16"/>
          <w:highlight w:val="lightGray"/>
        </w:rPr>
        <w:t>zero-claim doctrine</w:t>
      </w:r>
      <w:r w:rsidRPr="004700C2">
        <w:rPr>
          <w:color w:val="555555"/>
          <w:sz w:val="10"/>
          <w:szCs w:val="16"/>
        </w:rPr>
        <w:t xml:space="preserve">—one </w:t>
      </w:r>
      <w:r w:rsidRPr="004700C2">
        <w:rPr>
          <w:rStyle w:val="StyleUnderline"/>
          <w:color w:val="555555"/>
          <w:sz w:val="16"/>
          <w:szCs w:val="16"/>
          <w:highlight w:val="lightGray"/>
        </w:rPr>
        <w:t xml:space="preserve">that sees </w:t>
      </w:r>
      <w:r w:rsidRPr="004700C2">
        <w:rPr>
          <w:rStyle w:val="Emphasis"/>
          <w:color w:val="555555"/>
          <w:sz w:val="16"/>
          <w:szCs w:val="16"/>
          <w:highlight w:val="lightGray"/>
        </w:rPr>
        <w:t>all</w:t>
      </w:r>
      <w:r w:rsidRPr="004700C2">
        <w:rPr>
          <w:rStyle w:val="Emphasis"/>
          <w:color w:val="555555"/>
          <w:sz w:val="16"/>
          <w:szCs w:val="16"/>
        </w:rPr>
        <w:t xml:space="preserve"> practical </w:t>
      </w:r>
      <w:r w:rsidRPr="004700C2">
        <w:rPr>
          <w:rStyle w:val="Emphasis"/>
          <w:color w:val="555555"/>
          <w:sz w:val="16"/>
          <w:szCs w:val="16"/>
          <w:highlight w:val="lightGray"/>
        </w:rPr>
        <w:t>norms as oppressive</w:t>
      </w:r>
      <w:r w:rsidRPr="004700C2">
        <w:rPr>
          <w:color w:val="555555"/>
          <w:sz w:val="10"/>
          <w:szCs w:val="16"/>
        </w:rPr>
        <w:t>—</w:t>
      </w:r>
      <w:r w:rsidRPr="004700C2">
        <w:rPr>
          <w:rStyle w:val="StyleUnderline"/>
          <w:color w:val="555555"/>
          <w:sz w:val="16"/>
          <w:szCs w:val="16"/>
          <w:highlight w:val="lightGray"/>
        </w:rPr>
        <w:t xml:space="preserve">is </w:t>
      </w:r>
      <w:r w:rsidRPr="004700C2">
        <w:rPr>
          <w:rStyle w:val="Emphasis"/>
          <w:color w:val="555555"/>
          <w:highlight w:val="lightGray"/>
        </w:rPr>
        <w:t>rife for</w:t>
      </w:r>
      <w:r w:rsidRPr="004700C2">
        <w:rPr>
          <w:rStyle w:val="Emphasis"/>
          <w:color w:val="555555"/>
        </w:rPr>
        <w:t xml:space="preserve"> fascist </w:t>
      </w:r>
      <w:r w:rsidRPr="004700C2">
        <w:rPr>
          <w:rStyle w:val="Emphasis"/>
          <w:color w:val="555555"/>
          <w:highlight w:val="lightGray"/>
        </w:rPr>
        <w:t>appropriation</w:t>
      </w:r>
      <w:r w:rsidRPr="004700C2">
        <w:rPr>
          <w:color w:val="555555"/>
          <w:sz w:val="10"/>
          <w:szCs w:val="16"/>
        </w:rPr>
        <w:t xml:space="preserve">. </w:t>
      </w:r>
      <w:r w:rsidRPr="004700C2">
        <w:rPr>
          <w:rStyle w:val="StyleUnderline"/>
          <w:color w:val="555555"/>
          <w:sz w:val="16"/>
          <w:szCs w:val="16"/>
        </w:rPr>
        <w:t xml:space="preserve">When the proponents of anti-praxis tell us that they have </w:t>
      </w:r>
      <w:r w:rsidRPr="004700C2">
        <w:rPr>
          <w:rStyle w:val="Emphasis"/>
          <w:color w:val="555555"/>
          <w:sz w:val="16"/>
          <w:szCs w:val="16"/>
        </w:rPr>
        <w:t>no political norm</w:t>
      </w:r>
      <w:r w:rsidRPr="004700C2">
        <w:rPr>
          <w:rStyle w:val="StyleUnderline"/>
          <w:color w:val="555555"/>
          <w:sz w:val="16"/>
          <w:szCs w:val="16"/>
        </w:rPr>
        <w:t xml:space="preserve"> or </w:t>
      </w:r>
      <w:r w:rsidRPr="004700C2">
        <w:rPr>
          <w:rStyle w:val="Emphasis"/>
          <w:color w:val="555555"/>
          <w:sz w:val="16"/>
          <w:szCs w:val="16"/>
        </w:rPr>
        <w:t>recipe</w:t>
      </w:r>
      <w:r w:rsidRPr="004700C2">
        <w:rPr>
          <w:color w:val="555555"/>
          <w:sz w:val="10"/>
          <w:szCs w:val="16"/>
        </w:rPr>
        <w:t xml:space="preserve">, </w:t>
      </w:r>
      <w:r w:rsidRPr="004700C2">
        <w:rPr>
          <w:rStyle w:val="StyleUnderline"/>
          <w:color w:val="555555"/>
          <w:sz w:val="16"/>
          <w:szCs w:val="16"/>
        </w:rPr>
        <w:t xml:space="preserve">we should look at them with </w:t>
      </w:r>
      <w:r w:rsidRPr="004700C2">
        <w:rPr>
          <w:rStyle w:val="Emphasis"/>
          <w:color w:val="555555"/>
          <w:sz w:val="16"/>
          <w:szCs w:val="16"/>
        </w:rPr>
        <w:t>utter suspicion</w:t>
      </w:r>
      <w:r w:rsidRPr="004700C2">
        <w:rPr>
          <w:color w:val="555555"/>
          <w:sz w:val="10"/>
          <w:szCs w:val="16"/>
        </w:rPr>
        <w:t xml:space="preserve">. </w:t>
      </w:r>
      <w:r w:rsidRPr="004700C2">
        <w:rPr>
          <w:rStyle w:val="StyleUnderline"/>
          <w:color w:val="555555"/>
          <w:sz w:val="16"/>
          <w:szCs w:val="16"/>
          <w:highlight w:val="lightGray"/>
        </w:rPr>
        <w:t>They are either trying</w:t>
      </w:r>
      <w:r w:rsidRPr="004700C2">
        <w:rPr>
          <w:rStyle w:val="StyleUnderline"/>
          <w:color w:val="555555"/>
          <w:sz w:val="16"/>
          <w:szCs w:val="16"/>
        </w:rPr>
        <w:t xml:space="preserve"> in the </w:t>
      </w:r>
      <w:r w:rsidRPr="004700C2">
        <w:rPr>
          <w:rStyle w:val="Emphasis"/>
          <w:color w:val="555555"/>
          <w:sz w:val="16"/>
          <w:szCs w:val="16"/>
        </w:rPr>
        <w:t>worst case</w:t>
      </w:r>
      <w:r w:rsidRPr="004700C2">
        <w:rPr>
          <w:rStyle w:val="StyleUnderline"/>
          <w:color w:val="555555"/>
          <w:sz w:val="16"/>
          <w:szCs w:val="16"/>
        </w:rPr>
        <w:t xml:space="preserve"> </w:t>
      </w:r>
      <w:r w:rsidRPr="004700C2">
        <w:rPr>
          <w:rStyle w:val="StyleUnderline"/>
          <w:color w:val="555555"/>
          <w:sz w:val="16"/>
          <w:szCs w:val="16"/>
          <w:highlight w:val="lightGray"/>
        </w:rPr>
        <w:t>to dissimulate</w:t>
      </w:r>
      <w:r w:rsidRPr="004700C2">
        <w:rPr>
          <w:rStyle w:val="StyleUnderline"/>
          <w:color w:val="555555"/>
          <w:sz w:val="16"/>
          <w:szCs w:val="16"/>
        </w:rPr>
        <w:t xml:space="preserve"> their ulterior </w:t>
      </w:r>
      <w:r w:rsidRPr="004700C2">
        <w:rPr>
          <w:rStyle w:val="StyleUnderline"/>
          <w:color w:val="555555"/>
          <w:sz w:val="16"/>
          <w:szCs w:val="16"/>
          <w:highlight w:val="lightGray"/>
        </w:rPr>
        <w:t>motives</w:t>
      </w:r>
      <w:r w:rsidRPr="004700C2">
        <w:rPr>
          <w:rStyle w:val="StyleUnderline"/>
          <w:color w:val="555555"/>
          <w:sz w:val="16"/>
          <w:szCs w:val="16"/>
        </w:rPr>
        <w:t xml:space="preserve"> under the rubric of</w:t>
      </w:r>
      <w:r w:rsidRPr="004700C2">
        <w:rPr>
          <w:color w:val="555555"/>
          <w:sz w:val="10"/>
          <w:szCs w:val="16"/>
        </w:rPr>
        <w:t xml:space="preserve"> </w:t>
      </w:r>
      <w:r w:rsidRPr="004700C2">
        <w:rPr>
          <w:rStyle w:val="Emphasis"/>
          <w:color w:val="555555"/>
          <w:sz w:val="16"/>
          <w:szCs w:val="16"/>
        </w:rPr>
        <w:t>ideological innocence</w:t>
      </w:r>
      <w:r w:rsidRPr="004700C2">
        <w:rPr>
          <w:rStyle w:val="StyleUnderline"/>
          <w:color w:val="555555"/>
          <w:sz w:val="16"/>
          <w:szCs w:val="16"/>
        </w:rPr>
        <w:t xml:space="preserve"> </w:t>
      </w:r>
      <w:r w:rsidRPr="004700C2">
        <w:rPr>
          <w:rStyle w:val="StyleUnderline"/>
          <w:color w:val="555555"/>
          <w:sz w:val="16"/>
          <w:szCs w:val="16"/>
          <w:highlight w:val="lightGray"/>
        </w:rPr>
        <w:t>or</w:t>
      </w:r>
      <w:r w:rsidRPr="004700C2">
        <w:rPr>
          <w:color w:val="555555"/>
          <w:sz w:val="10"/>
          <w:szCs w:val="16"/>
        </w:rPr>
        <w:t xml:space="preserve">, </w:t>
      </w:r>
      <w:r w:rsidRPr="004700C2">
        <w:rPr>
          <w:rStyle w:val="StyleUnderline"/>
          <w:color w:val="555555"/>
          <w:sz w:val="16"/>
          <w:szCs w:val="16"/>
        </w:rPr>
        <w:t xml:space="preserve">in the </w:t>
      </w:r>
      <w:r w:rsidRPr="004700C2">
        <w:rPr>
          <w:rStyle w:val="Emphasis"/>
          <w:color w:val="555555"/>
          <w:sz w:val="16"/>
          <w:szCs w:val="16"/>
        </w:rPr>
        <w:t>best case</w:t>
      </w:r>
      <w:r w:rsidRPr="004700C2">
        <w:rPr>
          <w:color w:val="555555"/>
          <w:sz w:val="10"/>
          <w:szCs w:val="16"/>
        </w:rPr>
        <w:t xml:space="preserve">, </w:t>
      </w:r>
      <w:r w:rsidRPr="004700C2">
        <w:rPr>
          <w:rStyle w:val="StyleUnderline"/>
          <w:color w:val="555555"/>
          <w:sz w:val="16"/>
          <w:szCs w:val="16"/>
        </w:rPr>
        <w:t xml:space="preserve">they are </w:t>
      </w:r>
      <w:r w:rsidRPr="004700C2">
        <w:rPr>
          <w:rStyle w:val="Emphasis"/>
          <w:color w:val="555555"/>
          <w:sz w:val="16"/>
          <w:szCs w:val="16"/>
          <w:highlight w:val="lightGray"/>
        </w:rPr>
        <w:t>not conscious of</w:t>
      </w:r>
      <w:r w:rsidRPr="004700C2">
        <w:rPr>
          <w:rStyle w:val="Emphasis"/>
          <w:color w:val="555555"/>
          <w:sz w:val="16"/>
          <w:szCs w:val="16"/>
        </w:rPr>
        <w:t xml:space="preserve"> their own </w:t>
      </w:r>
      <w:r w:rsidRPr="004700C2">
        <w:rPr>
          <w:rStyle w:val="Emphasis"/>
          <w:color w:val="555555"/>
          <w:sz w:val="16"/>
          <w:szCs w:val="16"/>
          <w:highlight w:val="lightGray"/>
        </w:rPr>
        <w:t>implicit</w:t>
      </w:r>
      <w:r w:rsidRPr="004700C2">
        <w:rPr>
          <w:rStyle w:val="Emphasis"/>
          <w:color w:val="555555"/>
          <w:sz w:val="16"/>
          <w:szCs w:val="16"/>
        </w:rPr>
        <w:t xml:space="preserve"> practical </w:t>
      </w:r>
      <w:r w:rsidRPr="004700C2">
        <w:rPr>
          <w:rStyle w:val="Emphasis"/>
          <w:color w:val="555555"/>
          <w:sz w:val="16"/>
          <w:szCs w:val="16"/>
          <w:highlight w:val="lightGray"/>
        </w:rPr>
        <w:t>norms</w:t>
      </w:r>
      <w:r w:rsidRPr="004700C2">
        <w:rPr>
          <w:rStyle w:val="StyleUnderline"/>
          <w:color w:val="555555"/>
          <w:sz w:val="16"/>
          <w:szCs w:val="16"/>
        </w:rPr>
        <w:t xml:space="preserve"> because they have </w:t>
      </w:r>
      <w:r w:rsidRPr="004700C2">
        <w:rPr>
          <w:rStyle w:val="Emphasis"/>
          <w:color w:val="555555"/>
          <w:sz w:val="16"/>
          <w:szCs w:val="16"/>
        </w:rPr>
        <w:t>already dispensed</w:t>
      </w:r>
      <w:r w:rsidRPr="004700C2">
        <w:rPr>
          <w:rStyle w:val="StyleUnderline"/>
          <w:color w:val="555555"/>
          <w:sz w:val="16"/>
          <w:szCs w:val="16"/>
        </w:rPr>
        <w:t xml:space="preserve"> with the</w:t>
      </w:r>
      <w:r w:rsidRPr="004700C2">
        <w:rPr>
          <w:color w:val="555555"/>
          <w:sz w:val="10"/>
          <w:szCs w:val="16"/>
        </w:rPr>
        <w:t xml:space="preserve"> responsibility, authority, presuppositions, and implications involved in consuming and producing </w:t>
      </w:r>
      <w:r w:rsidRPr="004700C2">
        <w:rPr>
          <w:rStyle w:val="StyleUnderline"/>
          <w:color w:val="555555"/>
          <w:sz w:val="16"/>
          <w:szCs w:val="16"/>
        </w:rPr>
        <w:t>norms</w:t>
      </w:r>
      <w:r w:rsidRPr="004700C2">
        <w:rPr>
          <w:color w:val="555555"/>
          <w:sz w:val="10"/>
          <w:szCs w:val="16"/>
        </w:rPr>
        <w:t xml:space="preserve">. </w:t>
      </w:r>
      <w:r w:rsidRPr="004700C2">
        <w:rPr>
          <w:rStyle w:val="StyleUnderline"/>
          <w:color w:val="555555"/>
          <w:sz w:val="16"/>
          <w:szCs w:val="16"/>
          <w:highlight w:val="lightGray"/>
        </w:rPr>
        <w:t>Saying</w:t>
      </w:r>
      <w:r w:rsidRPr="004700C2">
        <w:rPr>
          <w:rStyle w:val="StyleUnderline"/>
          <w:color w:val="555555"/>
          <w:sz w:val="16"/>
          <w:szCs w:val="16"/>
        </w:rPr>
        <w:t xml:space="preserve"> that we must </w:t>
      </w:r>
      <w:r w:rsidRPr="004700C2">
        <w:rPr>
          <w:rStyle w:val="Emphasis"/>
          <w:color w:val="555555"/>
          <w:sz w:val="16"/>
          <w:szCs w:val="16"/>
          <w:highlight w:val="lightGray"/>
        </w:rPr>
        <w:t>abandon all practical norms</w:t>
      </w:r>
      <w:r w:rsidRPr="004700C2">
        <w:rPr>
          <w:rStyle w:val="StyleUnderline"/>
          <w:color w:val="555555"/>
          <w:sz w:val="16"/>
          <w:szCs w:val="16"/>
        </w:rPr>
        <w:t xml:space="preserve"> </w:t>
      </w:r>
      <w:r w:rsidRPr="004700C2">
        <w:rPr>
          <w:rStyle w:val="StyleUnderline"/>
          <w:color w:val="555555"/>
          <w:sz w:val="16"/>
          <w:szCs w:val="16"/>
          <w:highlight w:val="lightGray"/>
        </w:rPr>
        <w:t xml:space="preserve">is </w:t>
      </w:r>
      <w:r w:rsidRPr="004700C2">
        <w:rPr>
          <w:rStyle w:val="Emphasis"/>
          <w:color w:val="555555"/>
          <w:sz w:val="16"/>
          <w:szCs w:val="16"/>
          <w:highlight w:val="lightGray"/>
        </w:rPr>
        <w:t>already a normative recipe</w:t>
      </w:r>
      <w:r w:rsidRPr="004700C2">
        <w:rPr>
          <w:rStyle w:val="StyleUnderline"/>
          <w:color w:val="555555"/>
          <w:sz w:val="16"/>
          <w:szCs w:val="16"/>
        </w:rPr>
        <w:t xml:space="preserve"> to the extent that is predicated on the </w:t>
      </w:r>
      <w:r w:rsidRPr="004700C2">
        <w:rPr>
          <w:rStyle w:val="Emphasis"/>
          <w:color w:val="555555"/>
          <w:sz w:val="16"/>
          <w:szCs w:val="16"/>
        </w:rPr>
        <w:t>impermissibility</w:t>
      </w:r>
      <w:r w:rsidRPr="004700C2">
        <w:rPr>
          <w:color w:val="555555"/>
          <w:sz w:val="10"/>
          <w:szCs w:val="16"/>
        </w:rPr>
        <w:t>—i.e.</w:t>
      </w:r>
      <w:r w:rsidRPr="004700C2">
        <w:rPr>
          <w:color w:val="555555"/>
          <w:sz w:val="16"/>
          <w:szCs w:val="16"/>
        </w:rPr>
        <w:t xml:space="preserve"> </w:t>
      </w:r>
      <w:r w:rsidRPr="004700C2">
        <w:rPr>
          <w:rStyle w:val="StyleUnderline"/>
          <w:color w:val="555555"/>
          <w:sz w:val="16"/>
          <w:szCs w:val="16"/>
        </w:rPr>
        <w:t xml:space="preserve">what we </w:t>
      </w:r>
      <w:r w:rsidRPr="004700C2">
        <w:rPr>
          <w:rStyle w:val="Emphasis"/>
          <w:color w:val="555555"/>
          <w:sz w:val="16"/>
          <w:szCs w:val="16"/>
        </w:rPr>
        <w:t>ought not do</w:t>
      </w:r>
      <w:r w:rsidRPr="004700C2">
        <w:rPr>
          <w:color w:val="555555"/>
          <w:sz w:val="10"/>
          <w:szCs w:val="16"/>
        </w:rPr>
        <w:t>—</w:t>
      </w:r>
      <w:r w:rsidRPr="004700C2">
        <w:rPr>
          <w:rStyle w:val="StyleUnderline"/>
          <w:color w:val="555555"/>
          <w:sz w:val="16"/>
          <w:szCs w:val="16"/>
        </w:rPr>
        <w:t xml:space="preserve">of </w:t>
      </w:r>
      <w:r w:rsidRPr="004700C2">
        <w:rPr>
          <w:rStyle w:val="Emphasis"/>
          <w:color w:val="555555"/>
          <w:sz w:val="16"/>
          <w:szCs w:val="16"/>
        </w:rPr>
        <w:t>practical norms</w:t>
      </w:r>
      <w:r w:rsidRPr="004700C2">
        <w:rPr>
          <w:color w:val="555555"/>
          <w:sz w:val="10"/>
          <w:szCs w:val="16"/>
        </w:rPr>
        <w:t xml:space="preserve">. In this sense, </w:t>
      </w:r>
      <w:r w:rsidRPr="004700C2">
        <w:rPr>
          <w:rStyle w:val="StyleUnderline"/>
          <w:color w:val="555555"/>
          <w:sz w:val="16"/>
          <w:szCs w:val="16"/>
          <w:highlight w:val="lightGray"/>
        </w:rPr>
        <w:t xml:space="preserve">anti-praxis is </w:t>
      </w:r>
      <w:r w:rsidRPr="004700C2">
        <w:rPr>
          <w:rStyle w:val="Emphasis"/>
          <w:color w:val="555555"/>
          <w:sz w:val="16"/>
          <w:szCs w:val="16"/>
          <w:highlight w:val="lightGray"/>
        </w:rPr>
        <w:t>just a false consciousness</w:t>
      </w:r>
      <w:r w:rsidRPr="004700C2">
        <w:rPr>
          <w:rStyle w:val="StyleUnderline"/>
          <w:color w:val="555555"/>
          <w:sz w:val="16"/>
          <w:szCs w:val="16"/>
        </w:rPr>
        <w:t xml:space="preserve"> of its so-called lack of normativity or purported innocence</w:t>
      </w:r>
      <w:r w:rsidRPr="004700C2">
        <w:rPr>
          <w:color w:val="555555"/>
          <w:sz w:val="10"/>
          <w:szCs w:val="16"/>
        </w:rPr>
        <w:t xml:space="preserve">. </w:t>
      </w:r>
    </w:p>
    <w:p w14:paraId="37366361" w14:textId="1347B33F" w:rsidR="00F21BFC" w:rsidRDefault="00F21BFC" w:rsidP="00F21BFC">
      <w:pPr>
        <w:pStyle w:val="Heading3"/>
      </w:pPr>
      <w:r>
        <w:t>AT: Link---Turn</w:t>
      </w:r>
      <w:r w:rsidR="00C86F81">
        <w:t>---2AC</w:t>
      </w:r>
    </w:p>
    <w:p w14:paraId="3C8F520F" w14:textId="77777777" w:rsidR="00F21BFC" w:rsidRDefault="00F21BFC" w:rsidP="00F21BFC">
      <w:pPr>
        <w:pStyle w:val="Analytic"/>
      </w:pPr>
    </w:p>
    <w:p w14:paraId="614BF0C6" w14:textId="77777777" w:rsidR="00F21BFC" w:rsidRDefault="00F21BFC" w:rsidP="00F21BFC">
      <w:pPr>
        <w:pStyle w:val="Heading4"/>
      </w:pPr>
      <w:bookmarkStart w:id="2" w:name="_Hlk208058306"/>
      <w:r>
        <w:t xml:space="preserve">Big tech </w:t>
      </w:r>
      <w:r w:rsidRPr="00E42976">
        <w:rPr>
          <w:u w:val="single"/>
        </w:rPr>
        <w:t>weaponizes</w:t>
      </w:r>
      <w:r>
        <w:t xml:space="preserve"> surveillance against </w:t>
      </w:r>
      <w:r w:rsidRPr="00E42976">
        <w:rPr>
          <w:u w:val="single"/>
        </w:rPr>
        <w:t>trans</w:t>
      </w:r>
      <w:r>
        <w:t xml:space="preserve"> folk. </w:t>
      </w:r>
    </w:p>
    <w:p w14:paraId="3960C847" w14:textId="77777777" w:rsidR="00F21BFC" w:rsidRPr="00414BFF" w:rsidRDefault="00F21BFC" w:rsidP="00F21BFC">
      <w:r w:rsidRPr="00CB49DE">
        <w:rPr>
          <w:rStyle w:val="Style13ptBold"/>
        </w:rPr>
        <w:t>Kladzyk 23</w:t>
      </w:r>
      <w:r>
        <w:t xml:space="preserve"> [Rene, senior investigator at POGO with more than 15 years of experience investigating U.S.-Mexico border issues. Policing Gender: How Surveillance Tech Aids Enforcement of Anti-Trans Laws” https://www.pogo.org/investigations/policing-gender-how-surveillance-tech-aids-enforcement-of-anti-trans-laws]</w:t>
      </w:r>
    </w:p>
    <w:p w14:paraId="50F0184B" w14:textId="77777777" w:rsidR="00F21BFC" w:rsidRPr="00CB49DE" w:rsidRDefault="00F21BFC" w:rsidP="00F21BFC">
      <w:pPr>
        <w:rPr>
          <w:sz w:val="16"/>
        </w:rPr>
      </w:pPr>
      <w:r w:rsidRPr="00CB49DE">
        <w:rPr>
          <w:sz w:val="16"/>
        </w:rPr>
        <w:t xml:space="preserve">A vast trove of documents are housed within the </w:t>
      </w:r>
      <w:r w:rsidRPr="008028DE">
        <w:rPr>
          <w:rStyle w:val="StyleUnderline"/>
          <w:highlight w:val="cyan"/>
        </w:rPr>
        <w:t>Florida</w:t>
      </w:r>
      <w:r w:rsidRPr="00CB49DE">
        <w:rPr>
          <w:rStyle w:val="StyleUnderline"/>
        </w:rPr>
        <w:t xml:space="preserve"> </w:t>
      </w:r>
      <w:r w:rsidRPr="008028DE">
        <w:rPr>
          <w:rStyle w:val="StyleUnderline"/>
          <w:highlight w:val="cyan"/>
        </w:rPr>
        <w:t>governor’s</w:t>
      </w:r>
      <w:r w:rsidRPr="00CB49DE">
        <w:rPr>
          <w:rStyle w:val="StyleUnderline"/>
        </w:rPr>
        <w:t xml:space="preserve"> Office</w:t>
      </w:r>
      <w:r w:rsidRPr="00CB49DE">
        <w:rPr>
          <w:sz w:val="16"/>
        </w:rPr>
        <w:t xml:space="preserve"> of Policy and Budget: fiscal analyses, budget reports — the usual suspects. As of February, this office also </w:t>
      </w:r>
      <w:r w:rsidRPr="008028DE">
        <w:rPr>
          <w:rStyle w:val="StyleUnderline"/>
          <w:highlight w:val="cyan"/>
        </w:rPr>
        <w:t>holds</w:t>
      </w:r>
      <w:r w:rsidRPr="00CB49DE">
        <w:rPr>
          <w:sz w:val="16"/>
        </w:rPr>
        <w:t xml:space="preserve"> a </w:t>
      </w:r>
      <w:r w:rsidRPr="008028DE">
        <w:rPr>
          <w:rStyle w:val="StyleUnderline"/>
          <w:highlight w:val="cyan"/>
        </w:rPr>
        <w:t>detailed list of</w:t>
      </w:r>
      <w:r w:rsidRPr="00CB49DE">
        <w:rPr>
          <w:rStyle w:val="StyleUnderline"/>
        </w:rPr>
        <w:t xml:space="preserve"> the number</w:t>
      </w:r>
      <w:r w:rsidRPr="00CB49DE">
        <w:rPr>
          <w:sz w:val="16"/>
        </w:rPr>
        <w:t xml:space="preserve"> </w:t>
      </w:r>
      <w:r w:rsidRPr="00CB49DE">
        <w:rPr>
          <w:rStyle w:val="StyleUnderline"/>
        </w:rPr>
        <w:t>of</w:t>
      </w:r>
      <w:r w:rsidRPr="00CB49DE">
        <w:rPr>
          <w:sz w:val="16"/>
        </w:rPr>
        <w:t xml:space="preserve"> Florida </w:t>
      </w:r>
      <w:r w:rsidRPr="00CB49DE">
        <w:rPr>
          <w:rStyle w:val="StyleUnderline"/>
        </w:rPr>
        <w:t xml:space="preserve">college </w:t>
      </w:r>
      <w:r w:rsidRPr="008028DE">
        <w:rPr>
          <w:rStyle w:val="StyleUnderline"/>
          <w:highlight w:val="cyan"/>
        </w:rPr>
        <w:t>students</w:t>
      </w:r>
      <w:r w:rsidRPr="00CB49DE">
        <w:rPr>
          <w:sz w:val="16"/>
        </w:rPr>
        <w:t xml:space="preserve"> who have been </w:t>
      </w:r>
      <w:r w:rsidRPr="008028DE">
        <w:rPr>
          <w:rStyle w:val="StyleUnderline"/>
          <w:highlight w:val="cyan"/>
        </w:rPr>
        <w:t>diagnosed with gender dysphoria</w:t>
      </w:r>
      <w:r w:rsidRPr="00CB49DE">
        <w:rPr>
          <w:sz w:val="16"/>
        </w:rPr>
        <w:t xml:space="preserve"> </w:t>
      </w:r>
      <w:r w:rsidRPr="00CB49DE">
        <w:rPr>
          <w:rStyle w:val="StyleUnderline"/>
        </w:rPr>
        <w:t>or</w:t>
      </w:r>
      <w:r w:rsidRPr="00CB49DE">
        <w:rPr>
          <w:sz w:val="16"/>
        </w:rPr>
        <w:t xml:space="preserve"> who have </w:t>
      </w:r>
      <w:r w:rsidRPr="00CB49DE">
        <w:rPr>
          <w:rStyle w:val="StyleUnderline"/>
        </w:rPr>
        <w:t>sought gender-affirming</w:t>
      </w:r>
      <w:r w:rsidRPr="00CB49DE">
        <w:rPr>
          <w:sz w:val="16"/>
        </w:rPr>
        <w:t xml:space="preserve"> medical care at state university medical clinics. That’s because Governor Ron </w:t>
      </w:r>
      <w:r w:rsidRPr="008028DE">
        <w:rPr>
          <w:rStyle w:val="StyleUnderline"/>
          <w:highlight w:val="cyan"/>
        </w:rPr>
        <w:t>DeSantis</w:t>
      </w:r>
      <w:r w:rsidRPr="00CB49DE">
        <w:rPr>
          <w:sz w:val="16"/>
        </w:rPr>
        <w:t xml:space="preserve"> recently </w:t>
      </w:r>
      <w:r w:rsidRPr="008028DE">
        <w:rPr>
          <w:rStyle w:val="StyleUnderline"/>
          <w:highlight w:val="cyan"/>
        </w:rPr>
        <w:t>required</w:t>
      </w:r>
      <w:r w:rsidRPr="008028DE">
        <w:rPr>
          <w:sz w:val="16"/>
          <w:highlight w:val="cyan"/>
        </w:rPr>
        <w:t xml:space="preserve"> </w:t>
      </w:r>
      <w:r w:rsidRPr="008028DE">
        <w:rPr>
          <w:rStyle w:val="StyleUnderline"/>
          <w:highlight w:val="cyan"/>
        </w:rPr>
        <w:t>universities</w:t>
      </w:r>
      <w:r w:rsidRPr="00CB49DE">
        <w:rPr>
          <w:sz w:val="16"/>
        </w:rPr>
        <w:t xml:space="preserve"> </w:t>
      </w:r>
      <w:r w:rsidRPr="00CB49DE">
        <w:rPr>
          <w:rStyle w:val="StyleUnderline"/>
        </w:rPr>
        <w:t xml:space="preserve">to </w:t>
      </w:r>
      <w:r w:rsidRPr="008028DE">
        <w:rPr>
          <w:rStyle w:val="StyleUnderline"/>
          <w:highlight w:val="cyan"/>
        </w:rPr>
        <w:t>surrender</w:t>
      </w:r>
      <w:r w:rsidRPr="00CB49DE">
        <w:rPr>
          <w:rStyle w:val="StyleUnderline"/>
        </w:rPr>
        <w:t xml:space="preserve"> </w:t>
      </w:r>
      <w:r w:rsidRPr="008028DE">
        <w:rPr>
          <w:rStyle w:val="StyleUnderline"/>
          <w:highlight w:val="cyan"/>
        </w:rPr>
        <w:t>transgender patients’</w:t>
      </w:r>
      <w:r w:rsidRPr="00CB49DE">
        <w:rPr>
          <w:sz w:val="16"/>
        </w:rPr>
        <w:t xml:space="preserve"> health </w:t>
      </w:r>
      <w:r w:rsidRPr="008028DE">
        <w:rPr>
          <w:rStyle w:val="StyleUnderline"/>
          <w:highlight w:val="cyan"/>
        </w:rPr>
        <w:t>data</w:t>
      </w:r>
      <w:r w:rsidRPr="00CB49DE">
        <w:rPr>
          <w:sz w:val="16"/>
        </w:rPr>
        <w:t xml:space="preserve"> </w:t>
      </w:r>
      <w:r w:rsidRPr="00CB49DE">
        <w:rPr>
          <w:rStyle w:val="StyleUnderline"/>
        </w:rPr>
        <w:t>for</w:t>
      </w:r>
      <w:r w:rsidRPr="00CB49DE">
        <w:rPr>
          <w:sz w:val="16"/>
        </w:rPr>
        <w:t xml:space="preserve"> what one state lawmaker called a “</w:t>
      </w:r>
      <w:r w:rsidRPr="00CB49DE">
        <w:rPr>
          <w:rStyle w:val="StyleUnderline"/>
        </w:rPr>
        <w:t xml:space="preserve">borderline </w:t>
      </w:r>
      <w:r w:rsidRPr="00CB49DE">
        <w:rPr>
          <w:rStyle w:val="Emphasis"/>
        </w:rPr>
        <w:t>registry</w:t>
      </w:r>
      <w:r w:rsidRPr="00CB49DE">
        <w:rPr>
          <w:rStyle w:val="StyleUnderline"/>
        </w:rPr>
        <w:t xml:space="preserve"> of </w:t>
      </w:r>
      <w:r w:rsidRPr="00CB49DE">
        <w:rPr>
          <w:rStyle w:val="Emphasis"/>
        </w:rPr>
        <w:t>trans people</w:t>
      </w:r>
      <w:r w:rsidRPr="00CB49DE">
        <w:rPr>
          <w:rStyle w:val="StyleUnderline"/>
        </w:rPr>
        <w:t>.”</w:t>
      </w:r>
      <w:r w:rsidRPr="00CB49DE">
        <w:rPr>
          <w:sz w:val="16"/>
        </w:rPr>
        <w:t xml:space="preserve"> </w:t>
      </w:r>
    </w:p>
    <w:p w14:paraId="25E0E08C" w14:textId="77777777" w:rsidR="00F21BFC" w:rsidRPr="00CB49DE" w:rsidRDefault="00F21BFC" w:rsidP="00F21BFC">
      <w:pPr>
        <w:rPr>
          <w:sz w:val="16"/>
        </w:rPr>
      </w:pPr>
      <w:r w:rsidRPr="00CB49DE">
        <w:rPr>
          <w:sz w:val="16"/>
        </w:rPr>
        <w:t>Andy Pham, a senior at the University of South Florida who studies pre-med, was one of the numbers on his university’s list. Pham called the governor’s order “extraordinarily alarming” and voiced concerns about the privacy of the supposedly anonymized student health data.</w:t>
      </w:r>
    </w:p>
    <w:p w14:paraId="3F131288" w14:textId="77777777" w:rsidR="00F21BFC" w:rsidRPr="00CB49DE" w:rsidRDefault="00F21BFC" w:rsidP="00F21BFC">
      <w:pPr>
        <w:rPr>
          <w:sz w:val="16"/>
        </w:rPr>
      </w:pPr>
      <w:r w:rsidRPr="00CB49DE">
        <w:rPr>
          <w:sz w:val="16"/>
        </w:rPr>
        <w:t>“</w:t>
      </w:r>
      <w:r w:rsidRPr="008028DE">
        <w:rPr>
          <w:rStyle w:val="StyleUnderline"/>
          <w:highlight w:val="cyan"/>
        </w:rPr>
        <w:t>You could</w:t>
      </w:r>
      <w:r w:rsidRPr="00CB49DE">
        <w:rPr>
          <w:sz w:val="16"/>
        </w:rPr>
        <w:t xml:space="preserve"> definitely </w:t>
      </w:r>
      <w:r w:rsidRPr="008028DE">
        <w:rPr>
          <w:rStyle w:val="Emphasis"/>
          <w:highlight w:val="cyan"/>
        </w:rPr>
        <w:t>identify</w:t>
      </w:r>
      <w:r w:rsidRPr="008028DE">
        <w:rPr>
          <w:sz w:val="16"/>
          <w:highlight w:val="cyan"/>
        </w:rPr>
        <w:t xml:space="preserve"> </w:t>
      </w:r>
      <w:r w:rsidRPr="008028DE">
        <w:rPr>
          <w:rStyle w:val="Emphasis"/>
          <w:highlight w:val="cyan"/>
        </w:rPr>
        <w:t>individual</w:t>
      </w:r>
      <w:r w:rsidRPr="008028DE">
        <w:rPr>
          <w:sz w:val="16"/>
          <w:highlight w:val="cyan"/>
        </w:rPr>
        <w:t xml:space="preserve"> </w:t>
      </w:r>
      <w:r w:rsidRPr="008028DE">
        <w:rPr>
          <w:rStyle w:val="Emphasis"/>
          <w:highlight w:val="cyan"/>
        </w:rPr>
        <w:t>patients</w:t>
      </w:r>
      <w:r w:rsidRPr="00CB49DE">
        <w:rPr>
          <w:sz w:val="16"/>
        </w:rPr>
        <w:t xml:space="preserve">,” he said. “And unfortunately, if we get to a point where people’s </w:t>
      </w:r>
      <w:r w:rsidRPr="008028DE">
        <w:rPr>
          <w:rStyle w:val="StyleUnderline"/>
          <w:highlight w:val="cyan"/>
        </w:rPr>
        <w:t>health care</w:t>
      </w:r>
      <w:r w:rsidRPr="008028DE">
        <w:rPr>
          <w:sz w:val="16"/>
          <w:highlight w:val="cyan"/>
        </w:rPr>
        <w:t xml:space="preserve"> </w:t>
      </w:r>
      <w:r w:rsidRPr="008028DE">
        <w:rPr>
          <w:rStyle w:val="StyleUnderline"/>
          <w:highlight w:val="cyan"/>
        </w:rPr>
        <w:t xml:space="preserve">data is </w:t>
      </w:r>
      <w:r w:rsidRPr="008028DE">
        <w:rPr>
          <w:rStyle w:val="Emphasis"/>
          <w:highlight w:val="cyan"/>
        </w:rPr>
        <w:t>compromised</w:t>
      </w:r>
      <w:r w:rsidRPr="00CB49DE">
        <w:rPr>
          <w:sz w:val="16"/>
        </w:rPr>
        <w:t xml:space="preserve"> ... for someone with the know-how and someone with the resources, it </w:t>
      </w:r>
      <w:r w:rsidRPr="00CB49DE">
        <w:rPr>
          <w:rStyle w:val="StyleUnderline"/>
        </w:rPr>
        <w:t xml:space="preserve">would </w:t>
      </w:r>
      <w:r w:rsidRPr="00CB49DE">
        <w:rPr>
          <w:rStyle w:val="Emphasis"/>
        </w:rPr>
        <w:t>not be hard</w:t>
      </w:r>
      <w:r w:rsidRPr="00CB49DE">
        <w:rPr>
          <w:rStyle w:val="StyleUnderline"/>
        </w:rPr>
        <w:t xml:space="preserve"> to locate people</w:t>
      </w:r>
      <w:r w:rsidRPr="00CB49DE">
        <w:rPr>
          <w:sz w:val="16"/>
        </w:rPr>
        <w:t>.”</w:t>
      </w:r>
    </w:p>
    <w:p w14:paraId="59BAC3AC" w14:textId="77777777" w:rsidR="00F21BFC" w:rsidRPr="00CB49DE" w:rsidRDefault="00F21BFC" w:rsidP="00F21BFC">
      <w:pPr>
        <w:rPr>
          <w:sz w:val="16"/>
        </w:rPr>
      </w:pPr>
      <w:r w:rsidRPr="00CB49DE">
        <w:rPr>
          <w:rStyle w:val="StyleUnderline"/>
        </w:rPr>
        <w:t>Florida</w:t>
      </w:r>
      <w:r w:rsidRPr="00CB49DE">
        <w:rPr>
          <w:sz w:val="16"/>
        </w:rPr>
        <w:t xml:space="preserve"> is not alone in </w:t>
      </w:r>
      <w:r w:rsidRPr="00CB49DE">
        <w:rPr>
          <w:rStyle w:val="StyleUnderline"/>
        </w:rPr>
        <w:t>focusing surveillance</w:t>
      </w:r>
      <w:r w:rsidRPr="00CB49DE">
        <w:rPr>
          <w:sz w:val="16"/>
        </w:rPr>
        <w:t xml:space="preserve"> </w:t>
      </w:r>
      <w:r w:rsidRPr="00CB49DE">
        <w:rPr>
          <w:rStyle w:val="StyleUnderline"/>
        </w:rPr>
        <w:t>efforts on trans people</w:t>
      </w:r>
      <w:r w:rsidRPr="00CB49DE">
        <w:rPr>
          <w:sz w:val="16"/>
        </w:rPr>
        <w:t xml:space="preserve">. </w:t>
      </w:r>
      <w:r w:rsidRPr="00CB49DE">
        <w:rPr>
          <w:rStyle w:val="StyleUnderline"/>
        </w:rPr>
        <w:t>In Missouri</w:t>
      </w:r>
      <w:r w:rsidRPr="00CB49DE">
        <w:rPr>
          <w:sz w:val="16"/>
        </w:rPr>
        <w:t xml:space="preserve">, a Kansas City hospital sued the state’s attorney general this April rather than comply with 54 requests for patient health data about gender-affirming care procedures. Last year in Texas, Attorney General Ken Paxton requested that the </w:t>
      </w:r>
      <w:r w:rsidRPr="00CB49DE">
        <w:rPr>
          <w:rStyle w:val="StyleUnderline"/>
        </w:rPr>
        <w:t>Texas</w:t>
      </w:r>
      <w:r w:rsidRPr="00CB49DE">
        <w:rPr>
          <w:sz w:val="16"/>
        </w:rPr>
        <w:t xml:space="preserve"> Department of Public Safety provide a list of every person who had changed their gender on a Texas driver’s license during the previous two years. (The office ultimately compiled a list of over 16,000 Texans; it was not provided to the Office of the Attorney General because of accuracy concerns.)</w:t>
      </w:r>
    </w:p>
    <w:p w14:paraId="6CF17646" w14:textId="77777777" w:rsidR="00F21BFC" w:rsidRPr="00CB49DE" w:rsidRDefault="00F21BFC" w:rsidP="00F21BFC">
      <w:pPr>
        <w:rPr>
          <w:sz w:val="16"/>
        </w:rPr>
      </w:pPr>
      <w:r w:rsidRPr="00CB49DE">
        <w:rPr>
          <w:sz w:val="16"/>
        </w:rPr>
        <w:t xml:space="preserve">But according to data privacy and trans rights advocates, </w:t>
      </w:r>
      <w:r w:rsidRPr="008028DE">
        <w:rPr>
          <w:rStyle w:val="StyleUnderline"/>
          <w:highlight w:val="cyan"/>
        </w:rPr>
        <w:t>surveillance</w:t>
      </w:r>
      <w:r w:rsidRPr="00CB49DE">
        <w:rPr>
          <w:sz w:val="16"/>
        </w:rPr>
        <w:t xml:space="preserve"> of trans people </w:t>
      </w:r>
      <w:r w:rsidRPr="00CB49DE">
        <w:rPr>
          <w:rStyle w:val="StyleUnderline"/>
        </w:rPr>
        <w:t xml:space="preserve">could </w:t>
      </w:r>
      <w:r w:rsidRPr="008028DE">
        <w:rPr>
          <w:rStyle w:val="StyleUnderline"/>
          <w:highlight w:val="cyan"/>
        </w:rPr>
        <w:t xml:space="preserve">extend </w:t>
      </w:r>
      <w:r w:rsidRPr="008028DE">
        <w:rPr>
          <w:rStyle w:val="Emphasis"/>
          <w:highlight w:val="cyan"/>
        </w:rPr>
        <w:t>far beyond</w:t>
      </w:r>
      <w:r w:rsidRPr="00CB49DE">
        <w:rPr>
          <w:rStyle w:val="StyleUnderline"/>
        </w:rPr>
        <w:t xml:space="preserve"> </w:t>
      </w:r>
      <w:r w:rsidRPr="008028DE">
        <w:rPr>
          <w:rStyle w:val="StyleUnderline"/>
          <w:highlight w:val="cyan"/>
        </w:rPr>
        <w:t>data</w:t>
      </w:r>
      <w:r w:rsidRPr="00CB49DE">
        <w:rPr>
          <w:rStyle w:val="StyleUnderline"/>
        </w:rPr>
        <w:t xml:space="preserve"> </w:t>
      </w:r>
      <w:r w:rsidRPr="008028DE">
        <w:rPr>
          <w:rStyle w:val="StyleUnderline"/>
          <w:highlight w:val="cyan"/>
        </w:rPr>
        <w:t>requests</w:t>
      </w:r>
      <w:r w:rsidRPr="00CB49DE">
        <w:rPr>
          <w:sz w:val="16"/>
        </w:rPr>
        <w:t>.</w:t>
      </w:r>
    </w:p>
    <w:p w14:paraId="06533EA3" w14:textId="77777777" w:rsidR="00F21BFC" w:rsidRPr="00CB49DE" w:rsidRDefault="00F21BFC" w:rsidP="00F21BFC">
      <w:pPr>
        <w:rPr>
          <w:sz w:val="16"/>
        </w:rPr>
      </w:pPr>
      <w:r w:rsidRPr="00CB49DE">
        <w:rPr>
          <w:sz w:val="16"/>
        </w:rPr>
        <w:t xml:space="preserve">From student spyware to reverse search warrants, </w:t>
      </w:r>
      <w:r w:rsidRPr="008028DE">
        <w:rPr>
          <w:rStyle w:val="StyleUnderline"/>
          <w:highlight w:val="cyan"/>
        </w:rPr>
        <w:t>surveillance tech</w:t>
      </w:r>
      <w:r w:rsidRPr="00CB49DE">
        <w:rPr>
          <w:rStyle w:val="StyleUnderline"/>
        </w:rPr>
        <w:t>nology</w:t>
      </w:r>
      <w:r w:rsidRPr="00CB49DE">
        <w:rPr>
          <w:sz w:val="16"/>
        </w:rPr>
        <w:t xml:space="preserve"> may be a </w:t>
      </w:r>
      <w:r w:rsidRPr="008028DE">
        <w:rPr>
          <w:rStyle w:val="StyleUnderline"/>
          <w:highlight w:val="cyan"/>
        </w:rPr>
        <w:t>significant tool for enforcing</w:t>
      </w:r>
      <w:r w:rsidRPr="00CB49DE">
        <w:rPr>
          <w:sz w:val="16"/>
        </w:rPr>
        <w:t xml:space="preserve"> the </w:t>
      </w:r>
      <w:r w:rsidRPr="008028DE">
        <w:rPr>
          <w:rStyle w:val="Emphasis"/>
          <w:highlight w:val="cyan"/>
        </w:rPr>
        <w:t>barrage</w:t>
      </w:r>
      <w:r w:rsidRPr="00CB49DE">
        <w:rPr>
          <w:sz w:val="16"/>
        </w:rPr>
        <w:t xml:space="preserve"> of </w:t>
      </w:r>
      <w:r w:rsidRPr="008028DE">
        <w:rPr>
          <w:rStyle w:val="StyleUnderline"/>
        </w:rPr>
        <w:t>new</w:t>
      </w:r>
      <w:r w:rsidRPr="00CB49DE">
        <w:rPr>
          <w:rStyle w:val="StyleUnderline"/>
        </w:rPr>
        <w:t xml:space="preserve"> state </w:t>
      </w:r>
      <w:r w:rsidRPr="008028DE">
        <w:rPr>
          <w:rStyle w:val="Emphasis"/>
          <w:highlight w:val="cyan"/>
        </w:rPr>
        <w:t>anti-trans</w:t>
      </w:r>
      <w:r w:rsidRPr="00CB49DE">
        <w:rPr>
          <w:rStyle w:val="Emphasis"/>
        </w:rPr>
        <w:t xml:space="preserve"> </w:t>
      </w:r>
      <w:r w:rsidRPr="008028DE">
        <w:rPr>
          <w:rStyle w:val="Emphasis"/>
          <w:highlight w:val="cyan"/>
        </w:rPr>
        <w:t>laws</w:t>
      </w:r>
      <w:r w:rsidRPr="00CB49DE">
        <w:rPr>
          <w:sz w:val="16"/>
        </w:rPr>
        <w:t xml:space="preserve">. As many of these laws go into effect, </w:t>
      </w:r>
      <w:r w:rsidRPr="00CB49DE">
        <w:rPr>
          <w:rStyle w:val="Emphasis"/>
        </w:rPr>
        <w:t>ambiguity</w:t>
      </w:r>
      <w:r w:rsidRPr="00CB49DE">
        <w:rPr>
          <w:sz w:val="16"/>
        </w:rPr>
        <w:t xml:space="preserve"> </w:t>
      </w:r>
      <w:r w:rsidRPr="00CB49DE">
        <w:rPr>
          <w:rStyle w:val="StyleUnderline"/>
        </w:rPr>
        <w:t>around</w:t>
      </w:r>
      <w:r w:rsidRPr="00CB49DE">
        <w:rPr>
          <w:sz w:val="16"/>
        </w:rPr>
        <w:t xml:space="preserve"> </w:t>
      </w:r>
      <w:r w:rsidRPr="00CB49DE">
        <w:rPr>
          <w:rStyle w:val="StyleUnderline"/>
        </w:rPr>
        <w:t>enforcement</w:t>
      </w:r>
      <w:r w:rsidRPr="00CB49DE">
        <w:rPr>
          <w:sz w:val="16"/>
        </w:rPr>
        <w:t xml:space="preserve"> </w:t>
      </w:r>
      <w:r w:rsidRPr="00CB49DE">
        <w:rPr>
          <w:rStyle w:val="StyleUnderline"/>
        </w:rPr>
        <w:t>leaves</w:t>
      </w:r>
      <w:r w:rsidRPr="00CB49DE">
        <w:rPr>
          <w:sz w:val="16"/>
        </w:rPr>
        <w:t xml:space="preserve"> the </w:t>
      </w:r>
      <w:r w:rsidRPr="00CB49DE">
        <w:rPr>
          <w:rStyle w:val="StyleUnderline"/>
        </w:rPr>
        <w:t>full data privacy</w:t>
      </w:r>
      <w:r w:rsidRPr="00CB49DE">
        <w:rPr>
          <w:sz w:val="16"/>
        </w:rPr>
        <w:t xml:space="preserve"> </w:t>
      </w:r>
      <w:r w:rsidRPr="00CB49DE">
        <w:rPr>
          <w:rStyle w:val="StyleUnderline"/>
        </w:rPr>
        <w:t>implications</w:t>
      </w:r>
      <w:r w:rsidRPr="00CB49DE">
        <w:rPr>
          <w:sz w:val="16"/>
        </w:rPr>
        <w:t xml:space="preserve"> — and potential harms — </w:t>
      </w:r>
      <w:r w:rsidRPr="00CB49DE">
        <w:rPr>
          <w:rStyle w:val="StyleUnderline"/>
        </w:rPr>
        <w:t>unknown</w:t>
      </w:r>
      <w:r w:rsidRPr="00CB49DE">
        <w:rPr>
          <w:sz w:val="16"/>
        </w:rPr>
        <w:t xml:space="preserve">. “We just don’t know, and unfortunately we may not find out until some of the harms are out there, because of the newness of these laws,” said Hayley Tsukayama, senior legislative activist at the Electronic Frontier Foundation. “What we do know is that </w:t>
      </w:r>
      <w:r w:rsidRPr="00CB49DE">
        <w:rPr>
          <w:rStyle w:val="StyleUnderline"/>
        </w:rPr>
        <w:t xml:space="preserve">there’s a </w:t>
      </w:r>
      <w:r w:rsidRPr="00CB49DE">
        <w:rPr>
          <w:rStyle w:val="Emphasis"/>
        </w:rPr>
        <w:t>huge surveillance apparatus</w:t>
      </w:r>
      <w:r w:rsidRPr="00CB49DE">
        <w:rPr>
          <w:sz w:val="16"/>
        </w:rPr>
        <w:t xml:space="preserve"> that could be used, and we see a lot of potential for it to be used in ways that are really scary.”</w:t>
      </w:r>
    </w:p>
    <w:p w14:paraId="4296B993" w14:textId="77777777" w:rsidR="00F21BFC" w:rsidRPr="00CB49DE" w:rsidRDefault="00F21BFC" w:rsidP="00F21BFC">
      <w:pPr>
        <w:rPr>
          <w:sz w:val="16"/>
        </w:rPr>
      </w:pPr>
      <w:r w:rsidRPr="00CB49DE">
        <w:rPr>
          <w:sz w:val="16"/>
        </w:rPr>
        <w:t xml:space="preserve">Calling 2023 a record-breaking year for anti-trans legislation is an understatement. A </w:t>
      </w:r>
      <w:r w:rsidRPr="00CB49DE">
        <w:rPr>
          <w:rStyle w:val="StyleUnderline"/>
        </w:rPr>
        <w:t>veritable avalanche of laws have</w:t>
      </w:r>
      <w:r w:rsidRPr="00CB49DE">
        <w:rPr>
          <w:sz w:val="16"/>
        </w:rPr>
        <w:t xml:space="preserve"> hurtled through state legislatures at stunning speed, all </w:t>
      </w:r>
      <w:r w:rsidRPr="00CB49DE">
        <w:rPr>
          <w:rStyle w:val="StyleUnderline"/>
        </w:rPr>
        <w:t>centered on restricting the behavior of trans people</w:t>
      </w:r>
      <w:r w:rsidRPr="00CB49DE">
        <w:rPr>
          <w:sz w:val="16"/>
        </w:rPr>
        <w:t>: what bathrooms they can use, what health care they can receive, what public resources they can access, and how they can express their identity in educational and public spaces. Over 550 anti-trans bills have been introduced in state legislatures this year so far, according to Trans Legislation Tracker, an independent and volunteer-led research project. That’s three times as many as were introduced in all of 2022, which was also a record-breaking year. Many anti-trans laws have already passed — 18 were passed in 2021, 26 in 2022, and 83 laws have passed in 23 states in the first half of 2023.</w:t>
      </w:r>
    </w:p>
    <w:p w14:paraId="2B5A0562" w14:textId="77777777" w:rsidR="00F21BFC" w:rsidRPr="00CB49DE" w:rsidRDefault="00F21BFC" w:rsidP="00F21BFC">
      <w:pPr>
        <w:rPr>
          <w:sz w:val="16"/>
        </w:rPr>
      </w:pPr>
      <w:r w:rsidRPr="00CB49DE">
        <w:rPr>
          <w:rStyle w:val="StyleUnderline"/>
        </w:rPr>
        <w:t xml:space="preserve">Privacy </w:t>
      </w:r>
      <w:r w:rsidRPr="008028DE">
        <w:rPr>
          <w:rStyle w:val="StyleUnderline"/>
          <w:highlight w:val="cyan"/>
        </w:rPr>
        <w:t xml:space="preserve">experts point to </w:t>
      </w:r>
      <w:r w:rsidRPr="008028DE">
        <w:rPr>
          <w:rStyle w:val="Emphasis"/>
          <w:highlight w:val="cyan"/>
        </w:rPr>
        <w:t>digital surveillance</w:t>
      </w:r>
      <w:r w:rsidRPr="00CB49DE">
        <w:rPr>
          <w:sz w:val="16"/>
        </w:rPr>
        <w:t xml:space="preserve"> — </w:t>
      </w:r>
      <w:r w:rsidRPr="008028DE">
        <w:rPr>
          <w:rStyle w:val="StyleUnderline"/>
          <w:highlight w:val="cyan"/>
        </w:rPr>
        <w:t>including</w:t>
      </w:r>
      <w:r w:rsidRPr="008028DE">
        <w:rPr>
          <w:sz w:val="16"/>
          <w:highlight w:val="cyan"/>
        </w:rPr>
        <w:t xml:space="preserve"> </w:t>
      </w:r>
      <w:r w:rsidRPr="008028DE">
        <w:rPr>
          <w:rStyle w:val="Emphasis"/>
          <w:highlight w:val="cyan"/>
        </w:rPr>
        <w:t>location</w:t>
      </w:r>
      <w:r w:rsidRPr="00CB49DE">
        <w:rPr>
          <w:rStyle w:val="Emphasis"/>
        </w:rPr>
        <w:t xml:space="preserve"> tracking</w:t>
      </w:r>
      <w:r w:rsidRPr="00CB49DE">
        <w:rPr>
          <w:sz w:val="16"/>
        </w:rPr>
        <w:t xml:space="preserve">, online </w:t>
      </w:r>
      <w:r w:rsidRPr="00CB49DE">
        <w:rPr>
          <w:rStyle w:val="Emphasis"/>
        </w:rPr>
        <w:t>student</w:t>
      </w:r>
      <w:r w:rsidRPr="00CB49DE">
        <w:rPr>
          <w:sz w:val="16"/>
        </w:rPr>
        <w:t xml:space="preserve"> </w:t>
      </w:r>
      <w:r w:rsidRPr="008028DE">
        <w:rPr>
          <w:rStyle w:val="Emphasis"/>
          <w:highlight w:val="cyan"/>
        </w:rPr>
        <w:t>monitoring</w:t>
      </w:r>
      <w:r w:rsidRPr="00CB49DE">
        <w:rPr>
          <w:sz w:val="16"/>
        </w:rPr>
        <w:t xml:space="preserve"> tools, </w:t>
      </w:r>
      <w:r w:rsidRPr="00CB49DE">
        <w:rPr>
          <w:rStyle w:val="StyleUnderline"/>
        </w:rPr>
        <w:t xml:space="preserve">the </w:t>
      </w:r>
      <w:r w:rsidRPr="008028DE">
        <w:rPr>
          <w:rStyle w:val="Emphasis"/>
          <w:highlight w:val="cyan"/>
        </w:rPr>
        <w:t>buying</w:t>
      </w:r>
      <w:r w:rsidRPr="008028DE">
        <w:rPr>
          <w:rStyle w:val="StyleUnderline"/>
          <w:highlight w:val="cyan"/>
        </w:rPr>
        <w:t xml:space="preserve"> and </w:t>
      </w:r>
      <w:r w:rsidRPr="008028DE">
        <w:rPr>
          <w:rStyle w:val="Emphasis"/>
          <w:highlight w:val="cyan"/>
        </w:rPr>
        <w:t>selling</w:t>
      </w:r>
      <w:r w:rsidRPr="008028DE">
        <w:rPr>
          <w:sz w:val="16"/>
          <w:highlight w:val="cyan"/>
        </w:rPr>
        <w:t xml:space="preserve"> </w:t>
      </w:r>
      <w:r w:rsidRPr="008028DE">
        <w:rPr>
          <w:rStyle w:val="Emphasis"/>
          <w:highlight w:val="cyan"/>
        </w:rPr>
        <w:t>of</w:t>
      </w:r>
      <w:r w:rsidRPr="00CB49DE">
        <w:rPr>
          <w:rStyle w:val="Emphasis"/>
        </w:rPr>
        <w:t xml:space="preserve"> personal</w:t>
      </w:r>
      <w:r w:rsidRPr="00CB49DE">
        <w:rPr>
          <w:sz w:val="16"/>
        </w:rPr>
        <w:t xml:space="preserve"> </w:t>
      </w:r>
      <w:r w:rsidRPr="008028DE">
        <w:rPr>
          <w:rStyle w:val="Emphasis"/>
          <w:highlight w:val="cyan"/>
        </w:rPr>
        <w:t>data</w:t>
      </w:r>
      <w:r w:rsidRPr="00CB49DE">
        <w:rPr>
          <w:sz w:val="16"/>
        </w:rPr>
        <w:t xml:space="preserve">, </w:t>
      </w:r>
      <w:r w:rsidRPr="008028DE">
        <w:rPr>
          <w:rStyle w:val="Emphasis"/>
          <w:highlight w:val="cyan"/>
        </w:rPr>
        <w:t>facial recognition</w:t>
      </w:r>
      <w:r w:rsidRPr="00CB49DE">
        <w:rPr>
          <w:sz w:val="16"/>
        </w:rPr>
        <w:t xml:space="preserve"> software, </w:t>
      </w:r>
      <w:r w:rsidRPr="00CB49DE">
        <w:rPr>
          <w:rStyle w:val="StyleUnderline"/>
        </w:rPr>
        <w:t>and</w:t>
      </w:r>
      <w:r w:rsidRPr="00CB49DE">
        <w:rPr>
          <w:sz w:val="16"/>
        </w:rPr>
        <w:t xml:space="preserve"> automatic </w:t>
      </w:r>
      <w:r w:rsidRPr="00CB49DE">
        <w:rPr>
          <w:rStyle w:val="StyleUnderline"/>
        </w:rPr>
        <w:t>gender recognition technology</w:t>
      </w:r>
      <w:r w:rsidRPr="00CB49DE">
        <w:rPr>
          <w:sz w:val="16"/>
        </w:rPr>
        <w:t xml:space="preserve"> — </w:t>
      </w:r>
      <w:r w:rsidRPr="008028DE">
        <w:rPr>
          <w:rStyle w:val="StyleUnderline"/>
          <w:highlight w:val="cyan"/>
        </w:rPr>
        <w:t xml:space="preserve">as a </w:t>
      </w:r>
      <w:r w:rsidRPr="008028DE">
        <w:rPr>
          <w:rStyle w:val="Emphasis"/>
          <w:highlight w:val="cyan"/>
        </w:rPr>
        <w:t>key way</w:t>
      </w:r>
      <w:r w:rsidRPr="00CB49DE">
        <w:rPr>
          <w:rStyle w:val="StyleUnderline"/>
        </w:rPr>
        <w:t xml:space="preserve"> that </w:t>
      </w:r>
      <w:r w:rsidRPr="00CB49DE">
        <w:rPr>
          <w:rStyle w:val="Emphasis"/>
        </w:rPr>
        <w:t>police</w:t>
      </w:r>
      <w:r w:rsidRPr="00CB49DE">
        <w:rPr>
          <w:sz w:val="16"/>
        </w:rPr>
        <w:t xml:space="preserve">, school and </w:t>
      </w:r>
      <w:r w:rsidRPr="00CB49DE">
        <w:rPr>
          <w:rStyle w:val="Emphasis"/>
        </w:rPr>
        <w:t>health officials</w:t>
      </w:r>
      <w:r w:rsidRPr="00CB49DE">
        <w:rPr>
          <w:sz w:val="16"/>
        </w:rPr>
        <w:t xml:space="preserve">, </w:t>
      </w:r>
      <w:r w:rsidRPr="00CB49DE">
        <w:rPr>
          <w:rStyle w:val="StyleUnderline"/>
        </w:rPr>
        <w:t xml:space="preserve">and </w:t>
      </w:r>
      <w:r w:rsidRPr="00CB49DE">
        <w:rPr>
          <w:rStyle w:val="Emphasis"/>
        </w:rPr>
        <w:t>private citizens</w:t>
      </w:r>
      <w:r w:rsidRPr="00CB49DE">
        <w:rPr>
          <w:sz w:val="16"/>
        </w:rPr>
        <w:t xml:space="preserve"> could </w:t>
      </w:r>
      <w:r w:rsidRPr="008028DE">
        <w:rPr>
          <w:rStyle w:val="Emphasis"/>
          <w:highlight w:val="cyan"/>
        </w:rPr>
        <w:t>enforce</w:t>
      </w:r>
      <w:r w:rsidRPr="008028DE">
        <w:rPr>
          <w:sz w:val="16"/>
          <w:highlight w:val="cyan"/>
        </w:rPr>
        <w:t xml:space="preserve"> </w:t>
      </w:r>
      <w:r w:rsidRPr="008028DE">
        <w:rPr>
          <w:rStyle w:val="Emphasis"/>
          <w:highlight w:val="cyan"/>
        </w:rPr>
        <w:t>these laws</w:t>
      </w:r>
      <w:r w:rsidRPr="00CB49DE">
        <w:rPr>
          <w:sz w:val="16"/>
        </w:rPr>
        <w:t xml:space="preserve"> on the ground. The </w:t>
      </w:r>
      <w:r w:rsidRPr="008028DE">
        <w:rPr>
          <w:rStyle w:val="StyleUnderline"/>
          <w:highlight w:val="cyan"/>
        </w:rPr>
        <w:t xml:space="preserve">absence of </w:t>
      </w:r>
      <w:r w:rsidRPr="008028DE">
        <w:rPr>
          <w:rStyle w:val="Emphasis"/>
          <w:highlight w:val="cyan"/>
        </w:rPr>
        <w:t>federal</w:t>
      </w:r>
      <w:r w:rsidRPr="008028DE">
        <w:rPr>
          <w:rStyle w:val="StyleUnderline"/>
          <w:highlight w:val="cyan"/>
        </w:rPr>
        <w:t xml:space="preserve"> </w:t>
      </w:r>
      <w:r w:rsidRPr="008028DE">
        <w:rPr>
          <w:rStyle w:val="Emphasis"/>
          <w:highlight w:val="cyan"/>
        </w:rPr>
        <w:t>data</w:t>
      </w:r>
      <w:r w:rsidRPr="008028DE">
        <w:rPr>
          <w:rStyle w:val="StyleUnderline"/>
          <w:highlight w:val="cyan"/>
        </w:rPr>
        <w:t xml:space="preserve"> </w:t>
      </w:r>
      <w:r w:rsidRPr="008028DE">
        <w:rPr>
          <w:rStyle w:val="Emphasis"/>
          <w:highlight w:val="cyan"/>
        </w:rPr>
        <w:t>privacy</w:t>
      </w:r>
      <w:r w:rsidRPr="008028DE">
        <w:rPr>
          <w:rStyle w:val="StyleUnderline"/>
          <w:highlight w:val="cyan"/>
        </w:rPr>
        <w:t xml:space="preserve"> </w:t>
      </w:r>
      <w:r w:rsidRPr="008028DE">
        <w:rPr>
          <w:rStyle w:val="Emphasis"/>
          <w:highlight w:val="cyan"/>
        </w:rPr>
        <w:t>laws</w:t>
      </w:r>
      <w:r w:rsidRPr="00CB49DE">
        <w:rPr>
          <w:sz w:val="16"/>
        </w:rPr>
        <w:t xml:space="preserve">, regulations, and oversight </w:t>
      </w:r>
      <w:r w:rsidRPr="008028DE">
        <w:rPr>
          <w:rStyle w:val="StyleUnderline"/>
          <w:highlight w:val="cyan"/>
        </w:rPr>
        <w:t>makes</w:t>
      </w:r>
      <w:r w:rsidRPr="00CB49DE">
        <w:rPr>
          <w:sz w:val="16"/>
        </w:rPr>
        <w:t xml:space="preserve"> the likelihood of </w:t>
      </w:r>
      <w:r w:rsidRPr="008028DE">
        <w:rPr>
          <w:rStyle w:val="StyleUnderline"/>
          <w:highlight w:val="cyan"/>
        </w:rPr>
        <w:t>surveillance</w:t>
      </w:r>
      <w:r w:rsidRPr="00CB49DE">
        <w:rPr>
          <w:sz w:val="16"/>
        </w:rPr>
        <w:t xml:space="preserve"> tools being abused even </w:t>
      </w:r>
      <w:r w:rsidRPr="008028DE">
        <w:rPr>
          <w:rStyle w:val="Emphasis"/>
          <w:highlight w:val="cyan"/>
        </w:rPr>
        <w:t>greater</w:t>
      </w:r>
      <w:r w:rsidRPr="00CB49DE">
        <w:rPr>
          <w:sz w:val="16"/>
        </w:rPr>
        <w:t>, they warn.</w:t>
      </w:r>
    </w:p>
    <w:p w14:paraId="378D574B" w14:textId="77777777" w:rsidR="00F21BFC" w:rsidRDefault="00F21BFC" w:rsidP="00F21BFC">
      <w:pPr>
        <w:rPr>
          <w:sz w:val="16"/>
        </w:rPr>
      </w:pPr>
      <w:r w:rsidRPr="00CB49DE">
        <w:rPr>
          <w:sz w:val="16"/>
        </w:rPr>
        <w:t xml:space="preserve">“It is a national embarrassment and a travesty that we have no basic </w:t>
      </w:r>
      <w:r w:rsidRPr="008028DE">
        <w:rPr>
          <w:rStyle w:val="StyleUnderline"/>
          <w:highlight w:val="cyan"/>
        </w:rPr>
        <w:t>national</w:t>
      </w:r>
      <w:r w:rsidRPr="008028DE">
        <w:rPr>
          <w:sz w:val="16"/>
          <w:highlight w:val="cyan"/>
        </w:rPr>
        <w:t xml:space="preserve"> </w:t>
      </w:r>
      <w:r w:rsidRPr="008028DE">
        <w:rPr>
          <w:rStyle w:val="StyleUnderline"/>
          <w:highlight w:val="cyan"/>
        </w:rPr>
        <w:t>data</w:t>
      </w:r>
      <w:r w:rsidRPr="00CB49DE">
        <w:rPr>
          <w:sz w:val="16"/>
        </w:rPr>
        <w:t xml:space="preserve"> privacy </w:t>
      </w:r>
      <w:r w:rsidRPr="008028DE">
        <w:rPr>
          <w:rStyle w:val="StyleUnderline"/>
          <w:highlight w:val="cyan"/>
        </w:rPr>
        <w:t>law</w:t>
      </w:r>
      <w:r w:rsidRPr="00CB49DE">
        <w:rPr>
          <w:sz w:val="16"/>
        </w:rPr>
        <w:t xml:space="preserve"> in the United States,” said Evan Greer, director of digital rights advocacy group Fight for the Future. “That is one of the </w:t>
      </w:r>
      <w:r w:rsidRPr="008028DE">
        <w:rPr>
          <w:rStyle w:val="Emphasis"/>
          <w:highlight w:val="cyan"/>
        </w:rPr>
        <w:t>single biggest things</w:t>
      </w:r>
      <w:r w:rsidRPr="00CB49DE">
        <w:rPr>
          <w:sz w:val="16"/>
        </w:rPr>
        <w:t xml:space="preserve"> that </w:t>
      </w:r>
      <w:r w:rsidRPr="008028DE">
        <w:rPr>
          <w:rStyle w:val="StyleUnderline"/>
          <w:highlight w:val="cyan"/>
        </w:rPr>
        <w:t>lawmakers could</w:t>
      </w:r>
      <w:r w:rsidRPr="00CB49DE">
        <w:rPr>
          <w:sz w:val="16"/>
        </w:rPr>
        <w:t xml:space="preserve"> </w:t>
      </w:r>
      <w:r w:rsidRPr="008028DE">
        <w:rPr>
          <w:rStyle w:val="StyleUnderline"/>
          <w:highlight w:val="cyan"/>
        </w:rPr>
        <w:t>do to protect</w:t>
      </w:r>
      <w:r w:rsidRPr="00CB49DE">
        <w:rPr>
          <w:sz w:val="16"/>
        </w:rPr>
        <w:t xml:space="preserve">, not just </w:t>
      </w:r>
      <w:r w:rsidRPr="008028DE">
        <w:rPr>
          <w:rStyle w:val="StyleUnderline"/>
          <w:highlight w:val="cyan"/>
        </w:rPr>
        <w:t>trans folks</w:t>
      </w:r>
      <w:r w:rsidRPr="00CB49DE">
        <w:rPr>
          <w:sz w:val="16"/>
        </w:rPr>
        <w:t xml:space="preserve">, but everyone, </w:t>
      </w:r>
      <w:r w:rsidRPr="00CB49DE">
        <w:rPr>
          <w:rStyle w:val="StyleUnderline"/>
        </w:rPr>
        <w:t xml:space="preserve">by simply </w:t>
      </w:r>
      <w:r w:rsidRPr="008028DE">
        <w:rPr>
          <w:rStyle w:val="StyleUnderline"/>
          <w:highlight w:val="cyan"/>
        </w:rPr>
        <w:t>restricti</w:t>
      </w:r>
      <w:r w:rsidRPr="008028DE">
        <w:rPr>
          <w:sz w:val="16"/>
          <w:highlight w:val="cyan"/>
        </w:rPr>
        <w:t>ng</w:t>
      </w:r>
      <w:r w:rsidRPr="00CB49DE">
        <w:rPr>
          <w:sz w:val="16"/>
        </w:rPr>
        <w:t xml:space="preserve"> and limiting </w:t>
      </w:r>
      <w:r w:rsidRPr="008028DE">
        <w:rPr>
          <w:rStyle w:val="StyleUnderline"/>
          <w:highlight w:val="cyan"/>
        </w:rPr>
        <w:t xml:space="preserve">how much data </w:t>
      </w:r>
      <w:r w:rsidRPr="008028DE">
        <w:rPr>
          <w:rStyle w:val="Emphasis"/>
          <w:highlight w:val="cyan"/>
        </w:rPr>
        <w:t>corporations</w:t>
      </w:r>
      <w:r w:rsidRPr="008028DE">
        <w:rPr>
          <w:sz w:val="16"/>
          <w:highlight w:val="cyan"/>
        </w:rPr>
        <w:t xml:space="preserve"> </w:t>
      </w:r>
      <w:r w:rsidRPr="008028DE">
        <w:rPr>
          <w:rStyle w:val="Emphasis"/>
          <w:highlight w:val="cyan"/>
        </w:rPr>
        <w:t>can collect</w:t>
      </w:r>
      <w:r w:rsidRPr="00CB49DE">
        <w:rPr>
          <w:sz w:val="16"/>
        </w:rPr>
        <w:t xml:space="preserve"> and </w:t>
      </w:r>
      <w:r w:rsidRPr="00CB49DE">
        <w:rPr>
          <w:rStyle w:val="Emphasis"/>
        </w:rPr>
        <w:t>store</w:t>
      </w:r>
      <w:r w:rsidRPr="00CB49DE">
        <w:rPr>
          <w:sz w:val="16"/>
        </w:rPr>
        <w:t xml:space="preserve"> about all of us in the first place.”</w:t>
      </w:r>
    </w:p>
    <w:p w14:paraId="445AB828" w14:textId="77777777" w:rsidR="00F21BFC" w:rsidRDefault="00F21BFC" w:rsidP="00F21BFC">
      <w:pPr>
        <w:pStyle w:val="Heading4"/>
      </w:pPr>
      <w:bookmarkStart w:id="3" w:name="_Hlk208058314"/>
      <w:r>
        <w:t xml:space="preserve">. </w:t>
      </w:r>
    </w:p>
    <w:p w14:paraId="67579D30" w14:textId="77777777" w:rsidR="00F21BFC" w:rsidRPr="00E42976" w:rsidRDefault="00F21BFC" w:rsidP="00F21BFC">
      <w:pPr>
        <w:pStyle w:val="Heading4"/>
      </w:pPr>
      <w:r>
        <w:t xml:space="preserve">That leads to </w:t>
      </w:r>
      <w:r w:rsidRPr="00E42976">
        <w:rPr>
          <w:u w:val="single"/>
        </w:rPr>
        <w:t>crackdown</w:t>
      </w:r>
      <w:r>
        <w:t xml:space="preserve"> and </w:t>
      </w:r>
      <w:r w:rsidRPr="00E42976">
        <w:rPr>
          <w:u w:val="single"/>
        </w:rPr>
        <w:t>force outings</w:t>
      </w:r>
      <w:r>
        <w:t>---</w:t>
      </w:r>
      <w:r w:rsidRPr="00E42976">
        <w:rPr>
          <w:rStyle w:val="Style13ptBold"/>
        </w:rPr>
        <w:t xml:space="preserve">flips try or die for the </w:t>
      </w:r>
      <w:r w:rsidRPr="00E42976">
        <w:rPr>
          <w:rStyle w:val="Style13ptBold"/>
          <w:u w:val="single"/>
        </w:rPr>
        <w:t>perm</w:t>
      </w:r>
      <w:r w:rsidRPr="00E42976">
        <w:rPr>
          <w:rStyle w:val="Style13ptBold"/>
        </w:rPr>
        <w:t>.</w:t>
      </w:r>
      <w:r>
        <w:t xml:space="preserve"> </w:t>
      </w:r>
    </w:p>
    <w:p w14:paraId="27361F4B" w14:textId="77777777" w:rsidR="00F21BFC" w:rsidRDefault="00F21BFC" w:rsidP="00F21BFC">
      <w:r w:rsidRPr="00C32EFD">
        <w:rPr>
          <w:rStyle w:val="Style13ptBold"/>
        </w:rPr>
        <w:t>Lytvynenko 20</w:t>
      </w:r>
      <w:r w:rsidRPr="00C32EFD">
        <w:t xml:space="preserve"> [Jane. </w:t>
      </w:r>
      <w:r>
        <w:t>BuzzFeed News Reporter</w:t>
      </w:r>
      <w:r w:rsidRPr="00C32EFD">
        <w:t>. 7-14-2020. "Data Collection And State Surveillance Put LGBTQ People At Risk Online And Off". https://www.buzzfeednews.com/article/janelytvynenko/data-collection-and-state-surveillance-put-lgbtq-people-at. ctdunc]</w:t>
      </w:r>
    </w:p>
    <w:p w14:paraId="625B4674" w14:textId="77777777" w:rsidR="00F21BFC" w:rsidRPr="00C32EFD" w:rsidRDefault="00F21BFC" w:rsidP="00F21BFC">
      <w:pPr>
        <w:rPr>
          <w:rStyle w:val="StyleUnderline"/>
        </w:rPr>
      </w:pPr>
      <w:r w:rsidRPr="00C32EFD">
        <w:rPr>
          <w:rStyle w:val="StyleUnderline"/>
        </w:rPr>
        <w:t xml:space="preserve">A new report outlines the minefield of online threats </w:t>
      </w:r>
      <w:r w:rsidRPr="00C32EFD">
        <w:rPr>
          <w:rStyle w:val="StyleUnderline"/>
          <w:highlight w:val="cyan"/>
        </w:rPr>
        <w:t>LGBTQ people have to navigate</w:t>
      </w:r>
      <w:r w:rsidRPr="00C32EFD">
        <w:rPr>
          <w:rStyle w:val="StyleUnderline"/>
        </w:rPr>
        <w:t xml:space="preserve"> online, from overt </w:t>
      </w:r>
      <w:r w:rsidRPr="00C32EFD">
        <w:rPr>
          <w:rStyle w:val="Emphasis"/>
          <w:highlight w:val="cyan"/>
        </w:rPr>
        <w:t>state surveillance</w:t>
      </w:r>
      <w:r w:rsidRPr="00C32EFD">
        <w:rPr>
          <w:rStyle w:val="Emphasis"/>
        </w:rPr>
        <w:t xml:space="preserve"> </w:t>
      </w:r>
      <w:r w:rsidRPr="00C32EFD">
        <w:rPr>
          <w:rStyle w:val="StyleUnderline"/>
        </w:rPr>
        <w:t xml:space="preserve">to </w:t>
      </w:r>
      <w:r w:rsidRPr="00C32EFD">
        <w:rPr>
          <w:rStyle w:val="StyleUnderline"/>
          <w:highlight w:val="cyan"/>
        </w:rPr>
        <w:t>tracking</w:t>
      </w:r>
      <w:r w:rsidRPr="00C32EFD">
        <w:rPr>
          <w:rStyle w:val="StyleUnderline"/>
        </w:rPr>
        <w:t xml:space="preserve"> via </w:t>
      </w:r>
      <w:r w:rsidRPr="00C32EFD">
        <w:rPr>
          <w:rStyle w:val="StyleUnderline"/>
          <w:highlight w:val="cyan"/>
        </w:rPr>
        <w:t>facial recognition to dating app info</w:t>
      </w:r>
      <w:r w:rsidRPr="00C32EFD">
        <w:rPr>
          <w:rStyle w:val="StyleUnderline"/>
        </w:rPr>
        <w:t xml:space="preserve">rmation </w:t>
      </w:r>
      <w:r w:rsidRPr="00C32EFD">
        <w:rPr>
          <w:rStyle w:val="StyleUnderline"/>
          <w:highlight w:val="cyan"/>
        </w:rPr>
        <w:t xml:space="preserve">that gets shared with </w:t>
      </w:r>
      <w:r w:rsidRPr="00C32EFD">
        <w:rPr>
          <w:rStyle w:val="Emphasis"/>
          <w:highlight w:val="cyan"/>
        </w:rPr>
        <w:t>data brokers</w:t>
      </w:r>
      <w:r w:rsidRPr="00C32EFD">
        <w:rPr>
          <w:rStyle w:val="StyleUnderline"/>
        </w:rPr>
        <w:t xml:space="preserve"> and advertisers.</w:t>
      </w:r>
    </w:p>
    <w:p w14:paraId="62AAB18C" w14:textId="77777777" w:rsidR="00F21BFC" w:rsidRPr="00C32EFD" w:rsidRDefault="00F21BFC" w:rsidP="00F21BFC">
      <w:pPr>
        <w:rPr>
          <w:sz w:val="16"/>
        </w:rPr>
      </w:pPr>
      <w:r w:rsidRPr="00C32EFD">
        <w:rPr>
          <w:sz w:val="16"/>
        </w:rPr>
        <w:t>Recorded Future, a cybersecurity company, released a detailed look at what queer communities outside North America have to grapple with. The idea, senior director Maggie McDaniel said, was to better understand where deeper security research is needed.</w:t>
      </w:r>
    </w:p>
    <w:p w14:paraId="496A26CB" w14:textId="77777777" w:rsidR="00F21BFC" w:rsidRPr="00C32EFD" w:rsidRDefault="00F21BFC" w:rsidP="00F21BFC">
      <w:pPr>
        <w:rPr>
          <w:sz w:val="16"/>
        </w:rPr>
      </w:pPr>
      <w:r w:rsidRPr="00C32EFD">
        <w:rPr>
          <w:sz w:val="16"/>
        </w:rPr>
        <w:t xml:space="preserve">“It's kind of daunting,” said Evan Akin, associate intelligence consultant who spearheaded the report. “It just shows how difficult it is to navigate between all these different apps, these different states, different regions. There's not just security issues. There's data privacy issues. There are issues with traveling to these different regions. </w:t>
      </w:r>
      <w:r w:rsidRPr="00C32EFD">
        <w:rPr>
          <w:rStyle w:val="StyleUnderline"/>
        </w:rPr>
        <w:t>You don't know what the laws are, you don’t know how extensively they’re enforced.</w:t>
      </w:r>
      <w:r w:rsidRPr="00C32EFD">
        <w:rPr>
          <w:sz w:val="16"/>
        </w:rPr>
        <w:t>”</w:t>
      </w:r>
    </w:p>
    <w:p w14:paraId="085F18E9" w14:textId="77777777" w:rsidR="00F21BFC" w:rsidRPr="00C32EFD" w:rsidRDefault="00F21BFC" w:rsidP="00F21BFC">
      <w:pPr>
        <w:rPr>
          <w:rStyle w:val="StyleUnderline"/>
        </w:rPr>
      </w:pPr>
      <w:r w:rsidRPr="00C32EFD">
        <w:rPr>
          <w:sz w:val="16"/>
        </w:rPr>
        <w:t xml:space="preserve">Based on existing and new research, the results of the report are grim. </w:t>
      </w:r>
      <w:r w:rsidRPr="00C32EFD">
        <w:rPr>
          <w:rStyle w:val="StyleUnderline"/>
        </w:rPr>
        <w:t xml:space="preserve">Even in the few places where LGBTQ people are under less of a threat of state surveillance, the dating apps they may be using still collect data and share it with data brokers or advertisers. </w:t>
      </w:r>
      <w:r w:rsidRPr="00C32EFD">
        <w:rPr>
          <w:rStyle w:val="StyleUnderline"/>
          <w:highlight w:val="cyan"/>
        </w:rPr>
        <w:t>This includes</w:t>
      </w:r>
      <w:r w:rsidRPr="00C32EFD">
        <w:rPr>
          <w:rStyle w:val="StyleUnderline"/>
        </w:rPr>
        <w:t xml:space="preserve"> sensitive information like </w:t>
      </w:r>
      <w:r w:rsidRPr="00C32EFD">
        <w:rPr>
          <w:rStyle w:val="Emphasis"/>
          <w:highlight w:val="cyan"/>
        </w:rPr>
        <w:t>sexual orientation, location, drug use, and</w:t>
      </w:r>
      <w:r w:rsidRPr="00C32EFD">
        <w:rPr>
          <w:rStyle w:val="Emphasis"/>
        </w:rPr>
        <w:t xml:space="preserve"> even </w:t>
      </w:r>
      <w:r w:rsidRPr="00C32EFD">
        <w:rPr>
          <w:rStyle w:val="Emphasis"/>
          <w:highlight w:val="cyan"/>
        </w:rPr>
        <w:t>HIV status.</w:t>
      </w:r>
    </w:p>
    <w:p w14:paraId="434B49FB" w14:textId="77777777" w:rsidR="00F21BFC" w:rsidRPr="00C32EFD" w:rsidRDefault="00F21BFC" w:rsidP="00F21BFC">
      <w:pPr>
        <w:rPr>
          <w:sz w:val="16"/>
        </w:rPr>
      </w:pPr>
      <w:r w:rsidRPr="00C32EFD">
        <w:rPr>
          <w:sz w:val="16"/>
        </w:rPr>
        <w:t xml:space="preserve">Researchers looked at </w:t>
      </w:r>
      <w:r w:rsidRPr="00C32EFD">
        <w:rPr>
          <w:rStyle w:val="StyleUnderline"/>
          <w:highlight w:val="cyan"/>
        </w:rPr>
        <w:t>Tinder,</w:t>
      </w:r>
      <w:r w:rsidRPr="00C32EFD">
        <w:rPr>
          <w:rStyle w:val="StyleUnderline"/>
        </w:rPr>
        <w:t xml:space="preserve"> OkCupid, </w:t>
      </w:r>
      <w:r w:rsidRPr="00C32EFD">
        <w:rPr>
          <w:rStyle w:val="StyleUnderline"/>
          <w:highlight w:val="cyan"/>
        </w:rPr>
        <w:t>Grindr,</w:t>
      </w:r>
      <w:r w:rsidRPr="00C32EFD">
        <w:rPr>
          <w:rStyle w:val="StyleUnderline"/>
        </w:rPr>
        <w:t xml:space="preserve"> Scruff, </w:t>
      </w:r>
      <w:r w:rsidRPr="00C32EFD">
        <w:rPr>
          <w:rStyle w:val="StyleUnderline"/>
          <w:highlight w:val="cyan"/>
        </w:rPr>
        <w:t>and Her</w:t>
      </w:r>
      <w:r w:rsidRPr="00C32EFD">
        <w:rPr>
          <w:sz w:val="16"/>
        </w:rPr>
        <w:t xml:space="preserve">. Scruff was the only app that offered reasonable protections for its users by limiting the information the app collects and shares. The rest of the apps </w:t>
      </w:r>
      <w:r w:rsidRPr="00C32EFD">
        <w:rPr>
          <w:rStyle w:val="StyleUnderline"/>
          <w:highlight w:val="cyan"/>
        </w:rPr>
        <w:t xml:space="preserve">build </w:t>
      </w:r>
      <w:r w:rsidRPr="00C32EFD">
        <w:rPr>
          <w:rStyle w:val="Emphasis"/>
          <w:highlight w:val="cyan"/>
        </w:rPr>
        <w:t>data sharing into their business models</w:t>
      </w:r>
      <w:r w:rsidRPr="00C32EFD">
        <w:rPr>
          <w:rStyle w:val="StyleUnderline"/>
          <w:highlight w:val="cyan"/>
        </w:rPr>
        <w:t>.</w:t>
      </w:r>
      <w:r w:rsidRPr="00C32EFD">
        <w:rPr>
          <w:rStyle w:val="StyleUnderline"/>
        </w:rPr>
        <w:t xml:space="preserve"> This creates an inherent threat even as apps introduce protections for their users</w:t>
      </w:r>
      <w:r w:rsidRPr="00C32EFD">
        <w:rPr>
          <w:sz w:val="16"/>
        </w:rPr>
        <w:t>, like notifications if they’re entering a country with anti-homosexuality laws, because that information can be passed on without users’ knowledge.</w:t>
      </w:r>
    </w:p>
    <w:p w14:paraId="3A6209E3" w14:textId="77777777" w:rsidR="00F21BFC" w:rsidRPr="00C32EFD" w:rsidRDefault="00F21BFC" w:rsidP="00F21BFC">
      <w:pPr>
        <w:rPr>
          <w:sz w:val="16"/>
        </w:rPr>
      </w:pPr>
      <w:r w:rsidRPr="00C32EFD">
        <w:rPr>
          <w:sz w:val="16"/>
        </w:rPr>
        <w:t xml:space="preserve">“What we're finding is that </w:t>
      </w:r>
      <w:r w:rsidRPr="00C32EFD">
        <w:rPr>
          <w:rStyle w:val="Emphasis"/>
          <w:highlight w:val="cyan"/>
        </w:rPr>
        <w:t>even if they don't use their name</w:t>
      </w:r>
      <w:r w:rsidRPr="00C32EFD">
        <w:rPr>
          <w:rStyle w:val="StyleUnderline"/>
          <w:highlight w:val="cyan"/>
        </w:rPr>
        <w:t>,</w:t>
      </w:r>
      <w:r w:rsidRPr="00C32EFD">
        <w:rPr>
          <w:rStyle w:val="StyleUnderline"/>
        </w:rPr>
        <w:t xml:space="preserve"> even if they don't use their phone number, </w:t>
      </w:r>
      <w:r w:rsidRPr="00C32EFD">
        <w:rPr>
          <w:rStyle w:val="StyleUnderline"/>
          <w:highlight w:val="cyan"/>
        </w:rPr>
        <w:t>they</w:t>
      </w:r>
      <w:r w:rsidRPr="00C32EFD">
        <w:rPr>
          <w:rStyle w:val="StyleUnderline"/>
        </w:rPr>
        <w:t xml:space="preserve">'re </w:t>
      </w:r>
      <w:r w:rsidRPr="00C32EFD">
        <w:rPr>
          <w:rStyle w:val="StyleUnderline"/>
          <w:highlight w:val="cyan"/>
        </w:rPr>
        <w:t>still hav</w:t>
      </w:r>
      <w:r w:rsidRPr="00C32EFD">
        <w:rPr>
          <w:rStyle w:val="StyleUnderline"/>
        </w:rPr>
        <w:t xml:space="preserve">ing </w:t>
      </w:r>
      <w:r w:rsidRPr="00C32EFD">
        <w:rPr>
          <w:rStyle w:val="StyleUnderline"/>
          <w:highlight w:val="cyan"/>
        </w:rPr>
        <w:t>enough</w:t>
      </w:r>
      <w:r w:rsidRPr="00C32EFD">
        <w:rPr>
          <w:rStyle w:val="StyleUnderline"/>
        </w:rPr>
        <w:t xml:space="preserve"> of that </w:t>
      </w:r>
      <w:r w:rsidRPr="00C32EFD">
        <w:rPr>
          <w:rStyle w:val="StyleUnderline"/>
          <w:highlight w:val="cyan"/>
        </w:rPr>
        <w:t>info</w:t>
      </w:r>
      <w:r w:rsidRPr="00C32EFD">
        <w:rPr>
          <w:rStyle w:val="StyleUnderline"/>
        </w:rPr>
        <w:t xml:space="preserve">rmation being collected </w:t>
      </w:r>
      <w:r w:rsidRPr="00C32EFD">
        <w:rPr>
          <w:rStyle w:val="StyleUnderline"/>
          <w:highlight w:val="cyan"/>
        </w:rPr>
        <w:t>to be identified</w:t>
      </w:r>
      <w:r w:rsidRPr="00C32EFD">
        <w:rPr>
          <w:sz w:val="16"/>
        </w:rPr>
        <w:t>,” said Akin.</w:t>
      </w:r>
    </w:p>
    <w:p w14:paraId="5E220BED" w14:textId="77777777" w:rsidR="00F21BFC" w:rsidRPr="00C32EFD" w:rsidRDefault="00F21BFC" w:rsidP="00F21BFC">
      <w:pPr>
        <w:rPr>
          <w:sz w:val="16"/>
        </w:rPr>
      </w:pPr>
      <w:r w:rsidRPr="00C32EFD">
        <w:rPr>
          <w:sz w:val="16"/>
        </w:rPr>
        <w:t>Log-in credentials for the dating apps are a hot commodity on dark web marketplaces, too, creating an additional risk for anyone who reuses passwords. Over the last year, OkCupid and Tinder were key targets for cybercriminals.</w:t>
      </w:r>
    </w:p>
    <w:p w14:paraId="5B30615B" w14:textId="77777777" w:rsidR="00F21BFC" w:rsidRPr="00C32EFD" w:rsidRDefault="00F21BFC" w:rsidP="00F21BFC">
      <w:pPr>
        <w:rPr>
          <w:sz w:val="16"/>
        </w:rPr>
      </w:pPr>
      <w:r w:rsidRPr="00C32EFD">
        <w:rPr>
          <w:sz w:val="16"/>
        </w:rPr>
        <w:t>These issues have come up before and Grindr was briefly deemed a national security threat by the US when a Chinese company bought it. The company was forced to sell back to US ownership, but that still doesn’t mean it’s completely safe to use, due to the sensitive data it collects.</w:t>
      </w:r>
    </w:p>
    <w:p w14:paraId="6A13CD3A" w14:textId="77777777" w:rsidR="00F21BFC" w:rsidRPr="00C32EFD" w:rsidRDefault="00F21BFC" w:rsidP="00F21BFC">
      <w:pPr>
        <w:rPr>
          <w:sz w:val="16"/>
        </w:rPr>
      </w:pPr>
      <w:r w:rsidRPr="00C32EFD">
        <w:rPr>
          <w:sz w:val="16"/>
        </w:rPr>
        <w:t>“If the US government is worried about the data being collected on Grindr, so should you,” Akin said.</w:t>
      </w:r>
    </w:p>
    <w:p w14:paraId="14B51CDD" w14:textId="77777777" w:rsidR="00F21BFC" w:rsidRPr="00C32EFD" w:rsidRDefault="00F21BFC" w:rsidP="00F21BFC">
      <w:pPr>
        <w:rPr>
          <w:sz w:val="16"/>
        </w:rPr>
      </w:pPr>
      <w:r w:rsidRPr="00C32EFD">
        <w:rPr>
          <w:sz w:val="16"/>
        </w:rPr>
        <w:t>The data that’s collected by advertisers across dating apps “can pretty much identify people's daily routines,” Akin said.</w:t>
      </w:r>
    </w:p>
    <w:p w14:paraId="03210841" w14:textId="77777777" w:rsidR="00F21BFC" w:rsidRPr="00C32EFD" w:rsidRDefault="00F21BFC" w:rsidP="00F21BFC">
      <w:pPr>
        <w:rPr>
          <w:sz w:val="16"/>
        </w:rPr>
      </w:pPr>
      <w:r w:rsidRPr="00C32EFD">
        <w:rPr>
          <w:sz w:val="16"/>
        </w:rPr>
        <w:t>“</w:t>
      </w:r>
      <w:r w:rsidRPr="00C32EFD">
        <w:rPr>
          <w:rStyle w:val="StyleUnderline"/>
        </w:rPr>
        <w:t>It really facilitates the ability to target individuals and then potentially prosecute them under different laws or statutes,”</w:t>
      </w:r>
      <w:r w:rsidRPr="00C32EFD">
        <w:rPr>
          <w:sz w:val="16"/>
        </w:rPr>
        <w:t xml:space="preserve"> said McDaniel.</w:t>
      </w:r>
    </w:p>
    <w:p w14:paraId="25466168" w14:textId="77777777" w:rsidR="00F21BFC" w:rsidRPr="00C32EFD" w:rsidRDefault="00F21BFC" w:rsidP="00F21BFC">
      <w:pPr>
        <w:rPr>
          <w:sz w:val="16"/>
        </w:rPr>
      </w:pPr>
      <w:r w:rsidRPr="00C32EFD">
        <w:rPr>
          <w:sz w:val="16"/>
        </w:rPr>
        <w:t xml:space="preserve">She pointed to findings from cybersecurity firm FireEye that </w:t>
      </w:r>
      <w:r w:rsidRPr="00C32EFD">
        <w:rPr>
          <w:rStyle w:val="StyleUnderline"/>
        </w:rPr>
        <w:t>showed the Russian government targeting LGBTQ activists online</w:t>
      </w:r>
      <w:r w:rsidRPr="00C32EFD">
        <w:rPr>
          <w:sz w:val="16"/>
        </w:rPr>
        <w:t>. Earlier this month, a referendum that made same-sex marriage illegal passed in the country.</w:t>
      </w:r>
    </w:p>
    <w:p w14:paraId="1813AAAD" w14:textId="77777777" w:rsidR="00F21BFC" w:rsidRPr="00C32EFD" w:rsidRDefault="00F21BFC" w:rsidP="00F21BFC">
      <w:pPr>
        <w:rPr>
          <w:rStyle w:val="StyleUnderline"/>
        </w:rPr>
      </w:pPr>
      <w:r w:rsidRPr="00C32EFD">
        <w:rPr>
          <w:sz w:val="16"/>
        </w:rPr>
        <w:t xml:space="preserve">Other governments have also weaponized the internet to target LGBTQ people, the report shows. A February 2018 study by human rights organization Article 19 showed </w:t>
      </w:r>
      <w:r w:rsidRPr="00C32EFD">
        <w:rPr>
          <w:rStyle w:val="Emphasis"/>
          <w:highlight w:val="cyan"/>
        </w:rPr>
        <w:t>Egypt, Lebanon, and Iran</w:t>
      </w:r>
      <w:r w:rsidRPr="00C32EFD">
        <w:rPr>
          <w:rStyle w:val="StyleUnderline"/>
        </w:rPr>
        <w:t xml:space="preserve"> have all </w:t>
      </w:r>
      <w:r w:rsidRPr="00C32EFD">
        <w:rPr>
          <w:rStyle w:val="StyleUnderline"/>
          <w:highlight w:val="cyan"/>
        </w:rPr>
        <w:t>use</w:t>
      </w:r>
      <w:r w:rsidRPr="00C32EFD">
        <w:rPr>
          <w:rStyle w:val="StyleUnderline"/>
        </w:rPr>
        <w:t xml:space="preserve">d apps and </w:t>
      </w:r>
      <w:r w:rsidRPr="00C32EFD">
        <w:rPr>
          <w:rStyle w:val="StyleUnderline"/>
          <w:highlight w:val="cyan"/>
        </w:rPr>
        <w:t>social media to track</w:t>
      </w:r>
      <w:r w:rsidRPr="00C32EFD">
        <w:rPr>
          <w:rStyle w:val="StyleUnderline"/>
        </w:rPr>
        <w:t xml:space="preserve"> and entrap </w:t>
      </w:r>
      <w:r w:rsidRPr="00C32EFD">
        <w:rPr>
          <w:rStyle w:val="StyleUnderline"/>
          <w:highlight w:val="cyan"/>
        </w:rPr>
        <w:t>users.</w:t>
      </w:r>
      <w:r w:rsidRPr="00C32EFD">
        <w:rPr>
          <w:sz w:val="16"/>
        </w:rPr>
        <w:t xml:space="preserve"> In 2014, the </w:t>
      </w:r>
      <w:r w:rsidRPr="00C32EFD">
        <w:rPr>
          <w:rStyle w:val="Emphasis"/>
          <w:highlight w:val="cyan"/>
        </w:rPr>
        <w:t>Israel</w:t>
      </w:r>
      <w:r w:rsidRPr="00C32EFD">
        <w:rPr>
          <w:rStyle w:val="StyleUnderline"/>
        </w:rPr>
        <w:t xml:space="preserve">i army reportedly </w:t>
      </w:r>
      <w:r w:rsidRPr="00C32EFD">
        <w:rPr>
          <w:rStyle w:val="StyleUnderline"/>
          <w:highlight w:val="cyan"/>
        </w:rPr>
        <w:t>identified gay Palestinians</w:t>
      </w:r>
      <w:r w:rsidRPr="00C32EFD">
        <w:rPr>
          <w:rStyle w:val="StyleUnderline"/>
        </w:rPr>
        <w:t xml:space="preserve"> in order </w:t>
      </w:r>
      <w:r w:rsidRPr="00C32EFD">
        <w:rPr>
          <w:rStyle w:val="Emphasis"/>
          <w:highlight w:val="cyan"/>
        </w:rPr>
        <w:t>to blackmail them</w:t>
      </w:r>
      <w:r w:rsidRPr="00C32EFD">
        <w:rPr>
          <w:rStyle w:val="StyleUnderline"/>
        </w:rPr>
        <w:t>, in part through surveillance.</w:t>
      </w:r>
    </w:p>
    <w:p w14:paraId="45877BCD" w14:textId="77777777" w:rsidR="00F21BFC" w:rsidRPr="00C32EFD" w:rsidRDefault="00F21BFC" w:rsidP="00F21BFC">
      <w:pPr>
        <w:rPr>
          <w:sz w:val="16"/>
        </w:rPr>
      </w:pPr>
      <w:r w:rsidRPr="00C32EFD">
        <w:rPr>
          <w:sz w:val="16"/>
        </w:rPr>
        <w:t>“The capability and technology that powers a lot of the surveillance software companies is growing and getting more powerful every year,” Akin said.</w:t>
      </w:r>
    </w:p>
    <w:p w14:paraId="79A52FDA" w14:textId="77777777" w:rsidR="00F21BFC" w:rsidRPr="00C32EFD" w:rsidRDefault="00F21BFC" w:rsidP="00F21BFC">
      <w:pPr>
        <w:rPr>
          <w:sz w:val="16"/>
        </w:rPr>
      </w:pPr>
      <w:r w:rsidRPr="00C32EFD">
        <w:rPr>
          <w:sz w:val="16"/>
        </w:rPr>
        <w:t>These technologies include facial recognition companies and data analytics, which have become more powerful in the last few years and frequently partner with governments or sell their services to law enforcement.</w:t>
      </w:r>
    </w:p>
    <w:p w14:paraId="5129A9DE" w14:textId="77777777" w:rsidR="00F21BFC" w:rsidRDefault="00F21BFC" w:rsidP="00F21BFC">
      <w:pPr>
        <w:rPr>
          <w:sz w:val="16"/>
        </w:rPr>
      </w:pPr>
      <w:r w:rsidRPr="00C32EFD">
        <w:rPr>
          <w:sz w:val="16"/>
        </w:rPr>
        <w:t>“</w:t>
      </w:r>
      <w:r w:rsidRPr="00C32EFD">
        <w:rPr>
          <w:rStyle w:val="StyleUnderline"/>
          <w:highlight w:val="cyan"/>
        </w:rPr>
        <w:t>This highlights</w:t>
      </w:r>
      <w:r w:rsidRPr="00C32EFD">
        <w:rPr>
          <w:rStyle w:val="StyleUnderline"/>
        </w:rPr>
        <w:t xml:space="preserve"> the </w:t>
      </w:r>
      <w:r w:rsidRPr="00C32EFD">
        <w:rPr>
          <w:rStyle w:val="StyleUnderline"/>
          <w:highlight w:val="cyan"/>
        </w:rPr>
        <w:t>need for</w:t>
      </w:r>
      <w:r w:rsidRPr="00C32EFD">
        <w:rPr>
          <w:rStyle w:val="StyleUnderline"/>
        </w:rPr>
        <w:t xml:space="preserve"> a lot of the companies behind these apps and services geared towards the LGBTQ community to maybe step up their game and make it more of a </w:t>
      </w:r>
      <w:r w:rsidRPr="00C32EFD">
        <w:rPr>
          <w:rStyle w:val="StyleUnderline"/>
          <w:highlight w:val="cyan"/>
        </w:rPr>
        <w:t>public effort</w:t>
      </w:r>
      <w:r w:rsidRPr="00C32EFD">
        <w:rPr>
          <w:rStyle w:val="StyleUnderline"/>
        </w:rPr>
        <w:t xml:space="preserve"> — to try harder — </w:t>
      </w:r>
      <w:r w:rsidRPr="00C32EFD">
        <w:rPr>
          <w:rStyle w:val="StyleUnderline"/>
          <w:highlight w:val="cyan"/>
        </w:rPr>
        <w:t>to protect</w:t>
      </w:r>
      <w:r w:rsidRPr="00C32EFD">
        <w:rPr>
          <w:rStyle w:val="StyleUnderline"/>
        </w:rPr>
        <w:t xml:space="preserve"> and offer options to their </w:t>
      </w:r>
      <w:r w:rsidRPr="00C32EFD">
        <w:rPr>
          <w:rStyle w:val="StyleUnderline"/>
          <w:highlight w:val="cyan"/>
        </w:rPr>
        <w:t>users</w:t>
      </w:r>
      <w:r w:rsidRPr="00C32EFD">
        <w:rPr>
          <w:sz w:val="16"/>
        </w:rPr>
        <w:t>,” Akin said, “so that they feel a little bit more safe and protected.”</w:t>
      </w:r>
    </w:p>
    <w:bookmarkEnd w:id="2"/>
    <w:bookmarkEnd w:id="3"/>
    <w:p w14:paraId="4666843D" w14:textId="77777777" w:rsidR="00F21BFC" w:rsidRPr="007B1672" w:rsidRDefault="00F21BFC" w:rsidP="00F21BFC"/>
    <w:p w14:paraId="65EBE2C9" w14:textId="52E5B9C2" w:rsidR="00F21BFC" w:rsidRDefault="00F21BFC" w:rsidP="00F21BFC">
      <w:pPr>
        <w:pStyle w:val="Heading3"/>
      </w:pPr>
      <w:r>
        <w:t>AT: Link---“Civics”</w:t>
      </w:r>
      <w:r w:rsidR="00C86F81">
        <w:t>---2AC</w:t>
      </w:r>
    </w:p>
    <w:p w14:paraId="256835ED" w14:textId="77777777" w:rsidR="00F21BFC" w:rsidRDefault="00F21BFC" w:rsidP="00F21BFC">
      <w:pPr>
        <w:pStyle w:val="Analytic"/>
      </w:pPr>
    </w:p>
    <w:p w14:paraId="29E99712" w14:textId="77777777" w:rsidR="00F21BFC" w:rsidRDefault="00F21BFC" w:rsidP="00F21BFC">
      <w:pPr>
        <w:pStyle w:val="Heading4"/>
      </w:pPr>
      <w:r w:rsidRPr="00D05EF9">
        <w:rPr>
          <w:u w:val="single"/>
        </w:rPr>
        <w:t>Liberal</w:t>
      </w:r>
      <w:r>
        <w:t xml:space="preserve"> and </w:t>
      </w:r>
      <w:r w:rsidRPr="00D05EF9">
        <w:rPr>
          <w:u w:val="single"/>
        </w:rPr>
        <w:t>utilitarian traditions</w:t>
      </w:r>
      <w:r>
        <w:t xml:space="preserve"> are </w:t>
      </w:r>
      <w:r w:rsidRPr="00D05EF9">
        <w:rPr>
          <w:u w:val="single"/>
        </w:rPr>
        <w:t>pro-trans</w:t>
      </w:r>
      <w:r>
        <w:t xml:space="preserve">---abandoning them lets </w:t>
      </w:r>
      <w:r w:rsidRPr="00D05EF9">
        <w:rPr>
          <w:u w:val="single"/>
        </w:rPr>
        <w:t>anti-trans governance</w:t>
      </w:r>
      <w:r>
        <w:t xml:space="preserve"> expand. </w:t>
      </w:r>
    </w:p>
    <w:p w14:paraId="01555C71" w14:textId="77777777" w:rsidR="00F21BFC" w:rsidRPr="00D05EF9" w:rsidRDefault="00F21BFC" w:rsidP="00F21BFC">
      <w:r>
        <w:t xml:space="preserve">Sophia </w:t>
      </w:r>
      <w:r w:rsidRPr="00D05EF9">
        <w:rPr>
          <w:rStyle w:val="Style13ptBold"/>
        </w:rPr>
        <w:t>Hottel 3/4/22</w:t>
      </w:r>
      <w:r>
        <w:t>. Organizer for the Philadelphia chapter of the Neoliberal Project. "The Liberal Tradition Against Anti-Trans Laws". Liberal Currents. 3-4-2022. https://www.liberalcurrents.com/the-liberal-tradition-against-anti-trans-laws/</w:t>
      </w:r>
    </w:p>
    <w:p w14:paraId="42C818CB" w14:textId="77777777" w:rsidR="00F21BFC" w:rsidRPr="00D05EF9" w:rsidRDefault="00F21BFC" w:rsidP="00F21BFC">
      <w:pPr>
        <w:rPr>
          <w:rStyle w:val="StyleUnderline"/>
        </w:rPr>
      </w:pPr>
      <w:r w:rsidRPr="00D05EF9">
        <w:rPr>
          <w:sz w:val="16"/>
        </w:rPr>
        <w:t xml:space="preserve">Because of the lack of a true response (and a lack of obvious places to find one), </w:t>
      </w:r>
      <w:r w:rsidRPr="00D05EF9">
        <w:rPr>
          <w:rStyle w:val="StyleUnderline"/>
        </w:rPr>
        <w:t>there is no end in sight for</w:t>
      </w:r>
      <w:r w:rsidRPr="00D05EF9">
        <w:rPr>
          <w:sz w:val="16"/>
        </w:rPr>
        <w:t xml:space="preserve"> this wave of </w:t>
      </w:r>
      <w:r w:rsidRPr="00D05EF9">
        <w:rPr>
          <w:rStyle w:val="Emphasis"/>
          <w:highlight w:val="cyan"/>
        </w:rPr>
        <w:t>anti-trans governance</w:t>
      </w:r>
      <w:r w:rsidRPr="00D05EF9">
        <w:rPr>
          <w:sz w:val="16"/>
        </w:rPr>
        <w:t xml:space="preserve">. The situation is bleak. And </w:t>
      </w:r>
      <w:r w:rsidRPr="00D05EF9">
        <w:rPr>
          <w:rStyle w:val="Emphasis"/>
        </w:rPr>
        <w:t xml:space="preserve">yet, </w:t>
      </w:r>
      <w:r w:rsidRPr="00D05EF9">
        <w:rPr>
          <w:rStyle w:val="Emphasis"/>
          <w:highlight w:val="cyan"/>
        </w:rPr>
        <w:t>liberals cannot abandon this</w:t>
      </w:r>
      <w:r w:rsidRPr="00D05EF9">
        <w:rPr>
          <w:rStyle w:val="Emphasis"/>
        </w:rPr>
        <w:t xml:space="preserve"> fight</w:t>
      </w:r>
      <w:r w:rsidRPr="00D05EF9">
        <w:rPr>
          <w:sz w:val="16"/>
        </w:rPr>
        <w:t xml:space="preserve"> without forfeiting their right to call themselves liberal. </w:t>
      </w:r>
      <w:r w:rsidRPr="00D05EF9">
        <w:rPr>
          <w:rStyle w:val="StyleUnderline"/>
          <w:highlight w:val="cyan"/>
        </w:rPr>
        <w:t xml:space="preserve">The </w:t>
      </w:r>
      <w:r w:rsidRPr="00D05EF9">
        <w:rPr>
          <w:rStyle w:val="StyleUnderline"/>
        </w:rPr>
        <w:t xml:space="preserve">number of </w:t>
      </w:r>
      <w:r w:rsidRPr="00D05EF9">
        <w:rPr>
          <w:rStyle w:val="StyleUnderline"/>
          <w:highlight w:val="cyan"/>
        </w:rPr>
        <w:t xml:space="preserve">justifications </w:t>
      </w:r>
      <w:r w:rsidRPr="00D05EF9">
        <w:rPr>
          <w:rStyle w:val="StyleUnderline"/>
        </w:rPr>
        <w:t xml:space="preserve">the </w:t>
      </w:r>
      <w:r w:rsidRPr="00D05EF9">
        <w:rPr>
          <w:rStyle w:val="Emphasis"/>
          <w:highlight w:val="cyan"/>
        </w:rPr>
        <w:t>liberal tradition</w:t>
      </w:r>
      <w:r w:rsidRPr="00D05EF9">
        <w:rPr>
          <w:rStyle w:val="StyleUnderline"/>
          <w:highlight w:val="cyan"/>
        </w:rPr>
        <w:t xml:space="preserve"> can muster for </w:t>
      </w:r>
      <w:r w:rsidRPr="00D05EF9">
        <w:rPr>
          <w:rStyle w:val="Emphasis"/>
          <w:highlight w:val="cyan"/>
        </w:rPr>
        <w:t xml:space="preserve">opposing </w:t>
      </w:r>
      <w:r w:rsidRPr="00D05EF9">
        <w:rPr>
          <w:rStyle w:val="Emphasis"/>
        </w:rPr>
        <w:t xml:space="preserve">these actions </w:t>
      </w:r>
      <w:r w:rsidRPr="00D05EF9">
        <w:rPr>
          <w:rStyle w:val="Emphasis"/>
          <w:highlight w:val="cyan"/>
        </w:rPr>
        <w:t>is voluminous</w:t>
      </w:r>
      <w:r w:rsidRPr="00D05EF9">
        <w:rPr>
          <w:rStyle w:val="StyleUnderline"/>
        </w:rPr>
        <w:t>.</w:t>
      </w:r>
    </w:p>
    <w:p w14:paraId="116BF100" w14:textId="77777777" w:rsidR="00F21BFC" w:rsidRDefault="00F21BFC" w:rsidP="00F21BFC">
      <w:pPr>
        <w:rPr>
          <w:sz w:val="16"/>
        </w:rPr>
      </w:pPr>
      <w:r w:rsidRPr="00D05EF9">
        <w:rPr>
          <w:rStyle w:val="StyleUnderline"/>
        </w:rPr>
        <w:t xml:space="preserve">Drawing </w:t>
      </w:r>
      <w:r w:rsidRPr="00D05EF9">
        <w:rPr>
          <w:rStyle w:val="StyleUnderline"/>
          <w:highlight w:val="cyan"/>
        </w:rPr>
        <w:t xml:space="preserve">on the </w:t>
      </w:r>
      <w:r w:rsidRPr="00D05EF9">
        <w:rPr>
          <w:rStyle w:val="Emphasis"/>
          <w:highlight w:val="cyan"/>
        </w:rPr>
        <w:t>deliberative tradition</w:t>
      </w:r>
      <w:r w:rsidRPr="00D05EF9">
        <w:rPr>
          <w:rStyle w:val="StyleUnderline"/>
          <w:highlight w:val="cyan"/>
        </w:rPr>
        <w:t xml:space="preserve">, one can oppose </w:t>
      </w:r>
      <w:r w:rsidRPr="00D05EF9">
        <w:rPr>
          <w:rStyle w:val="StyleUnderline"/>
        </w:rPr>
        <w:t>the cynical, bad faith justifications</w:t>
      </w:r>
      <w:r w:rsidRPr="00D05EF9">
        <w:rPr>
          <w:sz w:val="16"/>
        </w:rPr>
        <w:t xml:space="preserve"> for these actions, </w:t>
      </w:r>
      <w:r w:rsidRPr="00D05EF9">
        <w:rPr>
          <w:rStyle w:val="StyleUnderline"/>
        </w:rPr>
        <w:t xml:space="preserve">and </w:t>
      </w:r>
      <w:r w:rsidRPr="00D05EF9">
        <w:rPr>
          <w:rStyle w:val="StyleUnderline"/>
          <w:highlight w:val="cyan"/>
        </w:rPr>
        <w:t xml:space="preserve">how those </w:t>
      </w:r>
      <w:r w:rsidRPr="00D05EF9">
        <w:rPr>
          <w:rStyle w:val="StyleUnderline"/>
        </w:rPr>
        <w:t xml:space="preserve">who are truly </w:t>
      </w:r>
      <w:r w:rsidRPr="00D05EF9">
        <w:rPr>
          <w:rStyle w:val="StyleUnderline"/>
          <w:highlight w:val="cyan"/>
        </w:rPr>
        <w:t xml:space="preserve">impacted </w:t>
      </w:r>
      <w:r w:rsidRPr="00D05EF9">
        <w:rPr>
          <w:rStyle w:val="StyleUnderline"/>
        </w:rPr>
        <w:t xml:space="preserve">by them </w:t>
      </w:r>
      <w:r w:rsidRPr="00D05EF9">
        <w:rPr>
          <w:rStyle w:val="StyleUnderline"/>
          <w:highlight w:val="cyan"/>
        </w:rPr>
        <w:t>have been excluded from the process</w:t>
      </w:r>
      <w:r w:rsidRPr="00D05EF9">
        <w:rPr>
          <w:sz w:val="16"/>
        </w:rPr>
        <w:t xml:space="preserve">. </w:t>
      </w:r>
    </w:p>
    <w:p w14:paraId="7509565A" w14:textId="77777777" w:rsidR="00F21BFC" w:rsidRPr="00D05EF9" w:rsidRDefault="00F21BFC" w:rsidP="00F21BFC">
      <w:pPr>
        <w:rPr>
          <w:rStyle w:val="StyleUnderline"/>
        </w:rPr>
      </w:pPr>
      <w:r w:rsidRPr="00D05EF9">
        <w:rPr>
          <w:sz w:val="16"/>
        </w:rPr>
        <w:t xml:space="preserve">To be sure, there has been some nominal inclusion; transgender people and their allies have been giving testimony after testimony during legislative debates over these bills, for example. But this nominal inclusion in the deliberative process has amounted to little more than a sham, as political opportunism dictated votes. The impact of transgender inclusion on most people is negligible, with all moves made thus far hardly changing any cisgender person’s life, and yet conservative politicians continue their handwringing about how allowing a kid to play sports with their friends will ruin lives, or how allowing a parent to make medical decisions for their child in coordination with their physician is child abuse. </w:t>
      </w:r>
      <w:r w:rsidRPr="00D05EF9">
        <w:rPr>
          <w:rStyle w:val="StyleUnderline"/>
        </w:rPr>
        <w:t>A proper deliberative process would not give so much weight to panicked imaginations and so little to actual day-to-day lives.</w:t>
      </w:r>
    </w:p>
    <w:p w14:paraId="0242B43C" w14:textId="77777777" w:rsidR="00F21BFC" w:rsidRPr="00D05EF9" w:rsidRDefault="00F21BFC" w:rsidP="00F21BFC">
      <w:pPr>
        <w:rPr>
          <w:sz w:val="16"/>
        </w:rPr>
      </w:pPr>
      <w:r w:rsidRPr="00D05EF9">
        <w:rPr>
          <w:rStyle w:val="StyleUnderline"/>
          <w:highlight w:val="cyan"/>
        </w:rPr>
        <w:t>One can</w:t>
      </w:r>
      <w:r w:rsidRPr="00D05EF9">
        <w:rPr>
          <w:sz w:val="16"/>
          <w:highlight w:val="cyan"/>
        </w:rPr>
        <w:t xml:space="preserve"> </w:t>
      </w:r>
      <w:r w:rsidRPr="00D05EF9">
        <w:rPr>
          <w:sz w:val="16"/>
        </w:rPr>
        <w:t xml:space="preserve">also </w:t>
      </w:r>
      <w:r w:rsidRPr="00D05EF9">
        <w:rPr>
          <w:rStyle w:val="StyleUnderline"/>
          <w:highlight w:val="cyan"/>
        </w:rPr>
        <w:t xml:space="preserve">draw on the </w:t>
      </w:r>
      <w:r w:rsidRPr="00D05EF9">
        <w:rPr>
          <w:rStyle w:val="Emphasis"/>
          <w:highlight w:val="cyan"/>
        </w:rPr>
        <w:t>capabilities approach</w:t>
      </w:r>
      <w:r w:rsidRPr="00D05EF9">
        <w:rPr>
          <w:sz w:val="16"/>
          <w:highlight w:val="cyan"/>
        </w:rPr>
        <w:t xml:space="preserve"> </w:t>
      </w:r>
      <w:r w:rsidRPr="00D05EF9">
        <w:rPr>
          <w:sz w:val="16"/>
        </w:rPr>
        <w:t xml:space="preserve">by </w:t>
      </w:r>
      <w:r w:rsidRPr="00D05EF9">
        <w:rPr>
          <w:rStyle w:val="StyleUnderline"/>
          <w:highlight w:val="cyan"/>
        </w:rPr>
        <w:t>arguing</w:t>
      </w:r>
      <w:r w:rsidRPr="00D05EF9">
        <w:rPr>
          <w:sz w:val="16"/>
        </w:rPr>
        <w:t xml:space="preserve"> that </w:t>
      </w:r>
      <w:r w:rsidRPr="00D05EF9">
        <w:rPr>
          <w:rStyle w:val="Emphasis"/>
          <w:highlight w:val="cyan"/>
        </w:rPr>
        <w:t>crushing youths’ freedom</w:t>
      </w:r>
      <w:r w:rsidRPr="00D05EF9">
        <w:rPr>
          <w:sz w:val="16"/>
        </w:rPr>
        <w:t xml:space="preserve"> to live authentically </w:t>
      </w:r>
      <w:r w:rsidRPr="00D05EF9">
        <w:rPr>
          <w:rStyle w:val="StyleUnderline"/>
          <w:highlight w:val="cyan"/>
        </w:rPr>
        <w:t>causes</w:t>
      </w:r>
      <w:r w:rsidRPr="00D05EF9">
        <w:rPr>
          <w:sz w:val="16"/>
          <w:highlight w:val="cyan"/>
        </w:rPr>
        <w:t xml:space="preserve"> </w:t>
      </w:r>
      <w:r w:rsidRPr="00D05EF9">
        <w:rPr>
          <w:sz w:val="16"/>
        </w:rPr>
        <w:t xml:space="preserve">lasting </w:t>
      </w:r>
      <w:r w:rsidRPr="00D05EF9">
        <w:rPr>
          <w:rStyle w:val="StyleUnderline"/>
          <w:highlight w:val="cyan"/>
        </w:rPr>
        <w:t>harm</w:t>
      </w:r>
      <w:r w:rsidRPr="00D05EF9">
        <w:rPr>
          <w:sz w:val="16"/>
          <w:highlight w:val="cyan"/>
        </w:rPr>
        <w:t xml:space="preserve"> </w:t>
      </w:r>
      <w:r w:rsidRPr="00D05EF9">
        <w:rPr>
          <w:sz w:val="16"/>
        </w:rPr>
        <w:t xml:space="preserve">to their ability to determine the course of their own lives. </w:t>
      </w:r>
      <w:r w:rsidRPr="00D05EF9">
        <w:rPr>
          <w:rStyle w:val="StyleUnderline"/>
          <w:highlight w:val="cyan"/>
        </w:rPr>
        <w:t xml:space="preserve">The </w:t>
      </w:r>
      <w:r w:rsidRPr="00D05EF9">
        <w:rPr>
          <w:rStyle w:val="StyleUnderline"/>
        </w:rPr>
        <w:t xml:space="preserve">capabilities </w:t>
      </w:r>
      <w:r w:rsidRPr="00D05EF9">
        <w:rPr>
          <w:rStyle w:val="StyleUnderline"/>
          <w:highlight w:val="cyan"/>
        </w:rPr>
        <w:t>approach</w:t>
      </w:r>
      <w:r w:rsidRPr="00D05EF9">
        <w:rPr>
          <w:sz w:val="16"/>
        </w:rPr>
        <w:t xml:space="preserve">, as </w:t>
      </w:r>
      <w:r w:rsidRPr="00D05EF9">
        <w:rPr>
          <w:rStyle w:val="StyleUnderline"/>
        </w:rPr>
        <w:t>pioneered by</w:t>
      </w:r>
      <w:r w:rsidRPr="00D05EF9">
        <w:rPr>
          <w:sz w:val="16"/>
        </w:rPr>
        <w:t xml:space="preserve"> Amartya </w:t>
      </w:r>
      <w:r w:rsidRPr="00D05EF9">
        <w:rPr>
          <w:rStyle w:val="StyleUnderline"/>
        </w:rPr>
        <w:t>Sen and popularized by</w:t>
      </w:r>
      <w:r w:rsidRPr="00D05EF9">
        <w:rPr>
          <w:sz w:val="16"/>
        </w:rPr>
        <w:t xml:space="preserve"> Martha </w:t>
      </w:r>
      <w:r w:rsidRPr="00D05EF9">
        <w:rPr>
          <w:rStyle w:val="StyleUnderline"/>
        </w:rPr>
        <w:t xml:space="preserve">Nussbaum, </w:t>
      </w:r>
      <w:r w:rsidRPr="00D05EF9">
        <w:rPr>
          <w:rStyle w:val="StyleUnderline"/>
          <w:highlight w:val="cyan"/>
        </w:rPr>
        <w:t xml:space="preserve">sees well-being as </w:t>
      </w:r>
      <w:r w:rsidRPr="00D05EF9">
        <w:rPr>
          <w:rStyle w:val="StyleUnderline"/>
        </w:rPr>
        <w:t xml:space="preserve">defined by the </w:t>
      </w:r>
      <w:r w:rsidRPr="00D05EF9">
        <w:rPr>
          <w:rStyle w:val="StyleUnderline"/>
          <w:highlight w:val="cyan"/>
        </w:rPr>
        <w:t xml:space="preserve">ability </w:t>
      </w:r>
      <w:r w:rsidRPr="00D05EF9">
        <w:rPr>
          <w:rStyle w:val="StyleUnderline"/>
        </w:rPr>
        <w:t xml:space="preserve">of a person </w:t>
      </w:r>
      <w:r w:rsidRPr="00D05EF9">
        <w:rPr>
          <w:rStyle w:val="StyleUnderline"/>
          <w:highlight w:val="cyan"/>
        </w:rPr>
        <w:t xml:space="preserve">to </w:t>
      </w:r>
      <w:r w:rsidRPr="00D05EF9">
        <w:rPr>
          <w:rStyle w:val="StyleUnderline"/>
        </w:rPr>
        <w:t xml:space="preserve">be and </w:t>
      </w:r>
      <w:r w:rsidRPr="00D05EF9">
        <w:rPr>
          <w:rStyle w:val="StyleUnderline"/>
          <w:highlight w:val="cyan"/>
        </w:rPr>
        <w:t>do what they choose</w:t>
      </w:r>
      <w:r w:rsidRPr="00D05EF9">
        <w:rPr>
          <w:sz w:val="16"/>
        </w:rPr>
        <w:t xml:space="preserve">. Given that minors with consistent, insistent, and persistent gender identities do in fact have stable gender identities, </w:t>
      </w:r>
      <w:r w:rsidRPr="00D05EF9">
        <w:rPr>
          <w:rStyle w:val="StyleUnderline"/>
          <w:highlight w:val="cyan"/>
        </w:rPr>
        <w:t>demanding</w:t>
      </w:r>
      <w:r w:rsidRPr="00D05EF9">
        <w:rPr>
          <w:sz w:val="16"/>
          <w:highlight w:val="cyan"/>
        </w:rPr>
        <w:t xml:space="preserve"> </w:t>
      </w:r>
      <w:r w:rsidRPr="00D05EF9">
        <w:rPr>
          <w:sz w:val="16"/>
        </w:rPr>
        <w:t xml:space="preserve">they act </w:t>
      </w:r>
      <w:r w:rsidRPr="00D05EF9">
        <w:rPr>
          <w:rStyle w:val="StyleUnderline"/>
          <w:highlight w:val="cyan"/>
        </w:rPr>
        <w:t>gender-conforming</w:t>
      </w:r>
      <w:r w:rsidRPr="00D05EF9">
        <w:rPr>
          <w:sz w:val="16"/>
          <w:highlight w:val="cyan"/>
        </w:rPr>
        <w:t xml:space="preserve"> </w:t>
      </w:r>
      <w:r w:rsidRPr="00D05EF9">
        <w:rPr>
          <w:sz w:val="16"/>
        </w:rPr>
        <w:t xml:space="preserve">and even forcing them to go through endogenous puberty </w:t>
      </w:r>
      <w:r w:rsidRPr="00D05EF9">
        <w:rPr>
          <w:rStyle w:val="StyleUnderline"/>
          <w:highlight w:val="cyan"/>
        </w:rPr>
        <w:t>causes harm</w:t>
      </w:r>
      <w:r w:rsidRPr="00D05EF9">
        <w:rPr>
          <w:sz w:val="16"/>
          <w:highlight w:val="cyan"/>
        </w:rPr>
        <w:t xml:space="preserve"> </w:t>
      </w:r>
      <w:r w:rsidRPr="00D05EF9">
        <w:rPr>
          <w:sz w:val="16"/>
        </w:rPr>
        <w:t>to their development. Early on core aspects of their identity become suppressed, and in the better cases they are set back years. In the worst cases they are unable to recover what has been denied them at all.</w:t>
      </w:r>
    </w:p>
    <w:p w14:paraId="540906E3" w14:textId="77777777" w:rsidR="00F21BFC" w:rsidRPr="00D05EF9" w:rsidRDefault="00F21BFC" w:rsidP="00F21BFC">
      <w:pPr>
        <w:rPr>
          <w:sz w:val="16"/>
        </w:rPr>
      </w:pPr>
      <w:r w:rsidRPr="00D05EF9">
        <w:rPr>
          <w:sz w:val="16"/>
        </w:rPr>
        <w:t xml:space="preserve">Classical liberal </w:t>
      </w:r>
      <w:r w:rsidRPr="00D05EF9">
        <w:rPr>
          <w:rStyle w:val="Emphasis"/>
          <w:highlight w:val="cyan"/>
        </w:rPr>
        <w:t>Adam Smith’s</w:t>
      </w:r>
      <w:r w:rsidRPr="00D05EF9">
        <w:rPr>
          <w:sz w:val="16"/>
          <w:highlight w:val="cyan"/>
        </w:rPr>
        <w:t xml:space="preserve"> </w:t>
      </w:r>
      <w:r w:rsidRPr="00D05EF9">
        <w:rPr>
          <w:sz w:val="16"/>
        </w:rPr>
        <w:t xml:space="preserve">sympathetic </w:t>
      </w:r>
      <w:r w:rsidRPr="00D05EF9">
        <w:rPr>
          <w:rStyle w:val="Emphasis"/>
          <w:highlight w:val="cyan"/>
        </w:rPr>
        <w:t>method would revolt against</w:t>
      </w:r>
      <w:r w:rsidRPr="00D05EF9">
        <w:rPr>
          <w:sz w:val="16"/>
          <w:highlight w:val="cyan"/>
        </w:rPr>
        <w:t xml:space="preserve"> </w:t>
      </w:r>
      <w:r w:rsidRPr="00D05EF9">
        <w:rPr>
          <w:sz w:val="16"/>
        </w:rPr>
        <w:t xml:space="preserve">this state </w:t>
      </w:r>
      <w:r w:rsidRPr="00D05EF9">
        <w:rPr>
          <w:rStyle w:val="Emphasis"/>
          <w:highlight w:val="cyan"/>
        </w:rPr>
        <w:t>persecution of transgender people</w:t>
      </w:r>
      <w:r w:rsidRPr="00D05EF9">
        <w:rPr>
          <w:sz w:val="16"/>
          <w:highlight w:val="cyan"/>
        </w:rPr>
        <w:t xml:space="preserve"> </w:t>
      </w:r>
      <w:r w:rsidRPr="00D05EF9">
        <w:rPr>
          <w:sz w:val="16"/>
        </w:rPr>
        <w:t xml:space="preserve">for the sheer suffering it causes, </w:t>
      </w:r>
      <w:r w:rsidRPr="00D05EF9">
        <w:rPr>
          <w:rStyle w:val="Emphasis"/>
          <w:highlight w:val="cyan"/>
        </w:rPr>
        <w:t xml:space="preserve">and </w:t>
      </w:r>
      <w:r w:rsidRPr="00D05EF9">
        <w:rPr>
          <w:rStyle w:val="Emphasis"/>
        </w:rPr>
        <w:t xml:space="preserve">Millian </w:t>
      </w:r>
      <w:r w:rsidRPr="00D05EF9">
        <w:rPr>
          <w:rStyle w:val="Emphasis"/>
          <w:highlight w:val="cyan"/>
        </w:rPr>
        <w:t>utilitarianism would be very critical</w:t>
      </w:r>
      <w:r w:rsidRPr="00D05EF9">
        <w:rPr>
          <w:rStyle w:val="StyleUnderline"/>
        </w:rPr>
        <w:t xml:space="preserve"> given the fact that minimal happiness is derived from such discrimination</w:t>
      </w:r>
      <w:r w:rsidRPr="00D05EF9">
        <w:rPr>
          <w:sz w:val="16"/>
        </w:rPr>
        <w:t>. In the 2015 United States Trans Survey, 17% of respondents who were out or perceived as transgender in their K-12 school left because of intense discrimination, 20% believe they were punished more harshly than their peers because they were trans, and 52% were not allowed to dress the way they wanted in school. Those who experienced discrimination in K-12 education were more likely to end up homeless and work in the underground economy than those who did not. The same survey reported that many transgender people have had negative experiences at government locations and due to government regulation; in my own life, I’ve been turned away from a doctor’s office because of a gender marker mismatch, the office administrator explaining that it was due to government regulation. Of course, no discussion of government meddling in transgender people’s lives would be complete without talking about the TSA, which is notorious for verbally harassing, shaming, and strip-searching transgender women with shocking regularity. It is difficult to see how the immense pain caused by state-sanctioned discrimination can be justified.</w:t>
      </w:r>
    </w:p>
    <w:p w14:paraId="795A08EE" w14:textId="77777777" w:rsidR="00F21BFC" w:rsidRPr="00D05EF9" w:rsidRDefault="00F21BFC" w:rsidP="00F21BFC">
      <w:pPr>
        <w:rPr>
          <w:sz w:val="16"/>
        </w:rPr>
      </w:pPr>
      <w:r w:rsidRPr="00D05EF9">
        <w:rPr>
          <w:sz w:val="16"/>
        </w:rPr>
        <w:t xml:space="preserve">Lastly, </w:t>
      </w:r>
      <w:r w:rsidRPr="00D05EF9">
        <w:rPr>
          <w:rStyle w:val="StyleUnderline"/>
          <w:highlight w:val="cyan"/>
        </w:rPr>
        <w:t>as</w:t>
      </w:r>
      <w:r w:rsidRPr="00D05EF9">
        <w:rPr>
          <w:rStyle w:val="StyleUnderline"/>
        </w:rPr>
        <w:t xml:space="preserve"> Charles</w:t>
      </w:r>
      <w:r w:rsidRPr="00D05EF9">
        <w:rPr>
          <w:sz w:val="16"/>
        </w:rPr>
        <w:t xml:space="preserve"> Wade </w:t>
      </w:r>
      <w:r w:rsidRPr="00D05EF9">
        <w:rPr>
          <w:rStyle w:val="StyleUnderline"/>
          <w:highlight w:val="cyan"/>
        </w:rPr>
        <w:t xml:space="preserve">Mills would put it, the liberal tradition is </w:t>
      </w:r>
      <w:r w:rsidRPr="00D05EF9">
        <w:rPr>
          <w:rStyle w:val="StyleUnderline"/>
        </w:rPr>
        <w:t xml:space="preserve">stridently </w:t>
      </w:r>
      <w:r w:rsidRPr="00D05EF9">
        <w:rPr>
          <w:rStyle w:val="StyleUnderline"/>
          <w:highlight w:val="cyan"/>
        </w:rPr>
        <w:t xml:space="preserve">melioristic, retaining hope </w:t>
      </w:r>
      <w:r w:rsidRPr="00D05EF9">
        <w:rPr>
          <w:rStyle w:val="StyleUnderline"/>
        </w:rPr>
        <w:t xml:space="preserve">that </w:t>
      </w:r>
      <w:r w:rsidRPr="00D05EF9">
        <w:rPr>
          <w:rStyle w:val="StyleUnderline"/>
          <w:highlight w:val="cyan"/>
        </w:rPr>
        <w:t xml:space="preserve">we can improve </w:t>
      </w:r>
      <w:r w:rsidRPr="00D05EF9">
        <w:rPr>
          <w:rStyle w:val="StyleUnderline"/>
        </w:rPr>
        <w:t xml:space="preserve">our society, </w:t>
      </w:r>
      <w:r w:rsidRPr="00D05EF9">
        <w:rPr>
          <w:rStyle w:val="StyleUnderline"/>
          <w:highlight w:val="cyan"/>
        </w:rPr>
        <w:t xml:space="preserve">despite </w:t>
      </w:r>
      <w:r w:rsidRPr="00D05EF9">
        <w:rPr>
          <w:rStyle w:val="StyleUnderline"/>
        </w:rPr>
        <w:t xml:space="preserve">the </w:t>
      </w:r>
      <w:r w:rsidRPr="00D05EF9">
        <w:rPr>
          <w:rStyle w:val="StyleUnderline"/>
          <w:highlight w:val="cyan"/>
        </w:rPr>
        <w:t>challenges</w:t>
      </w:r>
      <w:r w:rsidRPr="00D05EF9">
        <w:rPr>
          <w:sz w:val="16"/>
        </w:rPr>
        <w:t xml:space="preserve">. This doesn’t mean that all challenges are necessarily going to be overcome. Rather, </w:t>
      </w:r>
      <w:r w:rsidRPr="00D05EF9">
        <w:rPr>
          <w:rStyle w:val="Emphasis"/>
          <w:highlight w:val="cyan"/>
        </w:rPr>
        <w:t>the liberal tradition</w:t>
      </w:r>
      <w:r w:rsidRPr="00D05EF9">
        <w:rPr>
          <w:sz w:val="16"/>
          <w:highlight w:val="cyan"/>
        </w:rPr>
        <w:t xml:space="preserve"> </w:t>
      </w:r>
      <w:r w:rsidRPr="00D05EF9">
        <w:rPr>
          <w:sz w:val="16"/>
        </w:rPr>
        <w:t xml:space="preserve">often </w:t>
      </w:r>
      <w:r w:rsidRPr="00D05EF9">
        <w:rPr>
          <w:rStyle w:val="Emphasis"/>
          <w:highlight w:val="cyan"/>
        </w:rPr>
        <w:t>insists</w:t>
      </w:r>
      <w:r w:rsidRPr="00D05EF9">
        <w:rPr>
          <w:sz w:val="16"/>
          <w:highlight w:val="cyan"/>
        </w:rPr>
        <w:t xml:space="preserve"> </w:t>
      </w:r>
      <w:r w:rsidRPr="00D05EF9">
        <w:rPr>
          <w:sz w:val="16"/>
        </w:rPr>
        <w:t xml:space="preserve">that </w:t>
      </w:r>
      <w:r w:rsidRPr="00D05EF9">
        <w:rPr>
          <w:rStyle w:val="Emphasis"/>
          <w:highlight w:val="cyan"/>
        </w:rPr>
        <w:t>we</w:t>
      </w:r>
      <w:r w:rsidRPr="00D05EF9">
        <w:rPr>
          <w:sz w:val="16"/>
          <w:highlight w:val="cyan"/>
        </w:rPr>
        <w:t xml:space="preserve"> </w:t>
      </w:r>
      <w:r w:rsidRPr="00D05EF9">
        <w:rPr>
          <w:sz w:val="16"/>
        </w:rPr>
        <w:t xml:space="preserve">at least </w:t>
      </w:r>
      <w:r w:rsidRPr="00D05EF9">
        <w:rPr>
          <w:rStyle w:val="Emphasis"/>
          <w:highlight w:val="cyan"/>
        </w:rPr>
        <w:t>act as though we can build a better world</w:t>
      </w:r>
      <w:r w:rsidRPr="00D05EF9">
        <w:rPr>
          <w:sz w:val="16"/>
        </w:rPr>
        <w:t xml:space="preserve">. </w:t>
      </w:r>
      <w:r w:rsidRPr="00D05EF9">
        <w:rPr>
          <w:rStyle w:val="StyleUnderline"/>
          <w:highlight w:val="cyan"/>
        </w:rPr>
        <w:t>Whether</w:t>
      </w:r>
      <w:r w:rsidRPr="00D05EF9">
        <w:rPr>
          <w:sz w:val="16"/>
          <w:highlight w:val="cyan"/>
        </w:rPr>
        <w:t xml:space="preserve"> </w:t>
      </w:r>
      <w:r w:rsidRPr="00D05EF9">
        <w:rPr>
          <w:sz w:val="16"/>
        </w:rPr>
        <w:t xml:space="preserve">by </w:t>
      </w:r>
      <w:r w:rsidRPr="00D05EF9">
        <w:rPr>
          <w:rStyle w:val="StyleUnderline"/>
          <w:highlight w:val="cyan"/>
        </w:rPr>
        <w:t>radical or</w:t>
      </w:r>
      <w:r w:rsidRPr="00D05EF9">
        <w:rPr>
          <w:sz w:val="16"/>
          <w:highlight w:val="cyan"/>
        </w:rPr>
        <w:t xml:space="preserve"> </w:t>
      </w:r>
      <w:r w:rsidRPr="00D05EF9">
        <w:rPr>
          <w:sz w:val="16"/>
        </w:rPr>
        <w:t xml:space="preserve">by </w:t>
      </w:r>
      <w:r w:rsidRPr="00D05EF9">
        <w:rPr>
          <w:rStyle w:val="StyleUnderline"/>
          <w:highlight w:val="cyan"/>
        </w:rPr>
        <w:t>reformist</w:t>
      </w:r>
      <w:r w:rsidRPr="00D05EF9">
        <w:rPr>
          <w:sz w:val="16"/>
          <w:highlight w:val="cyan"/>
        </w:rPr>
        <w:t xml:space="preserve"> </w:t>
      </w:r>
      <w:r w:rsidRPr="00D05EF9">
        <w:rPr>
          <w:sz w:val="16"/>
        </w:rPr>
        <w:t xml:space="preserve">means, </w:t>
      </w:r>
      <w:r w:rsidRPr="00D05EF9">
        <w:rPr>
          <w:rStyle w:val="StyleUnderline"/>
          <w:highlight w:val="cyan"/>
        </w:rPr>
        <w:t>the liberal takes a critical look</w:t>
      </w:r>
      <w:r w:rsidRPr="00D05EF9">
        <w:rPr>
          <w:sz w:val="16"/>
        </w:rPr>
        <w:t xml:space="preserve"> at society </w:t>
      </w:r>
      <w:r w:rsidRPr="00D05EF9">
        <w:rPr>
          <w:rStyle w:val="StyleUnderline"/>
          <w:highlight w:val="cyan"/>
        </w:rPr>
        <w:t>to</w:t>
      </w:r>
      <w:r w:rsidRPr="00D05EF9">
        <w:rPr>
          <w:sz w:val="16"/>
          <w:highlight w:val="cyan"/>
        </w:rPr>
        <w:t xml:space="preserve"> </w:t>
      </w:r>
      <w:r w:rsidRPr="00D05EF9">
        <w:rPr>
          <w:sz w:val="16"/>
        </w:rPr>
        <w:t xml:space="preserve">ascertain where action might </w:t>
      </w:r>
      <w:r w:rsidRPr="00D05EF9">
        <w:rPr>
          <w:rStyle w:val="StyleUnderline"/>
          <w:highlight w:val="cyan"/>
        </w:rPr>
        <w:t xml:space="preserve">make society </w:t>
      </w:r>
      <w:r w:rsidRPr="00D05EF9">
        <w:rPr>
          <w:rStyle w:val="Emphasis"/>
          <w:highlight w:val="cyan"/>
        </w:rPr>
        <w:t>more free and equal</w:t>
      </w:r>
      <w:r w:rsidRPr="00D05EF9">
        <w:rPr>
          <w:sz w:val="16"/>
        </w:rPr>
        <w:t xml:space="preserve">. </w:t>
      </w:r>
      <w:r w:rsidRPr="00D05EF9">
        <w:rPr>
          <w:rStyle w:val="StyleUnderline"/>
          <w:highlight w:val="cyan"/>
        </w:rPr>
        <w:t>Even though things look dark</w:t>
      </w:r>
      <w:r w:rsidRPr="00D05EF9">
        <w:rPr>
          <w:sz w:val="16"/>
        </w:rPr>
        <w:t xml:space="preserve"> now, </w:t>
      </w:r>
      <w:r w:rsidRPr="00D05EF9">
        <w:rPr>
          <w:rStyle w:val="Emphasis"/>
          <w:highlight w:val="cyan"/>
        </w:rPr>
        <w:t>we must keep the faith that we may</w:t>
      </w:r>
      <w:r w:rsidRPr="00D05EF9">
        <w:rPr>
          <w:sz w:val="16"/>
          <w:highlight w:val="cyan"/>
        </w:rPr>
        <w:t xml:space="preserve"> </w:t>
      </w:r>
      <w:r w:rsidRPr="00D05EF9">
        <w:rPr>
          <w:sz w:val="16"/>
        </w:rPr>
        <w:t xml:space="preserve">yet </w:t>
      </w:r>
      <w:r w:rsidRPr="00D05EF9">
        <w:rPr>
          <w:rStyle w:val="Emphasis"/>
          <w:highlight w:val="cyan"/>
        </w:rPr>
        <w:t>do better</w:t>
      </w:r>
      <w:r w:rsidRPr="00D05EF9">
        <w:rPr>
          <w:sz w:val="16"/>
          <w:highlight w:val="cyan"/>
        </w:rPr>
        <w:t xml:space="preserve"> </w:t>
      </w:r>
      <w:r w:rsidRPr="00D05EF9">
        <w:rPr>
          <w:sz w:val="16"/>
        </w:rPr>
        <w:t>than this.</w:t>
      </w:r>
    </w:p>
    <w:p w14:paraId="0E159AD5" w14:textId="77777777" w:rsidR="00F21BFC" w:rsidRDefault="00F21BFC" w:rsidP="00F21BFC">
      <w:pPr>
        <w:rPr>
          <w:sz w:val="16"/>
        </w:rPr>
      </w:pPr>
      <w:r w:rsidRPr="00D05EF9">
        <w:rPr>
          <w:sz w:val="16"/>
        </w:rPr>
        <w:t xml:space="preserve">Things do look quite dark now. The </w:t>
      </w:r>
      <w:r w:rsidRPr="00D05EF9">
        <w:rPr>
          <w:rStyle w:val="Emphasis"/>
        </w:rPr>
        <w:t>rhetoric against transgender people is escalating</w:t>
      </w:r>
      <w:r w:rsidRPr="00D05EF9">
        <w:rPr>
          <w:sz w:val="16"/>
        </w:rPr>
        <w:t xml:space="preserve"> to what is possibly the worst since the emergence of HIV, with figures as high profile as Congresswoman Marjorie Taylor Greene calling for people to violently assault trans people. The political attacks are intensifying as more and more transgender people are being reported as murdered. All the while, the opposition is not rising to the challenge, and the way forward remains unclear. But </w:t>
      </w:r>
      <w:r w:rsidRPr="00D05EF9">
        <w:rPr>
          <w:rStyle w:val="StyleUnderline"/>
          <w:highlight w:val="cyan"/>
        </w:rPr>
        <w:t xml:space="preserve">liberals and transgender people must keep </w:t>
      </w:r>
      <w:r w:rsidRPr="00D05EF9">
        <w:rPr>
          <w:rStyle w:val="StyleUnderline"/>
        </w:rPr>
        <w:t xml:space="preserve">the </w:t>
      </w:r>
      <w:r w:rsidRPr="00D05EF9">
        <w:rPr>
          <w:rStyle w:val="StyleUnderline"/>
          <w:highlight w:val="cyan"/>
        </w:rPr>
        <w:t xml:space="preserve">faith </w:t>
      </w:r>
      <w:r w:rsidRPr="00D05EF9">
        <w:rPr>
          <w:rStyle w:val="StyleUnderline"/>
        </w:rPr>
        <w:t xml:space="preserve">that </w:t>
      </w:r>
      <w:r w:rsidRPr="00D05EF9">
        <w:rPr>
          <w:rStyle w:val="StyleUnderline"/>
          <w:highlight w:val="cyan"/>
        </w:rPr>
        <w:t xml:space="preserve">a better world is possible. </w:t>
      </w:r>
      <w:r w:rsidRPr="00D05EF9">
        <w:rPr>
          <w:rStyle w:val="Emphasis"/>
          <w:highlight w:val="cyan"/>
        </w:rPr>
        <w:t>Nothing else is acceptable</w:t>
      </w:r>
      <w:r w:rsidRPr="00D05EF9">
        <w:rPr>
          <w:sz w:val="16"/>
        </w:rPr>
        <w:t>.</w:t>
      </w:r>
    </w:p>
    <w:p w14:paraId="6DE1A755" w14:textId="77777777" w:rsidR="00F21BFC" w:rsidRDefault="00F21BFC" w:rsidP="00F21BFC">
      <w:pPr>
        <w:pStyle w:val="Analytic"/>
      </w:pPr>
    </w:p>
    <w:p w14:paraId="04DD4C70" w14:textId="77777777" w:rsidR="00F21BFC" w:rsidRDefault="00F21BFC" w:rsidP="00F21BFC">
      <w:pPr>
        <w:pStyle w:val="Heading4"/>
      </w:pPr>
      <w:r w:rsidRPr="004A4D77">
        <w:t>1.</w:t>
      </w:r>
      <w:r>
        <w:rPr>
          <w:u w:val="single"/>
        </w:rPr>
        <w:t xml:space="preserve"> </w:t>
      </w:r>
      <w:r w:rsidRPr="00421E64">
        <w:rPr>
          <w:u w:val="single"/>
        </w:rPr>
        <w:t>SOCIETAL COLLAPSE</w:t>
      </w:r>
      <w:r>
        <w:t xml:space="preserve">. Tech motivated democratic decline causes </w:t>
      </w:r>
      <w:r w:rsidRPr="00421E64">
        <w:rPr>
          <w:u w:val="single"/>
        </w:rPr>
        <w:t>public health crises</w:t>
      </w:r>
      <w:r>
        <w:t xml:space="preserve">, </w:t>
      </w:r>
      <w:r w:rsidRPr="00421E64">
        <w:rPr>
          <w:u w:val="single"/>
        </w:rPr>
        <w:t>rule of law</w:t>
      </w:r>
      <w:r>
        <w:t xml:space="preserve"> collapse, </w:t>
      </w:r>
      <w:r w:rsidRPr="004A4D77">
        <w:t xml:space="preserve">international </w:t>
      </w:r>
      <w:r w:rsidRPr="004A4D77">
        <w:rPr>
          <w:u w:val="single"/>
        </w:rPr>
        <w:t>instability</w:t>
      </w:r>
      <w:r>
        <w:t xml:space="preserve">, </w:t>
      </w:r>
      <w:r w:rsidRPr="00421E64">
        <w:rPr>
          <w:u w:val="single"/>
        </w:rPr>
        <w:t>inequality</w:t>
      </w:r>
      <w:r>
        <w:t xml:space="preserve">, and </w:t>
      </w:r>
      <w:r w:rsidRPr="00421E64">
        <w:rPr>
          <w:u w:val="single"/>
        </w:rPr>
        <w:t>nationalism</w:t>
      </w:r>
      <w:r>
        <w:t>---that’s Jackson.</w:t>
      </w:r>
    </w:p>
    <w:p w14:paraId="38CA0F2C" w14:textId="77777777" w:rsidR="00F21BFC" w:rsidRDefault="00F21BFC" w:rsidP="00F21BFC">
      <w:r>
        <w:t xml:space="preserve">&lt;&lt;FOR REFERENCE&gt;&gt; </w:t>
      </w:r>
    </w:p>
    <w:p w14:paraId="3AB4E473" w14:textId="77777777" w:rsidR="00F21BFC" w:rsidRPr="00B73495" w:rsidRDefault="00F21BFC" w:rsidP="00F21BFC">
      <w:pPr>
        <w:rPr>
          <w:color w:val="555555"/>
          <w:sz w:val="10"/>
          <w:szCs w:val="16"/>
        </w:rPr>
      </w:pPr>
      <w:r w:rsidRPr="00B73495">
        <w:rPr>
          <w:color w:val="555555"/>
          <w:sz w:val="10"/>
          <w:szCs w:val="16"/>
        </w:rPr>
        <w:t xml:space="preserve">In the United States today, the </w:t>
      </w:r>
      <w:r w:rsidRPr="00B73495">
        <w:rPr>
          <w:rStyle w:val="Emphasis"/>
          <w:color w:val="555555"/>
          <w:sz w:val="16"/>
          <w:szCs w:val="16"/>
          <w:highlight w:val="lightGray"/>
        </w:rPr>
        <w:t>infrastructure</w:t>
      </w:r>
      <w:r w:rsidRPr="00B73495">
        <w:rPr>
          <w:color w:val="555555"/>
          <w:sz w:val="10"/>
          <w:szCs w:val="16"/>
          <w:highlight w:val="lightGray"/>
        </w:rPr>
        <w:t xml:space="preserve"> </w:t>
      </w:r>
      <w:r w:rsidRPr="00B73495">
        <w:rPr>
          <w:rStyle w:val="StyleUnderline"/>
          <w:color w:val="555555"/>
          <w:sz w:val="16"/>
          <w:szCs w:val="16"/>
          <w:highlight w:val="lightGray"/>
        </w:rPr>
        <w:t>of</w:t>
      </w:r>
      <w:r w:rsidRPr="00B73495">
        <w:rPr>
          <w:color w:val="555555"/>
          <w:sz w:val="10"/>
          <w:szCs w:val="16"/>
          <w:highlight w:val="lightGray"/>
        </w:rPr>
        <w:t xml:space="preserve"> </w:t>
      </w:r>
      <w:r w:rsidRPr="00B73495">
        <w:rPr>
          <w:rStyle w:val="Emphasis"/>
          <w:color w:val="555555"/>
          <w:sz w:val="16"/>
          <w:szCs w:val="16"/>
          <w:highlight w:val="lightGray"/>
        </w:rPr>
        <w:t>knowledge</w:t>
      </w:r>
      <w:r w:rsidRPr="00B73495">
        <w:rPr>
          <w:color w:val="555555"/>
          <w:sz w:val="10"/>
          <w:szCs w:val="16"/>
        </w:rPr>
        <w:t xml:space="preserve"> </w:t>
      </w:r>
      <w:r w:rsidRPr="00B73495">
        <w:rPr>
          <w:rStyle w:val="StyleUnderline"/>
          <w:color w:val="555555"/>
          <w:sz w:val="16"/>
          <w:szCs w:val="16"/>
        </w:rPr>
        <w:t xml:space="preserve">is </w:t>
      </w:r>
      <w:r w:rsidRPr="00B73495">
        <w:rPr>
          <w:rStyle w:val="StyleUnderline"/>
          <w:color w:val="555555"/>
          <w:sz w:val="16"/>
          <w:szCs w:val="16"/>
          <w:highlight w:val="lightGray"/>
        </w:rPr>
        <w:t xml:space="preserve">under </w:t>
      </w:r>
      <w:r w:rsidRPr="00B73495">
        <w:rPr>
          <w:rStyle w:val="Emphasis"/>
          <w:color w:val="555555"/>
          <w:sz w:val="16"/>
          <w:szCs w:val="16"/>
          <w:highlight w:val="lightGray"/>
        </w:rPr>
        <w:t>attack</w:t>
      </w:r>
      <w:r w:rsidRPr="00B73495">
        <w:rPr>
          <w:color w:val="555555"/>
          <w:sz w:val="10"/>
          <w:szCs w:val="16"/>
        </w:rPr>
        <w:t>. The assault is complex and multidirectional. Narratives about AI and technology mistake knowledge for information. They suggest that generative artificial intelligence can make knowledge professionals like journalists and educators redundant. This is one of many economic shifts which have degraded the role of knowledge in the public sphere and elevated grift and outrage. This change has given rise to a public which is at once more cynical and easily manipulated.</w:t>
      </w:r>
    </w:p>
    <w:p w14:paraId="48ACE4F8" w14:textId="77777777" w:rsidR="00F21BFC" w:rsidRPr="00B73495" w:rsidRDefault="00F21BFC" w:rsidP="00F21BFC">
      <w:pPr>
        <w:rPr>
          <w:color w:val="555555"/>
          <w:sz w:val="10"/>
          <w:szCs w:val="16"/>
        </w:rPr>
      </w:pPr>
      <w:r w:rsidRPr="00B73495">
        <w:rPr>
          <w:color w:val="555555"/>
          <w:sz w:val="10"/>
          <w:szCs w:val="16"/>
        </w:rPr>
        <w:t xml:space="preserve">Meanwhile, </w:t>
      </w:r>
      <w:r w:rsidRPr="00B73495">
        <w:rPr>
          <w:rStyle w:val="Emphasis"/>
          <w:color w:val="555555"/>
          <w:sz w:val="16"/>
          <w:szCs w:val="16"/>
        </w:rPr>
        <w:t>political retribution</w:t>
      </w:r>
      <w:r w:rsidRPr="00B73495">
        <w:rPr>
          <w:color w:val="555555"/>
          <w:sz w:val="10"/>
          <w:szCs w:val="16"/>
        </w:rPr>
        <w:t xml:space="preserve"> </w:t>
      </w:r>
      <w:r w:rsidRPr="00B73495">
        <w:rPr>
          <w:rStyle w:val="StyleUnderline"/>
          <w:color w:val="555555"/>
          <w:sz w:val="16"/>
          <w:szCs w:val="16"/>
        </w:rPr>
        <w:t xml:space="preserve">has </w:t>
      </w:r>
      <w:r w:rsidRPr="00B73495">
        <w:rPr>
          <w:rStyle w:val="StyleUnderline"/>
          <w:color w:val="555555"/>
          <w:sz w:val="16"/>
          <w:szCs w:val="16"/>
          <w:highlight w:val="lightGray"/>
        </w:rPr>
        <w:t>damaged</w:t>
      </w:r>
      <w:r w:rsidRPr="00B73495">
        <w:rPr>
          <w:rStyle w:val="StyleUnderline"/>
          <w:color w:val="555555"/>
          <w:sz w:val="16"/>
          <w:szCs w:val="16"/>
        </w:rPr>
        <w:t xml:space="preserve"> </w:t>
      </w:r>
      <w:r w:rsidRPr="00B73495">
        <w:rPr>
          <w:rStyle w:val="Emphasis"/>
          <w:color w:val="555555"/>
          <w:sz w:val="16"/>
          <w:szCs w:val="16"/>
        </w:rPr>
        <w:t xml:space="preserve">important </w:t>
      </w:r>
      <w:r w:rsidRPr="00B73495">
        <w:rPr>
          <w:rStyle w:val="Emphasis"/>
          <w:color w:val="555555"/>
          <w:sz w:val="16"/>
          <w:szCs w:val="16"/>
          <w:highlight w:val="lightGray"/>
        </w:rPr>
        <w:t>institutions</w:t>
      </w:r>
      <w:r w:rsidRPr="00B73495">
        <w:rPr>
          <w:color w:val="555555"/>
          <w:sz w:val="10"/>
          <w:szCs w:val="16"/>
        </w:rPr>
        <w:t xml:space="preserve"> </w:t>
      </w:r>
      <w:r w:rsidRPr="00B73495">
        <w:rPr>
          <w:rStyle w:val="StyleUnderline"/>
          <w:color w:val="555555"/>
          <w:sz w:val="16"/>
          <w:szCs w:val="16"/>
        </w:rPr>
        <w:t xml:space="preserve">like academia, libraries, museums, and government offices. These are the </w:t>
      </w:r>
      <w:r w:rsidRPr="00B73495">
        <w:rPr>
          <w:rStyle w:val="Emphasis"/>
          <w:color w:val="555555"/>
          <w:sz w:val="16"/>
          <w:szCs w:val="16"/>
        </w:rPr>
        <w:t>spaces</w:t>
      </w:r>
      <w:r w:rsidRPr="00B73495">
        <w:rPr>
          <w:rStyle w:val="StyleUnderline"/>
          <w:color w:val="555555"/>
          <w:sz w:val="16"/>
          <w:szCs w:val="16"/>
        </w:rPr>
        <w:t xml:space="preserve"> and </w:t>
      </w:r>
      <w:r w:rsidRPr="00B73495">
        <w:rPr>
          <w:rStyle w:val="Emphasis"/>
          <w:color w:val="555555"/>
          <w:sz w:val="16"/>
          <w:szCs w:val="16"/>
          <w:highlight w:val="lightGray"/>
        </w:rPr>
        <w:t>collections</w:t>
      </w:r>
      <w:r w:rsidRPr="00B73495">
        <w:rPr>
          <w:rStyle w:val="StyleUnderline"/>
          <w:color w:val="555555"/>
          <w:sz w:val="16"/>
          <w:szCs w:val="16"/>
          <w:highlight w:val="lightGray"/>
        </w:rPr>
        <w:t xml:space="preserve"> of</w:t>
      </w:r>
      <w:r w:rsidRPr="00B73495">
        <w:rPr>
          <w:rStyle w:val="StyleUnderline"/>
          <w:color w:val="555555"/>
          <w:sz w:val="16"/>
          <w:szCs w:val="16"/>
        </w:rPr>
        <w:t xml:space="preserve"> </w:t>
      </w:r>
      <w:r w:rsidRPr="00B73495">
        <w:rPr>
          <w:rStyle w:val="Emphasis"/>
          <w:color w:val="555555"/>
          <w:sz w:val="16"/>
          <w:szCs w:val="16"/>
        </w:rPr>
        <w:t>people</w:t>
      </w:r>
      <w:r w:rsidRPr="00B73495">
        <w:rPr>
          <w:rStyle w:val="StyleUnderline"/>
          <w:color w:val="555555"/>
          <w:sz w:val="16"/>
          <w:szCs w:val="16"/>
        </w:rPr>
        <w:t xml:space="preserve"> that </w:t>
      </w:r>
      <w:r w:rsidRPr="00B73495">
        <w:rPr>
          <w:rStyle w:val="Emphasis"/>
          <w:color w:val="555555"/>
          <w:sz w:val="16"/>
          <w:szCs w:val="16"/>
        </w:rPr>
        <w:t>produce knowledge</w:t>
      </w:r>
      <w:r w:rsidRPr="00B73495">
        <w:rPr>
          <w:rStyle w:val="StyleUnderline"/>
          <w:color w:val="555555"/>
          <w:sz w:val="16"/>
          <w:szCs w:val="16"/>
        </w:rPr>
        <w:t xml:space="preserve"> and </w:t>
      </w:r>
      <w:r w:rsidRPr="00B73495">
        <w:rPr>
          <w:rStyle w:val="Emphasis"/>
          <w:color w:val="555555"/>
          <w:sz w:val="16"/>
          <w:szCs w:val="16"/>
          <w:highlight w:val="lightGray"/>
        </w:rPr>
        <w:t>information</w:t>
      </w:r>
      <w:r w:rsidRPr="00B73495">
        <w:rPr>
          <w:rStyle w:val="StyleUnderline"/>
          <w:color w:val="555555"/>
          <w:sz w:val="16"/>
          <w:szCs w:val="16"/>
        </w:rPr>
        <w:t xml:space="preserve">, that make it accessible, and that </w:t>
      </w:r>
      <w:r w:rsidRPr="00B73495">
        <w:rPr>
          <w:rStyle w:val="Emphasis"/>
          <w:color w:val="555555"/>
          <w:sz w:val="16"/>
          <w:szCs w:val="16"/>
          <w:highlight w:val="lightGray"/>
        </w:rPr>
        <w:t>foster understanding</w:t>
      </w:r>
      <w:r w:rsidRPr="00B73495">
        <w:rPr>
          <w:rStyle w:val="StyleUnderline"/>
          <w:color w:val="555555"/>
          <w:sz w:val="16"/>
          <w:szCs w:val="16"/>
          <w:highlight w:val="lightGray"/>
        </w:rPr>
        <w:t xml:space="preserve"> of</w:t>
      </w:r>
      <w:r w:rsidRPr="00B73495">
        <w:rPr>
          <w:rStyle w:val="StyleUnderline"/>
          <w:color w:val="555555"/>
          <w:sz w:val="16"/>
          <w:szCs w:val="16"/>
        </w:rPr>
        <w:t xml:space="preserve"> the </w:t>
      </w:r>
      <w:r w:rsidRPr="00B73495">
        <w:rPr>
          <w:rStyle w:val="Emphasis"/>
          <w:color w:val="555555"/>
          <w:sz w:val="16"/>
          <w:szCs w:val="16"/>
          <w:highlight w:val="lightGray"/>
        </w:rPr>
        <w:t>world</w:t>
      </w:r>
      <w:r w:rsidRPr="00B73495">
        <w:rPr>
          <w:color w:val="555555"/>
          <w:sz w:val="10"/>
          <w:szCs w:val="16"/>
        </w:rPr>
        <w:t xml:space="preserve">. </w:t>
      </w:r>
      <w:r w:rsidRPr="00B73495">
        <w:rPr>
          <w:rStyle w:val="StyleUnderline"/>
          <w:color w:val="555555"/>
          <w:sz w:val="16"/>
          <w:szCs w:val="16"/>
        </w:rPr>
        <w:t xml:space="preserve">The </w:t>
      </w:r>
      <w:r w:rsidRPr="00B73495">
        <w:rPr>
          <w:rStyle w:val="StyleUnderline"/>
          <w:color w:val="555555"/>
          <w:sz w:val="16"/>
          <w:szCs w:val="16"/>
          <w:highlight w:val="lightGray"/>
        </w:rPr>
        <w:t xml:space="preserve">current </w:t>
      </w:r>
      <w:r w:rsidRPr="00B73495">
        <w:rPr>
          <w:rStyle w:val="Emphasis"/>
          <w:color w:val="555555"/>
          <w:sz w:val="16"/>
          <w:szCs w:val="16"/>
          <w:highlight w:val="lightGray"/>
        </w:rPr>
        <w:t>administration</w:t>
      </w:r>
      <w:r w:rsidRPr="00B73495">
        <w:rPr>
          <w:rStyle w:val="StyleUnderline"/>
          <w:color w:val="555555"/>
          <w:sz w:val="16"/>
          <w:szCs w:val="16"/>
        </w:rPr>
        <w:t xml:space="preserve"> is </w:t>
      </w:r>
      <w:r w:rsidRPr="00B73495">
        <w:rPr>
          <w:rStyle w:val="Emphasis"/>
          <w:color w:val="555555"/>
          <w:sz w:val="16"/>
          <w:szCs w:val="16"/>
          <w:highlight w:val="lightGray"/>
        </w:rPr>
        <w:t>upending</w:t>
      </w:r>
      <w:r w:rsidRPr="00B73495">
        <w:rPr>
          <w:rStyle w:val="StyleUnderline"/>
          <w:color w:val="555555"/>
          <w:sz w:val="16"/>
          <w:szCs w:val="16"/>
        </w:rPr>
        <w:t xml:space="preserve"> the </w:t>
      </w:r>
      <w:r w:rsidRPr="00B73495">
        <w:rPr>
          <w:rStyle w:val="Emphasis"/>
          <w:color w:val="555555"/>
          <w:sz w:val="16"/>
          <w:szCs w:val="16"/>
        </w:rPr>
        <w:t xml:space="preserve">economic </w:t>
      </w:r>
      <w:r w:rsidRPr="00B73495">
        <w:rPr>
          <w:rStyle w:val="Emphasis"/>
          <w:color w:val="555555"/>
          <w:sz w:val="16"/>
          <w:szCs w:val="16"/>
          <w:highlight w:val="lightGray"/>
        </w:rPr>
        <w:t>foundations</w:t>
      </w:r>
      <w:r w:rsidRPr="00B73495">
        <w:rPr>
          <w:rStyle w:val="StyleUnderline"/>
          <w:color w:val="555555"/>
          <w:sz w:val="16"/>
          <w:szCs w:val="16"/>
        </w:rPr>
        <w:t xml:space="preserve"> of the American university system—which have clearly been in need of repair for decades</w:t>
      </w:r>
      <w:r w:rsidRPr="00B73495">
        <w:rPr>
          <w:color w:val="555555"/>
          <w:sz w:val="10"/>
          <w:szCs w:val="16"/>
        </w:rPr>
        <w:t xml:space="preserve">. </w:t>
      </w:r>
      <w:r w:rsidRPr="00B73495">
        <w:rPr>
          <w:rStyle w:val="StyleUnderline"/>
          <w:color w:val="555555"/>
          <w:sz w:val="16"/>
          <w:szCs w:val="16"/>
        </w:rPr>
        <w:t xml:space="preserve">But they are doing so in order to </w:t>
      </w:r>
      <w:r w:rsidRPr="00B73495">
        <w:rPr>
          <w:rStyle w:val="Emphasis"/>
          <w:color w:val="555555"/>
          <w:highlight w:val="lightGray"/>
        </w:rPr>
        <w:t>destroy sources of critical thought</w:t>
      </w:r>
      <w:r w:rsidRPr="00B73495">
        <w:rPr>
          <w:rStyle w:val="StyleUnderline"/>
          <w:color w:val="555555"/>
          <w:sz w:val="16"/>
          <w:szCs w:val="16"/>
        </w:rPr>
        <w:t xml:space="preserve"> and open speech rather than to preserve them</w:t>
      </w:r>
      <w:r w:rsidRPr="00B73495">
        <w:rPr>
          <w:color w:val="555555"/>
          <w:sz w:val="10"/>
          <w:szCs w:val="16"/>
        </w:rPr>
        <w:t>. The federal workforce, meanwhile, is being eviscerated. This is not least an effort to expunge sources of data and information which might be inconvenient for the White House and its allies.</w:t>
      </w:r>
    </w:p>
    <w:p w14:paraId="2BD8EC17" w14:textId="77777777" w:rsidR="00F21BFC" w:rsidRPr="00B73495" w:rsidRDefault="00F21BFC" w:rsidP="00F21BFC">
      <w:pPr>
        <w:rPr>
          <w:color w:val="555555"/>
          <w:sz w:val="10"/>
          <w:szCs w:val="16"/>
        </w:rPr>
      </w:pPr>
      <w:r w:rsidRPr="00B73495">
        <w:rPr>
          <w:color w:val="555555"/>
          <w:sz w:val="10"/>
          <w:szCs w:val="16"/>
        </w:rPr>
        <w:t xml:space="preserve">The advice that “knowledge is power” has traditionally been taken to mean it should be sought after and cultivated. Today, the US is experiencing something different. Politicians and other powerful individuals and organizations, enabled by </w:t>
      </w:r>
      <w:r w:rsidRPr="00B73495">
        <w:rPr>
          <w:rStyle w:val="Emphasis"/>
          <w:color w:val="555555"/>
          <w:sz w:val="16"/>
          <w:szCs w:val="16"/>
          <w:highlight w:val="lightGray"/>
        </w:rPr>
        <w:t>tech</w:t>
      </w:r>
      <w:r w:rsidRPr="00B73495">
        <w:rPr>
          <w:rStyle w:val="StyleUnderline"/>
          <w:color w:val="555555"/>
          <w:sz w:val="16"/>
          <w:szCs w:val="16"/>
        </w:rPr>
        <w:t>nology</w:t>
      </w:r>
      <w:r w:rsidRPr="00B73495">
        <w:rPr>
          <w:rStyle w:val="Emphasis"/>
          <w:color w:val="555555"/>
          <w:sz w:val="16"/>
          <w:szCs w:val="16"/>
        </w:rPr>
        <w:t xml:space="preserve"> </w:t>
      </w:r>
      <w:r w:rsidRPr="00B73495">
        <w:rPr>
          <w:rStyle w:val="Emphasis"/>
          <w:color w:val="555555"/>
          <w:sz w:val="16"/>
          <w:szCs w:val="16"/>
          <w:highlight w:val="lightGray"/>
        </w:rPr>
        <w:t>companies</w:t>
      </w:r>
      <w:r w:rsidRPr="00B73495">
        <w:rPr>
          <w:color w:val="555555"/>
          <w:sz w:val="10"/>
          <w:szCs w:val="16"/>
        </w:rPr>
        <w:t xml:space="preserve">, </w:t>
      </w:r>
      <w:r w:rsidRPr="00B73495">
        <w:rPr>
          <w:rStyle w:val="StyleUnderline"/>
          <w:color w:val="555555"/>
          <w:sz w:val="16"/>
          <w:szCs w:val="16"/>
        </w:rPr>
        <w:t xml:space="preserve">are purposefully </w:t>
      </w:r>
      <w:r w:rsidRPr="00B73495">
        <w:rPr>
          <w:rStyle w:val="Emphasis"/>
          <w:color w:val="555555"/>
          <w:sz w:val="16"/>
          <w:szCs w:val="16"/>
          <w:highlight w:val="lightGray"/>
        </w:rPr>
        <w:t>instigating</w:t>
      </w:r>
      <w:r w:rsidRPr="00B73495">
        <w:rPr>
          <w:rStyle w:val="StyleUnderline"/>
          <w:color w:val="555555"/>
          <w:sz w:val="16"/>
          <w:szCs w:val="16"/>
          <w:highlight w:val="lightGray"/>
        </w:rPr>
        <w:t xml:space="preserve"> a </w:t>
      </w:r>
      <w:r w:rsidRPr="00B73495">
        <w:rPr>
          <w:rStyle w:val="Emphasis"/>
          <w:color w:val="555555"/>
          <w:sz w:val="16"/>
          <w:szCs w:val="16"/>
          <w:highlight w:val="lightGray"/>
        </w:rPr>
        <w:t>dark age</w:t>
      </w:r>
      <w:r w:rsidRPr="00B73495">
        <w:rPr>
          <w:rStyle w:val="StyleUnderline"/>
          <w:color w:val="555555"/>
          <w:sz w:val="16"/>
          <w:szCs w:val="16"/>
          <w:highlight w:val="lightGray"/>
        </w:rPr>
        <w:t xml:space="preserve"> for </w:t>
      </w:r>
      <w:r w:rsidRPr="00B73495">
        <w:rPr>
          <w:rStyle w:val="Emphasis"/>
          <w:color w:val="555555"/>
          <w:sz w:val="16"/>
          <w:szCs w:val="16"/>
          <w:highlight w:val="lightGray"/>
        </w:rPr>
        <w:t>science</w:t>
      </w:r>
      <w:r w:rsidRPr="00B73495">
        <w:rPr>
          <w:color w:val="555555"/>
          <w:sz w:val="10"/>
          <w:szCs w:val="16"/>
          <w:highlight w:val="lightGray"/>
        </w:rPr>
        <w:t xml:space="preserve">, </w:t>
      </w:r>
      <w:r w:rsidRPr="00B73495">
        <w:rPr>
          <w:rStyle w:val="Emphasis"/>
          <w:color w:val="555555"/>
          <w:sz w:val="16"/>
          <w:szCs w:val="16"/>
          <w:highlight w:val="lightGray"/>
        </w:rPr>
        <w:t>transparency</w:t>
      </w:r>
      <w:r w:rsidRPr="00B73495">
        <w:rPr>
          <w:color w:val="555555"/>
          <w:sz w:val="10"/>
          <w:szCs w:val="16"/>
          <w:highlight w:val="lightGray"/>
        </w:rPr>
        <w:t xml:space="preserve">, </w:t>
      </w:r>
      <w:r w:rsidRPr="00B73495">
        <w:rPr>
          <w:rStyle w:val="StyleUnderline"/>
          <w:color w:val="555555"/>
          <w:sz w:val="16"/>
          <w:szCs w:val="16"/>
          <w:highlight w:val="lightGray"/>
        </w:rPr>
        <w:t>and</w:t>
      </w:r>
      <w:r w:rsidRPr="00B73495">
        <w:rPr>
          <w:color w:val="555555"/>
          <w:sz w:val="10"/>
          <w:szCs w:val="16"/>
          <w:highlight w:val="lightGray"/>
        </w:rPr>
        <w:t xml:space="preserve"> </w:t>
      </w:r>
      <w:r w:rsidRPr="00B73495">
        <w:rPr>
          <w:rStyle w:val="Emphasis"/>
          <w:color w:val="555555"/>
          <w:sz w:val="16"/>
          <w:szCs w:val="16"/>
          <w:highlight w:val="lightGray"/>
        </w:rPr>
        <w:t>education</w:t>
      </w:r>
      <w:r w:rsidRPr="00B73495">
        <w:rPr>
          <w:color w:val="555555"/>
          <w:sz w:val="10"/>
          <w:szCs w:val="16"/>
        </w:rPr>
        <w:t xml:space="preserve">. This is happening so that a small group of wealthy ideologues might impose their vision on the future unchallenged. </w:t>
      </w:r>
      <w:r w:rsidRPr="00B73495">
        <w:rPr>
          <w:rStyle w:val="StyleUnderline"/>
          <w:color w:val="555555"/>
          <w:sz w:val="16"/>
          <w:szCs w:val="16"/>
        </w:rPr>
        <w:t xml:space="preserve">Their </w:t>
      </w:r>
      <w:r w:rsidRPr="00B73495">
        <w:rPr>
          <w:rStyle w:val="StyleUnderline"/>
          <w:color w:val="555555"/>
          <w:sz w:val="16"/>
          <w:szCs w:val="16"/>
          <w:highlight w:val="lightGray"/>
        </w:rPr>
        <w:t>strategic pursuit</w:t>
      </w:r>
      <w:r w:rsidRPr="00B73495">
        <w:rPr>
          <w:rStyle w:val="StyleUnderline"/>
          <w:color w:val="555555"/>
          <w:sz w:val="16"/>
          <w:szCs w:val="16"/>
        </w:rPr>
        <w:t xml:space="preserve"> of </w:t>
      </w:r>
      <w:r w:rsidRPr="00B73495">
        <w:rPr>
          <w:rStyle w:val="Emphasis"/>
          <w:color w:val="555555"/>
          <w:sz w:val="16"/>
          <w:szCs w:val="16"/>
          <w:highlight w:val="lightGray"/>
        </w:rPr>
        <w:t>societal ignorance</w:t>
      </w:r>
      <w:r w:rsidRPr="00B73495">
        <w:rPr>
          <w:rStyle w:val="StyleUnderline"/>
          <w:color w:val="555555"/>
          <w:sz w:val="16"/>
          <w:szCs w:val="16"/>
        </w:rPr>
        <w:t xml:space="preserve"> is a </w:t>
      </w:r>
      <w:r w:rsidRPr="00B73495">
        <w:rPr>
          <w:rStyle w:val="Emphasis"/>
          <w:color w:val="555555"/>
          <w:sz w:val="16"/>
          <w:szCs w:val="16"/>
          <w:highlight w:val="lightGray"/>
        </w:rPr>
        <w:t>threat</w:t>
      </w:r>
      <w:r w:rsidRPr="00B73495">
        <w:rPr>
          <w:rStyle w:val="StyleUnderline"/>
          <w:color w:val="555555"/>
          <w:sz w:val="16"/>
          <w:szCs w:val="16"/>
          <w:highlight w:val="lightGray"/>
        </w:rPr>
        <w:t xml:space="preserve"> to</w:t>
      </w:r>
      <w:r w:rsidRPr="00B73495">
        <w:rPr>
          <w:rStyle w:val="StyleUnderline"/>
          <w:color w:val="555555"/>
          <w:sz w:val="16"/>
          <w:szCs w:val="16"/>
        </w:rPr>
        <w:t xml:space="preserve"> achievements in areas ranging from </w:t>
      </w:r>
      <w:r w:rsidRPr="00B73495">
        <w:rPr>
          <w:rStyle w:val="Emphasis"/>
          <w:color w:val="555555"/>
          <w:sz w:val="16"/>
          <w:szCs w:val="16"/>
          <w:highlight w:val="lightGray"/>
        </w:rPr>
        <w:t>public health</w:t>
      </w:r>
      <w:r w:rsidRPr="00B73495">
        <w:rPr>
          <w:rStyle w:val="StyleUnderline"/>
          <w:color w:val="555555"/>
          <w:sz w:val="16"/>
          <w:szCs w:val="16"/>
        </w:rPr>
        <w:t xml:space="preserve"> to the </w:t>
      </w:r>
      <w:r w:rsidRPr="00B73495">
        <w:rPr>
          <w:rStyle w:val="Emphasis"/>
          <w:color w:val="555555"/>
          <w:sz w:val="16"/>
          <w:szCs w:val="16"/>
          <w:highlight w:val="lightGray"/>
        </w:rPr>
        <w:t>rule of law</w:t>
      </w:r>
      <w:r w:rsidRPr="00B73495">
        <w:rPr>
          <w:rStyle w:val="StyleUnderline"/>
          <w:color w:val="555555"/>
          <w:sz w:val="16"/>
          <w:szCs w:val="16"/>
          <w:highlight w:val="lightGray"/>
        </w:rPr>
        <w:t xml:space="preserve"> and </w:t>
      </w:r>
      <w:r w:rsidRPr="00B73495">
        <w:rPr>
          <w:rStyle w:val="Emphasis"/>
          <w:color w:val="555555"/>
          <w:sz w:val="16"/>
          <w:szCs w:val="16"/>
          <w:highlight w:val="lightGray"/>
        </w:rPr>
        <w:t>international stability</w:t>
      </w:r>
      <w:r w:rsidRPr="00B73495">
        <w:rPr>
          <w:color w:val="555555"/>
          <w:sz w:val="10"/>
          <w:szCs w:val="16"/>
        </w:rPr>
        <w:t xml:space="preserve">. </w:t>
      </w:r>
      <w:r w:rsidRPr="00B73495">
        <w:rPr>
          <w:rStyle w:val="StyleUnderline"/>
          <w:color w:val="555555"/>
          <w:sz w:val="16"/>
          <w:szCs w:val="16"/>
        </w:rPr>
        <w:t xml:space="preserve">If it continues unabated, it will likely </w:t>
      </w:r>
      <w:r w:rsidRPr="00B73495">
        <w:rPr>
          <w:rStyle w:val="StyleUnderline"/>
          <w:color w:val="555555"/>
          <w:sz w:val="16"/>
          <w:szCs w:val="16"/>
          <w:highlight w:val="lightGray"/>
        </w:rPr>
        <w:t>spell the end of</w:t>
      </w:r>
      <w:r w:rsidRPr="00B73495">
        <w:rPr>
          <w:rStyle w:val="StyleUnderline"/>
          <w:color w:val="555555"/>
          <w:sz w:val="16"/>
          <w:szCs w:val="16"/>
        </w:rPr>
        <w:t xml:space="preserve"> decades of US research leadership, accelerating the end of the </w:t>
      </w:r>
      <w:r w:rsidRPr="00B73495">
        <w:rPr>
          <w:rStyle w:val="Emphasis"/>
          <w:color w:val="555555"/>
          <w:sz w:val="16"/>
          <w:szCs w:val="16"/>
          <w:highlight w:val="lightGray"/>
        </w:rPr>
        <w:t>Pax Americana</w:t>
      </w:r>
      <w:r w:rsidRPr="00B73495">
        <w:rPr>
          <w:rStyle w:val="StyleUnderline"/>
          <w:color w:val="555555"/>
          <w:sz w:val="16"/>
          <w:szCs w:val="16"/>
        </w:rPr>
        <w:t xml:space="preserve"> and the </w:t>
      </w:r>
      <w:r w:rsidRPr="00B73495">
        <w:rPr>
          <w:rStyle w:val="StyleUnderline"/>
          <w:color w:val="555555"/>
          <w:sz w:val="16"/>
          <w:szCs w:val="16"/>
          <w:highlight w:val="lightGray"/>
        </w:rPr>
        <w:t>beginning of</w:t>
      </w:r>
      <w:r w:rsidRPr="00B73495">
        <w:rPr>
          <w:rStyle w:val="StyleUnderline"/>
          <w:color w:val="555555"/>
          <w:sz w:val="16"/>
          <w:szCs w:val="16"/>
        </w:rPr>
        <w:t xml:space="preserve"> a new </w:t>
      </w:r>
      <w:r w:rsidRPr="00B73495">
        <w:rPr>
          <w:rStyle w:val="StyleUnderline"/>
          <w:color w:val="555555"/>
          <w:sz w:val="16"/>
          <w:szCs w:val="16"/>
          <w:highlight w:val="lightGray"/>
        </w:rPr>
        <w:t>era marked by</w:t>
      </w:r>
      <w:r w:rsidRPr="00B73495">
        <w:rPr>
          <w:rStyle w:val="StyleUnderline"/>
          <w:color w:val="555555"/>
          <w:sz w:val="16"/>
          <w:szCs w:val="16"/>
        </w:rPr>
        <w:t xml:space="preserve"> even greater </w:t>
      </w:r>
      <w:r w:rsidRPr="00B73495">
        <w:rPr>
          <w:rStyle w:val="Emphasis"/>
          <w:color w:val="555555"/>
          <w:sz w:val="16"/>
          <w:szCs w:val="16"/>
          <w:highlight w:val="lightGray"/>
        </w:rPr>
        <w:t>nationalism</w:t>
      </w:r>
      <w:r w:rsidRPr="00B73495">
        <w:rPr>
          <w:rStyle w:val="StyleUnderline"/>
          <w:color w:val="555555"/>
          <w:sz w:val="16"/>
          <w:szCs w:val="16"/>
          <w:highlight w:val="lightGray"/>
        </w:rPr>
        <w:t xml:space="preserve">, </w:t>
      </w:r>
      <w:r w:rsidRPr="00B73495">
        <w:rPr>
          <w:rStyle w:val="Emphasis"/>
          <w:color w:val="555555"/>
          <w:sz w:val="16"/>
          <w:szCs w:val="16"/>
          <w:highlight w:val="lightGray"/>
        </w:rPr>
        <w:t>inequality</w:t>
      </w:r>
      <w:r w:rsidRPr="00B73495">
        <w:rPr>
          <w:rStyle w:val="StyleUnderline"/>
          <w:color w:val="555555"/>
          <w:sz w:val="16"/>
          <w:szCs w:val="16"/>
          <w:highlight w:val="lightGray"/>
        </w:rPr>
        <w:t xml:space="preserve">, </w:t>
      </w:r>
      <w:r w:rsidRPr="00B73495">
        <w:rPr>
          <w:rStyle w:val="StyleUnderline"/>
          <w:color w:val="555555"/>
          <w:sz w:val="16"/>
          <w:szCs w:val="16"/>
        </w:rPr>
        <w:t xml:space="preserve">and </w:t>
      </w:r>
      <w:r w:rsidRPr="00B73495">
        <w:rPr>
          <w:rStyle w:val="Emphasis"/>
          <w:color w:val="555555"/>
          <w:sz w:val="16"/>
          <w:szCs w:val="16"/>
        </w:rPr>
        <w:t xml:space="preserve">social </w:t>
      </w:r>
      <w:r w:rsidRPr="00B73495">
        <w:rPr>
          <w:rStyle w:val="Emphasis"/>
          <w:color w:val="555555"/>
          <w:sz w:val="16"/>
          <w:szCs w:val="16"/>
          <w:highlight w:val="lightGray"/>
        </w:rPr>
        <w:t>control</w:t>
      </w:r>
      <w:r w:rsidRPr="00B73495">
        <w:rPr>
          <w:color w:val="555555"/>
          <w:sz w:val="10"/>
          <w:szCs w:val="16"/>
        </w:rPr>
        <w:t>.</w:t>
      </w:r>
    </w:p>
    <w:p w14:paraId="3BE5FAB5" w14:textId="77777777" w:rsidR="00F21BFC" w:rsidRPr="00B73495" w:rsidRDefault="00F21BFC" w:rsidP="00F21BFC">
      <w:r w:rsidRPr="00B73495">
        <w:t>&lt;&lt;FOR REFERENCE&gt;&gt;</w:t>
      </w:r>
    </w:p>
    <w:p w14:paraId="00CFCF1E" w14:textId="77777777" w:rsidR="00F21BFC" w:rsidRPr="00B73495" w:rsidRDefault="00F21BFC" w:rsidP="00F21BFC">
      <w:pPr>
        <w:rPr>
          <w:color w:val="555555"/>
          <w:sz w:val="10"/>
          <w:szCs w:val="16"/>
        </w:rPr>
      </w:pPr>
      <w:r w:rsidRPr="00B73495">
        <w:rPr>
          <w:color w:val="555555"/>
          <w:sz w:val="10"/>
          <w:szCs w:val="16"/>
        </w:rPr>
        <w:t xml:space="preserve">Today’s headlines have </w:t>
      </w:r>
      <w:r w:rsidRPr="00B73495">
        <w:rPr>
          <w:rStyle w:val="StyleUnderline"/>
          <w:color w:val="555555"/>
          <w:sz w:val="16"/>
          <w:szCs w:val="16"/>
        </w:rPr>
        <w:t xml:space="preserve">escalated beyond the </w:t>
      </w:r>
      <w:r w:rsidRPr="00B73495">
        <w:rPr>
          <w:rStyle w:val="Emphasis"/>
          <w:color w:val="555555"/>
          <w:highlight w:val="lightGray"/>
        </w:rPr>
        <w:t>“post-truth” discourse</w:t>
      </w:r>
      <w:r w:rsidRPr="00B73495">
        <w:rPr>
          <w:rStyle w:val="StyleUnderline"/>
          <w:color w:val="555555"/>
          <w:sz w:val="16"/>
          <w:szCs w:val="16"/>
        </w:rPr>
        <w:t xml:space="preserve"> nearly a decade ago</w:t>
      </w:r>
      <w:r w:rsidRPr="00B73495">
        <w:rPr>
          <w:color w:val="555555"/>
          <w:sz w:val="10"/>
          <w:szCs w:val="16"/>
        </w:rPr>
        <w:t xml:space="preserve">. Instead, we face a full frontal assault on knowledge by state and financial power. This campaign </w:t>
      </w:r>
      <w:r w:rsidRPr="00B73495">
        <w:rPr>
          <w:rStyle w:val="StyleUnderline"/>
          <w:color w:val="555555"/>
          <w:sz w:val="16"/>
          <w:szCs w:val="16"/>
          <w:highlight w:val="lightGray"/>
        </w:rPr>
        <w:t>threatens</w:t>
      </w:r>
      <w:r w:rsidRPr="00B73495">
        <w:rPr>
          <w:rStyle w:val="StyleUnderline"/>
          <w:color w:val="555555"/>
          <w:sz w:val="16"/>
          <w:szCs w:val="16"/>
        </w:rPr>
        <w:t xml:space="preserve"> </w:t>
      </w:r>
      <w:r w:rsidRPr="00B73495">
        <w:rPr>
          <w:rStyle w:val="Emphasis"/>
          <w:color w:val="555555"/>
          <w:sz w:val="16"/>
          <w:szCs w:val="16"/>
        </w:rPr>
        <w:t>hundreds of years</w:t>
      </w:r>
      <w:r w:rsidRPr="00B73495">
        <w:rPr>
          <w:rStyle w:val="StyleUnderline"/>
          <w:color w:val="555555"/>
          <w:sz w:val="16"/>
          <w:szCs w:val="16"/>
        </w:rPr>
        <w:t xml:space="preserve"> of </w:t>
      </w:r>
      <w:r w:rsidRPr="00B73495">
        <w:rPr>
          <w:rStyle w:val="Emphasis"/>
          <w:color w:val="555555"/>
          <w:sz w:val="16"/>
          <w:szCs w:val="16"/>
        </w:rPr>
        <w:t>advancement</w:t>
      </w:r>
      <w:r w:rsidRPr="00B73495">
        <w:rPr>
          <w:rStyle w:val="StyleUnderline"/>
          <w:color w:val="555555"/>
          <w:sz w:val="16"/>
          <w:szCs w:val="16"/>
        </w:rPr>
        <w:t xml:space="preserve"> in</w:t>
      </w:r>
      <w:r w:rsidRPr="00B73495">
        <w:rPr>
          <w:color w:val="555555"/>
          <w:sz w:val="10"/>
          <w:szCs w:val="16"/>
        </w:rPr>
        <w:t xml:space="preserve"> </w:t>
      </w:r>
      <w:r w:rsidRPr="00B73495">
        <w:rPr>
          <w:rStyle w:val="StyleUnderline"/>
          <w:color w:val="555555"/>
          <w:sz w:val="16"/>
          <w:szCs w:val="16"/>
        </w:rPr>
        <w:t>scientific</w:t>
      </w:r>
      <w:r w:rsidRPr="00B73495">
        <w:rPr>
          <w:color w:val="555555"/>
          <w:sz w:val="10"/>
          <w:szCs w:val="16"/>
        </w:rPr>
        <w:t xml:space="preserve"> </w:t>
      </w:r>
      <w:r w:rsidRPr="00B73495">
        <w:rPr>
          <w:rStyle w:val="Emphasis"/>
          <w:color w:val="555555"/>
          <w:sz w:val="16"/>
          <w:szCs w:val="16"/>
          <w:highlight w:val="lightGray"/>
        </w:rPr>
        <w:t>progress</w:t>
      </w:r>
      <w:r w:rsidRPr="00B73495">
        <w:rPr>
          <w:color w:val="555555"/>
          <w:sz w:val="10"/>
          <w:szCs w:val="16"/>
        </w:rPr>
        <w:t xml:space="preserve">, </w:t>
      </w:r>
      <w:r w:rsidRPr="00B73495">
        <w:rPr>
          <w:rStyle w:val="StyleUnderline"/>
          <w:color w:val="555555"/>
          <w:sz w:val="16"/>
          <w:szCs w:val="16"/>
        </w:rPr>
        <w:t>democratic governance, and human flourishing</w:t>
      </w:r>
      <w:r w:rsidRPr="00B73495">
        <w:rPr>
          <w:color w:val="555555"/>
          <w:sz w:val="10"/>
          <w:szCs w:val="16"/>
        </w:rPr>
        <w:t xml:space="preserve">. </w:t>
      </w:r>
      <w:r w:rsidRPr="00B73495">
        <w:rPr>
          <w:rStyle w:val="Emphasis"/>
          <w:color w:val="555555"/>
          <w:highlight w:val="lightGray"/>
        </w:rPr>
        <w:t>The onslaught has just begun, but we do not have to accept it idly</w:t>
      </w:r>
      <w:r w:rsidRPr="00B73495">
        <w:rPr>
          <w:color w:val="555555"/>
          <w:sz w:val="10"/>
          <w:szCs w:val="16"/>
        </w:rPr>
        <w:t xml:space="preserve">. Recent elections, protests, and acts of resistance are already impacting who governs and how. While we will not go back to what we once were, we can </w:t>
      </w:r>
      <w:r w:rsidRPr="00B73495">
        <w:rPr>
          <w:rStyle w:val="StyleUnderline"/>
          <w:color w:val="555555"/>
          <w:sz w:val="16"/>
          <w:szCs w:val="16"/>
          <w:highlight w:val="lightGray"/>
        </w:rPr>
        <w:t>demand a future</w:t>
      </w:r>
      <w:r w:rsidRPr="00B73495">
        <w:rPr>
          <w:rStyle w:val="StyleUnderline"/>
          <w:color w:val="555555"/>
          <w:sz w:val="16"/>
          <w:szCs w:val="16"/>
        </w:rPr>
        <w:t xml:space="preserve"> that </w:t>
      </w:r>
      <w:r w:rsidRPr="00B73495">
        <w:rPr>
          <w:rStyle w:val="StyleUnderline"/>
          <w:color w:val="555555"/>
          <w:sz w:val="16"/>
          <w:szCs w:val="16"/>
          <w:highlight w:val="lightGray"/>
        </w:rPr>
        <w:t>centers</w:t>
      </w:r>
      <w:r w:rsidRPr="00B73495">
        <w:rPr>
          <w:rStyle w:val="StyleUnderline"/>
          <w:color w:val="555555"/>
          <w:sz w:val="16"/>
          <w:szCs w:val="16"/>
        </w:rPr>
        <w:t xml:space="preserve"> the benefits of knowledge and </w:t>
      </w:r>
      <w:r w:rsidRPr="00B73495">
        <w:rPr>
          <w:rStyle w:val="StyleUnderline"/>
          <w:color w:val="555555"/>
          <w:sz w:val="16"/>
          <w:szCs w:val="16"/>
          <w:highlight w:val="lightGray"/>
        </w:rPr>
        <w:t>democracy</w:t>
      </w:r>
      <w:r w:rsidRPr="00B73495">
        <w:rPr>
          <w:color w:val="555555"/>
          <w:sz w:val="10"/>
          <w:szCs w:val="16"/>
        </w:rPr>
        <w:t>.</w:t>
      </w:r>
    </w:p>
    <w:p w14:paraId="3F4971D0" w14:textId="77777777" w:rsidR="00F21BFC" w:rsidRDefault="00F21BFC" w:rsidP="00F21BFC">
      <w:pPr>
        <w:pStyle w:val="Heading4"/>
      </w:pPr>
      <w:r w:rsidRPr="007D5038">
        <w:t xml:space="preserve">2. </w:t>
      </w:r>
      <w:r w:rsidRPr="004A4D77">
        <w:rPr>
          <w:u w:val="single"/>
        </w:rPr>
        <w:t>DEMOCRATIC ETHICS</w:t>
      </w:r>
      <w:r>
        <w:t xml:space="preserve">. Are </w:t>
      </w:r>
      <w:r w:rsidRPr="004A4D77">
        <w:rPr>
          <w:u w:val="single"/>
        </w:rPr>
        <w:t>good</w:t>
      </w:r>
      <w:r>
        <w:t xml:space="preserve"> and </w:t>
      </w:r>
      <w:r w:rsidRPr="004A4D77">
        <w:rPr>
          <w:u w:val="single"/>
        </w:rPr>
        <w:t>desirable</w:t>
      </w:r>
      <w:r>
        <w:t xml:space="preserve">. Abandoning the </w:t>
      </w:r>
      <w:r w:rsidRPr="004A4D77">
        <w:rPr>
          <w:u w:val="single"/>
        </w:rPr>
        <w:t>rule of law</w:t>
      </w:r>
      <w:r>
        <w:t xml:space="preserve">, </w:t>
      </w:r>
      <w:r w:rsidRPr="004A4D77">
        <w:rPr>
          <w:u w:val="single"/>
        </w:rPr>
        <w:t>equal protection</w:t>
      </w:r>
      <w:r>
        <w:t xml:space="preserve">, and </w:t>
      </w:r>
      <w:r w:rsidRPr="004A4D77">
        <w:rPr>
          <w:u w:val="single"/>
        </w:rPr>
        <w:t>moral equality</w:t>
      </w:r>
      <w:r>
        <w:t xml:space="preserve"> throws the baby out of the bathwater. You are psychologically </w:t>
      </w:r>
      <w:r w:rsidRPr="004A4D77">
        <w:rPr>
          <w:u w:val="single"/>
        </w:rPr>
        <w:t>primed</w:t>
      </w:r>
      <w:r>
        <w:t xml:space="preserve"> to </w:t>
      </w:r>
      <w:r w:rsidRPr="004A4D77">
        <w:rPr>
          <w:u w:val="single"/>
        </w:rPr>
        <w:t>discount</w:t>
      </w:r>
      <w:r>
        <w:t xml:space="preserve"> its </w:t>
      </w:r>
      <w:r w:rsidRPr="004A4D77">
        <w:rPr>
          <w:u w:val="single"/>
        </w:rPr>
        <w:t>successes</w:t>
      </w:r>
      <w:r>
        <w:t xml:space="preserve"> because they are </w:t>
      </w:r>
      <w:r w:rsidRPr="004A4D77">
        <w:rPr>
          <w:u w:val="single"/>
        </w:rPr>
        <w:t>mundane</w:t>
      </w:r>
      <w:r>
        <w:t xml:space="preserve"> but </w:t>
      </w:r>
      <w:r w:rsidRPr="004A4D77">
        <w:rPr>
          <w:u w:val="single"/>
        </w:rPr>
        <w:t>coalition building</w:t>
      </w:r>
      <w:r>
        <w:t xml:space="preserve"> over issues like </w:t>
      </w:r>
      <w:r w:rsidRPr="007D5038">
        <w:rPr>
          <w:u w:val="single"/>
        </w:rPr>
        <w:t>data ethics</w:t>
      </w:r>
      <w:r>
        <w:t xml:space="preserve"> create </w:t>
      </w:r>
      <w:r w:rsidRPr="007D5038">
        <w:rPr>
          <w:u w:val="single"/>
        </w:rPr>
        <w:t>well-resourced</w:t>
      </w:r>
      <w:r>
        <w:t xml:space="preserve"> multi-racial movements that can </w:t>
      </w:r>
      <w:r w:rsidRPr="004A4D77">
        <w:t>redeem</w:t>
      </w:r>
      <w:r>
        <w:t xml:space="preserve"> its </w:t>
      </w:r>
      <w:r w:rsidRPr="007D5038">
        <w:rPr>
          <w:u w:val="single"/>
        </w:rPr>
        <w:t>negative history</w:t>
      </w:r>
      <w:r>
        <w:t xml:space="preserve">---thats </w:t>
      </w:r>
      <w:r w:rsidRPr="004A4D77">
        <w:rPr>
          <w:u w:val="single"/>
        </w:rPr>
        <w:t>Roberts</w:t>
      </w:r>
      <w:r>
        <w:t xml:space="preserve">. </w:t>
      </w:r>
    </w:p>
    <w:p w14:paraId="7FA01014" w14:textId="77777777" w:rsidR="00F21BFC" w:rsidRDefault="00F21BFC" w:rsidP="00F21BFC">
      <w:r>
        <w:t xml:space="preserve">&lt;&lt;FOR REFERENCE&gt;&gt; </w:t>
      </w:r>
    </w:p>
    <w:p w14:paraId="3A95BA90" w14:textId="77777777" w:rsidR="00F21BFC" w:rsidRDefault="00F21BFC" w:rsidP="00F21BFC">
      <w:pPr>
        <w:rPr>
          <w:color w:val="555555"/>
          <w:sz w:val="10"/>
          <w:szCs w:val="16"/>
        </w:rPr>
      </w:pPr>
      <w:r w:rsidRPr="004A4D77">
        <w:rPr>
          <w:color w:val="555555"/>
          <w:sz w:val="10"/>
          <w:szCs w:val="16"/>
        </w:rPr>
        <w:t xml:space="preserve">Mills: It’s certainly a perfectly reasonable question, given liberalism’s actual history. The case I try to make in the book is that racialized </w:t>
      </w:r>
      <w:r w:rsidRPr="004A4D77">
        <w:rPr>
          <w:rStyle w:val="Emphasis"/>
          <w:color w:val="555555"/>
          <w:sz w:val="16"/>
          <w:szCs w:val="16"/>
          <w:highlight w:val="lightGray"/>
        </w:rPr>
        <w:t>(“racial”) liberalism</w:t>
      </w:r>
      <w:r w:rsidRPr="004A4D77">
        <w:rPr>
          <w:rStyle w:val="StyleUnderline"/>
          <w:color w:val="555555"/>
          <w:sz w:val="16"/>
          <w:szCs w:val="16"/>
          <w:highlight w:val="lightGray"/>
        </w:rPr>
        <w:t xml:space="preserve"> has been the </w:t>
      </w:r>
      <w:r w:rsidRPr="004A4D77">
        <w:rPr>
          <w:rStyle w:val="Emphasis"/>
          <w:color w:val="555555"/>
          <w:sz w:val="16"/>
          <w:szCs w:val="16"/>
          <w:highlight w:val="lightGray"/>
        </w:rPr>
        <w:t>problem</w:t>
      </w:r>
      <w:r w:rsidRPr="004A4D77">
        <w:rPr>
          <w:rStyle w:val="Emphasis"/>
          <w:color w:val="555555"/>
          <w:sz w:val="16"/>
          <w:szCs w:val="16"/>
        </w:rPr>
        <w:t xml:space="preserve"> </w:t>
      </w:r>
      <w:r w:rsidRPr="004A4D77">
        <w:rPr>
          <w:rStyle w:val="StyleUnderline"/>
          <w:color w:val="555555"/>
          <w:sz w:val="16"/>
          <w:szCs w:val="16"/>
        </w:rPr>
        <w:t>rather than liberalism as such</w:t>
      </w:r>
      <w:r w:rsidRPr="004A4D77">
        <w:rPr>
          <w:color w:val="555555"/>
          <w:sz w:val="10"/>
          <w:szCs w:val="16"/>
        </w:rPr>
        <w:t xml:space="preserve">, but that it is understandably hard to appreciate this considering that the former has been the dominant form of liberalism for hundreds of years! Two considerations, one intrinsic, one instrumental, can be advanced in favor of trying to </w:t>
      </w:r>
      <w:r w:rsidRPr="004A4D77">
        <w:rPr>
          <w:rStyle w:val="StyleUnderline"/>
          <w:color w:val="555555"/>
          <w:sz w:val="16"/>
          <w:szCs w:val="16"/>
          <w:highlight w:val="lightGray"/>
        </w:rPr>
        <w:t>work within</w:t>
      </w:r>
      <w:r w:rsidRPr="004A4D77">
        <w:rPr>
          <w:rStyle w:val="StyleUnderline"/>
          <w:color w:val="555555"/>
          <w:sz w:val="16"/>
          <w:szCs w:val="16"/>
        </w:rPr>
        <w:t xml:space="preserve"> a (modified) liberal </w:t>
      </w:r>
      <w:r w:rsidRPr="004A4D77">
        <w:rPr>
          <w:rStyle w:val="StyleUnderline"/>
          <w:color w:val="555555"/>
          <w:sz w:val="16"/>
          <w:szCs w:val="16"/>
          <w:highlight w:val="lightGray"/>
        </w:rPr>
        <w:t>framework</w:t>
      </w:r>
      <w:r w:rsidRPr="004A4D77">
        <w:rPr>
          <w:rStyle w:val="StyleUnderline"/>
          <w:color w:val="555555"/>
          <w:sz w:val="16"/>
          <w:szCs w:val="16"/>
        </w:rPr>
        <w:t xml:space="preserve">. First, liberalism’s </w:t>
      </w:r>
      <w:r w:rsidRPr="004A4D77">
        <w:rPr>
          <w:rStyle w:val="Emphasis"/>
          <w:color w:val="555555"/>
          <w:sz w:val="16"/>
          <w:szCs w:val="16"/>
          <w:highlight w:val="lightGray"/>
        </w:rPr>
        <w:t>founding principles</w:t>
      </w:r>
      <w:r w:rsidRPr="004A4D77">
        <w:rPr>
          <w:rStyle w:val="StyleUnderline"/>
          <w:color w:val="555555"/>
          <w:sz w:val="16"/>
          <w:szCs w:val="16"/>
        </w:rPr>
        <w:t xml:space="preserve">—the </w:t>
      </w:r>
      <w:r w:rsidRPr="004A4D77">
        <w:rPr>
          <w:rStyle w:val="Emphasis"/>
          <w:color w:val="555555"/>
          <w:sz w:val="16"/>
          <w:szCs w:val="16"/>
          <w:highlight w:val="lightGray"/>
        </w:rPr>
        <w:t>rule of law</w:t>
      </w:r>
      <w:r w:rsidRPr="004A4D77">
        <w:rPr>
          <w:color w:val="555555"/>
          <w:sz w:val="10"/>
          <w:szCs w:val="16"/>
        </w:rPr>
        <w:t xml:space="preserve">, </w:t>
      </w:r>
      <w:r w:rsidRPr="004A4D77">
        <w:rPr>
          <w:rStyle w:val="StyleUnderline"/>
          <w:color w:val="555555"/>
          <w:sz w:val="16"/>
          <w:szCs w:val="16"/>
        </w:rPr>
        <w:t>the</w:t>
      </w:r>
      <w:r w:rsidRPr="004A4D77">
        <w:rPr>
          <w:color w:val="555555"/>
          <w:sz w:val="10"/>
          <w:szCs w:val="16"/>
        </w:rPr>
        <w:t xml:space="preserve"> </w:t>
      </w:r>
      <w:r w:rsidRPr="004A4D77">
        <w:rPr>
          <w:rStyle w:val="Emphasis"/>
          <w:color w:val="555555"/>
          <w:sz w:val="16"/>
          <w:szCs w:val="16"/>
          <w:highlight w:val="lightGray"/>
        </w:rPr>
        <w:t>moral equality</w:t>
      </w:r>
      <w:r w:rsidRPr="004A4D77">
        <w:rPr>
          <w:color w:val="555555"/>
          <w:sz w:val="10"/>
          <w:szCs w:val="16"/>
        </w:rPr>
        <w:t xml:space="preserve"> </w:t>
      </w:r>
      <w:r w:rsidRPr="004A4D77">
        <w:rPr>
          <w:rStyle w:val="StyleUnderline"/>
          <w:color w:val="555555"/>
          <w:sz w:val="16"/>
          <w:szCs w:val="16"/>
        </w:rPr>
        <w:t xml:space="preserve">of all </w:t>
      </w:r>
      <w:r w:rsidRPr="004A4D77">
        <w:rPr>
          <w:rStyle w:val="Emphasis"/>
          <w:color w:val="555555"/>
          <w:sz w:val="16"/>
          <w:szCs w:val="16"/>
        </w:rPr>
        <w:t>individuals</w:t>
      </w:r>
      <w:r w:rsidRPr="004A4D77">
        <w:rPr>
          <w:color w:val="555555"/>
          <w:sz w:val="10"/>
          <w:szCs w:val="16"/>
        </w:rPr>
        <w:t xml:space="preserve">, </w:t>
      </w:r>
      <w:r w:rsidRPr="004A4D77">
        <w:rPr>
          <w:rStyle w:val="StyleUnderline"/>
          <w:color w:val="555555"/>
          <w:sz w:val="16"/>
          <w:szCs w:val="16"/>
        </w:rPr>
        <w:t xml:space="preserve">the state as providing </w:t>
      </w:r>
      <w:r w:rsidRPr="004A4D77">
        <w:rPr>
          <w:rStyle w:val="Emphasis"/>
          <w:color w:val="555555"/>
          <w:sz w:val="16"/>
          <w:szCs w:val="16"/>
          <w:highlight w:val="lightGray"/>
        </w:rPr>
        <w:t>equal protection</w:t>
      </w:r>
      <w:r w:rsidRPr="004A4D77">
        <w:rPr>
          <w:rStyle w:val="StyleUnderline"/>
          <w:color w:val="555555"/>
          <w:sz w:val="16"/>
          <w:szCs w:val="16"/>
        </w:rPr>
        <w:t xml:space="preserve"> of our interests, the ideal of </w:t>
      </w:r>
      <w:r w:rsidRPr="004A4D77">
        <w:rPr>
          <w:rStyle w:val="Emphasis"/>
          <w:color w:val="555555"/>
          <w:sz w:val="16"/>
          <w:szCs w:val="16"/>
        </w:rPr>
        <w:t>individual flourishing</w:t>
      </w:r>
      <w:r w:rsidRPr="004A4D77">
        <w:rPr>
          <w:color w:val="555555"/>
          <w:sz w:val="10"/>
          <w:szCs w:val="16"/>
        </w:rPr>
        <w:t>—</w:t>
      </w:r>
      <w:r w:rsidRPr="004A4D77">
        <w:rPr>
          <w:rStyle w:val="StyleUnderline"/>
          <w:color w:val="555555"/>
          <w:sz w:val="16"/>
          <w:szCs w:val="16"/>
        </w:rPr>
        <w:t xml:space="preserve">are </w:t>
      </w:r>
      <w:r w:rsidRPr="004A4D77">
        <w:rPr>
          <w:rStyle w:val="StyleUnderline"/>
          <w:color w:val="555555"/>
          <w:sz w:val="16"/>
          <w:szCs w:val="16"/>
          <w:highlight w:val="lightGray"/>
        </w:rPr>
        <w:t>very attractive</w:t>
      </w:r>
      <w:r w:rsidRPr="004A4D77">
        <w:rPr>
          <w:rStyle w:val="StyleUnderline"/>
          <w:color w:val="555555"/>
          <w:sz w:val="16"/>
          <w:szCs w:val="16"/>
        </w:rPr>
        <w:t xml:space="preserve"> ones</w:t>
      </w:r>
      <w:r w:rsidRPr="004A4D77">
        <w:rPr>
          <w:color w:val="555555"/>
          <w:sz w:val="10"/>
          <w:szCs w:val="16"/>
        </w:rPr>
        <w:t xml:space="preserve">. Of course, as detailed in the book, they have all been </w:t>
      </w:r>
      <w:r w:rsidRPr="004A4D77">
        <w:rPr>
          <w:rStyle w:val="StyleUnderline"/>
          <w:color w:val="555555"/>
          <w:sz w:val="16"/>
          <w:szCs w:val="16"/>
          <w:highlight w:val="lightGray"/>
        </w:rPr>
        <w:t>systematically violated</w:t>
      </w:r>
      <w:r w:rsidRPr="004A4D77">
        <w:rPr>
          <w:rStyle w:val="StyleUnderline"/>
          <w:color w:val="555555"/>
          <w:sz w:val="16"/>
          <w:szCs w:val="16"/>
        </w:rPr>
        <w:t xml:space="preserve"> in practice</w:t>
      </w:r>
      <w:r w:rsidRPr="004A4D77">
        <w:rPr>
          <w:color w:val="555555"/>
          <w:sz w:val="10"/>
          <w:szCs w:val="16"/>
        </w:rPr>
        <w:t xml:space="preserve"> (and not just for people of color, but white women also). </w:t>
      </w:r>
      <w:r w:rsidRPr="004A4D77">
        <w:rPr>
          <w:rStyle w:val="StyleUnderline"/>
          <w:color w:val="555555"/>
          <w:sz w:val="16"/>
          <w:szCs w:val="16"/>
        </w:rPr>
        <w:t xml:space="preserve">But that </w:t>
      </w:r>
      <w:r w:rsidRPr="004A4D77">
        <w:rPr>
          <w:rStyle w:val="Emphasis"/>
          <w:color w:val="555555"/>
          <w:highlight w:val="lightGray"/>
        </w:rPr>
        <w:t>doesn’t diminish</w:t>
      </w:r>
      <w:r w:rsidRPr="004A4D77">
        <w:rPr>
          <w:rStyle w:val="Emphasis"/>
          <w:color w:val="555555"/>
        </w:rPr>
        <w:t xml:space="preserve"> their </w:t>
      </w:r>
      <w:r w:rsidRPr="004A4D77">
        <w:rPr>
          <w:rStyle w:val="Emphasis"/>
          <w:color w:val="555555"/>
          <w:highlight w:val="lightGray"/>
        </w:rPr>
        <w:t>worth as ideals</w:t>
      </w:r>
      <w:r w:rsidRPr="004A4D77">
        <w:rPr>
          <w:color w:val="555555"/>
          <w:sz w:val="10"/>
          <w:szCs w:val="16"/>
        </w:rPr>
        <w:t xml:space="preserve">. Second, </w:t>
      </w:r>
      <w:r w:rsidRPr="004A4D77">
        <w:rPr>
          <w:rStyle w:val="StyleUnderline"/>
          <w:color w:val="555555"/>
          <w:sz w:val="16"/>
          <w:szCs w:val="16"/>
          <w:highlight w:val="lightGray"/>
        </w:rPr>
        <w:t>racial justice</w:t>
      </w:r>
      <w:r w:rsidRPr="004A4D77">
        <w:rPr>
          <w:rStyle w:val="StyleUnderline"/>
          <w:color w:val="555555"/>
          <w:sz w:val="16"/>
          <w:szCs w:val="16"/>
        </w:rPr>
        <w:t xml:space="preserve"> for</w:t>
      </w:r>
      <w:r w:rsidRPr="004A4D77">
        <w:rPr>
          <w:color w:val="555555"/>
          <w:sz w:val="10"/>
          <w:szCs w:val="16"/>
        </w:rPr>
        <w:t xml:space="preserve"> blacks and </w:t>
      </w:r>
      <w:r w:rsidRPr="004A4D77">
        <w:rPr>
          <w:rStyle w:val="StyleUnderline"/>
          <w:color w:val="555555"/>
          <w:sz w:val="16"/>
          <w:szCs w:val="16"/>
        </w:rPr>
        <w:t>other people</w:t>
      </w:r>
      <w:r w:rsidRPr="004A4D77">
        <w:rPr>
          <w:color w:val="555555"/>
          <w:sz w:val="10"/>
          <w:szCs w:val="16"/>
        </w:rPr>
        <w:t xml:space="preserve"> of color can </w:t>
      </w:r>
      <w:r w:rsidRPr="004A4D77">
        <w:rPr>
          <w:rStyle w:val="StyleUnderline"/>
          <w:color w:val="555555"/>
          <w:sz w:val="16"/>
          <w:szCs w:val="16"/>
        </w:rPr>
        <w:t xml:space="preserve">only be </w:t>
      </w:r>
      <w:r w:rsidRPr="004A4D77">
        <w:rPr>
          <w:rStyle w:val="StyleUnderline"/>
          <w:color w:val="555555"/>
          <w:sz w:val="16"/>
          <w:szCs w:val="16"/>
          <w:highlight w:val="lightGray"/>
        </w:rPr>
        <w:t>achieved through</w:t>
      </w:r>
      <w:r w:rsidRPr="004A4D77">
        <w:rPr>
          <w:color w:val="555555"/>
          <w:sz w:val="10"/>
          <w:szCs w:val="16"/>
        </w:rPr>
        <w:t xml:space="preserve"> some form of </w:t>
      </w:r>
      <w:r w:rsidRPr="004A4D77">
        <w:rPr>
          <w:rStyle w:val="Emphasis"/>
          <w:color w:val="555555"/>
          <w:sz w:val="16"/>
          <w:szCs w:val="16"/>
          <w:highlight w:val="lightGray"/>
        </w:rPr>
        <w:t>coalition</w:t>
      </w:r>
      <w:r w:rsidRPr="004A4D77">
        <w:rPr>
          <w:color w:val="555555"/>
          <w:sz w:val="10"/>
          <w:szCs w:val="16"/>
        </w:rPr>
        <w:t xml:space="preserve"> with whites, considering that whites are not merely the demographic majority but </w:t>
      </w:r>
      <w:r w:rsidRPr="004A4D77">
        <w:rPr>
          <w:rStyle w:val="StyleUnderline"/>
          <w:color w:val="555555"/>
          <w:sz w:val="16"/>
          <w:szCs w:val="16"/>
        </w:rPr>
        <w:t xml:space="preserve">have </w:t>
      </w:r>
      <w:r w:rsidRPr="004A4D77">
        <w:rPr>
          <w:rStyle w:val="StyleUnderline"/>
          <w:color w:val="555555"/>
          <w:sz w:val="16"/>
          <w:szCs w:val="16"/>
          <w:highlight w:val="lightGray"/>
        </w:rPr>
        <w:t>power</w:t>
      </w:r>
      <w:r w:rsidRPr="004A4D77">
        <w:rPr>
          <w:color w:val="555555"/>
          <w:sz w:val="10"/>
          <w:szCs w:val="16"/>
        </w:rPr>
        <w:t xml:space="preserve"> (political, economic, military, cultural, symbolic) </w:t>
      </w:r>
      <w:r w:rsidRPr="004A4D77">
        <w:rPr>
          <w:rStyle w:val="StyleUnderline"/>
          <w:color w:val="555555"/>
          <w:sz w:val="16"/>
          <w:szCs w:val="16"/>
          <w:highlight w:val="lightGray"/>
        </w:rPr>
        <w:t>vastly</w:t>
      </w:r>
      <w:r w:rsidRPr="004A4D77">
        <w:rPr>
          <w:rStyle w:val="StyleUnderline"/>
          <w:color w:val="555555"/>
          <w:sz w:val="16"/>
          <w:szCs w:val="16"/>
        </w:rPr>
        <w:t xml:space="preserve"> </w:t>
      </w:r>
      <w:r w:rsidRPr="004A4D77">
        <w:rPr>
          <w:rStyle w:val="Emphasis"/>
          <w:color w:val="555555"/>
          <w:sz w:val="16"/>
          <w:szCs w:val="16"/>
          <w:highlight w:val="lightGray"/>
        </w:rPr>
        <w:t>disproportionate</w:t>
      </w:r>
      <w:r w:rsidRPr="004A4D77">
        <w:rPr>
          <w:color w:val="555555"/>
          <w:sz w:val="10"/>
          <w:szCs w:val="16"/>
        </w:rPr>
        <w:t xml:space="preserve"> to their numbers. Liberalism as a political ideology has always been the dominant ideology in the United States, albeit too often (as just pointed out) in racialized forms. So in </w:t>
      </w:r>
      <w:r w:rsidRPr="004A4D77">
        <w:rPr>
          <w:rStyle w:val="StyleUnderline"/>
          <w:color w:val="555555"/>
          <w:sz w:val="16"/>
          <w:szCs w:val="16"/>
        </w:rPr>
        <w:t xml:space="preserve">trying to </w:t>
      </w:r>
      <w:r w:rsidRPr="004A4D77">
        <w:rPr>
          <w:rStyle w:val="Emphasis"/>
          <w:color w:val="555555"/>
          <w:sz w:val="16"/>
          <w:szCs w:val="16"/>
        </w:rPr>
        <w:t>put together</w:t>
      </w:r>
      <w:r w:rsidRPr="004A4D77">
        <w:rPr>
          <w:rStyle w:val="StyleUnderline"/>
          <w:color w:val="555555"/>
          <w:sz w:val="16"/>
          <w:szCs w:val="16"/>
        </w:rPr>
        <w:t xml:space="preserve"> a</w:t>
      </w:r>
      <w:r w:rsidRPr="004A4D77">
        <w:rPr>
          <w:color w:val="555555"/>
          <w:sz w:val="10"/>
          <w:szCs w:val="16"/>
        </w:rPr>
        <w:t xml:space="preserve"> </w:t>
      </w:r>
      <w:r w:rsidRPr="004A4D77">
        <w:rPr>
          <w:rStyle w:val="StyleUnderline"/>
          <w:color w:val="555555"/>
          <w:sz w:val="16"/>
          <w:szCs w:val="16"/>
        </w:rPr>
        <w:t xml:space="preserve">political </w:t>
      </w:r>
      <w:r w:rsidRPr="004A4D77">
        <w:rPr>
          <w:rStyle w:val="Emphasis"/>
          <w:color w:val="555555"/>
          <w:sz w:val="16"/>
          <w:szCs w:val="16"/>
        </w:rPr>
        <w:t>coalition</w:t>
      </w:r>
      <w:r w:rsidRPr="004A4D77">
        <w:rPr>
          <w:rStyle w:val="StyleUnderline"/>
          <w:color w:val="555555"/>
          <w:sz w:val="16"/>
          <w:szCs w:val="16"/>
        </w:rPr>
        <w:t xml:space="preserve"> of the </w:t>
      </w:r>
      <w:r w:rsidRPr="004A4D77">
        <w:rPr>
          <w:rStyle w:val="Emphasis"/>
          <w:color w:val="555555"/>
          <w:sz w:val="16"/>
          <w:szCs w:val="16"/>
        </w:rPr>
        <w:t>class</w:t>
      </w:r>
      <w:r w:rsidRPr="004A4D77">
        <w:rPr>
          <w:rStyle w:val="StyleUnderline"/>
          <w:color w:val="555555"/>
          <w:sz w:val="16"/>
          <w:szCs w:val="16"/>
        </w:rPr>
        <w:t xml:space="preserve">- and </w:t>
      </w:r>
      <w:r w:rsidRPr="004A4D77">
        <w:rPr>
          <w:rStyle w:val="Emphasis"/>
          <w:color w:val="555555"/>
          <w:sz w:val="16"/>
          <w:szCs w:val="16"/>
        </w:rPr>
        <w:t>racially-disadvantaged</w:t>
      </w:r>
      <w:r w:rsidRPr="004A4D77">
        <w:rPr>
          <w:rStyle w:val="StyleUnderline"/>
          <w:color w:val="555555"/>
          <w:sz w:val="16"/>
          <w:szCs w:val="16"/>
        </w:rPr>
        <w:t>, liberalism—appropriately modified, of course—</w:t>
      </w:r>
      <w:r w:rsidRPr="004A4D77">
        <w:rPr>
          <w:rStyle w:val="StyleUnderline"/>
          <w:color w:val="555555"/>
          <w:sz w:val="16"/>
          <w:szCs w:val="16"/>
          <w:highlight w:val="lightGray"/>
        </w:rPr>
        <w:t xml:space="preserve">could </w:t>
      </w:r>
      <w:r w:rsidRPr="004A4D77">
        <w:rPr>
          <w:rStyle w:val="Emphasis"/>
          <w:color w:val="555555"/>
          <w:sz w:val="16"/>
          <w:szCs w:val="16"/>
          <w:highlight w:val="lightGray"/>
        </w:rPr>
        <w:t>provide</w:t>
      </w:r>
      <w:r w:rsidRPr="004A4D77">
        <w:rPr>
          <w:rStyle w:val="StyleUnderline"/>
          <w:color w:val="555555"/>
          <w:sz w:val="16"/>
          <w:szCs w:val="16"/>
        </w:rPr>
        <w:t xml:space="preserve"> an </w:t>
      </w:r>
      <w:r w:rsidRPr="004A4D77">
        <w:rPr>
          <w:rStyle w:val="StyleUnderline"/>
          <w:color w:val="555555"/>
          <w:sz w:val="16"/>
          <w:szCs w:val="16"/>
          <w:highlight w:val="lightGray"/>
        </w:rPr>
        <w:t>overarching</w:t>
      </w:r>
      <w:r w:rsidRPr="004A4D77">
        <w:rPr>
          <w:rStyle w:val="StyleUnderline"/>
          <w:color w:val="555555"/>
          <w:sz w:val="16"/>
          <w:szCs w:val="16"/>
        </w:rPr>
        <w:t xml:space="preserve"> moral/</w:t>
      </w:r>
      <w:r w:rsidRPr="004A4D77">
        <w:rPr>
          <w:rStyle w:val="Emphasis"/>
          <w:color w:val="555555"/>
          <w:sz w:val="16"/>
          <w:szCs w:val="16"/>
        </w:rPr>
        <w:t xml:space="preserve">political </w:t>
      </w:r>
      <w:r w:rsidRPr="004A4D77">
        <w:rPr>
          <w:rStyle w:val="Emphasis"/>
          <w:color w:val="555555"/>
          <w:sz w:val="16"/>
          <w:szCs w:val="16"/>
          <w:highlight w:val="lightGray"/>
        </w:rPr>
        <w:t>framework</w:t>
      </w:r>
      <w:r w:rsidRPr="004A4D77">
        <w:rPr>
          <w:rStyle w:val="StyleUnderline"/>
          <w:color w:val="555555"/>
          <w:sz w:val="16"/>
          <w:szCs w:val="16"/>
          <w:highlight w:val="lightGray"/>
        </w:rPr>
        <w:t xml:space="preserve"> acceptable to all</w:t>
      </w:r>
      <w:r w:rsidRPr="004A4D77">
        <w:rPr>
          <w:rStyle w:val="StyleUnderline"/>
          <w:color w:val="555555"/>
          <w:sz w:val="16"/>
          <w:szCs w:val="16"/>
        </w:rPr>
        <w:t xml:space="preserve">. The most </w:t>
      </w:r>
      <w:r w:rsidRPr="004A4D77">
        <w:rPr>
          <w:rStyle w:val="Emphasis"/>
          <w:color w:val="555555"/>
          <w:sz w:val="16"/>
          <w:szCs w:val="16"/>
          <w:highlight w:val="lightGray"/>
        </w:rPr>
        <w:t>successful mass</w:t>
      </w:r>
      <w:r w:rsidRPr="004A4D77">
        <w:rPr>
          <w:rStyle w:val="StyleUnderline"/>
          <w:color w:val="555555"/>
          <w:sz w:val="16"/>
          <w:szCs w:val="16"/>
        </w:rPr>
        <w:t xml:space="preserve"> progressive political </w:t>
      </w:r>
      <w:r w:rsidRPr="004A4D77">
        <w:rPr>
          <w:rStyle w:val="Emphasis"/>
          <w:color w:val="555555"/>
          <w:sz w:val="16"/>
          <w:szCs w:val="16"/>
          <w:highlight w:val="lightGray"/>
        </w:rPr>
        <w:t>movement</w:t>
      </w:r>
      <w:r w:rsidRPr="004A4D77">
        <w:rPr>
          <w:rStyle w:val="StyleUnderline"/>
          <w:color w:val="555555"/>
          <w:sz w:val="16"/>
          <w:szCs w:val="16"/>
        </w:rPr>
        <w:t xml:space="preserve"> of recent years is the Bernie Sanders campaign—and he was advocating a democratic socialist/left-liberal agenda</w:t>
      </w:r>
      <w:r w:rsidRPr="004A4D77">
        <w:rPr>
          <w:color w:val="555555"/>
          <w:sz w:val="10"/>
          <w:szCs w:val="16"/>
        </w:rPr>
        <w:t xml:space="preserve">. So though he ultimately failed to get the nomination (though he might have won the Presidential election against Donald Trump), this shows how the </w:t>
      </w:r>
      <w:r w:rsidRPr="004A4D77">
        <w:rPr>
          <w:rStyle w:val="Emphasis"/>
          <w:color w:val="555555"/>
          <w:sz w:val="16"/>
          <w:szCs w:val="16"/>
          <w:highlight w:val="lightGray"/>
        </w:rPr>
        <w:t>political climate</w:t>
      </w:r>
      <w:r w:rsidRPr="004A4D77">
        <w:rPr>
          <w:rStyle w:val="StyleUnderline"/>
          <w:color w:val="555555"/>
          <w:sz w:val="16"/>
          <w:szCs w:val="16"/>
        </w:rPr>
        <w:t xml:space="preserve"> in the country has </w:t>
      </w:r>
      <w:r w:rsidRPr="004A4D77">
        <w:rPr>
          <w:rStyle w:val="Emphasis"/>
          <w:color w:val="555555"/>
          <w:sz w:val="16"/>
          <w:szCs w:val="16"/>
          <w:highlight w:val="lightGray"/>
        </w:rPr>
        <w:t>change</w:t>
      </w:r>
      <w:r w:rsidRPr="004A4D77">
        <w:rPr>
          <w:color w:val="555555"/>
          <w:sz w:val="10"/>
          <w:szCs w:val="16"/>
        </w:rPr>
        <w:t>d,</w:t>
      </w:r>
      <w:r w:rsidRPr="004A4D77">
        <w:rPr>
          <w:color w:val="555555"/>
          <w:sz w:val="16"/>
          <w:szCs w:val="16"/>
        </w:rPr>
        <w:t xml:space="preserve"> </w:t>
      </w:r>
      <w:r w:rsidRPr="004A4D77">
        <w:rPr>
          <w:color w:val="555555"/>
          <w:sz w:val="10"/>
          <w:szCs w:val="16"/>
        </w:rPr>
        <w:t>and what could be possible with a broader movement that did not sideline racial justice issues as his campaign did.</w:t>
      </w:r>
    </w:p>
    <w:p w14:paraId="1D23045A" w14:textId="77777777" w:rsidR="00F21BFC" w:rsidRPr="004A4D77" w:rsidRDefault="00F21BFC" w:rsidP="00F21BFC">
      <w:r>
        <w:t xml:space="preserve">&lt;&lt;FOR REFERENCE&gt;&gt; </w:t>
      </w:r>
    </w:p>
    <w:p w14:paraId="636AA299" w14:textId="77777777" w:rsidR="00F21BFC" w:rsidRDefault="00F21BFC" w:rsidP="00F21BFC">
      <w:pPr>
        <w:rPr>
          <w:color w:val="555555"/>
          <w:sz w:val="10"/>
          <w:szCs w:val="16"/>
        </w:rPr>
      </w:pPr>
      <w:r w:rsidRPr="004A4D77">
        <w:rPr>
          <w:color w:val="555555"/>
          <w:sz w:val="10"/>
          <w:szCs w:val="16"/>
        </w:rPr>
        <w:t xml:space="preserve">Mills: Black radical liberalism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4A4D77">
        <w:rPr>
          <w:rStyle w:val="Emphasis"/>
          <w:color w:val="555555"/>
          <w:sz w:val="16"/>
          <w:szCs w:val="16"/>
          <w:highlight w:val="lightGray"/>
        </w:rPr>
        <w:t>recognizes</w:t>
      </w:r>
      <w:r w:rsidRPr="004A4D77">
        <w:rPr>
          <w:rStyle w:val="StyleUnderline"/>
          <w:color w:val="555555"/>
          <w:sz w:val="16"/>
          <w:szCs w:val="16"/>
        </w:rPr>
        <w:t xml:space="preserve"> that the </w:t>
      </w:r>
      <w:r w:rsidRPr="004A4D77">
        <w:rPr>
          <w:rStyle w:val="StyleUnderline"/>
          <w:color w:val="555555"/>
          <w:sz w:val="16"/>
          <w:szCs w:val="16"/>
          <w:highlight w:val="lightGray"/>
        </w:rPr>
        <w:t xml:space="preserve">U.S. has </w:t>
      </w:r>
      <w:r w:rsidRPr="004A4D77">
        <w:rPr>
          <w:rStyle w:val="Emphasis"/>
          <w:color w:val="555555"/>
          <w:sz w:val="16"/>
          <w:szCs w:val="16"/>
          <w:highlight w:val="lightGray"/>
        </w:rPr>
        <w:t>historically</w:t>
      </w:r>
      <w:r w:rsidRPr="004A4D77">
        <w:rPr>
          <w:rStyle w:val="StyleUnderline"/>
          <w:color w:val="555555"/>
          <w:sz w:val="16"/>
          <w:szCs w:val="16"/>
        </w:rPr>
        <w:t xml:space="preserve"> been a </w:t>
      </w:r>
      <w:r w:rsidRPr="004A4D77">
        <w:rPr>
          <w:rStyle w:val="Emphasis"/>
          <w:color w:val="555555"/>
          <w:sz w:val="16"/>
          <w:szCs w:val="16"/>
          <w:highlight w:val="lightGray"/>
        </w:rPr>
        <w:t>white supremacist polity</w:t>
      </w:r>
      <w:r w:rsidRPr="004A4D77">
        <w:rPr>
          <w:rStyle w:val="StyleUnderline"/>
          <w:color w:val="555555"/>
          <w:sz w:val="16"/>
          <w:szCs w:val="16"/>
        </w:rPr>
        <w:t>;</w:t>
      </w:r>
      <w:r w:rsidRPr="004A4D77">
        <w:rPr>
          <w:color w:val="555555"/>
          <w:sz w:val="10"/>
          <w:szCs w:val="16"/>
        </w:rPr>
        <w:t xml:space="preserve"> </w:t>
      </w:r>
      <w:r w:rsidRPr="004A4D77">
        <w:rPr>
          <w:rStyle w:val="StyleUnderline"/>
          <w:color w:val="555555"/>
          <w:sz w:val="16"/>
          <w:szCs w:val="16"/>
        </w:rPr>
        <w:t xml:space="preserve">that “races” are </w:t>
      </w:r>
      <w:r w:rsidRPr="004A4D77">
        <w:rPr>
          <w:rStyle w:val="Emphasis"/>
          <w:color w:val="555555"/>
          <w:sz w:val="16"/>
          <w:szCs w:val="16"/>
          <w:highlight w:val="lightGray"/>
        </w:rPr>
        <w:t>social entities</w:t>
      </w:r>
      <w:r w:rsidRPr="004A4D77">
        <w:rPr>
          <w:rStyle w:val="StyleUnderline"/>
          <w:color w:val="555555"/>
          <w:sz w:val="16"/>
          <w:szCs w:val="16"/>
        </w:rPr>
        <w:t xml:space="preserve"> that </w:t>
      </w:r>
      <w:r w:rsidRPr="004A4D77">
        <w:rPr>
          <w:rStyle w:val="StyleUnderline"/>
          <w:color w:val="555555"/>
          <w:sz w:val="16"/>
          <w:szCs w:val="16"/>
          <w:highlight w:val="lightGray"/>
        </w:rPr>
        <w:t xml:space="preserve">need to be </w:t>
      </w:r>
      <w:r w:rsidRPr="004A4D77">
        <w:rPr>
          <w:rStyle w:val="Emphasis"/>
          <w:color w:val="555555"/>
          <w:sz w:val="16"/>
          <w:szCs w:val="16"/>
          <w:highlight w:val="lightGray"/>
        </w:rPr>
        <w:t>incorporated</w:t>
      </w:r>
      <w:r w:rsidRPr="004A4D77">
        <w:rPr>
          <w:rStyle w:val="StyleUnderline"/>
          <w:color w:val="555555"/>
          <w:sz w:val="16"/>
          <w:szCs w:val="16"/>
        </w:rPr>
        <w:t xml:space="preserve"> into a </w:t>
      </w:r>
      <w:r w:rsidRPr="004A4D77">
        <w:rPr>
          <w:rStyle w:val="Emphasis"/>
          <w:color w:val="555555"/>
          <w:sz w:val="16"/>
          <w:szCs w:val="16"/>
        </w:rPr>
        <w:t xml:space="preserve">liberal apparatus </w:t>
      </w:r>
      <w:r w:rsidRPr="004A4D77">
        <w:rPr>
          <w:rStyle w:val="Emphasis"/>
          <w:color w:val="555555"/>
          <w:sz w:val="16"/>
          <w:szCs w:val="16"/>
          <w:highlight w:val="lightGray"/>
        </w:rPr>
        <w:t>rather</w:t>
      </w:r>
      <w:r w:rsidRPr="004A4D77">
        <w:rPr>
          <w:rStyle w:val="StyleUnderline"/>
          <w:color w:val="555555"/>
          <w:sz w:val="16"/>
          <w:szCs w:val="16"/>
          <w:highlight w:val="lightGray"/>
        </w:rPr>
        <w:t xml:space="preserve"> than </w:t>
      </w:r>
      <w:r w:rsidRPr="004A4D77">
        <w:rPr>
          <w:rStyle w:val="Emphasis"/>
          <w:color w:val="555555"/>
          <w:sz w:val="16"/>
          <w:szCs w:val="16"/>
          <w:highlight w:val="lightGray"/>
        </w:rPr>
        <w:t>evaded</w:t>
      </w:r>
      <w:r w:rsidRPr="004A4D77">
        <w:rPr>
          <w:rStyle w:val="StyleUnderline"/>
          <w:color w:val="555555"/>
          <w:sz w:val="16"/>
          <w:szCs w:val="16"/>
        </w:rPr>
        <w:t xml:space="preserve"> in the name of “individualism”; that the </w:t>
      </w:r>
      <w:r w:rsidRPr="004A4D77">
        <w:rPr>
          <w:rStyle w:val="StyleUnderline"/>
          <w:color w:val="555555"/>
          <w:sz w:val="16"/>
          <w:szCs w:val="16"/>
          <w:highlight w:val="lightGray"/>
        </w:rPr>
        <w:t>society</w:t>
      </w:r>
      <w:r w:rsidRPr="004A4D77">
        <w:rPr>
          <w:rStyle w:val="StyleUnderline"/>
          <w:color w:val="555555"/>
          <w:sz w:val="16"/>
          <w:szCs w:val="16"/>
        </w:rPr>
        <w:t xml:space="preserve"> has historically been </w:t>
      </w:r>
      <w:r w:rsidRPr="004A4D77">
        <w:rPr>
          <w:rStyle w:val="StyleUnderline"/>
          <w:color w:val="555555"/>
          <w:sz w:val="16"/>
          <w:szCs w:val="16"/>
          <w:highlight w:val="lightGray"/>
        </w:rPr>
        <w:t>founded on</w:t>
      </w:r>
      <w:r w:rsidRPr="004A4D77">
        <w:rPr>
          <w:rStyle w:val="StyleUnderline"/>
          <w:color w:val="555555"/>
          <w:sz w:val="16"/>
          <w:szCs w:val="16"/>
        </w:rPr>
        <w:t xml:space="preserve"> racial exploitation and the </w:t>
      </w:r>
      <w:r w:rsidRPr="004A4D77">
        <w:rPr>
          <w:rStyle w:val="StyleUnderline"/>
          <w:color w:val="555555"/>
          <w:sz w:val="16"/>
          <w:szCs w:val="16"/>
          <w:highlight w:val="lightGray"/>
        </w:rPr>
        <w:t xml:space="preserve">unjust transfer of </w:t>
      </w:r>
      <w:r w:rsidRPr="004A4D77">
        <w:rPr>
          <w:rStyle w:val="Emphasis"/>
          <w:color w:val="555555"/>
          <w:sz w:val="16"/>
          <w:szCs w:val="16"/>
          <w:highlight w:val="lightGray"/>
        </w:rPr>
        <w:t>opportunities</w:t>
      </w:r>
      <w:r w:rsidRPr="004A4D77">
        <w:rPr>
          <w:rStyle w:val="StyleUnderline"/>
          <w:color w:val="555555"/>
          <w:sz w:val="16"/>
          <w:szCs w:val="16"/>
        </w:rPr>
        <w:t>, wealth, and resources from people of color to whites; and that the capitalism that has prevailed in modernity has for the most part been racial capitalism</w:t>
      </w:r>
      <w:r w:rsidRPr="004A4D77">
        <w:rPr>
          <w:color w:val="555555"/>
          <w:sz w:val="10"/>
          <w:szCs w:val="16"/>
        </w:rPr>
        <w:t xml:space="preserve">, white-supremacist capitalism, not the abstract “ideal” capitalism of white political theory, conservative or Marxist, and that this fundamentally shapes the perceived group interests and moral psychology of the white working class. One of the great virtues of the advent of the Age of Trump is—if nothing else—epistemic, the potential for greater clarity about the actual racial dynamics of the United States, and the discrediting of the ludicrous claims after Obama’s 2008 election of a post-racial society. My hope is that a black </w:t>
      </w:r>
      <w:r w:rsidRPr="004A4D77">
        <w:rPr>
          <w:rStyle w:val="Emphasis"/>
          <w:color w:val="555555"/>
          <w:sz w:val="16"/>
          <w:szCs w:val="16"/>
          <w:highlight w:val="lightGray"/>
        </w:rPr>
        <w:t>radical liberalism</w:t>
      </w:r>
      <w:r w:rsidRPr="004A4D77">
        <w:rPr>
          <w:color w:val="555555"/>
          <w:sz w:val="10"/>
          <w:szCs w:val="16"/>
        </w:rPr>
        <w:t xml:space="preserve"> </w:t>
      </w:r>
      <w:r w:rsidRPr="004A4D77">
        <w:rPr>
          <w:rStyle w:val="StyleUnderline"/>
          <w:color w:val="555555"/>
          <w:sz w:val="16"/>
          <w:szCs w:val="16"/>
        </w:rPr>
        <w:t xml:space="preserve">would be </w:t>
      </w:r>
      <w:r w:rsidRPr="004A4D77">
        <w:rPr>
          <w:rStyle w:val="StyleUnderline"/>
          <w:color w:val="555555"/>
          <w:sz w:val="16"/>
          <w:szCs w:val="16"/>
          <w:highlight w:val="lightGray"/>
        </w:rPr>
        <w:t xml:space="preserve">better </w:t>
      </w:r>
      <w:r w:rsidRPr="004A4D77">
        <w:rPr>
          <w:rStyle w:val="Emphasis"/>
          <w:color w:val="555555"/>
          <w:sz w:val="16"/>
          <w:szCs w:val="16"/>
          <w:highlight w:val="lightGray"/>
        </w:rPr>
        <w:t>positioned</w:t>
      </w:r>
      <w:r w:rsidRPr="004A4D77">
        <w:rPr>
          <w:color w:val="555555"/>
          <w:sz w:val="10"/>
          <w:szCs w:val="16"/>
        </w:rPr>
        <w:t xml:space="preserve"> </w:t>
      </w:r>
      <w:r w:rsidRPr="004A4D77">
        <w:rPr>
          <w:rStyle w:val="StyleUnderline"/>
          <w:color w:val="555555"/>
          <w:sz w:val="16"/>
          <w:szCs w:val="16"/>
        </w:rPr>
        <w:t xml:space="preserve">theoretically to </w:t>
      </w:r>
      <w:r w:rsidRPr="004A4D77">
        <w:rPr>
          <w:rStyle w:val="Emphasis"/>
          <w:color w:val="555555"/>
          <w:sz w:val="16"/>
          <w:szCs w:val="16"/>
          <w:highlight w:val="lightGray"/>
        </w:rPr>
        <w:t>guide</w:t>
      </w:r>
      <w:r w:rsidRPr="004A4D77">
        <w:rPr>
          <w:rStyle w:val="StyleUnderline"/>
          <w:color w:val="555555"/>
          <w:sz w:val="16"/>
          <w:szCs w:val="16"/>
        </w:rPr>
        <w:t xml:space="preserve"> a future </w:t>
      </w:r>
      <w:r w:rsidRPr="004A4D77">
        <w:rPr>
          <w:rStyle w:val="Emphasis"/>
          <w:color w:val="555555"/>
          <w:sz w:val="16"/>
          <w:szCs w:val="16"/>
          <w:highlight w:val="lightGray"/>
        </w:rPr>
        <w:t>political activism</w:t>
      </w:r>
      <w:r w:rsidRPr="004A4D77">
        <w:rPr>
          <w:color w:val="555555"/>
          <w:sz w:val="10"/>
          <w:szCs w:val="16"/>
        </w:rPr>
        <w:t xml:space="preserve"> </w:t>
      </w:r>
      <w:r w:rsidRPr="004A4D77">
        <w:rPr>
          <w:rStyle w:val="StyleUnderline"/>
          <w:color w:val="555555"/>
          <w:sz w:val="16"/>
          <w:szCs w:val="16"/>
        </w:rPr>
        <w:t xml:space="preserve">that in order </w:t>
      </w:r>
      <w:r w:rsidRPr="004A4D77">
        <w:rPr>
          <w:rStyle w:val="StyleUnderline"/>
          <w:color w:val="555555"/>
          <w:sz w:val="16"/>
          <w:szCs w:val="16"/>
          <w:highlight w:val="lightGray"/>
        </w:rPr>
        <w:t>to be successful</w:t>
      </w:r>
      <w:r w:rsidRPr="004A4D77">
        <w:rPr>
          <w:rStyle w:val="StyleUnderline"/>
          <w:color w:val="555555"/>
          <w:sz w:val="16"/>
          <w:szCs w:val="16"/>
        </w:rPr>
        <w:t xml:space="preserve"> will need to </w:t>
      </w:r>
      <w:r w:rsidRPr="004A4D77">
        <w:rPr>
          <w:rStyle w:val="Emphasis"/>
          <w:color w:val="555555"/>
          <w:highlight w:val="lightGray"/>
        </w:rPr>
        <w:t>combine the struggle against plutocracy with the struggle against white supremacy</w:t>
      </w:r>
      <w:r w:rsidRPr="004A4D77">
        <w:rPr>
          <w:color w:val="555555"/>
          <w:sz w:val="10"/>
          <w:szCs w:val="16"/>
        </w:rPr>
        <w:t>, and negotiate the tricky mix of conflicting and potentially converging group interests involved.</w:t>
      </w:r>
    </w:p>
    <w:p w14:paraId="0CECA060" w14:textId="77777777" w:rsidR="00F21BFC" w:rsidRDefault="00F21BFC" w:rsidP="00F21BFC">
      <w:pPr>
        <w:pStyle w:val="Heading4"/>
      </w:pPr>
      <w:r>
        <w:t xml:space="preserve">3. </w:t>
      </w:r>
      <w:r>
        <w:rPr>
          <w:u w:val="single"/>
        </w:rPr>
        <w:t>INFORMATIONAL DEMOCRACY</w:t>
      </w:r>
      <w:r>
        <w:t xml:space="preserve">. Reorients AI towards </w:t>
      </w:r>
      <w:r w:rsidRPr="007D5038">
        <w:rPr>
          <w:u w:val="single"/>
        </w:rPr>
        <w:t>democratic</w:t>
      </w:r>
      <w:r>
        <w:t xml:space="preserve"> control: solving issues like racialized </w:t>
      </w:r>
      <w:r w:rsidRPr="007D5038">
        <w:rPr>
          <w:u w:val="single"/>
        </w:rPr>
        <w:t>policing</w:t>
      </w:r>
      <w:r>
        <w:t xml:space="preserve">, </w:t>
      </w:r>
      <w:r w:rsidRPr="007D5038">
        <w:t>healthcare</w:t>
      </w:r>
      <w:r>
        <w:t xml:space="preserve">, education, ag, infrastructure and resource distribution---that’s </w:t>
      </w:r>
      <w:r w:rsidRPr="007D5038">
        <w:rPr>
          <w:u w:val="single"/>
        </w:rPr>
        <w:t>Freedman</w:t>
      </w:r>
      <w:r>
        <w:t xml:space="preserve"> and </w:t>
      </w:r>
      <w:r w:rsidRPr="007D5038">
        <w:rPr>
          <w:u w:val="single"/>
        </w:rPr>
        <w:t>Verhulst</w:t>
      </w:r>
      <w:r>
        <w:t>.</w:t>
      </w:r>
    </w:p>
    <w:p w14:paraId="6CD13FB7" w14:textId="77777777" w:rsidR="00F21BFC" w:rsidRDefault="00F21BFC" w:rsidP="00F21BFC">
      <w:r>
        <w:t xml:space="preserve">&lt;&lt;FOR REFERENCE&gt;&gt; </w:t>
      </w:r>
    </w:p>
    <w:p w14:paraId="32863C34" w14:textId="77777777" w:rsidR="00F21BFC" w:rsidRDefault="00F21BFC" w:rsidP="00F21BFC">
      <w:pPr>
        <w:rPr>
          <w:color w:val="555555"/>
          <w:sz w:val="10"/>
          <w:szCs w:val="16"/>
        </w:rPr>
      </w:pPr>
      <w:r w:rsidRPr="007D5038">
        <w:rPr>
          <w:rStyle w:val="Emphasis"/>
          <w:color w:val="555555"/>
          <w:sz w:val="16"/>
          <w:szCs w:val="16"/>
          <w:highlight w:val="lightGray"/>
        </w:rPr>
        <w:t>AI</w:t>
      </w:r>
      <w:r w:rsidRPr="007D5038">
        <w:rPr>
          <w:color w:val="555555"/>
          <w:sz w:val="10"/>
          <w:szCs w:val="16"/>
        </w:rPr>
        <w:t xml:space="preserve"> and other data-driven technologies are reshaping global development, </w:t>
      </w:r>
      <w:r w:rsidRPr="007D5038">
        <w:rPr>
          <w:rStyle w:val="StyleUnderline"/>
          <w:color w:val="555555"/>
          <w:sz w:val="16"/>
          <w:szCs w:val="16"/>
          <w:highlight w:val="lightGray"/>
        </w:rPr>
        <w:t>offering</w:t>
      </w:r>
      <w:r w:rsidRPr="007D5038">
        <w:rPr>
          <w:color w:val="555555"/>
          <w:sz w:val="10"/>
          <w:szCs w:val="16"/>
        </w:rPr>
        <w:t xml:space="preserve"> new </w:t>
      </w:r>
      <w:r w:rsidRPr="007D5038">
        <w:rPr>
          <w:rStyle w:val="StyleUnderline"/>
          <w:color w:val="555555"/>
          <w:sz w:val="16"/>
          <w:szCs w:val="16"/>
          <w:highlight w:val="lightGray"/>
        </w:rPr>
        <w:t>solutions</w:t>
      </w:r>
      <w:r w:rsidRPr="007D5038">
        <w:rPr>
          <w:color w:val="555555"/>
          <w:sz w:val="10"/>
          <w:szCs w:val="16"/>
        </w:rPr>
        <w:t xml:space="preserve"> across sectors such as </w:t>
      </w:r>
      <w:r w:rsidRPr="007D5038">
        <w:rPr>
          <w:rStyle w:val="Emphasis"/>
          <w:color w:val="555555"/>
          <w:sz w:val="16"/>
          <w:szCs w:val="16"/>
          <w:highlight w:val="lightGray"/>
        </w:rPr>
        <w:t>healthcare</w:t>
      </w:r>
      <w:r w:rsidRPr="007D5038">
        <w:rPr>
          <w:color w:val="555555"/>
          <w:sz w:val="10"/>
          <w:szCs w:val="16"/>
          <w:highlight w:val="lightGray"/>
        </w:rPr>
        <w:t>,</w:t>
      </w:r>
      <w:r w:rsidRPr="007D5038">
        <w:rPr>
          <w:color w:val="555555"/>
          <w:sz w:val="10"/>
          <w:szCs w:val="16"/>
        </w:rPr>
        <w:t xml:space="preserve"> </w:t>
      </w:r>
      <w:r w:rsidRPr="007D5038">
        <w:rPr>
          <w:rStyle w:val="Emphasis"/>
          <w:color w:val="555555"/>
          <w:sz w:val="16"/>
          <w:szCs w:val="16"/>
          <w:highlight w:val="lightGray"/>
        </w:rPr>
        <w:t>education</w:t>
      </w:r>
      <w:r w:rsidRPr="007D5038">
        <w:rPr>
          <w:color w:val="555555"/>
          <w:sz w:val="10"/>
          <w:szCs w:val="16"/>
        </w:rPr>
        <w:t xml:space="preserve">, </w:t>
      </w:r>
      <w:r w:rsidRPr="007D5038">
        <w:rPr>
          <w:rStyle w:val="Emphasis"/>
          <w:color w:val="555555"/>
          <w:sz w:val="16"/>
          <w:szCs w:val="16"/>
          <w:highlight w:val="lightGray"/>
        </w:rPr>
        <w:t>ag</w:t>
      </w:r>
      <w:r w:rsidRPr="007D5038">
        <w:rPr>
          <w:color w:val="555555"/>
          <w:sz w:val="10"/>
          <w:szCs w:val="16"/>
        </w:rPr>
        <w:t xml:space="preserve">riculture, </w:t>
      </w:r>
      <w:r w:rsidRPr="007D5038">
        <w:rPr>
          <w:rStyle w:val="StyleUnderline"/>
          <w:color w:val="555555"/>
          <w:sz w:val="16"/>
          <w:szCs w:val="16"/>
          <w:highlight w:val="lightGray"/>
        </w:rPr>
        <w:t>and</w:t>
      </w:r>
      <w:r w:rsidRPr="007D5038">
        <w:rPr>
          <w:color w:val="555555"/>
          <w:sz w:val="10"/>
          <w:szCs w:val="16"/>
          <w:highlight w:val="lightGray"/>
        </w:rPr>
        <w:t xml:space="preserve"> </w:t>
      </w:r>
      <w:r w:rsidRPr="007D5038">
        <w:rPr>
          <w:rStyle w:val="Emphasis"/>
          <w:color w:val="555555"/>
          <w:sz w:val="16"/>
          <w:szCs w:val="16"/>
          <w:highlight w:val="lightGray"/>
        </w:rPr>
        <w:t>infra</w:t>
      </w:r>
      <w:r w:rsidRPr="007D5038">
        <w:rPr>
          <w:color w:val="555555"/>
          <w:sz w:val="10"/>
          <w:szCs w:val="16"/>
        </w:rPr>
        <w:t>structure. AI-</w:t>
      </w:r>
      <w:r w:rsidRPr="007D5038">
        <w:rPr>
          <w:rStyle w:val="StyleUnderline"/>
          <w:color w:val="555555"/>
          <w:sz w:val="16"/>
          <w:szCs w:val="16"/>
        </w:rPr>
        <w:t xml:space="preserve">driven </w:t>
      </w:r>
      <w:r w:rsidRPr="007D5038">
        <w:rPr>
          <w:rStyle w:val="StyleUnderline"/>
          <w:color w:val="555555"/>
          <w:sz w:val="16"/>
          <w:szCs w:val="16"/>
          <w:highlight w:val="lightGray"/>
        </w:rPr>
        <w:t>tools</w:t>
      </w:r>
      <w:r w:rsidRPr="007D5038">
        <w:rPr>
          <w:color w:val="555555"/>
          <w:sz w:val="10"/>
          <w:szCs w:val="16"/>
        </w:rPr>
        <w:t xml:space="preserve"> can </w:t>
      </w:r>
      <w:r w:rsidRPr="007D5038">
        <w:rPr>
          <w:rStyle w:val="StyleUnderline"/>
          <w:color w:val="555555"/>
          <w:sz w:val="16"/>
          <w:szCs w:val="16"/>
          <w:highlight w:val="lightGray"/>
        </w:rPr>
        <w:t xml:space="preserve">optimize </w:t>
      </w:r>
      <w:r w:rsidRPr="007D5038">
        <w:rPr>
          <w:rStyle w:val="Emphasis"/>
          <w:color w:val="555555"/>
          <w:sz w:val="16"/>
          <w:szCs w:val="16"/>
          <w:highlight w:val="lightGray"/>
        </w:rPr>
        <w:t>resource</w:t>
      </w:r>
      <w:r w:rsidRPr="007D5038">
        <w:rPr>
          <w:rStyle w:val="StyleUnderline"/>
          <w:color w:val="555555"/>
          <w:sz w:val="16"/>
          <w:szCs w:val="16"/>
          <w:highlight w:val="lightGray"/>
        </w:rPr>
        <w:t xml:space="preserve"> distribution</w:t>
      </w:r>
      <w:r w:rsidRPr="007D5038">
        <w:rPr>
          <w:color w:val="555555"/>
          <w:sz w:val="10"/>
          <w:szCs w:val="16"/>
        </w:rPr>
        <w:t xml:space="preserve">, </w:t>
      </w:r>
      <w:r w:rsidRPr="007D5038">
        <w:rPr>
          <w:rStyle w:val="StyleUnderline"/>
          <w:color w:val="555555"/>
          <w:sz w:val="16"/>
          <w:szCs w:val="16"/>
        </w:rPr>
        <w:t>enhance public service delivery, and improve decision-making</w:t>
      </w:r>
      <w:r w:rsidRPr="007D5038">
        <w:rPr>
          <w:color w:val="555555"/>
          <w:sz w:val="10"/>
          <w:szCs w:val="16"/>
        </w:rPr>
        <w:t xml:space="preserve"> (The Alan Turing Institute, n.d.; IEEE Public Safety, 2024). These innovations hold the potential to improve lives, especially in LMICs, where improved efficiency can help overcome resource constraints. However, </w:t>
      </w:r>
      <w:r w:rsidRPr="007D5038">
        <w:rPr>
          <w:rStyle w:val="StyleUnderline"/>
          <w:color w:val="555555"/>
          <w:sz w:val="16"/>
          <w:szCs w:val="16"/>
          <w:highlight w:val="lightGray"/>
        </w:rPr>
        <w:t>realizing</w:t>
      </w:r>
      <w:r w:rsidRPr="007D5038">
        <w:rPr>
          <w:color w:val="555555"/>
          <w:sz w:val="10"/>
          <w:szCs w:val="16"/>
        </w:rPr>
        <w:t xml:space="preserve"> AI’s </w:t>
      </w:r>
      <w:r w:rsidRPr="007D5038">
        <w:rPr>
          <w:rStyle w:val="StyleUnderline"/>
          <w:color w:val="555555"/>
          <w:sz w:val="16"/>
          <w:szCs w:val="16"/>
          <w:highlight w:val="lightGray"/>
        </w:rPr>
        <w:t>potential requires</w:t>
      </w:r>
      <w:r w:rsidRPr="007D5038">
        <w:rPr>
          <w:rStyle w:val="StyleUnderline"/>
          <w:color w:val="555555"/>
          <w:sz w:val="16"/>
          <w:szCs w:val="16"/>
        </w:rPr>
        <w:t xml:space="preserve"> accessing and </w:t>
      </w:r>
      <w:r w:rsidRPr="007D5038">
        <w:rPr>
          <w:rStyle w:val="StyleUnderline"/>
          <w:color w:val="555555"/>
          <w:sz w:val="16"/>
          <w:szCs w:val="16"/>
          <w:highlight w:val="lightGray"/>
        </w:rPr>
        <w:t xml:space="preserve">reusing </w:t>
      </w:r>
      <w:r w:rsidRPr="007D5038">
        <w:rPr>
          <w:rStyle w:val="Emphasis"/>
          <w:color w:val="555555"/>
          <w:sz w:val="16"/>
          <w:szCs w:val="16"/>
          <w:highlight w:val="lightGray"/>
        </w:rPr>
        <w:t>vast amounts</w:t>
      </w:r>
      <w:r w:rsidRPr="007D5038">
        <w:rPr>
          <w:rStyle w:val="StyleUnderline"/>
          <w:color w:val="555555"/>
          <w:sz w:val="16"/>
          <w:szCs w:val="16"/>
        </w:rPr>
        <w:t xml:space="preserve"> of </w:t>
      </w:r>
      <w:r w:rsidRPr="007D5038">
        <w:rPr>
          <w:rStyle w:val="Emphasis"/>
          <w:color w:val="555555"/>
          <w:sz w:val="16"/>
          <w:szCs w:val="16"/>
        </w:rPr>
        <w:t xml:space="preserve">high-quality </w:t>
      </w:r>
      <w:r w:rsidRPr="007D5038">
        <w:rPr>
          <w:rStyle w:val="Emphasis"/>
          <w:color w:val="555555"/>
          <w:sz w:val="16"/>
          <w:szCs w:val="16"/>
          <w:highlight w:val="lightGray"/>
        </w:rPr>
        <w:t>data</w:t>
      </w:r>
      <w:r w:rsidRPr="007D5038">
        <w:rPr>
          <w:color w:val="555555"/>
          <w:sz w:val="10"/>
          <w:szCs w:val="16"/>
        </w:rPr>
        <w:t xml:space="preserve"> </w:t>
      </w:r>
      <w:r w:rsidRPr="007D5038">
        <w:rPr>
          <w:rStyle w:val="StyleUnderline"/>
          <w:color w:val="555555"/>
          <w:sz w:val="16"/>
          <w:szCs w:val="16"/>
        </w:rPr>
        <w:t>to train the models</w:t>
      </w:r>
      <w:r w:rsidRPr="007D5038">
        <w:rPr>
          <w:color w:val="555555"/>
          <w:sz w:val="10"/>
          <w:szCs w:val="16"/>
        </w:rPr>
        <w:t xml:space="preserve">—much of which is generated by individuals and </w:t>
      </w:r>
      <w:r w:rsidRPr="007D5038">
        <w:rPr>
          <w:rStyle w:val="StyleUnderline"/>
          <w:color w:val="555555"/>
          <w:sz w:val="16"/>
          <w:szCs w:val="16"/>
        </w:rPr>
        <w:t>communities</w:t>
      </w:r>
      <w:r w:rsidRPr="007D5038">
        <w:rPr>
          <w:color w:val="555555"/>
          <w:sz w:val="10"/>
          <w:szCs w:val="16"/>
        </w:rPr>
        <w:t xml:space="preserve"> who often </w:t>
      </w:r>
      <w:r w:rsidRPr="007D5038">
        <w:rPr>
          <w:rStyle w:val="StyleUnderline"/>
          <w:color w:val="555555"/>
          <w:sz w:val="16"/>
          <w:szCs w:val="16"/>
        </w:rPr>
        <w:t xml:space="preserve">have </w:t>
      </w:r>
      <w:r w:rsidRPr="007D5038">
        <w:rPr>
          <w:rStyle w:val="Emphasis"/>
          <w:color w:val="555555"/>
          <w:sz w:val="16"/>
          <w:szCs w:val="16"/>
          <w:highlight w:val="lightGray"/>
        </w:rPr>
        <w:t>little influence</w:t>
      </w:r>
      <w:r w:rsidRPr="007D5038">
        <w:rPr>
          <w:rStyle w:val="StyleUnderline"/>
          <w:color w:val="555555"/>
          <w:sz w:val="16"/>
          <w:szCs w:val="16"/>
          <w:highlight w:val="lightGray"/>
        </w:rPr>
        <w:t xml:space="preserve"> over how</w:t>
      </w:r>
      <w:r w:rsidRPr="007D5038">
        <w:rPr>
          <w:rStyle w:val="StyleUnderline"/>
          <w:color w:val="555555"/>
          <w:sz w:val="16"/>
          <w:szCs w:val="16"/>
        </w:rPr>
        <w:t xml:space="preserve"> that </w:t>
      </w:r>
      <w:r w:rsidRPr="007D5038">
        <w:rPr>
          <w:rStyle w:val="Emphasis"/>
          <w:color w:val="555555"/>
          <w:sz w:val="16"/>
          <w:szCs w:val="16"/>
        </w:rPr>
        <w:t xml:space="preserve">data is </w:t>
      </w:r>
      <w:r w:rsidRPr="007D5038">
        <w:rPr>
          <w:rStyle w:val="Emphasis"/>
          <w:color w:val="555555"/>
          <w:sz w:val="16"/>
          <w:szCs w:val="16"/>
          <w:highlight w:val="lightGray"/>
        </w:rPr>
        <w:t>collected</w:t>
      </w:r>
      <w:r w:rsidRPr="007D5038">
        <w:rPr>
          <w:color w:val="555555"/>
          <w:sz w:val="10"/>
          <w:szCs w:val="16"/>
        </w:rPr>
        <w:t xml:space="preserve">, shared, used, or reused. In many cases, </w:t>
      </w:r>
      <w:r w:rsidRPr="007D5038">
        <w:rPr>
          <w:rStyle w:val="StyleUnderline"/>
          <w:color w:val="555555"/>
          <w:sz w:val="16"/>
          <w:szCs w:val="16"/>
        </w:rPr>
        <w:t xml:space="preserve">data </w:t>
      </w:r>
      <w:r w:rsidRPr="007D5038">
        <w:rPr>
          <w:rStyle w:val="StyleUnderline"/>
          <w:color w:val="555555"/>
          <w:sz w:val="16"/>
          <w:szCs w:val="16"/>
          <w:highlight w:val="lightGray"/>
        </w:rPr>
        <w:t>governance frameworks do not reflect local priorities</w:t>
      </w:r>
      <w:r w:rsidRPr="007D5038">
        <w:rPr>
          <w:rStyle w:val="StyleUnderline"/>
          <w:color w:val="555555"/>
          <w:sz w:val="16"/>
          <w:szCs w:val="16"/>
        </w:rPr>
        <w:t xml:space="preserve">, offer </w:t>
      </w:r>
      <w:r w:rsidRPr="007D5038">
        <w:rPr>
          <w:rStyle w:val="StyleUnderline"/>
          <w:color w:val="555555"/>
          <w:sz w:val="16"/>
          <w:szCs w:val="16"/>
          <w:highlight w:val="lightGray"/>
        </w:rPr>
        <w:t>limited transparency</w:t>
      </w:r>
      <w:r w:rsidRPr="007D5038">
        <w:rPr>
          <w:rStyle w:val="StyleUnderline"/>
          <w:color w:val="555555"/>
          <w:sz w:val="16"/>
          <w:szCs w:val="16"/>
        </w:rPr>
        <w:t xml:space="preserve">, and provide </w:t>
      </w:r>
      <w:r w:rsidRPr="007D5038">
        <w:rPr>
          <w:rStyle w:val="Emphasis"/>
          <w:color w:val="555555"/>
          <w:sz w:val="16"/>
          <w:szCs w:val="16"/>
          <w:highlight w:val="lightGray"/>
        </w:rPr>
        <w:t>few mechanisms</w:t>
      </w:r>
      <w:r w:rsidRPr="007D5038">
        <w:rPr>
          <w:rStyle w:val="StyleUnderline"/>
          <w:color w:val="555555"/>
          <w:sz w:val="16"/>
          <w:szCs w:val="16"/>
          <w:highlight w:val="lightGray"/>
        </w:rPr>
        <w:t xml:space="preserve"> for </w:t>
      </w:r>
      <w:r w:rsidRPr="007D5038">
        <w:rPr>
          <w:rStyle w:val="Emphasis"/>
          <w:color w:val="555555"/>
          <w:sz w:val="16"/>
          <w:szCs w:val="16"/>
          <w:highlight w:val="lightGray"/>
        </w:rPr>
        <w:t>accountability</w:t>
      </w:r>
      <w:r w:rsidRPr="007D5038">
        <w:rPr>
          <w:color w:val="555555"/>
          <w:sz w:val="10"/>
          <w:szCs w:val="16"/>
        </w:rPr>
        <w:t xml:space="preserve">. </w:t>
      </w:r>
      <w:r w:rsidRPr="007D5038">
        <w:rPr>
          <w:rStyle w:val="StyleUnderline"/>
          <w:color w:val="555555"/>
          <w:sz w:val="16"/>
          <w:szCs w:val="16"/>
        </w:rPr>
        <w:t xml:space="preserve">These gaps can </w:t>
      </w:r>
      <w:r w:rsidRPr="007D5038">
        <w:rPr>
          <w:rStyle w:val="StyleUnderline"/>
          <w:color w:val="555555"/>
          <w:sz w:val="16"/>
          <w:szCs w:val="16"/>
          <w:highlight w:val="lightGray"/>
        </w:rPr>
        <w:t>lead to exploitative data practices, reinforcing</w:t>
      </w:r>
      <w:r w:rsidRPr="007D5038">
        <w:rPr>
          <w:rStyle w:val="StyleUnderline"/>
          <w:color w:val="555555"/>
          <w:sz w:val="16"/>
          <w:szCs w:val="16"/>
        </w:rPr>
        <w:t xml:space="preserve"> global </w:t>
      </w:r>
      <w:r w:rsidRPr="007D5038">
        <w:rPr>
          <w:rStyle w:val="StyleUnderline"/>
          <w:color w:val="555555"/>
          <w:sz w:val="16"/>
          <w:szCs w:val="16"/>
          <w:highlight w:val="lightGray"/>
        </w:rPr>
        <w:t>power asymmetries</w:t>
      </w:r>
      <w:r w:rsidRPr="007D5038">
        <w:rPr>
          <w:rStyle w:val="StyleUnderline"/>
          <w:color w:val="555555"/>
          <w:sz w:val="16"/>
          <w:szCs w:val="16"/>
        </w:rPr>
        <w:t xml:space="preserve"> and limiting the benefits AI provides to those contributing to its development</w:t>
      </w:r>
      <w:r w:rsidRPr="007D5038">
        <w:rPr>
          <w:color w:val="555555"/>
          <w:sz w:val="10"/>
          <w:szCs w:val="16"/>
        </w:rPr>
        <w:t xml:space="preserve">. To ensure AI serves the public interest, </w:t>
      </w:r>
      <w:r w:rsidRPr="007D5038">
        <w:rPr>
          <w:rStyle w:val="Emphasis"/>
          <w:color w:val="555555"/>
          <w:highlight w:val="lightGray"/>
        </w:rPr>
        <w:t>governance models must evolve</w:t>
      </w:r>
      <w:r w:rsidRPr="007D5038">
        <w:rPr>
          <w:rStyle w:val="StyleUnderline"/>
          <w:color w:val="555555"/>
          <w:sz w:val="16"/>
          <w:szCs w:val="16"/>
        </w:rPr>
        <w:t xml:space="preserve"> beyond extractive approaches and </w:t>
      </w:r>
      <w:r w:rsidRPr="007D5038">
        <w:rPr>
          <w:rStyle w:val="StyleUnderline"/>
          <w:color w:val="555555"/>
          <w:sz w:val="16"/>
          <w:szCs w:val="16"/>
          <w:highlight w:val="lightGray"/>
        </w:rPr>
        <w:t xml:space="preserve">embed </w:t>
      </w:r>
      <w:r w:rsidRPr="007D5038">
        <w:rPr>
          <w:rStyle w:val="Emphasis"/>
          <w:color w:val="555555"/>
          <w:sz w:val="16"/>
          <w:szCs w:val="16"/>
          <w:highlight w:val="lightGray"/>
        </w:rPr>
        <w:t>community participation</w:t>
      </w:r>
      <w:r w:rsidRPr="007D5038">
        <w:rPr>
          <w:rStyle w:val="StyleUnderline"/>
          <w:color w:val="555555"/>
          <w:sz w:val="16"/>
          <w:szCs w:val="16"/>
          <w:highlight w:val="lightGray"/>
        </w:rPr>
        <w:t xml:space="preserve"> in </w:t>
      </w:r>
      <w:r w:rsidRPr="007D5038">
        <w:rPr>
          <w:rStyle w:val="Emphasis"/>
          <w:color w:val="555555"/>
          <w:sz w:val="16"/>
          <w:szCs w:val="16"/>
          <w:highlight w:val="lightGray"/>
        </w:rPr>
        <w:t>decisions</w:t>
      </w:r>
      <w:r w:rsidRPr="007D5038">
        <w:rPr>
          <w:rStyle w:val="StyleUnderline"/>
          <w:color w:val="555555"/>
          <w:sz w:val="16"/>
          <w:szCs w:val="16"/>
        </w:rPr>
        <w:t xml:space="preserve"> about data reuse</w:t>
      </w:r>
      <w:r w:rsidRPr="007D5038">
        <w:rPr>
          <w:color w:val="555555"/>
          <w:sz w:val="10"/>
          <w:szCs w:val="16"/>
        </w:rPr>
        <w:t xml:space="preserve">. This report explores how social licensing can provide a structured, participatory framework for governing data reuse in AI, ensuring that decision-making </w:t>
      </w:r>
      <w:r w:rsidRPr="007D5038">
        <w:rPr>
          <w:rStyle w:val="Emphasis"/>
          <w:color w:val="555555"/>
          <w:sz w:val="16"/>
          <w:szCs w:val="16"/>
          <w:highlight w:val="lightGray"/>
        </w:rPr>
        <w:t>power</w:t>
      </w:r>
      <w:r w:rsidRPr="007D5038">
        <w:rPr>
          <w:rStyle w:val="StyleUnderline"/>
          <w:color w:val="555555"/>
          <w:sz w:val="16"/>
          <w:szCs w:val="16"/>
          <w:highlight w:val="lightGray"/>
        </w:rPr>
        <w:t xml:space="preserve"> is </w:t>
      </w:r>
      <w:r w:rsidRPr="007D5038">
        <w:rPr>
          <w:rStyle w:val="Emphasis"/>
          <w:color w:val="555555"/>
          <w:sz w:val="16"/>
          <w:szCs w:val="16"/>
          <w:highlight w:val="lightGray"/>
        </w:rPr>
        <w:t>shared</w:t>
      </w:r>
      <w:r w:rsidRPr="007D5038">
        <w:rPr>
          <w:rStyle w:val="StyleUnderline"/>
          <w:color w:val="555555"/>
          <w:sz w:val="16"/>
          <w:szCs w:val="16"/>
          <w:highlight w:val="lightGray"/>
        </w:rPr>
        <w:t xml:space="preserve"> with </w:t>
      </w:r>
      <w:r w:rsidRPr="007D5038">
        <w:rPr>
          <w:rStyle w:val="Emphasis"/>
          <w:color w:val="555555"/>
          <w:sz w:val="16"/>
          <w:szCs w:val="16"/>
          <w:highlight w:val="lightGray"/>
        </w:rPr>
        <w:t>affected communities</w:t>
      </w:r>
      <w:r w:rsidRPr="007D5038">
        <w:rPr>
          <w:color w:val="555555"/>
          <w:sz w:val="10"/>
          <w:szCs w:val="16"/>
        </w:rPr>
        <w:t xml:space="preserve"> and that data practices </w:t>
      </w:r>
      <w:r w:rsidRPr="007D5038">
        <w:rPr>
          <w:rStyle w:val="StyleUnderline"/>
          <w:color w:val="555555"/>
          <w:sz w:val="16"/>
          <w:szCs w:val="16"/>
          <w:highlight w:val="lightGray"/>
        </w:rPr>
        <w:t>align with</w:t>
      </w:r>
      <w:r w:rsidRPr="007D5038">
        <w:rPr>
          <w:rStyle w:val="StyleUnderline"/>
          <w:color w:val="555555"/>
          <w:sz w:val="16"/>
          <w:szCs w:val="16"/>
        </w:rPr>
        <w:t xml:space="preserve"> their </w:t>
      </w:r>
      <w:r w:rsidRPr="007D5038">
        <w:rPr>
          <w:rStyle w:val="Emphasis"/>
          <w:color w:val="555555"/>
          <w:sz w:val="16"/>
          <w:szCs w:val="16"/>
          <w:highlight w:val="lightGray"/>
        </w:rPr>
        <w:t>values</w:t>
      </w:r>
      <w:r w:rsidRPr="007D5038">
        <w:rPr>
          <w:rStyle w:val="StyleUnderline"/>
          <w:color w:val="555555"/>
          <w:sz w:val="16"/>
          <w:szCs w:val="16"/>
          <w:highlight w:val="lightGray"/>
        </w:rPr>
        <w:t xml:space="preserve"> and </w:t>
      </w:r>
      <w:r w:rsidRPr="007D5038">
        <w:rPr>
          <w:rStyle w:val="Emphasis"/>
          <w:color w:val="555555"/>
          <w:sz w:val="16"/>
          <w:szCs w:val="16"/>
          <w:highlight w:val="lightGray"/>
        </w:rPr>
        <w:t>needs</w:t>
      </w:r>
      <w:r w:rsidRPr="007D5038">
        <w:rPr>
          <w:color w:val="555555"/>
          <w:sz w:val="10"/>
          <w:szCs w:val="16"/>
        </w:rPr>
        <w:t>.</w:t>
      </w:r>
    </w:p>
    <w:p w14:paraId="62C05FF2" w14:textId="77777777" w:rsidR="00F21BFC" w:rsidRDefault="00F21BFC" w:rsidP="00F21BFC">
      <w:r>
        <w:t xml:space="preserve">&lt;&lt;FOR REFERENCE&gt;&gt; </w:t>
      </w:r>
    </w:p>
    <w:p w14:paraId="092DA494" w14:textId="77777777" w:rsidR="00F21BFC" w:rsidRPr="007D5038" w:rsidRDefault="00F21BFC" w:rsidP="00F21BFC">
      <w:pPr>
        <w:rPr>
          <w:color w:val="555555"/>
          <w:sz w:val="10"/>
          <w:szCs w:val="16"/>
        </w:rPr>
      </w:pPr>
      <w:r w:rsidRPr="002D17E4">
        <w:rPr>
          <w:rStyle w:val="StyleUnderline"/>
          <w:color w:val="555555"/>
          <w:sz w:val="16"/>
          <w:szCs w:val="16"/>
        </w:rPr>
        <w:t xml:space="preserve">Take the real-world example of </w:t>
      </w:r>
      <w:r w:rsidRPr="002D17E4">
        <w:rPr>
          <w:rStyle w:val="Emphasis"/>
          <w:color w:val="555555"/>
          <w:sz w:val="16"/>
          <w:szCs w:val="16"/>
          <w:highlight w:val="lightGray"/>
        </w:rPr>
        <w:t>ICE purchasing access</w:t>
      </w:r>
      <w:r w:rsidRPr="002D17E4">
        <w:rPr>
          <w:rStyle w:val="StyleUnderline"/>
          <w:color w:val="555555"/>
          <w:sz w:val="16"/>
          <w:szCs w:val="16"/>
          <w:highlight w:val="lightGray"/>
        </w:rPr>
        <w:t xml:space="preserve"> to </w:t>
      </w:r>
      <w:r w:rsidRPr="002D17E4">
        <w:rPr>
          <w:rStyle w:val="Emphasis"/>
          <w:color w:val="555555"/>
          <w:sz w:val="16"/>
          <w:szCs w:val="16"/>
          <w:highlight w:val="lightGray"/>
        </w:rPr>
        <w:t>data pools</w:t>
      </w:r>
      <w:r w:rsidRPr="002D17E4">
        <w:rPr>
          <w:rStyle w:val="StyleUnderline"/>
          <w:color w:val="555555"/>
          <w:sz w:val="16"/>
          <w:szCs w:val="16"/>
        </w:rPr>
        <w:t xml:space="preserve"> to target undocumented immigrants—</w:t>
      </w:r>
      <w:r w:rsidRPr="002D17E4">
        <w:rPr>
          <w:rStyle w:val="StyleUnderline"/>
          <w:color w:val="555555"/>
          <w:sz w:val="16"/>
          <w:szCs w:val="16"/>
          <w:highlight w:val="lightGray"/>
        </w:rPr>
        <w:t xml:space="preserve">by </w:t>
      </w:r>
      <w:r w:rsidRPr="002D17E4">
        <w:rPr>
          <w:rStyle w:val="Emphasis"/>
          <w:color w:val="555555"/>
          <w:sz w:val="16"/>
          <w:szCs w:val="16"/>
          <w:highlight w:val="lightGray"/>
        </w:rPr>
        <w:t>passing data</w:t>
      </w:r>
      <w:r w:rsidRPr="002D17E4">
        <w:rPr>
          <w:rStyle w:val="StyleUnderline"/>
          <w:color w:val="555555"/>
          <w:sz w:val="16"/>
          <w:szCs w:val="16"/>
          <w:highlight w:val="lightGray"/>
        </w:rPr>
        <w:t xml:space="preserve"> to</w:t>
      </w:r>
      <w:r w:rsidRPr="002D17E4">
        <w:rPr>
          <w:rStyle w:val="StyleUnderline"/>
          <w:color w:val="555555"/>
          <w:sz w:val="16"/>
          <w:szCs w:val="16"/>
        </w:rPr>
        <w:t xml:space="preserve"> a </w:t>
      </w:r>
      <w:r w:rsidRPr="002D17E4">
        <w:rPr>
          <w:rStyle w:val="Emphasis"/>
          <w:color w:val="555555"/>
          <w:sz w:val="16"/>
          <w:szCs w:val="16"/>
          <w:highlight w:val="lightGray"/>
        </w:rPr>
        <w:t>union first</w:t>
      </w:r>
      <w:r w:rsidRPr="002D17E4">
        <w:rPr>
          <w:rStyle w:val="Emphasis"/>
          <w:color w:val="555555"/>
          <w:sz w:val="16"/>
          <w:szCs w:val="16"/>
        </w:rPr>
        <w:t>,</w:t>
      </w:r>
      <w:r w:rsidRPr="002D17E4">
        <w:rPr>
          <w:rStyle w:val="StyleUnderline"/>
          <w:color w:val="555555"/>
          <w:sz w:val="16"/>
          <w:szCs w:val="16"/>
        </w:rPr>
        <w:t xml:space="preserve"> the union </w:t>
      </w:r>
      <w:r w:rsidRPr="002D17E4">
        <w:rPr>
          <w:rStyle w:val="StyleUnderline"/>
          <w:color w:val="555555"/>
          <w:sz w:val="16"/>
          <w:szCs w:val="16"/>
          <w:highlight w:val="lightGray"/>
        </w:rPr>
        <w:t>could decide</w:t>
      </w:r>
      <w:r w:rsidRPr="002D17E4">
        <w:rPr>
          <w:rStyle w:val="StyleUnderline"/>
          <w:color w:val="555555"/>
          <w:sz w:val="16"/>
          <w:szCs w:val="16"/>
        </w:rPr>
        <w:t xml:space="preserve"> that </w:t>
      </w:r>
      <w:r w:rsidRPr="002D17E4">
        <w:rPr>
          <w:rStyle w:val="Emphasis"/>
          <w:color w:val="555555"/>
          <w:sz w:val="16"/>
          <w:szCs w:val="16"/>
          <w:highlight w:val="lightGray"/>
        </w:rPr>
        <w:t>location data</w:t>
      </w:r>
      <w:r w:rsidRPr="002D17E4">
        <w:rPr>
          <w:rStyle w:val="StyleUnderline"/>
          <w:color w:val="555555"/>
          <w:sz w:val="16"/>
          <w:szCs w:val="16"/>
          <w:highlight w:val="lightGray"/>
        </w:rPr>
        <w:t xml:space="preserve"> will </w:t>
      </w:r>
      <w:r w:rsidRPr="002D17E4">
        <w:rPr>
          <w:rStyle w:val="Emphasis"/>
          <w:color w:val="555555"/>
          <w:sz w:val="16"/>
          <w:szCs w:val="16"/>
          <w:highlight w:val="lightGray"/>
        </w:rPr>
        <w:t>never be passed</w:t>
      </w:r>
      <w:r w:rsidRPr="002D17E4">
        <w:rPr>
          <w:rStyle w:val="Emphasis"/>
          <w:color w:val="555555"/>
          <w:sz w:val="16"/>
          <w:szCs w:val="16"/>
        </w:rPr>
        <w:t xml:space="preserve"> onto</w:t>
      </w:r>
      <w:r w:rsidRPr="002D17E4">
        <w:rPr>
          <w:rStyle w:val="StyleUnderline"/>
          <w:color w:val="555555"/>
          <w:sz w:val="16"/>
          <w:szCs w:val="16"/>
        </w:rPr>
        <w:t xml:space="preserve"> a </w:t>
      </w:r>
      <w:r w:rsidRPr="002D17E4">
        <w:rPr>
          <w:rStyle w:val="Emphasis"/>
          <w:color w:val="555555"/>
          <w:sz w:val="16"/>
          <w:szCs w:val="16"/>
        </w:rPr>
        <w:t>third party</w:t>
      </w:r>
      <w:r w:rsidRPr="002D17E4">
        <w:rPr>
          <w:color w:val="555555"/>
          <w:sz w:val="10"/>
          <w:szCs w:val="16"/>
        </w:rPr>
        <w:t xml:space="preserve">. Even if a union did decide to pass along some location data, the union would be empowered in negotiating to demand only certain uses for data. Such </w:t>
      </w:r>
      <w:r w:rsidRPr="002D17E4">
        <w:rPr>
          <w:rStyle w:val="StyleUnderline"/>
          <w:color w:val="555555"/>
          <w:sz w:val="16"/>
          <w:szCs w:val="16"/>
        </w:rPr>
        <w:t>negotiations</w:t>
      </w:r>
      <w:r w:rsidRPr="002D17E4">
        <w:rPr>
          <w:color w:val="555555"/>
          <w:sz w:val="10"/>
          <w:szCs w:val="16"/>
        </w:rPr>
        <w:t xml:space="preserve"> could </w:t>
      </w:r>
      <w:r w:rsidRPr="002D17E4">
        <w:rPr>
          <w:rStyle w:val="StyleUnderline"/>
          <w:color w:val="555555"/>
          <w:sz w:val="16"/>
          <w:szCs w:val="16"/>
          <w:highlight w:val="lightGray"/>
        </w:rPr>
        <w:t xml:space="preserve">include </w:t>
      </w:r>
      <w:r w:rsidRPr="002D17E4">
        <w:rPr>
          <w:rStyle w:val="Emphasis"/>
          <w:color w:val="555555"/>
          <w:sz w:val="16"/>
          <w:szCs w:val="16"/>
          <w:highlight w:val="lightGray"/>
        </w:rPr>
        <w:t>refusing</w:t>
      </w:r>
      <w:r w:rsidRPr="002D17E4">
        <w:rPr>
          <w:rStyle w:val="StyleUnderline"/>
          <w:color w:val="555555"/>
          <w:sz w:val="16"/>
          <w:szCs w:val="16"/>
          <w:highlight w:val="lightGray"/>
        </w:rPr>
        <w:t xml:space="preserve"> to </w:t>
      </w:r>
      <w:r w:rsidRPr="002D17E4">
        <w:rPr>
          <w:rStyle w:val="Emphasis"/>
          <w:color w:val="555555"/>
          <w:sz w:val="16"/>
          <w:szCs w:val="16"/>
          <w:highlight w:val="lightGray"/>
        </w:rPr>
        <w:t>provide</w:t>
      </w:r>
      <w:r w:rsidRPr="002D17E4">
        <w:rPr>
          <w:rStyle w:val="Emphasis"/>
          <w:color w:val="555555"/>
          <w:sz w:val="16"/>
          <w:szCs w:val="16"/>
        </w:rPr>
        <w:t xml:space="preserve"> </w:t>
      </w:r>
      <w:r w:rsidRPr="002D17E4">
        <w:rPr>
          <w:rStyle w:val="Emphasis"/>
          <w:color w:val="555555"/>
          <w:sz w:val="16"/>
          <w:szCs w:val="16"/>
          <w:highlight w:val="lightGray"/>
        </w:rPr>
        <w:t>data</w:t>
      </w:r>
      <w:r w:rsidRPr="002D17E4">
        <w:rPr>
          <w:rStyle w:val="StyleUnderline"/>
          <w:color w:val="555555"/>
          <w:sz w:val="16"/>
          <w:szCs w:val="16"/>
        </w:rPr>
        <w:t xml:space="preserve"> of any kind </w:t>
      </w:r>
      <w:r w:rsidRPr="002D17E4">
        <w:rPr>
          <w:rStyle w:val="StyleUnderline"/>
          <w:color w:val="555555"/>
          <w:sz w:val="16"/>
          <w:szCs w:val="16"/>
          <w:highlight w:val="lightGray"/>
        </w:rPr>
        <w:t>to</w:t>
      </w:r>
      <w:r w:rsidRPr="002D17E4">
        <w:rPr>
          <w:rStyle w:val="StyleUnderline"/>
          <w:color w:val="555555"/>
          <w:sz w:val="16"/>
          <w:szCs w:val="16"/>
        </w:rPr>
        <w:t xml:space="preserve"> criminal </w:t>
      </w:r>
      <w:r w:rsidRPr="002D17E4">
        <w:rPr>
          <w:rStyle w:val="Emphasis"/>
          <w:color w:val="555555"/>
          <w:sz w:val="16"/>
          <w:szCs w:val="16"/>
          <w:highlight w:val="lightGray"/>
        </w:rPr>
        <w:t>enforcement</w:t>
      </w:r>
      <w:r w:rsidRPr="002D17E4">
        <w:rPr>
          <w:rStyle w:val="Emphasis"/>
          <w:color w:val="555555"/>
          <w:sz w:val="16"/>
          <w:szCs w:val="16"/>
        </w:rPr>
        <w:t xml:space="preserve"> offices</w:t>
      </w:r>
      <w:r w:rsidRPr="002D17E4">
        <w:rPr>
          <w:rStyle w:val="StyleUnderline"/>
          <w:color w:val="555555"/>
          <w:sz w:val="16"/>
          <w:szCs w:val="16"/>
        </w:rPr>
        <w:t xml:space="preserve">, immigration </w:t>
      </w:r>
      <w:r w:rsidRPr="002D17E4">
        <w:rPr>
          <w:rStyle w:val="Emphasis"/>
          <w:color w:val="555555"/>
          <w:sz w:val="16"/>
          <w:szCs w:val="16"/>
        </w:rPr>
        <w:t>agencies</w:t>
      </w:r>
      <w:r w:rsidRPr="002D17E4">
        <w:rPr>
          <w:rStyle w:val="StyleUnderline"/>
          <w:color w:val="555555"/>
          <w:sz w:val="16"/>
          <w:szCs w:val="16"/>
        </w:rPr>
        <w:t xml:space="preserve">, </w:t>
      </w:r>
      <w:r w:rsidRPr="002D17E4">
        <w:rPr>
          <w:rStyle w:val="StyleUnderline"/>
          <w:color w:val="555555"/>
          <w:sz w:val="16"/>
          <w:szCs w:val="16"/>
          <w:highlight w:val="lightGray"/>
        </w:rPr>
        <w:t xml:space="preserve">or </w:t>
      </w:r>
      <w:r w:rsidRPr="002D17E4">
        <w:rPr>
          <w:rStyle w:val="Emphasis"/>
          <w:color w:val="555555"/>
          <w:sz w:val="16"/>
          <w:szCs w:val="16"/>
          <w:highlight w:val="lightGray"/>
        </w:rPr>
        <w:t>defense contractors</w:t>
      </w:r>
      <w:r w:rsidRPr="002D17E4">
        <w:rPr>
          <w:color w:val="555555"/>
          <w:sz w:val="10"/>
          <w:szCs w:val="16"/>
        </w:rPr>
        <w:t xml:space="preserve">. As for the initial and control repository of data, the union would be in the position to decide what outside access to data consists of. If data unions are democratically governed, people will be empowered to decide what such terms will look like. In this way, </w:t>
      </w:r>
      <w:r w:rsidRPr="002D17E4">
        <w:rPr>
          <w:rStyle w:val="StyleUnderline"/>
          <w:color w:val="555555"/>
          <w:sz w:val="16"/>
          <w:szCs w:val="16"/>
        </w:rPr>
        <w:t xml:space="preserve">the critical need for the </w:t>
      </w:r>
      <w:r w:rsidRPr="002D17E4">
        <w:rPr>
          <w:rStyle w:val="Emphasis"/>
          <w:color w:val="555555"/>
          <w:sz w:val="16"/>
          <w:szCs w:val="16"/>
        </w:rPr>
        <w:t>greater control</w:t>
      </w:r>
      <w:r w:rsidRPr="002D17E4">
        <w:rPr>
          <w:rStyle w:val="StyleUnderline"/>
          <w:color w:val="555555"/>
          <w:sz w:val="16"/>
          <w:szCs w:val="16"/>
        </w:rPr>
        <w:t xml:space="preserve"> of </w:t>
      </w:r>
      <w:r w:rsidRPr="002D17E4">
        <w:rPr>
          <w:rStyle w:val="Emphasis"/>
          <w:color w:val="555555"/>
          <w:sz w:val="16"/>
          <w:szCs w:val="16"/>
          <w:highlight w:val="lightGray"/>
        </w:rPr>
        <w:t>informational capitalism</w:t>
      </w:r>
      <w:r w:rsidRPr="002D17E4">
        <w:rPr>
          <w:rStyle w:val="StyleUnderline"/>
          <w:color w:val="555555"/>
          <w:sz w:val="16"/>
          <w:szCs w:val="16"/>
          <w:highlight w:val="lightGray"/>
        </w:rPr>
        <w:t xml:space="preserve">, reined in by </w:t>
      </w:r>
      <w:r w:rsidRPr="002D17E4">
        <w:rPr>
          <w:rStyle w:val="Emphasis"/>
          <w:color w:val="555555"/>
          <w:sz w:val="16"/>
          <w:szCs w:val="16"/>
          <w:highlight w:val="lightGray"/>
        </w:rPr>
        <w:t>informational democracy</w:t>
      </w:r>
      <w:r w:rsidRPr="002D17E4">
        <w:rPr>
          <w:rStyle w:val="StyleUnderline"/>
          <w:color w:val="555555"/>
          <w:sz w:val="16"/>
          <w:szCs w:val="16"/>
        </w:rPr>
        <w:t xml:space="preserve">, can be </w:t>
      </w:r>
      <w:r w:rsidRPr="002D17E4">
        <w:rPr>
          <w:rStyle w:val="Emphasis"/>
          <w:color w:val="555555"/>
          <w:sz w:val="16"/>
          <w:szCs w:val="16"/>
        </w:rPr>
        <w:t>achieved</w:t>
      </w:r>
      <w:r w:rsidRPr="002D17E4">
        <w:rPr>
          <w:color w:val="555555"/>
          <w:sz w:val="10"/>
          <w:szCs w:val="16"/>
        </w:rPr>
        <w:t>.</w:t>
      </w:r>
    </w:p>
    <w:p w14:paraId="370F7731" w14:textId="77777777" w:rsidR="00F21BFC" w:rsidRDefault="00F21BFC" w:rsidP="00F21BFC">
      <w:pPr>
        <w:pStyle w:val="Heading4"/>
      </w:pPr>
      <w:r>
        <w:t xml:space="preserve">4. ALTERNATIVES. Are </w:t>
      </w:r>
      <w:r w:rsidRPr="004A4D77">
        <w:rPr>
          <w:u w:val="single"/>
        </w:rPr>
        <w:t>statistically</w:t>
      </w:r>
      <w:r>
        <w:t xml:space="preserve"> worse for </w:t>
      </w:r>
      <w:r w:rsidRPr="007D5038">
        <w:rPr>
          <w:u w:val="single"/>
        </w:rPr>
        <w:t>every</w:t>
      </w:r>
      <w:r>
        <w:t xml:space="preserve"> demographic. </w:t>
      </w:r>
    </w:p>
    <w:p w14:paraId="675C59D5" w14:textId="77777777" w:rsidR="00F21BFC" w:rsidRDefault="00F21BFC" w:rsidP="00F21BFC">
      <w:r>
        <w:rPr>
          <w:rStyle w:val="Style13ptBold"/>
        </w:rPr>
        <w:t xml:space="preserve">Sozan 24 </w:t>
      </w:r>
      <w:r w:rsidRPr="00B5362A">
        <w:t>[Michael Sozan; Senior Fellow at American Progress. Sep 26, “Democracies Deliver Better Economic Opportunities, Rights, and Health for Their People” https://www.americanprogress.org/article/democracies-deliver-better-economic-opportunities-rights-and-health-for-their-people/. Minion]</w:t>
      </w:r>
    </w:p>
    <w:p w14:paraId="5CEF21B6" w14:textId="77777777" w:rsidR="00F21BFC" w:rsidRPr="000C4B74" w:rsidRDefault="00F21BFC" w:rsidP="00F21BFC">
      <w:pPr>
        <w:rPr>
          <w:sz w:val="16"/>
        </w:rPr>
      </w:pPr>
      <w:r w:rsidRPr="002F53E6">
        <w:rPr>
          <w:rStyle w:val="Emphasis"/>
          <w:sz w:val="30"/>
          <w:szCs w:val="30"/>
          <w:highlight w:val="cyan"/>
        </w:rPr>
        <w:t>Democracies are imperfect, but autocracies are irredeemable</w:t>
      </w:r>
      <w:r w:rsidRPr="000C4B74">
        <w:rPr>
          <w:sz w:val="16"/>
        </w:rPr>
        <w:t xml:space="preserve">. Evidence shows that </w:t>
      </w:r>
      <w:r w:rsidRPr="002F53E6">
        <w:rPr>
          <w:rStyle w:val="StyleUnderline"/>
          <w:highlight w:val="cyan"/>
        </w:rPr>
        <w:t>despite</w:t>
      </w:r>
      <w:r w:rsidRPr="002F53E6">
        <w:rPr>
          <w:rStyle w:val="StyleUnderline"/>
        </w:rPr>
        <w:t xml:space="preserve"> the </w:t>
      </w:r>
      <w:r w:rsidRPr="002F53E6">
        <w:rPr>
          <w:rStyle w:val="StyleUnderline"/>
          <w:highlight w:val="cyan"/>
        </w:rPr>
        <w:t>flaws</w:t>
      </w:r>
      <w:r w:rsidRPr="000C4B74">
        <w:rPr>
          <w:sz w:val="16"/>
        </w:rPr>
        <w:t xml:space="preserve"> of democratic governments, they generally </w:t>
      </w:r>
      <w:r w:rsidRPr="007D5038">
        <w:rPr>
          <w:rStyle w:val="StyleUnderline"/>
        </w:rPr>
        <w:t xml:space="preserve">provide better </w:t>
      </w:r>
      <w:r w:rsidRPr="007D5038">
        <w:rPr>
          <w:rStyle w:val="Emphasis"/>
        </w:rPr>
        <w:t>quality-of-life</w:t>
      </w:r>
      <w:r w:rsidRPr="000C4B74">
        <w:rPr>
          <w:sz w:val="16"/>
        </w:rPr>
        <w:t xml:space="preserve"> outcomes for people than autocratic governments. As the old saying goes, when it comes to forms of government, Americans </w:t>
      </w:r>
      <w:r w:rsidRPr="002F53E6">
        <w:rPr>
          <w:rStyle w:val="Emphasis"/>
          <w:sz w:val="30"/>
          <w:szCs w:val="30"/>
          <w:highlight w:val="cyan"/>
        </w:rPr>
        <w:t>cannot allow the perfect to be the enemy of the good</w:t>
      </w:r>
      <w:r w:rsidRPr="000C4B74">
        <w:rPr>
          <w:sz w:val="16"/>
        </w:rPr>
        <w:t>.</w:t>
      </w:r>
    </w:p>
    <w:p w14:paraId="5CED1B15" w14:textId="77777777" w:rsidR="00F21BFC" w:rsidRPr="000C4B74" w:rsidRDefault="00F21BFC" w:rsidP="00F21BFC">
      <w:pPr>
        <w:rPr>
          <w:sz w:val="16"/>
        </w:rPr>
      </w:pPr>
      <w:r w:rsidRPr="000C4B74">
        <w:rPr>
          <w:sz w:val="16"/>
        </w:rPr>
        <w:t>Here are some ways democracies produce better outcomes for everyday people than do autocracies:</w:t>
      </w:r>
    </w:p>
    <w:p w14:paraId="0F34D7EA" w14:textId="77777777" w:rsidR="00F21BFC" w:rsidRPr="000C4B74" w:rsidRDefault="00F21BFC" w:rsidP="00F21BFC">
      <w:pPr>
        <w:rPr>
          <w:sz w:val="16"/>
        </w:rPr>
      </w:pPr>
      <w:r w:rsidRPr="000C4B74">
        <w:rPr>
          <w:sz w:val="16"/>
        </w:rPr>
        <w:t xml:space="preserve">Economy. </w:t>
      </w:r>
      <w:r w:rsidRPr="002F53E6">
        <w:rPr>
          <w:rStyle w:val="Emphasis"/>
          <w:highlight w:val="cyan"/>
        </w:rPr>
        <w:t>Democracies</w:t>
      </w:r>
      <w:r w:rsidRPr="002F53E6">
        <w:rPr>
          <w:rStyle w:val="StyleUnderline"/>
        </w:rPr>
        <w:t xml:space="preserve"> are generally </w:t>
      </w:r>
      <w:r w:rsidRPr="002F53E6">
        <w:rPr>
          <w:rStyle w:val="Emphasis"/>
          <w:highlight w:val="cyan"/>
        </w:rPr>
        <w:t>more prosperous</w:t>
      </w:r>
      <w:r w:rsidRPr="000C4B74">
        <w:rPr>
          <w:sz w:val="16"/>
        </w:rPr>
        <w:t xml:space="preserve">. Countries that switched from an autocracy to a democracy </w:t>
      </w:r>
      <w:r w:rsidRPr="002F53E6">
        <w:rPr>
          <w:rStyle w:val="StyleUnderline"/>
          <w:highlight w:val="cyan"/>
        </w:rPr>
        <w:t>increased</w:t>
      </w:r>
      <w:r w:rsidRPr="000C4B74">
        <w:rPr>
          <w:sz w:val="16"/>
        </w:rPr>
        <w:t xml:space="preserve"> their </w:t>
      </w:r>
      <w:r w:rsidRPr="002F53E6">
        <w:rPr>
          <w:rStyle w:val="Emphasis"/>
          <w:highlight w:val="cyan"/>
        </w:rPr>
        <w:t>g</w:t>
      </w:r>
      <w:r w:rsidRPr="000C4B74">
        <w:rPr>
          <w:sz w:val="16"/>
        </w:rPr>
        <w:t xml:space="preserve">ross </w:t>
      </w:r>
      <w:r w:rsidRPr="002F53E6">
        <w:rPr>
          <w:rStyle w:val="Emphasis"/>
          <w:highlight w:val="cyan"/>
        </w:rPr>
        <w:t>d</w:t>
      </w:r>
      <w:r w:rsidRPr="000C4B74">
        <w:rPr>
          <w:sz w:val="16"/>
        </w:rPr>
        <w:t xml:space="preserve">omestic </w:t>
      </w:r>
      <w:r w:rsidRPr="002F53E6">
        <w:rPr>
          <w:rStyle w:val="Emphasis"/>
          <w:highlight w:val="cyan"/>
        </w:rPr>
        <w:t>p</w:t>
      </w:r>
      <w:r w:rsidRPr="000C4B74">
        <w:rPr>
          <w:sz w:val="16"/>
        </w:rPr>
        <w:t xml:space="preserve">roduct </w:t>
      </w:r>
      <w:r w:rsidRPr="002F53E6">
        <w:rPr>
          <w:rStyle w:val="StyleUnderline"/>
          <w:highlight w:val="cyan"/>
        </w:rPr>
        <w:t>by 20 percentage</w:t>
      </w:r>
      <w:r w:rsidRPr="002F53E6">
        <w:rPr>
          <w:rStyle w:val="StyleUnderline"/>
        </w:rPr>
        <w:t xml:space="preserve"> points on average after 25 years</w:t>
      </w:r>
      <w:r w:rsidRPr="000C4B74">
        <w:rPr>
          <w:sz w:val="16"/>
        </w:rPr>
        <w:t>. Democracy also acts as a safety net for the economy, leading to far fewer negative growth rates.</w:t>
      </w:r>
    </w:p>
    <w:p w14:paraId="794BD2F8" w14:textId="77777777" w:rsidR="00F21BFC" w:rsidRPr="000C4B74" w:rsidRDefault="00F21BFC" w:rsidP="00F21BFC">
      <w:pPr>
        <w:rPr>
          <w:sz w:val="16"/>
        </w:rPr>
      </w:pPr>
      <w:r w:rsidRPr="000C4B74">
        <w:rPr>
          <w:sz w:val="16"/>
        </w:rPr>
        <w:t xml:space="preserve">Health and life expectancy. </w:t>
      </w:r>
      <w:r w:rsidRPr="002F53E6">
        <w:rPr>
          <w:rStyle w:val="StyleUnderline"/>
        </w:rPr>
        <w:t xml:space="preserve">Democracies </w:t>
      </w:r>
      <w:r w:rsidRPr="002F53E6">
        <w:rPr>
          <w:rStyle w:val="StyleUnderline"/>
          <w:highlight w:val="cyan"/>
        </w:rPr>
        <w:t xml:space="preserve">increase </w:t>
      </w:r>
      <w:r w:rsidRPr="002F53E6">
        <w:rPr>
          <w:rStyle w:val="Emphasis"/>
          <w:highlight w:val="cyan"/>
        </w:rPr>
        <w:t>life expectancy</w:t>
      </w:r>
      <w:r w:rsidRPr="000C4B74">
        <w:rPr>
          <w:sz w:val="16"/>
        </w:rPr>
        <w:t xml:space="preserve"> </w:t>
      </w:r>
      <w:r w:rsidRPr="002F53E6">
        <w:rPr>
          <w:rStyle w:val="StyleUnderline"/>
        </w:rPr>
        <w:t xml:space="preserve">and </w:t>
      </w:r>
      <w:r w:rsidRPr="002F53E6">
        <w:rPr>
          <w:rStyle w:val="Emphasis"/>
        </w:rPr>
        <w:t>decrease deaths</w:t>
      </w:r>
      <w:r w:rsidRPr="000C4B74">
        <w:rPr>
          <w:sz w:val="16"/>
        </w:rPr>
        <w:t xml:space="preserve"> </w:t>
      </w:r>
      <w:r w:rsidRPr="002F53E6">
        <w:rPr>
          <w:rStyle w:val="StyleUnderline"/>
        </w:rPr>
        <w:t xml:space="preserve">from noncontagious </w:t>
      </w:r>
      <w:r w:rsidRPr="002F53E6">
        <w:rPr>
          <w:rStyle w:val="Emphasis"/>
        </w:rPr>
        <w:t>diseases</w:t>
      </w:r>
      <w:r w:rsidRPr="000C4B74">
        <w:rPr>
          <w:sz w:val="16"/>
        </w:rPr>
        <w:t xml:space="preserve">. Countries that switched from autocracy to democracy saw </w:t>
      </w:r>
      <w:r w:rsidRPr="002F53E6">
        <w:rPr>
          <w:rStyle w:val="StyleUnderline"/>
          <w:highlight w:val="cyan"/>
        </w:rPr>
        <w:t>infant mortality fall</w:t>
      </w:r>
      <w:r w:rsidRPr="002F53E6">
        <w:rPr>
          <w:rStyle w:val="StyleUnderline"/>
        </w:rPr>
        <w:t xml:space="preserve"> by </w:t>
      </w:r>
      <w:r w:rsidRPr="002F53E6">
        <w:rPr>
          <w:rStyle w:val="StyleUnderline"/>
          <w:highlight w:val="cyan"/>
        </w:rPr>
        <w:t>94 percent</w:t>
      </w:r>
      <w:r w:rsidRPr="002F53E6">
        <w:rPr>
          <w:rStyle w:val="StyleUnderline"/>
        </w:rPr>
        <w:t xml:space="preserve"> on average</w:t>
      </w:r>
      <w:r w:rsidRPr="000C4B74">
        <w:rPr>
          <w:sz w:val="16"/>
        </w:rPr>
        <w:t>. In contrast, autocracies “have lower estimated life expectancy, less effective health service coverage, and higher levels of out-of-pocket health spending.”</w:t>
      </w:r>
    </w:p>
    <w:p w14:paraId="6CE95F50" w14:textId="77777777" w:rsidR="00F21BFC" w:rsidRPr="000C4B74" w:rsidRDefault="00F21BFC" w:rsidP="00F21BFC">
      <w:pPr>
        <w:rPr>
          <w:sz w:val="16"/>
        </w:rPr>
      </w:pPr>
      <w:r w:rsidRPr="000C4B74">
        <w:rPr>
          <w:sz w:val="16"/>
        </w:rPr>
        <w:t xml:space="preserve">Climate change. </w:t>
      </w:r>
      <w:r w:rsidRPr="002F53E6">
        <w:rPr>
          <w:rStyle w:val="StyleUnderline"/>
        </w:rPr>
        <w:t>Democracies</w:t>
      </w:r>
      <w:r w:rsidRPr="000C4B74">
        <w:rPr>
          <w:sz w:val="16"/>
        </w:rPr>
        <w:t xml:space="preserve"> consistently </w:t>
      </w:r>
      <w:r w:rsidRPr="002F53E6">
        <w:rPr>
          <w:rStyle w:val="StyleUnderline"/>
          <w:highlight w:val="cyan"/>
        </w:rPr>
        <w:t>perform better</w:t>
      </w:r>
      <w:r w:rsidRPr="002F53E6">
        <w:rPr>
          <w:rStyle w:val="StyleUnderline"/>
        </w:rPr>
        <w:t xml:space="preserve"> than autocracies in adopting policies to </w:t>
      </w:r>
      <w:r w:rsidRPr="002F53E6">
        <w:rPr>
          <w:rStyle w:val="StyleUnderline"/>
          <w:highlight w:val="cyan"/>
        </w:rPr>
        <w:t>combat</w:t>
      </w:r>
      <w:r w:rsidRPr="000C4B74">
        <w:rPr>
          <w:sz w:val="16"/>
        </w:rPr>
        <w:t xml:space="preserve"> </w:t>
      </w:r>
      <w:r w:rsidRPr="002F53E6">
        <w:rPr>
          <w:rStyle w:val="StyleUnderline"/>
          <w:highlight w:val="cyan"/>
        </w:rPr>
        <w:t>climate change</w:t>
      </w:r>
      <w:r w:rsidRPr="000C4B74">
        <w:rPr>
          <w:sz w:val="16"/>
        </w:rPr>
        <w:t xml:space="preserve">, one of the most important issues facing humankind. Moreover, </w:t>
      </w:r>
      <w:r w:rsidRPr="002F53E6">
        <w:rPr>
          <w:rStyle w:val="StyleUnderline"/>
          <w:highlight w:val="cyan"/>
        </w:rPr>
        <w:t>air quality</w:t>
      </w:r>
      <w:r w:rsidRPr="000C4B74">
        <w:rPr>
          <w:sz w:val="16"/>
        </w:rPr>
        <w:t xml:space="preserve"> is better in cities located in democratic nations.</w:t>
      </w:r>
    </w:p>
    <w:p w14:paraId="4FFA7D91" w14:textId="77777777" w:rsidR="00F21BFC" w:rsidRPr="000C4B74" w:rsidRDefault="00F21BFC" w:rsidP="00F21BFC">
      <w:pPr>
        <w:rPr>
          <w:sz w:val="16"/>
        </w:rPr>
      </w:pPr>
      <w:r w:rsidRPr="000C4B74">
        <w:rPr>
          <w:sz w:val="16"/>
        </w:rPr>
        <w:t xml:space="preserve">Education. Democracies </w:t>
      </w:r>
      <w:r w:rsidRPr="002F53E6">
        <w:rPr>
          <w:rStyle w:val="StyleUnderline"/>
          <w:highlight w:val="cyan"/>
        </w:rPr>
        <w:t>improve</w:t>
      </w:r>
      <w:r w:rsidRPr="002F53E6">
        <w:rPr>
          <w:rStyle w:val="StyleUnderline"/>
        </w:rPr>
        <w:t xml:space="preserve"> children’s </w:t>
      </w:r>
      <w:r w:rsidRPr="002F53E6">
        <w:rPr>
          <w:rStyle w:val="StyleUnderline"/>
          <w:highlight w:val="cyan"/>
        </w:rPr>
        <w:t>access</w:t>
      </w:r>
      <w:r w:rsidRPr="002F53E6">
        <w:rPr>
          <w:rStyle w:val="StyleUnderline"/>
        </w:rPr>
        <w:t xml:space="preserve"> to </w:t>
      </w:r>
      <w:r w:rsidRPr="002F53E6">
        <w:rPr>
          <w:rStyle w:val="Emphasis"/>
          <w:highlight w:val="cyan"/>
        </w:rPr>
        <w:t>education</w:t>
      </w:r>
      <w:r w:rsidRPr="002F53E6">
        <w:rPr>
          <w:rStyle w:val="StyleUnderline"/>
          <w:highlight w:val="cyan"/>
        </w:rPr>
        <w:t xml:space="preserve"> and</w:t>
      </w:r>
      <w:r w:rsidRPr="002F53E6">
        <w:rPr>
          <w:rStyle w:val="StyleUnderline"/>
        </w:rPr>
        <w:t xml:space="preserve"> years of </w:t>
      </w:r>
      <w:r w:rsidRPr="002F53E6">
        <w:rPr>
          <w:rStyle w:val="Emphasis"/>
          <w:highlight w:val="cyan"/>
        </w:rPr>
        <w:t>schooling</w:t>
      </w:r>
      <w:r w:rsidRPr="000C4B74">
        <w:rPr>
          <w:sz w:val="16"/>
        </w:rPr>
        <w:t>. Switching from autocracy to democracy also comes with an increase in secondary school enrollment of almost 70 percent.</w:t>
      </w:r>
    </w:p>
    <w:p w14:paraId="57B0071B" w14:textId="77777777" w:rsidR="00F21BFC" w:rsidRPr="000C4B74" w:rsidRDefault="00F21BFC" w:rsidP="00F21BFC">
      <w:pPr>
        <w:rPr>
          <w:sz w:val="16"/>
        </w:rPr>
      </w:pPr>
      <w:r w:rsidRPr="000C4B74">
        <w:rPr>
          <w:sz w:val="16"/>
        </w:rPr>
        <w:t xml:space="preserve">Gender equality. </w:t>
      </w:r>
      <w:r w:rsidRPr="002F53E6">
        <w:rPr>
          <w:rStyle w:val="StyleUnderline"/>
        </w:rPr>
        <w:t xml:space="preserve">Democracies tend to have greater </w:t>
      </w:r>
      <w:r w:rsidRPr="002F53E6">
        <w:rPr>
          <w:rStyle w:val="Emphasis"/>
          <w:highlight w:val="cyan"/>
        </w:rPr>
        <w:t>gender equality</w:t>
      </w:r>
      <w:r w:rsidRPr="002F53E6">
        <w:rPr>
          <w:rStyle w:val="StyleUnderline"/>
        </w:rPr>
        <w:t xml:space="preserve"> than autocracies, and </w:t>
      </w:r>
      <w:r w:rsidRPr="002F53E6">
        <w:rPr>
          <w:rStyle w:val="Emphasis"/>
          <w:highlight w:val="cyan"/>
        </w:rPr>
        <w:t>women</w:t>
      </w:r>
      <w:r w:rsidRPr="002F53E6">
        <w:rPr>
          <w:rStyle w:val="StyleUnderline"/>
        </w:rPr>
        <w:t xml:space="preserve"> are more likely to </w:t>
      </w:r>
      <w:r w:rsidRPr="002F53E6">
        <w:rPr>
          <w:rStyle w:val="StyleUnderline"/>
          <w:highlight w:val="cyan"/>
        </w:rPr>
        <w:t>hold key</w:t>
      </w:r>
      <w:r w:rsidRPr="002F53E6">
        <w:rPr>
          <w:rStyle w:val="StyleUnderline"/>
        </w:rPr>
        <w:t xml:space="preserve"> political </w:t>
      </w:r>
      <w:r w:rsidRPr="002F53E6">
        <w:rPr>
          <w:rStyle w:val="StyleUnderline"/>
          <w:highlight w:val="cyan"/>
        </w:rPr>
        <w:t>positions</w:t>
      </w:r>
      <w:r w:rsidRPr="000C4B74">
        <w:rPr>
          <w:sz w:val="16"/>
        </w:rPr>
        <w:t>. Additionally, democracies have lower levels of violence against women.</w:t>
      </w:r>
    </w:p>
    <w:p w14:paraId="170D7213" w14:textId="77777777" w:rsidR="00F21BFC" w:rsidRPr="000C4B74" w:rsidRDefault="00F21BFC" w:rsidP="00F21BFC">
      <w:pPr>
        <w:rPr>
          <w:sz w:val="16"/>
        </w:rPr>
      </w:pPr>
      <w:r w:rsidRPr="000C4B74">
        <w:rPr>
          <w:sz w:val="16"/>
        </w:rPr>
        <w:t xml:space="preserve">Peace and conflict. Democracies are </w:t>
      </w:r>
      <w:r w:rsidRPr="000C4B74">
        <w:rPr>
          <w:rStyle w:val="StyleUnderline"/>
        </w:rPr>
        <w:t xml:space="preserve">far </w:t>
      </w:r>
      <w:r w:rsidRPr="000C4B74">
        <w:rPr>
          <w:rStyle w:val="StyleUnderline"/>
          <w:highlight w:val="cyan"/>
        </w:rPr>
        <w:t>less likely</w:t>
      </w:r>
      <w:r w:rsidRPr="000C4B74">
        <w:rPr>
          <w:sz w:val="16"/>
        </w:rPr>
        <w:t xml:space="preserve"> than autocracies </w:t>
      </w:r>
      <w:r w:rsidRPr="000C4B74">
        <w:rPr>
          <w:rStyle w:val="StyleUnderline"/>
        </w:rPr>
        <w:t xml:space="preserve">to </w:t>
      </w:r>
      <w:r w:rsidRPr="000C4B74">
        <w:rPr>
          <w:rStyle w:val="Emphasis"/>
          <w:highlight w:val="cyan"/>
        </w:rPr>
        <w:t>fight wars</w:t>
      </w:r>
      <w:r w:rsidRPr="000C4B74">
        <w:rPr>
          <w:sz w:val="16"/>
        </w:rPr>
        <w:t xml:space="preserve"> with one another. Democracies are also </w:t>
      </w:r>
      <w:r w:rsidRPr="000C4B74">
        <w:rPr>
          <w:rStyle w:val="StyleUnderline"/>
        </w:rPr>
        <w:t xml:space="preserve">less prone to </w:t>
      </w:r>
      <w:r w:rsidRPr="000C4B74">
        <w:rPr>
          <w:rStyle w:val="Emphasis"/>
          <w:highlight w:val="cyan"/>
        </w:rPr>
        <w:t>civil war</w:t>
      </w:r>
      <w:r w:rsidRPr="000C4B74">
        <w:rPr>
          <w:sz w:val="16"/>
          <w:highlight w:val="cyan"/>
        </w:rPr>
        <w:t xml:space="preserve"> </w:t>
      </w:r>
      <w:r w:rsidRPr="000C4B74">
        <w:rPr>
          <w:rStyle w:val="StyleUnderline"/>
          <w:highlight w:val="cyan"/>
        </w:rPr>
        <w:t>and</w:t>
      </w:r>
      <w:r w:rsidRPr="000C4B74">
        <w:rPr>
          <w:sz w:val="16"/>
          <w:highlight w:val="cyan"/>
        </w:rPr>
        <w:t xml:space="preserve"> </w:t>
      </w:r>
      <w:r w:rsidRPr="000C4B74">
        <w:rPr>
          <w:rStyle w:val="Emphasis"/>
          <w:highlight w:val="cyan"/>
        </w:rPr>
        <w:t>domestic volatility</w:t>
      </w:r>
      <w:r w:rsidRPr="000C4B74">
        <w:rPr>
          <w:sz w:val="16"/>
        </w:rPr>
        <w:t>.</w:t>
      </w:r>
    </w:p>
    <w:p w14:paraId="79DDFF84" w14:textId="77777777" w:rsidR="00F21BFC" w:rsidRPr="000C4B74" w:rsidRDefault="00F21BFC" w:rsidP="00F21BFC">
      <w:pPr>
        <w:rPr>
          <w:sz w:val="16"/>
        </w:rPr>
      </w:pPr>
      <w:r w:rsidRPr="000C4B74">
        <w:rPr>
          <w:sz w:val="16"/>
        </w:rPr>
        <w:t xml:space="preserve">Human rights. Democracies do </w:t>
      </w:r>
      <w:r w:rsidRPr="000C4B74">
        <w:rPr>
          <w:rStyle w:val="StyleUnderline"/>
        </w:rPr>
        <w:t xml:space="preserve">better at </w:t>
      </w:r>
      <w:r w:rsidRPr="000C4B74">
        <w:rPr>
          <w:rStyle w:val="Emphasis"/>
          <w:highlight w:val="cyan"/>
        </w:rPr>
        <w:t>protecting</w:t>
      </w:r>
      <w:r w:rsidRPr="000C4B74">
        <w:rPr>
          <w:rStyle w:val="StyleUnderline"/>
        </w:rPr>
        <w:t xml:space="preserve"> fundamental </w:t>
      </w:r>
      <w:r w:rsidRPr="000C4B74">
        <w:rPr>
          <w:rStyle w:val="Emphasis"/>
          <w:highlight w:val="cyan"/>
        </w:rPr>
        <w:t>human rights</w:t>
      </w:r>
      <w:r w:rsidRPr="000C4B74">
        <w:rPr>
          <w:sz w:val="16"/>
        </w:rPr>
        <w:t xml:space="preserve"> </w:t>
      </w:r>
      <w:r w:rsidRPr="000C4B74">
        <w:rPr>
          <w:rStyle w:val="StyleUnderline"/>
        </w:rPr>
        <w:t xml:space="preserve">and </w:t>
      </w:r>
      <w:r w:rsidRPr="000C4B74">
        <w:rPr>
          <w:rStyle w:val="StyleUnderline"/>
          <w:highlight w:val="cyan"/>
        </w:rPr>
        <w:t>enjoy</w:t>
      </w:r>
      <w:r w:rsidRPr="000C4B74">
        <w:rPr>
          <w:rStyle w:val="StyleUnderline"/>
        </w:rPr>
        <w:t xml:space="preserve"> a </w:t>
      </w:r>
      <w:r w:rsidRPr="000C4B74">
        <w:rPr>
          <w:rStyle w:val="Emphasis"/>
          <w:highlight w:val="cyan"/>
        </w:rPr>
        <w:t>broad range</w:t>
      </w:r>
      <w:r w:rsidRPr="000C4B74">
        <w:rPr>
          <w:rStyle w:val="StyleUnderline"/>
        </w:rPr>
        <w:t xml:space="preserve"> of </w:t>
      </w:r>
      <w:r w:rsidRPr="000C4B74">
        <w:rPr>
          <w:rStyle w:val="Emphasis"/>
          <w:highlight w:val="cyan"/>
        </w:rPr>
        <w:t>freedoms</w:t>
      </w:r>
      <w:r w:rsidRPr="000C4B74">
        <w:rPr>
          <w:rStyle w:val="StyleUnderline"/>
        </w:rPr>
        <w:t xml:space="preserve"> not traditionally enjoyed in </w:t>
      </w:r>
      <w:r w:rsidRPr="000C4B74">
        <w:rPr>
          <w:rStyle w:val="Emphasis"/>
        </w:rPr>
        <w:t>autocracies</w:t>
      </w:r>
      <w:r w:rsidRPr="000C4B74">
        <w:rPr>
          <w:sz w:val="16"/>
        </w:rPr>
        <w:t>.</w:t>
      </w:r>
    </w:p>
    <w:p w14:paraId="54A06922" w14:textId="77777777" w:rsidR="00F21BFC" w:rsidRPr="000C4B74" w:rsidRDefault="00F21BFC" w:rsidP="00F21BFC">
      <w:pPr>
        <w:rPr>
          <w:sz w:val="16"/>
        </w:rPr>
      </w:pPr>
      <w:r w:rsidRPr="000C4B74">
        <w:rPr>
          <w:sz w:val="16"/>
        </w:rPr>
        <w:t xml:space="preserve">The internet, access to electricity, and water. </w:t>
      </w:r>
      <w:r w:rsidRPr="000C4B74">
        <w:rPr>
          <w:rStyle w:val="StyleUnderline"/>
        </w:rPr>
        <w:t>Democracies</w:t>
      </w:r>
      <w:r w:rsidRPr="000C4B74">
        <w:rPr>
          <w:sz w:val="16"/>
        </w:rPr>
        <w:t xml:space="preserve"> with strong accountability measures “</w:t>
      </w:r>
      <w:r w:rsidRPr="000C4B74">
        <w:rPr>
          <w:rStyle w:val="StyleUnderline"/>
          <w:highlight w:val="cyan"/>
        </w:rPr>
        <w:t>provide</w:t>
      </w:r>
      <w:r w:rsidRPr="000C4B74">
        <w:rPr>
          <w:rStyle w:val="StyleUnderline"/>
        </w:rPr>
        <w:t xml:space="preserve"> 23% more </w:t>
      </w:r>
      <w:r w:rsidRPr="000C4B74">
        <w:rPr>
          <w:rStyle w:val="Emphasis"/>
          <w:highlight w:val="cyan"/>
        </w:rPr>
        <w:t>safe water</w:t>
      </w:r>
      <w:r w:rsidRPr="000C4B74">
        <w:rPr>
          <w:rStyle w:val="Emphasis"/>
        </w:rPr>
        <w:t xml:space="preserve"> </w:t>
      </w:r>
      <w:r w:rsidRPr="000C4B74">
        <w:rPr>
          <w:rStyle w:val="Emphasis"/>
          <w:highlight w:val="cyan"/>
        </w:rPr>
        <w:t>access</w:t>
      </w:r>
      <w:r w:rsidRPr="000C4B74">
        <w:rPr>
          <w:rStyle w:val="StyleUnderline"/>
        </w:rPr>
        <w:t>, 35% more</w:t>
      </w:r>
      <w:r w:rsidRPr="000C4B74">
        <w:rPr>
          <w:rStyle w:val="Emphasis"/>
        </w:rPr>
        <w:t xml:space="preserve"> </w:t>
      </w:r>
      <w:r w:rsidRPr="000C4B74">
        <w:rPr>
          <w:rStyle w:val="Emphasis"/>
          <w:highlight w:val="cyan"/>
        </w:rPr>
        <w:t>immunization</w:t>
      </w:r>
      <w:r w:rsidRPr="000C4B74">
        <w:rPr>
          <w:rStyle w:val="StyleUnderline"/>
        </w:rPr>
        <w:t xml:space="preserve"> to young children, and up to 40% more </w:t>
      </w:r>
      <w:r w:rsidRPr="000C4B74">
        <w:rPr>
          <w:rStyle w:val="Emphasis"/>
          <w:highlight w:val="cyan"/>
        </w:rPr>
        <w:t>electricity access</w:t>
      </w:r>
      <w:r w:rsidRPr="000C4B74">
        <w:rPr>
          <w:rStyle w:val="StyleUnderline"/>
        </w:rPr>
        <w:t>, than autocracies</w:t>
      </w:r>
      <w:r w:rsidRPr="000C4B74">
        <w:rPr>
          <w:sz w:val="16"/>
        </w:rPr>
        <w:t>.” Democracies also have an average of 300 percent higher internet connection rates than autocracies.</w:t>
      </w:r>
    </w:p>
    <w:p w14:paraId="28EE12B2" w14:textId="77777777" w:rsidR="00F21BFC" w:rsidRDefault="00F21BFC" w:rsidP="00F21BFC">
      <w:pPr>
        <w:rPr>
          <w:sz w:val="16"/>
        </w:rPr>
      </w:pPr>
      <w:r w:rsidRPr="000C4B74">
        <w:rPr>
          <w:rStyle w:val="StyleUnderline"/>
        </w:rPr>
        <w:t xml:space="preserve">Though all forms of government are flawed, the </w:t>
      </w:r>
      <w:r w:rsidRPr="000C4B74">
        <w:rPr>
          <w:rStyle w:val="Emphasis"/>
          <w:sz w:val="30"/>
          <w:szCs w:val="30"/>
          <w:highlight w:val="cyan"/>
        </w:rPr>
        <w:t>data are clear</w:t>
      </w:r>
      <w:r w:rsidRPr="000C4B74">
        <w:rPr>
          <w:sz w:val="16"/>
        </w:rPr>
        <w:t xml:space="preserve">: </w:t>
      </w:r>
      <w:r w:rsidRPr="000C4B74">
        <w:rPr>
          <w:rStyle w:val="StyleUnderline"/>
        </w:rPr>
        <w:t>Democracies deliver for their people</w:t>
      </w:r>
      <w:r w:rsidRPr="000C4B74">
        <w:rPr>
          <w:sz w:val="16"/>
        </w:rPr>
        <w:t xml:space="preserve">. From the economy, to health, to peace and conflict, </w:t>
      </w:r>
      <w:r w:rsidRPr="000C4B74">
        <w:rPr>
          <w:rStyle w:val="Emphasis"/>
          <w:highlight w:val="cyan"/>
        </w:rPr>
        <w:t>people</w:t>
      </w:r>
      <w:r w:rsidRPr="000C4B74">
        <w:rPr>
          <w:rStyle w:val="StyleUnderline"/>
          <w:highlight w:val="cyan"/>
        </w:rPr>
        <w:t xml:space="preserve"> are </w:t>
      </w:r>
      <w:r w:rsidRPr="000C4B74">
        <w:rPr>
          <w:rStyle w:val="Emphasis"/>
          <w:highlight w:val="cyan"/>
        </w:rPr>
        <w:t>far better served</w:t>
      </w:r>
      <w:r w:rsidRPr="000C4B74">
        <w:rPr>
          <w:rStyle w:val="StyleUnderline"/>
          <w:highlight w:val="cyan"/>
        </w:rPr>
        <w:t xml:space="preserve"> under democratic</w:t>
      </w:r>
      <w:r w:rsidRPr="000C4B74">
        <w:rPr>
          <w:rStyle w:val="StyleUnderline"/>
        </w:rPr>
        <w:t xml:space="preserve"> forms of </w:t>
      </w:r>
      <w:r w:rsidRPr="000C4B74">
        <w:rPr>
          <w:rStyle w:val="StyleUnderline"/>
          <w:highlight w:val="cyan"/>
        </w:rPr>
        <w:t>government</w:t>
      </w:r>
      <w:r w:rsidRPr="000C4B74">
        <w:rPr>
          <w:rStyle w:val="StyleUnderline"/>
        </w:rPr>
        <w:t xml:space="preserve"> than in autocratic states</w:t>
      </w:r>
      <w:r w:rsidRPr="000C4B74">
        <w:rPr>
          <w:sz w:val="16"/>
        </w:rPr>
        <w:t>.</w:t>
      </w:r>
    </w:p>
    <w:p w14:paraId="50500C3B" w14:textId="2B174CB7" w:rsidR="00F21BFC" w:rsidRDefault="00F21BFC" w:rsidP="00F21BFC">
      <w:pPr>
        <w:pStyle w:val="Heading3"/>
      </w:pPr>
      <w:r>
        <w:t>AT: Link---Rights</w:t>
      </w:r>
      <w:r w:rsidR="00C86F81">
        <w:t>---2AC</w:t>
      </w:r>
    </w:p>
    <w:p w14:paraId="29F21DE9" w14:textId="77777777" w:rsidR="00F21BFC" w:rsidRPr="00862E34" w:rsidRDefault="00F21BFC" w:rsidP="00F21BFC">
      <w:pPr>
        <w:pStyle w:val="Heading4"/>
        <w:rPr>
          <w:rFonts w:cs="Arial"/>
        </w:rPr>
      </w:pPr>
      <w:r>
        <w:rPr>
          <w:rFonts w:cs="Arial"/>
        </w:rPr>
        <w:t xml:space="preserve">Their </w:t>
      </w:r>
      <w:r>
        <w:rPr>
          <w:rFonts w:cs="Arial"/>
          <w:u w:val="single"/>
        </w:rPr>
        <w:t>antinormative</w:t>
      </w:r>
      <w:r>
        <w:rPr>
          <w:rFonts w:cs="Arial"/>
        </w:rPr>
        <w:t xml:space="preserve"> critique of rights causes </w:t>
      </w:r>
      <w:r>
        <w:rPr>
          <w:rFonts w:cs="Arial"/>
          <w:u w:val="single"/>
        </w:rPr>
        <w:t>worse violence</w:t>
      </w:r>
      <w:r>
        <w:rPr>
          <w:rFonts w:cs="Arial"/>
        </w:rPr>
        <w:t xml:space="preserve">, plays </w:t>
      </w:r>
      <w:r>
        <w:rPr>
          <w:rFonts w:cs="Arial"/>
          <w:u w:val="single"/>
        </w:rPr>
        <w:t>paternalism</w:t>
      </w:r>
      <w:r>
        <w:rPr>
          <w:rFonts w:cs="Arial"/>
        </w:rPr>
        <w:t xml:space="preserve"> with the lives of oppressed people </w:t>
      </w:r>
      <w:r>
        <w:rPr>
          <w:rFonts w:cs="Arial"/>
          <w:u w:val="single"/>
        </w:rPr>
        <w:t>everywhere</w:t>
      </w:r>
      <w:r>
        <w:rPr>
          <w:rFonts w:cs="Arial"/>
        </w:rPr>
        <w:t xml:space="preserve">, and total rejection shuts down the </w:t>
      </w:r>
      <w:r>
        <w:rPr>
          <w:rFonts w:cs="Arial"/>
          <w:u w:val="single"/>
        </w:rPr>
        <w:t>alternative</w:t>
      </w:r>
      <w:r>
        <w:rPr>
          <w:rFonts w:cs="Arial"/>
        </w:rPr>
        <w:t>.</w:t>
      </w:r>
    </w:p>
    <w:p w14:paraId="48722B64" w14:textId="77777777" w:rsidR="00F21BFC" w:rsidRPr="00BF5CFC" w:rsidRDefault="00F21BFC" w:rsidP="00F21BFC">
      <w:r w:rsidRPr="00BF5CFC">
        <w:rPr>
          <w:rStyle w:val="Style13ptBold"/>
        </w:rPr>
        <w:t>Ruti ‘17</w:t>
      </w:r>
      <w:r w:rsidRPr="00BF5CFC">
        <w:t xml:space="preserve"> (Mari, Prof. of English @ U. Toronto, Visiting Prof. of Gender Studies @ Harvard, </w:t>
      </w:r>
      <w:r w:rsidRPr="00BF5CFC">
        <w:rPr>
          <w:i/>
        </w:rPr>
        <w:t>The Ethics of Opting Out: Queer Theory’s Deviant Subjects</w:t>
      </w:r>
      <w:r w:rsidRPr="00BF5CFC">
        <w:t>, pp. 154-156)</w:t>
      </w:r>
    </w:p>
    <w:p w14:paraId="5EF77A8F" w14:textId="77777777" w:rsidR="00F21BFC" w:rsidRPr="00862E34" w:rsidRDefault="00F21BFC" w:rsidP="00F21BFC">
      <w:pPr>
        <w:rPr>
          <w:rStyle w:val="StyleUnderline"/>
        </w:rPr>
      </w:pPr>
      <w:r w:rsidRPr="00BF5CFC">
        <w:rPr>
          <w:rStyle w:val="StyleUnderline"/>
          <w:highlight w:val="cyan"/>
        </w:rPr>
        <w:t>For many</w:t>
      </w:r>
      <w:r w:rsidRPr="00862E34">
        <w:rPr>
          <w:sz w:val="16"/>
        </w:rPr>
        <w:t xml:space="preserve"> queer theorists, </w:t>
      </w:r>
      <w:r w:rsidRPr="00862E34">
        <w:rPr>
          <w:rStyle w:val="Emphasis"/>
          <w:highlight w:val="cyan"/>
        </w:rPr>
        <w:t>rights</w:t>
      </w:r>
      <w:r w:rsidRPr="00BF5CFC">
        <w:rPr>
          <w:rStyle w:val="StyleUnderline"/>
        </w:rPr>
        <w:t>-based models of justice</w:t>
      </w:r>
      <w:r w:rsidRPr="00862E34">
        <w:rPr>
          <w:sz w:val="16"/>
        </w:rPr>
        <w:t>—models that rely on a set of normative ideals—</w:t>
      </w:r>
      <w:r w:rsidRPr="00BF5CFC">
        <w:rPr>
          <w:rStyle w:val="StyleUnderline"/>
          <w:highlight w:val="cyan"/>
        </w:rPr>
        <w:t>are</w:t>
      </w:r>
      <w:r w:rsidRPr="00BF5CFC">
        <w:rPr>
          <w:rStyle w:val="StyleUnderline"/>
        </w:rPr>
        <w:t xml:space="preserve"> merely an </w:t>
      </w:r>
      <w:r w:rsidRPr="00862E34">
        <w:rPr>
          <w:rStyle w:val="Emphasis"/>
          <w:highlight w:val="cyan"/>
        </w:rPr>
        <w:t>insidious</w:t>
      </w:r>
      <w:r w:rsidRPr="00BF5CFC">
        <w:rPr>
          <w:rStyle w:val="StyleUnderline"/>
        </w:rPr>
        <w:t xml:space="preserve"> form of </w:t>
      </w:r>
      <w:r w:rsidRPr="00862E34">
        <w:rPr>
          <w:rStyle w:val="StyleUnderline"/>
          <w:highlight w:val="cyan"/>
        </w:rPr>
        <w:t>biopolitical control</w:t>
      </w:r>
      <w:r w:rsidRPr="00862E34">
        <w:rPr>
          <w:sz w:val="16"/>
        </w:rPr>
        <w:t xml:space="preserve">, a means of further constraining us even as they profess to protect us. Undoubtedly </w:t>
      </w:r>
      <w:r w:rsidRPr="00BF5CFC">
        <w:rPr>
          <w:rStyle w:val="StyleUnderline"/>
        </w:rPr>
        <w:t xml:space="preserve">this is </w:t>
      </w:r>
      <w:r w:rsidRPr="00862E34">
        <w:rPr>
          <w:rStyle w:val="Emphasis"/>
          <w:highlight w:val="cyan"/>
        </w:rPr>
        <w:t>sometimes</w:t>
      </w:r>
      <w:r w:rsidRPr="00BF5CFC">
        <w:rPr>
          <w:rStyle w:val="StyleUnderline"/>
        </w:rPr>
        <w:t xml:space="preserve"> true.</w:t>
      </w:r>
      <w:r w:rsidRPr="00862E34">
        <w:rPr>
          <w:sz w:val="16"/>
        </w:rPr>
        <w:t xml:space="preserve"> And it is also true that </w:t>
      </w:r>
      <w:r w:rsidRPr="00BF5CFC">
        <w:rPr>
          <w:rStyle w:val="StyleUnderline"/>
        </w:rPr>
        <w:t>rights-based models of justice cannot solve structural problems</w:t>
      </w:r>
      <w:r w:rsidRPr="00862E34">
        <w:rPr>
          <w:sz w:val="16"/>
        </w:rPr>
        <w:t xml:space="preserve"> such as sexism, racism, homophobia, or poverty and that their practical application consequently often falls short of the ideals they profess. </w:t>
      </w:r>
      <w:r w:rsidRPr="00862E34">
        <w:rPr>
          <w:rStyle w:val="StyleUnderline"/>
        </w:rPr>
        <w:t xml:space="preserve">But </w:t>
      </w:r>
      <w:r w:rsidRPr="00862E34">
        <w:rPr>
          <w:rStyle w:val="StyleUnderline"/>
          <w:highlight w:val="cyan"/>
        </w:rPr>
        <w:t>this does not mean</w:t>
      </w:r>
      <w:r w:rsidRPr="00862E34">
        <w:rPr>
          <w:rStyle w:val="StyleUnderline"/>
        </w:rPr>
        <w:t xml:space="preserve"> that I am prepared to simply just </w:t>
      </w:r>
      <w:r w:rsidRPr="00862E34">
        <w:rPr>
          <w:rStyle w:val="Emphasis"/>
          <w:highlight w:val="cyan"/>
        </w:rPr>
        <w:t>throw out the ideals</w:t>
      </w:r>
      <w:r w:rsidRPr="00862E34">
        <w:rPr>
          <w:rStyle w:val="StyleUnderline"/>
        </w:rPr>
        <w:t xml:space="preserve"> </w:t>
      </w:r>
      <w:r w:rsidRPr="00862E34">
        <w:rPr>
          <w:sz w:val="16"/>
        </w:rPr>
        <w:t xml:space="preserve">in question, for I do not believe that the system’s inability to live up to its ideals automatically means that the ideals themselves are intrinsically corrupt. The ideal of </w:t>
      </w:r>
      <w:r w:rsidRPr="00BF5CFC">
        <w:rPr>
          <w:rStyle w:val="StyleUnderline"/>
          <w:highlight w:val="cyan"/>
        </w:rPr>
        <w:t xml:space="preserve">formal </w:t>
      </w:r>
      <w:r w:rsidRPr="00862E34">
        <w:rPr>
          <w:rStyle w:val="Emphasis"/>
          <w:highlight w:val="cyan"/>
        </w:rPr>
        <w:t>equality</w:t>
      </w:r>
      <w:r w:rsidRPr="00BF5CFC">
        <w:rPr>
          <w:rStyle w:val="StyleUnderline"/>
          <w:highlight w:val="cyan"/>
        </w:rPr>
        <w:t xml:space="preserve"> </w:t>
      </w:r>
      <w:r w:rsidRPr="00862E34">
        <w:rPr>
          <w:rStyle w:val="StyleUnderline"/>
        </w:rPr>
        <w:t xml:space="preserve">under the law </w:t>
      </w:r>
      <w:r w:rsidRPr="00BF5CFC">
        <w:rPr>
          <w:rStyle w:val="StyleUnderline"/>
          <w:highlight w:val="cyan"/>
        </w:rPr>
        <w:t xml:space="preserve">may be frequently </w:t>
      </w:r>
      <w:r w:rsidRPr="00862E34">
        <w:rPr>
          <w:rStyle w:val="Emphasis"/>
          <w:highlight w:val="cyan"/>
        </w:rPr>
        <w:t>violated</w:t>
      </w:r>
      <w:r w:rsidRPr="00BF5CFC">
        <w:rPr>
          <w:rStyle w:val="StyleUnderline"/>
        </w:rPr>
        <w:t xml:space="preserve"> in practice. </w:t>
      </w:r>
      <w:r w:rsidRPr="00862E34">
        <w:rPr>
          <w:rStyle w:val="StyleUnderline"/>
        </w:rPr>
        <w:t xml:space="preserve">But </w:t>
      </w:r>
      <w:r w:rsidRPr="00862E34">
        <w:rPr>
          <w:rStyle w:val="StyleUnderline"/>
          <w:highlight w:val="cyan"/>
        </w:rPr>
        <w:t xml:space="preserve">the </w:t>
      </w:r>
      <w:r w:rsidRPr="00862E34">
        <w:rPr>
          <w:rStyle w:val="Emphasis"/>
          <w:highlight w:val="cyan"/>
        </w:rPr>
        <w:t>demise</w:t>
      </w:r>
      <w:r w:rsidRPr="00862E34">
        <w:rPr>
          <w:rStyle w:val="StyleUnderline"/>
          <w:highlight w:val="cyan"/>
        </w:rPr>
        <w:t xml:space="preserve"> of this ideal would</w:t>
      </w:r>
      <w:r w:rsidRPr="00862E34">
        <w:rPr>
          <w:rStyle w:val="StyleUnderline"/>
        </w:rPr>
        <w:t xml:space="preserve"> arguably </w:t>
      </w:r>
      <w:r w:rsidRPr="00862E34">
        <w:rPr>
          <w:rStyle w:val="StyleUnderline"/>
          <w:highlight w:val="cyan"/>
        </w:rPr>
        <w:t>have</w:t>
      </w:r>
      <w:r w:rsidRPr="00862E34">
        <w:rPr>
          <w:rStyle w:val="StyleUnderline"/>
        </w:rPr>
        <w:t xml:space="preserve"> even more </w:t>
      </w:r>
      <w:r w:rsidRPr="00862E34">
        <w:rPr>
          <w:rStyle w:val="Emphasis"/>
          <w:highlight w:val="cyan"/>
        </w:rPr>
        <w:t>drastically oppressive consequences</w:t>
      </w:r>
      <w:r w:rsidRPr="00862E34">
        <w:rPr>
          <w:sz w:val="16"/>
        </w:rPr>
        <w:t xml:space="preserve">. Nor is it the case that normative ethics is inextricably tied to the Enlightenment subject of abstract reason. As feminist philosophers such as Amy Allen (2008), Seyla Benhabib (2006, 2011), and Nancy Fraser (2010, 2013) have illustrated, it is entirely possible to envision a set of a priori </w:t>
      </w:r>
      <w:r w:rsidRPr="00862E34">
        <w:rPr>
          <w:rStyle w:val="Emphasis"/>
          <w:highlight w:val="cyan"/>
        </w:rPr>
        <w:t>norms</w:t>
      </w:r>
      <w:r w:rsidRPr="00862E34">
        <w:rPr>
          <w:sz w:val="16"/>
        </w:rPr>
        <w:t xml:space="preserve"> that </w:t>
      </w:r>
      <w:r w:rsidRPr="00862E34">
        <w:rPr>
          <w:rStyle w:val="StyleUnderline"/>
          <w:highlight w:val="cyan"/>
        </w:rPr>
        <w:t>are historically constituted</w:t>
      </w:r>
      <w:r w:rsidRPr="00862E34">
        <w:rPr>
          <w:sz w:val="16"/>
        </w:rPr>
        <w:t>—</w:t>
      </w:r>
      <w:r w:rsidRPr="00862E34">
        <w:rPr>
          <w:rStyle w:val="StyleUnderline"/>
        </w:rPr>
        <w:t xml:space="preserve">rather than </w:t>
      </w:r>
      <w:r w:rsidRPr="00862E34">
        <w:rPr>
          <w:rStyle w:val="Emphasis"/>
        </w:rPr>
        <w:t>metaphysically grounded</w:t>
      </w:r>
      <w:r w:rsidRPr="00862E34">
        <w:rPr>
          <w:sz w:val="16"/>
        </w:rPr>
        <w:t xml:space="preserve">—and that </w:t>
      </w:r>
      <w:r w:rsidRPr="00862E34">
        <w:rPr>
          <w:rStyle w:val="StyleUnderline"/>
        </w:rPr>
        <w:t xml:space="preserve">therefore remain open to continuous </w:t>
      </w:r>
      <w:r w:rsidRPr="00862E34">
        <w:rPr>
          <w:rStyle w:val="Emphasis"/>
        </w:rPr>
        <w:t>modification</w:t>
      </w:r>
      <w:r w:rsidRPr="00862E34">
        <w:rPr>
          <w:sz w:val="16"/>
        </w:rPr>
        <w:t>. Indeed, many of the norms that we, collectively speaking, live by have been conjured into existence through relatively recent processes of negotiation. Though there is no doubt that such negotiations always exclude certain individuals and populations—and though there is consequently no doubt that we need to stay vigilantly attentive to the constitutive exclusions of our normative systems—</w:t>
      </w:r>
      <w:r w:rsidRPr="00862E34">
        <w:rPr>
          <w:rStyle w:val="StyleUnderline"/>
        </w:rPr>
        <w:t xml:space="preserve">the alternative of </w:t>
      </w:r>
      <w:r w:rsidRPr="00862E34">
        <w:rPr>
          <w:rStyle w:val="Emphasis"/>
          <w:highlight w:val="cyan"/>
        </w:rPr>
        <w:t>discarding all attempts</w:t>
      </w:r>
      <w:r w:rsidRPr="00862E34">
        <w:rPr>
          <w:rStyle w:val="StyleUnderline"/>
          <w:highlight w:val="cyan"/>
        </w:rPr>
        <w:t xml:space="preserve"> to improve</w:t>
      </w:r>
      <w:r w:rsidRPr="00862E34">
        <w:rPr>
          <w:rStyle w:val="StyleUnderline"/>
        </w:rPr>
        <w:t xml:space="preserve"> these </w:t>
      </w:r>
      <w:r w:rsidRPr="00862E34">
        <w:rPr>
          <w:rStyle w:val="StyleUnderline"/>
          <w:highlight w:val="cyan"/>
        </w:rPr>
        <w:t>systems by</w:t>
      </w:r>
      <w:r w:rsidRPr="00862E34">
        <w:rPr>
          <w:rStyle w:val="StyleUnderline"/>
        </w:rPr>
        <w:t xml:space="preserve">, say, </w:t>
      </w:r>
      <w:r w:rsidRPr="00862E34">
        <w:rPr>
          <w:rStyle w:val="StyleUnderline"/>
          <w:highlight w:val="cyan"/>
        </w:rPr>
        <w:t xml:space="preserve">rendering them more </w:t>
      </w:r>
      <w:r w:rsidRPr="00862E34">
        <w:rPr>
          <w:rStyle w:val="Emphasis"/>
          <w:highlight w:val="cyan"/>
        </w:rPr>
        <w:t>inclusive</w:t>
      </w:r>
      <w:r w:rsidRPr="00862E34">
        <w:rPr>
          <w:rStyle w:val="StyleUnderline"/>
          <w:highlight w:val="cyan"/>
        </w:rPr>
        <w:t xml:space="preserve"> </w:t>
      </w:r>
      <w:r w:rsidRPr="00862E34">
        <w:rPr>
          <w:rStyle w:val="StyleUnderline"/>
        </w:rPr>
        <w:t xml:space="preserve">or more consistent in their application </w:t>
      </w:r>
      <w:r w:rsidRPr="00862E34">
        <w:rPr>
          <w:rStyle w:val="StyleUnderline"/>
          <w:highlight w:val="cyan"/>
        </w:rPr>
        <w:t>would hardly be</w:t>
      </w:r>
      <w:r w:rsidRPr="00862E34">
        <w:rPr>
          <w:rStyle w:val="StyleUnderline"/>
        </w:rPr>
        <w:t xml:space="preserve"> a </w:t>
      </w:r>
      <w:r w:rsidRPr="00862E34">
        <w:rPr>
          <w:rStyle w:val="Emphasis"/>
          <w:highlight w:val="cyan"/>
        </w:rPr>
        <w:t>productive</w:t>
      </w:r>
      <w:r w:rsidRPr="00862E34">
        <w:rPr>
          <w:rStyle w:val="StyleUnderline"/>
        </w:rPr>
        <w:t xml:space="preserve"> course of action. </w:t>
      </w:r>
      <w:r w:rsidRPr="00862E34">
        <w:rPr>
          <w:sz w:val="16"/>
        </w:rPr>
        <w:t xml:space="preserve">In this particular instance, Butlerian negotiation with power seems like a better option than Lacanian-Edelmanian and Foucauldian-Hufferian antinormativity. I would in fact go so far as to say that queer </w:t>
      </w:r>
      <w:r w:rsidRPr="00862E34">
        <w:rPr>
          <w:rStyle w:val="Emphasis"/>
          <w:highlight w:val="cyan"/>
        </w:rPr>
        <w:t>antinormativity</w:t>
      </w:r>
      <w:r w:rsidRPr="00862E34">
        <w:rPr>
          <w:sz w:val="16"/>
          <w:highlight w:val="cyan"/>
        </w:rPr>
        <w:t xml:space="preserve"> </w:t>
      </w:r>
      <w:r w:rsidRPr="00862E34">
        <w:rPr>
          <w:rStyle w:val="StyleUnderline"/>
          <w:highlight w:val="cyan"/>
        </w:rPr>
        <w:t xml:space="preserve">can </w:t>
      </w:r>
      <w:r w:rsidRPr="00862E34">
        <w:rPr>
          <w:rStyle w:val="Emphasis"/>
          <w:highlight w:val="cyan"/>
        </w:rPr>
        <w:t>only survive</w:t>
      </w:r>
      <w:r w:rsidRPr="00862E34">
        <w:rPr>
          <w:rStyle w:val="StyleUnderline"/>
        </w:rPr>
        <w:t xml:space="preserve"> </w:t>
      </w:r>
      <w:r w:rsidRPr="00862E34">
        <w:rPr>
          <w:rStyle w:val="StyleUnderline"/>
          <w:highlight w:val="cyan"/>
        </w:rPr>
        <w:t>to the degree</w:t>
      </w:r>
      <w:r w:rsidRPr="00862E34">
        <w:rPr>
          <w:rStyle w:val="StyleUnderline"/>
        </w:rPr>
        <w:t xml:space="preserve"> that </w:t>
      </w:r>
      <w:r w:rsidRPr="00862E34">
        <w:rPr>
          <w:rStyle w:val="StyleUnderline"/>
          <w:highlight w:val="cyan"/>
        </w:rPr>
        <w:t xml:space="preserve">it operates </w:t>
      </w:r>
      <w:r w:rsidRPr="00862E34">
        <w:rPr>
          <w:rStyle w:val="Emphasis"/>
          <w:highlight w:val="cyan"/>
        </w:rPr>
        <w:t>against</w:t>
      </w:r>
      <w:r w:rsidRPr="00862E34">
        <w:rPr>
          <w:rStyle w:val="StyleUnderline"/>
        </w:rPr>
        <w:t xml:space="preserve"> the backdrop of </w:t>
      </w:r>
      <w:r w:rsidRPr="00862E34">
        <w:rPr>
          <w:rStyle w:val="Emphasis"/>
          <w:highlight w:val="cyan"/>
        </w:rPr>
        <w:t>basic rights</w:t>
      </w:r>
      <w:r w:rsidRPr="00862E34">
        <w:rPr>
          <w:sz w:val="16"/>
        </w:rPr>
        <w:t xml:space="preserve">. As deficient as these rights are, as insincere as the foundations of contemporary liberal democracy may be, </w:t>
      </w:r>
      <w:r w:rsidRPr="00862E34">
        <w:rPr>
          <w:rStyle w:val="StyleUnderline"/>
          <w:highlight w:val="cyan"/>
        </w:rPr>
        <w:t xml:space="preserve">their </w:t>
      </w:r>
      <w:r w:rsidRPr="00862E34">
        <w:rPr>
          <w:rStyle w:val="Emphasis"/>
          <w:highlight w:val="cyan"/>
        </w:rPr>
        <w:t>absence</w:t>
      </w:r>
      <w:r w:rsidRPr="00862E34">
        <w:rPr>
          <w:rStyle w:val="StyleUnderline"/>
          <w:highlight w:val="cyan"/>
        </w:rPr>
        <w:t xml:space="preserve"> would </w:t>
      </w:r>
      <w:r w:rsidRPr="00862E34">
        <w:rPr>
          <w:rStyle w:val="Emphasis"/>
          <w:highlight w:val="cyan"/>
        </w:rPr>
        <w:t>obliterate the</w:t>
      </w:r>
      <w:r w:rsidRPr="00862E34">
        <w:rPr>
          <w:rStyle w:val="Emphasis"/>
        </w:rPr>
        <w:t xml:space="preserve"> political </w:t>
      </w:r>
      <w:r w:rsidRPr="00862E34">
        <w:rPr>
          <w:rStyle w:val="Emphasis"/>
          <w:highlight w:val="cyan"/>
        </w:rPr>
        <w:t>space</w:t>
      </w:r>
      <w:r w:rsidRPr="00862E34">
        <w:rPr>
          <w:rStyle w:val="StyleUnderline"/>
          <w:highlight w:val="cyan"/>
        </w:rPr>
        <w:t xml:space="preserve"> within which</w:t>
      </w:r>
      <w:r w:rsidRPr="00862E34">
        <w:rPr>
          <w:rStyle w:val="StyleUnderline"/>
        </w:rPr>
        <w:t xml:space="preserve"> queer </w:t>
      </w:r>
      <w:r w:rsidRPr="00862E34">
        <w:rPr>
          <w:rStyle w:val="Emphasis"/>
          <w:highlight w:val="cyan"/>
        </w:rPr>
        <w:t>antinormativity</w:t>
      </w:r>
      <w:r w:rsidRPr="00862E34">
        <w:rPr>
          <w:rStyle w:val="StyleUnderline"/>
          <w:highlight w:val="cyan"/>
        </w:rPr>
        <w:t xml:space="preserve"> can </w:t>
      </w:r>
      <w:r w:rsidRPr="00862E34">
        <w:rPr>
          <w:rStyle w:val="Emphasis"/>
          <w:highlight w:val="cyan"/>
        </w:rPr>
        <w:t>operate</w:t>
      </w:r>
      <w:r w:rsidRPr="00862E34">
        <w:rPr>
          <w:sz w:val="16"/>
        </w:rPr>
        <w:t xml:space="preserve">. In this sense, antinormativity presupposes the persistence of “liberal” values even when it engages in a vehement critique of (neo)liberalism; ironically, as I already mentioned in chapter 1, the antinormative critic can only flourish to the extent that she can implicitly “count on” the practical (boringly prudent) liberal to keep defending the very rights that she shuns. In this context, it seems fitting to raise the possibility that queer </w:t>
      </w:r>
      <w:r w:rsidRPr="00BF5CFC">
        <w:rPr>
          <w:rStyle w:val="Emphasis"/>
          <w:highlight w:val="cyan"/>
        </w:rPr>
        <w:t>antinormativity</w:t>
      </w:r>
      <w:r w:rsidRPr="00862E34">
        <w:rPr>
          <w:sz w:val="16"/>
        </w:rPr>
        <w:t xml:space="preserve">, like queer performativity, </w:t>
      </w:r>
      <w:r w:rsidRPr="00BF5CFC">
        <w:rPr>
          <w:rStyle w:val="Emphasis"/>
          <w:highlight w:val="cyan"/>
        </w:rPr>
        <w:t>might</w:t>
      </w:r>
      <w:r w:rsidRPr="00862E34">
        <w:rPr>
          <w:sz w:val="16"/>
        </w:rPr>
        <w:t xml:space="preserve"> </w:t>
      </w:r>
      <w:r w:rsidRPr="00862E34">
        <w:rPr>
          <w:rStyle w:val="StyleUnderline"/>
        </w:rPr>
        <w:t xml:space="preserve">in some ways </w:t>
      </w:r>
      <w:r w:rsidRPr="00862E34">
        <w:rPr>
          <w:rStyle w:val="StyleUnderline"/>
          <w:highlight w:val="cyan"/>
        </w:rPr>
        <w:t xml:space="preserve">play </w:t>
      </w:r>
      <w:r w:rsidRPr="00862E34">
        <w:rPr>
          <w:rStyle w:val="Emphasis"/>
          <w:highlight w:val="cyan"/>
        </w:rPr>
        <w:t>right into the hands</w:t>
      </w:r>
      <w:r w:rsidRPr="00862E34">
        <w:rPr>
          <w:rStyle w:val="StyleUnderline"/>
          <w:highlight w:val="cyan"/>
        </w:rPr>
        <w:t xml:space="preserve"> of</w:t>
      </w:r>
      <w:r w:rsidRPr="00862E34">
        <w:rPr>
          <w:rStyle w:val="StyleUnderline"/>
        </w:rPr>
        <w:t xml:space="preserve"> neoliberal </w:t>
      </w:r>
      <w:r w:rsidRPr="00862E34">
        <w:rPr>
          <w:rStyle w:val="StyleUnderline"/>
          <w:highlight w:val="cyan"/>
        </w:rPr>
        <w:t>capitalism</w:t>
      </w:r>
      <w:r w:rsidRPr="00862E34">
        <w:rPr>
          <w:sz w:val="16"/>
        </w:rPr>
        <w:t xml:space="preserve">. Is it not the case that capitalism, like antinormativity, despises limits? Does it not thrive in the absence of constraints? After all, the self-absorbed neoliberal individual who is used to an endless array of existential possibilities and who does not like limitations on her freedom—including her freedom to choose her hair color, breakfast cereal, video game, and mode of exercise—may be perfectly happy with the idea that she should not be beholden to norms that might restrict her in some way. From this perspective, a priori norms could be argued to war against the neoliberal capitalist ethos of unmitigated choice, perhaps even decentering the neoliberal subject (and its project of self-actualization) by introducing within its being “alien” elements (norms) that it experiences as constraining. As a result, queer theory’s </w:t>
      </w:r>
      <w:r w:rsidRPr="00862E34">
        <w:rPr>
          <w:rStyle w:val="Emphasis"/>
          <w:highlight w:val="cyan"/>
        </w:rPr>
        <w:t>categorical rejection</w:t>
      </w:r>
      <w:r w:rsidRPr="00862E34">
        <w:rPr>
          <w:rStyle w:val="StyleUnderline"/>
          <w:highlight w:val="cyan"/>
        </w:rPr>
        <w:t xml:space="preserve"> of</w:t>
      </w:r>
      <w:r w:rsidRPr="00BF5CFC">
        <w:rPr>
          <w:rStyle w:val="StyleUnderline"/>
        </w:rPr>
        <w:t xml:space="preserve"> a priori </w:t>
      </w:r>
      <w:r w:rsidRPr="00862E34">
        <w:rPr>
          <w:rStyle w:val="StyleUnderline"/>
          <w:highlight w:val="cyan"/>
        </w:rPr>
        <w:t>norms can come across</w:t>
      </w:r>
      <w:r w:rsidRPr="00862E34">
        <w:rPr>
          <w:sz w:val="16"/>
        </w:rPr>
        <w:t xml:space="preserve"> as a bit </w:t>
      </w:r>
      <w:r w:rsidRPr="00862E34">
        <w:rPr>
          <w:rStyle w:val="Emphasis"/>
          <w:highlight w:val="cyan"/>
        </w:rPr>
        <w:t>too convenient</w:t>
      </w:r>
      <w:r w:rsidRPr="00862E34">
        <w:rPr>
          <w:sz w:val="16"/>
        </w:rPr>
        <w:t xml:space="preserve">, as a symptom of the very neoliberal system that this theory condemns. In addition, </w:t>
      </w:r>
      <w:r w:rsidRPr="00862E34">
        <w:rPr>
          <w:rStyle w:val="StyleUnderline"/>
          <w:highlight w:val="cyan"/>
        </w:rPr>
        <w:t>though</w:t>
      </w:r>
      <w:r w:rsidRPr="00BF5CFC">
        <w:rPr>
          <w:rStyle w:val="StyleUnderline"/>
        </w:rPr>
        <w:t xml:space="preserve"> collective </w:t>
      </w:r>
      <w:r w:rsidRPr="00862E34">
        <w:rPr>
          <w:rStyle w:val="StyleUnderline"/>
          <w:highlight w:val="cyan"/>
        </w:rPr>
        <w:t>norms</w:t>
      </w:r>
      <w:r w:rsidRPr="00BF5CFC">
        <w:rPr>
          <w:rStyle w:val="StyleUnderline"/>
        </w:rPr>
        <w:t xml:space="preserve"> that trump the wishes of the individual </w:t>
      </w:r>
      <w:r w:rsidRPr="00862E34">
        <w:rPr>
          <w:rStyle w:val="StyleUnderline"/>
          <w:highlight w:val="cyan"/>
        </w:rPr>
        <w:t>can be tyrannical, so can</w:t>
      </w:r>
      <w:r w:rsidRPr="00862E34">
        <w:rPr>
          <w:rStyle w:val="StyleUnderline"/>
        </w:rPr>
        <w:t xml:space="preserve"> a radical </w:t>
      </w:r>
      <w:r w:rsidRPr="00862E34">
        <w:rPr>
          <w:rStyle w:val="Emphasis"/>
          <w:highlight w:val="cyan"/>
        </w:rPr>
        <w:t>antinormativity</w:t>
      </w:r>
      <w:r w:rsidRPr="00862E34">
        <w:rPr>
          <w:rStyle w:val="StyleUnderline"/>
        </w:rPr>
        <w:t xml:space="preserve"> </w:t>
      </w:r>
      <w:r w:rsidRPr="00862E34">
        <w:rPr>
          <w:rStyle w:val="StyleUnderline"/>
          <w:highlight w:val="cyan"/>
        </w:rPr>
        <w:t>that veers into</w:t>
      </w:r>
      <w:r w:rsidRPr="00862E34">
        <w:rPr>
          <w:rStyle w:val="StyleUnderline"/>
        </w:rPr>
        <w:t xml:space="preserve"> anything-goes </w:t>
      </w:r>
      <w:r w:rsidRPr="00862E34">
        <w:rPr>
          <w:rStyle w:val="Emphasis"/>
          <w:highlight w:val="cyan"/>
        </w:rPr>
        <w:t>relativism</w:t>
      </w:r>
      <w:r w:rsidRPr="00862E34">
        <w:rPr>
          <w:rStyle w:val="StyleUnderline"/>
          <w:highlight w:val="cyan"/>
        </w:rPr>
        <w:t xml:space="preserve"> and</w:t>
      </w:r>
      <w:r w:rsidRPr="00862E34">
        <w:rPr>
          <w:rStyle w:val="StyleUnderline"/>
        </w:rPr>
        <w:t xml:space="preserve"> that consequently </w:t>
      </w:r>
      <w:r w:rsidRPr="00862E34">
        <w:rPr>
          <w:rStyle w:val="Emphasis"/>
          <w:highlight w:val="cyan"/>
        </w:rPr>
        <w:t>fails to distinguish</w:t>
      </w:r>
      <w:r w:rsidRPr="00BF5CFC">
        <w:rPr>
          <w:rStyle w:val="StyleUnderline"/>
        </w:rPr>
        <w:t xml:space="preserve"> </w:t>
      </w:r>
      <w:r w:rsidRPr="00862E34">
        <w:rPr>
          <w:rStyle w:val="StyleUnderline"/>
          <w:highlight w:val="cyan"/>
        </w:rPr>
        <w:t>between just and unjust actions</w:t>
      </w:r>
      <w:r w:rsidRPr="00862E34">
        <w:rPr>
          <w:sz w:val="16"/>
        </w:rPr>
        <w:t xml:space="preserve">. Though there is no doubt that there are norms that are simply just oppressive—such as heteropatriarchal norms of gender and sexuality—there are others that may be the most effective way to counter the abuses of power. Yet other norms can cut both ways. For example, Benhabib (2011) points out </w:t>
      </w:r>
      <w:r w:rsidRPr="00BF5CFC">
        <w:rPr>
          <w:rStyle w:val="StyleUnderline"/>
        </w:rPr>
        <w:t xml:space="preserve">in the contexts of </w:t>
      </w:r>
      <w:r w:rsidRPr="00862E34">
        <w:rPr>
          <w:rStyle w:val="StyleUnderline"/>
        </w:rPr>
        <w:t xml:space="preserve">global human </w:t>
      </w:r>
      <w:r w:rsidRPr="00862E34">
        <w:rPr>
          <w:rStyle w:val="Emphasis"/>
          <w:highlight w:val="cyan"/>
        </w:rPr>
        <w:t>rights discourses</w:t>
      </w:r>
      <w:r w:rsidRPr="00BF5CFC">
        <w:rPr>
          <w:rStyle w:val="StyleUnderline"/>
        </w:rPr>
        <w:t xml:space="preserve"> that even though such discourses can be</w:t>
      </w:r>
      <w:r w:rsidRPr="00862E34">
        <w:rPr>
          <w:sz w:val="16"/>
        </w:rPr>
        <w:t>—</w:t>
      </w:r>
      <w:r w:rsidRPr="00862E34">
        <w:rPr>
          <w:rStyle w:val="StyleUnderline"/>
        </w:rPr>
        <w:t>and have frequently been—used to advance Western</w:t>
      </w:r>
      <w:r w:rsidRPr="00862E34">
        <w:rPr>
          <w:sz w:val="16"/>
        </w:rPr>
        <w:t xml:space="preserve"> economic and political </w:t>
      </w:r>
      <w:r w:rsidRPr="00BF5CFC">
        <w:rPr>
          <w:rStyle w:val="StyleUnderline"/>
        </w:rPr>
        <w:t>interests</w:t>
      </w:r>
      <w:r w:rsidRPr="00862E34">
        <w:rPr>
          <w:sz w:val="16"/>
        </w:rPr>
        <w:t xml:space="preserve"> across the world, </w:t>
      </w:r>
      <w:r w:rsidRPr="00862E34">
        <w:rPr>
          <w:rStyle w:val="StyleUnderline"/>
        </w:rPr>
        <w:t xml:space="preserve">they </w:t>
      </w:r>
      <w:r w:rsidRPr="00862E34">
        <w:rPr>
          <w:rStyle w:val="StyleUnderline"/>
          <w:highlight w:val="cyan"/>
        </w:rPr>
        <w:t>can</w:t>
      </w:r>
      <w:r w:rsidRPr="00862E34">
        <w:rPr>
          <w:rStyle w:val="StyleUnderline"/>
        </w:rPr>
        <w:t xml:space="preserve"> also </w:t>
      </w:r>
      <w:r w:rsidRPr="00862E34">
        <w:rPr>
          <w:rStyle w:val="StyleUnderline"/>
          <w:highlight w:val="cyan"/>
        </w:rPr>
        <w:t>be</w:t>
      </w:r>
      <w:r w:rsidRPr="00862E34">
        <w:rPr>
          <w:rStyle w:val="StyleUnderline"/>
        </w:rPr>
        <w:t>—and have sometimes been—</w:t>
      </w:r>
      <w:r w:rsidRPr="00862E34">
        <w:rPr>
          <w:rStyle w:val="StyleUnderline"/>
          <w:highlight w:val="cyan"/>
        </w:rPr>
        <w:t xml:space="preserve">used to </w:t>
      </w:r>
      <w:r w:rsidRPr="00862E34">
        <w:rPr>
          <w:rStyle w:val="Emphasis"/>
          <w:highlight w:val="cyan"/>
        </w:rPr>
        <w:t>protect</w:t>
      </w:r>
      <w:r w:rsidRPr="00862E34">
        <w:rPr>
          <w:rStyle w:val="StyleUnderline"/>
          <w:highlight w:val="cyan"/>
        </w:rPr>
        <w:t xml:space="preserve"> non-Western </w:t>
      </w:r>
      <w:r w:rsidRPr="00862E34">
        <w:rPr>
          <w:rStyle w:val="Emphasis"/>
          <w:highlight w:val="cyan"/>
        </w:rPr>
        <w:t>populations</w:t>
      </w:r>
      <w:r w:rsidRPr="00862E34">
        <w:rPr>
          <w:rStyle w:val="StyleUnderline"/>
        </w:rPr>
        <w:t xml:space="preserve"> </w:t>
      </w:r>
      <w:r w:rsidRPr="00862E34">
        <w:rPr>
          <w:sz w:val="16"/>
        </w:rPr>
        <w:t xml:space="preserve">from precisely those interests (for instance, by placing restrictions on the exploitation of labor in free-trade zones). </w:t>
      </w:r>
      <w:r w:rsidRPr="00862E34">
        <w:rPr>
          <w:rStyle w:val="StyleUnderline"/>
        </w:rPr>
        <w:t xml:space="preserve">That so </w:t>
      </w:r>
      <w:r w:rsidRPr="00862E34">
        <w:rPr>
          <w:rStyle w:val="Emphasis"/>
          <w:highlight w:val="cyan"/>
        </w:rPr>
        <w:t>many individuals</w:t>
      </w:r>
      <w:r w:rsidRPr="00BF5CFC">
        <w:rPr>
          <w:rStyle w:val="StyleUnderline"/>
        </w:rPr>
        <w:t xml:space="preserve"> </w:t>
      </w:r>
      <w:r w:rsidRPr="00862E34">
        <w:rPr>
          <w:rStyle w:val="StyleUnderline"/>
          <w:highlight w:val="cyan"/>
        </w:rPr>
        <w:t>and</w:t>
      </w:r>
      <w:r w:rsidRPr="00BF5CFC">
        <w:rPr>
          <w:rStyle w:val="StyleUnderline"/>
        </w:rPr>
        <w:t xml:space="preserve"> political </w:t>
      </w:r>
      <w:r w:rsidRPr="00862E34">
        <w:rPr>
          <w:rStyle w:val="StyleUnderline"/>
          <w:highlight w:val="cyan"/>
        </w:rPr>
        <w:t xml:space="preserve">groups </w:t>
      </w:r>
      <w:r w:rsidRPr="00862E34">
        <w:rPr>
          <w:rStyle w:val="Emphasis"/>
          <w:highlight w:val="cyan"/>
        </w:rPr>
        <w:t>around the globe</w:t>
      </w:r>
      <w:r w:rsidRPr="00BF5CFC">
        <w:rPr>
          <w:rStyle w:val="StyleUnderline"/>
        </w:rPr>
        <w:t xml:space="preserve"> </w:t>
      </w:r>
      <w:r w:rsidRPr="00862E34">
        <w:rPr>
          <w:rStyle w:val="StyleUnderline"/>
          <w:highlight w:val="cyan"/>
        </w:rPr>
        <w:t>are demanding</w:t>
      </w:r>
      <w:r w:rsidRPr="00BF5CFC">
        <w:rPr>
          <w:rStyle w:val="StyleUnderline"/>
        </w:rPr>
        <w:t xml:space="preserve"> basic human </w:t>
      </w:r>
      <w:r w:rsidRPr="00862E34">
        <w:rPr>
          <w:rStyle w:val="Emphasis"/>
          <w:highlight w:val="cyan"/>
        </w:rPr>
        <w:t>rights</w:t>
      </w:r>
      <w:r w:rsidRPr="00862E34">
        <w:rPr>
          <w:rStyle w:val="StyleUnderline"/>
          <w:highlight w:val="cyan"/>
        </w:rPr>
        <w:t xml:space="preserve"> may</w:t>
      </w:r>
      <w:r w:rsidRPr="00862E34">
        <w:rPr>
          <w:sz w:val="16"/>
        </w:rPr>
        <w:t xml:space="preserve"> on some level </w:t>
      </w:r>
      <w:r w:rsidRPr="00862E34">
        <w:rPr>
          <w:rStyle w:val="StyleUnderline"/>
        </w:rPr>
        <w:t>signify the triumph of Western imperialism</w:t>
      </w:r>
      <w:r w:rsidRPr="00862E34">
        <w:rPr>
          <w:sz w:val="16"/>
        </w:rPr>
        <w:t xml:space="preserve">; </w:t>
      </w:r>
      <w:r w:rsidRPr="00862E34">
        <w:rPr>
          <w:rStyle w:val="StyleUnderline"/>
        </w:rPr>
        <w:t xml:space="preserve">but on another level, it </w:t>
      </w:r>
      <w:r w:rsidRPr="00862E34">
        <w:rPr>
          <w:rStyle w:val="StyleUnderline"/>
          <w:highlight w:val="cyan"/>
        </w:rPr>
        <w:t>is an indication</w:t>
      </w:r>
      <w:r w:rsidRPr="00862E34">
        <w:rPr>
          <w:rStyle w:val="StyleUnderline"/>
        </w:rPr>
        <w:t xml:space="preserve"> that </w:t>
      </w:r>
      <w:r w:rsidRPr="00862E34">
        <w:rPr>
          <w:rStyle w:val="StyleUnderline"/>
          <w:highlight w:val="cyan"/>
        </w:rPr>
        <w:t xml:space="preserve">there is something </w:t>
      </w:r>
      <w:r w:rsidRPr="00862E34">
        <w:rPr>
          <w:rStyle w:val="Emphasis"/>
          <w:highlight w:val="cyan"/>
        </w:rPr>
        <w:t>appealing</w:t>
      </w:r>
      <w:r w:rsidRPr="00862E34">
        <w:rPr>
          <w:rStyle w:val="StyleUnderline"/>
        </w:rPr>
        <w:t xml:space="preserve"> </w:t>
      </w:r>
      <w:r w:rsidRPr="00862E34">
        <w:rPr>
          <w:sz w:val="16"/>
        </w:rPr>
        <w:t>about the prospect of such rights (my assumption being that people outside the Western world are not mere passive dupes of Western values, that they are perfectly capable of deciding which political goals they want to support). Likewise, even though rights discourses within Western societies can promote the socioeconomic agendas of the powerful, they can under certain circumstances be used to shield the less powerful against such agendas.</w:t>
      </w:r>
      <w:r w:rsidRPr="00BF5CFC">
        <w:rPr>
          <w:rStyle w:val="StyleUnderline"/>
        </w:rPr>
        <w:t xml:space="preserve"> </w:t>
      </w:r>
      <w:r w:rsidRPr="00862E34">
        <w:rPr>
          <w:rStyle w:val="StyleUnderline"/>
          <w:highlight w:val="cyan"/>
        </w:rPr>
        <w:t>The fact that rights</w:t>
      </w:r>
      <w:r w:rsidRPr="00862E34">
        <w:rPr>
          <w:rStyle w:val="StyleUnderline"/>
        </w:rPr>
        <w:t xml:space="preserve">-based justice </w:t>
      </w:r>
      <w:r w:rsidRPr="00862E34">
        <w:rPr>
          <w:rStyle w:val="Emphasis"/>
          <w:highlight w:val="cyan"/>
        </w:rPr>
        <w:t>fails</w:t>
      </w:r>
      <w:r w:rsidRPr="00862E34">
        <w:rPr>
          <w:rStyle w:val="StyleUnderline"/>
        </w:rPr>
        <w:t xml:space="preserve"> as often as it succeeds </w:t>
      </w:r>
      <w:r w:rsidRPr="00862E34">
        <w:rPr>
          <w:rStyle w:val="StyleUnderline"/>
          <w:highlight w:val="cyan"/>
        </w:rPr>
        <w:t>does not mean</w:t>
      </w:r>
      <w:r w:rsidRPr="00862E34">
        <w:rPr>
          <w:rStyle w:val="StyleUnderline"/>
        </w:rPr>
        <w:t xml:space="preserve"> that </w:t>
      </w:r>
      <w:r w:rsidRPr="00862E34">
        <w:rPr>
          <w:rStyle w:val="StyleUnderline"/>
          <w:highlight w:val="cyan"/>
        </w:rPr>
        <w:t>it</w:t>
      </w:r>
      <w:r w:rsidRPr="00862E34">
        <w:rPr>
          <w:rStyle w:val="StyleUnderline"/>
        </w:rPr>
        <w:t xml:space="preserve"> </w:t>
      </w:r>
      <w:r w:rsidRPr="00862E34">
        <w:rPr>
          <w:rStyle w:val="Emphasis"/>
          <w:highlight w:val="cyan"/>
        </w:rPr>
        <w:t>never succeeds</w:t>
      </w:r>
      <w:r w:rsidRPr="00862E34">
        <w:rPr>
          <w:rStyle w:val="StyleUnderline"/>
        </w:rPr>
        <w:t>, that it accomplishes nothing.</w:t>
      </w:r>
    </w:p>
    <w:p w14:paraId="5725BAFB" w14:textId="77777777" w:rsidR="00F21BFC" w:rsidRDefault="00F21BFC" w:rsidP="00F21BFC">
      <w:pPr>
        <w:rPr>
          <w:sz w:val="16"/>
        </w:rPr>
      </w:pPr>
    </w:p>
    <w:p w14:paraId="5D8312C3" w14:textId="4EBB3243" w:rsidR="00F21BFC" w:rsidRDefault="00F21BFC" w:rsidP="00F21BFC">
      <w:pPr>
        <w:pStyle w:val="Heading3"/>
      </w:pPr>
      <w:r>
        <w:t>AT: Link---Affect---</w:t>
      </w:r>
      <w:r w:rsidR="00C86F81">
        <w:t>2AC</w:t>
      </w:r>
    </w:p>
    <w:p w14:paraId="0873AC0B" w14:textId="77777777" w:rsidR="00F21BFC" w:rsidRPr="00BC0ED4" w:rsidRDefault="00F21BFC" w:rsidP="00F21BFC">
      <w:pPr>
        <w:pStyle w:val="Heading4"/>
      </w:pPr>
      <w:r>
        <w:t xml:space="preserve">Affect is </w:t>
      </w:r>
      <w:r>
        <w:rPr>
          <w:u w:val="single"/>
        </w:rPr>
        <w:t>unscientific</w:t>
      </w:r>
      <w:r>
        <w:t>.</w:t>
      </w:r>
    </w:p>
    <w:p w14:paraId="589BD65F" w14:textId="77777777" w:rsidR="00F21BFC" w:rsidRPr="00F954C2" w:rsidRDefault="00F21BFC" w:rsidP="00F21BFC">
      <w:r>
        <w:t xml:space="preserve">Grant </w:t>
      </w:r>
      <w:r w:rsidRPr="00F954C2">
        <w:rPr>
          <w:rStyle w:val="Style13ptBold"/>
        </w:rPr>
        <w:t>Bollmer 23</w:t>
      </w:r>
      <w:r>
        <w:t>. Assistant Professor of Communication at North Carolina State University. “</w:t>
      </w:r>
      <w:r w:rsidRPr="00F954C2">
        <w:t>The Affect Lab: The History and Limits of Measuring Emotion</w:t>
      </w:r>
      <w:r>
        <w:t xml:space="preserve">.” University of Minnesota Press. March 1, 2023. </w:t>
      </w:r>
      <w:r w:rsidRPr="00F954C2">
        <w:t>https://www.bibliovault.org/BV.book.epl?ISBN=9781517915469</w:t>
      </w:r>
    </w:p>
    <w:p w14:paraId="6D7BD313" w14:textId="77777777" w:rsidR="00F21BFC" w:rsidRPr="00F954C2" w:rsidRDefault="00F21BFC" w:rsidP="00F21BFC">
      <w:pPr>
        <w:rPr>
          <w:sz w:val="16"/>
        </w:rPr>
      </w:pPr>
      <w:r w:rsidRPr="00F954C2">
        <w:rPr>
          <w:sz w:val="16"/>
        </w:rPr>
        <w:t xml:space="preserve">Yet as I’ve been claiming throughout this book, </w:t>
      </w:r>
      <w:r w:rsidRPr="00F94C0B">
        <w:rPr>
          <w:rStyle w:val="StyleUnderline"/>
        </w:rPr>
        <w:t xml:space="preserve">this </w:t>
      </w:r>
      <w:r w:rsidRPr="00F954C2">
        <w:rPr>
          <w:rStyle w:val="StyleUnderline"/>
          <w:highlight w:val="cyan"/>
        </w:rPr>
        <w:t xml:space="preserve">metaphysical beyond </w:t>
      </w:r>
      <w:r w:rsidRPr="00F954C2">
        <w:rPr>
          <w:rStyle w:val="Emphasis"/>
          <w:highlight w:val="cyan"/>
        </w:rPr>
        <w:t>does not exist</w:t>
      </w:r>
      <w:r w:rsidRPr="00F954C2">
        <w:rPr>
          <w:sz w:val="16"/>
        </w:rPr>
        <w:t xml:space="preserve">— if we want to be materialists, at least. The beyond is, </w:t>
      </w:r>
      <w:r w:rsidRPr="00F94C0B">
        <w:rPr>
          <w:rStyle w:val="StyleUnderline"/>
        </w:rPr>
        <w:t xml:space="preserve">like </w:t>
      </w:r>
      <w:r w:rsidRPr="00F954C2">
        <w:rPr>
          <w:rStyle w:val="StyleUnderline"/>
          <w:highlight w:val="cyan"/>
        </w:rPr>
        <w:t xml:space="preserve">the </w:t>
      </w:r>
      <w:r w:rsidRPr="00F954C2">
        <w:rPr>
          <w:rStyle w:val="Emphasis"/>
          <w:highlight w:val="cyan"/>
        </w:rPr>
        <w:t>truth</w:t>
      </w:r>
      <w:r w:rsidRPr="00F954C2">
        <w:rPr>
          <w:rStyle w:val="StyleUnderline"/>
          <w:highlight w:val="cyan"/>
        </w:rPr>
        <w:t xml:space="preserve"> of psychology</w:t>
      </w:r>
      <w:r w:rsidRPr="00F954C2">
        <w:rPr>
          <w:sz w:val="16"/>
        </w:rPr>
        <w:t xml:space="preserve">, a </w:t>
      </w:r>
      <w:r w:rsidRPr="00F94C0B">
        <w:rPr>
          <w:rStyle w:val="StyleUnderline"/>
        </w:rPr>
        <w:t>product of the qualities of an instrument</w:t>
      </w:r>
      <w:r w:rsidRPr="00F954C2">
        <w:rPr>
          <w:sz w:val="16"/>
        </w:rPr>
        <w:t xml:space="preserve">. The fetish of the instrument produces the embodied affects it discovers. There is no beyond, </w:t>
      </w:r>
      <w:r w:rsidRPr="00F954C2">
        <w:rPr>
          <w:rStyle w:val="StyleUnderline"/>
          <w:highlight w:val="cyan"/>
        </w:rPr>
        <w:t>there is no</w:t>
      </w:r>
      <w:r w:rsidRPr="00F94C0B">
        <w:rPr>
          <w:rStyle w:val="StyleUnderline"/>
        </w:rPr>
        <w:t xml:space="preserve"> primal, </w:t>
      </w:r>
      <w:r w:rsidRPr="00F954C2">
        <w:rPr>
          <w:rStyle w:val="Emphasis"/>
          <w:highlight w:val="cyan"/>
        </w:rPr>
        <w:t>spiritual energy</w:t>
      </w:r>
      <w:r w:rsidRPr="00F94C0B">
        <w:rPr>
          <w:rStyle w:val="StyleUnderline"/>
        </w:rPr>
        <w:t xml:space="preserve"> discovered through </w:t>
      </w:r>
      <w:r w:rsidRPr="00F94C0B">
        <w:rPr>
          <w:rStyle w:val="Emphasis"/>
        </w:rPr>
        <w:t>experimentation</w:t>
      </w:r>
      <w:r w:rsidRPr="00F954C2">
        <w:rPr>
          <w:sz w:val="16"/>
        </w:rPr>
        <w:t>. Claiming that psychology, in its studies of emotion, has experimentally discovered something called “</w:t>
      </w:r>
      <w:r w:rsidRPr="00F954C2">
        <w:rPr>
          <w:rStyle w:val="Emphasis"/>
          <w:highlight w:val="cyan"/>
        </w:rPr>
        <w:t>affect</w:t>
      </w:r>
      <w:r w:rsidRPr="00F954C2">
        <w:rPr>
          <w:rStyle w:val="StyleUnderline"/>
          <w:highlight w:val="cyan"/>
        </w:rPr>
        <w:t>” requires</w:t>
      </w:r>
      <w:r w:rsidRPr="00F94C0B">
        <w:rPr>
          <w:rStyle w:val="StyleUnderline"/>
        </w:rPr>
        <w:t xml:space="preserve"> accepting the </w:t>
      </w:r>
      <w:r w:rsidRPr="00F954C2">
        <w:rPr>
          <w:rStyle w:val="StyleUnderline"/>
          <w:highlight w:val="cyan"/>
        </w:rPr>
        <w:t xml:space="preserve">instrument as a </w:t>
      </w:r>
      <w:r w:rsidRPr="00F954C2">
        <w:rPr>
          <w:rStyle w:val="Emphasis"/>
          <w:highlight w:val="cyan"/>
        </w:rPr>
        <w:t>portal</w:t>
      </w:r>
      <w:r w:rsidRPr="00F954C2">
        <w:rPr>
          <w:rStyle w:val="Emphasis"/>
        </w:rPr>
        <w:t xml:space="preserve"> to the beyond</w:t>
      </w:r>
      <w:r w:rsidRPr="00F94C0B">
        <w:rPr>
          <w:rStyle w:val="StyleUnderline"/>
        </w:rPr>
        <w:t>, a portal that can capture the truth of the body without writing</w:t>
      </w:r>
      <w:r w:rsidRPr="00F954C2">
        <w:rPr>
          <w:sz w:val="16"/>
        </w:rPr>
        <w:t xml:space="preserve">, without language, without form.4 </w:t>
      </w:r>
      <w:r w:rsidRPr="00F954C2">
        <w:rPr>
          <w:rStyle w:val="StyleUnderline"/>
          <w:highlight w:val="cyan"/>
        </w:rPr>
        <w:t>This argument</w:t>
      </w:r>
      <w:r w:rsidRPr="00F954C2">
        <w:rPr>
          <w:rStyle w:val="StyleUnderline"/>
        </w:rPr>
        <w:t xml:space="preserve"> simply </w:t>
      </w:r>
      <w:r w:rsidRPr="00F954C2">
        <w:rPr>
          <w:rStyle w:val="Emphasis"/>
          <w:highlight w:val="cyan"/>
        </w:rPr>
        <w:t>cannot be made</w:t>
      </w:r>
      <w:r w:rsidRPr="00F954C2">
        <w:rPr>
          <w:sz w:val="16"/>
        </w:rPr>
        <w:t xml:space="preserve">— </w:t>
      </w:r>
      <w:r w:rsidRPr="00F954C2">
        <w:rPr>
          <w:rStyle w:val="StyleUnderline"/>
        </w:rPr>
        <w:t>it would be ridiculous to claim</w:t>
      </w:r>
      <w:r w:rsidRPr="00F954C2">
        <w:rPr>
          <w:sz w:val="16"/>
        </w:rPr>
        <w:t xml:space="preserve"> that a scientific instrument can reveal something primal that is otherwise </w:t>
      </w:r>
      <w:r w:rsidRPr="00F954C2">
        <w:rPr>
          <w:rStyle w:val="StyleUnderline"/>
          <w:highlight w:val="cyan"/>
        </w:rPr>
        <w:t xml:space="preserve">beyond </w:t>
      </w:r>
      <w:r w:rsidRPr="00F954C2">
        <w:rPr>
          <w:rStyle w:val="Emphasis"/>
          <w:highlight w:val="cyan"/>
        </w:rPr>
        <w:t>culture</w:t>
      </w:r>
      <w:r w:rsidRPr="00F954C2">
        <w:rPr>
          <w:rStyle w:val="StyleUnderline"/>
        </w:rPr>
        <w:t xml:space="preserve">, beyond </w:t>
      </w:r>
      <w:r w:rsidRPr="00F954C2">
        <w:rPr>
          <w:rStyle w:val="Emphasis"/>
          <w:highlight w:val="cyan"/>
        </w:rPr>
        <w:t>language</w:t>
      </w:r>
      <w:r w:rsidRPr="00F954C2">
        <w:rPr>
          <w:rStyle w:val="StyleUnderline"/>
        </w:rPr>
        <w:t>, beyond meaning, beyond consciousness</w:t>
      </w:r>
      <w:r w:rsidRPr="00F954C2">
        <w:rPr>
          <w:sz w:val="16"/>
        </w:rPr>
        <w:t xml:space="preserve">. If we do so, and we take the instrument as this otherworldly portal, rather than </w:t>
      </w:r>
      <w:r w:rsidRPr="00F954C2">
        <w:rPr>
          <w:rStyle w:val="Emphasis"/>
          <w:highlight w:val="cyan"/>
        </w:rPr>
        <w:t>poaching</w:t>
      </w:r>
      <w:r w:rsidRPr="00F954C2">
        <w:rPr>
          <w:rStyle w:val="StyleUnderline"/>
        </w:rPr>
        <w:t xml:space="preserve"> a </w:t>
      </w:r>
      <w:r w:rsidRPr="00F954C2">
        <w:rPr>
          <w:rStyle w:val="StyleUnderline"/>
          <w:highlight w:val="cyan"/>
        </w:rPr>
        <w:t>scientific concept</w:t>
      </w:r>
      <w:r w:rsidRPr="00F954C2">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425D7491" w14:textId="77777777" w:rsidR="00F21BFC" w:rsidRDefault="00F21BFC" w:rsidP="00F21BFC">
      <w:pPr>
        <w:rPr>
          <w:sz w:val="16"/>
        </w:rPr>
      </w:pPr>
      <w:r w:rsidRPr="00F954C2">
        <w:rPr>
          <w:rStyle w:val="StyleUnderline"/>
          <w:highlight w:val="cyan"/>
        </w:rPr>
        <w:t>Maintaining</w:t>
      </w:r>
      <w:r w:rsidRPr="00F954C2">
        <w:rPr>
          <w:rStyle w:val="StyleUnderline"/>
        </w:rPr>
        <w:t xml:space="preserve"> the existence of something called “</w:t>
      </w:r>
      <w:r w:rsidRPr="00F954C2">
        <w:rPr>
          <w:rStyle w:val="StyleUnderline"/>
          <w:highlight w:val="cyan"/>
        </w:rPr>
        <w:t>affect</w:t>
      </w:r>
      <w:r w:rsidRPr="00F954C2">
        <w:rPr>
          <w:sz w:val="16"/>
        </w:rPr>
        <w:t xml:space="preserve">,” as I see it, can follow one of two possible directions. The first is to </w:t>
      </w:r>
      <w:r w:rsidRPr="00F954C2">
        <w:rPr>
          <w:rStyle w:val="StyleUnderline"/>
          <w:highlight w:val="cyan"/>
        </w:rPr>
        <w:t>reject any</w:t>
      </w:r>
      <w:r w:rsidRPr="00F954C2">
        <w:rPr>
          <w:rStyle w:val="StyleUnderline"/>
        </w:rPr>
        <w:t xml:space="preserve"> deferral to </w:t>
      </w:r>
      <w:r w:rsidRPr="00F954C2">
        <w:rPr>
          <w:rStyle w:val="Emphasis"/>
          <w:highlight w:val="cyan"/>
        </w:rPr>
        <w:t>psychology</w:t>
      </w:r>
      <w:r w:rsidRPr="00F954C2">
        <w:rPr>
          <w:rStyle w:val="StyleUnderline"/>
          <w:highlight w:val="cyan"/>
        </w:rPr>
        <w:t xml:space="preserve"> and </w:t>
      </w:r>
      <w:r w:rsidRPr="00F954C2">
        <w:rPr>
          <w:rStyle w:val="Emphasis"/>
          <w:highlight w:val="cyan"/>
        </w:rPr>
        <w:t>neuroscience</w:t>
      </w:r>
      <w:r w:rsidRPr="00F954C2">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sidRPr="00F954C2">
        <w:rPr>
          <w:rStyle w:val="StyleUnderline"/>
          <w:highlight w:val="cyan"/>
        </w:rPr>
        <w:t>The turn to affect</w:t>
      </w:r>
      <w:r w:rsidRPr="00F954C2">
        <w:rPr>
          <w:rStyle w:val="StyleUnderline"/>
        </w:rPr>
        <w:t xml:space="preserve"> has </w:t>
      </w:r>
      <w:r w:rsidRPr="00F954C2">
        <w:rPr>
          <w:rStyle w:val="StyleUnderline"/>
          <w:highlight w:val="cyan"/>
        </w:rPr>
        <w:t>corresponded with</w:t>
      </w:r>
      <w:r w:rsidRPr="00F954C2">
        <w:rPr>
          <w:rStyle w:val="StyleUnderline"/>
        </w:rPr>
        <w:t xml:space="preserve"> a disciplinary </w:t>
      </w:r>
      <w:r w:rsidRPr="00F954C2">
        <w:rPr>
          <w:rStyle w:val="StyleUnderline"/>
          <w:highlight w:val="cyan"/>
        </w:rPr>
        <w:t xml:space="preserve">turn </w:t>
      </w:r>
      <w:r w:rsidRPr="00F954C2">
        <w:rPr>
          <w:rStyle w:val="Emphasis"/>
          <w:highlight w:val="cyan"/>
        </w:rPr>
        <w:t>away from detail</w:t>
      </w:r>
      <w:r w:rsidRPr="00F954C2">
        <w:rPr>
          <w:rStyle w:val="StyleUnderline"/>
        </w:rPr>
        <w:t xml:space="preserve">, from </w:t>
      </w:r>
      <w:r w:rsidRPr="00F954C2">
        <w:rPr>
          <w:rStyle w:val="Emphasis"/>
          <w:highlight w:val="cyan"/>
        </w:rPr>
        <w:t>specificity</w:t>
      </w:r>
      <w:r w:rsidRPr="00F954C2">
        <w:rPr>
          <w:rStyle w:val="StyleUnderline"/>
          <w:highlight w:val="cyan"/>
        </w:rPr>
        <w:t xml:space="preserve"> and the </w:t>
      </w:r>
      <w:r w:rsidRPr="00F954C2">
        <w:rPr>
          <w:rStyle w:val="Emphasis"/>
          <w:highlight w:val="cyan"/>
        </w:rPr>
        <w:t>local</w:t>
      </w:r>
      <w:r w:rsidRPr="00F954C2">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sidRPr="00F954C2">
        <w:rPr>
          <w:rStyle w:val="Emphasis"/>
          <w:highlight w:val="cyan"/>
        </w:rPr>
        <w:t>material foundations</w:t>
      </w:r>
      <w:r w:rsidRPr="00F954C2">
        <w:rPr>
          <w:rStyle w:val="StyleUnderline"/>
          <w:highlight w:val="cyan"/>
        </w:rPr>
        <w:t xml:space="preserve"> of</w:t>
      </w:r>
      <w:r w:rsidRPr="00F954C2">
        <w:rPr>
          <w:rStyle w:val="StyleUnderline"/>
        </w:rPr>
        <w:t xml:space="preserve"> its own arguments</w:t>
      </w:r>
      <w:r w:rsidRPr="00F954C2">
        <w:rPr>
          <w:sz w:val="16"/>
        </w:rPr>
        <w:t xml:space="preserve">. These material foundations are not about the human body but about the material capacities of a medium. </w:t>
      </w:r>
      <w:r w:rsidRPr="00F954C2">
        <w:rPr>
          <w:rStyle w:val="StyleUnderline"/>
          <w:highlight w:val="cyan"/>
        </w:rPr>
        <w:t>Affect theory</w:t>
      </w:r>
      <w:r w:rsidRPr="00F954C2">
        <w:rPr>
          <w:sz w:val="16"/>
        </w:rPr>
        <w:t xml:space="preserve">, then, becomes a variant of materialist media theory,10 and a media theory of affect must embrace the history of science and medicine beyond a superficial engagement with “science” that </w:t>
      </w:r>
      <w:r w:rsidRPr="00F954C2">
        <w:rPr>
          <w:rStyle w:val="StyleUnderline"/>
          <w:highlight w:val="cyan"/>
        </w:rPr>
        <w:t xml:space="preserve">treats the </w:t>
      </w:r>
      <w:r w:rsidRPr="00F954C2">
        <w:rPr>
          <w:rStyle w:val="Emphasis"/>
          <w:highlight w:val="cyan"/>
        </w:rPr>
        <w:t>scientific</w:t>
      </w:r>
      <w:r w:rsidRPr="00F954C2">
        <w:rPr>
          <w:rStyle w:val="StyleUnderline"/>
          <w:highlight w:val="cyan"/>
        </w:rPr>
        <w:t xml:space="preserve"> as “fact</w:t>
      </w:r>
      <w:r w:rsidRPr="00F954C2">
        <w:rPr>
          <w:rStyle w:val="StyleUnderline"/>
        </w:rPr>
        <w:t xml:space="preserve">” </w:t>
      </w:r>
      <w:r w:rsidRPr="00F954C2">
        <w:rPr>
          <w:rStyle w:val="StyleUnderline"/>
          <w:highlight w:val="cyan"/>
        </w:rPr>
        <w:t xml:space="preserve">divorced from </w:t>
      </w:r>
      <w:r w:rsidRPr="00F954C2">
        <w:rPr>
          <w:rStyle w:val="Emphasis"/>
          <w:highlight w:val="cyan"/>
        </w:rPr>
        <w:t>contingency</w:t>
      </w:r>
      <w:r w:rsidRPr="00F954C2">
        <w:rPr>
          <w:sz w:val="16"/>
        </w:rPr>
        <w:t>, anarchy, and error.</w:t>
      </w:r>
    </w:p>
    <w:p w14:paraId="164DB179" w14:textId="77777777" w:rsidR="00F21BFC" w:rsidRPr="007B1672" w:rsidRDefault="00F21BFC" w:rsidP="00F21BFC">
      <w:pPr>
        <w:rPr>
          <w:sz w:val="16"/>
        </w:rPr>
      </w:pPr>
    </w:p>
    <w:p w14:paraId="3D9E3DC8" w14:textId="3D603021" w:rsidR="00F21BFC" w:rsidRDefault="00F21BFC" w:rsidP="00F21BFC">
      <w:pPr>
        <w:pStyle w:val="Heading3"/>
      </w:pPr>
      <w:r>
        <w:t>AT: Link---Extinction</w:t>
      </w:r>
      <w:r w:rsidR="00C86F81">
        <w:t>/Fiat---2AC</w:t>
      </w:r>
    </w:p>
    <w:p w14:paraId="7AB4FECA" w14:textId="77777777" w:rsidR="00F21BFC" w:rsidRDefault="00F21BFC" w:rsidP="00F21BFC">
      <w:pPr>
        <w:pStyle w:val="Analytic"/>
      </w:pPr>
    </w:p>
    <w:p w14:paraId="0C9F831F" w14:textId="77777777" w:rsidR="00F21BFC" w:rsidRPr="004F44AB" w:rsidRDefault="00F21BFC" w:rsidP="00F21BFC">
      <w:pPr>
        <w:pStyle w:val="Heading4"/>
      </w:pPr>
      <w:r>
        <w:t xml:space="preserve">5. Fiat is </w:t>
      </w:r>
      <w:r>
        <w:rPr>
          <w:u w:val="single"/>
        </w:rPr>
        <w:t>valuable</w:t>
      </w:r>
      <w:r>
        <w:t xml:space="preserve">, </w:t>
      </w:r>
      <w:r>
        <w:rPr>
          <w:u w:val="single"/>
        </w:rPr>
        <w:t>politically enabling</w:t>
      </w:r>
      <w:r>
        <w:t xml:space="preserve">, and </w:t>
      </w:r>
      <w:r>
        <w:rPr>
          <w:u w:val="single"/>
        </w:rPr>
        <w:t>useful</w:t>
      </w:r>
      <w:r>
        <w:t xml:space="preserve"> for understanding both political institutions and </w:t>
      </w:r>
      <w:r>
        <w:rPr>
          <w:u w:val="single"/>
        </w:rPr>
        <w:t>international politics</w:t>
      </w:r>
      <w:r>
        <w:t xml:space="preserve">. </w:t>
      </w:r>
    </w:p>
    <w:p w14:paraId="5E75F9ED" w14:textId="77777777" w:rsidR="00F21BFC" w:rsidRPr="00715E02" w:rsidRDefault="00F21BFC" w:rsidP="00F21BFC">
      <w:r w:rsidRPr="006B503D">
        <w:rPr>
          <w:rStyle w:val="Style13ptBold"/>
        </w:rPr>
        <w:t>Cooper</w:t>
      </w:r>
      <w:r w:rsidRPr="00715E02">
        <w:t xml:space="preserve"> &amp; Renz </w:t>
      </w:r>
      <w:r w:rsidRPr="006B503D">
        <w:rPr>
          <w:rStyle w:val="Style13ptBold"/>
        </w:rPr>
        <w:t>23</w:t>
      </w:r>
      <w:r w:rsidRPr="00715E02">
        <w:t xml:space="preserve"> [Davina Cooper, Dickson Poon School of Law, King’s College London, London. Flora Renz Kent Law School, University of Kent, Canterbury. "Introduction to Special Issue: Decertifying Legal Sex—Prefigurative Law Reform and the Future of Legal Gender."</w:t>
      </w:r>
      <w:r>
        <w:t xml:space="preserve"> https://link.springer.com/article/10.1007/s10691-022-09514-5]</w:t>
      </w:r>
    </w:p>
    <w:p w14:paraId="6F01E5BE" w14:textId="77777777" w:rsidR="00F21BFC" w:rsidRPr="007E36ED" w:rsidRDefault="00F21BFC" w:rsidP="00F21BFC">
      <w:pPr>
        <w:rPr>
          <w:sz w:val="16"/>
        </w:rPr>
      </w:pPr>
      <w:r w:rsidRPr="007E36ED">
        <w:rPr>
          <w:sz w:val="16"/>
        </w:rPr>
        <w:t xml:space="preserve">In her Afterword, Davies (2023) reflects on the plural temporalities that decertification invokes. </w:t>
      </w:r>
      <w:r w:rsidRPr="007E36ED">
        <w:rPr>
          <w:rStyle w:val="StyleUnderline"/>
          <w:highlight w:val="cyan"/>
        </w:rPr>
        <w:t>Treating</w:t>
      </w:r>
      <w:r w:rsidRPr="007E36ED">
        <w:rPr>
          <w:sz w:val="16"/>
        </w:rPr>
        <w:t xml:space="preserve"> a </w:t>
      </w:r>
      <w:r w:rsidRPr="007E36ED">
        <w:rPr>
          <w:rStyle w:val="Emphasis"/>
          <w:highlight w:val="cyan"/>
        </w:rPr>
        <w:t>contentious legal proposal</w:t>
      </w:r>
      <w:r w:rsidRPr="007E36ED">
        <w:rPr>
          <w:sz w:val="16"/>
        </w:rPr>
        <w:t xml:space="preserve"> </w:t>
      </w:r>
      <w:r w:rsidRPr="007E36ED">
        <w:rPr>
          <w:rStyle w:val="StyleUnderline"/>
        </w:rPr>
        <w:t xml:space="preserve">associated with the future </w:t>
      </w:r>
      <w:r w:rsidRPr="007E36ED">
        <w:rPr>
          <w:rStyle w:val="StyleUnderline"/>
          <w:highlight w:val="cyan"/>
        </w:rPr>
        <w:t>as</w:t>
      </w:r>
      <w:r w:rsidRPr="007E36ED">
        <w:rPr>
          <w:rStyle w:val="StyleUnderline"/>
        </w:rPr>
        <w:t xml:space="preserve"> if it was </w:t>
      </w:r>
      <w:r w:rsidRPr="007E36ED">
        <w:rPr>
          <w:rStyle w:val="StyleUnderline"/>
          <w:highlight w:val="cyan"/>
        </w:rPr>
        <w:t xml:space="preserve">a </w:t>
      </w:r>
      <w:r w:rsidRPr="007E36ED">
        <w:rPr>
          <w:rStyle w:val="Emphasis"/>
          <w:highlight w:val="cyan"/>
        </w:rPr>
        <w:t>currently viable reform</w:t>
      </w:r>
      <w:r w:rsidRPr="007E36ED">
        <w:rPr>
          <w:rStyle w:val="StyleUnderline"/>
        </w:rPr>
        <w:t xml:space="preserve"> </w:t>
      </w:r>
      <w:r w:rsidRPr="007E36ED">
        <w:rPr>
          <w:rStyle w:val="StyleUnderline"/>
          <w:highlight w:val="cyan"/>
        </w:rPr>
        <w:t>is</w:t>
      </w:r>
      <w:r w:rsidRPr="007E36ED">
        <w:rPr>
          <w:rStyle w:val="StyleUnderline"/>
        </w:rPr>
        <w:t xml:space="preserve"> an </w:t>
      </w:r>
      <w:r w:rsidRPr="007E36ED">
        <w:rPr>
          <w:rStyle w:val="Emphasis"/>
        </w:rPr>
        <w:t>exercise</w:t>
      </w:r>
      <w:r w:rsidRPr="007E36ED">
        <w:rPr>
          <w:rStyle w:val="StyleUnderline"/>
        </w:rPr>
        <w:t xml:space="preserve"> in prefigurative </w:t>
      </w:r>
      <w:r w:rsidRPr="007E36ED">
        <w:rPr>
          <w:rStyle w:val="Emphasis"/>
          <w:highlight w:val="cyan"/>
        </w:rPr>
        <w:t>institutional experimentation</w:t>
      </w:r>
      <w:r w:rsidRPr="007E36ED">
        <w:rPr>
          <w:sz w:val="16"/>
        </w:rPr>
        <w:t xml:space="preserve">. </w:t>
      </w:r>
      <w:r w:rsidRPr="007E36ED">
        <w:rPr>
          <w:rStyle w:val="StyleUnderline"/>
        </w:rPr>
        <w:t xml:space="preserve">Prefiguration is </w:t>
      </w:r>
      <w:r w:rsidRPr="007E36ED">
        <w:rPr>
          <w:rStyle w:val="StyleUnderline"/>
          <w:highlight w:val="cyan"/>
        </w:rPr>
        <w:t xml:space="preserve">a helpful </w:t>
      </w:r>
      <w:r w:rsidRPr="007E36ED">
        <w:rPr>
          <w:rStyle w:val="Emphasis"/>
          <w:highlight w:val="cyan"/>
        </w:rPr>
        <w:t>framework</w:t>
      </w:r>
      <w:r w:rsidRPr="007E36ED">
        <w:rPr>
          <w:rStyle w:val="StyleUnderline"/>
        </w:rPr>
        <w:t xml:space="preserve"> for thinking about </w:t>
      </w:r>
      <w:r w:rsidRPr="007E36ED">
        <w:rPr>
          <w:rStyle w:val="Emphasis"/>
        </w:rPr>
        <w:t>initiatives</w:t>
      </w:r>
      <w:r w:rsidRPr="007E36ED">
        <w:rPr>
          <w:sz w:val="16"/>
        </w:rPr>
        <w:t xml:space="preserve"> </w:t>
      </w:r>
      <w:r w:rsidRPr="007E36ED">
        <w:rPr>
          <w:rStyle w:val="StyleUnderline"/>
        </w:rPr>
        <w:t xml:space="preserve">that anticipate and embody hoped-for future possibilities </w:t>
      </w:r>
      <w:r w:rsidRPr="007E36ED">
        <w:rPr>
          <w:sz w:val="16"/>
        </w:rPr>
        <w:t xml:space="preserve">(see Monticelli 2022), </w:t>
      </w:r>
      <w:r w:rsidRPr="007E36ED">
        <w:rPr>
          <w:rStyle w:val="StyleUnderline"/>
        </w:rPr>
        <w:t>by enacting changes that are sought</w:t>
      </w:r>
      <w:r w:rsidRPr="007E36ED">
        <w:rPr>
          <w:sz w:val="16"/>
        </w:rPr>
        <w:t xml:space="preserve"> (Yates 2015; Mensink 2020; see also Carroll et al. 2019). </w:t>
      </w:r>
      <w:r w:rsidRPr="007E36ED">
        <w:rPr>
          <w:rStyle w:val="StyleUnderline"/>
        </w:rPr>
        <w:t xml:space="preserve">Such a move </w:t>
      </w:r>
      <w:r w:rsidRPr="007E36ED">
        <w:rPr>
          <w:rStyle w:val="StyleUnderline"/>
          <w:highlight w:val="cyan"/>
        </w:rPr>
        <w:t>refuses</w:t>
      </w:r>
      <w:r w:rsidRPr="007E36ED">
        <w:rPr>
          <w:rStyle w:val="StyleUnderline"/>
        </w:rPr>
        <w:t xml:space="preserve"> the conventional </w:t>
      </w:r>
      <w:r w:rsidRPr="007E36ED">
        <w:rPr>
          <w:rStyle w:val="StyleUnderline"/>
          <w:highlight w:val="cyan"/>
        </w:rPr>
        <w:t xml:space="preserve">political </w:t>
      </w:r>
      <w:r w:rsidRPr="007E36ED">
        <w:rPr>
          <w:rStyle w:val="Emphasis"/>
          <w:highlight w:val="cyan"/>
        </w:rPr>
        <w:t>division</w:t>
      </w:r>
      <w:r w:rsidRPr="007E36ED">
        <w:rPr>
          <w:rStyle w:val="StyleUnderline"/>
        </w:rPr>
        <w:t xml:space="preserve"> </w:t>
      </w:r>
      <w:r w:rsidRPr="007E36ED">
        <w:rPr>
          <w:rStyle w:val="StyleUnderline"/>
          <w:highlight w:val="cyan"/>
        </w:rPr>
        <w:t>between means and ends</w:t>
      </w:r>
      <w:r w:rsidRPr="007E36ED">
        <w:rPr>
          <w:sz w:val="16"/>
        </w:rPr>
        <w:t xml:space="preserve"> (Van de Sande 2013; Swain 2019). </w:t>
      </w:r>
      <w:r w:rsidRPr="007E36ED">
        <w:rPr>
          <w:rStyle w:val="StyleUnderline"/>
        </w:rPr>
        <w:t xml:space="preserve">Against the notion that </w:t>
      </w:r>
      <w:r w:rsidRPr="007E36ED">
        <w:rPr>
          <w:rStyle w:val="Emphasis"/>
        </w:rPr>
        <w:t>bad means</w:t>
      </w:r>
      <w:r w:rsidRPr="007E36ED">
        <w:rPr>
          <w:rStyle w:val="StyleUnderline"/>
        </w:rPr>
        <w:t xml:space="preserve"> can be justified if they </w:t>
      </w:r>
      <w:r w:rsidRPr="007E36ED">
        <w:rPr>
          <w:rStyle w:val="Emphasis"/>
        </w:rPr>
        <w:t>secure good ends</w:t>
      </w:r>
      <w:r w:rsidRPr="007E36ED">
        <w:rPr>
          <w:sz w:val="16"/>
        </w:rPr>
        <w:t xml:space="preserve">, </w:t>
      </w:r>
      <w:r w:rsidRPr="007E36ED">
        <w:rPr>
          <w:rStyle w:val="StyleUnderline"/>
        </w:rPr>
        <w:t xml:space="preserve">prefiguration treats the means as part of the ends and, also, as </w:t>
      </w:r>
      <w:r w:rsidRPr="007E36ED">
        <w:rPr>
          <w:rStyle w:val="Emphasis"/>
        </w:rPr>
        <w:t>anticipating</w:t>
      </w:r>
      <w:r w:rsidRPr="007E36ED">
        <w:rPr>
          <w:rStyle w:val="StyleUnderline"/>
        </w:rPr>
        <w:t xml:space="preserve"> them—since how politics is conducted </w:t>
      </w:r>
      <w:r w:rsidRPr="007E36ED">
        <w:rPr>
          <w:rStyle w:val="Emphasis"/>
        </w:rPr>
        <w:t>shapes</w:t>
      </w:r>
      <w:r w:rsidRPr="007E36ED">
        <w:rPr>
          <w:rStyle w:val="StyleUnderline"/>
        </w:rPr>
        <w:t xml:space="preserve"> the society it </w:t>
      </w:r>
      <w:r w:rsidRPr="007E36ED">
        <w:rPr>
          <w:rStyle w:val="Emphasis"/>
        </w:rPr>
        <w:t>gives rise to</w:t>
      </w:r>
      <w:r w:rsidRPr="007E36ED">
        <w:rPr>
          <w:sz w:val="16"/>
        </w:rPr>
        <w:t xml:space="preserve">. </w:t>
      </w:r>
      <w:r w:rsidRPr="007E36ED">
        <w:rPr>
          <w:rStyle w:val="StyleUnderline"/>
        </w:rPr>
        <w:t xml:space="preserve">Prefiguration also treats desired ends as </w:t>
      </w:r>
      <w:r w:rsidRPr="007E36ED">
        <w:rPr>
          <w:rStyle w:val="Emphasis"/>
        </w:rPr>
        <w:t>operationalisable</w:t>
      </w:r>
      <w:r w:rsidRPr="007E36ED">
        <w:rPr>
          <w:sz w:val="16"/>
        </w:rPr>
        <w:t xml:space="preserve"> </w:t>
      </w:r>
      <w:r w:rsidRPr="007E36ED">
        <w:rPr>
          <w:rStyle w:val="StyleUnderline"/>
        </w:rPr>
        <w:t>and as doing stuff</w:t>
      </w:r>
      <w:r w:rsidRPr="007E36ED">
        <w:rPr>
          <w:sz w:val="16"/>
        </w:rPr>
        <w:t xml:space="preserve">. </w:t>
      </w:r>
      <w:r w:rsidRPr="007E36ED">
        <w:rPr>
          <w:rStyle w:val="StyleUnderline"/>
          <w:highlight w:val="cyan"/>
        </w:rPr>
        <w:t xml:space="preserve">Rather than </w:t>
      </w:r>
      <w:r w:rsidRPr="007E36ED">
        <w:rPr>
          <w:rStyle w:val="Emphasis"/>
          <w:highlight w:val="cyan"/>
        </w:rPr>
        <w:t>await</w:t>
      </w:r>
      <w:r w:rsidRPr="007E36ED">
        <w:rPr>
          <w:rStyle w:val="StyleUnderline"/>
        </w:rPr>
        <w:t xml:space="preserve"> a </w:t>
      </w:r>
      <w:r w:rsidRPr="007E36ED">
        <w:rPr>
          <w:rStyle w:val="StyleUnderline"/>
          <w:highlight w:val="cyan"/>
        </w:rPr>
        <w:t>better society</w:t>
      </w:r>
      <w:r w:rsidRPr="007E36ED">
        <w:rPr>
          <w:rStyle w:val="StyleUnderline"/>
        </w:rPr>
        <w:t xml:space="preserve"> in the </w:t>
      </w:r>
      <w:r w:rsidRPr="007E36ED">
        <w:rPr>
          <w:rStyle w:val="Emphasis"/>
        </w:rPr>
        <w:t>future</w:t>
      </w:r>
      <w:r w:rsidRPr="007E36ED">
        <w:rPr>
          <w:sz w:val="16"/>
        </w:rPr>
        <w:t xml:space="preserve"> or rely on campaigning and political pressure to induce more powerful forces to secure it, </w:t>
      </w:r>
      <w:r w:rsidRPr="007E36ED">
        <w:rPr>
          <w:rStyle w:val="Emphasis"/>
          <w:highlight w:val="cyan"/>
        </w:rPr>
        <w:t>prefigurative politics</w:t>
      </w:r>
      <w:r w:rsidRPr="007E36ED">
        <w:rPr>
          <w:sz w:val="16"/>
          <w:highlight w:val="cyan"/>
        </w:rPr>
        <w:t xml:space="preserve"> </w:t>
      </w:r>
      <w:r w:rsidRPr="007E36ED">
        <w:rPr>
          <w:rStyle w:val="StyleUnderline"/>
          <w:highlight w:val="cyan"/>
        </w:rPr>
        <w:t>embodies</w:t>
      </w:r>
      <w:r w:rsidRPr="007E36ED">
        <w:rPr>
          <w:rStyle w:val="StyleUnderline"/>
        </w:rPr>
        <w:t xml:space="preserve"> </w:t>
      </w:r>
      <w:r w:rsidRPr="007E36ED">
        <w:rPr>
          <w:rStyle w:val="StyleUnderline"/>
          <w:highlight w:val="cyan"/>
        </w:rPr>
        <w:t>hoped-for changes</w:t>
      </w:r>
      <w:r w:rsidRPr="007E36ED">
        <w:rPr>
          <w:rStyle w:val="StyleUnderline"/>
        </w:rPr>
        <w:t xml:space="preserve"> in the now. Prefiguration has become a </w:t>
      </w:r>
      <w:r w:rsidRPr="007E36ED">
        <w:rPr>
          <w:rStyle w:val="Emphasis"/>
          <w:highlight w:val="cyan"/>
        </w:rPr>
        <w:t>popular</w:t>
      </w:r>
      <w:r w:rsidRPr="007E36ED">
        <w:rPr>
          <w:rStyle w:val="StyleUnderline"/>
        </w:rPr>
        <w:t xml:space="preserve"> and </w:t>
      </w:r>
      <w:r w:rsidRPr="007E36ED">
        <w:rPr>
          <w:rStyle w:val="Emphasis"/>
        </w:rPr>
        <w:t>influential</w:t>
      </w:r>
      <w:r w:rsidRPr="007E36ED">
        <w:rPr>
          <w:rStyle w:val="StyleUnderline"/>
        </w:rPr>
        <w:t xml:space="preserve"> framework </w:t>
      </w:r>
      <w:r w:rsidRPr="007E36ED">
        <w:rPr>
          <w:rStyle w:val="StyleUnderline"/>
          <w:highlight w:val="cyan"/>
        </w:rPr>
        <w:t>within</w:t>
      </w:r>
      <w:r w:rsidRPr="007E36ED">
        <w:rPr>
          <w:rStyle w:val="StyleUnderline"/>
        </w:rPr>
        <w:t xml:space="preserve"> </w:t>
      </w:r>
      <w:r w:rsidRPr="007E36ED">
        <w:rPr>
          <w:rStyle w:val="StyleUnderline"/>
          <w:highlight w:val="cyan"/>
        </w:rPr>
        <w:t>anarchist</w:t>
      </w:r>
      <w:r w:rsidRPr="007E36ED">
        <w:rPr>
          <w:rStyle w:val="StyleUnderline"/>
        </w:rPr>
        <w:t xml:space="preserve"> and social movement </w:t>
      </w:r>
      <w:r w:rsidRPr="007E36ED">
        <w:rPr>
          <w:rStyle w:val="StyleUnderline"/>
          <w:highlight w:val="cyan"/>
        </w:rPr>
        <w:t>circles</w:t>
      </w:r>
      <w:r w:rsidRPr="007E36ED">
        <w:rPr>
          <w:sz w:val="16"/>
        </w:rPr>
        <w:t xml:space="preserve">. However, </w:t>
      </w:r>
      <w:r w:rsidRPr="007E36ED">
        <w:rPr>
          <w:rStyle w:val="StyleUnderline"/>
        </w:rPr>
        <w:t xml:space="preserve">the critical orientation that many social movement activists and anarchists adopt towards </w:t>
      </w:r>
      <w:r w:rsidRPr="007E36ED">
        <w:rPr>
          <w:rStyle w:val="Emphasis"/>
        </w:rPr>
        <w:t>state</w:t>
      </w:r>
      <w:r w:rsidRPr="007E36ED">
        <w:rPr>
          <w:rStyle w:val="StyleUnderline"/>
        </w:rPr>
        <w:t xml:space="preserve"> and </w:t>
      </w:r>
      <w:r w:rsidRPr="007E36ED">
        <w:rPr>
          <w:rStyle w:val="Emphasis"/>
        </w:rPr>
        <w:t>law</w:t>
      </w:r>
      <w:r w:rsidRPr="007E36ED">
        <w:rPr>
          <w:rStyle w:val="StyleUnderline"/>
        </w:rPr>
        <w:t xml:space="preserve"> means prefiguration’s terms have been little </w:t>
      </w:r>
      <w:r w:rsidRPr="007E36ED">
        <w:rPr>
          <w:rStyle w:val="Emphasis"/>
        </w:rPr>
        <w:t>utilised</w:t>
      </w:r>
      <w:r w:rsidRPr="007E36ED">
        <w:rPr>
          <w:rStyle w:val="StyleUnderline"/>
        </w:rPr>
        <w:t xml:space="preserve"> in relation to them</w:t>
      </w:r>
      <w:r w:rsidRPr="007E36ED">
        <w:rPr>
          <w:sz w:val="16"/>
        </w:rPr>
        <w:t xml:space="preserve">. </w:t>
      </w:r>
      <w:r w:rsidRPr="007E36ED">
        <w:rPr>
          <w:rStyle w:val="StyleUnderline"/>
        </w:rPr>
        <w:t xml:space="preserve">Yet, </w:t>
      </w:r>
      <w:r w:rsidRPr="007E36ED">
        <w:rPr>
          <w:rStyle w:val="Emphasis"/>
          <w:highlight w:val="cyan"/>
        </w:rPr>
        <w:t>state and law</w:t>
      </w:r>
      <w:r w:rsidRPr="007E36ED">
        <w:rPr>
          <w:rStyle w:val="StyleUnderline"/>
          <w:highlight w:val="cyan"/>
        </w:rPr>
        <w:t xml:space="preserve"> can be sites of </w:t>
      </w:r>
      <w:r w:rsidRPr="007E36ED">
        <w:rPr>
          <w:rStyle w:val="Emphasis"/>
          <w:highlight w:val="cyan"/>
        </w:rPr>
        <w:t>prefigurative practice</w:t>
      </w:r>
      <w:r w:rsidRPr="007E36ED">
        <w:rPr>
          <w:sz w:val="16"/>
        </w:rPr>
        <w:t xml:space="preserve">, </w:t>
      </w:r>
      <w:r w:rsidRPr="007E36ED">
        <w:rPr>
          <w:rStyle w:val="StyleUnderline"/>
        </w:rPr>
        <w:t>where hopeful practices</w:t>
      </w:r>
      <w:r w:rsidRPr="007E36ED">
        <w:rPr>
          <w:sz w:val="16"/>
        </w:rPr>
        <w:t xml:space="preserve"> (such as British local government’s 1980s introduction of nuclear free zones) </w:t>
      </w:r>
      <w:r w:rsidRPr="007E36ED">
        <w:rPr>
          <w:rStyle w:val="StyleUnderline"/>
        </w:rPr>
        <w:t>exceed what can be realised</w:t>
      </w:r>
      <w:r w:rsidRPr="007E36ED">
        <w:rPr>
          <w:sz w:val="16"/>
        </w:rPr>
        <w:t xml:space="preserve"> (Cooper 2020). </w:t>
      </w:r>
      <w:r w:rsidRPr="007E36ED">
        <w:rPr>
          <w:rStyle w:val="StyleUnderline"/>
        </w:rPr>
        <w:t xml:space="preserve">Prefiguration may be </w:t>
      </w:r>
      <w:r w:rsidRPr="007E36ED">
        <w:rPr>
          <w:rStyle w:val="StyleUnderline"/>
          <w:highlight w:val="cyan"/>
        </w:rPr>
        <w:t>carried out</w:t>
      </w:r>
      <w:r w:rsidRPr="007E36ED">
        <w:rPr>
          <w:rStyle w:val="StyleUnderline"/>
        </w:rPr>
        <w:t xml:space="preserve">, officially, </w:t>
      </w:r>
      <w:r w:rsidRPr="007E36ED">
        <w:rPr>
          <w:rStyle w:val="Emphasis"/>
          <w:highlight w:val="cyan"/>
        </w:rPr>
        <w:t>by state bodies</w:t>
      </w:r>
      <w:r w:rsidRPr="007E36ED">
        <w:rPr>
          <w:sz w:val="16"/>
        </w:rPr>
        <w:t>. It can also be undertaken by actors, informally, within or in relation to state apparatuses.</w:t>
      </w:r>
    </w:p>
    <w:p w14:paraId="36D79266" w14:textId="77777777" w:rsidR="00F21BFC" w:rsidRPr="007E36ED" w:rsidRDefault="00F21BFC" w:rsidP="00F21BFC">
      <w:pPr>
        <w:rPr>
          <w:sz w:val="16"/>
        </w:rPr>
      </w:pPr>
      <w:r w:rsidRPr="007E36ED">
        <w:rPr>
          <w:sz w:val="16"/>
        </w:rPr>
        <w:t>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07182DF2" w14:textId="77777777" w:rsidR="00F21BFC" w:rsidRPr="007E36ED" w:rsidRDefault="00F21BFC" w:rsidP="00F21BFC">
      <w:pPr>
        <w:rPr>
          <w:rStyle w:val="StyleUnderline"/>
        </w:rPr>
      </w:pPr>
      <w:r w:rsidRPr="007E36ED">
        <w:rPr>
          <w:sz w:val="16"/>
        </w:rPr>
        <w:t xml:space="preserve">This special issue focuses on the decertification of gender and sex, but the </w:t>
      </w:r>
      <w:r w:rsidRPr="007E36ED">
        <w:rPr>
          <w:rStyle w:val="StyleUnderline"/>
        </w:rPr>
        <w:t>prefigurative</w:t>
      </w:r>
      <w:r w:rsidRPr="007E36ED">
        <w:rPr>
          <w:sz w:val="16"/>
        </w:rPr>
        <w:t xml:space="preserve"> </w:t>
      </w:r>
      <w:r w:rsidRPr="007E36ED">
        <w:rPr>
          <w:rStyle w:val="StyleUnderline"/>
        </w:rPr>
        <w:t xml:space="preserve">law </w:t>
      </w:r>
      <w:r w:rsidRPr="007E36ED">
        <w:rPr>
          <w:rStyle w:val="StyleUnderline"/>
          <w:highlight w:val="cyan"/>
        </w:rPr>
        <w:t>reform methods</w:t>
      </w:r>
      <w:r w:rsidRPr="007E36ED">
        <w:rPr>
          <w:sz w:val="16"/>
        </w:rPr>
        <w:t xml:space="preserve"> developed in the research discussed </w:t>
      </w:r>
      <w:r w:rsidRPr="007E36ED">
        <w:rPr>
          <w:rStyle w:val="StyleUnderline"/>
          <w:highlight w:val="cyan"/>
        </w:rPr>
        <w:t>have wider reach</w:t>
      </w:r>
      <w:r w:rsidRPr="007E36ED">
        <w:rPr>
          <w:sz w:val="16"/>
        </w:rPr>
        <w:t>—</w:t>
      </w:r>
      <w:r w:rsidRPr="007E36ED">
        <w:rPr>
          <w:rStyle w:val="StyleUnderline"/>
        </w:rPr>
        <w:t>being</w:t>
      </w:r>
      <w:r w:rsidRPr="007E36ED">
        <w:rPr>
          <w:sz w:val="16"/>
        </w:rPr>
        <w:t xml:space="preserve"> </w:t>
      </w:r>
      <w:r w:rsidRPr="007E36ED">
        <w:rPr>
          <w:rStyle w:val="Emphasis"/>
          <w:highlight w:val="cyan"/>
        </w:rPr>
        <w:t>applicable</w:t>
      </w:r>
      <w:r w:rsidRPr="007E36ED">
        <w:rPr>
          <w:sz w:val="16"/>
          <w:highlight w:val="cyan"/>
        </w:rPr>
        <w:t xml:space="preserve"> </w:t>
      </w:r>
      <w:r w:rsidRPr="007E36ED">
        <w:rPr>
          <w:rStyle w:val="StyleUnderline"/>
          <w:highlight w:val="cyan"/>
        </w:rPr>
        <w:t xml:space="preserve">to </w:t>
      </w:r>
      <w:r w:rsidRPr="007E36ED">
        <w:rPr>
          <w:rStyle w:val="StyleUnderline"/>
        </w:rPr>
        <w:t xml:space="preserve">many ideas for progressive </w:t>
      </w:r>
      <w:r w:rsidRPr="007E36ED">
        <w:rPr>
          <w:rStyle w:val="Emphasis"/>
        </w:rPr>
        <w:t>policy</w:t>
      </w:r>
      <w:r w:rsidRPr="007E36ED">
        <w:rPr>
          <w:rStyle w:val="StyleUnderline"/>
        </w:rPr>
        <w:t xml:space="preserve"> and </w:t>
      </w:r>
      <w:r w:rsidRPr="007E36ED">
        <w:rPr>
          <w:rStyle w:val="Emphasis"/>
          <w:highlight w:val="cyan"/>
        </w:rPr>
        <w:t>legal reform</w:t>
      </w:r>
      <w:r w:rsidRPr="007E36ED">
        <w:rPr>
          <w:rStyle w:val="StyleUnderline"/>
        </w:rPr>
        <w:t xml:space="preserve"> currently identified as </w:t>
      </w:r>
      <w:r w:rsidRPr="007E36ED">
        <w:rPr>
          <w:rStyle w:val="Emphasis"/>
          <w:highlight w:val="cyan"/>
        </w:rPr>
        <w:t>too radical</w:t>
      </w:r>
      <w:r w:rsidRPr="007E36ED">
        <w:rPr>
          <w:rStyle w:val="StyleUnderline"/>
          <w:highlight w:val="cyan"/>
        </w:rPr>
        <w:t xml:space="preserve"> for</w:t>
      </w:r>
      <w:r w:rsidRPr="007E36ED">
        <w:rPr>
          <w:rStyle w:val="StyleUnderline"/>
        </w:rPr>
        <w:t xml:space="preserve"> governmental </w:t>
      </w:r>
      <w:r w:rsidRPr="007E36ED">
        <w:rPr>
          <w:rStyle w:val="Emphasis"/>
          <w:highlight w:val="cyan"/>
        </w:rPr>
        <w:t>attention</w:t>
      </w:r>
      <w:r w:rsidRPr="007E36ED">
        <w:rPr>
          <w:sz w:val="16"/>
        </w:rPr>
        <w:t xml:space="preserve">.Footnote12 </w:t>
      </w:r>
      <w:r w:rsidRPr="007E36ED">
        <w:rPr>
          <w:rStyle w:val="StyleUnderline"/>
          <w:highlight w:val="cyan"/>
        </w:rPr>
        <w:t>Some</w:t>
      </w:r>
      <w:r w:rsidRPr="007E36ED">
        <w:rPr>
          <w:rStyle w:val="StyleUnderline"/>
        </w:rPr>
        <w:t xml:space="preserve"> may </w:t>
      </w:r>
      <w:r w:rsidRPr="007E36ED">
        <w:rPr>
          <w:rStyle w:val="StyleUnderline"/>
          <w:highlight w:val="cyan"/>
        </w:rPr>
        <w:t>characterise</w:t>
      </w:r>
      <w:r w:rsidRPr="007E36ED">
        <w:rPr>
          <w:rStyle w:val="StyleUnderline"/>
        </w:rPr>
        <w:t xml:space="preserve"> the deliberate take up of</w:t>
      </w:r>
      <w:r w:rsidRPr="007E36ED">
        <w:rPr>
          <w:sz w:val="16"/>
        </w:rPr>
        <w:t xml:space="preserve"> </w:t>
      </w:r>
      <w:r w:rsidRPr="007E36ED">
        <w:rPr>
          <w:rStyle w:val="Emphasis"/>
          <w:highlight w:val="cyan"/>
        </w:rPr>
        <w:t>speculative policy</w:t>
      </w:r>
      <w:r w:rsidRPr="007E36ED">
        <w:rPr>
          <w:sz w:val="16"/>
          <w:highlight w:val="cyan"/>
        </w:rPr>
        <w:t xml:space="preserve"> </w:t>
      </w:r>
      <w:r w:rsidRPr="007E36ED">
        <w:rPr>
          <w:rStyle w:val="StyleUnderline"/>
          <w:highlight w:val="cyan"/>
        </w:rPr>
        <w:t xml:space="preserve">reforms as a form of </w:t>
      </w:r>
      <w:r w:rsidRPr="007E36ED">
        <w:rPr>
          <w:rStyle w:val="Emphasis"/>
          <w:highlight w:val="cyan"/>
        </w:rPr>
        <w:t>play</w:t>
      </w:r>
      <w:r w:rsidRPr="007E36ED">
        <w:rPr>
          <w:sz w:val="16"/>
        </w:rPr>
        <w:t>—</w:t>
      </w:r>
      <w:r w:rsidRPr="007E36ED">
        <w:rPr>
          <w:rStyle w:val="StyleUnderline"/>
        </w:rPr>
        <w:t xml:space="preserve">a characterisation that is often made </w:t>
      </w:r>
      <w:r w:rsidRPr="007E36ED">
        <w:rPr>
          <w:rStyle w:val="Emphasis"/>
        </w:rPr>
        <w:t>dismissively</w:t>
      </w:r>
      <w:r w:rsidRPr="007E36ED">
        <w:rPr>
          <w:sz w:val="16"/>
        </w:rPr>
        <w:t xml:space="preserve">.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7E36ED">
        <w:rPr>
          <w:rStyle w:val="StyleUnderline"/>
        </w:rPr>
        <w:t>play has been used</w:t>
      </w:r>
      <w:r w:rsidRPr="007E36ED">
        <w:rPr>
          <w:sz w:val="16"/>
        </w:rPr>
        <w:t xml:space="preserve">, in other contexts, </w:t>
      </w:r>
      <w:r w:rsidRPr="007E36ED">
        <w:rPr>
          <w:rStyle w:val="StyleUnderline"/>
        </w:rPr>
        <w:t xml:space="preserve">as a modality of </w:t>
      </w:r>
      <w:r w:rsidRPr="007E36ED">
        <w:rPr>
          <w:rStyle w:val="Emphasis"/>
        </w:rPr>
        <w:t>action</w:t>
      </w:r>
      <w:r w:rsidRPr="007E36ED">
        <w:rPr>
          <w:rStyle w:val="StyleUnderline"/>
        </w:rPr>
        <w:t xml:space="preserve"> that can be </w:t>
      </w:r>
      <w:r w:rsidRPr="007E36ED">
        <w:rPr>
          <w:rStyle w:val="Emphasis"/>
        </w:rPr>
        <w:t>serious</w:t>
      </w:r>
      <w:r w:rsidRPr="007E36ED">
        <w:rPr>
          <w:rStyle w:val="StyleUnderline"/>
        </w:rPr>
        <w:t xml:space="preserve"> and</w:t>
      </w:r>
      <w:r w:rsidRPr="007E36ED">
        <w:rPr>
          <w:sz w:val="16"/>
        </w:rPr>
        <w:t xml:space="preserve"> </w:t>
      </w:r>
      <w:r w:rsidRPr="007E36ED">
        <w:rPr>
          <w:rStyle w:val="Emphasis"/>
        </w:rPr>
        <w:t>developmental</w:t>
      </w:r>
      <w:r w:rsidRPr="007E36ED">
        <w:rPr>
          <w:sz w:val="16"/>
        </w:rPr>
        <w:t xml:space="preserve"> (see Statler et al. 2011</w:t>
      </w:r>
      <w:r w:rsidRPr="007E36ED">
        <w:rPr>
          <w:rStyle w:val="StyleUnderline"/>
        </w:rPr>
        <w:t xml:space="preserve">), and that can have </w:t>
      </w:r>
      <w:r w:rsidRPr="007E36ED">
        <w:rPr>
          <w:rStyle w:val="Emphasis"/>
        </w:rPr>
        <w:t>consequences</w:t>
      </w:r>
      <w:r w:rsidRPr="007E36ED">
        <w:rPr>
          <w:rStyle w:val="StyleUnderline"/>
        </w:rPr>
        <w:t xml:space="preserve"> beyond its ‘</w:t>
      </w:r>
      <w:r w:rsidRPr="007E36ED">
        <w:rPr>
          <w:rStyle w:val="Emphasis"/>
        </w:rPr>
        <w:t>magic circle’</w:t>
      </w:r>
      <w:r w:rsidRPr="007E36ED">
        <w:rPr>
          <w:sz w:val="16"/>
        </w:rPr>
        <w:t xml:space="preserve">. </w:t>
      </w:r>
      <w:r w:rsidRPr="007E36ED">
        <w:rPr>
          <w:rStyle w:val="StyleUnderline"/>
        </w:rPr>
        <w:t xml:space="preserve">What </w:t>
      </w:r>
      <w:r w:rsidRPr="007E36ED">
        <w:rPr>
          <w:rStyle w:val="StyleUnderline"/>
          <w:highlight w:val="cyan"/>
        </w:rPr>
        <w:t>play foregrounds</w:t>
      </w:r>
      <w:r w:rsidRPr="007E36ED">
        <w:rPr>
          <w:rStyle w:val="StyleUnderline"/>
        </w:rPr>
        <w:t xml:space="preserve">, beyond </w:t>
      </w:r>
      <w:r w:rsidRPr="007E36ED">
        <w:rPr>
          <w:rStyle w:val="Emphasis"/>
          <w:highlight w:val="cyan"/>
        </w:rPr>
        <w:t>experimenting</w:t>
      </w:r>
      <w:r w:rsidRPr="007E36ED">
        <w:rPr>
          <w:rStyle w:val="StyleUnderline"/>
        </w:rPr>
        <w:t xml:space="preserve"> and </w:t>
      </w:r>
      <w:r w:rsidRPr="007E36ED">
        <w:rPr>
          <w:rStyle w:val="Emphasis"/>
          <w:highlight w:val="cyan"/>
        </w:rPr>
        <w:t>roleplaying</w:t>
      </w:r>
      <w:r w:rsidRPr="007E36ED">
        <w:rPr>
          <w:sz w:val="16"/>
        </w:rPr>
        <w:t xml:space="preserve"> structures differently</w:t>
      </w:r>
      <w:r w:rsidRPr="007E36ED">
        <w:rPr>
          <w:rStyle w:val="StyleUnderline"/>
        </w:rPr>
        <w:t xml:space="preserve">, is a </w:t>
      </w:r>
      <w:r w:rsidRPr="007E36ED">
        <w:rPr>
          <w:rStyle w:val="Emphasis"/>
          <w:highlight w:val="cyan"/>
        </w:rPr>
        <w:t>testing</w:t>
      </w:r>
      <w:r w:rsidRPr="007E36ED">
        <w:rPr>
          <w:rStyle w:val="StyleUnderline"/>
        </w:rPr>
        <w:t xml:space="preserve">, stretching, and knotting </w:t>
      </w:r>
      <w:r w:rsidRPr="007E36ED">
        <w:rPr>
          <w:rStyle w:val="StyleUnderline"/>
          <w:highlight w:val="cyan"/>
        </w:rPr>
        <w:t>that pulls things into</w:t>
      </w:r>
      <w:r w:rsidRPr="007E36ED">
        <w:rPr>
          <w:rStyle w:val="StyleUnderline"/>
        </w:rPr>
        <w:t xml:space="preserve"> </w:t>
      </w:r>
      <w:r w:rsidRPr="007E36ED">
        <w:rPr>
          <w:rStyle w:val="StyleUnderline"/>
          <w:highlight w:val="cyan"/>
        </w:rPr>
        <w:t>different</w:t>
      </w:r>
      <w:r w:rsidRPr="007E36ED">
        <w:rPr>
          <w:sz w:val="16"/>
          <w:highlight w:val="cyan"/>
        </w:rPr>
        <w:t xml:space="preserve"> </w:t>
      </w:r>
      <w:r w:rsidRPr="007E36ED">
        <w:rPr>
          <w:rStyle w:val="Emphasis"/>
          <w:highlight w:val="cyan"/>
        </w:rPr>
        <w:t>connections</w:t>
      </w:r>
      <w:r w:rsidRPr="007E36ED">
        <w:rPr>
          <w:sz w:val="16"/>
        </w:rPr>
        <w:t xml:space="preserve"> </w:t>
      </w:r>
      <w:r w:rsidRPr="007E36ED">
        <w:rPr>
          <w:rStyle w:val="StyleUnderline"/>
        </w:rPr>
        <w:t>and</w:t>
      </w:r>
      <w:r w:rsidRPr="007E36ED">
        <w:rPr>
          <w:sz w:val="16"/>
        </w:rPr>
        <w:t xml:space="preserve"> </w:t>
      </w:r>
      <w:r w:rsidRPr="007E36ED">
        <w:rPr>
          <w:rStyle w:val="StyleUnderline"/>
        </w:rPr>
        <w:t xml:space="preserve">relations with others—and sometimes holds things apart </w:t>
      </w:r>
      <w:r w:rsidRPr="007E36ED">
        <w:rPr>
          <w:sz w:val="16"/>
        </w:rPr>
        <w:t xml:space="preserve">(see Cooper 2019). Parliamentary </w:t>
      </w:r>
      <w:r w:rsidRPr="007E36ED">
        <w:rPr>
          <w:rStyle w:val="Emphasis"/>
        </w:rPr>
        <w:t>law-making</w:t>
      </w:r>
      <w:r w:rsidRPr="007E36ED">
        <w:rPr>
          <w:sz w:val="16"/>
        </w:rPr>
        <w:t xml:space="preserve"> </w:t>
      </w:r>
      <w:r w:rsidRPr="007E36ED">
        <w:rPr>
          <w:rStyle w:val="StyleUnderline"/>
        </w:rPr>
        <w:t>may rarely feel like play</w:t>
      </w:r>
      <w:r w:rsidRPr="007E36ED">
        <w:rPr>
          <w:sz w:val="16"/>
        </w:rPr>
        <w:t xml:space="preserve"> (or, to the extent that it does, this is typically a negative assessment). </w:t>
      </w:r>
      <w:r w:rsidRPr="007E36ED">
        <w:rPr>
          <w:rStyle w:val="StyleUnderline"/>
        </w:rPr>
        <w:t xml:space="preserve">But </w:t>
      </w:r>
      <w:r w:rsidRPr="007E36ED">
        <w:rPr>
          <w:rStyle w:val="StyleUnderline"/>
          <w:highlight w:val="cyan"/>
        </w:rPr>
        <w:t>academic research can be</w:t>
      </w:r>
      <w:r w:rsidRPr="007E36ED">
        <w:rPr>
          <w:rStyle w:val="StyleUnderline"/>
        </w:rPr>
        <w:t xml:space="preserve"> a space where </w:t>
      </w:r>
      <w:r w:rsidRPr="007E36ED">
        <w:rPr>
          <w:rStyle w:val="StyleUnderline"/>
          <w:highlight w:val="cyan"/>
        </w:rPr>
        <w:t>experimental play</w:t>
      </w:r>
      <w:r w:rsidRPr="007E36ED">
        <w:rPr>
          <w:sz w:val="16"/>
        </w:rPr>
        <w:t xml:space="preserve">—including </w:t>
      </w:r>
      <w:r w:rsidRPr="007E36ED">
        <w:rPr>
          <w:rStyle w:val="StyleUnderline"/>
          <w:highlight w:val="cyan"/>
        </w:rPr>
        <w:t>through</w:t>
      </w:r>
      <w:r w:rsidRPr="007E36ED">
        <w:rPr>
          <w:sz w:val="16"/>
          <w:highlight w:val="cyan"/>
        </w:rPr>
        <w:t xml:space="preserve"> </w:t>
      </w:r>
      <w:r w:rsidRPr="007E36ED">
        <w:rPr>
          <w:rStyle w:val="Emphasis"/>
          <w:highlight w:val="cyan"/>
        </w:rPr>
        <w:t>legislative design</w:t>
      </w:r>
      <w:r w:rsidRPr="007E36ED">
        <w:rPr>
          <w:sz w:val="16"/>
        </w:rPr>
        <w:t>—</w:t>
      </w:r>
      <w:r w:rsidRPr="007E36ED">
        <w:rPr>
          <w:rStyle w:val="StyleUnderline"/>
        </w:rPr>
        <w:t xml:space="preserve">imagines, rehearses, and </w:t>
      </w:r>
      <w:r w:rsidRPr="007E36ED">
        <w:rPr>
          <w:rStyle w:val="StyleUnderline"/>
          <w:highlight w:val="cyan"/>
        </w:rPr>
        <w:t xml:space="preserve">takes seriously </w:t>
      </w:r>
      <w:r w:rsidRPr="007E36ED">
        <w:rPr>
          <w:rStyle w:val="Emphasis"/>
          <w:highlight w:val="cyan"/>
        </w:rPr>
        <w:t>different futures</w:t>
      </w:r>
      <w:r w:rsidRPr="007E36ED">
        <w:rPr>
          <w:rStyle w:val="StyleUnderline"/>
        </w:rPr>
        <w:t xml:space="preserve">, </w:t>
      </w:r>
      <w:r w:rsidRPr="007E36ED">
        <w:rPr>
          <w:rStyle w:val="StyleUnderline"/>
          <w:highlight w:val="cyan"/>
        </w:rPr>
        <w:t>free of</w:t>
      </w:r>
      <w:r w:rsidRPr="007E36ED">
        <w:rPr>
          <w:rStyle w:val="StyleUnderline"/>
        </w:rPr>
        <w:t xml:space="preserve"> the </w:t>
      </w:r>
      <w:r w:rsidRPr="007E36ED">
        <w:rPr>
          <w:rStyle w:val="Emphasis"/>
          <w:highlight w:val="cyan"/>
        </w:rPr>
        <w:t>pragmatism</w:t>
      </w:r>
      <w:r w:rsidRPr="007E36ED">
        <w:rPr>
          <w:rStyle w:val="StyleUnderline"/>
          <w:highlight w:val="cyan"/>
        </w:rPr>
        <w:t xml:space="preserve"> and </w:t>
      </w:r>
      <w:r w:rsidRPr="007E36ED">
        <w:rPr>
          <w:rStyle w:val="Emphasis"/>
          <w:highlight w:val="cyan"/>
        </w:rPr>
        <w:t>short-term</w:t>
      </w:r>
      <w:r w:rsidRPr="007E36ED">
        <w:rPr>
          <w:rStyle w:val="Emphasis"/>
        </w:rPr>
        <w:t xml:space="preserve"> political </w:t>
      </w:r>
      <w:r w:rsidRPr="007E36ED">
        <w:rPr>
          <w:rStyle w:val="Emphasis"/>
          <w:highlight w:val="cyan"/>
        </w:rPr>
        <w:t>calculation</w:t>
      </w:r>
      <w:r w:rsidRPr="007E36ED">
        <w:rPr>
          <w:rStyle w:val="StyleUnderline"/>
        </w:rPr>
        <w:t xml:space="preserve"> that dog proposals developed for immediate introduction.</w:t>
      </w:r>
    </w:p>
    <w:p w14:paraId="45A75D0D" w14:textId="77777777" w:rsidR="00F21BFC" w:rsidRPr="007E36ED" w:rsidRDefault="00F21BFC" w:rsidP="00F21BFC">
      <w:pPr>
        <w:rPr>
          <w:sz w:val="16"/>
        </w:rPr>
      </w:pPr>
      <w:r w:rsidRPr="007E36ED">
        <w:rPr>
          <w:rStyle w:val="StyleUnderline"/>
        </w:rPr>
        <w:t>In reaching</w:t>
      </w:r>
      <w:r w:rsidRPr="007E36ED">
        <w:rPr>
          <w:sz w:val="16"/>
        </w:rPr>
        <w:t xml:space="preserve"> out </w:t>
      </w:r>
      <w:r w:rsidRPr="007E36ED">
        <w:rPr>
          <w:rStyle w:val="StyleUnderline"/>
        </w:rPr>
        <w:t xml:space="preserve">to hoped-for </w:t>
      </w:r>
      <w:r w:rsidRPr="007E36ED">
        <w:rPr>
          <w:rStyle w:val="Emphasis"/>
        </w:rPr>
        <w:t>future possibilities</w:t>
      </w:r>
      <w:r w:rsidRPr="007E36ED">
        <w:rPr>
          <w:sz w:val="16"/>
        </w:rPr>
        <w:t xml:space="preserve"> </w:t>
      </w:r>
      <w:r w:rsidRPr="007E36ED">
        <w:rPr>
          <w:rStyle w:val="StyleUnderline"/>
        </w:rPr>
        <w:t xml:space="preserve">and retrieving them as </w:t>
      </w:r>
      <w:r w:rsidRPr="007E36ED">
        <w:rPr>
          <w:rStyle w:val="Emphasis"/>
        </w:rPr>
        <w:t>worthy</w:t>
      </w:r>
      <w:r w:rsidRPr="007E36ED">
        <w:rPr>
          <w:rStyle w:val="StyleUnderline"/>
        </w:rPr>
        <w:t xml:space="preserve"> recipients of present-day </w:t>
      </w:r>
      <w:r w:rsidRPr="007E36ED">
        <w:rPr>
          <w:rStyle w:val="Emphasis"/>
        </w:rPr>
        <w:t>attention</w:t>
      </w:r>
      <w:r w:rsidRPr="007E36ED">
        <w:rPr>
          <w:sz w:val="16"/>
        </w:rPr>
        <w:t xml:space="preserve">, </w:t>
      </w:r>
      <w:r w:rsidRPr="007E36ED">
        <w:rPr>
          <w:rStyle w:val="StyleUnderline"/>
        </w:rPr>
        <w:t>the involvement of others is central</w:t>
      </w:r>
      <w:r w:rsidRPr="007E36ED">
        <w:rPr>
          <w:sz w:val="16"/>
        </w:rPr>
        <w:t xml:space="preserve">. In the articles that follow, we discuss some of the challenges of engaging stakeholders given the polarised and increasingly bitter character of disputes over sex and gender categories. However, </w:t>
      </w:r>
      <w:r w:rsidRPr="007E36ED">
        <w:rPr>
          <w:rStyle w:val="StyleUnderline"/>
        </w:rPr>
        <w:t xml:space="preserve">holding on to play is to hold on to an important source of </w:t>
      </w:r>
      <w:r w:rsidRPr="007E36ED">
        <w:rPr>
          <w:rStyle w:val="Emphasis"/>
        </w:rPr>
        <w:t>invitation</w:t>
      </w:r>
      <w:r w:rsidRPr="007E36ED">
        <w:rPr>
          <w:sz w:val="16"/>
        </w:rPr>
        <w:t xml:space="preserve">. </w:t>
      </w:r>
      <w:r w:rsidRPr="007E36ED">
        <w:rPr>
          <w:rStyle w:val="StyleUnderline"/>
          <w:highlight w:val="cyan"/>
        </w:rPr>
        <w:t>This is</w:t>
      </w:r>
      <w:r w:rsidRPr="007E36ED">
        <w:rPr>
          <w:rStyle w:val="StyleUnderline"/>
        </w:rPr>
        <w:t xml:space="preserve"> about something far more than being playful.</w:t>
      </w:r>
      <w:r w:rsidRPr="007E36ED">
        <w:rPr>
          <w:sz w:val="16"/>
        </w:rPr>
        <w:t xml:space="preserve"> It </w:t>
      </w:r>
      <w:r w:rsidRPr="007E36ED">
        <w:rPr>
          <w:rStyle w:val="StyleUnderline"/>
        </w:rPr>
        <w:t xml:space="preserve">is about </w:t>
      </w:r>
      <w:r w:rsidRPr="007E36ED">
        <w:rPr>
          <w:rStyle w:val="StyleUnderline"/>
          <w:highlight w:val="cyan"/>
        </w:rPr>
        <w:t xml:space="preserve">inviting </w:t>
      </w:r>
      <w:r w:rsidRPr="007E36ED">
        <w:rPr>
          <w:rStyle w:val="Emphasis"/>
          <w:highlight w:val="cyan"/>
        </w:rPr>
        <w:t>others to participate</w:t>
      </w:r>
      <w:r w:rsidRPr="007E36ED">
        <w:rPr>
          <w:sz w:val="16"/>
          <w:highlight w:val="cyan"/>
        </w:rPr>
        <w:t xml:space="preserve"> </w:t>
      </w:r>
      <w:r w:rsidRPr="007E36ED">
        <w:rPr>
          <w:rStyle w:val="StyleUnderline"/>
          <w:highlight w:val="cyan"/>
        </w:rPr>
        <w:t>in</w:t>
      </w:r>
      <w:r w:rsidRPr="007E36ED">
        <w:rPr>
          <w:rStyle w:val="StyleUnderline"/>
        </w:rPr>
        <w:t xml:space="preserve"> the </w:t>
      </w:r>
      <w:r w:rsidRPr="007E36ED">
        <w:rPr>
          <w:rStyle w:val="Emphasis"/>
          <w:highlight w:val="cyan"/>
        </w:rPr>
        <w:t>testing</w:t>
      </w:r>
      <w:r w:rsidRPr="007E36ED">
        <w:rPr>
          <w:rStyle w:val="StyleUnderline"/>
        </w:rPr>
        <w:t xml:space="preserve"> and reshaping of </w:t>
      </w:r>
      <w:r w:rsidRPr="007E36ED">
        <w:rPr>
          <w:rStyle w:val="Emphasis"/>
        </w:rPr>
        <w:t xml:space="preserve">social </w:t>
      </w:r>
      <w:r w:rsidRPr="007E36ED">
        <w:rPr>
          <w:rStyle w:val="Emphasis"/>
          <w:highlight w:val="cyan"/>
        </w:rPr>
        <w:t>relations</w:t>
      </w:r>
      <w:r w:rsidRPr="007E36ED">
        <w:rPr>
          <w:sz w:val="16"/>
        </w:rPr>
        <w:t>. Reimagining gender’s relationship to legal categories is not sufficient to bring them into being. But it plays a part.</w:t>
      </w:r>
    </w:p>
    <w:p w14:paraId="40A9A825" w14:textId="77777777" w:rsidR="00F21BFC" w:rsidRPr="005C198F" w:rsidRDefault="00F21BFC" w:rsidP="00F21BFC">
      <w:pPr>
        <w:pStyle w:val="Heading4"/>
      </w:pPr>
      <w:r>
        <w:t xml:space="preserve">Debating existential risks is </w:t>
      </w:r>
      <w:r w:rsidRPr="005C198F">
        <w:rPr>
          <w:u w:val="single"/>
        </w:rPr>
        <w:t>good</w:t>
      </w:r>
      <w:r>
        <w:t xml:space="preserve">. </w:t>
      </w:r>
    </w:p>
    <w:p w14:paraId="47A466E9" w14:textId="77777777" w:rsidR="00F21BFC" w:rsidRPr="005C198F" w:rsidRDefault="00F21BFC" w:rsidP="00F21BFC">
      <w:r w:rsidRPr="005C198F">
        <w:t>Emilia </w:t>
      </w:r>
      <w:r w:rsidRPr="005C198F">
        <w:rPr>
          <w:rStyle w:val="Style13ptBold"/>
        </w:rPr>
        <w:t>Javorsky 18</w:t>
      </w:r>
      <w:r w:rsidRPr="005C198F">
        <w:t> Emilia Javorsky is a Boston-based physician-scientist focused on the invention, development and commercialization of new medical therapies. She also leads an Artificial Intelligence in Medicine initiative with The Future Society at the Harvard Kennedy School of Government. Why </w:t>
      </w:r>
      <w:r w:rsidRPr="00C44DD9">
        <w:rPr>
          <w:rStyle w:val="Emphasis"/>
          <w:highlight w:val="cyan"/>
        </w:rPr>
        <w:t>Human Extinction</w:t>
      </w:r>
      <w:r w:rsidRPr="005C198F">
        <w:t> </w:t>
      </w:r>
      <w:r w:rsidRPr="00C44DD9">
        <w:rPr>
          <w:rStyle w:val="StyleUnderline"/>
          <w:highlight w:val="cyan"/>
        </w:rPr>
        <w:t>Needs</w:t>
      </w:r>
      <w:r w:rsidRPr="005C198F">
        <w:t xml:space="preserve"> a </w:t>
      </w:r>
      <w:r w:rsidRPr="00C44DD9">
        <w:rPr>
          <w:rStyle w:val="Emphasis"/>
          <w:highlight w:val="cyan"/>
        </w:rPr>
        <w:t>Marketing Department</w:t>
      </w:r>
      <w:r w:rsidRPr="005C198F">
        <w:t>. January 15, 2018. https://www.xconomy.com/boston/2018/01/15/why-human-extinction-needs-a-marketing-department/</w:t>
      </w:r>
    </w:p>
    <w:p w14:paraId="090CDFD3" w14:textId="77777777" w:rsidR="00F21BFC" w:rsidRPr="005C198F" w:rsidRDefault="00F21BFC" w:rsidP="00F21BFC">
      <w:pPr>
        <w:rPr>
          <w:sz w:val="16"/>
        </w:rPr>
      </w:pPr>
      <w:r w:rsidRPr="005C198F">
        <w:rPr>
          <w:u w:val="single"/>
        </w:rPr>
        <w:t xml:space="preserve">Experts at </w:t>
      </w:r>
      <w:r w:rsidRPr="00754FA8">
        <w:rPr>
          <w:highlight w:val="cyan"/>
          <w:u w:val="single"/>
        </w:rPr>
        <w:t>Oxford</w:t>
      </w:r>
      <w:r w:rsidRPr="005C198F">
        <w:rPr>
          <w:sz w:val="16"/>
        </w:rPr>
        <w:t> University </w:t>
      </w:r>
      <w:r w:rsidRPr="005C198F">
        <w:rPr>
          <w:u w:val="single"/>
        </w:rPr>
        <w:t>and elsewhere have</w:t>
      </w:r>
      <w:r w:rsidRPr="005C198F">
        <w:rPr>
          <w:sz w:val="16"/>
        </w:rPr>
        <w:t> </w:t>
      </w:r>
      <w:r w:rsidRPr="00754FA8">
        <w:rPr>
          <w:highlight w:val="cyan"/>
          <w:u w:val="single"/>
        </w:rPr>
        <w:t>estimated</w:t>
      </w:r>
      <w:r w:rsidRPr="005C198F">
        <w:rPr>
          <w:sz w:val="16"/>
        </w:rPr>
        <w:t> </w:t>
      </w:r>
      <w:r w:rsidRPr="005C198F">
        <w:rPr>
          <w:u w:val="single"/>
        </w:rPr>
        <w:t>that</w:t>
      </w:r>
      <w:r w:rsidRPr="005C198F">
        <w:rPr>
          <w:sz w:val="16"/>
        </w:rPr>
        <w:t> </w:t>
      </w:r>
      <w:r w:rsidRPr="005C198F">
        <w:rPr>
          <w:u w:val="single"/>
        </w:rPr>
        <w:t xml:space="preserve">the </w:t>
      </w:r>
      <w:r w:rsidRPr="00754FA8">
        <w:rPr>
          <w:highlight w:val="cyan"/>
          <w:u w:val="single"/>
        </w:rPr>
        <w:t>risk</w:t>
      </w:r>
      <w:r w:rsidRPr="005C198F">
        <w:rPr>
          <w:u w:val="single"/>
        </w:rPr>
        <w:t xml:space="preserve"> of</w:t>
      </w:r>
      <w:r w:rsidRPr="005C198F">
        <w:rPr>
          <w:sz w:val="16"/>
        </w:rPr>
        <w:t> </w:t>
      </w:r>
      <w:r w:rsidRPr="005C198F">
        <w:rPr>
          <w:u w:val="single"/>
        </w:rPr>
        <w:t>a global human</w:t>
      </w:r>
      <w:r w:rsidRPr="005C198F">
        <w:rPr>
          <w:sz w:val="16"/>
        </w:rPr>
        <w:t> </w:t>
      </w:r>
      <w:r w:rsidRPr="005C198F">
        <w:rPr>
          <w:u w:val="single"/>
        </w:rPr>
        <w:t>extinction</w:t>
      </w:r>
      <w:r w:rsidRPr="005C198F">
        <w:rPr>
          <w:sz w:val="16"/>
        </w:rPr>
        <w:t> </w:t>
      </w:r>
      <w:r w:rsidRPr="005C198F">
        <w:rPr>
          <w:u w:val="single"/>
        </w:rPr>
        <w:t>event</w:t>
      </w:r>
      <w:r w:rsidRPr="005C198F">
        <w:rPr>
          <w:sz w:val="16"/>
        </w:rPr>
        <w:t> this century—or at least of an event that wipes out 10 percent or more of the world’s population— </w:t>
      </w:r>
      <w:r w:rsidRPr="00754FA8">
        <w:rPr>
          <w:rStyle w:val="StyleUnderline"/>
          <w:highlight w:val="cyan"/>
        </w:rPr>
        <w:t>is</w:t>
      </w:r>
      <w:r w:rsidRPr="005C198F">
        <w:rPr>
          <w:rStyle w:val="StyleUnderline"/>
        </w:rPr>
        <w:t> around </w:t>
      </w:r>
      <w:r w:rsidRPr="00754FA8">
        <w:rPr>
          <w:rStyle w:val="StyleUnderline"/>
          <w:highlight w:val="cyan"/>
        </w:rPr>
        <w:t>1 in 10</w:t>
      </w:r>
      <w:r w:rsidRPr="00754FA8">
        <w:rPr>
          <w:sz w:val="16"/>
          <w:highlight w:val="cyan"/>
        </w:rPr>
        <w:t>.</w:t>
      </w:r>
      <w:r w:rsidRPr="005C198F">
        <w:rPr>
          <w:sz w:val="16"/>
        </w:rPr>
        <w:t> </w:t>
      </w:r>
      <w:r w:rsidRPr="005C198F">
        <w:rPr>
          <w:u w:val="single"/>
        </w:rPr>
        <w:t xml:space="preserve">The most probable </w:t>
      </w:r>
      <w:r w:rsidRPr="00754FA8">
        <w:rPr>
          <w:highlight w:val="cyan"/>
          <w:u w:val="single"/>
        </w:rPr>
        <w:t>culprits</w:t>
      </w:r>
      <w:r w:rsidRPr="005C198F">
        <w:rPr>
          <w:sz w:val="16"/>
        </w:rPr>
        <w:t> sending us the way of the dinosaur </w:t>
      </w:r>
      <w:r w:rsidRPr="005C198F">
        <w:rPr>
          <w:u w:val="single"/>
        </w:rPr>
        <w:t>are</w:t>
      </w:r>
      <w:r w:rsidRPr="005C198F">
        <w:rPr>
          <w:sz w:val="16"/>
        </w:rPr>
        <w:t> mostly </w:t>
      </w:r>
      <w:r w:rsidRPr="00754FA8">
        <w:rPr>
          <w:rStyle w:val="Emphasis"/>
          <w:highlight w:val="cyan"/>
        </w:rPr>
        <w:t>anthropogenic</w:t>
      </w:r>
      <w:r w:rsidRPr="005C198F">
        <w:rPr>
          <w:rStyle w:val="StyleUnderline"/>
        </w:rPr>
        <w:t xml:space="preserve"> risks</w:t>
      </w:r>
      <w:r w:rsidRPr="005C198F">
        <w:rPr>
          <w:sz w:val="16"/>
        </w:rPr>
        <w:t>, meaning those created by humans. </w:t>
      </w:r>
      <w:r w:rsidRPr="005C198F">
        <w:rPr>
          <w:u w:val="single"/>
        </w:rPr>
        <w:t>These include</w:t>
      </w:r>
      <w:r w:rsidRPr="005C198F">
        <w:rPr>
          <w:sz w:val="16"/>
        </w:rPr>
        <w:t> climate change, </w:t>
      </w:r>
      <w:r w:rsidRPr="00754FA8">
        <w:rPr>
          <w:rStyle w:val="Emphasis"/>
          <w:highlight w:val="cyan"/>
        </w:rPr>
        <w:t>nuclear disaster</w:t>
      </w:r>
      <w:r w:rsidRPr="005C198F">
        <w:rPr>
          <w:sz w:val="16"/>
        </w:rPr>
        <w:t xml:space="preserve">, and more emerging risks such as </w:t>
      </w:r>
      <w:r w:rsidRPr="00754FA8">
        <w:rPr>
          <w:rStyle w:val="Emphasis"/>
          <w:highlight w:val="cyan"/>
        </w:rPr>
        <w:t>a</w:t>
      </w:r>
      <w:r w:rsidRPr="005C198F">
        <w:rPr>
          <w:sz w:val="16"/>
        </w:rPr>
        <w:t xml:space="preserve">rtificial </w:t>
      </w:r>
      <w:r w:rsidRPr="00754FA8">
        <w:rPr>
          <w:rStyle w:val="Emphasis"/>
          <w:highlight w:val="cyan"/>
        </w:rPr>
        <w:t>i</w:t>
      </w:r>
      <w:r w:rsidRPr="005C198F">
        <w:rPr>
          <w:sz w:val="16"/>
        </w:rPr>
        <w:t xml:space="preserve">ntelligence gone wrong (by accident or nefarious intent) and </w:t>
      </w:r>
      <w:r w:rsidRPr="00754FA8">
        <w:rPr>
          <w:rStyle w:val="Emphasis"/>
          <w:highlight w:val="cyan"/>
        </w:rPr>
        <w:t>bioterrorism</w:t>
      </w:r>
      <w:r w:rsidRPr="005C198F">
        <w:rPr>
          <w:sz w:val="16"/>
        </w:rPr>
        <w:t>. A recent search of the scientific literature through ScienceDirect for “human extinction” returned a demoralizing 157 results, compared to the 1,627 for “dung beetle.” I don’t know about you, but this concerns me. Why is there so little research and action on existential risks (risks capable of rendering humanity extinct)?</w:t>
      </w:r>
    </w:p>
    <w:p w14:paraId="4DF359B3" w14:textId="77777777" w:rsidR="00F21BFC" w:rsidRPr="003F3F24" w:rsidRDefault="00F21BFC" w:rsidP="00F21BFC">
      <w:pPr>
        <w:rPr>
          <w:sz w:val="16"/>
        </w:rPr>
      </w:pPr>
      <w:r w:rsidRPr="005C198F">
        <w:rPr>
          <w:rStyle w:val="StyleUnderline"/>
        </w:rPr>
        <w:t>A big part of the problem is a </w:t>
      </w:r>
      <w:r w:rsidRPr="00754FA8">
        <w:rPr>
          <w:rStyle w:val="Emphasis"/>
          <w:highlight w:val="cyan"/>
        </w:rPr>
        <w:t>lack of awareness</w:t>
      </w:r>
      <w:r w:rsidRPr="005C198F">
        <w:rPr>
          <w:rStyle w:val="StyleUnderline"/>
        </w:rPr>
        <w:t> about the </w:t>
      </w:r>
      <w:r w:rsidRPr="00754FA8">
        <w:rPr>
          <w:rStyle w:val="Emphasis"/>
          <w:highlight w:val="cyan"/>
        </w:rPr>
        <w:t>real threats</w:t>
      </w:r>
      <w:r w:rsidRPr="005C198F">
        <w:rPr>
          <w:rStyle w:val="StyleUnderline"/>
        </w:rPr>
        <w:t> we face</w:t>
      </w:r>
      <w:r w:rsidRPr="005C198F">
        <w:rPr>
          <w:sz w:val="16"/>
        </w:rPr>
        <w:t> and what can be done about them. </w:t>
      </w:r>
      <w:r w:rsidRPr="00754FA8">
        <w:rPr>
          <w:highlight w:val="cyan"/>
          <w:u w:val="single"/>
        </w:rPr>
        <w:t>When asked</w:t>
      </w:r>
      <w:r w:rsidRPr="005C198F">
        <w:rPr>
          <w:u w:val="single"/>
        </w:rPr>
        <w:t xml:space="preserve"> to </w:t>
      </w:r>
      <w:r w:rsidRPr="00754FA8">
        <w:rPr>
          <w:highlight w:val="cyan"/>
          <w:u w:val="single"/>
        </w:rPr>
        <w:t>estimate</w:t>
      </w:r>
      <w:r w:rsidRPr="005C198F">
        <w:rPr>
          <w:u w:val="single"/>
        </w:rPr>
        <w:t xml:space="preserve"> the </w:t>
      </w:r>
      <w:r w:rsidRPr="00754FA8">
        <w:rPr>
          <w:highlight w:val="cyan"/>
          <w:u w:val="single"/>
        </w:rPr>
        <w:t>chance</w:t>
      </w:r>
      <w:r w:rsidRPr="005C198F">
        <w:rPr>
          <w:u w:val="single"/>
        </w:rPr>
        <w:t xml:space="preserve"> of</w:t>
      </w:r>
      <w:r w:rsidRPr="005C198F">
        <w:rPr>
          <w:sz w:val="16"/>
        </w:rPr>
        <w:t> </w:t>
      </w:r>
      <w:r w:rsidRPr="005C198F">
        <w:rPr>
          <w:u w:val="single"/>
        </w:rPr>
        <w:t>an</w:t>
      </w:r>
      <w:r w:rsidRPr="005C198F">
        <w:rPr>
          <w:sz w:val="16"/>
        </w:rPr>
        <w:t> </w:t>
      </w:r>
      <w:r w:rsidRPr="005C198F">
        <w:rPr>
          <w:u w:val="single"/>
        </w:rPr>
        <w:t>extinction</w:t>
      </w:r>
      <w:r w:rsidRPr="005C198F">
        <w:rPr>
          <w:sz w:val="16"/>
        </w:rPr>
        <w:t> </w:t>
      </w:r>
      <w:r w:rsidRPr="005C198F">
        <w:rPr>
          <w:u w:val="single"/>
        </w:rPr>
        <w:t>event in the next 50 years, U.S.</w:t>
      </w:r>
      <w:r w:rsidRPr="005C198F">
        <w:rPr>
          <w:sz w:val="16"/>
        </w:rPr>
        <w:t> </w:t>
      </w:r>
      <w:r w:rsidRPr="00754FA8">
        <w:rPr>
          <w:highlight w:val="cyan"/>
          <w:u w:val="single"/>
        </w:rPr>
        <w:t>adults</w:t>
      </w:r>
      <w:r w:rsidRPr="005C198F">
        <w:rPr>
          <w:sz w:val="16"/>
        </w:rPr>
        <w:t> </w:t>
      </w:r>
      <w:r w:rsidRPr="005C198F">
        <w:rPr>
          <w:u w:val="single"/>
        </w:rPr>
        <w:t>in surveys</w:t>
      </w:r>
      <w:r w:rsidRPr="005C198F">
        <w:rPr>
          <w:sz w:val="16"/>
        </w:rPr>
        <w:t> </w:t>
      </w:r>
      <w:r w:rsidRPr="00754FA8">
        <w:rPr>
          <w:highlight w:val="cyan"/>
          <w:u w:val="single"/>
        </w:rPr>
        <w:t>reported</w:t>
      </w:r>
      <w:r w:rsidRPr="005C198F">
        <w:rPr>
          <w:sz w:val="16"/>
        </w:rPr>
        <w:t> chances ranging from </w:t>
      </w:r>
      <w:r w:rsidRPr="00754FA8">
        <w:rPr>
          <w:rStyle w:val="Emphasis"/>
          <w:highlight w:val="cyan"/>
        </w:rPr>
        <w:t>1 in 10 million</w:t>
      </w:r>
      <w:r w:rsidRPr="005C198F">
        <w:rPr>
          <w:sz w:val="16"/>
        </w:rPr>
        <w:t> to 1 in 100, certainly not 10 percent. </w:t>
      </w:r>
      <w:r w:rsidRPr="005C198F">
        <w:rPr>
          <w:u w:val="single"/>
        </w:rPr>
        <w:t>The</w:t>
      </w:r>
      <w:r w:rsidRPr="005C198F">
        <w:rPr>
          <w:sz w:val="16"/>
        </w:rPr>
        <w:t> </w:t>
      </w:r>
      <w:r w:rsidRPr="00754FA8">
        <w:rPr>
          <w:rStyle w:val="Emphasis"/>
          <w:highlight w:val="cyan"/>
        </w:rPr>
        <w:t>awareness</w:t>
      </w:r>
      <w:r w:rsidRPr="00754FA8">
        <w:rPr>
          <w:sz w:val="16"/>
          <w:highlight w:val="cyan"/>
        </w:rPr>
        <w:t> </w:t>
      </w:r>
      <w:r w:rsidRPr="00754FA8">
        <w:rPr>
          <w:highlight w:val="cyan"/>
          <w:u w:val="single"/>
        </w:rPr>
        <w:t>and</w:t>
      </w:r>
      <w:r w:rsidRPr="00754FA8">
        <w:rPr>
          <w:sz w:val="16"/>
          <w:highlight w:val="cyan"/>
        </w:rPr>
        <w:t> </w:t>
      </w:r>
      <w:r w:rsidRPr="00754FA8">
        <w:rPr>
          <w:rStyle w:val="Emphasis"/>
          <w:highlight w:val="cyan"/>
        </w:rPr>
        <w:t>engagement issues</w:t>
      </w:r>
      <w:r w:rsidRPr="00754FA8">
        <w:rPr>
          <w:sz w:val="16"/>
          <w:highlight w:val="cyan"/>
        </w:rPr>
        <w:t> </w:t>
      </w:r>
      <w:r w:rsidRPr="00754FA8">
        <w:rPr>
          <w:highlight w:val="cyan"/>
          <w:u w:val="single"/>
        </w:rPr>
        <w:t>extend to</w:t>
      </w:r>
      <w:r w:rsidRPr="005C198F">
        <w:rPr>
          <w:u w:val="single"/>
        </w:rPr>
        <w:t xml:space="preserve"> the</w:t>
      </w:r>
      <w:r w:rsidRPr="005C198F">
        <w:rPr>
          <w:sz w:val="16"/>
        </w:rPr>
        <w:t> </w:t>
      </w:r>
      <w:r w:rsidRPr="00754FA8">
        <w:rPr>
          <w:rStyle w:val="Emphasis"/>
          <w:highlight w:val="cyan"/>
        </w:rPr>
        <w:t>academic community</w:t>
      </w:r>
      <w:r w:rsidRPr="005C198F">
        <w:rPr>
          <w:sz w:val="16"/>
        </w:rPr>
        <w:t> </w:t>
      </w:r>
      <w:r w:rsidRPr="005C198F">
        <w:rPr>
          <w:u w:val="single"/>
        </w:rPr>
        <w:t>as well,</w:t>
      </w:r>
      <w:r w:rsidRPr="005C198F">
        <w:rPr>
          <w:sz w:val="16"/>
        </w:rPr>
        <w:t> </w:t>
      </w:r>
      <w:r w:rsidRPr="005C198F">
        <w:rPr>
          <w:u w:val="single"/>
        </w:rPr>
        <w:t>where</w:t>
      </w:r>
      <w:r w:rsidRPr="005C198F">
        <w:rPr>
          <w:sz w:val="16"/>
        </w:rPr>
        <w:t> </w:t>
      </w:r>
      <w:r w:rsidRPr="005C198F">
        <w:rPr>
          <w:rStyle w:val="Emphasis"/>
        </w:rPr>
        <w:t xml:space="preserve">a </w:t>
      </w:r>
      <w:r w:rsidRPr="00754FA8">
        <w:rPr>
          <w:rStyle w:val="Emphasis"/>
          <w:highlight w:val="cyan"/>
        </w:rPr>
        <w:t>key bottleneck</w:t>
      </w:r>
      <w:r w:rsidRPr="005C198F">
        <w:rPr>
          <w:sz w:val="16"/>
        </w:rPr>
        <w:t> </w:t>
      </w:r>
      <w:r w:rsidRPr="005C198F">
        <w:rPr>
          <w:u w:val="single"/>
        </w:rPr>
        <w:t xml:space="preserve">is a </w:t>
      </w:r>
      <w:r w:rsidRPr="00754FA8">
        <w:rPr>
          <w:highlight w:val="cyan"/>
          <w:u w:val="single"/>
        </w:rPr>
        <w:t>lack</w:t>
      </w:r>
      <w:r w:rsidRPr="005C198F">
        <w:rPr>
          <w:u w:val="single"/>
        </w:rPr>
        <w:t xml:space="preserve"> of talented </w:t>
      </w:r>
      <w:r w:rsidRPr="00754FA8">
        <w:rPr>
          <w:highlight w:val="cyan"/>
          <w:u w:val="single"/>
        </w:rPr>
        <w:t>people</w:t>
      </w:r>
      <w:r w:rsidRPr="00754FA8">
        <w:rPr>
          <w:sz w:val="16"/>
          <w:highlight w:val="cyan"/>
        </w:rPr>
        <w:t> </w:t>
      </w:r>
      <w:r w:rsidRPr="00754FA8">
        <w:rPr>
          <w:rStyle w:val="Emphasis"/>
          <w:highlight w:val="cyan"/>
        </w:rPr>
        <w:t>studying existential risks</w:t>
      </w:r>
      <w:r w:rsidRPr="00754FA8">
        <w:rPr>
          <w:sz w:val="16"/>
          <w:highlight w:val="cyan"/>
        </w:rPr>
        <w:t>. </w:t>
      </w:r>
      <w:r w:rsidRPr="00754FA8">
        <w:rPr>
          <w:highlight w:val="cyan"/>
          <w:u w:val="single"/>
        </w:rPr>
        <w:t>Developing</w:t>
      </w:r>
      <w:r w:rsidRPr="005C198F">
        <w:rPr>
          <w:sz w:val="16"/>
        </w:rPr>
        <w:t> </w:t>
      </w:r>
      <w:r w:rsidRPr="005C198F">
        <w:rPr>
          <w:u w:val="single"/>
        </w:rPr>
        <w:t>viable</w:t>
      </w:r>
      <w:r w:rsidRPr="005C198F">
        <w:rPr>
          <w:sz w:val="16"/>
        </w:rPr>
        <w:t> </w:t>
      </w:r>
      <w:r w:rsidRPr="005C198F">
        <w:rPr>
          <w:rStyle w:val="Emphasis"/>
        </w:rPr>
        <w:t>risk </w:t>
      </w:r>
      <w:r w:rsidRPr="00754FA8">
        <w:rPr>
          <w:rStyle w:val="Emphasis"/>
          <w:highlight w:val="cyan"/>
        </w:rPr>
        <w:t>mitigation strategies</w:t>
      </w:r>
      <w:r w:rsidRPr="005C198F">
        <w:rPr>
          <w:sz w:val="16"/>
        </w:rPr>
        <w:t> </w:t>
      </w:r>
      <w:r w:rsidRPr="005C198F">
        <w:rPr>
          <w:u w:val="single"/>
        </w:rPr>
        <w:t xml:space="preserve">will </w:t>
      </w:r>
      <w:r w:rsidRPr="00754FA8">
        <w:rPr>
          <w:highlight w:val="cyan"/>
          <w:u w:val="single"/>
        </w:rPr>
        <w:t>require</w:t>
      </w:r>
      <w:r w:rsidRPr="005C198F">
        <w:rPr>
          <w:sz w:val="16"/>
        </w:rPr>
        <w:t> </w:t>
      </w:r>
      <w:r w:rsidRPr="005C198F">
        <w:rPr>
          <w:u w:val="single"/>
        </w:rPr>
        <w:t>widespread</w:t>
      </w:r>
      <w:r w:rsidRPr="005C198F">
        <w:rPr>
          <w:sz w:val="16"/>
        </w:rPr>
        <w:t> </w:t>
      </w:r>
      <w:r w:rsidRPr="00754FA8">
        <w:rPr>
          <w:rStyle w:val="Emphasis"/>
          <w:highlight w:val="cyan"/>
        </w:rPr>
        <w:t>civic engagement</w:t>
      </w:r>
      <w:r w:rsidRPr="005C198F">
        <w:rPr>
          <w:sz w:val="16"/>
        </w:rPr>
        <w:t> </w:t>
      </w:r>
      <w:r w:rsidRPr="005C198F">
        <w:rPr>
          <w:u w:val="single"/>
        </w:rPr>
        <w:t>and</w:t>
      </w:r>
      <w:r w:rsidRPr="005C198F">
        <w:rPr>
          <w:sz w:val="16"/>
        </w:rPr>
        <w:t> </w:t>
      </w:r>
      <w:r w:rsidRPr="005C198F">
        <w:rPr>
          <w:rStyle w:val="Emphasis"/>
        </w:rPr>
        <w:t>concerted research</w:t>
      </w:r>
      <w:r w:rsidRPr="005C198F">
        <w:rPr>
          <w:sz w:val="16"/>
        </w:rPr>
        <w:t> </w:t>
      </w:r>
      <w:r w:rsidRPr="005C198F">
        <w:rPr>
          <w:u w:val="single"/>
        </w:rPr>
        <w:t>efforts</w:t>
      </w:r>
      <w:r w:rsidRPr="005C198F">
        <w:rPr>
          <w:sz w:val="16"/>
        </w:rPr>
        <w:t>. Consequently, </w:t>
      </w:r>
      <w:r w:rsidRPr="005C198F">
        <w:rPr>
          <w:u w:val="single"/>
        </w:rPr>
        <w:t>there is an</w:t>
      </w:r>
      <w:r w:rsidRPr="005C198F">
        <w:rPr>
          <w:sz w:val="16"/>
        </w:rPr>
        <w:t> </w:t>
      </w:r>
      <w:r w:rsidRPr="00754FA8">
        <w:rPr>
          <w:rStyle w:val="Emphasis"/>
          <w:highlight w:val="cyan"/>
        </w:rPr>
        <w:t>urgent need</w:t>
      </w:r>
      <w:r w:rsidRPr="00754FA8">
        <w:rPr>
          <w:sz w:val="16"/>
          <w:highlight w:val="cyan"/>
        </w:rPr>
        <w:t> </w:t>
      </w:r>
      <w:r w:rsidRPr="00754FA8">
        <w:rPr>
          <w:highlight w:val="cyan"/>
          <w:u w:val="single"/>
        </w:rPr>
        <w:t>to</w:t>
      </w:r>
      <w:r w:rsidRPr="005C198F">
        <w:rPr>
          <w:u w:val="single"/>
        </w:rPr>
        <w:t xml:space="preserve"> </w:t>
      </w:r>
      <w:r w:rsidRPr="00754FA8">
        <w:rPr>
          <w:highlight w:val="cyan"/>
          <w:u w:val="single"/>
        </w:rPr>
        <w:t>improve</w:t>
      </w:r>
      <w:r w:rsidRPr="005C198F">
        <w:rPr>
          <w:sz w:val="16"/>
        </w:rPr>
        <w:t> </w:t>
      </w:r>
      <w:r w:rsidRPr="005C198F">
        <w:rPr>
          <w:u w:val="single"/>
        </w:rPr>
        <w:t>the</w:t>
      </w:r>
      <w:r w:rsidRPr="005C198F">
        <w:rPr>
          <w:sz w:val="16"/>
        </w:rPr>
        <w:t> </w:t>
      </w:r>
      <w:r w:rsidRPr="00754FA8">
        <w:rPr>
          <w:rStyle w:val="Emphasis"/>
          <w:highlight w:val="cyan"/>
        </w:rPr>
        <w:t>communication</w:t>
      </w:r>
      <w:r w:rsidRPr="005C198F">
        <w:rPr>
          <w:sz w:val="16"/>
        </w:rPr>
        <w:t> </w:t>
      </w:r>
      <w:r w:rsidRPr="005C198F">
        <w:rPr>
          <w:u w:val="single"/>
        </w:rPr>
        <w:t>of the</w:t>
      </w:r>
      <w:r w:rsidRPr="005C198F">
        <w:rPr>
          <w:sz w:val="16"/>
        </w:rPr>
        <w:t> </w:t>
      </w:r>
      <w:r w:rsidRPr="005C198F">
        <w:rPr>
          <w:rStyle w:val="Emphasis"/>
        </w:rPr>
        <w:t>magnitude</w:t>
      </w:r>
      <w:r w:rsidRPr="005C198F">
        <w:rPr>
          <w:sz w:val="16"/>
        </w:rPr>
        <w:t> </w:t>
      </w:r>
      <w:r w:rsidRPr="005C198F">
        <w:rPr>
          <w:u w:val="single"/>
        </w:rPr>
        <w:t xml:space="preserve">and </w:t>
      </w:r>
      <w:r w:rsidRPr="005C198F">
        <w:rPr>
          <w:rStyle w:val="StyleUnderline"/>
        </w:rPr>
        <w:t>importance of existential risks</w:t>
      </w:r>
      <w:r w:rsidRPr="005C198F">
        <w:rPr>
          <w:sz w:val="16"/>
        </w:rPr>
        <w:t>. The first step is getting an audience to pay attention to this issue.</w:t>
      </w:r>
    </w:p>
    <w:p w14:paraId="0BC4FCC6" w14:textId="77777777" w:rsidR="00F21BFC" w:rsidRDefault="00F21BFC" w:rsidP="00F21BFC">
      <w:pPr>
        <w:pStyle w:val="Analytic"/>
      </w:pPr>
    </w:p>
    <w:p w14:paraId="1F21FC1E" w14:textId="77777777" w:rsidR="00F21BFC" w:rsidRPr="00B73495" w:rsidRDefault="00F21BFC" w:rsidP="00F21BFC">
      <w:pPr>
        <w:pStyle w:val="Heading3"/>
      </w:pPr>
      <w:r>
        <w:t xml:space="preserve">AT: Alt---2AC </w:t>
      </w:r>
    </w:p>
    <w:p w14:paraId="75D1C99C" w14:textId="77777777" w:rsidR="00F21BFC" w:rsidRDefault="00F21BFC" w:rsidP="00F21BFC">
      <w:pPr>
        <w:pStyle w:val="Analytic"/>
      </w:pPr>
    </w:p>
    <w:p w14:paraId="0C306727" w14:textId="77777777" w:rsidR="00F21BFC" w:rsidRDefault="00F21BFC" w:rsidP="00F21BFC">
      <w:pPr>
        <w:pStyle w:val="Heading4"/>
      </w:pPr>
      <w:r w:rsidRPr="00B73495">
        <w:t>Social movements</w:t>
      </w:r>
      <w:r>
        <w:t xml:space="preserve"> are </w:t>
      </w:r>
      <w:r w:rsidRPr="00B73495">
        <w:rPr>
          <w:u w:val="single"/>
        </w:rPr>
        <w:t>impossible</w:t>
      </w:r>
      <w:r>
        <w:t xml:space="preserve"> under a </w:t>
      </w:r>
      <w:r w:rsidRPr="00B73495">
        <w:rPr>
          <w:u w:val="single"/>
        </w:rPr>
        <w:t>Orwellian</w:t>
      </w:r>
      <w:r>
        <w:t xml:space="preserve"> surveillance state: tech elites will </w:t>
      </w:r>
      <w:r w:rsidRPr="00B73495">
        <w:rPr>
          <w:u w:val="single"/>
        </w:rPr>
        <w:t>predict</w:t>
      </w:r>
      <w:r>
        <w:t xml:space="preserve"> mobilization before it happens and </w:t>
      </w:r>
      <w:r w:rsidRPr="00B73495">
        <w:rPr>
          <w:u w:val="single"/>
        </w:rPr>
        <w:t>squash</w:t>
      </w:r>
      <w:r>
        <w:t xml:space="preserve"> rebellion. The plan gives movements a </w:t>
      </w:r>
      <w:r w:rsidRPr="00B73495">
        <w:rPr>
          <w:u w:val="single"/>
        </w:rPr>
        <w:t>template</w:t>
      </w:r>
      <w:r>
        <w:t xml:space="preserve"> for </w:t>
      </w:r>
      <w:r w:rsidRPr="00B73495">
        <w:rPr>
          <w:u w:val="single"/>
        </w:rPr>
        <w:t>revolutionary</w:t>
      </w:r>
      <w:r>
        <w:t xml:space="preserve"> data sabotage and </w:t>
      </w:r>
      <w:r w:rsidRPr="00B73495">
        <w:rPr>
          <w:u w:val="single"/>
        </w:rPr>
        <w:t>intersectional</w:t>
      </w:r>
      <w:r>
        <w:t xml:space="preserve"> coalition </w:t>
      </w:r>
      <w:r w:rsidRPr="00B73495">
        <w:rPr>
          <w:u w:val="single"/>
        </w:rPr>
        <w:t>building</w:t>
      </w:r>
      <w:r>
        <w:t xml:space="preserve">---that’s </w:t>
      </w:r>
      <w:r w:rsidRPr="00B73495">
        <w:rPr>
          <w:u w:val="single"/>
        </w:rPr>
        <w:t>Michels</w:t>
      </w:r>
      <w:r>
        <w:t xml:space="preserve">, </w:t>
      </w:r>
      <w:r w:rsidRPr="00B73495">
        <w:rPr>
          <w:u w:val="single"/>
        </w:rPr>
        <w:t>Benjamin</w:t>
      </w:r>
      <w:r>
        <w:t xml:space="preserve"> and </w:t>
      </w:r>
      <w:r w:rsidRPr="00B73495">
        <w:rPr>
          <w:u w:val="single"/>
        </w:rPr>
        <w:t>Ettlinger</w:t>
      </w:r>
      <w:r>
        <w:t xml:space="preserve">. </w:t>
      </w:r>
    </w:p>
    <w:p w14:paraId="37F1F1D9" w14:textId="77777777" w:rsidR="00F21BFC" w:rsidRDefault="00F21BFC" w:rsidP="00F21BFC">
      <w:r>
        <w:t>&lt;&lt;FOR REFERENCE&gt;&gt;</w:t>
      </w:r>
    </w:p>
    <w:p w14:paraId="57D7F1E4" w14:textId="77777777" w:rsidR="00F21BFC" w:rsidRPr="00B73495" w:rsidRDefault="00F21BFC" w:rsidP="00F21BFC">
      <w:pPr>
        <w:rPr>
          <w:color w:val="555555"/>
          <w:sz w:val="10"/>
          <w:szCs w:val="16"/>
        </w:rPr>
      </w:pPr>
      <w:r w:rsidRPr="00B73495">
        <w:rPr>
          <w:color w:val="555555"/>
          <w:sz w:val="10"/>
          <w:szCs w:val="16"/>
        </w:rPr>
        <w:t xml:space="preserve">On the one hand, this </w:t>
      </w:r>
      <w:r w:rsidRPr="00B73495">
        <w:rPr>
          <w:rStyle w:val="Emphasis"/>
          <w:color w:val="555555"/>
          <w:sz w:val="16"/>
          <w:szCs w:val="16"/>
          <w:highlight w:val="lightGray"/>
        </w:rPr>
        <w:t>results</w:t>
      </w:r>
      <w:r w:rsidRPr="00B73495">
        <w:rPr>
          <w:color w:val="555555"/>
          <w:sz w:val="10"/>
          <w:szCs w:val="16"/>
        </w:rPr>
        <w:t xml:space="preserve"> </w:t>
      </w:r>
      <w:r w:rsidRPr="00B73495">
        <w:rPr>
          <w:rStyle w:val="StyleUnderline"/>
          <w:color w:val="555555"/>
          <w:sz w:val="16"/>
          <w:szCs w:val="16"/>
        </w:rPr>
        <w:t>in</w:t>
      </w:r>
      <w:r w:rsidRPr="00B73495">
        <w:rPr>
          <w:color w:val="555555"/>
          <w:sz w:val="10"/>
          <w:szCs w:val="16"/>
        </w:rPr>
        <w:t xml:space="preserve"> </w:t>
      </w:r>
      <w:r w:rsidRPr="00B73495">
        <w:rPr>
          <w:rStyle w:val="Emphasis"/>
          <w:color w:val="555555"/>
          <w:sz w:val="16"/>
          <w:szCs w:val="16"/>
          <w:highlight w:val="lightGray"/>
        </w:rPr>
        <w:t>intrusive surveillance</w:t>
      </w:r>
      <w:r w:rsidRPr="00B73495">
        <w:rPr>
          <w:color w:val="555555"/>
          <w:sz w:val="10"/>
          <w:szCs w:val="16"/>
          <w:highlight w:val="lightGray"/>
        </w:rPr>
        <w:t xml:space="preserve"> </w:t>
      </w:r>
      <w:r w:rsidRPr="00B73495">
        <w:rPr>
          <w:rStyle w:val="StyleUnderline"/>
          <w:color w:val="555555"/>
          <w:sz w:val="16"/>
          <w:szCs w:val="16"/>
          <w:highlight w:val="lightGray"/>
        </w:rPr>
        <w:t>and</w:t>
      </w:r>
      <w:r w:rsidRPr="00B73495">
        <w:rPr>
          <w:color w:val="555555"/>
          <w:sz w:val="10"/>
          <w:szCs w:val="16"/>
          <w:highlight w:val="lightGray"/>
        </w:rPr>
        <w:t xml:space="preserve"> </w:t>
      </w:r>
      <w:r w:rsidRPr="00B73495">
        <w:rPr>
          <w:rStyle w:val="Emphasis"/>
          <w:color w:val="555555"/>
          <w:sz w:val="16"/>
          <w:szCs w:val="16"/>
          <w:highlight w:val="lightGray"/>
        </w:rPr>
        <w:t>unauthorized data sharing</w:t>
      </w:r>
      <w:r w:rsidRPr="00B73495">
        <w:rPr>
          <w:color w:val="555555"/>
          <w:sz w:val="10"/>
          <w:szCs w:val="16"/>
        </w:rPr>
        <w:t xml:space="preserve">, infringing on human rights and individual autonomy (Mulenga &amp; Vermeulen, 2024). Corporations have already been documented misusing collected data for practices like price discrimination, a particular concern in developing economies (Gohil, 2025). The deeper concern, however, is the </w:t>
      </w:r>
      <w:r w:rsidRPr="00B73495">
        <w:rPr>
          <w:rStyle w:val="StyleUnderline"/>
          <w:color w:val="555555"/>
          <w:sz w:val="16"/>
          <w:szCs w:val="16"/>
        </w:rPr>
        <w:t>engineerin</w:t>
      </w:r>
      <w:r w:rsidRPr="00B73495">
        <w:rPr>
          <w:color w:val="555555"/>
          <w:sz w:val="10"/>
          <w:szCs w:val="16"/>
        </w:rPr>
        <w:t xml:space="preserve">g of the end of </w:t>
      </w:r>
      <w:r w:rsidRPr="00B73495">
        <w:rPr>
          <w:rStyle w:val="StyleUnderline"/>
          <w:color w:val="555555"/>
          <w:sz w:val="16"/>
          <w:szCs w:val="16"/>
        </w:rPr>
        <w:t>liberty</w:t>
      </w:r>
      <w:r w:rsidRPr="00B73495">
        <w:rPr>
          <w:color w:val="555555"/>
          <w:sz w:val="10"/>
          <w:szCs w:val="16"/>
        </w:rPr>
        <w:t xml:space="preserve"> on the deepest level. Concretely, authoritarian regimes are already </w:t>
      </w:r>
      <w:r w:rsidRPr="00B73495">
        <w:rPr>
          <w:rStyle w:val="Emphasis"/>
          <w:color w:val="555555"/>
          <w:sz w:val="16"/>
          <w:szCs w:val="16"/>
          <w:highlight w:val="lightGray"/>
        </w:rPr>
        <w:t>leveraging AI-</w:t>
      </w:r>
      <w:r w:rsidRPr="00B73495">
        <w:rPr>
          <w:rStyle w:val="StyleUnderline"/>
          <w:color w:val="555555"/>
          <w:sz w:val="16"/>
          <w:szCs w:val="16"/>
        </w:rPr>
        <w:t xml:space="preserve">powered tools </w:t>
      </w:r>
      <w:r w:rsidRPr="00B73495">
        <w:rPr>
          <w:rStyle w:val="StyleUnderline"/>
          <w:color w:val="555555"/>
          <w:sz w:val="16"/>
          <w:szCs w:val="16"/>
          <w:highlight w:val="lightGray"/>
        </w:rPr>
        <w:t xml:space="preserve">such as </w:t>
      </w:r>
      <w:r w:rsidRPr="00B73495">
        <w:rPr>
          <w:rStyle w:val="Emphasis"/>
          <w:color w:val="555555"/>
          <w:sz w:val="16"/>
          <w:szCs w:val="16"/>
          <w:highlight w:val="lightGray"/>
        </w:rPr>
        <w:t>facial recognition</w:t>
      </w:r>
      <w:r w:rsidRPr="00B73495">
        <w:rPr>
          <w:color w:val="555555"/>
          <w:sz w:val="10"/>
          <w:szCs w:val="16"/>
          <w:highlight w:val="lightGray"/>
        </w:rPr>
        <w:t xml:space="preserve">, </w:t>
      </w:r>
      <w:r w:rsidRPr="00B73495">
        <w:rPr>
          <w:rStyle w:val="Emphasis"/>
          <w:color w:val="555555"/>
          <w:sz w:val="16"/>
          <w:szCs w:val="16"/>
          <w:highlight w:val="lightGray"/>
        </w:rPr>
        <w:t>predictive policing</w:t>
      </w:r>
      <w:r w:rsidRPr="00B73495">
        <w:rPr>
          <w:color w:val="555555"/>
          <w:sz w:val="10"/>
          <w:szCs w:val="16"/>
        </w:rPr>
        <w:t xml:space="preserve">, </w:t>
      </w:r>
      <w:r w:rsidRPr="00B73495">
        <w:rPr>
          <w:rStyle w:val="StyleUnderline"/>
          <w:color w:val="555555"/>
          <w:sz w:val="16"/>
          <w:szCs w:val="16"/>
        </w:rPr>
        <w:t>and</w:t>
      </w:r>
      <w:r w:rsidRPr="00B73495">
        <w:rPr>
          <w:color w:val="555555"/>
          <w:sz w:val="10"/>
          <w:szCs w:val="16"/>
        </w:rPr>
        <w:t xml:space="preserve"> </w:t>
      </w:r>
      <w:r w:rsidRPr="00B73495">
        <w:rPr>
          <w:rStyle w:val="Emphasis"/>
          <w:color w:val="555555"/>
          <w:sz w:val="16"/>
          <w:szCs w:val="16"/>
          <w:highlight w:val="lightGray"/>
        </w:rPr>
        <w:t>social credit</w:t>
      </w:r>
      <w:r w:rsidRPr="00B73495">
        <w:rPr>
          <w:color w:val="555555"/>
          <w:sz w:val="10"/>
          <w:szCs w:val="16"/>
        </w:rPr>
        <w:t xml:space="preserve"> </w:t>
      </w:r>
      <w:r w:rsidRPr="00B73495">
        <w:rPr>
          <w:rStyle w:val="StyleUnderline"/>
          <w:color w:val="555555"/>
          <w:sz w:val="16"/>
          <w:szCs w:val="16"/>
        </w:rPr>
        <w:t xml:space="preserve">systems to </w:t>
      </w:r>
      <w:r w:rsidRPr="00B73495">
        <w:rPr>
          <w:rStyle w:val="StyleUnderline"/>
          <w:color w:val="555555"/>
          <w:sz w:val="16"/>
          <w:szCs w:val="16"/>
          <w:highlight w:val="lightGray"/>
        </w:rPr>
        <w:t>monitor populations</w:t>
      </w:r>
      <w:r w:rsidRPr="00B73495">
        <w:rPr>
          <w:color w:val="555555"/>
          <w:sz w:val="10"/>
          <w:szCs w:val="16"/>
        </w:rPr>
        <w:t xml:space="preserve">, </w:t>
      </w:r>
      <w:r w:rsidRPr="00B73495">
        <w:rPr>
          <w:rStyle w:val="StyleUnderline"/>
          <w:color w:val="555555"/>
          <w:sz w:val="16"/>
          <w:szCs w:val="16"/>
        </w:rPr>
        <w:t xml:space="preserve">to </w:t>
      </w:r>
      <w:r w:rsidRPr="00B73495">
        <w:rPr>
          <w:rStyle w:val="Emphasis"/>
          <w:color w:val="555555"/>
          <w:sz w:val="16"/>
          <w:szCs w:val="16"/>
          <w:highlight w:val="lightGray"/>
        </w:rPr>
        <w:t>raise</w:t>
      </w:r>
      <w:r w:rsidRPr="00B73495">
        <w:rPr>
          <w:rStyle w:val="StyleUnderline"/>
          <w:color w:val="555555"/>
          <w:sz w:val="16"/>
          <w:szCs w:val="16"/>
        </w:rPr>
        <w:t xml:space="preserve"> the </w:t>
      </w:r>
      <w:r w:rsidRPr="00B73495">
        <w:rPr>
          <w:rStyle w:val="Emphasis"/>
          <w:color w:val="555555"/>
          <w:sz w:val="16"/>
          <w:szCs w:val="16"/>
          <w:highlight w:val="lightGray"/>
        </w:rPr>
        <w:t>cost of dissent</w:t>
      </w:r>
      <w:r w:rsidRPr="00B73495">
        <w:rPr>
          <w:color w:val="555555"/>
          <w:sz w:val="10"/>
          <w:szCs w:val="16"/>
        </w:rPr>
        <w:t xml:space="preserve">, </w:t>
      </w:r>
      <w:r w:rsidRPr="00B73495">
        <w:rPr>
          <w:rStyle w:val="StyleUnderline"/>
          <w:color w:val="555555"/>
          <w:sz w:val="16"/>
          <w:szCs w:val="16"/>
        </w:rPr>
        <w:t xml:space="preserve">and to </w:t>
      </w:r>
      <w:r w:rsidRPr="00B73495">
        <w:rPr>
          <w:rStyle w:val="Emphasis"/>
          <w:color w:val="555555"/>
          <w:sz w:val="16"/>
          <w:szCs w:val="16"/>
          <w:highlight w:val="lightGray"/>
        </w:rPr>
        <w:t>identify potential opponents</w:t>
      </w:r>
      <w:r w:rsidRPr="00B73495">
        <w:rPr>
          <w:rStyle w:val="StyleUnderline"/>
          <w:color w:val="555555"/>
          <w:sz w:val="16"/>
          <w:szCs w:val="16"/>
        </w:rPr>
        <w:t xml:space="preserve"> in advance</w:t>
      </w:r>
      <w:r w:rsidRPr="00B73495">
        <w:rPr>
          <w:color w:val="555555"/>
          <w:sz w:val="10"/>
          <w:szCs w:val="16"/>
        </w:rPr>
        <w:t xml:space="preserve"> </w:t>
      </w:r>
      <w:r w:rsidRPr="00B73495">
        <w:rPr>
          <w:rStyle w:val="StyleUnderline"/>
          <w:color w:val="555555"/>
          <w:sz w:val="16"/>
          <w:szCs w:val="16"/>
        </w:rPr>
        <w:t xml:space="preserve">– and </w:t>
      </w:r>
      <w:r w:rsidRPr="00B73495">
        <w:rPr>
          <w:rStyle w:val="StyleUnderline"/>
          <w:color w:val="555555"/>
          <w:sz w:val="16"/>
          <w:szCs w:val="16"/>
          <w:highlight w:val="lightGray"/>
        </w:rPr>
        <w:t>once established</w:t>
      </w:r>
      <w:r w:rsidRPr="00B73495">
        <w:rPr>
          <w:rStyle w:val="StyleUnderline"/>
          <w:color w:val="555555"/>
          <w:sz w:val="16"/>
          <w:szCs w:val="16"/>
        </w:rPr>
        <w:t xml:space="preserve">, such </w:t>
      </w:r>
      <w:r w:rsidRPr="00B73495">
        <w:rPr>
          <w:rStyle w:val="Emphasis"/>
          <w:color w:val="555555"/>
          <w:sz w:val="16"/>
          <w:szCs w:val="16"/>
        </w:rPr>
        <w:t xml:space="preserve">surveillance </w:t>
      </w:r>
      <w:r w:rsidRPr="00B73495">
        <w:rPr>
          <w:rStyle w:val="Emphasis"/>
          <w:color w:val="555555"/>
          <w:sz w:val="16"/>
          <w:szCs w:val="16"/>
          <w:highlight w:val="lightGray"/>
        </w:rPr>
        <w:t>infrastructure</w:t>
      </w:r>
      <w:r w:rsidRPr="00B73495">
        <w:rPr>
          <w:rStyle w:val="StyleUnderline"/>
          <w:color w:val="555555"/>
          <w:sz w:val="16"/>
          <w:szCs w:val="16"/>
        </w:rPr>
        <w:t xml:space="preserve"> is often </w:t>
      </w:r>
      <w:r w:rsidRPr="00B73495">
        <w:rPr>
          <w:rStyle w:val="Emphasis"/>
          <w:color w:val="555555"/>
          <w:sz w:val="16"/>
          <w:szCs w:val="16"/>
          <w:highlight w:val="lightGray"/>
        </w:rPr>
        <w:t>more durable</w:t>
      </w:r>
      <w:r w:rsidRPr="00B73495">
        <w:rPr>
          <w:rStyle w:val="StyleUnderline"/>
          <w:color w:val="555555"/>
          <w:sz w:val="16"/>
          <w:szCs w:val="16"/>
          <w:highlight w:val="lightGray"/>
        </w:rPr>
        <w:t xml:space="preserve"> than </w:t>
      </w:r>
      <w:r w:rsidRPr="00B73495">
        <w:rPr>
          <w:rStyle w:val="Emphasis"/>
          <w:color w:val="555555"/>
          <w:sz w:val="16"/>
          <w:szCs w:val="16"/>
          <w:highlight w:val="lightGray"/>
        </w:rPr>
        <w:t>governments</w:t>
      </w:r>
      <w:r w:rsidRPr="00B73495">
        <w:rPr>
          <w:rStyle w:val="Emphasis"/>
          <w:color w:val="555555"/>
          <w:sz w:val="16"/>
          <w:szCs w:val="16"/>
        </w:rPr>
        <w:t xml:space="preserve"> </w:t>
      </w:r>
      <w:r w:rsidRPr="00B73495">
        <w:rPr>
          <w:rStyle w:val="StyleUnderline"/>
          <w:color w:val="555555"/>
          <w:sz w:val="16"/>
          <w:szCs w:val="16"/>
        </w:rPr>
        <w:t xml:space="preserve">themselves, </w:t>
      </w:r>
      <w:r w:rsidRPr="00B73495">
        <w:rPr>
          <w:rStyle w:val="Emphasis"/>
          <w:color w:val="555555"/>
          <w:highlight w:val="lightGray"/>
        </w:rPr>
        <w:t>outlasting even the regimes that install them</w:t>
      </w:r>
      <w:r w:rsidRPr="00B73495">
        <w:rPr>
          <w:color w:val="555555"/>
          <w:sz w:val="10"/>
          <w:szCs w:val="16"/>
        </w:rPr>
        <w:t xml:space="preserve"> (Gohil, 2025).</w:t>
      </w:r>
    </w:p>
    <w:p w14:paraId="12678C6D" w14:textId="77777777" w:rsidR="00F21BFC" w:rsidRDefault="00F21BFC" w:rsidP="00F21BFC">
      <w:r>
        <w:t xml:space="preserve">&lt;&lt;FOR REFERENCE&gt;&gt; </w:t>
      </w:r>
    </w:p>
    <w:p w14:paraId="2982E7D9" w14:textId="77777777" w:rsidR="00F21BFC" w:rsidRPr="00B73495" w:rsidRDefault="00F21BFC" w:rsidP="00F21BFC">
      <w:pPr>
        <w:rPr>
          <w:color w:val="555555"/>
          <w:sz w:val="10"/>
          <w:szCs w:val="16"/>
        </w:rPr>
      </w:pPr>
      <w:r w:rsidRPr="00B73495">
        <w:rPr>
          <w:color w:val="555555"/>
          <w:sz w:val="10"/>
          <w:szCs w:val="16"/>
        </w:rPr>
        <w:t xml:space="preserve">However, </w:t>
      </w:r>
      <w:r w:rsidRPr="00B73495">
        <w:rPr>
          <w:rStyle w:val="StyleUnderline"/>
          <w:color w:val="555555"/>
          <w:sz w:val="16"/>
          <w:szCs w:val="16"/>
        </w:rPr>
        <w:t>data collection</w:t>
      </w:r>
      <w:r w:rsidRPr="00B73495">
        <w:rPr>
          <w:color w:val="555555"/>
          <w:sz w:val="10"/>
          <w:szCs w:val="16"/>
        </w:rPr>
        <w:t xml:space="preserve"> </w:t>
      </w:r>
      <w:r w:rsidRPr="00B73495">
        <w:rPr>
          <w:rStyle w:val="StyleUnderline"/>
          <w:color w:val="555555"/>
          <w:sz w:val="16"/>
          <w:szCs w:val="16"/>
        </w:rPr>
        <w:t>encompasses</w:t>
      </w:r>
      <w:r w:rsidRPr="00B73495">
        <w:rPr>
          <w:color w:val="555555"/>
          <w:sz w:val="10"/>
          <w:szCs w:val="16"/>
        </w:rPr>
        <w:t xml:space="preserve"> a wide array of practices, designs and </w:t>
      </w:r>
      <w:r w:rsidRPr="00B73495">
        <w:rPr>
          <w:rStyle w:val="StyleUnderline"/>
          <w:color w:val="555555"/>
          <w:sz w:val="16"/>
          <w:szCs w:val="16"/>
        </w:rPr>
        <w:t>power structures</w:t>
      </w:r>
      <w:r w:rsidRPr="00B73495">
        <w:rPr>
          <w:color w:val="555555"/>
          <w:sz w:val="10"/>
          <w:szCs w:val="16"/>
        </w:rPr>
        <w:t xml:space="preserve">, </w:t>
      </w:r>
      <w:r w:rsidRPr="00B73495">
        <w:rPr>
          <w:rStyle w:val="StyleUnderline"/>
          <w:color w:val="555555"/>
          <w:sz w:val="16"/>
          <w:szCs w:val="16"/>
        </w:rPr>
        <w:t>including</w:t>
      </w:r>
      <w:r w:rsidRPr="00B73495">
        <w:rPr>
          <w:color w:val="555555"/>
          <w:sz w:val="10"/>
          <w:szCs w:val="16"/>
        </w:rPr>
        <w:t xml:space="preserve"> issues of </w:t>
      </w:r>
      <w:r w:rsidRPr="00B73495">
        <w:rPr>
          <w:rStyle w:val="StyleUnderline"/>
          <w:color w:val="555555"/>
          <w:sz w:val="16"/>
          <w:szCs w:val="16"/>
        </w:rPr>
        <w:t>regulation</w:t>
      </w:r>
      <w:r w:rsidRPr="00B73495">
        <w:rPr>
          <w:color w:val="555555"/>
          <w:sz w:val="10"/>
          <w:szCs w:val="16"/>
        </w:rPr>
        <w:t xml:space="preserve"> and </w:t>
      </w:r>
      <w:r w:rsidRPr="00B73495">
        <w:rPr>
          <w:rStyle w:val="StyleUnderline"/>
          <w:color w:val="555555"/>
          <w:sz w:val="16"/>
          <w:szCs w:val="16"/>
        </w:rPr>
        <w:t>rights</w:t>
      </w:r>
      <w:r w:rsidRPr="00B73495">
        <w:rPr>
          <w:color w:val="555555"/>
          <w:sz w:val="10"/>
          <w:szCs w:val="16"/>
        </w:rPr>
        <w:t xml:space="preserve">, </w:t>
      </w:r>
      <w:r w:rsidRPr="00B73495">
        <w:rPr>
          <w:rStyle w:val="StyleUnderline"/>
          <w:color w:val="555555"/>
          <w:sz w:val="16"/>
          <w:szCs w:val="16"/>
        </w:rPr>
        <w:t>algorithms</w:t>
      </w:r>
      <w:r w:rsidRPr="00B73495">
        <w:rPr>
          <w:color w:val="555555"/>
          <w:sz w:val="10"/>
          <w:szCs w:val="16"/>
        </w:rPr>
        <w:t xml:space="preserve"> and </w:t>
      </w:r>
      <w:r w:rsidRPr="00B73495">
        <w:rPr>
          <w:rStyle w:val="StyleUnderline"/>
          <w:color w:val="555555"/>
          <w:sz w:val="16"/>
          <w:szCs w:val="16"/>
        </w:rPr>
        <w:t>automation</w:t>
      </w:r>
      <w:r w:rsidRPr="00B73495">
        <w:rPr>
          <w:color w:val="555555"/>
          <w:sz w:val="10"/>
          <w:szCs w:val="16"/>
        </w:rPr>
        <w:t xml:space="preserve">, </w:t>
      </w:r>
      <w:r w:rsidRPr="00B73495">
        <w:rPr>
          <w:rStyle w:val="StyleUnderline"/>
          <w:color w:val="555555"/>
          <w:sz w:val="16"/>
          <w:szCs w:val="16"/>
        </w:rPr>
        <w:t>imaginaries and implications</w:t>
      </w:r>
      <w:r w:rsidRPr="00B73495">
        <w:rPr>
          <w:color w:val="555555"/>
          <w:sz w:val="10"/>
          <w:szCs w:val="16"/>
        </w:rPr>
        <w:t xml:space="preserve">. </w:t>
      </w:r>
      <w:r w:rsidRPr="00B73495">
        <w:rPr>
          <w:rStyle w:val="StyleUnderline"/>
          <w:color w:val="555555"/>
          <w:sz w:val="16"/>
          <w:szCs w:val="16"/>
        </w:rPr>
        <w:t xml:space="preserve">The </w:t>
      </w:r>
      <w:r w:rsidRPr="00B73495">
        <w:rPr>
          <w:rStyle w:val="Emphasis"/>
          <w:color w:val="555555"/>
          <w:sz w:val="16"/>
          <w:szCs w:val="16"/>
          <w:highlight w:val="lightGray"/>
        </w:rPr>
        <w:t>lack of clarity</w:t>
      </w:r>
      <w:r w:rsidRPr="00B73495">
        <w:rPr>
          <w:color w:val="555555"/>
          <w:sz w:val="10"/>
          <w:szCs w:val="16"/>
        </w:rPr>
        <w:t xml:space="preserve"> around what data collection is or should be, </w:t>
      </w:r>
      <w:r w:rsidRPr="00B73495">
        <w:rPr>
          <w:rStyle w:val="StyleUnderline"/>
          <w:color w:val="555555"/>
          <w:sz w:val="16"/>
          <w:szCs w:val="16"/>
        </w:rPr>
        <w:t xml:space="preserve">particularly </w:t>
      </w:r>
      <w:r w:rsidRPr="00B73495">
        <w:rPr>
          <w:rStyle w:val="Emphasis"/>
          <w:color w:val="555555"/>
          <w:sz w:val="16"/>
          <w:szCs w:val="16"/>
          <w:highlight w:val="lightGray"/>
        </w:rPr>
        <w:t>for the general public</w:t>
      </w:r>
      <w:r w:rsidRPr="00B73495">
        <w:rPr>
          <w:color w:val="555555"/>
          <w:sz w:val="10"/>
          <w:szCs w:val="16"/>
        </w:rPr>
        <w:t xml:space="preserve">, </w:t>
      </w:r>
      <w:r w:rsidRPr="00B73495">
        <w:rPr>
          <w:rStyle w:val="StyleUnderline"/>
          <w:color w:val="555555"/>
          <w:sz w:val="16"/>
          <w:szCs w:val="16"/>
        </w:rPr>
        <w:t xml:space="preserve">can </w:t>
      </w:r>
      <w:r w:rsidRPr="00B73495">
        <w:rPr>
          <w:rStyle w:val="StyleUnderline"/>
          <w:color w:val="555555"/>
          <w:sz w:val="16"/>
          <w:szCs w:val="16"/>
          <w:highlight w:val="lightGray"/>
        </w:rPr>
        <w:t xml:space="preserve">make </w:t>
      </w:r>
      <w:r w:rsidRPr="00B73495">
        <w:rPr>
          <w:rStyle w:val="Emphasis"/>
          <w:color w:val="555555"/>
          <w:sz w:val="16"/>
          <w:szCs w:val="16"/>
          <w:highlight w:val="lightGray"/>
        </w:rPr>
        <w:t>rights</w:t>
      </w:r>
      <w:r w:rsidRPr="00B73495">
        <w:rPr>
          <w:rStyle w:val="StyleUnderline"/>
          <w:color w:val="555555"/>
          <w:sz w:val="16"/>
          <w:szCs w:val="16"/>
        </w:rPr>
        <w:t xml:space="preserve"> and obligations</w:t>
      </w:r>
      <w:r w:rsidRPr="00B73495">
        <w:rPr>
          <w:color w:val="555555"/>
          <w:sz w:val="10"/>
          <w:szCs w:val="16"/>
        </w:rPr>
        <w:t xml:space="preserve"> </w:t>
      </w:r>
      <w:r w:rsidRPr="00B73495">
        <w:rPr>
          <w:rStyle w:val="Emphasis"/>
          <w:color w:val="555555"/>
          <w:sz w:val="16"/>
          <w:szCs w:val="16"/>
          <w:highlight w:val="lightGray"/>
        </w:rPr>
        <w:t>vague</w:t>
      </w:r>
      <w:r w:rsidRPr="00B73495">
        <w:rPr>
          <w:color w:val="555555"/>
          <w:sz w:val="10"/>
          <w:szCs w:val="16"/>
          <w:highlight w:val="lightGray"/>
        </w:rPr>
        <w:t xml:space="preserve"> </w:t>
      </w:r>
      <w:r w:rsidRPr="00B73495">
        <w:rPr>
          <w:rStyle w:val="StyleUnderline"/>
          <w:color w:val="555555"/>
          <w:sz w:val="16"/>
          <w:szCs w:val="16"/>
          <w:highlight w:val="lightGray"/>
        </w:rPr>
        <w:t>and</w:t>
      </w:r>
      <w:r w:rsidRPr="00B73495">
        <w:rPr>
          <w:color w:val="555555"/>
          <w:sz w:val="10"/>
          <w:szCs w:val="16"/>
          <w:highlight w:val="lightGray"/>
        </w:rPr>
        <w:t xml:space="preserve"> </w:t>
      </w:r>
      <w:r w:rsidRPr="00B73495">
        <w:rPr>
          <w:rStyle w:val="Emphasis"/>
          <w:color w:val="555555"/>
          <w:sz w:val="16"/>
          <w:szCs w:val="16"/>
          <w:highlight w:val="lightGray"/>
        </w:rPr>
        <w:t>opaque</w:t>
      </w:r>
      <w:r w:rsidRPr="00B73495">
        <w:rPr>
          <w:color w:val="555555"/>
          <w:sz w:val="10"/>
          <w:szCs w:val="16"/>
        </w:rPr>
        <w:t xml:space="preserve">, </w:t>
      </w:r>
      <w:r w:rsidRPr="00B73495">
        <w:rPr>
          <w:rStyle w:val="StyleUnderline"/>
          <w:color w:val="555555"/>
          <w:sz w:val="16"/>
          <w:szCs w:val="16"/>
        </w:rPr>
        <w:t>while</w:t>
      </w:r>
      <w:r w:rsidRPr="00B73495">
        <w:rPr>
          <w:color w:val="555555"/>
          <w:sz w:val="10"/>
          <w:szCs w:val="16"/>
        </w:rPr>
        <w:t xml:space="preserve"> </w:t>
      </w:r>
      <w:r w:rsidRPr="00B73495">
        <w:rPr>
          <w:rStyle w:val="StyleUnderline"/>
          <w:color w:val="555555"/>
          <w:sz w:val="16"/>
          <w:szCs w:val="16"/>
          <w:highlight w:val="lightGray"/>
        </w:rPr>
        <w:t>allowing</w:t>
      </w:r>
      <w:r w:rsidRPr="00B73495">
        <w:rPr>
          <w:color w:val="555555"/>
          <w:sz w:val="10"/>
          <w:szCs w:val="16"/>
        </w:rPr>
        <w:t xml:space="preserve"> potentially </w:t>
      </w:r>
      <w:r w:rsidRPr="00B73495">
        <w:rPr>
          <w:rStyle w:val="Emphasis"/>
          <w:color w:val="555555"/>
          <w:sz w:val="16"/>
          <w:szCs w:val="16"/>
          <w:highlight w:val="lightGray"/>
        </w:rPr>
        <w:t>harmful narratives</w:t>
      </w:r>
      <w:r w:rsidRPr="00B73495">
        <w:rPr>
          <w:color w:val="555555"/>
          <w:sz w:val="10"/>
          <w:szCs w:val="16"/>
        </w:rPr>
        <w:t xml:space="preserve"> </w:t>
      </w:r>
      <w:r w:rsidRPr="00B73495">
        <w:rPr>
          <w:rStyle w:val="StyleUnderline"/>
          <w:color w:val="555555"/>
          <w:sz w:val="16"/>
          <w:szCs w:val="16"/>
        </w:rPr>
        <w:t>about</w:t>
      </w:r>
      <w:r w:rsidRPr="00B73495">
        <w:rPr>
          <w:color w:val="555555"/>
          <w:sz w:val="10"/>
          <w:szCs w:val="16"/>
        </w:rPr>
        <w:t xml:space="preserve"> the power or value of </w:t>
      </w:r>
      <w:r w:rsidRPr="00B73495">
        <w:rPr>
          <w:rStyle w:val="StyleUnderline"/>
          <w:color w:val="555555"/>
          <w:sz w:val="16"/>
          <w:szCs w:val="16"/>
        </w:rPr>
        <w:t>data to propagate</w:t>
      </w:r>
      <w:r w:rsidRPr="00B73495">
        <w:rPr>
          <w:color w:val="555555"/>
          <w:sz w:val="10"/>
          <w:szCs w:val="16"/>
        </w:rPr>
        <w:t xml:space="preserve">. Against these narratives, </w:t>
      </w:r>
      <w:r w:rsidRPr="00B73495">
        <w:rPr>
          <w:rStyle w:val="StyleUnderline"/>
          <w:color w:val="555555"/>
          <w:sz w:val="16"/>
          <w:szCs w:val="16"/>
        </w:rPr>
        <w:t xml:space="preserve">it is </w:t>
      </w:r>
      <w:r w:rsidRPr="00B73495">
        <w:rPr>
          <w:rStyle w:val="StyleUnderline"/>
          <w:color w:val="555555"/>
          <w:sz w:val="16"/>
          <w:szCs w:val="16"/>
          <w:highlight w:val="lightGray"/>
        </w:rPr>
        <w:t>difficult for</w:t>
      </w:r>
      <w:r w:rsidRPr="00B73495">
        <w:rPr>
          <w:color w:val="555555"/>
          <w:sz w:val="10"/>
          <w:szCs w:val="16"/>
        </w:rPr>
        <w:t xml:space="preserve"> individuals and </w:t>
      </w:r>
      <w:r w:rsidRPr="00B73495">
        <w:rPr>
          <w:rStyle w:val="StyleUnderline"/>
          <w:color w:val="555555"/>
          <w:sz w:val="16"/>
          <w:szCs w:val="16"/>
          <w:highlight w:val="lightGray"/>
        </w:rPr>
        <w:t>communities</w:t>
      </w:r>
      <w:r w:rsidRPr="00B73495">
        <w:rPr>
          <w:color w:val="555555"/>
          <w:sz w:val="10"/>
          <w:szCs w:val="16"/>
        </w:rPr>
        <w:t xml:space="preserve">, particularly those </w:t>
      </w:r>
      <w:r w:rsidRPr="00B73495">
        <w:rPr>
          <w:rStyle w:val="Emphasis"/>
          <w:color w:val="555555"/>
          <w:sz w:val="16"/>
          <w:szCs w:val="16"/>
        </w:rPr>
        <w:t xml:space="preserve">already </w:t>
      </w:r>
      <w:r w:rsidRPr="00B73495">
        <w:rPr>
          <w:rStyle w:val="Emphasis"/>
          <w:color w:val="555555"/>
          <w:sz w:val="16"/>
          <w:szCs w:val="16"/>
          <w:highlight w:val="lightGray"/>
        </w:rPr>
        <w:t>marginalised</w:t>
      </w:r>
      <w:r w:rsidRPr="00B73495">
        <w:rPr>
          <w:color w:val="555555"/>
          <w:sz w:val="10"/>
          <w:szCs w:val="16"/>
          <w:highlight w:val="lightGray"/>
        </w:rPr>
        <w:t xml:space="preserve">, </w:t>
      </w:r>
      <w:r w:rsidRPr="00B73495">
        <w:rPr>
          <w:rStyle w:val="StyleUnderline"/>
          <w:color w:val="555555"/>
          <w:sz w:val="16"/>
          <w:szCs w:val="16"/>
          <w:highlight w:val="lightGray"/>
        </w:rPr>
        <w:t>to examine</w:t>
      </w:r>
      <w:r w:rsidRPr="00B73495">
        <w:rPr>
          <w:rStyle w:val="StyleUnderline"/>
          <w:color w:val="555555"/>
          <w:sz w:val="16"/>
          <w:szCs w:val="16"/>
        </w:rPr>
        <w:t xml:space="preserve"> what </w:t>
      </w:r>
      <w:r w:rsidRPr="00B73495">
        <w:rPr>
          <w:rStyle w:val="StyleUnderline"/>
          <w:color w:val="555555"/>
          <w:sz w:val="16"/>
          <w:szCs w:val="16"/>
          <w:highlight w:val="lightGray"/>
        </w:rPr>
        <w:t>data practices</w:t>
      </w:r>
      <w:r w:rsidRPr="00B73495">
        <w:rPr>
          <w:color w:val="555555"/>
          <w:sz w:val="10"/>
          <w:szCs w:val="16"/>
        </w:rPr>
        <w:t xml:space="preserve"> </w:t>
      </w:r>
      <w:r w:rsidRPr="00B73495">
        <w:rPr>
          <w:rStyle w:val="StyleUnderline"/>
          <w:color w:val="555555"/>
          <w:sz w:val="16"/>
          <w:szCs w:val="16"/>
        </w:rPr>
        <w:t xml:space="preserve">are </w:t>
      </w:r>
      <w:r w:rsidRPr="00B73495">
        <w:rPr>
          <w:rStyle w:val="StyleUnderline"/>
          <w:color w:val="555555"/>
          <w:sz w:val="16"/>
          <w:szCs w:val="16"/>
          <w:highlight w:val="lightGray"/>
        </w:rPr>
        <w:t>happening</w:t>
      </w:r>
      <w:r w:rsidRPr="00B73495">
        <w:rPr>
          <w:color w:val="555555"/>
          <w:sz w:val="10"/>
          <w:szCs w:val="16"/>
        </w:rPr>
        <w:t xml:space="preserve"> to them, or to grasp the full reach of what data collection means. This article therefore enacts a critique of 'collecting data' and its politics, and offers discussion of some alternative terms that may support better data practices. We focus on data collected about people and applied in contexts of social impact, data which largely falls </w:t>
      </w:r>
      <w:r w:rsidRPr="00B73495">
        <w:rPr>
          <w:rStyle w:val="StyleUnderline"/>
          <w:color w:val="555555"/>
          <w:sz w:val="16"/>
          <w:szCs w:val="16"/>
        </w:rPr>
        <w:t xml:space="preserve">under the </w:t>
      </w:r>
      <w:r w:rsidRPr="00B73495">
        <w:rPr>
          <w:rStyle w:val="Emphasis"/>
          <w:color w:val="555555"/>
          <w:sz w:val="16"/>
          <w:szCs w:val="16"/>
          <w:highlight w:val="lightGray"/>
        </w:rPr>
        <w:t>legal frameworks</w:t>
      </w:r>
      <w:r w:rsidRPr="00B73495">
        <w:rPr>
          <w:rStyle w:val="StyleUnderline"/>
          <w:color w:val="555555"/>
          <w:sz w:val="16"/>
          <w:szCs w:val="16"/>
        </w:rPr>
        <w:t xml:space="preserve"> </w:t>
      </w:r>
      <w:r w:rsidRPr="00B73495">
        <w:rPr>
          <w:color w:val="555555"/>
          <w:sz w:val="10"/>
          <w:szCs w:val="16"/>
        </w:rPr>
        <w:t xml:space="preserve">of “personal data”, while acknowledging that such distinctions are often blurred. The discussion follows a performative model of privacy and data (Benjamin, 2020), building on Butler’s performativity (1988; 2015) and Sedgwick’s periperformative contexts (2003) to consider the </w:t>
      </w:r>
      <w:r w:rsidRPr="00B73495">
        <w:rPr>
          <w:rStyle w:val="StyleUnderline"/>
          <w:color w:val="555555"/>
          <w:sz w:val="16"/>
          <w:szCs w:val="16"/>
          <w:highlight w:val="lightGray"/>
        </w:rPr>
        <w:t>normative acts</w:t>
      </w:r>
      <w:r w:rsidRPr="00B73495">
        <w:rPr>
          <w:color w:val="555555"/>
          <w:sz w:val="10"/>
          <w:szCs w:val="16"/>
        </w:rPr>
        <w:t xml:space="preserve"> and contextual reception </w:t>
      </w:r>
      <w:r w:rsidRPr="00B73495">
        <w:rPr>
          <w:rStyle w:val="StyleUnderline"/>
          <w:color w:val="555555"/>
          <w:sz w:val="16"/>
          <w:szCs w:val="16"/>
        </w:rPr>
        <w:t>that</w:t>
      </w:r>
      <w:r w:rsidRPr="00B73495">
        <w:rPr>
          <w:color w:val="555555"/>
          <w:sz w:val="10"/>
          <w:szCs w:val="16"/>
        </w:rPr>
        <w:t xml:space="preserve"> actively </w:t>
      </w:r>
      <w:r w:rsidRPr="00B73495">
        <w:rPr>
          <w:rStyle w:val="StyleUnderline"/>
          <w:color w:val="555555"/>
          <w:sz w:val="16"/>
          <w:szCs w:val="16"/>
          <w:highlight w:val="lightGray"/>
        </w:rPr>
        <w:t>constitute</w:t>
      </w:r>
      <w:r w:rsidRPr="00B73495">
        <w:rPr>
          <w:rStyle w:val="StyleUnderline"/>
          <w:color w:val="555555"/>
          <w:sz w:val="16"/>
          <w:szCs w:val="16"/>
        </w:rPr>
        <w:t xml:space="preserve"> the </w:t>
      </w:r>
      <w:r w:rsidRPr="00B73495">
        <w:rPr>
          <w:rStyle w:val="StyleUnderline"/>
          <w:color w:val="555555"/>
          <w:sz w:val="16"/>
          <w:szCs w:val="16"/>
          <w:highlight w:val="lightGray"/>
        </w:rPr>
        <w:t>way data</w:t>
      </w:r>
      <w:r w:rsidRPr="00B73495">
        <w:rPr>
          <w:rStyle w:val="StyleUnderline"/>
          <w:color w:val="555555"/>
          <w:sz w:val="16"/>
          <w:szCs w:val="16"/>
        </w:rPr>
        <w:t xml:space="preserve"> collection</w:t>
      </w:r>
      <w:r w:rsidRPr="00B73495">
        <w:rPr>
          <w:color w:val="555555"/>
          <w:sz w:val="10"/>
          <w:szCs w:val="16"/>
        </w:rPr>
        <w:t xml:space="preserve"> </w:t>
      </w:r>
      <w:r w:rsidRPr="00B73495">
        <w:rPr>
          <w:rStyle w:val="StyleUnderline"/>
          <w:color w:val="555555"/>
          <w:sz w:val="16"/>
          <w:szCs w:val="16"/>
        </w:rPr>
        <w:t xml:space="preserve">is </w:t>
      </w:r>
      <w:r w:rsidRPr="00B73495">
        <w:rPr>
          <w:rStyle w:val="StyleUnderline"/>
          <w:color w:val="555555"/>
          <w:sz w:val="16"/>
          <w:szCs w:val="16"/>
          <w:highlight w:val="lightGray"/>
        </w:rPr>
        <w:t>understood</w:t>
      </w:r>
      <w:r w:rsidRPr="00B73495">
        <w:rPr>
          <w:rStyle w:val="StyleUnderline"/>
          <w:color w:val="555555"/>
          <w:sz w:val="16"/>
          <w:szCs w:val="16"/>
        </w:rPr>
        <w:t xml:space="preserve"> and </w:t>
      </w:r>
      <w:r w:rsidRPr="00B73495">
        <w:rPr>
          <w:rStyle w:val="StyleUnderline"/>
          <w:color w:val="555555"/>
          <w:sz w:val="16"/>
          <w:szCs w:val="16"/>
          <w:highlight w:val="lightGray"/>
        </w:rPr>
        <w:t>used</w:t>
      </w:r>
      <w:r w:rsidRPr="00B73495">
        <w:rPr>
          <w:color w:val="555555"/>
          <w:sz w:val="10"/>
          <w:szCs w:val="16"/>
          <w:highlight w:val="lightGray"/>
        </w:rPr>
        <w:t xml:space="preserve">, </w:t>
      </w:r>
      <w:r w:rsidRPr="00B73495">
        <w:rPr>
          <w:rStyle w:val="StyleUnderline"/>
          <w:color w:val="555555"/>
          <w:sz w:val="16"/>
          <w:szCs w:val="16"/>
          <w:highlight w:val="lightGray"/>
        </w:rPr>
        <w:t>towards a more</w:t>
      </w:r>
      <w:r w:rsidRPr="00B73495">
        <w:rPr>
          <w:rStyle w:val="StyleUnderline"/>
          <w:color w:val="555555"/>
          <w:sz w:val="16"/>
          <w:szCs w:val="16"/>
        </w:rPr>
        <w:t xml:space="preserve"> </w:t>
      </w:r>
      <w:r w:rsidRPr="00B73495">
        <w:rPr>
          <w:rStyle w:val="Emphasis"/>
          <w:color w:val="555555"/>
          <w:sz w:val="16"/>
          <w:szCs w:val="16"/>
        </w:rPr>
        <w:t>narrative</w:t>
      </w:r>
      <w:r w:rsidRPr="00B73495">
        <w:rPr>
          <w:color w:val="555555"/>
          <w:sz w:val="10"/>
          <w:szCs w:val="16"/>
        </w:rPr>
        <w:t xml:space="preserve"> </w:t>
      </w:r>
      <w:r w:rsidRPr="00B73495">
        <w:rPr>
          <w:rStyle w:val="StyleUnderline"/>
          <w:color w:val="555555"/>
          <w:sz w:val="16"/>
          <w:szCs w:val="16"/>
        </w:rPr>
        <w:t>and</w:t>
      </w:r>
      <w:r w:rsidRPr="00B73495">
        <w:rPr>
          <w:color w:val="555555"/>
          <w:sz w:val="10"/>
          <w:szCs w:val="16"/>
        </w:rPr>
        <w:t xml:space="preserve"> </w:t>
      </w:r>
      <w:r w:rsidRPr="00B73495">
        <w:rPr>
          <w:rStyle w:val="Emphasis"/>
          <w:color w:val="555555"/>
          <w:highlight w:val="lightGray"/>
        </w:rPr>
        <w:t>relational understanding</w:t>
      </w:r>
      <w:r w:rsidRPr="00B73495">
        <w:rPr>
          <w:color w:val="555555"/>
          <w:sz w:val="10"/>
          <w:szCs w:val="16"/>
          <w:highlight w:val="lightGray"/>
        </w:rPr>
        <w:t xml:space="preserve"> </w:t>
      </w:r>
      <w:r w:rsidRPr="00B73495">
        <w:rPr>
          <w:rStyle w:val="StyleUnderline"/>
          <w:color w:val="555555"/>
          <w:sz w:val="16"/>
          <w:szCs w:val="16"/>
          <w:highlight w:val="lightGray"/>
        </w:rPr>
        <w:t xml:space="preserve">in </w:t>
      </w:r>
      <w:r w:rsidRPr="00B73495">
        <w:rPr>
          <w:rStyle w:val="Emphasis"/>
          <w:color w:val="555555"/>
          <w:sz w:val="16"/>
          <w:szCs w:val="16"/>
          <w:highlight w:val="lightGray"/>
        </w:rPr>
        <w:t>support of</w:t>
      </w:r>
      <w:r w:rsidRPr="00B73495">
        <w:rPr>
          <w:rStyle w:val="Emphasis"/>
          <w:color w:val="555555"/>
          <w:sz w:val="16"/>
          <w:szCs w:val="16"/>
        </w:rPr>
        <w:t xml:space="preserve"> </w:t>
      </w:r>
      <w:r w:rsidRPr="00B73495">
        <w:rPr>
          <w:rStyle w:val="StyleUnderline"/>
          <w:color w:val="555555"/>
          <w:sz w:val="16"/>
          <w:szCs w:val="16"/>
        </w:rPr>
        <w:t xml:space="preserve">data rights and </w:t>
      </w:r>
      <w:r w:rsidRPr="00B73495">
        <w:rPr>
          <w:rStyle w:val="Emphasis"/>
          <w:color w:val="555555"/>
          <w:sz w:val="16"/>
          <w:szCs w:val="16"/>
          <w:highlight w:val="lightGray"/>
        </w:rPr>
        <w:t>collective action</w:t>
      </w:r>
      <w:r w:rsidRPr="00B73495">
        <w:rPr>
          <w:rStyle w:val="StyleUnderline"/>
          <w:color w:val="555555"/>
          <w:sz w:val="16"/>
          <w:szCs w:val="16"/>
        </w:rPr>
        <w:t>. It</w:t>
      </w:r>
      <w:r w:rsidRPr="00B73495">
        <w:rPr>
          <w:color w:val="555555"/>
          <w:sz w:val="10"/>
          <w:szCs w:val="16"/>
        </w:rPr>
        <w:t xml:space="preserve"> also builds on the seven principles of data feminism (D'Ignazio and Klein, 2020): 1) examine power; 2) challenge power; 3) elevate emotion and embodiment; 4) rethink binaries and hierarchies; 5) embrace pluralism; 6) consider context; and 7) make labour visible. These principles are used to analyse the effects of the terms we use for how data is collected and the importance of considering the inequitable social structures that surround data collection.</w:t>
      </w:r>
    </w:p>
    <w:p w14:paraId="1E0536CB" w14:textId="77777777" w:rsidR="00F21BFC" w:rsidRDefault="00F21BFC" w:rsidP="00F21BFC">
      <w:r>
        <w:t xml:space="preserve">&lt;&lt;FOR REFERENCE&gt;&gt; </w:t>
      </w:r>
    </w:p>
    <w:p w14:paraId="4913BDBF" w14:textId="77777777" w:rsidR="00F21BFC" w:rsidRPr="00B73495" w:rsidRDefault="00F21BFC" w:rsidP="00F21BFC">
      <w:pPr>
        <w:rPr>
          <w:color w:val="555555"/>
          <w:sz w:val="10"/>
          <w:szCs w:val="16"/>
        </w:rPr>
      </w:pPr>
      <w:r w:rsidRPr="00B73495">
        <w:rPr>
          <w:rStyle w:val="StyleUnderline"/>
          <w:color w:val="555555"/>
          <w:sz w:val="16"/>
          <w:szCs w:val="16"/>
          <w:highlight w:val="lightGray"/>
        </w:rPr>
        <w:t>Actions</w:t>
      </w:r>
      <w:r w:rsidRPr="00B73495">
        <w:rPr>
          <w:color w:val="555555"/>
          <w:sz w:val="10"/>
          <w:szCs w:val="16"/>
          <w:highlight w:val="lightGray"/>
        </w:rPr>
        <w:t xml:space="preserve"> </w:t>
      </w:r>
      <w:r w:rsidRPr="00B73495">
        <w:rPr>
          <w:color w:val="555555"/>
          <w:sz w:val="10"/>
          <w:szCs w:val="16"/>
        </w:rPr>
        <w:t xml:space="preserve">flowing </w:t>
      </w:r>
      <w:r w:rsidRPr="00B73495">
        <w:rPr>
          <w:rStyle w:val="StyleUnderline"/>
          <w:color w:val="555555"/>
          <w:sz w:val="16"/>
          <w:szCs w:val="16"/>
          <w:highlight w:val="lightGray"/>
        </w:rPr>
        <w:t xml:space="preserve">from ethical critique </w:t>
      </w:r>
      <w:r w:rsidRPr="00B73495">
        <w:rPr>
          <w:rStyle w:val="Emphasis"/>
          <w:color w:val="555555"/>
          <w:sz w:val="16"/>
          <w:szCs w:val="16"/>
          <w:highlight w:val="lightGray"/>
        </w:rPr>
        <w:t>may not produce immediate system</w:t>
      </w:r>
      <w:r w:rsidRPr="00B73495">
        <w:rPr>
          <w:color w:val="555555"/>
          <w:sz w:val="10"/>
          <w:szCs w:val="16"/>
        </w:rPr>
        <w:t xml:space="preserve">-wide </w:t>
      </w:r>
      <w:r w:rsidRPr="00B73495">
        <w:rPr>
          <w:rStyle w:val="Emphasis"/>
          <w:color w:val="555555"/>
          <w:sz w:val="16"/>
          <w:szCs w:val="16"/>
          <w:highlight w:val="lightGray"/>
        </w:rPr>
        <w:t>change</w:t>
      </w:r>
      <w:r w:rsidRPr="00B73495">
        <w:rPr>
          <w:rStyle w:val="StyleUnderline"/>
          <w:color w:val="555555"/>
          <w:sz w:val="16"/>
          <w:szCs w:val="16"/>
          <w:highlight w:val="lightGray"/>
        </w:rPr>
        <w:t xml:space="preserve"> but </w:t>
      </w:r>
      <w:r w:rsidRPr="00B73495">
        <w:rPr>
          <w:rStyle w:val="Emphasis"/>
          <w:color w:val="555555"/>
          <w:sz w:val="16"/>
          <w:szCs w:val="16"/>
          <w:highlight w:val="lightGray"/>
        </w:rPr>
        <w:t>nonetheless</w:t>
      </w:r>
      <w:r w:rsidRPr="00B73495">
        <w:rPr>
          <w:rStyle w:val="StyleUnderline"/>
          <w:color w:val="555555"/>
          <w:sz w:val="16"/>
          <w:szCs w:val="16"/>
          <w:highlight w:val="lightGray"/>
        </w:rPr>
        <w:t xml:space="preserve"> </w:t>
      </w:r>
      <w:r w:rsidRPr="00B73495">
        <w:rPr>
          <w:rStyle w:val="StyleUnderline"/>
          <w:color w:val="555555"/>
          <w:sz w:val="16"/>
          <w:szCs w:val="16"/>
        </w:rPr>
        <w:t xml:space="preserve">can </w:t>
      </w:r>
      <w:r w:rsidRPr="00B73495">
        <w:rPr>
          <w:rStyle w:val="Emphasis"/>
          <w:color w:val="555555"/>
          <w:sz w:val="16"/>
          <w:szCs w:val="16"/>
          <w:highlight w:val="lightGray"/>
        </w:rPr>
        <w:t>affect individual lives</w:t>
      </w:r>
      <w:r w:rsidRPr="00B73495">
        <w:rPr>
          <w:rStyle w:val="StyleUnderline"/>
          <w:color w:val="555555"/>
          <w:sz w:val="16"/>
          <w:szCs w:val="16"/>
          <w:highlight w:val="lightGray"/>
        </w:rPr>
        <w:t xml:space="preserve">, and </w:t>
      </w:r>
      <w:r w:rsidRPr="00B73495">
        <w:rPr>
          <w:rStyle w:val="Emphasis"/>
          <w:color w:val="555555"/>
          <w:sz w:val="16"/>
          <w:szCs w:val="16"/>
          <w:highlight w:val="lightGray"/>
        </w:rPr>
        <w:t>cumulatively</w:t>
      </w:r>
      <w:r w:rsidRPr="00B73495">
        <w:rPr>
          <w:color w:val="555555"/>
          <w:sz w:val="10"/>
          <w:szCs w:val="16"/>
        </w:rPr>
        <w:t xml:space="preserve">, possibly can </w:t>
      </w:r>
      <w:r w:rsidRPr="00B73495">
        <w:rPr>
          <w:rStyle w:val="Emphasis"/>
          <w:color w:val="555555"/>
          <w:sz w:val="16"/>
          <w:szCs w:val="16"/>
          <w:highlight w:val="lightGray"/>
        </w:rPr>
        <w:t>bring</w:t>
      </w:r>
      <w:r w:rsidRPr="00B73495">
        <w:rPr>
          <w:color w:val="555555"/>
          <w:sz w:val="10"/>
          <w:szCs w:val="16"/>
          <w:highlight w:val="lightGray"/>
        </w:rPr>
        <w:t xml:space="preserve"> </w:t>
      </w:r>
      <w:r w:rsidRPr="00B73495">
        <w:rPr>
          <w:color w:val="555555"/>
          <w:sz w:val="10"/>
          <w:szCs w:val="16"/>
        </w:rPr>
        <w:t xml:space="preserve">about </w:t>
      </w:r>
      <w:r w:rsidRPr="00B73495">
        <w:rPr>
          <w:rStyle w:val="Emphasis"/>
          <w:color w:val="555555"/>
          <w:sz w:val="16"/>
          <w:szCs w:val="16"/>
          <w:highlight w:val="lightGray"/>
        </w:rPr>
        <w:t>changes</w:t>
      </w:r>
      <w:r w:rsidRPr="00B73495">
        <w:rPr>
          <w:color w:val="555555"/>
          <w:sz w:val="10"/>
          <w:szCs w:val="16"/>
        </w:rPr>
        <w:t xml:space="preserve">, even if not structural, </w:t>
      </w:r>
      <w:r w:rsidRPr="00B73495">
        <w:rPr>
          <w:rStyle w:val="StyleUnderline"/>
          <w:color w:val="555555"/>
          <w:sz w:val="16"/>
          <w:szCs w:val="16"/>
          <w:highlight w:val="lightGray"/>
        </w:rPr>
        <w:t>in</w:t>
      </w:r>
      <w:r w:rsidRPr="00B73495">
        <w:rPr>
          <w:color w:val="555555"/>
          <w:sz w:val="10"/>
          <w:szCs w:val="16"/>
          <w:highlight w:val="lightGray"/>
        </w:rPr>
        <w:t xml:space="preserve"> </w:t>
      </w:r>
      <w:r w:rsidRPr="00B73495">
        <w:rPr>
          <w:color w:val="555555"/>
          <w:sz w:val="10"/>
          <w:szCs w:val="16"/>
        </w:rPr>
        <w:t xml:space="preserve">the system of </w:t>
      </w:r>
      <w:r w:rsidRPr="00B73495">
        <w:rPr>
          <w:rStyle w:val="StyleUnderline"/>
          <w:color w:val="555555"/>
          <w:sz w:val="16"/>
          <w:szCs w:val="16"/>
          <w:highlight w:val="lightGray"/>
        </w:rPr>
        <w:t>governance. Digital subjects cognizant of</w:t>
      </w:r>
      <w:r w:rsidRPr="00B73495">
        <w:rPr>
          <w:color w:val="555555"/>
          <w:sz w:val="10"/>
          <w:szCs w:val="16"/>
          <w:highlight w:val="lightGray"/>
        </w:rPr>
        <w:t xml:space="preserve"> </w:t>
      </w:r>
      <w:r w:rsidRPr="00B73495">
        <w:rPr>
          <w:color w:val="555555"/>
          <w:sz w:val="10"/>
          <w:szCs w:val="16"/>
        </w:rPr>
        <w:t xml:space="preserve">their entanglement in the </w:t>
      </w:r>
      <w:r w:rsidRPr="00B73495">
        <w:rPr>
          <w:rStyle w:val="StyleUnderline"/>
          <w:color w:val="555555"/>
          <w:sz w:val="16"/>
          <w:szCs w:val="16"/>
          <w:highlight w:val="lightGray"/>
        </w:rPr>
        <w:t>various trajectories</w:t>
      </w:r>
      <w:r w:rsidRPr="00B73495">
        <w:rPr>
          <w:color w:val="555555"/>
          <w:sz w:val="10"/>
          <w:szCs w:val="16"/>
          <w:highlight w:val="lightGray"/>
        </w:rPr>
        <w:t xml:space="preserve"> </w:t>
      </w:r>
      <w:r w:rsidRPr="00B73495">
        <w:rPr>
          <w:color w:val="555555"/>
          <w:sz w:val="10"/>
          <w:szCs w:val="16"/>
        </w:rPr>
        <w:t xml:space="preserve">by which </w:t>
      </w:r>
      <w:r w:rsidRPr="00B73495">
        <w:rPr>
          <w:rStyle w:val="StyleUnderline"/>
          <w:color w:val="555555"/>
          <w:sz w:val="16"/>
          <w:szCs w:val="16"/>
          <w:highlight w:val="lightGray"/>
        </w:rPr>
        <w:t>they are</w:t>
      </w:r>
      <w:r w:rsidRPr="00B73495">
        <w:rPr>
          <w:color w:val="555555"/>
          <w:sz w:val="10"/>
          <w:szCs w:val="16"/>
          <w:highlight w:val="lightGray"/>
        </w:rPr>
        <w:t xml:space="preserve"> </w:t>
      </w:r>
      <w:r w:rsidRPr="00B73495">
        <w:rPr>
          <w:color w:val="555555"/>
          <w:sz w:val="10"/>
          <w:szCs w:val="16"/>
        </w:rPr>
        <w:t xml:space="preserve">routinely </w:t>
      </w:r>
      <w:r w:rsidRPr="00B73495">
        <w:rPr>
          <w:rStyle w:val="Emphasis"/>
          <w:color w:val="555555"/>
          <w:sz w:val="16"/>
          <w:szCs w:val="16"/>
          <w:highlight w:val="lightGray"/>
        </w:rPr>
        <w:t>dispossessed of</w:t>
      </w:r>
      <w:r w:rsidRPr="00B73495">
        <w:rPr>
          <w:rStyle w:val="StyleUnderline"/>
          <w:color w:val="555555"/>
          <w:sz w:val="16"/>
          <w:szCs w:val="16"/>
          <w:highlight w:val="lightGray"/>
        </w:rPr>
        <w:t xml:space="preserve"> </w:t>
      </w:r>
      <w:r w:rsidRPr="00B73495">
        <w:rPr>
          <w:rStyle w:val="StyleUnderline"/>
          <w:color w:val="555555"/>
          <w:sz w:val="16"/>
          <w:szCs w:val="16"/>
        </w:rPr>
        <w:t>the</w:t>
      </w:r>
      <w:r w:rsidRPr="00B73495">
        <w:rPr>
          <w:color w:val="555555"/>
          <w:sz w:val="10"/>
          <w:szCs w:val="16"/>
        </w:rPr>
        <w:t xml:space="preserve"> </w:t>
      </w:r>
      <w:r w:rsidRPr="00B73495">
        <w:rPr>
          <w:rStyle w:val="StyleUnderline"/>
          <w:color w:val="555555"/>
          <w:sz w:val="16"/>
          <w:szCs w:val="16"/>
          <w:highlight w:val="lightGray"/>
        </w:rPr>
        <w:t xml:space="preserve">fruits of </w:t>
      </w:r>
      <w:r w:rsidRPr="00B73495">
        <w:rPr>
          <w:rStyle w:val="StyleUnderline"/>
          <w:color w:val="555555"/>
          <w:sz w:val="16"/>
          <w:szCs w:val="16"/>
        </w:rPr>
        <w:t>their</w:t>
      </w:r>
      <w:r w:rsidRPr="00B73495">
        <w:rPr>
          <w:color w:val="555555"/>
          <w:sz w:val="10"/>
          <w:szCs w:val="16"/>
        </w:rPr>
        <w:t xml:space="preserve"> implicit </w:t>
      </w:r>
      <w:r w:rsidRPr="00B73495">
        <w:rPr>
          <w:rStyle w:val="Emphasis"/>
          <w:color w:val="555555"/>
          <w:sz w:val="16"/>
          <w:szCs w:val="16"/>
          <w:highlight w:val="lightGray"/>
        </w:rPr>
        <w:t>labor</w:t>
      </w:r>
      <w:r w:rsidRPr="00B73495">
        <w:rPr>
          <w:rStyle w:val="StyleUnderline"/>
          <w:color w:val="555555"/>
          <w:sz w:val="16"/>
          <w:szCs w:val="16"/>
          <w:highlight w:val="lightGray"/>
        </w:rPr>
        <w:t xml:space="preserve"> </w:t>
      </w:r>
      <w:r w:rsidRPr="00B73495">
        <w:rPr>
          <w:rStyle w:val="StyleUnderline"/>
          <w:color w:val="555555"/>
          <w:sz w:val="16"/>
          <w:szCs w:val="16"/>
        </w:rPr>
        <w:t>via online activity</w:t>
      </w:r>
      <w:r w:rsidRPr="00B73495">
        <w:rPr>
          <w:color w:val="555555"/>
          <w:sz w:val="10"/>
          <w:szCs w:val="16"/>
        </w:rPr>
        <w:t xml:space="preserve"> possibly </w:t>
      </w:r>
      <w:r w:rsidRPr="00B73495">
        <w:rPr>
          <w:rStyle w:val="StyleUnderline"/>
          <w:color w:val="555555"/>
          <w:sz w:val="16"/>
          <w:szCs w:val="16"/>
          <w:highlight w:val="lightGray"/>
        </w:rPr>
        <w:t xml:space="preserve">can </w:t>
      </w:r>
      <w:r w:rsidRPr="00B73495">
        <w:rPr>
          <w:rStyle w:val="Emphasis"/>
          <w:color w:val="555555"/>
          <w:sz w:val="16"/>
          <w:szCs w:val="16"/>
          <w:highlight w:val="lightGray"/>
        </w:rPr>
        <w:t>produce different outcomes</w:t>
      </w:r>
      <w:r w:rsidRPr="00B73495">
        <w:rPr>
          <w:color w:val="555555"/>
          <w:sz w:val="10"/>
          <w:szCs w:val="16"/>
        </w:rPr>
        <w:t xml:space="preserve">. Some actors critically situate themselves in digital governance, </w:t>
      </w:r>
      <w:r w:rsidRPr="00B73495">
        <w:rPr>
          <w:rStyle w:val="Emphasis"/>
          <w:color w:val="555555"/>
          <w:sz w:val="16"/>
          <w:szCs w:val="16"/>
          <w:highlight w:val="lightGray"/>
        </w:rPr>
        <w:t>identify repressive technologies</w:t>
      </w:r>
      <w:r w:rsidRPr="00B73495">
        <w:rPr>
          <w:color w:val="555555"/>
          <w:sz w:val="10"/>
          <w:szCs w:val="16"/>
          <w:highlight w:val="lightGray"/>
        </w:rPr>
        <w:t xml:space="preserve"> </w:t>
      </w:r>
      <w:r w:rsidRPr="00B73495">
        <w:rPr>
          <w:color w:val="555555"/>
          <w:sz w:val="10"/>
          <w:szCs w:val="16"/>
        </w:rPr>
        <w:t xml:space="preserve">of power, and </w:t>
      </w:r>
      <w:r w:rsidRPr="00B73495">
        <w:rPr>
          <w:rStyle w:val="Emphasis"/>
          <w:color w:val="555555"/>
          <w:sz w:val="16"/>
          <w:szCs w:val="16"/>
          <w:highlight w:val="lightGray"/>
        </w:rPr>
        <w:t>target</w:t>
      </w:r>
      <w:r w:rsidRPr="00B73495">
        <w:rPr>
          <w:color w:val="555555"/>
          <w:sz w:val="10"/>
          <w:szCs w:val="16"/>
          <w:highlight w:val="lightGray"/>
        </w:rPr>
        <w:t xml:space="preserve"> </w:t>
      </w:r>
      <w:r w:rsidRPr="00B73495">
        <w:rPr>
          <w:rStyle w:val="StyleUnderline"/>
          <w:color w:val="555555"/>
          <w:sz w:val="16"/>
          <w:szCs w:val="16"/>
          <w:highlight w:val="lightGray"/>
        </w:rPr>
        <w:t>them</w:t>
      </w:r>
      <w:r w:rsidRPr="00B73495">
        <w:rPr>
          <w:color w:val="555555"/>
          <w:sz w:val="10"/>
          <w:szCs w:val="16"/>
          <w:highlight w:val="lightGray"/>
        </w:rPr>
        <w:t xml:space="preserve"> </w:t>
      </w:r>
      <w:r w:rsidRPr="00B73495">
        <w:rPr>
          <w:rStyle w:val="StyleUnderline"/>
          <w:color w:val="555555"/>
          <w:sz w:val="16"/>
          <w:szCs w:val="16"/>
          <w:highlight w:val="lightGray"/>
        </w:rPr>
        <w:t xml:space="preserve">to forge </w:t>
      </w:r>
      <w:r w:rsidRPr="00B73495">
        <w:rPr>
          <w:rStyle w:val="Emphasis"/>
          <w:color w:val="555555"/>
          <w:sz w:val="16"/>
          <w:szCs w:val="16"/>
          <w:highlight w:val="lightGray"/>
        </w:rPr>
        <w:t>new, digital trajectories</w:t>
      </w:r>
      <w:r w:rsidRPr="00B73495">
        <w:rPr>
          <w:rStyle w:val="StyleUnderline"/>
          <w:color w:val="555555"/>
          <w:sz w:val="16"/>
          <w:szCs w:val="16"/>
          <w:highlight w:val="lightGray"/>
        </w:rPr>
        <w:t xml:space="preserve"> of </w:t>
      </w:r>
      <w:r w:rsidRPr="00B73495">
        <w:rPr>
          <w:rStyle w:val="Emphasis"/>
          <w:color w:val="555555"/>
          <w:sz w:val="16"/>
          <w:szCs w:val="16"/>
          <w:highlight w:val="lightGray"/>
        </w:rPr>
        <w:t>resistance</w:t>
      </w:r>
      <w:r w:rsidRPr="00B73495">
        <w:rPr>
          <w:rStyle w:val="StyleUnderline"/>
          <w:color w:val="555555"/>
          <w:sz w:val="16"/>
          <w:szCs w:val="16"/>
          <w:highlight w:val="lightGray"/>
        </w:rPr>
        <w:t xml:space="preserve"> that</w:t>
      </w:r>
      <w:r w:rsidRPr="00B73495">
        <w:rPr>
          <w:color w:val="555555"/>
          <w:sz w:val="10"/>
          <w:szCs w:val="16"/>
          <w:highlight w:val="lightGray"/>
        </w:rPr>
        <w:t xml:space="preserve"> </w:t>
      </w:r>
      <w:r w:rsidRPr="00B73495">
        <w:rPr>
          <w:rStyle w:val="Emphasis"/>
          <w:color w:val="555555"/>
          <w:sz w:val="16"/>
          <w:szCs w:val="16"/>
          <w:highlight w:val="lightGray"/>
        </w:rPr>
        <w:t>subvert</w:t>
      </w:r>
      <w:r w:rsidRPr="00B73495">
        <w:rPr>
          <w:rStyle w:val="StyleUnderline"/>
          <w:color w:val="555555"/>
          <w:sz w:val="16"/>
          <w:szCs w:val="16"/>
          <w:highlight w:val="lightGray"/>
        </w:rPr>
        <w:t xml:space="preserve"> </w:t>
      </w:r>
      <w:r w:rsidRPr="00B73495">
        <w:rPr>
          <w:rStyle w:val="StyleUnderline"/>
          <w:color w:val="555555"/>
          <w:sz w:val="16"/>
          <w:szCs w:val="16"/>
        </w:rPr>
        <w:t xml:space="preserve">tactics of </w:t>
      </w:r>
      <w:r w:rsidRPr="00B73495">
        <w:rPr>
          <w:rStyle w:val="StyleUnderline"/>
          <w:color w:val="555555"/>
          <w:sz w:val="16"/>
          <w:szCs w:val="16"/>
          <w:highlight w:val="lightGray"/>
        </w:rPr>
        <w:t>subjection</w:t>
      </w:r>
      <w:r w:rsidRPr="00B73495">
        <w:rPr>
          <w:color w:val="555555"/>
          <w:sz w:val="10"/>
          <w:szCs w:val="16"/>
          <w:highlight w:val="lightGray"/>
        </w:rPr>
        <w:t xml:space="preserve"> </w:t>
      </w:r>
      <w:r w:rsidRPr="00B73495">
        <w:rPr>
          <w:rStyle w:val="StyleUnderline"/>
          <w:color w:val="555555"/>
          <w:sz w:val="16"/>
          <w:szCs w:val="16"/>
          <w:highlight w:val="lightGray"/>
        </w:rPr>
        <w:t xml:space="preserve">to </w:t>
      </w:r>
      <w:r w:rsidRPr="00B73495">
        <w:rPr>
          <w:rStyle w:val="Emphasis"/>
          <w:color w:val="555555"/>
          <w:sz w:val="16"/>
          <w:szCs w:val="16"/>
          <w:highlight w:val="lightGray"/>
        </w:rPr>
        <w:t>serve counter-publics</w:t>
      </w:r>
      <w:r w:rsidRPr="00B73495">
        <w:rPr>
          <w:color w:val="555555"/>
          <w:sz w:val="10"/>
          <w:szCs w:val="16"/>
        </w:rPr>
        <w:t>; many others may align themselves with these trajectories relatively passively. In any environment, including the digital, not everyone in practice has the time, energy, skills, or inclination to resist in the Foucauldian sense of ‘‘relational externalizing.’’ Yet irrespective of varying subjectivities, Foucault’s late conceptualization of resistance offers a useful means to interpret strategies of productive resistance constructed and developed by those ethical subjects able and inclined to identify, target, and subvert technologies of power.</w:t>
      </w:r>
    </w:p>
    <w:p w14:paraId="1563247A" w14:textId="77777777" w:rsidR="00F21BFC" w:rsidRDefault="00F21BFC" w:rsidP="00F21BFC">
      <w:pPr>
        <w:pStyle w:val="Heading3"/>
      </w:pPr>
      <w:r>
        <w:t>AT: Alt---Contingency Good---2AC</w:t>
      </w:r>
    </w:p>
    <w:p w14:paraId="177B18DD" w14:textId="77777777" w:rsidR="00F21BFC" w:rsidRPr="008C148C" w:rsidRDefault="00F21BFC" w:rsidP="00F21BFC">
      <w:pPr>
        <w:pStyle w:val="Heading4"/>
      </w:pPr>
      <w:r>
        <w:t xml:space="preserve">The </w:t>
      </w:r>
      <w:r>
        <w:rPr>
          <w:u w:val="single"/>
        </w:rPr>
        <w:t>metric</w:t>
      </w:r>
      <w:r>
        <w:t xml:space="preserve"> should be resolving </w:t>
      </w:r>
      <w:r>
        <w:rPr>
          <w:u w:val="single"/>
        </w:rPr>
        <w:t>material violence</w:t>
      </w:r>
      <w:r>
        <w:t xml:space="preserve"> – that’s a </w:t>
      </w:r>
      <w:r>
        <w:rPr>
          <w:u w:val="single"/>
        </w:rPr>
        <w:t>precondition</w:t>
      </w:r>
      <w:r>
        <w:t xml:space="preserve"> for the political relevance of </w:t>
      </w:r>
      <w:r>
        <w:rPr>
          <w:u w:val="single"/>
        </w:rPr>
        <w:t>trans studies</w:t>
      </w:r>
      <w:r>
        <w:t xml:space="preserve">, and it requires </w:t>
      </w:r>
      <w:r>
        <w:rPr>
          <w:u w:val="single"/>
        </w:rPr>
        <w:t>integrating</w:t>
      </w:r>
      <w:r>
        <w:t xml:space="preserve"> practical inferences from other </w:t>
      </w:r>
      <w:r>
        <w:rPr>
          <w:u w:val="single"/>
        </w:rPr>
        <w:t>disciplines</w:t>
      </w:r>
      <w:r>
        <w:t xml:space="preserve"> like the plan. </w:t>
      </w:r>
    </w:p>
    <w:p w14:paraId="6875A721" w14:textId="77777777" w:rsidR="00F21BFC" w:rsidRPr="008C148C" w:rsidRDefault="00F21BFC" w:rsidP="00F21BFC">
      <w:r w:rsidRPr="008C148C">
        <w:rPr>
          <w:rStyle w:val="Style13ptBold"/>
        </w:rPr>
        <w:t>Billard</w:t>
      </w:r>
      <w:r w:rsidRPr="008C148C">
        <w:t xml:space="preserve"> et al </w:t>
      </w:r>
      <w:r w:rsidRPr="008C148C">
        <w:rPr>
          <w:rStyle w:val="Style13ptBold"/>
        </w:rPr>
        <w:t>22</w:t>
      </w:r>
      <w:r w:rsidRPr="008C148C">
        <w:t xml:space="preserve"> </w:t>
      </w:r>
      <w:r>
        <w:t>[</w:t>
      </w:r>
      <w:r w:rsidRPr="008C148C">
        <w:t>TJ Billard is an assistant professor in the School of Communication and, by courtesy, the Department of Sociology at Northwestern University, where they are affiliated with the Center for Communication &amp; Public Policy and the Institute for Sexual and Gender Minority Health and Wellbeing. Dr. Avery R. Everhart is a social &amp; spatial scientist with expertise in transgender health &amp; human rights, and intersectional approaches to addressing inequality. Erique Zhang, PhD candidate in the Media, Technology, and Society program in Northwestern University's School of Communication. "Whither Trans Studies? On Fields, Post-Disciplines, and the Need for an Applied Transgender Studies."</w:t>
      </w:r>
      <w:r>
        <w:t xml:space="preserve"> https://bulletin.appliedtransstudies.org/article/1/1-2/1/]</w:t>
      </w:r>
    </w:p>
    <w:p w14:paraId="04999CD2" w14:textId="77777777" w:rsidR="00F21BFC" w:rsidRPr="001E7F67" w:rsidRDefault="00F21BFC" w:rsidP="00F21BFC">
      <w:pPr>
        <w:rPr>
          <w:sz w:val="16"/>
        </w:rPr>
      </w:pPr>
      <w:r w:rsidRPr="001E7F67">
        <w:rPr>
          <w:sz w:val="16"/>
        </w:rPr>
        <w:t xml:space="preserve">We have argued that if the field of </w:t>
      </w:r>
      <w:r w:rsidRPr="00826CEF">
        <w:rPr>
          <w:rStyle w:val="Emphasis"/>
          <w:highlight w:val="cyan"/>
        </w:rPr>
        <w:t>trans</w:t>
      </w:r>
      <w:r w:rsidRPr="001E7F67">
        <w:rPr>
          <w:sz w:val="16"/>
        </w:rPr>
        <w:t xml:space="preserve">gender </w:t>
      </w:r>
      <w:r w:rsidRPr="00826CEF">
        <w:rPr>
          <w:rStyle w:val="StyleUnderline"/>
          <w:highlight w:val="cyan"/>
        </w:rPr>
        <w:t>studies</w:t>
      </w:r>
      <w:r w:rsidRPr="008C148C">
        <w:rPr>
          <w:rStyle w:val="StyleUnderline"/>
        </w:rPr>
        <w:t xml:space="preserve"> </w:t>
      </w:r>
      <w:r w:rsidRPr="00826CEF">
        <w:rPr>
          <w:rStyle w:val="StyleUnderline"/>
          <w:highlight w:val="cyan"/>
        </w:rPr>
        <w:t>has been institutionalized</w:t>
      </w:r>
      <w:r w:rsidRPr="001E7F67">
        <w:rPr>
          <w:sz w:val="16"/>
        </w:rPr>
        <w:t xml:space="preserve">, it has happened </w:t>
      </w:r>
      <w:r w:rsidRPr="008C148C">
        <w:rPr>
          <w:rStyle w:val="StyleUnderline"/>
        </w:rPr>
        <w:t>within the</w:t>
      </w:r>
      <w:r w:rsidRPr="001E7F67">
        <w:rPr>
          <w:sz w:val="16"/>
        </w:rPr>
        <w:t xml:space="preserve"> interdisciplinary </w:t>
      </w:r>
      <w:r w:rsidRPr="008C148C">
        <w:rPr>
          <w:rStyle w:val="Emphasis"/>
        </w:rPr>
        <w:t>humanities</w:t>
      </w:r>
      <w:r w:rsidRPr="001E7F67">
        <w:rPr>
          <w:sz w:val="16"/>
        </w:rPr>
        <w:t xml:space="preserve"> </w:t>
      </w:r>
      <w:r w:rsidRPr="008C148C">
        <w:rPr>
          <w:rStyle w:val="StyleUnderline"/>
        </w:rPr>
        <w:t xml:space="preserve">and that this </w:t>
      </w:r>
      <w:r w:rsidRPr="008C148C">
        <w:rPr>
          <w:rStyle w:val="Emphasis"/>
        </w:rPr>
        <w:t>disciplining</w:t>
      </w:r>
      <w:r w:rsidRPr="008C148C">
        <w:rPr>
          <w:rStyle w:val="StyleUnderline"/>
        </w:rPr>
        <w:t xml:space="preserve"> of trans studies is not only </w:t>
      </w:r>
      <w:r w:rsidRPr="00826CEF">
        <w:rPr>
          <w:rStyle w:val="Emphasis"/>
          <w:highlight w:val="cyan"/>
        </w:rPr>
        <w:t>at odds with its goals</w:t>
      </w:r>
      <w:r w:rsidRPr="001E7F67">
        <w:rPr>
          <w:sz w:val="16"/>
        </w:rPr>
        <w:t xml:space="preserve"> </w:t>
      </w:r>
      <w:r w:rsidRPr="008C148C">
        <w:rPr>
          <w:rStyle w:val="StyleUnderline"/>
        </w:rPr>
        <w:t xml:space="preserve">but has </w:t>
      </w:r>
      <w:r w:rsidRPr="00826CEF">
        <w:rPr>
          <w:rStyle w:val="StyleUnderline"/>
          <w:highlight w:val="cyan"/>
        </w:rPr>
        <w:t>also</w:t>
      </w:r>
      <w:r w:rsidRPr="008C148C">
        <w:rPr>
          <w:rStyle w:val="StyleUnderline"/>
        </w:rPr>
        <w:t xml:space="preserve"> </w:t>
      </w:r>
      <w:r w:rsidRPr="00826CEF">
        <w:rPr>
          <w:rStyle w:val="Emphasis"/>
          <w:highlight w:val="cyan"/>
        </w:rPr>
        <w:t>limited</w:t>
      </w:r>
      <w:r w:rsidRPr="008C148C">
        <w:rPr>
          <w:rStyle w:val="StyleUnderline"/>
        </w:rPr>
        <w:t xml:space="preserve"> the </w:t>
      </w:r>
      <w:r w:rsidRPr="00826CEF">
        <w:rPr>
          <w:rStyle w:val="Emphasis"/>
          <w:highlight w:val="cyan"/>
        </w:rPr>
        <w:t>scope and focus</w:t>
      </w:r>
      <w:r w:rsidRPr="001E7F67">
        <w:rPr>
          <w:sz w:val="16"/>
        </w:rPr>
        <w:t xml:space="preserve"> </w:t>
      </w:r>
      <w:r w:rsidRPr="008C148C">
        <w:rPr>
          <w:rStyle w:val="StyleUnderline"/>
        </w:rPr>
        <w:t>of the field.</w:t>
      </w:r>
      <w:r w:rsidRPr="001E7F67">
        <w:rPr>
          <w:sz w:val="16"/>
        </w:rPr>
        <w:t xml:space="preserve"> We then argued for the benefits of a postdisciplinary approach to scholarly organization, as evidenced by a number of extant areas of academic inquiry. That then brings us to the task of outlining what a post-discipline of transgender studies would look like and detailing how a prospective post-discipline of transgender studies would be preferable to the currently emerging discipline of transgender studies.</w:t>
      </w:r>
    </w:p>
    <w:p w14:paraId="1421D31F" w14:textId="77777777" w:rsidR="00F21BFC" w:rsidRPr="008C148C" w:rsidRDefault="00F21BFC" w:rsidP="00F21BFC">
      <w:pPr>
        <w:rPr>
          <w:rStyle w:val="StyleUnderline"/>
        </w:rPr>
      </w:pPr>
      <w:r w:rsidRPr="001E7F67">
        <w:rPr>
          <w:sz w:val="16"/>
        </w:rPr>
        <w:t xml:space="preserve">First, a post-discipline of transgender </w:t>
      </w:r>
      <w:r w:rsidRPr="00826CEF">
        <w:rPr>
          <w:rStyle w:val="StyleUnderline"/>
          <w:highlight w:val="cyan"/>
        </w:rPr>
        <w:t>studies must have</w:t>
      </w:r>
      <w:r w:rsidRPr="001E7F67">
        <w:rPr>
          <w:sz w:val="16"/>
        </w:rPr>
        <w:t xml:space="preserve"> a </w:t>
      </w:r>
      <w:r w:rsidRPr="00826CEF">
        <w:rPr>
          <w:rStyle w:val="StyleUnderline"/>
          <w:highlight w:val="cyan"/>
        </w:rPr>
        <w:t>clear</w:t>
      </w:r>
      <w:r w:rsidRPr="008C148C">
        <w:rPr>
          <w:rStyle w:val="StyleUnderline"/>
        </w:rPr>
        <w:t xml:space="preserve"> and unwavering</w:t>
      </w:r>
      <w:r w:rsidRPr="001E7F67">
        <w:rPr>
          <w:sz w:val="16"/>
        </w:rPr>
        <w:t xml:space="preserve"> set of </w:t>
      </w:r>
      <w:r w:rsidRPr="00826CEF">
        <w:rPr>
          <w:rStyle w:val="Emphasis"/>
          <w:highlight w:val="cyan"/>
        </w:rPr>
        <w:t>political investments</w:t>
      </w:r>
      <w:r w:rsidRPr="001E7F67">
        <w:rPr>
          <w:sz w:val="16"/>
        </w:rPr>
        <w:t xml:space="preserve">. Thankfully, the field has, from its outset, had a clear politics, invested as it is in work that “[contests] the objectification, pathologization, and exoticization of transgender lives” (Duke University Press n.d.). Yet not all scholarship about trans people, especially scholarship by interlocutors who lack lived experience or by those invested in pathologization, has met this low political bar. At the same time, </w:t>
      </w:r>
      <w:r w:rsidRPr="008C148C">
        <w:rPr>
          <w:rStyle w:val="StyleUnderline"/>
        </w:rPr>
        <w:t xml:space="preserve">trans studies has a very </w:t>
      </w:r>
      <w:r w:rsidRPr="008C148C">
        <w:rPr>
          <w:rStyle w:val="Emphasis"/>
        </w:rPr>
        <w:t>particular kind of politics</w:t>
      </w:r>
      <w:r w:rsidRPr="001E7F67">
        <w:rPr>
          <w:sz w:val="16"/>
        </w:rPr>
        <w:t xml:space="preserve">: </w:t>
      </w:r>
      <w:r w:rsidRPr="008C148C">
        <w:rPr>
          <w:rStyle w:val="StyleUnderline"/>
        </w:rPr>
        <w:t xml:space="preserve">a politics of </w:t>
      </w:r>
      <w:r w:rsidRPr="008C148C">
        <w:rPr>
          <w:rStyle w:val="Emphasis"/>
        </w:rPr>
        <w:t>theory</w:t>
      </w:r>
      <w:r w:rsidRPr="001E7F67">
        <w:rPr>
          <w:sz w:val="16"/>
        </w:rPr>
        <w:t xml:space="preserve"> </w:t>
      </w:r>
      <w:r w:rsidRPr="008C148C">
        <w:rPr>
          <w:rStyle w:val="StyleUnderline"/>
        </w:rPr>
        <w:t xml:space="preserve">that concerns itself with the </w:t>
      </w:r>
      <w:r w:rsidRPr="008C148C">
        <w:rPr>
          <w:rStyle w:val="Emphasis"/>
        </w:rPr>
        <w:t>rectitude</w:t>
      </w:r>
      <w:r w:rsidRPr="008C148C">
        <w:rPr>
          <w:rStyle w:val="StyleUnderline"/>
        </w:rPr>
        <w:t xml:space="preserve"> of critical </w:t>
      </w:r>
      <w:r w:rsidRPr="008C148C">
        <w:rPr>
          <w:rStyle w:val="Emphasis"/>
        </w:rPr>
        <w:t>inquiry</w:t>
      </w:r>
      <w:r w:rsidRPr="001E7F67">
        <w:rPr>
          <w:sz w:val="16"/>
        </w:rPr>
        <w:t xml:space="preserve">. But </w:t>
      </w:r>
      <w:r w:rsidRPr="00826CEF">
        <w:rPr>
          <w:rStyle w:val="StyleUnderline"/>
          <w:highlight w:val="cyan"/>
        </w:rPr>
        <w:t xml:space="preserve">what is </w:t>
      </w:r>
      <w:r w:rsidRPr="00826CEF">
        <w:rPr>
          <w:rStyle w:val="Emphasis"/>
          <w:highlight w:val="cyan"/>
        </w:rPr>
        <w:t>missing</w:t>
      </w:r>
      <w:r w:rsidRPr="001E7F67">
        <w:rPr>
          <w:sz w:val="16"/>
        </w:rPr>
        <w:t xml:space="preserve"> from the field—</w:t>
      </w:r>
      <w:r w:rsidRPr="008C148C">
        <w:rPr>
          <w:rStyle w:val="StyleUnderline"/>
        </w:rPr>
        <w:t>and</w:t>
      </w:r>
      <w:r w:rsidRPr="001E7F67">
        <w:rPr>
          <w:sz w:val="16"/>
        </w:rPr>
        <w:t xml:space="preserve"> what is </w:t>
      </w:r>
      <w:r w:rsidRPr="008C148C">
        <w:rPr>
          <w:rStyle w:val="StyleUnderline"/>
        </w:rPr>
        <w:t>demanded by a post-discipline</w:t>
      </w:r>
      <w:r w:rsidRPr="001E7F67">
        <w:rPr>
          <w:sz w:val="16"/>
        </w:rPr>
        <w:t>—</w:t>
      </w:r>
      <w:r w:rsidRPr="00826CEF">
        <w:rPr>
          <w:rStyle w:val="StyleUnderline"/>
          <w:highlight w:val="cyan"/>
        </w:rPr>
        <w:t>is</w:t>
      </w:r>
      <w:r w:rsidRPr="008C148C">
        <w:rPr>
          <w:rStyle w:val="StyleUnderline"/>
        </w:rPr>
        <w:t xml:space="preserve"> a </w:t>
      </w:r>
      <w:r w:rsidRPr="00826CEF">
        <w:rPr>
          <w:rStyle w:val="StyleUnderline"/>
          <w:highlight w:val="cyan"/>
        </w:rPr>
        <w:t xml:space="preserve">politics of </w:t>
      </w:r>
      <w:r w:rsidRPr="00826CEF">
        <w:rPr>
          <w:rStyle w:val="Emphasis"/>
          <w:highlight w:val="cyan"/>
        </w:rPr>
        <w:t>everyday life</w:t>
      </w:r>
      <w:r w:rsidRPr="008C148C">
        <w:rPr>
          <w:rStyle w:val="StyleUnderline"/>
        </w:rPr>
        <w:t xml:space="preserve"> </w:t>
      </w:r>
      <w:r w:rsidRPr="00826CEF">
        <w:rPr>
          <w:rStyle w:val="StyleUnderline"/>
          <w:highlight w:val="cyan"/>
        </w:rPr>
        <w:t>that concerns itself with</w:t>
      </w:r>
      <w:r w:rsidRPr="008C148C">
        <w:rPr>
          <w:rStyle w:val="StyleUnderline"/>
        </w:rPr>
        <w:t xml:space="preserve"> “contributing our specialized skills and knowledge toward the </w:t>
      </w:r>
      <w:r w:rsidRPr="00826CEF">
        <w:rPr>
          <w:rStyle w:val="Emphasis"/>
          <w:highlight w:val="cyan"/>
        </w:rPr>
        <w:t>mitigation</w:t>
      </w:r>
      <w:r w:rsidRPr="00826CEF">
        <w:rPr>
          <w:rStyle w:val="StyleUnderline"/>
          <w:highlight w:val="cyan"/>
        </w:rPr>
        <w:t xml:space="preserve"> of </w:t>
      </w:r>
      <w:r w:rsidRPr="00826CEF">
        <w:rPr>
          <w:rStyle w:val="Emphasis"/>
          <w:highlight w:val="cyan"/>
        </w:rPr>
        <w:t>social problems</w:t>
      </w:r>
      <w:r w:rsidRPr="001E7F67">
        <w:rPr>
          <w:sz w:val="16"/>
        </w:rPr>
        <w:t xml:space="preserve">” (Billard 2019, 3514). As the prolific sociologist and advocate for public scholarship Michael Burawoy (Burawoy et al. 2004, 104) writes, </w:t>
      </w:r>
      <w:r w:rsidRPr="00826CEF">
        <w:rPr>
          <w:rStyle w:val="StyleUnderline"/>
          <w:highlight w:val="cyan"/>
        </w:rPr>
        <w:t>researchers must carry</w:t>
      </w:r>
      <w:r w:rsidRPr="008C148C">
        <w:rPr>
          <w:rStyle w:val="StyleUnderline"/>
        </w:rPr>
        <w:t xml:space="preserve"> their </w:t>
      </w:r>
      <w:r w:rsidRPr="00826CEF">
        <w:rPr>
          <w:rStyle w:val="StyleUnderline"/>
          <w:highlight w:val="cyan"/>
        </w:rPr>
        <w:t>scholarship “</w:t>
      </w:r>
      <w:r w:rsidRPr="00826CEF">
        <w:rPr>
          <w:rStyle w:val="Emphasis"/>
          <w:highlight w:val="cyan"/>
        </w:rPr>
        <w:t>into the trenches</w:t>
      </w:r>
      <w:r w:rsidRPr="001E7F67">
        <w:rPr>
          <w:sz w:val="16"/>
        </w:rPr>
        <w:t xml:space="preserve"> </w:t>
      </w:r>
      <w:r w:rsidRPr="008C148C">
        <w:rPr>
          <w:rStyle w:val="StyleUnderline"/>
        </w:rPr>
        <w:t>of civil society</w:t>
      </w:r>
      <w:r w:rsidRPr="001E7F67">
        <w:rPr>
          <w:sz w:val="16"/>
        </w:rPr>
        <w:t xml:space="preserve">, where publics are more visible, thick, active, and local, or </w:t>
      </w:r>
      <w:r w:rsidRPr="008C148C">
        <w:rPr>
          <w:rStyle w:val="StyleUnderline"/>
        </w:rPr>
        <w:t>where</w:t>
      </w:r>
      <w:r w:rsidRPr="001E7F67">
        <w:rPr>
          <w:sz w:val="16"/>
        </w:rPr>
        <w:t xml:space="preserve"> indeed </w:t>
      </w:r>
      <w:r w:rsidRPr="008C148C">
        <w:rPr>
          <w:rStyle w:val="StyleUnderline"/>
        </w:rPr>
        <w:t xml:space="preserve">publics have yet to be constituted.” </w:t>
      </w:r>
      <w:r w:rsidRPr="00826CEF">
        <w:rPr>
          <w:rStyle w:val="StyleUnderline"/>
          <w:highlight w:val="cyan"/>
        </w:rPr>
        <w:t>If we study</w:t>
      </w:r>
      <w:r w:rsidRPr="008C148C">
        <w:rPr>
          <w:rStyle w:val="StyleUnderline"/>
        </w:rPr>
        <w:t xml:space="preserve"> issues of </w:t>
      </w:r>
      <w:r w:rsidRPr="00826CEF">
        <w:rPr>
          <w:rStyle w:val="Emphasis"/>
          <w:highlight w:val="cyan"/>
        </w:rPr>
        <w:t>domination</w:t>
      </w:r>
      <w:r w:rsidRPr="001E7F67">
        <w:rPr>
          <w:sz w:val="16"/>
        </w:rPr>
        <w:t xml:space="preserve">, marginalization, and social injustice, </w:t>
      </w:r>
      <w:r w:rsidRPr="00826CEF">
        <w:rPr>
          <w:rStyle w:val="StyleUnderline"/>
          <w:highlight w:val="cyan"/>
        </w:rPr>
        <w:t xml:space="preserve">but do not </w:t>
      </w:r>
      <w:r w:rsidRPr="00826CEF">
        <w:rPr>
          <w:rStyle w:val="Emphasis"/>
          <w:highlight w:val="cyan"/>
        </w:rPr>
        <w:t>orient</w:t>
      </w:r>
      <w:r w:rsidRPr="008C148C">
        <w:rPr>
          <w:rStyle w:val="Emphasis"/>
        </w:rPr>
        <w:t xml:space="preserve"> our </w:t>
      </w:r>
      <w:r w:rsidRPr="00826CEF">
        <w:rPr>
          <w:rStyle w:val="Emphasis"/>
          <w:highlight w:val="cyan"/>
        </w:rPr>
        <w:t>work</w:t>
      </w:r>
      <w:r w:rsidRPr="00826CEF">
        <w:rPr>
          <w:rStyle w:val="StyleUnderline"/>
          <w:highlight w:val="cyan"/>
        </w:rPr>
        <w:t xml:space="preserve"> toward</w:t>
      </w:r>
      <w:r w:rsidRPr="00826CEF">
        <w:rPr>
          <w:sz w:val="16"/>
          <w:highlight w:val="cyan"/>
        </w:rPr>
        <w:t xml:space="preserve"> </w:t>
      </w:r>
      <w:r w:rsidRPr="00826CEF">
        <w:rPr>
          <w:rStyle w:val="Emphasis"/>
          <w:highlight w:val="cyan"/>
        </w:rPr>
        <w:t>alleviating them</w:t>
      </w:r>
      <w:r w:rsidRPr="008C148C">
        <w:rPr>
          <w:rStyle w:val="Emphasis"/>
        </w:rPr>
        <w:t xml:space="preserve"> in real</w:t>
      </w:r>
      <w:r w:rsidRPr="001E7F67">
        <w:rPr>
          <w:sz w:val="16"/>
        </w:rPr>
        <w:t xml:space="preserve">, </w:t>
      </w:r>
      <w:r w:rsidRPr="008C148C">
        <w:rPr>
          <w:rStyle w:val="StyleUnderline"/>
        </w:rPr>
        <w:t xml:space="preserve">material ways, our </w:t>
      </w:r>
      <w:r w:rsidRPr="00826CEF">
        <w:rPr>
          <w:rStyle w:val="StyleUnderline"/>
          <w:highlight w:val="cyan"/>
        </w:rPr>
        <w:t>scholarship</w:t>
      </w:r>
      <w:r w:rsidRPr="008C148C">
        <w:rPr>
          <w:rStyle w:val="StyleUnderline"/>
        </w:rPr>
        <w:t xml:space="preserve"> may </w:t>
      </w:r>
      <w:r w:rsidRPr="00826CEF">
        <w:rPr>
          <w:rStyle w:val="Emphasis"/>
          <w:highlight w:val="cyan"/>
        </w:rPr>
        <w:t>benefit our careers</w:t>
      </w:r>
      <w:r w:rsidRPr="00826CEF">
        <w:rPr>
          <w:rStyle w:val="StyleUnderline"/>
          <w:highlight w:val="cyan"/>
        </w:rPr>
        <w:t xml:space="preserve"> at the expense of</w:t>
      </w:r>
      <w:r w:rsidRPr="008C148C">
        <w:rPr>
          <w:rStyle w:val="StyleUnderline"/>
        </w:rPr>
        <w:t xml:space="preserve"> the </w:t>
      </w:r>
      <w:r w:rsidRPr="008C148C">
        <w:rPr>
          <w:rStyle w:val="Emphasis"/>
        </w:rPr>
        <w:t xml:space="preserve">very </w:t>
      </w:r>
      <w:r w:rsidRPr="00826CEF">
        <w:rPr>
          <w:rStyle w:val="Emphasis"/>
          <w:highlight w:val="cyan"/>
        </w:rPr>
        <w:t>communities</w:t>
      </w:r>
      <w:r w:rsidRPr="001E7F67">
        <w:rPr>
          <w:sz w:val="16"/>
        </w:rPr>
        <w:t xml:space="preserve"> </w:t>
      </w:r>
      <w:r w:rsidRPr="008C148C">
        <w:rPr>
          <w:rStyle w:val="StyleUnderline"/>
        </w:rPr>
        <w:t>we research.</w:t>
      </w:r>
    </w:p>
    <w:p w14:paraId="70AD13E4" w14:textId="77777777" w:rsidR="00F21BFC" w:rsidRPr="00025166" w:rsidRDefault="00F21BFC" w:rsidP="00F21BFC">
      <w:pPr>
        <w:rPr>
          <w:sz w:val="16"/>
        </w:rPr>
      </w:pPr>
      <w:r w:rsidRPr="001E7F67">
        <w:rPr>
          <w:sz w:val="16"/>
        </w:rPr>
        <w:t xml:space="preserve">Second, a post-discipline of transgender studies must be open to a wider range of actors from a wider array of disciplinary homes, and it must actively foster new forms of relationality among those actors. </w:t>
      </w:r>
      <w:r w:rsidRPr="008C148C">
        <w:rPr>
          <w:rStyle w:val="StyleUnderline"/>
        </w:rPr>
        <w:t>Rather than building</w:t>
      </w:r>
      <w:r w:rsidRPr="001E7F67">
        <w:rPr>
          <w:sz w:val="16"/>
        </w:rPr>
        <w:t xml:space="preserve"> a disciplinary </w:t>
      </w:r>
      <w:r w:rsidRPr="008C148C">
        <w:rPr>
          <w:rStyle w:val="StyleUnderline"/>
        </w:rPr>
        <w:t>home for scholars</w:t>
      </w:r>
      <w:r w:rsidRPr="001E7F67">
        <w:rPr>
          <w:sz w:val="16"/>
        </w:rPr>
        <w:t xml:space="preserve"> working </w:t>
      </w:r>
      <w:r w:rsidRPr="008C148C">
        <w:rPr>
          <w:rStyle w:val="StyleUnderline"/>
        </w:rPr>
        <w:t>in the humanities</w:t>
      </w:r>
      <w:r w:rsidRPr="001E7F67">
        <w:rPr>
          <w:sz w:val="16"/>
        </w:rPr>
        <w:t xml:space="preserve">, whether implicitly or explicitly, </w:t>
      </w:r>
      <w:r w:rsidRPr="00826CEF">
        <w:rPr>
          <w:rStyle w:val="StyleUnderline"/>
          <w:highlight w:val="cyan"/>
        </w:rPr>
        <w:t>we must</w:t>
      </w:r>
      <w:r w:rsidRPr="001E7F67">
        <w:rPr>
          <w:sz w:val="16"/>
        </w:rPr>
        <w:t xml:space="preserve"> instead </w:t>
      </w:r>
      <w:r w:rsidRPr="00826CEF">
        <w:rPr>
          <w:rStyle w:val="StyleUnderline"/>
          <w:highlight w:val="cyan"/>
        </w:rPr>
        <w:t xml:space="preserve">build a </w:t>
      </w:r>
      <w:r w:rsidRPr="00826CEF">
        <w:rPr>
          <w:rStyle w:val="Emphasis"/>
          <w:highlight w:val="cyan"/>
        </w:rPr>
        <w:t>postdisciplinary community</w:t>
      </w:r>
      <w:r w:rsidRPr="00826CEF">
        <w:rPr>
          <w:sz w:val="16"/>
          <w:highlight w:val="cyan"/>
        </w:rPr>
        <w:t xml:space="preserve"> </w:t>
      </w:r>
      <w:r w:rsidRPr="00826CEF">
        <w:rPr>
          <w:rStyle w:val="StyleUnderline"/>
          <w:highlight w:val="cyan"/>
        </w:rPr>
        <w:t>that welcomes</w:t>
      </w:r>
      <w:r w:rsidRPr="008C148C">
        <w:rPr>
          <w:rStyle w:val="StyleUnderline"/>
        </w:rPr>
        <w:t xml:space="preserve"> and values the </w:t>
      </w:r>
      <w:r w:rsidRPr="00826CEF">
        <w:rPr>
          <w:rStyle w:val="StyleUnderline"/>
          <w:highlight w:val="cyan"/>
        </w:rPr>
        <w:t>contributions</w:t>
      </w:r>
      <w:r w:rsidRPr="008C148C">
        <w:rPr>
          <w:rStyle w:val="StyleUnderline"/>
        </w:rPr>
        <w:t xml:space="preserve"> of scholars </w:t>
      </w:r>
      <w:r w:rsidRPr="00826CEF">
        <w:rPr>
          <w:rStyle w:val="StyleUnderline"/>
          <w:highlight w:val="cyan"/>
        </w:rPr>
        <w:t>from across</w:t>
      </w:r>
      <w:r w:rsidRPr="008C148C">
        <w:rPr>
          <w:rStyle w:val="StyleUnderline"/>
        </w:rPr>
        <w:t xml:space="preserve"> biomedicine</w:t>
      </w:r>
      <w:r w:rsidRPr="001E7F67">
        <w:rPr>
          <w:sz w:val="16"/>
        </w:rPr>
        <w:t xml:space="preserve">, </w:t>
      </w:r>
      <w:r w:rsidRPr="008C148C">
        <w:rPr>
          <w:rStyle w:val="StyleUnderline"/>
        </w:rPr>
        <w:t xml:space="preserve">the </w:t>
      </w:r>
      <w:r w:rsidRPr="00826CEF">
        <w:rPr>
          <w:rStyle w:val="StyleUnderline"/>
          <w:highlight w:val="cyan"/>
        </w:rPr>
        <w:t>humanities, law</w:t>
      </w:r>
      <w:r w:rsidRPr="008C148C">
        <w:rPr>
          <w:rStyle w:val="StyleUnderline"/>
        </w:rPr>
        <w:t>, the social sciences</w:t>
      </w:r>
      <w:r w:rsidRPr="001E7F67">
        <w:rPr>
          <w:sz w:val="16"/>
        </w:rPr>
        <w:t xml:space="preserve">, </w:t>
      </w:r>
      <w:r w:rsidRPr="00826CEF">
        <w:rPr>
          <w:rStyle w:val="StyleUnderline"/>
          <w:highlight w:val="cyan"/>
        </w:rPr>
        <w:t>and</w:t>
      </w:r>
      <w:r w:rsidRPr="00826CEF">
        <w:rPr>
          <w:sz w:val="16"/>
          <w:highlight w:val="cyan"/>
        </w:rPr>
        <w:t xml:space="preserve"> </w:t>
      </w:r>
      <w:r w:rsidRPr="00826CEF">
        <w:rPr>
          <w:rStyle w:val="Emphasis"/>
          <w:highlight w:val="cyan"/>
        </w:rPr>
        <w:t>STEM</w:t>
      </w:r>
      <w:r w:rsidRPr="001E7F67">
        <w:rPr>
          <w:sz w:val="16"/>
        </w:rPr>
        <w:t xml:space="preserve">. </w:t>
      </w:r>
      <w:r w:rsidRPr="00826CEF">
        <w:rPr>
          <w:rStyle w:val="StyleUnderline"/>
          <w:highlight w:val="cyan"/>
        </w:rPr>
        <w:t>This means we</w:t>
      </w:r>
      <w:r w:rsidRPr="008C148C">
        <w:rPr>
          <w:rStyle w:val="StyleUnderline"/>
        </w:rPr>
        <w:t xml:space="preserve"> must recognize</w:t>
      </w:r>
      <w:r w:rsidRPr="001E7F67">
        <w:rPr>
          <w:sz w:val="16"/>
        </w:rPr>
        <w:t xml:space="preserve">, appreciate, </w:t>
      </w:r>
      <w:r w:rsidRPr="008C148C">
        <w:rPr>
          <w:rStyle w:val="StyleUnderline"/>
        </w:rPr>
        <w:t>and</w:t>
      </w:r>
      <w:r w:rsidRPr="001E7F67">
        <w:rPr>
          <w:sz w:val="16"/>
        </w:rPr>
        <w:t xml:space="preserve"> </w:t>
      </w:r>
      <w:r w:rsidRPr="00826CEF">
        <w:rPr>
          <w:rStyle w:val="Emphasis"/>
          <w:highlight w:val="cyan"/>
        </w:rPr>
        <w:t>incorporate</w:t>
      </w:r>
      <w:r w:rsidRPr="001E7F67">
        <w:rPr>
          <w:sz w:val="16"/>
        </w:rPr>
        <w:t xml:space="preserve"> into our own </w:t>
      </w:r>
      <w:r w:rsidRPr="00826CEF">
        <w:rPr>
          <w:rStyle w:val="StyleUnderline"/>
          <w:highlight w:val="cyan"/>
        </w:rPr>
        <w:t>thinking and practice</w:t>
      </w:r>
      <w:r w:rsidRPr="001E7F67">
        <w:rPr>
          <w:sz w:val="16"/>
        </w:rPr>
        <w:t xml:space="preserve"> the theories and </w:t>
      </w:r>
      <w:r w:rsidRPr="008C148C">
        <w:rPr>
          <w:rStyle w:val="StyleUnderline"/>
        </w:rPr>
        <w:t xml:space="preserve">methods of scholars trained </w:t>
      </w:r>
      <w:r w:rsidRPr="00826CEF">
        <w:rPr>
          <w:rStyle w:val="StyleUnderline"/>
          <w:highlight w:val="cyan"/>
        </w:rPr>
        <w:t>in disciplines</w:t>
      </w:r>
      <w:r w:rsidRPr="00826CEF">
        <w:rPr>
          <w:sz w:val="16"/>
          <w:highlight w:val="cyan"/>
        </w:rPr>
        <w:t xml:space="preserve"> </w:t>
      </w:r>
      <w:r w:rsidRPr="00826CEF">
        <w:rPr>
          <w:rStyle w:val="Emphasis"/>
          <w:highlight w:val="cyan"/>
        </w:rPr>
        <w:t>outside our own</w:t>
      </w:r>
      <w:r w:rsidRPr="001E7F67">
        <w:rPr>
          <w:sz w:val="16"/>
        </w:rPr>
        <w:t xml:space="preserve"> </w:t>
      </w:r>
      <w:r w:rsidRPr="00826CEF">
        <w:rPr>
          <w:rStyle w:val="StyleUnderline"/>
          <w:highlight w:val="cyan"/>
        </w:rPr>
        <w:t>to the extent they</w:t>
      </w:r>
      <w:r w:rsidRPr="001E7F67">
        <w:rPr>
          <w:sz w:val="16"/>
        </w:rPr>
        <w:t xml:space="preserve"> </w:t>
      </w:r>
      <w:r w:rsidRPr="008C148C">
        <w:rPr>
          <w:rStyle w:val="StyleUnderline"/>
        </w:rPr>
        <w:t>share</w:t>
      </w:r>
      <w:r w:rsidRPr="001E7F67">
        <w:rPr>
          <w:sz w:val="16"/>
        </w:rPr>
        <w:t xml:space="preserve"> our topics of focus and political investment in </w:t>
      </w:r>
      <w:r w:rsidRPr="00826CEF">
        <w:rPr>
          <w:rStyle w:val="StyleUnderline"/>
          <w:highlight w:val="cyan"/>
        </w:rPr>
        <w:t>improving</w:t>
      </w:r>
      <w:r w:rsidRPr="001E7F67">
        <w:rPr>
          <w:sz w:val="16"/>
        </w:rPr>
        <w:t xml:space="preserve"> the </w:t>
      </w:r>
      <w:r w:rsidRPr="00826CEF">
        <w:rPr>
          <w:rStyle w:val="Emphasis"/>
          <w:highlight w:val="cyan"/>
        </w:rPr>
        <w:t>material conditions</w:t>
      </w:r>
      <w:r w:rsidRPr="001E7F67">
        <w:rPr>
          <w:sz w:val="16"/>
        </w:rPr>
        <w:t xml:space="preserve"> </w:t>
      </w:r>
      <w:r w:rsidRPr="008C148C">
        <w:rPr>
          <w:rStyle w:val="StyleUnderline"/>
        </w:rPr>
        <w:t>in which</w:t>
      </w:r>
      <w:r w:rsidRPr="001E7F67">
        <w:rPr>
          <w:sz w:val="16"/>
        </w:rPr>
        <w:t xml:space="preserve"> </w:t>
      </w:r>
      <w:r w:rsidRPr="008C148C">
        <w:rPr>
          <w:rStyle w:val="Emphasis"/>
        </w:rPr>
        <w:t>trans</w:t>
      </w:r>
      <w:r w:rsidRPr="001E7F67">
        <w:rPr>
          <w:sz w:val="16"/>
        </w:rPr>
        <w:t xml:space="preserve">gender </w:t>
      </w:r>
      <w:r w:rsidRPr="008C148C">
        <w:rPr>
          <w:rStyle w:val="StyleUnderline"/>
        </w:rPr>
        <w:t>lives</w:t>
      </w:r>
      <w:r w:rsidRPr="001E7F67">
        <w:rPr>
          <w:sz w:val="16"/>
        </w:rPr>
        <w:t xml:space="preserve"> </w:t>
      </w:r>
      <w:r w:rsidRPr="008C148C">
        <w:rPr>
          <w:rStyle w:val="StyleUnderline"/>
        </w:rPr>
        <w:t>are lived.</w:t>
      </w:r>
      <w:r w:rsidRPr="001E7F67">
        <w:rPr>
          <w:sz w:val="16"/>
        </w:rPr>
        <w:t xml:space="preserve"> And that requires, as a starting point, that we read and cite across lines of disciplinary difference to a greater extent than we presently do. </w:t>
      </w:r>
    </w:p>
    <w:p w14:paraId="3AE1048B" w14:textId="77777777" w:rsidR="00F21BFC" w:rsidRDefault="00F21BFC" w:rsidP="00F21BFC">
      <w:pPr>
        <w:pStyle w:val="Heading3"/>
      </w:pPr>
      <w:r>
        <w:t>AT: Alt---Pragmatism Good---2AC</w:t>
      </w:r>
    </w:p>
    <w:p w14:paraId="657825EE" w14:textId="77777777" w:rsidR="00F21BFC" w:rsidRPr="00A921C0" w:rsidRDefault="00F21BFC" w:rsidP="00F21BFC">
      <w:pPr>
        <w:pStyle w:val="Heading4"/>
      </w:pPr>
      <w:bookmarkStart w:id="4" w:name="_Hlk208058666"/>
      <w:r>
        <w:t xml:space="preserve">Use a </w:t>
      </w:r>
      <w:r>
        <w:rPr>
          <w:u w:val="single"/>
        </w:rPr>
        <w:t>contingent</w:t>
      </w:r>
      <w:r>
        <w:t xml:space="preserve"> and </w:t>
      </w:r>
      <w:r>
        <w:rPr>
          <w:u w:val="single"/>
        </w:rPr>
        <w:t>pragmatic</w:t>
      </w:r>
      <w:r>
        <w:t xml:space="preserve"> frame for resolving anti-queer violence – Wake’s insistence the alt doesn’t </w:t>
      </w:r>
      <w:r>
        <w:rPr>
          <w:u w:val="single"/>
        </w:rPr>
        <w:t>have to solve</w:t>
      </w:r>
      <w:r>
        <w:t xml:space="preserve"> sneaks </w:t>
      </w:r>
      <w:r>
        <w:rPr>
          <w:u w:val="single"/>
        </w:rPr>
        <w:t>fatalism</w:t>
      </w:r>
      <w:r>
        <w:t xml:space="preserve"> and </w:t>
      </w:r>
      <w:r>
        <w:rPr>
          <w:u w:val="single"/>
        </w:rPr>
        <w:t>academic insularity</w:t>
      </w:r>
      <w:r>
        <w:t xml:space="preserve"> through the back door disguised as </w:t>
      </w:r>
      <w:r>
        <w:rPr>
          <w:u w:val="single"/>
        </w:rPr>
        <w:t>cynical realism</w:t>
      </w:r>
      <w:r>
        <w:t xml:space="preserve">. </w:t>
      </w:r>
    </w:p>
    <w:p w14:paraId="4D5408B5" w14:textId="77777777" w:rsidR="00F21BFC" w:rsidRPr="00097B28" w:rsidRDefault="00F21BFC" w:rsidP="00F21BFC">
      <w:r w:rsidRPr="00097B28">
        <w:rPr>
          <w:rStyle w:val="Style13ptBold"/>
        </w:rPr>
        <w:t>Greteman, 18</w:t>
      </w:r>
      <w:r w:rsidRPr="00097B28">
        <w:t xml:space="preserve">—Department of Art Education, School of the Art Institute of Chicago (Adam, “On Reading Practices: Where Pragmatism and Queer Meet,” </w:t>
      </w:r>
      <w:r w:rsidRPr="00097B28">
        <w:rPr>
          <w:i/>
        </w:rPr>
        <w:t>Sexualities and Genders in Education</w:t>
      </w:r>
      <w:r w:rsidRPr="00097B28">
        <w:t xml:space="preserve"> pp 37-65, springer, dml)</w:t>
      </w:r>
    </w:p>
    <w:p w14:paraId="2BDEDB27" w14:textId="77777777" w:rsidR="00F21BFC" w:rsidRPr="00097B28" w:rsidRDefault="00F21BFC" w:rsidP="00F21BFC">
      <w:pPr>
        <w:rPr>
          <w:rFonts w:eastAsia="Times New Roman"/>
          <w:u w:val="single"/>
        </w:rPr>
      </w:pPr>
      <w:r w:rsidRPr="00097B28">
        <w:rPr>
          <w:rFonts w:eastAsia="Times New Roman"/>
          <w:sz w:val="16"/>
        </w:rPr>
        <w:t xml:space="preserve">I want to attend to the reading practices that inform my own work here to be transparent to my readers, but also provide lessons on the different ways in which “theory” informs reading as a practice. I first came to think about reading practices through pragmatism—not queer theory. For some this might seem rather unqueer. There has been little written looking at the ways in which pragmatism and queer theory could be productive together, although I’ve tried (Greteman &amp; Wojcikiewicz, 2014). Nor have pragmatists in general taken up a queer project, despite pragmatism being a little queer. That’s neither here nor there. What is of interest to me in this chapter are reading practices. As Cleo Cherryholmes (1999) illustrated, reading is more than meets the eye. Pragmatism itself is, as well, more than meets the eye. Pragmatism presents a particular form of reading that attends to action. I dwell on pragmatism here to reveal my own pragmatic leanings. </w:t>
      </w:r>
      <w:r w:rsidRPr="00E726F6">
        <w:rPr>
          <w:rStyle w:val="StyleUnderline"/>
        </w:rPr>
        <w:t>I like pragmatism</w:t>
      </w:r>
      <w:r w:rsidRPr="00097B28">
        <w:rPr>
          <w:rFonts w:eastAsia="Times New Roman"/>
          <w:sz w:val="16"/>
        </w:rPr>
        <w:t xml:space="preserve">. I also tend to read things I like as I sense, as argued elsewhere, there are pedagogies and politics tied to liking (Greteman &amp; Burke, 2017). Cherryholmes (1999) began Reading Pragmatism, noting that the reason to engage pragmatism was “that </w:t>
      </w:r>
      <w:r w:rsidRPr="00097B28">
        <w:rPr>
          <w:rFonts w:eastAsia="Times New Roman"/>
          <w:u w:val="single"/>
        </w:rPr>
        <w:t xml:space="preserve">pragmatism </w:t>
      </w:r>
      <w:r w:rsidRPr="00097B28">
        <w:rPr>
          <w:rFonts w:eastAsia="Times New Roman"/>
          <w:b/>
          <w:iCs/>
          <w:u w:val="single"/>
          <w:bdr w:val="single" w:sz="8" w:space="0" w:color="auto"/>
        </w:rPr>
        <w:t>looks to the consequences</w:t>
      </w:r>
      <w:r w:rsidRPr="00097B28">
        <w:rPr>
          <w:rFonts w:eastAsia="Times New Roman"/>
          <w:u w:val="single"/>
        </w:rPr>
        <w:t xml:space="preserve"> that we </w:t>
      </w:r>
      <w:r w:rsidRPr="00097B28">
        <w:rPr>
          <w:rFonts w:eastAsia="Times New Roman"/>
          <w:b/>
          <w:iCs/>
          <w:u w:val="single"/>
          <w:bdr w:val="single" w:sz="8" w:space="0" w:color="auto"/>
        </w:rPr>
        <w:t>endlessly bump up against</w:t>
      </w:r>
      <w:r w:rsidRPr="00097B28">
        <w:rPr>
          <w:rFonts w:eastAsia="Times New Roman"/>
          <w:sz w:val="16"/>
        </w:rPr>
        <w:t xml:space="preserve">” (p. 3). </w:t>
      </w:r>
      <w:r w:rsidRPr="00097B28">
        <w:rPr>
          <w:rFonts w:eastAsia="Times New Roman"/>
          <w:u w:val="single"/>
        </w:rPr>
        <w:t xml:space="preserve">And </w:t>
      </w:r>
      <w:r w:rsidRPr="008A5ACE">
        <w:rPr>
          <w:rFonts w:eastAsia="Times New Roman"/>
          <w:highlight w:val="cyan"/>
          <w:u w:val="single"/>
        </w:rPr>
        <w:t xml:space="preserve">we </w:t>
      </w:r>
      <w:r w:rsidRPr="008A5ACE">
        <w:rPr>
          <w:rFonts w:eastAsia="Times New Roman"/>
          <w:b/>
          <w:iCs/>
          <w:highlight w:val="cyan"/>
          <w:u w:val="single"/>
          <w:bdr w:val="single" w:sz="8" w:space="0" w:color="auto"/>
        </w:rPr>
        <w:t>bump up against consequences all day</w:t>
      </w:r>
      <w:r w:rsidRPr="008A5ACE">
        <w:rPr>
          <w:rFonts w:eastAsia="Times New Roman"/>
          <w:highlight w:val="cyan"/>
          <w:u w:val="single"/>
        </w:rPr>
        <w:t xml:space="preserve">, </w:t>
      </w:r>
      <w:r w:rsidRPr="008A5ACE">
        <w:rPr>
          <w:rFonts w:eastAsia="Times New Roman"/>
          <w:b/>
          <w:iCs/>
          <w:highlight w:val="cyan"/>
          <w:u w:val="single"/>
          <w:bdr w:val="single" w:sz="8" w:space="0" w:color="auto"/>
        </w:rPr>
        <w:t>every day</w:t>
      </w:r>
      <w:r w:rsidRPr="00097B28">
        <w:rPr>
          <w:rFonts w:eastAsia="Times New Roman"/>
          <w:u w:val="single"/>
        </w:rPr>
        <w:t>. Those consequences are the results of things we—ourselves and others—have done as well as things far outside of our control</w:t>
      </w:r>
      <w:r w:rsidRPr="00097B28">
        <w:rPr>
          <w:rFonts w:eastAsia="Times New Roman"/>
          <w:sz w:val="16"/>
        </w:rPr>
        <w:t xml:space="preserve">. “Pragmatists conceptualize the world where we, all of us,” Cherryholmes argued, “are constantly thrown forward as the present approaches but never quite reaches the future” (p. 3). It is, in his estimation, “a discourse that attempts to bridge where we are with where we might end up” (p. 3). A key word, of course, being “might,” as </w:t>
      </w:r>
      <w:r w:rsidRPr="008A5ACE">
        <w:rPr>
          <w:rFonts w:eastAsia="Times New Roman"/>
          <w:highlight w:val="cyan"/>
          <w:u w:val="single"/>
        </w:rPr>
        <w:t>pragmatism</w:t>
      </w:r>
      <w:r w:rsidRPr="00097B28">
        <w:rPr>
          <w:rFonts w:eastAsia="Times New Roman"/>
          <w:u w:val="single"/>
        </w:rPr>
        <w:t xml:space="preserve"> </w:t>
      </w:r>
      <w:r w:rsidRPr="00097B28">
        <w:rPr>
          <w:rFonts w:eastAsia="Times New Roman"/>
          <w:b/>
          <w:iCs/>
          <w:u w:val="single"/>
          <w:bdr w:val="single" w:sz="8" w:space="0" w:color="auto"/>
        </w:rPr>
        <w:t>cannot predict what will come</w:t>
      </w:r>
      <w:r w:rsidRPr="00097B28">
        <w:rPr>
          <w:rFonts w:eastAsia="Times New Roman"/>
          <w:u w:val="single"/>
        </w:rPr>
        <w:t xml:space="preserve">, but </w:t>
      </w:r>
      <w:r w:rsidRPr="008A5ACE">
        <w:rPr>
          <w:rFonts w:eastAsia="Times New Roman"/>
          <w:highlight w:val="cyan"/>
          <w:u w:val="single"/>
        </w:rPr>
        <w:t xml:space="preserve">attends to </w:t>
      </w:r>
      <w:r w:rsidRPr="008A5ACE">
        <w:rPr>
          <w:rFonts w:eastAsia="Times New Roman"/>
          <w:b/>
          <w:iCs/>
          <w:highlight w:val="cyan"/>
          <w:u w:val="single"/>
          <w:bdr w:val="single" w:sz="8" w:space="0" w:color="auto"/>
        </w:rPr>
        <w:t>contemplating</w:t>
      </w:r>
      <w:r w:rsidRPr="00097B28">
        <w:rPr>
          <w:rFonts w:eastAsia="Times New Roman"/>
          <w:b/>
          <w:iCs/>
          <w:u w:val="single"/>
          <w:bdr w:val="single" w:sz="8" w:space="0" w:color="auto"/>
        </w:rPr>
        <w:t xml:space="preserve"> conceivably </w:t>
      </w:r>
      <w:r w:rsidRPr="008A5ACE">
        <w:rPr>
          <w:rFonts w:eastAsia="Times New Roman"/>
          <w:b/>
          <w:iCs/>
          <w:highlight w:val="cyan"/>
          <w:u w:val="single"/>
          <w:bdr w:val="single" w:sz="8" w:space="0" w:color="auto"/>
        </w:rPr>
        <w:t>what might come</w:t>
      </w:r>
      <w:r w:rsidRPr="00097B28">
        <w:rPr>
          <w:rFonts w:eastAsia="Times New Roman"/>
          <w:u w:val="single"/>
        </w:rPr>
        <w:t xml:space="preserve">. We don’t know what will come, but we suspect we will come in some way to a future. </w:t>
      </w:r>
      <w:r w:rsidRPr="008A5ACE">
        <w:rPr>
          <w:rFonts w:eastAsia="Times New Roman"/>
          <w:highlight w:val="cyan"/>
          <w:u w:val="single"/>
        </w:rPr>
        <w:t>Pragmatism is</w:t>
      </w:r>
      <w:r w:rsidRPr="00097B28">
        <w:rPr>
          <w:rFonts w:eastAsia="Times New Roman"/>
          <w:u w:val="single"/>
        </w:rPr>
        <w:t xml:space="preserve"> less a theory</w:t>
      </w:r>
      <w:r w:rsidRPr="00097B28">
        <w:rPr>
          <w:rFonts w:eastAsia="Times New Roman"/>
          <w:sz w:val="16"/>
        </w:rPr>
        <w:t xml:space="preserve">. Instead, </w:t>
      </w:r>
      <w:r w:rsidRPr="00097B28">
        <w:rPr>
          <w:rFonts w:eastAsia="Times New Roman"/>
          <w:u w:val="single"/>
        </w:rPr>
        <w:t xml:space="preserve">it is </w:t>
      </w:r>
      <w:r w:rsidRPr="008A5ACE">
        <w:rPr>
          <w:rFonts w:eastAsia="Times New Roman"/>
          <w:highlight w:val="cyan"/>
          <w:u w:val="single"/>
        </w:rPr>
        <w:t xml:space="preserve">a </w:t>
      </w:r>
      <w:r w:rsidRPr="008A5ACE">
        <w:rPr>
          <w:rFonts w:eastAsia="Times New Roman"/>
          <w:b/>
          <w:iCs/>
          <w:highlight w:val="cyan"/>
          <w:u w:val="single"/>
          <w:bdr w:val="single" w:sz="8" w:space="0" w:color="auto"/>
        </w:rPr>
        <w:t>way of doing things</w:t>
      </w:r>
      <w:r w:rsidRPr="00097B28">
        <w:rPr>
          <w:rFonts w:eastAsia="Times New Roman"/>
          <w:b/>
          <w:iCs/>
          <w:u w:val="single"/>
          <w:bdr w:val="single" w:sz="8" w:space="0" w:color="auto"/>
        </w:rPr>
        <w:t xml:space="preserve"> in the world</w:t>
      </w:r>
      <w:r w:rsidRPr="00097B28">
        <w:rPr>
          <w:rFonts w:eastAsia="Times New Roman"/>
          <w:u w:val="single"/>
        </w:rPr>
        <w:t xml:space="preserve"> attending to the </w:t>
      </w:r>
      <w:r w:rsidRPr="00097B28">
        <w:rPr>
          <w:rFonts w:eastAsia="Times New Roman"/>
          <w:b/>
          <w:iCs/>
          <w:u w:val="single"/>
          <w:bdr w:val="single" w:sz="8" w:space="0" w:color="auto"/>
        </w:rPr>
        <w:t>conceivable consequences</w:t>
      </w:r>
      <w:r w:rsidRPr="00097B28">
        <w:rPr>
          <w:rFonts w:eastAsia="Times New Roman"/>
          <w:u w:val="single"/>
        </w:rPr>
        <w:t xml:space="preserve"> of our actions</w:t>
      </w:r>
      <w:r w:rsidRPr="00097B28">
        <w:rPr>
          <w:rFonts w:eastAsia="Times New Roman"/>
          <w:sz w:val="16"/>
        </w:rPr>
        <w:t xml:space="preserve">. </w:t>
      </w:r>
      <w:r w:rsidRPr="008A5ACE">
        <w:rPr>
          <w:rFonts w:eastAsia="Times New Roman"/>
          <w:highlight w:val="cyan"/>
          <w:u w:val="single"/>
        </w:rPr>
        <w:t>Queers</w:t>
      </w:r>
      <w:r w:rsidRPr="00097B28">
        <w:rPr>
          <w:rFonts w:eastAsia="Times New Roman"/>
          <w:u w:val="single"/>
        </w:rPr>
        <w:t xml:space="preserve"> come in the world, and in coming they </w:t>
      </w:r>
      <w:r w:rsidRPr="008A5ACE">
        <w:rPr>
          <w:rFonts w:eastAsia="Times New Roman"/>
          <w:b/>
          <w:iCs/>
          <w:highlight w:val="cyan"/>
          <w:u w:val="single"/>
          <w:bdr w:val="single" w:sz="8" w:space="0" w:color="auto"/>
        </w:rPr>
        <w:t>encounter consequences</w:t>
      </w:r>
      <w:r w:rsidRPr="00097B28">
        <w:rPr>
          <w:rFonts w:eastAsia="Times New Roman"/>
          <w:u w:val="single"/>
        </w:rPr>
        <w:t xml:space="preserve">, and </w:t>
      </w:r>
      <w:r w:rsidRPr="008A5ACE">
        <w:rPr>
          <w:rFonts w:eastAsia="Times New Roman"/>
          <w:b/>
          <w:iCs/>
          <w:highlight w:val="cyan"/>
          <w:u w:val="single"/>
          <w:bdr w:val="single" w:sz="8" w:space="0" w:color="auto"/>
        </w:rPr>
        <w:t>not just theoreticall</w:t>
      </w:r>
      <w:r w:rsidRPr="00097B28">
        <w:rPr>
          <w:rFonts w:eastAsia="Times New Roman"/>
          <w:b/>
          <w:iCs/>
          <w:u w:val="single"/>
          <w:bdr w:val="single" w:sz="8" w:space="0" w:color="auto"/>
        </w:rPr>
        <w:t>y</w:t>
      </w:r>
      <w:r w:rsidRPr="00097B28">
        <w:rPr>
          <w:rFonts w:eastAsia="Times New Roman"/>
          <w:u w:val="single"/>
        </w:rPr>
        <w:t>.</w:t>
      </w:r>
    </w:p>
    <w:p w14:paraId="1F8A2104" w14:textId="77777777" w:rsidR="00F21BFC" w:rsidRPr="00097B28" w:rsidRDefault="00F21BFC" w:rsidP="00F21BFC">
      <w:pPr>
        <w:rPr>
          <w:rFonts w:eastAsia="Times New Roman"/>
          <w:sz w:val="16"/>
        </w:rPr>
      </w:pPr>
      <w:r w:rsidRPr="00097B28">
        <w:rPr>
          <w:rFonts w:eastAsia="Times New Roman"/>
          <w:sz w:val="16"/>
        </w:rPr>
        <w:t xml:space="preserve">I sense pragmatism’s attention to consequences is important decades into the existence of various </w:t>
      </w:r>
      <w:r w:rsidRPr="00097B28">
        <w:rPr>
          <w:rFonts w:eastAsia="Times New Roman"/>
          <w:u w:val="single"/>
        </w:rPr>
        <w:t>queer theories</w:t>
      </w:r>
      <w:r w:rsidRPr="00097B28">
        <w:rPr>
          <w:rFonts w:eastAsia="Times New Roman"/>
          <w:sz w:val="16"/>
        </w:rPr>
        <w:t xml:space="preserve"> that have offered readings of various types of objects—films, performances, novels, policies, experiences, and more. Those readings—once scandalous in the academy—have now become part of the academy. They </w:t>
      </w:r>
      <w:r w:rsidRPr="00097B28">
        <w:rPr>
          <w:rFonts w:eastAsia="Times New Roman"/>
          <w:u w:val="single"/>
        </w:rPr>
        <w:t xml:space="preserve">have in infiltrating the institutions they once critiqued or parodied or subverted become practices that </w:t>
      </w:r>
      <w:r w:rsidRPr="00097B28">
        <w:rPr>
          <w:rFonts w:eastAsia="Times New Roman"/>
          <w:b/>
          <w:iCs/>
          <w:u w:val="single"/>
          <w:bdr w:val="single" w:sz="8" w:space="0" w:color="auto"/>
        </w:rPr>
        <w:t>can inform work</w:t>
      </w:r>
      <w:r w:rsidRPr="00097B28">
        <w:rPr>
          <w:rFonts w:eastAsia="Times New Roman"/>
          <w:u w:val="single"/>
        </w:rPr>
        <w:t xml:space="preserve"> that more, now than ever, has the backing of the institution</w:t>
      </w:r>
      <w:r w:rsidRPr="00097B28">
        <w:rPr>
          <w:rFonts w:eastAsia="Times New Roman"/>
          <w:sz w:val="16"/>
        </w:rPr>
        <w:t xml:space="preserve"> . And, with such institutionalization we can more, now than ever, contemplate the conceivable consequences of queer theory and its attendant practices. </w:t>
      </w:r>
      <w:r w:rsidRPr="008A5ACE">
        <w:rPr>
          <w:rFonts w:eastAsia="Times New Roman"/>
          <w:highlight w:val="cyan"/>
          <w:u w:val="single"/>
        </w:rPr>
        <w:t>We might</w:t>
      </w:r>
      <w:r w:rsidRPr="00097B28">
        <w:rPr>
          <w:rFonts w:eastAsia="Times New Roman"/>
          <w:u w:val="single"/>
        </w:rPr>
        <w:t xml:space="preserve"> now be able to </w:t>
      </w:r>
      <w:r w:rsidRPr="008A5ACE">
        <w:rPr>
          <w:rFonts w:eastAsia="Times New Roman"/>
          <w:highlight w:val="cyan"/>
          <w:u w:val="single"/>
        </w:rPr>
        <w:t>think about</w:t>
      </w:r>
      <w:r w:rsidRPr="00097B28">
        <w:rPr>
          <w:rFonts w:eastAsia="Times New Roman"/>
          <w:u w:val="single"/>
        </w:rPr>
        <w:t xml:space="preserve"> if and </w:t>
      </w:r>
      <w:r w:rsidRPr="008A5ACE">
        <w:rPr>
          <w:rFonts w:eastAsia="Times New Roman"/>
          <w:highlight w:val="cyan"/>
          <w:u w:val="single"/>
        </w:rPr>
        <w:t>how queer theories</w:t>
      </w:r>
      <w:r w:rsidRPr="00097B28">
        <w:rPr>
          <w:rFonts w:eastAsia="Times New Roman"/>
          <w:u w:val="single"/>
        </w:rPr>
        <w:t xml:space="preserve"> </w:t>
      </w:r>
      <w:r w:rsidRPr="00097B28">
        <w:rPr>
          <w:rFonts w:eastAsia="Times New Roman"/>
          <w:b/>
          <w:iCs/>
          <w:u w:val="single"/>
          <w:bdr w:val="single" w:sz="8" w:space="0" w:color="auto"/>
        </w:rPr>
        <w:t>have had</w:t>
      </w:r>
      <w:r w:rsidRPr="00097B28">
        <w:rPr>
          <w:rFonts w:eastAsia="Times New Roman"/>
          <w:u w:val="single"/>
        </w:rPr>
        <w:t xml:space="preserve"> and </w:t>
      </w:r>
      <w:r w:rsidRPr="00097B28">
        <w:rPr>
          <w:rFonts w:eastAsia="Times New Roman"/>
          <w:b/>
          <w:iCs/>
          <w:u w:val="single"/>
          <w:bdr w:val="single" w:sz="8" w:space="0" w:color="auto"/>
        </w:rPr>
        <w:t xml:space="preserve">could continue to </w:t>
      </w:r>
      <w:r w:rsidRPr="008A5ACE">
        <w:rPr>
          <w:rFonts w:eastAsia="Times New Roman"/>
          <w:b/>
          <w:iCs/>
          <w:highlight w:val="cyan"/>
          <w:u w:val="single"/>
          <w:bdr w:val="single" w:sz="8" w:space="0" w:color="auto"/>
        </w:rPr>
        <w:t>have consequences</w:t>
      </w:r>
      <w:r w:rsidRPr="00097B28">
        <w:rPr>
          <w:rFonts w:eastAsia="Times New Roman"/>
          <w:u w:val="single"/>
        </w:rPr>
        <w:t xml:space="preserve"> for the worlds we inhabit—</w:t>
      </w:r>
      <w:r w:rsidRPr="008A5ACE">
        <w:rPr>
          <w:rFonts w:eastAsia="Times New Roman"/>
          <w:highlight w:val="cyan"/>
          <w:u w:val="single"/>
        </w:rPr>
        <w:t xml:space="preserve">through </w:t>
      </w:r>
      <w:r w:rsidRPr="008A5ACE">
        <w:rPr>
          <w:rFonts w:eastAsia="Times New Roman"/>
          <w:b/>
          <w:iCs/>
          <w:highlight w:val="cyan"/>
          <w:u w:val="single"/>
          <w:bdr w:val="single" w:sz="8" w:space="0" w:color="auto"/>
        </w:rPr>
        <w:t>discourse</w:t>
      </w:r>
      <w:r w:rsidRPr="008A5ACE">
        <w:rPr>
          <w:rFonts w:eastAsia="Times New Roman"/>
          <w:highlight w:val="cyan"/>
          <w:u w:val="single"/>
        </w:rPr>
        <w:t xml:space="preserve">, </w:t>
      </w:r>
      <w:r w:rsidRPr="008A5ACE">
        <w:rPr>
          <w:rFonts w:eastAsia="Times New Roman"/>
          <w:b/>
          <w:iCs/>
          <w:highlight w:val="cyan"/>
          <w:u w:val="single"/>
          <w:bdr w:val="single" w:sz="8" w:space="0" w:color="auto"/>
        </w:rPr>
        <w:t>material practices</w:t>
      </w:r>
      <w:r w:rsidRPr="008A5ACE">
        <w:rPr>
          <w:rFonts w:eastAsia="Times New Roman"/>
          <w:highlight w:val="cyan"/>
          <w:u w:val="single"/>
        </w:rPr>
        <w:t xml:space="preserve">, and </w:t>
      </w:r>
      <w:r w:rsidRPr="008A5ACE">
        <w:rPr>
          <w:rFonts w:eastAsia="Times New Roman"/>
          <w:b/>
          <w:iCs/>
          <w:highlight w:val="cyan"/>
          <w:u w:val="single"/>
          <w:bdr w:val="single" w:sz="8" w:space="0" w:color="auto"/>
        </w:rPr>
        <w:t>more</w:t>
      </w:r>
      <w:r w:rsidRPr="00097B28">
        <w:rPr>
          <w:rFonts w:eastAsia="Times New Roman"/>
          <w:u w:val="single"/>
        </w:rPr>
        <w:t xml:space="preserve">. What are the </w:t>
      </w:r>
      <w:r w:rsidRPr="00097B28">
        <w:rPr>
          <w:rFonts w:eastAsia="Times New Roman"/>
          <w:b/>
          <w:iCs/>
          <w:u w:val="single"/>
          <w:bdr w:val="single" w:sz="8" w:space="0" w:color="auto"/>
        </w:rPr>
        <w:t>conceivable consequences of various types of queer readings</w:t>
      </w:r>
      <w:r w:rsidRPr="00097B28">
        <w:rPr>
          <w:rFonts w:eastAsia="Times New Roman"/>
          <w:u w:val="single"/>
        </w:rPr>
        <w:t>?</w:t>
      </w:r>
      <w:r w:rsidRPr="00097B28">
        <w:rPr>
          <w:rFonts w:eastAsia="Times New Roman"/>
          <w:sz w:val="16"/>
        </w:rPr>
        <w:t xml:space="preserve"> What do such readings do for readers as those readers encounter the daily work of living? This is a question I will hopefully provide responses to throughout the remainder of this book as I contemplate how queer theory—as I have read and encountered it—has allowed me to contemplate queer thriving.</w:t>
      </w:r>
    </w:p>
    <w:p w14:paraId="112152A0" w14:textId="77777777" w:rsidR="00F21BFC" w:rsidRPr="00097B28" w:rsidRDefault="00F21BFC" w:rsidP="00F21BFC">
      <w:pPr>
        <w:rPr>
          <w:rFonts w:eastAsia="Times New Roman"/>
          <w:sz w:val="16"/>
        </w:rPr>
      </w:pPr>
      <w:r w:rsidRPr="00097B28">
        <w:rPr>
          <w:rFonts w:eastAsia="Times New Roman"/>
          <w:sz w:val="16"/>
        </w:rPr>
        <w:t>Reading is—this might seem obvious—contingent and contextual. It is informed by our time, objects we have encountered, relationships we have had, and much more. Our readings are not, nor can they be, ahistorical. They will become dated, outdated even, becoming instead signs of a time gone by. Such times gone by might be read—in the present—as a sign of progress. See, things have gotten better as texts written years ago show things were pretty shitty. However, such times might also be read nostalgically as a time one wished one had lived in. “Wow, the 1970s sound fabulous! What happened to us?” I will, I suspect fall into reading things as signs of progress and nostalgically. I hope you’ll forgive me, but I think progress and nostalgia can serve us in various ways.</w:t>
      </w:r>
    </w:p>
    <w:p w14:paraId="466B7222" w14:textId="77777777" w:rsidR="00F21BFC" w:rsidRPr="00097B28" w:rsidRDefault="00F21BFC" w:rsidP="00F21BFC">
      <w:pPr>
        <w:rPr>
          <w:rFonts w:eastAsia="Times New Roman"/>
          <w:sz w:val="16"/>
        </w:rPr>
      </w:pPr>
      <w:r w:rsidRPr="00097B28">
        <w:rPr>
          <w:rFonts w:eastAsia="Times New Roman"/>
          <w:sz w:val="16"/>
        </w:rPr>
        <w:t>Theoretical traditions serve us in various ways as well. Different theoretical traditions have offered different ways of reading texts . Cherryholmes (1999) illustrated this by providing readings that take an “authoritative” perspective or are informed by deconstruction, new historicism, and, of course pragmatism. This move was pedagogical, providing readers with a strategy to distinguish between related, but different, reading practices. Reading practices, Cherryholmes illustrated, have different consequences for how a text impacts readers and beyond. In addition, his readings illustrated distinctions between particular critical traditions (under the banner of poststructuralism and postmodernism) and pragmatism . Cherryholmes argued:</w:t>
      </w:r>
    </w:p>
    <w:p w14:paraId="23064A0F" w14:textId="77777777" w:rsidR="00F21BFC" w:rsidRPr="00097B28" w:rsidRDefault="00F21BFC" w:rsidP="00F21BFC">
      <w:pPr>
        <w:rPr>
          <w:rFonts w:eastAsia="Times New Roman"/>
          <w:sz w:val="16"/>
        </w:rPr>
      </w:pPr>
      <w:r w:rsidRPr="00097B28">
        <w:rPr>
          <w:rFonts w:eastAsia="Times New Roman"/>
          <w:u w:val="single"/>
        </w:rPr>
        <w:t>Poststructural</w:t>
      </w:r>
      <w:r w:rsidRPr="00097B28">
        <w:rPr>
          <w:rFonts w:eastAsia="Times New Roman"/>
          <w:sz w:val="16"/>
        </w:rPr>
        <w:t xml:space="preserve"> and postmodern </w:t>
      </w:r>
      <w:r w:rsidRPr="008A5ACE">
        <w:rPr>
          <w:rFonts w:eastAsia="Times New Roman"/>
          <w:highlight w:val="cyan"/>
          <w:u w:val="single"/>
        </w:rPr>
        <w:t>investigations</w:t>
      </w:r>
      <w:r w:rsidRPr="00097B28">
        <w:rPr>
          <w:rFonts w:eastAsia="Times New Roman"/>
          <w:sz w:val="16"/>
        </w:rPr>
        <w:t xml:space="preserve"> tend to be investigatory, interpretive, critical, and analytic. They </w:t>
      </w:r>
      <w:r w:rsidRPr="00097B28">
        <w:rPr>
          <w:rFonts w:eastAsia="Times New Roman"/>
          <w:u w:val="single"/>
        </w:rPr>
        <w:t xml:space="preserve">are </w:t>
      </w:r>
      <w:r w:rsidRPr="008A5ACE">
        <w:rPr>
          <w:rFonts w:eastAsia="Times New Roman"/>
          <w:b/>
          <w:iCs/>
          <w:highlight w:val="cyan"/>
          <w:u w:val="single"/>
          <w:bdr w:val="single" w:sz="8" w:space="0" w:color="auto"/>
        </w:rPr>
        <w:t>not forward-looking</w:t>
      </w:r>
      <w:r w:rsidRPr="00097B28">
        <w:rPr>
          <w:rFonts w:eastAsia="Times New Roman"/>
          <w:u w:val="single"/>
        </w:rPr>
        <w:t xml:space="preserve">. They </w:t>
      </w:r>
      <w:r w:rsidRPr="008A5ACE">
        <w:rPr>
          <w:rFonts w:eastAsia="Times New Roman"/>
          <w:highlight w:val="cyan"/>
          <w:u w:val="single"/>
        </w:rPr>
        <w:t xml:space="preserve">are oriented to </w:t>
      </w:r>
      <w:r w:rsidRPr="008A5ACE">
        <w:rPr>
          <w:rFonts w:eastAsia="Times New Roman"/>
          <w:b/>
          <w:iCs/>
          <w:highlight w:val="cyan"/>
          <w:u w:val="single"/>
          <w:bdr w:val="single" w:sz="8" w:space="0" w:color="auto"/>
        </w:rPr>
        <w:t>commentary</w:t>
      </w:r>
      <w:r w:rsidRPr="008A5ACE">
        <w:rPr>
          <w:rFonts w:eastAsia="Times New Roman"/>
          <w:highlight w:val="cyan"/>
          <w:u w:val="single"/>
        </w:rPr>
        <w:t xml:space="preserve"> and </w:t>
      </w:r>
      <w:r w:rsidRPr="008A5ACE">
        <w:rPr>
          <w:rFonts w:eastAsia="Times New Roman"/>
          <w:b/>
          <w:iCs/>
          <w:highlight w:val="cyan"/>
          <w:u w:val="single"/>
          <w:bdr w:val="single" w:sz="8" w:space="0" w:color="auto"/>
        </w:rPr>
        <w:t>criticism</w:t>
      </w:r>
      <w:r w:rsidRPr="00097B28">
        <w:rPr>
          <w:rFonts w:eastAsia="Times New Roman"/>
          <w:u w:val="single"/>
        </w:rPr>
        <w:t xml:space="preserve"> instead of </w:t>
      </w:r>
      <w:r w:rsidRPr="00097B28">
        <w:rPr>
          <w:rFonts w:eastAsia="Times New Roman"/>
          <w:b/>
          <w:iCs/>
          <w:u w:val="single"/>
          <w:bdr w:val="single" w:sz="8" w:space="0" w:color="auto"/>
        </w:rPr>
        <w:t>consequences</w:t>
      </w:r>
      <w:r w:rsidRPr="00097B28">
        <w:rPr>
          <w:rFonts w:eastAsia="Times New Roman"/>
          <w:u w:val="single"/>
        </w:rPr>
        <w:t xml:space="preserve"> and </w:t>
      </w:r>
      <w:r w:rsidRPr="00097B28">
        <w:rPr>
          <w:rFonts w:eastAsia="Times New Roman"/>
          <w:b/>
          <w:iCs/>
          <w:u w:val="single"/>
          <w:bdr w:val="single" w:sz="8" w:space="0" w:color="auto"/>
        </w:rPr>
        <w:t>action</w:t>
      </w:r>
      <w:r w:rsidRPr="00097B28">
        <w:rPr>
          <w:rFonts w:eastAsia="Times New Roman"/>
          <w:u w:val="single"/>
        </w:rPr>
        <w:t xml:space="preserve">. Poststructuralism and its postmodern relatives </w:t>
      </w:r>
      <w:r w:rsidRPr="008A5ACE">
        <w:rPr>
          <w:rFonts w:eastAsia="Times New Roman"/>
          <w:b/>
          <w:iCs/>
          <w:highlight w:val="cyan"/>
          <w:u w:val="single"/>
          <w:bdr w:val="single" w:sz="8" w:space="0" w:color="auto"/>
        </w:rPr>
        <w:t>do not have a project that looks to action</w:t>
      </w:r>
      <w:r w:rsidRPr="00097B28">
        <w:rPr>
          <w:rFonts w:eastAsia="Times New Roman"/>
          <w:u w:val="single"/>
        </w:rPr>
        <w:t>, nor do they seek one</w:t>
      </w:r>
      <w:r w:rsidRPr="00097B28">
        <w:rPr>
          <w:rFonts w:eastAsia="Times New Roman"/>
          <w:sz w:val="16"/>
        </w:rPr>
        <w:t>. (p. 4)</w:t>
      </w:r>
    </w:p>
    <w:p w14:paraId="4353F4C5" w14:textId="77777777" w:rsidR="00F21BFC" w:rsidRPr="00097B28" w:rsidRDefault="00F21BFC" w:rsidP="00F21BFC">
      <w:pPr>
        <w:rPr>
          <w:rFonts w:eastAsia="Times New Roman"/>
          <w:sz w:val="16"/>
        </w:rPr>
      </w:pPr>
      <w:r w:rsidRPr="00097B28">
        <w:rPr>
          <w:rFonts w:eastAsia="Times New Roman"/>
          <w:u w:val="single"/>
        </w:rPr>
        <w:t>“</w:t>
      </w:r>
      <w:r w:rsidRPr="008A5ACE">
        <w:rPr>
          <w:rFonts w:eastAsia="Times New Roman"/>
          <w:highlight w:val="cyan"/>
          <w:u w:val="single"/>
        </w:rPr>
        <w:t>Pragmatism</w:t>
      </w:r>
      <w:r w:rsidRPr="00097B28">
        <w:rPr>
          <w:rFonts w:eastAsia="Times New Roman"/>
          <w:u w:val="single"/>
        </w:rPr>
        <w:t>,”</w:t>
      </w:r>
      <w:r w:rsidRPr="00097B28">
        <w:rPr>
          <w:rFonts w:eastAsia="Times New Roman"/>
          <w:sz w:val="16"/>
        </w:rPr>
        <w:t xml:space="preserve"> as an alternative, </w:t>
      </w:r>
      <w:r w:rsidRPr="00097B28">
        <w:rPr>
          <w:rFonts w:eastAsia="Times New Roman"/>
          <w:u w:val="single"/>
        </w:rPr>
        <w:t>“</w:t>
      </w:r>
      <w:r w:rsidRPr="008A5ACE">
        <w:rPr>
          <w:rFonts w:eastAsia="Times New Roman"/>
          <w:highlight w:val="cyan"/>
          <w:u w:val="single"/>
        </w:rPr>
        <w:t>looks to results</w:t>
      </w:r>
      <w:r w:rsidRPr="00097B28">
        <w:rPr>
          <w:rFonts w:eastAsia="Times New Roman"/>
          <w:u w:val="single"/>
        </w:rPr>
        <w:t>”</w:t>
      </w:r>
      <w:r w:rsidRPr="00097B28">
        <w:rPr>
          <w:rFonts w:eastAsia="Times New Roman"/>
          <w:sz w:val="16"/>
        </w:rPr>
        <w:t xml:space="preserve"> (p. 4) </w:t>
      </w:r>
      <w:r w:rsidRPr="00097B28">
        <w:rPr>
          <w:rFonts w:eastAsia="Times New Roman"/>
          <w:u w:val="single"/>
        </w:rPr>
        <w:t xml:space="preserve">but </w:t>
      </w:r>
      <w:r w:rsidRPr="00097B28">
        <w:rPr>
          <w:rFonts w:eastAsia="Times New Roman"/>
          <w:b/>
          <w:iCs/>
          <w:u w:val="single"/>
          <w:bdr w:val="single" w:sz="8" w:space="0" w:color="auto"/>
        </w:rPr>
        <w:t>not just any results</w:t>
      </w:r>
      <w:r w:rsidRPr="00097B28">
        <w:rPr>
          <w:rFonts w:eastAsia="Times New Roman"/>
          <w:u w:val="single"/>
        </w:rPr>
        <w:t xml:space="preserve">. The </w:t>
      </w:r>
      <w:r w:rsidRPr="008A5ACE">
        <w:rPr>
          <w:rFonts w:eastAsia="Times New Roman"/>
          <w:highlight w:val="cyan"/>
          <w:u w:val="single"/>
        </w:rPr>
        <w:t>products</w:t>
      </w:r>
      <w:r w:rsidRPr="00097B28">
        <w:rPr>
          <w:rFonts w:eastAsia="Times New Roman"/>
          <w:u w:val="single"/>
        </w:rPr>
        <w:t xml:space="preserve"> of pragmatic readings “</w:t>
      </w:r>
      <w:r w:rsidRPr="008A5ACE">
        <w:rPr>
          <w:rFonts w:eastAsia="Times New Roman"/>
          <w:highlight w:val="cyan"/>
          <w:u w:val="single"/>
        </w:rPr>
        <w:t xml:space="preserve">are </w:t>
      </w:r>
      <w:r w:rsidRPr="008A5ACE">
        <w:rPr>
          <w:rFonts w:eastAsia="Times New Roman"/>
          <w:b/>
          <w:iCs/>
          <w:highlight w:val="cyan"/>
          <w:u w:val="single"/>
          <w:bdr w:val="single" w:sz="8" w:space="0" w:color="auto"/>
        </w:rPr>
        <w:t>never finished</w:t>
      </w:r>
      <w:r w:rsidRPr="00097B28">
        <w:rPr>
          <w:rFonts w:eastAsia="Times New Roman"/>
          <w:u w:val="single"/>
        </w:rPr>
        <w:t xml:space="preserve">. They are </w:t>
      </w:r>
      <w:r w:rsidRPr="00097B28">
        <w:rPr>
          <w:rFonts w:eastAsia="Times New Roman"/>
          <w:b/>
          <w:iCs/>
          <w:u w:val="single"/>
          <w:bdr w:val="single" w:sz="8" w:space="0" w:color="auto"/>
        </w:rPr>
        <w:t>interpreted</w:t>
      </w:r>
      <w:r w:rsidRPr="00097B28">
        <w:rPr>
          <w:rFonts w:eastAsia="Times New Roman"/>
          <w:u w:val="single"/>
        </w:rPr>
        <w:t xml:space="preserve">, </w:t>
      </w:r>
      <w:r w:rsidRPr="00097B28">
        <w:rPr>
          <w:rFonts w:eastAsia="Times New Roman"/>
          <w:b/>
          <w:iCs/>
          <w:u w:val="single"/>
          <w:bdr w:val="single" w:sz="8" w:space="0" w:color="auto"/>
        </w:rPr>
        <w:t>reinterpreted</w:t>
      </w:r>
      <w:r w:rsidRPr="00097B28">
        <w:rPr>
          <w:rFonts w:eastAsia="Times New Roman"/>
          <w:u w:val="single"/>
        </w:rPr>
        <w:t xml:space="preserve">, and </w:t>
      </w:r>
      <w:r w:rsidRPr="00097B28">
        <w:rPr>
          <w:rFonts w:eastAsia="Times New Roman"/>
          <w:b/>
          <w:iCs/>
          <w:u w:val="single"/>
          <w:bdr w:val="single" w:sz="8" w:space="0" w:color="auto"/>
        </w:rPr>
        <w:t>criticized indefinitely</w:t>
      </w:r>
      <w:r w:rsidRPr="00097B28">
        <w:rPr>
          <w:rFonts w:eastAsia="Times New Roman"/>
          <w:u w:val="single"/>
        </w:rPr>
        <w:t>”</w:t>
      </w:r>
      <w:r w:rsidRPr="00097B28">
        <w:rPr>
          <w:rFonts w:eastAsia="Times New Roman"/>
          <w:sz w:val="16"/>
        </w:rPr>
        <w:t xml:space="preserve"> (p. 4). Continuing, Cherryholmes wrote, “as a result, </w:t>
      </w:r>
      <w:r w:rsidRPr="00097B28">
        <w:rPr>
          <w:rFonts w:eastAsia="Times New Roman"/>
          <w:u w:val="single"/>
        </w:rPr>
        <w:t xml:space="preserve">[pragmatic readings] are </w:t>
      </w:r>
      <w:r w:rsidRPr="008A5ACE">
        <w:rPr>
          <w:rFonts w:eastAsia="Times New Roman"/>
          <w:b/>
          <w:iCs/>
          <w:highlight w:val="cyan"/>
          <w:u w:val="single"/>
          <w:bdr w:val="single" w:sz="8" w:space="0" w:color="auto"/>
        </w:rPr>
        <w:t>continually open</w:t>
      </w:r>
      <w:r w:rsidRPr="00097B28">
        <w:rPr>
          <w:rFonts w:eastAsia="Times New Roman"/>
          <w:b/>
          <w:iCs/>
          <w:u w:val="single"/>
          <w:bdr w:val="single" w:sz="8" w:space="0" w:color="auto"/>
        </w:rPr>
        <w:t xml:space="preserve"> to new experiences</w:t>
      </w:r>
      <w:r w:rsidRPr="00097B28">
        <w:rPr>
          <w:rFonts w:eastAsia="Times New Roman"/>
          <w:u w:val="single"/>
        </w:rPr>
        <w:t xml:space="preserve"> and </w:t>
      </w:r>
      <w:r w:rsidRPr="00097B28">
        <w:rPr>
          <w:rFonts w:eastAsia="Times New Roman"/>
          <w:b/>
          <w:iCs/>
          <w:u w:val="single"/>
          <w:bdr w:val="single" w:sz="8" w:space="0" w:color="auto"/>
        </w:rPr>
        <w:t>problems</w:t>
      </w:r>
      <w:r w:rsidRPr="00097B28">
        <w:rPr>
          <w:rFonts w:eastAsia="Times New Roman"/>
          <w:u w:val="single"/>
        </w:rPr>
        <w:t xml:space="preserve"> and </w:t>
      </w:r>
      <w:r w:rsidRPr="00097B28">
        <w:rPr>
          <w:rFonts w:eastAsia="Times New Roman"/>
          <w:b/>
          <w:iCs/>
          <w:u w:val="single"/>
          <w:bdr w:val="single" w:sz="8" w:space="0" w:color="auto"/>
        </w:rPr>
        <w:t>opportunities</w:t>
      </w:r>
      <w:r w:rsidRPr="00097B28">
        <w:rPr>
          <w:rFonts w:eastAsia="Times New Roman"/>
          <w:u w:val="single"/>
        </w:rPr>
        <w:t>. Pragmatist productions deconstruct</w:t>
      </w:r>
      <w:r w:rsidRPr="00097B28">
        <w:rPr>
          <w:rFonts w:eastAsia="Times New Roman"/>
          <w:sz w:val="16"/>
        </w:rPr>
        <w:t xml:space="preserve">, they do indeed. </w:t>
      </w:r>
      <w:r w:rsidRPr="00097B28">
        <w:rPr>
          <w:rFonts w:eastAsia="Times New Roman"/>
          <w:u w:val="single"/>
        </w:rPr>
        <w:t>And their deconstruction invites, indeed requires, revision and replacement</w:t>
      </w:r>
      <w:r w:rsidRPr="00097B28">
        <w:rPr>
          <w:rFonts w:eastAsia="Times New Roman"/>
          <w:sz w:val="16"/>
        </w:rPr>
        <w:t xml:space="preserve">” (p. 4). Pragmatism and its readings embrace the interpretive, analytic, critical options provided by poststructuralism. They are, I think, more alike than they are different. However, </w:t>
      </w:r>
      <w:r w:rsidRPr="00097B28">
        <w:rPr>
          <w:rFonts w:eastAsia="Times New Roman"/>
          <w:u w:val="single"/>
        </w:rPr>
        <w:t xml:space="preserve">pragmatism </w:t>
      </w:r>
      <w:r w:rsidRPr="008A5ACE">
        <w:rPr>
          <w:rFonts w:eastAsia="Times New Roman"/>
          <w:b/>
          <w:iCs/>
          <w:highlight w:val="cyan"/>
          <w:u w:val="single"/>
          <w:bdr w:val="single" w:sz="8" w:space="0" w:color="auto"/>
        </w:rPr>
        <w:t>moves beyond</w:t>
      </w:r>
      <w:r w:rsidRPr="00097B28">
        <w:rPr>
          <w:rFonts w:eastAsia="Times New Roman"/>
          <w:sz w:val="16"/>
        </w:rPr>
        <w:t xml:space="preserve"> poststructuralism and postmodernism </w:t>
      </w:r>
      <w:r w:rsidRPr="00097B28">
        <w:rPr>
          <w:rFonts w:eastAsia="Times New Roman"/>
          <w:u w:val="single"/>
        </w:rPr>
        <w:t xml:space="preserve">to </w:t>
      </w:r>
      <w:r w:rsidRPr="008A5ACE">
        <w:rPr>
          <w:rFonts w:eastAsia="Times New Roman"/>
          <w:b/>
          <w:iCs/>
          <w:highlight w:val="cyan"/>
          <w:u w:val="single"/>
          <w:bdr w:val="single" w:sz="8" w:space="0" w:color="auto"/>
        </w:rPr>
        <w:t>contemplate action</w:t>
      </w:r>
      <w:r w:rsidRPr="008A5ACE">
        <w:rPr>
          <w:rFonts w:eastAsia="Times New Roman"/>
          <w:highlight w:val="cyan"/>
          <w:u w:val="single"/>
        </w:rPr>
        <w:t xml:space="preserve">, to </w:t>
      </w:r>
      <w:r w:rsidRPr="008A5ACE">
        <w:rPr>
          <w:rFonts w:eastAsia="Times New Roman"/>
          <w:b/>
          <w:iCs/>
          <w:highlight w:val="cyan"/>
          <w:u w:val="single"/>
          <w:bdr w:val="single" w:sz="8" w:space="0" w:color="auto"/>
        </w:rPr>
        <w:t>roll with the punches</w:t>
      </w:r>
      <w:r w:rsidRPr="00097B28">
        <w:rPr>
          <w:rFonts w:eastAsia="Times New Roman"/>
          <w:u w:val="single"/>
        </w:rPr>
        <w:t xml:space="preserve"> in order to </w:t>
      </w:r>
      <w:r w:rsidRPr="008A5ACE">
        <w:rPr>
          <w:rFonts w:eastAsia="Times New Roman"/>
          <w:b/>
          <w:iCs/>
          <w:highlight w:val="cyan"/>
          <w:u w:val="single"/>
          <w:bdr w:val="single" w:sz="8" w:space="0" w:color="auto"/>
        </w:rPr>
        <w:t>make decisions</w:t>
      </w:r>
      <w:r w:rsidRPr="00097B28">
        <w:rPr>
          <w:rFonts w:eastAsia="Times New Roman"/>
          <w:b/>
          <w:iCs/>
          <w:u w:val="single"/>
          <w:bdr w:val="single" w:sz="8" w:space="0" w:color="auto"/>
        </w:rPr>
        <w:t xml:space="preserve"> about how to do things </w:t>
      </w:r>
      <w:r w:rsidRPr="008A5ACE">
        <w:rPr>
          <w:rFonts w:eastAsia="Times New Roman"/>
          <w:b/>
          <w:iCs/>
          <w:highlight w:val="cyan"/>
          <w:u w:val="single"/>
          <w:bdr w:val="single" w:sz="8" w:space="0" w:color="auto"/>
        </w:rPr>
        <w:t>in the world</w:t>
      </w:r>
      <w:r w:rsidRPr="008A5ACE">
        <w:rPr>
          <w:rFonts w:eastAsia="Times New Roman"/>
          <w:sz w:val="16"/>
          <w:highlight w:val="cyan"/>
        </w:rPr>
        <w:t>.</w:t>
      </w:r>
    </w:p>
    <w:p w14:paraId="06E202CF" w14:textId="77777777" w:rsidR="00F21BFC" w:rsidRPr="00097B28" w:rsidRDefault="00F21BFC" w:rsidP="00F21BFC">
      <w:pPr>
        <w:rPr>
          <w:rFonts w:eastAsia="Times New Roman"/>
          <w:sz w:val="16"/>
        </w:rPr>
      </w:pPr>
      <w:r w:rsidRPr="00097B28">
        <w:rPr>
          <w:rFonts w:eastAsia="Times New Roman"/>
          <w:sz w:val="16"/>
        </w:rPr>
        <w:t xml:space="preserve">I have, I sense, quoted rather liberally from Cherryholmes above so let me provide my reading. </w:t>
      </w:r>
      <w:r w:rsidRPr="00097B28">
        <w:rPr>
          <w:rFonts w:eastAsia="Times New Roman"/>
          <w:u w:val="single"/>
        </w:rPr>
        <w:t>Poststructural and postmodern theories</w:t>
      </w:r>
      <w:r w:rsidRPr="00097B28">
        <w:rPr>
          <w:rFonts w:eastAsia="Times New Roman"/>
          <w:sz w:val="16"/>
        </w:rPr>
        <w:t xml:space="preserve">—in which queer theory would be included—do interesting and important work. They deconstruct, interpret, provoke with their readings. They play with words and read against the grain. The work they do is critical since they seek, in part, to expose injustices. Additionally, their work is interpretive, as they do not propose Truth, but offer truths. They are also primarily backward looking. They look back at texts to expose or reveal in those texts their limitations or how the text deconstructs, or how texts illustrate the formation of things. What such ways of readings </w:t>
      </w:r>
      <w:r w:rsidRPr="00097B28">
        <w:rPr>
          <w:rFonts w:eastAsia="Times New Roman"/>
          <w:b/>
          <w:iCs/>
          <w:u w:val="single"/>
          <w:bdr w:val="single" w:sz="8" w:space="0" w:color="auto"/>
        </w:rPr>
        <w:t>fail</w:t>
      </w:r>
      <w:r w:rsidRPr="00097B28">
        <w:rPr>
          <w:rFonts w:eastAsia="Times New Roman"/>
          <w:sz w:val="16"/>
        </w:rPr>
        <w:t xml:space="preserve"> to do (and every reading does some things well and other things less well) is </w:t>
      </w:r>
      <w:r w:rsidRPr="00097B28">
        <w:rPr>
          <w:rFonts w:eastAsia="Times New Roman"/>
          <w:u w:val="single"/>
        </w:rPr>
        <w:t xml:space="preserve">to </w:t>
      </w:r>
      <w:r w:rsidRPr="00097B28">
        <w:rPr>
          <w:rFonts w:eastAsia="Times New Roman"/>
          <w:b/>
          <w:iCs/>
          <w:u w:val="single"/>
          <w:bdr w:val="single" w:sz="8" w:space="0" w:color="auto"/>
        </w:rPr>
        <w:t>look forward to the consequences</w:t>
      </w:r>
      <w:r w:rsidRPr="00097B28">
        <w:rPr>
          <w:rFonts w:eastAsia="Times New Roman"/>
          <w:u w:val="single"/>
        </w:rPr>
        <w:t xml:space="preserve"> of what they are doing</w:t>
      </w:r>
      <w:r w:rsidRPr="00097B28">
        <w:rPr>
          <w:rFonts w:eastAsia="Times New Roman"/>
          <w:sz w:val="16"/>
        </w:rPr>
        <w:t>. Deconstructionists or new historicists have not immediately been interested or concerned with contemplating the possible consequences of their readings, although I suspect they are not unconcerned with consequences; being “critical” would imply a certain interest in consequences.</w:t>
      </w:r>
    </w:p>
    <w:p w14:paraId="27927F7D" w14:textId="77777777" w:rsidR="00F21BFC" w:rsidRPr="00097B28" w:rsidRDefault="00F21BFC" w:rsidP="00F21BFC">
      <w:pPr>
        <w:rPr>
          <w:rFonts w:eastAsia="Times New Roman"/>
          <w:sz w:val="16"/>
        </w:rPr>
      </w:pPr>
      <w:r w:rsidRPr="00097B28">
        <w:rPr>
          <w:rFonts w:eastAsia="Times New Roman"/>
          <w:u w:val="single"/>
        </w:rPr>
        <w:t>Pragmatism</w:t>
      </w:r>
      <w:r w:rsidRPr="00097B28">
        <w:rPr>
          <w:rFonts w:eastAsia="Times New Roman"/>
          <w:sz w:val="16"/>
        </w:rPr>
        <w:t xml:space="preserve"> on the other hand </w:t>
      </w:r>
      <w:r w:rsidRPr="00097B28">
        <w:rPr>
          <w:rFonts w:eastAsia="Times New Roman"/>
          <w:u w:val="single"/>
        </w:rPr>
        <w:t xml:space="preserve">is forward looking. It </w:t>
      </w:r>
      <w:r w:rsidRPr="00097B28">
        <w:rPr>
          <w:rFonts w:eastAsia="Times New Roman"/>
          <w:b/>
          <w:iCs/>
          <w:u w:val="single"/>
          <w:bdr w:val="single" w:sz="8" w:space="0" w:color="auto"/>
        </w:rPr>
        <w:t>attends to the conceivable consequences</w:t>
      </w:r>
      <w:r w:rsidRPr="00097B28">
        <w:rPr>
          <w:rFonts w:eastAsia="Times New Roman"/>
          <w:u w:val="single"/>
        </w:rPr>
        <w:t xml:space="preserve"> of its readings. Reading</w:t>
      </w:r>
      <w:r w:rsidRPr="00097B28">
        <w:rPr>
          <w:rFonts w:eastAsia="Times New Roman"/>
          <w:sz w:val="16"/>
        </w:rPr>
        <w:t>—with a pragmatic bent—</w:t>
      </w:r>
      <w:r w:rsidRPr="00097B28">
        <w:rPr>
          <w:rFonts w:eastAsia="Times New Roman"/>
          <w:u w:val="single"/>
        </w:rPr>
        <w:t xml:space="preserve">is an exercise in </w:t>
      </w:r>
      <w:r w:rsidRPr="00097B28">
        <w:rPr>
          <w:rFonts w:eastAsia="Times New Roman"/>
          <w:b/>
          <w:iCs/>
          <w:u w:val="single"/>
          <w:bdr w:val="single" w:sz="8" w:space="0" w:color="auto"/>
        </w:rPr>
        <w:t>reading into the conceivable future</w:t>
      </w:r>
      <w:r w:rsidRPr="00097B28">
        <w:rPr>
          <w:rFonts w:eastAsia="Times New Roman"/>
          <w:u w:val="single"/>
        </w:rPr>
        <w:t xml:space="preserve"> that could be the result of actions. It </w:t>
      </w:r>
      <w:r w:rsidRPr="00097B28">
        <w:rPr>
          <w:rFonts w:eastAsia="Times New Roman"/>
          <w:b/>
          <w:iCs/>
          <w:u w:val="single"/>
          <w:bdr w:val="single" w:sz="8" w:space="0" w:color="auto"/>
        </w:rPr>
        <w:t>gathers together</w:t>
      </w:r>
      <w:r w:rsidRPr="00097B28">
        <w:rPr>
          <w:rFonts w:eastAsia="Times New Roman"/>
          <w:u w:val="single"/>
        </w:rPr>
        <w:t xml:space="preserve">, </w:t>
      </w:r>
      <w:r w:rsidRPr="00097B28">
        <w:rPr>
          <w:rFonts w:eastAsia="Times New Roman"/>
          <w:b/>
          <w:iCs/>
          <w:u w:val="single"/>
          <w:bdr w:val="single" w:sz="8" w:space="0" w:color="auto"/>
        </w:rPr>
        <w:t>assembles</w:t>
      </w:r>
      <w:r w:rsidRPr="00097B28">
        <w:rPr>
          <w:rFonts w:eastAsia="Times New Roman"/>
          <w:u w:val="single"/>
        </w:rPr>
        <w:t xml:space="preserve">, </w:t>
      </w:r>
      <w:r w:rsidRPr="00097B28">
        <w:rPr>
          <w:rFonts w:eastAsia="Times New Roman"/>
          <w:b/>
          <w:iCs/>
          <w:u w:val="single"/>
          <w:bdr w:val="single" w:sz="8" w:space="0" w:color="auto"/>
        </w:rPr>
        <w:t>conceivable consequences</w:t>
      </w:r>
      <w:r w:rsidRPr="00097B28">
        <w:rPr>
          <w:rFonts w:eastAsia="Times New Roman"/>
          <w:u w:val="single"/>
        </w:rPr>
        <w:t xml:space="preserve"> of doing this, that, or another thing in the world. And this </w:t>
      </w:r>
      <w:r w:rsidRPr="00097B28">
        <w:rPr>
          <w:rFonts w:eastAsia="Times New Roman"/>
          <w:b/>
          <w:iCs/>
          <w:u w:val="single"/>
          <w:bdr w:val="single" w:sz="8" w:space="0" w:color="auto"/>
        </w:rPr>
        <w:t>requires interpretive</w:t>
      </w:r>
      <w:r w:rsidRPr="00097B28">
        <w:rPr>
          <w:rFonts w:eastAsia="Times New Roman"/>
          <w:u w:val="single"/>
        </w:rPr>
        <w:t xml:space="preserve"> and </w:t>
      </w:r>
      <w:r w:rsidRPr="00097B28">
        <w:rPr>
          <w:rFonts w:eastAsia="Times New Roman"/>
          <w:b/>
          <w:iCs/>
          <w:u w:val="single"/>
          <w:bdr w:val="single" w:sz="8" w:space="0" w:color="auto"/>
        </w:rPr>
        <w:t>imaginative thinking</w:t>
      </w:r>
      <w:r w:rsidRPr="00097B28">
        <w:rPr>
          <w:rFonts w:eastAsia="Times New Roman"/>
          <w:sz w:val="16"/>
        </w:rPr>
        <w:t xml:space="preserve">. This generally seems rather wishy-washy. </w:t>
      </w:r>
      <w:r w:rsidRPr="00097B28">
        <w:rPr>
          <w:rFonts w:eastAsia="Times New Roman"/>
          <w:u w:val="single"/>
        </w:rPr>
        <w:t>How do we determine conceivable consequences? What types of results are we looking for? And what limits help us “conceive” the conceivable? And how do we make choices about</w:t>
      </w:r>
      <w:r w:rsidRPr="00097B28">
        <w:rPr>
          <w:rFonts w:eastAsia="Times New Roman"/>
          <w:sz w:val="16"/>
        </w:rPr>
        <w:t xml:space="preserve"> </w:t>
      </w:r>
      <w:r w:rsidRPr="00097B28">
        <w:rPr>
          <w:rFonts w:eastAsia="Times New Roman"/>
          <w:u w:val="single"/>
        </w:rPr>
        <w:t>what results and consequences we want to help bring to fruition? These are,</w:t>
      </w:r>
      <w:r w:rsidRPr="00097B28">
        <w:rPr>
          <w:rFonts w:eastAsia="Times New Roman"/>
          <w:sz w:val="16"/>
        </w:rPr>
        <w:t xml:space="preserve"> as Cherryholmes illustrated, </w:t>
      </w:r>
      <w:r w:rsidRPr="00097B28">
        <w:rPr>
          <w:rFonts w:eastAsia="Times New Roman"/>
          <w:u w:val="single"/>
        </w:rPr>
        <w:t>important questions to ask and questions that are answered carefully</w:t>
      </w:r>
      <w:r w:rsidRPr="00097B28">
        <w:rPr>
          <w:rFonts w:eastAsia="Times New Roman"/>
          <w:sz w:val="16"/>
        </w:rPr>
        <w:t>. We seek results that are fulfilling, we decide inclusively, we expose our ideas to multiple interpretations and criticism so as to deal with the ever-changing realities we encounter. We do, in a sense, the work we often are already doing living in the world, except we do so attentively. Such answers are, to be clear, not “idealistic,” rather:</w:t>
      </w:r>
    </w:p>
    <w:p w14:paraId="3A31B268" w14:textId="77777777" w:rsidR="00F21BFC" w:rsidRPr="00097B28" w:rsidRDefault="00F21BFC" w:rsidP="00F21BFC">
      <w:pPr>
        <w:rPr>
          <w:rFonts w:eastAsia="Times New Roman"/>
          <w:sz w:val="16"/>
        </w:rPr>
      </w:pPr>
      <w:r w:rsidRPr="00097B28">
        <w:rPr>
          <w:rFonts w:eastAsia="Times New Roman"/>
          <w:sz w:val="16"/>
        </w:rPr>
        <w:t>At the beginning and end of the day pragmatists are realists because they value what happens. They are interested in results, in consequences. They understand that pragmatist experiments are social constructions. These constructions come from experience and ideas and knowledge and power. Proposed material/ideal and realistic/idealistic distinctions deconstruct because the material conditions in which we find ourselves contribute to and shape what we can conceptualize and enact. Pragmatists try to bring about beautiful results in the midst of power and oppression and ignorance . (Cherryholmes, 1999, p. 5)</w:t>
      </w:r>
    </w:p>
    <w:p w14:paraId="1F960B03" w14:textId="77777777" w:rsidR="00F21BFC" w:rsidRPr="00097B28" w:rsidRDefault="00F21BFC" w:rsidP="00F21BFC">
      <w:pPr>
        <w:rPr>
          <w:rFonts w:eastAsia="Times New Roman"/>
          <w:sz w:val="16"/>
        </w:rPr>
      </w:pPr>
      <w:r w:rsidRPr="008A5ACE">
        <w:rPr>
          <w:rFonts w:eastAsia="Times New Roman"/>
          <w:highlight w:val="cyan"/>
          <w:u w:val="single"/>
        </w:rPr>
        <w:t xml:space="preserve">Pragmatism </w:t>
      </w:r>
      <w:r w:rsidRPr="008A5ACE">
        <w:rPr>
          <w:rFonts w:eastAsia="Times New Roman"/>
          <w:b/>
          <w:iCs/>
          <w:highlight w:val="cyan"/>
          <w:u w:val="single"/>
          <w:bdr w:val="single" w:sz="8" w:space="0" w:color="auto"/>
        </w:rPr>
        <w:t>accepts</w:t>
      </w:r>
      <w:r w:rsidRPr="00097B28">
        <w:rPr>
          <w:rFonts w:eastAsia="Times New Roman"/>
          <w:b/>
          <w:iCs/>
          <w:u w:val="single"/>
          <w:bdr w:val="single" w:sz="8" w:space="0" w:color="auto"/>
        </w:rPr>
        <w:t xml:space="preserve"> the </w:t>
      </w:r>
      <w:r w:rsidRPr="008A5ACE">
        <w:rPr>
          <w:rFonts w:eastAsia="Times New Roman"/>
          <w:b/>
          <w:iCs/>
          <w:highlight w:val="cyan"/>
          <w:u w:val="single"/>
          <w:bdr w:val="single" w:sz="8" w:space="0" w:color="auto"/>
        </w:rPr>
        <w:t>contingent realities</w:t>
      </w:r>
      <w:r w:rsidRPr="00097B28">
        <w:rPr>
          <w:rFonts w:eastAsia="Times New Roman"/>
          <w:u w:val="single"/>
        </w:rPr>
        <w:t xml:space="preserve"> that we face in our everyday lives where </w:t>
      </w:r>
      <w:r w:rsidRPr="008A5ACE">
        <w:rPr>
          <w:rFonts w:eastAsia="Times New Roman"/>
          <w:highlight w:val="cyan"/>
          <w:u w:val="single"/>
        </w:rPr>
        <w:t xml:space="preserve">we </w:t>
      </w:r>
      <w:r w:rsidRPr="008A5ACE">
        <w:rPr>
          <w:rFonts w:eastAsia="Times New Roman"/>
          <w:b/>
          <w:iCs/>
          <w:highlight w:val="cyan"/>
          <w:u w:val="single"/>
          <w:bdr w:val="single" w:sz="8" w:space="0" w:color="auto"/>
        </w:rPr>
        <w:t>have to make choices</w:t>
      </w:r>
      <w:r w:rsidRPr="00097B28">
        <w:rPr>
          <w:rFonts w:eastAsia="Times New Roman"/>
          <w:u w:val="single"/>
        </w:rPr>
        <w:t xml:space="preserve">. And </w:t>
      </w:r>
      <w:r w:rsidRPr="008A5ACE">
        <w:rPr>
          <w:rFonts w:eastAsia="Times New Roman"/>
          <w:highlight w:val="cyan"/>
          <w:u w:val="single"/>
        </w:rPr>
        <w:t>those</w:t>
      </w:r>
      <w:r w:rsidRPr="00097B28">
        <w:rPr>
          <w:rFonts w:eastAsia="Times New Roman"/>
          <w:u w:val="single"/>
        </w:rPr>
        <w:t xml:space="preserve"> choices </w:t>
      </w:r>
      <w:r w:rsidRPr="008A5ACE">
        <w:rPr>
          <w:rFonts w:eastAsia="Times New Roman"/>
          <w:highlight w:val="cyan"/>
          <w:u w:val="single"/>
        </w:rPr>
        <w:t xml:space="preserve">are </w:t>
      </w:r>
      <w:r w:rsidRPr="008A5ACE">
        <w:rPr>
          <w:rFonts w:eastAsia="Times New Roman"/>
          <w:b/>
          <w:iCs/>
          <w:highlight w:val="cyan"/>
          <w:u w:val="single"/>
          <w:bdr w:val="single" w:sz="8" w:space="0" w:color="auto"/>
        </w:rPr>
        <w:t>informed</w:t>
      </w:r>
      <w:r w:rsidRPr="008A5ACE">
        <w:rPr>
          <w:rFonts w:eastAsia="Times New Roman"/>
          <w:highlight w:val="cyan"/>
          <w:u w:val="single"/>
        </w:rPr>
        <w:t xml:space="preserve"> and </w:t>
      </w:r>
      <w:r w:rsidRPr="008A5ACE">
        <w:rPr>
          <w:rFonts w:eastAsia="Times New Roman"/>
          <w:b/>
          <w:iCs/>
          <w:highlight w:val="cyan"/>
          <w:u w:val="single"/>
          <w:bdr w:val="single" w:sz="8" w:space="0" w:color="auto"/>
        </w:rPr>
        <w:t>limited</w:t>
      </w:r>
      <w:r w:rsidRPr="00097B28">
        <w:rPr>
          <w:rFonts w:eastAsia="Times New Roman"/>
          <w:u w:val="single"/>
        </w:rPr>
        <w:t xml:space="preserve"> in all kinds of ways. </w:t>
      </w:r>
      <w:r w:rsidRPr="008A5ACE">
        <w:rPr>
          <w:rFonts w:eastAsia="Times New Roman"/>
          <w:highlight w:val="cyan"/>
          <w:u w:val="single"/>
        </w:rPr>
        <w:t xml:space="preserve">We </w:t>
      </w:r>
      <w:r w:rsidRPr="008A5ACE">
        <w:rPr>
          <w:rFonts w:eastAsia="Times New Roman"/>
          <w:b/>
          <w:iCs/>
          <w:highlight w:val="cyan"/>
          <w:u w:val="single"/>
          <w:bdr w:val="single" w:sz="8" w:space="0" w:color="auto"/>
        </w:rPr>
        <w:t>cannot base</w:t>
      </w:r>
      <w:r w:rsidRPr="00097B28">
        <w:rPr>
          <w:rFonts w:eastAsia="Times New Roman"/>
          <w:b/>
          <w:iCs/>
          <w:u w:val="single"/>
          <w:bdr w:val="single" w:sz="8" w:space="0" w:color="auto"/>
        </w:rPr>
        <w:t xml:space="preserve"> our </w:t>
      </w:r>
      <w:r w:rsidRPr="008A5ACE">
        <w:rPr>
          <w:rFonts w:eastAsia="Times New Roman"/>
          <w:b/>
          <w:iCs/>
          <w:highlight w:val="cyan"/>
          <w:u w:val="single"/>
          <w:bdr w:val="single" w:sz="8" w:space="0" w:color="auto"/>
        </w:rPr>
        <w:t>decisions on some foundation</w:t>
      </w:r>
      <w:r w:rsidRPr="008A5ACE">
        <w:rPr>
          <w:rFonts w:eastAsia="Times New Roman"/>
          <w:highlight w:val="cyan"/>
          <w:u w:val="single"/>
        </w:rPr>
        <w:t xml:space="preserve"> or </w:t>
      </w:r>
      <w:r w:rsidRPr="008A5ACE">
        <w:rPr>
          <w:rFonts w:eastAsia="Times New Roman"/>
          <w:b/>
          <w:iCs/>
          <w:highlight w:val="cyan"/>
          <w:u w:val="single"/>
          <w:bdr w:val="single" w:sz="8" w:space="0" w:color="auto"/>
        </w:rPr>
        <w:t>truth</w:t>
      </w:r>
      <w:r w:rsidRPr="00097B28">
        <w:rPr>
          <w:rFonts w:eastAsia="Times New Roman"/>
          <w:sz w:val="16"/>
        </w:rPr>
        <w:t xml:space="preserve">. Pragmatism is “anti-foundational” </w:t>
      </w:r>
      <w:r w:rsidRPr="00097B28">
        <w:rPr>
          <w:rFonts w:eastAsia="Times New Roman"/>
          <w:u w:val="single"/>
        </w:rPr>
        <w:t xml:space="preserve">since such foundations and “Truth” are </w:t>
      </w:r>
      <w:r w:rsidRPr="00097B28">
        <w:rPr>
          <w:rFonts w:eastAsia="Times New Roman"/>
          <w:b/>
          <w:iCs/>
          <w:u w:val="single"/>
          <w:bdr w:val="single" w:sz="8" w:space="0" w:color="auto"/>
        </w:rPr>
        <w:t>already conditioned</w:t>
      </w:r>
      <w:r w:rsidRPr="00097B28">
        <w:rPr>
          <w:rFonts w:eastAsia="Times New Roman"/>
          <w:u w:val="single"/>
        </w:rPr>
        <w:t xml:space="preserve"> and </w:t>
      </w:r>
      <w:r w:rsidRPr="00097B28">
        <w:rPr>
          <w:rFonts w:eastAsia="Times New Roman"/>
          <w:b/>
          <w:iCs/>
          <w:u w:val="single"/>
          <w:bdr w:val="single" w:sz="8" w:space="0" w:color="auto"/>
        </w:rPr>
        <w:t>constructed</w:t>
      </w:r>
      <w:r w:rsidRPr="00097B28">
        <w:rPr>
          <w:rFonts w:eastAsia="Times New Roman"/>
          <w:sz w:val="16"/>
        </w:rPr>
        <w:t xml:space="preserve">. Rather, </w:t>
      </w:r>
      <w:r w:rsidRPr="00097B28">
        <w:rPr>
          <w:rFonts w:eastAsia="Times New Roman"/>
          <w:u w:val="single"/>
        </w:rPr>
        <w:t xml:space="preserve">pragmatism makes its decisions attending to consequences that are </w:t>
      </w:r>
      <w:r w:rsidRPr="00097B28">
        <w:rPr>
          <w:rFonts w:eastAsia="Times New Roman"/>
          <w:b/>
          <w:iCs/>
          <w:u w:val="single"/>
          <w:bdr w:val="single" w:sz="8" w:space="0" w:color="auto"/>
        </w:rPr>
        <w:t>satisfying</w:t>
      </w:r>
      <w:r w:rsidRPr="00097B28">
        <w:rPr>
          <w:rFonts w:eastAsia="Times New Roman"/>
          <w:u w:val="single"/>
        </w:rPr>
        <w:t xml:space="preserve"> and </w:t>
      </w:r>
      <w:r w:rsidRPr="00097B28">
        <w:rPr>
          <w:rFonts w:eastAsia="Times New Roman"/>
          <w:b/>
          <w:iCs/>
          <w:u w:val="single"/>
          <w:bdr w:val="single" w:sz="8" w:space="0" w:color="auto"/>
        </w:rPr>
        <w:t>fulfilling</w:t>
      </w:r>
      <w:r w:rsidRPr="00097B28">
        <w:rPr>
          <w:rFonts w:eastAsia="Times New Roman"/>
          <w:u w:val="single"/>
        </w:rPr>
        <w:t xml:space="preserve"> within the </w:t>
      </w:r>
      <w:r w:rsidRPr="00097B28">
        <w:rPr>
          <w:rFonts w:eastAsia="Times New Roman"/>
          <w:b/>
          <w:iCs/>
          <w:u w:val="single"/>
          <w:bdr w:val="single" w:sz="8" w:space="0" w:color="auto"/>
        </w:rPr>
        <w:t>complex milieu</w:t>
      </w:r>
      <w:r w:rsidRPr="00097B28">
        <w:rPr>
          <w:rFonts w:eastAsia="Times New Roman"/>
          <w:u w:val="single"/>
        </w:rPr>
        <w:t xml:space="preserve"> where we come to understand those very concepts themselves</w:t>
      </w:r>
      <w:r w:rsidRPr="00097B28">
        <w:rPr>
          <w:rFonts w:eastAsia="Times New Roman"/>
          <w:sz w:val="16"/>
        </w:rPr>
        <w:t>. It exists in the present, is informed by the past, with an eye toward a beautiful future.</w:t>
      </w:r>
    </w:p>
    <w:p w14:paraId="5A3133A7" w14:textId="77777777" w:rsidR="00F21BFC" w:rsidRPr="00097B28" w:rsidRDefault="00F21BFC" w:rsidP="00F21BFC">
      <w:pPr>
        <w:rPr>
          <w:rFonts w:eastAsia="Times New Roman"/>
          <w:sz w:val="16"/>
        </w:rPr>
      </w:pPr>
      <w:r w:rsidRPr="00097B28">
        <w:rPr>
          <w:rFonts w:eastAsia="Times New Roman"/>
          <w:sz w:val="16"/>
        </w:rPr>
        <w:t>Reparative Readings</w:t>
      </w:r>
    </w:p>
    <w:p w14:paraId="2C976509" w14:textId="77777777" w:rsidR="00F21BFC" w:rsidRPr="00097B28" w:rsidRDefault="00F21BFC" w:rsidP="00F21BFC">
      <w:pPr>
        <w:rPr>
          <w:rFonts w:eastAsia="Times New Roman"/>
          <w:sz w:val="16"/>
        </w:rPr>
      </w:pPr>
      <w:r w:rsidRPr="00097B28">
        <w:rPr>
          <w:rFonts w:eastAsia="Times New Roman"/>
          <w:sz w:val="16"/>
        </w:rPr>
        <w:t xml:space="preserve">Pragmatism—in looking forward —attends to contemplating pleasure and beauty as desired consequences of our actions. </w:t>
      </w:r>
      <w:r w:rsidRPr="00097B28">
        <w:rPr>
          <w:rFonts w:eastAsia="Times New Roman"/>
          <w:u w:val="single"/>
        </w:rPr>
        <w:t>Pragmatism is</w:t>
      </w:r>
      <w:r w:rsidRPr="00097B28">
        <w:rPr>
          <w:rFonts w:eastAsia="Times New Roman"/>
          <w:sz w:val="16"/>
        </w:rPr>
        <w:t xml:space="preserve">, I suggest, an approach </w:t>
      </w:r>
      <w:r w:rsidRPr="00097B28">
        <w:rPr>
          <w:rFonts w:eastAsia="Times New Roman"/>
          <w:b/>
          <w:iCs/>
          <w:u w:val="single"/>
          <w:bdr w:val="single" w:sz="8" w:space="0" w:color="auto"/>
        </w:rPr>
        <w:t>committed to bringing into existence positive affects</w:t>
      </w:r>
      <w:r w:rsidRPr="00097B28">
        <w:rPr>
          <w:rFonts w:eastAsia="Times New Roman"/>
          <w:u w:val="single"/>
        </w:rPr>
        <w:t xml:space="preserve"> and </w:t>
      </w:r>
      <w:r w:rsidRPr="00097B28">
        <w:rPr>
          <w:rFonts w:eastAsia="Times New Roman"/>
          <w:b/>
          <w:iCs/>
          <w:u w:val="single"/>
          <w:bdr w:val="single" w:sz="8" w:space="0" w:color="auto"/>
        </w:rPr>
        <w:t>actions</w:t>
      </w:r>
      <w:r w:rsidRPr="00097B28">
        <w:rPr>
          <w:rFonts w:eastAsia="Times New Roman"/>
          <w:u w:val="single"/>
        </w:rPr>
        <w:t xml:space="preserve">. This is </w:t>
      </w:r>
      <w:r w:rsidRPr="00097B28">
        <w:rPr>
          <w:rFonts w:eastAsia="Times New Roman"/>
          <w:sz w:val="16"/>
        </w:rPr>
        <w:t xml:space="preserve">something </w:t>
      </w:r>
      <w:r w:rsidRPr="00097B28">
        <w:rPr>
          <w:rFonts w:eastAsia="Times New Roman"/>
          <w:b/>
          <w:iCs/>
          <w:u w:val="single"/>
          <w:bdr w:val="single" w:sz="8" w:space="0" w:color="auto"/>
        </w:rPr>
        <w:t>decidedly different</w:t>
      </w:r>
      <w:r w:rsidRPr="00097B28">
        <w:rPr>
          <w:rFonts w:eastAsia="Times New Roman"/>
          <w:u w:val="single"/>
        </w:rPr>
        <w:t xml:space="preserve"> from most critical traditions. Most critical traditions</w:t>
      </w:r>
      <w:r w:rsidRPr="00097B28">
        <w:rPr>
          <w:rFonts w:eastAsia="Times New Roman"/>
          <w:sz w:val="16"/>
        </w:rPr>
        <w:t xml:space="preserve">, as Eve Sedgwick (2004) aptly argued, </w:t>
      </w:r>
      <w:r w:rsidRPr="00097B28">
        <w:rPr>
          <w:rFonts w:eastAsia="Times New Roman"/>
          <w:u w:val="single"/>
        </w:rPr>
        <w:t xml:space="preserve">embrace a </w:t>
      </w:r>
      <w:r w:rsidRPr="00097B28">
        <w:rPr>
          <w:rFonts w:eastAsia="Times New Roman"/>
          <w:b/>
          <w:iCs/>
          <w:u w:val="single"/>
          <w:bdr w:val="single" w:sz="8" w:space="0" w:color="auto"/>
        </w:rPr>
        <w:t>hermeneutics of suspicion</w:t>
      </w:r>
      <w:r w:rsidRPr="00097B28">
        <w:rPr>
          <w:rFonts w:eastAsia="Times New Roman"/>
          <w:sz w:val="16"/>
        </w:rPr>
        <w:t xml:space="preserve"> and this embrace, by the start of the twenty-first century, had become a problem. Sedgwick was concerned that there was a wide spread habit within critical work to engage a hermeneutics of suspicion. And while such hermeneutics—what she calls “paranoid” reading—is an important reading practice, </w:t>
      </w:r>
      <w:r w:rsidRPr="00097B28">
        <w:rPr>
          <w:rFonts w:eastAsia="Times New Roman"/>
          <w:u w:val="single"/>
        </w:rPr>
        <w:t xml:space="preserve">there is a </w:t>
      </w:r>
      <w:r w:rsidRPr="00097B28">
        <w:rPr>
          <w:rFonts w:eastAsia="Times New Roman"/>
          <w:b/>
          <w:iCs/>
          <w:u w:val="single"/>
          <w:bdr w:val="single" w:sz="8" w:space="0" w:color="auto"/>
        </w:rPr>
        <w:t>side effect</w:t>
      </w:r>
      <w:r w:rsidRPr="00097B28">
        <w:rPr>
          <w:rFonts w:eastAsia="Times New Roman"/>
          <w:u w:val="single"/>
        </w:rPr>
        <w:t xml:space="preserve"> when such reading practices become </w:t>
      </w:r>
      <w:r w:rsidRPr="00097B28">
        <w:rPr>
          <w:rFonts w:eastAsia="Times New Roman"/>
          <w:b/>
          <w:iCs/>
          <w:u w:val="single"/>
          <w:bdr w:val="single" w:sz="8" w:space="0" w:color="auto"/>
        </w:rPr>
        <w:t>habitual</w:t>
      </w:r>
      <w:r w:rsidRPr="00097B28">
        <w:rPr>
          <w:rFonts w:eastAsia="Times New Roman"/>
          <w:u w:val="single"/>
        </w:rPr>
        <w:t xml:space="preserve">. </w:t>
      </w:r>
      <w:r w:rsidRPr="008A5ACE">
        <w:rPr>
          <w:rFonts w:eastAsia="Times New Roman"/>
          <w:highlight w:val="cyan"/>
          <w:u w:val="single"/>
        </w:rPr>
        <w:t>Critical theorists</w:t>
      </w:r>
      <w:r w:rsidRPr="00097B28">
        <w:rPr>
          <w:rFonts w:eastAsia="Times New Roman"/>
          <w:sz w:val="16"/>
        </w:rPr>
        <w:t>—variously situated in queer, feminist, race-conscious, and related theories—for Sedgwick , “</w:t>
      </w:r>
      <w:r w:rsidRPr="00097B28">
        <w:rPr>
          <w:rFonts w:eastAsia="Times New Roman"/>
          <w:u w:val="single"/>
        </w:rPr>
        <w:t xml:space="preserve">may have </w:t>
      </w:r>
      <w:r w:rsidRPr="008A5ACE">
        <w:rPr>
          <w:rFonts w:eastAsia="Times New Roman"/>
          <w:highlight w:val="cyan"/>
          <w:u w:val="single"/>
        </w:rPr>
        <w:t xml:space="preserve">made it </w:t>
      </w:r>
      <w:r w:rsidRPr="008A5ACE">
        <w:rPr>
          <w:rFonts w:eastAsia="Times New Roman"/>
          <w:b/>
          <w:iCs/>
          <w:highlight w:val="cyan"/>
          <w:u w:val="single"/>
          <w:bdr w:val="single" w:sz="8" w:space="0" w:color="auto"/>
        </w:rPr>
        <w:t>less rather than more possible</w:t>
      </w:r>
      <w:r w:rsidRPr="008A5ACE">
        <w:rPr>
          <w:rFonts w:eastAsia="Times New Roman"/>
          <w:highlight w:val="cyan"/>
          <w:u w:val="single"/>
        </w:rPr>
        <w:t xml:space="preserve"> to unpack</w:t>
      </w:r>
      <w:r w:rsidRPr="00097B28">
        <w:rPr>
          <w:rFonts w:eastAsia="Times New Roman"/>
          <w:u w:val="single"/>
        </w:rPr>
        <w:t xml:space="preserve"> the </w:t>
      </w:r>
      <w:r w:rsidRPr="00097B28">
        <w:rPr>
          <w:rFonts w:eastAsia="Times New Roman"/>
          <w:b/>
          <w:iCs/>
          <w:u w:val="single"/>
          <w:bdr w:val="single" w:sz="8" w:space="0" w:color="auto"/>
        </w:rPr>
        <w:t>local</w:t>
      </w:r>
      <w:r w:rsidRPr="00097B28">
        <w:rPr>
          <w:rFonts w:eastAsia="Times New Roman"/>
          <w:u w:val="single"/>
        </w:rPr>
        <w:t xml:space="preserve">, </w:t>
      </w:r>
      <w:r w:rsidRPr="008A5ACE">
        <w:rPr>
          <w:rFonts w:eastAsia="Times New Roman"/>
          <w:b/>
          <w:iCs/>
          <w:highlight w:val="cyan"/>
          <w:u w:val="single"/>
          <w:bdr w:val="single" w:sz="8" w:space="0" w:color="auto"/>
        </w:rPr>
        <w:t>contingent relations</w:t>
      </w:r>
      <w:r w:rsidRPr="00097B28">
        <w:rPr>
          <w:rFonts w:eastAsia="Times New Roman"/>
          <w:u w:val="single"/>
        </w:rPr>
        <w:t xml:space="preserve"> between any given piece of knowledge and its narrative/epistemological entailments for the seeker, knower, or teller</w:t>
      </w:r>
      <w:r w:rsidRPr="00097B28">
        <w:rPr>
          <w:rFonts w:eastAsia="Times New Roman"/>
          <w:sz w:val="16"/>
        </w:rPr>
        <w:t xml:space="preserve">” (p. 124). </w:t>
      </w:r>
      <w:r w:rsidRPr="00097B28">
        <w:rPr>
          <w:rFonts w:eastAsia="Times New Roman"/>
          <w:u w:val="single"/>
        </w:rPr>
        <w:t xml:space="preserve">Paranoid reading, while </w:t>
      </w:r>
      <w:r w:rsidRPr="00097B28">
        <w:rPr>
          <w:rFonts w:eastAsia="Times New Roman"/>
          <w:b/>
          <w:iCs/>
          <w:u w:val="single"/>
          <w:bdr w:val="single" w:sz="8" w:space="0" w:color="auto"/>
        </w:rPr>
        <w:t>excellent at exposing things</w:t>
      </w:r>
      <w:r w:rsidRPr="00097B28">
        <w:rPr>
          <w:rFonts w:eastAsia="Times New Roman"/>
          <w:u w:val="single"/>
        </w:rPr>
        <w:t xml:space="preserve"> may, in becoming a “</w:t>
      </w:r>
      <w:r w:rsidRPr="00097B28">
        <w:rPr>
          <w:rFonts w:eastAsia="Times New Roman"/>
          <w:b/>
          <w:iCs/>
          <w:u w:val="single"/>
          <w:bdr w:val="single" w:sz="8" w:space="0" w:color="auto"/>
        </w:rPr>
        <w:t>mandatory injunction rather than a possibility</w:t>
      </w:r>
      <w:r w:rsidRPr="00097B28">
        <w:rPr>
          <w:rFonts w:eastAsia="Times New Roman"/>
          <w:u w:val="single"/>
        </w:rPr>
        <w:t xml:space="preserve"> among other possibilities,” </w:t>
      </w:r>
      <w:r w:rsidRPr="00097B28">
        <w:rPr>
          <w:rFonts w:eastAsia="Times New Roman"/>
          <w:b/>
          <w:iCs/>
          <w:u w:val="single"/>
          <w:bdr w:val="single" w:sz="8" w:space="0" w:color="auto"/>
        </w:rPr>
        <w:t>limit encountering</w:t>
      </w:r>
      <w:r w:rsidRPr="00097B28">
        <w:rPr>
          <w:rFonts w:eastAsia="Times New Roman"/>
          <w:u w:val="single"/>
        </w:rPr>
        <w:t xml:space="preserve">, </w:t>
      </w:r>
      <w:r w:rsidRPr="00097B28">
        <w:rPr>
          <w:rFonts w:eastAsia="Times New Roman"/>
          <w:b/>
          <w:iCs/>
          <w:u w:val="single"/>
          <w:bdr w:val="single" w:sz="8" w:space="0" w:color="auto"/>
        </w:rPr>
        <w:t>intervening</w:t>
      </w:r>
      <w:r w:rsidRPr="00097B28">
        <w:rPr>
          <w:rFonts w:eastAsia="Times New Roman"/>
          <w:u w:val="single"/>
        </w:rPr>
        <w:t xml:space="preserve">, and </w:t>
      </w:r>
      <w:r w:rsidRPr="00097B28">
        <w:rPr>
          <w:rFonts w:eastAsia="Times New Roman"/>
          <w:b/>
          <w:iCs/>
          <w:u w:val="single"/>
          <w:bdr w:val="single" w:sz="8" w:space="0" w:color="auto"/>
        </w:rPr>
        <w:t>creating other possibilities</w:t>
      </w:r>
      <w:r w:rsidRPr="00097B28">
        <w:rPr>
          <w:rFonts w:eastAsia="Times New Roman"/>
          <w:sz w:val="16"/>
        </w:rPr>
        <w:t xml:space="preserve">. Or put differently, </w:t>
      </w:r>
      <w:r w:rsidRPr="008A5ACE">
        <w:rPr>
          <w:rFonts w:eastAsia="Times New Roman"/>
          <w:highlight w:val="cyan"/>
          <w:u w:val="single"/>
        </w:rPr>
        <w:t xml:space="preserve">if we are </w:t>
      </w:r>
      <w:r w:rsidRPr="008A5ACE">
        <w:rPr>
          <w:rFonts w:eastAsia="Times New Roman"/>
          <w:b/>
          <w:iCs/>
          <w:highlight w:val="cyan"/>
          <w:u w:val="single"/>
          <w:bdr w:val="single" w:sz="8" w:space="0" w:color="auto"/>
        </w:rPr>
        <w:t>mandated to</w:t>
      </w:r>
      <w:r w:rsidRPr="00097B28">
        <w:rPr>
          <w:rFonts w:eastAsia="Times New Roman"/>
          <w:b/>
          <w:iCs/>
          <w:u w:val="single"/>
          <w:bdr w:val="single" w:sz="8" w:space="0" w:color="auto"/>
        </w:rPr>
        <w:t xml:space="preserve"> do </w:t>
      </w:r>
      <w:r w:rsidRPr="008A5ACE">
        <w:rPr>
          <w:rFonts w:eastAsia="Times New Roman"/>
          <w:b/>
          <w:iCs/>
          <w:highlight w:val="cyan"/>
          <w:u w:val="single"/>
          <w:bdr w:val="single" w:sz="8" w:space="0" w:color="auto"/>
        </w:rPr>
        <w:t>particular</w:t>
      </w:r>
      <w:r w:rsidRPr="00097B28">
        <w:rPr>
          <w:rFonts w:eastAsia="Times New Roman"/>
          <w:b/>
          <w:iCs/>
          <w:u w:val="single"/>
          <w:bdr w:val="single" w:sz="8" w:space="0" w:color="auto"/>
        </w:rPr>
        <w:t xml:space="preserve"> types of </w:t>
      </w:r>
      <w:r w:rsidRPr="008A5ACE">
        <w:rPr>
          <w:rFonts w:eastAsia="Times New Roman"/>
          <w:b/>
          <w:iCs/>
          <w:highlight w:val="cyan"/>
          <w:u w:val="single"/>
          <w:bdr w:val="single" w:sz="8" w:space="0" w:color="auto"/>
        </w:rPr>
        <w:t>readings</w:t>
      </w:r>
      <w:r w:rsidRPr="00097B28">
        <w:rPr>
          <w:rFonts w:eastAsia="Times New Roman"/>
          <w:b/>
          <w:iCs/>
          <w:u w:val="single"/>
          <w:bdr w:val="single" w:sz="8" w:space="0" w:color="auto"/>
        </w:rPr>
        <w:t xml:space="preserve"> to be considered critical</w:t>
      </w:r>
      <w:r w:rsidRPr="00097B28">
        <w:rPr>
          <w:rFonts w:eastAsia="Times New Roman"/>
          <w:u w:val="single"/>
        </w:rPr>
        <w:t xml:space="preserve">, </w:t>
      </w:r>
      <w:r w:rsidRPr="008A5ACE">
        <w:rPr>
          <w:rFonts w:eastAsia="Times New Roman"/>
          <w:highlight w:val="cyan"/>
          <w:u w:val="single"/>
        </w:rPr>
        <w:t xml:space="preserve">we become </w:t>
      </w:r>
      <w:r w:rsidRPr="008A5ACE">
        <w:rPr>
          <w:rFonts w:eastAsia="Times New Roman"/>
          <w:b/>
          <w:iCs/>
          <w:highlight w:val="cyan"/>
          <w:u w:val="single"/>
          <w:bdr w:val="single" w:sz="8" w:space="0" w:color="auto"/>
        </w:rPr>
        <w:t>limited</w:t>
      </w:r>
      <w:r w:rsidRPr="00097B28">
        <w:rPr>
          <w:rFonts w:eastAsia="Times New Roman"/>
          <w:b/>
          <w:iCs/>
          <w:u w:val="single"/>
          <w:bdr w:val="single" w:sz="8" w:space="0" w:color="auto"/>
        </w:rPr>
        <w:t xml:space="preserve"> in the work that we can do</w:t>
      </w:r>
      <w:r w:rsidRPr="00097B28">
        <w:rPr>
          <w:rFonts w:eastAsia="Times New Roman"/>
          <w:u w:val="single"/>
        </w:rPr>
        <w:t>. We find ourselves always looking over our shoulder, paranoid about what enemies are chasing us without looking ahead to things that could trip us up (a paranoid option) or provide us support against our enemies</w:t>
      </w:r>
      <w:r w:rsidRPr="00097B28">
        <w:rPr>
          <w:rFonts w:eastAsia="Times New Roman"/>
          <w:sz w:val="16"/>
        </w:rPr>
        <w:t>.</w:t>
      </w:r>
    </w:p>
    <w:p w14:paraId="470BDC2B" w14:textId="77777777" w:rsidR="00F21BFC" w:rsidRPr="00097B28" w:rsidRDefault="00F21BFC" w:rsidP="00F21BFC">
      <w:pPr>
        <w:rPr>
          <w:rFonts w:eastAsia="Times New Roman"/>
          <w:sz w:val="16"/>
        </w:rPr>
      </w:pPr>
      <w:r w:rsidRPr="00097B28">
        <w:rPr>
          <w:rFonts w:eastAsia="Times New Roman"/>
          <w:sz w:val="16"/>
        </w:rPr>
        <w:t xml:space="preserve">Reading practices, I hope you see, are never neutral, but always bring with them assumptions and viewpoints about what counts and what does not count. Reading practices inform what we look at, how we look, and where we look. They inform why we look at all. </w:t>
      </w:r>
      <w:r w:rsidRPr="00097B28">
        <w:rPr>
          <w:rFonts w:eastAsia="Times New Roman"/>
          <w:u w:val="single"/>
        </w:rPr>
        <w:t xml:space="preserve">Reading practices </w:t>
      </w:r>
      <w:r w:rsidRPr="00097B28">
        <w:rPr>
          <w:rFonts w:eastAsia="Times New Roman"/>
          <w:b/>
          <w:iCs/>
          <w:u w:val="single"/>
          <w:bdr w:val="single" w:sz="8" w:space="0" w:color="auto"/>
        </w:rPr>
        <w:t>frame the world before us</w:t>
      </w:r>
      <w:r w:rsidRPr="00097B28">
        <w:rPr>
          <w:rFonts w:eastAsia="Times New Roman"/>
          <w:u w:val="single"/>
        </w:rPr>
        <w:t xml:space="preserve"> and, just as a “frame” does, it sets us up to see (or be seen) in particular ways. Frames</w:t>
      </w:r>
      <w:r w:rsidRPr="00097B28">
        <w:rPr>
          <w:rFonts w:eastAsia="Times New Roman"/>
          <w:sz w:val="16"/>
        </w:rPr>
        <w:t>—like our reading practices—</w:t>
      </w:r>
      <w:r w:rsidRPr="00097B28">
        <w:rPr>
          <w:rFonts w:eastAsia="Times New Roman"/>
          <w:u w:val="single"/>
        </w:rPr>
        <w:t xml:space="preserve">limn the scene for better and for worse. There are </w:t>
      </w:r>
      <w:r w:rsidRPr="00097B28">
        <w:rPr>
          <w:rFonts w:eastAsia="Times New Roman"/>
          <w:b/>
          <w:iCs/>
          <w:u w:val="single"/>
          <w:bdr w:val="single" w:sz="8" w:space="0" w:color="auto"/>
        </w:rPr>
        <w:t>always frames</w:t>
      </w:r>
      <w:r w:rsidRPr="00097B28">
        <w:rPr>
          <w:rFonts w:eastAsia="Times New Roman"/>
          <w:u w:val="single"/>
        </w:rPr>
        <w:t xml:space="preserve">, one task is to begin to </w:t>
      </w:r>
      <w:r w:rsidRPr="00097B28">
        <w:rPr>
          <w:rFonts w:eastAsia="Times New Roman"/>
          <w:b/>
          <w:iCs/>
          <w:u w:val="single"/>
          <w:bdr w:val="single" w:sz="8" w:space="0" w:color="auto"/>
        </w:rPr>
        <w:t>see different frames</w:t>
      </w:r>
      <w:r w:rsidRPr="00097B28">
        <w:rPr>
          <w:rFonts w:eastAsia="Times New Roman"/>
          <w:u w:val="single"/>
        </w:rPr>
        <w:t xml:space="preserve"> and what they do for the objects they capture within the borders and what they, then, by definition, exclude</w:t>
      </w:r>
      <w:r w:rsidRPr="00097B28">
        <w:rPr>
          <w:rFonts w:eastAsia="Times New Roman"/>
          <w:sz w:val="16"/>
        </w:rPr>
        <w:t>.</w:t>
      </w:r>
    </w:p>
    <w:p w14:paraId="2D0A258E" w14:textId="77777777" w:rsidR="00F21BFC" w:rsidRPr="00097B28" w:rsidRDefault="00F21BFC" w:rsidP="00F21BFC">
      <w:pPr>
        <w:rPr>
          <w:rFonts w:eastAsia="Times New Roman"/>
          <w:sz w:val="16"/>
        </w:rPr>
      </w:pPr>
      <w:r w:rsidRPr="00097B28">
        <w:rPr>
          <w:rFonts w:eastAsia="Times New Roman"/>
          <w:sz w:val="16"/>
        </w:rPr>
        <w:t>Sedgwick illustrated that queer reading practices, by and large, took up a paranoid position, which made sense. Within the history of sexuality, she argued, there was a clear relationship between homosexuality and paranoia. Homosexuality, as theorized by Freud, was connected to paranoia and anti-homophobic inquiries in a similar vein took up the paranoid position, in an attempt to expose the violence of, for instance, heteronormativity (Warner, 1991) or homonormativity (Duggan, 2002) or homonationalism (Puar, 2007). The paranoid position was critical to resistance as it assisted in recognizing and exposing the enemies to queer lives and practices not only at the interpersonal level, but at the cultural, institutional, and disciplinary levels.1 However, as Sedgwick aptly noted, “just because you have enemies doesn’t mean you have to be paranoid” (p. 127). “Indeed,” Sedgwick continued, “</w:t>
      </w:r>
      <w:r w:rsidRPr="00097B28">
        <w:rPr>
          <w:rFonts w:eastAsia="Times New Roman"/>
          <w:u w:val="single"/>
        </w:rPr>
        <w:t xml:space="preserve">for someone to have an unmystified view of systemic oppression </w:t>
      </w:r>
      <w:r w:rsidRPr="00097B28">
        <w:rPr>
          <w:rFonts w:eastAsia="Times New Roman"/>
          <w:b/>
          <w:iCs/>
          <w:u w:val="single"/>
          <w:bdr w:val="single" w:sz="8" w:space="0" w:color="auto"/>
        </w:rPr>
        <w:t>does not intrinsically</w:t>
      </w:r>
      <w:r w:rsidRPr="00097B28">
        <w:rPr>
          <w:rFonts w:eastAsia="Times New Roman"/>
          <w:sz w:val="16"/>
        </w:rPr>
        <w:t xml:space="preserve"> or necessarily </w:t>
      </w:r>
      <w:r w:rsidRPr="00097B28">
        <w:rPr>
          <w:rFonts w:eastAsia="Times New Roman"/>
          <w:b/>
          <w:iCs/>
          <w:u w:val="single"/>
          <w:bdr w:val="single" w:sz="8" w:space="0" w:color="auto"/>
        </w:rPr>
        <w:t>enjoin that person</w:t>
      </w:r>
      <w:r w:rsidRPr="00097B28">
        <w:rPr>
          <w:rFonts w:eastAsia="Times New Roman"/>
          <w:u w:val="single"/>
        </w:rPr>
        <w:t xml:space="preserve"> to any specific train of epistemological or narrative consequences</w:t>
      </w:r>
      <w:r w:rsidRPr="00097B28">
        <w:rPr>
          <w:rFonts w:eastAsia="Times New Roman"/>
          <w:sz w:val="16"/>
        </w:rPr>
        <w:t xml:space="preserve">” (p. 127). </w:t>
      </w:r>
      <w:r w:rsidRPr="00097B28">
        <w:rPr>
          <w:rFonts w:eastAsia="Times New Roman"/>
          <w:u w:val="single"/>
        </w:rPr>
        <w:t>Recognizing the realities of oppressions</w:t>
      </w:r>
      <w:r w:rsidRPr="00097B28">
        <w:rPr>
          <w:rFonts w:eastAsia="Times New Roman"/>
          <w:sz w:val="16"/>
        </w:rPr>
        <w:t>—in their diversity—</w:t>
      </w:r>
      <w:r w:rsidRPr="00097B28">
        <w:rPr>
          <w:rFonts w:eastAsia="Times New Roman"/>
          <w:b/>
          <w:iCs/>
          <w:u w:val="single"/>
          <w:bdr w:val="single" w:sz="8" w:space="0" w:color="auto"/>
        </w:rPr>
        <w:t>does not require</w:t>
      </w:r>
      <w:r w:rsidRPr="00097B28">
        <w:rPr>
          <w:rFonts w:eastAsia="Times New Roman"/>
          <w:u w:val="single"/>
        </w:rPr>
        <w:t xml:space="preserve"> that one engage in a </w:t>
      </w:r>
      <w:r w:rsidRPr="00097B28">
        <w:rPr>
          <w:rFonts w:eastAsia="Times New Roman"/>
          <w:b/>
          <w:iCs/>
          <w:u w:val="single"/>
          <w:bdr w:val="single" w:sz="8" w:space="0" w:color="auto"/>
        </w:rPr>
        <w:t>particular type of critical project</w:t>
      </w:r>
      <w:r w:rsidRPr="00097B28">
        <w:rPr>
          <w:rFonts w:eastAsia="Times New Roman"/>
          <w:sz w:val="16"/>
        </w:rPr>
        <w:t xml:space="preserve">. In fact, </w:t>
      </w:r>
      <w:r w:rsidRPr="00A921C0">
        <w:rPr>
          <w:rFonts w:eastAsia="Times New Roman"/>
          <w:b/>
          <w:iCs/>
          <w:highlight w:val="cyan"/>
          <w:u w:val="single"/>
          <w:bdr w:val="single" w:sz="8" w:space="0" w:color="auto"/>
        </w:rPr>
        <w:t>limiting oneself to a particular</w:t>
      </w:r>
      <w:r w:rsidRPr="00097B28">
        <w:rPr>
          <w:rFonts w:eastAsia="Times New Roman"/>
          <w:b/>
          <w:iCs/>
          <w:u w:val="single"/>
          <w:bdr w:val="single" w:sz="8" w:space="0" w:color="auto"/>
        </w:rPr>
        <w:t xml:space="preserve"> type of </w:t>
      </w:r>
      <w:r w:rsidRPr="00A921C0">
        <w:rPr>
          <w:rFonts w:eastAsia="Times New Roman"/>
          <w:b/>
          <w:iCs/>
          <w:highlight w:val="cyan"/>
          <w:u w:val="single"/>
          <w:bdr w:val="single" w:sz="8" w:space="0" w:color="auto"/>
        </w:rPr>
        <w:t>project</w:t>
      </w:r>
      <w:r w:rsidRPr="00097B28">
        <w:rPr>
          <w:rFonts w:eastAsia="Times New Roman"/>
          <w:u w:val="single"/>
        </w:rPr>
        <w:t xml:space="preserve"> would </w:t>
      </w:r>
      <w:r w:rsidRPr="00A921C0">
        <w:rPr>
          <w:rFonts w:eastAsia="Times New Roman"/>
          <w:b/>
          <w:iCs/>
          <w:highlight w:val="cyan"/>
          <w:u w:val="single"/>
          <w:bdr w:val="single" w:sz="8" w:space="0" w:color="auto"/>
        </w:rPr>
        <w:t>eliminate</w:t>
      </w:r>
      <w:r w:rsidRPr="00097B28">
        <w:rPr>
          <w:rFonts w:eastAsia="Times New Roman"/>
          <w:b/>
          <w:iCs/>
          <w:u w:val="single"/>
          <w:bdr w:val="single" w:sz="8" w:space="0" w:color="auto"/>
        </w:rPr>
        <w:t xml:space="preserve"> the possibility of </w:t>
      </w:r>
      <w:r w:rsidRPr="00A921C0">
        <w:rPr>
          <w:rFonts w:eastAsia="Times New Roman"/>
          <w:b/>
          <w:iCs/>
          <w:highlight w:val="cyan"/>
          <w:u w:val="single"/>
          <w:bdr w:val="single" w:sz="8" w:space="0" w:color="auto"/>
        </w:rPr>
        <w:t>surprise</w:t>
      </w:r>
      <w:r w:rsidRPr="00097B28">
        <w:rPr>
          <w:rFonts w:eastAsia="Times New Roman"/>
          <w:u w:val="single"/>
        </w:rPr>
        <w:t xml:space="preserve">. Instead, it would leave </w:t>
      </w:r>
      <w:r w:rsidRPr="00A921C0">
        <w:rPr>
          <w:rFonts w:eastAsia="Times New Roman"/>
          <w:highlight w:val="cyan"/>
          <w:u w:val="single"/>
        </w:rPr>
        <w:t>readers</w:t>
      </w:r>
      <w:r w:rsidRPr="00097B28">
        <w:rPr>
          <w:rFonts w:eastAsia="Times New Roman"/>
          <w:u w:val="single"/>
        </w:rPr>
        <w:t xml:space="preserve"> over time with the sense that they </w:t>
      </w:r>
      <w:r w:rsidRPr="00A921C0">
        <w:rPr>
          <w:rFonts w:eastAsia="Times New Roman"/>
          <w:highlight w:val="cyan"/>
          <w:u w:val="single"/>
        </w:rPr>
        <w:t xml:space="preserve">are being </w:t>
      </w:r>
      <w:r w:rsidRPr="00A921C0">
        <w:rPr>
          <w:rFonts w:eastAsia="Times New Roman"/>
          <w:b/>
          <w:iCs/>
          <w:highlight w:val="cyan"/>
          <w:u w:val="single"/>
          <w:bdr w:val="single" w:sz="8" w:space="0" w:color="auto"/>
        </w:rPr>
        <w:t>beat over the head</w:t>
      </w:r>
      <w:r w:rsidRPr="00097B28">
        <w:rPr>
          <w:rFonts w:eastAsia="Times New Roman"/>
          <w:b/>
          <w:iCs/>
          <w:u w:val="single"/>
          <w:bdr w:val="single" w:sz="8" w:space="0" w:color="auto"/>
        </w:rPr>
        <w:t xml:space="preserve"> </w:t>
      </w:r>
      <w:r w:rsidRPr="00A921C0">
        <w:rPr>
          <w:rFonts w:eastAsia="Times New Roman"/>
          <w:b/>
          <w:iCs/>
          <w:highlight w:val="cyan"/>
          <w:u w:val="single"/>
          <w:bdr w:val="single" w:sz="8" w:space="0" w:color="auto"/>
        </w:rPr>
        <w:t>with</w:t>
      </w:r>
      <w:r w:rsidRPr="00097B28">
        <w:rPr>
          <w:rFonts w:eastAsia="Times New Roman"/>
          <w:b/>
          <w:iCs/>
          <w:u w:val="single"/>
          <w:bdr w:val="single" w:sz="8" w:space="0" w:color="auto"/>
        </w:rPr>
        <w:t xml:space="preserve"> a bat of </w:t>
      </w:r>
      <w:r w:rsidRPr="00A921C0">
        <w:rPr>
          <w:rFonts w:eastAsia="Times New Roman"/>
          <w:b/>
          <w:iCs/>
          <w:highlight w:val="cyan"/>
          <w:u w:val="single"/>
          <w:bdr w:val="single" w:sz="8" w:space="0" w:color="auto"/>
        </w:rPr>
        <w:t>the same information</w:t>
      </w:r>
      <w:r w:rsidRPr="00097B28">
        <w:rPr>
          <w:rFonts w:eastAsia="Times New Roman"/>
          <w:sz w:val="16"/>
        </w:rPr>
        <w:t xml:space="preserve">. </w:t>
      </w:r>
      <w:r w:rsidRPr="00097B28">
        <w:rPr>
          <w:rFonts w:eastAsia="Times New Roman"/>
          <w:u w:val="single"/>
        </w:rPr>
        <w:t>“</w:t>
      </w:r>
      <w:r w:rsidRPr="00A921C0">
        <w:rPr>
          <w:rStyle w:val="Emphasis"/>
          <w:highlight w:val="cyan"/>
        </w:rPr>
        <w:t>There’s oppression. Do you see the oppression</w:t>
      </w:r>
      <w:r w:rsidRPr="00097B28">
        <w:rPr>
          <w:rFonts w:eastAsia="Times New Roman"/>
          <w:u w:val="single"/>
        </w:rPr>
        <w:t>? Do you see the oppression? It is there, there is the oppression. Do you see it?”</w:t>
      </w:r>
      <w:r w:rsidRPr="00097B28">
        <w:rPr>
          <w:rFonts w:eastAsia="Times New Roman"/>
          <w:sz w:val="16"/>
        </w:rPr>
        <w:t xml:space="preserve"> This type of exposure is, as Sedgwick noted, a central tenet of paranoid reading practices. However, as she noted “[paranoid strategies] represent a way, among other ways, of seeking, finding, and organizing knowledge” (p. 130). And to be clear, there are important things that paranoid strategies do. Pointing out and exposing oppression is important. However, there are also important things that such strategies fail to adequately address; this being a lesson the tunnel of oppression I addressed in the preface taught me early on. The tunnel of oppression was rooted in exposing, but the moment it sought to promote, to assemble objects that did different work, its work became contested.</w:t>
      </w:r>
    </w:p>
    <w:p w14:paraId="794F7A72" w14:textId="77777777" w:rsidR="00F21BFC" w:rsidRPr="00097B28" w:rsidRDefault="00F21BFC" w:rsidP="00F21BFC">
      <w:pPr>
        <w:rPr>
          <w:rFonts w:eastAsia="Times New Roman"/>
          <w:sz w:val="16"/>
        </w:rPr>
      </w:pPr>
      <w:r w:rsidRPr="00097B28">
        <w:rPr>
          <w:rFonts w:eastAsia="Times New Roman"/>
          <w:u w:val="single"/>
        </w:rPr>
        <w:t>As an alternative</w:t>
      </w:r>
      <w:r w:rsidRPr="00097B28">
        <w:rPr>
          <w:rFonts w:eastAsia="Times New Roman"/>
          <w:sz w:val="16"/>
        </w:rPr>
        <w:t xml:space="preserve"> to paranoid reading, but not as a replacement, Sedgwick developed what she called </w:t>
      </w:r>
      <w:r w:rsidRPr="00097B28">
        <w:rPr>
          <w:rFonts w:eastAsia="Times New Roman"/>
          <w:b/>
          <w:iCs/>
          <w:u w:val="single"/>
          <w:bdr w:val="single" w:sz="8" w:space="0" w:color="auto"/>
        </w:rPr>
        <w:t>reparative reading</w:t>
      </w:r>
      <w:r w:rsidRPr="00097B28">
        <w:rPr>
          <w:rFonts w:eastAsia="Times New Roman"/>
          <w:sz w:val="16"/>
        </w:rPr>
        <w:t xml:space="preserve">, arguing that “to read from a reparative position is to surrender the knowing, anxious paranoid determination that no horror, however apparently unthinkable, shall ever come to the reader as new” (p. 146). To read from a reparative position is to </w:t>
      </w:r>
      <w:r w:rsidRPr="00097B28">
        <w:rPr>
          <w:rFonts w:eastAsia="Times New Roman"/>
          <w:u w:val="single"/>
        </w:rPr>
        <w:t xml:space="preserve">allow for the </w:t>
      </w:r>
      <w:r w:rsidRPr="00097B28">
        <w:rPr>
          <w:rFonts w:eastAsia="Times New Roman"/>
          <w:b/>
          <w:iCs/>
          <w:u w:val="single"/>
          <w:bdr w:val="single" w:sz="8" w:space="0" w:color="auto"/>
        </w:rPr>
        <w:t>possibility of surprise</w:t>
      </w:r>
      <w:r w:rsidRPr="00097B28">
        <w:rPr>
          <w:rFonts w:eastAsia="Times New Roman"/>
          <w:u w:val="single"/>
        </w:rPr>
        <w:t xml:space="preserve"> and leave open space that </w:t>
      </w:r>
      <w:r w:rsidRPr="00A921C0">
        <w:rPr>
          <w:rFonts w:eastAsia="Times New Roman"/>
          <w:b/>
          <w:iCs/>
          <w:highlight w:val="cyan"/>
          <w:u w:val="single"/>
          <w:bdr w:val="single" w:sz="8" w:space="0" w:color="auto"/>
        </w:rPr>
        <w:t>things could be different</w:t>
      </w:r>
      <w:r w:rsidRPr="00097B28">
        <w:rPr>
          <w:rFonts w:eastAsia="Times New Roman"/>
          <w:sz w:val="16"/>
        </w:rPr>
        <w:t>. This is “</w:t>
      </w:r>
      <w:r w:rsidRPr="00097B28">
        <w:rPr>
          <w:rFonts w:eastAsia="Times New Roman"/>
          <w:u w:val="single"/>
        </w:rPr>
        <w:t xml:space="preserve">because </w:t>
      </w:r>
      <w:r w:rsidRPr="00A921C0">
        <w:rPr>
          <w:rFonts w:eastAsia="Times New Roman"/>
          <w:u w:val="single"/>
        </w:rPr>
        <w:t xml:space="preserve">the reader has </w:t>
      </w:r>
      <w:r w:rsidRPr="00A921C0">
        <w:rPr>
          <w:rFonts w:eastAsia="Times New Roman"/>
          <w:b/>
          <w:iCs/>
          <w:u w:val="single"/>
          <w:bdr w:val="single" w:sz="8" w:space="0" w:color="auto"/>
        </w:rPr>
        <w:t>room to realize</w:t>
      </w:r>
      <w:r w:rsidRPr="00097B28">
        <w:rPr>
          <w:rFonts w:eastAsia="Times New Roman"/>
          <w:u w:val="single"/>
        </w:rPr>
        <w:t xml:space="preserve"> that the future </w:t>
      </w:r>
      <w:r w:rsidRPr="00097B28">
        <w:rPr>
          <w:rFonts w:eastAsia="Times New Roman"/>
          <w:b/>
          <w:iCs/>
          <w:u w:val="single"/>
          <w:bdr w:val="single" w:sz="8" w:space="0" w:color="auto"/>
        </w:rPr>
        <w:t>may be different from the present</w:t>
      </w:r>
      <w:r w:rsidRPr="00097B28">
        <w:rPr>
          <w:rFonts w:eastAsia="Times New Roman"/>
          <w:sz w:val="16"/>
        </w:rPr>
        <w:t xml:space="preserve">” (p. 146). Additionally, she continued, “it is also possible for her to entertain such profoundly relieving, ethically critical possibilities as that the past, in turn, could have happened differently from the way it actually did” (p. 146). Reparative reading practices—embracing the contingent and positive—similarly to pragmatism, are concerned with how things could be different. </w:t>
      </w:r>
      <w:r w:rsidRPr="00097B28">
        <w:rPr>
          <w:rFonts w:eastAsia="Times New Roman"/>
          <w:u w:val="single"/>
        </w:rPr>
        <w:t>There is</w:t>
      </w:r>
      <w:r w:rsidRPr="00097B28">
        <w:rPr>
          <w:rFonts w:eastAsia="Times New Roman"/>
          <w:sz w:val="16"/>
        </w:rPr>
        <w:t xml:space="preserve"> with Sedgwick’s reparative readings, like Cherryholmes’s pragmatism, </w:t>
      </w:r>
      <w:r w:rsidRPr="00097B28">
        <w:rPr>
          <w:rFonts w:eastAsia="Times New Roman"/>
          <w:u w:val="single"/>
        </w:rPr>
        <w:t xml:space="preserve">an opening for work looking forward done under the banner of queer theory. </w:t>
      </w:r>
      <w:r w:rsidRPr="00A921C0">
        <w:rPr>
          <w:rFonts w:eastAsia="Times New Roman"/>
          <w:highlight w:val="cyan"/>
          <w:u w:val="single"/>
        </w:rPr>
        <w:t xml:space="preserve">Queers </w:t>
      </w:r>
      <w:r w:rsidRPr="00A921C0">
        <w:rPr>
          <w:rFonts w:eastAsia="Times New Roman"/>
          <w:b/>
          <w:iCs/>
          <w:highlight w:val="cyan"/>
          <w:u w:val="single"/>
          <w:bdr w:val="single" w:sz="8" w:space="0" w:color="auto"/>
        </w:rPr>
        <w:t>do not have to</w:t>
      </w:r>
      <w:r w:rsidRPr="00097B28">
        <w:rPr>
          <w:rFonts w:eastAsia="Times New Roman"/>
          <w:b/>
          <w:iCs/>
          <w:u w:val="single"/>
          <w:bdr w:val="single" w:sz="8" w:space="0" w:color="auto"/>
        </w:rPr>
        <w:t xml:space="preserve"> maintain</w:t>
      </w:r>
      <w:r w:rsidRPr="00097B28">
        <w:rPr>
          <w:rFonts w:eastAsia="Times New Roman"/>
          <w:u w:val="single"/>
        </w:rPr>
        <w:t xml:space="preserve"> and </w:t>
      </w:r>
      <w:r w:rsidRPr="00A921C0">
        <w:rPr>
          <w:rFonts w:eastAsia="Times New Roman"/>
          <w:b/>
          <w:iCs/>
          <w:highlight w:val="cyan"/>
          <w:u w:val="single"/>
          <w:bdr w:val="single" w:sz="8" w:space="0" w:color="auto"/>
        </w:rPr>
        <w:t>be determined</w:t>
      </w:r>
      <w:r w:rsidRPr="00097B28">
        <w:rPr>
          <w:rFonts w:eastAsia="Times New Roman"/>
          <w:u w:val="single"/>
        </w:rPr>
        <w:t xml:space="preserve"> by their historical connection to paranoid positions, but can </w:t>
      </w:r>
      <w:r w:rsidRPr="00097B28">
        <w:rPr>
          <w:rFonts w:eastAsia="Times New Roman"/>
          <w:b/>
          <w:iCs/>
          <w:u w:val="single"/>
          <w:bdr w:val="single" w:sz="8" w:space="0" w:color="auto"/>
        </w:rPr>
        <w:t>invent additional ways</w:t>
      </w:r>
      <w:r w:rsidRPr="00097B28">
        <w:rPr>
          <w:rFonts w:eastAsia="Times New Roman"/>
          <w:u w:val="single"/>
        </w:rPr>
        <w:t xml:space="preserve"> of positioning themselves in and against the world</w:t>
      </w:r>
      <w:r w:rsidRPr="00097B28">
        <w:rPr>
          <w:rFonts w:eastAsia="Times New Roman"/>
          <w:sz w:val="16"/>
        </w:rPr>
        <w:t>. Such a move makes sense as it recognizes the changing realities and needs of queers.</w:t>
      </w:r>
    </w:p>
    <w:p w14:paraId="79195AA7" w14:textId="77777777" w:rsidR="00F21BFC" w:rsidRPr="00097B28" w:rsidRDefault="00F21BFC" w:rsidP="00F21BFC">
      <w:pPr>
        <w:rPr>
          <w:sz w:val="16"/>
        </w:rPr>
      </w:pPr>
      <w:r w:rsidRPr="00097B28">
        <w:rPr>
          <w:sz w:val="16"/>
        </w:rPr>
        <w:t xml:space="preserve">Sedgwick herself, central to the invention of queer theory, historicized the relationship of reading practices in her own work. Paranoia had (and has) a role to play in opening space and time to contemplate queerness. However, </w:t>
      </w:r>
      <w:r w:rsidRPr="00A921C0">
        <w:rPr>
          <w:rStyle w:val="StyleUnderline"/>
          <w:highlight w:val="cyan"/>
        </w:rPr>
        <w:t>the consequences</w:t>
      </w:r>
      <w:r w:rsidRPr="00097B28">
        <w:rPr>
          <w:rStyle w:val="StyleUnderline"/>
        </w:rPr>
        <w:t xml:space="preserve"> of </w:t>
      </w:r>
      <w:r w:rsidRPr="00097B28">
        <w:rPr>
          <w:rStyle w:val="Emphasis"/>
        </w:rPr>
        <w:t>only doing</w:t>
      </w:r>
      <w:r w:rsidRPr="00097B28">
        <w:rPr>
          <w:rStyle w:val="StyleUnderline"/>
        </w:rPr>
        <w:t xml:space="preserve"> and </w:t>
      </w:r>
      <w:r w:rsidRPr="00097B28">
        <w:rPr>
          <w:rStyle w:val="Emphasis"/>
        </w:rPr>
        <w:t>allowing paranoid reading practices</w:t>
      </w:r>
      <w:r w:rsidRPr="00097B28">
        <w:rPr>
          <w:rStyle w:val="StyleUnderline"/>
        </w:rPr>
        <w:t xml:space="preserve"> to define critically </w:t>
      </w:r>
      <w:r w:rsidRPr="00A921C0">
        <w:rPr>
          <w:rStyle w:val="StyleUnderline"/>
          <w:highlight w:val="cyan"/>
        </w:rPr>
        <w:t xml:space="preserve">leads </w:t>
      </w:r>
      <w:r w:rsidRPr="00A921C0">
        <w:rPr>
          <w:rStyle w:val="Emphasis"/>
          <w:highlight w:val="cyan"/>
        </w:rPr>
        <w:t>not to satisfactory</w:t>
      </w:r>
      <w:r w:rsidRPr="00097B28">
        <w:rPr>
          <w:rStyle w:val="StyleUnderline"/>
        </w:rPr>
        <w:t xml:space="preserve"> and </w:t>
      </w:r>
      <w:r w:rsidRPr="00A921C0">
        <w:rPr>
          <w:rStyle w:val="Emphasis"/>
          <w:highlight w:val="cyan"/>
        </w:rPr>
        <w:t>fulfilling experiences</w:t>
      </w:r>
      <w:r w:rsidRPr="00097B28">
        <w:rPr>
          <w:rStyle w:val="StyleUnderline"/>
        </w:rPr>
        <w:t xml:space="preserve"> reading the word and the world</w:t>
      </w:r>
      <w:r w:rsidRPr="00097B28">
        <w:rPr>
          <w:sz w:val="16"/>
        </w:rPr>
        <w:t xml:space="preserve">. Rather, </w:t>
      </w:r>
      <w:r w:rsidRPr="00097B28">
        <w:rPr>
          <w:rStyle w:val="StyleUnderline"/>
        </w:rPr>
        <w:t xml:space="preserve">reading subsumed and limited to the practices of </w:t>
      </w:r>
      <w:r w:rsidRPr="00A921C0">
        <w:rPr>
          <w:rStyle w:val="StyleUnderline"/>
          <w:highlight w:val="cyan"/>
        </w:rPr>
        <w:t xml:space="preserve">paranoia </w:t>
      </w:r>
      <w:r w:rsidRPr="00A921C0">
        <w:rPr>
          <w:rStyle w:val="Emphasis"/>
          <w:highlight w:val="cyan"/>
        </w:rPr>
        <w:t>close down the creative</w:t>
      </w:r>
      <w:r w:rsidRPr="00097B28">
        <w:rPr>
          <w:rStyle w:val="StyleUnderline"/>
        </w:rPr>
        <w:t xml:space="preserve"> and </w:t>
      </w:r>
      <w:r w:rsidRPr="00A921C0">
        <w:rPr>
          <w:rStyle w:val="Emphasis"/>
          <w:highlight w:val="cyan"/>
        </w:rPr>
        <w:t>inventive possibilities</w:t>
      </w:r>
      <w:r w:rsidRPr="00097B28">
        <w:rPr>
          <w:rStyle w:val="StyleUnderline"/>
        </w:rPr>
        <w:t xml:space="preserve"> that are also </w:t>
      </w:r>
      <w:r w:rsidRPr="00097B28">
        <w:rPr>
          <w:rStyle w:val="Emphasis"/>
        </w:rPr>
        <w:t>central to the work of queerness</w:t>
      </w:r>
      <w:r w:rsidRPr="00097B28">
        <w:rPr>
          <w:sz w:val="16"/>
        </w:rPr>
        <w:t xml:space="preserve">. After all, “the desire of a reparative impulse … is additive and accretive ” (Sedgwick, 2004, p. 149). </w:t>
      </w:r>
      <w:r w:rsidRPr="00097B28">
        <w:rPr>
          <w:rStyle w:val="StyleUnderline"/>
        </w:rPr>
        <w:t>Reparative readings</w:t>
      </w:r>
      <w:r w:rsidRPr="00097B28">
        <w:rPr>
          <w:sz w:val="16"/>
        </w:rPr>
        <w:t xml:space="preserve">, as opposed to paranoid readings, </w:t>
      </w:r>
      <w:r w:rsidRPr="00097B28">
        <w:rPr>
          <w:rStyle w:val="StyleUnderline"/>
        </w:rPr>
        <w:t xml:space="preserve">seek to </w:t>
      </w:r>
      <w:r w:rsidRPr="00097B28">
        <w:rPr>
          <w:rStyle w:val="Emphasis"/>
        </w:rPr>
        <w:t>add to the possibilities</w:t>
      </w:r>
      <w:r w:rsidRPr="00097B28">
        <w:rPr>
          <w:rStyle w:val="StyleUnderline"/>
        </w:rPr>
        <w:t xml:space="preserve">, to </w:t>
      </w:r>
      <w:r w:rsidRPr="00097B28">
        <w:rPr>
          <w:rStyle w:val="Emphasis"/>
        </w:rPr>
        <w:t>grow queerness</w:t>
      </w:r>
      <w:r w:rsidRPr="00097B28">
        <w:rPr>
          <w:rStyle w:val="StyleUnderline"/>
        </w:rPr>
        <w:t xml:space="preserve"> in surprising ways</w:t>
      </w:r>
      <w:r w:rsidRPr="00097B28">
        <w:rPr>
          <w:sz w:val="16"/>
        </w:rPr>
        <w:t>. And such practices teach us. They teach us to look forward, not only over our shoulders, to advance our ways of life. Concluding her engagement with paranoid and reparative reading , Sedgwick (2004) noted, “What we can best learn from [reparative] practices are, perhaps, the many ways selves succeed in extracting sustenance from the objects of a culture—even a culture whose avowed desire has often been not to sustain them” (pp. 150–151). Reparative readings recognize that there are enemies in the world, but reads objects in that very world in ways that give life, that sustain the lives that are often ignored. Such reading practices are, I believe, central to contemplating queer thriving.</w:t>
      </w:r>
    </w:p>
    <w:bookmarkEnd w:id="4"/>
    <w:p w14:paraId="5CB7A098" w14:textId="74E20F8D" w:rsidR="00F21BFC" w:rsidRDefault="00F21BFC" w:rsidP="00F21BFC">
      <w:pPr>
        <w:pStyle w:val="Heading3"/>
      </w:pPr>
      <w:r>
        <w:t>AT: Alt---</w:t>
      </w:r>
      <w:r w:rsidR="00C86F81">
        <w:t>Turn---2AC</w:t>
      </w:r>
    </w:p>
    <w:p w14:paraId="0B98BEAA" w14:textId="77777777" w:rsidR="00F21BFC" w:rsidRPr="00CC29A5" w:rsidRDefault="00F21BFC" w:rsidP="00F21BFC">
      <w:pPr>
        <w:pStyle w:val="Heading4"/>
        <w:rPr>
          <w:sz w:val="28"/>
        </w:rPr>
      </w:pPr>
      <w:r w:rsidRPr="00CC29A5">
        <w:rPr>
          <w:sz w:val="28"/>
        </w:rPr>
        <w:t>Treating transness as a sexual contagion fetishizes it. That, pretty overwhelmingly, leads to negative experiences for trans individuals.</w:t>
      </w:r>
    </w:p>
    <w:p w14:paraId="7DD73242" w14:textId="77777777" w:rsidR="00F21BFC" w:rsidRPr="00CC29A5" w:rsidRDefault="00F21BFC" w:rsidP="00F21BFC">
      <w:r w:rsidRPr="00CC29A5">
        <w:rPr>
          <w:rStyle w:val="Style13ptBold"/>
          <w:sz w:val="28"/>
        </w:rPr>
        <w:t>Anzani</w:t>
      </w:r>
      <w:r w:rsidRPr="00CC29A5">
        <w:t xml:space="preserve"> et al </w:t>
      </w:r>
      <w:r w:rsidRPr="00CC29A5">
        <w:rPr>
          <w:rStyle w:val="Style13ptBold"/>
          <w:sz w:val="28"/>
        </w:rPr>
        <w:t>21</w:t>
      </w:r>
      <w:r w:rsidRPr="00CC29A5">
        <w:t>, postdoc researcher at the Department of Psychology, University of Milano - Bicocca. (Annalisa, Louis Lindley, Giacomo Tognasso, M. Paz Galupo, and Antonio Prunas. "“Being talked to like I was a sex toy, like being transgender was simply for the enjoyment of someone else”: Fetishization and sexualization of transgender and nonbinary individuals." Archives of Sexual Behavior 50, no. 3 (2021): 897-911. Accessed: 9/28/25)—js</w:t>
      </w:r>
    </w:p>
    <w:p w14:paraId="43AFF826" w14:textId="77777777" w:rsidR="00F21BFC" w:rsidRPr="00CC29A5" w:rsidRDefault="00F21BFC" w:rsidP="00F21BFC">
      <w:pPr>
        <w:rPr>
          <w:rStyle w:val="StyleUnderline"/>
        </w:rPr>
      </w:pPr>
      <w:r w:rsidRPr="0011412E">
        <w:rPr>
          <w:sz w:val="16"/>
        </w:rPr>
        <w:t xml:space="preserve">When asked about their experiences of being fetishized, </w:t>
      </w:r>
      <w:r w:rsidRPr="00CC29A5">
        <w:rPr>
          <w:rStyle w:val="StyleUnderline"/>
        </w:rPr>
        <w:t xml:space="preserve">TGNB </w:t>
      </w:r>
      <w:r w:rsidRPr="00CC29A5">
        <w:rPr>
          <w:rStyle w:val="StyleUnderline"/>
          <w:highlight w:val="cyan"/>
        </w:rPr>
        <w:t>participants described feelings of being used as sex ual objects, dehumanized, or invalidated</w:t>
      </w:r>
      <w:r w:rsidRPr="00CC29A5">
        <w:rPr>
          <w:rStyle w:val="StyleUnderline"/>
        </w:rPr>
        <w:t>. These descriptions encompassed an overall experience in which their individual value as human beings were demeaned. Four main themes emerged as negative experiences of fetishization: (1) disgust and distress responses; (2) fear and avoidance; (3) sexual objectification; and (4) microaggressions.</w:t>
      </w:r>
    </w:p>
    <w:p w14:paraId="50CFB27B" w14:textId="77777777" w:rsidR="00F21BFC" w:rsidRPr="0011412E" w:rsidRDefault="00F21BFC" w:rsidP="00F21BFC">
      <w:pPr>
        <w:rPr>
          <w:sz w:val="16"/>
        </w:rPr>
      </w:pPr>
      <w:r w:rsidRPr="00CC29A5">
        <w:rPr>
          <w:rStyle w:val="StyleUnderline"/>
        </w:rPr>
        <w:t xml:space="preserve">The negative reactions to being the object of sexual objec tification and fetishization for many participants often </w:t>
      </w:r>
      <w:r w:rsidRPr="00CC29A5">
        <w:rPr>
          <w:rStyle w:val="StyleUnderline"/>
          <w:highlight w:val="cyan"/>
        </w:rPr>
        <w:t>cor responded to</w:t>
      </w:r>
      <w:r w:rsidRPr="00CC29A5">
        <w:rPr>
          <w:rStyle w:val="StyleUnderline"/>
        </w:rPr>
        <w:t xml:space="preserve"> an emotional </w:t>
      </w:r>
      <w:r w:rsidRPr="00CC29A5">
        <w:rPr>
          <w:rStyle w:val="StyleUnderline"/>
          <w:highlight w:val="cyan"/>
        </w:rPr>
        <w:t xml:space="preserve">feeling of </w:t>
      </w:r>
      <w:r w:rsidRPr="00CC29A5">
        <w:rPr>
          <w:rStyle w:val="StyleUnderline"/>
        </w:rPr>
        <w:t xml:space="preserve">nausea and </w:t>
      </w:r>
      <w:r w:rsidRPr="00CC29A5">
        <w:rPr>
          <w:rStyle w:val="StyleUnderline"/>
          <w:highlight w:val="cyan"/>
        </w:rPr>
        <w:t>disgust</w:t>
      </w:r>
      <w:r w:rsidRPr="0011412E">
        <w:rPr>
          <w:sz w:val="16"/>
        </w:rPr>
        <w:t>. In the following example, it can be observed that the person who narrates this fetishization experience had a clear understand ing of the point at which the line between attraction and fetish is drawn. This line would stand between doing sexual activi ties together or doing sexual things to the TGNB person, thus sexual objectifying them.</w:t>
      </w:r>
    </w:p>
    <w:p w14:paraId="4AFEE902" w14:textId="77777777" w:rsidR="00F21BFC" w:rsidRPr="0011412E" w:rsidRDefault="00F21BFC" w:rsidP="00F21BFC">
      <w:pPr>
        <w:ind w:firstLine="720"/>
        <w:rPr>
          <w:sz w:val="16"/>
        </w:rPr>
      </w:pPr>
      <w:r w:rsidRPr="0011412E">
        <w:rPr>
          <w:sz w:val="16"/>
        </w:rPr>
        <w:t>On a vanilla date, one guy told me “I’m the best of both worlds” and wouldn’t stop talking about all the things he wanted to do to me. (Not with me) Just gross. (White, transgender male, queer)</w:t>
      </w:r>
    </w:p>
    <w:p w14:paraId="303DC0C7" w14:textId="77777777" w:rsidR="00F21BFC" w:rsidRPr="0011412E" w:rsidRDefault="00F21BFC" w:rsidP="00F21BFC">
      <w:pPr>
        <w:rPr>
          <w:sz w:val="16"/>
        </w:rPr>
      </w:pPr>
      <w:r w:rsidRPr="0011412E">
        <w:rPr>
          <w:sz w:val="16"/>
        </w:rPr>
        <w:t>As in the previous example, many narratives include words related to the feeling of disgust, such as gross, sicken ing, or disgusting.</w:t>
      </w:r>
    </w:p>
    <w:p w14:paraId="4C195DF8" w14:textId="77777777" w:rsidR="00F21BFC" w:rsidRPr="0011412E" w:rsidRDefault="00F21BFC" w:rsidP="00F21BFC">
      <w:pPr>
        <w:ind w:firstLine="720"/>
        <w:rPr>
          <w:sz w:val="16"/>
        </w:rPr>
      </w:pPr>
      <w:r w:rsidRPr="0011412E">
        <w:rPr>
          <w:sz w:val="16"/>
        </w:rPr>
        <w:t>Some people think being transgender is “hot” which is screwed up, I had a partner (cis male) that once I passed as male broke up with me because I did not look like “a trap” anymore. Disgusting. (White, male, gay)</w:t>
      </w:r>
    </w:p>
    <w:p w14:paraId="0436DE78" w14:textId="77777777" w:rsidR="00F21BFC" w:rsidRPr="00CC29A5" w:rsidRDefault="00F21BFC" w:rsidP="00F21BFC">
      <w:pPr>
        <w:rPr>
          <w:rStyle w:val="StyleUnderline"/>
        </w:rPr>
      </w:pPr>
      <w:r w:rsidRPr="00CC29A5">
        <w:rPr>
          <w:rStyle w:val="StyleUnderline"/>
          <w:highlight w:val="cyan"/>
        </w:rPr>
        <w:t>Other</w:t>
      </w:r>
      <w:r w:rsidRPr="00CC29A5">
        <w:rPr>
          <w:rStyle w:val="StyleUnderline"/>
        </w:rPr>
        <w:t xml:space="preserve"> TGNB individual</w:t>
      </w:r>
      <w:r w:rsidRPr="00CC29A5">
        <w:rPr>
          <w:rStyle w:val="StyleUnderline"/>
          <w:highlight w:val="cyan"/>
        </w:rPr>
        <w:t>s</w:t>
      </w:r>
      <w:r w:rsidRPr="00CC29A5">
        <w:rPr>
          <w:rStyle w:val="StyleUnderline"/>
        </w:rPr>
        <w:t xml:space="preserve"> </w:t>
      </w:r>
      <w:r w:rsidRPr="00CC29A5">
        <w:rPr>
          <w:rStyle w:val="StyleUnderline"/>
          <w:highlight w:val="cyan"/>
        </w:rPr>
        <w:t>described</w:t>
      </w:r>
      <w:r w:rsidRPr="00CC29A5">
        <w:rPr>
          <w:rStyle w:val="StyleUnderline"/>
        </w:rPr>
        <w:t xml:space="preserve"> more the feelings of </w:t>
      </w:r>
      <w:r w:rsidRPr="00CC29A5">
        <w:rPr>
          <w:rStyle w:val="StyleUnderline"/>
          <w:highlight w:val="cyan"/>
        </w:rPr>
        <w:t>distress and discomfort</w:t>
      </w:r>
      <w:r w:rsidRPr="00CC29A5">
        <w:rPr>
          <w:rStyle w:val="StyleUnderline"/>
        </w:rPr>
        <w:t xml:space="preserve"> given by the situation of fetishization. Once again, the fine line between attraction and fetishization is clear to participants. The </w:t>
      </w:r>
      <w:r w:rsidRPr="00CC29A5">
        <w:rPr>
          <w:rStyle w:val="StyleUnderline"/>
          <w:highlight w:val="cyan"/>
        </w:rPr>
        <w:t>problem</w:t>
      </w:r>
      <w:r w:rsidRPr="00CC29A5">
        <w:rPr>
          <w:rStyle w:val="StyleUnderline"/>
        </w:rPr>
        <w:t xml:space="preserve"> is </w:t>
      </w:r>
      <w:r w:rsidRPr="00CC29A5">
        <w:rPr>
          <w:rStyle w:val="StyleUnderline"/>
          <w:highlight w:val="cyan"/>
        </w:rPr>
        <w:t>not</w:t>
      </w:r>
      <w:r w:rsidRPr="00CC29A5">
        <w:rPr>
          <w:rStyle w:val="StyleUnderline"/>
        </w:rPr>
        <w:t xml:space="preserve"> about </w:t>
      </w:r>
      <w:r w:rsidRPr="00CC29A5">
        <w:rPr>
          <w:rStyle w:val="StyleUnderline"/>
          <w:highlight w:val="cyan"/>
        </w:rPr>
        <w:t>attraction</w:t>
      </w:r>
      <w:r w:rsidRPr="00CC29A5">
        <w:rPr>
          <w:rStyle w:val="StyleUnderline"/>
        </w:rPr>
        <w:t xml:space="preserve"> to a TGNB person, </w:t>
      </w:r>
      <w:r w:rsidRPr="00CC29A5">
        <w:rPr>
          <w:rStyle w:val="StyleUnderline"/>
          <w:highlight w:val="cyan"/>
        </w:rPr>
        <w:t>but</w:t>
      </w:r>
      <w:r w:rsidRPr="00CC29A5">
        <w:rPr>
          <w:rStyle w:val="StyleUnderline"/>
        </w:rPr>
        <w:t xml:space="preserve"> when this person is </w:t>
      </w:r>
      <w:r w:rsidRPr="00CC29A5">
        <w:rPr>
          <w:rStyle w:val="StyleUnderline"/>
          <w:highlight w:val="cyan"/>
        </w:rPr>
        <w:t>seen</w:t>
      </w:r>
      <w:r w:rsidRPr="00CC29A5">
        <w:rPr>
          <w:rStyle w:val="StyleUnderline"/>
        </w:rPr>
        <w:t xml:space="preserve"> only </w:t>
      </w:r>
      <w:r w:rsidRPr="00CC29A5">
        <w:rPr>
          <w:rStyle w:val="StyleUnderline"/>
          <w:highlight w:val="cyan"/>
        </w:rPr>
        <w:t>as</w:t>
      </w:r>
      <w:r w:rsidRPr="00CC29A5">
        <w:rPr>
          <w:rStyle w:val="StyleUnderline"/>
        </w:rPr>
        <w:t xml:space="preserve"> a sexual </w:t>
      </w:r>
      <w:r w:rsidRPr="00CC29A5">
        <w:rPr>
          <w:rStyle w:val="StyleUnderline"/>
          <w:highlight w:val="cyan"/>
        </w:rPr>
        <w:t>object</w:t>
      </w:r>
      <w:r w:rsidRPr="00CC29A5">
        <w:rPr>
          <w:rStyle w:val="StyleUnderline"/>
        </w:rPr>
        <w:t>, in a sub-human way.</w:t>
      </w:r>
    </w:p>
    <w:p w14:paraId="4801603C" w14:textId="77777777" w:rsidR="00F21BFC" w:rsidRPr="0011412E" w:rsidRDefault="00F21BFC" w:rsidP="00F21BFC">
      <w:pPr>
        <w:ind w:firstLine="720"/>
        <w:rPr>
          <w:sz w:val="16"/>
        </w:rPr>
      </w:pPr>
      <w:r w:rsidRPr="0011412E">
        <w:rPr>
          <w:sz w:val="16"/>
        </w:rPr>
        <w:t>Not really very comfortable with the feeling. I’d rather be cared for/love for myself, not for what fetish I can fulfill. (Black/African American, male, gay)</w:t>
      </w:r>
    </w:p>
    <w:p w14:paraId="77D5B1F0" w14:textId="77777777" w:rsidR="00F21BFC" w:rsidRPr="00CC29A5" w:rsidRDefault="00F21BFC" w:rsidP="00F21BFC">
      <w:pPr>
        <w:rPr>
          <w:rStyle w:val="StyleUnderline"/>
        </w:rPr>
      </w:pPr>
      <w:r w:rsidRPr="0011412E">
        <w:rPr>
          <w:sz w:val="16"/>
        </w:rPr>
        <w:t xml:space="preserve">Among the negative reactions to the experience of </w:t>
      </w:r>
      <w:r w:rsidRPr="00CC29A5">
        <w:rPr>
          <w:rStyle w:val="StyleUnderline"/>
        </w:rPr>
        <w:t xml:space="preserve">fetishi zation </w:t>
      </w:r>
      <w:r w:rsidRPr="00CC29A5">
        <w:rPr>
          <w:rStyle w:val="StyleUnderline"/>
          <w:highlight w:val="cyan"/>
        </w:rPr>
        <w:t>were responses of fear</w:t>
      </w:r>
      <w:r w:rsidRPr="00CC29A5">
        <w:rPr>
          <w:rStyle w:val="StyleUnderline"/>
        </w:rPr>
        <w:t xml:space="preserve">, avoidance of certain situations that could expose the participant to fetishization, and limita tions of individual freedom. In some cases, the </w:t>
      </w:r>
      <w:r w:rsidRPr="00CC29A5">
        <w:rPr>
          <w:rStyle w:val="StyleUnderline"/>
          <w:highlight w:val="cyan"/>
        </w:rPr>
        <w:t>avoidance</w:t>
      </w:r>
      <w:r w:rsidRPr="00CC29A5">
        <w:rPr>
          <w:rStyle w:val="StyleUnderline"/>
        </w:rPr>
        <w:t xml:space="preserve"> of certain virtual and physical places was linked to vicarious fear developed in response to the stories and experiences of other TGNB people in the community.</w:t>
      </w:r>
    </w:p>
    <w:p w14:paraId="5C1843B7" w14:textId="77777777" w:rsidR="00F21BFC" w:rsidRPr="0011412E" w:rsidRDefault="00F21BFC" w:rsidP="00F21BFC">
      <w:pPr>
        <w:ind w:left="720"/>
        <w:rPr>
          <w:sz w:val="16"/>
        </w:rPr>
      </w:pPr>
      <w:r w:rsidRPr="0011412E">
        <w:rPr>
          <w:sz w:val="16"/>
        </w:rPr>
        <w:t>I personally have never been fetishized (that I know of) but I stay away from a lot of spaces where it could happen due to fear. I know many other trans/enby [non binary] people that have had experiences with fetishi zation and don’t want it to happen to me. This is very limiting to me. (White, male, bisexual)</w:t>
      </w:r>
    </w:p>
    <w:p w14:paraId="29EAA351" w14:textId="77777777" w:rsidR="00F21BFC" w:rsidRPr="0011412E" w:rsidRDefault="00F21BFC" w:rsidP="00F21BFC">
      <w:pPr>
        <w:rPr>
          <w:sz w:val="16"/>
        </w:rPr>
      </w:pPr>
      <w:r w:rsidRPr="0011412E">
        <w:rPr>
          <w:sz w:val="16"/>
        </w:rPr>
        <w:t>In other cases, the avoidance of certain situations followed participants’ personal negative experiences.</w:t>
      </w:r>
    </w:p>
    <w:p w14:paraId="29881A1E" w14:textId="77777777" w:rsidR="00F21BFC" w:rsidRPr="0011412E" w:rsidRDefault="00F21BFC" w:rsidP="00F21BFC">
      <w:pPr>
        <w:ind w:firstLine="720"/>
        <w:rPr>
          <w:sz w:val="16"/>
        </w:rPr>
      </w:pPr>
      <w:r w:rsidRPr="0011412E">
        <w:rPr>
          <w:sz w:val="16"/>
        </w:rPr>
        <w:t>Gross. If the only interesting thing about me was a penis that shouldn’t even be there…that’s why I didn’t date for the last two years before GCS [gender confirm ing surgery]. (White, female, heterosexual)</w:t>
      </w:r>
    </w:p>
    <w:p w14:paraId="655EB382" w14:textId="77777777" w:rsidR="00F21BFC" w:rsidRPr="0011412E" w:rsidRDefault="00F21BFC" w:rsidP="00F21BFC">
      <w:pPr>
        <w:rPr>
          <w:sz w:val="16"/>
        </w:rPr>
      </w:pPr>
      <w:r w:rsidRPr="0011412E">
        <w:rPr>
          <w:sz w:val="16"/>
        </w:rPr>
        <w:t>One of the proximal stress factors to which TGNB people are exposed, according to the gender minority stress model, is the expectation of rejection, which in this case becomes the expectation of having a negative experience linked to being the object of sexualization or fetish (Hendricks &amp; Testa, 2012).</w:t>
      </w:r>
    </w:p>
    <w:p w14:paraId="7D196E6B" w14:textId="77777777" w:rsidR="00F21BFC" w:rsidRPr="0011412E" w:rsidRDefault="00F21BFC" w:rsidP="00F21BFC">
      <w:pPr>
        <w:rPr>
          <w:sz w:val="16"/>
        </w:rPr>
      </w:pPr>
      <w:r w:rsidRPr="00CC29A5">
        <w:rPr>
          <w:rStyle w:val="StyleUnderline"/>
        </w:rPr>
        <w:t xml:space="preserve">TGNB participants described the experience of feeling objectified in various ways. TGNB </w:t>
      </w:r>
      <w:r w:rsidRPr="00CC29A5">
        <w:rPr>
          <w:rStyle w:val="StyleUnderline"/>
          <w:highlight w:val="cyan"/>
        </w:rPr>
        <w:t>participants</w:t>
      </w:r>
      <w:r w:rsidRPr="00CC29A5">
        <w:rPr>
          <w:rStyle w:val="StyleUnderline"/>
        </w:rPr>
        <w:t xml:space="preserve"> in many cases </w:t>
      </w:r>
      <w:r w:rsidRPr="00F1219A">
        <w:rPr>
          <w:rStyle w:val="StyleUnderline"/>
          <w:highlight w:val="cyan"/>
        </w:rPr>
        <w:t xml:space="preserve">explicitly </w:t>
      </w:r>
      <w:r w:rsidRPr="00CC29A5">
        <w:rPr>
          <w:rStyle w:val="StyleUnderline"/>
          <w:highlight w:val="cyan"/>
        </w:rPr>
        <w:t>mentioned feeling treated as less than human</w:t>
      </w:r>
      <w:r w:rsidRPr="00CC29A5">
        <w:rPr>
          <w:rStyle w:val="StyleUnderline"/>
        </w:rPr>
        <w:t xml:space="preserve"> or like sexual objects when describing their experiences of fet ishization. In some cases, sexual objectification </w:t>
      </w:r>
      <w:r w:rsidRPr="00CC29A5">
        <w:rPr>
          <w:rStyle w:val="StyleUnderline"/>
          <w:highlight w:val="cyan"/>
        </w:rPr>
        <w:t>involved</w:t>
      </w:r>
      <w:r w:rsidRPr="00CC29A5">
        <w:rPr>
          <w:rStyle w:val="StyleUnderline"/>
        </w:rPr>
        <w:t xml:space="preserve"> a </w:t>
      </w:r>
      <w:r w:rsidRPr="00CC29A5">
        <w:rPr>
          <w:rStyle w:val="StyleUnderline"/>
          <w:highlight w:val="cyan"/>
        </w:rPr>
        <w:t>symbolic fragmentation of the body,</w:t>
      </w:r>
      <w:r w:rsidRPr="00CC29A5">
        <w:rPr>
          <w:rStyle w:val="StyleUnderline"/>
        </w:rPr>
        <w:t xml:space="preserve"> which is separated from the rest of the person and considered as a mere instrument for the sexual pleasure of others. This fragmentation can be seen in</w:t>
      </w:r>
      <w:r w:rsidRPr="0011412E">
        <w:rPr>
          <w:sz w:val="16"/>
        </w:rPr>
        <w:t xml:space="preserve"> the following example in which the participant describes themselves as a sex toy, an object for another’s pleasure: Being talked to like I was a sex toy, like being transgen der was simply for the enjoyment of someone else, dehumanized. (White, female, bisexual)</w:t>
      </w:r>
    </w:p>
    <w:p w14:paraId="53AE0A29" w14:textId="77777777" w:rsidR="00F21BFC" w:rsidRPr="00CC29A5" w:rsidRDefault="00F21BFC" w:rsidP="00F21BFC">
      <w:pPr>
        <w:rPr>
          <w:rStyle w:val="StyleUnderline"/>
        </w:rPr>
      </w:pPr>
      <w:r w:rsidRPr="00CC29A5">
        <w:rPr>
          <w:rStyle w:val="StyleUnderline"/>
        </w:rPr>
        <w:t xml:space="preserve">Some participants described feeling as if they were sim ply a tool for others to use to fulfill a fantasy or to try out a novel sexual experience. These experiences left participants feeling </w:t>
      </w:r>
      <w:r w:rsidRPr="00CC29A5">
        <w:rPr>
          <w:rStyle w:val="StyleUnderline"/>
          <w:highlight w:val="cyan"/>
        </w:rPr>
        <w:t>as if they were not</w:t>
      </w:r>
      <w:r w:rsidRPr="00CC29A5">
        <w:rPr>
          <w:rStyle w:val="StyleUnderline"/>
        </w:rPr>
        <w:t xml:space="preserve"> seen as </w:t>
      </w:r>
      <w:r w:rsidRPr="00CC29A5">
        <w:rPr>
          <w:rStyle w:val="StyleUnderline"/>
          <w:highlight w:val="cyan"/>
        </w:rPr>
        <w:t>real humans</w:t>
      </w:r>
      <w:r w:rsidRPr="00CC29A5">
        <w:rPr>
          <w:rStyle w:val="StyleUnderline"/>
        </w:rPr>
        <w:t xml:space="preserve"> or individuals with emotions.</w:t>
      </w:r>
    </w:p>
    <w:p w14:paraId="56C8BA82" w14:textId="77777777" w:rsidR="00F21BFC" w:rsidRPr="0011412E" w:rsidRDefault="00F21BFC" w:rsidP="00F21BFC">
      <w:pPr>
        <w:ind w:left="720"/>
        <w:rPr>
          <w:sz w:val="16"/>
        </w:rPr>
      </w:pPr>
      <w:r w:rsidRPr="0011412E">
        <w:rPr>
          <w:sz w:val="16"/>
        </w:rPr>
        <w:t>Hooking up using Grindr is risky as a transgender guy as any connection could come at a personal cost. I’m called slurs and/or messaged by men interested in fulfilling a fantasy/experimenting with their own sexuality. Sometimes I feel like, in hooking up with a cisgender guy, I am perceived as a woman or woman substitute for using my vagina instead of my ass. (White, man, gay)</w:t>
      </w:r>
    </w:p>
    <w:p w14:paraId="6DA7F17A" w14:textId="77777777" w:rsidR="00F21BFC" w:rsidRPr="0011412E" w:rsidRDefault="00F21BFC" w:rsidP="00F21BFC">
      <w:pPr>
        <w:rPr>
          <w:sz w:val="16"/>
        </w:rPr>
      </w:pPr>
      <w:r w:rsidRPr="0011412E">
        <w:rPr>
          <w:sz w:val="16"/>
        </w:rPr>
        <w:t>TGNB participants additionally described being fetishized or used solely for their masculine or feminine appearance.</w:t>
      </w:r>
    </w:p>
    <w:p w14:paraId="5EE7D6DF" w14:textId="77777777" w:rsidR="00F21BFC" w:rsidRPr="0011412E" w:rsidRDefault="00F21BFC" w:rsidP="00F21BFC">
      <w:pPr>
        <w:ind w:left="720"/>
        <w:rPr>
          <w:sz w:val="16"/>
        </w:rPr>
      </w:pPr>
      <w:r w:rsidRPr="0011412E">
        <w:rPr>
          <w:sz w:val="16"/>
        </w:rPr>
        <w:t>As a nonbinary person who was AFAB [assigned female at birth] and is masculine-presenting […] Basi cally, in my experience, it had felt like women were attracted to me because of my appearance and my appearance alone, rather than being attracted to me as a person in addition to my appearance. (White, nonbi nary, lesbian)</w:t>
      </w:r>
    </w:p>
    <w:p w14:paraId="7F2B0518" w14:textId="77777777" w:rsidR="00F21BFC" w:rsidRPr="0011412E" w:rsidRDefault="00F21BFC" w:rsidP="00F21BFC">
      <w:pPr>
        <w:rPr>
          <w:sz w:val="16"/>
        </w:rPr>
      </w:pPr>
      <w:r w:rsidRPr="0011412E">
        <w:rPr>
          <w:sz w:val="16"/>
        </w:rPr>
        <w:t>Some specific features of TGNB bodies seem to be fet ishized more often than others. Participants described being approached for their juvenile appearance, “I have had men specifically seek me out on dating apps because of my gender identity, they like the idea of a young-looking boy with a vagina they can push around” (White, transman, pansexual); the coexistence of stereotypical feminine and masculine char acteristics in the body, “I have been told I am the perfect partner because I am neither a man nor a woman since I have a vagina, mostly by cisgender men even though I identify as a man” (White, man, gay); some specific body features, “I have large breasts which I feel are fetishized by both males and females” (White, genderfluid, bisexual); and also the identity intersection with their ethnicity; “Racial fetishization as a south Asian AFAB [assigned female at birth] person” (Asian/Asian American, genderqueer, pansexual).</w:t>
      </w:r>
    </w:p>
    <w:p w14:paraId="306F72FD" w14:textId="77777777" w:rsidR="00F21BFC" w:rsidRPr="0011412E" w:rsidRDefault="00F21BFC" w:rsidP="00F21BFC">
      <w:pPr>
        <w:rPr>
          <w:sz w:val="16"/>
        </w:rPr>
      </w:pPr>
      <w:r w:rsidRPr="0011412E">
        <w:rPr>
          <w:sz w:val="16"/>
        </w:rPr>
        <w:t xml:space="preserve">Reducing the body to its sexual function is not the only negative experience reported in the narratives of the TGNB participants’ fetishization experiences. </w:t>
      </w:r>
      <w:r w:rsidRPr="00CC29A5">
        <w:rPr>
          <w:rStyle w:val="StyleUnderline"/>
        </w:rPr>
        <w:t xml:space="preserve">Often </w:t>
      </w:r>
      <w:r w:rsidRPr="00CC29A5">
        <w:rPr>
          <w:rStyle w:val="StyleUnderline"/>
          <w:highlight w:val="cyan"/>
        </w:rPr>
        <w:t>participants described</w:t>
      </w:r>
      <w:r w:rsidRPr="00CC29A5">
        <w:rPr>
          <w:rStyle w:val="StyleUnderline"/>
        </w:rPr>
        <w:t xml:space="preserve"> fetishization in the form of microaggressions. </w:t>
      </w:r>
      <w:r w:rsidRPr="00CC29A5">
        <w:rPr>
          <w:rStyle w:val="StyleUnderline"/>
          <w:highlight w:val="cyan"/>
        </w:rPr>
        <w:t>Microaggressions</w:t>
      </w:r>
      <w:r w:rsidRPr="00CC29A5">
        <w:rPr>
          <w:rStyle w:val="StyleUnderline"/>
        </w:rPr>
        <w:t xml:space="preserve"> for transgender individuals often </w:t>
      </w:r>
      <w:r w:rsidRPr="00CC29A5">
        <w:rPr>
          <w:rStyle w:val="StyleUnderline"/>
          <w:highlight w:val="cyan"/>
        </w:rPr>
        <w:t>take the form of identity invalidation</w:t>
      </w:r>
      <w:r w:rsidRPr="00CC29A5">
        <w:rPr>
          <w:rStyle w:val="StyleUnderline"/>
        </w:rPr>
        <w:t xml:space="preserve">, delivered </w:t>
      </w:r>
      <w:r w:rsidRPr="00CC29A5">
        <w:rPr>
          <w:rStyle w:val="StyleUnderline"/>
          <w:highlight w:val="cyan"/>
        </w:rPr>
        <w:t>through verbal, behavioral, and environmental indignities</w:t>
      </w:r>
      <w:r w:rsidRPr="00CC29A5">
        <w:rPr>
          <w:rStyle w:val="StyleUnderline"/>
        </w:rPr>
        <w:t xml:space="preserve"> (Nadal, Davidoff, Davis, &amp; Wong, 2014; Torino, Rivera, Capodilupo, Nadal, &amp; Sue, 2019). Further, transgender individuals often experi ence identity invalidation in the context of both friendships and romantic or sexual exchanges (Galupo, Henise, &amp; Davis, 2014; Pulice-Farrow et al., 2017). In particular, microaggres sion may invalidate the individual’s identity, deny or </w:t>
      </w:r>
      <w:r w:rsidRPr="00CC29A5">
        <w:rPr>
          <w:rStyle w:val="StyleUnderline"/>
          <w:highlight w:val="cyan"/>
        </w:rPr>
        <w:t>exclude their personal experience, emotions, or thoughts,</w:t>
      </w:r>
      <w:r w:rsidRPr="00CC29A5">
        <w:rPr>
          <w:rStyle w:val="StyleUnderline"/>
        </w:rPr>
        <w:t xml:space="preserve"> and often are based on stereotypes. </w:t>
      </w:r>
      <w:r w:rsidRPr="0011412E">
        <w:rPr>
          <w:sz w:val="16"/>
        </w:rPr>
        <w:t>In the context of fetishization, TGNB participants described how others utilized commu nication to invalidate participants gender identity or to deliver insulting messages. The invalidation of gender identity can occur through misgendering, the use of incorrect pronouns to address the person.</w:t>
      </w:r>
    </w:p>
    <w:p w14:paraId="3E9B24C2" w14:textId="77777777" w:rsidR="00F21BFC" w:rsidRPr="0011412E" w:rsidRDefault="00F21BFC" w:rsidP="00F21BFC">
      <w:pPr>
        <w:ind w:firstLine="720"/>
        <w:rPr>
          <w:sz w:val="16"/>
        </w:rPr>
      </w:pPr>
      <w:r w:rsidRPr="0011412E">
        <w:rPr>
          <w:sz w:val="16"/>
        </w:rPr>
        <w:t>One person made the comment about how he was okay with him losing his virginity to a Trans* person, but still referred to me as “she.” (White, male, gay)</w:t>
      </w:r>
    </w:p>
    <w:p w14:paraId="60DDFFF0" w14:textId="77777777" w:rsidR="00F21BFC" w:rsidRPr="0011412E" w:rsidRDefault="00F21BFC" w:rsidP="00F21BFC">
      <w:pPr>
        <w:rPr>
          <w:sz w:val="16"/>
        </w:rPr>
      </w:pPr>
      <w:r w:rsidRPr="0011412E">
        <w:rPr>
          <w:sz w:val="16"/>
        </w:rPr>
        <w:t>Another way to invalidate gender identity is to label or describe TGNB individuals with a narrative that does not match their own. For example, reducing gender identity, or manhood and womanhood, to the possession of certain physi cal features or body parts, “I have been told I am the perfect partner because I am neither a man or a woman since I have a vagina, mostly by cisgender men even though I identify as a man” (White, man, gay); or by distorting the gender expe rienced by an individual, “[…] reducing AFAB transgender people to “confused lesbians” or “butch lesbians” even when many of us have never identified as lesbians and may not even be interested in women” (Middle Eastern, nonbinary transgender guy, asexual)</w:t>
      </w:r>
    </w:p>
    <w:p w14:paraId="3FB095BF" w14:textId="77777777" w:rsidR="00F21BFC" w:rsidRPr="00CC29A5" w:rsidRDefault="00F21BFC" w:rsidP="00F21BFC">
      <w:pPr>
        <w:rPr>
          <w:rStyle w:val="StyleUnderline"/>
        </w:rPr>
      </w:pPr>
      <w:r w:rsidRPr="00CC29A5">
        <w:rPr>
          <w:rStyle w:val="StyleUnderline"/>
        </w:rPr>
        <w:t xml:space="preserve">In some cases, microaggressions in the context of fetishi zation </w:t>
      </w:r>
      <w:r w:rsidRPr="00CC29A5">
        <w:rPr>
          <w:rStyle w:val="StyleUnderline"/>
          <w:highlight w:val="cyan"/>
        </w:rPr>
        <w:t>become actual insults and offenses</w:t>
      </w:r>
      <w:r w:rsidRPr="00CC29A5">
        <w:rPr>
          <w:rStyle w:val="StyleUnderline"/>
        </w:rPr>
        <w:t xml:space="preserve">. The intention is always </w:t>
      </w:r>
      <w:r w:rsidRPr="00CC29A5">
        <w:rPr>
          <w:rStyle w:val="StyleUnderline"/>
          <w:highlight w:val="cyan"/>
        </w:rPr>
        <w:t>to diminish the</w:t>
      </w:r>
      <w:r w:rsidRPr="00CC29A5">
        <w:rPr>
          <w:rStyle w:val="StyleUnderline"/>
        </w:rPr>
        <w:t xml:space="preserve"> value of the </w:t>
      </w:r>
      <w:r w:rsidRPr="00CC29A5">
        <w:rPr>
          <w:rStyle w:val="StyleUnderline"/>
          <w:highlight w:val="cyan"/>
        </w:rPr>
        <w:t>identity</w:t>
      </w:r>
      <w:r w:rsidRPr="00CC29A5">
        <w:rPr>
          <w:rStyle w:val="StyleUnderline"/>
        </w:rPr>
        <w:t xml:space="preserve"> of the TGNB person.</w:t>
      </w:r>
    </w:p>
    <w:p w14:paraId="746D8804" w14:textId="77777777" w:rsidR="00F21BFC" w:rsidRPr="0011412E" w:rsidRDefault="00F21BFC" w:rsidP="00F21BFC">
      <w:pPr>
        <w:ind w:left="720"/>
        <w:rPr>
          <w:sz w:val="16"/>
        </w:rPr>
      </w:pPr>
      <w:r w:rsidRPr="0011412E">
        <w:rPr>
          <w:sz w:val="16"/>
        </w:rPr>
        <w:t>Someone wanted me because I’m “the best of both worlds.” They used inappropriate words to describe my gender, trivialized my experience, and saw me as a potential “fun experiment.” (White, nonbinary, bisex ual)</w:t>
      </w:r>
    </w:p>
    <w:p w14:paraId="2907F42C" w14:textId="77777777" w:rsidR="00F21BFC" w:rsidRPr="0011412E" w:rsidRDefault="00F21BFC" w:rsidP="00F21BFC">
      <w:pPr>
        <w:rPr>
          <w:sz w:val="16"/>
        </w:rPr>
      </w:pPr>
      <w:r w:rsidRPr="0011412E">
        <w:rPr>
          <w:sz w:val="16"/>
        </w:rPr>
        <w:t>In other cases, the negative effect of microaggression is that the TGNB participant felt turned off during sexual or romantic encounters.</w:t>
      </w:r>
    </w:p>
    <w:p w14:paraId="312EF30F" w14:textId="77777777" w:rsidR="00F21BFC" w:rsidRPr="0011412E" w:rsidRDefault="00F21BFC" w:rsidP="00F21BFC">
      <w:pPr>
        <w:ind w:left="720"/>
        <w:rPr>
          <w:sz w:val="16"/>
        </w:rPr>
      </w:pPr>
      <w:r w:rsidRPr="0011412E">
        <w:rPr>
          <w:sz w:val="16"/>
        </w:rPr>
        <w:t>Not sure if fetishized alone or in combination with a strong feeling of being misgendered. Experiences with cis men and cis women who read me as a “type” of “woman” they liked which invalidates their attraction and any of our interactions in my eyes as I don’t identify as a woman. (White, agender, queer)</w:t>
      </w:r>
    </w:p>
    <w:p w14:paraId="712F4D54" w14:textId="77777777" w:rsidR="00F21BFC" w:rsidRPr="0011412E" w:rsidRDefault="00F21BFC" w:rsidP="00F21BFC">
      <w:pPr>
        <w:rPr>
          <w:sz w:val="16"/>
        </w:rPr>
      </w:pPr>
      <w:r w:rsidRPr="00CC29A5">
        <w:rPr>
          <w:rStyle w:val="StyleUnderline"/>
        </w:rPr>
        <w:t xml:space="preserve">The </w:t>
      </w:r>
      <w:r w:rsidRPr="00CC29A5">
        <w:rPr>
          <w:rStyle w:val="StyleUnderline"/>
          <w:highlight w:val="cyan"/>
        </w:rPr>
        <w:t>microaggressions</w:t>
      </w:r>
      <w:r w:rsidRPr="00CC29A5">
        <w:rPr>
          <w:rStyle w:val="StyleUnderline"/>
        </w:rPr>
        <w:t xml:space="preserve"> described are often </w:t>
      </w:r>
      <w:r w:rsidRPr="00CC29A5">
        <w:rPr>
          <w:rStyle w:val="StyleUnderline"/>
          <w:highlight w:val="cyan"/>
        </w:rPr>
        <w:t>supported by stereotypical assumptions</w:t>
      </w:r>
      <w:r w:rsidRPr="00CC29A5">
        <w:rPr>
          <w:rStyle w:val="StyleUnderline"/>
        </w:rPr>
        <w:t>.</w:t>
      </w:r>
      <w:r w:rsidRPr="0011412E">
        <w:rPr>
          <w:sz w:val="16"/>
        </w:rPr>
        <w:t xml:space="preserve"> The assumptions, which uphold the microaggressive messages in the context of fetishiza tion, can refer to the sexuality of TGNB people. With regard to sexuality, some TGNB individuals described receiving sexual requests made because of the assumption about what TGNB people might like or enjoy. In other words, some people expect TGNB individuals to do “certain things” in sex. For example, transgender women are considered to be hypersexual, “As a transgender woman, I’ve felt guys think I’m only into sex and particularly sex that fits a fetish” (White, transgender female, heterosexual); nonbinary indi viduals mentioned that their transgender status is stereotypi cally associated with the idea that they have multiple sexual partners at a time and enjoy group sex, “Being transgender supposedly meaning I am inherently into polyamory, group sex…” (White, nonbinary trans, bisexual), “I have been approached several times and propositioned for threesomes, in which I have expressed no desire to participate” (Austral ian Aboriginal, nonbinary, bisexual); and transmasculine individuals mentioned how their identity is linked to a par ticular sexual role, “I feel like men see me as this short hair less ‘guy’ who would fit this stereotypical submissive bottom role” (Hispanic/Latin, nonbinary, gay), “I am a postoperative phalloplasty person who sometimes uses male dating apps. If I disclose that I have a penis, men are not [interested]in me. They expect me to have a front hole that I want to use” (Black/African American, male, bisexual).</w:t>
      </w:r>
    </w:p>
    <w:p w14:paraId="3EB68946" w14:textId="77777777" w:rsidR="00F21BFC" w:rsidRPr="00CC29A5" w:rsidRDefault="00F21BFC" w:rsidP="00F21BFC">
      <w:pPr>
        <w:rPr>
          <w:rStyle w:val="StyleUnderline"/>
        </w:rPr>
      </w:pPr>
      <w:r w:rsidRPr="00CC29A5">
        <w:rPr>
          <w:rStyle w:val="StyleUnderline"/>
        </w:rPr>
        <w:t xml:space="preserve">In a few cases, fetishization </w:t>
      </w:r>
      <w:r w:rsidRPr="00CC29A5">
        <w:rPr>
          <w:rStyle w:val="StyleUnderline"/>
          <w:highlight w:val="cyan"/>
        </w:rPr>
        <w:t>experiences</w:t>
      </w:r>
      <w:r w:rsidRPr="00CC29A5">
        <w:rPr>
          <w:rStyle w:val="StyleUnderline"/>
        </w:rPr>
        <w:t xml:space="preserve"> were </w:t>
      </w:r>
      <w:r w:rsidRPr="00CC29A5">
        <w:rPr>
          <w:rStyle w:val="StyleUnderline"/>
          <w:highlight w:val="cyan"/>
        </w:rPr>
        <w:t>described as going far beyond microaggressions, resulting in violence and abuse</w:t>
      </w:r>
      <w:r w:rsidRPr="00CC29A5">
        <w:rPr>
          <w:rStyle w:val="StyleUnderline"/>
        </w:rPr>
        <w:t>.</w:t>
      </w:r>
    </w:p>
    <w:p w14:paraId="7BBD22B6" w14:textId="77777777" w:rsidR="00F21BFC" w:rsidRPr="0011412E" w:rsidRDefault="00F21BFC" w:rsidP="00F21BFC">
      <w:pPr>
        <w:ind w:left="720"/>
        <w:rPr>
          <w:sz w:val="16"/>
        </w:rPr>
      </w:pPr>
      <w:r w:rsidRPr="0011412E">
        <w:rPr>
          <w:sz w:val="16"/>
        </w:rPr>
        <w:t>I hate it. It feels like the second people find out that I am transgender they see me only as a thing to be fucked, and not in a good way. Many understand that they can rape me with no legal recourse, unlike cis-women. (American Indian/Alaska Native, female, bisexual)</w:t>
      </w:r>
    </w:p>
    <w:p w14:paraId="21E9899E" w14:textId="77777777" w:rsidR="00F21BFC" w:rsidRPr="00CC29A5" w:rsidRDefault="00F21BFC" w:rsidP="00F21BFC">
      <w:pPr>
        <w:rPr>
          <w:rStyle w:val="StyleUnderline"/>
        </w:rPr>
      </w:pPr>
      <w:r w:rsidRPr="0011412E">
        <w:rPr>
          <w:sz w:val="16"/>
        </w:rPr>
        <w:t xml:space="preserve">Although the questionnaire did not explicitly ask about experiences of violence or abuse, it is important to note that they were spontaneously reported by individuals who self identify as transgender women. As also denounced by Serano (2007), </w:t>
      </w:r>
      <w:r w:rsidRPr="00CC29A5">
        <w:rPr>
          <w:rStyle w:val="StyleUnderline"/>
        </w:rPr>
        <w:t xml:space="preserve">it is possible that a </w:t>
      </w:r>
      <w:r w:rsidRPr="00CC29A5">
        <w:rPr>
          <w:rStyle w:val="StyleUnderline"/>
          <w:highlight w:val="cyan"/>
        </w:rPr>
        <w:t>dynamic</w:t>
      </w:r>
      <w:r w:rsidRPr="00CC29A5">
        <w:rPr>
          <w:rStyle w:val="StyleUnderline"/>
        </w:rPr>
        <w:t xml:space="preserve"> of power over transgen der women’s bodies and their sexuality </w:t>
      </w:r>
      <w:r w:rsidRPr="00CC29A5">
        <w:rPr>
          <w:rStyle w:val="StyleUnderline"/>
          <w:highlight w:val="cyan"/>
        </w:rPr>
        <w:t>exposes</w:t>
      </w:r>
      <w:r w:rsidRPr="00CC29A5">
        <w:rPr>
          <w:rStyle w:val="StyleUnderline"/>
        </w:rPr>
        <w:t xml:space="preserve"> them </w:t>
      </w:r>
      <w:r w:rsidRPr="00CC29A5">
        <w:rPr>
          <w:rStyle w:val="StyleUnderline"/>
          <w:highlight w:val="cyan"/>
        </w:rPr>
        <w:t>to a higher risk of violence</w:t>
      </w:r>
      <w:r w:rsidRPr="00CC29A5">
        <w:rPr>
          <w:rStyle w:val="StyleUnderline"/>
        </w:rPr>
        <w:t xml:space="preserve"> and abuse (James et al., 2016).</w:t>
      </w:r>
    </w:p>
    <w:p w14:paraId="175142A6" w14:textId="77777777" w:rsidR="00F21BFC" w:rsidRPr="002178C4" w:rsidRDefault="00F21BFC" w:rsidP="00F21BFC"/>
    <w:p w14:paraId="2376A263" w14:textId="3F66F237" w:rsidR="00F21BFC" w:rsidRDefault="00341D9B" w:rsidP="00341D9B">
      <w:pPr>
        <w:pStyle w:val="Heading1"/>
      </w:pPr>
      <w:r>
        <w:t xml:space="preserve">1AR </w:t>
      </w:r>
    </w:p>
    <w:p w14:paraId="68FA2FC1" w14:textId="7C13F715" w:rsidR="00341D9B" w:rsidRDefault="00341D9B" w:rsidP="00341D9B">
      <w:pPr>
        <w:pStyle w:val="Heading2"/>
      </w:pPr>
      <w:r>
        <w:t xml:space="preserve">T Workers </w:t>
      </w:r>
    </w:p>
    <w:p w14:paraId="55987DD8" w14:textId="6CE06832" w:rsidR="00341D9B" w:rsidRDefault="00341D9B" w:rsidP="00341D9B">
      <w:pPr>
        <w:pStyle w:val="Heading3"/>
      </w:pPr>
      <w:r>
        <w:t>We Meet</w:t>
      </w:r>
      <w:r>
        <w:t>---1AR</w:t>
      </w:r>
    </w:p>
    <w:p w14:paraId="3A0502AE" w14:textId="77777777" w:rsidR="00341D9B" w:rsidRDefault="00341D9B" w:rsidP="00341D9B"/>
    <w:p w14:paraId="6D4494D7" w14:textId="77777777" w:rsidR="00341D9B" w:rsidRPr="00344C21" w:rsidRDefault="00341D9B" w:rsidP="00341D9B">
      <w:pPr>
        <w:pStyle w:val="Heading4"/>
      </w:pPr>
      <w:r>
        <w:t>We meet employment contracts.</w:t>
      </w:r>
    </w:p>
    <w:p w14:paraId="7B0EEED1" w14:textId="77777777" w:rsidR="00341D9B" w:rsidRPr="006148D8" w:rsidRDefault="00341D9B" w:rsidP="00341D9B">
      <w:r w:rsidRPr="006148D8">
        <w:rPr>
          <w:rStyle w:val="Style13ptBold"/>
        </w:rPr>
        <w:t>Sander 24</w:t>
      </w:r>
      <w:r>
        <w:t xml:space="preserve"> [</w:t>
      </w:r>
      <w:r w:rsidRPr="006148D8">
        <w:t>John</w:t>
      </w:r>
      <w:r>
        <w:t xml:space="preserve">. </w:t>
      </w:r>
      <w:r w:rsidRPr="006148D8">
        <w:t>October 22</w:t>
      </w:r>
      <w:r>
        <w:t>. JD from Cornell Law School. "</w:t>
      </w:r>
      <w:r w:rsidRPr="006148D8">
        <w:t>Employment contracts in the USA</w:t>
      </w:r>
      <w:r>
        <w:t xml:space="preserve">." </w:t>
      </w:r>
      <w:hyperlink r:id="rId11" w:history="1">
        <w:r w:rsidRPr="00591480">
          <w:rPr>
            <w:rStyle w:val="Hyperlink"/>
          </w:rPr>
          <w:t>https://leglobal.law/countries/usa/employment-law/employment-law-overview-usa/02-employment-contracts/</w:t>
        </w:r>
      </w:hyperlink>
      <w:r>
        <w:t>. ctdunc]</w:t>
      </w:r>
    </w:p>
    <w:p w14:paraId="06ECCBBA" w14:textId="77777777" w:rsidR="00341D9B" w:rsidRPr="006148D8" w:rsidRDefault="00341D9B" w:rsidP="00341D9B">
      <w:pPr>
        <w:rPr>
          <w:sz w:val="16"/>
        </w:rPr>
      </w:pPr>
      <w:r w:rsidRPr="006148D8">
        <w:rPr>
          <w:rStyle w:val="StyleUnderline"/>
          <w:highlight w:val="cyan"/>
        </w:rPr>
        <w:t>Under</w:t>
      </w:r>
      <w:r w:rsidRPr="006148D8">
        <w:rPr>
          <w:rStyle w:val="StyleUnderline"/>
        </w:rPr>
        <w:t xml:space="preserve"> the </w:t>
      </w:r>
      <w:r w:rsidRPr="006148D8">
        <w:rPr>
          <w:rStyle w:val="StyleUnderline"/>
          <w:highlight w:val="cyan"/>
        </w:rPr>
        <w:t>laws of</w:t>
      </w:r>
      <w:r w:rsidRPr="006148D8">
        <w:rPr>
          <w:rStyle w:val="StyleUnderline"/>
        </w:rPr>
        <w:t xml:space="preserve"> the </w:t>
      </w:r>
      <w:r w:rsidRPr="006148D8">
        <w:rPr>
          <w:rStyle w:val="StyleUnderline"/>
          <w:highlight w:val="cyan"/>
        </w:rPr>
        <w:t>U</w:t>
      </w:r>
      <w:r w:rsidRPr="006148D8">
        <w:rPr>
          <w:rStyle w:val="StyleUnderline"/>
        </w:rPr>
        <w:t xml:space="preserve">nited </w:t>
      </w:r>
      <w:r w:rsidRPr="006148D8">
        <w:rPr>
          <w:rStyle w:val="StyleUnderline"/>
          <w:highlight w:val="cyan"/>
        </w:rPr>
        <w:t>S</w:t>
      </w:r>
      <w:r w:rsidRPr="006148D8">
        <w:rPr>
          <w:rStyle w:val="StyleUnderline"/>
        </w:rPr>
        <w:t>tates</w:t>
      </w:r>
      <w:r w:rsidRPr="006148D8">
        <w:rPr>
          <w:sz w:val="16"/>
        </w:rPr>
        <w:t xml:space="preserve">, </w:t>
      </w:r>
      <w:r w:rsidRPr="006148D8">
        <w:rPr>
          <w:rStyle w:val="StyleUnderline"/>
        </w:rPr>
        <w:t xml:space="preserve">there are </w:t>
      </w:r>
      <w:r w:rsidRPr="006148D8">
        <w:rPr>
          <w:rStyle w:val="Emphasis"/>
          <w:highlight w:val="cyan"/>
        </w:rPr>
        <w:t>no minimum requirements</w:t>
      </w:r>
      <w:r w:rsidRPr="006148D8">
        <w:rPr>
          <w:sz w:val="16"/>
          <w:highlight w:val="cyan"/>
        </w:rPr>
        <w:t xml:space="preserve"> </w:t>
      </w:r>
      <w:r w:rsidRPr="006148D8">
        <w:rPr>
          <w:rStyle w:val="StyleUnderline"/>
          <w:highlight w:val="cyan"/>
        </w:rPr>
        <w:t>for</w:t>
      </w:r>
      <w:r w:rsidRPr="006148D8">
        <w:rPr>
          <w:rStyle w:val="StyleUnderline"/>
        </w:rPr>
        <w:t xml:space="preserve"> an </w:t>
      </w:r>
      <w:r w:rsidRPr="006148D8">
        <w:rPr>
          <w:rStyle w:val="StyleUnderline"/>
          <w:highlight w:val="cyan"/>
        </w:rPr>
        <w:t>employment contract</w:t>
      </w:r>
      <w:r w:rsidRPr="006148D8">
        <w:rPr>
          <w:sz w:val="16"/>
        </w:rPr>
        <w:t xml:space="preserve">. Also, in most states, no written memorialisation of any terms is required. </w:t>
      </w:r>
      <w:r w:rsidRPr="006148D8">
        <w:rPr>
          <w:rStyle w:val="StyleUnderline"/>
        </w:rPr>
        <w:t>An employment relationship in the United States is presumed to be</w:t>
      </w:r>
      <w:r w:rsidRPr="006148D8">
        <w:rPr>
          <w:sz w:val="16"/>
        </w:rPr>
        <w:t xml:space="preserve"> “at-will,” i.e., </w:t>
      </w:r>
      <w:r w:rsidRPr="006148D8">
        <w:rPr>
          <w:rStyle w:val="StyleUnderline"/>
        </w:rPr>
        <w:t>terminable by either party</w:t>
      </w:r>
      <w:r w:rsidRPr="006148D8">
        <w:rPr>
          <w:sz w:val="16"/>
        </w:rPr>
        <w:t>, with or without cause or notice. Indeed, a majority of employees in the United States are employed on an “at-will” basis, without a written employment contract, and only with a written offer of employment that outlines the basic terms and conditions of their employment.</w:t>
      </w:r>
    </w:p>
    <w:p w14:paraId="45506587" w14:textId="77777777" w:rsidR="00341D9B" w:rsidRDefault="00341D9B" w:rsidP="00341D9B"/>
    <w:p w14:paraId="3853C668" w14:textId="77777777" w:rsidR="00341D9B" w:rsidRPr="009D2736" w:rsidRDefault="00341D9B" w:rsidP="00341D9B">
      <w:pPr>
        <w:pStyle w:val="Heading4"/>
      </w:pPr>
      <w:r>
        <w:t xml:space="preserve">Oversight </w:t>
      </w:r>
      <w:r>
        <w:rPr>
          <w:u w:val="single"/>
        </w:rPr>
        <w:t>doesn’t apply</w:t>
      </w:r>
      <w:r>
        <w:t xml:space="preserve"> to </w:t>
      </w:r>
      <w:r>
        <w:rPr>
          <w:u w:val="single"/>
        </w:rPr>
        <w:t>independent contractors</w:t>
      </w:r>
      <w:r>
        <w:t>.</w:t>
      </w:r>
    </w:p>
    <w:p w14:paraId="00EF5FDF" w14:textId="77777777" w:rsidR="00341D9B" w:rsidRPr="009C085B" w:rsidRDefault="00341D9B" w:rsidP="00341D9B">
      <w:r w:rsidRPr="009C085B">
        <w:rPr>
          <w:rStyle w:val="Style13ptBold"/>
        </w:rPr>
        <w:t>CFR ‘</w:t>
      </w:r>
      <w:r>
        <w:rPr>
          <w:rStyle w:val="Style13ptBold"/>
        </w:rPr>
        <w:t>25</w:t>
      </w:r>
      <w:r>
        <w:t xml:space="preserve"> [Code of Federal Regulations; current through 09-15-2025 (</w:t>
      </w:r>
      <w:r w:rsidRPr="009C085B">
        <w:t>with the exception of Title 20, which is current through</w:t>
      </w:r>
      <w:r>
        <w:t xml:space="preserve"> 09-10-2025, effective 11-28-2009; </w:t>
      </w:r>
      <w:r w:rsidRPr="009C085B">
        <w:t>8 C.F.R. § 274a.1</w:t>
      </w:r>
      <w:r>
        <w:t xml:space="preserve"> (West, 2025)]</w:t>
      </w:r>
    </w:p>
    <w:p w14:paraId="7A3DAA8D" w14:textId="77777777" w:rsidR="00341D9B" w:rsidRDefault="00341D9B" w:rsidP="00341D9B">
      <w:pPr>
        <w:rPr>
          <w:sz w:val="16"/>
        </w:rPr>
      </w:pPr>
      <w:r w:rsidRPr="002C0556">
        <w:rPr>
          <w:sz w:val="16"/>
        </w:rPr>
        <w:t xml:space="preserve">(j) </w:t>
      </w:r>
      <w:r w:rsidRPr="005A429F">
        <w:rPr>
          <w:rStyle w:val="StyleUnderline"/>
          <w:highlight w:val="cyan"/>
        </w:rPr>
        <w:t xml:space="preserve">The term </w:t>
      </w:r>
      <w:r w:rsidRPr="005A429F">
        <w:rPr>
          <w:rStyle w:val="Emphasis"/>
          <w:highlight w:val="cyan"/>
        </w:rPr>
        <w:t>independent contractor</w:t>
      </w:r>
      <w:r w:rsidRPr="005A429F">
        <w:rPr>
          <w:rStyle w:val="StyleUnderline"/>
          <w:highlight w:val="cyan"/>
        </w:rPr>
        <w:t xml:space="preserve"> includes </w:t>
      </w:r>
      <w:r w:rsidRPr="005A429F">
        <w:rPr>
          <w:rStyle w:val="Emphasis"/>
          <w:highlight w:val="cyan"/>
        </w:rPr>
        <w:t>individuals</w:t>
      </w:r>
      <w:r w:rsidRPr="009C085B">
        <w:rPr>
          <w:rStyle w:val="StyleUnderline"/>
        </w:rPr>
        <w:t xml:space="preserve"> or entities </w:t>
      </w:r>
      <w:r w:rsidRPr="005A429F">
        <w:rPr>
          <w:rStyle w:val="StyleUnderline"/>
          <w:highlight w:val="cyan"/>
        </w:rPr>
        <w:t>who</w:t>
      </w:r>
      <w:r w:rsidRPr="005A429F">
        <w:rPr>
          <w:rStyle w:val="StyleUnderline"/>
        </w:rPr>
        <w:t xml:space="preserve"> carry</w:t>
      </w:r>
      <w:r w:rsidRPr="009C085B">
        <w:rPr>
          <w:rStyle w:val="StyleUnderline"/>
        </w:rPr>
        <w:t xml:space="preserve"> on </w:t>
      </w:r>
      <w:r w:rsidRPr="005A429F">
        <w:rPr>
          <w:rStyle w:val="Emphasis"/>
        </w:rPr>
        <w:t>independent business</w:t>
      </w:r>
      <w:r w:rsidRPr="009C085B">
        <w:rPr>
          <w:rStyle w:val="StyleUnderline"/>
        </w:rPr>
        <w:t xml:space="preserve">, contract to </w:t>
      </w:r>
      <w:r w:rsidRPr="005A429F">
        <w:rPr>
          <w:rStyle w:val="StyleUnderline"/>
          <w:highlight w:val="cyan"/>
        </w:rPr>
        <w:t>do</w:t>
      </w:r>
      <w:r w:rsidRPr="009C085B">
        <w:rPr>
          <w:rStyle w:val="StyleUnderline"/>
        </w:rPr>
        <w:t xml:space="preserve"> a piece of </w:t>
      </w:r>
      <w:r w:rsidRPr="005A429F">
        <w:rPr>
          <w:rStyle w:val="StyleUnderline"/>
          <w:highlight w:val="cyan"/>
        </w:rPr>
        <w:t xml:space="preserve">work according to their </w:t>
      </w:r>
      <w:r w:rsidRPr="005A429F">
        <w:rPr>
          <w:rStyle w:val="Emphasis"/>
          <w:highlight w:val="cyan"/>
        </w:rPr>
        <w:t>own means</w:t>
      </w:r>
      <w:r w:rsidRPr="009C085B">
        <w:rPr>
          <w:rStyle w:val="StyleUnderline"/>
        </w:rPr>
        <w:t xml:space="preserve"> and methods, </w:t>
      </w:r>
      <w:r w:rsidRPr="005A429F">
        <w:rPr>
          <w:rStyle w:val="StyleUnderline"/>
          <w:highlight w:val="cyan"/>
        </w:rPr>
        <w:t xml:space="preserve">and are subject to control </w:t>
      </w:r>
      <w:r w:rsidRPr="005A429F">
        <w:rPr>
          <w:rStyle w:val="Emphasis"/>
          <w:highlight w:val="cyan"/>
        </w:rPr>
        <w:t>only</w:t>
      </w:r>
      <w:r w:rsidRPr="005A429F">
        <w:rPr>
          <w:rStyle w:val="StyleUnderline"/>
          <w:highlight w:val="cyan"/>
        </w:rPr>
        <w:t xml:space="preserve"> as to </w:t>
      </w:r>
      <w:r w:rsidRPr="005A429F">
        <w:rPr>
          <w:rStyle w:val="Emphasis"/>
          <w:highlight w:val="cyan"/>
        </w:rPr>
        <w:t>results</w:t>
      </w:r>
      <w:r w:rsidRPr="002C0556">
        <w:rPr>
          <w:sz w:val="16"/>
        </w:rPr>
        <w:t xml:space="preserve">. </w:t>
      </w:r>
      <w:r w:rsidRPr="009C085B">
        <w:rPr>
          <w:rStyle w:val="StyleUnderline"/>
        </w:rPr>
        <w:t>Whether an individual</w:t>
      </w:r>
      <w:r w:rsidRPr="002C0556">
        <w:rPr>
          <w:sz w:val="16"/>
        </w:rPr>
        <w:t xml:space="preserve"> or entity </w:t>
      </w:r>
      <w:r w:rsidRPr="009C085B">
        <w:rPr>
          <w:rStyle w:val="StyleUnderline"/>
        </w:rPr>
        <w:t>is an independent contractor</w:t>
      </w:r>
      <w:r w:rsidRPr="002C0556">
        <w:rPr>
          <w:sz w:val="16"/>
        </w:rPr>
        <w:t xml:space="preserve">, regardless of what the individual or entity calls itself, </w:t>
      </w:r>
      <w:r w:rsidRPr="009C085B">
        <w:rPr>
          <w:rStyle w:val="StyleUnderline"/>
        </w:rPr>
        <w:t xml:space="preserve">will be determined on a </w:t>
      </w:r>
      <w:r w:rsidRPr="009C085B">
        <w:rPr>
          <w:rStyle w:val="Emphasis"/>
        </w:rPr>
        <w:t>case-by-case</w:t>
      </w:r>
      <w:r w:rsidRPr="009C085B">
        <w:rPr>
          <w:rStyle w:val="StyleUnderline"/>
        </w:rPr>
        <w:t xml:space="preserve"> basis</w:t>
      </w:r>
      <w:r w:rsidRPr="002C0556">
        <w:rPr>
          <w:sz w:val="16"/>
        </w:rPr>
        <w:t xml:space="preserve">. </w:t>
      </w:r>
      <w:r w:rsidRPr="005A429F">
        <w:rPr>
          <w:rStyle w:val="StyleUnderline"/>
          <w:highlight w:val="cyan"/>
        </w:rPr>
        <w:t>Factors</w:t>
      </w:r>
      <w:r w:rsidRPr="009C085B">
        <w:rPr>
          <w:rStyle w:val="StyleUnderline"/>
        </w:rPr>
        <w:t xml:space="preserve"> to be </w:t>
      </w:r>
      <w:r w:rsidRPr="005A429F">
        <w:rPr>
          <w:rStyle w:val="StyleUnderline"/>
          <w:highlight w:val="cyan"/>
        </w:rPr>
        <w:t>considered</w:t>
      </w:r>
      <w:r w:rsidRPr="009C085B">
        <w:rPr>
          <w:rStyle w:val="StyleUnderline"/>
        </w:rPr>
        <w:t xml:space="preserve"> in that determination </w:t>
      </w:r>
      <w:r w:rsidRPr="005A429F">
        <w:rPr>
          <w:rStyle w:val="StyleUnderline"/>
          <w:highlight w:val="cyan"/>
        </w:rPr>
        <w:t xml:space="preserve">include, </w:t>
      </w:r>
      <w:r w:rsidRPr="005A429F">
        <w:rPr>
          <w:rStyle w:val="Emphasis"/>
          <w:highlight w:val="cyan"/>
        </w:rPr>
        <w:t>but are not limited to</w:t>
      </w:r>
      <w:r w:rsidRPr="005A429F">
        <w:rPr>
          <w:rStyle w:val="StyleUnderline"/>
          <w:highlight w:val="cyan"/>
        </w:rPr>
        <w:t>, whether the individual</w:t>
      </w:r>
      <w:r w:rsidRPr="002C0556">
        <w:rPr>
          <w:sz w:val="16"/>
        </w:rPr>
        <w:t xml:space="preserve"> or entity: supplies the tools or materials; makes services available to the general public; </w:t>
      </w:r>
      <w:r w:rsidRPr="005A429F">
        <w:rPr>
          <w:rStyle w:val="StyleUnderline"/>
          <w:highlight w:val="cyan"/>
        </w:rPr>
        <w:t xml:space="preserve">works for a </w:t>
      </w:r>
      <w:r w:rsidRPr="005A429F">
        <w:rPr>
          <w:rStyle w:val="Emphasis"/>
          <w:highlight w:val="cyan"/>
        </w:rPr>
        <w:t>number of clients</w:t>
      </w:r>
      <w:r w:rsidRPr="009C085B">
        <w:rPr>
          <w:rStyle w:val="StyleUnderline"/>
        </w:rPr>
        <w:t xml:space="preserve"> at the same time</w:t>
      </w:r>
      <w:r w:rsidRPr="002C0556">
        <w:rPr>
          <w:sz w:val="16"/>
        </w:rPr>
        <w:t xml:space="preserve">; has an opportunity for profit or loss as a result of labor or services provided; invests in the facilities for work; </w:t>
      </w:r>
      <w:r w:rsidRPr="005A429F">
        <w:rPr>
          <w:rStyle w:val="Emphasis"/>
          <w:highlight w:val="cyan"/>
        </w:rPr>
        <w:t>directs</w:t>
      </w:r>
      <w:r w:rsidRPr="009C085B">
        <w:rPr>
          <w:rStyle w:val="StyleUnderline"/>
        </w:rPr>
        <w:t xml:space="preserve"> the order or sequence in which </w:t>
      </w:r>
      <w:r w:rsidRPr="005A429F">
        <w:rPr>
          <w:rStyle w:val="StyleUnderline"/>
          <w:highlight w:val="cyan"/>
        </w:rPr>
        <w:t>the work</w:t>
      </w:r>
      <w:r w:rsidRPr="009C085B">
        <w:rPr>
          <w:rStyle w:val="StyleUnderline"/>
        </w:rPr>
        <w:t xml:space="preserve"> is to be done </w:t>
      </w:r>
      <w:r w:rsidRPr="005A429F">
        <w:rPr>
          <w:rStyle w:val="StyleUnderline"/>
          <w:highlight w:val="cyan"/>
        </w:rPr>
        <w:t xml:space="preserve">and </w:t>
      </w:r>
      <w:r w:rsidRPr="005A429F">
        <w:rPr>
          <w:rStyle w:val="Emphasis"/>
          <w:highlight w:val="cyan"/>
        </w:rPr>
        <w:t>determines</w:t>
      </w:r>
      <w:r w:rsidRPr="009C085B">
        <w:rPr>
          <w:rStyle w:val="StyleUnderline"/>
        </w:rPr>
        <w:t xml:space="preserve"> the </w:t>
      </w:r>
      <w:r w:rsidRPr="005A429F">
        <w:rPr>
          <w:rStyle w:val="Emphasis"/>
          <w:highlight w:val="cyan"/>
        </w:rPr>
        <w:t>hours</w:t>
      </w:r>
      <w:r w:rsidRPr="009C085B">
        <w:rPr>
          <w:rStyle w:val="StyleUnderline"/>
        </w:rPr>
        <w:t xml:space="preserve"> during which the work is to be done</w:t>
      </w:r>
      <w:r w:rsidRPr="002C0556">
        <w:rPr>
          <w:sz w:val="16"/>
        </w:rPr>
        <w:t>. The use of labor or services of an independent contractor are subject to the restrictions in section 274A(a)(4) of the Act and § 274a.5 of this part;</w:t>
      </w:r>
    </w:p>
    <w:p w14:paraId="2AC4DA70" w14:textId="77777777" w:rsidR="00341D9B" w:rsidRDefault="00341D9B" w:rsidP="00341D9B">
      <w:pPr>
        <w:pStyle w:val="Heading4"/>
      </w:pPr>
      <w:r>
        <w:t>And it flows neg</w:t>
      </w:r>
    </w:p>
    <w:p w14:paraId="5CFCB967" w14:textId="77777777" w:rsidR="00341D9B" w:rsidRPr="002359C7" w:rsidRDefault="00341D9B" w:rsidP="00341D9B">
      <w:r>
        <w:rPr>
          <w:rStyle w:val="Style13ptBold"/>
        </w:rPr>
        <w:t xml:space="preserve">WSL N/D </w:t>
      </w:r>
      <w:r w:rsidRPr="002359C7">
        <w:t>[Washington State Legislature; “Worker---Exceptions” RCWs Title 51 Chapter 51.08 Section 51.08.180. https://app.leg.wa.gov/rcw/default.aspx?cite=51.08.180. Minion]</w:t>
      </w:r>
    </w:p>
    <w:p w14:paraId="66617F87" w14:textId="77777777" w:rsidR="00341D9B" w:rsidRPr="002359C7" w:rsidRDefault="00341D9B" w:rsidP="00341D9B">
      <w:pPr>
        <w:rPr>
          <w:sz w:val="16"/>
        </w:rPr>
      </w:pPr>
      <w:r w:rsidRPr="002359C7">
        <w:rPr>
          <w:sz w:val="16"/>
        </w:rPr>
        <w:t>(1) “</w:t>
      </w:r>
      <w:r w:rsidRPr="002359C7">
        <w:rPr>
          <w:rStyle w:val="Emphasis"/>
          <w:highlight w:val="cyan"/>
        </w:rPr>
        <w:t>Worker</w:t>
      </w:r>
      <w:r w:rsidRPr="002359C7">
        <w:rPr>
          <w:sz w:val="16"/>
        </w:rPr>
        <w:t xml:space="preserve">” </w:t>
      </w:r>
      <w:r w:rsidRPr="002359C7">
        <w:rPr>
          <w:rStyle w:val="StyleUnderline"/>
          <w:highlight w:val="cyan"/>
        </w:rPr>
        <w:t>means</w:t>
      </w:r>
      <w:r w:rsidRPr="002359C7">
        <w:rPr>
          <w:sz w:val="16"/>
          <w:highlight w:val="cyan"/>
        </w:rPr>
        <w:t xml:space="preserve"> </w:t>
      </w:r>
      <w:r w:rsidRPr="002359C7">
        <w:rPr>
          <w:rStyle w:val="Emphasis"/>
          <w:highlight w:val="cyan"/>
        </w:rPr>
        <w:t>every person</w:t>
      </w:r>
      <w:r w:rsidRPr="002359C7">
        <w:rPr>
          <w:sz w:val="16"/>
        </w:rPr>
        <w:t xml:space="preserve"> in this state who is </w:t>
      </w:r>
      <w:r w:rsidRPr="002359C7">
        <w:rPr>
          <w:rStyle w:val="Emphasis"/>
          <w:highlight w:val="cyan"/>
        </w:rPr>
        <w:t>engaged</w:t>
      </w:r>
      <w:r w:rsidRPr="002359C7">
        <w:rPr>
          <w:sz w:val="16"/>
          <w:highlight w:val="cyan"/>
        </w:rPr>
        <w:t xml:space="preserve"> </w:t>
      </w:r>
      <w:r w:rsidRPr="002359C7">
        <w:rPr>
          <w:rStyle w:val="StyleUnderline"/>
          <w:highlight w:val="cyan"/>
        </w:rPr>
        <w:t>in</w:t>
      </w:r>
      <w:r w:rsidRPr="00474152">
        <w:rPr>
          <w:rStyle w:val="StyleUnderline"/>
        </w:rPr>
        <w:t xml:space="preserve"> the </w:t>
      </w:r>
      <w:r w:rsidRPr="002359C7">
        <w:rPr>
          <w:rStyle w:val="Emphasis"/>
          <w:highlight w:val="cyan"/>
        </w:rPr>
        <w:t>employment</w:t>
      </w:r>
      <w:r w:rsidRPr="002359C7">
        <w:rPr>
          <w:sz w:val="16"/>
        </w:rPr>
        <w:t xml:space="preserve"> of an employer under this title, </w:t>
      </w:r>
      <w:r w:rsidRPr="00474152">
        <w:rPr>
          <w:rStyle w:val="StyleUnderline"/>
        </w:rPr>
        <w:t xml:space="preserve">whether </w:t>
      </w:r>
      <w:r w:rsidRPr="002359C7">
        <w:rPr>
          <w:rStyle w:val="Emphasis"/>
          <w:highlight w:val="cyan"/>
        </w:rPr>
        <w:t>by way</w:t>
      </w:r>
      <w:r w:rsidRPr="002359C7">
        <w:rPr>
          <w:rStyle w:val="StyleUnderline"/>
          <w:highlight w:val="cyan"/>
        </w:rPr>
        <w:t xml:space="preserve"> of</w:t>
      </w:r>
      <w:r w:rsidRPr="00474152">
        <w:rPr>
          <w:rStyle w:val="StyleUnderline"/>
        </w:rPr>
        <w:t xml:space="preserve"> </w:t>
      </w:r>
      <w:r w:rsidRPr="002359C7">
        <w:rPr>
          <w:sz w:val="16"/>
        </w:rPr>
        <w:t>manual</w:t>
      </w:r>
      <w:r w:rsidRPr="002359C7">
        <w:rPr>
          <w:rStyle w:val="Emphasis"/>
          <w:highlight w:val="cyan"/>
        </w:rPr>
        <w:t xml:space="preserve"> labor </w:t>
      </w:r>
      <w:r w:rsidRPr="002359C7">
        <w:rPr>
          <w:sz w:val="16"/>
        </w:rPr>
        <w:t xml:space="preserve">or otherwise in the course of his or her employment; </w:t>
      </w:r>
      <w:r w:rsidRPr="002359C7">
        <w:rPr>
          <w:rStyle w:val="StyleUnderline"/>
          <w:highlight w:val="cyan"/>
        </w:rPr>
        <w:t>also every person</w:t>
      </w:r>
      <w:r w:rsidRPr="002359C7">
        <w:rPr>
          <w:sz w:val="16"/>
        </w:rPr>
        <w:t xml:space="preserve"> in this state who is </w:t>
      </w:r>
      <w:r w:rsidRPr="002359C7">
        <w:rPr>
          <w:rStyle w:val="StyleUnderline"/>
          <w:highlight w:val="cyan"/>
        </w:rPr>
        <w:t>engaged in</w:t>
      </w:r>
      <w:r w:rsidRPr="00474152">
        <w:rPr>
          <w:rStyle w:val="StyleUnderline"/>
        </w:rPr>
        <w:t xml:space="preserve"> the employment</w:t>
      </w:r>
      <w:r w:rsidRPr="002359C7">
        <w:rPr>
          <w:sz w:val="16"/>
        </w:rPr>
        <w:t xml:space="preserve"> of or who is </w:t>
      </w:r>
      <w:r w:rsidRPr="002359C7">
        <w:rPr>
          <w:rStyle w:val="Emphasis"/>
          <w:highlight w:val="cyan"/>
        </w:rPr>
        <w:t>work</w:t>
      </w:r>
      <w:r w:rsidRPr="002359C7">
        <w:rPr>
          <w:rStyle w:val="StyleUnderline"/>
        </w:rPr>
        <w:t xml:space="preserve">ing </w:t>
      </w:r>
      <w:r w:rsidRPr="002359C7">
        <w:rPr>
          <w:rStyle w:val="Emphasis"/>
          <w:highlight w:val="cyan"/>
        </w:rPr>
        <w:t>under</w:t>
      </w:r>
      <w:r w:rsidRPr="002359C7">
        <w:rPr>
          <w:sz w:val="16"/>
        </w:rPr>
        <w:t xml:space="preserve"> an </w:t>
      </w:r>
      <w:r w:rsidRPr="002359C7">
        <w:rPr>
          <w:rStyle w:val="Emphasis"/>
          <w:highlight w:val="cyan"/>
        </w:rPr>
        <w:t>independent contract</w:t>
      </w:r>
      <w:r w:rsidRPr="002359C7">
        <w:rPr>
          <w:sz w:val="16"/>
        </w:rPr>
        <w:t>, the essence of which is his or her personal labor for an employer under this title, whether by way of manual labor or otherwise, in the course of his or her employment, or as an exception to the definition of worker, a person is not a worker if he or she meets the tests set forth in RCW 51.08.195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45665973" w14:textId="77777777" w:rsidR="00341D9B" w:rsidRPr="009A6C71" w:rsidRDefault="00341D9B" w:rsidP="00341D9B">
      <w:pPr>
        <w:rPr>
          <w:sz w:val="16"/>
        </w:rPr>
      </w:pPr>
      <w:r w:rsidRPr="002359C7">
        <w:rPr>
          <w:sz w:val="16"/>
        </w:rPr>
        <w:t xml:space="preserve">(2) Notwithstanding subsection (1) of this section, and for purposes of this title only, a driver, as defined in RCW 49.46.300, </w:t>
      </w:r>
      <w:r w:rsidRPr="002359C7">
        <w:rPr>
          <w:rStyle w:val="StyleUnderline"/>
          <w:highlight w:val="cyan"/>
        </w:rPr>
        <w:t>shall have</w:t>
      </w:r>
      <w:r w:rsidRPr="002359C7">
        <w:rPr>
          <w:sz w:val="16"/>
        </w:rPr>
        <w:t xml:space="preserve"> the same </w:t>
      </w:r>
      <w:r w:rsidRPr="002359C7">
        <w:rPr>
          <w:rStyle w:val="StyleUnderline"/>
          <w:highlight w:val="cyan"/>
        </w:rPr>
        <w:t>rights</w:t>
      </w:r>
      <w:r w:rsidRPr="002359C7">
        <w:rPr>
          <w:sz w:val="16"/>
        </w:rPr>
        <w:t xml:space="preserve"> and </w:t>
      </w:r>
      <w:r w:rsidRPr="002359C7">
        <w:rPr>
          <w:rStyle w:val="StyleUnderline"/>
        </w:rPr>
        <w:t xml:space="preserve">obligations </w:t>
      </w:r>
      <w:r w:rsidRPr="002359C7">
        <w:rPr>
          <w:rStyle w:val="StyleUnderline"/>
          <w:highlight w:val="cyan"/>
        </w:rPr>
        <w:t>of</w:t>
      </w:r>
      <w:r w:rsidRPr="002359C7">
        <w:rPr>
          <w:rStyle w:val="StyleUnderline"/>
        </w:rPr>
        <w:t xml:space="preserve"> a “</w:t>
      </w:r>
      <w:r w:rsidRPr="002359C7">
        <w:rPr>
          <w:rStyle w:val="Emphasis"/>
          <w:highlight w:val="cyan"/>
        </w:rPr>
        <w:t>worker</w:t>
      </w:r>
      <w:r w:rsidRPr="002359C7">
        <w:rPr>
          <w:rStyle w:val="StyleUnderline"/>
        </w:rPr>
        <w:t>”</w:t>
      </w:r>
      <w:r w:rsidRPr="002359C7">
        <w:rPr>
          <w:sz w:val="16"/>
        </w:rPr>
        <w:t xml:space="preserve"> under this title </w:t>
      </w:r>
      <w:r w:rsidRPr="002359C7">
        <w:rPr>
          <w:rStyle w:val="StyleUnderline"/>
          <w:highlight w:val="cyan"/>
        </w:rPr>
        <w:t>with respect to</w:t>
      </w:r>
      <w:r w:rsidRPr="002359C7">
        <w:rPr>
          <w:rStyle w:val="StyleUnderline"/>
        </w:rPr>
        <w:t xml:space="preserve"> a</w:t>
      </w:r>
      <w:r w:rsidRPr="002359C7">
        <w:rPr>
          <w:sz w:val="16"/>
        </w:rPr>
        <w:t xml:space="preserve"> transportation </w:t>
      </w:r>
      <w:r w:rsidRPr="002359C7">
        <w:rPr>
          <w:rStyle w:val="Emphasis"/>
          <w:highlight w:val="cyan"/>
        </w:rPr>
        <w:t>network company</w:t>
      </w:r>
      <w:r w:rsidRPr="002359C7">
        <w:rPr>
          <w:sz w:val="16"/>
        </w:rPr>
        <w:t xml:space="preserve">, as defined in RCW 49.46.300, only </w:t>
      </w:r>
      <w:r w:rsidRPr="002359C7">
        <w:rPr>
          <w:rStyle w:val="StyleUnderline"/>
          <w:highlight w:val="cyan"/>
        </w:rPr>
        <w:t>while</w:t>
      </w:r>
      <w:r w:rsidRPr="002359C7">
        <w:rPr>
          <w:sz w:val="16"/>
        </w:rPr>
        <w:t xml:space="preserve"> the driver is </w:t>
      </w:r>
      <w:r w:rsidRPr="002359C7">
        <w:rPr>
          <w:rStyle w:val="StyleUnderline"/>
          <w:highlight w:val="cyan"/>
        </w:rPr>
        <w:t>engaged in</w:t>
      </w:r>
      <w:r w:rsidRPr="002359C7">
        <w:rPr>
          <w:sz w:val="16"/>
        </w:rPr>
        <w:t xml:space="preserve"> passenger </w:t>
      </w:r>
      <w:r w:rsidRPr="002359C7">
        <w:rPr>
          <w:rStyle w:val="Emphasis"/>
          <w:highlight w:val="cyan"/>
        </w:rPr>
        <w:t>platform time</w:t>
      </w:r>
      <w:r w:rsidRPr="002359C7">
        <w:rPr>
          <w:sz w:val="16"/>
        </w:rPr>
        <w:t xml:space="preserve"> and dispatch platform time.</w:t>
      </w:r>
    </w:p>
    <w:p w14:paraId="75A9F551" w14:textId="7FE6B4A4" w:rsidR="00341D9B" w:rsidRDefault="00341D9B" w:rsidP="00341D9B">
      <w:pPr>
        <w:pStyle w:val="Heading3"/>
      </w:pPr>
      <w:r>
        <w:t>AT: Don't Meet Contracts</w:t>
      </w:r>
      <w:r>
        <w:t>---1AR</w:t>
      </w:r>
    </w:p>
    <w:p w14:paraId="14351EF0" w14:textId="77777777" w:rsidR="00341D9B" w:rsidRPr="00344C21" w:rsidRDefault="00341D9B" w:rsidP="00341D9B">
      <w:pPr>
        <w:pStyle w:val="Heading4"/>
      </w:pPr>
      <w:r w:rsidRPr="00344C21">
        <w:t>SCOTUS precedent proves we meet and more predictable</w:t>
      </w:r>
    </w:p>
    <w:p w14:paraId="54F09010" w14:textId="77777777" w:rsidR="00341D9B" w:rsidRPr="00E842BE" w:rsidRDefault="00341D9B" w:rsidP="00341D9B">
      <w:pPr>
        <w:rPr>
          <w:rStyle w:val="Style13ptBold"/>
        </w:rPr>
      </w:pPr>
      <w:r>
        <w:rPr>
          <w:rStyle w:val="Style13ptBold"/>
        </w:rPr>
        <w:t xml:space="preserve">Gorsuch ’19 </w:t>
      </w:r>
      <w:r w:rsidRPr="00E842BE">
        <w:t>[Neil; 2019; Associate Justice on the Supreme Court of the United States, J.D. from Harvard Law School; Supreme Court, “New Prime Inc. v. Oliveira,” 586 U.S. 105]</w:t>
      </w:r>
    </w:p>
    <w:p w14:paraId="2BD39C77" w14:textId="77777777" w:rsidR="00341D9B" w:rsidRDefault="00341D9B" w:rsidP="00341D9B">
      <w:pPr>
        <w:rPr>
          <w:sz w:val="16"/>
        </w:rPr>
      </w:pPr>
      <w:r w:rsidRPr="00410D9A">
        <w:rPr>
          <w:rStyle w:val="StyleUnderline"/>
        </w:rPr>
        <w:t xml:space="preserve">More </w:t>
      </w:r>
      <w:r w:rsidRPr="00061AAF">
        <w:rPr>
          <w:rStyle w:val="StyleUnderline"/>
          <w:highlight w:val="cyan"/>
        </w:rPr>
        <w:t>confirmation</w:t>
      </w:r>
      <w:r w:rsidRPr="00410D9A">
        <w:rPr>
          <w:rStyle w:val="StyleUnderline"/>
        </w:rPr>
        <w:t xml:space="preserve"> yet </w:t>
      </w:r>
      <w:r w:rsidRPr="00061AAF">
        <w:rPr>
          <w:rStyle w:val="StyleUnderline"/>
          <w:highlight w:val="cyan"/>
        </w:rPr>
        <w:t>comes from</w:t>
      </w:r>
      <w:r w:rsidRPr="00E842BE">
        <w:rPr>
          <w:sz w:val="16"/>
        </w:rPr>
        <w:t xml:space="preserve"> a neighboring term in </w:t>
      </w:r>
      <w:r w:rsidRPr="00061AAF">
        <w:rPr>
          <w:rStyle w:val="StyleUnderline"/>
          <w:highlight w:val="cyan"/>
        </w:rPr>
        <w:t>the</w:t>
      </w:r>
      <w:r w:rsidRPr="00410D9A">
        <w:rPr>
          <w:rStyle w:val="StyleUnderline"/>
        </w:rPr>
        <w:t xml:space="preserve"> </w:t>
      </w:r>
      <w:r w:rsidRPr="00410D9A">
        <w:rPr>
          <w:rStyle w:val="Emphasis"/>
        </w:rPr>
        <w:t xml:space="preserve">statutory </w:t>
      </w:r>
      <w:r w:rsidRPr="00061AAF">
        <w:rPr>
          <w:rStyle w:val="Emphasis"/>
          <w:highlight w:val="cyan"/>
        </w:rPr>
        <w:t>text</w:t>
      </w:r>
      <w:r w:rsidRPr="00410D9A">
        <w:rPr>
          <w:rStyle w:val="StyleUnderline"/>
        </w:rPr>
        <w:t xml:space="preserve">. Recall that </w:t>
      </w:r>
      <w:r w:rsidRPr="00061AAF">
        <w:rPr>
          <w:rStyle w:val="StyleUnderline"/>
          <w:highlight w:val="cyan"/>
        </w:rPr>
        <w:t>the Act excludes</w:t>
      </w:r>
      <w:r w:rsidRPr="00410D9A">
        <w:rPr>
          <w:rStyle w:val="StyleUnderline"/>
        </w:rPr>
        <w:t xml:space="preserve"> from its coverage “contracts of employment of</w:t>
      </w:r>
      <w:r w:rsidRPr="00E842BE">
        <w:rPr>
          <w:sz w:val="16"/>
        </w:rPr>
        <w:t xml:space="preserve"> . . . any . . . class of </w:t>
      </w:r>
      <w:r w:rsidRPr="00061AAF">
        <w:rPr>
          <w:rStyle w:val="Emphasis"/>
          <w:highlight w:val="cyan"/>
        </w:rPr>
        <w:t>workers</w:t>
      </w:r>
      <w:r w:rsidRPr="00410D9A">
        <w:rPr>
          <w:rStyle w:val="StyleUnderline"/>
        </w:rPr>
        <w:t xml:space="preserve"> engaged in</w:t>
      </w:r>
      <w:r w:rsidRPr="00E842BE">
        <w:rPr>
          <w:sz w:val="16"/>
        </w:rPr>
        <w:t xml:space="preserve"> foreign or interstate </w:t>
      </w:r>
      <w:r w:rsidRPr="00410D9A">
        <w:rPr>
          <w:rStyle w:val="StyleUnderline"/>
        </w:rPr>
        <w:t>commerce.”</w:t>
      </w:r>
      <w:r w:rsidRPr="00E842BE">
        <w:rPr>
          <w:sz w:val="16"/>
        </w:rPr>
        <w:t xml:space="preserve"> 9 U. S. C. §1 (emphasis added). </w:t>
      </w:r>
      <w:r w:rsidRPr="00410D9A">
        <w:rPr>
          <w:rStyle w:val="StyleUnderline"/>
        </w:rPr>
        <w:t xml:space="preserve">Notice </w:t>
      </w:r>
      <w:r w:rsidRPr="00061AAF">
        <w:rPr>
          <w:rStyle w:val="StyleUnderline"/>
          <w:highlight w:val="cyan"/>
        </w:rPr>
        <w:t xml:space="preserve">Congress </w:t>
      </w:r>
      <w:r w:rsidRPr="00061AAF">
        <w:rPr>
          <w:rStyle w:val="Emphasis"/>
          <w:highlight w:val="cyan"/>
        </w:rPr>
        <w:t>didn’t use</w:t>
      </w:r>
      <w:r w:rsidRPr="00410D9A">
        <w:rPr>
          <w:rStyle w:val="StyleUnderline"/>
        </w:rPr>
        <w:t xml:space="preserve"> the word </w:t>
      </w:r>
      <w:r w:rsidRPr="00061AAF">
        <w:rPr>
          <w:rStyle w:val="StyleUnderline"/>
          <w:highlight w:val="cyan"/>
        </w:rPr>
        <w:t>“</w:t>
      </w:r>
      <w:r w:rsidRPr="00061AAF">
        <w:rPr>
          <w:rStyle w:val="Emphasis"/>
          <w:highlight w:val="cyan"/>
        </w:rPr>
        <w:t>employees</w:t>
      </w:r>
      <w:r w:rsidRPr="00061AAF">
        <w:rPr>
          <w:rStyle w:val="StyleUnderline"/>
          <w:highlight w:val="cyan"/>
        </w:rPr>
        <w:t>”</w:t>
      </w:r>
      <w:r w:rsidRPr="00E842BE">
        <w:rPr>
          <w:sz w:val="16"/>
        </w:rPr>
        <w:t xml:space="preserve"> or “servants,” the natural choices if the term “contracts of employment” addressed them alone. </w:t>
      </w:r>
      <w:r w:rsidRPr="00410D9A">
        <w:rPr>
          <w:rStyle w:val="StyleUnderline"/>
        </w:rPr>
        <w:t xml:space="preserve">Instead, Congress spoke of </w:t>
      </w:r>
      <w:r w:rsidRPr="00061AAF">
        <w:rPr>
          <w:rStyle w:val="StyleUnderline"/>
          <w:highlight w:val="cyan"/>
        </w:rPr>
        <w:t>“</w:t>
      </w:r>
      <w:r w:rsidRPr="00061AAF">
        <w:rPr>
          <w:rStyle w:val="Emphasis"/>
          <w:highlight w:val="cyan"/>
        </w:rPr>
        <w:t>workers</w:t>
      </w:r>
      <w:r w:rsidRPr="00061AAF">
        <w:rPr>
          <w:rStyle w:val="StyleUnderline"/>
          <w:highlight w:val="cyan"/>
        </w:rPr>
        <w:t>,”</w:t>
      </w:r>
      <w:r w:rsidRPr="00410D9A">
        <w:rPr>
          <w:rStyle w:val="StyleUnderline"/>
        </w:rPr>
        <w:t xml:space="preserve"> a term that </w:t>
      </w:r>
      <w:r w:rsidRPr="00061AAF">
        <w:rPr>
          <w:rStyle w:val="Emphasis"/>
          <w:highlight w:val="cyan"/>
        </w:rPr>
        <w:t>everyone agrees</w:t>
      </w:r>
      <w:r w:rsidRPr="00410D9A">
        <w:rPr>
          <w:rStyle w:val="StyleUnderline"/>
        </w:rPr>
        <w:t xml:space="preserve"> easily </w:t>
      </w:r>
      <w:r w:rsidRPr="00061AAF">
        <w:rPr>
          <w:rStyle w:val="StyleUnderline"/>
          <w:highlight w:val="cyan"/>
        </w:rPr>
        <w:t>embraces</w:t>
      </w:r>
      <w:r w:rsidRPr="00E842BE">
        <w:rPr>
          <w:rStyle w:val="StyleUnderline"/>
        </w:rPr>
        <w:t xml:space="preserve"> </w:t>
      </w:r>
      <w:r w:rsidRPr="00E842BE">
        <w:rPr>
          <w:rStyle w:val="Emphasis"/>
        </w:rPr>
        <w:t xml:space="preserve">independent </w:t>
      </w:r>
      <w:r w:rsidRPr="00061AAF">
        <w:rPr>
          <w:rStyle w:val="Emphasis"/>
          <w:highlight w:val="cyan"/>
        </w:rPr>
        <w:t>contractors</w:t>
      </w:r>
      <w:r w:rsidRPr="00410D9A">
        <w:rPr>
          <w:rStyle w:val="StyleUnderline"/>
        </w:rPr>
        <w:t>. That word choice</w:t>
      </w:r>
      <w:r w:rsidRPr="00E842BE">
        <w:rPr>
          <w:sz w:val="16"/>
        </w:rPr>
        <w:t xml:space="preserve"> may not mean everything, but it does </w:t>
      </w:r>
      <w:r w:rsidRPr="00410D9A">
        <w:rPr>
          <w:rStyle w:val="StyleUnderline"/>
        </w:rPr>
        <w:t xml:space="preserve">supply further evidence still that Congress </w:t>
      </w:r>
      <w:r w:rsidRPr="00061AAF">
        <w:rPr>
          <w:rStyle w:val="StyleUnderline"/>
          <w:highlight w:val="cyan"/>
        </w:rPr>
        <w:t>used</w:t>
      </w:r>
      <w:r w:rsidRPr="00410D9A">
        <w:rPr>
          <w:rStyle w:val="StyleUnderline"/>
        </w:rPr>
        <w:t xml:space="preserve"> the </w:t>
      </w:r>
      <w:r w:rsidRPr="00061AAF">
        <w:rPr>
          <w:rStyle w:val="StyleUnderline"/>
          <w:highlight w:val="cyan"/>
        </w:rPr>
        <w:t>term</w:t>
      </w:r>
      <w:r w:rsidRPr="00E842BE">
        <w:rPr>
          <w:sz w:val="16"/>
        </w:rPr>
        <w:t xml:space="preserve"> “</w:t>
      </w:r>
      <w:r w:rsidRPr="00061AAF">
        <w:rPr>
          <w:rStyle w:val="Emphasis"/>
          <w:highlight w:val="cyan"/>
        </w:rPr>
        <w:t>contracts of employment</w:t>
      </w:r>
      <w:r w:rsidRPr="00E842BE">
        <w:rPr>
          <w:sz w:val="16"/>
        </w:rPr>
        <w:t xml:space="preserve">” </w:t>
      </w:r>
      <w:r w:rsidRPr="00061AAF">
        <w:rPr>
          <w:rStyle w:val="Emphasis"/>
          <w:highlight w:val="cyan"/>
        </w:rPr>
        <w:t>in</w:t>
      </w:r>
      <w:r w:rsidRPr="00DE7B35">
        <w:rPr>
          <w:rStyle w:val="Emphasis"/>
        </w:rPr>
        <w:t xml:space="preserve"> a </w:t>
      </w:r>
      <w:r w:rsidRPr="00061AAF">
        <w:rPr>
          <w:rStyle w:val="Emphasis"/>
          <w:highlight w:val="cyan"/>
        </w:rPr>
        <w:t>broad sense</w:t>
      </w:r>
      <w:r w:rsidRPr="00E842BE">
        <w:rPr>
          <w:sz w:val="16"/>
        </w:rPr>
        <w:t xml:space="preserve"> </w:t>
      </w:r>
      <w:r w:rsidRPr="00061AAF">
        <w:rPr>
          <w:rStyle w:val="StyleUnderline"/>
          <w:highlight w:val="cyan"/>
        </w:rPr>
        <w:t xml:space="preserve">to capture </w:t>
      </w:r>
      <w:r w:rsidRPr="00061AAF">
        <w:rPr>
          <w:rStyle w:val="Emphasis"/>
          <w:highlight w:val="cyan"/>
        </w:rPr>
        <w:t>any contract</w:t>
      </w:r>
      <w:r w:rsidRPr="00061AAF">
        <w:rPr>
          <w:rStyle w:val="StyleUnderline"/>
          <w:highlight w:val="cyan"/>
        </w:rPr>
        <w:t xml:space="preserve"> for</w:t>
      </w:r>
      <w:r w:rsidRPr="00410D9A">
        <w:rPr>
          <w:rStyle w:val="StyleUnderline"/>
        </w:rPr>
        <w:t xml:space="preserve"> the </w:t>
      </w:r>
      <w:r w:rsidRPr="00061AAF">
        <w:rPr>
          <w:rStyle w:val="Emphasis"/>
          <w:highlight w:val="cyan"/>
        </w:rPr>
        <w:t>performance of work</w:t>
      </w:r>
      <w:r w:rsidRPr="00410D9A">
        <w:rPr>
          <w:rStyle w:val="StyleUnderline"/>
        </w:rPr>
        <w:t xml:space="preserve"> by workers</w:t>
      </w:r>
      <w:r w:rsidRPr="00E842BE">
        <w:rPr>
          <w:sz w:val="16"/>
        </w:rPr>
        <w:t>.</w:t>
      </w:r>
    </w:p>
    <w:p w14:paraId="70265539" w14:textId="77777777" w:rsidR="00341D9B" w:rsidRDefault="00341D9B" w:rsidP="00341D9B"/>
    <w:p w14:paraId="09A05D4D" w14:textId="77777777" w:rsidR="00341D9B" w:rsidRPr="00344C21" w:rsidRDefault="00341D9B" w:rsidP="00341D9B"/>
    <w:p w14:paraId="68281488" w14:textId="77777777" w:rsidR="00341D9B" w:rsidRPr="00344C21" w:rsidRDefault="00341D9B" w:rsidP="00341D9B"/>
    <w:p w14:paraId="64A8A322" w14:textId="44E04B05" w:rsidR="00341D9B" w:rsidRPr="00BC0DCA" w:rsidRDefault="00341D9B" w:rsidP="00341D9B">
      <w:pPr>
        <w:pStyle w:val="Heading3"/>
      </w:pPr>
      <w:r>
        <w:t xml:space="preserve">AT: </w:t>
      </w:r>
      <w:r>
        <w:t>Precision---1AR</w:t>
      </w:r>
    </w:p>
    <w:p w14:paraId="3487479D" w14:textId="77777777" w:rsidR="00341D9B" w:rsidRDefault="00341D9B" w:rsidP="00341D9B"/>
    <w:p w14:paraId="44D319F7" w14:textId="77777777" w:rsidR="00341D9B" w:rsidRDefault="00341D9B" w:rsidP="00341D9B">
      <w:pPr>
        <w:pStyle w:val="Heading4"/>
      </w:pPr>
      <w:r>
        <w:t>2</w:t>
      </w:r>
      <w:r w:rsidRPr="009A6C71">
        <w:t>.</w:t>
      </w:r>
      <w:r>
        <w:rPr>
          <w:u w:val="single"/>
        </w:rPr>
        <w:t xml:space="preserve"> </w:t>
      </w:r>
      <w:r w:rsidRPr="002359C7">
        <w:rPr>
          <w:u w:val="single"/>
        </w:rPr>
        <w:t>GROUND</w:t>
      </w:r>
      <w:r>
        <w:t xml:space="preserve">. Platform work is the </w:t>
      </w:r>
      <w:r w:rsidRPr="002359C7">
        <w:rPr>
          <w:u w:val="single"/>
        </w:rPr>
        <w:t>future</w:t>
      </w:r>
      <w:r>
        <w:t xml:space="preserve"> of </w:t>
      </w:r>
      <w:r>
        <w:rPr>
          <w:u w:val="single"/>
        </w:rPr>
        <w:t>labor</w:t>
      </w:r>
      <w:r>
        <w:t xml:space="preserve">. Excluding it is </w:t>
      </w:r>
      <w:r w:rsidRPr="009A6C71">
        <w:rPr>
          <w:u w:val="single"/>
        </w:rPr>
        <w:t>unpredictable</w:t>
      </w:r>
      <w:r>
        <w:t xml:space="preserve"> and </w:t>
      </w:r>
      <w:r w:rsidRPr="009A6C71">
        <w:rPr>
          <w:u w:val="single"/>
        </w:rPr>
        <w:t>uneducational</w:t>
      </w:r>
      <w:r>
        <w:t xml:space="preserve">. </w:t>
      </w:r>
    </w:p>
    <w:p w14:paraId="719800F4" w14:textId="77777777" w:rsidR="00341D9B" w:rsidRPr="00FE78F9" w:rsidRDefault="00341D9B" w:rsidP="00341D9B">
      <w:pPr>
        <w:rPr>
          <w:rStyle w:val="Style13ptBold"/>
        </w:rPr>
      </w:pPr>
      <w:r>
        <w:rPr>
          <w:rStyle w:val="Style13ptBold"/>
        </w:rPr>
        <w:t>Collier et al 17</w:t>
      </w:r>
      <w:r w:rsidRPr="00FE78F9">
        <w:t xml:space="preserve"> [Ruth Berins Collier; University of California Berkeley. V.B Dubal; University of California Hastings College of Law. Christopher Carter; University of California Berkeley. September, “Labor Platforms and Gig Work: The Failure to Regulate” https://irle.berkeley.edu/wp-content/uploads/2017/09/Labor-Platforms-and-Gig-Work.pdf. Minion]</w:t>
      </w:r>
    </w:p>
    <w:p w14:paraId="6F6983E1" w14:textId="77777777" w:rsidR="00341D9B" w:rsidRPr="00FE78F9" w:rsidRDefault="00341D9B" w:rsidP="00341D9B">
      <w:pPr>
        <w:rPr>
          <w:sz w:val="16"/>
        </w:rPr>
      </w:pPr>
      <w:r w:rsidRPr="00FE78F9">
        <w:rPr>
          <w:sz w:val="16"/>
        </w:rPr>
        <w:t xml:space="preserve">With </w:t>
      </w:r>
      <w:r w:rsidRPr="00FE78F9">
        <w:rPr>
          <w:rStyle w:val="Emphasis"/>
        </w:rPr>
        <w:t>respect</w:t>
      </w:r>
      <w:r w:rsidRPr="00FE78F9">
        <w:rPr>
          <w:sz w:val="16"/>
        </w:rPr>
        <w:t xml:space="preserve"> </w:t>
      </w:r>
      <w:r w:rsidRPr="00FE78F9">
        <w:rPr>
          <w:rStyle w:val="StyleUnderline"/>
        </w:rPr>
        <w:t xml:space="preserve">to </w:t>
      </w:r>
      <w:r w:rsidRPr="00FE78F9">
        <w:rPr>
          <w:rStyle w:val="Emphasis"/>
          <w:highlight w:val="cyan"/>
        </w:rPr>
        <w:t>employment</w:t>
      </w:r>
      <w:r w:rsidRPr="00206DF3">
        <w:rPr>
          <w:rStyle w:val="Emphasis"/>
        </w:rPr>
        <w:t xml:space="preserve"> </w:t>
      </w:r>
      <w:r w:rsidRPr="00FE78F9">
        <w:rPr>
          <w:rStyle w:val="Emphasis"/>
          <w:highlight w:val="cyan"/>
        </w:rPr>
        <w:t>trends</w:t>
      </w:r>
      <w:r w:rsidRPr="00FE78F9">
        <w:rPr>
          <w:sz w:val="16"/>
        </w:rPr>
        <w:t xml:space="preserve">, then, the labor </w:t>
      </w:r>
      <w:r w:rsidRPr="00FE78F9">
        <w:rPr>
          <w:rStyle w:val="Emphasis"/>
          <w:highlight w:val="cyan"/>
        </w:rPr>
        <w:t>platform economy</w:t>
      </w:r>
      <w:r w:rsidRPr="00FE78F9">
        <w:rPr>
          <w:sz w:val="16"/>
        </w:rPr>
        <w:t xml:space="preserve"> is not so “disruptive.” Rather, the work “flexibility” and, in most cases, the </w:t>
      </w:r>
      <w:r w:rsidRPr="00FE78F9">
        <w:rPr>
          <w:rStyle w:val="StyleUnderline"/>
        </w:rPr>
        <w:t>independent contractor</w:t>
      </w:r>
      <w:r w:rsidRPr="00206DF3">
        <w:rPr>
          <w:rStyle w:val="StyleUnderline"/>
        </w:rPr>
        <w:t xml:space="preserve"> model</w:t>
      </w:r>
      <w:r w:rsidRPr="00FE78F9">
        <w:rPr>
          <w:sz w:val="16"/>
        </w:rPr>
        <w:t xml:space="preserve"> of most labor platforms in the gig economy are a continuation and an </w:t>
      </w:r>
      <w:r w:rsidRPr="00FE78F9">
        <w:rPr>
          <w:rStyle w:val="Emphasis"/>
          <w:highlight w:val="cyan"/>
        </w:rPr>
        <w:t>acceleration</w:t>
      </w:r>
      <w:r w:rsidRPr="00FE78F9">
        <w:rPr>
          <w:rStyle w:val="StyleUnderline"/>
          <w:highlight w:val="cyan"/>
        </w:rPr>
        <w:t xml:space="preserve"> of</w:t>
      </w:r>
      <w:r w:rsidRPr="00FE78F9">
        <w:rPr>
          <w:sz w:val="16"/>
        </w:rPr>
        <w:t xml:space="preserve"> more general developments in the </w:t>
      </w:r>
      <w:r w:rsidRPr="00FE78F9">
        <w:rPr>
          <w:rStyle w:val="Emphasis"/>
          <w:highlight w:val="cyan"/>
        </w:rPr>
        <w:t>nature</w:t>
      </w:r>
      <w:r w:rsidRPr="00FE78F9">
        <w:rPr>
          <w:rStyle w:val="StyleUnderline"/>
          <w:highlight w:val="cyan"/>
        </w:rPr>
        <w:t xml:space="preserve"> of </w:t>
      </w:r>
      <w:r w:rsidRPr="00FE78F9">
        <w:rPr>
          <w:rStyle w:val="Emphasis"/>
          <w:highlight w:val="cyan"/>
        </w:rPr>
        <w:t>work</w:t>
      </w:r>
      <w:r w:rsidRPr="00FE78F9">
        <w:rPr>
          <w:sz w:val="16"/>
        </w:rPr>
        <w:t xml:space="preserve">. Little data is available to assess the size contribution of the platform economy to the more general trends (Bernhardt 2014). After </w:t>
      </w:r>
      <w:r w:rsidRPr="00FE78F9">
        <w:rPr>
          <w:rStyle w:val="Emphasis"/>
          <w:highlight w:val="cyan"/>
        </w:rPr>
        <w:t>robust growth</w:t>
      </w:r>
      <w:r w:rsidRPr="00FE78F9">
        <w:rPr>
          <w:sz w:val="16"/>
        </w:rPr>
        <w:t xml:space="preserve"> </w:t>
      </w:r>
      <w:r w:rsidRPr="00206DF3">
        <w:rPr>
          <w:rStyle w:val="StyleUnderline"/>
        </w:rPr>
        <w:t xml:space="preserve">in the period from </w:t>
      </w:r>
      <w:r w:rsidRPr="00FE78F9">
        <w:rPr>
          <w:rStyle w:val="StyleUnderline"/>
        </w:rPr>
        <w:t>1980 to 1993</w:t>
      </w:r>
      <w:r w:rsidRPr="00FE78F9">
        <w:rPr>
          <w:sz w:val="16"/>
        </w:rPr>
        <w:t xml:space="preserve">, the relative size of the larger category of alternative work showed little change in the following decade, 1995-2005 (Weil 2014: 272; Katz and Krueger 2016: 3). However, </w:t>
      </w:r>
      <w:r w:rsidRPr="00260503">
        <w:t>growth</w:t>
      </w:r>
      <w:r w:rsidRPr="00FE78F9">
        <w:rPr>
          <w:sz w:val="16"/>
        </w:rPr>
        <w:t xml:space="preserve"> subsequently </w:t>
      </w:r>
      <w:r w:rsidRPr="00FE78F9">
        <w:rPr>
          <w:rStyle w:val="StyleUnderline"/>
          <w:highlight w:val="cyan"/>
        </w:rPr>
        <w:t>took off</w:t>
      </w:r>
      <w:r w:rsidRPr="00FE78F9">
        <w:rPr>
          <w:sz w:val="16"/>
        </w:rPr>
        <w:t xml:space="preserve">. Katz and Krueger </w:t>
      </w:r>
      <w:r w:rsidRPr="00FE78F9">
        <w:rPr>
          <w:rStyle w:val="StyleUnderline"/>
          <w:highlight w:val="cyan"/>
        </w:rPr>
        <w:t>calculate</w:t>
      </w:r>
      <w:r w:rsidRPr="00FE78F9">
        <w:rPr>
          <w:rStyle w:val="StyleUnderline"/>
        </w:rPr>
        <w:t xml:space="preserve"> a </w:t>
      </w:r>
      <w:r w:rsidRPr="00FE78F9">
        <w:rPr>
          <w:rStyle w:val="Emphasis"/>
          <w:highlight w:val="cyan"/>
        </w:rPr>
        <w:t>50 percent increase</w:t>
      </w:r>
      <w:r w:rsidRPr="00FE78F9">
        <w:rPr>
          <w:sz w:val="16"/>
        </w:rPr>
        <w:t xml:space="preserve"> </w:t>
      </w:r>
      <w:r w:rsidRPr="00FE78F9">
        <w:rPr>
          <w:rStyle w:val="StyleUnderline"/>
        </w:rPr>
        <w:t>from 2005-2015 in the number of individuals using alternative work</w:t>
      </w:r>
      <w:r w:rsidRPr="00FE78F9">
        <w:rPr>
          <w:sz w:val="16"/>
        </w:rPr>
        <w:t xml:space="preserve"> as their primary work, </w:t>
      </w:r>
      <w:r w:rsidRPr="00FE78F9">
        <w:rPr>
          <w:rStyle w:val="Emphasis"/>
          <w:highlight w:val="cyan"/>
        </w:rPr>
        <w:t>accounting for</w:t>
      </w:r>
      <w:r w:rsidRPr="00FE78F9">
        <w:rPr>
          <w:rStyle w:val="StyleUnderline"/>
        </w:rPr>
        <w:t xml:space="preserve"> “</w:t>
      </w:r>
      <w:r w:rsidRPr="00FE78F9">
        <w:rPr>
          <w:rStyle w:val="Emphasis"/>
          <w:highlight w:val="cyan"/>
        </w:rPr>
        <w:t>all</w:t>
      </w:r>
      <w:r w:rsidRPr="00FE78F9">
        <w:rPr>
          <w:rStyle w:val="StyleUnderline"/>
        </w:rPr>
        <w:t xml:space="preserve"> of the </w:t>
      </w:r>
      <w:r w:rsidRPr="00FE78F9">
        <w:rPr>
          <w:rStyle w:val="Emphasis"/>
          <w:highlight w:val="cyan"/>
        </w:rPr>
        <w:t>net employment</w:t>
      </w:r>
      <w:r w:rsidRPr="00FE78F9">
        <w:rPr>
          <w:rStyle w:val="StyleUnderline"/>
        </w:rPr>
        <w:t xml:space="preserve"> </w:t>
      </w:r>
      <w:r w:rsidRPr="00FE78F9">
        <w:rPr>
          <w:rStyle w:val="Emphasis"/>
          <w:highlight w:val="cyan"/>
        </w:rPr>
        <w:t>growth</w:t>
      </w:r>
      <w:r w:rsidRPr="00FE78F9">
        <w:rPr>
          <w:rStyle w:val="StyleUnderline"/>
          <w:highlight w:val="cyan"/>
        </w:rPr>
        <w:t xml:space="preserve"> in</w:t>
      </w:r>
      <w:r w:rsidRPr="00FE78F9">
        <w:rPr>
          <w:rStyle w:val="StyleUnderline"/>
        </w:rPr>
        <w:t xml:space="preserve"> the </w:t>
      </w:r>
      <w:r w:rsidRPr="00FE78F9">
        <w:rPr>
          <w:rStyle w:val="Emphasis"/>
          <w:highlight w:val="cyan"/>
        </w:rPr>
        <w:t>US economy</w:t>
      </w:r>
      <w:r w:rsidRPr="00FE78F9">
        <w:rPr>
          <w:sz w:val="16"/>
        </w:rPr>
        <w:t xml:space="preserve">” (7). The timing of this growth corresponds to the Great Recession and the subsequent recovery. Using this same data, we calculate that </w:t>
      </w:r>
      <w:r w:rsidRPr="00FE78F9">
        <w:rPr>
          <w:rStyle w:val="StyleUnderline"/>
        </w:rPr>
        <w:t>platform work</w:t>
      </w:r>
      <w:r w:rsidRPr="00FE78F9">
        <w:rPr>
          <w:sz w:val="16"/>
        </w:rPr>
        <w:t xml:space="preserve"> </w:t>
      </w:r>
      <w:r w:rsidRPr="00FE78F9">
        <w:rPr>
          <w:rStyle w:val="StyleUnderline"/>
        </w:rPr>
        <w:t>constitutes</w:t>
      </w:r>
      <w:r w:rsidRPr="00FE78F9">
        <w:rPr>
          <w:sz w:val="16"/>
        </w:rPr>
        <w:t xml:space="preserve"> about </w:t>
      </w:r>
      <w:r w:rsidRPr="00FE78F9">
        <w:rPr>
          <w:rStyle w:val="StyleUnderline"/>
        </w:rPr>
        <w:t>one fourth of this recent growth</w:t>
      </w:r>
      <w:r w:rsidRPr="00FE78F9">
        <w:rPr>
          <w:sz w:val="16"/>
        </w:rPr>
        <w:t xml:space="preserve"> of contingent work. This figure, however, underestimates the total growth in platform workers because most participants do not use the platform as their primary source of income (JPMorgan Chase Institute 2016: 24). The growth in platform gig work not only contributes to the trend toward part-time, shortduration, and low-wage jobs in the US economy, but also importantly supplements and compensates for these developments in the off-line labor market. </w:t>
      </w:r>
      <w:r w:rsidRPr="00FE78F9">
        <w:rPr>
          <w:rStyle w:val="StyleUnderline"/>
          <w:highlight w:val="cyan"/>
        </w:rPr>
        <w:t>Platform</w:t>
      </w:r>
      <w:r w:rsidRPr="00FE78F9">
        <w:rPr>
          <w:sz w:val="16"/>
          <w:highlight w:val="cyan"/>
        </w:rPr>
        <w:t xml:space="preserve"> </w:t>
      </w:r>
      <w:r w:rsidRPr="00260503">
        <w:rPr>
          <w:sz w:val="16"/>
        </w:rPr>
        <w:t xml:space="preserve">gig </w:t>
      </w:r>
      <w:r w:rsidRPr="00FE78F9">
        <w:rPr>
          <w:rStyle w:val="StyleUnderline"/>
          <w:highlight w:val="cyan"/>
        </w:rPr>
        <w:t>work</w:t>
      </w:r>
      <w:r w:rsidRPr="00FE78F9">
        <w:rPr>
          <w:rStyle w:val="StyleUnderline"/>
        </w:rPr>
        <w:t xml:space="preserve"> is a </w:t>
      </w:r>
      <w:r w:rsidRPr="00FE78F9">
        <w:rPr>
          <w:rStyle w:val="StyleUnderline"/>
          <w:highlight w:val="cyan"/>
        </w:rPr>
        <w:t xml:space="preserve">form of </w:t>
      </w:r>
      <w:r w:rsidRPr="00FE78F9">
        <w:rPr>
          <w:rStyle w:val="Emphasis"/>
          <w:highlight w:val="cyan"/>
        </w:rPr>
        <w:t>flexible employment</w:t>
      </w:r>
      <w:r w:rsidRPr="00FE78F9">
        <w:rPr>
          <w:sz w:val="16"/>
        </w:rPr>
        <w:t xml:space="preserve"> that is </w:t>
      </w:r>
      <w:r w:rsidRPr="00FE78F9">
        <w:rPr>
          <w:rStyle w:val="StyleUnderline"/>
        </w:rPr>
        <w:t>available to</w:t>
      </w:r>
      <w:r w:rsidRPr="00FE78F9">
        <w:rPr>
          <w:sz w:val="16"/>
        </w:rPr>
        <w:t xml:space="preserve"> a </w:t>
      </w:r>
      <w:r w:rsidRPr="00FE78F9">
        <w:rPr>
          <w:rStyle w:val="StyleUnderline"/>
        </w:rPr>
        <w:t>worker</w:t>
      </w:r>
      <w:r w:rsidRPr="00FE78F9">
        <w:rPr>
          <w:sz w:val="16"/>
        </w:rPr>
        <w:t xml:space="preserve"> between, “around,” or in addition to other jobs that have disappeared, are themselves irregular or “flexible,” or are inadequate sources of income. As offline work becomes more unstable and precarious, the platform economy, with its tremendous increase in search efficiency and lower transaction costs in the labor market, is a compensatory mechanism for the changing nature of offline work. Empirical evidence suggests that income from labor platforms is used in this compensatory way to cope with volatility in offline income (in contrast to income from so-called capital platforms, which are those on which individuals rent assets or sell goods).7 Platform income “fits” into recent traits of the larger labor market in other ways as well. It can compensate for insufficient retirement pensions or “early” unemployment occasioned by the difficulty middle-aged workers face finding jobs after being laid off; it can be a way to limit or cope with student debt; and it can be an opportunity for flexible income while launching a start-up.</w:t>
      </w:r>
    </w:p>
    <w:p w14:paraId="3DF536AA" w14:textId="77777777" w:rsidR="00341D9B" w:rsidRDefault="00341D9B" w:rsidP="00341D9B"/>
    <w:p w14:paraId="033EEF34" w14:textId="77777777" w:rsidR="00341D9B" w:rsidRDefault="00341D9B" w:rsidP="00341D9B"/>
    <w:p w14:paraId="206B5065" w14:textId="77777777" w:rsidR="00341D9B" w:rsidRDefault="00341D9B" w:rsidP="00341D9B">
      <w:pPr>
        <w:pStyle w:val="Heading3"/>
      </w:pPr>
      <w:r>
        <w:t>AT: No Meet---NLRB---1AR</w:t>
      </w:r>
    </w:p>
    <w:p w14:paraId="4FF7F681" w14:textId="77777777" w:rsidR="00341D9B" w:rsidRDefault="00341D9B" w:rsidP="00341D9B"/>
    <w:p w14:paraId="76B88C1A" w14:textId="77777777" w:rsidR="00341D9B" w:rsidRDefault="00341D9B" w:rsidP="00341D9B"/>
    <w:p w14:paraId="20E3A819" w14:textId="77777777" w:rsidR="00341D9B" w:rsidRPr="00E278BE" w:rsidRDefault="00341D9B" w:rsidP="00341D9B">
      <w:pPr>
        <w:pStyle w:val="Heading4"/>
      </w:pPr>
      <w:r>
        <w:t xml:space="preserve">Payment can be </w:t>
      </w:r>
      <w:r>
        <w:rPr>
          <w:u w:val="single"/>
        </w:rPr>
        <w:t>non-monetary</w:t>
      </w:r>
      <w:r>
        <w:t>.</w:t>
      </w:r>
    </w:p>
    <w:p w14:paraId="58B49B3A" w14:textId="77777777" w:rsidR="00341D9B" w:rsidRPr="00E278BE" w:rsidRDefault="00341D9B" w:rsidP="00341D9B">
      <w:r w:rsidRPr="00E278BE">
        <w:rPr>
          <w:rStyle w:val="Style13ptBold"/>
        </w:rPr>
        <w:t>CFR ’25</w:t>
      </w:r>
      <w:r>
        <w:t xml:space="preserve"> [Code of Federal Regulations; current through 09-05-2025; </w:t>
      </w:r>
      <w:r w:rsidRPr="00E278BE">
        <w:t>26 CFR 31.3402(j)-1</w:t>
      </w:r>
      <w:r>
        <w:t xml:space="preserve"> (Lexis, 2025)]</w:t>
      </w:r>
    </w:p>
    <w:p w14:paraId="23B3D93D" w14:textId="77777777" w:rsidR="00341D9B" w:rsidRPr="00E278BE" w:rsidRDefault="00341D9B" w:rsidP="00341D9B">
      <w:pPr>
        <w:rPr>
          <w:sz w:val="16"/>
        </w:rPr>
      </w:pPr>
      <w:r w:rsidRPr="00E278BE">
        <w:rPr>
          <w:sz w:val="16"/>
        </w:rPr>
        <w:t>§ 31.3402(j)-1 Remuneration other than in cash for service performed by retail commission salesman.</w:t>
      </w:r>
    </w:p>
    <w:p w14:paraId="45A1B27B" w14:textId="77777777" w:rsidR="00341D9B" w:rsidRPr="00E278BE" w:rsidRDefault="00341D9B" w:rsidP="00341D9B">
      <w:pPr>
        <w:rPr>
          <w:sz w:val="16"/>
        </w:rPr>
      </w:pPr>
      <w:r w:rsidRPr="00E278BE">
        <w:rPr>
          <w:sz w:val="16"/>
        </w:rPr>
        <w:t>(a) In general.</w:t>
      </w:r>
    </w:p>
    <w:p w14:paraId="6748F0CC" w14:textId="77777777" w:rsidR="00341D9B" w:rsidRPr="00E278BE" w:rsidRDefault="00341D9B" w:rsidP="00341D9B">
      <w:pPr>
        <w:rPr>
          <w:sz w:val="16"/>
        </w:rPr>
      </w:pPr>
      <w:r w:rsidRPr="00E278BE">
        <w:rPr>
          <w:sz w:val="16"/>
        </w:rPr>
        <w:t>(1) An employer, in computing the amount to be deducted and withheld as tax in accordance with section 3402 [26 USCS § 3402], may, at his election, disregard any wages paid, after August 9, 1955, in a medium other than cash for services performed for him by an employee if (i) the noncash remuneration is paid for services performed by the employee as a retail commission salesman and (ii) the employer ordinarily pays the employee remuneration solely by way of cash commissions for services performed by him as a retail commission salesman.</w:t>
      </w:r>
    </w:p>
    <w:p w14:paraId="744AB353" w14:textId="77777777" w:rsidR="00341D9B" w:rsidRPr="00E278BE" w:rsidRDefault="00341D9B" w:rsidP="00341D9B">
      <w:pPr>
        <w:rPr>
          <w:sz w:val="16"/>
        </w:rPr>
      </w:pPr>
      <w:r w:rsidRPr="00E278BE">
        <w:rPr>
          <w:sz w:val="16"/>
        </w:rPr>
        <w:t>(2) Section 3402(j) [26 USCS § 3402(j)] and this section are not applicable with respect to wages paid to the employee that are subject to withholding under § 31.3402(g)-1(a)(2). Section 3402(j) [26 USCS § 3402(j)] and this section are not applicable with respect to noncash wages paid to a retail commission salesman for services performed by him in a capacity other than as such a salesman. Such sections are not applicable with respect to noncash wages paid by an employer to an employee for services performed as a retail commission salesman if the employer ordinarily pays the employee remuneration other than by way of cash commissions for such services. Thus, noncash remuneration may not be disregarded in computing the amount to be deducted and withheld in a case where the employee, for services performed as a retail commission salesman, is paid both a salary and cash commissions on sales, or is ordinarily paid in something other than cash (stocks, bonds, or other forms of property) notwithstanding that the amount of remuneration paid to the employee is measured by sales.</w:t>
      </w:r>
    </w:p>
    <w:p w14:paraId="70CE6299" w14:textId="77777777" w:rsidR="00341D9B" w:rsidRPr="00E278BE" w:rsidRDefault="00341D9B" w:rsidP="00341D9B">
      <w:pPr>
        <w:rPr>
          <w:sz w:val="16"/>
        </w:rPr>
      </w:pPr>
      <w:r w:rsidRPr="00E278BE">
        <w:rPr>
          <w:sz w:val="16"/>
        </w:rPr>
        <w:t>(b) Retail commission salesman. For purposes of section 3402(j) [26 USCS § 3402(j)] and this section, the term “retail commission salesman” includes an employee who is engaged in the solicitation of orders at retail, that is, from the ultimate consumer, for merchandise or other products offered for sale by his employer. The term does not include an employee salesman engaged in the solicitation on behalf of his employer of orders from wholesalers, retailers, or others, for merchandise for resale. However, if the salesman solicits orders for more than one principal, he is not excluded from the term solely because he solicits orders from wholesalers or retailers on behalf of one or more principals. In such case the salesman may be a retail commission salesman with respect to services performed for one or more principals and not with respect to services performed for his other principals.</w:t>
      </w:r>
    </w:p>
    <w:p w14:paraId="38A973B4" w14:textId="77777777" w:rsidR="00341D9B" w:rsidRPr="00E278BE" w:rsidRDefault="00341D9B" w:rsidP="00341D9B">
      <w:pPr>
        <w:rPr>
          <w:sz w:val="16"/>
        </w:rPr>
      </w:pPr>
      <w:r w:rsidRPr="00E278BE">
        <w:rPr>
          <w:sz w:val="16"/>
        </w:rPr>
        <w:t xml:space="preserve">(c) </w:t>
      </w:r>
      <w:r w:rsidRPr="00E278BE">
        <w:rPr>
          <w:rStyle w:val="Emphasis"/>
          <w:highlight w:val="cyan"/>
        </w:rPr>
        <w:t>Noncash remuneration</w:t>
      </w:r>
      <w:r w:rsidRPr="00E278BE">
        <w:rPr>
          <w:sz w:val="16"/>
        </w:rPr>
        <w:t xml:space="preserve">. </w:t>
      </w:r>
      <w:r w:rsidRPr="00E278BE">
        <w:rPr>
          <w:rStyle w:val="StyleUnderline"/>
        </w:rPr>
        <w:t xml:space="preserve">The term “noncash remuneration” </w:t>
      </w:r>
      <w:r w:rsidRPr="00E278BE">
        <w:rPr>
          <w:rStyle w:val="StyleUnderline"/>
          <w:highlight w:val="cyan"/>
        </w:rPr>
        <w:t xml:space="preserve">includes remuneration paid in any medium </w:t>
      </w:r>
      <w:r w:rsidRPr="00E278BE">
        <w:rPr>
          <w:rStyle w:val="Emphasis"/>
          <w:highlight w:val="cyan"/>
        </w:rPr>
        <w:t>other than cash</w:t>
      </w:r>
      <w:r w:rsidRPr="00E278BE">
        <w:rPr>
          <w:rStyle w:val="StyleUnderline"/>
          <w:highlight w:val="cyan"/>
        </w:rPr>
        <w:t xml:space="preserve">, such as </w:t>
      </w:r>
      <w:r w:rsidRPr="00E278BE">
        <w:rPr>
          <w:rStyle w:val="Emphasis"/>
          <w:highlight w:val="cyan"/>
        </w:rPr>
        <w:t>goods</w:t>
      </w:r>
      <w:r w:rsidRPr="00E278BE">
        <w:rPr>
          <w:rStyle w:val="StyleUnderline"/>
        </w:rPr>
        <w:t xml:space="preserve"> or </w:t>
      </w:r>
      <w:r w:rsidRPr="00E278BE">
        <w:rPr>
          <w:rStyle w:val="Emphasis"/>
          <w:highlight w:val="cyan"/>
        </w:rPr>
        <w:t>commodities</w:t>
      </w:r>
      <w:r w:rsidRPr="00E278BE">
        <w:rPr>
          <w:rStyle w:val="StyleUnderline"/>
          <w:highlight w:val="cyan"/>
        </w:rPr>
        <w:t xml:space="preserve">, </w:t>
      </w:r>
      <w:r w:rsidRPr="00E278BE">
        <w:rPr>
          <w:rStyle w:val="Emphasis"/>
          <w:highlight w:val="cyan"/>
        </w:rPr>
        <w:t>stocks</w:t>
      </w:r>
      <w:r w:rsidRPr="00E278BE">
        <w:rPr>
          <w:rStyle w:val="StyleUnderline"/>
          <w:highlight w:val="cyan"/>
        </w:rPr>
        <w:t xml:space="preserve">, </w:t>
      </w:r>
      <w:r w:rsidRPr="00E278BE">
        <w:rPr>
          <w:rStyle w:val="Emphasis"/>
          <w:highlight w:val="cyan"/>
        </w:rPr>
        <w:t>bonds</w:t>
      </w:r>
      <w:r w:rsidRPr="00E278BE">
        <w:rPr>
          <w:rStyle w:val="StyleUnderline"/>
          <w:highlight w:val="cyan"/>
        </w:rPr>
        <w:t xml:space="preserve">, or </w:t>
      </w:r>
      <w:r w:rsidRPr="00E278BE">
        <w:rPr>
          <w:rStyle w:val="Emphasis"/>
          <w:highlight w:val="cyan"/>
        </w:rPr>
        <w:t>other forms of property</w:t>
      </w:r>
      <w:r w:rsidRPr="00E278BE">
        <w:rPr>
          <w:sz w:val="16"/>
        </w:rPr>
        <w:t>. The term does not include checks or other monetary media of exchange.</w:t>
      </w:r>
    </w:p>
    <w:p w14:paraId="57C89E6D" w14:textId="77777777" w:rsidR="00341D9B" w:rsidRDefault="00341D9B" w:rsidP="00341D9B">
      <w:pPr>
        <w:rPr>
          <w:sz w:val="16"/>
        </w:rPr>
      </w:pPr>
      <w:r w:rsidRPr="00E278BE">
        <w:rPr>
          <w:sz w:val="16"/>
        </w:rPr>
        <w:t>(d) Cross reference. For provisions relating to records required to be kept and statements which must be furnished an employee with respect to wage payments, see sections 6001 and 6051 [26 USCS §§ 6001 and 6051] and the regulations thereunder in Subpart G of this part.</w:t>
      </w:r>
    </w:p>
    <w:p w14:paraId="028270D7" w14:textId="77777777" w:rsidR="00341D9B" w:rsidRDefault="00341D9B" w:rsidP="00341D9B"/>
    <w:p w14:paraId="47DAD9C3" w14:textId="77777777" w:rsidR="00341D9B" w:rsidRPr="00341D9B" w:rsidRDefault="00341D9B" w:rsidP="00341D9B"/>
    <w:p w14:paraId="50DEB90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0F67F" w14:textId="77777777" w:rsidR="00F4631C" w:rsidRDefault="00F4631C" w:rsidP="00066D2C">
      <w:r>
        <w:separator/>
      </w:r>
    </w:p>
  </w:endnote>
  <w:endnote w:type="continuationSeparator" w:id="0">
    <w:p w14:paraId="35D801FF" w14:textId="77777777" w:rsidR="00F4631C" w:rsidRDefault="00F4631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9AED5" w14:textId="77777777" w:rsidR="00F4631C" w:rsidRDefault="00F4631C" w:rsidP="00066D2C">
      <w:r>
        <w:separator/>
      </w:r>
    </w:p>
  </w:footnote>
  <w:footnote w:type="continuationSeparator" w:id="0">
    <w:p w14:paraId="165F0061" w14:textId="77777777" w:rsidR="00F4631C" w:rsidRDefault="00F4631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47E6025"/>
    <w:multiLevelType w:val="hybridMultilevel"/>
    <w:tmpl w:val="79B20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908379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81196035920"/>
    <w:docVar w:name="VerbatimVersion" w:val="6.0.0"/>
    <w:docVar w:name="WordVersion" w:val="16.0"/>
  </w:docVars>
  <w:rsids>
    <w:rsidRoot w:val="00F21BFC"/>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1D50"/>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D9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12E01"/>
    <w:rsid w:val="00920B9A"/>
    <w:rsid w:val="009249C5"/>
    <w:rsid w:val="00925558"/>
    <w:rsid w:val="00925B25"/>
    <w:rsid w:val="009263C9"/>
    <w:rsid w:val="00930B2A"/>
    <w:rsid w:val="00931140"/>
    <w:rsid w:val="0093644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4579"/>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F81"/>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4A23"/>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1BFC"/>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4631C"/>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DC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B0A57F"/>
  <w15:chartTrackingRefBased/>
  <w15:docId w15:val="{F9EF28CB-FB0C-4ADF-A475-BD25B7A53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1BFC"/>
    <w:rPr>
      <w:rFonts w:ascii="Calibri" w:hAnsi="Calibri" w:cs="Calibri"/>
    </w:rPr>
  </w:style>
  <w:style w:type="paragraph" w:styleId="Heading1">
    <w:name w:val="heading 1"/>
    <w:aliases w:val="Pocket"/>
    <w:basedOn w:val="Normal"/>
    <w:next w:val="Normal"/>
    <w:link w:val="Heading1Char"/>
    <w:qFormat/>
    <w:rsid w:val="00F21B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21BF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Cites,n"/>
    <w:basedOn w:val="Normal"/>
    <w:next w:val="Normal"/>
    <w:link w:val="Heading3Char"/>
    <w:uiPriority w:val="2"/>
    <w:qFormat/>
    <w:rsid w:val="00F21BF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F21BF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1BF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21B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1BF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F21BF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21BFC"/>
    <w:rPr>
      <w:color w:val="auto"/>
      <w:u w:val="none"/>
    </w:rPr>
  </w:style>
  <w:style w:type="character" w:customStyle="1" w:styleId="Heading1Char">
    <w:name w:val="Heading 1 Char"/>
    <w:aliases w:val="Pocket Char"/>
    <w:basedOn w:val="DefaultParagraphFont"/>
    <w:link w:val="Heading1"/>
    <w:rsid w:val="00F21BF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21BFC"/>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F21BF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F21BF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1BFC"/>
    <w:rPr>
      <w:b/>
      <w:bCs/>
      <w:sz w:val="26"/>
      <w:u w:val="none"/>
    </w:rPr>
  </w:style>
  <w:style w:type="character" w:customStyle="1" w:styleId="StyleUnderline">
    <w:name w:val="Style Underline"/>
    <w:aliases w:val="Underline,Style Bold Underline,Intense Emphasis3,9.5 p,9.5 pt,Intense Emphasis111,Underline Char,Bold Cite Char,Intense Emphasis11,Heading 3 Char Char Char1,Title Cha,8.,Intense Emphasis1,Kern at 16 pt,apple-style-span + 6 pt,Style,Bold"/>
    <w:basedOn w:val="DefaultParagraphFont"/>
    <w:uiPriority w:val="7"/>
    <w:qFormat/>
    <w:rsid w:val="00F21BFC"/>
    <w:rPr>
      <w:b w:val="0"/>
      <w:sz w:val="22"/>
      <w:u w:val="single"/>
    </w:rPr>
  </w:style>
  <w:style w:type="character" w:styleId="Strong">
    <w:name w:val="Strong"/>
    <w:basedOn w:val="DefaultParagraphFont"/>
    <w:uiPriority w:val="22"/>
    <w:semiHidden/>
    <w:qFormat/>
    <w:rsid w:val="00F21BFC"/>
    <w:rPr>
      <w:b/>
      <w:bCs/>
    </w:rPr>
  </w:style>
  <w:style w:type="character" w:styleId="BookTitle">
    <w:name w:val="Book Title"/>
    <w:basedOn w:val="DefaultParagraphFont"/>
    <w:uiPriority w:val="33"/>
    <w:semiHidden/>
    <w:qFormat/>
    <w:rsid w:val="00F21BFC"/>
    <w:rPr>
      <w:b/>
      <w:bCs/>
      <w:i/>
      <w:iCs/>
      <w:spacing w:val="5"/>
    </w:rPr>
  </w:style>
  <w:style w:type="character" w:customStyle="1" w:styleId="Heading5Char">
    <w:name w:val="Heading 5 Char"/>
    <w:basedOn w:val="DefaultParagraphFont"/>
    <w:link w:val="Heading5"/>
    <w:uiPriority w:val="9"/>
    <w:semiHidden/>
    <w:rsid w:val="00F21BF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1BFC"/>
  </w:style>
  <w:style w:type="paragraph" w:styleId="Header">
    <w:name w:val="header"/>
    <w:basedOn w:val="Normal"/>
    <w:link w:val="HeaderChar"/>
    <w:uiPriority w:val="99"/>
    <w:semiHidden/>
    <w:rsid w:val="00F21BFC"/>
    <w:pPr>
      <w:tabs>
        <w:tab w:val="center" w:pos="4680"/>
        <w:tab w:val="right" w:pos="9360"/>
      </w:tabs>
    </w:pPr>
  </w:style>
  <w:style w:type="character" w:customStyle="1" w:styleId="HeaderChar">
    <w:name w:val="Header Char"/>
    <w:basedOn w:val="DefaultParagraphFont"/>
    <w:link w:val="Header"/>
    <w:uiPriority w:val="99"/>
    <w:semiHidden/>
    <w:rsid w:val="00F21BFC"/>
    <w:rPr>
      <w:rFonts w:ascii="Calibri" w:hAnsi="Calibri" w:cs="Calibri"/>
    </w:rPr>
  </w:style>
  <w:style w:type="paragraph" w:styleId="Footer">
    <w:name w:val="footer"/>
    <w:basedOn w:val="Normal"/>
    <w:link w:val="FooterChar"/>
    <w:uiPriority w:val="99"/>
    <w:semiHidden/>
    <w:rsid w:val="00F21BFC"/>
    <w:pPr>
      <w:tabs>
        <w:tab w:val="center" w:pos="4680"/>
        <w:tab w:val="right" w:pos="9360"/>
      </w:tabs>
    </w:pPr>
  </w:style>
  <w:style w:type="character" w:customStyle="1" w:styleId="FooterChar">
    <w:name w:val="Footer Char"/>
    <w:basedOn w:val="DefaultParagraphFont"/>
    <w:link w:val="Footer"/>
    <w:uiPriority w:val="99"/>
    <w:semiHidden/>
    <w:rsid w:val="00F21BFC"/>
    <w:rPr>
      <w:rFonts w:ascii="Calibri" w:hAnsi="Calibri" w:cs="Calibri"/>
    </w:rPr>
  </w:style>
  <w:style w:type="paragraph" w:styleId="BodyText">
    <w:name w:val="Body Text"/>
    <w:basedOn w:val="Normal"/>
    <w:link w:val="BodyTextChar"/>
    <w:uiPriority w:val="99"/>
    <w:semiHidden/>
    <w:unhideWhenUsed/>
    <w:rsid w:val="00F21BFC"/>
    <w:pPr>
      <w:spacing w:after="120"/>
    </w:pPr>
  </w:style>
  <w:style w:type="character" w:customStyle="1" w:styleId="BodyTextChar">
    <w:name w:val="Body Text Char"/>
    <w:basedOn w:val="DefaultParagraphFont"/>
    <w:link w:val="BodyText"/>
    <w:uiPriority w:val="99"/>
    <w:semiHidden/>
    <w:rsid w:val="00F21BFC"/>
    <w:rPr>
      <w:rFonts w:ascii="Calibri" w:hAnsi="Calibri" w:cs="Calibri"/>
    </w:rPr>
  </w:style>
  <w:style w:type="paragraph" w:styleId="NoSpacing">
    <w:name w:val="No Spacing"/>
    <w:link w:val="NoSpacingChar"/>
    <w:uiPriority w:val="99"/>
    <w:semiHidden/>
    <w:unhideWhenUsed/>
    <w:qFormat/>
    <w:rsid w:val="00F21BF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21BFC"/>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F21BFC"/>
    <w:rPr>
      <w:color w:val="0563C1" w:themeColor="hyperlink"/>
      <w:u w:val="single"/>
    </w:rPr>
  </w:style>
  <w:style w:type="character" w:styleId="UnresolvedMention">
    <w:name w:val="Unresolved Mention"/>
    <w:basedOn w:val="DefaultParagraphFont"/>
    <w:uiPriority w:val="99"/>
    <w:semiHidden/>
    <w:unhideWhenUsed/>
    <w:rsid w:val="00F21BFC"/>
    <w:rPr>
      <w:color w:val="605E5C"/>
      <w:shd w:val="clear" w:color="auto" w:fill="E1DFDD"/>
    </w:rPr>
  </w:style>
  <w:style w:type="paragraph" w:customStyle="1" w:styleId="Undertag">
    <w:name w:val="Undertag"/>
    <w:link w:val="UndertagChar"/>
    <w:autoRedefine/>
    <w:uiPriority w:val="5"/>
    <w:qFormat/>
    <w:rsid w:val="00F21BF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21BF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21BFC"/>
    <w:rPr>
      <w:color w:val="1F3864" w:themeColor="accent1" w:themeShade="80"/>
    </w:rPr>
  </w:style>
  <w:style w:type="character" w:customStyle="1" w:styleId="AnalyticChar">
    <w:name w:val="Analytic Char"/>
    <w:basedOn w:val="DefaultParagraphFont"/>
    <w:link w:val="Analytic"/>
    <w:uiPriority w:val="5"/>
    <w:rsid w:val="00F21BFC"/>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F21BF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F21BFC"/>
    <w:pPr>
      <w:ind w:left="720"/>
      <w:contextualSpacing/>
    </w:pPr>
  </w:style>
  <w:style w:type="paragraph" w:customStyle="1" w:styleId="Heading411">
    <w:name w:val="Heading 411"/>
    <w:basedOn w:val="Heading1"/>
    <w:next w:val="NoSpacing"/>
    <w:link w:val="Hyperlink"/>
    <w:autoRedefine/>
    <w:uiPriority w:val="99"/>
    <w:qFormat/>
    <w:rsid w:val="00F21BF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F21BFC"/>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benefits.columbia.edu/sites/default/files/content/NLRB%20Decision.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global.law/countries/usa/employment-law/employment-law-overview-usa/02-employment-contracts/" TargetMode="External"/><Relationship Id="rId5" Type="http://schemas.openxmlformats.org/officeDocument/2006/relationships/webSettings" Target="webSettings.xml"/><Relationship Id="rId10" Type="http://schemas.openxmlformats.org/officeDocument/2006/relationships/hyperlink" Target="https://www.pewresearch.org/internet/2025/11/20/americans-social-media-use-2025/" TargetMode="External"/><Relationship Id="rId4" Type="http://schemas.openxmlformats.org/officeDocument/2006/relationships/settings" Target="settings.xml"/><Relationship Id="rId9" Type="http://schemas.openxmlformats.org/officeDocument/2006/relationships/hyperlink" Target="https://www.pewresearch.org/internet/fact-sheet/internet-broadband/?cb_viewport=table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18977</Words>
  <Characters>108169</Characters>
  <Application>Microsoft Office Word</Application>
  <DocSecurity>0</DocSecurity>
  <Lines>901</Lines>
  <Paragraphs>253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5</cp:revision>
  <dcterms:created xsi:type="dcterms:W3CDTF">2026-02-17T23:47:00Z</dcterms:created>
  <dcterms:modified xsi:type="dcterms:W3CDTF">2026-02-18T00:14:00Z</dcterms:modified>
</cp:coreProperties>
</file>