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BA266" w14:textId="77777777" w:rsidR="00130173" w:rsidRDefault="00130173" w:rsidP="00130173">
      <w:pPr>
        <w:pStyle w:val="Heading1"/>
      </w:pPr>
      <w:proofErr w:type="spellStart"/>
      <w:r>
        <w:t>Aff</w:t>
      </w:r>
      <w:proofErr w:type="spellEnd"/>
      <w:r>
        <w:t>---Davis MS---NW 2025</w:t>
      </w:r>
    </w:p>
    <w:p w14:paraId="09C1E479" w14:textId="77777777" w:rsidR="00130173" w:rsidRDefault="00130173" w:rsidP="00130173">
      <w:pPr>
        <w:pStyle w:val="Heading2"/>
      </w:pPr>
      <w:r>
        <w:lastRenderedPageBreak/>
        <w:t>1AC</w:t>
      </w:r>
    </w:p>
    <w:p w14:paraId="6E669905" w14:textId="77777777" w:rsidR="00130173" w:rsidRDefault="00130173" w:rsidP="00130173">
      <w:pPr>
        <w:pStyle w:val="Heading3"/>
      </w:pPr>
      <w:r>
        <w:lastRenderedPageBreak/>
        <w:t>1AC---Ummah</w:t>
      </w:r>
    </w:p>
    <w:p w14:paraId="71095551" w14:textId="77777777" w:rsidR="00130173" w:rsidRDefault="00130173" w:rsidP="00130173">
      <w:pPr>
        <w:pStyle w:val="Heading4"/>
        <w:rPr>
          <w:i/>
          <w:iCs w:val="0"/>
        </w:rPr>
      </w:pPr>
      <w:r w:rsidRPr="004061B1">
        <w:rPr>
          <w:i/>
          <w:iCs w:val="0"/>
          <w:highlight w:val="cyan"/>
        </w:rPr>
        <w:t>“Some were startled awake by an early morning knock at the door… a rough interrogation after a routine traffic violation or an order barked from a van to pull over to the side of the road.”</w:t>
      </w:r>
      <w:r w:rsidRPr="004061B1">
        <w:rPr>
          <w:rStyle w:val="FootnoteReference"/>
          <w:i/>
          <w:iCs w:val="0"/>
          <w:highlight w:val="cyan"/>
        </w:rPr>
        <w:footnoteReference w:id="1"/>
      </w:r>
    </w:p>
    <w:p w14:paraId="0E1AF20D" w14:textId="77777777" w:rsidR="00130173" w:rsidRPr="00344ECE" w:rsidRDefault="00130173" w:rsidP="00130173">
      <w:pPr>
        <w:pStyle w:val="Heading4"/>
        <w:rPr>
          <w:i/>
          <w:iCs w:val="0"/>
        </w:rPr>
      </w:pPr>
      <w:r>
        <w:br/>
        <w:t xml:space="preserve">For others, like </w:t>
      </w:r>
      <w:r w:rsidRPr="00563454">
        <w:t>Noor Husain Raza, a 6</w:t>
      </w:r>
      <w:r>
        <w:t>1</w:t>
      </w:r>
      <w:r w:rsidRPr="00563454">
        <w:t>-year-old baggage handler for Continental Airlines</w:t>
      </w:r>
      <w:r>
        <w:t xml:space="preserve">, it “began with </w:t>
      </w:r>
      <w:r w:rsidRPr="003A4449">
        <w:t xml:space="preserve">an ominous visit at </w:t>
      </w:r>
      <w:r w:rsidRPr="000A103D">
        <w:rPr>
          <w:u w:val="single"/>
        </w:rPr>
        <w:t>work</w:t>
      </w:r>
      <w:r>
        <w:rPr>
          <w:u w:val="single"/>
        </w:rPr>
        <w:t>.</w:t>
      </w:r>
      <w:r>
        <w:t>”</w:t>
      </w:r>
      <w:r>
        <w:rPr>
          <w:rStyle w:val="FootnoteReference"/>
        </w:rPr>
        <w:footnoteReference w:id="2"/>
      </w:r>
      <w:r>
        <w:t xml:space="preserve"> </w:t>
      </w:r>
    </w:p>
    <w:p w14:paraId="3AC4864F" w14:textId="77777777" w:rsidR="00130173" w:rsidRPr="003A4449" w:rsidRDefault="00130173" w:rsidP="00130173"/>
    <w:p w14:paraId="20615746" w14:textId="57427345" w:rsidR="00130173" w:rsidRDefault="00130173" w:rsidP="00130173">
      <w:pPr>
        <w:rPr>
          <w:rFonts w:eastAsiaTheme="majorEastAsia" w:cstheme="majorBidi"/>
          <w:b/>
          <w:iCs/>
          <w:sz w:val="26"/>
        </w:rPr>
      </w:pPr>
      <w:r>
        <w:rPr>
          <w:rFonts w:eastAsiaTheme="majorEastAsia" w:cstheme="majorBidi"/>
          <w:b/>
          <w:iCs/>
          <w:sz w:val="26"/>
        </w:rPr>
        <w:t xml:space="preserve">It was </w:t>
      </w:r>
      <w:r w:rsidRPr="00563454">
        <w:rPr>
          <w:rFonts w:eastAsiaTheme="majorEastAsia" w:cstheme="majorBidi"/>
          <w:b/>
          <w:iCs/>
          <w:sz w:val="26"/>
        </w:rPr>
        <w:t>December 19, 2001</w:t>
      </w:r>
      <w:r>
        <w:rPr>
          <w:rFonts w:eastAsiaTheme="majorEastAsia" w:cstheme="majorBidi"/>
          <w:b/>
          <w:iCs/>
          <w:sz w:val="26"/>
        </w:rPr>
        <w:t xml:space="preserve">, at </w:t>
      </w:r>
      <w:r w:rsidRPr="00563454">
        <w:rPr>
          <w:rFonts w:eastAsiaTheme="majorEastAsia" w:cstheme="majorBidi"/>
          <w:b/>
          <w:iCs/>
          <w:sz w:val="26"/>
        </w:rPr>
        <w:t>Newark Airport.</w:t>
      </w:r>
      <w:r>
        <w:rPr>
          <w:rFonts w:eastAsiaTheme="majorEastAsia" w:cstheme="majorBidi"/>
          <w:b/>
          <w:iCs/>
          <w:sz w:val="26"/>
        </w:rPr>
        <w:t xml:space="preserve"> He’</w:t>
      </w:r>
      <w:r w:rsidR="001C5625">
        <w:rPr>
          <w:rFonts w:eastAsiaTheme="majorEastAsia" w:cstheme="majorBidi"/>
          <w:b/>
          <w:iCs/>
          <w:sz w:val="26"/>
        </w:rPr>
        <w:t>d</w:t>
      </w:r>
      <w:r>
        <w:rPr>
          <w:rFonts w:eastAsiaTheme="majorEastAsia" w:cstheme="majorBidi"/>
          <w:b/>
          <w:iCs/>
          <w:sz w:val="26"/>
        </w:rPr>
        <w:t xml:space="preserve"> </w:t>
      </w:r>
      <w:r w:rsidRPr="00563454">
        <w:rPr>
          <w:rFonts w:eastAsiaTheme="majorEastAsia" w:cstheme="majorBidi"/>
          <w:b/>
          <w:iCs/>
          <w:sz w:val="26"/>
        </w:rPr>
        <w:t xml:space="preserve">fled Pakistan after his </w:t>
      </w:r>
      <w:r w:rsidRPr="000A103D">
        <w:rPr>
          <w:rFonts w:eastAsiaTheme="majorEastAsia" w:cstheme="majorBidi"/>
          <w:b/>
          <w:iCs/>
          <w:sz w:val="26"/>
          <w:u w:val="single"/>
        </w:rPr>
        <w:t>trade union activism</w:t>
      </w:r>
      <w:r w:rsidRPr="00563454">
        <w:rPr>
          <w:rFonts w:eastAsiaTheme="majorEastAsia" w:cstheme="majorBidi"/>
          <w:b/>
          <w:iCs/>
          <w:sz w:val="26"/>
        </w:rPr>
        <w:t xml:space="preserve"> made him a target</w:t>
      </w:r>
      <w:r>
        <w:rPr>
          <w:rFonts w:eastAsiaTheme="majorEastAsia" w:cstheme="majorBidi"/>
          <w:b/>
          <w:iCs/>
          <w:sz w:val="26"/>
        </w:rPr>
        <w:t>. He t</w:t>
      </w:r>
      <w:r w:rsidRPr="00563454">
        <w:rPr>
          <w:rFonts w:eastAsiaTheme="majorEastAsia" w:cstheme="majorBidi"/>
          <w:b/>
          <w:iCs/>
          <w:sz w:val="26"/>
        </w:rPr>
        <w:t xml:space="preserve">ranslated for Arab passengers </w:t>
      </w:r>
      <w:r w:rsidR="00365BA7">
        <w:rPr>
          <w:rFonts w:eastAsiaTheme="majorEastAsia" w:cstheme="majorBidi"/>
          <w:b/>
          <w:iCs/>
          <w:sz w:val="26"/>
        </w:rPr>
        <w:t xml:space="preserve">and </w:t>
      </w:r>
      <w:r w:rsidRPr="00563454">
        <w:rPr>
          <w:rFonts w:eastAsiaTheme="majorEastAsia" w:cstheme="majorBidi"/>
          <w:b/>
          <w:iCs/>
          <w:sz w:val="26"/>
        </w:rPr>
        <w:t xml:space="preserve">supported </w:t>
      </w:r>
      <w:r w:rsidRPr="001C5625">
        <w:rPr>
          <w:rFonts w:eastAsiaTheme="majorEastAsia" w:cstheme="majorBidi"/>
          <w:b/>
          <w:iCs/>
          <w:sz w:val="26"/>
        </w:rPr>
        <w:t>three families</w:t>
      </w:r>
      <w:r w:rsidRPr="00563454">
        <w:rPr>
          <w:rFonts w:eastAsiaTheme="majorEastAsia" w:cstheme="majorBidi"/>
          <w:b/>
          <w:iCs/>
          <w:sz w:val="26"/>
        </w:rPr>
        <w:t xml:space="preserve"> </w:t>
      </w:r>
      <w:r>
        <w:rPr>
          <w:rFonts w:eastAsiaTheme="majorEastAsia" w:cstheme="majorBidi"/>
          <w:b/>
          <w:iCs/>
          <w:sz w:val="26"/>
        </w:rPr>
        <w:t>at</w:t>
      </w:r>
      <w:r w:rsidRPr="00563454">
        <w:rPr>
          <w:rFonts w:eastAsiaTheme="majorEastAsia" w:cstheme="majorBidi"/>
          <w:b/>
          <w:iCs/>
          <w:sz w:val="26"/>
        </w:rPr>
        <w:t xml:space="preserve"> home.</w:t>
      </w:r>
      <w:r>
        <w:rPr>
          <w:rStyle w:val="FootnoteReference"/>
          <w:rFonts w:eastAsiaTheme="majorEastAsia" w:cstheme="majorBidi"/>
          <w:b/>
          <w:iCs/>
          <w:sz w:val="26"/>
        </w:rPr>
        <w:footnoteReference w:id="3"/>
      </w:r>
    </w:p>
    <w:p w14:paraId="515DD259" w14:textId="77777777" w:rsidR="00130173" w:rsidRDefault="00130173" w:rsidP="00130173">
      <w:pPr>
        <w:rPr>
          <w:rFonts w:eastAsiaTheme="majorEastAsia" w:cstheme="majorBidi"/>
          <w:b/>
          <w:iCs/>
          <w:sz w:val="26"/>
        </w:rPr>
      </w:pPr>
    </w:p>
    <w:p w14:paraId="175B89D5" w14:textId="77777777" w:rsidR="00130173" w:rsidRDefault="00130173" w:rsidP="00130173">
      <w:pPr>
        <w:rPr>
          <w:rFonts w:eastAsiaTheme="majorEastAsia" w:cstheme="majorBidi"/>
          <w:b/>
          <w:iCs/>
          <w:sz w:val="26"/>
        </w:rPr>
      </w:pPr>
      <w:r w:rsidRPr="00563454">
        <w:rPr>
          <w:rFonts w:eastAsiaTheme="majorEastAsia" w:cstheme="majorBidi"/>
          <w:b/>
          <w:iCs/>
          <w:sz w:val="26"/>
        </w:rPr>
        <w:t>When the FBI came for him at work,</w:t>
      </w:r>
      <w:r>
        <w:rPr>
          <w:rFonts w:eastAsiaTheme="majorEastAsia" w:cstheme="majorBidi"/>
          <w:b/>
          <w:iCs/>
          <w:sz w:val="26"/>
        </w:rPr>
        <w:t xml:space="preserve"> suspecting him of involvement with 9/11 because he worked at an airport,</w:t>
      </w:r>
      <w:r w:rsidRPr="00563454">
        <w:rPr>
          <w:rFonts w:eastAsiaTheme="majorEastAsia" w:cstheme="majorBidi"/>
          <w:b/>
          <w:iCs/>
          <w:sz w:val="26"/>
        </w:rPr>
        <w:t xml:space="preserve"> he showed them his airport ID, his company ID, his driver's license </w:t>
      </w:r>
      <w:r>
        <w:rPr>
          <w:rFonts w:eastAsiaTheme="majorEastAsia" w:cstheme="majorBidi"/>
          <w:b/>
          <w:iCs/>
          <w:sz w:val="26"/>
        </w:rPr>
        <w:t>“</w:t>
      </w:r>
      <w:r w:rsidRPr="00563454">
        <w:rPr>
          <w:rFonts w:eastAsiaTheme="majorEastAsia" w:cstheme="majorBidi"/>
          <w:b/>
          <w:iCs/>
          <w:sz w:val="26"/>
        </w:rPr>
        <w:t xml:space="preserve">They said, </w:t>
      </w:r>
      <w:r>
        <w:rPr>
          <w:rFonts w:eastAsiaTheme="majorEastAsia" w:cstheme="majorBidi"/>
          <w:b/>
          <w:iCs/>
          <w:sz w:val="26"/>
        </w:rPr>
        <w:t>‘</w:t>
      </w:r>
      <w:r w:rsidRPr="00563454">
        <w:rPr>
          <w:rFonts w:eastAsiaTheme="majorEastAsia" w:cstheme="majorBidi"/>
          <w:b/>
          <w:iCs/>
          <w:sz w:val="26"/>
        </w:rPr>
        <w:t>No, we need immigration ID.</w:t>
      </w:r>
      <w:r>
        <w:rPr>
          <w:rFonts w:eastAsiaTheme="majorEastAsia" w:cstheme="majorBidi"/>
          <w:b/>
          <w:iCs/>
          <w:sz w:val="26"/>
        </w:rPr>
        <w:t>’”</w:t>
      </w:r>
      <w:r>
        <w:rPr>
          <w:rStyle w:val="FootnoteReference"/>
          <w:rFonts w:eastAsiaTheme="majorEastAsia" w:cstheme="majorBidi"/>
          <w:b/>
          <w:iCs/>
          <w:sz w:val="26"/>
        </w:rPr>
        <w:footnoteReference w:id="4"/>
      </w:r>
      <w:r>
        <w:rPr>
          <w:rFonts w:eastAsiaTheme="majorEastAsia" w:cstheme="majorBidi"/>
          <w:b/>
          <w:iCs/>
          <w:sz w:val="26"/>
        </w:rPr>
        <w:t xml:space="preserve"> He said,</w:t>
      </w:r>
    </w:p>
    <w:p w14:paraId="2DC380A1" w14:textId="77777777" w:rsidR="00130173" w:rsidRPr="00563454" w:rsidRDefault="00130173" w:rsidP="00130173">
      <w:pPr>
        <w:rPr>
          <w:rFonts w:eastAsiaTheme="majorEastAsia" w:cstheme="majorBidi"/>
          <w:b/>
          <w:iCs/>
          <w:sz w:val="26"/>
        </w:rPr>
      </w:pPr>
    </w:p>
    <w:p w14:paraId="402A6892" w14:textId="77777777" w:rsidR="00130173" w:rsidRDefault="00130173" w:rsidP="00130173">
      <w:pPr>
        <w:rPr>
          <w:rFonts w:eastAsiaTheme="majorEastAsia" w:cstheme="majorBidi"/>
          <w:b/>
          <w:i/>
          <w:sz w:val="26"/>
        </w:rPr>
      </w:pPr>
      <w:r>
        <w:rPr>
          <w:rFonts w:eastAsiaTheme="majorEastAsia" w:cstheme="majorBidi"/>
          <w:b/>
          <w:i/>
          <w:sz w:val="26"/>
        </w:rPr>
        <w:t>“</w:t>
      </w:r>
      <w:r w:rsidRPr="004061B1">
        <w:rPr>
          <w:rFonts w:eastAsiaTheme="majorEastAsia" w:cstheme="majorBidi"/>
          <w:b/>
          <w:i/>
          <w:sz w:val="26"/>
          <w:highlight w:val="cyan"/>
        </w:rPr>
        <w:t xml:space="preserve">Man, I am a normal guy. </w:t>
      </w:r>
      <w:r w:rsidRPr="004061B1">
        <w:rPr>
          <w:rFonts w:eastAsiaTheme="majorEastAsia" w:cstheme="majorBidi"/>
          <w:b/>
          <w:i/>
          <w:sz w:val="26"/>
          <w:highlight w:val="cyan"/>
          <w:u w:val="single"/>
        </w:rPr>
        <w:t>Just a worker</w:t>
      </w:r>
      <w:r w:rsidRPr="004061B1">
        <w:rPr>
          <w:rFonts w:eastAsiaTheme="majorEastAsia" w:cstheme="majorBidi"/>
          <w:b/>
          <w:i/>
          <w:sz w:val="26"/>
          <w:highlight w:val="cyan"/>
        </w:rPr>
        <w:t>.”</w:t>
      </w:r>
      <w:r w:rsidRPr="004061B1">
        <w:rPr>
          <w:rStyle w:val="FootnoteReference"/>
          <w:rFonts w:eastAsiaTheme="majorEastAsia" w:cstheme="majorBidi"/>
          <w:b/>
          <w:i/>
          <w:sz w:val="26"/>
          <w:highlight w:val="cyan"/>
        </w:rPr>
        <w:footnoteReference w:id="5"/>
      </w:r>
      <w:r w:rsidRPr="00D60C95">
        <w:rPr>
          <w:rFonts w:eastAsiaTheme="majorEastAsia" w:cstheme="majorBidi"/>
          <w:b/>
          <w:i/>
          <w:sz w:val="26"/>
        </w:rPr>
        <w:br/>
      </w:r>
    </w:p>
    <w:p w14:paraId="35FA78D7" w14:textId="77777777" w:rsidR="00130173" w:rsidRDefault="00130173" w:rsidP="00130173">
      <w:pPr>
        <w:pStyle w:val="Heading4"/>
      </w:pPr>
      <w:r w:rsidRPr="007A296A">
        <w:t xml:space="preserve">The resolution's collective bargaining </w:t>
      </w:r>
      <w:r>
        <w:t xml:space="preserve">debates </w:t>
      </w:r>
      <w:r w:rsidRPr="007A296A">
        <w:rPr>
          <w:u w:val="single"/>
        </w:rPr>
        <w:t>discursively</w:t>
      </w:r>
      <w:r w:rsidRPr="007A296A">
        <w:t xml:space="preserve"> </w:t>
      </w:r>
      <w:r w:rsidRPr="007A296A">
        <w:rPr>
          <w:u w:val="single"/>
        </w:rPr>
        <w:t>mobilize</w:t>
      </w:r>
      <w:r w:rsidRPr="007A296A">
        <w:rPr>
          <w:i/>
          <w:iCs w:val="0"/>
          <w:u w:val="single"/>
        </w:rPr>
        <w:t xml:space="preserve"> </w:t>
      </w:r>
      <w:r w:rsidRPr="007A296A">
        <w:t xml:space="preserve">illegality as a technology of </w:t>
      </w:r>
      <w:r w:rsidRPr="007A296A">
        <w:rPr>
          <w:u w:val="single"/>
        </w:rPr>
        <w:t>racialized labor control</w:t>
      </w:r>
      <w:r w:rsidRPr="007A296A">
        <w:t xml:space="preserve">: the double bind of rights discourse creates Muslim workers as a </w:t>
      </w:r>
      <w:proofErr w:type="spellStart"/>
      <w:r w:rsidRPr="007A296A">
        <w:t>biopolitically</w:t>
      </w:r>
      <w:proofErr w:type="spellEnd"/>
      <w:r w:rsidRPr="007A296A">
        <w:t xml:space="preserve"> expendable class through </w:t>
      </w:r>
      <w:r w:rsidRPr="007A296A">
        <w:rPr>
          <w:u w:val="single"/>
        </w:rPr>
        <w:t>selective deportability</w:t>
      </w:r>
      <w:r>
        <w:t xml:space="preserve"> </w:t>
      </w:r>
      <w:r w:rsidRPr="007A296A">
        <w:t xml:space="preserve">that render Muslims </w:t>
      </w:r>
      <w:r w:rsidRPr="007A296A">
        <w:rPr>
          <w:u w:val="single"/>
        </w:rPr>
        <w:t>disposable</w:t>
      </w:r>
      <w:r w:rsidRPr="007A296A">
        <w:t>. This production of illegality operates through state</w:t>
      </w:r>
      <w:r>
        <w:t xml:space="preserve"> and </w:t>
      </w:r>
      <w:r>
        <w:rPr>
          <w:u w:val="single"/>
        </w:rPr>
        <w:t>interpersonal</w:t>
      </w:r>
      <w:r w:rsidRPr="007A296A">
        <w:t xml:space="preserve"> policing, constructing Muslims as perpetual </w:t>
      </w:r>
      <w:r w:rsidRPr="007A296A">
        <w:rPr>
          <w:u w:val="single"/>
        </w:rPr>
        <w:t>outsiders</w:t>
      </w:r>
      <w:r w:rsidRPr="007A296A">
        <w:t xml:space="preserve"> to acceptable </w:t>
      </w:r>
      <w:r w:rsidRPr="007A296A">
        <w:rPr>
          <w:u w:val="single"/>
        </w:rPr>
        <w:t>labor citizenship</w:t>
      </w:r>
      <w:r w:rsidRPr="007A296A">
        <w:t xml:space="preserve"> through an interpretive social structure that criminalizes their very presence as </w:t>
      </w:r>
      <w:r w:rsidRPr="007A296A">
        <w:rPr>
          <w:u w:val="single"/>
        </w:rPr>
        <w:t>terrorist potential</w:t>
      </w:r>
      <w:r w:rsidRPr="007A296A">
        <w:t>.</w:t>
      </w:r>
    </w:p>
    <w:p w14:paraId="64FA94BD" w14:textId="77777777" w:rsidR="00130173" w:rsidRDefault="00130173" w:rsidP="00130173">
      <w:pPr>
        <w:rPr>
          <w:rStyle w:val="Style13ptBold"/>
          <w:b w:val="0"/>
          <w:bCs w:val="0"/>
          <w:sz w:val="22"/>
        </w:rPr>
      </w:pPr>
      <w:r w:rsidRPr="00C75301">
        <w:rPr>
          <w:rStyle w:val="Style13ptBold"/>
        </w:rPr>
        <w:t>Rana ’11</w:t>
      </w:r>
      <w:r>
        <w:rPr>
          <w:rStyle w:val="Style13ptBold"/>
          <w:b w:val="0"/>
          <w:bCs w:val="0"/>
          <w:sz w:val="22"/>
        </w:rPr>
        <w:t xml:space="preserve"> [</w:t>
      </w:r>
      <w:r w:rsidRPr="009D2755">
        <w:rPr>
          <w:rStyle w:val="Style13ptBold"/>
          <w:b w:val="0"/>
          <w:bCs w:val="0"/>
          <w:sz w:val="22"/>
        </w:rPr>
        <w:t>Junaid</w:t>
      </w:r>
      <w:r>
        <w:rPr>
          <w:rStyle w:val="Style13ptBold"/>
          <w:b w:val="0"/>
          <w:bCs w:val="0"/>
          <w:sz w:val="22"/>
        </w:rPr>
        <w:t xml:space="preserve">; </w:t>
      </w:r>
      <w:r w:rsidRPr="00EF17BD">
        <w:rPr>
          <w:rStyle w:val="Style13ptBold"/>
          <w:b w:val="0"/>
          <w:bCs w:val="0"/>
          <w:sz w:val="22"/>
        </w:rPr>
        <w:t>Department Head of Asian American Studies and Associate Professor of Asian American Studies,</w:t>
      </w:r>
      <w:r>
        <w:rPr>
          <w:rStyle w:val="Style13ptBold"/>
          <w:b w:val="0"/>
          <w:bCs w:val="0"/>
          <w:sz w:val="22"/>
        </w:rPr>
        <w:t xml:space="preserve"> </w:t>
      </w:r>
      <w:r w:rsidRPr="00EF17BD">
        <w:rPr>
          <w:rStyle w:val="Style13ptBold"/>
          <w:b w:val="0"/>
          <w:bCs w:val="0"/>
          <w:sz w:val="22"/>
        </w:rPr>
        <w:t>Anthropology, Criticism and Interpretive Theory</w:t>
      </w:r>
      <w:r>
        <w:rPr>
          <w:rStyle w:val="Style13ptBold"/>
          <w:b w:val="0"/>
          <w:bCs w:val="0"/>
          <w:sz w:val="22"/>
        </w:rPr>
        <w:t xml:space="preserve">, and </w:t>
      </w:r>
      <w:r w:rsidRPr="00EF17BD">
        <w:rPr>
          <w:rStyle w:val="Style13ptBold"/>
          <w:b w:val="0"/>
          <w:bCs w:val="0"/>
          <w:sz w:val="22"/>
        </w:rPr>
        <w:t xml:space="preserve">South Asian and </w:t>
      </w:r>
      <w:r w:rsidRPr="00EF17BD">
        <w:rPr>
          <w:rStyle w:val="Style13ptBold"/>
          <w:b w:val="0"/>
          <w:bCs w:val="0"/>
          <w:sz w:val="22"/>
        </w:rPr>
        <w:lastRenderedPageBreak/>
        <w:t xml:space="preserve">Middle Eastern Studies </w:t>
      </w:r>
      <w:r>
        <w:rPr>
          <w:rStyle w:val="Style13ptBold"/>
          <w:b w:val="0"/>
          <w:bCs w:val="0"/>
          <w:sz w:val="22"/>
        </w:rPr>
        <w:t xml:space="preserve">@ UIUC, </w:t>
      </w:r>
      <w:r w:rsidRPr="00EF17BD">
        <w:rPr>
          <w:rStyle w:val="Style13ptBold"/>
          <w:b w:val="0"/>
          <w:bCs w:val="0"/>
          <w:sz w:val="22"/>
        </w:rPr>
        <w:t>PhD</w:t>
      </w:r>
      <w:r>
        <w:rPr>
          <w:rStyle w:val="Style13ptBold"/>
          <w:b w:val="0"/>
          <w:bCs w:val="0"/>
          <w:sz w:val="22"/>
        </w:rPr>
        <w:t xml:space="preserve"> in </w:t>
      </w:r>
      <w:r w:rsidRPr="00EF17BD">
        <w:rPr>
          <w:rStyle w:val="Style13ptBold"/>
          <w:b w:val="0"/>
          <w:bCs w:val="0"/>
          <w:sz w:val="22"/>
        </w:rPr>
        <w:t>Social Anthropology</w:t>
      </w:r>
      <w:r>
        <w:rPr>
          <w:rStyle w:val="Style13ptBold"/>
          <w:b w:val="0"/>
          <w:bCs w:val="0"/>
          <w:sz w:val="22"/>
        </w:rPr>
        <w:t xml:space="preserve">; </w:t>
      </w:r>
      <w:r w:rsidRPr="00EF17BD">
        <w:rPr>
          <w:rStyle w:val="Style13ptBold"/>
          <w:b w:val="0"/>
          <w:bCs w:val="0"/>
          <w:i/>
          <w:iCs/>
          <w:sz w:val="22"/>
        </w:rPr>
        <w:t>Terrifying Muslims: Race and Labor in the South Asian Diaspora</w:t>
      </w:r>
      <w:r w:rsidRPr="009D2755">
        <w:rPr>
          <w:rStyle w:val="Style13ptBold"/>
          <w:b w:val="0"/>
          <w:bCs w:val="0"/>
          <w:sz w:val="22"/>
        </w:rPr>
        <w:t>. Duke University Press, 2011</w:t>
      </w:r>
      <w:r>
        <w:rPr>
          <w:rStyle w:val="Style13ptBold"/>
          <w:b w:val="0"/>
          <w:bCs w:val="0"/>
          <w:sz w:val="22"/>
        </w:rPr>
        <w:t xml:space="preserve">; </w:t>
      </w:r>
      <w:proofErr w:type="spellStart"/>
      <w:r>
        <w:rPr>
          <w:rStyle w:val="Style13ptBold"/>
          <w:b w:val="0"/>
          <w:bCs w:val="0"/>
          <w:sz w:val="22"/>
        </w:rPr>
        <w:t>mgm</w:t>
      </w:r>
      <w:proofErr w:type="spellEnd"/>
      <w:r>
        <w:rPr>
          <w:rStyle w:val="Style13ptBold"/>
          <w:b w:val="0"/>
          <w:bCs w:val="0"/>
          <w:sz w:val="22"/>
        </w:rPr>
        <w:t>]</w:t>
      </w:r>
    </w:p>
    <w:p w14:paraId="7C28FF2F" w14:textId="77777777" w:rsidR="00130173" w:rsidRPr="00E61306" w:rsidRDefault="00130173" w:rsidP="00130173">
      <w:pPr>
        <w:spacing w:line="240" w:lineRule="auto"/>
        <w:rPr>
          <w:rStyle w:val="Style13ptBold"/>
          <w:sz w:val="16"/>
          <w:szCs w:val="26"/>
        </w:rPr>
      </w:pPr>
      <w:r w:rsidRPr="00E61306">
        <w:rPr>
          <w:rStyle w:val="Style13ptBold"/>
          <w:b w:val="0"/>
          <w:bCs w:val="0"/>
          <w:sz w:val="16"/>
        </w:rPr>
        <w:t xml:space="preserve">These </w:t>
      </w:r>
      <w:r w:rsidRPr="00211418">
        <w:rPr>
          <w:rStyle w:val="StyleUnderline"/>
          <w:highlight w:val="cyan"/>
        </w:rPr>
        <w:t>risks</w:t>
      </w:r>
      <w:r w:rsidRPr="00211418">
        <w:rPr>
          <w:rStyle w:val="StyleUnderline"/>
        </w:rPr>
        <w:t xml:space="preserve"> clearly are </w:t>
      </w:r>
      <w:r w:rsidRPr="00211418">
        <w:rPr>
          <w:rStyle w:val="StyleUnderline"/>
          <w:highlight w:val="cyan"/>
        </w:rPr>
        <w:t>mobilized according to</w:t>
      </w:r>
      <w:r w:rsidRPr="00E61306">
        <w:rPr>
          <w:rStyle w:val="Style13ptBold"/>
          <w:b w:val="0"/>
          <w:bCs w:val="0"/>
          <w:sz w:val="16"/>
        </w:rPr>
        <w:t xml:space="preserve"> the </w:t>
      </w:r>
      <w:r w:rsidRPr="00211418">
        <w:rPr>
          <w:rStyle w:val="Style13ptBold"/>
          <w:sz w:val="22"/>
          <w:highlight w:val="cyan"/>
          <w:u w:val="single"/>
        </w:rPr>
        <w:t>workers’</w:t>
      </w:r>
      <w:r w:rsidRPr="00E61306">
        <w:rPr>
          <w:rStyle w:val="Style13ptBold"/>
          <w:b w:val="0"/>
          <w:bCs w:val="0"/>
          <w:sz w:val="16"/>
        </w:rPr>
        <w:t xml:space="preserve"> status in </w:t>
      </w:r>
      <w:r w:rsidRPr="00211418">
        <w:rPr>
          <w:rStyle w:val="Style13ptBold"/>
          <w:sz w:val="22"/>
          <w:highlight w:val="cyan"/>
          <w:u w:val="single"/>
        </w:rPr>
        <w:t>relationship to the state</w:t>
      </w:r>
      <w:r w:rsidRPr="00E61306">
        <w:rPr>
          <w:rStyle w:val="Style13ptBold"/>
          <w:b w:val="0"/>
          <w:bCs w:val="0"/>
          <w:sz w:val="16"/>
        </w:rPr>
        <w:t xml:space="preserve">. As wards of the state, migrant workers hold a legal status that accords them certain contractual guarantees from employers. However, </w:t>
      </w:r>
      <w:r w:rsidRPr="00471965">
        <w:rPr>
          <w:rStyle w:val="Style13ptBold"/>
          <w:b w:val="0"/>
          <w:bCs w:val="0"/>
          <w:sz w:val="22"/>
          <w:u w:val="single"/>
        </w:rPr>
        <w:t xml:space="preserve">it is up to the </w:t>
      </w:r>
      <w:r w:rsidRPr="0095097E">
        <w:rPr>
          <w:rStyle w:val="Style13ptBold"/>
          <w:sz w:val="22"/>
          <w:u w:val="single"/>
        </w:rPr>
        <w:t>government to enforce</w:t>
      </w:r>
      <w:r w:rsidRPr="00E61306">
        <w:rPr>
          <w:rStyle w:val="Style13ptBold"/>
          <w:b w:val="0"/>
          <w:bCs w:val="0"/>
          <w:sz w:val="16"/>
        </w:rPr>
        <w:t xml:space="preserve"> the </w:t>
      </w:r>
      <w:r w:rsidRPr="00471965">
        <w:rPr>
          <w:rStyle w:val="Style13ptBold"/>
          <w:sz w:val="22"/>
          <w:u w:val="single"/>
        </w:rPr>
        <w:t>regulations</w:t>
      </w:r>
      <w:r w:rsidRPr="00E61306">
        <w:rPr>
          <w:rStyle w:val="Style13ptBold"/>
          <w:b w:val="0"/>
          <w:bCs w:val="0"/>
          <w:sz w:val="16"/>
        </w:rPr>
        <w:t xml:space="preserve">, and because trade organizations and demonstrations are illegal, workers have few outlets to bargain collectively with employers and resolve grievances. </w:t>
      </w:r>
      <w:r w:rsidRPr="00471965">
        <w:rPr>
          <w:rStyle w:val="Style13ptBold"/>
          <w:sz w:val="22"/>
          <w:u w:val="single"/>
        </w:rPr>
        <w:t>The government</w:t>
      </w:r>
      <w:r w:rsidRPr="00E61306">
        <w:rPr>
          <w:rStyle w:val="Style13ptBold"/>
          <w:b w:val="0"/>
          <w:bCs w:val="0"/>
          <w:sz w:val="16"/>
        </w:rPr>
        <w:t xml:space="preserve">, in fact, promotes </w:t>
      </w:r>
      <w:r w:rsidRPr="00471965">
        <w:rPr>
          <w:rStyle w:val="Style13ptBold"/>
          <w:b w:val="0"/>
          <w:bCs w:val="0"/>
          <w:sz w:val="22"/>
          <w:u w:val="single"/>
        </w:rPr>
        <w:t xml:space="preserve">a system in which </w:t>
      </w:r>
      <w:r w:rsidRPr="00211418">
        <w:rPr>
          <w:rStyle w:val="Style13ptBold"/>
          <w:b w:val="0"/>
          <w:bCs w:val="0"/>
          <w:sz w:val="22"/>
          <w:highlight w:val="cyan"/>
          <w:u w:val="single"/>
        </w:rPr>
        <w:t xml:space="preserve">workers are </w:t>
      </w:r>
      <w:r w:rsidRPr="00211418">
        <w:rPr>
          <w:rStyle w:val="Style13ptBold"/>
          <w:sz w:val="22"/>
          <w:highlight w:val="cyan"/>
          <w:u w:val="single"/>
        </w:rPr>
        <w:t>exploitable</w:t>
      </w:r>
      <w:r w:rsidRPr="00E61306">
        <w:rPr>
          <w:rStyle w:val="Style13ptBold"/>
          <w:b w:val="0"/>
          <w:bCs w:val="0"/>
          <w:sz w:val="16"/>
        </w:rPr>
        <w:t xml:space="preserve"> and does little to protect them, </w:t>
      </w:r>
      <w:r w:rsidRPr="00211418">
        <w:rPr>
          <w:rStyle w:val="Style13ptBold"/>
          <w:b w:val="0"/>
          <w:bCs w:val="0"/>
          <w:sz w:val="22"/>
          <w:highlight w:val="cyan"/>
          <w:u w:val="single"/>
        </w:rPr>
        <w:t>even though</w:t>
      </w:r>
      <w:r w:rsidRPr="00471965">
        <w:rPr>
          <w:rStyle w:val="Style13ptBold"/>
          <w:b w:val="0"/>
          <w:bCs w:val="0"/>
          <w:sz w:val="22"/>
          <w:u w:val="single"/>
        </w:rPr>
        <w:t xml:space="preserve"> </w:t>
      </w:r>
      <w:r w:rsidRPr="00110E4F">
        <w:rPr>
          <w:rStyle w:val="Style13ptBold"/>
          <w:b w:val="0"/>
          <w:bCs w:val="0"/>
          <w:sz w:val="22"/>
          <w:u w:val="single"/>
        </w:rPr>
        <w:t xml:space="preserve">labor </w:t>
      </w:r>
      <w:r w:rsidRPr="00110E4F">
        <w:rPr>
          <w:rStyle w:val="Style13ptBold"/>
          <w:sz w:val="22"/>
          <w:u w:val="single"/>
        </w:rPr>
        <w:t>laws</w:t>
      </w:r>
      <w:r w:rsidRPr="00110E4F">
        <w:rPr>
          <w:rStyle w:val="Style13ptBold"/>
          <w:b w:val="0"/>
          <w:bCs w:val="0"/>
          <w:sz w:val="22"/>
          <w:u w:val="single"/>
        </w:rPr>
        <w:t xml:space="preserve"> and</w:t>
      </w:r>
      <w:r w:rsidRPr="00471965">
        <w:rPr>
          <w:rStyle w:val="Style13ptBold"/>
          <w:b w:val="0"/>
          <w:bCs w:val="0"/>
          <w:sz w:val="22"/>
          <w:u w:val="single"/>
        </w:rPr>
        <w:t xml:space="preserve"> international </w:t>
      </w:r>
      <w:r w:rsidRPr="007E1E6C">
        <w:rPr>
          <w:rStyle w:val="Style13ptBold"/>
          <w:sz w:val="22"/>
          <w:u w:val="single"/>
        </w:rPr>
        <w:t>standards</w:t>
      </w:r>
      <w:r w:rsidRPr="00471965">
        <w:rPr>
          <w:rStyle w:val="Style13ptBold"/>
          <w:b w:val="0"/>
          <w:bCs w:val="0"/>
          <w:sz w:val="22"/>
          <w:u w:val="single"/>
        </w:rPr>
        <w:t xml:space="preserve"> exist</w:t>
      </w:r>
      <w:r w:rsidRPr="00E61306">
        <w:rPr>
          <w:rStyle w:val="Style13ptBold"/>
          <w:b w:val="0"/>
          <w:bCs w:val="0"/>
          <w:sz w:val="16"/>
        </w:rPr>
        <w:t xml:space="preserve"> </w:t>
      </w:r>
      <w:r w:rsidRPr="00211418">
        <w:rPr>
          <w:rStyle w:val="Style13ptBold"/>
          <w:b w:val="0"/>
          <w:bCs w:val="0"/>
          <w:sz w:val="22"/>
          <w:u w:val="single"/>
        </w:rPr>
        <w:t>to</w:t>
      </w:r>
      <w:r w:rsidRPr="00471965">
        <w:rPr>
          <w:rStyle w:val="Style13ptBold"/>
          <w:b w:val="0"/>
          <w:bCs w:val="0"/>
          <w:sz w:val="22"/>
          <w:u w:val="single"/>
        </w:rPr>
        <w:t xml:space="preserve"> </w:t>
      </w:r>
      <w:r w:rsidRPr="007E1E6C">
        <w:rPr>
          <w:rStyle w:val="Style13ptBold"/>
          <w:sz w:val="22"/>
          <w:u w:val="single"/>
        </w:rPr>
        <w:t>regulate</w:t>
      </w:r>
      <w:r w:rsidRPr="00E61306">
        <w:rPr>
          <w:rStyle w:val="Style13ptBold"/>
          <w:b w:val="0"/>
          <w:bCs w:val="0"/>
          <w:sz w:val="16"/>
        </w:rPr>
        <w:t xml:space="preserve"> such </w:t>
      </w:r>
      <w:r w:rsidRPr="007E1E6C">
        <w:rPr>
          <w:rStyle w:val="Style13ptBold"/>
          <w:sz w:val="22"/>
          <w:u w:val="single"/>
        </w:rPr>
        <w:t>basic labor conditions</w:t>
      </w:r>
      <w:r w:rsidRPr="00E61306">
        <w:rPr>
          <w:rStyle w:val="Style13ptBold"/>
          <w:b w:val="0"/>
          <w:bCs w:val="0"/>
          <w:sz w:val="16"/>
        </w:rPr>
        <w:t xml:space="preserve"> as minimum wages and </w:t>
      </w:r>
      <w:r w:rsidRPr="00211418">
        <w:rPr>
          <w:rStyle w:val="Style13ptBold"/>
          <w:sz w:val="28"/>
          <w:szCs w:val="28"/>
          <w:highlight w:val="cyan"/>
          <w:u w:val="single"/>
        </w:rPr>
        <w:t>rights to bargain collectively</w:t>
      </w:r>
      <w:r w:rsidRPr="00E61306">
        <w:rPr>
          <w:rStyle w:val="Style13ptBold"/>
          <w:b w:val="0"/>
          <w:bCs w:val="0"/>
          <w:sz w:val="16"/>
        </w:rPr>
        <w:t xml:space="preserve">, to </w:t>
      </w:r>
      <w:r w:rsidRPr="00471965">
        <w:rPr>
          <w:rStyle w:val="Style13ptBold"/>
          <w:b w:val="0"/>
          <w:bCs w:val="0"/>
          <w:sz w:val="22"/>
          <w:u w:val="single"/>
        </w:rPr>
        <w:t>associate</w:t>
      </w:r>
      <w:r w:rsidRPr="00E61306">
        <w:rPr>
          <w:rStyle w:val="Style13ptBold"/>
          <w:b w:val="0"/>
          <w:bCs w:val="0"/>
          <w:sz w:val="16"/>
        </w:rPr>
        <w:t xml:space="preserve">, and to </w:t>
      </w:r>
      <w:r w:rsidRPr="00471965">
        <w:rPr>
          <w:rStyle w:val="Style13ptBold"/>
          <w:b w:val="0"/>
          <w:bCs w:val="0"/>
          <w:sz w:val="22"/>
          <w:u w:val="single"/>
        </w:rPr>
        <w:t>strike</w:t>
      </w:r>
      <w:r w:rsidRPr="00E61306">
        <w:rPr>
          <w:rStyle w:val="Style13ptBold"/>
          <w:b w:val="0"/>
          <w:bCs w:val="0"/>
          <w:sz w:val="16"/>
        </w:rPr>
        <w:t xml:space="preserve">. </w:t>
      </w:r>
      <w:r w:rsidRPr="00471965">
        <w:rPr>
          <w:rStyle w:val="Style13ptBold"/>
          <w:b w:val="0"/>
          <w:bCs w:val="0"/>
          <w:sz w:val="22"/>
          <w:u w:val="single"/>
        </w:rPr>
        <w:t xml:space="preserve">This </w:t>
      </w:r>
      <w:r w:rsidRPr="00211418">
        <w:rPr>
          <w:rStyle w:val="Style13ptBold"/>
          <w:sz w:val="22"/>
          <w:highlight w:val="cyan"/>
          <w:u w:val="single"/>
        </w:rPr>
        <w:t>double bind</w:t>
      </w:r>
      <w:r w:rsidRPr="00E61306">
        <w:rPr>
          <w:rStyle w:val="Style13ptBold"/>
          <w:b w:val="0"/>
          <w:bCs w:val="0"/>
          <w:sz w:val="16"/>
        </w:rPr>
        <w:t xml:space="preserve"> </w:t>
      </w:r>
      <w:r w:rsidRPr="00211418">
        <w:rPr>
          <w:rStyle w:val="Style13ptBold"/>
          <w:b w:val="0"/>
          <w:bCs w:val="0"/>
          <w:sz w:val="22"/>
          <w:highlight w:val="cyan"/>
          <w:u w:val="single"/>
        </w:rPr>
        <w:t>establishes</w:t>
      </w:r>
      <w:r w:rsidRPr="00471965">
        <w:rPr>
          <w:rStyle w:val="Style13ptBold"/>
          <w:b w:val="0"/>
          <w:bCs w:val="0"/>
          <w:sz w:val="22"/>
          <w:u w:val="single"/>
        </w:rPr>
        <w:t xml:space="preserve"> a relationship of </w:t>
      </w:r>
      <w:r w:rsidRPr="00471965">
        <w:rPr>
          <w:rStyle w:val="Style13ptBold"/>
          <w:sz w:val="22"/>
          <w:u w:val="single"/>
        </w:rPr>
        <w:t xml:space="preserve">migrant </w:t>
      </w:r>
      <w:r w:rsidRPr="00211418">
        <w:rPr>
          <w:rStyle w:val="Style13ptBold"/>
          <w:sz w:val="22"/>
          <w:highlight w:val="cyan"/>
          <w:u w:val="single"/>
        </w:rPr>
        <w:t>illegality</w:t>
      </w:r>
      <w:r w:rsidRPr="00211418">
        <w:rPr>
          <w:rStyle w:val="Style13ptBold"/>
          <w:b w:val="0"/>
          <w:bCs w:val="0"/>
          <w:sz w:val="22"/>
          <w:highlight w:val="cyan"/>
          <w:u w:val="single"/>
        </w:rPr>
        <w:t xml:space="preserve"> in</w:t>
      </w:r>
      <w:r w:rsidRPr="00471965">
        <w:rPr>
          <w:rStyle w:val="Style13ptBold"/>
          <w:b w:val="0"/>
          <w:bCs w:val="0"/>
          <w:sz w:val="22"/>
          <w:u w:val="single"/>
        </w:rPr>
        <w:t xml:space="preserve"> the </w:t>
      </w:r>
      <w:r w:rsidRPr="00211418">
        <w:rPr>
          <w:rStyle w:val="Style13ptBold"/>
          <w:sz w:val="22"/>
          <w:highlight w:val="cyan"/>
          <w:u w:val="single"/>
        </w:rPr>
        <w:t>labor</w:t>
      </w:r>
      <w:r w:rsidRPr="00471965">
        <w:rPr>
          <w:rStyle w:val="Style13ptBold"/>
          <w:sz w:val="22"/>
          <w:u w:val="single"/>
        </w:rPr>
        <w:t xml:space="preserve"> </w:t>
      </w:r>
      <w:r w:rsidRPr="00211418">
        <w:rPr>
          <w:rStyle w:val="Style13ptBold"/>
          <w:sz w:val="22"/>
          <w:highlight w:val="cyan"/>
          <w:u w:val="single"/>
        </w:rPr>
        <w:t>diaspora</w:t>
      </w:r>
      <w:r w:rsidRPr="00E61306">
        <w:rPr>
          <w:rStyle w:val="Style13ptBold"/>
          <w:b w:val="0"/>
          <w:bCs w:val="0"/>
          <w:sz w:val="16"/>
        </w:rPr>
        <w:t xml:space="preserve"> </w:t>
      </w:r>
      <w:r w:rsidRPr="00471965">
        <w:rPr>
          <w:rStyle w:val="Style13ptBold"/>
          <w:b w:val="0"/>
          <w:bCs w:val="0"/>
          <w:sz w:val="22"/>
          <w:u w:val="single"/>
        </w:rPr>
        <w:t xml:space="preserve">that </w:t>
      </w:r>
      <w:r w:rsidRPr="00110E4F">
        <w:rPr>
          <w:rStyle w:val="Style13ptBold"/>
          <w:b w:val="0"/>
          <w:bCs w:val="0"/>
          <w:sz w:val="22"/>
          <w:u w:val="single"/>
        </w:rPr>
        <w:t xml:space="preserve">acquaints </w:t>
      </w:r>
      <w:r w:rsidRPr="0064321D">
        <w:rPr>
          <w:rStyle w:val="Style13ptBold"/>
          <w:b w:val="0"/>
          <w:bCs w:val="0"/>
          <w:sz w:val="22"/>
          <w:u w:val="single"/>
        </w:rPr>
        <w:t xml:space="preserve">workers with the </w:t>
      </w:r>
      <w:r w:rsidRPr="0064321D">
        <w:rPr>
          <w:rStyle w:val="Style13ptBold"/>
          <w:sz w:val="22"/>
          <w:u w:val="single"/>
        </w:rPr>
        <w:t>dilemmas</w:t>
      </w:r>
      <w:r w:rsidRPr="0064321D">
        <w:rPr>
          <w:rStyle w:val="Style13ptBold"/>
          <w:b w:val="0"/>
          <w:bCs w:val="0"/>
          <w:sz w:val="22"/>
          <w:u w:val="single"/>
        </w:rPr>
        <w:t xml:space="preserve"> of the</w:t>
      </w:r>
      <w:r w:rsidRPr="00471965">
        <w:rPr>
          <w:rStyle w:val="Style13ptBold"/>
          <w:b w:val="0"/>
          <w:bCs w:val="0"/>
          <w:sz w:val="22"/>
          <w:u w:val="single"/>
        </w:rPr>
        <w:t xml:space="preserve"> </w:t>
      </w:r>
      <w:r w:rsidRPr="00211418">
        <w:rPr>
          <w:rStyle w:val="Style13ptBold"/>
          <w:sz w:val="22"/>
          <w:highlight w:val="cyan"/>
          <w:u w:val="single"/>
        </w:rPr>
        <w:t>legal</w:t>
      </w:r>
      <w:r w:rsidRPr="00211418">
        <w:rPr>
          <w:rStyle w:val="Style13ptBold"/>
          <w:b w:val="0"/>
          <w:bCs w:val="0"/>
          <w:sz w:val="22"/>
          <w:highlight w:val="cyan"/>
          <w:u w:val="single"/>
        </w:rPr>
        <w:t xml:space="preserve"> </w:t>
      </w:r>
      <w:r w:rsidRPr="00211418">
        <w:rPr>
          <w:rStyle w:val="Style13ptBold"/>
          <w:sz w:val="22"/>
          <w:highlight w:val="cyan"/>
          <w:u w:val="single"/>
        </w:rPr>
        <w:t>frameworks</w:t>
      </w:r>
      <w:r w:rsidRPr="00471965">
        <w:rPr>
          <w:rStyle w:val="Style13ptBold"/>
          <w:sz w:val="22"/>
          <w:u w:val="single"/>
        </w:rPr>
        <w:t xml:space="preserve"> of the state</w:t>
      </w:r>
      <w:r w:rsidRPr="00E61306">
        <w:rPr>
          <w:rStyle w:val="Style13ptBold"/>
          <w:b w:val="0"/>
          <w:bCs w:val="0"/>
          <w:sz w:val="16"/>
        </w:rPr>
        <w:t xml:space="preserve">, </w:t>
      </w:r>
      <w:proofErr w:type="gramStart"/>
      <w:r w:rsidRPr="00471965">
        <w:rPr>
          <w:rStyle w:val="Style13ptBold"/>
          <w:b w:val="0"/>
          <w:bCs w:val="0"/>
          <w:sz w:val="22"/>
          <w:u w:val="single"/>
        </w:rPr>
        <w:t>and</w:t>
      </w:r>
      <w:r w:rsidRPr="00E61306">
        <w:rPr>
          <w:rStyle w:val="Style13ptBold"/>
          <w:b w:val="0"/>
          <w:bCs w:val="0"/>
          <w:sz w:val="16"/>
        </w:rPr>
        <w:t xml:space="preserve"> also</w:t>
      </w:r>
      <w:proofErr w:type="gramEnd"/>
      <w:r w:rsidRPr="00E61306">
        <w:rPr>
          <w:rStyle w:val="Style13ptBold"/>
          <w:b w:val="0"/>
          <w:bCs w:val="0"/>
          <w:sz w:val="16"/>
        </w:rPr>
        <w:t xml:space="preserve"> </w:t>
      </w:r>
      <w:r w:rsidRPr="00A02FA4">
        <w:rPr>
          <w:rStyle w:val="Style13ptBold"/>
          <w:sz w:val="22"/>
          <w:highlight w:val="cyan"/>
          <w:u w:val="single"/>
        </w:rPr>
        <w:t>creates</w:t>
      </w:r>
      <w:r w:rsidRPr="00A02FA4">
        <w:rPr>
          <w:rStyle w:val="Style13ptBold"/>
          <w:b w:val="0"/>
          <w:bCs w:val="0"/>
          <w:sz w:val="22"/>
          <w:highlight w:val="cyan"/>
          <w:u w:val="single"/>
        </w:rPr>
        <w:t xml:space="preserve"> </w:t>
      </w:r>
      <w:r w:rsidRPr="00A02FA4">
        <w:rPr>
          <w:rStyle w:val="Style13ptBold"/>
          <w:sz w:val="22"/>
          <w:highlight w:val="cyan"/>
          <w:u w:val="single"/>
        </w:rPr>
        <w:t>labor migrants</w:t>
      </w:r>
      <w:r w:rsidRPr="00A02FA4">
        <w:rPr>
          <w:rStyle w:val="Style13ptBold"/>
          <w:b w:val="0"/>
          <w:bCs w:val="0"/>
          <w:sz w:val="22"/>
          <w:highlight w:val="cyan"/>
          <w:u w:val="single"/>
        </w:rPr>
        <w:t xml:space="preserve"> as a </w:t>
      </w:r>
      <w:r w:rsidRPr="00A02FA4">
        <w:rPr>
          <w:rStyle w:val="Style13ptBold"/>
          <w:sz w:val="22"/>
          <w:highlight w:val="cyan"/>
          <w:u w:val="single"/>
        </w:rPr>
        <w:t>class of workers</w:t>
      </w:r>
      <w:r w:rsidRPr="00A02FA4">
        <w:rPr>
          <w:rStyle w:val="Style13ptBold"/>
          <w:b w:val="0"/>
          <w:bCs w:val="0"/>
          <w:sz w:val="22"/>
          <w:highlight w:val="cyan"/>
          <w:u w:val="single"/>
        </w:rPr>
        <w:t xml:space="preserve"> within a </w:t>
      </w:r>
      <w:r w:rsidRPr="00A02FA4">
        <w:rPr>
          <w:rStyle w:val="Style13ptBold"/>
          <w:szCs w:val="26"/>
          <w:highlight w:val="cyan"/>
          <w:u w:val="single"/>
        </w:rPr>
        <w:t>rubric of racialization</w:t>
      </w:r>
      <w:r w:rsidRPr="00471965">
        <w:rPr>
          <w:rStyle w:val="Style13ptBold"/>
          <w:b w:val="0"/>
          <w:bCs w:val="0"/>
          <w:sz w:val="22"/>
          <w:u w:val="single"/>
        </w:rPr>
        <w:t xml:space="preserve"> that </w:t>
      </w:r>
      <w:r w:rsidRPr="00110E4F">
        <w:rPr>
          <w:rStyle w:val="Style13ptBold"/>
          <w:b w:val="0"/>
          <w:bCs w:val="0"/>
          <w:sz w:val="22"/>
          <w:u w:val="single"/>
        </w:rPr>
        <w:t xml:space="preserve">deems them </w:t>
      </w:r>
      <w:r w:rsidRPr="00A02FA4">
        <w:rPr>
          <w:rStyle w:val="Style13ptBold"/>
          <w:b w:val="0"/>
          <w:bCs w:val="0"/>
          <w:sz w:val="22"/>
          <w:highlight w:val="cyan"/>
          <w:u w:val="single"/>
        </w:rPr>
        <w:t xml:space="preserve">as </w:t>
      </w:r>
      <w:r w:rsidRPr="00A02FA4">
        <w:rPr>
          <w:rStyle w:val="Style13ptBold"/>
          <w:szCs w:val="26"/>
          <w:highlight w:val="cyan"/>
          <w:u w:val="single"/>
        </w:rPr>
        <w:t>expendable</w:t>
      </w:r>
      <w:r w:rsidRPr="00A02FA4">
        <w:rPr>
          <w:rStyle w:val="Style13ptBold"/>
          <w:b w:val="0"/>
          <w:bCs w:val="0"/>
          <w:szCs w:val="26"/>
          <w:highlight w:val="cyan"/>
          <w:u w:val="single"/>
        </w:rPr>
        <w:t xml:space="preserve"> in a </w:t>
      </w:r>
      <w:r w:rsidRPr="00A02FA4">
        <w:rPr>
          <w:rStyle w:val="Style13ptBold"/>
          <w:szCs w:val="26"/>
          <w:highlight w:val="cyan"/>
          <w:u w:val="single"/>
        </w:rPr>
        <w:t>biopolitical calculation of useful life and death</w:t>
      </w:r>
      <w:r w:rsidRPr="00A02FA4">
        <w:rPr>
          <w:rStyle w:val="Style13ptBold"/>
          <w:sz w:val="16"/>
          <w:szCs w:val="26"/>
          <w:highlight w:val="cyan"/>
        </w:rPr>
        <w:t>.</w:t>
      </w:r>
    </w:p>
    <w:p w14:paraId="4BD296D3" w14:textId="77777777" w:rsidR="00130173" w:rsidRPr="00471965" w:rsidRDefault="00130173" w:rsidP="00130173">
      <w:pPr>
        <w:spacing w:line="240" w:lineRule="auto"/>
        <w:rPr>
          <w:rStyle w:val="Style13ptBold"/>
          <w:b w:val="0"/>
          <w:bCs w:val="0"/>
          <w:sz w:val="22"/>
          <w:u w:val="single"/>
        </w:rPr>
      </w:pPr>
      <w:r w:rsidRPr="00E61306">
        <w:rPr>
          <w:rStyle w:val="Style13ptBold"/>
          <w:b w:val="0"/>
          <w:bCs w:val="0"/>
          <w:sz w:val="16"/>
        </w:rPr>
        <w:t xml:space="preserve">As a hub of the South Asian labor diaspora, the Gulf region represents an important </w:t>
      </w:r>
      <w:r w:rsidRPr="00110E4F">
        <w:rPr>
          <w:rStyle w:val="Style13ptBold"/>
          <w:b w:val="0"/>
          <w:bCs w:val="0"/>
          <w:sz w:val="16"/>
        </w:rPr>
        <w:t xml:space="preserve">node in which the </w:t>
      </w:r>
      <w:r w:rsidRPr="00110E4F">
        <w:rPr>
          <w:rStyle w:val="Style13ptBold"/>
          <w:b w:val="0"/>
          <w:bCs w:val="0"/>
          <w:sz w:val="22"/>
          <w:u w:val="single"/>
        </w:rPr>
        <w:t>everyday conditions</w:t>
      </w:r>
      <w:r w:rsidRPr="00110E4F">
        <w:rPr>
          <w:rStyle w:val="Style13ptBold"/>
          <w:b w:val="0"/>
          <w:bCs w:val="0"/>
          <w:sz w:val="16"/>
        </w:rPr>
        <w:t xml:space="preserve"> of labor migrants’ struggle </w:t>
      </w:r>
      <w:proofErr w:type="gramStart"/>
      <w:r w:rsidRPr="00110E4F">
        <w:rPr>
          <w:rStyle w:val="Style13ptBold"/>
          <w:b w:val="0"/>
          <w:bCs w:val="0"/>
          <w:sz w:val="16"/>
        </w:rPr>
        <w:t>is</w:t>
      </w:r>
      <w:proofErr w:type="gramEnd"/>
      <w:r w:rsidRPr="00110E4F">
        <w:rPr>
          <w:rStyle w:val="Style13ptBold"/>
          <w:b w:val="0"/>
          <w:bCs w:val="0"/>
          <w:sz w:val="16"/>
        </w:rPr>
        <w:t xml:space="preserve"> </w:t>
      </w:r>
      <w:r w:rsidRPr="00110E4F">
        <w:rPr>
          <w:rStyle w:val="Style13ptBold"/>
          <w:b w:val="0"/>
          <w:bCs w:val="0"/>
          <w:sz w:val="22"/>
          <w:u w:val="single"/>
        </w:rPr>
        <w:t>made apparent in social formations</w:t>
      </w:r>
      <w:r w:rsidRPr="00471965">
        <w:rPr>
          <w:rStyle w:val="Style13ptBold"/>
          <w:b w:val="0"/>
          <w:bCs w:val="0"/>
          <w:sz w:val="22"/>
          <w:u w:val="single"/>
        </w:rPr>
        <w:t xml:space="preserve"> and </w:t>
      </w:r>
      <w:r w:rsidRPr="00A02FA4">
        <w:rPr>
          <w:rStyle w:val="Style13ptBold"/>
          <w:b w:val="0"/>
          <w:bCs w:val="0"/>
          <w:sz w:val="22"/>
          <w:highlight w:val="cyan"/>
          <w:u w:val="single"/>
        </w:rPr>
        <w:t>exploitation</w:t>
      </w:r>
      <w:r w:rsidRPr="00471965">
        <w:rPr>
          <w:rStyle w:val="Style13ptBold"/>
          <w:b w:val="0"/>
          <w:bCs w:val="0"/>
          <w:sz w:val="22"/>
          <w:u w:val="single"/>
        </w:rPr>
        <w:t xml:space="preserve"> that </w:t>
      </w:r>
      <w:r w:rsidRPr="00A02FA4">
        <w:rPr>
          <w:rStyle w:val="Style13ptBold"/>
          <w:sz w:val="22"/>
          <w:highlight w:val="cyan"/>
          <w:u w:val="single"/>
        </w:rPr>
        <w:t>extend</w:t>
      </w:r>
      <w:r w:rsidRPr="00A02FA4">
        <w:rPr>
          <w:rStyle w:val="Style13ptBold"/>
          <w:b w:val="0"/>
          <w:bCs w:val="0"/>
          <w:sz w:val="22"/>
          <w:highlight w:val="cyan"/>
          <w:u w:val="single"/>
        </w:rPr>
        <w:t xml:space="preserve"> </w:t>
      </w:r>
      <w:r w:rsidRPr="00A02FA4">
        <w:rPr>
          <w:rStyle w:val="Style13ptBold"/>
          <w:sz w:val="22"/>
          <w:highlight w:val="cyan"/>
          <w:u w:val="single"/>
        </w:rPr>
        <w:t>across the globe</w:t>
      </w:r>
      <w:r w:rsidRPr="00E61306">
        <w:rPr>
          <w:rStyle w:val="Style13ptBold"/>
          <w:b w:val="0"/>
          <w:bCs w:val="0"/>
          <w:sz w:val="16"/>
        </w:rPr>
        <w:t xml:space="preserve">. For labor migrants, </w:t>
      </w:r>
      <w:r w:rsidRPr="0064321D">
        <w:rPr>
          <w:rStyle w:val="Style13ptBold"/>
          <w:sz w:val="22"/>
          <w:u w:val="single"/>
        </w:rPr>
        <w:t xml:space="preserve">the </w:t>
      </w:r>
      <w:r w:rsidRPr="00A02FA4">
        <w:rPr>
          <w:rStyle w:val="Style13ptBold"/>
          <w:sz w:val="22"/>
          <w:highlight w:val="cyan"/>
          <w:u w:val="single"/>
        </w:rPr>
        <w:t>state,</w:t>
      </w:r>
      <w:r w:rsidRPr="00471965">
        <w:rPr>
          <w:rStyle w:val="Style13ptBold"/>
          <w:sz w:val="22"/>
          <w:u w:val="single"/>
        </w:rPr>
        <w:t xml:space="preserve"> </w:t>
      </w:r>
      <w:r w:rsidRPr="0064321D">
        <w:rPr>
          <w:rStyle w:val="Style13ptBold"/>
          <w:sz w:val="22"/>
          <w:u w:val="single"/>
        </w:rPr>
        <w:t>with</w:t>
      </w:r>
      <w:r w:rsidRPr="0064321D">
        <w:rPr>
          <w:rStyle w:val="Style13ptBold"/>
          <w:b w:val="0"/>
          <w:bCs w:val="0"/>
          <w:sz w:val="22"/>
          <w:u w:val="single"/>
        </w:rPr>
        <w:t xml:space="preserve"> it</w:t>
      </w:r>
      <w:r w:rsidRPr="00471965">
        <w:rPr>
          <w:rStyle w:val="Style13ptBold"/>
          <w:b w:val="0"/>
          <w:bCs w:val="0"/>
          <w:sz w:val="22"/>
          <w:u w:val="single"/>
        </w:rPr>
        <w:t xml:space="preserve">s </w:t>
      </w:r>
      <w:r w:rsidRPr="00A02FA4">
        <w:rPr>
          <w:rStyle w:val="Style13ptBold"/>
          <w:sz w:val="22"/>
          <w:highlight w:val="cyan"/>
          <w:u w:val="single"/>
        </w:rPr>
        <w:t>policing</w:t>
      </w:r>
      <w:r w:rsidRPr="00471965">
        <w:rPr>
          <w:rStyle w:val="Style13ptBold"/>
          <w:b w:val="0"/>
          <w:bCs w:val="0"/>
          <w:sz w:val="22"/>
          <w:u w:val="single"/>
        </w:rPr>
        <w:t xml:space="preserve"> arms of </w:t>
      </w:r>
      <w:r w:rsidRPr="00A02FA4">
        <w:rPr>
          <w:rStyle w:val="Style13ptBold"/>
          <w:sz w:val="22"/>
          <w:highlight w:val="cyan"/>
          <w:u w:val="single"/>
        </w:rPr>
        <w:t>legal regulation</w:t>
      </w:r>
      <w:r w:rsidRPr="00471965">
        <w:rPr>
          <w:rStyle w:val="Style13ptBold"/>
          <w:b w:val="0"/>
          <w:bCs w:val="0"/>
          <w:sz w:val="22"/>
          <w:u w:val="single"/>
        </w:rPr>
        <w:t xml:space="preserve"> and </w:t>
      </w:r>
      <w:r w:rsidRPr="00471965">
        <w:rPr>
          <w:rStyle w:val="Style13ptBold"/>
          <w:sz w:val="22"/>
          <w:u w:val="single"/>
        </w:rPr>
        <w:t>deportation</w:t>
      </w:r>
      <w:r w:rsidRPr="00471965">
        <w:rPr>
          <w:rStyle w:val="Style13ptBold"/>
          <w:b w:val="0"/>
          <w:bCs w:val="0"/>
          <w:sz w:val="22"/>
          <w:u w:val="single"/>
        </w:rPr>
        <w:t xml:space="preserve">, is </w:t>
      </w:r>
      <w:r w:rsidRPr="00471965">
        <w:rPr>
          <w:rStyle w:val="Style13ptBold"/>
          <w:sz w:val="22"/>
          <w:u w:val="single"/>
        </w:rPr>
        <w:t>central</w:t>
      </w:r>
      <w:r w:rsidRPr="00471965">
        <w:rPr>
          <w:rStyle w:val="Style13ptBold"/>
          <w:b w:val="0"/>
          <w:bCs w:val="0"/>
          <w:sz w:val="22"/>
          <w:u w:val="single"/>
        </w:rPr>
        <w:t xml:space="preserve"> to the formation of </w:t>
      </w:r>
      <w:r w:rsidRPr="00471965">
        <w:rPr>
          <w:rStyle w:val="Style13ptBold"/>
          <w:sz w:val="22"/>
          <w:u w:val="single"/>
        </w:rPr>
        <w:t>labor diaspora</w:t>
      </w:r>
      <w:r w:rsidRPr="00471965">
        <w:rPr>
          <w:rStyle w:val="Style13ptBold"/>
          <w:b w:val="0"/>
          <w:bCs w:val="0"/>
          <w:sz w:val="22"/>
          <w:u w:val="single"/>
        </w:rPr>
        <w:t xml:space="preserve"> </w:t>
      </w:r>
      <w:r w:rsidRPr="00E61306">
        <w:rPr>
          <w:rStyle w:val="Style13ptBold"/>
          <w:b w:val="0"/>
          <w:bCs w:val="0"/>
          <w:sz w:val="16"/>
        </w:rPr>
        <w:t>through processes</w:t>
      </w:r>
      <w:r w:rsidRPr="00471965">
        <w:rPr>
          <w:rStyle w:val="Style13ptBold"/>
          <w:b w:val="0"/>
          <w:bCs w:val="0"/>
          <w:sz w:val="22"/>
          <w:u w:val="single"/>
        </w:rPr>
        <w:t xml:space="preserve"> that </w:t>
      </w:r>
      <w:r w:rsidRPr="00110E4F">
        <w:rPr>
          <w:rStyle w:val="Style13ptBold"/>
          <w:sz w:val="22"/>
          <w:u w:val="single"/>
        </w:rPr>
        <w:t>produce</w:t>
      </w:r>
      <w:r w:rsidRPr="00A02FA4">
        <w:rPr>
          <w:rStyle w:val="Style13ptBold"/>
          <w:b w:val="0"/>
          <w:bCs w:val="0"/>
          <w:sz w:val="22"/>
          <w:highlight w:val="cyan"/>
          <w:u w:val="single"/>
        </w:rPr>
        <w:t xml:space="preserve">, </w:t>
      </w:r>
      <w:r w:rsidRPr="00A02FA4">
        <w:rPr>
          <w:rStyle w:val="Style13ptBold"/>
          <w:sz w:val="22"/>
          <w:highlight w:val="cyan"/>
          <w:u w:val="single"/>
        </w:rPr>
        <w:t>discipline</w:t>
      </w:r>
      <w:r w:rsidRPr="00471965">
        <w:rPr>
          <w:rStyle w:val="Style13ptBold"/>
          <w:b w:val="0"/>
          <w:bCs w:val="0"/>
          <w:sz w:val="22"/>
          <w:u w:val="single"/>
        </w:rPr>
        <w:t xml:space="preserve">, and </w:t>
      </w:r>
      <w:r w:rsidRPr="00A02FA4">
        <w:rPr>
          <w:rStyle w:val="Style13ptBold"/>
          <w:sz w:val="22"/>
          <w:highlight w:val="cyan"/>
          <w:u w:val="single"/>
        </w:rPr>
        <w:t>control</w:t>
      </w:r>
      <w:r w:rsidRPr="00471965">
        <w:rPr>
          <w:rStyle w:val="Style13ptBold"/>
          <w:sz w:val="22"/>
          <w:u w:val="single"/>
        </w:rPr>
        <w:t xml:space="preserve"> </w:t>
      </w:r>
      <w:r w:rsidRPr="00A02FA4">
        <w:rPr>
          <w:rStyle w:val="Style13ptBold"/>
          <w:sz w:val="22"/>
          <w:highlight w:val="cyan"/>
          <w:u w:val="single"/>
        </w:rPr>
        <w:t>worker</w:t>
      </w:r>
      <w:r w:rsidRPr="00471965">
        <w:rPr>
          <w:rStyle w:val="Style13ptBold"/>
          <w:sz w:val="22"/>
          <w:u w:val="single"/>
        </w:rPr>
        <w:t xml:space="preserve"> population</w:t>
      </w:r>
      <w:r w:rsidRPr="00A02FA4">
        <w:rPr>
          <w:rStyle w:val="Style13ptBold"/>
          <w:sz w:val="22"/>
          <w:highlight w:val="cyan"/>
          <w:u w:val="single"/>
        </w:rPr>
        <w:t>s</w:t>
      </w:r>
      <w:r w:rsidRPr="00471965">
        <w:rPr>
          <w:rStyle w:val="Style13ptBold"/>
          <w:sz w:val="22"/>
          <w:u w:val="single"/>
        </w:rPr>
        <w:t>.</w:t>
      </w:r>
    </w:p>
    <w:p w14:paraId="68F0F3F1"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Migration and the Resurgence of the State</w:t>
      </w:r>
    </w:p>
    <w:p w14:paraId="7ECB55D7" w14:textId="77777777" w:rsidR="00130173" w:rsidRPr="00471965" w:rsidRDefault="00130173" w:rsidP="00130173">
      <w:pPr>
        <w:spacing w:line="240" w:lineRule="auto"/>
        <w:rPr>
          <w:rStyle w:val="Style13ptBold"/>
          <w:sz w:val="22"/>
          <w:u w:val="single"/>
        </w:rPr>
      </w:pPr>
      <w:r w:rsidRPr="00E61306">
        <w:rPr>
          <w:rStyle w:val="Style13ptBold"/>
          <w:b w:val="0"/>
          <w:bCs w:val="0"/>
          <w:sz w:val="16"/>
        </w:rPr>
        <w:t xml:space="preserve">At the end of the twentieth century, social critics were theorizing the shifting role of the state, and its possible demise, via the proliferation of global flows in trade, finance, and labor. The realities of war, </w:t>
      </w:r>
      <w:r w:rsidRPr="00A02FA4">
        <w:rPr>
          <w:rStyle w:val="Style13ptBold"/>
          <w:sz w:val="22"/>
          <w:highlight w:val="cyan"/>
          <w:u w:val="single"/>
        </w:rPr>
        <w:t>empire</w:t>
      </w:r>
      <w:r w:rsidRPr="00471965">
        <w:rPr>
          <w:rStyle w:val="Style13ptBold"/>
          <w:sz w:val="22"/>
          <w:u w:val="single"/>
        </w:rPr>
        <w:t xml:space="preserve">, and </w:t>
      </w:r>
      <w:r w:rsidRPr="00A02FA4">
        <w:rPr>
          <w:rStyle w:val="Style13ptBold"/>
          <w:sz w:val="22"/>
          <w:highlight w:val="cyan"/>
          <w:u w:val="single"/>
        </w:rPr>
        <w:t>violence</w:t>
      </w:r>
      <w:r w:rsidRPr="00E61306">
        <w:rPr>
          <w:rStyle w:val="Style13ptBold"/>
          <w:b w:val="0"/>
          <w:bCs w:val="0"/>
          <w:sz w:val="16"/>
        </w:rPr>
        <w:t xml:space="preserve"> at the beginning of the twenty-first century have revitalized </w:t>
      </w:r>
      <w:r w:rsidRPr="00471965">
        <w:rPr>
          <w:rStyle w:val="Style13ptBold"/>
          <w:b w:val="0"/>
          <w:bCs w:val="0"/>
          <w:sz w:val="22"/>
          <w:u w:val="single"/>
        </w:rPr>
        <w:t xml:space="preserve">the </w:t>
      </w:r>
      <w:r w:rsidRPr="00471965">
        <w:rPr>
          <w:rStyle w:val="Style13ptBold"/>
          <w:sz w:val="22"/>
          <w:u w:val="single"/>
        </w:rPr>
        <w:t>state’s strong arm</w:t>
      </w:r>
      <w:r w:rsidRPr="00E61306">
        <w:rPr>
          <w:rStyle w:val="Style13ptBold"/>
          <w:b w:val="0"/>
          <w:bCs w:val="0"/>
          <w:sz w:val="16"/>
        </w:rPr>
        <w:t xml:space="preserve"> in the form of its military and policing capacit</w:t>
      </w:r>
      <w:r w:rsidRPr="00110E4F">
        <w:rPr>
          <w:rStyle w:val="Style13ptBold"/>
          <w:b w:val="0"/>
          <w:bCs w:val="0"/>
          <w:sz w:val="16"/>
        </w:rPr>
        <w:t xml:space="preserve">ies.2 </w:t>
      </w:r>
      <w:r w:rsidRPr="00110E4F">
        <w:rPr>
          <w:rStyle w:val="Style13ptBold"/>
          <w:b w:val="0"/>
          <w:bCs w:val="0"/>
          <w:sz w:val="22"/>
          <w:u w:val="single"/>
        </w:rPr>
        <w:t>The</w:t>
      </w:r>
      <w:r w:rsidRPr="00471965">
        <w:rPr>
          <w:rStyle w:val="Style13ptBold"/>
          <w:b w:val="0"/>
          <w:bCs w:val="0"/>
          <w:sz w:val="22"/>
          <w:u w:val="single"/>
        </w:rPr>
        <w:t xml:space="preserve"> </w:t>
      </w:r>
      <w:r w:rsidRPr="00A02FA4">
        <w:rPr>
          <w:rStyle w:val="Style13ptBold"/>
          <w:b w:val="0"/>
          <w:bCs w:val="0"/>
          <w:sz w:val="22"/>
          <w:highlight w:val="cyan"/>
          <w:u w:val="single"/>
        </w:rPr>
        <w:t>state</w:t>
      </w:r>
      <w:r w:rsidRPr="00471965">
        <w:rPr>
          <w:rStyle w:val="Style13ptBold"/>
          <w:b w:val="0"/>
          <w:bCs w:val="0"/>
          <w:sz w:val="22"/>
          <w:u w:val="single"/>
        </w:rPr>
        <w:t xml:space="preserve"> has rearranged </w:t>
      </w:r>
      <w:r w:rsidRPr="00A02FA4">
        <w:rPr>
          <w:rStyle w:val="Style13ptBold"/>
          <w:sz w:val="22"/>
          <w:highlight w:val="cyan"/>
          <w:u w:val="single"/>
        </w:rPr>
        <w:t>power</w:t>
      </w:r>
      <w:r w:rsidRPr="00471965">
        <w:rPr>
          <w:rStyle w:val="Style13ptBold"/>
          <w:b w:val="0"/>
          <w:bCs w:val="0"/>
          <w:sz w:val="22"/>
          <w:u w:val="single"/>
        </w:rPr>
        <w:t xml:space="preserve"> with a </w:t>
      </w:r>
      <w:r w:rsidRPr="00471965">
        <w:rPr>
          <w:rStyle w:val="Style13ptBold"/>
          <w:sz w:val="22"/>
          <w:u w:val="single"/>
        </w:rPr>
        <w:t>vengeance</w:t>
      </w:r>
      <w:r w:rsidRPr="00E61306">
        <w:rPr>
          <w:rStyle w:val="Style13ptBold"/>
          <w:b w:val="0"/>
          <w:bCs w:val="0"/>
          <w:sz w:val="16"/>
        </w:rPr>
        <w:t xml:space="preserve">. However, both </w:t>
      </w:r>
      <w:r w:rsidRPr="00471965">
        <w:rPr>
          <w:rStyle w:val="Style13ptBold"/>
          <w:b w:val="0"/>
          <w:bCs w:val="0"/>
          <w:sz w:val="22"/>
          <w:u w:val="single"/>
        </w:rPr>
        <w:t>before</w:t>
      </w:r>
      <w:r w:rsidRPr="00E61306">
        <w:rPr>
          <w:rStyle w:val="Style13ptBold"/>
          <w:b w:val="0"/>
          <w:bCs w:val="0"/>
          <w:sz w:val="16"/>
        </w:rPr>
        <w:t xml:space="preserve"> the tragedy of </w:t>
      </w:r>
      <w:r w:rsidRPr="00471965">
        <w:rPr>
          <w:rStyle w:val="Style13ptBold"/>
          <w:b w:val="0"/>
          <w:bCs w:val="0"/>
          <w:sz w:val="22"/>
          <w:u w:val="single"/>
        </w:rPr>
        <w:t>9/11 and after</w:t>
      </w:r>
      <w:r w:rsidRPr="00E61306">
        <w:rPr>
          <w:rStyle w:val="Style13ptBold"/>
          <w:b w:val="0"/>
          <w:bCs w:val="0"/>
          <w:sz w:val="16"/>
        </w:rPr>
        <w:t xml:space="preserve"> it, </w:t>
      </w:r>
      <w:r w:rsidRPr="00471965">
        <w:rPr>
          <w:rStyle w:val="Style13ptBold"/>
          <w:b w:val="0"/>
          <w:bCs w:val="0"/>
          <w:sz w:val="22"/>
          <w:u w:val="single"/>
        </w:rPr>
        <w:t xml:space="preserve">the state played a vital role within the </w:t>
      </w:r>
      <w:r w:rsidRPr="00471965">
        <w:rPr>
          <w:rStyle w:val="Style13ptBold"/>
          <w:sz w:val="22"/>
          <w:u w:val="single"/>
        </w:rPr>
        <w:t>transnational migration system</w:t>
      </w:r>
      <w:r w:rsidRPr="00471965">
        <w:rPr>
          <w:rStyle w:val="Style13ptBold"/>
          <w:b w:val="0"/>
          <w:bCs w:val="0"/>
          <w:sz w:val="22"/>
          <w:u w:val="single"/>
        </w:rPr>
        <w:t xml:space="preserve"> as the </w:t>
      </w:r>
      <w:r w:rsidRPr="00A02FA4">
        <w:rPr>
          <w:rStyle w:val="Style13ptBold"/>
          <w:sz w:val="22"/>
          <w:u w:val="single"/>
        </w:rPr>
        <w:t>gatekeeper</w:t>
      </w:r>
      <w:r w:rsidRPr="00471965">
        <w:rPr>
          <w:rStyle w:val="Style13ptBold"/>
          <w:b w:val="0"/>
          <w:bCs w:val="0"/>
          <w:sz w:val="22"/>
          <w:u w:val="single"/>
        </w:rPr>
        <w:t xml:space="preserve"> for </w:t>
      </w:r>
      <w:r w:rsidRPr="00471965">
        <w:rPr>
          <w:rStyle w:val="Style13ptBold"/>
          <w:sz w:val="22"/>
          <w:u w:val="single"/>
        </w:rPr>
        <w:t>national security</w:t>
      </w:r>
      <w:r w:rsidRPr="00471965">
        <w:rPr>
          <w:rStyle w:val="Style13ptBold"/>
          <w:b w:val="0"/>
          <w:bCs w:val="0"/>
          <w:sz w:val="22"/>
          <w:u w:val="single"/>
        </w:rPr>
        <w:t xml:space="preserve"> and </w:t>
      </w:r>
      <w:r w:rsidRPr="00471965">
        <w:rPr>
          <w:rStyle w:val="Style13ptBold"/>
          <w:sz w:val="22"/>
          <w:u w:val="single"/>
        </w:rPr>
        <w:t>shaper</w:t>
      </w:r>
      <w:r w:rsidRPr="00471965">
        <w:rPr>
          <w:rStyle w:val="Style13ptBold"/>
          <w:b w:val="0"/>
          <w:bCs w:val="0"/>
          <w:sz w:val="22"/>
          <w:u w:val="single"/>
        </w:rPr>
        <w:t xml:space="preserve"> of </w:t>
      </w:r>
      <w:r w:rsidRPr="00471965">
        <w:rPr>
          <w:rStyle w:val="Style13ptBold"/>
          <w:sz w:val="22"/>
          <w:u w:val="single"/>
        </w:rPr>
        <w:t xml:space="preserve">migrant </w:t>
      </w:r>
      <w:r w:rsidRPr="0064321D">
        <w:rPr>
          <w:rStyle w:val="Style13ptBold"/>
          <w:sz w:val="22"/>
          <w:u w:val="single"/>
        </w:rPr>
        <w:t>workers</w:t>
      </w:r>
      <w:r w:rsidRPr="0064321D">
        <w:rPr>
          <w:rStyle w:val="Style13ptBold"/>
          <w:b w:val="0"/>
          <w:bCs w:val="0"/>
          <w:sz w:val="16"/>
        </w:rPr>
        <w:t xml:space="preserve">. </w:t>
      </w:r>
      <w:r w:rsidRPr="0064321D">
        <w:rPr>
          <w:rStyle w:val="Style13ptBold"/>
          <w:sz w:val="22"/>
          <w:u w:val="single"/>
        </w:rPr>
        <w:t>The U.S. state</w:t>
      </w:r>
      <w:r w:rsidRPr="0064321D">
        <w:rPr>
          <w:rStyle w:val="Style13ptBold"/>
          <w:b w:val="0"/>
          <w:bCs w:val="0"/>
          <w:sz w:val="16"/>
        </w:rPr>
        <w:t xml:space="preserve"> in particular </w:t>
      </w:r>
      <w:r w:rsidRPr="0064321D">
        <w:rPr>
          <w:rStyle w:val="Style13ptBold"/>
          <w:b w:val="0"/>
          <w:bCs w:val="0"/>
          <w:sz w:val="22"/>
          <w:u w:val="single"/>
        </w:rPr>
        <w:t xml:space="preserve">used migration to maintain a system of </w:t>
      </w:r>
      <w:r w:rsidRPr="0064321D">
        <w:rPr>
          <w:rStyle w:val="Style13ptBold"/>
          <w:sz w:val="22"/>
          <w:u w:val="single"/>
        </w:rPr>
        <w:t>control rationalized</w:t>
      </w:r>
      <w:r w:rsidRPr="0064321D">
        <w:rPr>
          <w:rStyle w:val="Style13ptBold"/>
          <w:b w:val="0"/>
          <w:bCs w:val="0"/>
          <w:sz w:val="22"/>
          <w:u w:val="single"/>
        </w:rPr>
        <w:t xml:space="preserve"> through the </w:t>
      </w:r>
      <w:r w:rsidRPr="0064321D">
        <w:rPr>
          <w:rStyle w:val="Style13ptBold"/>
          <w:sz w:val="22"/>
          <w:u w:val="single"/>
        </w:rPr>
        <w:t>rhetoric of security</w:t>
      </w:r>
      <w:r w:rsidRPr="0064321D">
        <w:rPr>
          <w:rStyle w:val="Style13ptBold"/>
          <w:b w:val="0"/>
          <w:bCs w:val="0"/>
          <w:sz w:val="22"/>
          <w:u w:val="single"/>
        </w:rPr>
        <w:t>.</w:t>
      </w:r>
      <w:r w:rsidRPr="0064321D">
        <w:rPr>
          <w:rStyle w:val="Style13ptBold"/>
          <w:b w:val="0"/>
          <w:bCs w:val="0"/>
          <w:sz w:val="16"/>
        </w:rPr>
        <w:t xml:space="preserve"> </w:t>
      </w:r>
      <w:r w:rsidRPr="0064321D">
        <w:rPr>
          <w:rStyle w:val="Style13ptBold"/>
          <w:b w:val="0"/>
          <w:bCs w:val="0"/>
          <w:sz w:val="22"/>
          <w:u w:val="single"/>
        </w:rPr>
        <w:t>The War on Terror</w:t>
      </w:r>
      <w:r w:rsidRPr="0064321D">
        <w:rPr>
          <w:rStyle w:val="Style13ptBold"/>
          <w:b w:val="0"/>
          <w:bCs w:val="0"/>
          <w:sz w:val="16"/>
        </w:rPr>
        <w:t xml:space="preserve">, which follows </w:t>
      </w:r>
      <w:r w:rsidRPr="0064321D">
        <w:rPr>
          <w:rStyle w:val="Style13ptBold"/>
          <w:b w:val="0"/>
          <w:bCs w:val="0"/>
          <w:sz w:val="22"/>
          <w:u w:val="single"/>
        </w:rPr>
        <w:t>precedents in immigration</w:t>
      </w:r>
      <w:r w:rsidRPr="0064321D">
        <w:rPr>
          <w:rStyle w:val="Style13ptBold"/>
          <w:b w:val="0"/>
          <w:bCs w:val="0"/>
          <w:sz w:val="16"/>
        </w:rPr>
        <w:t xml:space="preserve"> history </w:t>
      </w:r>
      <w:r w:rsidRPr="0064321D">
        <w:rPr>
          <w:rStyle w:val="Style13ptBold"/>
          <w:b w:val="0"/>
          <w:bCs w:val="0"/>
          <w:sz w:val="22"/>
          <w:u w:val="single"/>
        </w:rPr>
        <w:t>and</w:t>
      </w:r>
      <w:r w:rsidRPr="0064321D">
        <w:rPr>
          <w:rStyle w:val="Style13ptBold"/>
          <w:b w:val="0"/>
          <w:bCs w:val="0"/>
          <w:sz w:val="16"/>
        </w:rPr>
        <w:t xml:space="preserve"> the </w:t>
      </w:r>
      <w:r w:rsidRPr="0064321D">
        <w:rPr>
          <w:rStyle w:val="Style13ptBold"/>
          <w:sz w:val="22"/>
          <w:u w:val="single"/>
        </w:rPr>
        <w:t>ma</w:t>
      </w:r>
      <w:r w:rsidRPr="00471965">
        <w:rPr>
          <w:rStyle w:val="Style13ptBold"/>
          <w:sz w:val="22"/>
          <w:u w:val="single"/>
        </w:rPr>
        <w:t>king of modern America</w:t>
      </w:r>
      <w:r w:rsidRPr="00E61306">
        <w:rPr>
          <w:rStyle w:val="Style13ptBold"/>
          <w:b w:val="0"/>
          <w:bCs w:val="0"/>
          <w:sz w:val="16"/>
        </w:rPr>
        <w:t xml:space="preserve"> (Ngai 2004), </w:t>
      </w:r>
      <w:r w:rsidRPr="00471965">
        <w:rPr>
          <w:rStyle w:val="Style13ptBold"/>
          <w:b w:val="0"/>
          <w:bCs w:val="0"/>
          <w:sz w:val="22"/>
          <w:u w:val="single"/>
        </w:rPr>
        <w:t>exacerbated migrant control, regulation, and discipline</w:t>
      </w:r>
      <w:r w:rsidRPr="00E61306">
        <w:rPr>
          <w:rStyle w:val="Style13ptBold"/>
          <w:b w:val="0"/>
          <w:bCs w:val="0"/>
          <w:sz w:val="16"/>
        </w:rPr>
        <w:t xml:space="preserve"> to </w:t>
      </w:r>
      <w:r w:rsidRPr="00A02FA4">
        <w:rPr>
          <w:rStyle w:val="Style13ptBold"/>
          <w:b w:val="0"/>
          <w:bCs w:val="0"/>
          <w:sz w:val="22"/>
          <w:highlight w:val="cyan"/>
          <w:u w:val="single"/>
        </w:rPr>
        <w:t>create</w:t>
      </w:r>
      <w:r w:rsidRPr="00471965">
        <w:rPr>
          <w:rStyle w:val="Style13ptBold"/>
          <w:b w:val="0"/>
          <w:bCs w:val="0"/>
          <w:sz w:val="22"/>
          <w:u w:val="single"/>
        </w:rPr>
        <w:t xml:space="preserve"> </w:t>
      </w:r>
      <w:r w:rsidRPr="00A02FA4">
        <w:rPr>
          <w:rStyle w:val="Style13ptBold"/>
          <w:sz w:val="22"/>
          <w:highlight w:val="cyan"/>
          <w:u w:val="single"/>
        </w:rPr>
        <w:t>deportable subjects racialized</w:t>
      </w:r>
      <w:r w:rsidRPr="00A02FA4">
        <w:rPr>
          <w:rStyle w:val="Style13ptBold"/>
          <w:b w:val="0"/>
          <w:bCs w:val="0"/>
          <w:sz w:val="22"/>
          <w:highlight w:val="cyan"/>
          <w:u w:val="single"/>
        </w:rPr>
        <w:t xml:space="preserve"> through</w:t>
      </w:r>
      <w:r w:rsidRPr="00471965">
        <w:rPr>
          <w:rStyle w:val="Style13ptBold"/>
          <w:b w:val="0"/>
          <w:bCs w:val="0"/>
          <w:sz w:val="22"/>
          <w:u w:val="single"/>
        </w:rPr>
        <w:t xml:space="preserve"> notions of </w:t>
      </w:r>
      <w:r w:rsidRPr="00A02FA4">
        <w:rPr>
          <w:rStyle w:val="Style13ptBold"/>
          <w:sz w:val="22"/>
          <w:highlight w:val="cyan"/>
          <w:u w:val="single"/>
        </w:rPr>
        <w:t>illegality</w:t>
      </w:r>
      <w:r w:rsidRPr="00471965">
        <w:rPr>
          <w:rStyle w:val="Style13ptBold"/>
          <w:b w:val="0"/>
          <w:bCs w:val="0"/>
          <w:sz w:val="22"/>
          <w:u w:val="single"/>
        </w:rPr>
        <w:t xml:space="preserve"> and </w:t>
      </w:r>
      <w:r w:rsidRPr="00A02FA4">
        <w:rPr>
          <w:rStyle w:val="Style13ptBold"/>
          <w:sz w:val="22"/>
          <w:highlight w:val="cyan"/>
          <w:u w:val="single"/>
        </w:rPr>
        <w:t>criminality</w:t>
      </w:r>
      <w:r w:rsidRPr="00E61306">
        <w:rPr>
          <w:rStyle w:val="Style13ptBold"/>
          <w:b w:val="0"/>
          <w:bCs w:val="0"/>
          <w:sz w:val="16"/>
        </w:rPr>
        <w:t xml:space="preserve">. This framework </w:t>
      </w:r>
      <w:r w:rsidRPr="00A02FA4">
        <w:rPr>
          <w:rStyle w:val="Style13ptBold"/>
          <w:sz w:val="22"/>
          <w:highlight w:val="cyan"/>
          <w:u w:val="single"/>
        </w:rPr>
        <w:t>depends on</w:t>
      </w:r>
      <w:r w:rsidRPr="00E61306">
        <w:rPr>
          <w:rStyle w:val="Style13ptBold"/>
          <w:b w:val="0"/>
          <w:bCs w:val="0"/>
          <w:sz w:val="16"/>
        </w:rPr>
        <w:t xml:space="preserve"> a </w:t>
      </w:r>
      <w:r w:rsidRPr="00471965">
        <w:rPr>
          <w:rStyle w:val="Style13ptBold"/>
          <w:b w:val="0"/>
          <w:bCs w:val="0"/>
          <w:sz w:val="22"/>
          <w:u w:val="single"/>
        </w:rPr>
        <w:t>complex</w:t>
      </w:r>
      <w:r w:rsidRPr="00E61306">
        <w:rPr>
          <w:rStyle w:val="Style13ptBold"/>
          <w:b w:val="0"/>
          <w:bCs w:val="0"/>
          <w:sz w:val="16"/>
        </w:rPr>
        <w:t xml:space="preserve"> history of migration patterns and </w:t>
      </w:r>
      <w:r w:rsidRPr="00A02FA4">
        <w:rPr>
          <w:rStyle w:val="Style13ptBold"/>
          <w:sz w:val="22"/>
          <w:highlight w:val="cyan"/>
          <w:u w:val="single"/>
        </w:rPr>
        <w:t>cultural processes</w:t>
      </w:r>
      <w:r w:rsidRPr="00E61306">
        <w:rPr>
          <w:rStyle w:val="Style13ptBold"/>
          <w:b w:val="0"/>
          <w:bCs w:val="0"/>
          <w:sz w:val="16"/>
        </w:rPr>
        <w:t xml:space="preserve"> at work in </w:t>
      </w:r>
      <w:r w:rsidRPr="00A02FA4">
        <w:rPr>
          <w:rStyle w:val="Style13ptBold"/>
          <w:b w:val="0"/>
          <w:bCs w:val="0"/>
          <w:sz w:val="22"/>
          <w:highlight w:val="cyan"/>
          <w:u w:val="single"/>
        </w:rPr>
        <w:t>producing</w:t>
      </w:r>
      <w:r w:rsidRPr="00471965">
        <w:rPr>
          <w:rStyle w:val="Style13ptBold"/>
          <w:b w:val="0"/>
          <w:bCs w:val="0"/>
          <w:sz w:val="22"/>
          <w:u w:val="single"/>
        </w:rPr>
        <w:t xml:space="preserve"> a </w:t>
      </w:r>
      <w:r w:rsidRPr="00471965">
        <w:rPr>
          <w:rStyle w:val="Style13ptBold"/>
          <w:sz w:val="22"/>
          <w:u w:val="single"/>
        </w:rPr>
        <w:t>labor diaspora</w:t>
      </w:r>
      <w:r w:rsidRPr="00471965">
        <w:rPr>
          <w:rStyle w:val="Style13ptBold"/>
          <w:b w:val="0"/>
          <w:bCs w:val="0"/>
          <w:sz w:val="22"/>
          <w:u w:val="single"/>
        </w:rPr>
        <w:t xml:space="preserve"> within the </w:t>
      </w:r>
      <w:r w:rsidRPr="00A02FA4">
        <w:rPr>
          <w:rStyle w:val="Style13ptBold"/>
          <w:sz w:val="22"/>
          <w:highlight w:val="cyan"/>
          <w:u w:val="single"/>
        </w:rPr>
        <w:t>global racial system.</w:t>
      </w:r>
    </w:p>
    <w:p w14:paraId="59A90B85"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This chapter situates the state and migration in what George Marcus and Michael Fisher (1986) have called the ‘‘world-historical political economy’’— that is, it provides a form of critique based on political and economic analysis of global and transnational relationships. By placing the modern state at the center of this analysis, I examine how </w:t>
      </w:r>
      <w:r w:rsidRPr="00471965">
        <w:rPr>
          <w:rStyle w:val="Style13ptBold"/>
          <w:b w:val="0"/>
          <w:bCs w:val="0"/>
          <w:sz w:val="22"/>
          <w:u w:val="single"/>
        </w:rPr>
        <w:t xml:space="preserve">systems of </w:t>
      </w:r>
      <w:r w:rsidRPr="00A02FA4">
        <w:rPr>
          <w:rStyle w:val="Style13ptBold"/>
          <w:sz w:val="22"/>
          <w:u w:val="single"/>
        </w:rPr>
        <w:t>control</w:t>
      </w:r>
      <w:r w:rsidRPr="00471965">
        <w:rPr>
          <w:rStyle w:val="Style13ptBold"/>
          <w:b w:val="0"/>
          <w:bCs w:val="0"/>
          <w:sz w:val="22"/>
          <w:u w:val="single"/>
        </w:rPr>
        <w:t xml:space="preserve"> and </w:t>
      </w:r>
      <w:r w:rsidRPr="00A02FA4">
        <w:rPr>
          <w:rStyle w:val="Style13ptBold"/>
          <w:sz w:val="22"/>
          <w:u w:val="single"/>
        </w:rPr>
        <w:t>regulation</w:t>
      </w:r>
      <w:r w:rsidRPr="00E61306">
        <w:rPr>
          <w:rStyle w:val="Style13ptBold"/>
          <w:b w:val="0"/>
          <w:bCs w:val="0"/>
          <w:sz w:val="16"/>
        </w:rPr>
        <w:t xml:space="preserve"> are established </w:t>
      </w:r>
      <w:r w:rsidRPr="00471965">
        <w:rPr>
          <w:rStyle w:val="Style13ptBold"/>
          <w:b w:val="0"/>
          <w:bCs w:val="0"/>
          <w:sz w:val="22"/>
          <w:u w:val="single"/>
        </w:rPr>
        <w:t xml:space="preserve">beyond the </w:t>
      </w:r>
      <w:r w:rsidRPr="00A02FA4">
        <w:rPr>
          <w:rStyle w:val="Style13ptBold"/>
          <w:sz w:val="22"/>
          <w:u w:val="single"/>
        </w:rPr>
        <w:t>boundaries</w:t>
      </w:r>
      <w:r w:rsidRPr="00471965">
        <w:rPr>
          <w:rStyle w:val="Style13ptBold"/>
          <w:b w:val="0"/>
          <w:bCs w:val="0"/>
          <w:sz w:val="22"/>
          <w:u w:val="single"/>
        </w:rPr>
        <w:t xml:space="preserve"> of a sovereign, single </w:t>
      </w:r>
      <w:r w:rsidRPr="00471965">
        <w:rPr>
          <w:rStyle w:val="Style13ptBold"/>
          <w:sz w:val="22"/>
          <w:u w:val="single"/>
        </w:rPr>
        <w:t xml:space="preserve">nation-state </w:t>
      </w:r>
      <w:r w:rsidRPr="00471965">
        <w:rPr>
          <w:rStyle w:val="Style13ptBold"/>
          <w:b w:val="0"/>
          <w:bCs w:val="0"/>
          <w:sz w:val="22"/>
          <w:u w:val="single"/>
        </w:rPr>
        <w:t xml:space="preserve">through a </w:t>
      </w:r>
      <w:r w:rsidRPr="00471965">
        <w:rPr>
          <w:rStyle w:val="Style13ptBold"/>
          <w:sz w:val="22"/>
          <w:u w:val="single"/>
        </w:rPr>
        <w:t>state-sponsored system</w:t>
      </w:r>
      <w:r w:rsidRPr="00471965">
        <w:rPr>
          <w:rStyle w:val="Style13ptBold"/>
          <w:b w:val="0"/>
          <w:bCs w:val="0"/>
          <w:sz w:val="22"/>
          <w:u w:val="single"/>
        </w:rPr>
        <w:t xml:space="preserve"> that </w:t>
      </w:r>
      <w:r w:rsidRPr="00471965">
        <w:rPr>
          <w:rStyle w:val="Style13ptBold"/>
          <w:sz w:val="22"/>
          <w:u w:val="single"/>
        </w:rPr>
        <w:t>produces transnational migration</w:t>
      </w:r>
      <w:r w:rsidRPr="00471965">
        <w:rPr>
          <w:rStyle w:val="Style13ptBold"/>
          <w:b w:val="0"/>
          <w:bCs w:val="0"/>
          <w:sz w:val="22"/>
          <w:u w:val="single"/>
        </w:rPr>
        <w:t>.</w:t>
      </w:r>
      <w:r w:rsidRPr="00E61306">
        <w:rPr>
          <w:rStyle w:val="Style13ptBold"/>
          <w:b w:val="0"/>
          <w:bCs w:val="0"/>
          <w:sz w:val="16"/>
        </w:rPr>
        <w:t xml:space="preserve"> To evaluate how neoliberal state systems govern transnational migration that send workers from Pakistan into a diasporic world that includes not only the important, regional Gulf hub but also, eventually, such receiving countries as the</w:t>
      </w:r>
      <w:r w:rsidRPr="00471965">
        <w:rPr>
          <w:rStyle w:val="Style13ptBold"/>
          <w:b w:val="0"/>
          <w:bCs w:val="0"/>
          <w:sz w:val="22"/>
          <w:u w:val="single"/>
        </w:rPr>
        <w:t xml:space="preserve"> U.S.,</w:t>
      </w:r>
      <w:r w:rsidRPr="00E61306">
        <w:rPr>
          <w:rStyle w:val="Style13ptBold"/>
          <w:b w:val="0"/>
          <w:bCs w:val="0"/>
          <w:sz w:val="16"/>
        </w:rPr>
        <w:t xml:space="preserve"> I delineate how </w:t>
      </w:r>
      <w:r w:rsidRPr="00471965">
        <w:rPr>
          <w:rStyle w:val="Style13ptBold"/>
          <w:b w:val="0"/>
          <w:bCs w:val="0"/>
          <w:sz w:val="22"/>
          <w:u w:val="single"/>
        </w:rPr>
        <w:t>Pakistani workers</w:t>
      </w:r>
      <w:r w:rsidRPr="00E61306">
        <w:rPr>
          <w:rStyle w:val="Style13ptBold"/>
          <w:b w:val="0"/>
          <w:bCs w:val="0"/>
          <w:sz w:val="16"/>
        </w:rPr>
        <w:t xml:space="preserve"> have become </w:t>
      </w:r>
      <w:r w:rsidRPr="00471965">
        <w:rPr>
          <w:rStyle w:val="Style13ptBold"/>
          <w:b w:val="0"/>
          <w:bCs w:val="0"/>
          <w:sz w:val="22"/>
          <w:u w:val="single"/>
        </w:rPr>
        <w:t>part of a</w:t>
      </w:r>
      <w:r w:rsidRPr="00E61306">
        <w:rPr>
          <w:rStyle w:val="Style13ptBold"/>
          <w:b w:val="0"/>
          <w:bCs w:val="0"/>
          <w:sz w:val="16"/>
        </w:rPr>
        <w:t xml:space="preserve"> </w:t>
      </w:r>
      <w:r w:rsidRPr="00471965">
        <w:rPr>
          <w:rStyle w:val="Style13ptBold"/>
          <w:b w:val="0"/>
          <w:bCs w:val="0"/>
          <w:sz w:val="22"/>
          <w:u w:val="single"/>
        </w:rPr>
        <w:t xml:space="preserve">larger labor diaspora that is </w:t>
      </w:r>
      <w:r w:rsidRPr="00471965">
        <w:rPr>
          <w:rStyle w:val="Style13ptBold"/>
          <w:sz w:val="22"/>
          <w:u w:val="single"/>
        </w:rPr>
        <w:t>perceived</w:t>
      </w:r>
      <w:r w:rsidRPr="00471965">
        <w:rPr>
          <w:rStyle w:val="Style13ptBold"/>
          <w:b w:val="0"/>
          <w:bCs w:val="0"/>
          <w:sz w:val="22"/>
          <w:u w:val="single"/>
        </w:rPr>
        <w:t xml:space="preserve"> as a part of the </w:t>
      </w:r>
      <w:r w:rsidRPr="00110E4F">
        <w:rPr>
          <w:rStyle w:val="Style13ptBold"/>
          <w:sz w:val="22"/>
          <w:u w:val="single"/>
        </w:rPr>
        <w:t xml:space="preserve">global migration of </w:t>
      </w:r>
      <w:r w:rsidRPr="00515A69">
        <w:rPr>
          <w:rStyle w:val="Style13ptBold"/>
          <w:sz w:val="22"/>
          <w:highlight w:val="cyan"/>
          <w:u w:val="single"/>
        </w:rPr>
        <w:t>Muslims</w:t>
      </w:r>
      <w:r w:rsidRPr="00E61306">
        <w:rPr>
          <w:rStyle w:val="Style13ptBold"/>
          <w:b w:val="0"/>
          <w:bCs w:val="0"/>
          <w:sz w:val="16"/>
        </w:rPr>
        <w:t xml:space="preserve">. And, as I argued in the previous chapter, the historical relationship of the state to migration in Pakistan, as a sending country, is </w:t>
      </w:r>
      <w:r w:rsidRPr="00515A69">
        <w:rPr>
          <w:rStyle w:val="Style13ptBold"/>
          <w:sz w:val="22"/>
          <w:highlight w:val="cyan"/>
          <w:u w:val="single"/>
        </w:rPr>
        <w:t>pivotal to the construction</w:t>
      </w:r>
      <w:r w:rsidRPr="00515A69">
        <w:rPr>
          <w:rStyle w:val="Style13ptBold"/>
          <w:b w:val="0"/>
          <w:bCs w:val="0"/>
          <w:sz w:val="16"/>
          <w:highlight w:val="cyan"/>
        </w:rPr>
        <w:t xml:space="preserve"> </w:t>
      </w:r>
      <w:r w:rsidRPr="00515A69">
        <w:rPr>
          <w:rStyle w:val="Style13ptBold"/>
          <w:b w:val="0"/>
          <w:bCs w:val="0"/>
          <w:sz w:val="22"/>
          <w:highlight w:val="cyan"/>
          <w:u w:val="single"/>
        </w:rPr>
        <w:t>of</w:t>
      </w:r>
      <w:r w:rsidRPr="00E61306">
        <w:rPr>
          <w:rStyle w:val="Style13ptBold"/>
          <w:b w:val="0"/>
          <w:bCs w:val="0"/>
          <w:sz w:val="16"/>
        </w:rPr>
        <w:t xml:space="preserve"> transnational </w:t>
      </w:r>
      <w:r w:rsidRPr="00515A69">
        <w:rPr>
          <w:rStyle w:val="Style13ptBold"/>
          <w:b w:val="0"/>
          <w:bCs w:val="0"/>
          <w:sz w:val="22"/>
          <w:highlight w:val="cyan"/>
          <w:u w:val="single"/>
        </w:rPr>
        <w:t>workers</w:t>
      </w:r>
      <w:r w:rsidRPr="00515A69">
        <w:rPr>
          <w:rStyle w:val="Style13ptBold"/>
          <w:b w:val="0"/>
          <w:bCs w:val="0"/>
          <w:sz w:val="22"/>
          <w:u w:val="single"/>
        </w:rPr>
        <w:t xml:space="preserve"> as a</w:t>
      </w:r>
      <w:r w:rsidRPr="00515A69">
        <w:rPr>
          <w:rStyle w:val="Style13ptBold"/>
          <w:b w:val="0"/>
          <w:bCs w:val="0"/>
          <w:sz w:val="16"/>
        </w:rPr>
        <w:t>n</w:t>
      </w:r>
      <w:r w:rsidRPr="00E61306">
        <w:rPr>
          <w:rStyle w:val="Style13ptBold"/>
          <w:b w:val="0"/>
          <w:bCs w:val="0"/>
          <w:sz w:val="16"/>
        </w:rPr>
        <w:t xml:space="preserve"> economic and social </w:t>
      </w:r>
      <w:r w:rsidRPr="00471965">
        <w:rPr>
          <w:rStyle w:val="Style13ptBold"/>
          <w:sz w:val="22"/>
          <w:u w:val="single"/>
        </w:rPr>
        <w:t>class</w:t>
      </w:r>
      <w:r w:rsidRPr="00E61306">
        <w:rPr>
          <w:rStyle w:val="Style13ptBold"/>
          <w:b w:val="0"/>
          <w:bCs w:val="0"/>
          <w:sz w:val="16"/>
        </w:rPr>
        <w:t>. This occurs in terms of the place of labor migrants within the domestic Pakistani economy and within international and regional economies</w:t>
      </w:r>
    </w:p>
    <w:p w14:paraId="452BD53E" w14:textId="77777777" w:rsidR="00130173" w:rsidRPr="0064321D" w:rsidRDefault="00130173" w:rsidP="00130173">
      <w:pPr>
        <w:spacing w:line="240" w:lineRule="auto"/>
        <w:rPr>
          <w:rStyle w:val="Style13ptBold"/>
          <w:b w:val="0"/>
          <w:bCs w:val="0"/>
          <w:sz w:val="16"/>
        </w:rPr>
      </w:pPr>
      <w:r w:rsidRPr="00E61306">
        <w:rPr>
          <w:rStyle w:val="Style13ptBold"/>
          <w:b w:val="0"/>
          <w:bCs w:val="0"/>
          <w:sz w:val="16"/>
        </w:rPr>
        <w:t xml:space="preserve">As part of the global War on Terror, governments across the </w:t>
      </w:r>
      <w:r w:rsidRPr="00471965">
        <w:rPr>
          <w:rStyle w:val="Style13ptBold"/>
          <w:b w:val="0"/>
          <w:bCs w:val="0"/>
          <w:sz w:val="22"/>
          <w:u w:val="single"/>
        </w:rPr>
        <w:t>Muslim</w:t>
      </w:r>
      <w:r w:rsidRPr="00E61306">
        <w:rPr>
          <w:rStyle w:val="Style13ptBold"/>
          <w:b w:val="0"/>
          <w:bCs w:val="0"/>
          <w:sz w:val="16"/>
        </w:rPr>
        <w:t xml:space="preserve"> world, including those in Pakistan and the Gulf countries, have designed </w:t>
      </w:r>
      <w:r w:rsidRPr="00471965">
        <w:rPr>
          <w:rStyle w:val="Style13ptBold"/>
          <w:b w:val="0"/>
          <w:bCs w:val="0"/>
          <w:sz w:val="22"/>
          <w:u w:val="single"/>
        </w:rPr>
        <w:t>regulatory systems</w:t>
      </w:r>
      <w:r w:rsidRPr="00E61306">
        <w:rPr>
          <w:rStyle w:val="Style13ptBold"/>
          <w:b w:val="0"/>
          <w:bCs w:val="0"/>
          <w:sz w:val="16"/>
        </w:rPr>
        <w:t xml:space="preserve"> that often target labor migrants through mixed interpretations. They are </w:t>
      </w:r>
      <w:r w:rsidRPr="00471965">
        <w:rPr>
          <w:rStyle w:val="Style13ptBold"/>
          <w:b w:val="0"/>
          <w:bCs w:val="0"/>
          <w:sz w:val="22"/>
          <w:u w:val="single"/>
        </w:rPr>
        <w:t>viewed</w:t>
      </w:r>
      <w:r w:rsidRPr="00E61306">
        <w:rPr>
          <w:rStyle w:val="Style13ptBold"/>
          <w:b w:val="0"/>
          <w:bCs w:val="0"/>
          <w:sz w:val="16"/>
        </w:rPr>
        <w:t xml:space="preserve"> simultaneously as positive, because their remittances benefit domestic economies, and as negative, </w:t>
      </w:r>
      <w:r w:rsidRPr="00471965">
        <w:rPr>
          <w:rStyle w:val="Style13ptBold"/>
          <w:b w:val="0"/>
          <w:bCs w:val="0"/>
          <w:sz w:val="22"/>
          <w:u w:val="single"/>
        </w:rPr>
        <w:t>as culprits in</w:t>
      </w:r>
      <w:r w:rsidRPr="00E61306">
        <w:rPr>
          <w:rStyle w:val="Style13ptBold"/>
          <w:b w:val="0"/>
          <w:bCs w:val="0"/>
          <w:sz w:val="16"/>
        </w:rPr>
        <w:t xml:space="preserve"> </w:t>
      </w:r>
      <w:r w:rsidRPr="0064321D">
        <w:rPr>
          <w:rStyle w:val="Style13ptBold"/>
          <w:b w:val="0"/>
          <w:bCs w:val="0"/>
          <w:sz w:val="16"/>
        </w:rPr>
        <w:t xml:space="preserve">potential </w:t>
      </w:r>
      <w:r w:rsidRPr="0064321D">
        <w:rPr>
          <w:rStyle w:val="Style13ptBold"/>
          <w:sz w:val="22"/>
          <w:u w:val="single"/>
        </w:rPr>
        <w:t>terrorism</w:t>
      </w:r>
      <w:r w:rsidRPr="0064321D">
        <w:rPr>
          <w:rStyle w:val="Style13ptBold"/>
          <w:b w:val="0"/>
          <w:bCs w:val="0"/>
          <w:sz w:val="22"/>
          <w:u w:val="single"/>
        </w:rPr>
        <w:t xml:space="preserve"> through their use of </w:t>
      </w:r>
      <w:r w:rsidRPr="0064321D">
        <w:rPr>
          <w:rStyle w:val="Style13ptBold"/>
          <w:sz w:val="22"/>
          <w:u w:val="single"/>
        </w:rPr>
        <w:t>unofficial monetary exchange systems</w:t>
      </w:r>
      <w:r w:rsidRPr="0064321D">
        <w:rPr>
          <w:rStyle w:val="Style13ptBold"/>
          <w:sz w:val="16"/>
        </w:rPr>
        <w:t xml:space="preserve">. </w:t>
      </w:r>
      <w:r w:rsidRPr="0064321D">
        <w:rPr>
          <w:rStyle w:val="Style13ptBold"/>
          <w:b w:val="0"/>
          <w:bCs w:val="0"/>
          <w:sz w:val="16"/>
        </w:rPr>
        <w:t xml:space="preserve">In compliance with the interests of a </w:t>
      </w:r>
      <w:r w:rsidRPr="0064321D">
        <w:rPr>
          <w:rStyle w:val="Style13ptBold"/>
          <w:sz w:val="22"/>
          <w:u w:val="single"/>
        </w:rPr>
        <w:t>U.S. security state</w:t>
      </w:r>
      <w:r w:rsidRPr="0064321D">
        <w:rPr>
          <w:rStyle w:val="Style13ptBold"/>
          <w:b w:val="0"/>
          <w:bCs w:val="0"/>
          <w:sz w:val="22"/>
          <w:u w:val="single"/>
        </w:rPr>
        <w:t xml:space="preserve"> that seeks to control</w:t>
      </w:r>
      <w:r w:rsidRPr="0064321D">
        <w:rPr>
          <w:rStyle w:val="Style13ptBold"/>
          <w:b w:val="0"/>
          <w:bCs w:val="0"/>
          <w:sz w:val="16"/>
        </w:rPr>
        <w:t xml:space="preserve"> such </w:t>
      </w:r>
      <w:r w:rsidRPr="0064321D">
        <w:rPr>
          <w:rStyle w:val="Style13ptBold"/>
          <w:b w:val="0"/>
          <w:bCs w:val="0"/>
          <w:sz w:val="22"/>
          <w:u w:val="single"/>
        </w:rPr>
        <w:t>flows</w:t>
      </w:r>
      <w:r w:rsidRPr="0064321D">
        <w:rPr>
          <w:rStyle w:val="Style13ptBold"/>
          <w:b w:val="0"/>
          <w:bCs w:val="0"/>
          <w:sz w:val="16"/>
        </w:rPr>
        <w:t xml:space="preserve">, these governments </w:t>
      </w:r>
      <w:r w:rsidRPr="0064321D">
        <w:rPr>
          <w:rStyle w:val="StyleUnderline"/>
        </w:rPr>
        <w:t>use</w:t>
      </w:r>
      <w:r w:rsidRPr="0064321D">
        <w:rPr>
          <w:rStyle w:val="Style13ptBold"/>
          <w:b w:val="0"/>
          <w:bCs w:val="0"/>
          <w:sz w:val="16"/>
        </w:rPr>
        <w:t xml:space="preserve"> </w:t>
      </w:r>
      <w:r w:rsidRPr="0064321D">
        <w:rPr>
          <w:rStyle w:val="Style13ptBold"/>
          <w:sz w:val="22"/>
          <w:u w:val="single"/>
        </w:rPr>
        <w:t>complex technologies of surveillance</w:t>
      </w:r>
      <w:r w:rsidRPr="0064321D">
        <w:rPr>
          <w:rStyle w:val="Style13ptBold"/>
          <w:b w:val="0"/>
          <w:bCs w:val="0"/>
          <w:sz w:val="22"/>
          <w:u w:val="single"/>
        </w:rPr>
        <w:t xml:space="preserve"> purportedly</w:t>
      </w:r>
      <w:r w:rsidRPr="0064321D">
        <w:rPr>
          <w:rStyle w:val="Style13ptBold"/>
          <w:b w:val="0"/>
          <w:bCs w:val="0"/>
          <w:sz w:val="16"/>
        </w:rPr>
        <w:t xml:space="preserve"> designed </w:t>
      </w:r>
      <w:r w:rsidRPr="0064321D">
        <w:rPr>
          <w:rStyle w:val="Style13ptBold"/>
          <w:b w:val="0"/>
          <w:bCs w:val="0"/>
          <w:sz w:val="22"/>
          <w:u w:val="single"/>
        </w:rPr>
        <w:t>to prevent</w:t>
      </w:r>
      <w:r w:rsidRPr="0064321D">
        <w:rPr>
          <w:rStyle w:val="Style13ptBold"/>
          <w:b w:val="0"/>
          <w:bCs w:val="0"/>
          <w:sz w:val="16"/>
        </w:rPr>
        <w:t xml:space="preserve"> terrorism and to combat criminal activities associated with migration, such as the production of false documents, trafficking, and smuggling.</w:t>
      </w:r>
    </w:p>
    <w:p w14:paraId="3DA082E4" w14:textId="77777777" w:rsidR="00130173" w:rsidRPr="00471965" w:rsidRDefault="00130173" w:rsidP="00130173">
      <w:pPr>
        <w:spacing w:line="240" w:lineRule="auto"/>
        <w:rPr>
          <w:rStyle w:val="Style13ptBold"/>
          <w:b w:val="0"/>
          <w:bCs w:val="0"/>
          <w:sz w:val="22"/>
          <w:u w:val="single"/>
        </w:rPr>
      </w:pPr>
      <w:r w:rsidRPr="0064321D">
        <w:rPr>
          <w:rStyle w:val="Style13ptBold"/>
          <w:b w:val="0"/>
          <w:bCs w:val="0"/>
          <w:sz w:val="16"/>
        </w:rPr>
        <w:lastRenderedPageBreak/>
        <w:t xml:space="preserve">Migrants imagine the state, with its multiple identities and functions, in complex ways. During my fieldwork, I found the exact concepts of the ‘‘state’’ and ‘‘government’’ difficult to locate. One labor migrant, critiquing the idea of the unified state, described the Pakistani government this way: ‘‘It’s nothing; it’s everything. [It’s] everywhere but nowhere.’’ In conversations about the emirate of Dubai, many migrant workers described the state as strict and disciplinary and as ‘‘a place where foreign workers don’t exist.’’ And many </w:t>
      </w:r>
      <w:r w:rsidRPr="0064321D">
        <w:rPr>
          <w:rStyle w:val="Style13ptBold"/>
          <w:b w:val="0"/>
          <w:bCs w:val="0"/>
          <w:sz w:val="22"/>
          <w:u w:val="single"/>
        </w:rPr>
        <w:t>migrants imagined the U.S. government as regulatory</w:t>
      </w:r>
      <w:r w:rsidRPr="0064321D">
        <w:rPr>
          <w:rStyle w:val="Style13ptBold"/>
          <w:b w:val="0"/>
          <w:bCs w:val="0"/>
          <w:sz w:val="16"/>
        </w:rPr>
        <w:t xml:space="preserve">; they also recognized that ‘‘anything goes, </w:t>
      </w:r>
      <w:r w:rsidRPr="0064321D">
        <w:rPr>
          <w:rStyle w:val="Style13ptBold"/>
          <w:b w:val="0"/>
          <w:bCs w:val="0"/>
          <w:sz w:val="22"/>
          <w:u w:val="single"/>
        </w:rPr>
        <w:t>until you get a</w:t>
      </w:r>
      <w:r w:rsidRPr="00471965">
        <w:rPr>
          <w:rStyle w:val="Style13ptBold"/>
          <w:b w:val="0"/>
          <w:bCs w:val="0"/>
          <w:sz w:val="22"/>
          <w:u w:val="single"/>
        </w:rPr>
        <w:t xml:space="preserve"> bad name, and </w:t>
      </w:r>
      <w:r w:rsidRPr="00471965">
        <w:rPr>
          <w:rStyle w:val="Style13ptBold"/>
          <w:sz w:val="22"/>
          <w:u w:val="single"/>
        </w:rPr>
        <w:t>they kick you out</w:t>
      </w:r>
      <w:r w:rsidRPr="00E61306">
        <w:rPr>
          <w:rStyle w:val="Style13ptBold"/>
          <w:b w:val="0"/>
          <w:bCs w:val="0"/>
          <w:sz w:val="16"/>
        </w:rPr>
        <w:t xml:space="preserve">.’’ Such descriptions offer a </w:t>
      </w:r>
      <w:r w:rsidRPr="00471965">
        <w:rPr>
          <w:rStyle w:val="Style13ptBold"/>
          <w:b w:val="0"/>
          <w:bCs w:val="0"/>
          <w:sz w:val="22"/>
          <w:u w:val="single"/>
        </w:rPr>
        <w:t xml:space="preserve">complex assessment of the state as a </w:t>
      </w:r>
      <w:r w:rsidRPr="00471965">
        <w:rPr>
          <w:rStyle w:val="Style13ptBold"/>
          <w:sz w:val="22"/>
          <w:u w:val="single"/>
        </w:rPr>
        <w:t>category of analysis</w:t>
      </w:r>
      <w:r w:rsidRPr="00471965">
        <w:rPr>
          <w:rStyle w:val="Style13ptBold"/>
          <w:b w:val="0"/>
          <w:bCs w:val="0"/>
          <w:sz w:val="22"/>
          <w:u w:val="single"/>
        </w:rPr>
        <w:t xml:space="preserve"> and as an </w:t>
      </w:r>
      <w:r w:rsidRPr="00471965">
        <w:rPr>
          <w:rStyle w:val="Style13ptBold"/>
          <w:sz w:val="22"/>
          <w:u w:val="single"/>
        </w:rPr>
        <w:t>abstraction</w:t>
      </w:r>
      <w:r w:rsidRPr="00471965">
        <w:rPr>
          <w:rStyle w:val="Style13ptBold"/>
          <w:b w:val="0"/>
          <w:bCs w:val="0"/>
          <w:sz w:val="22"/>
          <w:u w:val="single"/>
        </w:rPr>
        <w:t xml:space="preserve"> of multiple </w:t>
      </w:r>
      <w:r w:rsidRPr="00471965">
        <w:rPr>
          <w:rStyle w:val="Style13ptBold"/>
          <w:sz w:val="22"/>
          <w:u w:val="single"/>
        </w:rPr>
        <w:t>intentions</w:t>
      </w:r>
      <w:r w:rsidRPr="00471965">
        <w:rPr>
          <w:rStyle w:val="Style13ptBold"/>
          <w:b w:val="0"/>
          <w:bCs w:val="0"/>
          <w:sz w:val="22"/>
          <w:u w:val="single"/>
        </w:rPr>
        <w:t xml:space="preserve"> and </w:t>
      </w:r>
      <w:r w:rsidRPr="00471965">
        <w:rPr>
          <w:rStyle w:val="Style13ptBold"/>
          <w:sz w:val="22"/>
          <w:u w:val="single"/>
        </w:rPr>
        <w:t>contradictions</w:t>
      </w:r>
      <w:r w:rsidRPr="00471965">
        <w:rPr>
          <w:rStyle w:val="Style13ptBold"/>
          <w:b w:val="0"/>
          <w:bCs w:val="0"/>
          <w:sz w:val="22"/>
          <w:u w:val="single"/>
        </w:rPr>
        <w:t>.</w:t>
      </w:r>
    </w:p>
    <w:p w14:paraId="51CA36B9"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To elaborate these </w:t>
      </w:r>
      <w:proofErr w:type="gramStart"/>
      <w:r w:rsidRPr="00E61306">
        <w:rPr>
          <w:rStyle w:val="Style13ptBold"/>
          <w:b w:val="0"/>
          <w:bCs w:val="0"/>
          <w:sz w:val="16"/>
        </w:rPr>
        <w:t>concerns</w:t>
      </w:r>
      <w:proofErr w:type="gramEnd"/>
      <w:r w:rsidRPr="00E61306">
        <w:rPr>
          <w:rStyle w:val="Style13ptBold"/>
          <w:b w:val="0"/>
          <w:bCs w:val="0"/>
          <w:sz w:val="16"/>
        </w:rPr>
        <w:t xml:space="preserve"> I investigate the relationship between the state and migration in terms of the production of illegality as part of informal and underground economies that often cooperate with formal markets for migrant labor. Beginning in Pakistan, the illicit mechanisms of labor migration blur into a complex economy that simultaneously produces a formal and informal market for labor. The Gulf region also serves as an important hub to naturalize illegality as a prototype to represent migrant workers and the </w:t>
      </w:r>
      <w:r w:rsidRPr="00471965">
        <w:rPr>
          <w:rStyle w:val="Style13ptBold"/>
          <w:b w:val="0"/>
          <w:bCs w:val="0"/>
          <w:sz w:val="22"/>
          <w:u w:val="single"/>
        </w:rPr>
        <w:t>framework to imagine</w:t>
      </w:r>
      <w:r w:rsidRPr="00E61306">
        <w:rPr>
          <w:rStyle w:val="Style13ptBold"/>
          <w:b w:val="0"/>
          <w:bCs w:val="0"/>
          <w:sz w:val="16"/>
        </w:rPr>
        <w:t xml:space="preserve"> migrants’ </w:t>
      </w:r>
      <w:r w:rsidRPr="00471965">
        <w:rPr>
          <w:rStyle w:val="Style13ptBold"/>
          <w:sz w:val="22"/>
          <w:u w:val="single"/>
        </w:rPr>
        <w:t>subjectivity</w:t>
      </w:r>
      <w:r w:rsidRPr="00E61306">
        <w:rPr>
          <w:rStyle w:val="Style13ptBold"/>
          <w:b w:val="0"/>
          <w:bCs w:val="0"/>
          <w:sz w:val="16"/>
        </w:rPr>
        <w:t xml:space="preserve"> in relationship to the state’s legal apparatus. As </w:t>
      </w:r>
      <w:r w:rsidRPr="0064321D">
        <w:rPr>
          <w:rStyle w:val="Style13ptBold"/>
          <w:b w:val="0"/>
          <w:bCs w:val="0"/>
          <w:sz w:val="16"/>
        </w:rPr>
        <w:t xml:space="preserve">these </w:t>
      </w:r>
      <w:r w:rsidRPr="0064321D">
        <w:rPr>
          <w:rStyle w:val="Style13ptBold"/>
          <w:sz w:val="22"/>
          <w:u w:val="single"/>
        </w:rPr>
        <w:t xml:space="preserve">frameworks of </w:t>
      </w:r>
      <w:r w:rsidRPr="00515A69">
        <w:rPr>
          <w:rStyle w:val="Style13ptBold"/>
          <w:sz w:val="22"/>
          <w:highlight w:val="cyan"/>
          <w:u w:val="single"/>
        </w:rPr>
        <w:t>illegality</w:t>
      </w:r>
      <w:r w:rsidRPr="00110E4F">
        <w:rPr>
          <w:rStyle w:val="Style13ptBold"/>
          <w:sz w:val="22"/>
          <w:u w:val="single"/>
        </w:rPr>
        <w:t xml:space="preserve"> circulate globally</w:t>
      </w:r>
      <w:r w:rsidRPr="00110E4F">
        <w:rPr>
          <w:rStyle w:val="Style13ptBold"/>
          <w:b w:val="0"/>
          <w:bCs w:val="0"/>
          <w:sz w:val="16"/>
        </w:rPr>
        <w:t>, they</w:t>
      </w:r>
      <w:r w:rsidRPr="00E61306">
        <w:rPr>
          <w:rStyle w:val="Style13ptBold"/>
          <w:b w:val="0"/>
          <w:bCs w:val="0"/>
          <w:sz w:val="16"/>
        </w:rPr>
        <w:t xml:space="preserve"> </w:t>
      </w:r>
      <w:r w:rsidRPr="00471965">
        <w:rPr>
          <w:rStyle w:val="Style13ptBold"/>
          <w:b w:val="0"/>
          <w:bCs w:val="0"/>
          <w:sz w:val="22"/>
          <w:u w:val="single"/>
        </w:rPr>
        <w:t xml:space="preserve">distinguish Pakistani workers within a </w:t>
      </w:r>
      <w:r w:rsidRPr="00471965">
        <w:rPr>
          <w:rStyle w:val="Style13ptBold"/>
          <w:sz w:val="22"/>
          <w:u w:val="single"/>
        </w:rPr>
        <w:t>larger labor</w:t>
      </w:r>
      <w:r w:rsidRPr="00471965">
        <w:rPr>
          <w:rStyle w:val="Style13ptBold"/>
          <w:b w:val="0"/>
          <w:bCs w:val="0"/>
          <w:sz w:val="22"/>
          <w:u w:val="single"/>
        </w:rPr>
        <w:t xml:space="preserve"> </w:t>
      </w:r>
      <w:r w:rsidRPr="00471965">
        <w:rPr>
          <w:rStyle w:val="Style13ptBold"/>
          <w:sz w:val="22"/>
          <w:u w:val="single"/>
        </w:rPr>
        <w:t>diaspora</w:t>
      </w:r>
      <w:r w:rsidRPr="00471965">
        <w:rPr>
          <w:rStyle w:val="Style13ptBold"/>
          <w:b w:val="0"/>
          <w:bCs w:val="0"/>
          <w:sz w:val="22"/>
          <w:u w:val="single"/>
        </w:rPr>
        <w:t xml:space="preserve">, and under the </w:t>
      </w:r>
      <w:r w:rsidRPr="00471965">
        <w:rPr>
          <w:rStyle w:val="Style13ptBold"/>
          <w:sz w:val="22"/>
          <w:u w:val="single"/>
        </w:rPr>
        <w:t>global War on Terror</w:t>
      </w:r>
      <w:r w:rsidRPr="00471965">
        <w:rPr>
          <w:rStyle w:val="Style13ptBold"/>
          <w:b w:val="0"/>
          <w:bCs w:val="0"/>
          <w:sz w:val="22"/>
          <w:u w:val="single"/>
        </w:rPr>
        <w:t>,</w:t>
      </w:r>
      <w:r w:rsidRPr="00E61306">
        <w:rPr>
          <w:rStyle w:val="Style13ptBold"/>
          <w:b w:val="0"/>
          <w:bCs w:val="0"/>
          <w:sz w:val="16"/>
        </w:rPr>
        <w:t xml:space="preserve"> </w:t>
      </w:r>
      <w:r w:rsidRPr="00471965">
        <w:rPr>
          <w:rStyle w:val="Style13ptBold"/>
          <w:b w:val="0"/>
          <w:bCs w:val="0"/>
          <w:sz w:val="22"/>
          <w:u w:val="single"/>
        </w:rPr>
        <w:t xml:space="preserve">to </w:t>
      </w:r>
      <w:r w:rsidRPr="00515A69">
        <w:rPr>
          <w:rStyle w:val="Style13ptBold"/>
          <w:sz w:val="22"/>
          <w:highlight w:val="cyan"/>
          <w:u w:val="single"/>
        </w:rPr>
        <w:t>demarcate</w:t>
      </w:r>
      <w:r w:rsidRPr="00471965">
        <w:rPr>
          <w:rStyle w:val="Style13ptBold"/>
          <w:b w:val="0"/>
          <w:bCs w:val="0"/>
          <w:sz w:val="22"/>
          <w:u w:val="single"/>
        </w:rPr>
        <w:t xml:space="preserve"> </w:t>
      </w:r>
      <w:r w:rsidRPr="00471965">
        <w:rPr>
          <w:rStyle w:val="Style13ptBold"/>
          <w:sz w:val="22"/>
          <w:u w:val="single"/>
        </w:rPr>
        <w:t>dangerous</w:t>
      </w:r>
      <w:r w:rsidRPr="00471965">
        <w:rPr>
          <w:rStyle w:val="Style13ptBold"/>
          <w:b w:val="0"/>
          <w:bCs w:val="0"/>
          <w:sz w:val="22"/>
          <w:u w:val="single"/>
        </w:rPr>
        <w:t xml:space="preserve"> </w:t>
      </w:r>
      <w:r w:rsidRPr="00471965">
        <w:rPr>
          <w:rStyle w:val="Style13ptBold"/>
          <w:sz w:val="22"/>
          <w:u w:val="single"/>
        </w:rPr>
        <w:t>migrants</w:t>
      </w:r>
      <w:r w:rsidRPr="00471965">
        <w:rPr>
          <w:rStyle w:val="Style13ptBold"/>
          <w:b w:val="0"/>
          <w:bCs w:val="0"/>
          <w:sz w:val="22"/>
          <w:u w:val="single"/>
        </w:rPr>
        <w:t xml:space="preserve"> and </w:t>
      </w:r>
      <w:r w:rsidRPr="00110E4F">
        <w:rPr>
          <w:rStyle w:val="Style13ptBold"/>
          <w:sz w:val="22"/>
          <w:u w:val="single"/>
        </w:rPr>
        <w:t>potential</w:t>
      </w:r>
      <w:r w:rsidRPr="00110E4F">
        <w:rPr>
          <w:rStyle w:val="Style13ptBold"/>
          <w:b w:val="0"/>
          <w:bCs w:val="0"/>
          <w:sz w:val="22"/>
          <w:u w:val="single"/>
        </w:rPr>
        <w:t xml:space="preserve"> </w:t>
      </w:r>
      <w:r w:rsidRPr="00515A69">
        <w:rPr>
          <w:rStyle w:val="Style13ptBold"/>
          <w:sz w:val="22"/>
          <w:highlight w:val="cyan"/>
          <w:u w:val="single"/>
        </w:rPr>
        <w:t>terrorists</w:t>
      </w:r>
      <w:r w:rsidRPr="00471965">
        <w:rPr>
          <w:rStyle w:val="Style13ptBold"/>
          <w:b w:val="0"/>
          <w:bCs w:val="0"/>
          <w:sz w:val="22"/>
          <w:u w:val="single"/>
        </w:rPr>
        <w:t xml:space="preserve">. </w:t>
      </w:r>
      <w:r w:rsidRPr="00E61306">
        <w:rPr>
          <w:rStyle w:val="Style13ptBold"/>
          <w:b w:val="0"/>
          <w:bCs w:val="0"/>
          <w:sz w:val="16"/>
        </w:rPr>
        <w:t xml:space="preserve">The </w:t>
      </w:r>
      <w:r w:rsidRPr="00471965">
        <w:rPr>
          <w:rStyle w:val="Style13ptBold"/>
          <w:b w:val="0"/>
          <w:bCs w:val="0"/>
          <w:sz w:val="22"/>
          <w:u w:val="single"/>
        </w:rPr>
        <w:t>identification of criminality</w:t>
      </w:r>
      <w:r w:rsidRPr="00E61306">
        <w:rPr>
          <w:rStyle w:val="Style13ptBold"/>
          <w:b w:val="0"/>
          <w:bCs w:val="0"/>
          <w:sz w:val="16"/>
        </w:rPr>
        <w:t xml:space="preserve"> is itself </w:t>
      </w:r>
      <w:r w:rsidRPr="00471965">
        <w:rPr>
          <w:rStyle w:val="Style13ptBold"/>
          <w:b w:val="0"/>
          <w:bCs w:val="0"/>
          <w:sz w:val="22"/>
          <w:u w:val="single"/>
        </w:rPr>
        <w:t>constructed</w:t>
      </w:r>
      <w:r w:rsidRPr="00E61306">
        <w:rPr>
          <w:rStyle w:val="Style13ptBold"/>
          <w:b w:val="0"/>
          <w:bCs w:val="0"/>
          <w:sz w:val="16"/>
        </w:rPr>
        <w:t xml:space="preserve"> </w:t>
      </w:r>
      <w:r w:rsidRPr="00471965">
        <w:rPr>
          <w:rStyle w:val="Style13ptBold"/>
          <w:b w:val="0"/>
          <w:bCs w:val="0"/>
          <w:sz w:val="22"/>
          <w:u w:val="single"/>
        </w:rPr>
        <w:t>through</w:t>
      </w:r>
      <w:r w:rsidRPr="00E61306">
        <w:rPr>
          <w:rStyle w:val="Style13ptBold"/>
          <w:b w:val="0"/>
          <w:bCs w:val="0"/>
          <w:sz w:val="16"/>
        </w:rPr>
        <w:t xml:space="preserve"> broad historical practices of </w:t>
      </w:r>
      <w:r w:rsidRPr="00515A69">
        <w:rPr>
          <w:rStyle w:val="Style13ptBold"/>
          <w:sz w:val="22"/>
          <w:highlight w:val="cyan"/>
          <w:u w:val="single"/>
        </w:rPr>
        <w:t>demonizing</w:t>
      </w:r>
      <w:r w:rsidRPr="00471965">
        <w:rPr>
          <w:rStyle w:val="Style13ptBold"/>
          <w:sz w:val="22"/>
          <w:u w:val="single"/>
        </w:rPr>
        <w:t xml:space="preserve"> and </w:t>
      </w:r>
      <w:r w:rsidRPr="00515A69">
        <w:rPr>
          <w:rStyle w:val="Style13ptBold"/>
          <w:sz w:val="22"/>
          <w:highlight w:val="cyan"/>
          <w:u w:val="single"/>
        </w:rPr>
        <w:t xml:space="preserve">racializing </w:t>
      </w:r>
      <w:r w:rsidRPr="00110E4F">
        <w:rPr>
          <w:rStyle w:val="Style13ptBold"/>
          <w:sz w:val="22"/>
          <w:u w:val="single"/>
        </w:rPr>
        <w:t>migrants</w:t>
      </w:r>
      <w:r w:rsidRPr="00E61306">
        <w:rPr>
          <w:rStyle w:val="Style13ptBold"/>
          <w:b w:val="0"/>
          <w:bCs w:val="0"/>
          <w:sz w:val="16"/>
        </w:rPr>
        <w:t xml:space="preserve">. That migrants are constructed through the concept of ‘‘illegality’’ is a direct control of the migration system in which laws and regulations surrounding migrant life </w:t>
      </w:r>
      <w:r w:rsidRPr="00471965">
        <w:rPr>
          <w:rStyle w:val="Style13ptBold"/>
          <w:b w:val="0"/>
          <w:bCs w:val="0"/>
          <w:sz w:val="22"/>
          <w:u w:val="single"/>
        </w:rPr>
        <w:t xml:space="preserve">construct a </w:t>
      </w:r>
      <w:r w:rsidRPr="00515A69">
        <w:rPr>
          <w:rStyle w:val="Style13ptBold"/>
          <w:sz w:val="22"/>
          <w:highlight w:val="cyan"/>
          <w:u w:val="single"/>
        </w:rPr>
        <w:t>selective</w:t>
      </w:r>
      <w:r w:rsidRPr="00471965">
        <w:rPr>
          <w:rStyle w:val="Style13ptBold"/>
          <w:b w:val="0"/>
          <w:bCs w:val="0"/>
          <w:sz w:val="22"/>
          <w:u w:val="single"/>
        </w:rPr>
        <w:t xml:space="preserve"> system of </w:t>
      </w:r>
      <w:r w:rsidRPr="00515A69">
        <w:rPr>
          <w:rStyle w:val="Style13ptBold"/>
          <w:b w:val="0"/>
          <w:bCs w:val="0"/>
          <w:sz w:val="22"/>
          <w:highlight w:val="cyan"/>
          <w:u w:val="single"/>
        </w:rPr>
        <w:t>deportability</w:t>
      </w:r>
      <w:r w:rsidRPr="00E61306">
        <w:rPr>
          <w:rStyle w:val="Style13ptBold"/>
          <w:b w:val="0"/>
          <w:bCs w:val="0"/>
          <w:sz w:val="16"/>
        </w:rPr>
        <w:t xml:space="preserve">. It is thus through the </w:t>
      </w:r>
      <w:r w:rsidRPr="00471965">
        <w:rPr>
          <w:rStyle w:val="Style13ptBold"/>
          <w:b w:val="0"/>
          <w:bCs w:val="0"/>
          <w:sz w:val="22"/>
          <w:u w:val="single"/>
        </w:rPr>
        <w:t xml:space="preserve">mobilization of an abstract </w:t>
      </w:r>
      <w:r w:rsidRPr="00471965">
        <w:rPr>
          <w:rStyle w:val="Style13ptBold"/>
          <w:sz w:val="22"/>
          <w:u w:val="single"/>
        </w:rPr>
        <w:t>security state</w:t>
      </w:r>
      <w:r w:rsidRPr="00E61306">
        <w:rPr>
          <w:rStyle w:val="Style13ptBold"/>
          <w:b w:val="0"/>
          <w:bCs w:val="0"/>
          <w:sz w:val="16"/>
        </w:rPr>
        <w:t xml:space="preserve"> that I trace the specific historical circumstances under which undocumented status and illegality are created and </w:t>
      </w:r>
      <w:r w:rsidRPr="00110E4F">
        <w:rPr>
          <w:rStyle w:val="Style13ptBold"/>
          <w:b w:val="0"/>
          <w:bCs w:val="0"/>
          <w:sz w:val="16"/>
        </w:rPr>
        <w:t xml:space="preserve">how the </w:t>
      </w:r>
      <w:r w:rsidRPr="00110E4F">
        <w:rPr>
          <w:rStyle w:val="Style13ptBold"/>
          <w:sz w:val="22"/>
          <w:u w:val="single"/>
        </w:rPr>
        <w:t>concomitant</w:t>
      </w:r>
      <w:r w:rsidRPr="00110E4F">
        <w:rPr>
          <w:rStyle w:val="Style13ptBold"/>
          <w:b w:val="0"/>
          <w:bCs w:val="0"/>
          <w:sz w:val="22"/>
          <w:u w:val="single"/>
        </w:rPr>
        <w:t xml:space="preserve"> </w:t>
      </w:r>
      <w:r w:rsidRPr="00110E4F">
        <w:rPr>
          <w:rStyle w:val="Style13ptBold"/>
          <w:sz w:val="22"/>
          <w:u w:val="single"/>
        </w:rPr>
        <w:t>racialization</w:t>
      </w:r>
      <w:r w:rsidRPr="00110E4F">
        <w:rPr>
          <w:rStyle w:val="Style13ptBold"/>
          <w:b w:val="0"/>
          <w:bCs w:val="0"/>
          <w:sz w:val="22"/>
          <w:u w:val="single"/>
        </w:rPr>
        <w:t xml:space="preserve"> of this </w:t>
      </w:r>
      <w:r w:rsidRPr="00110E4F">
        <w:rPr>
          <w:rStyle w:val="Style13ptBold"/>
          <w:sz w:val="22"/>
          <w:u w:val="single"/>
        </w:rPr>
        <w:t>illegalized figure</w:t>
      </w:r>
      <w:r w:rsidRPr="00110E4F">
        <w:rPr>
          <w:rStyle w:val="Style13ptBold"/>
          <w:b w:val="0"/>
          <w:bCs w:val="0"/>
          <w:sz w:val="22"/>
          <w:u w:val="single"/>
        </w:rPr>
        <w:t xml:space="preserve"> is produced</w:t>
      </w:r>
      <w:r w:rsidRPr="00E61306">
        <w:rPr>
          <w:rStyle w:val="Style13ptBold"/>
          <w:b w:val="0"/>
          <w:bCs w:val="0"/>
          <w:sz w:val="16"/>
        </w:rPr>
        <w:t>.</w:t>
      </w:r>
    </w:p>
    <w:p w14:paraId="55A24580"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Illegality and Transnational Migration</w:t>
      </w:r>
    </w:p>
    <w:p w14:paraId="4D5127BA"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Recent scholarship on migration has focused on undocumented migration and the legal role of the state in controlling migration flows. In an insightful review, Nicholas De Genova (2002, 429) explores the implications of these studies via a concept he calls ‘‘</w:t>
      </w:r>
      <w:proofErr w:type="spellStart"/>
      <w:r w:rsidRPr="00E61306">
        <w:rPr>
          <w:rStyle w:val="Style13ptBold"/>
          <w:b w:val="0"/>
          <w:bCs w:val="0"/>
          <w:sz w:val="16"/>
        </w:rPr>
        <w:t>illegalizations</w:t>
      </w:r>
      <w:proofErr w:type="spellEnd"/>
      <w:r w:rsidRPr="00E61306">
        <w:rPr>
          <w:rStyle w:val="Style13ptBold"/>
          <w:b w:val="0"/>
          <w:bCs w:val="0"/>
          <w:sz w:val="16"/>
        </w:rPr>
        <w:t xml:space="preserve">,’’ or ‘‘the legal production of migrant ‘illegality.’’’ He regards migrant illegality as a distinct category that is separate from the undocumented migrant produced through the law. As a legal construction of the state, illegality is counterposed with the concept of citizenship. Documentation thus does not always entail legality, and illegality is not synonymous with undocumented status. As De Genova argues, </w:t>
      </w:r>
      <w:r w:rsidRPr="00471965">
        <w:rPr>
          <w:rStyle w:val="Style13ptBold"/>
          <w:b w:val="0"/>
          <w:bCs w:val="0"/>
          <w:sz w:val="22"/>
          <w:u w:val="single"/>
        </w:rPr>
        <w:t>illegality</w:t>
      </w:r>
      <w:r w:rsidRPr="00E61306">
        <w:rPr>
          <w:rStyle w:val="Style13ptBold"/>
          <w:b w:val="0"/>
          <w:bCs w:val="0"/>
          <w:sz w:val="16"/>
        </w:rPr>
        <w:t xml:space="preserve"> </w:t>
      </w:r>
      <w:r w:rsidRPr="00471965">
        <w:rPr>
          <w:rStyle w:val="Style13ptBold"/>
          <w:b w:val="0"/>
          <w:bCs w:val="0"/>
          <w:sz w:val="22"/>
          <w:u w:val="single"/>
        </w:rPr>
        <w:t xml:space="preserve">as a political identity frames migration through the terms of </w:t>
      </w:r>
      <w:r w:rsidRPr="00BA5838">
        <w:rPr>
          <w:rStyle w:val="Style13ptBold"/>
          <w:sz w:val="22"/>
          <w:highlight w:val="cyan"/>
          <w:u w:val="single"/>
        </w:rPr>
        <w:t>selective inclusion</w:t>
      </w:r>
      <w:r w:rsidRPr="00471965">
        <w:rPr>
          <w:rStyle w:val="Style13ptBold"/>
          <w:b w:val="0"/>
          <w:bCs w:val="0"/>
          <w:sz w:val="22"/>
          <w:u w:val="single"/>
        </w:rPr>
        <w:t xml:space="preserve"> and </w:t>
      </w:r>
      <w:r w:rsidRPr="00BA5838">
        <w:rPr>
          <w:rStyle w:val="Style13ptBold"/>
          <w:sz w:val="22"/>
          <w:highlight w:val="cyan"/>
          <w:u w:val="single"/>
        </w:rPr>
        <w:t>exclusion</w:t>
      </w:r>
      <w:r w:rsidRPr="00471965">
        <w:rPr>
          <w:rStyle w:val="Style13ptBold"/>
          <w:b w:val="0"/>
          <w:bCs w:val="0"/>
          <w:sz w:val="22"/>
          <w:u w:val="single"/>
        </w:rPr>
        <w:t xml:space="preserve"> </w:t>
      </w:r>
      <w:r w:rsidRPr="00471965">
        <w:rPr>
          <w:rStyle w:val="Style13ptBold"/>
          <w:sz w:val="22"/>
          <w:u w:val="single"/>
        </w:rPr>
        <w:t>imposed</w:t>
      </w:r>
      <w:r w:rsidRPr="00471965">
        <w:rPr>
          <w:rStyle w:val="Style13ptBold"/>
          <w:b w:val="0"/>
          <w:bCs w:val="0"/>
          <w:sz w:val="22"/>
          <w:u w:val="single"/>
        </w:rPr>
        <w:t xml:space="preserve"> </w:t>
      </w:r>
      <w:r w:rsidRPr="00BA5838">
        <w:rPr>
          <w:rStyle w:val="Style13ptBold"/>
          <w:b w:val="0"/>
          <w:bCs w:val="0"/>
          <w:sz w:val="22"/>
          <w:highlight w:val="cyan"/>
          <w:u w:val="single"/>
        </w:rPr>
        <w:t>by</w:t>
      </w:r>
      <w:r w:rsidRPr="00471965">
        <w:rPr>
          <w:rStyle w:val="Style13ptBold"/>
          <w:b w:val="0"/>
          <w:bCs w:val="0"/>
          <w:sz w:val="22"/>
          <w:u w:val="single"/>
        </w:rPr>
        <w:t xml:space="preserve"> conditions of state </w:t>
      </w:r>
      <w:r w:rsidRPr="00471965">
        <w:rPr>
          <w:rStyle w:val="Style13ptBold"/>
          <w:sz w:val="22"/>
          <w:u w:val="single"/>
        </w:rPr>
        <w:t>control</w:t>
      </w:r>
      <w:r w:rsidRPr="00471965">
        <w:rPr>
          <w:rStyle w:val="Style13ptBold"/>
          <w:b w:val="0"/>
          <w:bCs w:val="0"/>
          <w:sz w:val="22"/>
          <w:u w:val="single"/>
        </w:rPr>
        <w:t xml:space="preserve"> and </w:t>
      </w:r>
      <w:r w:rsidRPr="00471965">
        <w:rPr>
          <w:rStyle w:val="Style13ptBold"/>
          <w:sz w:val="22"/>
          <w:u w:val="single"/>
        </w:rPr>
        <w:t xml:space="preserve">popular </w:t>
      </w:r>
      <w:r w:rsidRPr="00BA5838">
        <w:rPr>
          <w:rStyle w:val="Style13ptBold"/>
          <w:sz w:val="22"/>
          <w:highlight w:val="cyan"/>
          <w:u w:val="single"/>
        </w:rPr>
        <w:t>representation</w:t>
      </w:r>
      <w:r w:rsidRPr="00E61306">
        <w:rPr>
          <w:rStyle w:val="Style13ptBold"/>
          <w:b w:val="0"/>
          <w:bCs w:val="0"/>
          <w:sz w:val="16"/>
        </w:rPr>
        <w:t xml:space="preserve">. In other words, </w:t>
      </w:r>
      <w:r w:rsidRPr="00110E4F">
        <w:rPr>
          <w:rStyle w:val="Style13ptBold"/>
          <w:b w:val="0"/>
          <w:bCs w:val="0"/>
          <w:sz w:val="22"/>
          <w:u w:val="single"/>
        </w:rPr>
        <w:t xml:space="preserve">legal </w:t>
      </w:r>
      <w:r w:rsidRPr="0064321D">
        <w:rPr>
          <w:rStyle w:val="Style13ptBold"/>
          <w:b w:val="0"/>
          <w:bCs w:val="0"/>
          <w:sz w:val="22"/>
          <w:u w:val="single"/>
        </w:rPr>
        <w:t>migrants</w:t>
      </w:r>
      <w:r w:rsidRPr="0064321D">
        <w:rPr>
          <w:rStyle w:val="Style13ptBold"/>
          <w:b w:val="0"/>
          <w:bCs w:val="0"/>
          <w:sz w:val="16"/>
        </w:rPr>
        <w:t xml:space="preserve"> can be </w:t>
      </w:r>
      <w:r w:rsidRPr="0064321D">
        <w:rPr>
          <w:rStyle w:val="Style13ptBold"/>
          <w:b w:val="0"/>
          <w:bCs w:val="0"/>
          <w:sz w:val="22"/>
          <w:u w:val="single"/>
        </w:rPr>
        <w:t>rendered illegal</w:t>
      </w:r>
      <w:r w:rsidRPr="00BA5838">
        <w:rPr>
          <w:rStyle w:val="Style13ptBold"/>
          <w:b w:val="0"/>
          <w:bCs w:val="0"/>
          <w:sz w:val="22"/>
          <w:highlight w:val="cyan"/>
          <w:u w:val="single"/>
        </w:rPr>
        <w:t xml:space="preserve"> through</w:t>
      </w:r>
      <w:r w:rsidRPr="00471965">
        <w:rPr>
          <w:rStyle w:val="Style13ptBold"/>
          <w:b w:val="0"/>
          <w:bCs w:val="0"/>
          <w:sz w:val="22"/>
          <w:u w:val="single"/>
        </w:rPr>
        <w:t xml:space="preserve"> the </w:t>
      </w:r>
      <w:r w:rsidRPr="00BA5838">
        <w:rPr>
          <w:rStyle w:val="Style13ptBold"/>
          <w:sz w:val="22"/>
          <w:highlight w:val="cyan"/>
          <w:u w:val="single"/>
        </w:rPr>
        <w:t>codes</w:t>
      </w:r>
      <w:r w:rsidRPr="00471965">
        <w:rPr>
          <w:rStyle w:val="Style13ptBold"/>
          <w:b w:val="0"/>
          <w:bCs w:val="0"/>
          <w:sz w:val="22"/>
          <w:u w:val="single"/>
        </w:rPr>
        <w:t xml:space="preserve"> </w:t>
      </w:r>
      <w:r w:rsidRPr="00110E4F">
        <w:rPr>
          <w:rStyle w:val="Style13ptBold"/>
          <w:b w:val="0"/>
          <w:bCs w:val="0"/>
          <w:sz w:val="22"/>
          <w:u w:val="single"/>
        </w:rPr>
        <w:t xml:space="preserve">and </w:t>
      </w:r>
      <w:r w:rsidRPr="00110E4F">
        <w:rPr>
          <w:rStyle w:val="Style13ptBold"/>
          <w:sz w:val="22"/>
          <w:u w:val="single"/>
        </w:rPr>
        <w:t>practices</w:t>
      </w:r>
      <w:r w:rsidRPr="00110E4F">
        <w:rPr>
          <w:rStyle w:val="Style13ptBold"/>
          <w:b w:val="0"/>
          <w:bCs w:val="0"/>
          <w:sz w:val="22"/>
          <w:u w:val="single"/>
        </w:rPr>
        <w:t xml:space="preserve"> </w:t>
      </w:r>
      <w:r w:rsidRPr="00BA5838">
        <w:rPr>
          <w:rStyle w:val="Style13ptBold"/>
          <w:b w:val="0"/>
          <w:bCs w:val="0"/>
          <w:sz w:val="22"/>
          <w:highlight w:val="cyan"/>
          <w:u w:val="single"/>
        </w:rPr>
        <w:t xml:space="preserve">that </w:t>
      </w:r>
      <w:r w:rsidRPr="00BA5838">
        <w:rPr>
          <w:rStyle w:val="Style13ptBold"/>
          <w:sz w:val="22"/>
          <w:highlight w:val="cyan"/>
          <w:u w:val="single"/>
        </w:rPr>
        <w:t>enact social</w:t>
      </w:r>
      <w:r w:rsidRPr="00471965">
        <w:rPr>
          <w:rStyle w:val="Style13ptBold"/>
          <w:sz w:val="22"/>
          <w:u w:val="single"/>
        </w:rPr>
        <w:t xml:space="preserve"> </w:t>
      </w:r>
      <w:r w:rsidRPr="00471965">
        <w:rPr>
          <w:rStyle w:val="Style13ptBold"/>
          <w:b w:val="0"/>
          <w:bCs w:val="0"/>
          <w:sz w:val="22"/>
          <w:u w:val="single"/>
        </w:rPr>
        <w:t>and</w:t>
      </w:r>
      <w:r w:rsidRPr="00471965">
        <w:rPr>
          <w:rStyle w:val="Style13ptBold"/>
          <w:sz w:val="22"/>
          <w:u w:val="single"/>
        </w:rPr>
        <w:t xml:space="preserve"> cultural </w:t>
      </w:r>
      <w:r w:rsidRPr="00BA5838">
        <w:rPr>
          <w:rStyle w:val="Style13ptBold"/>
          <w:sz w:val="22"/>
          <w:highlight w:val="cyan"/>
          <w:u w:val="single"/>
        </w:rPr>
        <w:t>boundaries</w:t>
      </w:r>
      <w:r w:rsidRPr="00E61306">
        <w:rPr>
          <w:rStyle w:val="Style13ptBold"/>
          <w:b w:val="0"/>
          <w:bCs w:val="0"/>
          <w:sz w:val="16"/>
        </w:rPr>
        <w:t xml:space="preserve">. The </w:t>
      </w:r>
      <w:r w:rsidRPr="00471965">
        <w:rPr>
          <w:rStyle w:val="Style13ptBold"/>
          <w:b w:val="0"/>
          <w:bCs w:val="0"/>
          <w:sz w:val="22"/>
          <w:u w:val="single"/>
        </w:rPr>
        <w:t xml:space="preserve">goal is a process of </w:t>
      </w:r>
      <w:r w:rsidRPr="00110E4F">
        <w:rPr>
          <w:rStyle w:val="Style13ptBold"/>
          <w:b w:val="0"/>
          <w:bCs w:val="0"/>
          <w:sz w:val="22"/>
          <w:u w:val="single"/>
        </w:rPr>
        <w:t>inclusion</w:t>
      </w:r>
      <w:r w:rsidRPr="00110E4F">
        <w:rPr>
          <w:rStyle w:val="Style13ptBold"/>
          <w:b w:val="0"/>
          <w:bCs w:val="0"/>
          <w:sz w:val="16"/>
        </w:rPr>
        <w:t xml:space="preserve"> </w:t>
      </w:r>
      <w:r w:rsidRPr="00110E4F">
        <w:rPr>
          <w:rStyle w:val="Style13ptBold"/>
          <w:b w:val="0"/>
          <w:bCs w:val="0"/>
          <w:sz w:val="22"/>
          <w:u w:val="single"/>
        </w:rPr>
        <w:t>through illegalization</w:t>
      </w:r>
      <w:r w:rsidRPr="00110E4F">
        <w:rPr>
          <w:rStyle w:val="Style13ptBold"/>
          <w:b w:val="0"/>
          <w:bCs w:val="0"/>
          <w:sz w:val="16"/>
        </w:rPr>
        <w:t xml:space="preserve"> within t</w:t>
      </w:r>
      <w:r w:rsidRPr="00E61306">
        <w:rPr>
          <w:rStyle w:val="Style13ptBold"/>
          <w:b w:val="0"/>
          <w:bCs w:val="0"/>
          <w:sz w:val="16"/>
        </w:rPr>
        <w:t xml:space="preserve">he global economy and the selective enforcement of state controls of deportability (De Genova 2002, 440). In this framework, </w:t>
      </w:r>
      <w:r w:rsidRPr="00471965">
        <w:rPr>
          <w:rStyle w:val="Style13ptBold"/>
          <w:b w:val="0"/>
          <w:bCs w:val="0"/>
          <w:sz w:val="22"/>
          <w:u w:val="single"/>
        </w:rPr>
        <w:t>workers</w:t>
      </w:r>
      <w:r w:rsidRPr="00E61306">
        <w:rPr>
          <w:rStyle w:val="Style13ptBold"/>
          <w:b w:val="0"/>
          <w:bCs w:val="0"/>
          <w:sz w:val="16"/>
        </w:rPr>
        <w:t xml:space="preserve"> are accepted into informal global labor migration markets that also </w:t>
      </w:r>
      <w:r w:rsidRPr="00BA5838">
        <w:rPr>
          <w:rStyle w:val="Style13ptBold"/>
          <w:b w:val="0"/>
          <w:bCs w:val="0"/>
          <w:sz w:val="22"/>
          <w:highlight w:val="cyan"/>
          <w:u w:val="single"/>
        </w:rPr>
        <w:t>deem</w:t>
      </w:r>
      <w:r w:rsidRPr="00E61306">
        <w:rPr>
          <w:rStyle w:val="Style13ptBold"/>
          <w:b w:val="0"/>
          <w:bCs w:val="0"/>
          <w:sz w:val="16"/>
        </w:rPr>
        <w:t xml:space="preserve"> them dispensable in times of crisis and thus </w:t>
      </w:r>
      <w:r w:rsidRPr="00BA5838">
        <w:rPr>
          <w:rStyle w:val="Style13ptBold"/>
          <w:sz w:val="22"/>
          <w:highlight w:val="cyan"/>
          <w:u w:val="single"/>
        </w:rPr>
        <w:t>disposable</w:t>
      </w:r>
      <w:r w:rsidRPr="00471965">
        <w:rPr>
          <w:rStyle w:val="Style13ptBold"/>
          <w:sz w:val="22"/>
          <w:u w:val="single"/>
        </w:rPr>
        <w:t xml:space="preserve"> through deportation.</w:t>
      </w:r>
    </w:p>
    <w:p w14:paraId="3D6DD772" w14:textId="77777777" w:rsidR="00130173" w:rsidRPr="00471965" w:rsidRDefault="00130173" w:rsidP="00130173">
      <w:pPr>
        <w:spacing w:line="240" w:lineRule="auto"/>
        <w:rPr>
          <w:rStyle w:val="Style13ptBold"/>
          <w:b w:val="0"/>
          <w:bCs w:val="0"/>
          <w:sz w:val="22"/>
          <w:u w:val="single"/>
        </w:rPr>
      </w:pPr>
      <w:r w:rsidRPr="00E61306">
        <w:rPr>
          <w:rStyle w:val="Style13ptBold"/>
          <w:b w:val="0"/>
          <w:bCs w:val="0"/>
          <w:sz w:val="16"/>
        </w:rPr>
        <w:t xml:space="preserve">‘‘Illegality’’ as a category, </w:t>
      </w:r>
      <w:r w:rsidRPr="00BA5838">
        <w:rPr>
          <w:rStyle w:val="Style13ptBold"/>
          <w:b w:val="0"/>
          <w:bCs w:val="0"/>
          <w:sz w:val="16"/>
        </w:rPr>
        <w:t>much</w:t>
      </w:r>
      <w:r w:rsidRPr="00E61306">
        <w:rPr>
          <w:rStyle w:val="Style13ptBold"/>
          <w:b w:val="0"/>
          <w:bCs w:val="0"/>
          <w:sz w:val="16"/>
        </w:rPr>
        <w:t xml:space="preserve"> like ‘‘</w:t>
      </w:r>
      <w:r w:rsidRPr="00BA5838">
        <w:rPr>
          <w:rStyle w:val="Style13ptBold"/>
          <w:sz w:val="22"/>
          <w:highlight w:val="cyan"/>
          <w:u w:val="single"/>
        </w:rPr>
        <w:t>citizenship</w:t>
      </w:r>
      <w:r w:rsidRPr="00E61306">
        <w:rPr>
          <w:rStyle w:val="Style13ptBold"/>
          <w:b w:val="0"/>
          <w:bCs w:val="0"/>
          <w:sz w:val="16"/>
        </w:rPr>
        <w:t xml:space="preserve">,’’ </w:t>
      </w:r>
      <w:r w:rsidRPr="00110E4F">
        <w:rPr>
          <w:rStyle w:val="Style13ptBold"/>
          <w:b w:val="0"/>
          <w:bCs w:val="0"/>
          <w:sz w:val="22"/>
          <w:u w:val="single"/>
        </w:rPr>
        <w:t>entails</w:t>
      </w:r>
      <w:r w:rsidRPr="00110E4F">
        <w:rPr>
          <w:rStyle w:val="Style13ptBold"/>
          <w:b w:val="0"/>
          <w:bCs w:val="0"/>
          <w:sz w:val="16"/>
        </w:rPr>
        <w:t xml:space="preserve"> a set of </w:t>
      </w:r>
      <w:r w:rsidRPr="00110E4F">
        <w:rPr>
          <w:rStyle w:val="Style13ptBold"/>
          <w:b w:val="0"/>
          <w:bCs w:val="0"/>
          <w:sz w:val="22"/>
          <w:u w:val="single"/>
        </w:rPr>
        <w:t>practices instituted</w:t>
      </w:r>
      <w:r w:rsidRPr="00471965">
        <w:rPr>
          <w:rStyle w:val="Style13ptBold"/>
          <w:b w:val="0"/>
          <w:bCs w:val="0"/>
          <w:sz w:val="22"/>
          <w:u w:val="single"/>
        </w:rPr>
        <w:t xml:space="preserve"> through the law and </w:t>
      </w:r>
      <w:r w:rsidRPr="00BA5838">
        <w:rPr>
          <w:rStyle w:val="Style13ptBold"/>
          <w:sz w:val="22"/>
          <w:highlight w:val="cyan"/>
          <w:u w:val="single"/>
        </w:rPr>
        <w:t>enforced by</w:t>
      </w:r>
      <w:r w:rsidRPr="00471965">
        <w:rPr>
          <w:rStyle w:val="Style13ptBold"/>
          <w:sz w:val="22"/>
          <w:u w:val="single"/>
        </w:rPr>
        <w:t xml:space="preserve"> the state </w:t>
      </w:r>
      <w:r w:rsidRPr="00BA5838">
        <w:rPr>
          <w:rStyle w:val="Style13ptBold"/>
          <w:sz w:val="22"/>
          <w:highlight w:val="cyan"/>
          <w:u w:val="single"/>
        </w:rPr>
        <w:t>policing</w:t>
      </w:r>
      <w:r w:rsidRPr="00E61306">
        <w:rPr>
          <w:rStyle w:val="Style13ptBold"/>
          <w:b w:val="0"/>
          <w:bCs w:val="0"/>
          <w:sz w:val="16"/>
        </w:rPr>
        <w:t xml:space="preserve">. In practical terms, however, the relationship between the law and the state can be inconsistent, </w:t>
      </w:r>
      <w:r w:rsidRPr="00BA5838">
        <w:rPr>
          <w:rStyle w:val="Style13ptBold"/>
          <w:b w:val="0"/>
          <w:bCs w:val="0"/>
          <w:sz w:val="16"/>
        </w:rPr>
        <w:t>because</w:t>
      </w:r>
      <w:r w:rsidRPr="00E61306">
        <w:rPr>
          <w:rStyle w:val="Style13ptBold"/>
          <w:b w:val="0"/>
          <w:bCs w:val="0"/>
          <w:sz w:val="16"/>
        </w:rPr>
        <w:t xml:space="preserve"> it </w:t>
      </w:r>
      <w:r w:rsidRPr="00471965">
        <w:rPr>
          <w:rStyle w:val="Style13ptBold"/>
          <w:b w:val="0"/>
          <w:bCs w:val="0"/>
          <w:sz w:val="22"/>
          <w:u w:val="single"/>
        </w:rPr>
        <w:t xml:space="preserve">depends on </w:t>
      </w:r>
      <w:r w:rsidRPr="0064321D">
        <w:rPr>
          <w:rStyle w:val="Style13ptBold"/>
          <w:b w:val="0"/>
          <w:bCs w:val="0"/>
          <w:sz w:val="22"/>
          <w:u w:val="single"/>
        </w:rPr>
        <w:t>impleme</w:t>
      </w:r>
      <w:r w:rsidRPr="00471965">
        <w:rPr>
          <w:rStyle w:val="Style13ptBold"/>
          <w:b w:val="0"/>
          <w:bCs w:val="0"/>
          <w:sz w:val="22"/>
          <w:u w:val="single"/>
        </w:rPr>
        <w:t xml:space="preserve">nting </w:t>
      </w:r>
      <w:r w:rsidRPr="00471965">
        <w:rPr>
          <w:rStyle w:val="Style13ptBold"/>
          <w:sz w:val="22"/>
          <w:u w:val="single"/>
        </w:rPr>
        <w:t>strategies</w:t>
      </w:r>
      <w:r w:rsidRPr="00471965">
        <w:rPr>
          <w:rStyle w:val="Style13ptBold"/>
          <w:b w:val="0"/>
          <w:bCs w:val="0"/>
          <w:sz w:val="22"/>
          <w:u w:val="single"/>
        </w:rPr>
        <w:t xml:space="preserve"> and </w:t>
      </w:r>
      <w:r w:rsidRPr="00471965">
        <w:rPr>
          <w:rStyle w:val="Style13ptBold"/>
          <w:sz w:val="22"/>
          <w:u w:val="single"/>
        </w:rPr>
        <w:t>tactics</w:t>
      </w:r>
      <w:r w:rsidRPr="00E61306">
        <w:rPr>
          <w:rStyle w:val="Style13ptBold"/>
          <w:b w:val="0"/>
          <w:bCs w:val="0"/>
          <w:sz w:val="16"/>
        </w:rPr>
        <w:t xml:space="preserve"> in a particular political and historical context. State control regulates migrant illegality through the selective use of the concept of ‘‘deportability.’’ The construction of ‘‘illegality’’ and ‘‘deportability’’ is based on a set of criteria that creates notions of the illegal migrant based on multiple logics that cross the terrain of politics, economics, and culture. For example, the </w:t>
      </w:r>
      <w:r w:rsidRPr="00471965">
        <w:rPr>
          <w:rStyle w:val="Style13ptBold"/>
          <w:b w:val="0"/>
          <w:bCs w:val="0"/>
          <w:sz w:val="22"/>
          <w:u w:val="single"/>
        </w:rPr>
        <w:t xml:space="preserve">citizens of many nation-states regard migration as a </w:t>
      </w:r>
      <w:r w:rsidRPr="00471965">
        <w:rPr>
          <w:rStyle w:val="Style13ptBold"/>
          <w:sz w:val="22"/>
          <w:u w:val="single"/>
        </w:rPr>
        <w:t>threat</w:t>
      </w:r>
      <w:r w:rsidRPr="00471965">
        <w:rPr>
          <w:rStyle w:val="Style13ptBold"/>
          <w:b w:val="0"/>
          <w:bCs w:val="0"/>
          <w:sz w:val="22"/>
          <w:u w:val="single"/>
        </w:rPr>
        <w:t xml:space="preserve"> to their </w:t>
      </w:r>
      <w:r w:rsidRPr="00471965">
        <w:rPr>
          <w:rStyle w:val="Style13ptBold"/>
          <w:sz w:val="22"/>
          <w:u w:val="single"/>
        </w:rPr>
        <w:t>welfare</w:t>
      </w:r>
      <w:r w:rsidRPr="00E61306">
        <w:rPr>
          <w:rStyle w:val="Style13ptBold"/>
          <w:b w:val="0"/>
          <w:bCs w:val="0"/>
          <w:sz w:val="16"/>
        </w:rPr>
        <w:t xml:space="preserve">, even when migrant labor is used to produce a fresh workforce or to create a reserve army of labor. Yet </w:t>
      </w:r>
      <w:r w:rsidRPr="00471965">
        <w:rPr>
          <w:rStyle w:val="Style13ptBold"/>
          <w:b w:val="0"/>
          <w:bCs w:val="0"/>
          <w:sz w:val="22"/>
          <w:u w:val="single"/>
        </w:rPr>
        <w:t xml:space="preserve">both the worker and the state draw such </w:t>
      </w:r>
      <w:r w:rsidRPr="00471965">
        <w:rPr>
          <w:rStyle w:val="Style13ptBold"/>
          <w:sz w:val="22"/>
          <w:u w:val="single"/>
        </w:rPr>
        <w:t>distinctions</w:t>
      </w:r>
      <w:r w:rsidRPr="00471965">
        <w:rPr>
          <w:rStyle w:val="Style13ptBold"/>
          <w:b w:val="0"/>
          <w:bCs w:val="0"/>
          <w:sz w:val="22"/>
          <w:u w:val="single"/>
        </w:rPr>
        <w:t xml:space="preserve"> among </w:t>
      </w:r>
      <w:r w:rsidRPr="00471965">
        <w:rPr>
          <w:rStyle w:val="Style13ptBold"/>
          <w:sz w:val="22"/>
          <w:u w:val="single"/>
        </w:rPr>
        <w:t>migrant laborers</w:t>
      </w:r>
      <w:r w:rsidRPr="00E61306">
        <w:rPr>
          <w:rStyle w:val="Style13ptBold"/>
          <w:b w:val="0"/>
          <w:bCs w:val="0"/>
          <w:sz w:val="16"/>
        </w:rPr>
        <w:t xml:space="preserve">; thus, the social status of migrant workers becomes important to the state as a mechanism to exert economic and social control over such labor. This is accomplished not only through direct policing but also through the </w:t>
      </w:r>
      <w:r w:rsidRPr="00110E4F">
        <w:rPr>
          <w:rStyle w:val="Style13ptBold"/>
          <w:sz w:val="22"/>
          <w:u w:val="single"/>
        </w:rPr>
        <w:t xml:space="preserve">creation of </w:t>
      </w:r>
      <w:r w:rsidRPr="00BA5838">
        <w:rPr>
          <w:rStyle w:val="Style13ptBold"/>
          <w:sz w:val="22"/>
          <w:highlight w:val="cyan"/>
          <w:u w:val="single"/>
        </w:rPr>
        <w:t>statuses</w:t>
      </w:r>
      <w:r w:rsidRPr="00471965">
        <w:rPr>
          <w:rStyle w:val="Style13ptBold"/>
          <w:b w:val="0"/>
          <w:bCs w:val="0"/>
          <w:sz w:val="22"/>
          <w:u w:val="single"/>
        </w:rPr>
        <w:t xml:space="preserve"> that </w:t>
      </w:r>
      <w:r w:rsidRPr="00BA5838">
        <w:rPr>
          <w:rStyle w:val="Style13ptBold"/>
          <w:b w:val="0"/>
          <w:bCs w:val="0"/>
          <w:sz w:val="22"/>
          <w:highlight w:val="cyan"/>
          <w:u w:val="single"/>
        </w:rPr>
        <w:t>are</w:t>
      </w:r>
      <w:r w:rsidRPr="00BA5838">
        <w:rPr>
          <w:rStyle w:val="Style13ptBold"/>
          <w:sz w:val="22"/>
          <w:highlight w:val="cyan"/>
          <w:u w:val="single"/>
        </w:rPr>
        <w:t xml:space="preserve"> self-policed</w:t>
      </w:r>
      <w:r w:rsidRPr="00471965">
        <w:rPr>
          <w:rStyle w:val="Style13ptBold"/>
          <w:b w:val="0"/>
          <w:bCs w:val="0"/>
          <w:sz w:val="22"/>
          <w:u w:val="single"/>
        </w:rPr>
        <w:t>.</w:t>
      </w:r>
      <w:r w:rsidRPr="00E61306">
        <w:rPr>
          <w:rStyle w:val="Style13ptBold"/>
          <w:b w:val="0"/>
          <w:bCs w:val="0"/>
          <w:sz w:val="16"/>
        </w:rPr>
        <w:t xml:space="preserve"> </w:t>
      </w:r>
      <w:r w:rsidRPr="00BA5838">
        <w:rPr>
          <w:rStyle w:val="Style13ptBold"/>
          <w:b w:val="0"/>
          <w:bCs w:val="0"/>
          <w:sz w:val="22"/>
          <w:highlight w:val="cyan"/>
          <w:u w:val="single"/>
        </w:rPr>
        <w:t>Illegality</w:t>
      </w:r>
      <w:r w:rsidRPr="00E61306">
        <w:rPr>
          <w:rStyle w:val="Style13ptBold"/>
          <w:b w:val="0"/>
          <w:bCs w:val="0"/>
          <w:sz w:val="16"/>
        </w:rPr>
        <w:t xml:space="preserve"> then </w:t>
      </w:r>
      <w:r w:rsidRPr="00471965">
        <w:rPr>
          <w:rStyle w:val="Style13ptBold"/>
          <w:b w:val="0"/>
          <w:bCs w:val="0"/>
          <w:sz w:val="22"/>
          <w:u w:val="single"/>
        </w:rPr>
        <w:t xml:space="preserve">becomes </w:t>
      </w:r>
      <w:r w:rsidRPr="00110E4F">
        <w:rPr>
          <w:rStyle w:val="Style13ptBold"/>
          <w:b w:val="0"/>
          <w:bCs w:val="0"/>
          <w:sz w:val="22"/>
          <w:highlight w:val="cyan"/>
          <w:u w:val="single"/>
        </w:rPr>
        <w:t xml:space="preserve">a </w:t>
      </w:r>
      <w:r w:rsidRPr="00110E4F">
        <w:rPr>
          <w:rStyle w:val="Style13ptBold"/>
          <w:sz w:val="22"/>
          <w:highlight w:val="cyan"/>
          <w:u w:val="single"/>
        </w:rPr>
        <w:t>m</w:t>
      </w:r>
      <w:r w:rsidRPr="00BA5838">
        <w:rPr>
          <w:rStyle w:val="Style13ptBold"/>
          <w:sz w:val="22"/>
          <w:highlight w:val="cyan"/>
          <w:u w:val="single"/>
        </w:rPr>
        <w:t>ode</w:t>
      </w:r>
      <w:r w:rsidRPr="00BA5838">
        <w:rPr>
          <w:rStyle w:val="Style13ptBold"/>
          <w:b w:val="0"/>
          <w:bCs w:val="0"/>
          <w:sz w:val="22"/>
          <w:highlight w:val="cyan"/>
          <w:u w:val="single"/>
        </w:rPr>
        <w:t xml:space="preserve"> of </w:t>
      </w:r>
      <w:r w:rsidRPr="00BA5838">
        <w:rPr>
          <w:rStyle w:val="Style13ptBold"/>
          <w:sz w:val="22"/>
          <w:highlight w:val="cyan"/>
          <w:u w:val="single"/>
        </w:rPr>
        <w:t>subjectivity</w:t>
      </w:r>
      <w:r w:rsidRPr="00471965">
        <w:rPr>
          <w:rStyle w:val="Style13ptBold"/>
          <w:b w:val="0"/>
          <w:bCs w:val="0"/>
          <w:sz w:val="22"/>
          <w:u w:val="single"/>
        </w:rPr>
        <w:t xml:space="preserve"> that </w:t>
      </w:r>
      <w:r w:rsidRPr="00BA5838">
        <w:rPr>
          <w:rStyle w:val="Style13ptBold"/>
          <w:b w:val="0"/>
          <w:bCs w:val="0"/>
          <w:sz w:val="22"/>
          <w:highlight w:val="cyan"/>
          <w:u w:val="single"/>
        </w:rPr>
        <w:t>creates</w:t>
      </w:r>
      <w:r w:rsidRPr="00471965">
        <w:rPr>
          <w:rStyle w:val="Style13ptBold"/>
          <w:b w:val="0"/>
          <w:bCs w:val="0"/>
          <w:sz w:val="22"/>
          <w:u w:val="single"/>
        </w:rPr>
        <w:t xml:space="preserve"> its own set of </w:t>
      </w:r>
      <w:r w:rsidRPr="00BA5838">
        <w:rPr>
          <w:rStyle w:val="Style13ptBold"/>
          <w:sz w:val="22"/>
          <w:highlight w:val="cyan"/>
          <w:u w:val="single"/>
        </w:rPr>
        <w:t>practices</w:t>
      </w:r>
      <w:r w:rsidRPr="00471965">
        <w:rPr>
          <w:rStyle w:val="Style13ptBold"/>
          <w:b w:val="0"/>
          <w:bCs w:val="0"/>
          <w:sz w:val="22"/>
          <w:u w:val="single"/>
        </w:rPr>
        <w:t xml:space="preserve"> and </w:t>
      </w:r>
      <w:r w:rsidRPr="00110E4F">
        <w:rPr>
          <w:rStyle w:val="Style13ptBold"/>
          <w:sz w:val="22"/>
          <w:u w:val="single"/>
        </w:rPr>
        <w:t>processes</w:t>
      </w:r>
      <w:r w:rsidRPr="00BA5838">
        <w:rPr>
          <w:rStyle w:val="Style13ptBold"/>
          <w:b w:val="0"/>
          <w:bCs w:val="0"/>
          <w:sz w:val="22"/>
          <w:highlight w:val="cyan"/>
          <w:u w:val="single"/>
        </w:rPr>
        <w:t>.</w:t>
      </w:r>
    </w:p>
    <w:p w14:paraId="39EF1831"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Illegality as it is constructed through legal and judicial practice emanates from </w:t>
      </w:r>
      <w:proofErr w:type="gramStart"/>
      <w:r w:rsidRPr="00E61306">
        <w:rPr>
          <w:rStyle w:val="Style13ptBold"/>
          <w:b w:val="0"/>
          <w:bCs w:val="0"/>
          <w:sz w:val="16"/>
        </w:rPr>
        <w:t>a number of</w:t>
      </w:r>
      <w:proofErr w:type="gramEnd"/>
      <w:r w:rsidRPr="00E61306">
        <w:rPr>
          <w:rStyle w:val="Style13ptBold"/>
          <w:b w:val="0"/>
          <w:bCs w:val="0"/>
          <w:sz w:val="16"/>
        </w:rPr>
        <w:t xml:space="preserve"> arenas of social life. </w:t>
      </w:r>
      <w:r w:rsidRPr="00BA5838">
        <w:rPr>
          <w:rStyle w:val="Style13ptBold"/>
          <w:b w:val="0"/>
          <w:bCs w:val="0"/>
          <w:sz w:val="22"/>
          <w:highlight w:val="cyan"/>
          <w:u w:val="single"/>
        </w:rPr>
        <w:t xml:space="preserve">As a </w:t>
      </w:r>
      <w:r w:rsidRPr="00BA5838">
        <w:rPr>
          <w:rStyle w:val="Style13ptBold"/>
          <w:sz w:val="22"/>
          <w:highlight w:val="cyan"/>
          <w:u w:val="single"/>
        </w:rPr>
        <w:t xml:space="preserve">state of being </w:t>
      </w:r>
      <w:r w:rsidRPr="00110E4F">
        <w:rPr>
          <w:rStyle w:val="Style13ptBold"/>
          <w:b w:val="0"/>
          <w:bCs w:val="0"/>
          <w:sz w:val="22"/>
          <w:u w:val="single"/>
        </w:rPr>
        <w:t>and</w:t>
      </w:r>
      <w:r w:rsidRPr="00110E4F">
        <w:rPr>
          <w:rStyle w:val="Style13ptBold"/>
          <w:sz w:val="22"/>
          <w:u w:val="single"/>
        </w:rPr>
        <w:t xml:space="preserve"> subjectivity</w:t>
      </w:r>
      <w:r w:rsidRPr="00110E4F">
        <w:rPr>
          <w:rStyle w:val="Style13ptBold"/>
          <w:b w:val="0"/>
          <w:bCs w:val="0"/>
          <w:sz w:val="22"/>
          <w:u w:val="single"/>
        </w:rPr>
        <w:t xml:space="preserve"> from</w:t>
      </w:r>
      <w:r w:rsidRPr="00471965">
        <w:rPr>
          <w:rStyle w:val="Style13ptBold"/>
          <w:b w:val="0"/>
          <w:bCs w:val="0"/>
          <w:sz w:val="22"/>
          <w:u w:val="single"/>
        </w:rPr>
        <w:t xml:space="preserve"> which everyday life is negotiated,</w:t>
      </w:r>
      <w:r w:rsidRPr="00E61306">
        <w:rPr>
          <w:rStyle w:val="Style13ptBold"/>
          <w:b w:val="0"/>
          <w:bCs w:val="0"/>
          <w:sz w:val="16"/>
        </w:rPr>
        <w:t xml:space="preserve"> migrant </w:t>
      </w:r>
      <w:r w:rsidRPr="00BA5838">
        <w:rPr>
          <w:rStyle w:val="StyleUnderline"/>
          <w:highlight w:val="cyan"/>
        </w:rPr>
        <w:t>illegality</w:t>
      </w:r>
      <w:r w:rsidRPr="00BA5838">
        <w:rPr>
          <w:rStyle w:val="Style13ptBold"/>
          <w:b w:val="0"/>
          <w:bCs w:val="0"/>
          <w:sz w:val="16"/>
          <w:highlight w:val="cyan"/>
        </w:rPr>
        <w:t xml:space="preserve"> </w:t>
      </w:r>
      <w:r w:rsidRPr="00BA5838">
        <w:rPr>
          <w:rStyle w:val="Style13ptBold"/>
          <w:b w:val="0"/>
          <w:bCs w:val="0"/>
          <w:sz w:val="22"/>
          <w:highlight w:val="cyan"/>
          <w:u w:val="single"/>
        </w:rPr>
        <w:t>connotes</w:t>
      </w:r>
      <w:r w:rsidRPr="00E61306">
        <w:rPr>
          <w:rStyle w:val="Style13ptBold"/>
          <w:b w:val="0"/>
          <w:bCs w:val="0"/>
          <w:sz w:val="16"/>
        </w:rPr>
        <w:t xml:space="preserve"> not only the noncitizen, but also </w:t>
      </w:r>
      <w:r w:rsidRPr="00471965">
        <w:rPr>
          <w:rStyle w:val="Style13ptBold"/>
          <w:sz w:val="22"/>
          <w:u w:val="single"/>
        </w:rPr>
        <w:t xml:space="preserve">the </w:t>
      </w:r>
      <w:r w:rsidRPr="00110E4F">
        <w:rPr>
          <w:rStyle w:val="Style13ptBold"/>
          <w:sz w:val="22"/>
          <w:u w:val="single"/>
        </w:rPr>
        <w:t>foreigner</w:t>
      </w:r>
      <w:r w:rsidRPr="00471965">
        <w:rPr>
          <w:rStyle w:val="Style13ptBold"/>
          <w:sz w:val="22"/>
          <w:u w:val="single"/>
        </w:rPr>
        <w:t xml:space="preserve">, the </w:t>
      </w:r>
      <w:r w:rsidRPr="00BA5838">
        <w:rPr>
          <w:rStyle w:val="Style13ptBold"/>
          <w:sz w:val="22"/>
          <w:highlight w:val="cyan"/>
          <w:u w:val="single"/>
        </w:rPr>
        <w:t>outsider</w:t>
      </w:r>
      <w:r w:rsidRPr="00E61306">
        <w:rPr>
          <w:rStyle w:val="Style13ptBold"/>
          <w:b w:val="0"/>
          <w:bCs w:val="0"/>
          <w:sz w:val="16"/>
        </w:rPr>
        <w:t xml:space="preserve">, and, most often, the immigrant. Migrant illegality thus is </w:t>
      </w:r>
      <w:r w:rsidRPr="00110E4F">
        <w:rPr>
          <w:rStyle w:val="Style13ptBold"/>
          <w:b w:val="0"/>
          <w:bCs w:val="0"/>
          <w:sz w:val="16"/>
        </w:rPr>
        <w:t xml:space="preserve">concerned </w:t>
      </w:r>
      <w:r w:rsidRPr="00110E4F">
        <w:rPr>
          <w:rStyle w:val="Style13ptBold"/>
          <w:sz w:val="22"/>
          <w:u w:val="single"/>
        </w:rPr>
        <w:t>not solely with legal</w:t>
      </w:r>
      <w:r w:rsidRPr="00471965">
        <w:rPr>
          <w:rStyle w:val="Style13ptBold"/>
          <w:sz w:val="22"/>
          <w:u w:val="single"/>
        </w:rPr>
        <w:t xml:space="preserve"> status</w:t>
      </w:r>
      <w:r w:rsidRPr="00471965">
        <w:rPr>
          <w:rStyle w:val="Style13ptBold"/>
          <w:b w:val="0"/>
          <w:bCs w:val="0"/>
          <w:sz w:val="22"/>
          <w:u w:val="single"/>
        </w:rPr>
        <w:t xml:space="preserve"> outside </w:t>
      </w:r>
      <w:r w:rsidRPr="00471965">
        <w:rPr>
          <w:rStyle w:val="Style13ptBold"/>
          <w:sz w:val="22"/>
          <w:u w:val="single"/>
        </w:rPr>
        <w:t>proper citizenship</w:t>
      </w:r>
      <w:r w:rsidRPr="00471965">
        <w:rPr>
          <w:rStyle w:val="Style13ptBold"/>
          <w:b w:val="0"/>
          <w:bCs w:val="0"/>
          <w:sz w:val="22"/>
          <w:u w:val="single"/>
        </w:rPr>
        <w:t xml:space="preserve">; it is also concerned with </w:t>
      </w:r>
      <w:r w:rsidRPr="00BA5838">
        <w:rPr>
          <w:rStyle w:val="Style13ptBold"/>
          <w:b w:val="0"/>
          <w:bCs w:val="0"/>
          <w:sz w:val="22"/>
          <w:highlight w:val="cyan"/>
          <w:u w:val="single"/>
        </w:rPr>
        <w:t>constructing</w:t>
      </w:r>
      <w:r w:rsidRPr="00471965">
        <w:rPr>
          <w:rStyle w:val="Style13ptBold"/>
          <w:b w:val="0"/>
          <w:bCs w:val="0"/>
          <w:sz w:val="22"/>
          <w:u w:val="single"/>
        </w:rPr>
        <w:t xml:space="preserve"> others in </w:t>
      </w:r>
      <w:r w:rsidRPr="00BA5838">
        <w:rPr>
          <w:rStyle w:val="Style13ptBold"/>
          <w:sz w:val="22"/>
          <w:u w:val="single"/>
        </w:rPr>
        <w:t xml:space="preserve">relation to </w:t>
      </w:r>
      <w:r w:rsidRPr="00BA5838">
        <w:rPr>
          <w:rStyle w:val="Style13ptBold"/>
          <w:sz w:val="22"/>
          <w:highlight w:val="cyan"/>
          <w:u w:val="single"/>
        </w:rPr>
        <w:t>acceptable citizens</w:t>
      </w:r>
      <w:r w:rsidRPr="00471965">
        <w:rPr>
          <w:rStyle w:val="Style13ptBold"/>
          <w:sz w:val="22"/>
          <w:u w:val="single"/>
        </w:rPr>
        <w:t>.</w:t>
      </w:r>
      <w:r w:rsidRPr="00E61306">
        <w:rPr>
          <w:rStyle w:val="Style13ptBold"/>
          <w:b w:val="0"/>
          <w:bCs w:val="0"/>
          <w:sz w:val="16"/>
        </w:rPr>
        <w:t xml:space="preserve"> For example, citizens can also be viewed as ‘‘illegal’’ when they are </w:t>
      </w:r>
      <w:r w:rsidRPr="00E61306">
        <w:rPr>
          <w:rStyle w:val="Style13ptBold"/>
          <w:b w:val="0"/>
          <w:bCs w:val="0"/>
          <w:sz w:val="16"/>
        </w:rPr>
        <w:lastRenderedPageBreak/>
        <w:t>identified as having increased potential to commit crimes.3 De Genova (2002) extends to migrant subjectivity Michel Foucault’s important insights into ‘‘illegalities’’ from Discipline and Punish:</w:t>
      </w:r>
    </w:p>
    <w:p w14:paraId="247FD93C"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Delinquency, controlled illegality, is an agent for the illegality of the dominant groups</w:t>
      </w:r>
      <w:proofErr w:type="gramStart"/>
      <w:r w:rsidRPr="00E61306">
        <w:rPr>
          <w:rStyle w:val="Style13ptBold"/>
          <w:b w:val="0"/>
          <w:bCs w:val="0"/>
          <w:sz w:val="16"/>
        </w:rPr>
        <w:t>. . . .</w:t>
      </w:r>
      <w:proofErr w:type="gramEnd"/>
      <w:r w:rsidRPr="00E61306">
        <w:rPr>
          <w:rStyle w:val="Style13ptBold"/>
          <w:b w:val="0"/>
          <w:bCs w:val="0"/>
          <w:sz w:val="16"/>
        </w:rPr>
        <w:t xml:space="preserve"> Arms trafficking, the illegal sale of alcohol in prohibition countries, or more recently drug trafficking </w:t>
      </w:r>
      <w:proofErr w:type="gramStart"/>
      <w:r w:rsidRPr="00E61306">
        <w:rPr>
          <w:rStyle w:val="Style13ptBold"/>
          <w:b w:val="0"/>
          <w:bCs w:val="0"/>
          <w:sz w:val="16"/>
        </w:rPr>
        <w:t>show</w:t>
      </w:r>
      <w:proofErr w:type="gramEnd"/>
      <w:r w:rsidRPr="00E61306">
        <w:rPr>
          <w:rStyle w:val="Style13ptBold"/>
          <w:b w:val="0"/>
          <w:bCs w:val="0"/>
          <w:sz w:val="16"/>
        </w:rPr>
        <w:t xml:space="preserve"> a similar functioning of this ‘‘useful delinquency’’: the existence of a legal prohibition creates around it a field of illegal practices, which one manages to supervise, while extracting from it an illicit profit from elements, themselves illegal, but</w:t>
      </w:r>
      <w:r w:rsidRPr="00E61306">
        <w:rPr>
          <w:rStyle w:val="Style13ptBold"/>
          <w:sz w:val="16"/>
        </w:rPr>
        <w:t xml:space="preserve"> </w:t>
      </w:r>
      <w:r w:rsidRPr="00471965">
        <w:rPr>
          <w:rStyle w:val="Style13ptBold"/>
          <w:sz w:val="22"/>
          <w:u w:val="single"/>
        </w:rPr>
        <w:t>rendered</w:t>
      </w:r>
      <w:r w:rsidRPr="00471965">
        <w:rPr>
          <w:rStyle w:val="Style13ptBold"/>
          <w:b w:val="0"/>
          <w:bCs w:val="0"/>
          <w:sz w:val="22"/>
          <w:u w:val="single"/>
        </w:rPr>
        <w:t xml:space="preserve"> manipulable by their </w:t>
      </w:r>
      <w:r w:rsidRPr="00471965">
        <w:rPr>
          <w:rStyle w:val="Style13ptBold"/>
          <w:sz w:val="22"/>
          <w:u w:val="single"/>
        </w:rPr>
        <w:t>organization</w:t>
      </w:r>
      <w:r w:rsidRPr="00471965">
        <w:rPr>
          <w:rStyle w:val="Style13ptBold"/>
          <w:b w:val="0"/>
          <w:bCs w:val="0"/>
          <w:sz w:val="22"/>
          <w:u w:val="single"/>
        </w:rPr>
        <w:t xml:space="preserve"> in delinquency</w:t>
      </w:r>
      <w:r w:rsidRPr="00E61306">
        <w:rPr>
          <w:rStyle w:val="Style13ptBold"/>
          <w:b w:val="0"/>
          <w:bCs w:val="0"/>
          <w:sz w:val="16"/>
        </w:rPr>
        <w:t xml:space="preserve">. This organization is an </w:t>
      </w:r>
      <w:r w:rsidRPr="00471965">
        <w:rPr>
          <w:rStyle w:val="Style13ptBold"/>
          <w:b w:val="0"/>
          <w:bCs w:val="0"/>
          <w:sz w:val="22"/>
          <w:u w:val="single"/>
        </w:rPr>
        <w:t xml:space="preserve">instrument for </w:t>
      </w:r>
      <w:r w:rsidRPr="00471965">
        <w:rPr>
          <w:rStyle w:val="Style13ptBold"/>
          <w:sz w:val="22"/>
          <w:u w:val="single"/>
        </w:rPr>
        <w:t>administering</w:t>
      </w:r>
      <w:r w:rsidRPr="00471965">
        <w:rPr>
          <w:rStyle w:val="Style13ptBold"/>
          <w:b w:val="0"/>
          <w:bCs w:val="0"/>
          <w:sz w:val="22"/>
          <w:u w:val="single"/>
        </w:rPr>
        <w:t xml:space="preserve"> and </w:t>
      </w:r>
      <w:r w:rsidRPr="00471965">
        <w:rPr>
          <w:rStyle w:val="Style13ptBold"/>
          <w:sz w:val="22"/>
          <w:u w:val="single"/>
        </w:rPr>
        <w:t>exploiting illegalities</w:t>
      </w:r>
      <w:r w:rsidRPr="00E61306">
        <w:rPr>
          <w:rStyle w:val="Style13ptBold"/>
          <w:b w:val="0"/>
          <w:bCs w:val="0"/>
          <w:sz w:val="16"/>
        </w:rPr>
        <w:t>. (Foucault 1979, 279–80).</w:t>
      </w:r>
    </w:p>
    <w:p w14:paraId="57BD8692" w14:textId="77777777" w:rsidR="00130173" w:rsidRPr="00471965" w:rsidRDefault="00130173" w:rsidP="00130173">
      <w:pPr>
        <w:spacing w:line="240" w:lineRule="auto"/>
        <w:rPr>
          <w:rStyle w:val="Style13ptBold"/>
          <w:sz w:val="22"/>
          <w:u w:val="single"/>
        </w:rPr>
      </w:pPr>
      <w:r w:rsidRPr="00E61306">
        <w:rPr>
          <w:rStyle w:val="Style13ptBold"/>
          <w:b w:val="0"/>
          <w:bCs w:val="0"/>
          <w:sz w:val="16"/>
        </w:rPr>
        <w:t>In my usage, ‘‘</w:t>
      </w:r>
      <w:r w:rsidRPr="00471965">
        <w:rPr>
          <w:rStyle w:val="Style13ptBold"/>
          <w:b w:val="0"/>
          <w:bCs w:val="0"/>
          <w:sz w:val="22"/>
          <w:u w:val="single"/>
        </w:rPr>
        <w:t>illegality’’</w:t>
      </w:r>
      <w:r w:rsidRPr="00E61306">
        <w:rPr>
          <w:rStyle w:val="Style13ptBold"/>
          <w:b w:val="0"/>
          <w:bCs w:val="0"/>
          <w:sz w:val="16"/>
        </w:rPr>
        <w:t xml:space="preserve"> is </w:t>
      </w:r>
      <w:r w:rsidRPr="00471965">
        <w:rPr>
          <w:rStyle w:val="Style13ptBold"/>
          <w:sz w:val="22"/>
          <w:u w:val="single"/>
        </w:rPr>
        <w:t>not</w:t>
      </w:r>
      <w:r w:rsidRPr="00E61306">
        <w:rPr>
          <w:rStyle w:val="Style13ptBold"/>
          <w:sz w:val="16"/>
        </w:rPr>
        <w:t xml:space="preserve"> </w:t>
      </w:r>
      <w:r w:rsidRPr="00471965">
        <w:rPr>
          <w:rStyle w:val="Style13ptBold"/>
          <w:sz w:val="22"/>
          <w:u w:val="single"/>
        </w:rPr>
        <w:t>only</w:t>
      </w:r>
      <w:r w:rsidRPr="00E61306">
        <w:rPr>
          <w:rStyle w:val="Style13ptBold"/>
          <w:b w:val="0"/>
          <w:bCs w:val="0"/>
          <w:sz w:val="16"/>
        </w:rPr>
        <w:t xml:space="preserve"> an actual state of </w:t>
      </w:r>
      <w:r w:rsidRPr="00471965">
        <w:rPr>
          <w:rStyle w:val="Style13ptBold"/>
          <w:b w:val="0"/>
          <w:bCs w:val="0"/>
          <w:sz w:val="22"/>
          <w:u w:val="single"/>
        </w:rPr>
        <w:t xml:space="preserve">legal status but also a condition of </w:t>
      </w:r>
      <w:r w:rsidRPr="00BA5838">
        <w:rPr>
          <w:rStyle w:val="Style13ptBold"/>
          <w:sz w:val="22"/>
          <w:u w:val="single"/>
        </w:rPr>
        <w:t>political</w:t>
      </w:r>
      <w:r w:rsidRPr="00471965">
        <w:rPr>
          <w:rStyle w:val="Style13ptBold"/>
          <w:sz w:val="22"/>
          <w:u w:val="single"/>
        </w:rPr>
        <w:t xml:space="preserve"> subjectivity</w:t>
      </w:r>
      <w:r w:rsidRPr="00E61306">
        <w:rPr>
          <w:rStyle w:val="Style13ptBold"/>
          <w:b w:val="0"/>
          <w:bCs w:val="0"/>
          <w:sz w:val="16"/>
        </w:rPr>
        <w:t xml:space="preserve"> that </w:t>
      </w:r>
      <w:r w:rsidRPr="00471965">
        <w:rPr>
          <w:rStyle w:val="Style13ptBold"/>
          <w:b w:val="0"/>
          <w:bCs w:val="0"/>
          <w:sz w:val="22"/>
          <w:u w:val="single"/>
        </w:rPr>
        <w:t xml:space="preserve">places migrants </w:t>
      </w:r>
      <w:r w:rsidRPr="00471965">
        <w:rPr>
          <w:rStyle w:val="Style13ptBold"/>
          <w:sz w:val="22"/>
          <w:u w:val="single"/>
        </w:rPr>
        <w:t>outside the law</w:t>
      </w:r>
      <w:r w:rsidRPr="00E61306">
        <w:rPr>
          <w:rStyle w:val="Style13ptBold"/>
          <w:sz w:val="16"/>
        </w:rPr>
        <w:t>.</w:t>
      </w:r>
      <w:r w:rsidRPr="00E61306">
        <w:rPr>
          <w:rStyle w:val="Style13ptBold"/>
          <w:b w:val="0"/>
          <w:bCs w:val="0"/>
          <w:sz w:val="16"/>
        </w:rPr>
        <w:t xml:space="preserve"> Thus, human </w:t>
      </w:r>
      <w:proofErr w:type="spellStart"/>
      <w:r w:rsidRPr="00E61306">
        <w:rPr>
          <w:rStyle w:val="Style13ptBold"/>
          <w:b w:val="0"/>
          <w:bCs w:val="0"/>
          <w:sz w:val="16"/>
        </w:rPr>
        <w:t>traficking</w:t>
      </w:r>
      <w:proofErr w:type="spellEnd"/>
      <w:r w:rsidRPr="00E61306">
        <w:rPr>
          <w:rStyle w:val="Style13ptBold"/>
          <w:b w:val="0"/>
          <w:bCs w:val="0"/>
          <w:sz w:val="16"/>
        </w:rPr>
        <w:t xml:space="preserve"> as illicit trade in labor migrants becomes a useful and essential component of state-regulated labor migration. The </w:t>
      </w:r>
      <w:r w:rsidRPr="00471965">
        <w:rPr>
          <w:rStyle w:val="Style13ptBold"/>
          <w:sz w:val="22"/>
          <w:u w:val="single"/>
        </w:rPr>
        <w:t>illegality of labor flows</w:t>
      </w:r>
      <w:r w:rsidRPr="00471965">
        <w:rPr>
          <w:rStyle w:val="Style13ptBold"/>
          <w:b w:val="0"/>
          <w:bCs w:val="0"/>
          <w:sz w:val="22"/>
          <w:u w:val="single"/>
        </w:rPr>
        <w:t xml:space="preserve"> is an industry that is sanctioned by the state and </w:t>
      </w:r>
      <w:r w:rsidRPr="00471965">
        <w:rPr>
          <w:rStyle w:val="Style13ptBold"/>
          <w:sz w:val="22"/>
          <w:u w:val="single"/>
        </w:rPr>
        <w:t>exploited</w:t>
      </w:r>
      <w:r w:rsidRPr="00471965">
        <w:rPr>
          <w:rStyle w:val="Style13ptBold"/>
          <w:b w:val="0"/>
          <w:bCs w:val="0"/>
          <w:sz w:val="22"/>
          <w:u w:val="single"/>
        </w:rPr>
        <w:t xml:space="preserve"> in the </w:t>
      </w:r>
      <w:r w:rsidRPr="00471965">
        <w:rPr>
          <w:rStyle w:val="Style13ptBold"/>
          <w:sz w:val="22"/>
          <w:u w:val="single"/>
        </w:rPr>
        <w:t xml:space="preserve">production of capital. </w:t>
      </w:r>
      <w:r w:rsidRPr="00E61306">
        <w:rPr>
          <w:rStyle w:val="Style13ptBold"/>
          <w:b w:val="0"/>
          <w:bCs w:val="0"/>
          <w:sz w:val="16"/>
        </w:rPr>
        <w:t xml:space="preserve">Thus, controlling the illegality that is reflected in the unlawful practices and informal regulations of governments allows the nation-state to manipulate the labor of migrants. For the field of migration studies, this shifts attention from the documentation of immigrants to the status accorded to such documentation by the state (De Genova 2002, 422–23). As Foucault (1979, 280) continues, the </w:t>
      </w:r>
      <w:r w:rsidRPr="00471965">
        <w:rPr>
          <w:rStyle w:val="Style13ptBold"/>
          <w:sz w:val="22"/>
          <w:u w:val="single"/>
        </w:rPr>
        <w:t>organization of delinquency</w:t>
      </w:r>
      <w:r w:rsidRPr="00E61306">
        <w:rPr>
          <w:rStyle w:val="Style13ptBold"/>
          <w:b w:val="0"/>
          <w:bCs w:val="0"/>
          <w:sz w:val="16"/>
        </w:rPr>
        <w:t xml:space="preserve"> ‘‘is also an </w:t>
      </w:r>
      <w:r w:rsidRPr="00471965">
        <w:rPr>
          <w:rStyle w:val="Style13ptBold"/>
          <w:sz w:val="22"/>
          <w:u w:val="single"/>
        </w:rPr>
        <w:t>instrument</w:t>
      </w:r>
      <w:r w:rsidRPr="00471965">
        <w:rPr>
          <w:rStyle w:val="Style13ptBold"/>
          <w:b w:val="0"/>
          <w:bCs w:val="0"/>
          <w:sz w:val="22"/>
          <w:u w:val="single"/>
        </w:rPr>
        <w:t xml:space="preserve"> for the </w:t>
      </w:r>
      <w:r w:rsidRPr="00471965">
        <w:rPr>
          <w:rStyle w:val="Style13ptBold"/>
          <w:sz w:val="22"/>
          <w:u w:val="single"/>
        </w:rPr>
        <w:t>illegality</w:t>
      </w:r>
      <w:r w:rsidRPr="00471965">
        <w:rPr>
          <w:rStyle w:val="Style13ptBold"/>
          <w:b w:val="0"/>
          <w:bCs w:val="0"/>
          <w:sz w:val="22"/>
          <w:u w:val="single"/>
        </w:rPr>
        <w:t xml:space="preserve"> with which the very exercise of power surrounds itself</w:t>
      </w:r>
      <w:r w:rsidRPr="00E61306">
        <w:rPr>
          <w:rStyle w:val="Style13ptBold"/>
          <w:b w:val="0"/>
          <w:bCs w:val="0"/>
          <w:sz w:val="16"/>
        </w:rPr>
        <w:t xml:space="preserve">.’’ </w:t>
      </w:r>
      <w:r w:rsidRPr="00471965">
        <w:rPr>
          <w:rStyle w:val="Style13ptBold"/>
          <w:b w:val="0"/>
          <w:bCs w:val="0"/>
          <w:sz w:val="22"/>
          <w:u w:val="single"/>
        </w:rPr>
        <w:t xml:space="preserve">For the state, power is extended </w:t>
      </w:r>
      <w:proofErr w:type="gramStart"/>
      <w:r w:rsidRPr="00471965">
        <w:rPr>
          <w:rStyle w:val="Style13ptBold"/>
          <w:b w:val="0"/>
          <w:bCs w:val="0"/>
          <w:sz w:val="22"/>
          <w:u w:val="single"/>
        </w:rPr>
        <w:t>through the use of</w:t>
      </w:r>
      <w:proofErr w:type="gramEnd"/>
      <w:r w:rsidRPr="00471965">
        <w:rPr>
          <w:rStyle w:val="Style13ptBold"/>
          <w:b w:val="0"/>
          <w:bCs w:val="0"/>
          <w:sz w:val="22"/>
          <w:u w:val="single"/>
        </w:rPr>
        <w:t xml:space="preserve"> </w:t>
      </w:r>
      <w:r w:rsidRPr="00471965">
        <w:rPr>
          <w:rStyle w:val="Style13ptBold"/>
          <w:sz w:val="22"/>
          <w:u w:val="single"/>
        </w:rPr>
        <w:t>illegality</w:t>
      </w:r>
      <w:r w:rsidRPr="00471965">
        <w:rPr>
          <w:rStyle w:val="Style13ptBold"/>
          <w:b w:val="0"/>
          <w:bCs w:val="0"/>
          <w:sz w:val="22"/>
          <w:u w:val="single"/>
        </w:rPr>
        <w:t xml:space="preserve"> and the </w:t>
      </w:r>
      <w:r w:rsidRPr="00471965">
        <w:rPr>
          <w:rStyle w:val="Style13ptBold"/>
          <w:sz w:val="22"/>
          <w:u w:val="single"/>
        </w:rPr>
        <w:t>productivity</w:t>
      </w:r>
      <w:r w:rsidRPr="00471965">
        <w:rPr>
          <w:rStyle w:val="Style13ptBold"/>
          <w:b w:val="0"/>
          <w:bCs w:val="0"/>
          <w:sz w:val="22"/>
          <w:u w:val="single"/>
        </w:rPr>
        <w:t xml:space="preserve"> associated with it.</w:t>
      </w:r>
      <w:r w:rsidRPr="00E61306">
        <w:rPr>
          <w:rStyle w:val="Style13ptBold"/>
          <w:b w:val="0"/>
          <w:bCs w:val="0"/>
          <w:sz w:val="16"/>
        </w:rPr>
        <w:t xml:space="preserve"> Hence, the </w:t>
      </w:r>
      <w:r w:rsidRPr="00BA5838">
        <w:rPr>
          <w:rStyle w:val="Style13ptBold"/>
          <w:b w:val="0"/>
          <w:bCs w:val="0"/>
          <w:sz w:val="22"/>
          <w:u w:val="single"/>
        </w:rPr>
        <w:t>state</w:t>
      </w:r>
      <w:r w:rsidRPr="00471965">
        <w:rPr>
          <w:rStyle w:val="Style13ptBold"/>
          <w:b w:val="0"/>
          <w:bCs w:val="0"/>
          <w:sz w:val="22"/>
          <w:u w:val="single"/>
        </w:rPr>
        <w:t xml:space="preserve"> enhances </w:t>
      </w:r>
      <w:r w:rsidRPr="00471965">
        <w:rPr>
          <w:rStyle w:val="Style13ptBold"/>
          <w:sz w:val="22"/>
          <w:u w:val="single"/>
        </w:rPr>
        <w:t>techniques</w:t>
      </w:r>
      <w:r w:rsidRPr="00471965">
        <w:rPr>
          <w:rStyle w:val="Style13ptBold"/>
          <w:b w:val="0"/>
          <w:bCs w:val="0"/>
          <w:sz w:val="22"/>
          <w:u w:val="single"/>
        </w:rPr>
        <w:t xml:space="preserve"> of power </w:t>
      </w:r>
      <w:r w:rsidRPr="00471965">
        <w:rPr>
          <w:rStyle w:val="Style13ptBold"/>
          <w:sz w:val="22"/>
          <w:u w:val="single"/>
        </w:rPr>
        <w:t>constructed</w:t>
      </w:r>
      <w:r w:rsidRPr="00471965">
        <w:rPr>
          <w:rStyle w:val="Style13ptBold"/>
          <w:b w:val="0"/>
          <w:bCs w:val="0"/>
          <w:sz w:val="22"/>
          <w:u w:val="single"/>
        </w:rPr>
        <w:t xml:space="preserve"> politically through </w:t>
      </w:r>
      <w:r w:rsidRPr="00471965">
        <w:rPr>
          <w:rStyle w:val="Style13ptBold"/>
          <w:sz w:val="22"/>
          <w:u w:val="single"/>
        </w:rPr>
        <w:t>illegalities</w:t>
      </w:r>
      <w:r w:rsidRPr="00471965">
        <w:rPr>
          <w:rStyle w:val="Style13ptBold"/>
          <w:b w:val="0"/>
          <w:bCs w:val="0"/>
          <w:sz w:val="22"/>
          <w:u w:val="single"/>
        </w:rPr>
        <w:t xml:space="preserve"> as </w:t>
      </w:r>
      <w:r w:rsidRPr="00471965">
        <w:rPr>
          <w:rStyle w:val="Style13ptBold"/>
          <w:sz w:val="22"/>
          <w:u w:val="single"/>
        </w:rPr>
        <w:t>extra-state practices</w:t>
      </w:r>
      <w:r w:rsidRPr="00471965">
        <w:rPr>
          <w:rStyle w:val="Style13ptBold"/>
          <w:b w:val="0"/>
          <w:bCs w:val="0"/>
          <w:sz w:val="22"/>
          <w:u w:val="single"/>
        </w:rPr>
        <w:t xml:space="preserve"> that </w:t>
      </w:r>
      <w:r w:rsidRPr="00471965">
        <w:rPr>
          <w:rStyle w:val="Style13ptBold"/>
          <w:sz w:val="22"/>
          <w:u w:val="single"/>
        </w:rPr>
        <w:t>demonstrate</w:t>
      </w:r>
      <w:r w:rsidRPr="00471965">
        <w:rPr>
          <w:rStyle w:val="Style13ptBold"/>
          <w:b w:val="0"/>
          <w:bCs w:val="0"/>
          <w:sz w:val="22"/>
          <w:u w:val="single"/>
        </w:rPr>
        <w:t xml:space="preserve"> </w:t>
      </w:r>
      <w:r w:rsidRPr="00471965">
        <w:rPr>
          <w:rStyle w:val="Style13ptBold"/>
          <w:sz w:val="22"/>
          <w:u w:val="single"/>
        </w:rPr>
        <w:t>sovereign</w:t>
      </w:r>
      <w:r w:rsidRPr="00471965">
        <w:rPr>
          <w:rStyle w:val="Style13ptBold"/>
          <w:b w:val="0"/>
          <w:bCs w:val="0"/>
          <w:sz w:val="22"/>
          <w:u w:val="single"/>
        </w:rPr>
        <w:t>-</w:t>
      </w:r>
      <w:r w:rsidRPr="00BA5838">
        <w:rPr>
          <w:rStyle w:val="Style13ptBold"/>
          <w:sz w:val="22"/>
          <w:u w:val="single"/>
        </w:rPr>
        <w:t>like</w:t>
      </w:r>
      <w:r w:rsidRPr="00471965">
        <w:rPr>
          <w:rStyle w:val="Style13ptBold"/>
          <w:b w:val="0"/>
          <w:bCs w:val="0"/>
          <w:sz w:val="22"/>
          <w:u w:val="single"/>
        </w:rPr>
        <w:t xml:space="preserve"> capacities, </w:t>
      </w:r>
      <w:r w:rsidRPr="00471965">
        <w:rPr>
          <w:rStyle w:val="Style13ptBold"/>
          <w:sz w:val="22"/>
          <w:u w:val="single"/>
        </w:rPr>
        <w:t>continuing the</w:t>
      </w:r>
      <w:r w:rsidRPr="00471965">
        <w:rPr>
          <w:rStyle w:val="Style13ptBold"/>
          <w:b w:val="0"/>
          <w:bCs w:val="0"/>
          <w:sz w:val="22"/>
          <w:u w:val="single"/>
        </w:rPr>
        <w:t xml:space="preserve"> </w:t>
      </w:r>
      <w:r w:rsidRPr="00471965">
        <w:rPr>
          <w:rStyle w:val="Style13ptBold"/>
          <w:sz w:val="22"/>
          <w:u w:val="single"/>
        </w:rPr>
        <w:t>logic</w:t>
      </w:r>
      <w:r w:rsidRPr="00471965">
        <w:rPr>
          <w:rStyle w:val="Style13ptBold"/>
          <w:b w:val="0"/>
          <w:bCs w:val="0"/>
          <w:sz w:val="22"/>
          <w:u w:val="single"/>
        </w:rPr>
        <w:t xml:space="preserve"> of the </w:t>
      </w:r>
      <w:r w:rsidRPr="00471965">
        <w:rPr>
          <w:rStyle w:val="Style13ptBold"/>
          <w:sz w:val="22"/>
          <w:u w:val="single"/>
        </w:rPr>
        <w:t>legal production of illegality</w:t>
      </w:r>
      <w:r w:rsidRPr="00471965">
        <w:rPr>
          <w:rStyle w:val="Style13ptBold"/>
          <w:b w:val="0"/>
          <w:bCs w:val="0"/>
          <w:sz w:val="22"/>
          <w:u w:val="single"/>
        </w:rPr>
        <w:t xml:space="preserve"> and </w:t>
      </w:r>
      <w:r w:rsidRPr="00471965">
        <w:rPr>
          <w:rStyle w:val="Style13ptBold"/>
          <w:sz w:val="22"/>
          <w:u w:val="single"/>
        </w:rPr>
        <w:t>widening the power of the state.</w:t>
      </w:r>
    </w:p>
    <w:p w14:paraId="1CE07C96" w14:textId="77777777" w:rsidR="00130173" w:rsidRPr="00471965" w:rsidRDefault="00130173" w:rsidP="00130173">
      <w:pPr>
        <w:spacing w:line="240" w:lineRule="auto"/>
        <w:rPr>
          <w:rStyle w:val="Style13ptBold"/>
          <w:sz w:val="22"/>
          <w:u w:val="single"/>
        </w:rPr>
      </w:pPr>
      <w:r w:rsidRPr="0035281E">
        <w:rPr>
          <w:rStyle w:val="Style13ptBold"/>
          <w:b w:val="0"/>
          <w:bCs w:val="0"/>
          <w:sz w:val="22"/>
          <w:highlight w:val="cyan"/>
          <w:u w:val="single"/>
        </w:rPr>
        <w:t>Illegality</w:t>
      </w:r>
      <w:r w:rsidRPr="00E61306">
        <w:rPr>
          <w:rStyle w:val="Style13ptBold"/>
          <w:b w:val="0"/>
          <w:bCs w:val="0"/>
          <w:sz w:val="16"/>
        </w:rPr>
        <w:t xml:space="preserve"> above all </w:t>
      </w:r>
      <w:r w:rsidRPr="00471965">
        <w:rPr>
          <w:rStyle w:val="Style13ptBold"/>
          <w:b w:val="0"/>
          <w:bCs w:val="0"/>
          <w:sz w:val="22"/>
          <w:u w:val="single"/>
        </w:rPr>
        <w:t xml:space="preserve">is a </w:t>
      </w:r>
      <w:r w:rsidRPr="00471965">
        <w:rPr>
          <w:rStyle w:val="Style13ptBold"/>
          <w:sz w:val="22"/>
          <w:u w:val="single"/>
        </w:rPr>
        <w:t>political identity</w:t>
      </w:r>
      <w:r w:rsidRPr="00471965">
        <w:rPr>
          <w:rStyle w:val="Style13ptBold"/>
          <w:b w:val="0"/>
          <w:bCs w:val="0"/>
          <w:sz w:val="22"/>
          <w:u w:val="single"/>
        </w:rPr>
        <w:t xml:space="preserve"> and </w:t>
      </w:r>
      <w:r w:rsidRPr="00471965">
        <w:rPr>
          <w:rStyle w:val="Style13ptBold"/>
          <w:sz w:val="22"/>
          <w:u w:val="single"/>
        </w:rPr>
        <w:t>subjectivity</w:t>
      </w:r>
      <w:r w:rsidRPr="00E61306">
        <w:rPr>
          <w:rStyle w:val="Style13ptBold"/>
          <w:b w:val="0"/>
          <w:bCs w:val="0"/>
          <w:sz w:val="16"/>
        </w:rPr>
        <w:t xml:space="preserve"> that is produced </w:t>
      </w:r>
      <w:r w:rsidRPr="00110E4F">
        <w:rPr>
          <w:rStyle w:val="Style13ptBold"/>
          <w:b w:val="0"/>
          <w:bCs w:val="0"/>
          <w:sz w:val="16"/>
        </w:rPr>
        <w:t xml:space="preserve">through the state and </w:t>
      </w:r>
      <w:r w:rsidRPr="00110E4F">
        <w:rPr>
          <w:rStyle w:val="Style13ptBold"/>
          <w:sz w:val="22"/>
          <w:u w:val="single"/>
        </w:rPr>
        <w:t>iterated as a social construct</w:t>
      </w:r>
      <w:r w:rsidRPr="00110E4F">
        <w:rPr>
          <w:rStyle w:val="Style13ptBold"/>
          <w:b w:val="0"/>
          <w:bCs w:val="0"/>
          <w:sz w:val="16"/>
        </w:rPr>
        <w:t xml:space="preserve"> </w:t>
      </w:r>
      <w:r w:rsidRPr="00110E4F">
        <w:rPr>
          <w:rStyle w:val="Style13ptBold"/>
          <w:b w:val="0"/>
          <w:bCs w:val="0"/>
          <w:sz w:val="22"/>
          <w:u w:val="single"/>
        </w:rPr>
        <w:t>that</w:t>
      </w:r>
      <w:r w:rsidRPr="00471965">
        <w:rPr>
          <w:rStyle w:val="Style13ptBold"/>
          <w:b w:val="0"/>
          <w:bCs w:val="0"/>
          <w:sz w:val="22"/>
          <w:u w:val="single"/>
        </w:rPr>
        <w:t xml:space="preserve"> </w:t>
      </w:r>
      <w:r w:rsidRPr="0035281E">
        <w:rPr>
          <w:rStyle w:val="Style13ptBold"/>
          <w:b w:val="0"/>
          <w:bCs w:val="0"/>
          <w:sz w:val="22"/>
          <w:highlight w:val="cyan"/>
          <w:u w:val="single"/>
        </w:rPr>
        <w:t>establishes</w:t>
      </w:r>
      <w:r w:rsidRPr="00471965">
        <w:rPr>
          <w:rStyle w:val="Style13ptBold"/>
          <w:b w:val="0"/>
          <w:bCs w:val="0"/>
          <w:sz w:val="22"/>
          <w:u w:val="single"/>
        </w:rPr>
        <w:t xml:space="preserve"> a </w:t>
      </w:r>
      <w:r w:rsidRPr="00110E4F">
        <w:rPr>
          <w:rStyle w:val="Style13ptBold"/>
          <w:sz w:val="22"/>
          <w:u w:val="single"/>
        </w:rPr>
        <w:t xml:space="preserve">moral public </w:t>
      </w:r>
      <w:r w:rsidRPr="0035281E">
        <w:rPr>
          <w:rStyle w:val="Style13ptBold"/>
          <w:sz w:val="22"/>
          <w:highlight w:val="cyan"/>
          <w:u w:val="single"/>
        </w:rPr>
        <w:t>sphere of regulation</w:t>
      </w:r>
      <w:r w:rsidRPr="00E61306">
        <w:rPr>
          <w:rStyle w:val="Style13ptBold"/>
          <w:b w:val="0"/>
          <w:bCs w:val="0"/>
          <w:sz w:val="16"/>
        </w:rPr>
        <w:t xml:space="preserve">. The </w:t>
      </w:r>
      <w:r w:rsidRPr="00471965">
        <w:rPr>
          <w:rStyle w:val="Style13ptBold"/>
          <w:sz w:val="22"/>
          <w:u w:val="single"/>
        </w:rPr>
        <w:t>Pakistani migrant</w:t>
      </w:r>
      <w:r w:rsidRPr="00471965">
        <w:rPr>
          <w:rStyle w:val="Style13ptBold"/>
          <w:b w:val="0"/>
          <w:bCs w:val="0"/>
          <w:sz w:val="22"/>
          <w:u w:val="single"/>
        </w:rPr>
        <w:t xml:space="preserve"> is associated with illegality through a </w:t>
      </w:r>
      <w:r w:rsidRPr="00471965">
        <w:rPr>
          <w:rStyle w:val="Style13ptBold"/>
          <w:sz w:val="22"/>
          <w:u w:val="single"/>
        </w:rPr>
        <w:t xml:space="preserve">social process </w:t>
      </w:r>
      <w:r w:rsidRPr="00471965">
        <w:rPr>
          <w:rStyle w:val="Style13ptBold"/>
          <w:b w:val="0"/>
          <w:bCs w:val="0"/>
          <w:sz w:val="22"/>
          <w:u w:val="single"/>
        </w:rPr>
        <w:t xml:space="preserve">that </w:t>
      </w:r>
      <w:r w:rsidRPr="00110E4F">
        <w:rPr>
          <w:rStyle w:val="Style13ptBold"/>
          <w:b w:val="0"/>
          <w:bCs w:val="0"/>
          <w:sz w:val="22"/>
          <w:u w:val="single"/>
        </w:rPr>
        <w:t xml:space="preserve">places this </w:t>
      </w:r>
      <w:r w:rsidRPr="00110E4F">
        <w:rPr>
          <w:rStyle w:val="Style13ptBold"/>
          <w:sz w:val="22"/>
          <w:u w:val="single"/>
        </w:rPr>
        <w:t>labor diaspora</w:t>
      </w:r>
      <w:r w:rsidRPr="00110E4F">
        <w:rPr>
          <w:rStyle w:val="Style13ptBold"/>
          <w:b w:val="0"/>
          <w:bCs w:val="0"/>
          <w:sz w:val="22"/>
          <w:u w:val="single"/>
        </w:rPr>
        <w:t xml:space="preserve"> within the </w:t>
      </w:r>
      <w:r w:rsidRPr="00110E4F">
        <w:rPr>
          <w:rStyle w:val="Style13ptBold"/>
          <w:sz w:val="22"/>
          <w:u w:val="single"/>
        </w:rPr>
        <w:t>global racial system</w:t>
      </w:r>
      <w:r w:rsidRPr="00110E4F">
        <w:rPr>
          <w:rStyle w:val="Style13ptBold"/>
          <w:b w:val="0"/>
          <w:bCs w:val="0"/>
          <w:sz w:val="16"/>
        </w:rPr>
        <w:t xml:space="preserve">. </w:t>
      </w:r>
      <w:r w:rsidRPr="00110E4F">
        <w:rPr>
          <w:rStyle w:val="Style13ptBold"/>
          <w:sz w:val="22"/>
          <w:u w:val="single"/>
        </w:rPr>
        <w:t>As a process of racialization within the U.S. empire</w:t>
      </w:r>
      <w:r w:rsidRPr="00110E4F">
        <w:rPr>
          <w:rStyle w:val="Style13ptBold"/>
          <w:b w:val="0"/>
          <w:bCs w:val="0"/>
          <w:sz w:val="16"/>
        </w:rPr>
        <w:t>, this system emerged in the imagining of Pakistan as a social and political space. E</w:t>
      </w:r>
      <w:r w:rsidRPr="00E61306">
        <w:rPr>
          <w:rStyle w:val="Style13ptBold"/>
          <w:b w:val="0"/>
          <w:bCs w:val="0"/>
          <w:sz w:val="16"/>
        </w:rPr>
        <w:t xml:space="preserve">ven before they leave Pakistan, labor migrants are often represented in relation to </w:t>
      </w:r>
      <w:proofErr w:type="spellStart"/>
      <w:r w:rsidRPr="00E61306">
        <w:rPr>
          <w:rStyle w:val="Style13ptBold"/>
          <w:b w:val="0"/>
          <w:bCs w:val="0"/>
          <w:sz w:val="16"/>
        </w:rPr>
        <w:t>traffiking</w:t>
      </w:r>
      <w:proofErr w:type="spellEnd"/>
      <w:r w:rsidRPr="00E61306">
        <w:rPr>
          <w:rStyle w:val="Style13ptBold"/>
          <w:b w:val="0"/>
          <w:bCs w:val="0"/>
          <w:sz w:val="16"/>
        </w:rPr>
        <w:t xml:space="preserve"> in humans, drugs, and terror. They carry this imagined representation with them as they stream into the Middle East, where they are </w:t>
      </w:r>
      <w:r w:rsidRPr="00110E4F">
        <w:rPr>
          <w:rStyle w:val="Style13ptBold"/>
          <w:sz w:val="22"/>
          <w:u w:val="single"/>
        </w:rPr>
        <w:t>rendered</w:t>
      </w:r>
      <w:r w:rsidRPr="00471965">
        <w:rPr>
          <w:rStyle w:val="Style13ptBold"/>
          <w:sz w:val="22"/>
          <w:u w:val="single"/>
        </w:rPr>
        <w:t xml:space="preserve"> as </w:t>
      </w:r>
      <w:r w:rsidRPr="0035281E">
        <w:rPr>
          <w:rStyle w:val="Style13ptBold"/>
          <w:sz w:val="22"/>
          <w:highlight w:val="cyan"/>
          <w:u w:val="single"/>
        </w:rPr>
        <w:t>subjects of exploitation</w:t>
      </w:r>
      <w:r w:rsidRPr="00E61306">
        <w:rPr>
          <w:rStyle w:val="Style13ptBold"/>
          <w:b w:val="0"/>
          <w:bCs w:val="0"/>
          <w:sz w:val="16"/>
        </w:rPr>
        <w:t xml:space="preserve">, and to Europe and America, where they are </w:t>
      </w:r>
      <w:r w:rsidRPr="00471965">
        <w:rPr>
          <w:rStyle w:val="Style13ptBold"/>
          <w:sz w:val="22"/>
          <w:u w:val="single"/>
        </w:rPr>
        <w:t xml:space="preserve">seen as </w:t>
      </w:r>
      <w:r w:rsidRPr="0035281E">
        <w:rPr>
          <w:rStyle w:val="Style13ptBold"/>
          <w:sz w:val="22"/>
          <w:highlight w:val="cyan"/>
          <w:u w:val="single"/>
        </w:rPr>
        <w:t>dangerous</w:t>
      </w:r>
      <w:r w:rsidRPr="00471965">
        <w:rPr>
          <w:rStyle w:val="Style13ptBold"/>
          <w:sz w:val="22"/>
          <w:u w:val="single"/>
        </w:rPr>
        <w:t xml:space="preserve"> and </w:t>
      </w:r>
      <w:r w:rsidRPr="0035281E">
        <w:rPr>
          <w:rStyle w:val="Style13ptBold"/>
          <w:sz w:val="22"/>
          <w:highlight w:val="cyan"/>
          <w:u w:val="single"/>
        </w:rPr>
        <w:t>threatening Muslims</w:t>
      </w:r>
      <w:r w:rsidRPr="00471965">
        <w:rPr>
          <w:rStyle w:val="Style13ptBold"/>
          <w:sz w:val="22"/>
          <w:u w:val="single"/>
        </w:rPr>
        <w:t>.</w:t>
      </w:r>
    </w:p>
    <w:p w14:paraId="6B184F65"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Producing Illegality: From Pakistan to the Diaspora</w:t>
      </w:r>
    </w:p>
    <w:p w14:paraId="1EAACBC8" w14:textId="77777777" w:rsidR="00130173" w:rsidRPr="00471965" w:rsidRDefault="00130173" w:rsidP="00130173">
      <w:pPr>
        <w:spacing w:line="240" w:lineRule="auto"/>
        <w:rPr>
          <w:rStyle w:val="Style13ptBold"/>
          <w:b w:val="0"/>
          <w:bCs w:val="0"/>
          <w:sz w:val="22"/>
          <w:u w:val="single"/>
        </w:rPr>
      </w:pPr>
      <w:r w:rsidRPr="00E61306">
        <w:rPr>
          <w:rStyle w:val="Style13ptBold"/>
          <w:b w:val="0"/>
          <w:bCs w:val="0"/>
          <w:sz w:val="16"/>
        </w:rPr>
        <w:t xml:space="preserve">The failure of formal markets around the world to completely regulate surplus capital creates the illusion of a primary free market that is paramount and legitimate. Underground markets that proliferate in these circumstances are then perceived as a failure to enforce regulation within this formal market, which, in turn, is predicated on the idea that complete dominance of a state-sanctioned singular market is possible. </w:t>
      </w:r>
      <w:proofErr w:type="gramStart"/>
      <w:r w:rsidRPr="00E61306">
        <w:rPr>
          <w:rStyle w:val="Style13ptBold"/>
          <w:b w:val="0"/>
          <w:bCs w:val="0"/>
          <w:sz w:val="16"/>
        </w:rPr>
        <w:t>In reality, a</w:t>
      </w:r>
      <w:proofErr w:type="gramEnd"/>
      <w:r w:rsidRPr="00E61306">
        <w:rPr>
          <w:rStyle w:val="Style13ptBold"/>
          <w:b w:val="0"/>
          <w:bCs w:val="0"/>
          <w:sz w:val="16"/>
        </w:rPr>
        <w:t xml:space="preserve"> dual formal and informal market exists throughout the global economy, a situation that is critical to construct labor migrants via social categories that define them as illegal and as participating in illicit worlds. In this way, </w:t>
      </w:r>
      <w:r w:rsidRPr="00471965">
        <w:rPr>
          <w:rStyle w:val="Style13ptBold"/>
          <w:b w:val="0"/>
          <w:bCs w:val="0"/>
          <w:sz w:val="22"/>
          <w:u w:val="single"/>
        </w:rPr>
        <w:t>illegality</w:t>
      </w:r>
      <w:r w:rsidRPr="00E61306">
        <w:rPr>
          <w:rStyle w:val="Style13ptBold"/>
          <w:b w:val="0"/>
          <w:bCs w:val="0"/>
          <w:sz w:val="16"/>
        </w:rPr>
        <w:t>—both existing and imagined—</w:t>
      </w:r>
      <w:r w:rsidRPr="0035281E">
        <w:rPr>
          <w:rStyle w:val="Style13ptBold"/>
          <w:b w:val="0"/>
          <w:bCs w:val="0"/>
          <w:sz w:val="22"/>
          <w:highlight w:val="cyan"/>
          <w:u w:val="single"/>
        </w:rPr>
        <w:t xml:space="preserve">becomes a </w:t>
      </w:r>
      <w:r w:rsidRPr="0035281E">
        <w:rPr>
          <w:rStyle w:val="Style13ptBold"/>
          <w:sz w:val="22"/>
          <w:highlight w:val="cyan"/>
          <w:u w:val="single"/>
        </w:rPr>
        <w:t>global racial typology</w:t>
      </w:r>
      <w:r w:rsidRPr="00471965">
        <w:rPr>
          <w:rStyle w:val="Style13ptBold"/>
          <w:sz w:val="22"/>
          <w:u w:val="single"/>
        </w:rPr>
        <w:t>.</w:t>
      </w:r>
    </w:p>
    <w:p w14:paraId="19587553" w14:textId="77777777" w:rsidR="00130173" w:rsidRPr="00FD705B" w:rsidRDefault="00130173" w:rsidP="00130173">
      <w:pPr>
        <w:spacing w:line="240" w:lineRule="auto"/>
        <w:rPr>
          <w:rStyle w:val="Style13ptBold"/>
          <w:b w:val="0"/>
          <w:bCs w:val="0"/>
          <w:sz w:val="8"/>
          <w:szCs w:val="8"/>
        </w:rPr>
      </w:pPr>
      <w:r w:rsidRPr="00FD705B">
        <w:rPr>
          <w:rStyle w:val="Style13ptBold"/>
          <w:b w:val="0"/>
          <w:bCs w:val="0"/>
          <w:sz w:val="8"/>
          <w:szCs w:val="8"/>
        </w:rPr>
        <w:t>Indeed, because multiple markets exist, participation in these markets raises questions about culpability and intention. In Pakistan, tacit awareness of the system that informalizes the status of labor migrants is conceptualized through the cultural mechanisms of class and access to resources and through the flows of the labor diaspora. A Pakistani state official in charge of overseas migration expressed it this way: ‘‘Many of our Pakistanis get jobs in places like the Gulf, Hong Kong, Indonesia, and then they wait until something else turns up. They even go to places like Sri Lanka until they can find a job or a flight somewhere else. Most of them become illegal, but they are just trying to get jobs and make money, mostly with the idea that they must go to the U.S.’’4 This bureaucratic rationalization identifies migrant workers’ intention to gain access to resources through work. Although the official’s statements map a labor-supply system in which migrants negotiate the global service economy in a climb toward better jobs and life chances, they also weave threads of illegality into the narrative by raising the issue of the underground economy. This mapping is not accidental. Indeed, each of the locations the official mentioned is both a well-known site of formal labor migration and part of the informal market in which workers face harsh and difficult conditions, and from which Pakistanis are frequently deported for engaging in illegal activity.</w:t>
      </w:r>
    </w:p>
    <w:p w14:paraId="7199B76F" w14:textId="77777777" w:rsidR="00130173" w:rsidRPr="00FD705B" w:rsidRDefault="00130173" w:rsidP="00130173">
      <w:pPr>
        <w:spacing w:line="240" w:lineRule="auto"/>
        <w:rPr>
          <w:rStyle w:val="Style13ptBold"/>
          <w:b w:val="0"/>
          <w:bCs w:val="0"/>
          <w:sz w:val="8"/>
          <w:szCs w:val="8"/>
        </w:rPr>
      </w:pPr>
      <w:r w:rsidRPr="00FD705B">
        <w:rPr>
          <w:rStyle w:val="Style13ptBold"/>
          <w:b w:val="0"/>
          <w:bCs w:val="0"/>
          <w:sz w:val="8"/>
          <w:szCs w:val="8"/>
        </w:rPr>
        <w:t>From the official’s perspective, illegality is a regular condition of the migration industry; it is simply a risk of entering the labor diaspora. Because working-class migrants fall in and out of legal status, illegality is constructed as an inevitable obstacle to work and make money, and to pursue greater access to resources and capital. The official continued:</w:t>
      </w:r>
    </w:p>
    <w:p w14:paraId="311F05B3" w14:textId="77777777" w:rsidR="00130173" w:rsidRPr="00FD705B" w:rsidRDefault="00130173" w:rsidP="00130173">
      <w:pPr>
        <w:spacing w:line="240" w:lineRule="auto"/>
        <w:rPr>
          <w:rStyle w:val="Style13ptBold"/>
          <w:b w:val="0"/>
          <w:bCs w:val="0"/>
          <w:sz w:val="8"/>
          <w:szCs w:val="8"/>
        </w:rPr>
      </w:pPr>
      <w:r w:rsidRPr="00FD705B">
        <w:rPr>
          <w:rStyle w:val="Style13ptBold"/>
          <w:b w:val="0"/>
          <w:bCs w:val="0"/>
          <w:sz w:val="8"/>
          <w:szCs w:val="8"/>
        </w:rPr>
        <w:t xml:space="preserve">For [Pakistanis who are in Pakistan], there are many bad aspects to this. Because we cannot provide for our own people here, they go to other places to find jobs. The problem with this is that Pakistanis are everywhere, and they make us look bad. They drive taxis, they work construction, whatever they can find. A lot of our engineers are waiters. I went to the U.S. once to visit my brother in Miami. I loved it there. But I knew that everybody was looking at me suspiciously, not because they were afraid of me, but because they might be thinking that I wasn’t supposed to be there. That’s what happens, and we </w:t>
      </w:r>
      <w:proofErr w:type="gramStart"/>
      <w:r w:rsidRPr="00FD705B">
        <w:rPr>
          <w:rStyle w:val="Style13ptBold"/>
          <w:b w:val="0"/>
          <w:bCs w:val="0"/>
          <w:sz w:val="8"/>
          <w:szCs w:val="8"/>
        </w:rPr>
        <w:t>have to</w:t>
      </w:r>
      <w:proofErr w:type="gramEnd"/>
      <w:r w:rsidRPr="00FD705B">
        <w:rPr>
          <w:rStyle w:val="Style13ptBold"/>
          <w:b w:val="0"/>
          <w:bCs w:val="0"/>
          <w:sz w:val="8"/>
          <w:szCs w:val="8"/>
        </w:rPr>
        <w:t xml:space="preserve"> pay for it.</w:t>
      </w:r>
    </w:p>
    <w:p w14:paraId="0E2A7EEB" w14:textId="77777777" w:rsidR="00130173" w:rsidRPr="00FD705B" w:rsidRDefault="00130173" w:rsidP="00130173">
      <w:pPr>
        <w:spacing w:line="240" w:lineRule="auto"/>
        <w:rPr>
          <w:sz w:val="8"/>
          <w:szCs w:val="8"/>
        </w:rPr>
      </w:pPr>
      <w:r w:rsidRPr="00FD705B">
        <w:rPr>
          <w:sz w:val="8"/>
          <w:szCs w:val="8"/>
        </w:rPr>
        <w:t xml:space="preserve">For the official, a middle-aged Punjabi, the ability to travel to the U.S. as a tourist marked his class difference from labor migrants, who travel out of necessity. In this example, the official filtered the anxiety that surrounds issues of legal status through transnational concepts that ascribe legality to nationality. Further, ascribing legality to nationality and citizenship creates a distinction between patriotic middle-class Pakistanis (the category with which the official clearly aligned himself) and transnational working-class migrants who, perhaps, do not hold such clear national allegiances. This construction of transnational illegality thus disturbs the proper class performance of middle-class Pakistanis who have access to the pleasures of tourism by collapsing them into a uniform construction of the potentially threatening migrants. The official’s analysis of his personal experience traveling in the U.S. reveals an </w:t>
      </w:r>
      <w:proofErr w:type="spellStart"/>
      <w:r w:rsidRPr="00FD705B">
        <w:rPr>
          <w:sz w:val="8"/>
          <w:szCs w:val="8"/>
        </w:rPr>
        <w:t>affective</w:t>
      </w:r>
      <w:proofErr w:type="spellEnd"/>
      <w:r w:rsidRPr="00FD705B">
        <w:rPr>
          <w:sz w:val="8"/>
          <w:szCs w:val="8"/>
        </w:rPr>
        <w:t xml:space="preserve"> response to a complex gaze that could mean many things but that he tied to being viewed as out of place and to being imputed the status of illegality that working-class Pakistanis carry in the U.S. and across the diaspora.</w:t>
      </w:r>
    </w:p>
    <w:p w14:paraId="0F53BD83"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Such mixed feelings are a significant component in the public debate in Pakistan about transnational migration. They express both concern about the brain drain that has sent Pakistan’s educated professional class into the diaspora and hope that those migrants will bring progress to Pakistan by remitting capital. They also express mixed feelings about members of the transnational working class who are simultaneously seen as hardworking and as embodying the social construction of illegality that has come to define Pakistan as a nation. </w:t>
      </w:r>
      <w:r w:rsidRPr="00110E4F">
        <w:rPr>
          <w:rStyle w:val="Style13ptBold"/>
          <w:b w:val="0"/>
          <w:bCs w:val="0"/>
          <w:sz w:val="16"/>
        </w:rPr>
        <w:t xml:space="preserve">This </w:t>
      </w:r>
      <w:r w:rsidRPr="00110E4F">
        <w:rPr>
          <w:rStyle w:val="Style13ptBold"/>
          <w:sz w:val="22"/>
          <w:u w:val="single"/>
        </w:rPr>
        <w:t>false metonymy</w:t>
      </w:r>
      <w:r w:rsidRPr="00110E4F">
        <w:rPr>
          <w:rStyle w:val="Style13ptBold"/>
          <w:b w:val="0"/>
          <w:bCs w:val="0"/>
          <w:sz w:val="16"/>
        </w:rPr>
        <w:t xml:space="preserve"> </w:t>
      </w:r>
      <w:r w:rsidRPr="00110E4F">
        <w:rPr>
          <w:rStyle w:val="Emphasis"/>
        </w:rPr>
        <w:t>defines</w:t>
      </w:r>
      <w:r w:rsidRPr="00110E4F">
        <w:rPr>
          <w:rStyle w:val="Style13ptBold"/>
          <w:b w:val="0"/>
          <w:bCs w:val="0"/>
          <w:sz w:val="16"/>
        </w:rPr>
        <w:t xml:space="preserve"> Pakistanis</w:t>
      </w:r>
      <w:r w:rsidRPr="00E61306">
        <w:rPr>
          <w:rStyle w:val="Style13ptBold"/>
          <w:b w:val="0"/>
          <w:bCs w:val="0"/>
          <w:sz w:val="16"/>
        </w:rPr>
        <w:t xml:space="preserve"> as </w:t>
      </w:r>
      <w:r w:rsidRPr="00022475">
        <w:rPr>
          <w:rStyle w:val="Style13ptBold"/>
          <w:sz w:val="22"/>
          <w:u w:val="single"/>
        </w:rPr>
        <w:t xml:space="preserve">outside </w:t>
      </w:r>
      <w:r w:rsidRPr="0035281E">
        <w:rPr>
          <w:rStyle w:val="Style13ptBold"/>
          <w:sz w:val="22"/>
          <w:highlight w:val="cyan"/>
          <w:u w:val="single"/>
        </w:rPr>
        <w:t>legal parameters</w:t>
      </w:r>
      <w:r w:rsidRPr="0035281E">
        <w:rPr>
          <w:rStyle w:val="Style13ptBold"/>
          <w:b w:val="0"/>
          <w:bCs w:val="0"/>
          <w:sz w:val="22"/>
          <w:highlight w:val="cyan"/>
          <w:u w:val="single"/>
        </w:rPr>
        <w:t xml:space="preserve"> </w:t>
      </w:r>
      <w:r w:rsidRPr="00110E4F">
        <w:rPr>
          <w:rStyle w:val="Style13ptBold"/>
          <w:b w:val="0"/>
          <w:bCs w:val="0"/>
          <w:sz w:val="22"/>
          <w:highlight w:val="cyan"/>
          <w:u w:val="single"/>
        </w:rPr>
        <w:t>of</w:t>
      </w:r>
      <w:r w:rsidRPr="00022475">
        <w:rPr>
          <w:rStyle w:val="Style13ptBold"/>
          <w:b w:val="0"/>
          <w:bCs w:val="0"/>
          <w:sz w:val="22"/>
          <w:u w:val="single"/>
        </w:rPr>
        <w:t xml:space="preserve"> </w:t>
      </w:r>
      <w:r w:rsidRPr="00022475">
        <w:rPr>
          <w:rStyle w:val="Style13ptBold"/>
          <w:sz w:val="22"/>
          <w:u w:val="single"/>
        </w:rPr>
        <w:t>normal</w:t>
      </w:r>
      <w:r w:rsidRPr="00022475">
        <w:rPr>
          <w:rStyle w:val="Style13ptBold"/>
          <w:b w:val="0"/>
          <w:bCs w:val="0"/>
          <w:sz w:val="22"/>
          <w:u w:val="single"/>
        </w:rPr>
        <w:t xml:space="preserve"> and </w:t>
      </w:r>
      <w:r w:rsidRPr="00110E4F">
        <w:rPr>
          <w:rStyle w:val="Style13ptBold"/>
          <w:sz w:val="22"/>
          <w:u w:val="single"/>
        </w:rPr>
        <w:t>acceptable</w:t>
      </w:r>
      <w:r w:rsidRPr="00022475">
        <w:rPr>
          <w:rStyle w:val="Style13ptBold"/>
          <w:sz w:val="22"/>
          <w:u w:val="single"/>
        </w:rPr>
        <w:t xml:space="preserve"> </w:t>
      </w:r>
      <w:r w:rsidRPr="0035281E">
        <w:rPr>
          <w:rStyle w:val="Style13ptBold"/>
          <w:sz w:val="22"/>
          <w:highlight w:val="cyan"/>
          <w:u w:val="single"/>
        </w:rPr>
        <w:t>behavior</w:t>
      </w:r>
      <w:r w:rsidRPr="00022475">
        <w:rPr>
          <w:rStyle w:val="Style13ptBold"/>
          <w:b w:val="0"/>
          <w:bCs w:val="0"/>
          <w:sz w:val="22"/>
          <w:u w:val="single"/>
        </w:rPr>
        <w:t xml:space="preserve"> defined in </w:t>
      </w:r>
      <w:r w:rsidRPr="00110E4F">
        <w:rPr>
          <w:rStyle w:val="Style13ptBold"/>
          <w:b w:val="0"/>
          <w:bCs w:val="0"/>
          <w:sz w:val="22"/>
          <w:u w:val="single"/>
        </w:rPr>
        <w:t xml:space="preserve">terms of model </w:t>
      </w:r>
      <w:r w:rsidRPr="00110E4F">
        <w:rPr>
          <w:rStyle w:val="Style13ptBold"/>
          <w:sz w:val="22"/>
          <w:u w:val="single"/>
        </w:rPr>
        <w:t>citizenship practices</w:t>
      </w:r>
      <w:r w:rsidRPr="00110E4F">
        <w:rPr>
          <w:rStyle w:val="Style13ptBold"/>
          <w:b w:val="0"/>
          <w:bCs w:val="0"/>
          <w:sz w:val="22"/>
          <w:u w:val="single"/>
        </w:rPr>
        <w:t xml:space="preserve"> that are then part of an </w:t>
      </w:r>
      <w:r w:rsidRPr="0035281E">
        <w:rPr>
          <w:rStyle w:val="Style13ptBold"/>
          <w:b w:val="0"/>
          <w:bCs w:val="0"/>
          <w:sz w:val="22"/>
          <w:highlight w:val="cyan"/>
          <w:u w:val="single"/>
        </w:rPr>
        <w:t xml:space="preserve">interpretive social structure of </w:t>
      </w:r>
      <w:r w:rsidRPr="0035281E">
        <w:rPr>
          <w:rStyle w:val="Style13ptBold"/>
          <w:sz w:val="22"/>
          <w:highlight w:val="cyan"/>
          <w:u w:val="single"/>
        </w:rPr>
        <w:t>racialization</w:t>
      </w:r>
      <w:r w:rsidRPr="00022475">
        <w:rPr>
          <w:rStyle w:val="Style13ptBold"/>
          <w:b w:val="0"/>
          <w:bCs w:val="0"/>
          <w:sz w:val="22"/>
          <w:u w:val="single"/>
        </w:rPr>
        <w:t xml:space="preserve"> in the </w:t>
      </w:r>
      <w:r w:rsidRPr="00022475">
        <w:rPr>
          <w:rStyle w:val="Style13ptBold"/>
          <w:sz w:val="22"/>
          <w:u w:val="single"/>
        </w:rPr>
        <w:t>diaspora</w:t>
      </w:r>
      <w:r w:rsidRPr="00E61306">
        <w:rPr>
          <w:rStyle w:val="Style13ptBold"/>
          <w:b w:val="0"/>
          <w:bCs w:val="0"/>
          <w:sz w:val="16"/>
        </w:rPr>
        <w:t>. Although the official was critical of such rationalizations of illegality, his framing of class difference and access to proper forms of respectability also revealed that he is complicit in them.</w:t>
      </w:r>
    </w:p>
    <w:p w14:paraId="1A9A10A7" w14:textId="77777777" w:rsidR="00130173" w:rsidRPr="00E61306" w:rsidRDefault="00130173" w:rsidP="00130173">
      <w:pPr>
        <w:spacing w:line="240" w:lineRule="auto"/>
        <w:rPr>
          <w:rStyle w:val="Style13ptBold"/>
          <w:b w:val="0"/>
          <w:bCs w:val="0"/>
          <w:sz w:val="6"/>
          <w:szCs w:val="6"/>
        </w:rPr>
      </w:pPr>
      <w:r w:rsidRPr="00E61306">
        <w:rPr>
          <w:rStyle w:val="Style13ptBold"/>
          <w:b w:val="0"/>
          <w:bCs w:val="0"/>
          <w:sz w:val="6"/>
          <w:szCs w:val="6"/>
        </w:rPr>
        <w:lastRenderedPageBreak/>
        <w:t>Illegality is associated with labor migrants in Pakistan partly because of the ambivalence in how legal migration is defined and practiced there. The current emigration codes of Pakistan are drawn from the Indian Emigration Act of 1837, which was framed by the British. Many of the protections instituted in that code were designed to facilitate labor migration. Although the Pakistani Emigration Act was updated in 1979, it is generally used as the last resort in state mediation of labor problems. The rights of labor migrants are invoked only when specific complaints are lodged—and, more important, when the state regards a case as reasonably significant. The major target of regulation and policing under the act is not labor migration but local counterfeiting, drug trafficking, and smuggling. An official with Pakistan’s Bureau of Emigration in Islamabad put it this way:</w:t>
      </w:r>
    </w:p>
    <w:p w14:paraId="237D83C7" w14:textId="77777777" w:rsidR="00130173" w:rsidRPr="00E61306" w:rsidRDefault="00130173" w:rsidP="00130173">
      <w:pPr>
        <w:spacing w:line="240" w:lineRule="auto"/>
        <w:rPr>
          <w:rStyle w:val="Style13ptBold"/>
          <w:b w:val="0"/>
          <w:bCs w:val="0"/>
          <w:sz w:val="6"/>
          <w:szCs w:val="6"/>
        </w:rPr>
      </w:pPr>
      <w:r w:rsidRPr="00E61306">
        <w:rPr>
          <w:rStyle w:val="Style13ptBold"/>
          <w:b w:val="0"/>
          <w:bCs w:val="0"/>
          <w:sz w:val="6"/>
          <w:szCs w:val="6"/>
        </w:rPr>
        <w:t>Our job [as bureaucrats] is to make sure everything goes smoothly. In many cases of grievance, there is not much we can do. Our people [Pakistanis] who leave from here are happy with their jobs, and their contracts are satisfactory. But in the end, there are many things that we cannot control, especially in the host country. There [in the host country] it is the job of our missions to represent what we have tried to do here.5</w:t>
      </w:r>
    </w:p>
    <w:p w14:paraId="21352A1C" w14:textId="77777777" w:rsidR="00130173" w:rsidRPr="00E61306" w:rsidRDefault="00130173" w:rsidP="00130173">
      <w:pPr>
        <w:spacing w:line="240" w:lineRule="auto"/>
        <w:rPr>
          <w:rStyle w:val="Style13ptBold"/>
          <w:b w:val="0"/>
          <w:bCs w:val="0"/>
          <w:sz w:val="6"/>
          <w:szCs w:val="6"/>
        </w:rPr>
      </w:pPr>
      <w:r w:rsidRPr="00E61306">
        <w:rPr>
          <w:rStyle w:val="Style13ptBold"/>
          <w:b w:val="0"/>
          <w:bCs w:val="0"/>
          <w:sz w:val="6"/>
          <w:szCs w:val="6"/>
        </w:rPr>
        <w:t xml:space="preserve">Because they know that labor migration provides income, state officials are pragmatic in addressing grievances and cases of poor treatment. Most bureaucrats in Pakistan, like this official, express ambivalence when asked what the state should do to intervene in the well-known and widespread mistreatment of migrant workers. Such resignation is evident not only </w:t>
      </w:r>
      <w:proofErr w:type="gramStart"/>
      <w:r w:rsidRPr="00E61306">
        <w:rPr>
          <w:rStyle w:val="Style13ptBold"/>
          <w:b w:val="0"/>
          <w:bCs w:val="0"/>
          <w:sz w:val="6"/>
          <w:szCs w:val="6"/>
        </w:rPr>
        <w:t>in regard to</w:t>
      </w:r>
      <w:proofErr w:type="gramEnd"/>
      <w:r w:rsidRPr="00E61306">
        <w:rPr>
          <w:rStyle w:val="Style13ptBold"/>
          <w:b w:val="0"/>
          <w:bCs w:val="0"/>
          <w:sz w:val="6"/>
          <w:szCs w:val="6"/>
        </w:rPr>
        <w:t xml:space="preserve"> the problems of labor migrants but also in discussions of poverty alleviation and economic development, even though such programs usually address a different demographic population.</w:t>
      </w:r>
    </w:p>
    <w:p w14:paraId="0F9D2C39" w14:textId="77777777" w:rsidR="00130173" w:rsidRPr="00E61306" w:rsidRDefault="00130173" w:rsidP="00130173">
      <w:pPr>
        <w:spacing w:line="240" w:lineRule="auto"/>
        <w:rPr>
          <w:rStyle w:val="Style13ptBold"/>
          <w:b w:val="0"/>
          <w:bCs w:val="0"/>
          <w:sz w:val="6"/>
          <w:szCs w:val="6"/>
        </w:rPr>
      </w:pPr>
      <w:r w:rsidRPr="00E61306">
        <w:rPr>
          <w:rStyle w:val="Style13ptBold"/>
          <w:b w:val="0"/>
          <w:bCs w:val="0"/>
          <w:sz w:val="6"/>
          <w:szCs w:val="6"/>
        </w:rPr>
        <w:t>For the Pakistani state, the production of labor migrants can run counter to the interests of receiving countries. While the Pakistani government views exporting workers as a boon to the domestic economy, for example, the U.S. government views the same phenomenon in terms of containment. The U.S. has a keen interest in Pakistan as a front-line ally not only in the active War on Terror, but also in developing strategies to contain what American intelligence agencies view as security threats. In early 2001, I interviewed the U.S. consul general in Pakistan. He noted that U.S. policy toward South Asian labor migration tended to view Indian visa seekers in terms of brain drain (those who migrate in pursuit of professional employment), whereas it views Pakistan in terms of ‘‘brawn drain’’ (those who seek visas less for jobs than to reunify families). This distinction not only perpetuates class distinctions; it adds gender to the construction of transnational migration, in terms of feminization and masculinization, and creates different criteria for, and attitudes toward, Indians and Pakistanis who seek legal avenues for migration.6</w:t>
      </w:r>
    </w:p>
    <w:p w14:paraId="1BB63517" w14:textId="77777777" w:rsidR="00130173" w:rsidRPr="00E61306" w:rsidRDefault="00130173" w:rsidP="00130173">
      <w:pPr>
        <w:spacing w:line="240" w:lineRule="auto"/>
        <w:rPr>
          <w:rStyle w:val="Style13ptBold"/>
          <w:b w:val="0"/>
          <w:bCs w:val="0"/>
          <w:sz w:val="6"/>
          <w:szCs w:val="6"/>
        </w:rPr>
      </w:pPr>
      <w:r w:rsidRPr="00E61306">
        <w:rPr>
          <w:rStyle w:val="Style13ptBold"/>
          <w:b w:val="0"/>
          <w:bCs w:val="0"/>
          <w:sz w:val="6"/>
          <w:szCs w:val="6"/>
        </w:rPr>
        <w:t>The ascription of illegality to transnational Pakistanis depends on a complicated structure of social relationships and political economies. With its turbulent and often unpredictable political scene and national economy, Pakistan is often considered an opaque market and has become widely known for commonplace, corrupt practices such as kickbacks, bribes, cronyism, and nepotism that are part of everyday life. When the government turned labor recruiting over to private employment agencies in the 1980s, counterfeiting operations sprang up to provide forged passports and visas for prospective migrants. In addition, during the U.S. proxy war against the Soviet Union in Afghanistan in 1980–89, Pakistan had a thriving aboveground black market in arms, drugs, cash, and goods from across the region (Coll 2004; Rashid 2001). This black market became a commonplace feature throughout Pakistan. After the Soviet Union was defeated, and despite the efforts by the Pakistani government to curb the illicit economy in the 1990s, counterfeiting and forgery proliferated. Government officials in Pakistan are often complicit in this practice through bribery and corruption.7</w:t>
      </w:r>
    </w:p>
    <w:p w14:paraId="381F778B"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The privatized </w:t>
      </w:r>
      <w:r w:rsidRPr="00093A8A">
        <w:rPr>
          <w:rStyle w:val="Style13ptBold"/>
          <w:b w:val="0"/>
          <w:bCs w:val="0"/>
          <w:sz w:val="22"/>
          <w:u w:val="single"/>
        </w:rPr>
        <w:t>labor</w:t>
      </w:r>
      <w:r w:rsidRPr="00E61306">
        <w:rPr>
          <w:rStyle w:val="Style13ptBold"/>
          <w:b w:val="0"/>
          <w:bCs w:val="0"/>
          <w:sz w:val="16"/>
        </w:rPr>
        <w:t xml:space="preserve">-recruiting system is also </w:t>
      </w:r>
      <w:r w:rsidRPr="00093A8A">
        <w:rPr>
          <w:rStyle w:val="Style13ptBold"/>
          <w:b w:val="0"/>
          <w:bCs w:val="0"/>
          <w:sz w:val="22"/>
          <w:u w:val="single"/>
        </w:rPr>
        <w:t>part of</w:t>
      </w:r>
      <w:r w:rsidRPr="00E61306">
        <w:rPr>
          <w:rStyle w:val="Style13ptBold"/>
          <w:b w:val="0"/>
          <w:bCs w:val="0"/>
          <w:sz w:val="16"/>
        </w:rPr>
        <w:t xml:space="preserve"> the </w:t>
      </w:r>
      <w:r w:rsidRPr="00093A8A">
        <w:rPr>
          <w:rStyle w:val="Style13ptBold"/>
          <w:sz w:val="22"/>
          <w:u w:val="single"/>
        </w:rPr>
        <w:t>biopolitical project</w:t>
      </w:r>
      <w:r w:rsidRPr="00E61306">
        <w:rPr>
          <w:rStyle w:val="Style13ptBold"/>
          <w:b w:val="0"/>
          <w:bCs w:val="0"/>
          <w:sz w:val="16"/>
        </w:rPr>
        <w:t xml:space="preserve"> to </w:t>
      </w:r>
      <w:r w:rsidRPr="00093A8A">
        <w:rPr>
          <w:rStyle w:val="Style13ptBold"/>
          <w:b w:val="0"/>
          <w:bCs w:val="0"/>
          <w:sz w:val="22"/>
          <w:u w:val="single"/>
        </w:rPr>
        <w:t xml:space="preserve">link </w:t>
      </w:r>
      <w:r w:rsidRPr="00093A8A">
        <w:rPr>
          <w:rStyle w:val="Style13ptBold"/>
          <w:sz w:val="22"/>
          <w:u w:val="single"/>
        </w:rPr>
        <w:t>traveling bodies</w:t>
      </w:r>
      <w:r w:rsidRPr="00093A8A">
        <w:rPr>
          <w:rStyle w:val="Style13ptBold"/>
          <w:b w:val="0"/>
          <w:bCs w:val="0"/>
          <w:sz w:val="22"/>
          <w:u w:val="single"/>
        </w:rPr>
        <w:t xml:space="preserve"> to state-regulated systems of control via </w:t>
      </w:r>
      <w:r w:rsidRPr="00093A8A">
        <w:rPr>
          <w:rStyle w:val="Style13ptBold"/>
          <w:sz w:val="22"/>
          <w:u w:val="single"/>
        </w:rPr>
        <w:t>documentation</w:t>
      </w:r>
      <w:r w:rsidRPr="00093A8A">
        <w:rPr>
          <w:rStyle w:val="Style13ptBold"/>
          <w:b w:val="0"/>
          <w:bCs w:val="0"/>
          <w:sz w:val="22"/>
          <w:u w:val="single"/>
        </w:rPr>
        <w:t xml:space="preserve"> in the form of passports, identity cards, visas, as well as </w:t>
      </w:r>
      <w:r w:rsidRPr="00093A8A">
        <w:rPr>
          <w:rStyle w:val="Style13ptBold"/>
          <w:sz w:val="22"/>
          <w:u w:val="single"/>
        </w:rPr>
        <w:t>employment records</w:t>
      </w:r>
      <w:r w:rsidRPr="00093A8A">
        <w:rPr>
          <w:rStyle w:val="Style13ptBold"/>
          <w:b w:val="0"/>
          <w:bCs w:val="0"/>
          <w:sz w:val="22"/>
          <w:u w:val="single"/>
        </w:rPr>
        <w:t xml:space="preserve"> and </w:t>
      </w:r>
      <w:r w:rsidRPr="00093A8A">
        <w:rPr>
          <w:rStyle w:val="Style13ptBold"/>
          <w:sz w:val="22"/>
          <w:u w:val="single"/>
        </w:rPr>
        <w:t>labor contracts</w:t>
      </w:r>
      <w:r w:rsidRPr="00E61306">
        <w:rPr>
          <w:rStyle w:val="Style13ptBold"/>
          <w:b w:val="0"/>
          <w:bCs w:val="0"/>
          <w:sz w:val="16"/>
        </w:rPr>
        <w:t xml:space="preserve">. But because it is located outside the direct control of the state, and because of the ambivalence associated with labor migration in Pakistan, private industry often blurs categories of legality and illegality while simultaneously connecting them to state documentation. Thus, for example, one can go to a legal contracting agency to obtain work abroad and unknowingly </w:t>
      </w:r>
      <w:proofErr w:type="gramStart"/>
      <w:r w:rsidRPr="00E61306">
        <w:rPr>
          <w:rStyle w:val="Style13ptBold"/>
          <w:b w:val="0"/>
          <w:bCs w:val="0"/>
          <w:sz w:val="16"/>
        </w:rPr>
        <w:t>enter into</w:t>
      </w:r>
      <w:proofErr w:type="gramEnd"/>
      <w:r w:rsidRPr="00E61306">
        <w:rPr>
          <w:rStyle w:val="Style13ptBold"/>
          <w:b w:val="0"/>
          <w:bCs w:val="0"/>
          <w:sz w:val="16"/>
        </w:rPr>
        <w:t xml:space="preserve"> illegal activities. Conversely, one can also go to an illegal agency (one with an expired license or no license and thus not supervised by the state) and obtain a legal work contract. Thus, legal and illegal migrant recruiting both mirror the structures of the state, making it difficult to identify illicit agents and brokers who deceive migrants into entering complex human smuggling rackets.</w:t>
      </w:r>
    </w:p>
    <w:p w14:paraId="2A39CE36" w14:textId="77777777" w:rsidR="00130173" w:rsidRPr="0042782E" w:rsidRDefault="00130173" w:rsidP="00130173">
      <w:pPr>
        <w:spacing w:line="240" w:lineRule="auto"/>
        <w:rPr>
          <w:rStyle w:val="Style13ptBold"/>
          <w:sz w:val="22"/>
          <w:u w:val="single"/>
        </w:rPr>
      </w:pPr>
      <w:r w:rsidRPr="00E61306">
        <w:rPr>
          <w:rStyle w:val="Style13ptBold"/>
          <w:b w:val="0"/>
          <w:bCs w:val="0"/>
          <w:sz w:val="16"/>
        </w:rPr>
        <w:t xml:space="preserve">This kind of illegality falls into a gray area. It does not strictly meet the robust definition of human trafficking or smuggling in the United Nations Protocol to Prevent, Suppress, and Punish Trafficking in Persons.8 Nonetheless, the U.S. State Department has placed Pakistan on its watch list as a source, transit point, and destination country for trafficking. Women and girls are sent to Pakistan for forced commercial sex work, and Pakistani boys and men are trafficked to Europe (Italy, Spain, Greece, Cyprus, and the Scandinavian countries); South East Asia (Indonesia, Hong Kong, Malaysia, Singapore, and South Korea); and the </w:t>
      </w:r>
      <w:r w:rsidRPr="00110E4F">
        <w:rPr>
          <w:rStyle w:val="Style13ptBold"/>
          <w:b w:val="0"/>
          <w:bCs w:val="0"/>
          <w:sz w:val="16"/>
        </w:rPr>
        <w:t xml:space="preserve">Middle East.9 Curiously, the State Department’s report on Pakistan did not discuss a prime destination: North America (Canada and the </w:t>
      </w:r>
      <w:r w:rsidRPr="00110E4F">
        <w:rPr>
          <w:rStyle w:val="Style13ptBold"/>
          <w:b w:val="0"/>
          <w:bCs w:val="0"/>
          <w:sz w:val="22"/>
          <w:u w:val="single"/>
        </w:rPr>
        <w:t>United States</w:t>
      </w:r>
      <w:r w:rsidRPr="00110E4F">
        <w:rPr>
          <w:rStyle w:val="Style13ptBold"/>
          <w:b w:val="0"/>
          <w:bCs w:val="0"/>
          <w:sz w:val="16"/>
        </w:rPr>
        <w:t xml:space="preserve">). The State Department’s placement of Pakistan on the trafficking watch list is </w:t>
      </w:r>
      <w:r w:rsidRPr="00110E4F">
        <w:rPr>
          <w:rStyle w:val="Style13ptBold"/>
          <w:sz w:val="22"/>
          <w:u w:val="single"/>
        </w:rPr>
        <w:t>part</w:t>
      </w:r>
      <w:r w:rsidRPr="00110E4F">
        <w:rPr>
          <w:rStyle w:val="Style13ptBold"/>
          <w:sz w:val="16"/>
        </w:rPr>
        <w:t xml:space="preserve"> </w:t>
      </w:r>
      <w:r w:rsidRPr="00110E4F">
        <w:rPr>
          <w:rStyle w:val="Style13ptBold"/>
          <w:sz w:val="22"/>
          <w:u w:val="single"/>
        </w:rPr>
        <w:t>and parcel</w:t>
      </w:r>
      <w:r w:rsidRPr="00110E4F">
        <w:rPr>
          <w:rStyle w:val="Style13ptBold"/>
          <w:b w:val="0"/>
          <w:bCs w:val="0"/>
          <w:sz w:val="22"/>
          <w:u w:val="single"/>
        </w:rPr>
        <w:t xml:space="preserve"> of a logic that recognizes patterns of travel and migration by </w:t>
      </w:r>
      <w:r w:rsidRPr="00110E4F">
        <w:rPr>
          <w:rStyle w:val="Style13ptBold"/>
          <w:sz w:val="22"/>
          <w:u w:val="single"/>
        </w:rPr>
        <w:t xml:space="preserve">South Asians </w:t>
      </w:r>
      <w:r w:rsidRPr="00110E4F">
        <w:rPr>
          <w:rStyle w:val="Style13ptBold"/>
          <w:b w:val="0"/>
          <w:bCs w:val="0"/>
          <w:sz w:val="22"/>
          <w:u w:val="single"/>
        </w:rPr>
        <w:t xml:space="preserve">that concurrently constructs migrants through concepts of </w:t>
      </w:r>
      <w:r w:rsidRPr="00110E4F">
        <w:rPr>
          <w:rStyle w:val="Style13ptBold"/>
          <w:sz w:val="22"/>
          <w:u w:val="single"/>
        </w:rPr>
        <w:t>illegality</w:t>
      </w:r>
      <w:r w:rsidRPr="00110E4F">
        <w:rPr>
          <w:rStyle w:val="Style13ptBold"/>
          <w:b w:val="0"/>
          <w:bCs w:val="0"/>
          <w:sz w:val="22"/>
          <w:u w:val="single"/>
        </w:rPr>
        <w:t xml:space="preserve"> that identify them as </w:t>
      </w:r>
      <w:r w:rsidRPr="00110E4F">
        <w:rPr>
          <w:rStyle w:val="Style13ptBold"/>
          <w:sz w:val="22"/>
          <w:u w:val="single"/>
        </w:rPr>
        <w:t>potential terrorists</w:t>
      </w:r>
      <w:r w:rsidRPr="00110E4F">
        <w:rPr>
          <w:rStyle w:val="Style13ptBold"/>
          <w:b w:val="0"/>
          <w:bCs w:val="0"/>
          <w:sz w:val="22"/>
          <w:u w:val="single"/>
        </w:rPr>
        <w:t xml:space="preserve"> who must </w:t>
      </w:r>
      <w:r w:rsidRPr="00110E4F">
        <w:rPr>
          <w:rStyle w:val="Style13ptBold"/>
          <w:sz w:val="22"/>
          <w:u w:val="single"/>
        </w:rPr>
        <w:t>be kept under surveillance.</w:t>
      </w:r>
    </w:p>
    <w:p w14:paraId="06A8C8BC"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Labor migrants learn through trial and error who within the vast network of employment brokers is legitimate and who is not. It can be hard to tell the difference. And sometimes migrants disregard agents’ official status altogether in favor of calculating the risk of entering an illegal transaction. Many labor migrants know that deception often occurs in the host country as well. Even laborers with legally obtained contracts and documentation complain about receiving their wages late or not receiving them at all while working in the Gulf.</w:t>
      </w:r>
    </w:p>
    <w:p w14:paraId="142982FB"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 xml:space="preserve">Throughout my fieldwork, I came across labor migrants who described travel agencies that posed as licensed labor agencies supplying travel documents. In fact, some travel agencies that booked airline tickets for migrants </w:t>
      </w:r>
      <w:proofErr w:type="gramStart"/>
      <w:r w:rsidRPr="00E61306">
        <w:rPr>
          <w:rStyle w:val="Style13ptBold"/>
          <w:b w:val="0"/>
          <w:bCs w:val="0"/>
          <w:sz w:val="4"/>
          <w:szCs w:val="4"/>
        </w:rPr>
        <w:t>actually were</w:t>
      </w:r>
      <w:proofErr w:type="gramEnd"/>
      <w:r w:rsidRPr="00E61306">
        <w:rPr>
          <w:rStyle w:val="Style13ptBold"/>
          <w:b w:val="0"/>
          <w:bCs w:val="0"/>
          <w:sz w:val="4"/>
          <w:szCs w:val="4"/>
        </w:rPr>
        <w:t xml:space="preserve"> legitimate labor brokers. One interviewee said, ‘‘A friend of mine told me about this agent . . . in Lahore who would make a ticket for me to [go to] America. When I met the agent and told him I wanted to go to America, he said first go to the Gulf, and then we will make papers for you to go to Canada. Once you get there, we will find a way for you to go to New York.’’10 After he had worked on contract in the Gulf for a year, the agent sent him papers to travel to Canada. It was only then that he realized the documents were forged. He was afraid of the consequences of using the documents, so he stayed in Dubai, then returned to Pakistan. A longtime labor migrant who had worked on both legal and illegal labor contracts in many Middle Eastern countries, including Saudi Arabia, Qatar, Kuwait, Libya, and the United Arab Emirates, said that it hardly mattered to him whether his contract was real </w:t>
      </w:r>
      <w:proofErr w:type="gramStart"/>
      <w:r w:rsidRPr="00E61306">
        <w:rPr>
          <w:rStyle w:val="Style13ptBold"/>
          <w:b w:val="0"/>
          <w:bCs w:val="0"/>
          <w:sz w:val="4"/>
          <w:szCs w:val="4"/>
        </w:rPr>
        <w:t>as long as</w:t>
      </w:r>
      <w:proofErr w:type="gramEnd"/>
      <w:r w:rsidRPr="00E61306">
        <w:rPr>
          <w:rStyle w:val="Style13ptBold"/>
          <w:b w:val="0"/>
          <w:bCs w:val="0"/>
          <w:sz w:val="4"/>
          <w:szCs w:val="4"/>
        </w:rPr>
        <w:t xml:space="preserve"> he was paid for his work. ‘‘Sometimes when you go to these countries, it doesn’t matter how you get there,’’ he said. ‘‘I did it both ways [legal and illegal], and there were good and bad results</w:t>
      </w:r>
      <w:proofErr w:type="gramStart"/>
      <w:r w:rsidRPr="00E61306">
        <w:rPr>
          <w:rStyle w:val="Style13ptBold"/>
          <w:b w:val="0"/>
          <w:bCs w:val="0"/>
          <w:sz w:val="4"/>
          <w:szCs w:val="4"/>
        </w:rPr>
        <w:t>. . . .</w:t>
      </w:r>
      <w:proofErr w:type="gramEnd"/>
      <w:r w:rsidRPr="00E61306">
        <w:rPr>
          <w:rStyle w:val="Style13ptBold"/>
          <w:b w:val="0"/>
          <w:bCs w:val="0"/>
          <w:sz w:val="4"/>
          <w:szCs w:val="4"/>
        </w:rPr>
        <w:t xml:space="preserve"> It was the same with fake papers.’’11</w:t>
      </w:r>
    </w:p>
    <w:p w14:paraId="179290E2"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 xml:space="preserve">Labor migrants often take out high-interest loans with moneylenders or borrow money from relatives and friends </w:t>
      </w:r>
      <w:proofErr w:type="gramStart"/>
      <w:r w:rsidRPr="00E61306">
        <w:rPr>
          <w:rStyle w:val="Style13ptBold"/>
          <w:b w:val="0"/>
          <w:bCs w:val="0"/>
          <w:sz w:val="4"/>
          <w:szCs w:val="4"/>
        </w:rPr>
        <w:t>in order to</w:t>
      </w:r>
      <w:proofErr w:type="gramEnd"/>
      <w:r w:rsidRPr="00E61306">
        <w:rPr>
          <w:rStyle w:val="Style13ptBold"/>
          <w:b w:val="0"/>
          <w:bCs w:val="0"/>
          <w:sz w:val="4"/>
          <w:szCs w:val="4"/>
        </w:rPr>
        <w:t xml:space="preserve"> work abroad. Most labor migrants accrue large debts. Forged documents to prime locations (such as the U.S.) can cost tens of thousands on the black market. The fees to obtain contracted guest work in the Gulf can be nearly half that. Migrant workers thus make complex financial calculations that balance the accrual of debt against the potential of illicit networks and formal networks to place them in better-paying jobs. Once migrant workers secure the </w:t>
      </w:r>
      <w:proofErr w:type="gramStart"/>
      <w:r w:rsidRPr="00E61306">
        <w:rPr>
          <w:rStyle w:val="Style13ptBold"/>
          <w:b w:val="0"/>
          <w:bCs w:val="0"/>
          <w:sz w:val="4"/>
          <w:szCs w:val="4"/>
        </w:rPr>
        <w:t>networks</w:t>
      </w:r>
      <w:proofErr w:type="gramEnd"/>
      <w:r w:rsidRPr="00E61306">
        <w:rPr>
          <w:rStyle w:val="Style13ptBold"/>
          <w:b w:val="0"/>
          <w:bCs w:val="0"/>
          <w:sz w:val="4"/>
          <w:szCs w:val="4"/>
        </w:rPr>
        <w:t xml:space="preserve"> they need to assemble resources to travel, they often follow the migration patterns that bring them the highest rate of return. Thus, labor migrants can transform their class status through migration. Salim, a middle-aged bachelor who had traveled to the U.S. several times on tourist and business visas, explained that his desire was to make money abroad and ultimately return to Pakistan:</w:t>
      </w:r>
    </w:p>
    <w:p w14:paraId="6CCCDC54"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My entire family is here, but I can make lots of money in the U.S. in a short period of time. After six months, a year, however long it takes, and then I come back to Pakistan and live comfortably. I can have every wish fulfilled here. After all, this is my country, and this is where I will feel the happiest. I have a nice house, several cars, and I also have servants. With the money I make abroad, I was also able to buy another property that I rent out to a family.</w:t>
      </w:r>
    </w:p>
    <w:p w14:paraId="0A2D857E"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He had no interest in settling in the U.S., where he always felt out of place. While traveling to New York, Los Angeles, and Chicago for work, he had acquired a great deal of experience. Although Salim did not hold a college degree, through social networks of friends and business partners he had gradually acquired the skills that allowed him to keep traveling. Fluency in English, in fact, enabled him to make his initial trips to the U.S. Salim made his first visit to New York in the 1980s. He booked his trip through a travel agency run by a family member that helped him obtain a tourist visa. He stayed in the U.S. for seven years, waiting tables and driving a delivery truck. When he returned to Pakistan, he used the money he had saved to start an import–export business. Although he continued to use his family travel agent, he explained, his status changed when he returned to Pakistan, and he was eligible for a business visa. Throughout the 1990s, he was able to travel back and forth between the U.S. and Pakistan, largely because he could prove that intended ultimately to return to Pakistan and because he arranged for different business partners in the U.S. to sponsor his visits.12</w:t>
      </w:r>
    </w:p>
    <w:p w14:paraId="0F66F9BC"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Worker Solidarity: Exploitation and Illegality</w:t>
      </w:r>
    </w:p>
    <w:p w14:paraId="7C87554B"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 xml:space="preserve">I was conducting fieldwork in Lahore in late May 2001 when some 1,000 Indian and Pakistani workers took to the streets of Dubai to demand payment of back wages. These workers (all of whom were men), and their relatives back home in Pakistan and India who relied on their remittances, had not seen any wages for four months. The </w:t>
      </w:r>
      <w:proofErr w:type="spellStart"/>
      <w:r w:rsidRPr="00E61306">
        <w:rPr>
          <w:rStyle w:val="Style13ptBold"/>
          <w:b w:val="0"/>
          <w:bCs w:val="0"/>
          <w:sz w:val="4"/>
          <w:szCs w:val="4"/>
        </w:rPr>
        <w:t>Bartawi</w:t>
      </w:r>
      <w:proofErr w:type="spellEnd"/>
      <w:r w:rsidRPr="00E61306">
        <w:rPr>
          <w:rStyle w:val="Style13ptBold"/>
          <w:b w:val="0"/>
          <w:bCs w:val="0"/>
          <w:sz w:val="4"/>
          <w:szCs w:val="4"/>
        </w:rPr>
        <w:t xml:space="preserve"> Group, a large construction company in the United Arab Emirates that employed more than 5,000 South Asian contract workers, illegally withheld payment of their wages, claiming cash-flow problems. For three days, laborers halted work at the construction site demanding either that their delinquent wages be immediately </w:t>
      </w:r>
      <w:proofErr w:type="gramStart"/>
      <w:r w:rsidRPr="00E61306">
        <w:rPr>
          <w:rStyle w:val="Style13ptBold"/>
          <w:b w:val="0"/>
          <w:bCs w:val="0"/>
          <w:sz w:val="4"/>
          <w:szCs w:val="4"/>
        </w:rPr>
        <w:t>paid</w:t>
      </w:r>
      <w:proofErr w:type="gramEnd"/>
      <w:r w:rsidRPr="00E61306">
        <w:rPr>
          <w:rStyle w:val="Style13ptBold"/>
          <w:b w:val="0"/>
          <w:bCs w:val="0"/>
          <w:sz w:val="4"/>
          <w:szCs w:val="4"/>
        </w:rPr>
        <w:t xml:space="preserve"> or they be given transportation to their respective embassies to complain. Management refused to negotiate for several days, and on May 22, the workers decided to mount a public demonstration as they walked to the Ministry of Labor to lodge a formal complaint.</w:t>
      </w:r>
    </w:p>
    <w:p w14:paraId="6EE020B2"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 xml:space="preserve">By marching in the May heat through modern downtown Dubai, with its high-rise office buildings and five-star hotels (most of which were built by South Asian laborers), the workers were risking not only their jobs but also imprisonment and deportation since public demonstrations and strikes are illegal in the United Arab Emirates, as they are in most of the Gulf region. Finally, the company, perhaps embarrassed by the commotion or prodded by a government concerned about the emirate’s image as a friendly tourist economy, sent buses to transport the workers to the ministry. However, they were suspicious of where the buses would </w:t>
      </w:r>
      <w:proofErr w:type="gramStart"/>
      <w:r w:rsidRPr="00E61306">
        <w:rPr>
          <w:rStyle w:val="Style13ptBold"/>
          <w:b w:val="0"/>
          <w:bCs w:val="0"/>
          <w:sz w:val="4"/>
          <w:szCs w:val="4"/>
        </w:rPr>
        <w:t>actually take</w:t>
      </w:r>
      <w:proofErr w:type="gramEnd"/>
      <w:r w:rsidRPr="00E61306">
        <w:rPr>
          <w:rStyle w:val="Style13ptBold"/>
          <w:b w:val="0"/>
          <w:bCs w:val="0"/>
          <w:sz w:val="4"/>
          <w:szCs w:val="4"/>
        </w:rPr>
        <w:t xml:space="preserve"> them, since workers are often carted o√ to jails and into deportation cells, so they continued their demonstration on foot. When they reached the ministry, they were informed that the company had decided to pay them two months’ worth of wages immediately and the remaining two months’ worth that they were owed by the end of the month.13 Illegally withholding wages from migrant workers is a common point of grievance among workers and a tactic exercised by employers throughout the Gulf to alleviate their own liquidity problems or, more nefariously, to defraud migrants of their labor.</w:t>
      </w:r>
    </w:p>
    <w:p w14:paraId="27532FA5"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Dubai has entered a post-oil economy that depends on capital accumulation via a finite amount of foreign investment and speculation in real estate. In the 1980s and early 1990s, before speculation boomed, construction companies operated with low revenue margins, often paying workers four to six months after projects were completed.14 When demand began to exceed supply in the 2000s, profit margins increased exponentially, eliminating the cash-flow problems, but employers continued to use the tactic of delaying wage payment to reinvest profits in new projects and to move capital around to leverage assets. The result of nonpayment by employers is the dramatic upward distribution of resources acquired from exploited migrant workers.</w:t>
      </w:r>
    </w:p>
    <w:p w14:paraId="3D57A4D5"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 xml:space="preserve">Within this political economy, which depends on exploiting foreign workers to build tourist, financial, and business centers, employers thus craft a social experience of illegality that is different from those discussed so far. Employers’ deceptive and exploitative practices are regimented by the state, which also intentionally neglects labor protection. Thus, it is not so much the law that structures migrant illegality as it is the use of exploitative practices through consistent and transparent subversion of the law. Human-rights organizations have documented how contract labor systems in the Gulf make transnational labor migrants susceptible to harsh, often illegal work conditions </w:t>
      </w:r>
      <w:proofErr w:type="gramStart"/>
      <w:r w:rsidRPr="00E61306">
        <w:rPr>
          <w:rStyle w:val="Style13ptBold"/>
          <w:b w:val="0"/>
          <w:bCs w:val="0"/>
          <w:sz w:val="4"/>
          <w:szCs w:val="4"/>
        </w:rPr>
        <w:t>through the use of</w:t>
      </w:r>
      <w:proofErr w:type="gramEnd"/>
      <w:r w:rsidRPr="00E61306">
        <w:rPr>
          <w:rStyle w:val="Style13ptBold"/>
          <w:b w:val="0"/>
          <w:bCs w:val="0"/>
          <w:sz w:val="4"/>
          <w:szCs w:val="4"/>
        </w:rPr>
        <w:t xml:space="preserve"> such excessive measures as imprisonment, corporal punishment, docking of pay, and illegal withholding of wages and official documents such as passports and work visas. Racially segregated, substandard workers’ housing is common in the Gulf, with labor camps often in remote and hard-to-reach locations outside cities.15</w:t>
      </w:r>
    </w:p>
    <w:p w14:paraId="665B5BB0"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Within this context, workers around the world have crafted strategies and tactics to struggle against exploitation that often are based in politics of their home countries. In the first decade of the twenty-first century, strikes and demonstrations by migrant workers have grown rapidly throughout the Gulf region; they have, in fact, become a commonplace feature of labor interactions with the state and employers. Despite bans on trade unions and strikes in most of the countries of the Gulf, worker protests are receiving increasing attention, particularly the construction industry in Dubai and Abu Dhabi (Davidson 2008, 2009). Because political parties are often stifled, or are illegal, and few nongovernmental organizations address the problems foreign workers in the Gulf face, legitimate advocates beyond the workers themselves rarely exist.</w:t>
      </w:r>
    </w:p>
    <w:p w14:paraId="59D966BF" w14:textId="77777777" w:rsidR="00130173" w:rsidRPr="00E61306" w:rsidRDefault="00130173" w:rsidP="00130173">
      <w:pPr>
        <w:spacing w:line="240" w:lineRule="auto"/>
        <w:rPr>
          <w:rStyle w:val="Style13ptBold"/>
          <w:b w:val="0"/>
          <w:bCs w:val="0"/>
          <w:sz w:val="4"/>
          <w:szCs w:val="4"/>
        </w:rPr>
      </w:pPr>
      <w:r w:rsidRPr="00E61306">
        <w:rPr>
          <w:rStyle w:val="Style13ptBold"/>
          <w:b w:val="0"/>
          <w:bCs w:val="0"/>
          <w:sz w:val="4"/>
          <w:szCs w:val="4"/>
        </w:rPr>
        <w:t>Few labor histories have comprehensively examined worker unrest in the Gulf. Recent work by Robert Vitalis (2007) on the history of oil companies and the U.S.–Saudi relationship, however, does much to establish the roots of labor conflict and organization in the mid-twentieth century. Major strikes throughout the 2000s have mobilized tens of thousands of workers demanding better treatment, work conditions, and wages. In the United Arab Emirates, for example, recent collective labor action has included protests, organization, work stoppages, public demonstrations, and strikes, often in response to employers’ systematic failure to pay wages, improve work conditions, and stop abuse. In turn, workers have been threatened with confiscation of passports, restrictions on movement, and deportation to quash dissent (Keane and McGeehan 2008).</w:t>
      </w:r>
    </w:p>
    <w:p w14:paraId="0447983D" w14:textId="77777777" w:rsidR="00130173" w:rsidRPr="0064321D" w:rsidRDefault="00130173" w:rsidP="00130173">
      <w:pPr>
        <w:spacing w:line="240" w:lineRule="auto"/>
        <w:rPr>
          <w:rStyle w:val="Style13ptBold"/>
          <w:sz w:val="22"/>
          <w:u w:val="single"/>
        </w:rPr>
      </w:pPr>
      <w:r w:rsidRPr="00E61306">
        <w:rPr>
          <w:rStyle w:val="Style13ptBold"/>
          <w:b w:val="0"/>
          <w:bCs w:val="0"/>
          <w:sz w:val="16"/>
        </w:rPr>
        <w:t xml:space="preserve">The illegalization of labor migrants through such practices in which the state is complicit serves to discipline workers into the quotidian struggles of migrant </w:t>
      </w:r>
      <w:r w:rsidRPr="0064321D">
        <w:rPr>
          <w:rStyle w:val="Style13ptBold"/>
          <w:b w:val="0"/>
          <w:bCs w:val="0"/>
          <w:sz w:val="16"/>
        </w:rPr>
        <w:t xml:space="preserve">illegality. For South Asian labor migrants, working in the Gulf becomes an apprenticeship in normalizing the subordination and exploitation found in labor markets throughout the diaspora. </w:t>
      </w:r>
      <w:r w:rsidRPr="0064321D">
        <w:rPr>
          <w:rStyle w:val="Style13ptBold"/>
          <w:b w:val="0"/>
          <w:bCs w:val="0"/>
          <w:sz w:val="22"/>
          <w:u w:val="single"/>
        </w:rPr>
        <w:t>In the U.S. War on Terror</w:t>
      </w:r>
      <w:r w:rsidRPr="0064321D">
        <w:rPr>
          <w:rStyle w:val="Style13ptBold"/>
          <w:b w:val="0"/>
          <w:bCs w:val="0"/>
          <w:sz w:val="16"/>
        </w:rPr>
        <w:t xml:space="preserve">, </w:t>
      </w:r>
      <w:r w:rsidRPr="0064321D">
        <w:rPr>
          <w:rStyle w:val="Style13ptBold"/>
          <w:b w:val="0"/>
          <w:bCs w:val="0"/>
          <w:sz w:val="22"/>
          <w:u w:val="single"/>
        </w:rPr>
        <w:t xml:space="preserve">illegality is constructed through the </w:t>
      </w:r>
      <w:r w:rsidRPr="0064321D">
        <w:rPr>
          <w:rStyle w:val="Style13ptBold"/>
          <w:sz w:val="22"/>
          <w:u w:val="single"/>
        </w:rPr>
        <w:t>selective policing</w:t>
      </w:r>
      <w:r w:rsidRPr="0064321D">
        <w:rPr>
          <w:rStyle w:val="Style13ptBold"/>
          <w:b w:val="0"/>
          <w:bCs w:val="0"/>
          <w:sz w:val="22"/>
          <w:u w:val="single"/>
        </w:rPr>
        <w:t xml:space="preserve"> and </w:t>
      </w:r>
      <w:r w:rsidRPr="0064321D">
        <w:rPr>
          <w:rStyle w:val="Style13ptBold"/>
          <w:sz w:val="22"/>
          <w:u w:val="single"/>
        </w:rPr>
        <w:t>deportation</w:t>
      </w:r>
      <w:r w:rsidRPr="0064321D">
        <w:rPr>
          <w:rStyle w:val="Style13ptBold"/>
          <w:b w:val="0"/>
          <w:bCs w:val="0"/>
          <w:sz w:val="22"/>
          <w:u w:val="single"/>
        </w:rPr>
        <w:t xml:space="preserve"> of </w:t>
      </w:r>
      <w:r w:rsidRPr="0064321D">
        <w:rPr>
          <w:rStyle w:val="Style13ptBold"/>
          <w:sz w:val="22"/>
          <w:u w:val="single"/>
        </w:rPr>
        <w:t>Pakistani</w:t>
      </w:r>
      <w:r w:rsidRPr="0064321D">
        <w:rPr>
          <w:rStyle w:val="Style13ptBold"/>
          <w:b w:val="0"/>
          <w:bCs w:val="0"/>
          <w:sz w:val="22"/>
          <w:u w:val="single"/>
        </w:rPr>
        <w:t xml:space="preserve"> and </w:t>
      </w:r>
      <w:r w:rsidRPr="0064321D">
        <w:rPr>
          <w:rStyle w:val="Style13ptBold"/>
          <w:sz w:val="22"/>
          <w:u w:val="single"/>
        </w:rPr>
        <w:t>Muslim</w:t>
      </w:r>
      <w:r w:rsidRPr="0064321D">
        <w:rPr>
          <w:rStyle w:val="Style13ptBold"/>
          <w:b w:val="0"/>
          <w:bCs w:val="0"/>
          <w:sz w:val="22"/>
          <w:u w:val="single"/>
        </w:rPr>
        <w:t xml:space="preserve"> </w:t>
      </w:r>
      <w:r w:rsidRPr="0064321D">
        <w:rPr>
          <w:rStyle w:val="Style13ptBold"/>
          <w:sz w:val="22"/>
          <w:u w:val="single"/>
        </w:rPr>
        <w:t>migrants</w:t>
      </w:r>
      <w:r w:rsidRPr="0064321D">
        <w:rPr>
          <w:rStyle w:val="Style13ptBold"/>
          <w:b w:val="0"/>
          <w:bCs w:val="0"/>
          <w:sz w:val="16"/>
        </w:rPr>
        <w:t xml:space="preserve">. The </w:t>
      </w:r>
      <w:r w:rsidRPr="0064321D">
        <w:rPr>
          <w:rStyle w:val="Style13ptBold"/>
          <w:b w:val="0"/>
          <w:bCs w:val="0"/>
          <w:sz w:val="22"/>
          <w:u w:val="single"/>
        </w:rPr>
        <w:t xml:space="preserve">use of legal and </w:t>
      </w:r>
      <w:r w:rsidRPr="0064321D">
        <w:rPr>
          <w:rStyle w:val="Style13ptBold"/>
          <w:sz w:val="22"/>
          <w:u w:val="single"/>
        </w:rPr>
        <w:t>extralegal</w:t>
      </w:r>
      <w:r w:rsidRPr="0064321D">
        <w:rPr>
          <w:rStyle w:val="Style13ptBold"/>
          <w:b w:val="0"/>
          <w:bCs w:val="0"/>
          <w:sz w:val="22"/>
          <w:u w:val="single"/>
        </w:rPr>
        <w:t xml:space="preserve"> </w:t>
      </w:r>
      <w:r w:rsidRPr="0064321D">
        <w:rPr>
          <w:rStyle w:val="Style13ptBold"/>
          <w:sz w:val="22"/>
          <w:u w:val="single"/>
        </w:rPr>
        <w:t>violence by sovereign states</w:t>
      </w:r>
      <w:r w:rsidRPr="0064321D">
        <w:rPr>
          <w:rStyle w:val="Style13ptBold"/>
          <w:b w:val="0"/>
          <w:bCs w:val="0"/>
          <w:sz w:val="22"/>
          <w:u w:val="single"/>
        </w:rPr>
        <w:t xml:space="preserve"> is based on the </w:t>
      </w:r>
      <w:r w:rsidRPr="0064321D">
        <w:rPr>
          <w:rStyle w:val="Style13ptBold"/>
          <w:sz w:val="22"/>
          <w:u w:val="single"/>
        </w:rPr>
        <w:t>racialization of migrant illegality</w:t>
      </w:r>
      <w:r w:rsidRPr="0064321D">
        <w:rPr>
          <w:rStyle w:val="Style13ptBold"/>
          <w:b w:val="0"/>
          <w:bCs w:val="0"/>
          <w:sz w:val="22"/>
          <w:u w:val="single"/>
        </w:rPr>
        <w:t xml:space="preserve"> in terms of </w:t>
      </w:r>
      <w:r w:rsidRPr="0064321D">
        <w:rPr>
          <w:rStyle w:val="Style13ptBold"/>
          <w:sz w:val="22"/>
          <w:u w:val="single"/>
        </w:rPr>
        <w:t>criminality</w:t>
      </w:r>
      <w:r w:rsidRPr="0064321D">
        <w:rPr>
          <w:rStyle w:val="Style13ptBold"/>
          <w:b w:val="0"/>
          <w:bCs w:val="0"/>
          <w:sz w:val="22"/>
          <w:u w:val="single"/>
        </w:rPr>
        <w:t xml:space="preserve"> and the </w:t>
      </w:r>
      <w:r w:rsidRPr="0064321D">
        <w:rPr>
          <w:rStyle w:val="Style13ptBold"/>
          <w:sz w:val="22"/>
          <w:u w:val="single"/>
        </w:rPr>
        <w:t>imagined possibility of future terrorist activity.</w:t>
      </w:r>
    </w:p>
    <w:p w14:paraId="49A81063" w14:textId="77777777" w:rsidR="00130173" w:rsidRPr="00E61306" w:rsidRDefault="00130173" w:rsidP="00130173">
      <w:pPr>
        <w:spacing w:line="240" w:lineRule="auto"/>
        <w:rPr>
          <w:rStyle w:val="Style13ptBold"/>
          <w:b w:val="0"/>
          <w:bCs w:val="0"/>
          <w:sz w:val="16"/>
        </w:rPr>
      </w:pPr>
      <w:r w:rsidRPr="0064321D">
        <w:rPr>
          <w:rStyle w:val="Style13ptBold"/>
          <w:b w:val="0"/>
          <w:bCs w:val="0"/>
          <w:sz w:val="16"/>
        </w:rPr>
        <w:t>Post–9/11 Deportability: Illegality, Criminality, and the Terrorist Potential</w:t>
      </w:r>
    </w:p>
    <w:p w14:paraId="4F897098"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The history of the South Asian diaspora in the U.S. begins with small groups of Punjabi migrants that began to arrive on the West Coast at the end of the nineteenth century (Jensen 1988). Larger populations did not arrive until the Immigration and Naturalization Act was passed in 1965. Post-1965 immigration from South Asia is often characterized as comprising an educated middle class drawn mostly to work in professional occupations. In the late 1980s and 1990s, this population began to diversify through the issuing of family-reunification visas. Family reunification, now a priority in U.S. immigration law, was designed to allow professional-class migrants to bring their families to live with them in the U.S. (Prashad 2000). One of the repercussions of this policy has been the formation of a Pakistani American immigrant working class.</w:t>
      </w:r>
    </w:p>
    <w:p w14:paraId="66B14DC2"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lastRenderedPageBreak/>
        <w:t xml:space="preserve">The tragic events of </w:t>
      </w:r>
      <w:r w:rsidRPr="007632CF">
        <w:rPr>
          <w:rStyle w:val="Style13ptBold"/>
          <w:b w:val="0"/>
          <w:bCs w:val="0"/>
          <w:sz w:val="22"/>
          <w:u w:val="single"/>
        </w:rPr>
        <w:t>9/11 launched</w:t>
      </w:r>
      <w:r w:rsidRPr="00E61306">
        <w:rPr>
          <w:rStyle w:val="Style13ptBold"/>
          <w:b w:val="0"/>
          <w:bCs w:val="0"/>
          <w:sz w:val="16"/>
        </w:rPr>
        <w:t xml:space="preserve"> a new era of </w:t>
      </w:r>
      <w:r w:rsidRPr="007632CF">
        <w:rPr>
          <w:rStyle w:val="Style13ptBold"/>
          <w:sz w:val="22"/>
          <w:u w:val="single"/>
        </w:rPr>
        <w:t>control</w:t>
      </w:r>
      <w:r w:rsidRPr="007632CF">
        <w:rPr>
          <w:rStyle w:val="Style13ptBold"/>
          <w:b w:val="0"/>
          <w:bCs w:val="0"/>
          <w:sz w:val="22"/>
          <w:u w:val="single"/>
        </w:rPr>
        <w:t xml:space="preserve"> and </w:t>
      </w:r>
      <w:r w:rsidRPr="007632CF">
        <w:rPr>
          <w:rStyle w:val="Style13ptBold"/>
          <w:sz w:val="22"/>
          <w:u w:val="single"/>
        </w:rPr>
        <w:t>policing</w:t>
      </w:r>
      <w:r w:rsidRPr="007632CF">
        <w:rPr>
          <w:rStyle w:val="Style13ptBold"/>
          <w:b w:val="0"/>
          <w:bCs w:val="0"/>
          <w:sz w:val="22"/>
          <w:u w:val="single"/>
        </w:rPr>
        <w:t xml:space="preserve"> in U.S. immigration</w:t>
      </w:r>
      <w:r w:rsidRPr="00E61306">
        <w:rPr>
          <w:rStyle w:val="Style13ptBold"/>
          <w:b w:val="0"/>
          <w:bCs w:val="0"/>
          <w:sz w:val="16"/>
        </w:rPr>
        <w:t xml:space="preserve">. The </w:t>
      </w:r>
      <w:r w:rsidRPr="007D635B">
        <w:rPr>
          <w:rStyle w:val="Style13ptBold"/>
          <w:b w:val="0"/>
          <w:bCs w:val="0"/>
          <w:sz w:val="22"/>
          <w:u w:val="single"/>
        </w:rPr>
        <w:t xml:space="preserve">War on Terror </w:t>
      </w:r>
      <w:r w:rsidRPr="00E61306">
        <w:rPr>
          <w:rStyle w:val="Style13ptBold"/>
          <w:b w:val="0"/>
          <w:bCs w:val="0"/>
          <w:sz w:val="16"/>
        </w:rPr>
        <w:t>campaign</w:t>
      </w:r>
      <w:r w:rsidRPr="007D635B">
        <w:rPr>
          <w:rStyle w:val="Style13ptBold"/>
          <w:b w:val="0"/>
          <w:bCs w:val="0"/>
          <w:sz w:val="22"/>
          <w:u w:val="single"/>
        </w:rPr>
        <w:t xml:space="preserve"> significantly changed the composition of</w:t>
      </w:r>
      <w:r w:rsidRPr="00E61306">
        <w:rPr>
          <w:rStyle w:val="Style13ptBold"/>
          <w:b w:val="0"/>
          <w:bCs w:val="0"/>
          <w:sz w:val="16"/>
        </w:rPr>
        <w:t xml:space="preserve"> Pakistani, South </w:t>
      </w:r>
      <w:r w:rsidRPr="007D635B">
        <w:rPr>
          <w:rStyle w:val="Style13ptBold"/>
          <w:b w:val="0"/>
          <w:bCs w:val="0"/>
          <w:sz w:val="22"/>
          <w:u w:val="single"/>
        </w:rPr>
        <w:t xml:space="preserve">Asian, and Muslim communities in the U.S. through the </w:t>
      </w:r>
      <w:r w:rsidRPr="0035281E">
        <w:rPr>
          <w:rStyle w:val="Style13ptBold"/>
          <w:sz w:val="22"/>
          <w:highlight w:val="cyan"/>
          <w:u w:val="single"/>
        </w:rPr>
        <w:t>normalization of racial violence</w:t>
      </w:r>
      <w:r w:rsidRPr="007D635B">
        <w:rPr>
          <w:rStyle w:val="Style13ptBold"/>
          <w:sz w:val="22"/>
          <w:u w:val="single"/>
        </w:rPr>
        <w:t xml:space="preserve"> </w:t>
      </w:r>
      <w:r w:rsidRPr="007D635B">
        <w:rPr>
          <w:rStyle w:val="Style13ptBold"/>
          <w:b w:val="0"/>
          <w:bCs w:val="0"/>
          <w:sz w:val="22"/>
          <w:u w:val="single"/>
        </w:rPr>
        <w:t xml:space="preserve">and state-managed forms of </w:t>
      </w:r>
      <w:r w:rsidRPr="007D635B">
        <w:rPr>
          <w:rStyle w:val="Style13ptBold"/>
          <w:sz w:val="22"/>
          <w:u w:val="single"/>
        </w:rPr>
        <w:t>policing</w:t>
      </w:r>
      <w:r w:rsidRPr="007D635B">
        <w:rPr>
          <w:rStyle w:val="Style13ptBold"/>
          <w:b w:val="0"/>
          <w:bCs w:val="0"/>
          <w:sz w:val="22"/>
          <w:u w:val="single"/>
        </w:rPr>
        <w:t xml:space="preserve"> that subsequently led these groups to </w:t>
      </w:r>
      <w:r w:rsidRPr="007D635B">
        <w:rPr>
          <w:rStyle w:val="Style13ptBold"/>
          <w:sz w:val="22"/>
          <w:u w:val="single"/>
        </w:rPr>
        <w:t>engage</w:t>
      </w:r>
      <w:r w:rsidRPr="007D635B">
        <w:rPr>
          <w:rStyle w:val="Style13ptBold"/>
          <w:b w:val="0"/>
          <w:bCs w:val="0"/>
          <w:sz w:val="22"/>
          <w:u w:val="single"/>
        </w:rPr>
        <w:t xml:space="preserve"> in </w:t>
      </w:r>
      <w:r w:rsidRPr="007D635B">
        <w:rPr>
          <w:rStyle w:val="Style13ptBold"/>
          <w:sz w:val="22"/>
          <w:u w:val="single"/>
        </w:rPr>
        <w:t>mass return migration</w:t>
      </w:r>
      <w:r w:rsidRPr="007D635B">
        <w:rPr>
          <w:rStyle w:val="Style13ptBold"/>
          <w:b w:val="0"/>
          <w:bCs w:val="0"/>
          <w:sz w:val="22"/>
          <w:u w:val="single"/>
        </w:rPr>
        <w:t xml:space="preserve"> to </w:t>
      </w:r>
      <w:r w:rsidRPr="007D635B">
        <w:rPr>
          <w:rStyle w:val="Style13ptBold"/>
          <w:sz w:val="22"/>
          <w:u w:val="single"/>
        </w:rPr>
        <w:t>avoid deportation</w:t>
      </w:r>
      <w:r w:rsidRPr="00E61306">
        <w:rPr>
          <w:rStyle w:val="Style13ptBold"/>
          <w:b w:val="0"/>
          <w:bCs w:val="0"/>
          <w:sz w:val="16"/>
        </w:rPr>
        <w:t xml:space="preserve">. Yet the </w:t>
      </w:r>
      <w:r w:rsidRPr="0035281E">
        <w:rPr>
          <w:rStyle w:val="Style13ptBold"/>
          <w:sz w:val="22"/>
          <w:u w:val="single"/>
        </w:rPr>
        <w:t>foundation</w:t>
      </w:r>
      <w:r w:rsidRPr="003858D3">
        <w:rPr>
          <w:rStyle w:val="Style13ptBold"/>
          <w:sz w:val="22"/>
          <w:u w:val="single"/>
        </w:rPr>
        <w:t xml:space="preserve"> of these racialized practices predates 9/11</w:t>
      </w:r>
      <w:r w:rsidRPr="00E61306">
        <w:rPr>
          <w:rStyle w:val="Style13ptBold"/>
          <w:b w:val="0"/>
          <w:bCs w:val="0"/>
          <w:sz w:val="16"/>
        </w:rPr>
        <w:t xml:space="preserve">: </w:t>
      </w:r>
      <w:r w:rsidRPr="003858D3">
        <w:rPr>
          <w:rStyle w:val="Style13ptBold"/>
          <w:sz w:val="22"/>
          <w:u w:val="single"/>
        </w:rPr>
        <w:t>Racial violence</w:t>
      </w:r>
      <w:r w:rsidRPr="003858D3">
        <w:rPr>
          <w:rStyle w:val="Style13ptBold"/>
          <w:b w:val="0"/>
          <w:bCs w:val="0"/>
          <w:sz w:val="22"/>
          <w:u w:val="single"/>
        </w:rPr>
        <w:t xml:space="preserve"> </w:t>
      </w:r>
      <w:r w:rsidRPr="0035281E">
        <w:rPr>
          <w:rStyle w:val="Style13ptBold"/>
          <w:b w:val="0"/>
          <w:bCs w:val="0"/>
          <w:sz w:val="22"/>
          <w:highlight w:val="cyan"/>
          <w:u w:val="single"/>
        </w:rPr>
        <w:t xml:space="preserve">against </w:t>
      </w:r>
      <w:r w:rsidRPr="0035281E">
        <w:rPr>
          <w:rStyle w:val="Style13ptBold"/>
          <w:sz w:val="22"/>
          <w:highlight w:val="cyan"/>
          <w:u w:val="single"/>
        </w:rPr>
        <w:t>Arabs</w:t>
      </w:r>
      <w:r w:rsidRPr="0035281E">
        <w:rPr>
          <w:rStyle w:val="Style13ptBold"/>
          <w:b w:val="0"/>
          <w:bCs w:val="0"/>
          <w:sz w:val="22"/>
          <w:highlight w:val="cyan"/>
          <w:u w:val="single"/>
        </w:rPr>
        <w:t xml:space="preserve">, </w:t>
      </w:r>
      <w:r w:rsidRPr="0035281E">
        <w:rPr>
          <w:rStyle w:val="Style13ptBold"/>
          <w:sz w:val="22"/>
          <w:highlight w:val="cyan"/>
          <w:u w:val="single"/>
        </w:rPr>
        <w:t>Muslims</w:t>
      </w:r>
      <w:r w:rsidRPr="003858D3">
        <w:rPr>
          <w:rStyle w:val="Style13ptBold"/>
          <w:b w:val="0"/>
          <w:bCs w:val="0"/>
          <w:sz w:val="22"/>
          <w:u w:val="single"/>
        </w:rPr>
        <w:t xml:space="preserve">, and </w:t>
      </w:r>
      <w:r w:rsidRPr="0035281E">
        <w:rPr>
          <w:rStyle w:val="Style13ptBold"/>
          <w:sz w:val="22"/>
          <w:highlight w:val="cyan"/>
          <w:u w:val="single"/>
        </w:rPr>
        <w:t>South Asians</w:t>
      </w:r>
      <w:r w:rsidRPr="003858D3">
        <w:rPr>
          <w:rStyle w:val="Style13ptBold"/>
          <w:sz w:val="22"/>
          <w:u w:val="single"/>
        </w:rPr>
        <w:t xml:space="preserve"> </w:t>
      </w:r>
      <w:r w:rsidRPr="003858D3">
        <w:rPr>
          <w:rStyle w:val="Style13ptBold"/>
          <w:b w:val="0"/>
          <w:bCs w:val="0"/>
          <w:sz w:val="22"/>
          <w:u w:val="single"/>
        </w:rPr>
        <w:t>increased significantly in the past several decades</w:t>
      </w:r>
      <w:r w:rsidRPr="00E61306">
        <w:rPr>
          <w:rStyle w:val="Style13ptBold"/>
          <w:b w:val="0"/>
          <w:bCs w:val="0"/>
          <w:sz w:val="16"/>
        </w:rPr>
        <w:t xml:space="preserve"> (Gualtieri 2009; Hagopian 2004; </w:t>
      </w:r>
      <w:proofErr w:type="spellStart"/>
      <w:r w:rsidRPr="00E61306">
        <w:rPr>
          <w:rStyle w:val="Style13ptBold"/>
          <w:b w:val="0"/>
          <w:bCs w:val="0"/>
          <w:sz w:val="16"/>
        </w:rPr>
        <w:t>Maira</w:t>
      </w:r>
      <w:proofErr w:type="spellEnd"/>
      <w:r w:rsidRPr="00E61306">
        <w:rPr>
          <w:rStyle w:val="Style13ptBold"/>
          <w:b w:val="0"/>
          <w:bCs w:val="0"/>
          <w:sz w:val="16"/>
        </w:rPr>
        <w:t xml:space="preserve"> 2009). The </w:t>
      </w:r>
      <w:r w:rsidRPr="00A820C6">
        <w:rPr>
          <w:rStyle w:val="Style13ptBold"/>
          <w:sz w:val="22"/>
          <w:u w:val="single"/>
        </w:rPr>
        <w:t>expansion of the War on Terror across the globe</w:t>
      </w:r>
      <w:r w:rsidRPr="00E61306">
        <w:rPr>
          <w:rStyle w:val="Style13ptBold"/>
          <w:b w:val="0"/>
          <w:bCs w:val="0"/>
          <w:sz w:val="16"/>
        </w:rPr>
        <w:t xml:space="preserve">, </w:t>
      </w:r>
      <w:r w:rsidRPr="00A820C6">
        <w:rPr>
          <w:rStyle w:val="Style13ptBold"/>
          <w:b w:val="0"/>
          <w:bCs w:val="0"/>
          <w:sz w:val="22"/>
          <w:u w:val="single"/>
        </w:rPr>
        <w:t xml:space="preserve">and the </w:t>
      </w:r>
      <w:r w:rsidRPr="00110E4F">
        <w:rPr>
          <w:rStyle w:val="Style13ptBold"/>
          <w:sz w:val="22"/>
          <w:u w:val="single"/>
        </w:rPr>
        <w:t>racialization</w:t>
      </w:r>
      <w:r w:rsidRPr="00110E4F">
        <w:rPr>
          <w:rStyle w:val="Style13ptBold"/>
          <w:b w:val="0"/>
          <w:bCs w:val="0"/>
          <w:sz w:val="22"/>
          <w:u w:val="single"/>
        </w:rPr>
        <w:t xml:space="preserve"> of Muslims within the </w:t>
      </w:r>
      <w:r w:rsidRPr="00110E4F">
        <w:rPr>
          <w:rStyle w:val="Style13ptBold"/>
          <w:sz w:val="22"/>
          <w:u w:val="single"/>
        </w:rPr>
        <w:t>global racial</w:t>
      </w:r>
      <w:r w:rsidRPr="00110E4F">
        <w:rPr>
          <w:rStyle w:val="Style13ptBold"/>
          <w:b w:val="0"/>
          <w:bCs w:val="0"/>
          <w:sz w:val="22"/>
          <w:u w:val="single"/>
        </w:rPr>
        <w:t xml:space="preserve"> system, in fact, combines historical strains of </w:t>
      </w:r>
      <w:r w:rsidRPr="00110E4F">
        <w:rPr>
          <w:rStyle w:val="Style13ptBold"/>
          <w:sz w:val="22"/>
          <w:u w:val="single"/>
        </w:rPr>
        <w:t>religion, foreign policy</w:t>
      </w:r>
      <w:r w:rsidRPr="00110E4F">
        <w:rPr>
          <w:rStyle w:val="Style13ptBold"/>
          <w:b w:val="0"/>
          <w:bCs w:val="0"/>
          <w:sz w:val="22"/>
          <w:u w:val="single"/>
        </w:rPr>
        <w:t xml:space="preserve">, </w:t>
      </w:r>
      <w:r w:rsidRPr="00110E4F">
        <w:rPr>
          <w:rStyle w:val="Style13ptBold"/>
          <w:sz w:val="22"/>
          <w:u w:val="single"/>
        </w:rPr>
        <w:t>Orientalism</w:t>
      </w:r>
      <w:r w:rsidRPr="00110E4F">
        <w:rPr>
          <w:rStyle w:val="Style13ptBold"/>
          <w:b w:val="0"/>
          <w:bCs w:val="0"/>
          <w:sz w:val="22"/>
          <w:u w:val="single"/>
        </w:rPr>
        <w:t>,</w:t>
      </w:r>
      <w:r w:rsidRPr="00A820C6">
        <w:rPr>
          <w:rStyle w:val="Style13ptBold"/>
          <w:b w:val="0"/>
          <w:bCs w:val="0"/>
          <w:sz w:val="22"/>
          <w:u w:val="single"/>
        </w:rPr>
        <w:t xml:space="preserve"> and </w:t>
      </w:r>
      <w:r w:rsidRPr="0035281E">
        <w:rPr>
          <w:rStyle w:val="Style13ptBold"/>
          <w:sz w:val="22"/>
          <w:highlight w:val="cyan"/>
          <w:u w:val="single"/>
        </w:rPr>
        <w:t>systematic</w:t>
      </w:r>
      <w:r w:rsidRPr="00A820C6">
        <w:rPr>
          <w:rStyle w:val="Style13ptBold"/>
          <w:sz w:val="22"/>
          <w:u w:val="single"/>
        </w:rPr>
        <w:t xml:space="preserve"> </w:t>
      </w:r>
      <w:r w:rsidRPr="0035281E">
        <w:rPr>
          <w:rStyle w:val="Style13ptBold"/>
          <w:sz w:val="22"/>
          <w:highlight w:val="cyan"/>
          <w:u w:val="single"/>
        </w:rPr>
        <w:t>oppression</w:t>
      </w:r>
      <w:r w:rsidRPr="00E61306">
        <w:rPr>
          <w:rStyle w:val="Style13ptBold"/>
          <w:b w:val="0"/>
          <w:bCs w:val="0"/>
          <w:sz w:val="16"/>
        </w:rPr>
        <w:t xml:space="preserve">. This is </w:t>
      </w:r>
      <w:r w:rsidRPr="00A820C6">
        <w:rPr>
          <w:rStyle w:val="Style13ptBold"/>
          <w:b w:val="0"/>
          <w:bCs w:val="0"/>
          <w:sz w:val="22"/>
          <w:u w:val="single"/>
        </w:rPr>
        <w:t>seen</w:t>
      </w:r>
      <w:r w:rsidRPr="00E61306">
        <w:rPr>
          <w:rStyle w:val="Style13ptBold"/>
          <w:b w:val="0"/>
          <w:bCs w:val="0"/>
          <w:sz w:val="16"/>
        </w:rPr>
        <w:t xml:space="preserve"> most clearly </w:t>
      </w:r>
      <w:r w:rsidRPr="00A820C6">
        <w:rPr>
          <w:rStyle w:val="Style13ptBold"/>
          <w:b w:val="0"/>
          <w:bCs w:val="0"/>
          <w:sz w:val="22"/>
          <w:u w:val="single"/>
        </w:rPr>
        <w:t>in</w:t>
      </w:r>
      <w:r w:rsidRPr="00E61306">
        <w:rPr>
          <w:rStyle w:val="Style13ptBold"/>
          <w:b w:val="0"/>
          <w:bCs w:val="0"/>
          <w:sz w:val="16"/>
        </w:rPr>
        <w:t xml:space="preserve"> the </w:t>
      </w:r>
      <w:r w:rsidRPr="00A820C6">
        <w:rPr>
          <w:rStyle w:val="Style13ptBold"/>
          <w:b w:val="0"/>
          <w:bCs w:val="0"/>
          <w:sz w:val="22"/>
          <w:u w:val="single"/>
        </w:rPr>
        <w:t xml:space="preserve">wars in </w:t>
      </w:r>
      <w:r w:rsidRPr="0035281E">
        <w:rPr>
          <w:rStyle w:val="Style13ptBold"/>
          <w:sz w:val="22"/>
          <w:highlight w:val="cyan"/>
          <w:u w:val="single"/>
        </w:rPr>
        <w:t>Iraq</w:t>
      </w:r>
      <w:r w:rsidRPr="00A820C6">
        <w:rPr>
          <w:rStyle w:val="Style13ptBold"/>
          <w:b w:val="0"/>
          <w:bCs w:val="0"/>
          <w:sz w:val="22"/>
          <w:u w:val="single"/>
        </w:rPr>
        <w:t xml:space="preserve"> and </w:t>
      </w:r>
      <w:r w:rsidRPr="0035281E">
        <w:rPr>
          <w:rStyle w:val="Style13ptBold"/>
          <w:sz w:val="22"/>
          <w:highlight w:val="cyan"/>
          <w:u w:val="single"/>
        </w:rPr>
        <w:t>Afghanistan</w:t>
      </w:r>
      <w:r w:rsidRPr="00A820C6">
        <w:rPr>
          <w:rStyle w:val="Style13ptBold"/>
          <w:b w:val="0"/>
          <w:bCs w:val="0"/>
          <w:sz w:val="22"/>
          <w:u w:val="single"/>
        </w:rPr>
        <w:t>, the domestic U.S</w:t>
      </w:r>
      <w:r w:rsidRPr="00110E4F">
        <w:rPr>
          <w:rStyle w:val="Style13ptBold"/>
          <w:b w:val="0"/>
          <w:bCs w:val="0"/>
          <w:sz w:val="22"/>
          <w:u w:val="single"/>
        </w:rPr>
        <w:t xml:space="preserve">. </w:t>
      </w:r>
      <w:r w:rsidRPr="00110E4F">
        <w:rPr>
          <w:rStyle w:val="Style13ptBold"/>
          <w:sz w:val="22"/>
          <w:u w:val="single"/>
        </w:rPr>
        <w:t>war on immigration</w:t>
      </w:r>
      <w:r w:rsidRPr="00110E4F">
        <w:rPr>
          <w:rStyle w:val="Style13ptBold"/>
          <w:b w:val="0"/>
          <w:bCs w:val="0"/>
          <w:sz w:val="22"/>
          <w:u w:val="single"/>
        </w:rPr>
        <w:t>,</w:t>
      </w:r>
      <w:r w:rsidRPr="00A820C6">
        <w:rPr>
          <w:rStyle w:val="Style13ptBold"/>
          <w:b w:val="0"/>
          <w:bCs w:val="0"/>
          <w:sz w:val="22"/>
          <w:u w:val="single"/>
        </w:rPr>
        <w:t xml:space="preserve"> and the state’s </w:t>
      </w:r>
      <w:r w:rsidRPr="0035281E">
        <w:rPr>
          <w:rStyle w:val="Style13ptBold"/>
          <w:b w:val="0"/>
          <w:bCs w:val="0"/>
          <w:sz w:val="22"/>
          <w:highlight w:val="cyan"/>
          <w:u w:val="single"/>
        </w:rPr>
        <w:t>widespread</w:t>
      </w:r>
      <w:r w:rsidRPr="00A820C6">
        <w:rPr>
          <w:rStyle w:val="Style13ptBold"/>
          <w:b w:val="0"/>
          <w:bCs w:val="0"/>
          <w:sz w:val="22"/>
          <w:u w:val="single"/>
        </w:rPr>
        <w:t xml:space="preserve"> use of </w:t>
      </w:r>
      <w:r w:rsidRPr="0035281E">
        <w:rPr>
          <w:rStyle w:val="Style13ptBold"/>
          <w:sz w:val="22"/>
          <w:highlight w:val="cyan"/>
          <w:u w:val="single"/>
        </w:rPr>
        <w:t>force</w:t>
      </w:r>
      <w:r w:rsidRPr="00A820C6">
        <w:rPr>
          <w:rStyle w:val="Style13ptBold"/>
          <w:b w:val="0"/>
          <w:bCs w:val="0"/>
          <w:sz w:val="22"/>
          <w:u w:val="single"/>
        </w:rPr>
        <w:t xml:space="preserve"> and </w:t>
      </w:r>
      <w:r w:rsidRPr="0035281E">
        <w:rPr>
          <w:rStyle w:val="Style13ptBold"/>
          <w:sz w:val="22"/>
          <w:highlight w:val="cyan"/>
          <w:u w:val="single"/>
        </w:rPr>
        <w:t>violence</w:t>
      </w:r>
      <w:r w:rsidRPr="00A820C6">
        <w:rPr>
          <w:rStyle w:val="Style13ptBold"/>
          <w:b w:val="0"/>
          <w:bCs w:val="0"/>
          <w:sz w:val="22"/>
          <w:u w:val="single"/>
        </w:rPr>
        <w:t xml:space="preserve"> </w:t>
      </w:r>
      <w:r w:rsidRPr="00110E4F">
        <w:rPr>
          <w:rStyle w:val="Style13ptBold"/>
          <w:b w:val="0"/>
          <w:bCs w:val="0"/>
          <w:sz w:val="22"/>
          <w:highlight w:val="cyan"/>
          <w:u w:val="single"/>
        </w:rPr>
        <w:t>to</w:t>
      </w:r>
      <w:r w:rsidRPr="00A820C6">
        <w:rPr>
          <w:rStyle w:val="Style13ptBold"/>
          <w:b w:val="0"/>
          <w:bCs w:val="0"/>
          <w:sz w:val="22"/>
          <w:u w:val="single"/>
        </w:rPr>
        <w:t xml:space="preserve"> </w:t>
      </w:r>
      <w:r w:rsidRPr="0035281E">
        <w:rPr>
          <w:rStyle w:val="Style13ptBold"/>
          <w:sz w:val="22"/>
          <w:highlight w:val="cyan"/>
          <w:u w:val="single"/>
        </w:rPr>
        <w:t xml:space="preserve">police </w:t>
      </w:r>
      <w:r w:rsidRPr="00110E4F">
        <w:rPr>
          <w:rStyle w:val="Style13ptBold"/>
          <w:sz w:val="22"/>
          <w:u w:val="single"/>
        </w:rPr>
        <w:t>communities</w:t>
      </w:r>
      <w:r w:rsidRPr="00110E4F">
        <w:rPr>
          <w:rStyle w:val="Style13ptBold"/>
          <w:b w:val="0"/>
          <w:bCs w:val="0"/>
          <w:sz w:val="22"/>
          <w:u w:val="single"/>
        </w:rPr>
        <w:t xml:space="preserve"> of </w:t>
      </w:r>
      <w:r w:rsidRPr="00110E4F">
        <w:rPr>
          <w:rStyle w:val="Style13ptBold"/>
          <w:sz w:val="22"/>
          <w:u w:val="single"/>
        </w:rPr>
        <w:t>color</w:t>
      </w:r>
      <w:r w:rsidRPr="00A820C6">
        <w:rPr>
          <w:rStyle w:val="Style13ptBold"/>
          <w:b w:val="0"/>
          <w:bCs w:val="0"/>
          <w:sz w:val="22"/>
          <w:u w:val="single"/>
        </w:rPr>
        <w:t xml:space="preserve"> and </w:t>
      </w:r>
      <w:r w:rsidRPr="0035281E">
        <w:rPr>
          <w:rStyle w:val="Style13ptBold"/>
          <w:sz w:val="22"/>
          <w:highlight w:val="cyan"/>
          <w:u w:val="single"/>
        </w:rPr>
        <w:t xml:space="preserve">deport </w:t>
      </w:r>
      <w:r w:rsidRPr="00110E4F">
        <w:rPr>
          <w:rStyle w:val="Style13ptBold"/>
          <w:sz w:val="22"/>
          <w:u w:val="single"/>
        </w:rPr>
        <w:t>immigrants</w:t>
      </w:r>
      <w:r w:rsidRPr="00A820C6">
        <w:rPr>
          <w:rStyle w:val="Style13ptBold"/>
          <w:sz w:val="22"/>
          <w:u w:val="single"/>
        </w:rPr>
        <w:t xml:space="preserve"> of color</w:t>
      </w:r>
      <w:r w:rsidRPr="00E61306">
        <w:rPr>
          <w:rStyle w:val="Style13ptBold"/>
          <w:b w:val="0"/>
          <w:bCs w:val="0"/>
          <w:sz w:val="16"/>
        </w:rPr>
        <w:t xml:space="preserve"> (Rana and Rosas 2006).</w:t>
      </w:r>
    </w:p>
    <w:p w14:paraId="3B0103D0"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The USA Patriot Act, passed immediately after 9/11, gave direct power to the U.S. Attorney-General to detain and prosecute aliens. As legal scholars have argued (Chang 2002; Cole 2003), the justification for giving this broad latitude in detention and deportation is grounded in a history of demonizing presumed national enemies of the U.S. state. The broad anti-terrorism legislation enacted in 1996, along with stringent regulations in immigrant policy, were direct precursors of the Patriot Act and its criminalization of immigrants (Cole and Dempsey 2002). These policies were put into place to uphold a law-and-order society based on concepts of self-protection and security. But behind the U.S. security state’s mask of certainty is a xenophobia that has fueled anti-immigrant racism against Pakistanis and other Muslim immigrants by creating generalized profiles of immigrants of color. This shift in the security apparatus thus reinforced a demonization of Muslim labor migrants that was already present.</w:t>
      </w:r>
    </w:p>
    <w:p w14:paraId="30FC1177" w14:textId="77777777" w:rsidR="00130173" w:rsidRPr="000A54CB" w:rsidRDefault="00130173" w:rsidP="00130173">
      <w:pPr>
        <w:spacing w:line="240" w:lineRule="auto"/>
        <w:rPr>
          <w:rStyle w:val="Style13ptBold"/>
          <w:b w:val="0"/>
          <w:bCs w:val="0"/>
          <w:sz w:val="22"/>
          <w:u w:val="single"/>
        </w:rPr>
      </w:pPr>
      <w:r w:rsidRPr="00E61306">
        <w:rPr>
          <w:rStyle w:val="Style13ptBold"/>
          <w:b w:val="0"/>
          <w:bCs w:val="0"/>
          <w:sz w:val="16"/>
        </w:rPr>
        <w:t xml:space="preserve">The crisis </w:t>
      </w:r>
      <w:r w:rsidRPr="003E4705">
        <w:rPr>
          <w:rStyle w:val="Style13ptBold"/>
          <w:b w:val="0"/>
          <w:bCs w:val="0"/>
          <w:sz w:val="22"/>
          <w:u w:val="single"/>
        </w:rPr>
        <w:t xml:space="preserve">connecting terror and immigration in the U.S. since 9/11 has led to new forms of </w:t>
      </w:r>
      <w:r w:rsidRPr="003E4705">
        <w:rPr>
          <w:rStyle w:val="Style13ptBold"/>
          <w:sz w:val="22"/>
          <w:u w:val="single"/>
        </w:rPr>
        <w:t>control</w:t>
      </w:r>
      <w:r w:rsidRPr="003E4705">
        <w:rPr>
          <w:rStyle w:val="Style13ptBold"/>
          <w:b w:val="0"/>
          <w:bCs w:val="0"/>
          <w:sz w:val="22"/>
          <w:u w:val="single"/>
        </w:rPr>
        <w:t xml:space="preserve"> and policing by the state</w:t>
      </w:r>
      <w:r w:rsidRPr="00E61306">
        <w:rPr>
          <w:rStyle w:val="Style13ptBold"/>
          <w:b w:val="0"/>
          <w:bCs w:val="0"/>
          <w:sz w:val="16"/>
        </w:rPr>
        <w:t xml:space="preserve">. In the case of Pakistanis, the </w:t>
      </w:r>
      <w:r w:rsidRPr="0035281E">
        <w:rPr>
          <w:rStyle w:val="Style13ptBold"/>
          <w:b w:val="0"/>
          <w:bCs w:val="0"/>
          <w:sz w:val="22"/>
          <w:highlight w:val="cyan"/>
          <w:u w:val="single"/>
        </w:rPr>
        <w:t>state’s</w:t>
      </w:r>
      <w:r w:rsidRPr="003E4705">
        <w:rPr>
          <w:rStyle w:val="Style13ptBold"/>
          <w:b w:val="0"/>
          <w:bCs w:val="0"/>
          <w:sz w:val="22"/>
          <w:u w:val="single"/>
        </w:rPr>
        <w:t xml:space="preserve"> </w:t>
      </w:r>
      <w:r w:rsidRPr="003E4705">
        <w:rPr>
          <w:rStyle w:val="Style13ptBold"/>
          <w:sz w:val="22"/>
          <w:u w:val="single"/>
        </w:rPr>
        <w:t>immigrant-</w:t>
      </w:r>
      <w:r w:rsidRPr="0035281E">
        <w:rPr>
          <w:rStyle w:val="Style13ptBold"/>
          <w:sz w:val="22"/>
          <w:highlight w:val="cyan"/>
          <w:u w:val="single"/>
        </w:rPr>
        <w:t>management</w:t>
      </w:r>
      <w:r w:rsidRPr="003E4705">
        <w:rPr>
          <w:rStyle w:val="Style13ptBold"/>
          <w:sz w:val="22"/>
          <w:u w:val="single"/>
        </w:rPr>
        <w:t xml:space="preserve"> techniques</w:t>
      </w:r>
      <w:r w:rsidRPr="003E4705">
        <w:rPr>
          <w:rStyle w:val="Style13ptBold"/>
          <w:b w:val="0"/>
          <w:bCs w:val="0"/>
          <w:sz w:val="22"/>
          <w:u w:val="single"/>
        </w:rPr>
        <w:t xml:space="preserve"> are </w:t>
      </w:r>
      <w:r w:rsidRPr="0035281E">
        <w:rPr>
          <w:rStyle w:val="Style13ptBold"/>
          <w:sz w:val="28"/>
          <w:szCs w:val="28"/>
          <w:highlight w:val="cyan"/>
          <w:u w:val="single"/>
        </w:rPr>
        <w:t>based in</w:t>
      </w:r>
      <w:r w:rsidRPr="0035281E">
        <w:rPr>
          <w:rStyle w:val="Style13ptBold"/>
          <w:b w:val="0"/>
          <w:bCs w:val="0"/>
          <w:sz w:val="28"/>
          <w:szCs w:val="28"/>
          <w:highlight w:val="cyan"/>
          <w:u w:val="single"/>
        </w:rPr>
        <w:t xml:space="preserve"> </w:t>
      </w:r>
      <w:r w:rsidRPr="0035281E">
        <w:rPr>
          <w:rStyle w:val="Style13ptBold"/>
          <w:sz w:val="28"/>
          <w:szCs w:val="28"/>
          <w:highlight w:val="cyan"/>
          <w:u w:val="single"/>
        </w:rPr>
        <w:t>discourses of illegality and criminality</w:t>
      </w:r>
      <w:r w:rsidRPr="003E4705">
        <w:rPr>
          <w:rStyle w:val="Style13ptBold"/>
          <w:b w:val="0"/>
          <w:bCs w:val="0"/>
          <w:sz w:val="28"/>
          <w:szCs w:val="28"/>
          <w:u w:val="single"/>
        </w:rPr>
        <w:t xml:space="preserve"> </w:t>
      </w:r>
      <w:r w:rsidRPr="003E4705">
        <w:rPr>
          <w:rStyle w:val="Style13ptBold"/>
          <w:b w:val="0"/>
          <w:bCs w:val="0"/>
          <w:sz w:val="22"/>
          <w:u w:val="single"/>
        </w:rPr>
        <w:t>and strategies of deportability</w:t>
      </w:r>
      <w:r w:rsidRPr="00E61306">
        <w:rPr>
          <w:rStyle w:val="Style13ptBold"/>
          <w:b w:val="0"/>
          <w:bCs w:val="0"/>
          <w:sz w:val="16"/>
        </w:rPr>
        <w:t xml:space="preserve">. One strategy of control is the use of detention and deportation in which immigrants are held until the government decides that they either have no important information or are not potentially dangerous. Once the determination that no potential threat exists, detainees are deported through forced or voluntarily means. The detention and deportation regime relies on selectively enforcing immigration laws among suspect immigrant populations. Thus, it </w:t>
      </w:r>
      <w:r w:rsidRPr="000A54CB">
        <w:rPr>
          <w:rStyle w:val="Style13ptBold"/>
          <w:b w:val="0"/>
          <w:bCs w:val="0"/>
          <w:sz w:val="22"/>
          <w:u w:val="single"/>
        </w:rPr>
        <w:t xml:space="preserve">is not probable cause but the </w:t>
      </w:r>
      <w:r w:rsidRPr="0035281E">
        <w:rPr>
          <w:rStyle w:val="Style13ptBold"/>
          <w:sz w:val="22"/>
          <w:highlight w:val="cyan"/>
          <w:u w:val="single"/>
        </w:rPr>
        <w:t>guilt by association</w:t>
      </w:r>
      <w:r w:rsidRPr="0035281E">
        <w:rPr>
          <w:rStyle w:val="Style13ptBold"/>
          <w:b w:val="0"/>
          <w:bCs w:val="0"/>
          <w:sz w:val="22"/>
          <w:highlight w:val="cyan"/>
          <w:u w:val="single"/>
        </w:rPr>
        <w:t xml:space="preserve"> with</w:t>
      </w:r>
      <w:r w:rsidRPr="000A54CB">
        <w:rPr>
          <w:rStyle w:val="Style13ptBold"/>
          <w:b w:val="0"/>
          <w:bCs w:val="0"/>
          <w:sz w:val="22"/>
          <w:u w:val="single"/>
        </w:rPr>
        <w:t xml:space="preserve"> certain </w:t>
      </w:r>
      <w:r w:rsidRPr="0035281E">
        <w:rPr>
          <w:rStyle w:val="Style13ptBold"/>
          <w:sz w:val="22"/>
          <w:highlight w:val="cyan"/>
          <w:u w:val="single"/>
        </w:rPr>
        <w:t>ideas</w:t>
      </w:r>
      <w:r w:rsidRPr="000A54CB">
        <w:rPr>
          <w:rStyle w:val="Style13ptBold"/>
          <w:b w:val="0"/>
          <w:bCs w:val="0"/>
          <w:sz w:val="22"/>
          <w:u w:val="single"/>
        </w:rPr>
        <w:t xml:space="preserve">, people, or </w:t>
      </w:r>
      <w:r w:rsidRPr="000A54CB">
        <w:rPr>
          <w:rStyle w:val="Style13ptBold"/>
          <w:sz w:val="22"/>
          <w:u w:val="single"/>
        </w:rPr>
        <w:t>organizations</w:t>
      </w:r>
      <w:r w:rsidRPr="000A54CB">
        <w:rPr>
          <w:rStyle w:val="Style13ptBold"/>
          <w:b w:val="0"/>
          <w:bCs w:val="0"/>
          <w:sz w:val="22"/>
          <w:u w:val="single"/>
        </w:rPr>
        <w:t xml:space="preserve"> that guides the logic behind who becomes a suspect.</w:t>
      </w:r>
    </w:p>
    <w:p w14:paraId="5136BFF8" w14:textId="77777777" w:rsidR="00130173" w:rsidRPr="00E61306" w:rsidRDefault="00130173" w:rsidP="00130173">
      <w:pPr>
        <w:spacing w:after="60" w:line="240" w:lineRule="auto"/>
        <w:rPr>
          <w:rStyle w:val="Style13ptBold"/>
          <w:b w:val="0"/>
          <w:bCs w:val="0"/>
          <w:sz w:val="4"/>
          <w:szCs w:val="4"/>
        </w:rPr>
      </w:pPr>
      <w:r w:rsidRPr="00E61306">
        <w:rPr>
          <w:rStyle w:val="Style13ptBold"/>
          <w:b w:val="0"/>
          <w:bCs w:val="0"/>
          <w:sz w:val="4"/>
          <w:szCs w:val="4"/>
        </w:rPr>
        <w:t xml:space="preserve">This awareness of state discourses of illegality and proper citizenship is evident </w:t>
      </w:r>
      <w:proofErr w:type="gramStart"/>
      <w:r w:rsidRPr="00E61306">
        <w:rPr>
          <w:rStyle w:val="Style13ptBold"/>
          <w:b w:val="0"/>
          <w:bCs w:val="0"/>
          <w:sz w:val="4"/>
          <w:szCs w:val="4"/>
        </w:rPr>
        <w:t>in migrant</w:t>
      </w:r>
      <w:proofErr w:type="gramEnd"/>
      <w:r w:rsidRPr="00E61306">
        <w:rPr>
          <w:rStyle w:val="Style13ptBold"/>
          <w:b w:val="0"/>
          <w:bCs w:val="0"/>
          <w:sz w:val="4"/>
          <w:szCs w:val="4"/>
        </w:rPr>
        <w:t xml:space="preserve"> narratives. As one Pakistani immigrant in New York told me in 2002:</w:t>
      </w:r>
    </w:p>
    <w:p w14:paraId="3C6F80B5" w14:textId="77777777" w:rsidR="00130173" w:rsidRPr="00E61306" w:rsidRDefault="00130173" w:rsidP="00130173">
      <w:pPr>
        <w:spacing w:after="60" w:line="240" w:lineRule="auto"/>
        <w:rPr>
          <w:rStyle w:val="Style13ptBold"/>
          <w:b w:val="0"/>
          <w:bCs w:val="0"/>
          <w:sz w:val="4"/>
          <w:szCs w:val="4"/>
        </w:rPr>
      </w:pPr>
      <w:r w:rsidRPr="00E61306">
        <w:rPr>
          <w:rStyle w:val="Style13ptBold"/>
          <w:b w:val="0"/>
          <w:bCs w:val="0"/>
          <w:sz w:val="4"/>
          <w:szCs w:val="4"/>
        </w:rPr>
        <w:t>Before I came to the United States, I knew living here would be hard… I don’t want my children to grow up in the U.S. I want them to live and be happy in Pakistan. But I know that this is not possible. The U.S. has different possibilities for us, so we do what we can to give our children a better life than what we had. And we suffer through it here because we are seen as foreigners.16</w:t>
      </w:r>
    </w:p>
    <w:p w14:paraId="1CA98403" w14:textId="77777777" w:rsidR="00130173" w:rsidRPr="00E61306" w:rsidRDefault="00130173" w:rsidP="00130173">
      <w:pPr>
        <w:spacing w:after="60" w:line="240" w:lineRule="auto"/>
        <w:rPr>
          <w:rStyle w:val="Style13ptBold"/>
          <w:b w:val="0"/>
          <w:bCs w:val="0"/>
          <w:sz w:val="4"/>
          <w:szCs w:val="4"/>
        </w:rPr>
      </w:pPr>
      <w:r w:rsidRPr="00E61306">
        <w:rPr>
          <w:rStyle w:val="Style13ptBold"/>
          <w:b w:val="0"/>
          <w:bCs w:val="0"/>
          <w:sz w:val="4"/>
          <w:szCs w:val="4"/>
        </w:rPr>
        <w:t>When migrants frame overseas work in terms of the opportunity for work and, simultaneously, for a better life, they come to understand the condition in which ‘‘foreign’’ and ‘‘alien’’ is imagined through state and popular forms of racism as ‘‘threatening.’’</w:t>
      </w:r>
    </w:p>
    <w:p w14:paraId="2E3A1BEA" w14:textId="77777777" w:rsidR="00130173" w:rsidRPr="00E61306" w:rsidRDefault="00130173" w:rsidP="00130173">
      <w:pPr>
        <w:spacing w:after="60" w:line="240" w:lineRule="auto"/>
        <w:rPr>
          <w:sz w:val="4"/>
          <w:szCs w:val="4"/>
        </w:rPr>
      </w:pPr>
      <w:r w:rsidRPr="00E61306">
        <w:rPr>
          <w:sz w:val="4"/>
          <w:szCs w:val="4"/>
        </w:rPr>
        <w:t>The criminalization of the Pakistani immigrant, along with other Muslims, thus is part of a historical pattern of demonizing immigrant groups in the U.S. For many U.S. immigrant communities, the War on Terror fits into a larger history of anti-immigrant sentiment in which they are viewed as outsiders and as foreign aliens. This war on immigration has precedents in U.S. history, but it is also part of a global economy that connects flows of goods and commodities with those of people and workers. Further, the history of detention and deportation as a process of scapegoating has affected a wide variety of religious, ethnic, racial, and political groups (Cole 2003). The process of imagining illegality and criminality, however, has been directed largely toward Pakistani immigrants in the U.S. through popular and state-sanctioned violence.</w:t>
      </w:r>
    </w:p>
    <w:p w14:paraId="064DBC06" w14:textId="77777777" w:rsidR="00130173" w:rsidRPr="00E61306" w:rsidRDefault="00130173" w:rsidP="00130173">
      <w:pPr>
        <w:spacing w:after="60" w:line="240" w:lineRule="auto"/>
        <w:rPr>
          <w:rStyle w:val="Style13ptBold"/>
          <w:b w:val="0"/>
          <w:bCs w:val="0"/>
          <w:sz w:val="4"/>
          <w:szCs w:val="4"/>
        </w:rPr>
      </w:pPr>
      <w:r w:rsidRPr="00E61306">
        <w:rPr>
          <w:rStyle w:val="Style13ptBold"/>
          <w:b w:val="0"/>
          <w:bCs w:val="0"/>
          <w:sz w:val="4"/>
          <w:szCs w:val="4"/>
        </w:rPr>
        <w:t>Conclusion</w:t>
      </w:r>
    </w:p>
    <w:p w14:paraId="6F32E7C0" w14:textId="77777777" w:rsidR="00130173" w:rsidRPr="00E61306" w:rsidRDefault="00130173" w:rsidP="00130173">
      <w:pPr>
        <w:spacing w:after="60" w:line="240" w:lineRule="auto"/>
        <w:rPr>
          <w:rStyle w:val="Style13ptBold"/>
          <w:b w:val="0"/>
          <w:bCs w:val="0"/>
          <w:sz w:val="4"/>
          <w:szCs w:val="4"/>
        </w:rPr>
      </w:pPr>
      <w:r w:rsidRPr="00E61306">
        <w:rPr>
          <w:rStyle w:val="Style13ptBold"/>
          <w:b w:val="0"/>
          <w:bCs w:val="0"/>
          <w:sz w:val="4"/>
          <w:szCs w:val="4"/>
        </w:rPr>
        <w:t>For many male laborers, navigating the state system of transnational migration controls is part of the process that allows them to keep pursuing economic resources. This struggle over access to capital is controlled and regulated in many ways, yet channels remain that circumvent these boundaries. Thus, what is considered legal and what is considered illegal depends on the interests of the state and the perspectives of migrants.</w:t>
      </w:r>
    </w:p>
    <w:p w14:paraId="0EF1AC16" w14:textId="77777777" w:rsidR="00130173" w:rsidRDefault="00130173" w:rsidP="00130173">
      <w:pPr>
        <w:spacing w:line="240" w:lineRule="auto"/>
        <w:rPr>
          <w:rStyle w:val="Style13ptBold"/>
          <w:b w:val="0"/>
          <w:bCs w:val="0"/>
          <w:sz w:val="16"/>
        </w:rPr>
      </w:pPr>
      <w:r w:rsidRPr="00E61306">
        <w:rPr>
          <w:rStyle w:val="Style13ptBold"/>
          <w:b w:val="0"/>
          <w:bCs w:val="0"/>
          <w:sz w:val="16"/>
        </w:rPr>
        <w:t xml:space="preserve">As I have argued, the state wields power through a variety of legal and illegal practices. The multiple states systems’ ambivalence toward labor migration reflects relationships in which labor migration makes economic sense but the mechanisms of movement are arbitrarily controlled. The confusion in states’ practices is recognized by labor migrants who point out the similarities between legal and illegal activity. </w:t>
      </w:r>
      <w:r w:rsidRPr="008559DC">
        <w:rPr>
          <w:rStyle w:val="Style13ptBold"/>
          <w:b w:val="0"/>
          <w:bCs w:val="0"/>
          <w:sz w:val="22"/>
          <w:u w:val="single"/>
        </w:rPr>
        <w:t xml:space="preserve">It is </w:t>
      </w:r>
      <w:r w:rsidRPr="0035281E">
        <w:rPr>
          <w:rStyle w:val="Style13ptBold"/>
          <w:sz w:val="22"/>
          <w:highlight w:val="cyan"/>
          <w:u w:val="single"/>
        </w:rPr>
        <w:t>tempting</w:t>
      </w:r>
      <w:r w:rsidRPr="0035281E">
        <w:rPr>
          <w:rStyle w:val="Style13ptBold"/>
          <w:b w:val="0"/>
          <w:bCs w:val="0"/>
          <w:sz w:val="22"/>
          <w:highlight w:val="cyan"/>
          <w:u w:val="single"/>
        </w:rPr>
        <w:t xml:space="preserve"> to identify</w:t>
      </w:r>
      <w:r w:rsidRPr="008559DC">
        <w:rPr>
          <w:rStyle w:val="Style13ptBold"/>
          <w:b w:val="0"/>
          <w:bCs w:val="0"/>
          <w:sz w:val="22"/>
          <w:u w:val="single"/>
        </w:rPr>
        <w:t xml:space="preserve"> migrant illegality </w:t>
      </w:r>
      <w:proofErr w:type="gramStart"/>
      <w:r w:rsidRPr="008559DC">
        <w:rPr>
          <w:rStyle w:val="Style13ptBold"/>
          <w:b w:val="0"/>
          <w:bCs w:val="0"/>
          <w:sz w:val="22"/>
          <w:u w:val="single"/>
        </w:rPr>
        <w:t>as a result of</w:t>
      </w:r>
      <w:proofErr w:type="gramEnd"/>
      <w:r w:rsidRPr="008559DC">
        <w:rPr>
          <w:rStyle w:val="Style13ptBold"/>
          <w:b w:val="0"/>
          <w:bCs w:val="0"/>
          <w:sz w:val="22"/>
          <w:u w:val="single"/>
        </w:rPr>
        <w:t xml:space="preserve"> </w:t>
      </w:r>
      <w:r w:rsidRPr="0035281E">
        <w:rPr>
          <w:rStyle w:val="Style13ptBold"/>
          <w:sz w:val="22"/>
          <w:highlight w:val="cyan"/>
          <w:u w:val="single"/>
        </w:rPr>
        <w:t>limited regulation</w:t>
      </w:r>
      <w:r w:rsidRPr="008559DC">
        <w:rPr>
          <w:rStyle w:val="Style13ptBold"/>
          <w:b w:val="0"/>
          <w:bCs w:val="0"/>
          <w:sz w:val="22"/>
          <w:u w:val="single"/>
        </w:rPr>
        <w:t xml:space="preserve"> and </w:t>
      </w:r>
      <w:r w:rsidRPr="00110E4F">
        <w:rPr>
          <w:rStyle w:val="Style13ptBold"/>
          <w:b w:val="0"/>
          <w:bCs w:val="0"/>
          <w:sz w:val="22"/>
          <w:u w:val="single"/>
        </w:rPr>
        <w:t xml:space="preserve">the </w:t>
      </w:r>
      <w:r w:rsidRPr="00110E4F">
        <w:rPr>
          <w:rStyle w:val="Style13ptBold"/>
          <w:sz w:val="22"/>
          <w:u w:val="single"/>
        </w:rPr>
        <w:t xml:space="preserve">inadequacy of </w:t>
      </w:r>
      <w:r w:rsidRPr="00110E4F">
        <w:rPr>
          <w:rStyle w:val="Style13ptBold"/>
          <w:b w:val="0"/>
          <w:bCs w:val="0"/>
          <w:sz w:val="22"/>
          <w:u w:val="single"/>
        </w:rPr>
        <w:t xml:space="preserve">the </w:t>
      </w:r>
      <w:r w:rsidRPr="00110E4F">
        <w:rPr>
          <w:rStyle w:val="Style13ptBold"/>
          <w:sz w:val="22"/>
          <w:u w:val="single"/>
        </w:rPr>
        <w:t>state</w:t>
      </w:r>
      <w:r w:rsidRPr="008559DC">
        <w:rPr>
          <w:rStyle w:val="Style13ptBold"/>
          <w:b w:val="0"/>
          <w:bCs w:val="0"/>
          <w:sz w:val="22"/>
          <w:u w:val="single"/>
        </w:rPr>
        <w:t xml:space="preserve">, </w:t>
      </w:r>
      <w:r w:rsidRPr="0035281E">
        <w:rPr>
          <w:rStyle w:val="Style13ptBold"/>
          <w:b w:val="0"/>
          <w:bCs w:val="0"/>
          <w:sz w:val="22"/>
          <w:highlight w:val="cyan"/>
          <w:u w:val="single"/>
        </w:rPr>
        <w:t>yet</w:t>
      </w:r>
      <w:r w:rsidRPr="008559DC">
        <w:rPr>
          <w:rStyle w:val="Style13ptBold"/>
          <w:b w:val="0"/>
          <w:bCs w:val="0"/>
          <w:sz w:val="22"/>
          <w:u w:val="single"/>
        </w:rPr>
        <w:t xml:space="preserve"> the </w:t>
      </w:r>
      <w:r w:rsidRPr="0035281E">
        <w:rPr>
          <w:rStyle w:val="Style13ptBold"/>
          <w:sz w:val="22"/>
          <w:highlight w:val="cyan"/>
          <w:u w:val="single"/>
        </w:rPr>
        <w:t>incoherence</w:t>
      </w:r>
      <w:r w:rsidRPr="008559DC">
        <w:rPr>
          <w:rStyle w:val="Style13ptBold"/>
          <w:b w:val="0"/>
          <w:bCs w:val="0"/>
          <w:sz w:val="22"/>
          <w:u w:val="single"/>
        </w:rPr>
        <w:t xml:space="preserve"> in how states behave </w:t>
      </w:r>
      <w:r w:rsidRPr="0035281E">
        <w:rPr>
          <w:rStyle w:val="Style13ptBold"/>
          <w:b w:val="0"/>
          <w:bCs w:val="0"/>
          <w:sz w:val="22"/>
          <w:highlight w:val="cyan"/>
          <w:u w:val="single"/>
        </w:rPr>
        <w:t>reveals</w:t>
      </w:r>
      <w:r w:rsidRPr="008559DC">
        <w:rPr>
          <w:rStyle w:val="Style13ptBold"/>
          <w:b w:val="0"/>
          <w:bCs w:val="0"/>
          <w:sz w:val="22"/>
          <w:u w:val="single"/>
        </w:rPr>
        <w:t xml:space="preserve"> the </w:t>
      </w:r>
      <w:r w:rsidRPr="0035281E">
        <w:rPr>
          <w:rStyle w:val="Style13ptBold"/>
          <w:sz w:val="22"/>
          <w:highlight w:val="cyan"/>
          <w:u w:val="single"/>
        </w:rPr>
        <w:t>deeper layers</w:t>
      </w:r>
      <w:r w:rsidRPr="0035281E">
        <w:rPr>
          <w:rStyle w:val="Style13ptBold"/>
          <w:b w:val="0"/>
          <w:bCs w:val="0"/>
          <w:sz w:val="22"/>
          <w:highlight w:val="cyan"/>
          <w:u w:val="single"/>
        </w:rPr>
        <w:t xml:space="preserve"> of</w:t>
      </w:r>
      <w:r w:rsidRPr="008559DC">
        <w:rPr>
          <w:rStyle w:val="Style13ptBold"/>
          <w:b w:val="0"/>
          <w:bCs w:val="0"/>
          <w:sz w:val="22"/>
          <w:u w:val="single"/>
        </w:rPr>
        <w:t xml:space="preserve"> their intentions in </w:t>
      </w:r>
      <w:r w:rsidRPr="0035281E">
        <w:rPr>
          <w:rStyle w:val="Style13ptBold"/>
          <w:sz w:val="22"/>
          <w:highlight w:val="cyan"/>
          <w:u w:val="single"/>
        </w:rPr>
        <w:t>everyday politics</w:t>
      </w:r>
      <w:r w:rsidRPr="00E61306">
        <w:rPr>
          <w:rStyle w:val="Style13ptBold"/>
          <w:b w:val="0"/>
          <w:bCs w:val="0"/>
          <w:sz w:val="16"/>
        </w:rPr>
        <w:t>. The power of the state in creating such migrant publics, then, is replicated in neoliberal economies that give private contractors state-like power (</w:t>
      </w:r>
      <w:proofErr w:type="spellStart"/>
      <w:r w:rsidRPr="00E61306">
        <w:rPr>
          <w:rStyle w:val="Style13ptBold"/>
          <w:b w:val="0"/>
          <w:bCs w:val="0"/>
          <w:sz w:val="16"/>
        </w:rPr>
        <w:t>Comaroff</w:t>
      </w:r>
      <w:proofErr w:type="spellEnd"/>
      <w:r w:rsidRPr="00E61306">
        <w:rPr>
          <w:rStyle w:val="Style13ptBold"/>
          <w:b w:val="0"/>
          <w:bCs w:val="0"/>
          <w:sz w:val="16"/>
        </w:rPr>
        <w:t xml:space="preserve"> and </w:t>
      </w:r>
      <w:proofErr w:type="spellStart"/>
      <w:r w:rsidRPr="00E61306">
        <w:rPr>
          <w:rStyle w:val="Style13ptBold"/>
          <w:b w:val="0"/>
          <w:bCs w:val="0"/>
          <w:sz w:val="16"/>
        </w:rPr>
        <w:t>Comaroff</w:t>
      </w:r>
      <w:proofErr w:type="spellEnd"/>
      <w:r w:rsidRPr="00E61306">
        <w:rPr>
          <w:rStyle w:val="Style13ptBold"/>
          <w:b w:val="0"/>
          <w:bCs w:val="0"/>
          <w:sz w:val="16"/>
        </w:rPr>
        <w:t xml:space="preserve"> 2006). Here I call </w:t>
      </w:r>
      <w:r w:rsidRPr="00D71903">
        <w:rPr>
          <w:rStyle w:val="Style13ptBold"/>
          <w:b w:val="0"/>
          <w:bCs w:val="0"/>
          <w:sz w:val="22"/>
          <w:u w:val="single"/>
        </w:rPr>
        <w:t xml:space="preserve">attention not so much to a model of the state as nefarious as to </w:t>
      </w:r>
      <w:r w:rsidRPr="00110E4F">
        <w:rPr>
          <w:rStyle w:val="Style13ptBold"/>
          <w:b w:val="0"/>
          <w:bCs w:val="0"/>
          <w:sz w:val="22"/>
          <w:u w:val="single"/>
        </w:rPr>
        <w:t xml:space="preserve">the </w:t>
      </w:r>
      <w:r w:rsidRPr="00110E4F">
        <w:rPr>
          <w:rStyle w:val="Style13ptBold"/>
          <w:sz w:val="22"/>
          <w:u w:val="single"/>
        </w:rPr>
        <w:t>banality</w:t>
      </w:r>
      <w:r w:rsidRPr="00110E4F">
        <w:rPr>
          <w:rStyle w:val="Style13ptBold"/>
          <w:b w:val="0"/>
          <w:bCs w:val="0"/>
          <w:sz w:val="22"/>
          <w:u w:val="single"/>
        </w:rPr>
        <w:t xml:space="preserve"> of </w:t>
      </w:r>
      <w:r w:rsidRPr="00110E4F">
        <w:rPr>
          <w:rStyle w:val="Style13ptBold"/>
          <w:sz w:val="22"/>
          <w:u w:val="single"/>
        </w:rPr>
        <w:t>allowing</w:t>
      </w:r>
      <w:r w:rsidRPr="00110E4F">
        <w:rPr>
          <w:rStyle w:val="Style13ptBold"/>
          <w:b w:val="0"/>
          <w:bCs w:val="0"/>
          <w:sz w:val="22"/>
          <w:u w:val="single"/>
        </w:rPr>
        <w:t xml:space="preserve"> such </w:t>
      </w:r>
      <w:r w:rsidRPr="00110E4F">
        <w:rPr>
          <w:rStyle w:val="Style13ptBold"/>
          <w:sz w:val="22"/>
          <w:u w:val="single"/>
        </w:rPr>
        <w:t>practices</w:t>
      </w:r>
      <w:r w:rsidRPr="00110E4F">
        <w:rPr>
          <w:rStyle w:val="Style13ptBold"/>
          <w:b w:val="0"/>
          <w:bCs w:val="0"/>
          <w:sz w:val="22"/>
          <w:u w:val="single"/>
        </w:rPr>
        <w:t xml:space="preserve"> to continue under </w:t>
      </w:r>
      <w:r w:rsidRPr="00110E4F">
        <w:rPr>
          <w:rStyle w:val="Style13ptBold"/>
          <w:sz w:val="22"/>
          <w:u w:val="single"/>
        </w:rPr>
        <w:t>the guise of the state</w:t>
      </w:r>
      <w:r w:rsidRPr="00110E4F">
        <w:rPr>
          <w:rStyle w:val="Style13ptBold"/>
          <w:b w:val="0"/>
          <w:bCs w:val="0"/>
          <w:sz w:val="16"/>
        </w:rPr>
        <w:t>. In this sense, criminality and illegality are part of a global landscape of violence wrought by economic disparities in which threats become a feature necessary to the functioning of the security state. In the global economy, the migration of diasporic populations is now a permanent feature. Analyzing diasporic populations in terms of nation and region of origin, religion, class</w:t>
      </w:r>
      <w:r w:rsidRPr="00E61306">
        <w:rPr>
          <w:rStyle w:val="Style13ptBold"/>
          <w:b w:val="0"/>
          <w:bCs w:val="0"/>
          <w:sz w:val="16"/>
        </w:rPr>
        <w:t>, and gender reveals some of the connections that frame South Asians in relation to migration.</w:t>
      </w:r>
    </w:p>
    <w:p w14:paraId="03A7A28D" w14:textId="77777777" w:rsidR="00417F7A" w:rsidRDefault="00417F7A" w:rsidP="00417F7A"/>
    <w:p w14:paraId="5113B345" w14:textId="583A93DA" w:rsidR="00417F7A" w:rsidRDefault="00417F7A" w:rsidP="00417F7A">
      <w:pPr>
        <w:pStyle w:val="Heading4"/>
      </w:pPr>
      <w:r>
        <w:lastRenderedPageBreak/>
        <w:t>In 2008, at the JBS meatpacking plants</w:t>
      </w:r>
      <w:r w:rsidR="009E1A05">
        <w:t xml:space="preserve">, </w:t>
      </w:r>
      <w:r>
        <w:t xml:space="preserve">Somali Muslim workers requested prayer breaks during Ramadan. Management invoked their collective bargaining agreement as an </w:t>
      </w:r>
      <w:r w:rsidRPr="00DD520A">
        <w:rPr>
          <w:u w:val="single"/>
        </w:rPr>
        <w:t>insurmountable barrier</w:t>
      </w:r>
      <w:r>
        <w:t xml:space="preserve">, instead refusing them even </w:t>
      </w:r>
      <w:r>
        <w:rPr>
          <w:u w:val="single"/>
        </w:rPr>
        <w:t>bathroom breaks</w:t>
      </w:r>
      <w:r>
        <w:t>.</w:t>
      </w:r>
      <w:r w:rsidR="00FD7F40">
        <w:rPr>
          <w:rStyle w:val="FootnoteReference"/>
        </w:rPr>
        <w:footnoteReference w:id="6"/>
      </w:r>
      <w:r>
        <w:t xml:space="preserve"> As CBAs became </w:t>
      </w:r>
      <w:r w:rsidRPr="00336CDB">
        <w:rPr>
          <w:u w:val="single"/>
        </w:rPr>
        <w:t>legal architecture</w:t>
      </w:r>
      <w:r>
        <w:t xml:space="preserve"> of Muslim discrimination, the union stood silent as JBS </w:t>
      </w:r>
      <w:r>
        <w:rPr>
          <w:u w:val="single"/>
        </w:rPr>
        <w:t>shut off</w:t>
      </w:r>
      <w:r>
        <w:t xml:space="preserve"> water fountains during Ramadan, as </w:t>
      </w:r>
      <w:r w:rsidRPr="00591CD0">
        <w:rPr>
          <w:u w:val="single"/>
        </w:rPr>
        <w:t>managers</w:t>
      </w:r>
      <w:r>
        <w:t xml:space="preserve"> threw bones at Somali workers, as bathroom walls filled with </w:t>
      </w:r>
      <w:r w:rsidRPr="00336CDB">
        <w:rPr>
          <w:u w:val="single"/>
        </w:rPr>
        <w:t>graffiti</w:t>
      </w:r>
      <w:r>
        <w:t xml:space="preserve"> reading “</w:t>
      </w:r>
      <w:r w:rsidRPr="00591CD0">
        <w:rPr>
          <w:u w:val="single"/>
        </w:rPr>
        <w:t>Fuck Muslims</w:t>
      </w:r>
      <w:r w:rsidR="00FD7F40">
        <w:t>.”</w:t>
      </w:r>
      <w:r w:rsidR="00FD7F40">
        <w:rPr>
          <w:rStyle w:val="FootnoteReference"/>
        </w:rPr>
        <w:footnoteReference w:id="7"/>
      </w:r>
    </w:p>
    <w:p w14:paraId="625D86BE" w14:textId="77777777" w:rsidR="00802055" w:rsidRPr="00802055" w:rsidRDefault="00802055" w:rsidP="00802055"/>
    <w:p w14:paraId="239719C0" w14:textId="6ECC57C8" w:rsidR="00417F7A" w:rsidRPr="004061B1" w:rsidRDefault="00417F7A" w:rsidP="00417F7A">
      <w:pPr>
        <w:pStyle w:val="Heading4"/>
        <w:rPr>
          <w:i/>
          <w:iCs w:val="0"/>
        </w:rPr>
      </w:pPr>
      <w:r w:rsidRPr="004061B1">
        <w:rPr>
          <w:i/>
          <w:iCs w:val="0"/>
          <w:highlight w:val="cyan"/>
        </w:rPr>
        <w:t>Some Muslim workers took collective action, staging a walkout. Some didn’t, simply requesting additional prayer breaks.</w:t>
      </w:r>
      <w:r w:rsidR="00274590" w:rsidRPr="004061B1">
        <w:rPr>
          <w:rStyle w:val="FootnoteReference"/>
          <w:i/>
          <w:iCs w:val="0"/>
          <w:highlight w:val="cyan"/>
        </w:rPr>
        <w:footnoteReference w:id="8"/>
      </w:r>
    </w:p>
    <w:p w14:paraId="76C39976" w14:textId="77777777" w:rsidR="00417F7A" w:rsidRDefault="00417F7A" w:rsidP="00417F7A"/>
    <w:p w14:paraId="48E34558" w14:textId="6935C650" w:rsidR="00417F7A" w:rsidRPr="00E8658F" w:rsidRDefault="00417F7A" w:rsidP="00417F7A">
      <w:pPr>
        <w:pStyle w:val="Heading4"/>
      </w:pPr>
      <w:r>
        <w:t xml:space="preserve">At least </w:t>
      </w:r>
      <w:r w:rsidRPr="00336CDB">
        <w:rPr>
          <w:u w:val="single"/>
        </w:rPr>
        <w:t>200</w:t>
      </w:r>
      <w:r>
        <w:t xml:space="preserve"> were fired unlawfully.</w:t>
      </w:r>
      <w:r w:rsidR="009B5F7C">
        <w:rPr>
          <w:rStyle w:val="FootnoteReference"/>
        </w:rPr>
        <w:footnoteReference w:id="9"/>
      </w:r>
    </w:p>
    <w:p w14:paraId="3C372A0F" w14:textId="77777777" w:rsidR="00417F7A" w:rsidRDefault="00417F7A" w:rsidP="00130173"/>
    <w:p w14:paraId="4B67BD8F" w14:textId="726A0458" w:rsidR="00130173" w:rsidRPr="007A296A" w:rsidRDefault="00130173" w:rsidP="00130173">
      <w:pPr>
        <w:pStyle w:val="Heading4"/>
      </w:pPr>
      <w:r>
        <w:lastRenderedPageBreak/>
        <w:t>The p</w:t>
      </w:r>
      <w:r w:rsidRPr="007A296A">
        <w:t xml:space="preserve">ost-9/11 racial order deploys the Muslim body as a site of </w:t>
      </w:r>
      <w:r w:rsidRPr="007A296A">
        <w:rPr>
          <w:u w:val="single"/>
        </w:rPr>
        <w:t>necropolitical sovereignty</w:t>
      </w:r>
      <w:r w:rsidRPr="007A296A">
        <w:t xml:space="preserve">: everyday racism operates through an affective economy of fear where routine </w:t>
      </w:r>
      <w:r w:rsidRPr="007A296A">
        <w:rPr>
          <w:u w:val="single"/>
        </w:rPr>
        <w:t>carceral violence</w:t>
      </w:r>
      <w:r w:rsidRPr="007A296A">
        <w:t xml:space="preserve"> becomes normalized, </w:t>
      </w:r>
      <w:r>
        <w:t>positioning Muslims as the</w:t>
      </w:r>
      <w:r w:rsidRPr="007A296A">
        <w:t xml:space="preserve"> </w:t>
      </w:r>
      <w:r>
        <w:t>“</w:t>
      </w:r>
      <w:r w:rsidRPr="007A296A">
        <w:t>living dead</w:t>
      </w:r>
      <w:r>
        <w:t xml:space="preserve">” </w:t>
      </w:r>
      <w:r w:rsidRPr="007A296A">
        <w:t xml:space="preserve">through psychological and physical </w:t>
      </w:r>
      <w:r w:rsidRPr="007A296A">
        <w:rPr>
          <w:u w:val="single"/>
        </w:rPr>
        <w:t>torture</w:t>
      </w:r>
      <w:r w:rsidRPr="007A296A">
        <w:t xml:space="preserve">. </w:t>
      </w:r>
      <w:r>
        <w:t>Debate’s</w:t>
      </w:r>
      <w:r w:rsidRPr="007A296A">
        <w:t xml:space="preserve"> </w:t>
      </w:r>
      <w:r>
        <w:t>“</w:t>
      </w:r>
      <w:r w:rsidRPr="007A296A">
        <w:t>interpretive phenomenology</w:t>
      </w:r>
      <w:r>
        <w:t>”</w:t>
      </w:r>
      <w:r w:rsidRPr="007A296A">
        <w:t xml:space="preserve"> of embodied power extends state violence to </w:t>
      </w:r>
      <w:r w:rsidRPr="007A296A">
        <w:rPr>
          <w:u w:val="single"/>
        </w:rPr>
        <w:t>interpersonal policing</w:t>
      </w:r>
      <w:r w:rsidRPr="007A296A">
        <w:t xml:space="preserve">, where competing actors vie to enforce Muslim </w:t>
      </w:r>
      <w:r w:rsidRPr="007A296A">
        <w:rPr>
          <w:u w:val="single"/>
        </w:rPr>
        <w:t>social death</w:t>
      </w:r>
      <w:r w:rsidR="0074207C">
        <w:t xml:space="preserve">, rendering </w:t>
      </w:r>
      <w:r w:rsidRPr="007A296A">
        <w:t xml:space="preserve">Muslim existence </w:t>
      </w:r>
      <w:r>
        <w:t xml:space="preserve">a chronic target of </w:t>
      </w:r>
      <w:r>
        <w:rPr>
          <w:u w:val="single"/>
        </w:rPr>
        <w:t>necro-political race war</w:t>
      </w:r>
      <w:r>
        <w:t>.</w:t>
      </w:r>
    </w:p>
    <w:p w14:paraId="65DFF32F" w14:textId="77777777" w:rsidR="00130173" w:rsidRPr="0048236B" w:rsidRDefault="00130173" w:rsidP="00130173">
      <w:pPr>
        <w:rPr>
          <w:rStyle w:val="Style13ptBold"/>
          <w:b w:val="0"/>
          <w:bCs w:val="0"/>
          <w:sz w:val="22"/>
        </w:rPr>
      </w:pPr>
      <w:r w:rsidRPr="00C75301">
        <w:rPr>
          <w:rStyle w:val="Style13ptBold"/>
        </w:rPr>
        <w:t>Rana ’11</w:t>
      </w:r>
      <w:r>
        <w:rPr>
          <w:rStyle w:val="Style13ptBold"/>
          <w:b w:val="0"/>
          <w:bCs w:val="0"/>
          <w:sz w:val="22"/>
        </w:rPr>
        <w:t xml:space="preserve"> [</w:t>
      </w:r>
      <w:r w:rsidRPr="009D2755">
        <w:rPr>
          <w:rStyle w:val="Style13ptBold"/>
          <w:b w:val="0"/>
          <w:bCs w:val="0"/>
          <w:sz w:val="22"/>
        </w:rPr>
        <w:t>Junaid</w:t>
      </w:r>
      <w:r>
        <w:rPr>
          <w:rStyle w:val="Style13ptBold"/>
          <w:b w:val="0"/>
          <w:bCs w:val="0"/>
          <w:sz w:val="22"/>
        </w:rPr>
        <w:t xml:space="preserve">; </w:t>
      </w:r>
      <w:r w:rsidRPr="00EF17BD">
        <w:rPr>
          <w:rStyle w:val="Style13ptBold"/>
          <w:b w:val="0"/>
          <w:bCs w:val="0"/>
          <w:sz w:val="22"/>
        </w:rPr>
        <w:t>Department Head of Asian American Studies and Associate Professor of Asian American Studies,</w:t>
      </w:r>
      <w:r>
        <w:rPr>
          <w:rStyle w:val="Style13ptBold"/>
          <w:b w:val="0"/>
          <w:bCs w:val="0"/>
          <w:sz w:val="22"/>
        </w:rPr>
        <w:t xml:space="preserve"> </w:t>
      </w:r>
      <w:r w:rsidRPr="00EF17BD">
        <w:rPr>
          <w:rStyle w:val="Style13ptBold"/>
          <w:b w:val="0"/>
          <w:bCs w:val="0"/>
          <w:sz w:val="22"/>
        </w:rPr>
        <w:t>Anthropology, Criticism and Interpretive Theory</w:t>
      </w:r>
      <w:r>
        <w:rPr>
          <w:rStyle w:val="Style13ptBold"/>
          <w:b w:val="0"/>
          <w:bCs w:val="0"/>
          <w:sz w:val="22"/>
        </w:rPr>
        <w:t xml:space="preserve">, and </w:t>
      </w:r>
      <w:r w:rsidRPr="00EF17BD">
        <w:rPr>
          <w:rStyle w:val="Style13ptBold"/>
          <w:b w:val="0"/>
          <w:bCs w:val="0"/>
          <w:sz w:val="22"/>
        </w:rPr>
        <w:t xml:space="preserve">South Asian and Middle Eastern Studies </w:t>
      </w:r>
      <w:r>
        <w:rPr>
          <w:rStyle w:val="Style13ptBold"/>
          <w:b w:val="0"/>
          <w:bCs w:val="0"/>
          <w:sz w:val="22"/>
        </w:rPr>
        <w:t xml:space="preserve">@ UIUC, </w:t>
      </w:r>
      <w:r w:rsidRPr="00EF17BD">
        <w:rPr>
          <w:rStyle w:val="Style13ptBold"/>
          <w:b w:val="0"/>
          <w:bCs w:val="0"/>
          <w:sz w:val="22"/>
        </w:rPr>
        <w:t>PhD</w:t>
      </w:r>
      <w:r>
        <w:rPr>
          <w:rStyle w:val="Style13ptBold"/>
          <w:b w:val="0"/>
          <w:bCs w:val="0"/>
          <w:sz w:val="22"/>
        </w:rPr>
        <w:t xml:space="preserve"> in </w:t>
      </w:r>
      <w:r w:rsidRPr="00EF17BD">
        <w:rPr>
          <w:rStyle w:val="Style13ptBold"/>
          <w:b w:val="0"/>
          <w:bCs w:val="0"/>
          <w:sz w:val="22"/>
        </w:rPr>
        <w:t>Social Anthropology</w:t>
      </w:r>
      <w:r>
        <w:rPr>
          <w:rStyle w:val="Style13ptBold"/>
          <w:b w:val="0"/>
          <w:bCs w:val="0"/>
          <w:sz w:val="22"/>
        </w:rPr>
        <w:t xml:space="preserve">; </w:t>
      </w:r>
      <w:r w:rsidRPr="00EF17BD">
        <w:rPr>
          <w:rStyle w:val="Style13ptBold"/>
          <w:b w:val="0"/>
          <w:bCs w:val="0"/>
          <w:i/>
          <w:iCs/>
          <w:sz w:val="22"/>
        </w:rPr>
        <w:t>Terrifying Muslims: Race and Labor in the South Asian Diaspora</w:t>
      </w:r>
      <w:r w:rsidRPr="009D2755">
        <w:rPr>
          <w:rStyle w:val="Style13ptBold"/>
          <w:b w:val="0"/>
          <w:bCs w:val="0"/>
          <w:sz w:val="22"/>
        </w:rPr>
        <w:t>. Duke University Press, 2011</w:t>
      </w:r>
      <w:r>
        <w:rPr>
          <w:rStyle w:val="Style13ptBold"/>
          <w:b w:val="0"/>
          <w:bCs w:val="0"/>
          <w:sz w:val="22"/>
        </w:rPr>
        <w:t xml:space="preserve">; </w:t>
      </w:r>
      <w:proofErr w:type="spellStart"/>
      <w:r>
        <w:rPr>
          <w:rStyle w:val="Style13ptBold"/>
          <w:b w:val="0"/>
          <w:bCs w:val="0"/>
          <w:sz w:val="22"/>
        </w:rPr>
        <w:t>mgm</w:t>
      </w:r>
      <w:proofErr w:type="spellEnd"/>
      <w:r>
        <w:rPr>
          <w:rStyle w:val="Style13ptBold"/>
          <w:b w:val="0"/>
          <w:bCs w:val="0"/>
          <w:sz w:val="22"/>
        </w:rPr>
        <w:t>]</w:t>
      </w:r>
    </w:p>
    <w:p w14:paraId="5B8142EA"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New York City changed after </w:t>
      </w:r>
      <w:r w:rsidRPr="0035281E">
        <w:rPr>
          <w:rStyle w:val="Style13ptBold"/>
          <w:b w:val="0"/>
          <w:bCs w:val="0"/>
          <w:sz w:val="22"/>
          <w:highlight w:val="cyan"/>
          <w:u w:val="single"/>
        </w:rPr>
        <w:t>9/11</w:t>
      </w:r>
      <w:r w:rsidRPr="00E61306">
        <w:rPr>
          <w:rStyle w:val="Style13ptBold"/>
          <w:b w:val="0"/>
          <w:bCs w:val="0"/>
          <w:sz w:val="16"/>
        </w:rPr>
        <w:t xml:space="preserve">. Tragedy and sorrow were in the air, but so were fear and intimidation. A reign of swiftly spreading domestic terror targeting Muslim Americans, and those who appeared to be Muslim, </w:t>
      </w:r>
      <w:r w:rsidRPr="0035281E">
        <w:rPr>
          <w:rStyle w:val="Style13ptBold"/>
          <w:b w:val="0"/>
          <w:bCs w:val="0"/>
          <w:sz w:val="22"/>
          <w:highlight w:val="cyan"/>
          <w:u w:val="single"/>
        </w:rPr>
        <w:t>inaugurated</w:t>
      </w:r>
      <w:r w:rsidRPr="0089016B">
        <w:rPr>
          <w:rStyle w:val="Style13ptBold"/>
          <w:b w:val="0"/>
          <w:bCs w:val="0"/>
          <w:sz w:val="22"/>
          <w:u w:val="single"/>
        </w:rPr>
        <w:t xml:space="preserve"> the </w:t>
      </w:r>
      <w:r w:rsidRPr="0035281E">
        <w:rPr>
          <w:rStyle w:val="Style13ptBold"/>
          <w:sz w:val="22"/>
          <w:highlight w:val="cyan"/>
          <w:u w:val="single"/>
        </w:rPr>
        <w:t>twenty-first</w:t>
      </w:r>
      <w:r w:rsidRPr="0089016B">
        <w:rPr>
          <w:rStyle w:val="Style13ptBold"/>
          <w:sz w:val="22"/>
          <w:u w:val="single"/>
        </w:rPr>
        <w:t>-</w:t>
      </w:r>
      <w:r w:rsidRPr="0035281E">
        <w:rPr>
          <w:rStyle w:val="Style13ptBold"/>
          <w:sz w:val="22"/>
          <w:highlight w:val="cyan"/>
          <w:u w:val="single"/>
        </w:rPr>
        <w:t>century</w:t>
      </w:r>
      <w:r w:rsidRPr="0089016B">
        <w:rPr>
          <w:rStyle w:val="Style13ptBold"/>
          <w:sz w:val="22"/>
          <w:u w:val="single"/>
        </w:rPr>
        <w:t xml:space="preserve"> </w:t>
      </w:r>
      <w:r w:rsidRPr="0035281E">
        <w:rPr>
          <w:rStyle w:val="Style13ptBold"/>
          <w:sz w:val="22"/>
          <w:highlight w:val="cyan"/>
          <w:u w:val="single"/>
        </w:rPr>
        <w:t>racial order</w:t>
      </w:r>
      <w:r w:rsidRPr="0089016B">
        <w:rPr>
          <w:rStyle w:val="Style13ptBold"/>
          <w:b w:val="0"/>
          <w:bCs w:val="0"/>
          <w:sz w:val="22"/>
          <w:u w:val="single"/>
        </w:rPr>
        <w:t>.</w:t>
      </w:r>
      <w:r w:rsidRPr="00E61306">
        <w:rPr>
          <w:rStyle w:val="Style13ptBold"/>
          <w:b w:val="0"/>
          <w:bCs w:val="0"/>
          <w:sz w:val="16"/>
        </w:rPr>
        <w:t xml:space="preserve"> The escalation of </w:t>
      </w:r>
      <w:r w:rsidRPr="0035281E">
        <w:rPr>
          <w:rStyle w:val="Style13ptBold"/>
          <w:sz w:val="22"/>
          <w:highlight w:val="cyan"/>
          <w:u w:val="single"/>
        </w:rPr>
        <w:t>hate crimes</w:t>
      </w:r>
      <w:r w:rsidRPr="00E61306">
        <w:rPr>
          <w:rStyle w:val="Style13ptBold"/>
          <w:b w:val="0"/>
          <w:bCs w:val="0"/>
          <w:sz w:val="16"/>
        </w:rPr>
        <w:t xml:space="preserve"> in the months that followed 9/11 </w:t>
      </w:r>
      <w:r w:rsidRPr="0089016B">
        <w:rPr>
          <w:rStyle w:val="Style13ptBold"/>
          <w:b w:val="0"/>
          <w:bCs w:val="0"/>
          <w:sz w:val="22"/>
          <w:u w:val="single"/>
        </w:rPr>
        <w:t xml:space="preserve">led to </w:t>
      </w:r>
      <w:r w:rsidRPr="0035281E">
        <w:rPr>
          <w:rStyle w:val="Style13ptBold"/>
          <w:sz w:val="22"/>
          <w:highlight w:val="cyan"/>
          <w:u w:val="single"/>
        </w:rPr>
        <w:t>routine racial violence</w:t>
      </w:r>
      <w:r w:rsidRPr="0089016B">
        <w:rPr>
          <w:rStyle w:val="Style13ptBold"/>
          <w:b w:val="0"/>
          <w:bCs w:val="0"/>
          <w:sz w:val="22"/>
          <w:u w:val="single"/>
        </w:rPr>
        <w:t xml:space="preserve"> for a broad group of South Asians, Arabs, and other </w:t>
      </w:r>
      <w:r w:rsidRPr="0089016B">
        <w:rPr>
          <w:rStyle w:val="Style13ptBold"/>
          <w:sz w:val="22"/>
          <w:u w:val="single"/>
        </w:rPr>
        <w:t>Muslims</w:t>
      </w:r>
      <w:r w:rsidRPr="00E61306">
        <w:rPr>
          <w:rStyle w:val="Style13ptBold"/>
          <w:b w:val="0"/>
          <w:bCs w:val="0"/>
          <w:sz w:val="16"/>
        </w:rPr>
        <w:t xml:space="preserve"> (Ahmad 2002, 2004). Such </w:t>
      </w:r>
      <w:r w:rsidRPr="0035281E">
        <w:rPr>
          <w:rStyle w:val="Style13ptBold"/>
          <w:sz w:val="22"/>
          <w:highlight w:val="cyan"/>
          <w:u w:val="single"/>
        </w:rPr>
        <w:t>everyday racism</w:t>
      </w:r>
      <w:r w:rsidRPr="0089016B">
        <w:rPr>
          <w:rStyle w:val="Style13ptBold"/>
          <w:sz w:val="22"/>
          <w:u w:val="single"/>
        </w:rPr>
        <w:t xml:space="preserve">, </w:t>
      </w:r>
      <w:r w:rsidRPr="00E61306">
        <w:rPr>
          <w:rStyle w:val="Style13ptBold"/>
          <w:b w:val="0"/>
          <w:bCs w:val="0"/>
          <w:sz w:val="16"/>
        </w:rPr>
        <w:t xml:space="preserve">although not necessarily new, highlighted the </w:t>
      </w:r>
      <w:r w:rsidRPr="0035281E">
        <w:rPr>
          <w:rStyle w:val="Style13ptBold"/>
          <w:b w:val="0"/>
          <w:bCs w:val="0"/>
          <w:sz w:val="22"/>
          <w:highlight w:val="cyan"/>
          <w:u w:val="single"/>
        </w:rPr>
        <w:t>Muslim</w:t>
      </w:r>
      <w:r w:rsidRPr="0089016B">
        <w:rPr>
          <w:rStyle w:val="Style13ptBold"/>
          <w:b w:val="0"/>
          <w:bCs w:val="0"/>
          <w:sz w:val="22"/>
          <w:u w:val="single"/>
        </w:rPr>
        <w:t xml:space="preserve"> body as a </w:t>
      </w:r>
      <w:r w:rsidRPr="0035281E">
        <w:rPr>
          <w:rStyle w:val="Style13ptBold"/>
          <w:sz w:val="22"/>
          <w:highlight w:val="cyan"/>
          <w:u w:val="single"/>
        </w:rPr>
        <w:t>visible object of racial containment</w:t>
      </w:r>
      <w:r w:rsidRPr="0089016B">
        <w:rPr>
          <w:rStyle w:val="Style13ptBold"/>
          <w:b w:val="0"/>
          <w:bCs w:val="0"/>
          <w:sz w:val="22"/>
          <w:u w:val="single"/>
        </w:rPr>
        <w:t>,</w:t>
      </w:r>
      <w:r w:rsidRPr="00E61306">
        <w:rPr>
          <w:rStyle w:val="Style13ptBold"/>
          <w:b w:val="0"/>
          <w:bCs w:val="0"/>
          <w:sz w:val="16"/>
        </w:rPr>
        <w:t xml:space="preserve"> and many Muslim immigrants fled New York in fear of deportation and the safety </w:t>
      </w:r>
      <w:r w:rsidRPr="0035281E">
        <w:rPr>
          <w:rStyle w:val="Style13ptBold"/>
          <w:b w:val="0"/>
          <w:bCs w:val="0"/>
          <w:sz w:val="16"/>
        </w:rPr>
        <w:t>of</w:t>
      </w:r>
      <w:r w:rsidRPr="00E61306">
        <w:rPr>
          <w:rStyle w:val="Style13ptBold"/>
          <w:b w:val="0"/>
          <w:bCs w:val="0"/>
          <w:sz w:val="16"/>
        </w:rPr>
        <w:t xml:space="preserve"> their families.</w:t>
      </w:r>
    </w:p>
    <w:p w14:paraId="08F0F9FB" w14:textId="77777777" w:rsidR="00130173" w:rsidRPr="00E61306" w:rsidRDefault="00130173" w:rsidP="00130173">
      <w:pPr>
        <w:spacing w:line="240" w:lineRule="auto"/>
        <w:rPr>
          <w:rStyle w:val="Style13ptBold"/>
          <w:b w:val="0"/>
          <w:bCs w:val="0"/>
          <w:sz w:val="8"/>
          <w:szCs w:val="8"/>
        </w:rPr>
      </w:pPr>
      <w:r w:rsidRPr="00E61306">
        <w:rPr>
          <w:rStyle w:val="Style13ptBold"/>
          <w:b w:val="0"/>
          <w:bCs w:val="0"/>
          <w:sz w:val="8"/>
          <w:szCs w:val="8"/>
        </w:rPr>
        <w:t>After the initial wave of attacks subsided, I began talking to people who had returned to Pakistan from the United States. For those migrants, fleeing to Canada, the Arab Gulf, or elsewhere in the diaspora—and even returning to Pakistan—became a necessity. Some said they left the U.S. because they feared separation from their families, the humiliation of detention and deportation, and the danger of racial violence. Others explained their departure in less anguished terms: as a response to family problems in Pakistan, to seek the comfort of the home country, or to find better jobs. Migrants hold a complex set of justifications for return migration in the context of perceived danger. Although their accounts were not always articulated in a straightforward manner, many revealed the fear of racism and the potential of being targeted for disciplinary exclusion.1</w:t>
      </w:r>
    </w:p>
    <w:p w14:paraId="1FB2C609" w14:textId="77777777" w:rsidR="00130173" w:rsidRPr="00E61306" w:rsidRDefault="00130173" w:rsidP="00130173">
      <w:pPr>
        <w:spacing w:line="240" w:lineRule="auto"/>
        <w:rPr>
          <w:rStyle w:val="Style13ptBold"/>
          <w:b w:val="0"/>
          <w:bCs w:val="0"/>
          <w:sz w:val="8"/>
          <w:szCs w:val="8"/>
        </w:rPr>
      </w:pPr>
      <w:r w:rsidRPr="00E61306">
        <w:rPr>
          <w:rStyle w:val="Style13ptBold"/>
          <w:b w:val="0"/>
          <w:bCs w:val="0"/>
          <w:sz w:val="8"/>
          <w:szCs w:val="8"/>
        </w:rPr>
        <w:t>As word of the post–9/11 detention and deportation regime circulated in the narratives of return migrants, the global War on Terror exacerbated fear. Returnees in Pakistan, for example, interpreted the images of torture committed against Iraqi detainees at Abu Ghraib prison in 2004 as a warning of the dangers inherent in the U.S. immigration system and the brutality of the state’s policing powers. As one returnee summarized:</w:t>
      </w:r>
    </w:p>
    <w:p w14:paraId="2864156C" w14:textId="77777777" w:rsidR="00130173" w:rsidRPr="00E61306" w:rsidRDefault="00130173" w:rsidP="00130173">
      <w:pPr>
        <w:spacing w:line="240" w:lineRule="auto"/>
        <w:rPr>
          <w:rStyle w:val="Style13ptBold"/>
          <w:b w:val="0"/>
          <w:bCs w:val="0"/>
          <w:sz w:val="8"/>
          <w:szCs w:val="8"/>
        </w:rPr>
      </w:pPr>
      <w:r w:rsidRPr="00E61306">
        <w:rPr>
          <w:rStyle w:val="Style13ptBold"/>
          <w:b w:val="0"/>
          <w:bCs w:val="0"/>
          <w:sz w:val="8"/>
          <w:szCs w:val="8"/>
        </w:rPr>
        <w:t xml:space="preserve">What happened in [the Abu Ghraib] pictures </w:t>
      </w:r>
      <w:proofErr w:type="gramStart"/>
      <w:r w:rsidRPr="00E61306">
        <w:rPr>
          <w:rStyle w:val="Style13ptBold"/>
          <w:b w:val="0"/>
          <w:bCs w:val="0"/>
          <w:sz w:val="8"/>
          <w:szCs w:val="8"/>
        </w:rPr>
        <w:t>is</w:t>
      </w:r>
      <w:proofErr w:type="gramEnd"/>
      <w:r w:rsidRPr="00E61306">
        <w:rPr>
          <w:rStyle w:val="Style13ptBold"/>
          <w:b w:val="0"/>
          <w:bCs w:val="0"/>
          <w:sz w:val="8"/>
          <w:szCs w:val="8"/>
        </w:rPr>
        <w:t xml:space="preserve"> nothing new. We [Pakistanis] know this from the torture done to people in Pakistan. In the U.S., if you are deported, they used to treat you ok, but after 2001, this is what they do now. You would hear that they would do small things here and there before, but now they want to humiliate people. I have a friend who was deported, and in the </w:t>
      </w:r>
      <w:proofErr w:type="gramStart"/>
      <w:r w:rsidRPr="00E61306">
        <w:rPr>
          <w:rStyle w:val="Style13ptBold"/>
          <w:b w:val="0"/>
          <w:bCs w:val="0"/>
          <w:sz w:val="8"/>
          <w:szCs w:val="8"/>
        </w:rPr>
        <w:t>prison</w:t>
      </w:r>
      <w:proofErr w:type="gramEnd"/>
      <w:r w:rsidRPr="00E61306">
        <w:rPr>
          <w:rStyle w:val="Style13ptBold"/>
          <w:b w:val="0"/>
          <w:bCs w:val="0"/>
          <w:sz w:val="8"/>
          <w:szCs w:val="8"/>
        </w:rPr>
        <w:t xml:space="preserve"> they would call him ‘‘Bin Laden’’ and ‘‘terrorist.’’ . . . It’s become difficult for Muslims to go to the U.S.</w:t>
      </w:r>
    </w:p>
    <w:p w14:paraId="22969505"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Thus, many returnees </w:t>
      </w:r>
      <w:r w:rsidRPr="00CF1BAD">
        <w:rPr>
          <w:rStyle w:val="Style13ptBold"/>
          <w:b w:val="0"/>
          <w:bCs w:val="0"/>
          <w:sz w:val="22"/>
          <w:u w:val="single"/>
        </w:rPr>
        <w:t xml:space="preserve">connected torture in the detention and </w:t>
      </w:r>
      <w:r w:rsidRPr="00CF1BAD">
        <w:rPr>
          <w:rStyle w:val="Style13ptBold"/>
          <w:sz w:val="22"/>
          <w:u w:val="single"/>
        </w:rPr>
        <w:t>deportation regime</w:t>
      </w:r>
      <w:r w:rsidRPr="00CF1BAD">
        <w:rPr>
          <w:rStyle w:val="Style13ptBold"/>
          <w:b w:val="0"/>
          <w:bCs w:val="0"/>
          <w:sz w:val="22"/>
          <w:u w:val="single"/>
        </w:rPr>
        <w:t xml:space="preserve"> with the migration system</w:t>
      </w:r>
      <w:r w:rsidRPr="00E61306">
        <w:rPr>
          <w:rStyle w:val="Style13ptBold"/>
          <w:b w:val="0"/>
          <w:bCs w:val="0"/>
          <w:sz w:val="16"/>
        </w:rPr>
        <w:t xml:space="preserve">. Such sentiments are common. Prospective </w:t>
      </w:r>
      <w:r w:rsidRPr="00CF1BAD">
        <w:rPr>
          <w:rStyle w:val="Style13ptBold"/>
          <w:b w:val="0"/>
          <w:bCs w:val="0"/>
          <w:sz w:val="22"/>
          <w:u w:val="single"/>
        </w:rPr>
        <w:t xml:space="preserve">labor migrants increasingly take the </w:t>
      </w:r>
      <w:r w:rsidRPr="0085322C">
        <w:rPr>
          <w:rStyle w:val="Style13ptBold"/>
          <w:b w:val="0"/>
          <w:bCs w:val="0"/>
          <w:sz w:val="22"/>
          <w:u w:val="single"/>
        </w:rPr>
        <w:t xml:space="preserve">risk of violence and </w:t>
      </w:r>
      <w:r w:rsidRPr="0085322C">
        <w:rPr>
          <w:rStyle w:val="Style13ptBold"/>
          <w:sz w:val="22"/>
          <w:u w:val="single"/>
        </w:rPr>
        <w:t>torture</w:t>
      </w:r>
      <w:r w:rsidRPr="0085322C">
        <w:rPr>
          <w:rStyle w:val="Style13ptBold"/>
          <w:b w:val="0"/>
          <w:bCs w:val="0"/>
          <w:sz w:val="22"/>
          <w:u w:val="single"/>
        </w:rPr>
        <w:t xml:space="preserve"> into account when they assess the possibility of working overseas</w:t>
      </w:r>
      <w:r w:rsidRPr="0085322C">
        <w:rPr>
          <w:rStyle w:val="Style13ptBold"/>
          <w:b w:val="0"/>
          <w:bCs w:val="0"/>
          <w:sz w:val="16"/>
        </w:rPr>
        <w:t xml:space="preserve">. These </w:t>
      </w:r>
      <w:r w:rsidRPr="0085322C">
        <w:rPr>
          <w:rStyle w:val="Style13ptBold"/>
          <w:sz w:val="22"/>
          <w:u w:val="single"/>
        </w:rPr>
        <w:t>narratives</w:t>
      </w:r>
      <w:r w:rsidRPr="0085322C">
        <w:rPr>
          <w:rStyle w:val="Style13ptBold"/>
          <w:b w:val="0"/>
          <w:bCs w:val="0"/>
          <w:sz w:val="22"/>
          <w:u w:val="single"/>
        </w:rPr>
        <w:t xml:space="preserve"> and the calculation of migration risks pivot on </w:t>
      </w:r>
      <w:r w:rsidRPr="0085322C">
        <w:rPr>
          <w:rStyle w:val="Style13ptBold"/>
          <w:sz w:val="22"/>
          <w:u w:val="single"/>
        </w:rPr>
        <w:t>biopolitical notions of life and death.</w:t>
      </w:r>
      <w:r w:rsidRPr="0085322C">
        <w:rPr>
          <w:rStyle w:val="Style13ptBold"/>
          <w:b w:val="0"/>
          <w:bCs w:val="0"/>
          <w:sz w:val="16"/>
        </w:rPr>
        <w:t xml:space="preserve"> As the same interviewee later told me, ‘‘I still want to go back to the U.S. Working and living there is what I know best. I love being in Pakistan, but I don’t belong here </w:t>
      </w:r>
      <w:proofErr w:type="spellStart"/>
      <w:proofErr w:type="gramStart"/>
      <w:r w:rsidRPr="0085322C">
        <w:rPr>
          <w:rStyle w:val="Style13ptBold"/>
          <w:b w:val="0"/>
          <w:bCs w:val="0"/>
          <w:sz w:val="16"/>
        </w:rPr>
        <w:t>any more</w:t>
      </w:r>
      <w:proofErr w:type="spellEnd"/>
      <w:proofErr w:type="gramEnd"/>
      <w:r w:rsidRPr="0085322C">
        <w:rPr>
          <w:rStyle w:val="Style13ptBold"/>
          <w:b w:val="0"/>
          <w:bCs w:val="0"/>
          <w:sz w:val="16"/>
        </w:rPr>
        <w:t>, and maybe I don’t belong in the U.S., either.’’2</w:t>
      </w:r>
    </w:p>
    <w:p w14:paraId="05DFB0EB"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Sovereignty and the Racialized Body</w:t>
      </w:r>
    </w:p>
    <w:p w14:paraId="7192E183" w14:textId="77777777" w:rsidR="00130173" w:rsidRPr="009D3813" w:rsidRDefault="00130173" w:rsidP="00130173">
      <w:pPr>
        <w:spacing w:line="240" w:lineRule="auto"/>
        <w:rPr>
          <w:rStyle w:val="Style13ptBold"/>
          <w:b w:val="0"/>
          <w:bCs w:val="0"/>
          <w:sz w:val="22"/>
          <w:u w:val="single"/>
        </w:rPr>
      </w:pPr>
      <w:r w:rsidRPr="00E61306">
        <w:rPr>
          <w:rStyle w:val="Style13ptBold"/>
          <w:b w:val="0"/>
          <w:bCs w:val="0"/>
          <w:sz w:val="16"/>
        </w:rPr>
        <w:t xml:space="preserve">Such narratives provide only a sampling of how the Muslim body as a racial object is excluded from the U.S. body politic. In this chapter, I examine how </w:t>
      </w:r>
      <w:r w:rsidRPr="0035281E">
        <w:rPr>
          <w:rStyle w:val="Style13ptBold"/>
          <w:sz w:val="22"/>
          <w:highlight w:val="cyan"/>
          <w:u w:val="single"/>
        </w:rPr>
        <w:t>racial violence</w:t>
      </w:r>
      <w:r w:rsidRPr="004F29D9">
        <w:rPr>
          <w:rStyle w:val="Style13ptBold"/>
          <w:b w:val="0"/>
          <w:bCs w:val="0"/>
          <w:sz w:val="22"/>
          <w:u w:val="single"/>
        </w:rPr>
        <w:t xml:space="preserve"> and </w:t>
      </w:r>
      <w:r w:rsidRPr="0035281E">
        <w:rPr>
          <w:rStyle w:val="Style13ptBold"/>
          <w:szCs w:val="26"/>
          <w:highlight w:val="cyan"/>
          <w:u w:val="single"/>
        </w:rPr>
        <w:t>everyday</w:t>
      </w:r>
      <w:r w:rsidRPr="004F29D9">
        <w:rPr>
          <w:rStyle w:val="Style13ptBold"/>
          <w:szCs w:val="26"/>
          <w:u w:val="single"/>
        </w:rPr>
        <w:t xml:space="preserve"> forms</w:t>
      </w:r>
      <w:r w:rsidRPr="004F29D9">
        <w:rPr>
          <w:rStyle w:val="Style13ptBold"/>
          <w:b w:val="0"/>
          <w:bCs w:val="0"/>
          <w:szCs w:val="26"/>
          <w:u w:val="single"/>
        </w:rPr>
        <w:t xml:space="preserve"> of </w:t>
      </w:r>
      <w:r w:rsidRPr="0035281E">
        <w:rPr>
          <w:rStyle w:val="Style13ptBold"/>
          <w:szCs w:val="26"/>
          <w:highlight w:val="cyan"/>
          <w:u w:val="single"/>
        </w:rPr>
        <w:t>policing</w:t>
      </w:r>
      <w:r w:rsidRPr="004F29D9">
        <w:rPr>
          <w:rStyle w:val="Style13ptBold"/>
          <w:b w:val="0"/>
          <w:bCs w:val="0"/>
          <w:sz w:val="28"/>
          <w:szCs w:val="28"/>
          <w:u w:val="single"/>
        </w:rPr>
        <w:t xml:space="preserve"> </w:t>
      </w:r>
      <w:r w:rsidRPr="0035281E">
        <w:rPr>
          <w:rStyle w:val="Style13ptBold"/>
          <w:b w:val="0"/>
          <w:bCs w:val="0"/>
          <w:sz w:val="22"/>
          <w:highlight w:val="cyan"/>
          <w:u w:val="single"/>
        </w:rPr>
        <w:t>produce</w:t>
      </w:r>
      <w:r w:rsidRPr="004F29D9">
        <w:rPr>
          <w:rStyle w:val="Style13ptBold"/>
          <w:b w:val="0"/>
          <w:bCs w:val="0"/>
          <w:sz w:val="22"/>
          <w:u w:val="single"/>
        </w:rPr>
        <w:t xml:space="preserve"> the </w:t>
      </w:r>
      <w:r w:rsidRPr="0035281E">
        <w:rPr>
          <w:rStyle w:val="Style13ptBold"/>
          <w:sz w:val="22"/>
          <w:highlight w:val="cyan"/>
          <w:u w:val="single"/>
        </w:rPr>
        <w:t>racial disciplining</w:t>
      </w:r>
      <w:r w:rsidRPr="004F29D9">
        <w:rPr>
          <w:rStyle w:val="Style13ptBold"/>
          <w:b w:val="0"/>
          <w:bCs w:val="0"/>
          <w:sz w:val="22"/>
          <w:u w:val="single"/>
        </w:rPr>
        <w:t xml:space="preserve"> and </w:t>
      </w:r>
      <w:r w:rsidRPr="0035281E">
        <w:rPr>
          <w:rStyle w:val="Style13ptBold"/>
          <w:sz w:val="22"/>
          <w:highlight w:val="cyan"/>
          <w:u w:val="single"/>
        </w:rPr>
        <w:t>boundary</w:t>
      </w:r>
      <w:r w:rsidRPr="0035281E">
        <w:rPr>
          <w:rStyle w:val="Style13ptBold"/>
          <w:b w:val="0"/>
          <w:bCs w:val="0"/>
          <w:sz w:val="22"/>
          <w:highlight w:val="cyan"/>
          <w:u w:val="single"/>
        </w:rPr>
        <w:t xml:space="preserve"> </w:t>
      </w:r>
      <w:r w:rsidRPr="0035281E">
        <w:rPr>
          <w:rStyle w:val="Style13ptBold"/>
          <w:sz w:val="22"/>
          <w:highlight w:val="cyan"/>
          <w:u w:val="single"/>
        </w:rPr>
        <w:t>making</w:t>
      </w:r>
      <w:r w:rsidRPr="004F29D9">
        <w:rPr>
          <w:rStyle w:val="Style13ptBold"/>
          <w:b w:val="0"/>
          <w:bCs w:val="0"/>
          <w:sz w:val="22"/>
          <w:u w:val="single"/>
        </w:rPr>
        <w:t xml:space="preserve"> through which transnational practices of </w:t>
      </w:r>
      <w:r w:rsidRPr="004F29D9">
        <w:rPr>
          <w:rStyle w:val="Style13ptBold"/>
          <w:sz w:val="22"/>
          <w:u w:val="single"/>
        </w:rPr>
        <w:t>migration</w:t>
      </w:r>
      <w:r w:rsidRPr="004F29D9">
        <w:rPr>
          <w:rStyle w:val="Style13ptBold"/>
          <w:b w:val="0"/>
          <w:bCs w:val="0"/>
          <w:sz w:val="22"/>
          <w:u w:val="single"/>
        </w:rPr>
        <w:t xml:space="preserve"> are controlled, and which ultimately </w:t>
      </w:r>
      <w:r w:rsidRPr="0035281E">
        <w:rPr>
          <w:rStyle w:val="Style13ptBold"/>
          <w:b w:val="0"/>
          <w:bCs w:val="0"/>
          <w:sz w:val="22"/>
          <w:highlight w:val="cyan"/>
          <w:u w:val="single"/>
        </w:rPr>
        <w:t>reinforce</w:t>
      </w:r>
      <w:r w:rsidRPr="004F29D9">
        <w:rPr>
          <w:rStyle w:val="Style13ptBold"/>
          <w:b w:val="0"/>
          <w:bCs w:val="0"/>
          <w:sz w:val="22"/>
          <w:u w:val="single"/>
        </w:rPr>
        <w:t xml:space="preserve"> the </w:t>
      </w:r>
      <w:r w:rsidRPr="00110E4F">
        <w:rPr>
          <w:rStyle w:val="Style13ptBold"/>
          <w:sz w:val="22"/>
          <w:u w:val="single"/>
        </w:rPr>
        <w:t>logic</w:t>
      </w:r>
      <w:r w:rsidRPr="00110E4F">
        <w:rPr>
          <w:rStyle w:val="Style13ptBold"/>
          <w:b w:val="0"/>
          <w:bCs w:val="0"/>
          <w:sz w:val="22"/>
          <w:u w:val="single"/>
        </w:rPr>
        <w:t xml:space="preserve"> </w:t>
      </w:r>
      <w:r w:rsidRPr="00110E4F">
        <w:rPr>
          <w:rStyle w:val="Style13ptBold"/>
          <w:sz w:val="22"/>
          <w:u w:val="single"/>
        </w:rPr>
        <w:t>of the imperial state</w:t>
      </w:r>
      <w:r w:rsidRPr="00110E4F">
        <w:rPr>
          <w:rStyle w:val="Style13ptBold"/>
          <w:sz w:val="16"/>
        </w:rPr>
        <w:t>.</w:t>
      </w:r>
      <w:r w:rsidRPr="00110E4F">
        <w:rPr>
          <w:rStyle w:val="Style13ptBold"/>
          <w:b w:val="0"/>
          <w:bCs w:val="0"/>
          <w:sz w:val="16"/>
        </w:rPr>
        <w:t xml:space="preserve"> The concepts of racism and sovereign power that are enacted through state and extralegal practices are central to my approach. In the post–9/11 global </w:t>
      </w:r>
      <w:r w:rsidRPr="00110E4F">
        <w:rPr>
          <w:rStyle w:val="Style13ptBold"/>
          <w:b w:val="0"/>
          <w:bCs w:val="0"/>
          <w:sz w:val="22"/>
          <w:u w:val="single"/>
        </w:rPr>
        <w:t xml:space="preserve">racial system, </w:t>
      </w:r>
      <w:r w:rsidRPr="00110E4F">
        <w:rPr>
          <w:rStyle w:val="Style13ptBold"/>
          <w:sz w:val="22"/>
          <w:u w:val="single"/>
        </w:rPr>
        <w:t>xenop</w:t>
      </w:r>
      <w:r w:rsidRPr="009D3813">
        <w:rPr>
          <w:rStyle w:val="Style13ptBold"/>
          <w:sz w:val="22"/>
          <w:u w:val="single"/>
        </w:rPr>
        <w:t xml:space="preserve">hobic </w:t>
      </w:r>
      <w:r w:rsidRPr="0035281E">
        <w:rPr>
          <w:rStyle w:val="Style13ptBold"/>
          <w:sz w:val="22"/>
          <w:highlight w:val="cyan"/>
          <w:u w:val="single"/>
        </w:rPr>
        <w:t>racism,</w:t>
      </w:r>
      <w:r w:rsidRPr="0035281E">
        <w:rPr>
          <w:rStyle w:val="Style13ptBold"/>
          <w:b w:val="0"/>
          <w:bCs w:val="0"/>
          <w:sz w:val="22"/>
          <w:highlight w:val="cyan"/>
          <w:u w:val="single"/>
        </w:rPr>
        <w:t xml:space="preserve"> </w:t>
      </w:r>
      <w:r w:rsidRPr="0035281E">
        <w:rPr>
          <w:rStyle w:val="Style13ptBold"/>
          <w:sz w:val="22"/>
          <w:highlight w:val="cyan"/>
          <w:u w:val="single"/>
        </w:rPr>
        <w:t>imperialism</w:t>
      </w:r>
      <w:r w:rsidRPr="009D3813">
        <w:rPr>
          <w:rStyle w:val="Style13ptBold"/>
          <w:b w:val="0"/>
          <w:bCs w:val="0"/>
          <w:sz w:val="22"/>
          <w:u w:val="single"/>
        </w:rPr>
        <w:t xml:space="preserve">, and histories of transnational migration are </w:t>
      </w:r>
      <w:r w:rsidRPr="0035281E">
        <w:rPr>
          <w:rStyle w:val="Style13ptBold"/>
          <w:sz w:val="22"/>
          <w:u w:val="single"/>
        </w:rPr>
        <w:t>encapsulated</w:t>
      </w:r>
      <w:r w:rsidRPr="009D3813">
        <w:rPr>
          <w:rStyle w:val="Style13ptBold"/>
          <w:b w:val="0"/>
          <w:bCs w:val="0"/>
          <w:sz w:val="22"/>
          <w:u w:val="single"/>
        </w:rPr>
        <w:t xml:space="preserve"> in the process of </w:t>
      </w:r>
      <w:r w:rsidRPr="0035281E">
        <w:rPr>
          <w:rStyle w:val="Style13ptBold"/>
          <w:sz w:val="22"/>
          <w:u w:val="single"/>
        </w:rPr>
        <w:t>racializing Muslims</w:t>
      </w:r>
      <w:r w:rsidRPr="009D3813">
        <w:rPr>
          <w:rStyle w:val="Style13ptBold"/>
          <w:b w:val="0"/>
          <w:bCs w:val="0"/>
          <w:sz w:val="22"/>
          <w:u w:val="single"/>
        </w:rPr>
        <w:t xml:space="preserve"> and migrants’ bodies.</w:t>
      </w:r>
    </w:p>
    <w:p w14:paraId="2AE25CFF"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Examining Pakistani returnees within the context of the U.S. deportation and detention regime, I argue, reveals how</w:t>
      </w:r>
      <w:r w:rsidRPr="005F7854">
        <w:rPr>
          <w:rStyle w:val="Style13ptBold"/>
          <w:b w:val="0"/>
          <w:bCs w:val="0"/>
          <w:sz w:val="22"/>
          <w:u w:val="single"/>
        </w:rPr>
        <w:t xml:space="preserve"> sovereign power is applied to certain racialized bodies </w:t>
      </w:r>
      <w:r w:rsidRPr="0085322C">
        <w:rPr>
          <w:rStyle w:val="Style13ptBold"/>
          <w:b w:val="0"/>
          <w:bCs w:val="0"/>
          <w:sz w:val="22"/>
          <w:u w:val="single"/>
        </w:rPr>
        <w:t xml:space="preserve">to create </w:t>
      </w:r>
      <w:r w:rsidRPr="0035281E">
        <w:rPr>
          <w:rStyle w:val="Style13ptBold"/>
          <w:sz w:val="22"/>
          <w:highlight w:val="cyan"/>
          <w:u w:val="single"/>
        </w:rPr>
        <w:t xml:space="preserve">affective </w:t>
      </w:r>
      <w:r w:rsidRPr="0085322C">
        <w:rPr>
          <w:rStyle w:val="Style13ptBold"/>
          <w:sz w:val="22"/>
          <w:u w:val="single"/>
        </w:rPr>
        <w:t>orders</w:t>
      </w:r>
      <w:r w:rsidRPr="0085322C">
        <w:rPr>
          <w:rStyle w:val="Style13ptBold"/>
          <w:b w:val="0"/>
          <w:bCs w:val="0"/>
          <w:sz w:val="22"/>
          <w:u w:val="single"/>
        </w:rPr>
        <w:t xml:space="preserve"> </w:t>
      </w:r>
      <w:r w:rsidRPr="00BA55D4">
        <w:rPr>
          <w:rStyle w:val="Style13ptBold"/>
          <w:b w:val="0"/>
          <w:bCs w:val="0"/>
          <w:sz w:val="22"/>
          <w:u w:val="single"/>
        </w:rPr>
        <w:t xml:space="preserve">of </w:t>
      </w:r>
      <w:r w:rsidRPr="0035281E">
        <w:rPr>
          <w:rStyle w:val="Style13ptBold"/>
          <w:sz w:val="22"/>
          <w:highlight w:val="cyan"/>
          <w:u w:val="single"/>
        </w:rPr>
        <w:t>security</w:t>
      </w:r>
      <w:r w:rsidRPr="0035281E">
        <w:rPr>
          <w:rStyle w:val="Style13ptBold"/>
          <w:b w:val="0"/>
          <w:bCs w:val="0"/>
          <w:sz w:val="22"/>
          <w:highlight w:val="cyan"/>
          <w:u w:val="single"/>
        </w:rPr>
        <w:t xml:space="preserve">, </w:t>
      </w:r>
      <w:r w:rsidRPr="0085322C">
        <w:rPr>
          <w:rStyle w:val="Style13ptBold"/>
          <w:sz w:val="22"/>
          <w:u w:val="single"/>
        </w:rPr>
        <w:t>authority</w:t>
      </w:r>
      <w:r w:rsidRPr="005F7854">
        <w:rPr>
          <w:rStyle w:val="Style13ptBold"/>
          <w:b w:val="0"/>
          <w:bCs w:val="0"/>
          <w:sz w:val="22"/>
          <w:u w:val="single"/>
        </w:rPr>
        <w:t xml:space="preserve">, and </w:t>
      </w:r>
      <w:r w:rsidRPr="0035281E">
        <w:rPr>
          <w:rStyle w:val="Style13ptBold"/>
          <w:sz w:val="22"/>
          <w:highlight w:val="cyan"/>
          <w:u w:val="single"/>
        </w:rPr>
        <w:t>fear</w:t>
      </w:r>
      <w:r w:rsidRPr="00E61306">
        <w:rPr>
          <w:rStyle w:val="Style13ptBold"/>
          <w:b w:val="0"/>
          <w:bCs w:val="0"/>
          <w:sz w:val="16"/>
        </w:rPr>
        <w:t xml:space="preserve">. </w:t>
      </w:r>
      <w:proofErr w:type="gramStart"/>
      <w:r w:rsidRPr="00E61306">
        <w:rPr>
          <w:rStyle w:val="Style13ptBold"/>
          <w:b w:val="0"/>
          <w:bCs w:val="0"/>
          <w:sz w:val="16"/>
        </w:rPr>
        <w:t>In particular, I</w:t>
      </w:r>
      <w:proofErr w:type="gramEnd"/>
      <w:r w:rsidRPr="00E61306">
        <w:rPr>
          <w:rStyle w:val="Style13ptBold"/>
          <w:b w:val="0"/>
          <w:bCs w:val="0"/>
          <w:sz w:val="16"/>
        </w:rPr>
        <w:t xml:space="preserve"> discuss the conditions of violence imposed on Pakistani detainees and those who ultimately were depo</w:t>
      </w:r>
      <w:r w:rsidRPr="0085322C">
        <w:rPr>
          <w:rStyle w:val="Style13ptBold"/>
          <w:b w:val="0"/>
          <w:bCs w:val="0"/>
          <w:sz w:val="16"/>
        </w:rPr>
        <w:t>rted. Su</w:t>
      </w:r>
      <w:r w:rsidRPr="00E61306">
        <w:rPr>
          <w:rStyle w:val="Style13ptBold"/>
          <w:b w:val="0"/>
          <w:bCs w:val="0"/>
          <w:sz w:val="16"/>
        </w:rPr>
        <w:t xml:space="preserve">ch </w:t>
      </w:r>
      <w:r w:rsidRPr="0035281E">
        <w:rPr>
          <w:rStyle w:val="Style13ptBold"/>
          <w:sz w:val="22"/>
          <w:highlight w:val="cyan"/>
          <w:u w:val="single"/>
        </w:rPr>
        <w:t>racial</w:t>
      </w:r>
      <w:r w:rsidRPr="0035281E">
        <w:rPr>
          <w:rStyle w:val="Style13ptBold"/>
          <w:b w:val="0"/>
          <w:bCs w:val="0"/>
          <w:sz w:val="22"/>
          <w:highlight w:val="cyan"/>
          <w:u w:val="single"/>
        </w:rPr>
        <w:t xml:space="preserve"> </w:t>
      </w:r>
      <w:r w:rsidRPr="0035281E">
        <w:rPr>
          <w:rStyle w:val="Style13ptBold"/>
          <w:sz w:val="22"/>
          <w:highlight w:val="cyan"/>
          <w:u w:val="single"/>
        </w:rPr>
        <w:t>disciplining is not an exception</w:t>
      </w:r>
      <w:r w:rsidRPr="00E61306">
        <w:rPr>
          <w:rStyle w:val="Style13ptBold"/>
          <w:b w:val="0"/>
          <w:bCs w:val="0"/>
          <w:sz w:val="16"/>
        </w:rPr>
        <w:t xml:space="preserve">; it is, rather, part of what </w:t>
      </w:r>
      <w:proofErr w:type="spellStart"/>
      <w:r w:rsidRPr="00E61306">
        <w:rPr>
          <w:rStyle w:val="Style13ptBold"/>
          <w:b w:val="0"/>
          <w:bCs w:val="0"/>
          <w:sz w:val="16"/>
        </w:rPr>
        <w:t>Engseng</w:t>
      </w:r>
      <w:proofErr w:type="spellEnd"/>
      <w:r w:rsidRPr="00E61306">
        <w:rPr>
          <w:rStyle w:val="Style13ptBold"/>
          <w:b w:val="0"/>
          <w:bCs w:val="0"/>
          <w:sz w:val="16"/>
        </w:rPr>
        <w:t xml:space="preserve"> </w:t>
      </w:r>
      <w:r w:rsidRPr="0085322C">
        <w:rPr>
          <w:rStyle w:val="Style13ptBold"/>
          <w:b w:val="0"/>
          <w:bCs w:val="0"/>
          <w:sz w:val="16"/>
        </w:rPr>
        <w:t xml:space="preserve">Ho (2004) identifies as the </w:t>
      </w:r>
      <w:r w:rsidRPr="0085322C">
        <w:rPr>
          <w:rStyle w:val="Style13ptBold"/>
          <w:b w:val="0"/>
          <w:bCs w:val="0"/>
          <w:sz w:val="22"/>
          <w:u w:val="single"/>
        </w:rPr>
        <w:t xml:space="preserve">methodology of an imperial state that uses invisibility, dissimulation, and </w:t>
      </w:r>
      <w:r w:rsidRPr="0085322C">
        <w:rPr>
          <w:rStyle w:val="Style13ptBold"/>
          <w:sz w:val="22"/>
          <w:u w:val="single"/>
        </w:rPr>
        <w:t>misrepresentation to conceal violence</w:t>
      </w:r>
      <w:r w:rsidRPr="0085322C">
        <w:rPr>
          <w:rStyle w:val="Style13ptBold"/>
          <w:b w:val="0"/>
          <w:bCs w:val="0"/>
          <w:sz w:val="16"/>
        </w:rPr>
        <w:t xml:space="preserve">.3 I also analyze how these </w:t>
      </w:r>
      <w:r w:rsidRPr="0085322C">
        <w:rPr>
          <w:rStyle w:val="Style13ptBold"/>
          <w:sz w:val="22"/>
          <w:u w:val="single"/>
        </w:rPr>
        <w:t>technologies of policing</w:t>
      </w:r>
      <w:r w:rsidRPr="0085322C">
        <w:rPr>
          <w:rStyle w:val="Style13ptBold"/>
          <w:b w:val="0"/>
          <w:bCs w:val="0"/>
          <w:sz w:val="22"/>
          <w:u w:val="single"/>
        </w:rPr>
        <w:t xml:space="preserve"> are connected to</w:t>
      </w:r>
      <w:r w:rsidRPr="0085322C">
        <w:rPr>
          <w:rStyle w:val="Style13ptBold"/>
          <w:b w:val="0"/>
          <w:bCs w:val="0"/>
          <w:sz w:val="16"/>
        </w:rPr>
        <w:t xml:space="preserve"> the transnational </w:t>
      </w:r>
      <w:r w:rsidRPr="0085322C">
        <w:rPr>
          <w:rStyle w:val="Style13ptBold"/>
          <w:sz w:val="22"/>
          <w:u w:val="single"/>
        </w:rPr>
        <w:t>production of racial affect</w:t>
      </w:r>
      <w:r w:rsidRPr="0085322C">
        <w:rPr>
          <w:rStyle w:val="Style13ptBold"/>
          <w:b w:val="0"/>
          <w:bCs w:val="0"/>
          <w:sz w:val="22"/>
          <w:u w:val="single"/>
        </w:rPr>
        <w:t>.</w:t>
      </w:r>
      <w:r w:rsidRPr="0085322C">
        <w:rPr>
          <w:rStyle w:val="Style13ptBold"/>
          <w:b w:val="0"/>
          <w:bCs w:val="0"/>
          <w:sz w:val="16"/>
        </w:rPr>
        <w:t xml:space="preserve"> In my fieldwork, I tracked forced and voluntary return from the U.S. to Pakistan, which since 2001 has become common.4 Return migrants’ narratives speak to the wider condition of Muslim immigrants who have</w:t>
      </w:r>
      <w:r w:rsidRPr="00E61306">
        <w:rPr>
          <w:rStyle w:val="Style13ptBold"/>
          <w:b w:val="0"/>
          <w:bCs w:val="0"/>
          <w:sz w:val="16"/>
        </w:rPr>
        <w:t xml:space="preserve"> fled or were forced to leave the U.S., many of whom have chosen to stay permanently in Pakistan and re-enter family and social networks.</w:t>
      </w:r>
    </w:p>
    <w:p w14:paraId="49166699" w14:textId="77777777" w:rsidR="00130173" w:rsidRPr="0085322C" w:rsidRDefault="00130173" w:rsidP="00130173">
      <w:pPr>
        <w:spacing w:line="240" w:lineRule="auto"/>
        <w:rPr>
          <w:rStyle w:val="Style13ptBold"/>
          <w:b w:val="0"/>
          <w:bCs w:val="0"/>
          <w:sz w:val="22"/>
          <w:u w:val="single"/>
        </w:rPr>
      </w:pPr>
      <w:r w:rsidRPr="00E61306">
        <w:rPr>
          <w:rStyle w:val="Style13ptBold"/>
          <w:b w:val="0"/>
          <w:bCs w:val="0"/>
          <w:sz w:val="16"/>
        </w:rPr>
        <w:lastRenderedPageBreak/>
        <w:t xml:space="preserve">What is apparent from reports on post–9/11 detention and deportation is that </w:t>
      </w:r>
      <w:r w:rsidRPr="0035281E">
        <w:rPr>
          <w:rStyle w:val="Style13ptBold"/>
          <w:b w:val="0"/>
          <w:bCs w:val="0"/>
          <w:sz w:val="22"/>
          <w:highlight w:val="cyan"/>
          <w:u w:val="single"/>
        </w:rPr>
        <w:t>racial violence</w:t>
      </w:r>
      <w:r w:rsidRPr="00842219">
        <w:rPr>
          <w:rStyle w:val="Style13ptBold"/>
          <w:b w:val="0"/>
          <w:bCs w:val="0"/>
          <w:sz w:val="22"/>
          <w:u w:val="single"/>
        </w:rPr>
        <w:t xml:space="preserve"> is</w:t>
      </w:r>
      <w:r w:rsidRPr="00E61306">
        <w:rPr>
          <w:rStyle w:val="Style13ptBold"/>
          <w:b w:val="0"/>
          <w:bCs w:val="0"/>
          <w:sz w:val="16"/>
        </w:rPr>
        <w:t xml:space="preserve"> a </w:t>
      </w:r>
      <w:r w:rsidRPr="00842219">
        <w:rPr>
          <w:rStyle w:val="Style13ptBold"/>
          <w:b w:val="0"/>
          <w:bCs w:val="0"/>
          <w:sz w:val="22"/>
          <w:u w:val="single"/>
        </w:rPr>
        <w:t xml:space="preserve">central aspect of </w:t>
      </w:r>
      <w:r w:rsidRPr="0035281E">
        <w:rPr>
          <w:rStyle w:val="Style13ptBold"/>
          <w:sz w:val="22"/>
          <w:highlight w:val="cyan"/>
          <w:u w:val="single"/>
        </w:rPr>
        <w:t>everyday terror</w:t>
      </w:r>
      <w:r w:rsidRPr="00E61306">
        <w:rPr>
          <w:rStyle w:val="Style13ptBold"/>
          <w:b w:val="0"/>
          <w:bCs w:val="0"/>
          <w:sz w:val="16"/>
        </w:rPr>
        <w:t xml:space="preserve">. This force is not arbitrary; it is part of a longer history of </w:t>
      </w:r>
      <w:r w:rsidRPr="00A0662E">
        <w:rPr>
          <w:rStyle w:val="Style13ptBold"/>
          <w:b w:val="0"/>
          <w:bCs w:val="0"/>
          <w:sz w:val="22"/>
          <w:u w:val="single"/>
        </w:rPr>
        <w:t>U.S. government warfare on domestic populations of color</w:t>
      </w:r>
      <w:r w:rsidRPr="00E61306">
        <w:rPr>
          <w:rStyle w:val="Style13ptBold"/>
          <w:b w:val="0"/>
          <w:bCs w:val="0"/>
          <w:sz w:val="16"/>
        </w:rPr>
        <w:t xml:space="preserve"> (Gilmore 2007; James 2007). The system of selective detention and deportation </w:t>
      </w:r>
      <w:r w:rsidRPr="0035281E">
        <w:rPr>
          <w:rStyle w:val="StyleUnderline"/>
          <w:highlight w:val="cyan"/>
        </w:rPr>
        <w:t>deploys</w:t>
      </w:r>
      <w:r w:rsidRPr="00E61306">
        <w:rPr>
          <w:rStyle w:val="Style13ptBold"/>
          <w:b w:val="0"/>
          <w:bCs w:val="0"/>
          <w:sz w:val="16"/>
        </w:rPr>
        <w:t xml:space="preserve"> </w:t>
      </w:r>
      <w:r w:rsidRPr="007B5F31">
        <w:rPr>
          <w:rStyle w:val="Style13ptBold"/>
          <w:b w:val="0"/>
          <w:bCs w:val="0"/>
          <w:sz w:val="22"/>
          <w:u w:val="single"/>
        </w:rPr>
        <w:t xml:space="preserve">the </w:t>
      </w:r>
      <w:r w:rsidRPr="0035281E">
        <w:rPr>
          <w:rStyle w:val="Style13ptBold"/>
          <w:b w:val="0"/>
          <w:bCs w:val="0"/>
          <w:sz w:val="22"/>
          <w:highlight w:val="cyan"/>
          <w:u w:val="single"/>
        </w:rPr>
        <w:t>Muslim body</w:t>
      </w:r>
      <w:r w:rsidRPr="007B5F31">
        <w:rPr>
          <w:rStyle w:val="Style13ptBold"/>
          <w:b w:val="0"/>
          <w:bCs w:val="0"/>
          <w:sz w:val="22"/>
          <w:u w:val="single"/>
        </w:rPr>
        <w:t xml:space="preserve"> </w:t>
      </w:r>
      <w:r w:rsidRPr="0035281E">
        <w:rPr>
          <w:rStyle w:val="Style13ptBold"/>
          <w:b w:val="0"/>
          <w:bCs w:val="0"/>
          <w:sz w:val="22"/>
          <w:highlight w:val="cyan"/>
          <w:u w:val="single"/>
        </w:rPr>
        <w:t>as</w:t>
      </w:r>
      <w:r w:rsidRPr="007B5F31">
        <w:rPr>
          <w:rStyle w:val="Style13ptBold"/>
          <w:b w:val="0"/>
          <w:bCs w:val="0"/>
          <w:sz w:val="22"/>
          <w:u w:val="single"/>
        </w:rPr>
        <w:t xml:space="preserve"> a </w:t>
      </w:r>
      <w:r w:rsidRPr="0035281E">
        <w:rPr>
          <w:rStyle w:val="Style13ptBold"/>
          <w:sz w:val="22"/>
          <w:u w:val="single"/>
        </w:rPr>
        <w:t>concrete</w:t>
      </w:r>
      <w:r w:rsidRPr="007B5F31">
        <w:rPr>
          <w:rStyle w:val="Style13ptBold"/>
          <w:b w:val="0"/>
          <w:bCs w:val="0"/>
          <w:sz w:val="22"/>
          <w:u w:val="single"/>
        </w:rPr>
        <w:t xml:space="preserve">, </w:t>
      </w:r>
      <w:r w:rsidRPr="007B5F31">
        <w:rPr>
          <w:rStyle w:val="Style13ptBold"/>
          <w:sz w:val="22"/>
          <w:u w:val="single"/>
        </w:rPr>
        <w:t>objective</w:t>
      </w:r>
      <w:r w:rsidRPr="007B5F31">
        <w:rPr>
          <w:rStyle w:val="Style13ptBold"/>
          <w:b w:val="0"/>
          <w:bCs w:val="0"/>
          <w:sz w:val="22"/>
          <w:u w:val="single"/>
        </w:rPr>
        <w:t xml:space="preserve"> </w:t>
      </w:r>
      <w:r w:rsidRPr="0035281E">
        <w:rPr>
          <w:rStyle w:val="Style13ptBold"/>
          <w:sz w:val="22"/>
          <w:highlight w:val="cyan"/>
          <w:u w:val="single"/>
        </w:rPr>
        <w:t>entity</w:t>
      </w:r>
      <w:r w:rsidRPr="0035281E">
        <w:rPr>
          <w:rStyle w:val="Style13ptBold"/>
          <w:b w:val="0"/>
          <w:bCs w:val="0"/>
          <w:sz w:val="22"/>
          <w:highlight w:val="cyan"/>
          <w:u w:val="single"/>
        </w:rPr>
        <w:t xml:space="preserve"> to </w:t>
      </w:r>
      <w:r w:rsidRPr="0035281E">
        <w:rPr>
          <w:rStyle w:val="Style13ptBold"/>
          <w:sz w:val="22"/>
          <w:highlight w:val="cyan"/>
          <w:u w:val="single"/>
        </w:rPr>
        <w:t>control</w:t>
      </w:r>
      <w:r w:rsidRPr="007B5F31">
        <w:rPr>
          <w:rStyle w:val="Style13ptBold"/>
          <w:b w:val="0"/>
          <w:bCs w:val="0"/>
          <w:sz w:val="22"/>
          <w:u w:val="single"/>
        </w:rPr>
        <w:t xml:space="preserve"> </w:t>
      </w:r>
      <w:r w:rsidRPr="007B5F31">
        <w:rPr>
          <w:rStyle w:val="Style13ptBold"/>
          <w:sz w:val="22"/>
          <w:u w:val="single"/>
        </w:rPr>
        <w:t>and</w:t>
      </w:r>
      <w:r w:rsidRPr="007B5F31">
        <w:rPr>
          <w:rStyle w:val="Style13ptBold"/>
          <w:b w:val="0"/>
          <w:bCs w:val="0"/>
          <w:sz w:val="22"/>
          <w:u w:val="single"/>
        </w:rPr>
        <w:t xml:space="preserve"> </w:t>
      </w:r>
      <w:r w:rsidRPr="0085322C">
        <w:rPr>
          <w:rStyle w:val="Style13ptBold"/>
          <w:sz w:val="22"/>
          <w:u w:val="single"/>
        </w:rPr>
        <w:t>regulate</w:t>
      </w:r>
      <w:r w:rsidRPr="0085322C">
        <w:rPr>
          <w:rStyle w:val="Style13ptBold"/>
          <w:b w:val="0"/>
          <w:bCs w:val="0"/>
          <w:sz w:val="22"/>
          <w:u w:val="single"/>
        </w:rPr>
        <w:t xml:space="preserve">, a logic that is </w:t>
      </w:r>
      <w:r w:rsidRPr="0085322C">
        <w:rPr>
          <w:rStyle w:val="Style13ptBold"/>
          <w:sz w:val="22"/>
          <w:u w:val="single"/>
        </w:rPr>
        <w:t>central to an expansive racialized terror formation</w:t>
      </w:r>
      <w:r w:rsidRPr="0085322C">
        <w:rPr>
          <w:rStyle w:val="Style13ptBold"/>
          <w:b w:val="0"/>
          <w:bCs w:val="0"/>
          <w:sz w:val="22"/>
          <w:u w:val="single"/>
        </w:rPr>
        <w:t xml:space="preserve"> that broadly disciplines migrants into imperial systems of control.</w:t>
      </w:r>
    </w:p>
    <w:p w14:paraId="7B6ACBC1" w14:textId="77777777" w:rsidR="00130173" w:rsidRPr="00382D9C" w:rsidRDefault="00130173" w:rsidP="00130173">
      <w:pPr>
        <w:spacing w:line="240" w:lineRule="auto"/>
        <w:rPr>
          <w:rStyle w:val="Style13ptBold"/>
          <w:b w:val="0"/>
          <w:bCs w:val="0"/>
          <w:sz w:val="22"/>
          <w:u w:val="single"/>
        </w:rPr>
      </w:pPr>
      <w:r w:rsidRPr="0085322C">
        <w:rPr>
          <w:rStyle w:val="Style13ptBold"/>
          <w:b w:val="0"/>
          <w:bCs w:val="0"/>
          <w:sz w:val="16"/>
        </w:rPr>
        <w:t>Detainees considered enemy combatants held in the camps of Guantánamo Bay, Cuba; Bagram, Afghanistan; and Abu Ghraib captured much of the media’s attention as a spectacle of the torture that is apparently integral</w:t>
      </w:r>
      <w:r w:rsidRPr="00E61306">
        <w:rPr>
          <w:rStyle w:val="Style13ptBold"/>
          <w:b w:val="0"/>
          <w:bCs w:val="0"/>
          <w:sz w:val="16"/>
        </w:rPr>
        <w:t xml:space="preserve"> to military incarceration.5 This type </w:t>
      </w:r>
      <w:r w:rsidRPr="0035281E">
        <w:rPr>
          <w:rStyle w:val="Style13ptBold"/>
          <w:b w:val="0"/>
          <w:bCs w:val="0"/>
          <w:sz w:val="16"/>
        </w:rPr>
        <w:t>of</w:t>
      </w:r>
      <w:r w:rsidRPr="00E61306">
        <w:rPr>
          <w:rStyle w:val="Style13ptBold"/>
          <w:b w:val="0"/>
          <w:bCs w:val="0"/>
          <w:sz w:val="16"/>
        </w:rPr>
        <w:t xml:space="preserve"> </w:t>
      </w:r>
      <w:r w:rsidRPr="0035281E">
        <w:rPr>
          <w:rStyle w:val="Style13ptBold"/>
          <w:sz w:val="22"/>
          <w:u w:val="single"/>
        </w:rPr>
        <w:t>torture</w:t>
      </w:r>
      <w:r w:rsidRPr="00E61306">
        <w:rPr>
          <w:rStyle w:val="Style13ptBold"/>
          <w:b w:val="0"/>
          <w:bCs w:val="0"/>
          <w:sz w:val="16"/>
        </w:rPr>
        <w:t>—that is, the infliction of extreme bodily pain in conditions of war—</w:t>
      </w:r>
      <w:r w:rsidRPr="00382D9C">
        <w:rPr>
          <w:rStyle w:val="Style13ptBold"/>
          <w:b w:val="0"/>
          <w:bCs w:val="0"/>
          <w:sz w:val="22"/>
          <w:u w:val="single"/>
        </w:rPr>
        <w:t xml:space="preserve">references a process of </w:t>
      </w:r>
      <w:r w:rsidRPr="00382D9C">
        <w:rPr>
          <w:rStyle w:val="Style13ptBold"/>
          <w:sz w:val="22"/>
          <w:u w:val="single"/>
        </w:rPr>
        <w:t>deconstructing</w:t>
      </w:r>
      <w:r w:rsidRPr="00382D9C">
        <w:rPr>
          <w:rStyle w:val="Style13ptBold"/>
          <w:b w:val="0"/>
          <w:bCs w:val="0"/>
          <w:sz w:val="22"/>
          <w:u w:val="single"/>
        </w:rPr>
        <w:t xml:space="preserve"> the categories of </w:t>
      </w:r>
      <w:r w:rsidRPr="00382D9C">
        <w:rPr>
          <w:rStyle w:val="Style13ptBold"/>
          <w:sz w:val="22"/>
          <w:u w:val="single"/>
        </w:rPr>
        <w:t>killing</w:t>
      </w:r>
      <w:r w:rsidRPr="00382D9C">
        <w:rPr>
          <w:rStyle w:val="Style13ptBold"/>
          <w:b w:val="0"/>
          <w:bCs w:val="0"/>
          <w:sz w:val="22"/>
          <w:u w:val="single"/>
        </w:rPr>
        <w:t xml:space="preserve"> and </w:t>
      </w:r>
      <w:r w:rsidRPr="00382D9C">
        <w:rPr>
          <w:rStyle w:val="Style13ptBold"/>
          <w:sz w:val="22"/>
          <w:u w:val="single"/>
        </w:rPr>
        <w:t>dying</w:t>
      </w:r>
      <w:r w:rsidRPr="00382D9C">
        <w:rPr>
          <w:rStyle w:val="Style13ptBold"/>
          <w:b w:val="0"/>
          <w:bCs w:val="0"/>
          <w:sz w:val="22"/>
          <w:u w:val="single"/>
        </w:rPr>
        <w:t xml:space="preserve"> to ‘‘</w:t>
      </w:r>
      <w:r w:rsidRPr="00382D9C">
        <w:rPr>
          <w:rStyle w:val="Style13ptBold"/>
          <w:sz w:val="22"/>
          <w:u w:val="single"/>
        </w:rPr>
        <w:t>unmake’’ the human being</w:t>
      </w:r>
      <w:r w:rsidRPr="00E61306">
        <w:rPr>
          <w:rStyle w:val="Style13ptBold"/>
          <w:b w:val="0"/>
          <w:bCs w:val="0"/>
          <w:sz w:val="16"/>
        </w:rPr>
        <w:t xml:space="preserve"> (Scarry 1985, 121–22). As scholars point out this kind of controlled violence remains the exclusive domain of the state, including democratic polities such as the U.S. Thus, the humiliating torture carried out at Abu Ghraib was not arbitrary; it represented a step in the development of historical technologies of state-sanctioned violence (McCoy 2006; </w:t>
      </w:r>
      <w:proofErr w:type="spellStart"/>
      <w:r w:rsidRPr="00E61306">
        <w:rPr>
          <w:rStyle w:val="Style13ptBold"/>
          <w:b w:val="0"/>
          <w:bCs w:val="0"/>
          <w:sz w:val="16"/>
        </w:rPr>
        <w:t>Rejali</w:t>
      </w:r>
      <w:proofErr w:type="spellEnd"/>
      <w:r w:rsidRPr="00E61306">
        <w:rPr>
          <w:rStyle w:val="Style13ptBold"/>
          <w:b w:val="0"/>
          <w:bCs w:val="0"/>
          <w:sz w:val="16"/>
        </w:rPr>
        <w:t xml:space="preserve"> 2007). Such </w:t>
      </w:r>
      <w:r w:rsidRPr="00382D9C">
        <w:rPr>
          <w:rStyle w:val="Style13ptBold"/>
          <w:b w:val="0"/>
          <w:bCs w:val="0"/>
          <w:sz w:val="22"/>
          <w:u w:val="single"/>
        </w:rPr>
        <w:t xml:space="preserve">violence is also a </w:t>
      </w:r>
      <w:r w:rsidRPr="00382D9C">
        <w:rPr>
          <w:rStyle w:val="Style13ptBold"/>
          <w:sz w:val="22"/>
          <w:u w:val="single"/>
        </w:rPr>
        <w:t>routine part of</w:t>
      </w:r>
      <w:r w:rsidRPr="00382D9C">
        <w:rPr>
          <w:rStyle w:val="Style13ptBold"/>
          <w:b w:val="0"/>
          <w:bCs w:val="0"/>
          <w:sz w:val="22"/>
          <w:u w:val="single"/>
        </w:rPr>
        <w:t xml:space="preserve"> policing in the detention and incarceration systems linked to global migration.</w:t>
      </w:r>
    </w:p>
    <w:p w14:paraId="4B179297" w14:textId="77777777" w:rsidR="00130173" w:rsidRPr="0085322C" w:rsidRDefault="00130173" w:rsidP="00130173">
      <w:pPr>
        <w:spacing w:line="240" w:lineRule="auto"/>
        <w:rPr>
          <w:rStyle w:val="Style13ptBold"/>
          <w:sz w:val="22"/>
          <w:u w:val="single"/>
        </w:rPr>
      </w:pPr>
      <w:r w:rsidRPr="00E61306">
        <w:rPr>
          <w:rStyle w:val="Style13ptBold"/>
          <w:b w:val="0"/>
          <w:bCs w:val="0"/>
          <w:sz w:val="16"/>
        </w:rPr>
        <w:t xml:space="preserve">Within this </w:t>
      </w:r>
      <w:r w:rsidRPr="0035281E">
        <w:rPr>
          <w:rStyle w:val="Style13ptBold"/>
          <w:sz w:val="22"/>
          <w:highlight w:val="cyan"/>
          <w:u w:val="single"/>
        </w:rPr>
        <w:t>scheme of routine violence</w:t>
      </w:r>
      <w:r w:rsidRPr="005061DC">
        <w:rPr>
          <w:rStyle w:val="Style13ptBold"/>
          <w:sz w:val="22"/>
          <w:u w:val="single"/>
        </w:rPr>
        <w:t xml:space="preserve"> and </w:t>
      </w:r>
      <w:proofErr w:type="spellStart"/>
      <w:r w:rsidRPr="0035281E">
        <w:rPr>
          <w:rStyle w:val="Style13ptBold"/>
          <w:sz w:val="22"/>
          <w:highlight w:val="cyan"/>
          <w:u w:val="single"/>
        </w:rPr>
        <w:t>carcerality</w:t>
      </w:r>
      <w:proofErr w:type="spellEnd"/>
      <w:r w:rsidRPr="00E61306">
        <w:rPr>
          <w:rStyle w:val="Style13ptBold"/>
          <w:b w:val="0"/>
          <w:bCs w:val="0"/>
          <w:sz w:val="16"/>
        </w:rPr>
        <w:t xml:space="preserve">, the </w:t>
      </w:r>
      <w:r w:rsidRPr="005061DC">
        <w:rPr>
          <w:rStyle w:val="Style13ptBold"/>
          <w:b w:val="0"/>
          <w:bCs w:val="0"/>
          <w:sz w:val="22"/>
          <w:u w:val="single"/>
        </w:rPr>
        <w:t>Muslim immigrants</w:t>
      </w:r>
      <w:r w:rsidRPr="00E61306">
        <w:rPr>
          <w:rStyle w:val="Style13ptBold"/>
          <w:b w:val="0"/>
          <w:bCs w:val="0"/>
          <w:sz w:val="16"/>
        </w:rPr>
        <w:t xml:space="preserve"> detained immediately after 9/11 </w:t>
      </w:r>
      <w:r w:rsidRPr="005061DC">
        <w:rPr>
          <w:rStyle w:val="Style13ptBold"/>
          <w:b w:val="0"/>
          <w:bCs w:val="0"/>
          <w:sz w:val="22"/>
          <w:u w:val="single"/>
        </w:rPr>
        <w:t xml:space="preserve">represent a specific class of people who are racialized and </w:t>
      </w:r>
      <w:r w:rsidRPr="0035281E">
        <w:rPr>
          <w:rStyle w:val="Style13ptBold"/>
          <w:b w:val="0"/>
          <w:bCs w:val="0"/>
          <w:sz w:val="22"/>
          <w:highlight w:val="cyan"/>
          <w:u w:val="single"/>
        </w:rPr>
        <w:t>normalized</w:t>
      </w:r>
      <w:r w:rsidRPr="005061DC">
        <w:rPr>
          <w:rStyle w:val="Style13ptBold"/>
          <w:b w:val="0"/>
          <w:bCs w:val="0"/>
          <w:sz w:val="22"/>
          <w:u w:val="single"/>
        </w:rPr>
        <w:t xml:space="preserve"> as </w:t>
      </w:r>
      <w:r w:rsidRPr="005061DC">
        <w:rPr>
          <w:rStyle w:val="Style13ptBold"/>
          <w:sz w:val="22"/>
          <w:u w:val="single"/>
        </w:rPr>
        <w:t>illegal</w:t>
      </w:r>
      <w:r w:rsidRPr="005061DC">
        <w:rPr>
          <w:rStyle w:val="Style13ptBold"/>
          <w:b w:val="0"/>
          <w:bCs w:val="0"/>
          <w:sz w:val="22"/>
          <w:u w:val="single"/>
        </w:rPr>
        <w:t xml:space="preserve"> and </w:t>
      </w:r>
      <w:r w:rsidRPr="005061DC">
        <w:rPr>
          <w:rStyle w:val="Style13ptBold"/>
          <w:sz w:val="22"/>
          <w:u w:val="single"/>
        </w:rPr>
        <w:t>criminal</w:t>
      </w:r>
      <w:r w:rsidRPr="005061DC">
        <w:rPr>
          <w:rStyle w:val="Style13ptBold"/>
          <w:b w:val="0"/>
          <w:bCs w:val="0"/>
          <w:sz w:val="22"/>
          <w:u w:val="single"/>
        </w:rPr>
        <w:t>.</w:t>
      </w:r>
      <w:r w:rsidRPr="00E61306">
        <w:rPr>
          <w:rStyle w:val="Style13ptBold"/>
          <w:b w:val="0"/>
          <w:bCs w:val="0"/>
          <w:sz w:val="16"/>
        </w:rPr>
        <w:t xml:space="preserve"> To be clear, </w:t>
      </w:r>
      <w:r w:rsidRPr="0035281E">
        <w:rPr>
          <w:rStyle w:val="Style13ptBold"/>
          <w:b w:val="0"/>
          <w:bCs w:val="0"/>
          <w:sz w:val="16"/>
        </w:rPr>
        <w:t>such</w:t>
      </w:r>
      <w:r w:rsidRPr="00E61306">
        <w:rPr>
          <w:rStyle w:val="Style13ptBold"/>
          <w:b w:val="0"/>
          <w:bCs w:val="0"/>
          <w:sz w:val="16"/>
        </w:rPr>
        <w:t xml:space="preserve"> violence is not a part of all migration experiences, but it is a part of a class-based racism in which certain migrants are at risk. In this sense, class has taken on a logic that interprets gender, religious, and cultural practices within a racial framework. The post–9/11 deportation and detention of Arab and South Asian immigrants is grounded in a rationale that links those who overstay their visas or enter the U.S. without proper documents to informal, underground markets engaged in illegal transactions. To obtain information about illegal markets, the state’s argument goes, the use of torture is permissible. When </w:t>
      </w:r>
      <w:r w:rsidRPr="0035281E">
        <w:rPr>
          <w:rStyle w:val="Style13ptBold"/>
          <w:sz w:val="22"/>
          <w:highlight w:val="cyan"/>
          <w:u w:val="single"/>
        </w:rPr>
        <w:t>exceptional violence</w:t>
      </w:r>
      <w:r w:rsidRPr="0050469B">
        <w:rPr>
          <w:rStyle w:val="Style13ptBold"/>
          <w:sz w:val="22"/>
          <w:u w:val="single"/>
        </w:rPr>
        <w:t xml:space="preserve"> becomes </w:t>
      </w:r>
      <w:r w:rsidRPr="0035281E">
        <w:rPr>
          <w:rStyle w:val="Style13ptBold"/>
          <w:sz w:val="22"/>
          <w:highlight w:val="cyan"/>
          <w:u w:val="single"/>
        </w:rPr>
        <w:t>the rule</w:t>
      </w:r>
      <w:r w:rsidRPr="0035281E">
        <w:rPr>
          <w:rStyle w:val="Style13ptBold"/>
          <w:b w:val="0"/>
          <w:bCs w:val="0"/>
          <w:sz w:val="22"/>
          <w:highlight w:val="cyan"/>
          <w:u w:val="single"/>
        </w:rPr>
        <w:t>,</w:t>
      </w:r>
      <w:r w:rsidRPr="0050469B">
        <w:rPr>
          <w:rStyle w:val="Style13ptBold"/>
          <w:b w:val="0"/>
          <w:bCs w:val="0"/>
          <w:sz w:val="22"/>
          <w:u w:val="single"/>
        </w:rPr>
        <w:t xml:space="preserve"> </w:t>
      </w:r>
      <w:r w:rsidRPr="0035281E">
        <w:rPr>
          <w:rStyle w:val="Style13ptBold"/>
          <w:sz w:val="22"/>
          <w:highlight w:val="cyan"/>
          <w:u w:val="single"/>
        </w:rPr>
        <w:t>torture</w:t>
      </w:r>
      <w:r w:rsidRPr="0050469B">
        <w:rPr>
          <w:rStyle w:val="Style13ptBold"/>
          <w:sz w:val="22"/>
          <w:u w:val="single"/>
        </w:rPr>
        <w:t xml:space="preserve"> is </w:t>
      </w:r>
      <w:r w:rsidRPr="0035281E">
        <w:rPr>
          <w:rStyle w:val="Style13ptBold"/>
          <w:sz w:val="22"/>
          <w:highlight w:val="cyan"/>
          <w:u w:val="single"/>
        </w:rPr>
        <w:t>naturalized</w:t>
      </w:r>
      <w:r w:rsidRPr="00E61306">
        <w:rPr>
          <w:rStyle w:val="Style13ptBold"/>
          <w:b w:val="0"/>
          <w:bCs w:val="0"/>
          <w:sz w:val="16"/>
        </w:rPr>
        <w:t xml:space="preserve"> within the </w:t>
      </w:r>
      <w:r w:rsidRPr="0085322C">
        <w:rPr>
          <w:rStyle w:val="Style13ptBold"/>
          <w:b w:val="0"/>
          <w:bCs w:val="0"/>
          <w:sz w:val="16"/>
        </w:rPr>
        <w:t xml:space="preserve">migration system, and the migrant’s </w:t>
      </w:r>
      <w:r w:rsidRPr="0085322C">
        <w:rPr>
          <w:rStyle w:val="Emphasis"/>
        </w:rPr>
        <w:t>body</w:t>
      </w:r>
      <w:r w:rsidRPr="0085322C">
        <w:rPr>
          <w:rStyle w:val="Style13ptBold"/>
          <w:b w:val="0"/>
          <w:bCs w:val="0"/>
          <w:sz w:val="16"/>
        </w:rPr>
        <w:t xml:space="preserve"> is </w:t>
      </w:r>
      <w:r w:rsidRPr="0085322C">
        <w:rPr>
          <w:rStyle w:val="Style13ptBold"/>
          <w:sz w:val="22"/>
          <w:u w:val="single"/>
        </w:rPr>
        <w:t>placed in systems of biopolitical control.</w:t>
      </w:r>
    </w:p>
    <w:p w14:paraId="625F7ED9" w14:textId="77777777" w:rsidR="00130173" w:rsidRPr="00E61306" w:rsidRDefault="00130173" w:rsidP="00130173">
      <w:pPr>
        <w:spacing w:line="240" w:lineRule="auto"/>
        <w:rPr>
          <w:rStyle w:val="Style13ptBold"/>
          <w:b w:val="0"/>
          <w:bCs w:val="0"/>
          <w:sz w:val="16"/>
        </w:rPr>
      </w:pPr>
      <w:r w:rsidRPr="0085322C">
        <w:rPr>
          <w:rStyle w:val="Style13ptBold"/>
          <w:b w:val="0"/>
          <w:bCs w:val="0"/>
          <w:sz w:val="16"/>
        </w:rPr>
        <w:t>State, Sovereignty, and the Body after 9/11</w:t>
      </w:r>
    </w:p>
    <w:p w14:paraId="04923C6D"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In the U.S., the home front for the War on Terror, populations that previously were invisible in the public sphere are made racially legible. For example, Arab Americans, long considered ethnically white in the state-constructed racial classification system (Gualtieri 2001; </w:t>
      </w:r>
      <w:proofErr w:type="spellStart"/>
      <w:r w:rsidRPr="00E61306">
        <w:rPr>
          <w:rStyle w:val="Style13ptBold"/>
          <w:b w:val="0"/>
          <w:bCs w:val="0"/>
          <w:sz w:val="16"/>
        </w:rPr>
        <w:t>Naber</w:t>
      </w:r>
      <w:proofErr w:type="spellEnd"/>
      <w:r w:rsidRPr="00E61306">
        <w:rPr>
          <w:rStyle w:val="Style13ptBold"/>
          <w:b w:val="0"/>
          <w:bCs w:val="0"/>
          <w:sz w:val="16"/>
        </w:rPr>
        <w:t xml:space="preserve"> 2000), are now being subjected to explicit racial classification as ‘‘Muslims’’ (Jamal and </w:t>
      </w:r>
      <w:proofErr w:type="spellStart"/>
      <w:r w:rsidRPr="00E61306">
        <w:rPr>
          <w:rStyle w:val="Style13ptBold"/>
          <w:b w:val="0"/>
          <w:bCs w:val="0"/>
          <w:sz w:val="16"/>
        </w:rPr>
        <w:t>Naber</w:t>
      </w:r>
      <w:proofErr w:type="spellEnd"/>
      <w:r w:rsidRPr="00E61306">
        <w:rPr>
          <w:rStyle w:val="Style13ptBold"/>
          <w:b w:val="0"/>
          <w:bCs w:val="0"/>
          <w:sz w:val="16"/>
        </w:rPr>
        <w:t xml:space="preserve"> 2008). Thus, the concept of race is once again expanding, shifting, and, perhaps more nefariously, returning to old forms of racial dominance. This process of abject racialization is not spontaneous. It has a long history in the relationship between Europe and America and the Islamic world (Little 2002; Mamdani 2004; McAlister 2005; Said 1978, 1993; see also chapter 1).</w:t>
      </w:r>
    </w:p>
    <w:p w14:paraId="7924E328"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At the same time, the U.S. </w:t>
      </w:r>
      <w:r w:rsidRPr="0035281E">
        <w:rPr>
          <w:rStyle w:val="Style13ptBold"/>
          <w:b w:val="0"/>
          <w:bCs w:val="0"/>
          <w:sz w:val="22"/>
          <w:highlight w:val="cyan"/>
          <w:u w:val="single"/>
        </w:rPr>
        <w:t>W</w:t>
      </w:r>
      <w:r w:rsidRPr="00A21CDC">
        <w:rPr>
          <w:rStyle w:val="Style13ptBold"/>
          <w:b w:val="0"/>
          <w:bCs w:val="0"/>
          <w:sz w:val="22"/>
          <w:u w:val="single"/>
        </w:rPr>
        <w:t xml:space="preserve">ar </w:t>
      </w:r>
      <w:r w:rsidRPr="0035281E">
        <w:rPr>
          <w:rStyle w:val="Style13ptBold"/>
          <w:b w:val="0"/>
          <w:bCs w:val="0"/>
          <w:sz w:val="22"/>
          <w:highlight w:val="cyan"/>
          <w:u w:val="single"/>
        </w:rPr>
        <w:t>o</w:t>
      </w:r>
      <w:r w:rsidRPr="00A21CDC">
        <w:rPr>
          <w:rStyle w:val="Style13ptBold"/>
          <w:b w:val="0"/>
          <w:bCs w:val="0"/>
          <w:sz w:val="22"/>
          <w:u w:val="single"/>
        </w:rPr>
        <w:t xml:space="preserve">n </w:t>
      </w:r>
      <w:r w:rsidRPr="0035281E">
        <w:rPr>
          <w:rStyle w:val="Style13ptBold"/>
          <w:b w:val="0"/>
          <w:bCs w:val="0"/>
          <w:sz w:val="22"/>
          <w:highlight w:val="cyan"/>
          <w:u w:val="single"/>
        </w:rPr>
        <w:t>T</w:t>
      </w:r>
      <w:r w:rsidRPr="00A21CDC">
        <w:rPr>
          <w:rStyle w:val="Style13ptBold"/>
          <w:b w:val="0"/>
          <w:bCs w:val="0"/>
          <w:sz w:val="22"/>
          <w:u w:val="single"/>
        </w:rPr>
        <w:t>error</w:t>
      </w:r>
      <w:r w:rsidRPr="00E61306">
        <w:rPr>
          <w:rStyle w:val="Style13ptBold"/>
          <w:b w:val="0"/>
          <w:bCs w:val="0"/>
          <w:sz w:val="16"/>
        </w:rPr>
        <w:t xml:space="preserve"> has dramatically </w:t>
      </w:r>
      <w:r w:rsidRPr="0035281E">
        <w:rPr>
          <w:rStyle w:val="Style13ptBold"/>
          <w:b w:val="0"/>
          <w:bCs w:val="0"/>
          <w:sz w:val="22"/>
          <w:highlight w:val="cyan"/>
          <w:u w:val="single"/>
        </w:rPr>
        <w:t>shifted</w:t>
      </w:r>
      <w:r w:rsidRPr="00A21CDC">
        <w:rPr>
          <w:rStyle w:val="Style13ptBold"/>
          <w:b w:val="0"/>
          <w:bCs w:val="0"/>
          <w:sz w:val="22"/>
          <w:u w:val="single"/>
        </w:rPr>
        <w:t xml:space="preserve"> </w:t>
      </w:r>
      <w:r w:rsidRPr="0035281E">
        <w:rPr>
          <w:rStyle w:val="Style13ptBold"/>
          <w:sz w:val="22"/>
          <w:highlight w:val="cyan"/>
          <w:u w:val="single"/>
        </w:rPr>
        <w:t>quotidian forms</w:t>
      </w:r>
      <w:r w:rsidRPr="00A21CDC">
        <w:rPr>
          <w:rStyle w:val="Style13ptBold"/>
          <w:sz w:val="22"/>
          <w:u w:val="single"/>
        </w:rPr>
        <w:t xml:space="preserve"> of life</w:t>
      </w:r>
      <w:r w:rsidRPr="00A21CDC">
        <w:rPr>
          <w:rStyle w:val="Style13ptBold"/>
          <w:b w:val="0"/>
          <w:bCs w:val="0"/>
          <w:sz w:val="22"/>
          <w:u w:val="single"/>
        </w:rPr>
        <w:t xml:space="preserve"> by curtailing civil liberties and </w:t>
      </w:r>
      <w:r w:rsidRPr="0035281E">
        <w:rPr>
          <w:rStyle w:val="Style13ptBold"/>
          <w:b w:val="0"/>
          <w:bCs w:val="0"/>
          <w:sz w:val="22"/>
          <w:highlight w:val="cyan"/>
          <w:u w:val="single"/>
        </w:rPr>
        <w:t>imposing</w:t>
      </w:r>
      <w:r w:rsidRPr="00A21CDC">
        <w:rPr>
          <w:rStyle w:val="Style13ptBold"/>
          <w:b w:val="0"/>
          <w:bCs w:val="0"/>
          <w:sz w:val="22"/>
          <w:u w:val="single"/>
        </w:rPr>
        <w:t xml:space="preserve"> new types of </w:t>
      </w:r>
      <w:r w:rsidRPr="0035281E">
        <w:rPr>
          <w:rStyle w:val="Style13ptBold"/>
          <w:sz w:val="22"/>
          <w:highlight w:val="cyan"/>
          <w:u w:val="single"/>
        </w:rPr>
        <w:t>policing</w:t>
      </w:r>
      <w:r w:rsidRPr="0035281E">
        <w:rPr>
          <w:rStyle w:val="Style13ptBold"/>
          <w:b w:val="0"/>
          <w:bCs w:val="0"/>
          <w:sz w:val="22"/>
          <w:highlight w:val="cyan"/>
          <w:u w:val="single"/>
        </w:rPr>
        <w:t xml:space="preserve">, </w:t>
      </w:r>
      <w:r w:rsidRPr="0035281E">
        <w:rPr>
          <w:rStyle w:val="Style13ptBold"/>
          <w:sz w:val="22"/>
          <w:highlight w:val="cyan"/>
          <w:u w:val="single"/>
        </w:rPr>
        <w:t>surveillance</w:t>
      </w:r>
      <w:r w:rsidRPr="00A21CDC">
        <w:rPr>
          <w:rStyle w:val="Style13ptBold"/>
          <w:b w:val="0"/>
          <w:bCs w:val="0"/>
          <w:sz w:val="22"/>
          <w:u w:val="single"/>
        </w:rPr>
        <w:t xml:space="preserve">, and </w:t>
      </w:r>
      <w:r w:rsidRPr="00A21CDC">
        <w:rPr>
          <w:rStyle w:val="Style13ptBold"/>
          <w:sz w:val="22"/>
          <w:u w:val="single"/>
        </w:rPr>
        <w:t>intelligence</w:t>
      </w:r>
      <w:r w:rsidRPr="00A21CDC">
        <w:rPr>
          <w:rStyle w:val="Style13ptBold"/>
          <w:b w:val="0"/>
          <w:bCs w:val="0"/>
          <w:sz w:val="22"/>
          <w:u w:val="single"/>
        </w:rPr>
        <w:t xml:space="preserve"> </w:t>
      </w:r>
      <w:r w:rsidRPr="00A21CDC">
        <w:rPr>
          <w:rStyle w:val="Style13ptBold"/>
          <w:sz w:val="22"/>
          <w:u w:val="single"/>
        </w:rPr>
        <w:t>gathering</w:t>
      </w:r>
      <w:r w:rsidRPr="00A21CDC">
        <w:rPr>
          <w:rStyle w:val="Style13ptBold"/>
          <w:b w:val="0"/>
          <w:bCs w:val="0"/>
          <w:sz w:val="22"/>
          <w:u w:val="single"/>
        </w:rPr>
        <w:t xml:space="preserve"> </w:t>
      </w:r>
      <w:r w:rsidRPr="00E61306">
        <w:rPr>
          <w:rStyle w:val="Style13ptBold"/>
          <w:b w:val="0"/>
          <w:bCs w:val="0"/>
          <w:sz w:val="16"/>
        </w:rPr>
        <w:t xml:space="preserve">on domestic and international populations. As the U.S. invasions of Afghanistan and Iraq expanded into the global War on Terror, the emergent military-driven economy demanded the </w:t>
      </w:r>
      <w:r w:rsidRPr="00676FAA">
        <w:rPr>
          <w:rStyle w:val="Style13ptBold"/>
          <w:b w:val="0"/>
          <w:bCs w:val="0"/>
          <w:sz w:val="22"/>
          <w:u w:val="single"/>
        </w:rPr>
        <w:t xml:space="preserve">construction of </w:t>
      </w:r>
      <w:r w:rsidRPr="009A3760">
        <w:rPr>
          <w:rStyle w:val="Style13ptBold"/>
          <w:sz w:val="22"/>
          <w:u w:val="single"/>
        </w:rPr>
        <w:t>enemies</w:t>
      </w:r>
      <w:r w:rsidRPr="009A3760">
        <w:rPr>
          <w:rStyle w:val="Style13ptBold"/>
          <w:b w:val="0"/>
          <w:bCs w:val="0"/>
          <w:sz w:val="22"/>
          <w:u w:val="single"/>
        </w:rPr>
        <w:t xml:space="preserve"> through the</w:t>
      </w:r>
      <w:r w:rsidRPr="00676FAA">
        <w:rPr>
          <w:rStyle w:val="Style13ptBold"/>
          <w:b w:val="0"/>
          <w:bCs w:val="0"/>
          <w:sz w:val="22"/>
          <w:u w:val="single"/>
        </w:rPr>
        <w:t xml:space="preserve"> politics of </w:t>
      </w:r>
      <w:r w:rsidRPr="00676FAA">
        <w:rPr>
          <w:rStyle w:val="Style13ptBold"/>
          <w:sz w:val="22"/>
          <w:u w:val="single"/>
        </w:rPr>
        <w:t>the war machine</w:t>
      </w:r>
      <w:r w:rsidRPr="00E61306">
        <w:rPr>
          <w:rStyle w:val="Style13ptBold"/>
          <w:b w:val="0"/>
          <w:bCs w:val="0"/>
          <w:sz w:val="16"/>
        </w:rPr>
        <w:t xml:space="preserve"> (Deleuze and </w:t>
      </w:r>
      <w:proofErr w:type="spellStart"/>
      <w:r w:rsidRPr="00E61306">
        <w:rPr>
          <w:rStyle w:val="Style13ptBold"/>
          <w:b w:val="0"/>
          <w:bCs w:val="0"/>
          <w:sz w:val="16"/>
        </w:rPr>
        <w:t>Guattari</w:t>
      </w:r>
      <w:proofErr w:type="spellEnd"/>
      <w:r w:rsidRPr="00E61306">
        <w:rPr>
          <w:rStyle w:val="Style13ptBold"/>
          <w:b w:val="0"/>
          <w:bCs w:val="0"/>
          <w:sz w:val="16"/>
        </w:rPr>
        <w:t xml:space="preserve"> 1983; Hardt and Negri 2000, 2004). This is how ‘‘</w:t>
      </w:r>
      <w:r w:rsidRPr="009A3760">
        <w:rPr>
          <w:rStyle w:val="Style13ptBold"/>
          <w:b w:val="0"/>
          <w:bCs w:val="0"/>
          <w:sz w:val="22"/>
          <w:u w:val="single"/>
        </w:rPr>
        <w:t xml:space="preserve">the </w:t>
      </w:r>
      <w:r w:rsidRPr="0035281E">
        <w:rPr>
          <w:rStyle w:val="Style13ptBold"/>
          <w:b w:val="0"/>
          <w:bCs w:val="0"/>
          <w:sz w:val="22"/>
          <w:highlight w:val="cyan"/>
          <w:u w:val="single"/>
        </w:rPr>
        <w:t>Muslim’’</w:t>
      </w:r>
      <w:r w:rsidRPr="00E61306">
        <w:rPr>
          <w:rStyle w:val="Style13ptBold"/>
          <w:b w:val="0"/>
          <w:bCs w:val="0"/>
          <w:sz w:val="16"/>
        </w:rPr>
        <w:t xml:space="preserve"> has </w:t>
      </w:r>
      <w:r w:rsidRPr="009A3760">
        <w:rPr>
          <w:rStyle w:val="Style13ptBold"/>
          <w:b w:val="0"/>
          <w:bCs w:val="0"/>
          <w:sz w:val="22"/>
          <w:u w:val="single"/>
        </w:rPr>
        <w:t xml:space="preserve">come to be represented as a </w:t>
      </w:r>
      <w:r w:rsidRPr="0035281E">
        <w:rPr>
          <w:rStyle w:val="Style13ptBold"/>
          <w:sz w:val="22"/>
          <w:highlight w:val="cyan"/>
          <w:u w:val="single"/>
        </w:rPr>
        <w:t>foe</w:t>
      </w:r>
      <w:r w:rsidRPr="0035281E">
        <w:rPr>
          <w:rStyle w:val="Style13ptBold"/>
          <w:b w:val="0"/>
          <w:bCs w:val="0"/>
          <w:sz w:val="22"/>
          <w:highlight w:val="cyan"/>
          <w:u w:val="single"/>
        </w:rPr>
        <w:t xml:space="preserve"> to</w:t>
      </w:r>
      <w:r w:rsidRPr="009A3760">
        <w:rPr>
          <w:rStyle w:val="Style13ptBold"/>
          <w:b w:val="0"/>
          <w:bCs w:val="0"/>
          <w:sz w:val="22"/>
          <w:u w:val="single"/>
        </w:rPr>
        <w:t xml:space="preserve"> </w:t>
      </w:r>
      <w:r w:rsidRPr="009A3760">
        <w:rPr>
          <w:rStyle w:val="Style13ptBold"/>
          <w:sz w:val="22"/>
          <w:u w:val="single"/>
        </w:rPr>
        <w:t xml:space="preserve">national </w:t>
      </w:r>
      <w:r w:rsidRPr="0035281E">
        <w:rPr>
          <w:rStyle w:val="Style13ptBold"/>
          <w:sz w:val="22"/>
          <w:highlight w:val="cyan"/>
          <w:u w:val="single"/>
        </w:rPr>
        <w:t>sovereignty</w:t>
      </w:r>
      <w:r w:rsidRPr="009A3760">
        <w:rPr>
          <w:rStyle w:val="Style13ptBold"/>
          <w:b w:val="0"/>
          <w:bCs w:val="0"/>
          <w:sz w:val="22"/>
          <w:u w:val="single"/>
        </w:rPr>
        <w:t xml:space="preserve"> and security and as the purveyor of global conflict</w:t>
      </w:r>
      <w:r w:rsidRPr="00E61306">
        <w:rPr>
          <w:rStyle w:val="Style13ptBold"/>
          <w:b w:val="0"/>
          <w:bCs w:val="0"/>
          <w:sz w:val="16"/>
        </w:rPr>
        <w:t xml:space="preserve"> (Schmitt 1996). In its e</w:t>
      </w:r>
      <w:r>
        <w:rPr>
          <w:rStyle w:val="Style13ptBold"/>
          <w:b w:val="0"/>
          <w:bCs w:val="0"/>
          <w:sz w:val="16"/>
        </w:rPr>
        <w:t>ff</w:t>
      </w:r>
      <w:r w:rsidRPr="00E61306">
        <w:rPr>
          <w:rStyle w:val="Style13ptBold"/>
          <w:b w:val="0"/>
          <w:bCs w:val="0"/>
          <w:sz w:val="16"/>
        </w:rPr>
        <w:t xml:space="preserve">ort to frame these priorities, the U.S. government intensified the use of deportation and other kinds of </w:t>
      </w:r>
      <w:r w:rsidRPr="009A3760">
        <w:rPr>
          <w:rStyle w:val="Style13ptBold"/>
          <w:sz w:val="22"/>
          <w:u w:val="single"/>
        </w:rPr>
        <w:t>forced</w:t>
      </w:r>
      <w:r w:rsidRPr="009A3760">
        <w:rPr>
          <w:rStyle w:val="Style13ptBold"/>
          <w:b w:val="0"/>
          <w:bCs w:val="0"/>
          <w:sz w:val="22"/>
          <w:u w:val="single"/>
        </w:rPr>
        <w:t xml:space="preserve"> </w:t>
      </w:r>
      <w:r w:rsidRPr="009A3760">
        <w:rPr>
          <w:rStyle w:val="Style13ptBold"/>
          <w:sz w:val="22"/>
          <w:u w:val="single"/>
        </w:rPr>
        <w:t>removal</w:t>
      </w:r>
      <w:r w:rsidRPr="009A3760">
        <w:rPr>
          <w:rStyle w:val="Style13ptBold"/>
          <w:b w:val="0"/>
          <w:bCs w:val="0"/>
          <w:sz w:val="22"/>
          <w:u w:val="single"/>
        </w:rPr>
        <w:t xml:space="preserve"> to purge its populace of potential threats and criminals.</w:t>
      </w:r>
      <w:r w:rsidRPr="00E61306">
        <w:rPr>
          <w:rStyle w:val="Style13ptBold"/>
          <w:b w:val="0"/>
          <w:bCs w:val="0"/>
          <w:sz w:val="16"/>
        </w:rPr>
        <w:t xml:space="preserve"> The specific practice of </w:t>
      </w:r>
      <w:r w:rsidRPr="00663D6E">
        <w:rPr>
          <w:rStyle w:val="Style13ptBold"/>
          <w:sz w:val="22"/>
          <w:highlight w:val="cyan"/>
          <w:u w:val="single"/>
        </w:rPr>
        <w:t>removing Muslim bodies</w:t>
      </w:r>
      <w:r w:rsidRPr="009A3760">
        <w:rPr>
          <w:rStyle w:val="Style13ptBold"/>
          <w:b w:val="0"/>
          <w:bCs w:val="0"/>
          <w:sz w:val="22"/>
          <w:u w:val="single"/>
        </w:rPr>
        <w:t xml:space="preserve"> from </w:t>
      </w:r>
      <w:r w:rsidRPr="009A3760">
        <w:rPr>
          <w:rStyle w:val="Style13ptBold"/>
          <w:sz w:val="22"/>
          <w:u w:val="single"/>
        </w:rPr>
        <w:t xml:space="preserve">the </w:t>
      </w:r>
      <w:r w:rsidRPr="00663D6E">
        <w:rPr>
          <w:rStyle w:val="Style13ptBold"/>
          <w:sz w:val="22"/>
          <w:highlight w:val="cyan"/>
          <w:u w:val="single"/>
        </w:rPr>
        <w:t>U.S.</w:t>
      </w:r>
      <w:r w:rsidRPr="009A3760">
        <w:rPr>
          <w:rStyle w:val="Style13ptBold"/>
          <w:sz w:val="22"/>
          <w:u w:val="single"/>
        </w:rPr>
        <w:t xml:space="preserve"> nation-state</w:t>
      </w:r>
      <w:r w:rsidRPr="009A3760">
        <w:rPr>
          <w:rStyle w:val="Style13ptBold"/>
          <w:b w:val="0"/>
          <w:bCs w:val="0"/>
          <w:sz w:val="22"/>
          <w:u w:val="single"/>
        </w:rPr>
        <w:t xml:space="preserve"> has led one scholar to argue that deportations represent </w:t>
      </w:r>
      <w:r w:rsidRPr="00663D6E">
        <w:rPr>
          <w:rStyle w:val="Style13ptBold"/>
          <w:b w:val="0"/>
          <w:bCs w:val="0"/>
          <w:sz w:val="22"/>
          <w:highlight w:val="cyan"/>
          <w:u w:val="single"/>
        </w:rPr>
        <w:t xml:space="preserve">a </w:t>
      </w:r>
      <w:r w:rsidRPr="00663D6E">
        <w:rPr>
          <w:rStyle w:val="Style13ptBold"/>
          <w:sz w:val="22"/>
          <w:highlight w:val="cyan"/>
          <w:u w:val="single"/>
        </w:rPr>
        <w:t>moral economy</w:t>
      </w:r>
      <w:r w:rsidRPr="009A3760">
        <w:rPr>
          <w:rStyle w:val="Style13ptBold"/>
          <w:b w:val="0"/>
          <w:bCs w:val="0"/>
          <w:sz w:val="22"/>
          <w:u w:val="single"/>
        </w:rPr>
        <w:t xml:space="preserve"> that is ‘‘a </w:t>
      </w:r>
      <w:r w:rsidRPr="00663D6E">
        <w:rPr>
          <w:rStyle w:val="Style13ptBold"/>
          <w:sz w:val="22"/>
          <w:highlight w:val="cyan"/>
          <w:u w:val="single"/>
        </w:rPr>
        <w:t xml:space="preserve">constitutive </w:t>
      </w:r>
      <w:r w:rsidRPr="0085322C">
        <w:rPr>
          <w:rStyle w:val="Style13ptBold"/>
          <w:sz w:val="22"/>
          <w:u w:val="single"/>
        </w:rPr>
        <w:t>logic</w:t>
      </w:r>
      <w:r w:rsidRPr="0085322C">
        <w:rPr>
          <w:rStyle w:val="Style13ptBold"/>
          <w:b w:val="0"/>
          <w:bCs w:val="0"/>
          <w:sz w:val="22"/>
          <w:u w:val="single"/>
        </w:rPr>
        <w:t xml:space="preserve"> </w:t>
      </w:r>
      <w:r w:rsidRPr="00663D6E">
        <w:rPr>
          <w:rStyle w:val="Style13ptBold"/>
          <w:b w:val="0"/>
          <w:bCs w:val="0"/>
          <w:sz w:val="22"/>
          <w:highlight w:val="cyan"/>
          <w:u w:val="single"/>
        </w:rPr>
        <w:t>of</w:t>
      </w:r>
      <w:r w:rsidRPr="009A3760">
        <w:rPr>
          <w:rStyle w:val="Style13ptBold"/>
          <w:b w:val="0"/>
          <w:bCs w:val="0"/>
          <w:sz w:val="22"/>
          <w:u w:val="single"/>
        </w:rPr>
        <w:t xml:space="preserve"> the </w:t>
      </w:r>
      <w:r w:rsidRPr="009A3760">
        <w:rPr>
          <w:rStyle w:val="Style13ptBold"/>
          <w:sz w:val="22"/>
          <w:u w:val="single"/>
        </w:rPr>
        <w:t xml:space="preserve">neoliberal, </w:t>
      </w:r>
      <w:r w:rsidRPr="00663D6E">
        <w:rPr>
          <w:rStyle w:val="Style13ptBold"/>
          <w:sz w:val="22"/>
          <w:highlight w:val="cyan"/>
          <w:u w:val="single"/>
        </w:rPr>
        <w:t>imperial state’’</w:t>
      </w:r>
      <w:r w:rsidRPr="00E61306">
        <w:rPr>
          <w:rStyle w:val="Style13ptBold"/>
          <w:b w:val="0"/>
          <w:bCs w:val="0"/>
          <w:sz w:val="16"/>
        </w:rPr>
        <w:t xml:space="preserve"> (</w:t>
      </w:r>
      <w:proofErr w:type="spellStart"/>
      <w:r w:rsidRPr="00E61306">
        <w:rPr>
          <w:rStyle w:val="Style13ptBold"/>
          <w:b w:val="0"/>
          <w:bCs w:val="0"/>
          <w:sz w:val="16"/>
        </w:rPr>
        <w:t>Maira</w:t>
      </w:r>
      <w:proofErr w:type="spellEnd"/>
      <w:r w:rsidRPr="00E61306">
        <w:rPr>
          <w:rStyle w:val="Style13ptBold"/>
          <w:b w:val="0"/>
          <w:bCs w:val="0"/>
          <w:sz w:val="16"/>
        </w:rPr>
        <w:t xml:space="preserve"> 2007, 40). Others, echoing critiques </w:t>
      </w:r>
      <w:r w:rsidRPr="00663D6E">
        <w:rPr>
          <w:rStyle w:val="Style13ptBold"/>
          <w:b w:val="0"/>
          <w:bCs w:val="0"/>
          <w:sz w:val="16"/>
        </w:rPr>
        <w:t xml:space="preserve">of </w:t>
      </w:r>
      <w:r w:rsidRPr="00663D6E">
        <w:rPr>
          <w:rStyle w:val="Style13ptBold"/>
          <w:sz w:val="22"/>
          <w:highlight w:val="cyan"/>
          <w:u w:val="single"/>
        </w:rPr>
        <w:t>U.S. rhetoric</w:t>
      </w:r>
      <w:r w:rsidRPr="00E61306">
        <w:rPr>
          <w:rStyle w:val="Style13ptBold"/>
          <w:b w:val="0"/>
          <w:bCs w:val="0"/>
          <w:sz w:val="16"/>
        </w:rPr>
        <w:t xml:space="preserve">, have called this form of racialized state violence simply ‘‘the </w:t>
      </w:r>
      <w:r w:rsidRPr="009A3760">
        <w:rPr>
          <w:rStyle w:val="Style13ptBold"/>
          <w:b w:val="0"/>
          <w:bCs w:val="0"/>
          <w:sz w:val="22"/>
          <w:u w:val="single"/>
        </w:rPr>
        <w:t>deportation terror’’</w:t>
      </w:r>
      <w:r w:rsidRPr="00E61306">
        <w:rPr>
          <w:rStyle w:val="Style13ptBold"/>
          <w:b w:val="0"/>
          <w:bCs w:val="0"/>
          <w:sz w:val="16"/>
        </w:rPr>
        <w:t xml:space="preserve"> (Buff 2008).</w:t>
      </w:r>
    </w:p>
    <w:p w14:paraId="172B7344"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Anthropologists are increasingly concerned about issues of </w:t>
      </w:r>
      <w:r w:rsidRPr="006A57A2">
        <w:rPr>
          <w:rStyle w:val="Style13ptBold"/>
          <w:sz w:val="22"/>
          <w:u w:val="single"/>
        </w:rPr>
        <w:t>sovereignty in everyday life</w:t>
      </w:r>
      <w:r w:rsidRPr="00E61306">
        <w:rPr>
          <w:rStyle w:val="Style13ptBold"/>
          <w:b w:val="0"/>
          <w:bCs w:val="0"/>
          <w:sz w:val="16"/>
        </w:rPr>
        <w:t xml:space="preserve"> (Hansen and </w:t>
      </w:r>
      <w:proofErr w:type="spellStart"/>
      <w:r w:rsidRPr="00E61306">
        <w:rPr>
          <w:rStyle w:val="Style13ptBold"/>
          <w:b w:val="0"/>
          <w:bCs w:val="0"/>
          <w:sz w:val="16"/>
        </w:rPr>
        <w:t>Stepputatt</w:t>
      </w:r>
      <w:proofErr w:type="spellEnd"/>
      <w:r w:rsidRPr="00E61306">
        <w:rPr>
          <w:rStyle w:val="Style13ptBold"/>
          <w:b w:val="0"/>
          <w:bCs w:val="0"/>
          <w:sz w:val="16"/>
        </w:rPr>
        <w:t xml:space="preserve"> 2005, 2006). Following Michel Foucault (1991, 2003, 2007, 2008), Georges </w:t>
      </w:r>
      <w:proofErr w:type="spellStart"/>
      <w:r w:rsidRPr="00E61306">
        <w:rPr>
          <w:rStyle w:val="Style13ptBold"/>
          <w:b w:val="0"/>
          <w:bCs w:val="0"/>
          <w:sz w:val="16"/>
        </w:rPr>
        <w:t>Bataille</w:t>
      </w:r>
      <w:proofErr w:type="spellEnd"/>
      <w:r w:rsidRPr="00E61306">
        <w:rPr>
          <w:rStyle w:val="Style13ptBold"/>
          <w:b w:val="0"/>
          <w:bCs w:val="0"/>
          <w:sz w:val="16"/>
        </w:rPr>
        <w:t xml:space="preserve"> (1991), Carl Schmitt (1996, 2005), and, more recently, Giorgio Agamben (1998, 2005), sovereignty has become an important concept in theorizing the shifts in everyday life in the post–9/11 Age of Terror. Recent approaches to sovereignty that go beyond traditional conceptualizations of state </w:t>
      </w:r>
      <w:proofErr w:type="gramStart"/>
      <w:r w:rsidRPr="00E61306">
        <w:rPr>
          <w:rStyle w:val="Style13ptBold"/>
          <w:b w:val="0"/>
          <w:bCs w:val="0"/>
          <w:sz w:val="16"/>
        </w:rPr>
        <w:t>power</w:t>
      </w:r>
      <w:proofErr w:type="gramEnd"/>
      <w:r w:rsidRPr="00E61306">
        <w:rPr>
          <w:rStyle w:val="Style13ptBold"/>
          <w:b w:val="0"/>
          <w:bCs w:val="0"/>
          <w:sz w:val="16"/>
        </w:rPr>
        <w:t xml:space="preserve"> and the nation-state expand on what political theorists call ‘‘state effects’’ (Mitchell 1999). Broadly understood</w:t>
      </w:r>
      <w:r w:rsidRPr="0085322C">
        <w:rPr>
          <w:rStyle w:val="Style13ptBold"/>
          <w:b w:val="0"/>
          <w:bCs w:val="0"/>
          <w:sz w:val="16"/>
        </w:rPr>
        <w:t xml:space="preserve">, </w:t>
      </w:r>
      <w:r w:rsidRPr="0085322C">
        <w:rPr>
          <w:rStyle w:val="Style13ptBold"/>
          <w:sz w:val="22"/>
          <w:u w:val="single"/>
        </w:rPr>
        <w:t>state effects</w:t>
      </w:r>
      <w:r w:rsidRPr="0085322C">
        <w:rPr>
          <w:rStyle w:val="Style13ptBold"/>
          <w:b w:val="0"/>
          <w:bCs w:val="0"/>
          <w:sz w:val="22"/>
          <w:u w:val="single"/>
        </w:rPr>
        <w:t xml:space="preserve"> involve the</w:t>
      </w:r>
      <w:r w:rsidRPr="006A57A2">
        <w:rPr>
          <w:rStyle w:val="Style13ptBold"/>
          <w:b w:val="0"/>
          <w:bCs w:val="0"/>
          <w:sz w:val="22"/>
          <w:u w:val="single"/>
        </w:rPr>
        <w:t xml:space="preserve"> workings of state power in various </w:t>
      </w:r>
      <w:r w:rsidRPr="0085322C">
        <w:rPr>
          <w:rStyle w:val="Style13ptBold"/>
          <w:b w:val="0"/>
          <w:bCs w:val="0"/>
          <w:sz w:val="22"/>
          <w:highlight w:val="cyan"/>
          <w:u w:val="single"/>
        </w:rPr>
        <w:t>locations</w:t>
      </w:r>
      <w:r w:rsidRPr="006A57A2">
        <w:rPr>
          <w:rStyle w:val="Style13ptBold"/>
          <w:b w:val="0"/>
          <w:bCs w:val="0"/>
          <w:sz w:val="22"/>
          <w:u w:val="single"/>
        </w:rPr>
        <w:t xml:space="preserve"> </w:t>
      </w:r>
      <w:r w:rsidRPr="00663D6E">
        <w:rPr>
          <w:rStyle w:val="Style13ptBold"/>
          <w:b w:val="0"/>
          <w:bCs w:val="0"/>
          <w:sz w:val="22"/>
          <w:highlight w:val="cyan"/>
          <w:u w:val="single"/>
        </w:rPr>
        <w:t>where</w:t>
      </w:r>
      <w:r w:rsidRPr="006A57A2">
        <w:rPr>
          <w:rStyle w:val="Style13ptBold"/>
          <w:b w:val="0"/>
          <w:bCs w:val="0"/>
          <w:sz w:val="22"/>
          <w:u w:val="single"/>
        </w:rPr>
        <w:t xml:space="preserve"> the </w:t>
      </w:r>
      <w:r w:rsidRPr="0085322C">
        <w:rPr>
          <w:rStyle w:val="Style13ptBold"/>
          <w:sz w:val="22"/>
          <w:u w:val="single"/>
        </w:rPr>
        <w:t>state is not a direct force</w:t>
      </w:r>
      <w:r w:rsidRPr="0085322C">
        <w:rPr>
          <w:rStyle w:val="Style13ptBold"/>
          <w:b w:val="0"/>
          <w:bCs w:val="0"/>
          <w:sz w:val="22"/>
          <w:u w:val="single"/>
        </w:rPr>
        <w:t xml:space="preserve"> but</w:t>
      </w:r>
      <w:r w:rsidRPr="006A57A2">
        <w:rPr>
          <w:rStyle w:val="Style13ptBold"/>
          <w:b w:val="0"/>
          <w:bCs w:val="0"/>
          <w:sz w:val="22"/>
          <w:u w:val="single"/>
        </w:rPr>
        <w:t xml:space="preserve"> where </w:t>
      </w:r>
      <w:r w:rsidRPr="00663D6E">
        <w:rPr>
          <w:rStyle w:val="Style13ptBold"/>
          <w:sz w:val="22"/>
          <w:highlight w:val="cyan"/>
          <w:u w:val="single"/>
        </w:rPr>
        <w:t>competing actors vie</w:t>
      </w:r>
      <w:r w:rsidRPr="00663D6E">
        <w:rPr>
          <w:rStyle w:val="Style13ptBold"/>
          <w:b w:val="0"/>
          <w:bCs w:val="0"/>
          <w:sz w:val="22"/>
          <w:highlight w:val="cyan"/>
          <w:u w:val="single"/>
        </w:rPr>
        <w:t xml:space="preserve"> in </w:t>
      </w:r>
      <w:r w:rsidRPr="0085322C">
        <w:rPr>
          <w:rStyle w:val="Style13ptBold"/>
          <w:sz w:val="22"/>
          <w:u w:val="single"/>
        </w:rPr>
        <w:t xml:space="preserve">different registers of </w:t>
      </w:r>
      <w:r w:rsidRPr="00663D6E">
        <w:rPr>
          <w:rStyle w:val="Style13ptBold"/>
          <w:sz w:val="22"/>
          <w:highlight w:val="cyan"/>
          <w:u w:val="single"/>
        </w:rPr>
        <w:t>power</w:t>
      </w:r>
      <w:r w:rsidRPr="006A57A2">
        <w:rPr>
          <w:rStyle w:val="Style13ptBold"/>
          <w:b w:val="0"/>
          <w:bCs w:val="0"/>
          <w:sz w:val="22"/>
          <w:u w:val="single"/>
        </w:rPr>
        <w:t xml:space="preserve"> in</w:t>
      </w:r>
      <w:r w:rsidRPr="00E61306">
        <w:rPr>
          <w:rStyle w:val="Style13ptBold"/>
          <w:b w:val="0"/>
          <w:bCs w:val="0"/>
          <w:sz w:val="16"/>
        </w:rPr>
        <w:t xml:space="preserve"> what </w:t>
      </w:r>
      <w:proofErr w:type="spellStart"/>
      <w:r w:rsidRPr="00E61306">
        <w:rPr>
          <w:rStyle w:val="Style13ptBold"/>
          <w:b w:val="0"/>
          <w:bCs w:val="0"/>
          <w:sz w:val="16"/>
        </w:rPr>
        <w:t>Aihwa</w:t>
      </w:r>
      <w:proofErr w:type="spellEnd"/>
      <w:r w:rsidRPr="00E61306">
        <w:rPr>
          <w:rStyle w:val="Style13ptBold"/>
          <w:b w:val="0"/>
          <w:bCs w:val="0"/>
          <w:sz w:val="16"/>
        </w:rPr>
        <w:t xml:space="preserve"> Ong has also referred to as </w:t>
      </w:r>
      <w:r w:rsidRPr="006A57A2">
        <w:rPr>
          <w:rStyle w:val="Style13ptBold"/>
          <w:sz w:val="22"/>
          <w:u w:val="single"/>
        </w:rPr>
        <w:t>‘‘graduated sovereignty’’</w:t>
      </w:r>
      <w:r w:rsidRPr="00E61306">
        <w:rPr>
          <w:rStyle w:val="Style13ptBold"/>
          <w:b w:val="0"/>
          <w:bCs w:val="0"/>
          <w:sz w:val="16"/>
        </w:rPr>
        <w:t xml:space="preserve"> (Ong 1999, 2006). This insight has led to a revitalization of the study of the state in terms of formal sovereignty and of the complicity of the state in </w:t>
      </w:r>
      <w:r w:rsidRPr="00663D6E">
        <w:rPr>
          <w:rStyle w:val="Style13ptBold"/>
          <w:sz w:val="22"/>
          <w:highlight w:val="cyan"/>
          <w:u w:val="single"/>
        </w:rPr>
        <w:t xml:space="preserve">informal </w:t>
      </w:r>
      <w:r w:rsidRPr="0085322C">
        <w:rPr>
          <w:rStyle w:val="Style13ptBold"/>
          <w:sz w:val="22"/>
          <w:u w:val="single"/>
        </w:rPr>
        <w:t>practices</w:t>
      </w:r>
      <w:r w:rsidRPr="0085322C">
        <w:rPr>
          <w:rStyle w:val="Style13ptBold"/>
          <w:b w:val="0"/>
          <w:bCs w:val="0"/>
          <w:sz w:val="22"/>
          <w:u w:val="single"/>
        </w:rPr>
        <w:t xml:space="preserve"> of de</w:t>
      </w:r>
      <w:r w:rsidRPr="00D02B48">
        <w:rPr>
          <w:rStyle w:val="Style13ptBold"/>
          <w:b w:val="0"/>
          <w:bCs w:val="0"/>
          <w:sz w:val="22"/>
          <w:u w:val="single"/>
        </w:rPr>
        <w:t xml:space="preserve"> facto </w:t>
      </w:r>
      <w:r w:rsidRPr="00663D6E">
        <w:rPr>
          <w:rStyle w:val="Style13ptBold"/>
          <w:sz w:val="22"/>
          <w:highlight w:val="cyan"/>
          <w:u w:val="single"/>
        </w:rPr>
        <w:t>sovereignty</w:t>
      </w:r>
      <w:r w:rsidRPr="00D02B48">
        <w:rPr>
          <w:rStyle w:val="Style13ptBold"/>
          <w:b w:val="0"/>
          <w:bCs w:val="0"/>
          <w:sz w:val="22"/>
          <w:u w:val="single"/>
        </w:rPr>
        <w:t xml:space="preserve">, </w:t>
      </w:r>
      <w:r w:rsidRPr="00663D6E">
        <w:rPr>
          <w:rStyle w:val="Style13ptBold"/>
          <w:sz w:val="22"/>
          <w:highlight w:val="cyan"/>
          <w:u w:val="single"/>
        </w:rPr>
        <w:t>authority</w:t>
      </w:r>
      <w:r w:rsidRPr="00D02B48">
        <w:rPr>
          <w:rStyle w:val="Style13ptBold"/>
          <w:b w:val="0"/>
          <w:bCs w:val="0"/>
          <w:sz w:val="22"/>
          <w:u w:val="single"/>
        </w:rPr>
        <w:t xml:space="preserve">, and </w:t>
      </w:r>
      <w:r w:rsidRPr="00663D6E">
        <w:rPr>
          <w:rStyle w:val="Style13ptBold"/>
          <w:sz w:val="22"/>
          <w:highlight w:val="cyan"/>
          <w:u w:val="single"/>
        </w:rPr>
        <w:t>violence</w:t>
      </w:r>
      <w:r w:rsidRPr="00E61306">
        <w:rPr>
          <w:rStyle w:val="Style13ptBold"/>
          <w:b w:val="0"/>
          <w:bCs w:val="0"/>
          <w:sz w:val="16"/>
        </w:rPr>
        <w:t xml:space="preserve"> by state-like actors (Hansen and </w:t>
      </w:r>
      <w:proofErr w:type="spellStart"/>
      <w:r w:rsidRPr="00E61306">
        <w:rPr>
          <w:rStyle w:val="Style13ptBold"/>
          <w:b w:val="0"/>
          <w:bCs w:val="0"/>
          <w:sz w:val="16"/>
        </w:rPr>
        <w:t>Stepputat</w:t>
      </w:r>
      <w:proofErr w:type="spellEnd"/>
      <w:r w:rsidRPr="00E61306">
        <w:rPr>
          <w:rStyle w:val="Style13ptBold"/>
          <w:b w:val="0"/>
          <w:bCs w:val="0"/>
          <w:sz w:val="16"/>
        </w:rPr>
        <w:t xml:space="preserve"> 2006).</w:t>
      </w:r>
    </w:p>
    <w:p w14:paraId="78F1A33C"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lastRenderedPageBreak/>
        <w:t>The theoretical apparatus of this approach is indebted to Foucault’s concepts of biopower, governmentality, and discipline (Foucault 1991, 2003, 2007, 2008). Biopower and the sovereign right to kill are constitutive elements of modern state power. Indeed, the Weberian notion of the state’s monopoly on legitimate violence is essential to constructing the rationales of state security. State control of these means of violence shape bodies, subjectivities, populations, and sovereign notions of territory and, ultimately, calculate who lives and who dies (Foucault 2007).</w:t>
      </w:r>
    </w:p>
    <w:p w14:paraId="69102317" w14:textId="77777777" w:rsidR="00130173" w:rsidRPr="004B556A" w:rsidRDefault="00130173" w:rsidP="00130173">
      <w:pPr>
        <w:spacing w:line="240" w:lineRule="auto"/>
        <w:rPr>
          <w:rStyle w:val="Style13ptBold"/>
          <w:sz w:val="22"/>
          <w:u w:val="single"/>
        </w:rPr>
      </w:pPr>
      <w:r w:rsidRPr="00E61306">
        <w:rPr>
          <w:rStyle w:val="Style13ptBold"/>
          <w:b w:val="0"/>
          <w:bCs w:val="0"/>
          <w:sz w:val="16"/>
        </w:rPr>
        <w:t xml:space="preserve">In these approaches, the body is an important site as an abstraction on which to exert multiple forms of modern state power. In the traditional sense, the sovereign is the supreme and ultimate ruler of all domains of life—for that matter, of life itself (Rose 2006). To </w:t>
      </w:r>
      <w:r w:rsidRPr="00D3558E">
        <w:rPr>
          <w:rStyle w:val="Style13ptBold"/>
          <w:b w:val="0"/>
          <w:bCs w:val="0"/>
          <w:sz w:val="22"/>
          <w:u w:val="single"/>
        </w:rPr>
        <w:t>link biopower and the regulation of life and death to the body</w:t>
      </w:r>
      <w:r w:rsidRPr="00E61306">
        <w:rPr>
          <w:rStyle w:val="Style13ptBold"/>
          <w:b w:val="0"/>
          <w:bCs w:val="0"/>
          <w:sz w:val="16"/>
        </w:rPr>
        <w:t xml:space="preserve">, Foucault (2003) importantly turns to the ideas of race and racism—and ultimately, </w:t>
      </w:r>
      <w:r w:rsidRPr="00663D6E">
        <w:rPr>
          <w:rStyle w:val="Style13ptBold"/>
          <w:sz w:val="24"/>
          <w:szCs w:val="24"/>
          <w:highlight w:val="cyan"/>
          <w:u w:val="single"/>
        </w:rPr>
        <w:t>race war</w:t>
      </w:r>
      <w:r w:rsidRPr="00663D6E">
        <w:rPr>
          <w:rStyle w:val="Style13ptBold"/>
          <w:b w:val="0"/>
          <w:bCs w:val="0"/>
          <w:sz w:val="16"/>
          <w:szCs w:val="24"/>
          <w:highlight w:val="cyan"/>
        </w:rPr>
        <w:t>—</w:t>
      </w:r>
      <w:r w:rsidRPr="00663D6E">
        <w:rPr>
          <w:rStyle w:val="Style13ptBold"/>
          <w:sz w:val="24"/>
          <w:szCs w:val="24"/>
          <w:highlight w:val="cyan"/>
          <w:u w:val="single"/>
        </w:rPr>
        <w:t>as</w:t>
      </w:r>
      <w:r w:rsidRPr="00D3558E">
        <w:rPr>
          <w:rStyle w:val="Style13ptBold"/>
          <w:sz w:val="24"/>
          <w:szCs w:val="24"/>
          <w:u w:val="single"/>
        </w:rPr>
        <w:t xml:space="preserve"> a history of </w:t>
      </w:r>
      <w:r w:rsidRPr="00663D6E">
        <w:rPr>
          <w:rStyle w:val="Style13ptBold"/>
          <w:sz w:val="24"/>
          <w:szCs w:val="24"/>
          <w:highlight w:val="cyan"/>
          <w:u w:val="single"/>
        </w:rPr>
        <w:t>the nation form</w:t>
      </w:r>
      <w:r w:rsidRPr="00E61306">
        <w:rPr>
          <w:rStyle w:val="Style13ptBold"/>
          <w:b w:val="0"/>
          <w:bCs w:val="0"/>
          <w:sz w:val="16"/>
        </w:rPr>
        <w:t xml:space="preserve">. Biopower in this sense is the theater from which </w:t>
      </w:r>
      <w:r w:rsidRPr="00D3558E">
        <w:rPr>
          <w:rStyle w:val="Style13ptBold"/>
          <w:b w:val="0"/>
          <w:bCs w:val="0"/>
          <w:sz w:val="22"/>
          <w:u w:val="single"/>
        </w:rPr>
        <w:t xml:space="preserve">race </w:t>
      </w:r>
      <w:r w:rsidRPr="0085322C">
        <w:rPr>
          <w:rStyle w:val="Style13ptBold"/>
          <w:b w:val="0"/>
          <w:bCs w:val="0"/>
          <w:sz w:val="22"/>
          <w:u w:val="single"/>
        </w:rPr>
        <w:t xml:space="preserve">becomes the </w:t>
      </w:r>
      <w:r w:rsidRPr="0085322C">
        <w:rPr>
          <w:rStyle w:val="Style13ptBold"/>
          <w:sz w:val="22"/>
          <w:u w:val="single"/>
        </w:rPr>
        <w:t>terrain of a politics of life and death</w:t>
      </w:r>
      <w:r w:rsidRPr="0085322C">
        <w:rPr>
          <w:rStyle w:val="Style13ptBold"/>
          <w:b w:val="0"/>
          <w:bCs w:val="0"/>
          <w:sz w:val="16"/>
        </w:rPr>
        <w:t>. This int</w:t>
      </w:r>
      <w:r w:rsidRPr="00E61306">
        <w:rPr>
          <w:rStyle w:val="Style13ptBold"/>
          <w:b w:val="0"/>
          <w:bCs w:val="0"/>
          <w:sz w:val="16"/>
        </w:rPr>
        <w:t xml:space="preserve">erpellation is important in the </w:t>
      </w:r>
      <w:r w:rsidRPr="00C40450">
        <w:rPr>
          <w:rStyle w:val="Style13ptBold"/>
          <w:b w:val="0"/>
          <w:bCs w:val="0"/>
          <w:sz w:val="22"/>
          <w:u w:val="single"/>
        </w:rPr>
        <w:t xml:space="preserve">modern framework that names the </w:t>
      </w:r>
      <w:r w:rsidRPr="00663D6E">
        <w:rPr>
          <w:rStyle w:val="Style13ptBold"/>
          <w:b w:val="0"/>
          <w:bCs w:val="0"/>
          <w:sz w:val="22"/>
          <w:u w:val="single"/>
        </w:rPr>
        <w:t>threats</w:t>
      </w:r>
      <w:r w:rsidRPr="00C40450">
        <w:rPr>
          <w:rStyle w:val="Style13ptBold"/>
          <w:b w:val="0"/>
          <w:bCs w:val="0"/>
          <w:sz w:val="22"/>
          <w:u w:val="single"/>
        </w:rPr>
        <w:t xml:space="preserve"> that must be </w:t>
      </w:r>
      <w:r w:rsidRPr="00C40450">
        <w:rPr>
          <w:rStyle w:val="Style13ptBold"/>
          <w:sz w:val="22"/>
          <w:u w:val="single"/>
        </w:rPr>
        <w:t>eliminated</w:t>
      </w:r>
      <w:r w:rsidRPr="00C40450">
        <w:rPr>
          <w:rStyle w:val="Style13ptBold"/>
          <w:b w:val="0"/>
          <w:bCs w:val="0"/>
          <w:sz w:val="22"/>
          <w:u w:val="single"/>
        </w:rPr>
        <w:t xml:space="preserve"> to maintain life and sovereign power.</w:t>
      </w:r>
      <w:r w:rsidRPr="00E61306">
        <w:rPr>
          <w:rStyle w:val="Style13ptBold"/>
          <w:b w:val="0"/>
          <w:bCs w:val="0"/>
          <w:sz w:val="16"/>
        </w:rPr>
        <w:t xml:space="preserve"> The site of such state warfare is the racialized body that represents specific enemies, threats, dangers. For </w:t>
      </w:r>
      <w:proofErr w:type="spellStart"/>
      <w:r w:rsidRPr="00E61306">
        <w:rPr>
          <w:rStyle w:val="Style13ptBold"/>
          <w:b w:val="0"/>
          <w:bCs w:val="0"/>
          <w:sz w:val="16"/>
        </w:rPr>
        <w:t>Bataille</w:t>
      </w:r>
      <w:proofErr w:type="spellEnd"/>
      <w:r w:rsidRPr="00E61306">
        <w:rPr>
          <w:rStyle w:val="Style13ptBold"/>
          <w:b w:val="0"/>
          <w:bCs w:val="0"/>
          <w:sz w:val="16"/>
        </w:rPr>
        <w:t xml:space="preserve"> (1991) and the more contemporary thinker Sara Ahmed (2004, 2006</w:t>
      </w:r>
      <w:r w:rsidRPr="0085322C">
        <w:rPr>
          <w:rStyle w:val="Style13ptBold"/>
          <w:b w:val="0"/>
          <w:bCs w:val="0"/>
          <w:sz w:val="16"/>
        </w:rPr>
        <w:t xml:space="preserve">), </w:t>
      </w:r>
      <w:r w:rsidRPr="0085322C">
        <w:rPr>
          <w:rStyle w:val="Style13ptBold"/>
          <w:b w:val="0"/>
          <w:bCs w:val="0"/>
          <w:sz w:val="22"/>
          <w:u w:val="single"/>
        </w:rPr>
        <w:t xml:space="preserve">sovereign power is </w:t>
      </w:r>
      <w:r w:rsidRPr="0085322C">
        <w:rPr>
          <w:rStyle w:val="Style13ptBold"/>
          <w:sz w:val="22"/>
          <w:u w:val="single"/>
        </w:rPr>
        <w:t>not only relational</w:t>
      </w:r>
      <w:r w:rsidRPr="0085322C">
        <w:rPr>
          <w:rStyle w:val="Style13ptBold"/>
          <w:b w:val="0"/>
          <w:bCs w:val="0"/>
          <w:sz w:val="22"/>
          <w:u w:val="single"/>
        </w:rPr>
        <w:t xml:space="preserve">; it is </w:t>
      </w:r>
      <w:r w:rsidRPr="0085322C">
        <w:rPr>
          <w:rStyle w:val="Style13ptBold"/>
          <w:sz w:val="22"/>
          <w:u w:val="single"/>
        </w:rPr>
        <w:t>connected to th</w:t>
      </w:r>
      <w:r w:rsidRPr="0049667F">
        <w:rPr>
          <w:rStyle w:val="Style13ptBold"/>
          <w:sz w:val="22"/>
          <w:u w:val="single"/>
        </w:rPr>
        <w:t xml:space="preserve">e body </w:t>
      </w:r>
      <w:r w:rsidRPr="00663D6E">
        <w:rPr>
          <w:rStyle w:val="Style13ptBold"/>
          <w:sz w:val="22"/>
          <w:highlight w:val="cyan"/>
          <w:u w:val="single"/>
        </w:rPr>
        <w:t>through</w:t>
      </w:r>
      <w:r w:rsidRPr="0049667F">
        <w:rPr>
          <w:rStyle w:val="Style13ptBold"/>
          <w:sz w:val="22"/>
          <w:u w:val="single"/>
        </w:rPr>
        <w:t xml:space="preserve"> an </w:t>
      </w:r>
      <w:r w:rsidRPr="00663D6E">
        <w:rPr>
          <w:rStyle w:val="Style13ptBold"/>
          <w:sz w:val="24"/>
          <w:szCs w:val="24"/>
          <w:highlight w:val="cyan"/>
          <w:u w:val="single"/>
        </w:rPr>
        <w:t xml:space="preserve">interpretive phenomenology of embodied </w:t>
      </w:r>
      <w:r w:rsidRPr="0085322C">
        <w:rPr>
          <w:rStyle w:val="Style13ptBold"/>
          <w:sz w:val="24"/>
          <w:szCs w:val="24"/>
          <w:u w:val="single"/>
        </w:rPr>
        <w:t xml:space="preserve">and </w:t>
      </w:r>
      <w:r w:rsidRPr="00663D6E">
        <w:rPr>
          <w:rStyle w:val="Style13ptBold"/>
          <w:sz w:val="24"/>
          <w:szCs w:val="24"/>
          <w:highlight w:val="cyan"/>
          <w:u w:val="single"/>
        </w:rPr>
        <w:t>affective</w:t>
      </w:r>
      <w:r w:rsidRPr="00663D6E">
        <w:rPr>
          <w:rStyle w:val="Style13ptBold"/>
          <w:b w:val="0"/>
          <w:bCs w:val="0"/>
          <w:sz w:val="24"/>
          <w:szCs w:val="24"/>
          <w:highlight w:val="cyan"/>
          <w:u w:val="single"/>
        </w:rPr>
        <w:t xml:space="preserve"> </w:t>
      </w:r>
      <w:r w:rsidRPr="00663D6E">
        <w:rPr>
          <w:rStyle w:val="Style13ptBold"/>
          <w:sz w:val="24"/>
          <w:szCs w:val="24"/>
          <w:highlight w:val="cyan"/>
          <w:u w:val="single"/>
        </w:rPr>
        <w:t>power</w:t>
      </w:r>
      <w:r w:rsidRPr="00E61306">
        <w:rPr>
          <w:rStyle w:val="Style13ptBold"/>
          <w:b w:val="0"/>
          <w:bCs w:val="0"/>
          <w:sz w:val="16"/>
        </w:rPr>
        <w:t xml:space="preserve">. Thus, the </w:t>
      </w:r>
      <w:r w:rsidRPr="004B556A">
        <w:rPr>
          <w:rStyle w:val="Style13ptBold"/>
          <w:b w:val="0"/>
          <w:bCs w:val="0"/>
          <w:sz w:val="22"/>
          <w:u w:val="single"/>
        </w:rPr>
        <w:t>sovereign</w:t>
      </w:r>
      <w:r w:rsidRPr="00E61306">
        <w:rPr>
          <w:rStyle w:val="Style13ptBold"/>
          <w:b w:val="0"/>
          <w:bCs w:val="0"/>
          <w:sz w:val="16"/>
        </w:rPr>
        <w:t xml:space="preserve"> is </w:t>
      </w:r>
      <w:r w:rsidRPr="004B556A">
        <w:rPr>
          <w:rStyle w:val="Style13ptBold"/>
          <w:b w:val="0"/>
          <w:bCs w:val="0"/>
          <w:sz w:val="22"/>
          <w:u w:val="single"/>
        </w:rPr>
        <w:t>linked to</w:t>
      </w:r>
      <w:r w:rsidRPr="00E61306">
        <w:rPr>
          <w:rStyle w:val="Style13ptBold"/>
          <w:b w:val="0"/>
          <w:bCs w:val="0"/>
          <w:sz w:val="16"/>
        </w:rPr>
        <w:t xml:space="preserve"> </w:t>
      </w:r>
      <w:proofErr w:type="gramStart"/>
      <w:r w:rsidRPr="00E61306">
        <w:rPr>
          <w:rStyle w:val="Style13ptBold"/>
          <w:b w:val="0"/>
          <w:bCs w:val="0"/>
          <w:sz w:val="16"/>
        </w:rPr>
        <w:t>a number of</w:t>
      </w:r>
      <w:proofErr w:type="gramEnd"/>
      <w:r w:rsidRPr="00E61306">
        <w:rPr>
          <w:rStyle w:val="Style13ptBold"/>
          <w:b w:val="0"/>
          <w:bCs w:val="0"/>
          <w:sz w:val="16"/>
        </w:rPr>
        <w:t xml:space="preserve"> components, including the state, power, the body, </w:t>
      </w:r>
      <w:r w:rsidRPr="004B556A">
        <w:rPr>
          <w:rStyle w:val="Style13ptBold"/>
          <w:b w:val="0"/>
          <w:bCs w:val="0"/>
          <w:sz w:val="22"/>
          <w:u w:val="single"/>
        </w:rPr>
        <w:t xml:space="preserve">subjects, enemies, emotions, migration, and the </w:t>
      </w:r>
      <w:r w:rsidRPr="00240F5E">
        <w:rPr>
          <w:rStyle w:val="Style13ptBold"/>
          <w:sz w:val="22"/>
          <w:highlight w:val="cyan"/>
          <w:u w:val="single"/>
        </w:rPr>
        <w:t>domains</w:t>
      </w:r>
      <w:r w:rsidRPr="00240F5E">
        <w:rPr>
          <w:rStyle w:val="Style13ptBold"/>
          <w:sz w:val="22"/>
          <w:u w:val="single"/>
        </w:rPr>
        <w:t xml:space="preserve"> </w:t>
      </w:r>
      <w:r w:rsidRPr="00663D6E">
        <w:rPr>
          <w:rStyle w:val="Style13ptBold"/>
          <w:sz w:val="22"/>
          <w:highlight w:val="cyan"/>
          <w:u w:val="single"/>
        </w:rPr>
        <w:t>of everyday life</w:t>
      </w:r>
      <w:r w:rsidRPr="004B556A">
        <w:rPr>
          <w:rStyle w:val="Style13ptBold"/>
          <w:sz w:val="22"/>
          <w:u w:val="single"/>
        </w:rPr>
        <w:t>.</w:t>
      </w:r>
    </w:p>
    <w:p w14:paraId="2B1F1195"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The Detention and Deportation Regime</w:t>
      </w:r>
    </w:p>
    <w:p w14:paraId="61F24E01"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In the wake of 9/11, what appeared in the guise of a new state security system— the revitalization of immigration controls through legal, social, and state=sanctioned forms of policing—was in fact a magnified and expanded version of practices of legal sovereignty that were already in place (e.g., Chang 2002; Cole 2003; Cole and Dempsey 2002). The USA Patriot Act of 2001 expanded the use and domains of surveillance in intelligence investigations. These powers targeted a breadth of potential law-breakers—most notably, non-citizens and activists. Drawing from the McCarran–Walter Act of 1952, the Patriot Act also restricts foreign-language speakers from entering the United States based on the threat that they carry ideologically dangerous ideas.</w:t>
      </w:r>
    </w:p>
    <w:p w14:paraId="27A76424"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 xml:space="preserve">Most immediately preceded by the Illegal Immigration Reform and Immigrant Responsibility Act of 1996, the Patriot Act draws on a historical genealogy of legal regulation. As David Cole (2003) argues, the legal basis of such controls </w:t>
      </w:r>
      <w:proofErr w:type="gramStart"/>
      <w:r w:rsidRPr="00E61306">
        <w:rPr>
          <w:rStyle w:val="Style13ptBold"/>
          <w:b w:val="0"/>
          <w:bCs w:val="0"/>
          <w:sz w:val="2"/>
          <w:szCs w:val="2"/>
        </w:rPr>
        <w:t>were</w:t>
      </w:r>
      <w:proofErr w:type="gramEnd"/>
      <w:r w:rsidRPr="00E61306">
        <w:rPr>
          <w:rStyle w:val="Style13ptBold"/>
          <w:b w:val="0"/>
          <w:bCs w:val="0"/>
          <w:sz w:val="2"/>
          <w:szCs w:val="2"/>
        </w:rPr>
        <w:t xml:space="preserve"> long in the making, as demonstrated by the construction of the category ‘‘enemy alien.’’ The ‘‘enemy alien’’ classification allows perceived threats from suspect populations in the form of ideology, identity, or even opposition to U.S. interests, to be isolated and removed through the force of deportation. The legal history of this category can be traced to a number of laws and events, including the Alien and Sedition Acts of 1798, the Chinese Exclusion Act of 1882, the Palmer Raids that targeted suspected anarchists (most of whom were immigrants) at the beginning of the twentieth century, the internment of Japanese immigrants and Americans during the Second World War, and the infamous red scare led by Senator Joseph McCarthy (Cole 2003, 7–8).</w:t>
      </w:r>
    </w:p>
    <w:p w14:paraId="5BB98282"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 xml:space="preserve">The specific use of detention and deportation in U.S. immigration control has a similarly wide-ranging history. As Daniel </w:t>
      </w:r>
      <w:proofErr w:type="spellStart"/>
      <w:r w:rsidRPr="00E61306">
        <w:rPr>
          <w:rStyle w:val="Style13ptBold"/>
          <w:b w:val="0"/>
          <w:bCs w:val="0"/>
          <w:sz w:val="2"/>
          <w:szCs w:val="2"/>
        </w:rPr>
        <w:t>Kanstroom</w:t>
      </w:r>
      <w:proofErr w:type="spellEnd"/>
      <w:r w:rsidRPr="00E61306">
        <w:rPr>
          <w:rStyle w:val="Style13ptBold"/>
          <w:b w:val="0"/>
          <w:bCs w:val="0"/>
          <w:sz w:val="2"/>
          <w:szCs w:val="2"/>
        </w:rPr>
        <w:t xml:space="preserve"> (2007) notes, contemporary U.S. deportation law is based in English colonial law and has roots in the fugitive slave laws and forced removal of American Indians exercised in the eighteenth century and nineteenth century. Deportation law takes a two-pronged approach, according to </w:t>
      </w:r>
      <w:proofErr w:type="spellStart"/>
      <w:r w:rsidRPr="00E61306">
        <w:rPr>
          <w:rStyle w:val="Style13ptBold"/>
          <w:b w:val="0"/>
          <w:bCs w:val="0"/>
          <w:sz w:val="2"/>
          <w:szCs w:val="2"/>
        </w:rPr>
        <w:t>Kanstroom</w:t>
      </w:r>
      <w:proofErr w:type="spellEnd"/>
      <w:r w:rsidRPr="00E61306">
        <w:rPr>
          <w:rStyle w:val="Style13ptBold"/>
          <w:b w:val="0"/>
          <w:bCs w:val="0"/>
          <w:sz w:val="2"/>
          <w:szCs w:val="2"/>
        </w:rPr>
        <w:t xml:space="preserve">: extended border control and </w:t>
      </w:r>
      <w:proofErr w:type="spellStart"/>
      <w:r w:rsidRPr="00E61306">
        <w:rPr>
          <w:rStyle w:val="Style13ptBold"/>
          <w:b w:val="0"/>
          <w:bCs w:val="0"/>
          <w:sz w:val="2"/>
          <w:szCs w:val="2"/>
        </w:rPr>
        <w:t>postentry</w:t>
      </w:r>
      <w:proofErr w:type="spellEnd"/>
      <w:r w:rsidRPr="00E61306">
        <w:rPr>
          <w:rStyle w:val="Style13ptBold"/>
          <w:b w:val="0"/>
          <w:bCs w:val="0"/>
          <w:sz w:val="2"/>
          <w:szCs w:val="2"/>
        </w:rPr>
        <w:t xml:space="preserve"> social control. Extended border control implements the ‘‘basic features of sovereign power: the control of territory by the state and the legal distinction between citizens and noncitizens’’ (</w:t>
      </w:r>
      <w:proofErr w:type="spellStart"/>
      <w:r w:rsidRPr="00E61306">
        <w:rPr>
          <w:rStyle w:val="Style13ptBold"/>
          <w:b w:val="0"/>
          <w:bCs w:val="0"/>
          <w:sz w:val="2"/>
          <w:szCs w:val="2"/>
        </w:rPr>
        <w:t>Kanstroom</w:t>
      </w:r>
      <w:proofErr w:type="spellEnd"/>
      <w:r w:rsidRPr="00E61306">
        <w:rPr>
          <w:rStyle w:val="Style13ptBold"/>
          <w:b w:val="0"/>
          <w:bCs w:val="0"/>
          <w:sz w:val="2"/>
          <w:szCs w:val="2"/>
        </w:rPr>
        <w:t xml:space="preserve"> 2007, 5). More troubling are the post-entry social controls that derive from what </w:t>
      </w:r>
      <w:proofErr w:type="spellStart"/>
      <w:r w:rsidRPr="00E61306">
        <w:rPr>
          <w:rStyle w:val="Style13ptBold"/>
          <w:b w:val="0"/>
          <w:bCs w:val="0"/>
          <w:sz w:val="2"/>
          <w:szCs w:val="2"/>
        </w:rPr>
        <w:t>Kanstroom</w:t>
      </w:r>
      <w:proofErr w:type="spellEnd"/>
      <w:r w:rsidRPr="00E61306">
        <w:rPr>
          <w:rStyle w:val="Style13ptBold"/>
          <w:b w:val="0"/>
          <w:bCs w:val="0"/>
          <w:sz w:val="2"/>
          <w:szCs w:val="2"/>
        </w:rPr>
        <w:t xml:space="preserve"> terms an ‘‘eternal probation’’ or ‘‘eternal guest’’ model, in which non-citizens are ‘‘harbored subject to the whim of the government and may be deported for any reason’’ (</w:t>
      </w:r>
      <w:proofErr w:type="spellStart"/>
      <w:r w:rsidRPr="00E61306">
        <w:rPr>
          <w:rStyle w:val="Style13ptBold"/>
          <w:b w:val="0"/>
          <w:bCs w:val="0"/>
          <w:sz w:val="2"/>
          <w:szCs w:val="2"/>
        </w:rPr>
        <w:t>Kanstroom</w:t>
      </w:r>
      <w:proofErr w:type="spellEnd"/>
      <w:r w:rsidRPr="00E61306">
        <w:rPr>
          <w:rStyle w:val="Style13ptBold"/>
          <w:b w:val="0"/>
          <w:bCs w:val="0"/>
          <w:sz w:val="2"/>
          <w:szCs w:val="2"/>
        </w:rPr>
        <w:t xml:space="preserve"> 2007, 6). In this model, ‘‘eternal’’ is defined based on the relationship of surplus labor reserves to the mechanism of deportation. Used as a form of social control, deportation places immigrants within shifting notions of sovereignty in which they can be discarded during moments of crisis.</w:t>
      </w:r>
    </w:p>
    <w:p w14:paraId="76D08F5D"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Following 9/11, Muslim immigrants became scapegoats in the U.S. public sphere. Simultaneously, the national imaginary employed the categories ‘‘Muslim-looking’’ and ‘‘terrorist-looking’’ to justify state-sanctioned racial violence against a broad spectrum of immigrants of color (Ahmad 2002, 2004). In January 2002, the U.S. Justice Department launched the Absconder Apprehension Initiative, identifying some 300,000 individuals as having violated immigration laws or committed other, minor criminal offenses. Under the initiative, the FBI conducted sweeps of urban Muslim neighborhoods throughout the U.S. that resulted in deportation proceedings for some 5,000 immigrants. In conjunction with the sweeps, the Justice Department launched the National Security Entry–Exit Registration System, also known as Special Registration, in September 2002 to identify suspect immigrants—all of them from Muslim countries and the so-called rogue state North Korea—based on nationality. Approximately 83,310 men considered ‘‘foreign visitors’’ registered with the program, and 13,740 of them were immediately ordered into deportation proceedings. A large portion of these ‘‘9/11 detainees’’ were Pakistani immigrants from the New York area.6</w:t>
      </w:r>
    </w:p>
    <w:p w14:paraId="3A18D055"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 xml:space="preserve">In 2003, the Chicago Tribune reported that only 2 percent of the unauthorized immigrants in the U.S. had come from the twenty-four predominantly Muslim nations; this group, however, saw a 31.4 percent increase in deportation orders after 2001. Further, 98 percent of the unauthorized immigrants were from all other countries but saw only a 3.4 percent increase in deportation orders.7 Moreover, the Justice Department did not accurately portray the extent of deportation immediately after 9/11 (see figure above). Oddly, a narrative describing the nationality of the 9/11 detainees mentioned that twenty-nine of them were citizens of Israel, the United Kingdom, and France (Office of the Inspector General [OIG] 2003a, 21). The embedded assumption is that the detainees were not exclusively from Muslim countries but that they nonetheless could be of Muslim descent, as their nationalities can be </w:t>
      </w:r>
      <w:proofErr w:type="spellStart"/>
      <w:r w:rsidRPr="00E61306">
        <w:rPr>
          <w:rStyle w:val="Style13ptBold"/>
          <w:b w:val="0"/>
          <w:bCs w:val="0"/>
          <w:sz w:val="2"/>
          <w:szCs w:val="2"/>
        </w:rPr>
        <w:t>be</w:t>
      </w:r>
      <w:proofErr w:type="spellEnd"/>
      <w:r w:rsidRPr="00E61306">
        <w:rPr>
          <w:rStyle w:val="Style13ptBold"/>
          <w:b w:val="0"/>
          <w:bCs w:val="0"/>
          <w:sz w:val="2"/>
          <w:szCs w:val="2"/>
        </w:rPr>
        <w:t xml:space="preserve"> read as ‘‘Israeli Arab (or Palestinian),’’ ‘‘British Asian (or Pakistani),’’ or ‘‘French Arab (or Algerian).’’</w:t>
      </w:r>
    </w:p>
    <w:p w14:paraId="64FD15C8"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Government statistics obscure not only the extent of deportation but also the demographic impact it has on immigrant populations. For example, many immigrants who leave the U.S. are not reflected in the statistics because they voluntarily return to their home countries. ‘‘Voluntary’’ departure, however, can also stand in for deportation, as detainees may be offered the opportunity to leave after long-term detention and interrogation if they are deemed unable to provide intelligence on criminal, illegal, or terrorist activities. In this sense, voluntary departure thus becomes self-deportation and is not recorded as part of governmental statistics of deportation. The goal of such detentions, in fact, is to coerce detainees into leaving, and into internalizing a logic of criminality, regardless of whether they have committed any crime (Welch 2002). It is partly the fear of long-term detention under Special Registration and of the expanding regime of deportation that has led many Muslim immigrants to seek refuge elsewhere in the diaspora or in their home countries (Nguyen 2005).</w:t>
      </w:r>
    </w:p>
    <w:p w14:paraId="5C398FBE"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The number of return migrants to Pakistan since 9/11 is estimated at well over 100,000, a figure that far exceeds the published statistics on deportation. The effects of this are visible in Brooklyn, which hosts the largest concentrated enclave of Pakistani immigrants in the U.S., most of whom are working-class and working-poor immigrants.8 Before 2001, the estimated population of ‘‘Little Pakistan,’’ an area along Coney Island Avenue in Brooklyn, was reported at 120,000. Return migration and deportation since 2001 has cut that population in half.9 When I conducted interviews with community activists in the Little Pakistani community in 2008, they made it clear that immigrants continue to feel the repercussions of this dramatic population shift. Legal advocates in Brooklyn report that although applications for legal immigrant status are generally successful, numerous cases and issues remain beyond the scope of activist intervention and that, in turn, continues to drive out-migration from Brooklyn and the United States.10</w:t>
      </w:r>
    </w:p>
    <w:p w14:paraId="274C500E"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Pakistani immigrants in the U.S. make up a large reserve labor force, and as members of the working classes they are often marginalized.11 In 2000, more than a quarter of the Pakistani immigrants living in New York City earned less than $20,000 a year, and approximately 28 percent were living below the poverty line. In addition, close to half of the population reports limited proficiency with the English language.12 Because most of these migrants live in highly concentrated urban enclaves in the U.S., disappearance through deportation and return migration to Pakistan has created entirely new dynamics within the South Asian diaspora.</w:t>
      </w:r>
    </w:p>
    <w:p w14:paraId="35A7EF5F"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Carceral Violence and Racial Terror</w:t>
      </w:r>
    </w:p>
    <w:p w14:paraId="0696D187"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Since 2001, human-rights organizations have reported on the conditions of racial terror to which detained U.S. immigrants are subjected. In 2004, the American Civil Liberties Union (ACLU) published a series of reports documenting how immigrant detainees were faring after 9/11 in the face of unexplained disappearances, racial profiling, and the separation of families through detention and deportation. The reports’ accounts of violations of civil liberties and human rights verify immigrants’ claims of procedural malfeasance and abuse. Reports published by the OIG in April 2003 and December 2003 provided further substantiation of such claims, stating:</w:t>
      </w:r>
    </w:p>
    <w:p w14:paraId="62F0DC7E"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The evidence indicates a pattern of abuse by some correctional officers against some September 11 detainees, particularly during the first months after the attacks. Most detainees we interviewed at the [Metropolitan Detention Center] alleged that MDC staff physically abused them. Many also told us that MDC staff√ verbally abused them with such taunts as ‘‘Bin Laden Junior’’ or with threats such as ‘‘you will be here for the next 20–25 years like the Cuban people.’’ Although most correctional officers denied such physical or verbal abuse, the OIG’s ongoing investigation of complaints of physical abuse developed significant evidence that it has occurred, particularly during intake and movement of prisoners. (OIG 2003a, 162)</w:t>
      </w:r>
    </w:p>
    <w:p w14:paraId="4D47AD4E"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 xml:space="preserve">The OIG report describes the incarceration of the 9/11 detainees as unduly harsh and excessively restrictive, providing evidence that a principle of racial containment was in general use by detention staff. This included inadequate access to counsel, the spread of misinformation to detainee families and lawyers, daily twenty-three-hour lockdown, use of heavy restraints, limited recreation, and inadequate notice to detainees of how to file complaints (OIG 2003a, 157–61). The practices, in fact, parallel those used in prisons as solitary confinement, leading </w:t>
      </w:r>
      <w:proofErr w:type="gramStart"/>
      <w:r w:rsidRPr="00E61306">
        <w:rPr>
          <w:rStyle w:val="Style13ptBold"/>
          <w:b w:val="0"/>
          <w:bCs w:val="0"/>
          <w:sz w:val="2"/>
          <w:szCs w:val="2"/>
        </w:rPr>
        <w:t>a number of</w:t>
      </w:r>
      <w:proofErr w:type="gramEnd"/>
      <w:r w:rsidRPr="00E61306">
        <w:rPr>
          <w:rStyle w:val="Style13ptBold"/>
          <w:b w:val="0"/>
          <w:bCs w:val="0"/>
          <w:sz w:val="2"/>
          <w:szCs w:val="2"/>
        </w:rPr>
        <w:t xml:space="preserve"> human-rights organizations to protest the conditions as inhumane (Meeropol 2005). Further, the ‘‘Supplemental Report of Detainee Abuse,’’ released by the OIG in December 2003, concluded:</w:t>
      </w:r>
    </w:p>
    <w:p w14:paraId="51D079E1"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Based on videotape evidence, detainees’ statements, witnesses’ observations, and staff members who corroborated some allegations of abuse, . . . some MDC staff members slammed and bounced detainees into the walls at the MDC and inappropriately pressed detainees’ heads against walls. We also found that some officers inappropriately twisted and bent detainees’ arms, hands, wrists, fingers, and caused them unnecessary physical pain; inappropriately carried or lifted detainees; and raised or pulled detainees’ arms in painful ways. In addition, we believe some officers improperly used handcuffs, occasionally stepped on compliant detainees’ leg restraint chains, and were needlessly forceful and rough with the detainees—all conduct that violates [Bureau of Prisons] policy. (OIG 2003b, 28)</w:t>
      </w:r>
    </w:p>
    <w:p w14:paraId="45E07FD5"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 xml:space="preserve">Thus, the OIG reports document violence that is systematic and, perhaps, an informal part of the U.S. prison system that oversteps official procedures but is </w:t>
      </w:r>
      <w:proofErr w:type="gramStart"/>
      <w:r w:rsidRPr="00E61306">
        <w:rPr>
          <w:rStyle w:val="Style13ptBold"/>
          <w:b w:val="0"/>
          <w:bCs w:val="0"/>
          <w:sz w:val="2"/>
          <w:szCs w:val="2"/>
        </w:rPr>
        <w:t>used</w:t>
      </w:r>
      <w:proofErr w:type="gramEnd"/>
      <w:r w:rsidRPr="00E61306">
        <w:rPr>
          <w:rStyle w:val="Style13ptBold"/>
          <w:b w:val="0"/>
          <w:bCs w:val="0"/>
          <w:sz w:val="2"/>
          <w:szCs w:val="2"/>
        </w:rPr>
        <w:t xml:space="preserve"> nonetheless. Defying its own policy is precisely what makes the state’s policing arm the adjudicator of what constitutes legitimate violence. It is in the domain of informal sovereignty that detention guards gain the leeway to treat detainees with force based on assumptions about immigrants’ guilt and relationship to terrorism. Ironically, the terror lies in the violent experience of incarceration, detention, and deportation.</w:t>
      </w:r>
    </w:p>
    <w:p w14:paraId="5094F913"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As the OIG reports recount, physical violence was compounded by verbal abuse. Racialized and sexualized epithets used by detention staff included not only ‘‘terrorist’’ and ‘‘Bin Laden Junior’’ but also ‘‘motherfucker’’ and ‘‘fucking Muslim.’’ Other abusive phrases recounted by detainees were:</w:t>
      </w:r>
    </w:p>
    <w:p w14:paraId="7E2440EA"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‘‘Whatever you did at the World Trade Center, we will do to you.’’</w:t>
      </w:r>
    </w:p>
    <w:p w14:paraId="4FDB4A3E"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‘‘You’re never going to be able to see your family again.’’</w:t>
      </w:r>
    </w:p>
    <w:p w14:paraId="2ABC0251"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‘‘If you don’t obey the rules, I’m going to make your life hell.’’</w:t>
      </w:r>
    </w:p>
    <w:p w14:paraId="09B1B672"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‘‘You’re never going to leave here.’’</w:t>
      </w:r>
    </w:p>
    <w:p w14:paraId="01B0DECD" w14:textId="77777777" w:rsidR="00130173" w:rsidRPr="00E61306" w:rsidRDefault="00130173" w:rsidP="00130173">
      <w:pPr>
        <w:spacing w:after="60" w:line="240" w:lineRule="auto"/>
        <w:rPr>
          <w:rStyle w:val="Style13ptBold"/>
          <w:b w:val="0"/>
          <w:bCs w:val="0"/>
          <w:sz w:val="2"/>
          <w:szCs w:val="2"/>
        </w:rPr>
      </w:pPr>
      <w:r w:rsidRPr="00E61306">
        <w:rPr>
          <w:rStyle w:val="Style13ptBold"/>
          <w:b w:val="0"/>
          <w:bCs w:val="0"/>
          <w:sz w:val="2"/>
          <w:szCs w:val="2"/>
        </w:rPr>
        <w:t>‘‘You’re going to die here, just like the people in the World Trade Center died.’’ (OIG 2003b, 28)</w:t>
      </w:r>
    </w:p>
    <w:p w14:paraId="79601877" w14:textId="77777777" w:rsidR="00130173" w:rsidRPr="0024016C" w:rsidRDefault="00130173" w:rsidP="00130173">
      <w:pPr>
        <w:spacing w:line="240" w:lineRule="auto"/>
        <w:rPr>
          <w:rStyle w:val="Style13ptBold"/>
          <w:sz w:val="22"/>
          <w:u w:val="single"/>
        </w:rPr>
      </w:pPr>
      <w:r w:rsidRPr="00240F5E">
        <w:rPr>
          <w:rStyle w:val="Style13ptBold"/>
          <w:b w:val="0"/>
          <w:bCs w:val="0"/>
          <w:sz w:val="22"/>
          <w:u w:val="single"/>
        </w:rPr>
        <w:t>Through</w:t>
      </w:r>
      <w:r w:rsidRPr="006E055F">
        <w:rPr>
          <w:rStyle w:val="Style13ptBold"/>
          <w:b w:val="0"/>
          <w:bCs w:val="0"/>
          <w:sz w:val="22"/>
          <w:u w:val="single"/>
        </w:rPr>
        <w:t xml:space="preserve"> a combination of </w:t>
      </w:r>
      <w:r w:rsidRPr="00240F5E">
        <w:rPr>
          <w:rStyle w:val="Style13ptBold"/>
          <w:sz w:val="22"/>
          <w:highlight w:val="cyan"/>
          <w:u w:val="single"/>
        </w:rPr>
        <w:t>physical</w:t>
      </w:r>
      <w:r w:rsidRPr="006E055F">
        <w:rPr>
          <w:rStyle w:val="Style13ptBold"/>
          <w:b w:val="0"/>
          <w:bCs w:val="0"/>
          <w:sz w:val="22"/>
          <w:u w:val="single"/>
        </w:rPr>
        <w:t xml:space="preserve"> and </w:t>
      </w:r>
      <w:r w:rsidRPr="00240F5E">
        <w:rPr>
          <w:rStyle w:val="Style13ptBold"/>
          <w:sz w:val="22"/>
          <w:highlight w:val="cyan"/>
          <w:u w:val="single"/>
        </w:rPr>
        <w:t>verbal abuse</w:t>
      </w:r>
      <w:r w:rsidRPr="006E055F">
        <w:rPr>
          <w:rStyle w:val="Style13ptBold"/>
          <w:b w:val="0"/>
          <w:bCs w:val="0"/>
          <w:sz w:val="22"/>
          <w:u w:val="single"/>
        </w:rPr>
        <w:t xml:space="preserve"> that </w:t>
      </w:r>
      <w:r w:rsidRPr="0085322C">
        <w:rPr>
          <w:rStyle w:val="Style13ptBold"/>
          <w:sz w:val="22"/>
          <w:u w:val="single"/>
        </w:rPr>
        <w:t xml:space="preserve">connects </w:t>
      </w:r>
      <w:r w:rsidRPr="00240F5E">
        <w:rPr>
          <w:rStyle w:val="Style13ptBold"/>
          <w:sz w:val="22"/>
          <w:highlight w:val="cyan"/>
          <w:u w:val="single"/>
        </w:rPr>
        <w:t>carceral violence</w:t>
      </w:r>
      <w:r w:rsidRPr="0085322C">
        <w:rPr>
          <w:rStyle w:val="Style13ptBold"/>
          <w:sz w:val="22"/>
          <w:u w:val="single"/>
        </w:rPr>
        <w:t xml:space="preserve"> to </w:t>
      </w:r>
      <w:r w:rsidRPr="00240F5E">
        <w:rPr>
          <w:rStyle w:val="Style13ptBold"/>
          <w:sz w:val="22"/>
          <w:highlight w:val="cyan"/>
          <w:u w:val="single"/>
        </w:rPr>
        <w:t>racial terror</w:t>
      </w:r>
      <w:r w:rsidRPr="006E055F">
        <w:rPr>
          <w:rStyle w:val="Style13ptBold"/>
          <w:sz w:val="22"/>
          <w:u w:val="single"/>
        </w:rPr>
        <w:t>,</w:t>
      </w:r>
      <w:r w:rsidRPr="006E055F">
        <w:rPr>
          <w:rStyle w:val="Style13ptBold"/>
          <w:b w:val="0"/>
          <w:bCs w:val="0"/>
          <w:sz w:val="22"/>
          <w:u w:val="single"/>
        </w:rPr>
        <w:t xml:space="preserve"> the </w:t>
      </w:r>
      <w:r w:rsidRPr="00240F5E">
        <w:rPr>
          <w:rStyle w:val="Style13ptBold"/>
          <w:b w:val="0"/>
          <w:bCs w:val="0"/>
          <w:sz w:val="22"/>
          <w:highlight w:val="cyan"/>
          <w:u w:val="single"/>
        </w:rPr>
        <w:t>body</w:t>
      </w:r>
      <w:r w:rsidRPr="006E055F">
        <w:rPr>
          <w:rStyle w:val="Style13ptBold"/>
          <w:b w:val="0"/>
          <w:bCs w:val="0"/>
          <w:sz w:val="22"/>
          <w:u w:val="single"/>
        </w:rPr>
        <w:t xml:space="preserve"> becomes a </w:t>
      </w:r>
      <w:r w:rsidRPr="00240F5E">
        <w:rPr>
          <w:rStyle w:val="Style13ptBold"/>
          <w:b w:val="0"/>
          <w:bCs w:val="0"/>
          <w:sz w:val="22"/>
          <w:highlight w:val="cyan"/>
          <w:u w:val="single"/>
        </w:rPr>
        <w:t>site</w:t>
      </w:r>
      <w:r w:rsidRPr="006E055F">
        <w:rPr>
          <w:rStyle w:val="Style13ptBold"/>
          <w:b w:val="0"/>
          <w:bCs w:val="0"/>
          <w:sz w:val="22"/>
          <w:u w:val="single"/>
        </w:rPr>
        <w:t xml:space="preserve"> on which </w:t>
      </w:r>
      <w:r w:rsidRPr="00240F5E">
        <w:rPr>
          <w:rStyle w:val="Style13ptBold"/>
          <w:b w:val="0"/>
          <w:bCs w:val="0"/>
          <w:sz w:val="22"/>
          <w:highlight w:val="cyan"/>
          <w:u w:val="single"/>
        </w:rPr>
        <w:t xml:space="preserve">to play out </w:t>
      </w:r>
      <w:r w:rsidRPr="00240F5E">
        <w:rPr>
          <w:rStyle w:val="Style13ptBold"/>
          <w:sz w:val="22"/>
          <w:highlight w:val="cyan"/>
          <w:u w:val="single"/>
        </w:rPr>
        <w:t>sovereign authority</w:t>
      </w:r>
      <w:r w:rsidRPr="006E055F">
        <w:rPr>
          <w:rStyle w:val="Style13ptBold"/>
          <w:b w:val="0"/>
          <w:bCs w:val="0"/>
          <w:sz w:val="22"/>
          <w:u w:val="single"/>
        </w:rPr>
        <w:t>.</w:t>
      </w:r>
      <w:r w:rsidRPr="00E61306">
        <w:rPr>
          <w:rStyle w:val="Style13ptBold"/>
          <w:b w:val="0"/>
          <w:bCs w:val="0"/>
          <w:sz w:val="16"/>
        </w:rPr>
        <w:t xml:space="preserve"> </w:t>
      </w:r>
      <w:r w:rsidRPr="0085322C">
        <w:rPr>
          <w:rStyle w:val="Style13ptBold"/>
          <w:b w:val="0"/>
          <w:bCs w:val="0"/>
          <w:sz w:val="22"/>
          <w:u w:val="single"/>
        </w:rPr>
        <w:t>The</w:t>
      </w:r>
      <w:r w:rsidRPr="0085322C">
        <w:rPr>
          <w:rStyle w:val="Style13ptBold"/>
          <w:b w:val="0"/>
          <w:bCs w:val="0"/>
          <w:sz w:val="16"/>
        </w:rPr>
        <w:t xml:space="preserve"> </w:t>
      </w:r>
      <w:r w:rsidRPr="0085322C">
        <w:rPr>
          <w:rStyle w:val="Style13ptBold"/>
          <w:b w:val="0"/>
          <w:bCs w:val="0"/>
          <w:sz w:val="22"/>
          <w:u w:val="single"/>
        </w:rPr>
        <w:t xml:space="preserve">body as a </w:t>
      </w:r>
      <w:r w:rsidRPr="0085322C">
        <w:rPr>
          <w:rStyle w:val="Style13ptBold"/>
          <w:sz w:val="22"/>
          <w:u w:val="single"/>
        </w:rPr>
        <w:t>material and affective</w:t>
      </w:r>
      <w:r w:rsidRPr="0085322C">
        <w:rPr>
          <w:rStyle w:val="Style13ptBold"/>
          <w:b w:val="0"/>
          <w:bCs w:val="0"/>
          <w:sz w:val="22"/>
          <w:u w:val="single"/>
        </w:rPr>
        <w:t xml:space="preserve"> </w:t>
      </w:r>
      <w:r w:rsidRPr="0085322C">
        <w:rPr>
          <w:rStyle w:val="Style13ptBold"/>
          <w:sz w:val="22"/>
          <w:u w:val="single"/>
        </w:rPr>
        <w:t>register</w:t>
      </w:r>
      <w:r w:rsidRPr="0085322C">
        <w:rPr>
          <w:rStyle w:val="Style13ptBold"/>
          <w:b w:val="0"/>
          <w:bCs w:val="0"/>
          <w:sz w:val="22"/>
          <w:u w:val="single"/>
        </w:rPr>
        <w:t xml:space="preserve"> is taunted through </w:t>
      </w:r>
      <w:r w:rsidRPr="00240F5E">
        <w:rPr>
          <w:rStyle w:val="Style13ptBold"/>
          <w:sz w:val="22"/>
          <w:highlight w:val="cyan"/>
          <w:u w:val="single"/>
        </w:rPr>
        <w:t>anxiety, humiliation, fear</w:t>
      </w:r>
      <w:r w:rsidRPr="006E055F">
        <w:rPr>
          <w:rStyle w:val="Style13ptBold"/>
          <w:b w:val="0"/>
          <w:bCs w:val="0"/>
          <w:sz w:val="22"/>
          <w:u w:val="single"/>
        </w:rPr>
        <w:t xml:space="preserve">, and </w:t>
      </w:r>
      <w:r w:rsidRPr="00240F5E">
        <w:rPr>
          <w:rStyle w:val="Style13ptBold"/>
          <w:sz w:val="22"/>
          <w:u w:val="single"/>
        </w:rPr>
        <w:t>threats</w:t>
      </w:r>
      <w:r w:rsidRPr="006E055F">
        <w:rPr>
          <w:rStyle w:val="Style13ptBold"/>
          <w:sz w:val="22"/>
          <w:u w:val="single"/>
        </w:rPr>
        <w:t xml:space="preserve"> of </w:t>
      </w:r>
      <w:r w:rsidRPr="00240F5E">
        <w:rPr>
          <w:rStyle w:val="Style13ptBold"/>
          <w:sz w:val="22"/>
          <w:highlight w:val="cyan"/>
          <w:u w:val="single"/>
        </w:rPr>
        <w:t>physical</w:t>
      </w:r>
      <w:r w:rsidRPr="006E055F">
        <w:rPr>
          <w:rStyle w:val="Style13ptBold"/>
          <w:sz w:val="22"/>
          <w:u w:val="single"/>
        </w:rPr>
        <w:t xml:space="preserve"> </w:t>
      </w:r>
      <w:r w:rsidRPr="00240F5E">
        <w:rPr>
          <w:rStyle w:val="Style13ptBold"/>
          <w:sz w:val="22"/>
          <w:highlight w:val="cyan"/>
          <w:u w:val="single"/>
        </w:rPr>
        <w:t>harm</w:t>
      </w:r>
      <w:r w:rsidRPr="00E61306">
        <w:rPr>
          <w:rStyle w:val="Style13ptBold"/>
          <w:b w:val="0"/>
          <w:bCs w:val="0"/>
          <w:sz w:val="16"/>
        </w:rPr>
        <w:t xml:space="preserve"> directed at the detained and at the families of detainees. It is in this sense that the detainee’s </w:t>
      </w:r>
      <w:r w:rsidRPr="0024016C">
        <w:rPr>
          <w:rStyle w:val="Style13ptBold"/>
          <w:b w:val="0"/>
          <w:bCs w:val="0"/>
          <w:sz w:val="22"/>
          <w:u w:val="single"/>
        </w:rPr>
        <w:t xml:space="preserve">body becomes </w:t>
      </w:r>
      <w:r w:rsidRPr="0024016C">
        <w:rPr>
          <w:rStyle w:val="Style13ptBold"/>
          <w:sz w:val="22"/>
          <w:u w:val="single"/>
        </w:rPr>
        <w:t xml:space="preserve">not </w:t>
      </w:r>
      <w:r w:rsidRPr="00240F5E">
        <w:rPr>
          <w:rStyle w:val="Style13ptBold"/>
          <w:sz w:val="22"/>
          <w:u w:val="single"/>
        </w:rPr>
        <w:t>just</w:t>
      </w:r>
      <w:r w:rsidRPr="0024016C">
        <w:rPr>
          <w:rStyle w:val="Style13ptBold"/>
          <w:sz w:val="22"/>
          <w:u w:val="single"/>
        </w:rPr>
        <w:t xml:space="preserve"> a physical</w:t>
      </w:r>
      <w:r w:rsidRPr="0024016C">
        <w:rPr>
          <w:rStyle w:val="Style13ptBold"/>
          <w:b w:val="0"/>
          <w:bCs w:val="0"/>
          <w:sz w:val="22"/>
          <w:u w:val="single"/>
        </w:rPr>
        <w:t xml:space="preserve"> entity but </w:t>
      </w:r>
      <w:r w:rsidRPr="0085322C">
        <w:rPr>
          <w:rStyle w:val="Style13ptBold"/>
          <w:b w:val="0"/>
          <w:bCs w:val="0"/>
          <w:sz w:val="22"/>
          <w:u w:val="single"/>
        </w:rPr>
        <w:t xml:space="preserve">also an </w:t>
      </w:r>
      <w:r w:rsidRPr="0085322C">
        <w:rPr>
          <w:rStyle w:val="Style13ptBold"/>
          <w:sz w:val="22"/>
          <w:u w:val="single"/>
        </w:rPr>
        <w:t>iterative site</w:t>
      </w:r>
      <w:r w:rsidRPr="0085322C">
        <w:rPr>
          <w:rStyle w:val="Style13ptBold"/>
          <w:b w:val="0"/>
          <w:bCs w:val="0"/>
          <w:sz w:val="22"/>
          <w:u w:val="single"/>
        </w:rPr>
        <w:t xml:space="preserve"> that expands to encompass familial and social networks, </w:t>
      </w:r>
      <w:r w:rsidRPr="0085322C">
        <w:rPr>
          <w:rStyle w:val="Style13ptBold"/>
          <w:sz w:val="22"/>
          <w:u w:val="single"/>
        </w:rPr>
        <w:t>emotions</w:t>
      </w:r>
      <w:r w:rsidRPr="0085322C">
        <w:rPr>
          <w:rStyle w:val="Style13ptBold"/>
          <w:b w:val="0"/>
          <w:bCs w:val="0"/>
          <w:sz w:val="22"/>
          <w:u w:val="single"/>
        </w:rPr>
        <w:t xml:space="preserve">, silence, and the </w:t>
      </w:r>
      <w:r w:rsidRPr="0085322C">
        <w:rPr>
          <w:rStyle w:val="Style13ptBold"/>
          <w:sz w:val="22"/>
          <w:u w:val="single"/>
        </w:rPr>
        <w:t>inexplicable</w:t>
      </w:r>
      <w:r w:rsidRPr="0085322C">
        <w:rPr>
          <w:rStyle w:val="Style13ptBold"/>
          <w:b w:val="0"/>
          <w:bCs w:val="0"/>
          <w:sz w:val="22"/>
          <w:u w:val="single"/>
        </w:rPr>
        <w:t>.</w:t>
      </w:r>
      <w:r w:rsidRPr="0085322C">
        <w:rPr>
          <w:rStyle w:val="Style13ptBold"/>
          <w:b w:val="0"/>
          <w:bCs w:val="0"/>
          <w:sz w:val="16"/>
        </w:rPr>
        <w:t xml:space="preserve"> The detention staff documented by the OIG used </w:t>
      </w:r>
      <w:r w:rsidRPr="0085322C">
        <w:rPr>
          <w:rStyle w:val="Style13ptBold"/>
          <w:sz w:val="22"/>
          <w:u w:val="single"/>
        </w:rPr>
        <w:t>psychological</w:t>
      </w:r>
      <w:r w:rsidRPr="0085322C">
        <w:rPr>
          <w:rStyle w:val="Style13ptBold"/>
          <w:b w:val="0"/>
          <w:bCs w:val="0"/>
          <w:sz w:val="22"/>
          <w:u w:val="single"/>
        </w:rPr>
        <w:t xml:space="preserve">, </w:t>
      </w:r>
      <w:r w:rsidRPr="0085322C">
        <w:rPr>
          <w:rStyle w:val="Style13ptBold"/>
          <w:sz w:val="22"/>
          <w:u w:val="single"/>
        </w:rPr>
        <w:t>physical</w:t>
      </w:r>
      <w:r w:rsidRPr="0085322C">
        <w:rPr>
          <w:rStyle w:val="Style13ptBold"/>
          <w:b w:val="0"/>
          <w:bCs w:val="0"/>
          <w:sz w:val="22"/>
          <w:u w:val="single"/>
        </w:rPr>
        <w:t xml:space="preserve">, and </w:t>
      </w:r>
      <w:r w:rsidRPr="0085322C">
        <w:rPr>
          <w:rStyle w:val="Style13ptBold"/>
          <w:sz w:val="22"/>
          <w:u w:val="single"/>
        </w:rPr>
        <w:t>verbal forms</w:t>
      </w:r>
      <w:r w:rsidRPr="0024016C">
        <w:rPr>
          <w:rStyle w:val="Style13ptBold"/>
          <w:sz w:val="22"/>
          <w:u w:val="single"/>
        </w:rPr>
        <w:t xml:space="preserve"> of </w:t>
      </w:r>
      <w:r w:rsidRPr="00240F5E">
        <w:rPr>
          <w:rStyle w:val="Style13ptBold"/>
          <w:sz w:val="22"/>
          <w:highlight w:val="cyan"/>
          <w:u w:val="single"/>
        </w:rPr>
        <w:t>racial containment</w:t>
      </w:r>
      <w:r w:rsidRPr="0024016C">
        <w:rPr>
          <w:rStyle w:val="Style13ptBold"/>
          <w:b w:val="0"/>
          <w:bCs w:val="0"/>
          <w:sz w:val="22"/>
          <w:u w:val="single"/>
        </w:rPr>
        <w:t xml:space="preserve"> that </w:t>
      </w:r>
      <w:r w:rsidRPr="00240F5E">
        <w:rPr>
          <w:rStyle w:val="Style13ptBold"/>
          <w:b w:val="0"/>
          <w:bCs w:val="0"/>
          <w:sz w:val="22"/>
          <w:highlight w:val="cyan"/>
          <w:u w:val="single"/>
        </w:rPr>
        <w:t xml:space="preserve">define </w:t>
      </w:r>
      <w:r w:rsidRPr="00240F5E">
        <w:rPr>
          <w:rStyle w:val="Style13ptBold"/>
          <w:sz w:val="22"/>
          <w:highlight w:val="cyan"/>
          <w:u w:val="single"/>
        </w:rPr>
        <w:t>Muslim</w:t>
      </w:r>
      <w:r w:rsidRPr="00E61306">
        <w:rPr>
          <w:rStyle w:val="Style13ptBold"/>
          <w:b w:val="0"/>
          <w:bCs w:val="0"/>
          <w:sz w:val="16"/>
        </w:rPr>
        <w:t xml:space="preserve"> detainees </w:t>
      </w:r>
      <w:r w:rsidRPr="0024016C">
        <w:rPr>
          <w:rStyle w:val="Style13ptBold"/>
          <w:sz w:val="22"/>
          <w:u w:val="single"/>
        </w:rPr>
        <w:t xml:space="preserve">as </w:t>
      </w:r>
      <w:r w:rsidRPr="00240F5E">
        <w:rPr>
          <w:rStyle w:val="Style13ptBold"/>
          <w:sz w:val="22"/>
          <w:highlight w:val="cyan"/>
          <w:u w:val="single"/>
        </w:rPr>
        <w:t>outsiders in the U.S</w:t>
      </w:r>
      <w:r w:rsidRPr="0085322C">
        <w:rPr>
          <w:rStyle w:val="Style13ptBold"/>
          <w:sz w:val="22"/>
          <w:u w:val="single"/>
        </w:rPr>
        <w:t>. nation</w:t>
      </w:r>
      <w:r w:rsidRPr="00E61306">
        <w:rPr>
          <w:rStyle w:val="Style13ptBold"/>
          <w:b w:val="0"/>
          <w:bCs w:val="0"/>
          <w:sz w:val="16"/>
        </w:rPr>
        <w:t xml:space="preserve"> </w:t>
      </w:r>
      <w:r w:rsidRPr="0024016C">
        <w:rPr>
          <w:rStyle w:val="Style13ptBold"/>
          <w:b w:val="0"/>
          <w:bCs w:val="0"/>
          <w:sz w:val="22"/>
          <w:u w:val="single"/>
        </w:rPr>
        <w:t xml:space="preserve">by </w:t>
      </w:r>
      <w:r w:rsidRPr="00240F5E">
        <w:rPr>
          <w:rStyle w:val="Style13ptBold"/>
          <w:b w:val="0"/>
          <w:bCs w:val="0"/>
          <w:sz w:val="22"/>
          <w:highlight w:val="cyan"/>
          <w:u w:val="single"/>
        </w:rPr>
        <w:t>foregrounding</w:t>
      </w:r>
      <w:r w:rsidRPr="0024016C">
        <w:rPr>
          <w:rStyle w:val="Style13ptBold"/>
          <w:b w:val="0"/>
          <w:bCs w:val="0"/>
          <w:sz w:val="22"/>
          <w:u w:val="single"/>
        </w:rPr>
        <w:t xml:space="preserve"> codes of </w:t>
      </w:r>
      <w:r w:rsidRPr="00240F5E">
        <w:rPr>
          <w:rStyle w:val="Style13ptBold"/>
          <w:sz w:val="22"/>
          <w:highlight w:val="cyan"/>
          <w:u w:val="single"/>
        </w:rPr>
        <w:t>regulatory control</w:t>
      </w:r>
      <w:r w:rsidRPr="00240F5E">
        <w:rPr>
          <w:rStyle w:val="Style13ptBold"/>
          <w:b w:val="0"/>
          <w:bCs w:val="0"/>
          <w:sz w:val="22"/>
          <w:highlight w:val="cyan"/>
          <w:u w:val="single"/>
        </w:rPr>
        <w:t xml:space="preserve"> </w:t>
      </w:r>
      <w:r w:rsidRPr="00240F5E">
        <w:rPr>
          <w:rStyle w:val="Style13ptBold"/>
          <w:b w:val="0"/>
          <w:bCs w:val="0"/>
          <w:sz w:val="22"/>
          <w:u w:val="single"/>
        </w:rPr>
        <w:t>that</w:t>
      </w:r>
      <w:r w:rsidRPr="0024016C">
        <w:rPr>
          <w:rStyle w:val="Style13ptBold"/>
          <w:b w:val="0"/>
          <w:bCs w:val="0"/>
          <w:sz w:val="22"/>
          <w:u w:val="single"/>
        </w:rPr>
        <w:t xml:space="preserve"> enforce the detainee’s body as a </w:t>
      </w:r>
      <w:r w:rsidRPr="0024016C">
        <w:rPr>
          <w:rStyle w:val="Style13ptBold"/>
          <w:sz w:val="22"/>
          <w:u w:val="single"/>
        </w:rPr>
        <w:t>foreign body</w:t>
      </w:r>
      <w:r w:rsidRPr="00E61306">
        <w:rPr>
          <w:rStyle w:val="Style13ptBold"/>
          <w:b w:val="0"/>
          <w:bCs w:val="0"/>
          <w:sz w:val="16"/>
        </w:rPr>
        <w:t xml:space="preserve">. As Foucault (2003, 249) argues, the power of the state and extralegal forms of </w:t>
      </w:r>
      <w:r w:rsidRPr="0024016C">
        <w:rPr>
          <w:rStyle w:val="Style13ptBold"/>
          <w:b w:val="0"/>
          <w:bCs w:val="0"/>
          <w:sz w:val="22"/>
          <w:u w:val="single"/>
        </w:rPr>
        <w:t xml:space="preserve">control are disciplinary, in making the capacities of the </w:t>
      </w:r>
      <w:r w:rsidRPr="00240F5E">
        <w:rPr>
          <w:rStyle w:val="Style13ptBold"/>
          <w:sz w:val="22"/>
          <w:u w:val="single"/>
        </w:rPr>
        <w:t>body</w:t>
      </w:r>
      <w:r w:rsidRPr="0024016C">
        <w:rPr>
          <w:rStyle w:val="Style13ptBold"/>
          <w:sz w:val="22"/>
          <w:u w:val="single"/>
        </w:rPr>
        <w:t xml:space="preserve"> a site of dominance, and regulatory</w:t>
      </w:r>
      <w:r w:rsidRPr="0024016C">
        <w:rPr>
          <w:rStyle w:val="Style13ptBold"/>
          <w:b w:val="0"/>
          <w:bCs w:val="0"/>
          <w:sz w:val="22"/>
          <w:u w:val="single"/>
        </w:rPr>
        <w:t>, in reducing the body to a set of biological processes</w:t>
      </w:r>
      <w:r w:rsidRPr="00E61306">
        <w:rPr>
          <w:rStyle w:val="Style13ptBold"/>
          <w:b w:val="0"/>
          <w:bCs w:val="0"/>
          <w:sz w:val="16"/>
        </w:rPr>
        <w:t xml:space="preserve">. The body of the detainee is </w:t>
      </w:r>
      <w:r w:rsidRPr="0024016C">
        <w:rPr>
          <w:rStyle w:val="Style13ptBold"/>
          <w:b w:val="0"/>
          <w:bCs w:val="0"/>
          <w:sz w:val="22"/>
          <w:u w:val="single"/>
        </w:rPr>
        <w:t xml:space="preserve">constructed in a framework of the </w:t>
      </w:r>
      <w:r w:rsidRPr="0085322C">
        <w:rPr>
          <w:rStyle w:val="Style13ptBold"/>
          <w:b w:val="0"/>
          <w:bCs w:val="0"/>
          <w:sz w:val="22"/>
          <w:u w:val="single"/>
        </w:rPr>
        <w:t xml:space="preserve">foreign, </w:t>
      </w:r>
      <w:r w:rsidRPr="0085322C">
        <w:rPr>
          <w:rStyle w:val="Style13ptBold"/>
          <w:sz w:val="22"/>
          <w:u w:val="single"/>
        </w:rPr>
        <w:t xml:space="preserve">illegal migrant who is implicitly </w:t>
      </w:r>
      <w:r w:rsidRPr="00240F5E">
        <w:rPr>
          <w:rStyle w:val="Style13ptBold"/>
          <w:sz w:val="22"/>
          <w:highlight w:val="cyan"/>
          <w:u w:val="single"/>
        </w:rPr>
        <w:t>criminalized as a racialized Muslim.</w:t>
      </w:r>
    </w:p>
    <w:p w14:paraId="76977DB2"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Naeem Sheikh, who was picked up in March 2002 and returned to Lahore after a month of detention, described his initial encounter with the FBI and detention staff to the ACLU:</w:t>
      </w:r>
    </w:p>
    <w:p w14:paraId="2CBE1F29"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‘‘He </w:t>
      </w:r>
      <w:proofErr w:type="gramStart"/>
      <w:r w:rsidRPr="00E61306">
        <w:rPr>
          <w:rStyle w:val="Style13ptBold"/>
          <w:b w:val="0"/>
          <w:bCs w:val="0"/>
          <w:sz w:val="16"/>
        </w:rPr>
        <w:t>ask</w:t>
      </w:r>
      <w:proofErr w:type="gramEnd"/>
      <w:r w:rsidRPr="00E61306">
        <w:rPr>
          <w:rStyle w:val="Style13ptBold"/>
          <w:b w:val="0"/>
          <w:bCs w:val="0"/>
          <w:sz w:val="16"/>
        </w:rPr>
        <w:t xml:space="preserve"> me, ‘You know Osama bin Laden? You know any terrorist people?</w:t>
      </w:r>
      <w:proofErr w:type="gramStart"/>
      <w:r w:rsidRPr="00E61306">
        <w:rPr>
          <w:rStyle w:val="Style13ptBold"/>
          <w:b w:val="0"/>
          <w:bCs w:val="0"/>
          <w:sz w:val="16"/>
        </w:rPr>
        <w:t>’ ’</w:t>
      </w:r>
      <w:proofErr w:type="gramEnd"/>
      <w:r w:rsidRPr="00E61306">
        <w:rPr>
          <w:rStyle w:val="Style13ptBold"/>
          <w:b w:val="0"/>
          <w:bCs w:val="0"/>
          <w:sz w:val="16"/>
        </w:rPr>
        <w:t>’ The agent also asked him if he knew how to pilot a plane</w:t>
      </w:r>
      <w:proofErr w:type="gramStart"/>
      <w:r w:rsidRPr="00E61306">
        <w:rPr>
          <w:rStyle w:val="Style13ptBold"/>
          <w:b w:val="0"/>
          <w:bCs w:val="0"/>
          <w:sz w:val="16"/>
        </w:rPr>
        <w:t>—‘</w:t>
      </w:r>
      <w:proofErr w:type="gramEnd"/>
      <w:r w:rsidRPr="00E61306">
        <w:rPr>
          <w:rStyle w:val="Style13ptBold"/>
          <w:b w:val="0"/>
          <w:bCs w:val="0"/>
          <w:sz w:val="16"/>
        </w:rPr>
        <w:t>‘I said, ‘I just know how to drive a taxi’ ’’—and questioned him about his religion. ‘‘He said, ‘So you are a Muslim?’ I said, ‘Yes, of course, I’m Muslim.</w:t>
      </w:r>
      <w:proofErr w:type="gramStart"/>
      <w:r w:rsidRPr="00E61306">
        <w:rPr>
          <w:rStyle w:val="Style13ptBold"/>
          <w:b w:val="0"/>
          <w:bCs w:val="0"/>
          <w:sz w:val="16"/>
        </w:rPr>
        <w:t>’ ’</w:t>
      </w:r>
      <w:proofErr w:type="gramEnd"/>
      <w:r w:rsidRPr="00E61306">
        <w:rPr>
          <w:rStyle w:val="Style13ptBold"/>
          <w:b w:val="0"/>
          <w:bCs w:val="0"/>
          <w:sz w:val="16"/>
        </w:rPr>
        <w:t>’ (ACLU 2004, 7)</w:t>
      </w:r>
    </w:p>
    <w:p w14:paraId="14BE275D"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 xml:space="preserve">The simple phrases that combine terrorism and Islam in this exchange have become part of the cultural repertoire of responsibility and culpability that is then used against detainees. Detention staff members also </w:t>
      </w:r>
      <w:proofErr w:type="gramStart"/>
      <w:r w:rsidRPr="00E61306">
        <w:rPr>
          <w:rStyle w:val="Style13ptBold"/>
          <w:b w:val="0"/>
          <w:bCs w:val="0"/>
          <w:sz w:val="16"/>
        </w:rPr>
        <w:t>made the assumption</w:t>
      </w:r>
      <w:proofErr w:type="gramEnd"/>
      <w:r w:rsidRPr="00E61306">
        <w:rPr>
          <w:rStyle w:val="Style13ptBold"/>
          <w:b w:val="0"/>
          <w:bCs w:val="0"/>
          <w:sz w:val="16"/>
        </w:rPr>
        <w:t xml:space="preserve"> that they were imposing psychological torture via religious persecution when they initially prohibited Sheikh from praying and denied him halal (Islamically permissible) food. Many other Muslim detainees reported the same conditions. Although Sheikh was later provided special meals, he had to pay for them, further supporting the claim that his religious beliefs marginalize him in an ideological divide that frames him as a racialized Muslim. During his deportation, officials who escorted him to the plane, in a final act of racial humiliation, called him a ‘‘terrorist’’ (ACLU 2004, 7).</w:t>
      </w:r>
    </w:p>
    <w:p w14:paraId="5DF8C87D" w14:textId="77777777" w:rsidR="00130173" w:rsidRPr="00BF7946" w:rsidRDefault="00130173" w:rsidP="00130173">
      <w:pPr>
        <w:spacing w:line="240" w:lineRule="auto"/>
        <w:rPr>
          <w:rStyle w:val="Style13ptBold"/>
          <w:b w:val="0"/>
          <w:bCs w:val="0"/>
          <w:sz w:val="22"/>
          <w:u w:val="single"/>
        </w:rPr>
      </w:pPr>
      <w:r w:rsidRPr="00E61306">
        <w:rPr>
          <w:rStyle w:val="Style13ptBold"/>
          <w:b w:val="0"/>
          <w:bCs w:val="0"/>
          <w:sz w:val="16"/>
        </w:rPr>
        <w:t xml:space="preserve">The combination of racial and physical abuse seemed incomprehensible to many detainees, as is much racial terror, but the detention staff ’s rationale is clear: Detainees have violated some law and, by extension, U.S. sovereignty, which requires a disciplinary apparatus to reimpose that sovereignty through physical, verbal, and psychological abuse; immigrants who have overstayed their visas are violating territorial sovereignty, and those who commit criminal offenses, even small ones, are violating social conventions of sovereignty that maintain the rule of law. These circumstances combine a rationale of traditional sovereignty </w:t>
      </w:r>
      <w:r w:rsidRPr="00E61306">
        <w:rPr>
          <w:rStyle w:val="Style13ptBold"/>
          <w:b w:val="0"/>
          <w:bCs w:val="0"/>
          <w:sz w:val="16"/>
        </w:rPr>
        <w:lastRenderedPageBreak/>
        <w:t xml:space="preserve">with the imagination of informal networks within the detention and deportation system; this, in turn, permits prison guards to perform extralegal forms of violence and terror as an exercise of sovereign power and as the disciplinary indoctrination of state dominance. Sovereignty thus is not only about the authority of the state but also about the excess of violent policing that purportedly delineates the rule of law and the </w:t>
      </w:r>
      <w:proofErr w:type="spellStart"/>
      <w:r w:rsidRPr="00E61306">
        <w:rPr>
          <w:rStyle w:val="Style13ptBold"/>
          <w:b w:val="0"/>
          <w:bCs w:val="0"/>
          <w:sz w:val="16"/>
        </w:rPr>
        <w:t>reinscription</w:t>
      </w:r>
      <w:proofErr w:type="spellEnd"/>
      <w:r w:rsidRPr="00E61306">
        <w:rPr>
          <w:rStyle w:val="Style13ptBold"/>
          <w:b w:val="0"/>
          <w:bCs w:val="0"/>
          <w:sz w:val="16"/>
        </w:rPr>
        <w:t xml:space="preserve"> of state power. </w:t>
      </w:r>
      <w:r w:rsidRPr="00BF7946">
        <w:rPr>
          <w:rStyle w:val="Style13ptBold"/>
          <w:b w:val="0"/>
          <w:bCs w:val="0"/>
          <w:sz w:val="22"/>
          <w:u w:val="single"/>
        </w:rPr>
        <w:t>That</w:t>
      </w:r>
      <w:r w:rsidRPr="00E61306">
        <w:rPr>
          <w:rStyle w:val="Style13ptBold"/>
          <w:b w:val="0"/>
          <w:bCs w:val="0"/>
          <w:sz w:val="16"/>
        </w:rPr>
        <w:t xml:space="preserve"> this </w:t>
      </w:r>
      <w:r w:rsidRPr="00D73CE7">
        <w:rPr>
          <w:rStyle w:val="Emphasis"/>
        </w:rPr>
        <w:t>violence</w:t>
      </w:r>
      <w:r w:rsidRPr="00BF7946">
        <w:rPr>
          <w:rStyle w:val="Style13ptBold"/>
          <w:b w:val="0"/>
          <w:bCs w:val="0"/>
          <w:sz w:val="22"/>
          <w:u w:val="single"/>
        </w:rPr>
        <w:t xml:space="preserve"> is </w:t>
      </w:r>
      <w:r w:rsidRPr="00BF7946">
        <w:rPr>
          <w:rStyle w:val="Style13ptBold"/>
          <w:sz w:val="22"/>
          <w:u w:val="single"/>
        </w:rPr>
        <w:t>acknowledged by state agencies</w:t>
      </w:r>
      <w:r w:rsidRPr="00BF7946">
        <w:rPr>
          <w:rStyle w:val="Style13ptBold"/>
          <w:b w:val="0"/>
          <w:bCs w:val="0"/>
          <w:sz w:val="22"/>
          <w:u w:val="single"/>
        </w:rPr>
        <w:t xml:space="preserve"> does not undo the violence; instead, such force works to make these act</w:t>
      </w:r>
      <w:r w:rsidRPr="00E61306">
        <w:rPr>
          <w:rStyle w:val="Style13ptBold"/>
          <w:b w:val="0"/>
          <w:bCs w:val="0"/>
          <w:sz w:val="16"/>
        </w:rPr>
        <w:t xml:space="preserve">s commonplace and, perhaps, </w:t>
      </w:r>
      <w:r w:rsidRPr="00BF7946">
        <w:rPr>
          <w:rStyle w:val="Style13ptBold"/>
          <w:sz w:val="22"/>
          <w:u w:val="single"/>
        </w:rPr>
        <w:t>acceptable</w:t>
      </w:r>
      <w:r w:rsidRPr="00E61306">
        <w:rPr>
          <w:rStyle w:val="Style13ptBold"/>
          <w:b w:val="0"/>
          <w:bCs w:val="0"/>
          <w:sz w:val="16"/>
        </w:rPr>
        <w:t xml:space="preserve">. It is in this sense that </w:t>
      </w:r>
      <w:r w:rsidRPr="00BF7946">
        <w:rPr>
          <w:rStyle w:val="Style13ptBold"/>
          <w:sz w:val="22"/>
          <w:u w:val="single"/>
        </w:rPr>
        <w:t>carceral violence</w:t>
      </w:r>
      <w:r w:rsidRPr="00BF7946">
        <w:rPr>
          <w:rStyle w:val="Style13ptBold"/>
          <w:b w:val="0"/>
          <w:bCs w:val="0"/>
          <w:sz w:val="22"/>
          <w:u w:val="single"/>
        </w:rPr>
        <w:t xml:space="preserve"> is the </w:t>
      </w:r>
      <w:r w:rsidRPr="00BF7946">
        <w:rPr>
          <w:rStyle w:val="Style13ptBold"/>
          <w:sz w:val="22"/>
          <w:u w:val="single"/>
        </w:rPr>
        <w:t>state of exception</w:t>
      </w:r>
      <w:r w:rsidRPr="00BF7946">
        <w:rPr>
          <w:rStyle w:val="Style13ptBold"/>
          <w:b w:val="0"/>
          <w:bCs w:val="0"/>
          <w:sz w:val="22"/>
          <w:u w:val="single"/>
        </w:rPr>
        <w:t xml:space="preserve"> that </w:t>
      </w:r>
      <w:r w:rsidRPr="00BF7946">
        <w:rPr>
          <w:rStyle w:val="Style13ptBold"/>
          <w:sz w:val="22"/>
          <w:u w:val="single"/>
        </w:rPr>
        <w:t>defines the U.S. nation-state</w:t>
      </w:r>
      <w:r w:rsidRPr="00BF7946">
        <w:rPr>
          <w:rStyle w:val="Style13ptBold"/>
          <w:b w:val="0"/>
          <w:bCs w:val="0"/>
          <w:sz w:val="22"/>
          <w:u w:val="single"/>
        </w:rPr>
        <w:t>, making the prison camp of detention the iconic regime of disciplinary power for migrants as figures of racialized illegality.</w:t>
      </w:r>
    </w:p>
    <w:p w14:paraId="2C305BF9" w14:textId="77777777" w:rsidR="00130173" w:rsidRPr="00E61306" w:rsidRDefault="00130173" w:rsidP="00130173">
      <w:pPr>
        <w:spacing w:line="240" w:lineRule="auto"/>
        <w:rPr>
          <w:rStyle w:val="Style13ptBold"/>
          <w:b w:val="0"/>
          <w:bCs w:val="0"/>
          <w:sz w:val="16"/>
        </w:rPr>
      </w:pPr>
      <w:r w:rsidRPr="00E61306">
        <w:rPr>
          <w:rStyle w:val="Style13ptBold"/>
          <w:b w:val="0"/>
          <w:bCs w:val="0"/>
          <w:sz w:val="16"/>
        </w:rPr>
        <w:t>Detention as the Disciplinary Camp of Empire</w:t>
      </w:r>
    </w:p>
    <w:p w14:paraId="56451CE6" w14:textId="77777777" w:rsidR="00130173" w:rsidRPr="00FB40AC" w:rsidRDefault="00130173" w:rsidP="00130173">
      <w:pPr>
        <w:spacing w:line="240" w:lineRule="auto"/>
        <w:rPr>
          <w:rStyle w:val="Style13ptBold"/>
          <w:sz w:val="22"/>
          <w:u w:val="single"/>
        </w:rPr>
      </w:pPr>
      <w:proofErr w:type="spellStart"/>
      <w:r w:rsidRPr="00E61306">
        <w:rPr>
          <w:rStyle w:val="Style13ptBold"/>
          <w:b w:val="0"/>
          <w:bCs w:val="0"/>
          <w:sz w:val="16"/>
        </w:rPr>
        <w:t>Engseng</w:t>
      </w:r>
      <w:proofErr w:type="spellEnd"/>
      <w:r w:rsidRPr="00E61306">
        <w:rPr>
          <w:rStyle w:val="Style13ptBold"/>
          <w:b w:val="0"/>
          <w:bCs w:val="0"/>
          <w:sz w:val="16"/>
        </w:rPr>
        <w:t xml:space="preserve"> Ho maintains that the lineage of the current global War on Terror is connected to a history of European imperial expansion through violent military might and the direct authority of colonial administrative structures. Massive social upheaval and oppositional formations in transnational and diasporic migratory populations are a consequence of having imposed this imperial model on Africa, Asia, and the Americas. In the present imperial moment, the United States operates without the intention of colonial occupation, a task that, under neoliberal capitalism, is delegated to ‘‘security, military, and colonial functions . . . to private companies, removing them from political oversight’’ (Ho 2004, 239). Although this model depends on the military might and excessive force of empire, it is through the expansion of free-market principles and the relinquishing of formal colonization that the authority of the U.S. empire continues to flourish. Through invisibility, dissimulation, and misrepresentation, </w:t>
      </w:r>
      <w:r w:rsidRPr="00627B07">
        <w:rPr>
          <w:rStyle w:val="Style13ptBold"/>
          <w:b w:val="0"/>
          <w:bCs w:val="0"/>
          <w:sz w:val="22"/>
          <w:u w:val="single"/>
        </w:rPr>
        <w:t xml:space="preserve">the U.S. has become the custodian of a </w:t>
      </w:r>
      <w:r w:rsidRPr="00240F5E">
        <w:rPr>
          <w:rStyle w:val="Style13ptBold"/>
          <w:sz w:val="22"/>
          <w:u w:val="single"/>
        </w:rPr>
        <w:t>hidden</w:t>
      </w:r>
      <w:r w:rsidRPr="00FB40AC">
        <w:rPr>
          <w:rStyle w:val="Style13ptBold"/>
          <w:sz w:val="22"/>
          <w:u w:val="single"/>
        </w:rPr>
        <w:t xml:space="preserve"> </w:t>
      </w:r>
      <w:r w:rsidRPr="00240F5E">
        <w:rPr>
          <w:rStyle w:val="Style13ptBold"/>
          <w:sz w:val="22"/>
          <w:u w:val="single"/>
        </w:rPr>
        <w:t>empire</w:t>
      </w:r>
      <w:r w:rsidRPr="00627B07">
        <w:rPr>
          <w:rStyle w:val="Style13ptBold"/>
          <w:b w:val="0"/>
          <w:bCs w:val="0"/>
          <w:sz w:val="22"/>
          <w:u w:val="single"/>
        </w:rPr>
        <w:t xml:space="preserve"> in which </w:t>
      </w:r>
      <w:r w:rsidRPr="00240F5E">
        <w:rPr>
          <w:rStyle w:val="Style13ptBold"/>
          <w:sz w:val="22"/>
          <w:highlight w:val="cyan"/>
          <w:u w:val="single"/>
        </w:rPr>
        <w:t>sovereign power</w:t>
      </w:r>
      <w:r w:rsidRPr="00FB40AC">
        <w:rPr>
          <w:rStyle w:val="Style13ptBold"/>
          <w:sz w:val="22"/>
          <w:u w:val="single"/>
        </w:rPr>
        <w:t xml:space="preserve"> exerts</w:t>
      </w:r>
      <w:r w:rsidRPr="00627B07">
        <w:rPr>
          <w:rStyle w:val="Style13ptBold"/>
          <w:b w:val="0"/>
          <w:bCs w:val="0"/>
          <w:sz w:val="22"/>
          <w:u w:val="single"/>
        </w:rPr>
        <w:t xml:space="preserve"> itself </w:t>
      </w:r>
      <w:r w:rsidRPr="00240F5E">
        <w:rPr>
          <w:rStyle w:val="Style13ptBold"/>
          <w:b w:val="0"/>
          <w:bCs w:val="0"/>
          <w:sz w:val="22"/>
          <w:highlight w:val="cyan"/>
          <w:u w:val="single"/>
        </w:rPr>
        <w:t>in autonomous</w:t>
      </w:r>
      <w:r w:rsidRPr="00627B07">
        <w:rPr>
          <w:rStyle w:val="Style13ptBold"/>
          <w:b w:val="0"/>
          <w:bCs w:val="0"/>
          <w:sz w:val="22"/>
          <w:u w:val="single"/>
        </w:rPr>
        <w:t xml:space="preserve"> zones of </w:t>
      </w:r>
      <w:r w:rsidRPr="00E61306">
        <w:rPr>
          <w:rStyle w:val="Style13ptBold"/>
          <w:b w:val="0"/>
          <w:bCs w:val="0"/>
          <w:sz w:val="16"/>
        </w:rPr>
        <w:t>economic and</w:t>
      </w:r>
      <w:r w:rsidRPr="00627B07">
        <w:rPr>
          <w:rStyle w:val="Style13ptBold"/>
          <w:b w:val="0"/>
          <w:bCs w:val="0"/>
          <w:sz w:val="22"/>
          <w:u w:val="single"/>
        </w:rPr>
        <w:t xml:space="preserve"> </w:t>
      </w:r>
      <w:r w:rsidRPr="00240F5E">
        <w:rPr>
          <w:rStyle w:val="Style13ptBold"/>
          <w:sz w:val="22"/>
          <w:highlight w:val="cyan"/>
          <w:u w:val="single"/>
        </w:rPr>
        <w:t>social activity</w:t>
      </w:r>
      <w:r w:rsidRPr="00240F5E">
        <w:rPr>
          <w:rStyle w:val="Style13ptBold"/>
          <w:b w:val="0"/>
          <w:bCs w:val="0"/>
          <w:sz w:val="22"/>
          <w:highlight w:val="cyan"/>
          <w:u w:val="single"/>
        </w:rPr>
        <w:t xml:space="preserve"> through the language of </w:t>
      </w:r>
      <w:r w:rsidRPr="00240F5E">
        <w:rPr>
          <w:rStyle w:val="Emphasis"/>
          <w:highlight w:val="cyan"/>
        </w:rPr>
        <w:t>extraterritoriality</w:t>
      </w:r>
      <w:r w:rsidRPr="00E61306">
        <w:rPr>
          <w:rStyle w:val="Style13ptBold"/>
          <w:b w:val="0"/>
          <w:bCs w:val="0"/>
          <w:sz w:val="16"/>
        </w:rPr>
        <w:t xml:space="preserve">.13 Thus, </w:t>
      </w:r>
      <w:r w:rsidRPr="0085322C">
        <w:rPr>
          <w:rStyle w:val="Style13ptBold"/>
          <w:b w:val="0"/>
          <w:bCs w:val="0"/>
          <w:sz w:val="16"/>
        </w:rPr>
        <w:t xml:space="preserve">as </w:t>
      </w:r>
      <w:r w:rsidRPr="0085322C">
        <w:rPr>
          <w:rStyle w:val="Style13ptBold"/>
          <w:b w:val="0"/>
          <w:bCs w:val="0"/>
          <w:sz w:val="22"/>
          <w:u w:val="single"/>
        </w:rPr>
        <w:t>the U.S.</w:t>
      </w:r>
      <w:r w:rsidRPr="0085322C">
        <w:rPr>
          <w:rStyle w:val="Style13ptBold"/>
          <w:b w:val="0"/>
          <w:bCs w:val="0"/>
          <w:sz w:val="16"/>
        </w:rPr>
        <w:t xml:space="preserve"> renounces the colonial model, it </w:t>
      </w:r>
      <w:r w:rsidRPr="0085322C">
        <w:rPr>
          <w:rStyle w:val="Style13ptBold"/>
          <w:b w:val="0"/>
          <w:bCs w:val="0"/>
          <w:sz w:val="22"/>
          <w:u w:val="single"/>
        </w:rPr>
        <w:t xml:space="preserve">takes coercive action, from military strikes and espionage to the select dispersion of information to the media and the public, to maintain its </w:t>
      </w:r>
      <w:r w:rsidRPr="0085322C">
        <w:rPr>
          <w:rStyle w:val="Style13ptBold"/>
          <w:sz w:val="22"/>
          <w:u w:val="single"/>
        </w:rPr>
        <w:t>authority around the glo</w:t>
      </w:r>
      <w:r w:rsidRPr="00FB40AC">
        <w:rPr>
          <w:rStyle w:val="Style13ptBold"/>
          <w:sz w:val="22"/>
          <w:u w:val="single"/>
        </w:rPr>
        <w:t>be.</w:t>
      </w:r>
    </w:p>
    <w:p w14:paraId="34727B4C" w14:textId="77777777" w:rsidR="00130173" w:rsidRDefault="00130173" w:rsidP="00130173">
      <w:pPr>
        <w:spacing w:line="240" w:lineRule="auto"/>
        <w:rPr>
          <w:rStyle w:val="Style13ptBold"/>
          <w:b w:val="0"/>
          <w:bCs w:val="0"/>
          <w:sz w:val="16"/>
          <w:szCs w:val="16"/>
        </w:rPr>
      </w:pPr>
      <w:r w:rsidRPr="00E61306">
        <w:rPr>
          <w:rStyle w:val="Style13ptBold"/>
          <w:b w:val="0"/>
          <w:bCs w:val="0"/>
          <w:sz w:val="16"/>
        </w:rPr>
        <w:t xml:space="preserve">The presence of </w:t>
      </w:r>
      <w:r w:rsidRPr="00240F5E">
        <w:rPr>
          <w:rStyle w:val="Style13ptBold"/>
          <w:sz w:val="22"/>
          <w:highlight w:val="cyan"/>
          <w:u w:val="single"/>
        </w:rPr>
        <w:t>excessive force</w:t>
      </w:r>
      <w:r w:rsidRPr="00240F5E">
        <w:rPr>
          <w:rStyle w:val="Style13ptBold"/>
          <w:sz w:val="22"/>
          <w:u w:val="single"/>
        </w:rPr>
        <w:t xml:space="preserve"> and </w:t>
      </w:r>
      <w:r w:rsidRPr="00240F5E">
        <w:rPr>
          <w:rStyle w:val="Style13ptBold"/>
          <w:sz w:val="22"/>
          <w:highlight w:val="cyan"/>
          <w:u w:val="single"/>
        </w:rPr>
        <w:t>violence</w:t>
      </w:r>
      <w:r w:rsidRPr="00E61306">
        <w:rPr>
          <w:rStyle w:val="Style13ptBold"/>
          <w:b w:val="0"/>
          <w:bCs w:val="0"/>
          <w:sz w:val="16"/>
        </w:rPr>
        <w:t xml:space="preserve"> in the U.S. detention and deportation regime reveals the </w:t>
      </w:r>
      <w:r w:rsidRPr="00B56D3A">
        <w:rPr>
          <w:rStyle w:val="Style13ptBold"/>
          <w:b w:val="0"/>
          <w:bCs w:val="0"/>
          <w:sz w:val="22"/>
          <w:u w:val="single"/>
        </w:rPr>
        <w:t xml:space="preserve">layers of policed sovereignty in which suspect </w:t>
      </w:r>
      <w:r w:rsidRPr="0085322C">
        <w:rPr>
          <w:rStyle w:val="Style13ptBold"/>
          <w:b w:val="0"/>
          <w:bCs w:val="0"/>
          <w:sz w:val="22"/>
          <w:u w:val="single"/>
        </w:rPr>
        <w:t xml:space="preserve">and undesirable immigrant bodies are </w:t>
      </w:r>
      <w:r w:rsidRPr="0085322C">
        <w:rPr>
          <w:rStyle w:val="Style13ptBold"/>
          <w:sz w:val="22"/>
          <w:u w:val="single"/>
        </w:rPr>
        <w:t>racialized</w:t>
      </w:r>
      <w:r w:rsidRPr="0085322C">
        <w:rPr>
          <w:rStyle w:val="Style13ptBold"/>
          <w:b w:val="0"/>
          <w:bCs w:val="0"/>
          <w:sz w:val="22"/>
          <w:u w:val="single"/>
        </w:rPr>
        <w:t xml:space="preserve"> through </w:t>
      </w:r>
      <w:r w:rsidRPr="0085322C">
        <w:rPr>
          <w:rStyle w:val="Style13ptBold"/>
          <w:sz w:val="22"/>
          <w:u w:val="single"/>
        </w:rPr>
        <w:t>classificatory schemes</w:t>
      </w:r>
      <w:r w:rsidRPr="0085322C">
        <w:rPr>
          <w:rStyle w:val="Style13ptBold"/>
          <w:b w:val="0"/>
          <w:bCs w:val="0"/>
          <w:sz w:val="22"/>
          <w:u w:val="single"/>
        </w:rPr>
        <w:t xml:space="preserve"> based on national and religious identification</w:t>
      </w:r>
      <w:r w:rsidRPr="0085322C">
        <w:rPr>
          <w:rStyle w:val="Style13ptBold"/>
          <w:b w:val="0"/>
          <w:bCs w:val="0"/>
          <w:sz w:val="16"/>
        </w:rPr>
        <w:t xml:space="preserve">. As a framework for racializing Muslims, incarceration reveals a process of criminalization in which detainees are </w:t>
      </w:r>
      <w:r w:rsidRPr="0085322C">
        <w:rPr>
          <w:rStyle w:val="Style13ptBold"/>
          <w:b w:val="0"/>
          <w:bCs w:val="0"/>
          <w:sz w:val="22"/>
          <w:u w:val="single"/>
        </w:rPr>
        <w:t>systematically deprived of legal, human, and civil rights</w:t>
      </w:r>
      <w:r w:rsidRPr="0085322C">
        <w:rPr>
          <w:rStyle w:val="Style13ptBold"/>
          <w:b w:val="0"/>
          <w:bCs w:val="0"/>
          <w:sz w:val="16"/>
        </w:rPr>
        <w:t xml:space="preserve"> (Sheikh 2008). </w:t>
      </w:r>
      <w:r w:rsidRPr="0085322C">
        <w:rPr>
          <w:rStyle w:val="Style13ptBold"/>
          <w:b w:val="0"/>
          <w:bCs w:val="0"/>
          <w:sz w:val="22"/>
          <w:u w:val="single"/>
        </w:rPr>
        <w:t xml:space="preserve">As a site of </w:t>
      </w:r>
      <w:r w:rsidRPr="0085322C">
        <w:rPr>
          <w:rStyle w:val="Style13ptBold"/>
          <w:sz w:val="22"/>
          <w:u w:val="single"/>
        </w:rPr>
        <w:t>clearly excessive violence</w:t>
      </w:r>
      <w:r w:rsidRPr="0085322C">
        <w:rPr>
          <w:rStyle w:val="Style13ptBold"/>
          <w:b w:val="0"/>
          <w:bCs w:val="0"/>
          <w:sz w:val="22"/>
          <w:u w:val="single"/>
        </w:rPr>
        <w:t xml:space="preserve">, and in the </w:t>
      </w:r>
      <w:r w:rsidRPr="0085322C">
        <w:rPr>
          <w:rStyle w:val="Style13ptBold"/>
          <w:sz w:val="22"/>
          <w:u w:val="single"/>
        </w:rPr>
        <w:t>biopolitical scheme</w:t>
      </w:r>
      <w:r w:rsidRPr="0085322C">
        <w:rPr>
          <w:rStyle w:val="Style13ptBold"/>
          <w:b w:val="0"/>
          <w:bCs w:val="0"/>
          <w:sz w:val="22"/>
          <w:u w:val="single"/>
        </w:rPr>
        <w:t xml:space="preserve"> of life and death, the detention and d</w:t>
      </w:r>
      <w:r w:rsidRPr="00E61306">
        <w:rPr>
          <w:rStyle w:val="Style13ptBold"/>
          <w:b w:val="0"/>
          <w:bCs w:val="0"/>
          <w:sz w:val="22"/>
          <w:u w:val="single"/>
        </w:rPr>
        <w:t xml:space="preserve">eportation system </w:t>
      </w:r>
      <w:proofErr w:type="gramStart"/>
      <w:r w:rsidRPr="00240F5E">
        <w:rPr>
          <w:rStyle w:val="Style13ptBold"/>
          <w:b w:val="0"/>
          <w:bCs w:val="0"/>
          <w:sz w:val="22"/>
          <w:highlight w:val="cyan"/>
          <w:u w:val="single"/>
        </w:rPr>
        <w:t>renders</w:t>
      </w:r>
      <w:proofErr w:type="gramEnd"/>
      <w:r w:rsidRPr="00E61306">
        <w:rPr>
          <w:rStyle w:val="Style13ptBold"/>
          <w:b w:val="0"/>
          <w:bCs w:val="0"/>
          <w:sz w:val="22"/>
          <w:u w:val="single"/>
        </w:rPr>
        <w:t xml:space="preserve"> the </w:t>
      </w:r>
      <w:r w:rsidRPr="00240F5E">
        <w:rPr>
          <w:rStyle w:val="Style13ptBold"/>
          <w:b w:val="0"/>
          <w:bCs w:val="0"/>
          <w:sz w:val="22"/>
          <w:highlight w:val="cyan"/>
          <w:u w:val="single"/>
        </w:rPr>
        <w:t>Muslim</w:t>
      </w:r>
      <w:r w:rsidRPr="00E61306">
        <w:rPr>
          <w:rStyle w:val="Style13ptBold"/>
          <w:b w:val="0"/>
          <w:bCs w:val="0"/>
          <w:sz w:val="22"/>
          <w:u w:val="single"/>
        </w:rPr>
        <w:t xml:space="preserve"> detainee’s body as </w:t>
      </w:r>
      <w:r w:rsidRPr="00240F5E">
        <w:rPr>
          <w:rStyle w:val="Style13ptBold"/>
          <w:sz w:val="22"/>
          <w:highlight w:val="cyan"/>
          <w:u w:val="single"/>
        </w:rPr>
        <w:t>not</w:t>
      </w:r>
      <w:r w:rsidRPr="00E61306">
        <w:rPr>
          <w:rStyle w:val="Style13ptBold"/>
          <w:sz w:val="22"/>
          <w:u w:val="single"/>
        </w:rPr>
        <w:t xml:space="preserve"> quite </w:t>
      </w:r>
      <w:r w:rsidRPr="00240F5E">
        <w:rPr>
          <w:rStyle w:val="Style13ptBold"/>
          <w:sz w:val="22"/>
          <w:highlight w:val="cyan"/>
          <w:u w:val="single"/>
        </w:rPr>
        <w:t>human</w:t>
      </w:r>
      <w:r w:rsidRPr="00E61306">
        <w:rPr>
          <w:rStyle w:val="Style13ptBold"/>
          <w:b w:val="0"/>
          <w:bCs w:val="0"/>
          <w:sz w:val="16"/>
        </w:rPr>
        <w:t xml:space="preserve">. In this configuration, </w:t>
      </w:r>
      <w:r w:rsidRPr="00240F5E">
        <w:rPr>
          <w:rStyle w:val="Style13ptBold"/>
          <w:sz w:val="22"/>
          <w:highlight w:val="cyan"/>
          <w:u w:val="single"/>
        </w:rPr>
        <w:t>social death</w:t>
      </w:r>
      <w:r w:rsidRPr="00E61306">
        <w:rPr>
          <w:rStyle w:val="Style13ptBold"/>
          <w:b w:val="0"/>
          <w:bCs w:val="0"/>
          <w:sz w:val="16"/>
        </w:rPr>
        <w:t xml:space="preserve"> </w:t>
      </w:r>
      <w:r w:rsidRPr="00E61306">
        <w:rPr>
          <w:rStyle w:val="Style13ptBold"/>
          <w:b w:val="0"/>
          <w:bCs w:val="0"/>
          <w:sz w:val="22"/>
          <w:u w:val="single"/>
        </w:rPr>
        <w:t xml:space="preserve">is brought about </w:t>
      </w:r>
      <w:r w:rsidRPr="00240F5E">
        <w:rPr>
          <w:rStyle w:val="Style13ptBold"/>
          <w:b w:val="0"/>
          <w:bCs w:val="0"/>
          <w:sz w:val="22"/>
          <w:highlight w:val="cyan"/>
          <w:u w:val="single"/>
        </w:rPr>
        <w:t>through</w:t>
      </w:r>
      <w:r w:rsidRPr="00E61306">
        <w:rPr>
          <w:rStyle w:val="Style13ptBold"/>
          <w:b w:val="0"/>
          <w:bCs w:val="0"/>
          <w:sz w:val="22"/>
          <w:u w:val="single"/>
        </w:rPr>
        <w:t xml:space="preserve"> </w:t>
      </w:r>
      <w:r w:rsidRPr="00240F5E">
        <w:rPr>
          <w:rStyle w:val="Style13ptBold"/>
          <w:sz w:val="22"/>
          <w:highlight w:val="cyan"/>
          <w:u w:val="single"/>
        </w:rPr>
        <w:t>sustained violence</w:t>
      </w:r>
      <w:r w:rsidRPr="00E61306">
        <w:rPr>
          <w:rStyle w:val="Style13ptBold"/>
          <w:sz w:val="22"/>
          <w:u w:val="single"/>
        </w:rPr>
        <w:t xml:space="preserve"> </w:t>
      </w:r>
      <w:r w:rsidRPr="00E61306">
        <w:rPr>
          <w:rStyle w:val="Style13ptBold"/>
          <w:b w:val="0"/>
          <w:bCs w:val="0"/>
          <w:sz w:val="16"/>
        </w:rPr>
        <w:t xml:space="preserve">that concomitantly addresses the value of illegalized immigrant labor. </w:t>
      </w:r>
      <w:r w:rsidRPr="00E61306">
        <w:rPr>
          <w:rStyle w:val="Style13ptBold"/>
          <w:b w:val="0"/>
          <w:bCs w:val="0"/>
          <w:sz w:val="22"/>
          <w:u w:val="single"/>
        </w:rPr>
        <w:t xml:space="preserve">In this </w:t>
      </w:r>
      <w:r w:rsidRPr="00240F5E">
        <w:rPr>
          <w:rStyle w:val="Style13ptBold"/>
          <w:sz w:val="22"/>
          <w:highlight w:val="cyan"/>
          <w:u w:val="single"/>
        </w:rPr>
        <w:t>necro-political</w:t>
      </w:r>
      <w:r w:rsidRPr="00E61306">
        <w:rPr>
          <w:rStyle w:val="Style13ptBold"/>
          <w:sz w:val="22"/>
          <w:u w:val="single"/>
        </w:rPr>
        <w:t xml:space="preserve"> practice of </w:t>
      </w:r>
      <w:r w:rsidRPr="00240F5E">
        <w:rPr>
          <w:rStyle w:val="Style13ptBold"/>
          <w:sz w:val="22"/>
          <w:highlight w:val="cyan"/>
          <w:u w:val="single"/>
        </w:rPr>
        <w:t>power</w:t>
      </w:r>
      <w:r w:rsidRPr="00240F5E">
        <w:rPr>
          <w:rStyle w:val="Style13ptBold"/>
          <w:b w:val="0"/>
          <w:bCs w:val="0"/>
          <w:sz w:val="22"/>
          <w:highlight w:val="cyan"/>
          <w:u w:val="single"/>
        </w:rPr>
        <w:t xml:space="preserve">, </w:t>
      </w:r>
      <w:r w:rsidRPr="00240F5E">
        <w:rPr>
          <w:rStyle w:val="Style13ptBold"/>
          <w:sz w:val="22"/>
          <w:highlight w:val="cyan"/>
          <w:u w:val="single"/>
        </w:rPr>
        <w:t>death</w:t>
      </w:r>
      <w:r w:rsidRPr="00240F5E">
        <w:rPr>
          <w:rStyle w:val="Style13ptBold"/>
          <w:b w:val="0"/>
          <w:bCs w:val="0"/>
          <w:sz w:val="22"/>
          <w:highlight w:val="cyan"/>
          <w:u w:val="single"/>
        </w:rPr>
        <w:t xml:space="preserve"> and </w:t>
      </w:r>
      <w:r w:rsidRPr="00240F5E">
        <w:rPr>
          <w:rStyle w:val="Style13ptBold"/>
          <w:sz w:val="22"/>
          <w:highlight w:val="cyan"/>
          <w:u w:val="single"/>
        </w:rPr>
        <w:t>morbidity</w:t>
      </w:r>
      <w:r w:rsidRPr="00E61306">
        <w:rPr>
          <w:rStyle w:val="Style13ptBold"/>
          <w:b w:val="0"/>
          <w:bCs w:val="0"/>
          <w:sz w:val="22"/>
          <w:u w:val="single"/>
        </w:rPr>
        <w:t xml:space="preserve"> represent an intention within the practice of terror during detention and thus become both a </w:t>
      </w:r>
      <w:r w:rsidRPr="00E61306">
        <w:rPr>
          <w:rStyle w:val="Style13ptBold"/>
          <w:sz w:val="22"/>
          <w:u w:val="single"/>
        </w:rPr>
        <w:t>figurative</w:t>
      </w:r>
      <w:r w:rsidRPr="00E61306">
        <w:rPr>
          <w:rStyle w:val="Style13ptBold"/>
          <w:b w:val="0"/>
          <w:bCs w:val="0"/>
          <w:sz w:val="22"/>
          <w:u w:val="single"/>
        </w:rPr>
        <w:t xml:space="preserve"> and </w:t>
      </w:r>
      <w:r w:rsidRPr="00E61306">
        <w:rPr>
          <w:rStyle w:val="Style13ptBold"/>
          <w:sz w:val="22"/>
          <w:u w:val="single"/>
        </w:rPr>
        <w:t>literal possibility for the detainee</w:t>
      </w:r>
      <w:r w:rsidRPr="00E61306">
        <w:rPr>
          <w:rStyle w:val="Style13ptBold"/>
          <w:b w:val="0"/>
          <w:bCs w:val="0"/>
          <w:sz w:val="16"/>
        </w:rPr>
        <w:t xml:space="preserve"> (Mbembe 2003). Hence, the conditions of the detention cell and the </w:t>
      </w:r>
      <w:r w:rsidRPr="0085322C">
        <w:rPr>
          <w:rStyle w:val="Style13ptBold"/>
          <w:b w:val="0"/>
          <w:bCs w:val="0"/>
          <w:sz w:val="22"/>
          <w:u w:val="single"/>
        </w:rPr>
        <w:t>infliction of excessive violence</w:t>
      </w:r>
      <w:r w:rsidRPr="00E61306">
        <w:rPr>
          <w:rStyle w:val="Style13ptBold"/>
          <w:b w:val="0"/>
          <w:bCs w:val="0"/>
          <w:sz w:val="22"/>
          <w:u w:val="single"/>
        </w:rPr>
        <w:t xml:space="preserve"> </w:t>
      </w:r>
      <w:r w:rsidRPr="00240F5E">
        <w:rPr>
          <w:rStyle w:val="Style13ptBold"/>
          <w:b w:val="0"/>
          <w:bCs w:val="0"/>
          <w:sz w:val="22"/>
          <w:highlight w:val="cyan"/>
          <w:u w:val="single"/>
        </w:rPr>
        <w:t>create</w:t>
      </w:r>
      <w:r w:rsidRPr="00E61306">
        <w:rPr>
          <w:rStyle w:val="Style13ptBold"/>
          <w:b w:val="0"/>
          <w:bCs w:val="0"/>
          <w:sz w:val="22"/>
          <w:u w:val="single"/>
        </w:rPr>
        <w:t xml:space="preserve"> an embodiment of the ‘‘</w:t>
      </w:r>
      <w:r w:rsidRPr="00240F5E">
        <w:rPr>
          <w:rStyle w:val="Style13ptBold"/>
          <w:sz w:val="22"/>
          <w:highlight w:val="cyan"/>
          <w:u w:val="single"/>
        </w:rPr>
        <w:t>living dead’’</w:t>
      </w:r>
      <w:r w:rsidRPr="00E61306">
        <w:rPr>
          <w:rStyle w:val="Style13ptBold"/>
          <w:b w:val="0"/>
          <w:bCs w:val="0"/>
          <w:sz w:val="16"/>
        </w:rPr>
        <w:t xml:space="preserve"> and the pain of the incarcerated wounded body. The </w:t>
      </w:r>
      <w:r w:rsidRPr="0085322C">
        <w:rPr>
          <w:rStyle w:val="Style13ptBold"/>
          <w:b w:val="0"/>
          <w:bCs w:val="0"/>
          <w:sz w:val="22"/>
          <w:u w:val="single"/>
        </w:rPr>
        <w:t xml:space="preserve">consequences of such exertions produce </w:t>
      </w:r>
      <w:r w:rsidRPr="0085322C">
        <w:rPr>
          <w:rStyle w:val="Style13ptBold"/>
          <w:sz w:val="22"/>
          <w:u w:val="single"/>
        </w:rPr>
        <w:t>transnational affective</w:t>
      </w:r>
      <w:r w:rsidRPr="0085322C">
        <w:rPr>
          <w:rStyle w:val="Style13ptBold"/>
          <w:b w:val="0"/>
          <w:bCs w:val="0"/>
          <w:sz w:val="22"/>
          <w:u w:val="single"/>
        </w:rPr>
        <w:t xml:space="preserve"> </w:t>
      </w:r>
      <w:r w:rsidRPr="0085322C">
        <w:rPr>
          <w:rStyle w:val="Style13ptBold"/>
          <w:sz w:val="22"/>
          <w:u w:val="single"/>
        </w:rPr>
        <w:t>structures</w:t>
      </w:r>
      <w:r w:rsidRPr="0085322C">
        <w:rPr>
          <w:rStyle w:val="Style13ptBold"/>
          <w:b w:val="0"/>
          <w:bCs w:val="0"/>
          <w:sz w:val="22"/>
          <w:u w:val="single"/>
        </w:rPr>
        <w:t xml:space="preserve"> of risk and </w:t>
      </w:r>
      <w:r w:rsidRPr="0085322C">
        <w:rPr>
          <w:rStyle w:val="Style13ptBold"/>
          <w:sz w:val="22"/>
          <w:u w:val="single"/>
        </w:rPr>
        <w:t>vulnerability</w:t>
      </w:r>
      <w:r w:rsidRPr="0085322C">
        <w:rPr>
          <w:rStyle w:val="Style13ptBold"/>
          <w:b w:val="0"/>
          <w:bCs w:val="0"/>
          <w:sz w:val="22"/>
          <w:u w:val="single"/>
        </w:rPr>
        <w:t xml:space="preserve"> through migration systems of forced return, </w:t>
      </w:r>
      <w:r w:rsidRPr="0085322C">
        <w:rPr>
          <w:rStyle w:val="Style13ptBold"/>
          <w:sz w:val="22"/>
          <w:u w:val="single"/>
        </w:rPr>
        <w:t>detainee rendition p</w:t>
      </w:r>
      <w:r w:rsidRPr="00E61306">
        <w:rPr>
          <w:rStyle w:val="Style13ptBold"/>
          <w:sz w:val="22"/>
          <w:u w:val="single"/>
        </w:rPr>
        <w:t>ractices</w:t>
      </w:r>
      <w:r w:rsidRPr="00E61306">
        <w:rPr>
          <w:rStyle w:val="Style13ptBold"/>
          <w:b w:val="0"/>
          <w:bCs w:val="0"/>
          <w:sz w:val="22"/>
          <w:u w:val="single"/>
        </w:rPr>
        <w:t xml:space="preserve">, </w:t>
      </w:r>
      <w:r w:rsidRPr="00240F5E">
        <w:rPr>
          <w:rStyle w:val="Style13ptBold"/>
          <w:b w:val="0"/>
          <w:bCs w:val="0"/>
          <w:sz w:val="22"/>
          <w:highlight w:val="cyan"/>
          <w:u w:val="single"/>
        </w:rPr>
        <w:t>and</w:t>
      </w:r>
      <w:r w:rsidRPr="00E61306">
        <w:rPr>
          <w:rStyle w:val="Style13ptBold"/>
          <w:b w:val="0"/>
          <w:bCs w:val="0"/>
          <w:sz w:val="22"/>
          <w:u w:val="single"/>
        </w:rPr>
        <w:t xml:space="preserve"> a </w:t>
      </w:r>
      <w:r w:rsidRPr="00240F5E">
        <w:rPr>
          <w:rStyle w:val="Style13ptBold"/>
          <w:sz w:val="22"/>
          <w:highlight w:val="cyan"/>
          <w:u w:val="single"/>
        </w:rPr>
        <w:t>global</w:t>
      </w:r>
      <w:r w:rsidRPr="00E61306">
        <w:rPr>
          <w:rStyle w:val="Style13ptBold"/>
          <w:sz w:val="22"/>
          <w:u w:val="single"/>
        </w:rPr>
        <w:t xml:space="preserve"> system of </w:t>
      </w:r>
      <w:r w:rsidRPr="00240F5E">
        <w:rPr>
          <w:rStyle w:val="Style13ptBold"/>
          <w:sz w:val="22"/>
          <w:highlight w:val="cyan"/>
          <w:u w:val="single"/>
        </w:rPr>
        <w:t>deportability</w:t>
      </w:r>
      <w:r w:rsidRPr="00E61306">
        <w:rPr>
          <w:rStyle w:val="Style13ptBold"/>
          <w:b w:val="0"/>
          <w:bCs w:val="0"/>
          <w:sz w:val="22"/>
          <w:u w:val="single"/>
        </w:rPr>
        <w:t>.</w:t>
      </w:r>
      <w:r w:rsidRPr="007262A2">
        <w:rPr>
          <w:rStyle w:val="Style13ptBold"/>
          <w:b w:val="0"/>
          <w:bCs w:val="0"/>
          <w:sz w:val="16"/>
          <w:szCs w:val="16"/>
        </w:rPr>
        <w:t>14</w:t>
      </w:r>
    </w:p>
    <w:p w14:paraId="0846D0E6" w14:textId="77777777" w:rsidR="00130173" w:rsidRDefault="00130173" w:rsidP="00130173">
      <w:pPr>
        <w:rPr>
          <w:sz w:val="16"/>
        </w:rPr>
      </w:pPr>
    </w:p>
    <w:p w14:paraId="031F05BE" w14:textId="41049164" w:rsidR="00FC1118" w:rsidRPr="00FC1118" w:rsidRDefault="00FC1118" w:rsidP="00094797">
      <w:pPr>
        <w:pStyle w:val="Heading4"/>
      </w:pPr>
      <w:r w:rsidRPr="00FC1118">
        <w:t xml:space="preserve">Today's exclusion operates with algorithmic precision. 1,700+ student visas revoked for Palestine protests. </w:t>
      </w:r>
      <w:r w:rsidR="00094797">
        <w:t>Shoppers</w:t>
      </w:r>
      <w:r w:rsidRPr="00FC1118">
        <w:t xml:space="preserve"> choked with their headscarves while </w:t>
      </w:r>
      <w:r w:rsidR="00094797">
        <w:t>others</w:t>
      </w:r>
      <w:r w:rsidRPr="00FC1118">
        <w:t xml:space="preserve"> watch. The machinery that processed Noor Husain Raza twenty years ago now scans social media, flags Muslim names in union databases, transforms workplaces into border checkpoints where </w:t>
      </w:r>
      <w:r>
        <w:t xml:space="preserve">the wrong </w:t>
      </w:r>
      <w:r>
        <w:rPr>
          <w:u w:val="single"/>
        </w:rPr>
        <w:t>collective</w:t>
      </w:r>
      <w:r>
        <w:t xml:space="preserve"> marks</w:t>
      </w:r>
      <w:r w:rsidRPr="00FC1118">
        <w:t xml:space="preserve"> you as deportable.</w:t>
      </w:r>
    </w:p>
    <w:p w14:paraId="4890FBC1" w14:textId="77777777" w:rsidR="00FC1118" w:rsidRPr="00FC1118" w:rsidRDefault="00FC1118" w:rsidP="00FC1118"/>
    <w:p w14:paraId="0EAC0432" w14:textId="6C13B443" w:rsidR="00FC1118" w:rsidRPr="00D977DF" w:rsidRDefault="00FC1118" w:rsidP="00FC1118">
      <w:pPr>
        <w:pStyle w:val="Heading4"/>
        <w:rPr>
          <w:i/>
          <w:iCs w:val="0"/>
        </w:rPr>
      </w:pPr>
      <w:r w:rsidRPr="004061B1">
        <w:rPr>
          <w:i/>
          <w:iCs w:val="0"/>
          <w:highlight w:val="cyan"/>
        </w:rPr>
        <w:lastRenderedPageBreak/>
        <w:t xml:space="preserve">When Muslim workers sued JBS through the EEOC </w:t>
      </w:r>
      <w:r w:rsidRPr="003A6DB0">
        <w:rPr>
          <w:b w:val="0"/>
          <w:bCs/>
          <w:i/>
          <w:iCs w:val="0"/>
          <w:sz w:val="22"/>
        </w:rPr>
        <w:t>[U.S. Equal Employment Opportunity Commission</w:t>
      </w:r>
      <w:r w:rsidRPr="004061B1">
        <w:rPr>
          <w:i/>
          <w:iCs w:val="0"/>
          <w:highlight w:val="cyan"/>
        </w:rPr>
        <w:t>, they couldn't speak their truth. How do you translate the spiritual violation if being denied wudu into “undue hardship”?</w:t>
      </w:r>
      <w:r w:rsidR="003B36CE" w:rsidRPr="004061B1">
        <w:rPr>
          <w:rStyle w:val="FootnoteReference"/>
          <w:i/>
          <w:iCs w:val="0"/>
          <w:highlight w:val="cyan"/>
        </w:rPr>
        <w:footnoteReference w:id="10"/>
      </w:r>
      <w:r w:rsidRPr="004061B1">
        <w:rPr>
          <w:i/>
          <w:iCs w:val="0"/>
          <w:highlight w:val="cyan"/>
        </w:rPr>
        <w:t xml:space="preserve"> Collective bargaining demands we fragment ourselves into recognizable claims: religious discrimination, hostile environment. But we are not discrete violations. We are a people under siege.</w:t>
      </w:r>
    </w:p>
    <w:p w14:paraId="7F896F1A" w14:textId="77777777" w:rsidR="00130173" w:rsidRPr="00EE4FA1" w:rsidRDefault="00130173" w:rsidP="00130173"/>
    <w:p w14:paraId="567842FD" w14:textId="77777777" w:rsidR="00130173" w:rsidRPr="00C273AA" w:rsidRDefault="00130173" w:rsidP="00130173">
      <w:pPr>
        <w:pStyle w:val="Heading4"/>
      </w:pPr>
      <w:r w:rsidRPr="00C273AA">
        <w:t xml:space="preserve">Islamophobia operates through an </w:t>
      </w:r>
      <w:r w:rsidRPr="00C273AA">
        <w:rPr>
          <w:u w:val="single"/>
        </w:rPr>
        <w:t>affective economy</w:t>
      </w:r>
      <w:r w:rsidRPr="00C273AA">
        <w:t xml:space="preserve"> of everyday encounters that governs Muslim embodiment: nationalist </w:t>
      </w:r>
      <w:r>
        <w:t>discourse and</w:t>
      </w:r>
      <w:r w:rsidRPr="00C273AA">
        <w:t xml:space="preserve"> politics produce </w:t>
      </w:r>
      <w:r w:rsidRPr="00C273AA">
        <w:rPr>
          <w:u w:val="single"/>
        </w:rPr>
        <w:t>visible markers</w:t>
      </w:r>
      <w:r w:rsidRPr="00C273AA">
        <w:t xml:space="preserve"> of Muslimness as sites of criminalization, forcing Muslim bodies to perform calculated invisibility through </w:t>
      </w:r>
      <w:r w:rsidRPr="00C273AA">
        <w:rPr>
          <w:u w:val="single"/>
        </w:rPr>
        <w:t>linguistic</w:t>
      </w:r>
      <w:r w:rsidRPr="00C273AA">
        <w:t xml:space="preserve"> and behavioral </w:t>
      </w:r>
      <w:r w:rsidRPr="00C273AA">
        <w:rPr>
          <w:u w:val="single"/>
        </w:rPr>
        <w:t>self-regulation</w:t>
      </w:r>
      <w:r w:rsidRPr="00C273AA">
        <w:t xml:space="preserve">. This emotional governance </w:t>
      </w:r>
      <w:r w:rsidRPr="00C273AA">
        <w:rPr>
          <w:u w:val="single"/>
        </w:rPr>
        <w:t>structures</w:t>
      </w:r>
      <w:r w:rsidRPr="00C273AA">
        <w:t xml:space="preserve"> how Muslim debaters must negotiate their ontological security </w:t>
      </w:r>
      <w:r>
        <w:t>in debate</w:t>
      </w:r>
      <w:r w:rsidRPr="00C273AA">
        <w:t xml:space="preserve">, making judges' confrontation with Islamophobic violence </w:t>
      </w:r>
      <w:r w:rsidRPr="00C273AA">
        <w:rPr>
          <w:u w:val="single"/>
        </w:rPr>
        <w:t>epistemologically necessary</w:t>
      </w:r>
      <w:r w:rsidRPr="00C273AA">
        <w:t>.</w:t>
      </w:r>
    </w:p>
    <w:p w14:paraId="5EAEB834" w14:textId="77777777" w:rsidR="00130173" w:rsidRPr="00CD177A" w:rsidRDefault="00130173" w:rsidP="00130173">
      <w:r w:rsidRPr="00CD177A">
        <w:rPr>
          <w:rFonts w:eastAsiaTheme="majorEastAsia" w:cstheme="majorBidi"/>
          <w:b/>
          <w:iCs/>
          <w:sz w:val="26"/>
        </w:rPr>
        <w:t>Najib ’21</w:t>
      </w:r>
      <w:r w:rsidRPr="00CD177A">
        <w:t xml:space="preserve"> [</w:t>
      </w:r>
      <w:proofErr w:type="spellStart"/>
      <w:r w:rsidRPr="00CD177A">
        <w:t>Kawtar</w:t>
      </w:r>
      <w:proofErr w:type="spellEnd"/>
      <w:r w:rsidRPr="00CD177A">
        <w:t xml:space="preserve">; 2021. Lecturer in Human Geography, Department of Geography &amp; Planning @ University of Liverpool. </w:t>
      </w:r>
      <w:r w:rsidRPr="00F21F8E">
        <w:rPr>
          <w:i/>
          <w:iCs/>
        </w:rPr>
        <w:t>Spatialized Islamophobia</w:t>
      </w:r>
      <w:r w:rsidRPr="00CD177A">
        <w:t>. Routledge, 2021. https://doi.org/10.4324/978100301</w:t>
      </w:r>
      <w:r>
        <w:t xml:space="preserve">9428; </w:t>
      </w:r>
      <w:proofErr w:type="spellStart"/>
      <w:r>
        <w:t>u</w:t>
      </w:r>
      <w:r w:rsidRPr="00CD177A">
        <w:t>mar</w:t>
      </w:r>
      <w:proofErr w:type="spellEnd"/>
      <w:r w:rsidRPr="00CD177A">
        <w:t>]</w:t>
      </w:r>
    </w:p>
    <w:p w14:paraId="20192E86" w14:textId="77777777" w:rsidR="00F61CAA" w:rsidRPr="000C1873" w:rsidRDefault="00F61CAA" w:rsidP="00F61CAA">
      <w:pPr>
        <w:rPr>
          <w:rStyle w:val="StyleUnderline"/>
        </w:rPr>
      </w:pPr>
      <w:r w:rsidRPr="000C1873">
        <w:rPr>
          <w:sz w:val="12"/>
        </w:rPr>
        <w:t xml:space="preserve">As demonstrated, </w:t>
      </w:r>
      <w:r w:rsidRPr="008E086F">
        <w:rPr>
          <w:rStyle w:val="StyleUnderline"/>
        </w:rPr>
        <w:t>Islamophobia is</w:t>
      </w:r>
      <w:r w:rsidRPr="00403F8A">
        <w:rPr>
          <w:rStyle w:val="StyleUnderline"/>
        </w:rPr>
        <w:t xml:space="preserve"> expressed </w:t>
      </w:r>
      <w:r w:rsidRPr="000C1873">
        <w:rPr>
          <w:rStyle w:val="StyleUnderline"/>
        </w:rPr>
        <w:t xml:space="preserve">locally </w:t>
      </w:r>
      <w:r w:rsidRPr="008E086F">
        <w:rPr>
          <w:rStyle w:val="StyleUnderline"/>
        </w:rPr>
        <w:t>in everyday encounters,</w:t>
      </w:r>
      <w:r w:rsidRPr="00403F8A">
        <w:rPr>
          <w:rStyle w:val="StyleUnderline"/>
        </w:rPr>
        <w:t xml:space="preserve"> but it </w:t>
      </w:r>
      <w:r w:rsidRPr="008E086F">
        <w:rPr>
          <w:rStyle w:val="StyleUnderline"/>
        </w:rPr>
        <w:t>is</w:t>
      </w:r>
      <w:r w:rsidRPr="00403F8A">
        <w:rPr>
          <w:rStyle w:val="StyleUnderline"/>
        </w:rPr>
        <w:t xml:space="preserve"> first </w:t>
      </w:r>
      <w:r w:rsidRPr="008E086F">
        <w:rPr>
          <w:rStyle w:val="StyleUnderline"/>
        </w:rPr>
        <w:t>felt</w:t>
      </w:r>
      <w:r w:rsidRPr="00403F8A">
        <w:rPr>
          <w:rStyle w:val="StyleUnderline"/>
        </w:rPr>
        <w:t xml:space="preserve"> and experienced </w:t>
      </w:r>
      <w:r w:rsidRPr="008E086F">
        <w:rPr>
          <w:rStyle w:val="StyleUnderline"/>
        </w:rPr>
        <w:t>in</w:t>
      </w:r>
      <w:r w:rsidRPr="00403F8A">
        <w:rPr>
          <w:rStyle w:val="StyleUnderline"/>
        </w:rPr>
        <w:t xml:space="preserve"> </w:t>
      </w:r>
      <w:r w:rsidRPr="003568F2">
        <w:rPr>
          <w:rStyle w:val="StyleUnderline"/>
        </w:rPr>
        <w:t xml:space="preserve">people’s </w:t>
      </w:r>
      <w:r w:rsidRPr="008E086F">
        <w:rPr>
          <w:rStyle w:val="StyleUnderline"/>
        </w:rPr>
        <w:t>bodies and minds</w:t>
      </w:r>
      <w:r w:rsidRPr="00403F8A">
        <w:rPr>
          <w:rStyle w:val="StyleUnderline"/>
        </w:rPr>
        <w:t xml:space="preserve">. Indeed, </w:t>
      </w:r>
      <w:r w:rsidRPr="000C1873">
        <w:rPr>
          <w:rStyle w:val="StyleUnderline"/>
        </w:rPr>
        <w:t xml:space="preserve">the </w:t>
      </w:r>
      <w:r w:rsidRPr="008E086F">
        <w:rPr>
          <w:rStyle w:val="StyleUnderline"/>
        </w:rPr>
        <w:t>‘local’ is infused with the ‘personal’, and</w:t>
      </w:r>
      <w:r w:rsidRPr="003568F2">
        <w:rPr>
          <w:rStyle w:val="StyleUnderline"/>
        </w:rPr>
        <w:t xml:space="preserve"> ou</w:t>
      </w:r>
      <w:r w:rsidRPr="00403F8A">
        <w:rPr>
          <w:rStyle w:val="StyleUnderline"/>
        </w:rPr>
        <w:t xml:space="preserve">r </w:t>
      </w:r>
      <w:r w:rsidRPr="008E086F">
        <w:rPr>
          <w:rStyle w:val="StyleUnderline"/>
        </w:rPr>
        <w:t xml:space="preserve">relationships </w:t>
      </w:r>
      <w:r w:rsidRPr="003568F2">
        <w:rPr>
          <w:rStyle w:val="StyleUnderline"/>
        </w:rPr>
        <w:t>with others are</w:t>
      </w:r>
      <w:r w:rsidRPr="00403F8A">
        <w:rPr>
          <w:rStyle w:val="StyleUnderline"/>
        </w:rPr>
        <w:t xml:space="preserve"> always </w:t>
      </w:r>
      <w:r w:rsidRPr="008E086F">
        <w:rPr>
          <w:rStyle w:val="StyleUnderline"/>
        </w:rPr>
        <w:t>affected</w:t>
      </w:r>
      <w:r w:rsidRPr="00403F8A">
        <w:rPr>
          <w:rStyle w:val="StyleUnderline"/>
        </w:rPr>
        <w:t xml:space="preserve"> </w:t>
      </w:r>
      <w:r w:rsidRPr="000C1873">
        <w:rPr>
          <w:sz w:val="12"/>
        </w:rPr>
        <w:t xml:space="preserve">by mood (Merleau-Ponty, 1962). </w:t>
      </w:r>
      <w:r w:rsidRPr="000C1873">
        <w:rPr>
          <w:rStyle w:val="StyleUnderline"/>
        </w:rPr>
        <w:t>Muslim bodies</w:t>
      </w:r>
      <w:r w:rsidRPr="00403F8A">
        <w:rPr>
          <w:rStyle w:val="StyleUnderline"/>
        </w:rPr>
        <w:t xml:space="preserve"> actively </w:t>
      </w:r>
      <w:r w:rsidRPr="000C1873">
        <w:rPr>
          <w:rStyle w:val="StyleUnderline"/>
        </w:rPr>
        <w:t>manage</w:t>
      </w:r>
      <w:r w:rsidRPr="00403F8A">
        <w:rPr>
          <w:rStyle w:val="StyleUnderline"/>
        </w:rPr>
        <w:t xml:space="preserve"> their impressions and feelings when engaging in public spaces where they feel less comfortable compared to private spaces. </w:t>
      </w:r>
      <w:r w:rsidRPr="000C1873">
        <w:rPr>
          <w:sz w:val="12"/>
        </w:rPr>
        <w:t xml:space="preserve">Through a qualitative people-based approach and literature on the geographies of embodiment, emotions, intimacy and Islamophobia (Ahmed, 2004; Valentine, 2008; Hyndman, 2004; </w:t>
      </w:r>
      <w:proofErr w:type="spellStart"/>
      <w:r w:rsidRPr="000C1873">
        <w:rPr>
          <w:sz w:val="12"/>
        </w:rPr>
        <w:t>Botterill</w:t>
      </w:r>
      <w:proofErr w:type="spellEnd"/>
      <w:r w:rsidRPr="000C1873">
        <w:rPr>
          <w:sz w:val="12"/>
        </w:rPr>
        <w:t xml:space="preserve"> et al., 2019; </w:t>
      </w:r>
      <w:proofErr w:type="spellStart"/>
      <w:r w:rsidRPr="000C1873">
        <w:rPr>
          <w:sz w:val="12"/>
        </w:rPr>
        <w:t>Mansson</w:t>
      </w:r>
      <w:proofErr w:type="spellEnd"/>
      <w:r w:rsidRPr="000C1873">
        <w:rPr>
          <w:sz w:val="12"/>
        </w:rPr>
        <w:t xml:space="preserve"> McGinty, 2020; </w:t>
      </w:r>
      <w:proofErr w:type="spellStart"/>
      <w:r w:rsidRPr="000C1873">
        <w:rPr>
          <w:sz w:val="12"/>
        </w:rPr>
        <w:t>Listerborn</w:t>
      </w:r>
      <w:proofErr w:type="spellEnd"/>
      <w:r w:rsidRPr="000C1873">
        <w:rPr>
          <w:sz w:val="12"/>
        </w:rPr>
        <w:t xml:space="preserve">, 2015; Najib &amp; </w:t>
      </w:r>
      <w:proofErr w:type="spellStart"/>
      <w:r w:rsidRPr="000C1873">
        <w:rPr>
          <w:sz w:val="12"/>
        </w:rPr>
        <w:t>Teeple</w:t>
      </w:r>
      <w:proofErr w:type="spellEnd"/>
      <w:r w:rsidRPr="000C1873">
        <w:rPr>
          <w:sz w:val="12"/>
        </w:rPr>
        <w:t xml:space="preserve"> Hopkins, 2020), this chapter reveals the </w:t>
      </w:r>
      <w:proofErr w:type="spellStart"/>
      <w:r w:rsidRPr="000C1873">
        <w:rPr>
          <w:sz w:val="12"/>
        </w:rPr>
        <w:t>behavioural</w:t>
      </w:r>
      <w:proofErr w:type="spellEnd"/>
      <w:r w:rsidRPr="000C1873">
        <w:rPr>
          <w:sz w:val="12"/>
        </w:rPr>
        <w:t xml:space="preserve"> strategies of French and British Muslim bodies and minds, as well as the existence of a more intimate Islamophobia (</w:t>
      </w:r>
      <w:proofErr w:type="spellStart"/>
      <w:r w:rsidRPr="000C1873">
        <w:rPr>
          <w:sz w:val="12"/>
        </w:rPr>
        <w:t>Moosavi</w:t>
      </w:r>
      <w:proofErr w:type="spellEnd"/>
      <w:r w:rsidRPr="000C1873">
        <w:rPr>
          <w:sz w:val="12"/>
        </w:rPr>
        <w:t xml:space="preserve">, 2011). First, </w:t>
      </w:r>
      <w:r w:rsidRPr="000C1873">
        <w:rPr>
          <w:rStyle w:val="Emphasis"/>
          <w:highlight w:val="cyan"/>
        </w:rPr>
        <w:t xml:space="preserve">Islamophobic incidents </w:t>
      </w:r>
      <w:r w:rsidRPr="003568F2">
        <w:rPr>
          <w:rStyle w:val="Emphasis"/>
        </w:rPr>
        <w:t xml:space="preserve">are </w:t>
      </w:r>
      <w:r w:rsidRPr="000C1873">
        <w:rPr>
          <w:rStyle w:val="Emphasis"/>
          <w:highlight w:val="cyan"/>
        </w:rPr>
        <w:t>exacerbated by physical</w:t>
      </w:r>
      <w:r w:rsidRPr="003568F2">
        <w:rPr>
          <w:rStyle w:val="Emphasis"/>
        </w:rPr>
        <w:t xml:space="preserve"> markers of </w:t>
      </w:r>
      <w:r w:rsidRPr="000C1873">
        <w:rPr>
          <w:rStyle w:val="Emphasis"/>
          <w:highlight w:val="cyan"/>
        </w:rPr>
        <w:t>Muslimness</w:t>
      </w:r>
      <w:r w:rsidRPr="00403F8A">
        <w:rPr>
          <w:rStyle w:val="Emphasis"/>
        </w:rPr>
        <w:t xml:space="preserve"> that generate negative reactions</w:t>
      </w:r>
      <w:r w:rsidRPr="000C1873">
        <w:rPr>
          <w:sz w:val="12"/>
        </w:rPr>
        <w:t xml:space="preserve"> (</w:t>
      </w:r>
      <w:proofErr w:type="spellStart"/>
      <w:r w:rsidRPr="000C1873">
        <w:rPr>
          <w:sz w:val="12"/>
        </w:rPr>
        <w:t>Cainkar</w:t>
      </w:r>
      <w:proofErr w:type="spellEnd"/>
      <w:r w:rsidRPr="000C1873">
        <w:rPr>
          <w:sz w:val="12"/>
        </w:rPr>
        <w:t xml:space="preserve">, 2005; Allen, 2010; Najib &amp; </w:t>
      </w:r>
      <w:proofErr w:type="spellStart"/>
      <w:r w:rsidRPr="000C1873">
        <w:rPr>
          <w:sz w:val="12"/>
        </w:rPr>
        <w:t>Teeple</w:t>
      </w:r>
      <w:proofErr w:type="spellEnd"/>
      <w:r w:rsidRPr="000C1873">
        <w:rPr>
          <w:sz w:val="12"/>
        </w:rPr>
        <w:t xml:space="preserve"> Hopkins, </w:t>
      </w:r>
      <w:r w:rsidRPr="003568F2">
        <w:rPr>
          <w:sz w:val="12"/>
        </w:rPr>
        <w:t xml:space="preserve">2020). </w:t>
      </w:r>
      <w:r w:rsidRPr="003568F2">
        <w:rPr>
          <w:rStyle w:val="StyleUnderline"/>
        </w:rPr>
        <w:t>In response to</w:t>
      </w:r>
      <w:r w:rsidRPr="00403F8A">
        <w:rPr>
          <w:rStyle w:val="StyleUnderline"/>
        </w:rPr>
        <w:t xml:space="preserve"> these anti-Muslim reactions, </w:t>
      </w:r>
      <w:r w:rsidRPr="008E086F">
        <w:rPr>
          <w:rStyle w:val="StyleUnderline"/>
        </w:rPr>
        <w:t>Muslim bodies</w:t>
      </w:r>
      <w:r w:rsidRPr="00403F8A">
        <w:rPr>
          <w:rStyle w:val="StyleUnderline"/>
        </w:rPr>
        <w:t xml:space="preserve"> (especially the more visible </w:t>
      </w:r>
      <w:r w:rsidRPr="003568F2">
        <w:rPr>
          <w:rStyle w:val="StyleUnderline"/>
        </w:rPr>
        <w:t>ones) make several</w:t>
      </w:r>
      <w:r w:rsidRPr="00403F8A">
        <w:rPr>
          <w:rStyle w:val="StyleUnderline"/>
        </w:rPr>
        <w:t xml:space="preserve"> </w:t>
      </w:r>
      <w:r w:rsidRPr="008E086F">
        <w:rPr>
          <w:rStyle w:val="StyleUnderline"/>
        </w:rPr>
        <w:t>changes</w:t>
      </w:r>
      <w:r w:rsidRPr="003568F2">
        <w:rPr>
          <w:rStyle w:val="StyleUnderline"/>
        </w:rPr>
        <w:t xml:space="preserve"> </w:t>
      </w:r>
      <w:r w:rsidRPr="008E086F">
        <w:rPr>
          <w:rStyle w:val="StyleUnderline"/>
        </w:rPr>
        <w:t xml:space="preserve">to </w:t>
      </w:r>
      <w:r w:rsidRPr="003568F2">
        <w:rPr>
          <w:rStyle w:val="StyleUnderline"/>
        </w:rPr>
        <w:t>their</w:t>
      </w:r>
      <w:r w:rsidRPr="00403F8A">
        <w:rPr>
          <w:rStyle w:val="StyleUnderline"/>
        </w:rPr>
        <w:t xml:space="preserve"> everyday </w:t>
      </w:r>
      <w:proofErr w:type="spellStart"/>
      <w:r w:rsidRPr="008E086F">
        <w:rPr>
          <w:rStyle w:val="StyleUnderline"/>
        </w:rPr>
        <w:t>behaviour</w:t>
      </w:r>
      <w:proofErr w:type="spellEnd"/>
      <w:r w:rsidRPr="008E086F">
        <w:rPr>
          <w:rStyle w:val="StyleUnderline"/>
        </w:rPr>
        <w:t>. They</w:t>
      </w:r>
      <w:r w:rsidRPr="00403F8A">
        <w:rPr>
          <w:rStyle w:val="StyleUnderline"/>
        </w:rPr>
        <w:t xml:space="preserve"> constantly </w:t>
      </w:r>
      <w:r w:rsidRPr="008E086F">
        <w:rPr>
          <w:rStyle w:val="StyleUnderline"/>
        </w:rPr>
        <w:t>hide</w:t>
      </w:r>
      <w:r w:rsidRPr="00403F8A">
        <w:rPr>
          <w:rStyle w:val="StyleUnderline"/>
        </w:rPr>
        <w:t xml:space="preserve"> or adjust their </w:t>
      </w:r>
      <w:r w:rsidRPr="000C1873">
        <w:rPr>
          <w:rStyle w:val="StyleUnderline"/>
        </w:rPr>
        <w:t xml:space="preserve">religious </w:t>
      </w:r>
      <w:r w:rsidRPr="008E086F">
        <w:rPr>
          <w:rStyle w:val="StyleUnderline"/>
        </w:rPr>
        <w:t>identity</w:t>
      </w:r>
      <w:r w:rsidRPr="00403F8A">
        <w:rPr>
          <w:rStyle w:val="StyleUnderline"/>
        </w:rPr>
        <w:t xml:space="preserve"> by acting or dressing differently in various contexts </w:t>
      </w:r>
      <w:r w:rsidRPr="000C1873">
        <w:rPr>
          <w:sz w:val="12"/>
        </w:rPr>
        <w:t xml:space="preserve">(Siraj, 2011, Dwyer, 2008; Sirin &amp; Fine, 2007; Najib &amp; Hopkins, 2019). </w:t>
      </w:r>
      <w:r w:rsidRPr="008E086F">
        <w:rPr>
          <w:rStyle w:val="StyleUnderline"/>
        </w:rPr>
        <w:t>Ways of speaking,</w:t>
      </w:r>
      <w:r w:rsidRPr="00403F8A">
        <w:rPr>
          <w:rStyle w:val="StyleUnderline"/>
        </w:rPr>
        <w:t xml:space="preserve"> dressing, eating </w:t>
      </w:r>
      <w:r w:rsidRPr="008E086F">
        <w:rPr>
          <w:rStyle w:val="StyleUnderline"/>
        </w:rPr>
        <w:t>and</w:t>
      </w:r>
      <w:r w:rsidRPr="00403F8A">
        <w:rPr>
          <w:rStyle w:val="StyleUnderline"/>
        </w:rPr>
        <w:t xml:space="preserve"> (re)</w:t>
      </w:r>
      <w:r w:rsidRPr="008E086F">
        <w:rPr>
          <w:rStyle w:val="StyleUnderline"/>
        </w:rPr>
        <w:t xml:space="preserve">presenting </w:t>
      </w:r>
      <w:r w:rsidRPr="003568F2">
        <w:rPr>
          <w:rStyle w:val="StyleUnderline"/>
        </w:rPr>
        <w:t>oneself</w:t>
      </w:r>
      <w:r w:rsidRPr="00403F8A">
        <w:rPr>
          <w:rStyle w:val="StyleUnderline"/>
        </w:rPr>
        <w:t xml:space="preserve"> are obviously personal practices, </w:t>
      </w:r>
      <w:r w:rsidRPr="003568F2">
        <w:rPr>
          <w:rStyle w:val="StyleUnderline"/>
        </w:rPr>
        <w:t>but they are governed by an Islamophobic climate and a</w:t>
      </w:r>
      <w:r w:rsidRPr="00403F8A">
        <w:rPr>
          <w:rStyle w:val="StyleUnderline"/>
        </w:rPr>
        <w:t xml:space="preserve"> political and social system that dictates </w:t>
      </w:r>
      <w:proofErr w:type="gramStart"/>
      <w:r w:rsidRPr="00403F8A">
        <w:rPr>
          <w:rStyle w:val="StyleUnderline"/>
        </w:rPr>
        <w:t>whose</w:t>
      </w:r>
      <w:proofErr w:type="gramEnd"/>
      <w:r w:rsidRPr="00403F8A">
        <w:rPr>
          <w:rStyle w:val="StyleUnderline"/>
        </w:rPr>
        <w:t xml:space="preserve"> the ‘normal’ bodies are and how they should behave </w:t>
      </w:r>
      <w:r w:rsidRPr="000C1873">
        <w:rPr>
          <w:sz w:val="12"/>
        </w:rPr>
        <w:t xml:space="preserve">(Ahmed, 2000). </w:t>
      </w:r>
      <w:proofErr w:type="gramStart"/>
      <w:r w:rsidRPr="00403F8A">
        <w:rPr>
          <w:rStyle w:val="StyleUnderline"/>
        </w:rPr>
        <w:t>In order to</w:t>
      </w:r>
      <w:proofErr w:type="gramEnd"/>
      <w:r w:rsidRPr="00403F8A">
        <w:rPr>
          <w:rStyle w:val="StyleUnderline"/>
        </w:rPr>
        <w:t xml:space="preserve"> reduce anti-Muslim hostilities, highly stigmatized </w:t>
      </w:r>
      <w:r w:rsidRPr="000C1873">
        <w:rPr>
          <w:rStyle w:val="StyleUnderline"/>
          <w:highlight w:val="cyan"/>
        </w:rPr>
        <w:t>Muslim bodies</w:t>
      </w:r>
      <w:r w:rsidRPr="00403F8A">
        <w:rPr>
          <w:rStyle w:val="StyleUnderline"/>
        </w:rPr>
        <w:t xml:space="preserve"> often </w:t>
      </w:r>
      <w:r w:rsidRPr="000C1873">
        <w:rPr>
          <w:rStyle w:val="StyleUnderline"/>
          <w:highlight w:val="cyan"/>
        </w:rPr>
        <w:t>perfor</w:t>
      </w:r>
      <w:r w:rsidRPr="008E086F">
        <w:rPr>
          <w:rStyle w:val="StyleUnderline"/>
          <w:highlight w:val="cyan"/>
        </w:rPr>
        <w:t>m invisibility</w:t>
      </w:r>
      <w:r w:rsidRPr="00403F8A">
        <w:rPr>
          <w:rStyle w:val="StyleUnderline"/>
        </w:rPr>
        <w:t xml:space="preserve"> and normalcy</w:t>
      </w:r>
      <w:r w:rsidRPr="000C1873">
        <w:rPr>
          <w:sz w:val="12"/>
        </w:rPr>
        <w:t xml:space="preserve"> (Hopkins, 2007; Siraj, 2011, Dwyer, 2008; Carr, 2016; Najib &amp; Hopkins, 2019; Khan &amp; Mythen, 2019). </w:t>
      </w:r>
      <w:r w:rsidRPr="00403F8A">
        <w:rPr>
          <w:rStyle w:val="StyleUnderline"/>
        </w:rPr>
        <w:t xml:space="preserve">They reinvent new embodied practices and pursue these </w:t>
      </w:r>
      <w:proofErr w:type="spellStart"/>
      <w:r w:rsidRPr="00403F8A">
        <w:rPr>
          <w:rStyle w:val="StyleUnderline"/>
        </w:rPr>
        <w:t>behavioural</w:t>
      </w:r>
      <w:proofErr w:type="spellEnd"/>
      <w:r w:rsidRPr="00403F8A">
        <w:rPr>
          <w:rStyle w:val="StyleUnderline"/>
        </w:rPr>
        <w:t xml:space="preserve"> strategies when negotiating public Islamophobia. Also, Muslim bodies and minds develop significant internal fears and anxieties that impact their sense of space.</w:t>
      </w:r>
      <w:r w:rsidRPr="000C1873">
        <w:rPr>
          <w:sz w:val="12"/>
        </w:rPr>
        <w:t xml:space="preserve"> Their sense of security is influenced by Islamophobic violence (soft or not) that affects the public expression of their Muslim identity, sometimes pushing it into the home space. Therefore, their home becomes an affective space in which Muslim bodies feel safe and perform intimacy by avoiding leaving it as often as possible. But this enclosed intimate space is not free from Islamophobic incidents. Indeed, Islamophobia can also take place at home and thus affect kinship relations (</w:t>
      </w:r>
      <w:proofErr w:type="spellStart"/>
      <w:r w:rsidRPr="000C1873">
        <w:rPr>
          <w:sz w:val="12"/>
        </w:rPr>
        <w:t>Iner</w:t>
      </w:r>
      <w:proofErr w:type="spellEnd"/>
      <w:r w:rsidRPr="000C1873">
        <w:rPr>
          <w:sz w:val="12"/>
        </w:rPr>
        <w:t xml:space="preserve"> &amp; </w:t>
      </w:r>
      <w:proofErr w:type="spellStart"/>
      <w:r w:rsidRPr="000C1873">
        <w:rPr>
          <w:sz w:val="12"/>
        </w:rPr>
        <w:t>Nebhan</w:t>
      </w:r>
      <w:proofErr w:type="spellEnd"/>
      <w:r w:rsidRPr="000C1873">
        <w:rPr>
          <w:sz w:val="12"/>
        </w:rPr>
        <w:t xml:space="preserve">, 2019; </w:t>
      </w:r>
      <w:proofErr w:type="spellStart"/>
      <w:r w:rsidRPr="000C1873">
        <w:rPr>
          <w:sz w:val="12"/>
        </w:rPr>
        <w:t>Mansson</w:t>
      </w:r>
      <w:proofErr w:type="spellEnd"/>
      <w:r w:rsidRPr="000C1873">
        <w:rPr>
          <w:sz w:val="12"/>
        </w:rPr>
        <w:t xml:space="preserve"> McGinty, 2020). Family </w:t>
      </w:r>
      <w:r w:rsidRPr="000C1873">
        <w:rPr>
          <w:sz w:val="12"/>
        </w:rPr>
        <w:lastRenderedPageBreak/>
        <w:t>members who have dissimilar religions or interpretations of Islam may develop Islamophobic attitudes towards Muslim relatives who often try to avoid significant disputes (</w:t>
      </w:r>
      <w:proofErr w:type="spellStart"/>
      <w:r w:rsidRPr="000C1873">
        <w:rPr>
          <w:sz w:val="12"/>
        </w:rPr>
        <w:t>Ramahi</w:t>
      </w:r>
      <w:proofErr w:type="spellEnd"/>
      <w:r w:rsidRPr="000C1873">
        <w:rPr>
          <w:sz w:val="12"/>
        </w:rPr>
        <w:t xml:space="preserve">, 2020; Abbas, 2019; </w:t>
      </w:r>
      <w:proofErr w:type="spellStart"/>
      <w:r w:rsidRPr="000C1873">
        <w:rPr>
          <w:sz w:val="12"/>
        </w:rPr>
        <w:t>Bolognani</w:t>
      </w:r>
      <w:proofErr w:type="spellEnd"/>
      <w:r w:rsidRPr="000C1873">
        <w:rPr>
          <w:sz w:val="12"/>
        </w:rPr>
        <w:t xml:space="preserve">, 2007). Finally, these strategies show the sophisticated responses of Muslim bodies in the growing context of racism, terrorist threat, politicization of the Islamic faith and an uncertain future (economic, health, social, etc.). </w:t>
      </w:r>
      <w:r w:rsidRPr="00403F8A">
        <w:rPr>
          <w:rStyle w:val="Emphasis"/>
        </w:rPr>
        <w:t xml:space="preserve">Spatialized Islamophobia embedded in the body and mind. </w:t>
      </w:r>
      <w:r w:rsidRPr="000C1873">
        <w:rPr>
          <w:sz w:val="12"/>
        </w:rPr>
        <w:t>Our relations with others are always ‘</w:t>
      </w:r>
      <w:proofErr w:type="spellStart"/>
      <w:r w:rsidRPr="000C1873">
        <w:rPr>
          <w:sz w:val="12"/>
        </w:rPr>
        <w:t>mooded</w:t>
      </w:r>
      <w:proofErr w:type="spellEnd"/>
      <w:r w:rsidRPr="000C1873">
        <w:rPr>
          <w:sz w:val="12"/>
        </w:rPr>
        <w:t xml:space="preserve">’, whether positively (enjoyment, desire, etc.) or negatively (anxiety, fear, etc.) (Merleau-Ponty, 1962). Moods and emotions are fundamental human </w:t>
      </w:r>
      <w:proofErr w:type="gramStart"/>
      <w:r w:rsidRPr="000C1873">
        <w:rPr>
          <w:sz w:val="12"/>
        </w:rPr>
        <w:t>attributes</w:t>
      </w:r>
      <w:proofErr w:type="gramEnd"/>
      <w:r w:rsidRPr="000C1873">
        <w:rPr>
          <w:sz w:val="12"/>
        </w:rPr>
        <w:t xml:space="preserve"> and, in the case of Spatialized Islamophobia, </w:t>
      </w:r>
      <w:r w:rsidRPr="00403F8A">
        <w:rPr>
          <w:rStyle w:val="StyleUnderline"/>
        </w:rPr>
        <w:t xml:space="preserve">everyday encounters are rather associated with the notion of ‘feared others’ </w:t>
      </w:r>
      <w:r w:rsidRPr="000C1873">
        <w:rPr>
          <w:sz w:val="12"/>
        </w:rPr>
        <w:t xml:space="preserve">(Ahmed, 2000). </w:t>
      </w:r>
      <w:r w:rsidRPr="00403F8A">
        <w:rPr>
          <w:rStyle w:val="StyleUnderline"/>
        </w:rPr>
        <w:t>The emotional environment of mainstream society determines what fear is: it is an unpleasant emotion caused by anticipation or awareness of risk and danger. Fear intersects between the personal and the societal, the emotional and the rational</w:t>
      </w:r>
      <w:r w:rsidRPr="000C1873">
        <w:rPr>
          <w:sz w:val="12"/>
        </w:rPr>
        <w:t xml:space="preserve"> (Pain &amp; Smith, 2008</w:t>
      </w:r>
      <w:proofErr w:type="gramStart"/>
      <w:r w:rsidRPr="000C1873">
        <w:rPr>
          <w:sz w:val="12"/>
        </w:rPr>
        <w:t xml:space="preserve">), </w:t>
      </w:r>
      <w:r w:rsidRPr="00403F8A">
        <w:rPr>
          <w:rStyle w:val="StyleUnderline"/>
        </w:rPr>
        <w:t>and</w:t>
      </w:r>
      <w:proofErr w:type="gramEnd"/>
      <w:r w:rsidRPr="00403F8A">
        <w:rPr>
          <w:rStyle w:val="StyleUnderline"/>
        </w:rPr>
        <w:t xml:space="preserve"> is therefore written on the body.</w:t>
      </w:r>
      <w:r w:rsidRPr="000C1873">
        <w:rPr>
          <w:sz w:val="12"/>
        </w:rPr>
        <w:t xml:space="preserve"> </w:t>
      </w:r>
      <w:r w:rsidRPr="00403F8A">
        <w:rPr>
          <w:rStyle w:val="Emphasis"/>
        </w:rPr>
        <w:t xml:space="preserve">Emotions and embodied experiences of fear, </w:t>
      </w:r>
      <w:r w:rsidRPr="003568F2">
        <w:rPr>
          <w:rStyle w:val="Emphasis"/>
        </w:rPr>
        <w:t>particularly of Islamophobia, are shaped by processes of Othering</w:t>
      </w:r>
      <w:r w:rsidRPr="003568F2">
        <w:rPr>
          <w:sz w:val="12"/>
        </w:rPr>
        <w:t xml:space="preserve"> (Ahmed</w:t>
      </w:r>
      <w:r w:rsidRPr="000C1873">
        <w:rPr>
          <w:sz w:val="12"/>
        </w:rPr>
        <w:t xml:space="preserve">, 2000; </w:t>
      </w:r>
      <w:proofErr w:type="spellStart"/>
      <w:r w:rsidRPr="000C1873">
        <w:rPr>
          <w:sz w:val="12"/>
        </w:rPr>
        <w:t>Mansson</w:t>
      </w:r>
      <w:proofErr w:type="spellEnd"/>
      <w:r w:rsidRPr="000C1873">
        <w:rPr>
          <w:sz w:val="12"/>
        </w:rPr>
        <w:t xml:space="preserve"> McGinty, 2020; Pain, 2009) </w:t>
      </w:r>
      <w:r w:rsidRPr="00403F8A">
        <w:rPr>
          <w:rStyle w:val="Emphasis"/>
        </w:rPr>
        <w:t xml:space="preserve">mainly spread as globalized processes. The </w:t>
      </w:r>
      <w:r w:rsidRPr="00327018">
        <w:rPr>
          <w:rStyle w:val="Emphasis"/>
          <w:highlight w:val="cyan"/>
        </w:rPr>
        <w:t>construction of Otherness is</w:t>
      </w:r>
      <w:r w:rsidRPr="00403F8A">
        <w:rPr>
          <w:rStyle w:val="Emphasis"/>
        </w:rPr>
        <w:t xml:space="preserve"> communicated and mediated </w:t>
      </w:r>
      <w:r w:rsidRPr="00327018">
        <w:rPr>
          <w:rStyle w:val="Emphasis"/>
          <w:highlight w:val="cyan"/>
        </w:rPr>
        <w:t xml:space="preserve">through </w:t>
      </w:r>
      <w:r w:rsidRPr="003568F2">
        <w:rPr>
          <w:rStyle w:val="Emphasis"/>
        </w:rPr>
        <w:t xml:space="preserve">global media </w:t>
      </w:r>
      <w:r w:rsidRPr="00327018">
        <w:rPr>
          <w:rStyle w:val="Emphasis"/>
          <w:highlight w:val="cyan"/>
        </w:rPr>
        <w:t>discourse,</w:t>
      </w:r>
      <w:r w:rsidRPr="00403F8A">
        <w:rPr>
          <w:rStyle w:val="Emphasis"/>
        </w:rPr>
        <w:t xml:space="preserve"> and it is generally used </w:t>
      </w:r>
      <w:r w:rsidRPr="00327018">
        <w:rPr>
          <w:rStyle w:val="Emphasis"/>
        </w:rPr>
        <w:t>to legitimize discrimination</w:t>
      </w:r>
      <w:r w:rsidRPr="00403F8A">
        <w:rPr>
          <w:rStyle w:val="Emphasis"/>
        </w:rPr>
        <w:t xml:space="preserve"> and racism.</w:t>
      </w:r>
      <w:r w:rsidRPr="000C1873">
        <w:rPr>
          <w:sz w:val="12"/>
        </w:rPr>
        <w:t xml:space="preserve"> Indeed, </w:t>
      </w:r>
      <w:r w:rsidRPr="000C1873">
        <w:rPr>
          <w:rStyle w:val="Emphasis"/>
        </w:rPr>
        <w:t xml:space="preserve">Islamophobia is globally portrayed in interaction with global geopolitical events, and this </w:t>
      </w:r>
      <w:r w:rsidRPr="00327018">
        <w:rPr>
          <w:rStyle w:val="Emphasis"/>
        </w:rPr>
        <w:t>global Islamophobic industry is</w:t>
      </w:r>
      <w:r w:rsidRPr="000C1873">
        <w:rPr>
          <w:rStyle w:val="Emphasis"/>
        </w:rPr>
        <w:t xml:space="preserve"> directly </w:t>
      </w:r>
      <w:r w:rsidRPr="00327018">
        <w:rPr>
          <w:rStyle w:val="Emphasis"/>
        </w:rPr>
        <w:t>embedded</w:t>
      </w:r>
      <w:r w:rsidRPr="000C1873">
        <w:rPr>
          <w:rStyle w:val="Emphasis"/>
        </w:rPr>
        <w:t xml:space="preserve"> into bodies and minds</w:t>
      </w:r>
      <w:r w:rsidRPr="000C1873">
        <w:rPr>
          <w:sz w:val="12"/>
        </w:rPr>
        <w:t xml:space="preserve"> (</w:t>
      </w:r>
      <w:proofErr w:type="spellStart"/>
      <w:r w:rsidRPr="000C1873">
        <w:rPr>
          <w:sz w:val="12"/>
        </w:rPr>
        <w:t>Mansson</w:t>
      </w:r>
      <w:proofErr w:type="spellEnd"/>
      <w:r w:rsidRPr="000C1873">
        <w:rPr>
          <w:sz w:val="12"/>
        </w:rPr>
        <w:t xml:space="preserve"> McGinty, 2020; </w:t>
      </w:r>
      <w:proofErr w:type="spellStart"/>
      <w:r w:rsidRPr="000C1873">
        <w:rPr>
          <w:sz w:val="12"/>
        </w:rPr>
        <w:t>Botterill</w:t>
      </w:r>
      <w:proofErr w:type="spellEnd"/>
      <w:r w:rsidRPr="000C1873">
        <w:rPr>
          <w:sz w:val="12"/>
        </w:rPr>
        <w:t xml:space="preserve"> et al., 2019; </w:t>
      </w:r>
      <w:proofErr w:type="spellStart"/>
      <w:r w:rsidRPr="000C1873">
        <w:rPr>
          <w:sz w:val="12"/>
        </w:rPr>
        <w:t>Listerborn</w:t>
      </w:r>
      <w:proofErr w:type="spellEnd"/>
      <w:r w:rsidRPr="000C1873">
        <w:rPr>
          <w:sz w:val="12"/>
        </w:rPr>
        <w:t xml:space="preserve">, 2015; Najib &amp; Hopkins, 2019). </w:t>
      </w:r>
      <w:r w:rsidRPr="003568F2">
        <w:rPr>
          <w:rStyle w:val="Emphasis"/>
        </w:rPr>
        <w:t xml:space="preserve">The connection of global Islamophobia to </w:t>
      </w:r>
      <w:r w:rsidRPr="00327018">
        <w:rPr>
          <w:rStyle w:val="Emphasis"/>
          <w:highlight w:val="cyan"/>
        </w:rPr>
        <w:t xml:space="preserve">emotional </w:t>
      </w:r>
      <w:r w:rsidRPr="008E086F">
        <w:rPr>
          <w:rStyle w:val="Emphasis"/>
          <w:highlight w:val="cyan"/>
        </w:rPr>
        <w:t xml:space="preserve">Islamophobia brings </w:t>
      </w:r>
      <w:r w:rsidRPr="00327018">
        <w:rPr>
          <w:rStyle w:val="Emphasis"/>
          <w:highlight w:val="cyan"/>
        </w:rPr>
        <w:t>its spatiality to life</w:t>
      </w:r>
      <w:r w:rsidRPr="000C1873">
        <w:rPr>
          <w:rStyle w:val="Emphasis"/>
        </w:rPr>
        <w:t xml:space="preserve"> and deserves to be explored.</w:t>
      </w:r>
      <w:r w:rsidRPr="000C1873">
        <w:rPr>
          <w:sz w:val="12"/>
        </w:rPr>
        <w:t xml:space="preserve"> Geopolitics has a significant responsibility for everyday experiences, and critical social sciences (</w:t>
      </w:r>
      <w:proofErr w:type="gramStart"/>
      <w:r w:rsidRPr="000C1873">
        <w:rPr>
          <w:sz w:val="12"/>
        </w:rPr>
        <w:t>in particular critical</w:t>
      </w:r>
      <w:proofErr w:type="gramEnd"/>
      <w:r w:rsidRPr="000C1873">
        <w:rPr>
          <w:sz w:val="12"/>
        </w:rPr>
        <w:t xml:space="preserve"> geography) </w:t>
      </w:r>
      <w:r w:rsidRPr="000C1873">
        <w:rPr>
          <w:rStyle w:val="StyleUnderline"/>
        </w:rPr>
        <w:t>must take greater account of the everyday, the embodied and the emotional,</w:t>
      </w:r>
      <w:r w:rsidRPr="000C1873">
        <w:rPr>
          <w:sz w:val="12"/>
        </w:rPr>
        <w:t xml:space="preserve"> as </w:t>
      </w:r>
      <w:r w:rsidRPr="008E086F">
        <w:rPr>
          <w:sz w:val="12"/>
        </w:rPr>
        <w:t>advocated</w:t>
      </w:r>
      <w:r w:rsidRPr="000C1873">
        <w:rPr>
          <w:sz w:val="12"/>
        </w:rPr>
        <w:t xml:space="preserve"> by feminist academics (Hyndman, 2004; Sharp, 2007; Ahmed, 2004; Rose, 1993; Pain &amp; </w:t>
      </w:r>
      <w:proofErr w:type="spellStart"/>
      <w:r w:rsidRPr="000C1873">
        <w:rPr>
          <w:sz w:val="12"/>
        </w:rPr>
        <w:t>Staeheli</w:t>
      </w:r>
      <w:proofErr w:type="spellEnd"/>
      <w:r w:rsidRPr="000C1873">
        <w:rPr>
          <w:sz w:val="12"/>
        </w:rPr>
        <w:t xml:space="preserve">, 2014; Pain et al., 2010). </w:t>
      </w:r>
      <w:r w:rsidRPr="000C1873">
        <w:rPr>
          <w:rStyle w:val="Emphasis"/>
        </w:rPr>
        <w:t>By constantly juggling the ‘private’ and the ‘public’, they have been able to show how the everyday experiences of bodies and minds relate to geopolitical discourses and events.</w:t>
      </w:r>
      <w:r w:rsidRPr="000C1873">
        <w:rPr>
          <w:sz w:val="12"/>
        </w:rPr>
        <w:t xml:space="preserve"> Consequently, this chapter takes everyday life, body and emotions deeply seriously. First, </w:t>
      </w:r>
      <w:proofErr w:type="spellStart"/>
      <w:r w:rsidRPr="000C1873">
        <w:rPr>
          <w:sz w:val="12"/>
        </w:rPr>
        <w:t>Mansson</w:t>
      </w:r>
      <w:proofErr w:type="spellEnd"/>
      <w:r w:rsidRPr="000C1873">
        <w:rPr>
          <w:sz w:val="12"/>
        </w:rPr>
        <w:t xml:space="preserve"> McGinty (2020) explains that the study of the everyday realm when examining any geopolitical phenomenon (such as Spatialized Islamophobia) is essential. She shows, through feminist geopolitical theories, that </w:t>
      </w:r>
      <w:r w:rsidRPr="000C1873">
        <w:rPr>
          <w:rStyle w:val="StyleUnderline"/>
        </w:rPr>
        <w:t>such racism is lived, felt and embodied in people’s everyday lives. It can affect their self-con-</w:t>
      </w:r>
      <w:proofErr w:type="spellStart"/>
      <w:r w:rsidRPr="000C1873">
        <w:rPr>
          <w:rStyle w:val="StyleUnderline"/>
        </w:rPr>
        <w:t>fidence</w:t>
      </w:r>
      <w:proofErr w:type="spellEnd"/>
      <w:r w:rsidRPr="000C1873">
        <w:rPr>
          <w:rStyle w:val="StyleUnderline"/>
        </w:rPr>
        <w:t xml:space="preserve"> and their sense of belonging to society.</w:t>
      </w:r>
      <w:r w:rsidRPr="000C1873">
        <w:rPr>
          <w:sz w:val="12"/>
        </w:rPr>
        <w:t xml:space="preserve"> Second, the body, according to Merleau-Ponty (1962), is part of a social realm based on perception, practice and bodily moves. </w:t>
      </w:r>
      <w:r w:rsidRPr="000C1873">
        <w:rPr>
          <w:rStyle w:val="StyleUnderline"/>
        </w:rPr>
        <w:t>Bodies can be recognized as being similar or different, familiar or strange, and can thus describe a sense of inclusion or exclusion. A body can feel either at ease or out of place because it functions as a marker of social, cultural and religious differentiation.</w:t>
      </w:r>
      <w:r w:rsidRPr="000C1873">
        <w:rPr>
          <w:sz w:val="12"/>
        </w:rPr>
        <w:t xml:space="preserve"> Third, Ahmed (2004) shows that </w:t>
      </w:r>
      <w:r w:rsidRPr="004420C4">
        <w:rPr>
          <w:rStyle w:val="Emphasis"/>
        </w:rPr>
        <w:t>emotions are not simply feelings</w:t>
      </w:r>
      <w:r w:rsidRPr="000C1873">
        <w:rPr>
          <w:rStyle w:val="Emphasis"/>
        </w:rPr>
        <w:t xml:space="preserve"> between individuals or </w:t>
      </w:r>
      <w:r w:rsidRPr="003568F2">
        <w:rPr>
          <w:rStyle w:val="Emphasis"/>
        </w:rPr>
        <w:t xml:space="preserve">groups: they </w:t>
      </w:r>
      <w:r w:rsidRPr="004420C4">
        <w:rPr>
          <w:rStyle w:val="Emphasis"/>
        </w:rPr>
        <w:t>are</w:t>
      </w:r>
      <w:r w:rsidRPr="003568F2">
        <w:rPr>
          <w:rStyle w:val="Emphasis"/>
        </w:rPr>
        <w:t xml:space="preserve"> also</w:t>
      </w:r>
      <w:r w:rsidRPr="000C1873">
        <w:rPr>
          <w:rStyle w:val="Emphasis"/>
        </w:rPr>
        <w:t xml:space="preserve"> </w:t>
      </w:r>
      <w:r w:rsidRPr="004420C4">
        <w:rPr>
          <w:rStyle w:val="Emphasis"/>
        </w:rPr>
        <w:t>instruments of governance that</w:t>
      </w:r>
      <w:r w:rsidRPr="000C1873">
        <w:rPr>
          <w:rStyle w:val="Emphasis"/>
        </w:rPr>
        <w:t xml:space="preserve"> </w:t>
      </w:r>
      <w:r w:rsidRPr="003568F2">
        <w:rPr>
          <w:rStyle w:val="Emphasis"/>
        </w:rPr>
        <w:t xml:space="preserve">are constituted by and </w:t>
      </w:r>
      <w:r w:rsidRPr="004420C4">
        <w:rPr>
          <w:rStyle w:val="Emphasis"/>
        </w:rPr>
        <w:t>constitutive of social relations.</w:t>
      </w:r>
      <w:r w:rsidRPr="000C1873">
        <w:rPr>
          <w:sz w:val="12"/>
        </w:rPr>
        <w:t xml:space="preserve"> Emotions are also fluid and fleeting (Harrison, 2000), since they move between bodies and do not reside in the same individual in fixed forms. The study of embodied and emotional Islamophobia implies a better approach to the relationship between spaces and identities. Spatialized Islamophobia links considerations of spatial patterns to theories of intersecting identities (Najib &amp; Hopkins, 2020). This </w:t>
      </w:r>
      <w:r w:rsidRPr="00327018">
        <w:rPr>
          <w:rStyle w:val="Emphasis"/>
          <w:highlight w:val="cyan"/>
        </w:rPr>
        <w:t>anti-Muslim racism</w:t>
      </w:r>
      <w:r w:rsidRPr="000C1873">
        <w:rPr>
          <w:rStyle w:val="Emphasis"/>
        </w:rPr>
        <w:t xml:space="preserve"> can easily </w:t>
      </w:r>
      <w:r w:rsidRPr="003568F2">
        <w:rPr>
          <w:rStyle w:val="Emphasis"/>
        </w:rPr>
        <w:t xml:space="preserve">be read </w:t>
      </w:r>
      <w:r w:rsidRPr="00327018">
        <w:rPr>
          <w:rStyle w:val="Emphasis"/>
          <w:highlight w:val="cyan"/>
        </w:rPr>
        <w:t>in nationalist political discourses,</w:t>
      </w:r>
      <w:r w:rsidRPr="000C1873">
        <w:rPr>
          <w:rStyle w:val="Emphasis"/>
        </w:rPr>
        <w:t xml:space="preserve"> and it is also lived and </w:t>
      </w:r>
      <w:r w:rsidRPr="003568F2">
        <w:rPr>
          <w:rStyle w:val="Emphasis"/>
          <w:highlight w:val="cyan"/>
        </w:rPr>
        <w:t>experienced</w:t>
      </w:r>
      <w:r w:rsidRPr="000C1873">
        <w:rPr>
          <w:rStyle w:val="Emphasis"/>
        </w:rPr>
        <w:t xml:space="preserve"> in the </w:t>
      </w:r>
      <w:r w:rsidRPr="003568F2">
        <w:rPr>
          <w:rStyle w:val="Emphasis"/>
          <w:highlight w:val="cyan"/>
        </w:rPr>
        <w:t>daily</w:t>
      </w:r>
      <w:r w:rsidRPr="000C1873">
        <w:rPr>
          <w:rStyle w:val="Emphasis"/>
        </w:rPr>
        <w:t xml:space="preserve"> life of the most vulnerable bodies. </w:t>
      </w:r>
      <w:r w:rsidRPr="000C1873">
        <w:rPr>
          <w:sz w:val="12"/>
        </w:rPr>
        <w:t xml:space="preserve">In most spatial contexts, the main people affected by Islamophobia are veiled Muslim women, who became the epitome of embodied geopolitics (Dixon &amp; Marston, 2011; Hyndman, 2004; Williams &amp; Massaro, 2013) mainly because of their great visibility. Indeed, being a visible Muslim woman is a geopolitical issue (Najib &amp; Hopkins, 2019). </w:t>
      </w:r>
      <w:r w:rsidRPr="000C1873">
        <w:rPr>
          <w:rStyle w:val="StyleUnderline"/>
        </w:rPr>
        <w:t xml:space="preserve">Mainstream media and politics report an increasing visibility of the hijab in the public sphere, more than any other symbol of piety or personal belief and identity. As a result, the hijab has become a strong marker of Muslim identity, and its visibility in public spaces a strong synonym for Spatialized Islamophobia. </w:t>
      </w:r>
      <w:r w:rsidRPr="000C1873">
        <w:rPr>
          <w:sz w:val="12"/>
        </w:rPr>
        <w:t xml:space="preserve">In addition, there is another concern, specifically gender, related to the feminist struggle for women’s right to control their body (hooks, 2000). </w:t>
      </w:r>
      <w:r w:rsidRPr="000C1873">
        <w:rPr>
          <w:rStyle w:val="StyleUnderline"/>
        </w:rPr>
        <w:t>In this male dominated society, veiled Muslim women appear as marginalized groups who need to be carefully managed</w:t>
      </w:r>
      <w:r w:rsidRPr="000C1873">
        <w:rPr>
          <w:sz w:val="12"/>
        </w:rPr>
        <w:t xml:space="preserve"> (Bilge, 2010; Farris, 2017; Dwyer, 1999; Kwan, 2008; Fernando, 2009; Mirza, 2013; Hopkins, 2016), and feminist scholars in Sociology, Criminology and Geography have played a particularly prominent role in examining the interactions between religion, gender and place and in shaping how social politics produce emotional landscapes for marginalized groups (Pain, 2001; McDowell, 2008; Valentine, 1989). </w:t>
      </w:r>
      <w:r w:rsidRPr="000C1873">
        <w:rPr>
          <w:rStyle w:val="StyleUnderline"/>
        </w:rPr>
        <w:t>Veiled Muslim women are seen as universally vulnerable, and the study of their everyday lives is naturally a pressing issue.</w:t>
      </w:r>
      <w:r w:rsidRPr="000C1873">
        <w:rPr>
          <w:sz w:val="12"/>
        </w:rPr>
        <w:t xml:space="preserve"> Exploring feminist geopolitics through the lens of bodies and minds amounts to taking an interest in their everyday fears and concerns in response to Islamophobia. It is therefore important to </w:t>
      </w:r>
      <w:proofErr w:type="spellStart"/>
      <w:r w:rsidRPr="000C1873">
        <w:rPr>
          <w:sz w:val="12"/>
        </w:rPr>
        <w:t>analyse</w:t>
      </w:r>
      <w:proofErr w:type="spellEnd"/>
      <w:r w:rsidRPr="000C1873">
        <w:rPr>
          <w:sz w:val="12"/>
        </w:rPr>
        <w:t xml:space="preserve"> in this chapter the embodied and emotional geographies of veiled Muslim women’s experiences of Islamophobia, as well as their ways of negotiating their Muslimness. Having said that, Muslim men, too, worry about Islamophobia. Even if they do not necessarily acknowledge being afraid for themselves, they express fear for their family and especially for the women of their family (daughters, nieces, wives, sisters, and mothers) (Najib &amp; Hopkins, 2019). </w:t>
      </w:r>
      <w:r w:rsidRPr="000C1873">
        <w:rPr>
          <w:rStyle w:val="StyleUnderline"/>
        </w:rPr>
        <w:t>Muslim men particularly suffer from significant demonizing stereotypes related to violence, patriarchy, sexism and especially terrorism</w:t>
      </w:r>
      <w:r w:rsidRPr="000C1873">
        <w:rPr>
          <w:sz w:val="12"/>
        </w:rPr>
        <w:t xml:space="preserve"> (</w:t>
      </w:r>
      <w:proofErr w:type="spellStart"/>
      <w:r w:rsidRPr="000C1873">
        <w:rPr>
          <w:sz w:val="12"/>
        </w:rPr>
        <w:t>Staeheli</w:t>
      </w:r>
      <w:proofErr w:type="spellEnd"/>
      <w:r w:rsidRPr="000C1873">
        <w:rPr>
          <w:sz w:val="12"/>
        </w:rPr>
        <w:t xml:space="preserve"> &amp; Nagel, 2008; Hopkins, 2007; Cohen &amp; Tufail, 2017; Mythen et al., 2009). Ahmed </w:t>
      </w:r>
      <w:r w:rsidRPr="000C1873">
        <w:rPr>
          <w:sz w:val="12"/>
        </w:rPr>
        <w:lastRenderedPageBreak/>
        <w:t xml:space="preserve">(2004) and Swanton (2010) </w:t>
      </w:r>
      <w:r w:rsidRPr="000C1873">
        <w:rPr>
          <w:rStyle w:val="StyleUnderline"/>
        </w:rPr>
        <w:t>have explained this idea of affective circulation between bodies, and how – in the ‘war on terror’ era – the racist judgements of ‘becoming terrorists’ take place particularly in moments of encounter. Muslim men are subject to important scrutiny and feel fearful of being scapegoated and suspected of potential terrorist activities.</w:t>
      </w:r>
      <w:r w:rsidRPr="000C1873">
        <w:rPr>
          <w:sz w:val="12"/>
        </w:rPr>
        <w:t xml:space="preserve"> </w:t>
      </w:r>
      <w:r w:rsidRPr="000C1873">
        <w:rPr>
          <w:rStyle w:val="StyleUnderline"/>
        </w:rPr>
        <w:t>Negative stereotypical views of Muslim men</w:t>
      </w:r>
      <w:r w:rsidRPr="000C1873">
        <w:rPr>
          <w:sz w:val="12"/>
        </w:rPr>
        <w:t xml:space="preserve"> (Archer, 2009; Runnymede Trust, 2017) </w:t>
      </w:r>
      <w:r w:rsidRPr="000C1873">
        <w:rPr>
          <w:rStyle w:val="StyleUnderline"/>
        </w:rPr>
        <w:t>also represent an important political concern that needs to be combatted.</w:t>
      </w:r>
      <w:r w:rsidRPr="000C1873">
        <w:rPr>
          <w:sz w:val="12"/>
        </w:rPr>
        <w:t xml:space="preserve"> More importantly, it is thus necessary to remember that </w:t>
      </w:r>
      <w:r w:rsidRPr="004420C4">
        <w:rPr>
          <w:rStyle w:val="Emphasis"/>
        </w:rPr>
        <w:t xml:space="preserve">Islamophobia has a </w:t>
      </w:r>
      <w:r w:rsidRPr="003568F2">
        <w:rPr>
          <w:rStyle w:val="Emphasis"/>
        </w:rPr>
        <w:t xml:space="preserve">marked </w:t>
      </w:r>
      <w:r w:rsidRPr="004420C4">
        <w:rPr>
          <w:rStyle w:val="Emphasis"/>
        </w:rPr>
        <w:t>psychological influence on all Muslim populations,</w:t>
      </w:r>
      <w:r w:rsidRPr="000C1873">
        <w:rPr>
          <w:rStyle w:val="Emphasis"/>
        </w:rPr>
        <w:t xml:space="preserve"> </w:t>
      </w:r>
      <w:r w:rsidRPr="000C1873">
        <w:rPr>
          <w:sz w:val="12"/>
        </w:rPr>
        <w:t xml:space="preserve">including men (Mac an </w:t>
      </w:r>
      <w:proofErr w:type="spellStart"/>
      <w:r w:rsidRPr="000C1873">
        <w:rPr>
          <w:sz w:val="12"/>
        </w:rPr>
        <w:t>Ghaill</w:t>
      </w:r>
      <w:proofErr w:type="spellEnd"/>
      <w:r w:rsidRPr="000C1873">
        <w:rPr>
          <w:sz w:val="12"/>
        </w:rPr>
        <w:t xml:space="preserve"> &amp; Haywood, 2015; Hopkins, 2007), children and teenagers (</w:t>
      </w:r>
      <w:proofErr w:type="spellStart"/>
      <w:r w:rsidRPr="000C1873">
        <w:rPr>
          <w:sz w:val="12"/>
        </w:rPr>
        <w:t>Elkassem</w:t>
      </w:r>
      <w:proofErr w:type="spellEnd"/>
      <w:r w:rsidRPr="000C1873">
        <w:rPr>
          <w:sz w:val="12"/>
        </w:rPr>
        <w:t xml:space="preserve"> et al., 2018; Younus &amp; Mian, 2018; Sirin &amp; Fine, 2007) and both veiled (</w:t>
      </w:r>
      <w:proofErr w:type="spellStart"/>
      <w:r w:rsidRPr="000C1873">
        <w:rPr>
          <w:sz w:val="12"/>
        </w:rPr>
        <w:t>Gökariksel</w:t>
      </w:r>
      <w:proofErr w:type="spellEnd"/>
      <w:r w:rsidRPr="000C1873">
        <w:rPr>
          <w:sz w:val="12"/>
        </w:rPr>
        <w:t xml:space="preserve"> &amp; </w:t>
      </w:r>
      <w:proofErr w:type="spellStart"/>
      <w:r w:rsidRPr="000C1873">
        <w:rPr>
          <w:sz w:val="12"/>
        </w:rPr>
        <w:t>Secor</w:t>
      </w:r>
      <w:proofErr w:type="spellEnd"/>
      <w:r w:rsidRPr="000C1873">
        <w:rPr>
          <w:sz w:val="12"/>
        </w:rPr>
        <w:t xml:space="preserve">, 2012; Najib &amp; Hopkins, 2019; </w:t>
      </w:r>
      <w:proofErr w:type="spellStart"/>
      <w:r w:rsidRPr="000C1873">
        <w:rPr>
          <w:sz w:val="12"/>
        </w:rPr>
        <w:t>Listerborn</w:t>
      </w:r>
      <w:proofErr w:type="spellEnd"/>
      <w:r w:rsidRPr="000C1873">
        <w:rPr>
          <w:sz w:val="12"/>
        </w:rPr>
        <w:t xml:space="preserve">, 2015; Bilge, 2010; Dwyer, 1999) and unveiled Muslim women (Mir, 2014; Perry, 2014; Kwan, 2008; </w:t>
      </w:r>
      <w:proofErr w:type="spellStart"/>
      <w:r w:rsidRPr="000C1873">
        <w:rPr>
          <w:sz w:val="12"/>
        </w:rPr>
        <w:t>Selod</w:t>
      </w:r>
      <w:proofErr w:type="spellEnd"/>
      <w:r w:rsidRPr="000C1873">
        <w:rPr>
          <w:sz w:val="12"/>
        </w:rPr>
        <w:t xml:space="preserve">, 2015). All told, </w:t>
      </w:r>
      <w:r w:rsidRPr="000C1873">
        <w:rPr>
          <w:rStyle w:val="StyleUnderline"/>
        </w:rPr>
        <w:t xml:space="preserve">the </w:t>
      </w:r>
      <w:r w:rsidRPr="003568F2">
        <w:rPr>
          <w:rStyle w:val="StyleUnderline"/>
        </w:rPr>
        <w:t>public’s ignorance of Islam and the</w:t>
      </w:r>
      <w:r w:rsidRPr="000C1873">
        <w:rPr>
          <w:rStyle w:val="StyleUnderline"/>
        </w:rPr>
        <w:t xml:space="preserve"> political prominence of </w:t>
      </w:r>
      <w:proofErr w:type="spellStart"/>
      <w:proofErr w:type="gramStart"/>
      <w:r w:rsidRPr="000C1873">
        <w:rPr>
          <w:rStyle w:val="StyleUnderline"/>
        </w:rPr>
        <w:t>the‘</w:t>
      </w:r>
      <w:proofErr w:type="gramEnd"/>
      <w:r w:rsidRPr="000C1873">
        <w:rPr>
          <w:rStyle w:val="StyleUnderline"/>
        </w:rPr>
        <w:t>Muslim</w:t>
      </w:r>
      <w:proofErr w:type="spellEnd"/>
      <w:r w:rsidRPr="000C1873">
        <w:rPr>
          <w:rStyle w:val="StyleUnderline"/>
        </w:rPr>
        <w:t xml:space="preserve"> problem’ </w:t>
      </w:r>
      <w:r w:rsidRPr="000C1873">
        <w:rPr>
          <w:sz w:val="12"/>
        </w:rPr>
        <w:t xml:space="preserve">(Dunn &amp; Kamp, 2009) </w:t>
      </w:r>
      <w:r w:rsidRPr="004420C4">
        <w:rPr>
          <w:rStyle w:val="StyleUnderline"/>
        </w:rPr>
        <w:t>directly affect Muslim bodies.</w:t>
      </w:r>
      <w:r w:rsidRPr="000C1873">
        <w:rPr>
          <w:sz w:val="12"/>
        </w:rPr>
        <w:t xml:space="preserve"> Rather than experiencing fear themselves, </w:t>
      </w:r>
      <w:r w:rsidRPr="000C1873">
        <w:rPr>
          <w:rStyle w:val="StyleUnderline"/>
        </w:rPr>
        <w:t>people view Muslims as a source of fear</w:t>
      </w:r>
      <w:r w:rsidRPr="000C1873">
        <w:rPr>
          <w:sz w:val="12"/>
        </w:rPr>
        <w:t xml:space="preserve"> (although see Day, 1999; Hopkins &amp; Smith, 2008). </w:t>
      </w:r>
      <w:r w:rsidRPr="000C1873">
        <w:rPr>
          <w:rStyle w:val="Emphasis"/>
        </w:rPr>
        <w:t xml:space="preserve">This </w:t>
      </w:r>
      <w:r w:rsidRPr="000C1873">
        <w:rPr>
          <w:rStyle w:val="Emphasis"/>
          <w:highlight w:val="cyan"/>
        </w:rPr>
        <w:t>demonizing of Muslim</w:t>
      </w:r>
      <w:r w:rsidRPr="000C1873">
        <w:rPr>
          <w:rStyle w:val="Emphasis"/>
        </w:rPr>
        <w:t xml:space="preserve"> bodies </w:t>
      </w:r>
      <w:r w:rsidRPr="000C1873">
        <w:rPr>
          <w:rStyle w:val="Emphasis"/>
          <w:highlight w:val="cyan"/>
        </w:rPr>
        <w:t>in</w:t>
      </w:r>
      <w:r w:rsidRPr="000C1873">
        <w:rPr>
          <w:rStyle w:val="Emphasis"/>
        </w:rPr>
        <w:t xml:space="preserve"> the </w:t>
      </w:r>
      <w:r w:rsidRPr="000C1873">
        <w:rPr>
          <w:rStyle w:val="Emphasis"/>
          <w:highlight w:val="cyan"/>
        </w:rPr>
        <w:t>media and politics,</w:t>
      </w:r>
      <w:r w:rsidRPr="000C1873">
        <w:rPr>
          <w:rStyle w:val="Emphasis"/>
        </w:rPr>
        <w:t xml:space="preserve"> in turn, </w:t>
      </w:r>
      <w:r w:rsidRPr="000C1873">
        <w:rPr>
          <w:rStyle w:val="Emphasis"/>
          <w:highlight w:val="cyan"/>
        </w:rPr>
        <w:t>affect</w:t>
      </w:r>
      <w:r w:rsidRPr="000C1873">
        <w:rPr>
          <w:rStyle w:val="Emphasis"/>
        </w:rPr>
        <w:t xml:space="preserve">s </w:t>
      </w:r>
      <w:r w:rsidRPr="000C1873">
        <w:rPr>
          <w:rStyle w:val="Emphasis"/>
          <w:highlight w:val="cyan"/>
        </w:rPr>
        <w:t xml:space="preserve">Muslims’ </w:t>
      </w:r>
      <w:r w:rsidRPr="000C1873">
        <w:rPr>
          <w:rStyle w:val="Emphasis"/>
        </w:rPr>
        <w:t>o</w:t>
      </w:r>
      <w:r w:rsidRPr="009D067B">
        <w:rPr>
          <w:rStyle w:val="Emphasis"/>
        </w:rPr>
        <w:t xml:space="preserve">wn sense of </w:t>
      </w:r>
      <w:r w:rsidRPr="000C1873">
        <w:rPr>
          <w:rStyle w:val="Emphasis"/>
          <w:highlight w:val="cyan"/>
        </w:rPr>
        <w:t>security.</w:t>
      </w:r>
      <w:r w:rsidRPr="000C1873">
        <w:rPr>
          <w:sz w:val="12"/>
          <w:highlight w:val="cyan"/>
        </w:rPr>
        <w:t xml:space="preserve"> </w:t>
      </w:r>
      <w:r w:rsidRPr="000C1873">
        <w:rPr>
          <w:sz w:val="12"/>
        </w:rPr>
        <w:t xml:space="preserve">In previous chapters, I have explained that Muslims are neither failed citizens (Chapter 2) nor self-segregated residents (Chapter 3), challenging the negative mainstream representations. This chapter is about demonstrating that </w:t>
      </w:r>
      <w:r w:rsidRPr="000C1873">
        <w:rPr>
          <w:rStyle w:val="StyleUnderline"/>
        </w:rPr>
        <w:t>Muslim bodies (veiled bodies, full-covered bodies, bearded bodies, etc.) are not dangerous and, on the contrary, feel themselves insecure in many spaces.</w:t>
      </w:r>
      <w:r w:rsidRPr="000C1873">
        <w:rPr>
          <w:sz w:val="12"/>
        </w:rPr>
        <w:t xml:space="preserve"> Depending on bodily markers, some Muslims may be feared to a greater or a lesser extent in various places and </w:t>
      </w:r>
      <w:proofErr w:type="gramStart"/>
      <w:r w:rsidRPr="000C1873">
        <w:rPr>
          <w:sz w:val="12"/>
        </w:rPr>
        <w:t>times;</w:t>
      </w:r>
      <w:proofErr w:type="gramEnd"/>
      <w:r w:rsidRPr="000C1873">
        <w:rPr>
          <w:sz w:val="12"/>
        </w:rPr>
        <w:t xml:space="preserve"> which makes them more fearful. In this sense, </w:t>
      </w:r>
      <w:r w:rsidRPr="000C1873">
        <w:rPr>
          <w:rStyle w:val="StyleUnderline"/>
        </w:rPr>
        <w:t xml:space="preserve">Muslim bodies become at the same time subjects of hatred and of fear </w:t>
      </w:r>
      <w:r w:rsidRPr="000C1873">
        <w:rPr>
          <w:sz w:val="12"/>
        </w:rPr>
        <w:t xml:space="preserve">(Kwan, 2008), and </w:t>
      </w:r>
      <w:r w:rsidRPr="000C1873">
        <w:rPr>
          <w:rStyle w:val="StyleUnderline"/>
        </w:rPr>
        <w:t>various power relations attempt to differentiate between ‘the feared’ and ‘the fearful’.</w:t>
      </w:r>
      <w:r w:rsidRPr="000C1873">
        <w:rPr>
          <w:sz w:val="12"/>
        </w:rPr>
        <w:t xml:space="preserve"> Indeed, there are important power dynamics that depict the Islamic faith negatively and therefore push its followers to seek more security. The </w:t>
      </w:r>
      <w:r w:rsidRPr="009D067B">
        <w:rPr>
          <w:rStyle w:val="StyleUnderline"/>
          <w:b/>
          <w:bCs/>
          <w:highlight w:val="cyan"/>
        </w:rPr>
        <w:t>emotional</w:t>
      </w:r>
      <w:r w:rsidRPr="00327018">
        <w:rPr>
          <w:rStyle w:val="StyleUnderline"/>
          <w:highlight w:val="cyan"/>
        </w:rPr>
        <w:t xml:space="preserve"> </w:t>
      </w:r>
      <w:r w:rsidRPr="009D067B">
        <w:rPr>
          <w:rStyle w:val="StyleUnderline"/>
          <w:b/>
          <w:bCs/>
          <w:highlight w:val="cyan"/>
        </w:rPr>
        <w:t>trauma</w:t>
      </w:r>
      <w:r w:rsidRPr="009D067B">
        <w:rPr>
          <w:rStyle w:val="StyleUnderline"/>
        </w:rPr>
        <w:t xml:space="preserve"> resulting </w:t>
      </w:r>
      <w:r w:rsidRPr="00327018">
        <w:rPr>
          <w:rStyle w:val="StyleUnderline"/>
          <w:highlight w:val="cyan"/>
        </w:rPr>
        <w:t>from Islamophobic discourse</w:t>
      </w:r>
      <w:r w:rsidRPr="000C1873">
        <w:rPr>
          <w:rStyle w:val="StyleUnderline"/>
        </w:rPr>
        <w:t xml:space="preserve"> has been reiterated so often that Muslim bodies end up feeling constrained by their religious identity. </w:t>
      </w:r>
      <w:r w:rsidRPr="009D067B">
        <w:rPr>
          <w:rStyle w:val="StyleUnderline"/>
        </w:rPr>
        <w:t xml:space="preserve">Subsequently, </w:t>
      </w:r>
      <w:r w:rsidRPr="004420C4">
        <w:rPr>
          <w:rStyle w:val="Emphasis"/>
          <w:highlight w:val="cyan"/>
        </w:rPr>
        <w:t>Muslims have no</w:t>
      </w:r>
      <w:r w:rsidRPr="000C1873">
        <w:rPr>
          <w:rStyle w:val="Emphasis"/>
        </w:rPr>
        <w:t xml:space="preserve"> other </w:t>
      </w:r>
      <w:r w:rsidRPr="004420C4">
        <w:rPr>
          <w:rStyle w:val="Emphasis"/>
          <w:highlight w:val="cyan"/>
        </w:rPr>
        <w:t>choice</w:t>
      </w:r>
      <w:r w:rsidRPr="004420C4">
        <w:rPr>
          <w:rStyle w:val="Emphasis"/>
        </w:rPr>
        <w:t xml:space="preserve"> </w:t>
      </w:r>
      <w:r w:rsidRPr="004420C4">
        <w:rPr>
          <w:rStyle w:val="Emphasis"/>
          <w:highlight w:val="cyan"/>
        </w:rPr>
        <w:t>but to negotiate</w:t>
      </w:r>
      <w:r w:rsidRPr="000C1873">
        <w:rPr>
          <w:rStyle w:val="Emphasis"/>
        </w:rPr>
        <w:t xml:space="preserve"> their </w:t>
      </w:r>
      <w:r w:rsidRPr="004420C4">
        <w:rPr>
          <w:rStyle w:val="Emphasis"/>
        </w:rPr>
        <w:t xml:space="preserve">religious </w:t>
      </w:r>
      <w:r w:rsidRPr="004420C4">
        <w:rPr>
          <w:rStyle w:val="Emphasis"/>
          <w:highlight w:val="cyan"/>
        </w:rPr>
        <w:t>identity at a personal level</w:t>
      </w:r>
      <w:r w:rsidRPr="000C1873">
        <w:rPr>
          <w:rStyle w:val="Emphasis"/>
        </w:rPr>
        <w:t xml:space="preserve"> through specific </w:t>
      </w:r>
      <w:proofErr w:type="spellStart"/>
      <w:r w:rsidRPr="000C1873">
        <w:rPr>
          <w:rStyle w:val="Emphasis"/>
        </w:rPr>
        <w:t>behaviours</w:t>
      </w:r>
      <w:proofErr w:type="spellEnd"/>
      <w:r w:rsidRPr="000C1873">
        <w:rPr>
          <w:rStyle w:val="Emphasis"/>
        </w:rPr>
        <w:t xml:space="preserve"> and practices. </w:t>
      </w:r>
      <w:r w:rsidRPr="000C1873">
        <w:rPr>
          <w:sz w:val="12"/>
        </w:rPr>
        <w:t xml:space="preserve">Even though </w:t>
      </w:r>
      <w:r w:rsidRPr="000C1873">
        <w:rPr>
          <w:rStyle w:val="StyleUnderline"/>
        </w:rPr>
        <w:t>religion</w:t>
      </w:r>
      <w:r w:rsidRPr="000C1873">
        <w:rPr>
          <w:sz w:val="12"/>
        </w:rPr>
        <w:t xml:space="preserve"> r</w:t>
      </w:r>
      <w:r w:rsidRPr="009D067B">
        <w:rPr>
          <w:sz w:val="12"/>
        </w:rPr>
        <w:t>epre</w:t>
      </w:r>
      <w:r w:rsidRPr="000C1873">
        <w:rPr>
          <w:sz w:val="12"/>
        </w:rPr>
        <w:t xml:space="preserve">sents a major part of their identity and </w:t>
      </w:r>
      <w:r w:rsidRPr="000C1873">
        <w:rPr>
          <w:rStyle w:val="StyleUnderline"/>
        </w:rPr>
        <w:t>is an important driver in how they live their lives</w:t>
      </w:r>
      <w:r w:rsidRPr="000C1873">
        <w:rPr>
          <w:sz w:val="12"/>
        </w:rPr>
        <w:t xml:space="preserve"> (Peach, 2006a; </w:t>
      </w:r>
      <w:proofErr w:type="spellStart"/>
      <w:r w:rsidRPr="000C1873">
        <w:rPr>
          <w:sz w:val="12"/>
        </w:rPr>
        <w:t>Modood</w:t>
      </w:r>
      <w:proofErr w:type="spellEnd"/>
      <w:r w:rsidRPr="000C1873">
        <w:rPr>
          <w:sz w:val="12"/>
        </w:rPr>
        <w:t xml:space="preserve"> et al., 1997), </w:t>
      </w:r>
      <w:r w:rsidRPr="000C1873">
        <w:rPr>
          <w:rStyle w:val="StyleUnderline"/>
        </w:rPr>
        <w:t xml:space="preserve">Muslim bodies still struggle to control their fears, hopes, routines, domestic environments, and so on. In the end, this </w:t>
      </w:r>
      <w:r w:rsidRPr="004420C4">
        <w:rPr>
          <w:rStyle w:val="StyleUnderline"/>
        </w:rPr>
        <w:t>global fear of Islam</w:t>
      </w:r>
      <w:r w:rsidRPr="000C1873">
        <w:rPr>
          <w:rStyle w:val="StyleUnderline"/>
        </w:rPr>
        <w:t xml:space="preserve"> seriously </w:t>
      </w:r>
      <w:r w:rsidRPr="004420C4">
        <w:rPr>
          <w:rStyle w:val="StyleUnderline"/>
        </w:rPr>
        <w:t>challenges</w:t>
      </w:r>
      <w:r w:rsidRPr="009D067B">
        <w:rPr>
          <w:rStyle w:val="StyleUnderline"/>
        </w:rPr>
        <w:t xml:space="preserve"> </w:t>
      </w:r>
      <w:r w:rsidRPr="004420C4">
        <w:rPr>
          <w:rStyle w:val="StyleUnderline"/>
        </w:rPr>
        <w:t>the</w:t>
      </w:r>
      <w:r w:rsidRPr="009D067B">
        <w:rPr>
          <w:rStyle w:val="StyleUnderline"/>
        </w:rPr>
        <w:t xml:space="preserve"> </w:t>
      </w:r>
      <w:r w:rsidRPr="004420C4">
        <w:rPr>
          <w:rStyle w:val="StyleUnderline"/>
        </w:rPr>
        <w:t xml:space="preserve">way </w:t>
      </w:r>
      <w:r w:rsidRPr="00327018">
        <w:rPr>
          <w:rStyle w:val="StyleUnderline"/>
        </w:rPr>
        <w:t>in</w:t>
      </w:r>
      <w:r w:rsidRPr="000C1873">
        <w:rPr>
          <w:rStyle w:val="StyleUnderline"/>
        </w:rPr>
        <w:t xml:space="preserve"> which </w:t>
      </w:r>
      <w:r w:rsidRPr="004420C4">
        <w:rPr>
          <w:rStyle w:val="StyleUnderline"/>
        </w:rPr>
        <w:t>they</w:t>
      </w:r>
      <w:r w:rsidRPr="000C1873">
        <w:rPr>
          <w:rStyle w:val="StyleUnderline"/>
        </w:rPr>
        <w:t xml:space="preserve"> behave, </w:t>
      </w:r>
      <w:r w:rsidRPr="009D067B">
        <w:rPr>
          <w:rStyle w:val="StyleUnderline"/>
        </w:rPr>
        <w:t xml:space="preserve">interact with and </w:t>
      </w:r>
      <w:r w:rsidRPr="004420C4">
        <w:rPr>
          <w:rStyle w:val="StyleUnderline"/>
        </w:rPr>
        <w:t>engage in public and private spaces.</w:t>
      </w:r>
    </w:p>
    <w:p w14:paraId="2505C16C" w14:textId="77777777" w:rsidR="00130173" w:rsidRDefault="00130173" w:rsidP="00130173"/>
    <w:p w14:paraId="68DA1703" w14:textId="77777777" w:rsidR="00130173" w:rsidRDefault="00130173" w:rsidP="00130173"/>
    <w:p w14:paraId="5054E2A5" w14:textId="77777777" w:rsidR="005036D7" w:rsidRDefault="005036D7" w:rsidP="005036D7">
      <w:pPr>
        <w:rPr>
          <w:rFonts w:eastAsiaTheme="majorEastAsia" w:cstheme="majorBidi"/>
          <w:b/>
          <w:iCs/>
          <w:sz w:val="26"/>
        </w:rPr>
      </w:pPr>
      <w:r w:rsidRPr="00C8745A">
        <w:rPr>
          <w:rFonts w:eastAsiaTheme="majorEastAsia" w:cstheme="majorBidi"/>
          <w:b/>
          <w:iCs/>
          <w:sz w:val="26"/>
        </w:rPr>
        <w:t>More than 90,000 Muslims were registered under NSEERS</w:t>
      </w:r>
      <w:r>
        <w:rPr>
          <w:rFonts w:eastAsiaTheme="majorEastAsia" w:cstheme="majorBidi"/>
          <w:b/>
          <w:iCs/>
          <w:sz w:val="26"/>
        </w:rPr>
        <w:t>, the program Raza was detained under, and ~14,000 were put in deportation proceedings.</w:t>
      </w:r>
      <w:r>
        <w:rPr>
          <w:rStyle w:val="FootnoteReference"/>
          <w:rFonts w:eastAsiaTheme="majorEastAsia" w:cstheme="majorBidi"/>
          <w:b/>
          <w:iCs/>
          <w:sz w:val="26"/>
        </w:rPr>
        <w:footnoteReference w:id="11"/>
      </w:r>
      <w:r>
        <w:rPr>
          <w:rFonts w:eastAsiaTheme="majorEastAsia" w:cstheme="majorBidi"/>
          <w:b/>
          <w:iCs/>
          <w:sz w:val="26"/>
        </w:rPr>
        <w:t xml:space="preserve"> It </w:t>
      </w:r>
      <w:r w:rsidRPr="00C8745A">
        <w:rPr>
          <w:rFonts w:eastAsiaTheme="majorEastAsia" w:cstheme="majorBidi"/>
          <w:b/>
          <w:iCs/>
          <w:sz w:val="26"/>
        </w:rPr>
        <w:t>did not produce a single terrorism prosecution</w:t>
      </w:r>
      <w:r>
        <w:rPr>
          <w:rFonts w:eastAsiaTheme="majorEastAsia" w:cstheme="majorBidi"/>
          <w:b/>
          <w:iCs/>
          <w:sz w:val="26"/>
        </w:rPr>
        <w:t>.</w:t>
      </w:r>
      <w:r>
        <w:rPr>
          <w:rStyle w:val="FootnoteReference"/>
          <w:rFonts w:eastAsiaTheme="majorEastAsia" w:cstheme="majorBidi"/>
          <w:b/>
          <w:iCs/>
          <w:sz w:val="26"/>
        </w:rPr>
        <w:footnoteReference w:id="12"/>
      </w:r>
    </w:p>
    <w:p w14:paraId="6387B68C" w14:textId="77777777" w:rsidR="005036D7" w:rsidRDefault="005036D7" w:rsidP="005036D7"/>
    <w:p w14:paraId="6872F432" w14:textId="7EA25734" w:rsidR="005036D7" w:rsidRDefault="005036D7" w:rsidP="005036D7">
      <w:pPr>
        <w:pStyle w:val="Heading4"/>
      </w:pPr>
      <w:r>
        <w:lastRenderedPageBreak/>
        <w:t>Trump’s 2025</w:t>
      </w:r>
      <w:r w:rsidRPr="004203EC">
        <w:t xml:space="preserve"> “universal immigrant registration”</w:t>
      </w:r>
      <w:r>
        <w:t xml:space="preserve"> is framed as </w:t>
      </w:r>
      <w:r w:rsidRPr="004203EC">
        <w:t xml:space="preserve">a </w:t>
      </w:r>
      <w:r w:rsidRPr="004203EC">
        <w:rPr>
          <w:u w:val="single"/>
        </w:rPr>
        <w:t>reboot</w:t>
      </w:r>
      <w:r w:rsidRPr="004203EC">
        <w:t xml:space="preserve"> of the post-9/11 registry</w:t>
      </w:r>
      <w:r>
        <w:t>, called by legal scholars the “</w:t>
      </w:r>
      <w:r w:rsidRPr="004203EC">
        <w:rPr>
          <w:u w:val="single"/>
        </w:rPr>
        <w:t>new-NSEERS</w:t>
      </w:r>
      <w:r>
        <w:rPr>
          <w:u w:val="single"/>
        </w:rPr>
        <w:t>.</w:t>
      </w:r>
      <w:r>
        <w:t>”</w:t>
      </w:r>
      <w:r>
        <w:rPr>
          <w:rStyle w:val="FootnoteReference"/>
        </w:rPr>
        <w:footnoteReference w:id="13"/>
      </w:r>
      <w:r w:rsidR="001D48AD">
        <w:t xml:space="preserve"> </w:t>
      </w:r>
      <w:r w:rsidR="00185188">
        <w:t>w</w:t>
      </w:r>
      <w:r w:rsidR="001D48AD">
        <w:t xml:space="preserve">hile </w:t>
      </w:r>
      <w:proofErr w:type="gramStart"/>
      <w:r w:rsidR="001D48AD">
        <w:t>relying</w:t>
      </w:r>
      <w:proofErr w:type="gramEnd"/>
      <w:r>
        <w:t xml:space="preserve"> </w:t>
      </w:r>
      <w:r w:rsidRPr="004203EC">
        <w:t xml:space="preserve">the </w:t>
      </w:r>
      <w:r w:rsidR="001D48AD">
        <w:t>court</w:t>
      </w:r>
      <w:r w:rsidRPr="004203EC">
        <w:t xml:space="preserve"> case that upheld NSEERS</w:t>
      </w:r>
      <w:r w:rsidR="001D48AD">
        <w:t xml:space="preserve"> t</w:t>
      </w:r>
      <w:r w:rsidRPr="004203EC">
        <w:t xml:space="preserve">o </w:t>
      </w:r>
      <w:r>
        <w:t>justify suspending normal legal procedure.</w:t>
      </w:r>
      <w:r>
        <w:rPr>
          <w:rStyle w:val="FootnoteReference"/>
        </w:rPr>
        <w:footnoteReference w:id="14"/>
      </w:r>
    </w:p>
    <w:p w14:paraId="3F9EF61F" w14:textId="77777777" w:rsidR="005036D7" w:rsidRPr="00531AB6" w:rsidRDefault="005036D7" w:rsidP="00130173"/>
    <w:p w14:paraId="11B1B292" w14:textId="77777777" w:rsidR="00130173" w:rsidRPr="00B26CDC" w:rsidRDefault="00130173" w:rsidP="00130173">
      <w:pPr>
        <w:pStyle w:val="Heading4"/>
      </w:pPr>
      <w:r w:rsidRPr="008D692B">
        <w:t xml:space="preserve">Rights discourse operates as the </w:t>
      </w:r>
      <w:r w:rsidRPr="00DE4734">
        <w:rPr>
          <w:u w:val="single"/>
        </w:rPr>
        <w:t>biopolitical technology</w:t>
      </w:r>
      <w:r w:rsidRPr="008D692B">
        <w:t xml:space="preserve"> through which Islamophobia is </w:t>
      </w:r>
      <w:r w:rsidRPr="00DE4734">
        <w:rPr>
          <w:u w:val="single"/>
        </w:rPr>
        <w:t>juridically entrenched</w:t>
      </w:r>
      <w:r w:rsidRPr="008D692B">
        <w:t xml:space="preserve">: citizenship's </w:t>
      </w:r>
      <w:r w:rsidRPr="00DE4734">
        <w:rPr>
          <w:u w:val="single"/>
        </w:rPr>
        <w:t>foundational exclusion</w:t>
      </w:r>
      <w:r>
        <w:t xml:space="preserve"> means the</w:t>
      </w:r>
      <w:r w:rsidRPr="008D692B">
        <w:t xml:space="preserve"> </w:t>
      </w:r>
      <w:r>
        <w:t>“</w:t>
      </w:r>
      <w:r w:rsidRPr="008D692B">
        <w:t>right to have rights</w:t>
      </w:r>
      <w:r>
        <w:t>”</w:t>
      </w:r>
      <w:r w:rsidRPr="008D692B">
        <w:t xml:space="preserve"> functions as a </w:t>
      </w:r>
      <w:r w:rsidRPr="00DE4734">
        <w:rPr>
          <w:u w:val="single"/>
        </w:rPr>
        <w:t>mechanism of capture</w:t>
      </w:r>
      <w:r w:rsidRPr="008D692B">
        <w:t xml:space="preserve"> that transforms Muslim political existence into contingent </w:t>
      </w:r>
      <w:r w:rsidRPr="00DE4734">
        <w:rPr>
          <w:u w:val="single"/>
        </w:rPr>
        <w:t>precarity</w:t>
      </w:r>
      <w:r w:rsidRPr="008D692B">
        <w:t xml:space="preserve">, where strengthening collective bargaining rights intensifies the surveillant architectures that mark Muslim life as fundamentally </w:t>
      </w:r>
      <w:r w:rsidRPr="00DE4734">
        <w:rPr>
          <w:u w:val="single"/>
        </w:rPr>
        <w:t>unstable</w:t>
      </w:r>
      <w:r w:rsidRPr="008D692B">
        <w:t xml:space="preserve"> within the politico-juridical order</w:t>
      </w:r>
      <w:r w:rsidRPr="00B26CDC">
        <w:t>.</w:t>
      </w:r>
    </w:p>
    <w:p w14:paraId="691C54C4" w14:textId="77777777" w:rsidR="00130173" w:rsidRPr="00B26CDC" w:rsidRDefault="00130173" w:rsidP="00130173">
      <w:proofErr w:type="spellStart"/>
      <w:r w:rsidRPr="00322B49">
        <w:rPr>
          <w:rStyle w:val="Style13ptBold"/>
        </w:rPr>
        <w:t>Kunnummal</w:t>
      </w:r>
      <w:proofErr w:type="spellEnd"/>
      <w:r w:rsidRPr="00322B49">
        <w:rPr>
          <w:rStyle w:val="Style13ptBold"/>
        </w:rPr>
        <w:t xml:space="preserve"> ’24</w:t>
      </w:r>
      <w:r w:rsidRPr="00322B49">
        <w:rPr>
          <w:b/>
          <w:sz w:val="26"/>
          <w:szCs w:val="26"/>
        </w:rPr>
        <w:t xml:space="preserve"> </w:t>
      </w:r>
      <w:r w:rsidRPr="00322B49">
        <w:t xml:space="preserve">[Ashraf; 2024. Post-doctoral Research Fellow @ Johannesburg Institute for Advanced Study, University of Johannesburg. "Between Appeal to Citizenship and Biopolitical Fracture: Islamophobia and the New Politics of Muslim Citizenship in India." Islamophobia Studies Journal 8(2): 261–272. DOI:10.13169/islastudj.8.2.0261; </w:t>
      </w:r>
      <w:proofErr w:type="spellStart"/>
      <w:r w:rsidRPr="00322B49">
        <w:t>umar</w:t>
      </w:r>
      <w:proofErr w:type="spellEnd"/>
      <w:r w:rsidRPr="00322B49">
        <w:t>]</w:t>
      </w:r>
    </w:p>
    <w:p w14:paraId="7EECD936" w14:textId="77777777" w:rsidR="00130173" w:rsidRDefault="00130173" w:rsidP="00130173">
      <w:pPr>
        <w:rPr>
          <w:sz w:val="14"/>
        </w:rPr>
      </w:pPr>
      <w:r w:rsidRPr="00EE03A2">
        <w:rPr>
          <w:sz w:val="14"/>
        </w:rPr>
        <w:t xml:space="preserve">At the heart of the debates and political struggle around the citizenship crisis in India, two symbiotic but antagonistic political paradigms arise. </w:t>
      </w:r>
      <w:r w:rsidRPr="00A856F5">
        <w:rPr>
          <w:rStyle w:val="Emphasis"/>
        </w:rPr>
        <w:t>The first, and the predominant one, bases itself on the question of rights, or “the right to have rights,” where the only way in which subjects are granted the right to existence is in the form of citizenship.</w:t>
      </w:r>
      <w:r w:rsidRPr="00EE03A2">
        <w:rPr>
          <w:sz w:val="14"/>
        </w:rPr>
        <w:t xml:space="preserve"> Here, the </w:t>
      </w:r>
      <w:r w:rsidRPr="00A856F5">
        <w:rPr>
          <w:rStyle w:val="StyleUnderline"/>
        </w:rPr>
        <w:t>denial of citizenship can only be resisted and restored through an appeal to the ethical core of citizenship and the law of the rights.</w:t>
      </w:r>
      <w:r w:rsidRPr="00EE03A2">
        <w:rPr>
          <w:sz w:val="14"/>
        </w:rPr>
        <w:t xml:space="preserve"> The second paradigm, on the other </w:t>
      </w:r>
      <w:r w:rsidRPr="009D067B">
        <w:rPr>
          <w:sz w:val="14"/>
        </w:rPr>
        <w:t xml:space="preserve">hand, </w:t>
      </w:r>
      <w:r w:rsidRPr="009D067B">
        <w:rPr>
          <w:rStyle w:val="StyleUnderline"/>
        </w:rPr>
        <w:t xml:space="preserve">questions the </w:t>
      </w:r>
      <w:r w:rsidRPr="00862955">
        <w:rPr>
          <w:rStyle w:val="StyleUnderline"/>
          <w:highlight w:val="cyan"/>
        </w:rPr>
        <w:t>exclusionary</w:t>
      </w:r>
      <w:r w:rsidRPr="009D067B">
        <w:rPr>
          <w:rStyle w:val="StyleUnderline"/>
        </w:rPr>
        <w:t xml:space="preserve"> </w:t>
      </w:r>
      <w:r w:rsidRPr="00F06B2B">
        <w:rPr>
          <w:rStyle w:val="StyleUnderline"/>
          <w:highlight w:val="cyan"/>
        </w:rPr>
        <w:t xml:space="preserve">core at the heart of </w:t>
      </w:r>
      <w:r w:rsidRPr="00F06B2B">
        <w:rPr>
          <w:rStyle w:val="StyleUnderline"/>
        </w:rPr>
        <w:t>the ethics of</w:t>
      </w:r>
      <w:r w:rsidRPr="00A856F5">
        <w:rPr>
          <w:rStyle w:val="StyleUnderline"/>
        </w:rPr>
        <w:t xml:space="preserve"> citizensh</w:t>
      </w:r>
      <w:r w:rsidRPr="00F06B2B">
        <w:rPr>
          <w:rStyle w:val="StyleUnderline"/>
        </w:rPr>
        <w:t>ip/</w:t>
      </w:r>
      <w:r w:rsidRPr="00F06B2B">
        <w:rPr>
          <w:rStyle w:val="StyleUnderline"/>
          <w:highlight w:val="cyan"/>
        </w:rPr>
        <w:t xml:space="preserve">rights </w:t>
      </w:r>
      <w:r w:rsidRPr="00E3524C">
        <w:rPr>
          <w:rStyle w:val="StyleUnderline"/>
          <w:highlight w:val="cyan"/>
        </w:rPr>
        <w:t xml:space="preserve">itself </w:t>
      </w:r>
      <w:r w:rsidRPr="009D067B">
        <w:rPr>
          <w:rStyle w:val="StyleUnderline"/>
        </w:rPr>
        <w:t>(</w:t>
      </w:r>
      <w:r w:rsidRPr="00F17C41">
        <w:rPr>
          <w:rStyle w:val="StyleUnderline"/>
        </w:rPr>
        <w:t>and its double “other” of the non-citizen</w:t>
      </w:r>
      <w:r w:rsidRPr="00A856F5">
        <w:rPr>
          <w:rStyle w:val="StyleUnderline"/>
        </w:rPr>
        <w:t xml:space="preserve"> and the rightless subject) </w:t>
      </w:r>
      <w:r w:rsidRPr="00E3524C">
        <w:rPr>
          <w:rStyle w:val="StyleUnderline"/>
        </w:rPr>
        <w:t xml:space="preserve">and </w:t>
      </w:r>
      <w:r w:rsidRPr="00F06B2B">
        <w:rPr>
          <w:rStyle w:val="StyleUnderline"/>
          <w:highlight w:val="cyan"/>
        </w:rPr>
        <w:t xml:space="preserve">reveals the limit </w:t>
      </w:r>
      <w:r w:rsidRPr="00F17C41">
        <w:rPr>
          <w:rStyle w:val="StyleUnderline"/>
        </w:rPr>
        <w:t>of such political appeals, and</w:t>
      </w:r>
      <w:r w:rsidRPr="00F17C41">
        <w:rPr>
          <w:rStyle w:val="Emphasis"/>
        </w:rPr>
        <w:t xml:space="preserve"> underlines</w:t>
      </w:r>
      <w:r w:rsidRPr="00A856F5">
        <w:rPr>
          <w:rStyle w:val="Emphasis"/>
        </w:rPr>
        <w:t xml:space="preserve"> the question what if citizenship is problematic itself.</w:t>
      </w:r>
      <w:r w:rsidRPr="00EE03A2">
        <w:rPr>
          <w:sz w:val="14"/>
        </w:rPr>
        <w:t xml:space="preserve"> Giorgio Agamben and Hannah Arendt share the proposition that modern politics remains divided by a fundamental fracture between the subject of bare life and the politics of citizenship. In other words, </w:t>
      </w:r>
      <w:r w:rsidRPr="00A856F5">
        <w:rPr>
          <w:rStyle w:val="Emphasis"/>
        </w:rPr>
        <w:t>the naked human life can only become politically recognized by appealing to its legitimacy within citizenship.</w:t>
      </w:r>
      <w:r w:rsidRPr="00EE03A2">
        <w:rPr>
          <w:sz w:val="14"/>
        </w:rPr>
        <w:t xml:space="preserve"> Thus, human </w:t>
      </w:r>
      <w:r w:rsidRPr="00A856F5">
        <w:rPr>
          <w:rStyle w:val="Emphasis"/>
          <w:highlight w:val="cyan"/>
        </w:rPr>
        <w:t>rights are not</w:t>
      </w:r>
      <w:r w:rsidRPr="009D067B">
        <w:rPr>
          <w:rStyle w:val="Emphasis"/>
        </w:rPr>
        <w:t xml:space="preserve"> an </w:t>
      </w:r>
      <w:r w:rsidRPr="00A856F5">
        <w:rPr>
          <w:rStyle w:val="Emphasis"/>
          <w:highlight w:val="cyan"/>
        </w:rPr>
        <w:t xml:space="preserve">inherent </w:t>
      </w:r>
      <w:r w:rsidRPr="009D067B">
        <w:rPr>
          <w:rStyle w:val="Emphasis"/>
        </w:rPr>
        <w:t>condition of the subject; rather</w:t>
      </w:r>
      <w:r w:rsidRPr="00F06B2B">
        <w:rPr>
          <w:rStyle w:val="Emphasis"/>
        </w:rPr>
        <w:t xml:space="preserve"> </w:t>
      </w:r>
      <w:r w:rsidRPr="00A856F5">
        <w:rPr>
          <w:rStyle w:val="Emphasis"/>
          <w:highlight w:val="cyan"/>
        </w:rPr>
        <w:t>it is a qualification</w:t>
      </w:r>
      <w:r w:rsidRPr="009D067B">
        <w:rPr>
          <w:rStyle w:val="Emphasis"/>
        </w:rPr>
        <w:t xml:space="preserve"> received </w:t>
      </w:r>
      <w:r w:rsidRPr="00A856F5">
        <w:rPr>
          <w:rStyle w:val="Emphasis"/>
          <w:highlight w:val="cyan"/>
        </w:rPr>
        <w:t>through entry into the polity of the citizens.</w:t>
      </w:r>
      <w:r w:rsidRPr="00EE03A2">
        <w:rPr>
          <w:sz w:val="14"/>
        </w:rPr>
        <w:t xml:space="preserve"> For </w:t>
      </w:r>
      <w:r w:rsidRPr="0027555F">
        <w:rPr>
          <w:sz w:val="12"/>
          <w:szCs w:val="12"/>
        </w:rPr>
        <w:t>Arendt</w:t>
      </w:r>
      <w:r w:rsidRPr="0027555F">
        <w:rPr>
          <w:rStyle w:val="StyleUnderline"/>
          <w:sz w:val="12"/>
          <w:szCs w:val="12"/>
          <w:u w:val="none"/>
        </w:rPr>
        <w:t xml:space="preserve">, </w:t>
      </w:r>
      <w:r w:rsidRPr="0027555F">
        <w:rPr>
          <w:sz w:val="12"/>
          <w:szCs w:val="12"/>
        </w:rPr>
        <w:t>this is a necessa</w:t>
      </w:r>
      <w:r w:rsidRPr="00EE03A2">
        <w:rPr>
          <w:sz w:val="14"/>
        </w:rPr>
        <w:t xml:space="preserve">ry practical reality, by which stateless and refugee subjects like Arendt have no option but to gain citizenship to become a legitimate subject with rights and protections (Arendt 1968, 300). Arendt thus defines citizenship as the axis of rights, or “the right to have rights” (Arendt 1968, 296-97). For Giorgio Agamben (1998, 134), while agreeing with Arendt in so far as the categorical distinction underlying citizenship is recognized, argues that </w:t>
      </w:r>
      <w:r w:rsidRPr="00A856F5">
        <w:rPr>
          <w:rStyle w:val="Emphasis"/>
        </w:rPr>
        <w:t xml:space="preserve">the problem becomes </w:t>
      </w:r>
      <w:r w:rsidRPr="0027555F">
        <w:rPr>
          <w:rStyle w:val="Emphasis"/>
          <w:highlight w:val="cyan"/>
        </w:rPr>
        <w:t>the sovereign mechanism</w:t>
      </w:r>
      <w:r w:rsidRPr="00A856F5">
        <w:rPr>
          <w:rStyle w:val="Emphasis"/>
        </w:rPr>
        <w:t xml:space="preserve"> </w:t>
      </w:r>
      <w:r w:rsidRPr="009D067B">
        <w:rPr>
          <w:rStyle w:val="Emphasis"/>
        </w:rPr>
        <w:t xml:space="preserve">which has the power to </w:t>
      </w:r>
      <w:r w:rsidRPr="0027555F">
        <w:rPr>
          <w:rStyle w:val="Emphasis"/>
          <w:highlight w:val="cyan"/>
        </w:rPr>
        <w:t>determine and control</w:t>
      </w:r>
      <w:r w:rsidRPr="00A856F5">
        <w:rPr>
          <w:rStyle w:val="Emphasis"/>
        </w:rPr>
        <w:t xml:space="preserve"> those </w:t>
      </w:r>
      <w:r w:rsidRPr="009D067B">
        <w:rPr>
          <w:rStyle w:val="Emphasis"/>
        </w:rPr>
        <w:t xml:space="preserve">who have </w:t>
      </w:r>
      <w:r w:rsidRPr="0027555F">
        <w:rPr>
          <w:rStyle w:val="Emphasis"/>
          <w:highlight w:val="cyan"/>
        </w:rPr>
        <w:t>rights</w:t>
      </w:r>
      <w:r w:rsidRPr="00A856F5">
        <w:rPr>
          <w:rStyle w:val="Emphasis"/>
        </w:rPr>
        <w:t xml:space="preserve"> and those who do not have rights. </w:t>
      </w:r>
      <w:r w:rsidRPr="00F17C41">
        <w:rPr>
          <w:rStyle w:val="Emphasis"/>
        </w:rPr>
        <w:lastRenderedPageBreak/>
        <w:t>This capacity for</w:t>
      </w:r>
      <w:r w:rsidRPr="0027555F">
        <w:rPr>
          <w:rStyle w:val="Emphasis"/>
          <w:highlight w:val="cyan"/>
        </w:rPr>
        <w:t xml:space="preserve"> banning</w:t>
      </w:r>
      <w:r w:rsidRPr="009D067B">
        <w:rPr>
          <w:rStyle w:val="Emphasis"/>
        </w:rPr>
        <w:t xml:space="preserve"> human </w:t>
      </w:r>
      <w:r w:rsidRPr="0027555F">
        <w:rPr>
          <w:rStyle w:val="Emphasis"/>
          <w:highlight w:val="cyan"/>
        </w:rPr>
        <w:t>subjects from</w:t>
      </w:r>
      <w:r w:rsidRPr="00A856F5">
        <w:rPr>
          <w:rStyle w:val="Emphasis"/>
        </w:rPr>
        <w:t xml:space="preserve"> the </w:t>
      </w:r>
      <w:r w:rsidRPr="0027555F">
        <w:rPr>
          <w:rStyle w:val="Emphasis"/>
          <w:highlight w:val="cyan"/>
        </w:rPr>
        <w:t>domain of rights</w:t>
      </w:r>
      <w:r w:rsidRPr="00A856F5">
        <w:rPr>
          <w:rStyle w:val="Emphasis"/>
        </w:rPr>
        <w:t xml:space="preserve">, which </w:t>
      </w:r>
      <w:proofErr w:type="gramStart"/>
      <w:r w:rsidRPr="00A856F5">
        <w:rPr>
          <w:rStyle w:val="Emphasis"/>
        </w:rPr>
        <w:t>in itself develops</w:t>
      </w:r>
      <w:proofErr w:type="gramEnd"/>
      <w:r w:rsidRPr="00A856F5">
        <w:rPr>
          <w:rStyle w:val="Emphasis"/>
        </w:rPr>
        <w:t xml:space="preserve"> within the apparatus of citizenship, thus </w:t>
      </w:r>
      <w:r w:rsidRPr="009D067B">
        <w:rPr>
          <w:rStyle w:val="Emphasis"/>
        </w:rPr>
        <w:t xml:space="preserve">becomes </w:t>
      </w:r>
      <w:r w:rsidRPr="0027555F">
        <w:rPr>
          <w:rStyle w:val="Emphasis"/>
          <w:highlight w:val="cyan"/>
        </w:rPr>
        <w:t xml:space="preserve">a foundational violence </w:t>
      </w:r>
      <w:r w:rsidRPr="0027555F">
        <w:rPr>
          <w:rStyle w:val="Emphasis"/>
        </w:rPr>
        <w:t>that the political realism</w:t>
      </w:r>
      <w:r w:rsidRPr="00EE03A2">
        <w:rPr>
          <w:sz w:val="14"/>
        </w:rPr>
        <w:t xml:space="preserve"> that Arendt promotes cannot confront. </w:t>
      </w:r>
      <w:r w:rsidRPr="00872668">
        <w:rPr>
          <w:rStyle w:val="StyleUnderline"/>
          <w:sz w:val="12"/>
          <w:szCs w:val="12"/>
          <w:u w:val="none"/>
        </w:rPr>
        <w:t>The Jews and other minorities of Nazi Germany were pushed outside the law; an outside that was created within and by the law itself.</w:t>
      </w:r>
      <w:r w:rsidRPr="00872668">
        <w:rPr>
          <w:sz w:val="12"/>
          <w:szCs w:val="12"/>
        </w:rPr>
        <w:t xml:space="preserve">12 As </w:t>
      </w:r>
      <w:r w:rsidRPr="009D067B">
        <w:rPr>
          <w:sz w:val="12"/>
          <w:szCs w:val="12"/>
        </w:rPr>
        <w:t>Hannah Arendt (19</w:t>
      </w:r>
      <w:r w:rsidRPr="00872668">
        <w:rPr>
          <w:sz w:val="12"/>
          <w:szCs w:val="12"/>
        </w:rPr>
        <w:t xml:space="preserve">68, 297) noted, </w:t>
      </w:r>
      <w:r w:rsidRPr="00872668">
        <w:rPr>
          <w:rStyle w:val="StyleUnderline"/>
          <w:sz w:val="12"/>
          <w:szCs w:val="12"/>
          <w:u w:val="none"/>
        </w:rPr>
        <w:t xml:space="preserve">this was the very condition in which holocaust was made possible, as it could not be registered as a crime within the </w:t>
      </w:r>
      <w:proofErr w:type="spellStart"/>
      <w:r w:rsidRPr="00872668">
        <w:rPr>
          <w:rStyle w:val="StyleUnderline"/>
          <w:sz w:val="12"/>
          <w:szCs w:val="12"/>
          <w:u w:val="none"/>
        </w:rPr>
        <w:t>jurdico</w:t>
      </w:r>
      <w:proofErr w:type="spellEnd"/>
      <w:r w:rsidRPr="00872668">
        <w:rPr>
          <w:rStyle w:val="StyleUnderline"/>
          <w:sz w:val="12"/>
          <w:szCs w:val="12"/>
          <w:u w:val="none"/>
        </w:rPr>
        <w:t>-political order, but as a process legitimated within the state</w:t>
      </w:r>
      <w:r w:rsidRPr="00872668">
        <w:rPr>
          <w:sz w:val="12"/>
          <w:szCs w:val="12"/>
        </w:rPr>
        <w:t xml:space="preserve">. </w:t>
      </w:r>
      <w:r w:rsidRPr="00EE03A2">
        <w:rPr>
          <w:sz w:val="14"/>
        </w:rPr>
        <w:t xml:space="preserve">The camp life and refugee status, without legal protection, leads to a new bare life with legal sanction. However, as Giorgio Agamben (1998, 179) </w:t>
      </w:r>
      <w:r w:rsidRPr="00E3524C">
        <w:rPr>
          <w:sz w:val="14"/>
        </w:rPr>
        <w:t xml:space="preserve">has </w:t>
      </w:r>
      <w:r w:rsidRPr="00E3524C">
        <w:rPr>
          <w:sz w:val="12"/>
          <w:szCs w:val="12"/>
        </w:rPr>
        <w:t xml:space="preserve">suggested, </w:t>
      </w:r>
      <w:r w:rsidRPr="00E3524C">
        <w:rPr>
          <w:rStyle w:val="StyleUnderline"/>
          <w:sz w:val="12"/>
          <w:szCs w:val="12"/>
          <w:u w:val="none"/>
        </w:rPr>
        <w:t>the Nazi holocaust</w:t>
      </w:r>
      <w:r w:rsidRPr="00872668">
        <w:rPr>
          <w:rStyle w:val="StyleUnderline"/>
          <w:sz w:val="12"/>
          <w:szCs w:val="12"/>
          <w:u w:val="none"/>
        </w:rPr>
        <w:t xml:space="preserve"> camps are no exception to the modern nation-state and are part of its own biopolitical logic.</w:t>
      </w:r>
      <w:r w:rsidRPr="00872668">
        <w:rPr>
          <w:sz w:val="12"/>
          <w:szCs w:val="12"/>
        </w:rPr>
        <w:t xml:space="preserve"> When</w:t>
      </w:r>
      <w:r w:rsidRPr="00EE03A2">
        <w:rPr>
          <w:sz w:val="14"/>
        </w:rPr>
        <w:t xml:space="preserve"> the RSS is in power for the nation and the state, their </w:t>
      </w:r>
      <w:r w:rsidRPr="009A3A58">
        <w:rPr>
          <w:rStyle w:val="Emphasis"/>
          <w:highlight w:val="cyan"/>
        </w:rPr>
        <w:t>eliminationist agenda against Muslims</w:t>
      </w:r>
      <w:r w:rsidRPr="00A856F5">
        <w:rPr>
          <w:rStyle w:val="Emphasis"/>
        </w:rPr>
        <w:t xml:space="preserve"> </w:t>
      </w:r>
      <w:r w:rsidRPr="00E3524C">
        <w:rPr>
          <w:rStyle w:val="Emphasis"/>
          <w:b w:val="0"/>
          <w:sz w:val="12"/>
          <w:szCs w:val="12"/>
          <w:u w:val="none"/>
        </w:rPr>
        <w:t>becomes a legal possibility</w:t>
      </w:r>
      <w:r w:rsidRPr="00E3524C">
        <w:rPr>
          <w:sz w:val="14"/>
        </w:rPr>
        <w:t xml:space="preserve"> after the enactment of NRC/CAA. The problem of the Nazi-style new caste-Hindu nationalist state, therefore, is that it has acquired a sovereign character both within and outside the law. In contrast to the problem of whether biopolitics or the politico-juridical is important, Indian society presents us with a third problematic of caste</w:t>
      </w:r>
      <w:r w:rsidRPr="00EE03A2">
        <w:rPr>
          <w:sz w:val="14"/>
        </w:rPr>
        <w:t xml:space="preserve">, where the autonomy of society needs to be taken seriously, where centralization of life under state may not have been finalized, or not as it generally appears. In contrast to western metaphysics where the King existed as the supreme condition of sovereign determination, the </w:t>
      </w:r>
      <w:proofErr w:type="spellStart"/>
      <w:r w:rsidRPr="00EE03A2">
        <w:rPr>
          <w:sz w:val="14"/>
        </w:rPr>
        <w:t>Brahmanic</w:t>
      </w:r>
      <w:proofErr w:type="spellEnd"/>
      <w:r w:rsidRPr="00EE03A2">
        <w:rPr>
          <w:sz w:val="14"/>
        </w:rPr>
        <w:t xml:space="preserve"> power-knowledge nexus affirmed a space of its own outside the palace, to determine law for both the Kings and the subjects, from which social as an autonomous and the dominant formation against the general sovereign was developed (</w:t>
      </w:r>
      <w:proofErr w:type="spellStart"/>
      <w:r w:rsidRPr="00EE03A2">
        <w:rPr>
          <w:sz w:val="14"/>
        </w:rPr>
        <w:t>Vajpei</w:t>
      </w:r>
      <w:proofErr w:type="spellEnd"/>
      <w:r w:rsidRPr="00EE03A2">
        <w:rPr>
          <w:sz w:val="14"/>
        </w:rPr>
        <w:t xml:space="preserve"> 2009, 313-315). This can be read as a form of politico-juridical that is socially lived, rather than through the state or the generic image of the sovereign. Citizenship denial holds the potential for fascist politics only insofar as the biopolitical underside of citizenship in the form of a stateless qua rightless subjectivation emerges in the modern political metaphysics. Hindutva violence against its others could, and did, exist without modern politics, in the form of localized segregations, pogroms, and lynchings, but </w:t>
      </w:r>
      <w:r w:rsidRPr="009D067B">
        <w:rPr>
          <w:rStyle w:val="StyleUnderline"/>
        </w:rPr>
        <w:t xml:space="preserve">the ability </w:t>
      </w:r>
      <w:r w:rsidRPr="00E3524C">
        <w:rPr>
          <w:rStyle w:val="StyleUnderline"/>
          <w:highlight w:val="cyan"/>
        </w:rPr>
        <w:t>to render</w:t>
      </w:r>
      <w:r w:rsidRPr="00A856F5">
        <w:rPr>
          <w:rStyle w:val="StyleUnderline"/>
        </w:rPr>
        <w:t xml:space="preserve"> its </w:t>
      </w:r>
      <w:r w:rsidRPr="009D067B">
        <w:rPr>
          <w:rStyle w:val="StyleUnderline"/>
          <w:b/>
          <w:bCs/>
          <w:highlight w:val="cyan"/>
        </w:rPr>
        <w:t>others abject</w:t>
      </w:r>
      <w:r w:rsidRPr="00E3524C">
        <w:rPr>
          <w:rStyle w:val="StyleUnderline"/>
          <w:highlight w:val="cyan"/>
        </w:rPr>
        <w:t xml:space="preserve"> at a </w:t>
      </w:r>
      <w:r w:rsidRPr="009D067B">
        <w:rPr>
          <w:rStyle w:val="StyleUnderline"/>
          <w:b/>
          <w:bCs/>
          <w:highlight w:val="cyan"/>
        </w:rPr>
        <w:t>collective</w:t>
      </w:r>
      <w:r w:rsidRPr="00A856F5">
        <w:rPr>
          <w:rStyle w:val="StyleUnderline"/>
        </w:rPr>
        <w:t xml:space="preserve"> and national </w:t>
      </w:r>
      <w:r w:rsidRPr="009D067B">
        <w:rPr>
          <w:rStyle w:val="StyleUnderline"/>
          <w:b/>
          <w:bCs/>
          <w:highlight w:val="cyan"/>
        </w:rPr>
        <w:t>scale</w:t>
      </w:r>
      <w:r w:rsidRPr="00A856F5">
        <w:rPr>
          <w:rStyle w:val="StyleUnderline"/>
        </w:rPr>
        <w:t xml:space="preserve"> upending geographic and cultural </w:t>
      </w:r>
      <w:r w:rsidRPr="009D067B">
        <w:rPr>
          <w:rStyle w:val="StyleUnderline"/>
        </w:rPr>
        <w:t>limits can only be comprehended within the centralizing capacities of modern nation states, its governmentality of discipline, control, surveillance, and administration, and the totalizing power of the politico-juridical order.</w:t>
      </w:r>
      <w:r w:rsidRPr="009D067B">
        <w:rPr>
          <w:sz w:val="14"/>
        </w:rPr>
        <w:t xml:space="preserve"> In short, </w:t>
      </w:r>
      <w:r w:rsidRPr="009D067B">
        <w:rPr>
          <w:rStyle w:val="Emphasis"/>
        </w:rPr>
        <w:t xml:space="preserve">the problem </w:t>
      </w:r>
      <w:r w:rsidRPr="009D067B">
        <w:rPr>
          <w:sz w:val="14"/>
        </w:rPr>
        <w:t>of citizenship</w:t>
      </w:r>
      <w:r w:rsidRPr="00EE03A2">
        <w:rPr>
          <w:sz w:val="14"/>
        </w:rPr>
        <w:t xml:space="preserve"> denial</w:t>
      </w:r>
      <w:r w:rsidRPr="00A856F5">
        <w:rPr>
          <w:rStyle w:val="Emphasis"/>
        </w:rPr>
        <w:t xml:space="preserve"> </w:t>
      </w:r>
      <w:r w:rsidRPr="00A856F5">
        <w:rPr>
          <w:rStyle w:val="Emphasis"/>
          <w:highlight w:val="cyan"/>
        </w:rPr>
        <w:t xml:space="preserve">cannot </w:t>
      </w:r>
      <w:r w:rsidRPr="00FE400E">
        <w:rPr>
          <w:rStyle w:val="Emphasis"/>
          <w:highlight w:val="cyan"/>
        </w:rPr>
        <w:t xml:space="preserve">be addressed </w:t>
      </w:r>
      <w:r w:rsidRPr="00A856F5">
        <w:rPr>
          <w:rStyle w:val="Emphasis"/>
          <w:highlight w:val="cyan"/>
        </w:rPr>
        <w:t>with</w:t>
      </w:r>
      <w:r w:rsidRPr="009D067B">
        <w:rPr>
          <w:rStyle w:val="Emphasis"/>
        </w:rPr>
        <w:t xml:space="preserve"> an appeal to the</w:t>
      </w:r>
      <w:r w:rsidRPr="00A856F5">
        <w:rPr>
          <w:rStyle w:val="Emphasis"/>
        </w:rPr>
        <w:t xml:space="preserve"> </w:t>
      </w:r>
      <w:r w:rsidRPr="00A856F5">
        <w:rPr>
          <w:rStyle w:val="Emphasis"/>
          <w:highlight w:val="cyan"/>
        </w:rPr>
        <w:t>rights discourse</w:t>
      </w:r>
      <w:r w:rsidRPr="00A856F5">
        <w:rPr>
          <w:rStyle w:val="Emphasis"/>
        </w:rPr>
        <w:t xml:space="preserve"> or technicalities of law and constitution via </w:t>
      </w:r>
      <w:r w:rsidRPr="00BE7A94">
        <w:rPr>
          <w:rStyle w:val="Emphasis"/>
        </w:rPr>
        <w:t xml:space="preserve">citizenship. </w:t>
      </w:r>
      <w:r w:rsidRPr="00A85B7B">
        <w:rPr>
          <w:rStyle w:val="Emphasis"/>
        </w:rPr>
        <w:t xml:space="preserve">In the instance of </w:t>
      </w:r>
      <w:r w:rsidRPr="00F17C41">
        <w:rPr>
          <w:rStyle w:val="Emphasis"/>
        </w:rPr>
        <w:t>an appeal to the ideals of rights</w:t>
      </w:r>
      <w:r w:rsidRPr="00A85B7B">
        <w:rPr>
          <w:rStyle w:val="Emphasis"/>
        </w:rPr>
        <w:t xml:space="preserve">, it </w:t>
      </w:r>
      <w:r w:rsidRPr="00BE7A94">
        <w:rPr>
          <w:rStyle w:val="Emphasis"/>
          <w:highlight w:val="cyan"/>
        </w:rPr>
        <w:t xml:space="preserve">ignores the </w:t>
      </w:r>
      <w:r w:rsidRPr="00F17C41">
        <w:rPr>
          <w:rStyle w:val="Emphasis"/>
        </w:rPr>
        <w:t xml:space="preserve">very </w:t>
      </w:r>
      <w:r w:rsidRPr="00BE7A94">
        <w:rPr>
          <w:rStyle w:val="Emphasis"/>
          <w:highlight w:val="cyan"/>
        </w:rPr>
        <w:t xml:space="preserve">foundational </w:t>
      </w:r>
      <w:r w:rsidRPr="00F17C41">
        <w:rPr>
          <w:rStyle w:val="Emphasis"/>
        </w:rPr>
        <w:t xml:space="preserve">exclusion—the </w:t>
      </w:r>
      <w:r w:rsidRPr="00BE7A94">
        <w:rPr>
          <w:rStyle w:val="Emphasis"/>
          <w:highlight w:val="cyan"/>
        </w:rPr>
        <w:t>exclusion by inclusion</w:t>
      </w:r>
      <w:r w:rsidRPr="009D067B">
        <w:rPr>
          <w:rStyle w:val="Emphasis"/>
        </w:rPr>
        <w:t xml:space="preserve">—that </w:t>
      </w:r>
      <w:r w:rsidRPr="00BE7A94">
        <w:rPr>
          <w:rStyle w:val="Emphasis"/>
          <w:highlight w:val="cyan"/>
        </w:rPr>
        <w:t xml:space="preserve">makes citizenship </w:t>
      </w:r>
      <w:r w:rsidRPr="009D067B">
        <w:rPr>
          <w:rStyle w:val="Emphasis"/>
        </w:rPr>
        <w:t xml:space="preserve">possible and thus fundamentally </w:t>
      </w:r>
      <w:r w:rsidRPr="00A85B7B">
        <w:rPr>
          <w:rStyle w:val="Emphasis"/>
        </w:rPr>
        <w:t xml:space="preserve">an </w:t>
      </w:r>
      <w:r w:rsidRPr="00A85B7B">
        <w:rPr>
          <w:rStyle w:val="Emphasis"/>
          <w:highlight w:val="cyan"/>
        </w:rPr>
        <w:t>unstable</w:t>
      </w:r>
      <w:r w:rsidRPr="009D067B">
        <w:rPr>
          <w:rStyle w:val="Emphasis"/>
        </w:rPr>
        <w:t xml:space="preserve"> category </w:t>
      </w:r>
      <w:r w:rsidRPr="00A85B7B">
        <w:rPr>
          <w:rStyle w:val="Emphasis"/>
          <w:highlight w:val="cyan"/>
        </w:rPr>
        <w:t xml:space="preserve">for </w:t>
      </w:r>
      <w:r w:rsidRPr="00BE7A94">
        <w:rPr>
          <w:rStyle w:val="Emphasis"/>
          <w:highlight w:val="cyan"/>
        </w:rPr>
        <w:t>Muslims.</w:t>
      </w:r>
      <w:r w:rsidRPr="00EE03A2">
        <w:rPr>
          <w:sz w:val="14"/>
          <w:highlight w:val="cyan"/>
        </w:rPr>
        <w:t xml:space="preserve"> </w:t>
      </w:r>
      <w:r w:rsidRPr="00EE03A2">
        <w:rPr>
          <w:sz w:val="14"/>
        </w:rPr>
        <w:t xml:space="preserve">The proliferation of detention camps and citizenship tribunal </w:t>
      </w:r>
      <w:r w:rsidRPr="009D067B">
        <w:rPr>
          <w:rStyle w:val="Emphasis"/>
        </w:rPr>
        <w:t xml:space="preserve">originates </w:t>
      </w:r>
      <w:r w:rsidRPr="00A85B7B">
        <w:rPr>
          <w:rStyle w:val="Emphasis"/>
          <w:highlight w:val="cyan"/>
        </w:rPr>
        <w:t>from</w:t>
      </w:r>
      <w:r w:rsidRPr="00BE7A94">
        <w:rPr>
          <w:rStyle w:val="Emphasis"/>
        </w:rPr>
        <w:t xml:space="preserve"> the </w:t>
      </w:r>
      <w:r w:rsidRPr="00A85B7B">
        <w:rPr>
          <w:rStyle w:val="Emphasis"/>
          <w:highlight w:val="cyan"/>
        </w:rPr>
        <w:t xml:space="preserve">biopolitical fracture </w:t>
      </w:r>
      <w:r w:rsidRPr="009D067B">
        <w:rPr>
          <w:rStyle w:val="Emphasis"/>
        </w:rPr>
        <w:t>at the heart of rights, law, and constitution</w:t>
      </w:r>
      <w:r w:rsidRPr="00A85B7B">
        <w:rPr>
          <w:rStyle w:val="Emphasis"/>
        </w:rPr>
        <w:t xml:space="preserve"> </w:t>
      </w:r>
      <w:r w:rsidRPr="00A85B7B">
        <w:rPr>
          <w:rStyle w:val="Emphasis"/>
          <w:highlight w:val="cyan"/>
        </w:rPr>
        <w:t xml:space="preserve">rather than </w:t>
      </w:r>
      <w:r w:rsidRPr="009D067B">
        <w:rPr>
          <w:rStyle w:val="Emphasis"/>
        </w:rPr>
        <w:t>in its</w:t>
      </w:r>
      <w:r w:rsidRPr="00A85B7B">
        <w:rPr>
          <w:rStyle w:val="Emphasis"/>
        </w:rPr>
        <w:t xml:space="preserve"> </w:t>
      </w:r>
      <w:r w:rsidRPr="009D067B">
        <w:rPr>
          <w:rStyle w:val="Emphasis"/>
        </w:rPr>
        <w:t xml:space="preserve">supposed </w:t>
      </w:r>
      <w:r w:rsidRPr="00A85B7B">
        <w:rPr>
          <w:rStyle w:val="Emphasis"/>
          <w:highlight w:val="cyan"/>
        </w:rPr>
        <w:t>corruption</w:t>
      </w:r>
      <w:r w:rsidRPr="00A85B7B">
        <w:rPr>
          <w:rStyle w:val="Emphasis"/>
        </w:rPr>
        <w:t>.</w:t>
      </w:r>
      <w:r w:rsidRPr="00A85B7B">
        <w:rPr>
          <w:sz w:val="14"/>
        </w:rPr>
        <w:t xml:space="preserve"> </w:t>
      </w:r>
      <w:r w:rsidRPr="009D067B">
        <w:rPr>
          <w:sz w:val="14"/>
        </w:rPr>
        <w:t xml:space="preserve">Furthermore, </w:t>
      </w:r>
      <w:r w:rsidRPr="009D067B">
        <w:rPr>
          <w:rStyle w:val="Emphasis"/>
        </w:rPr>
        <w:t>such an appeal al</w:t>
      </w:r>
      <w:r w:rsidRPr="00BE7A94">
        <w:rPr>
          <w:rStyle w:val="Emphasis"/>
        </w:rPr>
        <w:t xml:space="preserve">so </w:t>
      </w:r>
      <w:r w:rsidRPr="00BE7A94">
        <w:rPr>
          <w:rStyle w:val="Emphasis"/>
          <w:highlight w:val="cyan"/>
        </w:rPr>
        <w:t xml:space="preserve">excludes </w:t>
      </w:r>
      <w:r w:rsidRPr="009D067B">
        <w:rPr>
          <w:rStyle w:val="Emphasis"/>
        </w:rPr>
        <w:t xml:space="preserve">the necessity of </w:t>
      </w:r>
      <w:r w:rsidRPr="00BE7A94">
        <w:rPr>
          <w:rStyle w:val="Emphasis"/>
          <w:highlight w:val="cyan"/>
        </w:rPr>
        <w:t>confronting</w:t>
      </w:r>
      <w:r w:rsidRPr="009D067B">
        <w:rPr>
          <w:rStyle w:val="Emphasis"/>
        </w:rPr>
        <w:t xml:space="preserve"> the </w:t>
      </w:r>
      <w:r w:rsidRPr="00BE7A94">
        <w:rPr>
          <w:rStyle w:val="Emphasis"/>
          <w:highlight w:val="cyan"/>
        </w:rPr>
        <w:t>social politic</w:t>
      </w:r>
      <w:r w:rsidRPr="00BE7A94">
        <w:rPr>
          <w:rStyle w:val="Emphasis"/>
        </w:rPr>
        <w:t xml:space="preserve"> </w:t>
      </w:r>
      <w:r w:rsidRPr="00A85B7B">
        <w:rPr>
          <w:rStyle w:val="Emphasis"/>
          <w:highlight w:val="cyan"/>
        </w:rPr>
        <w:t>of fascism</w:t>
      </w:r>
      <w:r w:rsidRPr="00A85B7B">
        <w:rPr>
          <w:sz w:val="14"/>
        </w:rPr>
        <w:t>—</w:t>
      </w:r>
      <w:r w:rsidRPr="00EE03A2">
        <w:rPr>
          <w:sz w:val="14"/>
        </w:rPr>
        <w:t xml:space="preserve">Hindu </w:t>
      </w:r>
      <w:r w:rsidRPr="009D067B">
        <w:rPr>
          <w:sz w:val="14"/>
        </w:rPr>
        <w:t>nationalism—</w:t>
      </w:r>
      <w:r w:rsidRPr="009D067B">
        <w:rPr>
          <w:rStyle w:val="Emphasis"/>
        </w:rPr>
        <w:t xml:space="preserve">and its capacity to determine the </w:t>
      </w:r>
      <w:r w:rsidRPr="00BE7A94">
        <w:rPr>
          <w:rStyle w:val="Emphasis"/>
          <w:highlight w:val="cyan"/>
        </w:rPr>
        <w:t>metaphysics of the nation,</w:t>
      </w:r>
      <w:r w:rsidRPr="009D067B">
        <w:rPr>
          <w:rStyle w:val="Emphasis"/>
        </w:rPr>
        <w:t xml:space="preserve"> </w:t>
      </w:r>
      <w:r w:rsidRPr="00BE7A94">
        <w:rPr>
          <w:rStyle w:val="Emphasis"/>
        </w:rPr>
        <w:t xml:space="preserve">as </w:t>
      </w:r>
      <w:r w:rsidRPr="009D067B">
        <w:rPr>
          <w:rStyle w:val="Emphasis"/>
        </w:rPr>
        <w:t xml:space="preserve">well its ability to </w:t>
      </w:r>
      <w:r w:rsidRPr="00BE7A94">
        <w:rPr>
          <w:rStyle w:val="Emphasis"/>
          <w:highlight w:val="cyan"/>
        </w:rPr>
        <w:t>mobilize violence against Muslims</w:t>
      </w:r>
      <w:r w:rsidRPr="00BE7A94">
        <w:rPr>
          <w:rStyle w:val="Emphasis"/>
        </w:rPr>
        <w:t xml:space="preserve"> without the terms of law and state</w:t>
      </w:r>
      <w:r w:rsidRPr="00EE03A2">
        <w:rPr>
          <w:sz w:val="14"/>
        </w:rPr>
        <w:t xml:space="preserve"> in the form of lynching, pogroms and host of other forms of violence. </w:t>
      </w:r>
      <w:r w:rsidRPr="00A85B7B">
        <w:rPr>
          <w:rStyle w:val="Emphasis"/>
        </w:rPr>
        <w:t xml:space="preserve">This means </w:t>
      </w:r>
      <w:r w:rsidRPr="009D067B">
        <w:rPr>
          <w:rStyle w:val="Emphasis"/>
        </w:rPr>
        <w:t xml:space="preserve">that neither the social nor the state can be valorized or mobilized against each other; rather, much like the dual power of fascism, a dual critique and </w:t>
      </w:r>
      <w:r w:rsidRPr="00BE7A94">
        <w:rPr>
          <w:rStyle w:val="Emphasis"/>
          <w:highlight w:val="cyan"/>
        </w:rPr>
        <w:t>dual resistance must be theorized</w:t>
      </w:r>
      <w:r w:rsidRPr="009D067B">
        <w:rPr>
          <w:rStyle w:val="Emphasis"/>
        </w:rPr>
        <w:t xml:space="preserve"> and practiced.</w:t>
      </w:r>
      <w:r w:rsidRPr="00EE03A2">
        <w:rPr>
          <w:sz w:val="14"/>
        </w:rPr>
        <w:t xml:space="preserve"> CONCLUDING REMARKS A </w:t>
      </w:r>
      <w:r w:rsidRPr="00BE7A94">
        <w:rPr>
          <w:rStyle w:val="StyleUnderline"/>
        </w:rPr>
        <w:t>discerning feature of the global Islamophobic apparatus from earlier forms of biopolitical exclusion is that it is a heterogeneous form of power and violence refracted on multiple registers of subjection.</w:t>
      </w:r>
      <w:r w:rsidRPr="00EE03A2">
        <w:rPr>
          <w:sz w:val="14"/>
        </w:rPr>
        <w:t xml:space="preserve"> For example, if colonialism or anti-Semitism mobilized the figure of the savage and other/enemy respectively as the organizing feature of its exclusion by inclusion, </w:t>
      </w:r>
      <w:r w:rsidRPr="00BE7A94">
        <w:rPr>
          <w:rStyle w:val="StyleUnderline"/>
        </w:rPr>
        <w:t>in contemporary Islamophobia we see the production of the Muslim subject along different lines of exploitation, exclusion, and elimination.</w:t>
      </w:r>
      <w:r w:rsidRPr="00EE03A2">
        <w:rPr>
          <w:sz w:val="14"/>
        </w:rPr>
        <w:t xml:space="preserve"> In the context of Europe, </w:t>
      </w:r>
      <w:r w:rsidRPr="00BE7A94">
        <w:rPr>
          <w:rStyle w:val="StyleUnderline"/>
        </w:rPr>
        <w:t>the figure of the Muslim is primarily interpellated as an “infiltrating” refugee/migrant</w:t>
      </w:r>
      <w:r w:rsidRPr="00EE03A2">
        <w:rPr>
          <w:sz w:val="14"/>
        </w:rPr>
        <w:t xml:space="preserve">; in the “War on Terror,” </w:t>
      </w:r>
      <w:r w:rsidRPr="00BE7A94">
        <w:rPr>
          <w:rStyle w:val="StyleUnderline"/>
        </w:rPr>
        <w:t>the</w:t>
      </w:r>
      <w:r w:rsidRPr="00BE7A94">
        <w:rPr>
          <w:rStyle w:val="Emphasis"/>
        </w:rPr>
        <w:t xml:space="preserve"> </w:t>
      </w:r>
      <w:r w:rsidRPr="00BE7A94">
        <w:rPr>
          <w:rStyle w:val="StyleUnderline"/>
        </w:rPr>
        <w:t xml:space="preserve">Muslim is produced as both a terrorist enemy to be killed and an </w:t>
      </w:r>
      <w:proofErr w:type="spellStart"/>
      <w:r w:rsidRPr="00BE7A94">
        <w:rPr>
          <w:rStyle w:val="StyleUnderline"/>
        </w:rPr>
        <w:t>ungrievable</w:t>
      </w:r>
      <w:proofErr w:type="spellEnd"/>
      <w:r w:rsidRPr="00BE7A94">
        <w:rPr>
          <w:rStyle w:val="StyleUnderline"/>
        </w:rPr>
        <w:t xml:space="preserve"> collateral that might be killed; in places like India or China, the Muslim is seen as a fifth column to be eliminated to unify the nation, and so on.</w:t>
      </w:r>
      <w:r w:rsidRPr="00EE03A2">
        <w:rPr>
          <w:sz w:val="14"/>
        </w:rPr>
        <w:t xml:space="preserve"> In each of these sites, </w:t>
      </w:r>
      <w:r w:rsidRPr="00BE7A94">
        <w:rPr>
          <w:rStyle w:val="StyleUnderline"/>
        </w:rPr>
        <w:t xml:space="preserve">Islamophobia is produced and distributed in diverse and sweeping ways rather than as one question of politico-juridical, fascism, imperialism, or security etc. </w:t>
      </w:r>
      <w:r w:rsidRPr="00EE03A2">
        <w:rPr>
          <w:sz w:val="14"/>
        </w:rPr>
        <w:t xml:space="preserve">Here, </w:t>
      </w:r>
      <w:r w:rsidRPr="00EB3B1E">
        <w:rPr>
          <w:rStyle w:val="StyleUnderline"/>
        </w:rPr>
        <w:t>Islamophobia rather</w:t>
      </w:r>
      <w:r w:rsidRPr="00BE7A94">
        <w:rPr>
          <w:rStyle w:val="StyleUnderline"/>
        </w:rPr>
        <w:t xml:space="preserve"> than being another effect of power, could be seen as </w:t>
      </w:r>
      <w:r w:rsidRPr="00EB3B1E">
        <w:rPr>
          <w:rStyle w:val="StyleUnderline"/>
        </w:rPr>
        <w:t>a sophisticated</w:t>
      </w:r>
      <w:r w:rsidRPr="00BE7A94">
        <w:rPr>
          <w:rStyle w:val="StyleUnderline"/>
        </w:rPr>
        <w:t xml:space="preserve"> new </w:t>
      </w:r>
      <w:r w:rsidRPr="00EB3B1E">
        <w:rPr>
          <w:rStyle w:val="StyleUnderline"/>
        </w:rPr>
        <w:t>development within biopolitics, where</w:t>
      </w:r>
      <w:r w:rsidRPr="00BE7A94">
        <w:rPr>
          <w:rStyle w:val="StyleUnderline"/>
        </w:rPr>
        <w:t xml:space="preserve"> the </w:t>
      </w:r>
      <w:r w:rsidRPr="00EB3B1E">
        <w:rPr>
          <w:rStyle w:val="StyleUnderline"/>
        </w:rPr>
        <w:t>power is</w:t>
      </w:r>
      <w:r w:rsidRPr="00BE7A94">
        <w:rPr>
          <w:rStyle w:val="StyleUnderline"/>
        </w:rPr>
        <w:t xml:space="preserve"> both dispersed and centralized within the figure of the Muslim as multiple forms of negativity.</w:t>
      </w:r>
      <w:r w:rsidRPr="00EE03A2">
        <w:rPr>
          <w:sz w:val="14"/>
        </w:rPr>
        <w:t xml:space="preserve"> Along with anti-Muslim legislation and politics in India, violence against Muslims was practiced as rural lynching, pogroms, and other non-judicial forms of fascist violence. Moreover, with the war on terror, </w:t>
      </w:r>
      <w:r w:rsidRPr="00BE7A94">
        <w:rPr>
          <w:rStyle w:val="StyleUnderline"/>
        </w:rPr>
        <w:t xml:space="preserve">an aspect of the logic of global </w:t>
      </w:r>
      <w:r w:rsidRPr="00EB3B1E">
        <w:rPr>
          <w:rStyle w:val="StyleUnderline"/>
        </w:rPr>
        <w:t>Islamophobia and its production of the figure of the terrorist enemy was</w:t>
      </w:r>
      <w:r w:rsidRPr="00BE7A94">
        <w:rPr>
          <w:rStyle w:val="StyleUnderline"/>
        </w:rPr>
        <w:t xml:space="preserve"> also </w:t>
      </w:r>
      <w:r w:rsidRPr="00EB3B1E">
        <w:rPr>
          <w:rStyle w:val="StyleUnderline"/>
        </w:rPr>
        <w:t>institutionalized</w:t>
      </w:r>
      <w:r w:rsidRPr="00BE7A94">
        <w:rPr>
          <w:rStyle w:val="Emphasis"/>
        </w:rPr>
        <w:t xml:space="preserve"> </w:t>
      </w:r>
      <w:r w:rsidRPr="00EE03A2">
        <w:rPr>
          <w:sz w:val="14"/>
        </w:rPr>
        <w:t xml:space="preserve">and popularized </w:t>
      </w:r>
      <w:r w:rsidRPr="00EB3B1E">
        <w:rPr>
          <w:sz w:val="12"/>
          <w:szCs w:val="12"/>
        </w:rPr>
        <w:t xml:space="preserve">in India. </w:t>
      </w:r>
      <w:r w:rsidRPr="00EB3B1E">
        <w:rPr>
          <w:rStyle w:val="StyleUnderline"/>
        </w:rPr>
        <w:t>Although a coll</w:t>
      </w:r>
      <w:r w:rsidRPr="00BE7A94">
        <w:rPr>
          <w:rStyle w:val="StyleUnderline"/>
        </w:rPr>
        <w:t xml:space="preserve">ective of scholarship, activism, and NGOs began to address the question of Islamophobia especially as it was refracted by the “War on Terror,” there was still </w:t>
      </w:r>
      <w:r w:rsidRPr="009D067B">
        <w:rPr>
          <w:rStyle w:val="StyleUnderline"/>
        </w:rPr>
        <w:t>an insistence on</w:t>
      </w:r>
      <w:r w:rsidRPr="00EB3B1E">
        <w:rPr>
          <w:rStyle w:val="StyleUnderline"/>
        </w:rPr>
        <w:t xml:space="preserve"> </w:t>
      </w:r>
      <w:r w:rsidRPr="00EB3B1E">
        <w:rPr>
          <w:sz w:val="14"/>
        </w:rPr>
        <w:t>the</w:t>
      </w:r>
      <w:r w:rsidRPr="00EE03A2">
        <w:rPr>
          <w:sz w:val="14"/>
        </w:rPr>
        <w:t xml:space="preserve"> indigeneity of Indian anti-Muslim </w:t>
      </w:r>
      <w:r w:rsidRPr="009D067B">
        <w:rPr>
          <w:sz w:val="14"/>
        </w:rPr>
        <w:t>violence and</w:t>
      </w:r>
      <w:r w:rsidRPr="009D067B">
        <w:rPr>
          <w:rStyle w:val="StyleUnderline"/>
        </w:rPr>
        <w:t xml:space="preserve"> the potential of </w:t>
      </w:r>
      <w:r w:rsidRPr="00EB3B1E">
        <w:rPr>
          <w:rStyle w:val="StyleUnderline"/>
          <w:highlight w:val="cyan"/>
        </w:rPr>
        <w:t xml:space="preserve">progressive constitutionalism </w:t>
      </w:r>
      <w:r w:rsidRPr="009D067B">
        <w:rPr>
          <w:rStyle w:val="StyleUnderline"/>
        </w:rPr>
        <w:t xml:space="preserve">to address the grievances of </w:t>
      </w:r>
      <w:r w:rsidRPr="009D067B">
        <w:rPr>
          <w:rStyle w:val="StyleUnderline"/>
        </w:rPr>
        <w:lastRenderedPageBreak/>
        <w:t>Muslim citizens.</w:t>
      </w:r>
      <w:r w:rsidRPr="00EB3B1E">
        <w:rPr>
          <w:rStyle w:val="StyleUnderline"/>
        </w:rPr>
        <w:t xml:space="preserve"> </w:t>
      </w:r>
      <w:r w:rsidRPr="009D067B">
        <w:rPr>
          <w:rStyle w:val="StyleUnderline"/>
        </w:rPr>
        <w:t>But</w:t>
      </w:r>
      <w:r w:rsidRPr="009D067B">
        <w:rPr>
          <w:sz w:val="14"/>
        </w:rPr>
        <w:t xml:space="preserve"> with the latest denial of citizenship to Muslims, </w:t>
      </w:r>
      <w:r w:rsidRPr="009D067B">
        <w:rPr>
          <w:rStyle w:val="Emphasis"/>
        </w:rPr>
        <w:t>such insistence is fundamentally thrown</w:t>
      </w:r>
      <w:r w:rsidRPr="00EB3B1E">
        <w:rPr>
          <w:rStyle w:val="Emphasis"/>
        </w:rPr>
        <w:t xml:space="preserve"> </w:t>
      </w:r>
      <w:r w:rsidRPr="00EB3B1E">
        <w:rPr>
          <w:rStyle w:val="Emphasis"/>
          <w:highlight w:val="cyan"/>
        </w:rPr>
        <w:t>in</w:t>
      </w:r>
      <w:r w:rsidRPr="00EB3B1E">
        <w:rPr>
          <w:rStyle w:val="Emphasis"/>
        </w:rPr>
        <w:t xml:space="preserve">to </w:t>
      </w:r>
      <w:r w:rsidRPr="00F17C41">
        <w:rPr>
          <w:rStyle w:val="Emphasis"/>
        </w:rPr>
        <w:t xml:space="preserve">a deep </w:t>
      </w:r>
      <w:r w:rsidRPr="00EB3B1E">
        <w:rPr>
          <w:rStyle w:val="Emphasis"/>
          <w:highlight w:val="cyan"/>
        </w:rPr>
        <w:t>crisis, where</w:t>
      </w:r>
      <w:r w:rsidRPr="00EB3B1E">
        <w:rPr>
          <w:rStyle w:val="Emphasis"/>
        </w:rPr>
        <w:t xml:space="preserve">in </w:t>
      </w:r>
      <w:r w:rsidRPr="009D067B">
        <w:rPr>
          <w:rStyle w:val="Emphasis"/>
        </w:rPr>
        <w:t>even the</w:t>
      </w:r>
      <w:r w:rsidRPr="00F17C41">
        <w:rPr>
          <w:rStyle w:val="Emphasis"/>
        </w:rPr>
        <w:t xml:space="preserve"> </w:t>
      </w:r>
      <w:r w:rsidRPr="00EB3B1E">
        <w:rPr>
          <w:rStyle w:val="Emphasis"/>
          <w:highlight w:val="cyan"/>
        </w:rPr>
        <w:t xml:space="preserve">constitution is </w:t>
      </w:r>
      <w:r w:rsidRPr="00EB3B1E">
        <w:rPr>
          <w:rStyle w:val="Emphasis"/>
        </w:rPr>
        <w:t xml:space="preserve">rendered </w:t>
      </w:r>
      <w:r w:rsidRPr="00EB3B1E">
        <w:rPr>
          <w:rStyle w:val="Emphasis"/>
          <w:highlight w:val="cyan"/>
        </w:rPr>
        <w:t xml:space="preserve">inoperative in </w:t>
      </w:r>
      <w:r w:rsidRPr="009D067B">
        <w:rPr>
          <w:rStyle w:val="Emphasis"/>
        </w:rPr>
        <w:t>front of the</w:t>
      </w:r>
      <w:r w:rsidRPr="00BE7A94">
        <w:rPr>
          <w:rStyle w:val="Emphasis"/>
        </w:rPr>
        <w:t xml:space="preserve"> power that is </w:t>
      </w:r>
      <w:r w:rsidRPr="00EB3B1E">
        <w:rPr>
          <w:rStyle w:val="Emphasis"/>
          <w:highlight w:val="cyan"/>
        </w:rPr>
        <w:t>Islamophobia</w:t>
      </w:r>
      <w:r w:rsidRPr="00BE7A94">
        <w:rPr>
          <w:rStyle w:val="Emphasis"/>
        </w:rPr>
        <w:t xml:space="preserve">. In other </w:t>
      </w:r>
      <w:r w:rsidRPr="009D067B">
        <w:rPr>
          <w:rStyle w:val="Emphasis"/>
        </w:rPr>
        <w:t xml:space="preserve">words, the internal potential of the politico-juridical for exclusionary and </w:t>
      </w:r>
      <w:proofErr w:type="spellStart"/>
      <w:r w:rsidRPr="009D067B">
        <w:rPr>
          <w:rStyle w:val="Emphasis"/>
        </w:rPr>
        <w:t>exterminatio</w:t>
      </w:r>
      <w:r w:rsidRPr="00EB3B1E">
        <w:rPr>
          <w:rStyle w:val="Emphasis"/>
        </w:rPr>
        <w:t>nist</w:t>
      </w:r>
      <w:proofErr w:type="spellEnd"/>
      <w:r w:rsidRPr="00EB3B1E">
        <w:rPr>
          <w:rStyle w:val="Emphasis"/>
        </w:rPr>
        <w:t xml:space="preserve"> </w:t>
      </w:r>
      <w:r w:rsidRPr="00EB3B1E">
        <w:rPr>
          <w:rStyle w:val="Emphasis"/>
          <w:highlight w:val="cyan"/>
        </w:rPr>
        <w:t>violence</w:t>
      </w:r>
      <w:r w:rsidRPr="00F17C41">
        <w:rPr>
          <w:rStyle w:val="Emphasis"/>
        </w:rPr>
        <w:t xml:space="preserve"> </w:t>
      </w:r>
      <w:r w:rsidRPr="009D067B">
        <w:rPr>
          <w:rStyle w:val="Emphasis"/>
        </w:rPr>
        <w:t>was further</w:t>
      </w:r>
      <w:r w:rsidRPr="00BE7A94">
        <w:rPr>
          <w:rStyle w:val="Emphasis"/>
        </w:rPr>
        <w:t xml:space="preserve"> </w:t>
      </w:r>
      <w:r w:rsidRPr="00EB3B1E">
        <w:rPr>
          <w:rStyle w:val="Emphasis"/>
          <w:highlight w:val="cyan"/>
        </w:rPr>
        <w:t>activated through</w:t>
      </w:r>
      <w:r w:rsidRPr="00F17C41">
        <w:rPr>
          <w:rStyle w:val="Emphasis"/>
        </w:rPr>
        <w:t xml:space="preserve"> </w:t>
      </w:r>
      <w:r w:rsidRPr="00EB3B1E">
        <w:rPr>
          <w:rStyle w:val="Emphasis"/>
        </w:rPr>
        <w:t xml:space="preserve">the </w:t>
      </w:r>
      <w:r w:rsidRPr="00EB3B1E">
        <w:rPr>
          <w:rStyle w:val="Emphasis"/>
          <w:highlight w:val="cyan"/>
        </w:rPr>
        <w:t>political ontology of Islamophobia.</w:t>
      </w:r>
      <w:r w:rsidRPr="00BE7A94">
        <w:rPr>
          <w:rStyle w:val="Emphasis"/>
        </w:rPr>
        <w:t xml:space="preserve"> </w:t>
      </w:r>
      <w:r w:rsidRPr="009D067B">
        <w:rPr>
          <w:rStyle w:val="Emphasis"/>
        </w:rPr>
        <w:t xml:space="preserve">Islamophobia is the </w:t>
      </w:r>
      <w:r w:rsidRPr="00BE7A94">
        <w:rPr>
          <w:rStyle w:val="Emphasis"/>
          <w:highlight w:val="cyan"/>
        </w:rPr>
        <w:t xml:space="preserve">new </w:t>
      </w:r>
      <w:r w:rsidRPr="009D067B">
        <w:rPr>
          <w:rStyle w:val="Emphasis"/>
        </w:rPr>
        <w:t xml:space="preserve">form of </w:t>
      </w:r>
      <w:r w:rsidRPr="00BE7A94">
        <w:rPr>
          <w:rStyle w:val="Emphasis"/>
          <w:highlight w:val="cyan"/>
        </w:rPr>
        <w:t>biopower,</w:t>
      </w:r>
      <w:r w:rsidRPr="00BE7A94">
        <w:rPr>
          <w:rStyle w:val="Emphasis"/>
        </w:rPr>
        <w:t xml:space="preserve"> and citizenship denial is its effect, along with a whole host of other subjectivations, of pogroms, mass incarceration, ghettoization, ethnic cleansing, securitization, and super-exploitation of Muslim labor. </w:t>
      </w:r>
      <w:r w:rsidRPr="00EE03A2">
        <w:rPr>
          <w:sz w:val="14"/>
        </w:rPr>
        <w:t xml:space="preserve">The </w:t>
      </w:r>
      <w:r w:rsidRPr="00BE7A94">
        <w:rPr>
          <w:rStyle w:val="Emphasis"/>
          <w:highlight w:val="cyan"/>
        </w:rPr>
        <w:t xml:space="preserve">common solution </w:t>
      </w:r>
      <w:r w:rsidRPr="00EB3B1E">
        <w:rPr>
          <w:rStyle w:val="Emphasis"/>
        </w:rPr>
        <w:t xml:space="preserve">to such a deadlock </w:t>
      </w:r>
      <w:r w:rsidRPr="00BE7A94">
        <w:rPr>
          <w:rStyle w:val="Emphasis"/>
          <w:highlight w:val="cyan"/>
        </w:rPr>
        <w:t xml:space="preserve">is </w:t>
      </w:r>
      <w:r w:rsidRPr="009D067B">
        <w:rPr>
          <w:rStyle w:val="Emphasis"/>
        </w:rPr>
        <w:t xml:space="preserve">to either appeal to the </w:t>
      </w:r>
      <w:r w:rsidRPr="00BE7A94">
        <w:rPr>
          <w:rStyle w:val="Emphasis"/>
          <w:highlight w:val="cyan"/>
        </w:rPr>
        <w:t xml:space="preserve">universality of citizenship </w:t>
      </w:r>
      <w:r w:rsidRPr="00F17C41">
        <w:rPr>
          <w:rStyle w:val="Emphasis"/>
        </w:rPr>
        <w:t>or to produce a utopian political imagination of citizenship.</w:t>
      </w:r>
      <w:r w:rsidRPr="009D067B">
        <w:rPr>
          <w:sz w:val="14"/>
        </w:rPr>
        <w:t xml:space="preserve"> Hence, </w:t>
      </w:r>
      <w:r w:rsidRPr="009D067B">
        <w:rPr>
          <w:rStyle w:val="Emphasis"/>
        </w:rPr>
        <w:t xml:space="preserve">the </w:t>
      </w:r>
      <w:r w:rsidRPr="00BE7A94">
        <w:rPr>
          <w:rStyle w:val="Emphasis"/>
          <w:highlight w:val="cyan"/>
        </w:rPr>
        <w:t xml:space="preserve">confrontation with </w:t>
      </w:r>
      <w:r w:rsidRPr="009D067B">
        <w:rPr>
          <w:rStyle w:val="Emphasis"/>
        </w:rPr>
        <w:t xml:space="preserve">the </w:t>
      </w:r>
      <w:r w:rsidRPr="00BE7A94">
        <w:rPr>
          <w:rStyle w:val="Emphasis"/>
          <w:highlight w:val="cyan"/>
        </w:rPr>
        <w:t xml:space="preserve">biopolitical fracture </w:t>
      </w:r>
      <w:r w:rsidRPr="009D067B">
        <w:rPr>
          <w:rStyle w:val="Emphasis"/>
        </w:rPr>
        <w:t xml:space="preserve">and the foundational violence of the politico-juridical order </w:t>
      </w:r>
      <w:r w:rsidRPr="00BE7A94">
        <w:rPr>
          <w:rStyle w:val="Emphasis"/>
          <w:highlight w:val="cyan"/>
        </w:rPr>
        <w:t xml:space="preserve">is </w:t>
      </w:r>
      <w:r w:rsidRPr="009D067B">
        <w:rPr>
          <w:rStyle w:val="Emphasis"/>
        </w:rPr>
        <w:t xml:space="preserve">completely sidestepped </w:t>
      </w:r>
      <w:r w:rsidRPr="00EB3B1E">
        <w:rPr>
          <w:rStyle w:val="Emphasis"/>
        </w:rPr>
        <w:t xml:space="preserve">or even </w:t>
      </w:r>
      <w:r w:rsidRPr="00BE7A94">
        <w:rPr>
          <w:rStyle w:val="Emphasis"/>
          <w:highlight w:val="cyan"/>
        </w:rPr>
        <w:t xml:space="preserve">repressed in favor of </w:t>
      </w:r>
      <w:r w:rsidRPr="00F17C41">
        <w:rPr>
          <w:rStyle w:val="Emphasis"/>
        </w:rPr>
        <w:t xml:space="preserve">idealism over the inclusive </w:t>
      </w:r>
      <w:r w:rsidRPr="00BE7A94">
        <w:rPr>
          <w:rStyle w:val="Emphasis"/>
          <w:highlight w:val="cyan"/>
        </w:rPr>
        <w:t xml:space="preserve">universality </w:t>
      </w:r>
      <w:r w:rsidRPr="00EB3B1E">
        <w:rPr>
          <w:rStyle w:val="Emphasis"/>
        </w:rPr>
        <w:t>of citizenship.</w:t>
      </w:r>
      <w:r w:rsidRPr="00EE03A2">
        <w:rPr>
          <w:sz w:val="14"/>
        </w:rPr>
        <w:t xml:space="preserve"> Instead, this article tentatively suggests </w:t>
      </w:r>
      <w:r w:rsidRPr="00EB3B1E">
        <w:rPr>
          <w:rStyle w:val="Emphasis"/>
          <w:highlight w:val="cyan"/>
        </w:rPr>
        <w:t>taking the negativity of the Muslim subject seriously</w:t>
      </w:r>
      <w:r w:rsidRPr="00BE7A94">
        <w:rPr>
          <w:rStyle w:val="Emphasis"/>
        </w:rPr>
        <w:t xml:space="preserve"> to subsist in the negative standpoint of the persistence of minoritarian and marginalized struggles, </w:t>
      </w:r>
      <w:r w:rsidRPr="00BE7A94">
        <w:rPr>
          <w:rStyle w:val="Emphasis"/>
          <w:highlight w:val="cyan"/>
        </w:rPr>
        <w:t>and</w:t>
      </w:r>
      <w:r w:rsidRPr="00F17C41">
        <w:rPr>
          <w:rStyle w:val="Emphasis"/>
        </w:rPr>
        <w:t xml:space="preserve"> </w:t>
      </w:r>
      <w:r w:rsidRPr="009D067B">
        <w:rPr>
          <w:rStyle w:val="Emphasis"/>
        </w:rPr>
        <w:t xml:space="preserve">to </w:t>
      </w:r>
      <w:r w:rsidRPr="00BE7A94">
        <w:rPr>
          <w:rStyle w:val="Emphasis"/>
          <w:highlight w:val="cyan"/>
        </w:rPr>
        <w:t xml:space="preserve">not pursue </w:t>
      </w:r>
      <w:r w:rsidRPr="009D067B">
        <w:rPr>
          <w:rStyle w:val="Emphasis"/>
        </w:rPr>
        <w:t xml:space="preserve">an ideal or </w:t>
      </w:r>
      <w:r w:rsidRPr="00BE7A94">
        <w:rPr>
          <w:rStyle w:val="Emphasis"/>
          <w:highlight w:val="cyan"/>
        </w:rPr>
        <w:t xml:space="preserve">utopian resolve </w:t>
      </w:r>
      <w:r w:rsidRPr="009D067B">
        <w:rPr>
          <w:rStyle w:val="Emphasis"/>
        </w:rPr>
        <w:t>to the negative.</w:t>
      </w:r>
      <w:r w:rsidRPr="009D067B">
        <w:rPr>
          <w:sz w:val="14"/>
        </w:rPr>
        <w:t xml:space="preserve"> To think</w:t>
      </w:r>
      <w:r w:rsidRPr="00EE03A2">
        <w:rPr>
          <w:sz w:val="14"/>
        </w:rPr>
        <w:t xml:space="preserve"> in terms of the citizen-subject rather than citizenship is to see it as consisting of two components: the legal citizen with rights and responsibilities, and the subject as bare life, minor, marginal, and oppressed. Citizen-subject, as a term, underscores the constant dialectical struggle between the domains of the structures of exclusion and status </w:t>
      </w:r>
      <w:proofErr w:type="spellStart"/>
      <w:r w:rsidRPr="00EE03A2">
        <w:rPr>
          <w:sz w:val="14"/>
        </w:rPr>
        <w:t>quoism</w:t>
      </w:r>
      <w:proofErr w:type="spellEnd"/>
      <w:r w:rsidRPr="00EE03A2">
        <w:rPr>
          <w:sz w:val="14"/>
        </w:rPr>
        <w:t>, and the struggle for inclusions and revolutions. This is not a universality of solutions and ideals, but the universality of negations, of protests, antagonism, and critique.</w:t>
      </w:r>
    </w:p>
    <w:p w14:paraId="5F55F00A" w14:textId="77777777" w:rsidR="00130173" w:rsidRDefault="00130173" w:rsidP="00130173">
      <w:pPr>
        <w:rPr>
          <w:sz w:val="14"/>
        </w:rPr>
      </w:pPr>
    </w:p>
    <w:p w14:paraId="05324741" w14:textId="77777777" w:rsidR="005036D7" w:rsidRPr="00EE03A2" w:rsidRDefault="005036D7" w:rsidP="00130173">
      <w:pPr>
        <w:rPr>
          <w:sz w:val="14"/>
        </w:rPr>
      </w:pPr>
    </w:p>
    <w:p w14:paraId="7EE6A065" w14:textId="77777777" w:rsidR="00130173" w:rsidRDefault="00130173" w:rsidP="00130173">
      <w:pPr>
        <w:pStyle w:val="Heading4"/>
        <w:rPr>
          <w:i/>
          <w:iCs w:val="0"/>
        </w:rPr>
      </w:pPr>
      <w:r w:rsidRPr="004061B1">
        <w:rPr>
          <w:i/>
          <w:iCs w:val="0"/>
          <w:highlight w:val="cyan"/>
        </w:rPr>
        <w:t xml:space="preserve">We are </w:t>
      </w:r>
      <w:r w:rsidRPr="004061B1">
        <w:rPr>
          <w:i/>
          <w:iCs w:val="0"/>
          <w:highlight w:val="cyan"/>
          <w:u w:val="single"/>
        </w:rPr>
        <w:t>already collective</w:t>
      </w:r>
      <w:r w:rsidRPr="004061B1">
        <w:rPr>
          <w:i/>
          <w:iCs w:val="0"/>
          <w:highlight w:val="cyan"/>
        </w:rPr>
        <w:t xml:space="preserve">. We are already bargaining, not with the state, but with history itself, insisting that another world is not only possible but already emerging in every prayer performed in a </w:t>
      </w:r>
      <w:r w:rsidRPr="004061B1">
        <w:rPr>
          <w:i/>
          <w:iCs w:val="0"/>
          <w:highlight w:val="cyan"/>
          <w:u w:val="single"/>
        </w:rPr>
        <w:t>hostile workplace</w:t>
      </w:r>
      <w:r w:rsidRPr="004061B1">
        <w:rPr>
          <w:i/>
          <w:iCs w:val="0"/>
          <w:highlight w:val="cyan"/>
        </w:rPr>
        <w:t xml:space="preserve">, every </w:t>
      </w:r>
      <w:r w:rsidRPr="004061B1">
        <w:rPr>
          <w:i/>
          <w:iCs w:val="0"/>
          <w:highlight w:val="cyan"/>
          <w:u w:val="single"/>
        </w:rPr>
        <w:t>keffiyeh</w:t>
      </w:r>
      <w:r w:rsidRPr="004061B1">
        <w:rPr>
          <w:i/>
          <w:iCs w:val="0"/>
          <w:highlight w:val="cyan"/>
        </w:rPr>
        <w:t xml:space="preserve"> worn despite the consequences, every act of solidarity that </w:t>
      </w:r>
      <w:r w:rsidRPr="004061B1">
        <w:rPr>
          <w:i/>
          <w:iCs w:val="0"/>
          <w:highlight w:val="cyan"/>
          <w:u w:val="single"/>
        </w:rPr>
        <w:t>crosses the borders</w:t>
      </w:r>
      <w:r w:rsidRPr="004061B1">
        <w:rPr>
          <w:i/>
          <w:iCs w:val="0"/>
          <w:highlight w:val="cyan"/>
        </w:rPr>
        <w:t xml:space="preserve"> your contracts enforce.</w:t>
      </w:r>
    </w:p>
    <w:p w14:paraId="70A4510D" w14:textId="77777777" w:rsidR="00130173" w:rsidRPr="00531AB6" w:rsidRDefault="00130173" w:rsidP="00130173"/>
    <w:p w14:paraId="6AC6646B" w14:textId="317F16D9" w:rsidR="00130173" w:rsidRPr="006575BD" w:rsidRDefault="00130173" w:rsidP="00130173">
      <w:pPr>
        <w:pStyle w:val="Heading4"/>
      </w:pPr>
      <w:proofErr w:type="gramStart"/>
      <w:r>
        <w:t>Thus</w:t>
      </w:r>
      <w:proofErr w:type="gramEnd"/>
      <w:r>
        <w:t xml:space="preserve"> we advocate for the Ummah</w:t>
      </w:r>
      <w:r w:rsidR="00DB6E95">
        <w:t xml:space="preserve">: an assertation of </w:t>
      </w:r>
      <w:r w:rsidR="00DB6E95" w:rsidRPr="00EB4184">
        <w:t xml:space="preserve">Muslim subjectivity that </w:t>
      </w:r>
      <w:r w:rsidR="00DB6E95" w:rsidRPr="003010BB">
        <w:rPr>
          <w:u w:val="single"/>
        </w:rPr>
        <w:t>transcends</w:t>
      </w:r>
      <w:r w:rsidR="00DB6E95" w:rsidRPr="00EB4184">
        <w:t xml:space="preserve"> </w:t>
      </w:r>
      <w:r w:rsidR="00DB6E95">
        <w:t xml:space="preserve">the resolution’s </w:t>
      </w:r>
      <w:r w:rsidR="00DB6E95" w:rsidRPr="00EB4184">
        <w:t xml:space="preserve">exclusionary nation-state </w:t>
      </w:r>
      <w:r w:rsidR="00DB6E95">
        <w:t>“</w:t>
      </w:r>
      <w:r w:rsidRPr="00EB4184">
        <w:t>collective</w:t>
      </w:r>
      <w:r w:rsidR="00DB6E95">
        <w:t>”</w:t>
      </w:r>
      <w:r>
        <w:t xml:space="preserve"> which</w:t>
      </w:r>
      <w:r w:rsidRPr="00EB4184">
        <w:t xml:space="preserve"> reproduces </w:t>
      </w:r>
      <w:r w:rsidRPr="009E3815">
        <w:rPr>
          <w:u w:val="single"/>
        </w:rPr>
        <w:t>Westphalian containment</w:t>
      </w:r>
      <w:r>
        <w:t>. T</w:t>
      </w:r>
      <w:r w:rsidRPr="00EB4184">
        <w:t xml:space="preserve">he </w:t>
      </w:r>
      <w:r w:rsidRPr="0089699F">
        <w:rPr>
          <w:u w:val="single"/>
        </w:rPr>
        <w:t>ummah</w:t>
      </w:r>
      <w:r w:rsidRPr="00EB4184">
        <w:t xml:space="preserve"> disrupts bordered labor nationalism</w:t>
      </w:r>
      <w:r w:rsidR="00DB6E95">
        <w:t xml:space="preserve">, refusing </w:t>
      </w:r>
      <w:r w:rsidRPr="00EB4184">
        <w:t xml:space="preserve">the </w:t>
      </w:r>
      <w:r w:rsidRPr="009E3815">
        <w:rPr>
          <w:u w:val="single"/>
        </w:rPr>
        <w:t>spatial boundedness</w:t>
      </w:r>
      <w:r w:rsidRPr="00EB4184">
        <w:t xml:space="preserve"> that makes collectivity contingent on </w:t>
      </w:r>
      <w:r w:rsidRPr="009E3815">
        <w:rPr>
          <w:u w:val="single"/>
        </w:rPr>
        <w:t>erasure</w:t>
      </w:r>
      <w:r w:rsidRPr="006575BD">
        <w:t xml:space="preserve">. </w:t>
      </w:r>
    </w:p>
    <w:p w14:paraId="58075115" w14:textId="77777777" w:rsidR="00130173" w:rsidRPr="006575BD" w:rsidRDefault="00130173" w:rsidP="00130173">
      <w:r w:rsidRPr="00854672">
        <w:rPr>
          <w:rStyle w:val="Style13ptBold"/>
        </w:rPr>
        <w:t>Sayyid</w:t>
      </w:r>
      <w:r w:rsidRPr="006575BD">
        <w:rPr>
          <w:rStyle w:val="Style13ptBold"/>
        </w:rPr>
        <w:t xml:space="preserve"> ’22</w:t>
      </w:r>
      <w:r w:rsidRPr="006575BD">
        <w:t xml:space="preserve"> [</w:t>
      </w:r>
      <w:r w:rsidRPr="00854672">
        <w:t>S</w:t>
      </w:r>
      <w:r w:rsidRPr="006575BD">
        <w:t xml:space="preserve">.; </w:t>
      </w:r>
      <w:r w:rsidRPr="00854672">
        <w:t>2022.</w:t>
      </w:r>
      <w:r w:rsidRPr="006575BD">
        <w:t xml:space="preserve"> Professor of Social Theory &amp; Decolonial Thought and Head of the School of Sociology and Social Policy @ University of Leeds, PhD in political theory, Pioneer of Critical Muslim Studies. </w:t>
      </w:r>
      <w:r w:rsidRPr="00854672">
        <w:rPr>
          <w:i/>
          <w:iCs/>
        </w:rPr>
        <w:t>Recalling the Caliphate: Decolonization and World Order</w:t>
      </w:r>
      <w:r w:rsidRPr="00854672">
        <w:t>. Hurst Publishers</w:t>
      </w:r>
      <w:r w:rsidRPr="006575BD">
        <w:t xml:space="preserve">; </w:t>
      </w:r>
      <w:proofErr w:type="spellStart"/>
      <w:r w:rsidRPr="006575BD">
        <w:t>mgm</w:t>
      </w:r>
      <w:proofErr w:type="spellEnd"/>
      <w:r w:rsidRPr="006575BD">
        <w:t>]</w:t>
      </w:r>
    </w:p>
    <w:p w14:paraId="2BBE8858" w14:textId="77777777" w:rsidR="00130173" w:rsidRPr="006575BD" w:rsidRDefault="00130173" w:rsidP="00130173">
      <w:pPr>
        <w:rPr>
          <w:sz w:val="16"/>
        </w:rPr>
      </w:pPr>
      <w:r w:rsidRPr="006575BD">
        <w:rPr>
          <w:sz w:val="16"/>
        </w:rPr>
        <w:t xml:space="preserve">The </w:t>
      </w:r>
      <w:r w:rsidRPr="0021319B">
        <w:rPr>
          <w:b/>
          <w:bCs/>
          <w:highlight w:val="cyan"/>
          <w:u w:val="single"/>
        </w:rPr>
        <w:t>assertion</w:t>
      </w:r>
      <w:r w:rsidRPr="0021319B">
        <w:rPr>
          <w:highlight w:val="cyan"/>
          <w:u w:val="single"/>
        </w:rPr>
        <w:t xml:space="preserve"> of </w:t>
      </w:r>
      <w:r w:rsidRPr="0021319B">
        <w:rPr>
          <w:b/>
          <w:bCs/>
          <w:highlight w:val="cyan"/>
          <w:u w:val="single"/>
        </w:rPr>
        <w:t>Muslim subjectivity</w:t>
      </w:r>
      <w:r w:rsidRPr="006575BD">
        <w:rPr>
          <w:u w:val="single"/>
        </w:rPr>
        <w:t xml:space="preserve"> presents a </w:t>
      </w:r>
      <w:r w:rsidRPr="006575BD">
        <w:rPr>
          <w:b/>
          <w:bCs/>
          <w:u w:val="single"/>
        </w:rPr>
        <w:t xml:space="preserve">serious </w:t>
      </w:r>
      <w:r w:rsidRPr="0021319B">
        <w:rPr>
          <w:b/>
          <w:bCs/>
          <w:highlight w:val="cyan"/>
          <w:u w:val="single"/>
        </w:rPr>
        <w:t>challenge</w:t>
      </w:r>
      <w:r w:rsidRPr="006575BD">
        <w:rPr>
          <w:u w:val="single"/>
        </w:rPr>
        <w:t xml:space="preserve"> to the </w:t>
      </w:r>
      <w:r w:rsidRPr="006575BD">
        <w:rPr>
          <w:b/>
          <w:bCs/>
          <w:u w:val="single"/>
        </w:rPr>
        <w:t xml:space="preserve">idea of </w:t>
      </w:r>
      <w:r w:rsidRPr="0021319B">
        <w:rPr>
          <w:b/>
          <w:bCs/>
          <w:highlight w:val="cyan"/>
          <w:u w:val="single"/>
        </w:rPr>
        <w:t>the nation</w:t>
      </w:r>
      <w:r w:rsidRPr="006575BD">
        <w:rPr>
          <w:sz w:val="16"/>
        </w:rPr>
        <w:t xml:space="preserve">. It is argued that: ‘[F]or a Muslim, the </w:t>
      </w:r>
      <w:r w:rsidRPr="006575BD">
        <w:rPr>
          <w:rStyle w:val="StyleUnderline"/>
        </w:rPr>
        <w:t xml:space="preserve">fundamental </w:t>
      </w:r>
      <w:r w:rsidRPr="0021319B">
        <w:rPr>
          <w:rStyle w:val="StyleUnderline"/>
          <w:highlight w:val="cyan"/>
        </w:rPr>
        <w:t>attachment</w:t>
      </w:r>
      <w:r w:rsidRPr="006575BD">
        <w:rPr>
          <w:sz w:val="16"/>
        </w:rPr>
        <w:t xml:space="preserve"> is </w:t>
      </w:r>
      <w:r w:rsidRPr="006575BD">
        <w:rPr>
          <w:rStyle w:val="StyleUnderline"/>
        </w:rPr>
        <w:t xml:space="preserve">not </w:t>
      </w:r>
      <w:r w:rsidRPr="0021319B">
        <w:rPr>
          <w:rStyle w:val="StyleUnderline"/>
          <w:highlight w:val="cyan"/>
        </w:rPr>
        <w:t>to</w:t>
      </w:r>
      <w:r w:rsidRPr="006575BD">
        <w:rPr>
          <w:rStyle w:val="StyleUnderline"/>
        </w:rPr>
        <w:t xml:space="preserve"> the </w:t>
      </w:r>
      <w:proofErr w:type="spellStart"/>
      <w:r w:rsidRPr="006575BD">
        <w:rPr>
          <w:rStyle w:val="StyleUnderline"/>
        </w:rPr>
        <w:t>watan</w:t>
      </w:r>
      <w:proofErr w:type="spellEnd"/>
      <w:r w:rsidRPr="006575BD">
        <w:rPr>
          <w:rStyle w:val="StyleUnderline"/>
        </w:rPr>
        <w:t xml:space="preserve"> (homeland), but to</w:t>
      </w:r>
      <w:r w:rsidRPr="006575BD">
        <w:rPr>
          <w:sz w:val="16"/>
        </w:rPr>
        <w:t xml:space="preserve"> the </w:t>
      </w:r>
      <w:r w:rsidRPr="0021319B">
        <w:rPr>
          <w:b/>
          <w:bCs/>
          <w:highlight w:val="cyan"/>
          <w:u w:val="single"/>
        </w:rPr>
        <w:t>ummah</w:t>
      </w:r>
      <w:r w:rsidRPr="006575BD">
        <w:rPr>
          <w:sz w:val="16"/>
        </w:rPr>
        <w:t xml:space="preserve">, or </w:t>
      </w:r>
      <w:r w:rsidRPr="006575BD">
        <w:rPr>
          <w:u w:val="single"/>
        </w:rPr>
        <w:t>community of Believers</w:t>
      </w:r>
      <w:r w:rsidRPr="006575BD">
        <w:rPr>
          <w:sz w:val="16"/>
        </w:rPr>
        <w:t xml:space="preserve">, all made equal in their submission to Allah’ (Castells, 1997: 15).1 I want to explore the implications of this </w:t>
      </w:r>
      <w:proofErr w:type="spellStart"/>
      <w:r w:rsidRPr="006575BD">
        <w:rPr>
          <w:sz w:val="16"/>
        </w:rPr>
        <w:t>watan</w:t>
      </w:r>
      <w:proofErr w:type="spellEnd"/>
      <w:r w:rsidRPr="006575BD">
        <w:rPr>
          <w:sz w:val="16"/>
        </w:rPr>
        <w:t xml:space="preserve">/ ummah distinction in the next section. Castells’ reading of Muslim subjectivity reproduces Orientalist and neo-Orientalist accounts of Islam. </w:t>
      </w:r>
      <w:proofErr w:type="gramStart"/>
      <w:r w:rsidRPr="006575BD">
        <w:rPr>
          <w:sz w:val="16"/>
        </w:rPr>
        <w:t>As a consequence</w:t>
      </w:r>
      <w:proofErr w:type="gramEnd"/>
      <w:r w:rsidRPr="006575BD">
        <w:rPr>
          <w:sz w:val="16"/>
        </w:rPr>
        <w:t xml:space="preserve">, he positions Islam as an anachronistic presence in today’s world, almost a monolith in a world of flows. It is also interesting that Castells perceives Muslim identity as articulated in terms of a diffuse Islam rather than as a spatially bounded unit. The effect of this is to include Islam as a reaction to the world of flows </w:t>
      </w:r>
      <w:proofErr w:type="spellStart"/>
      <w:r w:rsidRPr="006575BD">
        <w:rPr>
          <w:sz w:val="16"/>
        </w:rPr>
        <w:t>characterised</w:t>
      </w:r>
      <w:proofErr w:type="spellEnd"/>
      <w:r w:rsidRPr="006575BD">
        <w:rPr>
          <w:sz w:val="16"/>
        </w:rPr>
        <w:t xml:space="preserve"> by </w:t>
      </w:r>
      <w:proofErr w:type="spellStart"/>
      <w:r w:rsidRPr="006575BD">
        <w:rPr>
          <w:sz w:val="16"/>
        </w:rPr>
        <w:t>globalisation</w:t>
      </w:r>
      <w:proofErr w:type="spellEnd"/>
      <w:r w:rsidRPr="006575BD">
        <w:rPr>
          <w:sz w:val="16"/>
        </w:rPr>
        <w:t xml:space="preserve">. It is often argued that an uncertain world produces crises that require the solace of ‘primary identities’, be they religious, ethnic, territorial or national. This is interesting because the way in which we have talked about </w:t>
      </w:r>
      <w:r w:rsidRPr="0021319B">
        <w:rPr>
          <w:b/>
          <w:bCs/>
          <w:highlight w:val="cyan"/>
          <w:u w:val="single"/>
        </w:rPr>
        <w:t>collective identities</w:t>
      </w:r>
      <w:r w:rsidRPr="006575BD">
        <w:rPr>
          <w:b/>
          <w:bCs/>
          <w:u w:val="single"/>
        </w:rPr>
        <w:t xml:space="preserve"> </w:t>
      </w:r>
      <w:r w:rsidRPr="006575BD">
        <w:rPr>
          <w:u w:val="single"/>
        </w:rPr>
        <w:t xml:space="preserve">has </w:t>
      </w:r>
      <w:r w:rsidRPr="0021319B">
        <w:rPr>
          <w:highlight w:val="cyan"/>
          <w:u w:val="single"/>
        </w:rPr>
        <w:t>relied on</w:t>
      </w:r>
      <w:r w:rsidRPr="006575BD">
        <w:rPr>
          <w:u w:val="single"/>
        </w:rPr>
        <w:t xml:space="preserve"> the use of </w:t>
      </w:r>
      <w:r w:rsidRPr="0021319B">
        <w:rPr>
          <w:b/>
          <w:bCs/>
          <w:sz w:val="24"/>
          <w:szCs w:val="24"/>
          <w:highlight w:val="cyan"/>
          <w:u w:val="single"/>
        </w:rPr>
        <w:t>stable bound</w:t>
      </w:r>
      <w:r w:rsidRPr="00142292">
        <w:rPr>
          <w:b/>
          <w:bCs/>
          <w:sz w:val="24"/>
          <w:szCs w:val="24"/>
          <w:u w:val="single"/>
        </w:rPr>
        <w:t>ed</w:t>
      </w:r>
      <w:r w:rsidRPr="006575BD">
        <w:rPr>
          <w:b/>
          <w:bCs/>
          <w:sz w:val="24"/>
          <w:szCs w:val="24"/>
          <w:u w:val="single"/>
        </w:rPr>
        <w:t xml:space="preserve"> space</w:t>
      </w:r>
      <w:r w:rsidRPr="00142292">
        <w:rPr>
          <w:b/>
          <w:bCs/>
          <w:sz w:val="24"/>
          <w:szCs w:val="24"/>
          <w:highlight w:val="cyan"/>
          <w:u w:val="single"/>
        </w:rPr>
        <w:t>s</w:t>
      </w:r>
      <w:r w:rsidRPr="006575BD">
        <w:rPr>
          <w:sz w:val="16"/>
        </w:rPr>
        <w:t xml:space="preserve">. The general argument is that for a variety of </w:t>
      </w:r>
      <w:r w:rsidRPr="006575BD">
        <w:rPr>
          <w:sz w:val="16"/>
        </w:rPr>
        <w:lastRenderedPageBreak/>
        <w:t xml:space="preserve">reasons we are now living in a world of flows, and that these </w:t>
      </w:r>
      <w:r w:rsidRPr="0021319B">
        <w:rPr>
          <w:b/>
          <w:bCs/>
          <w:highlight w:val="cyan"/>
          <w:u w:val="single"/>
        </w:rPr>
        <w:t>flows</w:t>
      </w:r>
      <w:r w:rsidRPr="006575BD">
        <w:rPr>
          <w:u w:val="single"/>
        </w:rPr>
        <w:t xml:space="preserve"> are </w:t>
      </w:r>
      <w:r w:rsidRPr="00142292">
        <w:rPr>
          <w:b/>
          <w:bCs/>
          <w:u w:val="single"/>
        </w:rPr>
        <w:t>unsettling</w:t>
      </w:r>
      <w:r w:rsidRPr="006575BD">
        <w:rPr>
          <w:u w:val="single"/>
        </w:rPr>
        <w:t xml:space="preserve"> because they </w:t>
      </w:r>
      <w:r w:rsidRPr="0021319B">
        <w:rPr>
          <w:b/>
          <w:bCs/>
          <w:highlight w:val="cyan"/>
          <w:u w:val="single"/>
        </w:rPr>
        <w:t>disrupt</w:t>
      </w:r>
      <w:r w:rsidRPr="006575BD">
        <w:rPr>
          <w:u w:val="single"/>
        </w:rPr>
        <w:t xml:space="preserve"> the </w:t>
      </w:r>
      <w:r w:rsidRPr="0021319B">
        <w:rPr>
          <w:b/>
          <w:bCs/>
          <w:highlight w:val="cyan"/>
          <w:u w:val="single"/>
        </w:rPr>
        <w:t>continuities</w:t>
      </w:r>
      <w:r w:rsidRPr="006575BD">
        <w:rPr>
          <w:u w:val="single"/>
        </w:rPr>
        <w:t xml:space="preserve"> that </w:t>
      </w:r>
      <w:r w:rsidRPr="0021319B">
        <w:rPr>
          <w:highlight w:val="cyan"/>
          <w:u w:val="single"/>
        </w:rPr>
        <w:t>allowed</w:t>
      </w:r>
      <w:r w:rsidRPr="006575BD">
        <w:rPr>
          <w:u w:val="single"/>
        </w:rPr>
        <w:t xml:space="preserve"> </w:t>
      </w:r>
      <w:r w:rsidRPr="0021319B">
        <w:rPr>
          <w:b/>
          <w:bCs/>
          <w:highlight w:val="cyan"/>
          <w:u w:val="single"/>
        </w:rPr>
        <w:t xml:space="preserve">collective identities </w:t>
      </w:r>
      <w:r w:rsidRPr="00142292">
        <w:rPr>
          <w:b/>
          <w:bCs/>
          <w:u w:val="single"/>
        </w:rPr>
        <w:t>to be formed, maintained and projected</w:t>
      </w:r>
      <w:r w:rsidRPr="006575BD">
        <w:rPr>
          <w:sz w:val="16"/>
        </w:rPr>
        <w:t>.2</w:t>
      </w:r>
    </w:p>
    <w:p w14:paraId="47815928" w14:textId="77777777" w:rsidR="00130173" w:rsidRPr="00142292" w:rsidRDefault="00130173" w:rsidP="00130173">
      <w:pPr>
        <w:rPr>
          <w:sz w:val="16"/>
        </w:rPr>
      </w:pPr>
      <w:proofErr w:type="spellStart"/>
      <w:r w:rsidRPr="006575BD">
        <w:rPr>
          <w:sz w:val="16"/>
        </w:rPr>
        <w:t>Globalisation</w:t>
      </w:r>
      <w:proofErr w:type="spellEnd"/>
      <w:r w:rsidRPr="006575BD">
        <w:rPr>
          <w:sz w:val="16"/>
        </w:rPr>
        <w:t xml:space="preserve"> is one way of summing up the transition to this world of flows. It is a process that is intrinsically linked to the formation of </w:t>
      </w:r>
      <w:r w:rsidRPr="006575BD">
        <w:rPr>
          <w:u w:val="single"/>
        </w:rPr>
        <w:t>dislocated communities</w:t>
      </w:r>
      <w:r w:rsidRPr="006575BD">
        <w:rPr>
          <w:sz w:val="16"/>
        </w:rPr>
        <w:t xml:space="preserve">; </w:t>
      </w:r>
      <w:r w:rsidRPr="0021319B">
        <w:rPr>
          <w:highlight w:val="cyan"/>
          <w:u w:val="single"/>
        </w:rPr>
        <w:t>populations</w:t>
      </w:r>
      <w:r w:rsidRPr="006575BD">
        <w:rPr>
          <w:u w:val="single"/>
        </w:rPr>
        <w:t xml:space="preserve"> that </w:t>
      </w:r>
      <w:r w:rsidRPr="0021319B">
        <w:rPr>
          <w:highlight w:val="cyan"/>
          <w:u w:val="single"/>
        </w:rPr>
        <w:t xml:space="preserve">no </w:t>
      </w:r>
      <w:r w:rsidRPr="0021319B">
        <w:rPr>
          <w:b/>
          <w:bCs/>
          <w:highlight w:val="cyan"/>
          <w:u w:val="single"/>
        </w:rPr>
        <w:t>longer fit within</w:t>
      </w:r>
      <w:r w:rsidRPr="006575BD">
        <w:rPr>
          <w:b/>
          <w:bCs/>
          <w:u w:val="single"/>
        </w:rPr>
        <w:t xml:space="preserve"> the </w:t>
      </w:r>
      <w:r w:rsidRPr="0021319B">
        <w:rPr>
          <w:b/>
          <w:bCs/>
          <w:highlight w:val="cyan"/>
          <w:u w:val="single"/>
        </w:rPr>
        <w:t>Westphalian ‘container’</w:t>
      </w:r>
      <w:r w:rsidRPr="006575BD">
        <w:rPr>
          <w:sz w:val="16"/>
        </w:rPr>
        <w:t xml:space="preserve">. The </w:t>
      </w:r>
      <w:r w:rsidRPr="00142292">
        <w:rPr>
          <w:b/>
          <w:bCs/>
          <w:u w:val="single"/>
        </w:rPr>
        <w:t>container</w:t>
      </w:r>
      <w:r w:rsidRPr="00142292">
        <w:rPr>
          <w:u w:val="single"/>
        </w:rPr>
        <w:t xml:space="preserve"> is </w:t>
      </w:r>
      <w:r w:rsidRPr="00142292">
        <w:rPr>
          <w:highlight w:val="cyan"/>
          <w:u w:val="single"/>
        </w:rPr>
        <w:t xml:space="preserve">unable to </w:t>
      </w:r>
      <w:r w:rsidRPr="00142292">
        <w:rPr>
          <w:b/>
          <w:bCs/>
          <w:highlight w:val="cyan"/>
          <w:u w:val="single"/>
        </w:rPr>
        <w:t>accommodate</w:t>
      </w:r>
      <w:r w:rsidRPr="00142292">
        <w:rPr>
          <w:u w:val="single"/>
        </w:rPr>
        <w:t xml:space="preserve"> </w:t>
      </w:r>
      <w:r w:rsidRPr="00142292">
        <w:rPr>
          <w:b/>
          <w:bCs/>
          <w:u w:val="single"/>
        </w:rPr>
        <w:t>them</w:t>
      </w:r>
      <w:r w:rsidRPr="006575BD">
        <w:rPr>
          <w:sz w:val="16"/>
        </w:rPr>
        <w:t xml:space="preserve">, not only because of increased mobility but also </w:t>
      </w:r>
      <w:r w:rsidRPr="006575BD">
        <w:rPr>
          <w:u w:val="single"/>
        </w:rPr>
        <w:t xml:space="preserve">because its </w:t>
      </w:r>
      <w:r w:rsidRPr="00142292">
        <w:rPr>
          <w:u w:val="single"/>
        </w:rPr>
        <w:t xml:space="preserve">own walls are </w:t>
      </w:r>
      <w:r w:rsidRPr="00142292">
        <w:rPr>
          <w:b/>
          <w:bCs/>
          <w:u w:val="single"/>
        </w:rPr>
        <w:t>becoming blurred</w:t>
      </w:r>
      <w:r w:rsidRPr="006575BD">
        <w:rPr>
          <w:sz w:val="16"/>
        </w:rPr>
        <w:t>. The ‘</w:t>
      </w:r>
      <w:proofErr w:type="spellStart"/>
      <w:r w:rsidRPr="00142292">
        <w:rPr>
          <w:b/>
          <w:bCs/>
          <w:u w:val="single"/>
        </w:rPr>
        <w:t>spatio</w:t>
      </w:r>
      <w:proofErr w:type="spellEnd"/>
      <w:r w:rsidRPr="00142292">
        <w:rPr>
          <w:u w:val="single"/>
        </w:rPr>
        <w:t>-</w:t>
      </w:r>
      <w:r w:rsidRPr="00142292">
        <w:rPr>
          <w:b/>
          <w:bCs/>
          <w:u w:val="single"/>
        </w:rPr>
        <w:t>temporal</w:t>
      </w:r>
      <w:r w:rsidRPr="00142292">
        <w:rPr>
          <w:u w:val="single"/>
        </w:rPr>
        <w:t xml:space="preserve"> dimensions of </w:t>
      </w:r>
      <w:r w:rsidRPr="00142292">
        <w:rPr>
          <w:b/>
          <w:bCs/>
          <w:u w:val="single"/>
        </w:rPr>
        <w:t>globalization’</w:t>
      </w:r>
      <w:r w:rsidRPr="00142292">
        <w:rPr>
          <w:u w:val="single"/>
        </w:rPr>
        <w:t xml:space="preserve"> include a </w:t>
      </w:r>
      <w:r w:rsidRPr="00142292">
        <w:rPr>
          <w:b/>
          <w:bCs/>
          <w:u w:val="single"/>
        </w:rPr>
        <w:t>stretching</w:t>
      </w:r>
      <w:r w:rsidRPr="00142292">
        <w:rPr>
          <w:u w:val="single"/>
        </w:rPr>
        <w:t xml:space="preserve">, </w:t>
      </w:r>
      <w:r w:rsidRPr="00142292">
        <w:rPr>
          <w:b/>
          <w:bCs/>
          <w:u w:val="single"/>
        </w:rPr>
        <w:t>intensification</w:t>
      </w:r>
      <w:r w:rsidRPr="00142292">
        <w:rPr>
          <w:u w:val="single"/>
        </w:rPr>
        <w:t xml:space="preserve"> and </w:t>
      </w:r>
      <w:r w:rsidRPr="00142292">
        <w:rPr>
          <w:b/>
          <w:bCs/>
          <w:u w:val="single"/>
        </w:rPr>
        <w:t>speeding</w:t>
      </w:r>
      <w:r w:rsidRPr="00142292">
        <w:rPr>
          <w:u w:val="single"/>
        </w:rPr>
        <w:t xml:space="preserve"> up of social relations </w:t>
      </w:r>
      <w:r w:rsidRPr="00142292">
        <w:rPr>
          <w:sz w:val="16"/>
        </w:rPr>
        <w:t>(Held et al., 1999: 14–16). The effect of these processes has changed the global landscape in five major ways:</w:t>
      </w:r>
    </w:p>
    <w:p w14:paraId="48462E6B" w14:textId="77777777" w:rsidR="00130173" w:rsidRPr="006575BD" w:rsidRDefault="00130173" w:rsidP="00130173">
      <w:pPr>
        <w:rPr>
          <w:sz w:val="8"/>
          <w:szCs w:val="8"/>
        </w:rPr>
      </w:pPr>
      <w:r w:rsidRPr="00142292">
        <w:rPr>
          <w:sz w:val="8"/>
          <w:szCs w:val="8"/>
        </w:rPr>
        <w:t xml:space="preserve">1. The rise of cosmopolitan </w:t>
      </w:r>
      <w:proofErr w:type="spellStart"/>
      <w:r w:rsidRPr="00142292">
        <w:rPr>
          <w:sz w:val="8"/>
          <w:szCs w:val="8"/>
        </w:rPr>
        <w:t>centres</w:t>
      </w:r>
      <w:proofErr w:type="spellEnd"/>
      <w:r w:rsidRPr="00142292">
        <w:rPr>
          <w:sz w:val="8"/>
          <w:szCs w:val="8"/>
        </w:rPr>
        <w:t xml:space="preserve"> such as London, New York, Tokyo, Paris and the like provides the terrain where many of the trends associated with </w:t>
      </w:r>
      <w:proofErr w:type="spellStart"/>
      <w:r w:rsidRPr="00142292">
        <w:rPr>
          <w:sz w:val="8"/>
          <w:szCs w:val="8"/>
        </w:rPr>
        <w:t>globalisation</w:t>
      </w:r>
      <w:proofErr w:type="spellEnd"/>
      <w:r w:rsidRPr="00142292">
        <w:rPr>
          <w:sz w:val="8"/>
          <w:szCs w:val="8"/>
        </w:rPr>
        <w:t xml:space="preserve"> can be manifested. Not only are these world cities nodal points in the international economy, but they are also the spaces from which attempts to articulate a global culture are sited. These global cities are, to</w:t>
      </w:r>
      <w:r w:rsidRPr="006575BD">
        <w:rPr>
          <w:sz w:val="8"/>
          <w:szCs w:val="8"/>
        </w:rPr>
        <w:t xml:space="preserve"> a large extent, cut-off from, or at least have an exceptional relationship with, the nation-states in which they are situated and are more connected to other global cities (</w:t>
      </w:r>
      <w:proofErr w:type="spellStart"/>
      <w:r w:rsidRPr="006575BD">
        <w:rPr>
          <w:sz w:val="8"/>
          <w:szCs w:val="8"/>
        </w:rPr>
        <w:t>Sassen</w:t>
      </w:r>
      <w:proofErr w:type="spellEnd"/>
      <w:r w:rsidRPr="006575BD">
        <w:rPr>
          <w:sz w:val="8"/>
          <w:szCs w:val="8"/>
        </w:rPr>
        <w:t>, 2001).</w:t>
      </w:r>
    </w:p>
    <w:p w14:paraId="476FA55F" w14:textId="77777777" w:rsidR="00130173" w:rsidRPr="006575BD" w:rsidRDefault="00130173" w:rsidP="00130173">
      <w:pPr>
        <w:rPr>
          <w:sz w:val="8"/>
          <w:szCs w:val="8"/>
        </w:rPr>
      </w:pPr>
      <w:r w:rsidRPr="006575BD">
        <w:rPr>
          <w:sz w:val="8"/>
          <w:szCs w:val="8"/>
        </w:rPr>
        <w:t xml:space="preserve">2. The development of nascent global civil society (Keane, 2003). Not only do we have a proliferation of NGOs that operate across national state boundaries, </w:t>
      </w:r>
      <w:proofErr w:type="gramStart"/>
      <w:r w:rsidRPr="006575BD">
        <w:rPr>
          <w:sz w:val="8"/>
          <w:szCs w:val="8"/>
        </w:rPr>
        <w:t>we</w:t>
      </w:r>
      <w:proofErr w:type="gramEnd"/>
      <w:r w:rsidRPr="006575BD">
        <w:rPr>
          <w:sz w:val="8"/>
          <w:szCs w:val="8"/>
        </w:rPr>
        <w:t xml:space="preserve"> are also seeing the beginnings of an attempt to construct a ‘consensus’ on issues such as human rights, economic management, gender issues and so forth.</w:t>
      </w:r>
    </w:p>
    <w:p w14:paraId="212819EF" w14:textId="77777777" w:rsidR="00130173" w:rsidRPr="006575BD" w:rsidRDefault="00130173" w:rsidP="00130173">
      <w:pPr>
        <w:rPr>
          <w:sz w:val="8"/>
          <w:szCs w:val="8"/>
        </w:rPr>
      </w:pPr>
      <w:r w:rsidRPr="006575BD">
        <w:rPr>
          <w:sz w:val="8"/>
          <w:szCs w:val="8"/>
        </w:rPr>
        <w:t xml:space="preserve">3. The emergence of supranational state-like formations such as the European Union also points to a way in which the Westphalian container is being superseded. One can note similar tendencies in the formation of North American Free Trade Agreement (NAFTA) and the Association of Southeast Asian Nations (ASEAN). These ‘superstate’ structures serve to undermine the relationship between national forms and sovereignty. In the European Union we see the attempt to articulate a pan-European identity that subsumes, to some extent, the national identities of member states, and the impact that this has upon the distinction between the national majority and the ethnic minorities that </w:t>
      </w:r>
      <w:proofErr w:type="spellStart"/>
      <w:r w:rsidRPr="006575BD">
        <w:rPr>
          <w:sz w:val="8"/>
          <w:szCs w:val="8"/>
        </w:rPr>
        <w:t>organise</w:t>
      </w:r>
      <w:proofErr w:type="spellEnd"/>
      <w:r w:rsidRPr="006575BD">
        <w:rPr>
          <w:sz w:val="8"/>
          <w:szCs w:val="8"/>
        </w:rPr>
        <w:t xml:space="preserve"> the </w:t>
      </w:r>
      <w:proofErr w:type="spellStart"/>
      <w:r w:rsidRPr="006575BD">
        <w:rPr>
          <w:sz w:val="8"/>
          <w:szCs w:val="8"/>
        </w:rPr>
        <w:t>ethnoscape</w:t>
      </w:r>
      <w:proofErr w:type="spellEnd"/>
      <w:r w:rsidRPr="006575BD">
        <w:rPr>
          <w:sz w:val="8"/>
          <w:szCs w:val="8"/>
        </w:rPr>
        <w:t xml:space="preserve"> of Western plutocracies.</w:t>
      </w:r>
    </w:p>
    <w:p w14:paraId="1A77B94C" w14:textId="77777777" w:rsidR="00130173" w:rsidRPr="006575BD" w:rsidRDefault="00130173" w:rsidP="00130173">
      <w:pPr>
        <w:rPr>
          <w:sz w:val="8"/>
          <w:szCs w:val="8"/>
        </w:rPr>
      </w:pPr>
      <w:r w:rsidRPr="006575BD">
        <w:rPr>
          <w:sz w:val="8"/>
          <w:szCs w:val="8"/>
        </w:rPr>
        <w:t xml:space="preserve">4. The </w:t>
      </w:r>
      <w:proofErr w:type="spellStart"/>
      <w:r w:rsidRPr="006575BD">
        <w:rPr>
          <w:sz w:val="8"/>
          <w:szCs w:val="8"/>
        </w:rPr>
        <w:t>generalisation</w:t>
      </w:r>
      <w:proofErr w:type="spellEnd"/>
      <w:r w:rsidRPr="006575BD">
        <w:rPr>
          <w:sz w:val="8"/>
          <w:szCs w:val="8"/>
        </w:rPr>
        <w:t xml:space="preserve"> of the experience of distant travel (whether it takes the form of </w:t>
      </w:r>
      <w:proofErr w:type="spellStart"/>
      <w:r w:rsidRPr="006575BD">
        <w:rPr>
          <w:sz w:val="8"/>
          <w:szCs w:val="8"/>
        </w:rPr>
        <w:t>labour</w:t>
      </w:r>
      <w:proofErr w:type="spellEnd"/>
      <w:r w:rsidRPr="006575BD">
        <w:rPr>
          <w:sz w:val="8"/>
          <w:szCs w:val="8"/>
        </w:rPr>
        <w:t xml:space="preserve"> migration, the compulsory movements of refugees or tourism) </w:t>
      </w:r>
      <w:proofErr w:type="gramStart"/>
      <w:r w:rsidRPr="006575BD">
        <w:rPr>
          <w:sz w:val="8"/>
          <w:szCs w:val="8"/>
        </w:rPr>
        <w:t>has</w:t>
      </w:r>
      <w:proofErr w:type="gramEnd"/>
      <w:r w:rsidRPr="006575BD">
        <w:rPr>
          <w:sz w:val="8"/>
          <w:szCs w:val="8"/>
        </w:rPr>
        <w:t xml:space="preserve"> created a situation in which very large numbers of people are on the move or have moved. In this moving, one can trace the implosion of Western colonial empires (including the fallout from the collapse of the Soviet system) as well as the imperatives of the world economy. While there is dispute as to the extent to which contemporary international migration is of the same scale as that which </w:t>
      </w:r>
      <w:proofErr w:type="spellStart"/>
      <w:r w:rsidRPr="006575BD">
        <w:rPr>
          <w:sz w:val="8"/>
          <w:szCs w:val="8"/>
        </w:rPr>
        <w:t>characterised</w:t>
      </w:r>
      <w:proofErr w:type="spellEnd"/>
      <w:r w:rsidRPr="006575BD">
        <w:rPr>
          <w:sz w:val="8"/>
          <w:szCs w:val="8"/>
        </w:rPr>
        <w:t xml:space="preserve"> the nineteenth century (Hirst and Thompson, 1996), there is little doubt that long-distance travel and tourism have become a mass phenomenon. The development of cheaper means of information flows (internet, cable television) also contributes to the destruction of distance and the transformation of the contours of social activity.</w:t>
      </w:r>
    </w:p>
    <w:p w14:paraId="7E0C596B" w14:textId="77777777" w:rsidR="00130173" w:rsidRPr="006575BD" w:rsidRDefault="00130173" w:rsidP="00130173">
      <w:pPr>
        <w:rPr>
          <w:sz w:val="8"/>
          <w:szCs w:val="8"/>
        </w:rPr>
      </w:pPr>
      <w:r w:rsidRPr="006575BD">
        <w:rPr>
          <w:sz w:val="8"/>
          <w:szCs w:val="8"/>
        </w:rPr>
        <w:t>5. The development and increasing integration of the world political economy acts to suture disparate economies and societies and, at the same time, limits the ability of nation-states (with a few powerful exceptions) to regulate their economies. This integration has been enabled by the breakdown of the communist-style autarkic command economies and subsequent global domination of the belief in neo-liberal understanding of economic management (Rupert, 2000: 42–64)—a belief that continues to hold sway among elite policy making circles of Western plutocracies despite the global financial crisis of 2008/09.</w:t>
      </w:r>
    </w:p>
    <w:p w14:paraId="3ACF62A5" w14:textId="77777777" w:rsidR="00130173" w:rsidRPr="006575BD" w:rsidRDefault="00130173" w:rsidP="00130173">
      <w:pPr>
        <w:rPr>
          <w:u w:val="single"/>
        </w:rPr>
      </w:pPr>
      <w:r w:rsidRPr="006575BD">
        <w:rPr>
          <w:sz w:val="16"/>
        </w:rPr>
        <w:t xml:space="preserve">It is in the context of these processes of </w:t>
      </w:r>
      <w:proofErr w:type="spellStart"/>
      <w:r w:rsidRPr="006575BD">
        <w:rPr>
          <w:sz w:val="16"/>
        </w:rPr>
        <w:t>globalisation</w:t>
      </w:r>
      <w:proofErr w:type="spellEnd"/>
      <w:r w:rsidRPr="006575BD">
        <w:rPr>
          <w:sz w:val="16"/>
        </w:rPr>
        <w:t xml:space="preserve"> that the </w:t>
      </w:r>
      <w:r w:rsidRPr="0021319B">
        <w:rPr>
          <w:rStyle w:val="StyleUnderline"/>
          <w:highlight w:val="cyan"/>
        </w:rPr>
        <w:t>need</w:t>
      </w:r>
      <w:r w:rsidRPr="006575BD">
        <w:rPr>
          <w:sz w:val="16"/>
        </w:rPr>
        <w:t xml:space="preserve"> </w:t>
      </w:r>
      <w:r w:rsidRPr="006575BD">
        <w:rPr>
          <w:u w:val="single"/>
        </w:rPr>
        <w:t xml:space="preserve">to </w:t>
      </w:r>
      <w:r w:rsidRPr="006575BD">
        <w:rPr>
          <w:b/>
          <w:bCs/>
          <w:u w:val="single"/>
        </w:rPr>
        <w:t xml:space="preserve">find a </w:t>
      </w:r>
      <w:r w:rsidRPr="0021319B">
        <w:rPr>
          <w:b/>
          <w:bCs/>
          <w:highlight w:val="cyan"/>
          <w:u w:val="single"/>
        </w:rPr>
        <w:t>vocabulary</w:t>
      </w:r>
      <w:r w:rsidRPr="0021319B">
        <w:rPr>
          <w:highlight w:val="cyan"/>
          <w:u w:val="single"/>
        </w:rPr>
        <w:t xml:space="preserve"> to describe</w:t>
      </w:r>
      <w:r w:rsidRPr="006575BD">
        <w:rPr>
          <w:u w:val="single"/>
        </w:rPr>
        <w:t xml:space="preserve"> the political/cultural </w:t>
      </w:r>
      <w:r w:rsidRPr="0021319B">
        <w:rPr>
          <w:highlight w:val="cyan"/>
          <w:u w:val="single"/>
        </w:rPr>
        <w:t xml:space="preserve">communities that </w:t>
      </w:r>
      <w:r w:rsidRPr="0021319B">
        <w:rPr>
          <w:b/>
          <w:bCs/>
          <w:highlight w:val="cyan"/>
          <w:u w:val="single"/>
        </w:rPr>
        <w:t>transcend</w:t>
      </w:r>
      <w:r w:rsidRPr="006575BD">
        <w:rPr>
          <w:u w:val="single"/>
        </w:rPr>
        <w:t xml:space="preserve"> the </w:t>
      </w:r>
      <w:r w:rsidRPr="006575BD">
        <w:rPr>
          <w:b/>
          <w:bCs/>
          <w:u w:val="single"/>
        </w:rPr>
        <w:t>limits</w:t>
      </w:r>
      <w:r w:rsidRPr="006575BD">
        <w:rPr>
          <w:u w:val="single"/>
        </w:rPr>
        <w:t xml:space="preserve"> of the </w:t>
      </w:r>
      <w:r w:rsidRPr="0021319B">
        <w:rPr>
          <w:b/>
          <w:bCs/>
          <w:highlight w:val="cyan"/>
          <w:u w:val="single"/>
        </w:rPr>
        <w:t>Westphalian</w:t>
      </w:r>
      <w:r w:rsidRPr="006575BD">
        <w:rPr>
          <w:b/>
          <w:bCs/>
          <w:u w:val="single"/>
        </w:rPr>
        <w:t xml:space="preserve"> </w:t>
      </w:r>
      <w:r w:rsidRPr="0021319B">
        <w:rPr>
          <w:b/>
          <w:bCs/>
          <w:highlight w:val="cyan"/>
          <w:u w:val="single"/>
        </w:rPr>
        <w:t>model</w:t>
      </w:r>
      <w:r w:rsidRPr="006575BD">
        <w:rPr>
          <w:b/>
          <w:bCs/>
          <w:u w:val="single"/>
        </w:rPr>
        <w:t xml:space="preserve"> becomes n</w:t>
      </w:r>
      <w:r w:rsidRPr="00142292">
        <w:rPr>
          <w:b/>
          <w:bCs/>
          <w:u w:val="single"/>
        </w:rPr>
        <w:t>ecessary</w:t>
      </w:r>
      <w:r w:rsidRPr="00142292">
        <w:rPr>
          <w:u w:val="single"/>
        </w:rPr>
        <w:t xml:space="preserve">. One such </w:t>
      </w:r>
      <w:r w:rsidRPr="00142292">
        <w:rPr>
          <w:b/>
          <w:bCs/>
          <w:u w:val="single"/>
        </w:rPr>
        <w:t>community</w:t>
      </w:r>
      <w:r w:rsidRPr="00142292">
        <w:rPr>
          <w:u w:val="single"/>
        </w:rPr>
        <w:t xml:space="preserve"> is that of the </w:t>
      </w:r>
      <w:r w:rsidRPr="00142292">
        <w:rPr>
          <w:b/>
          <w:bCs/>
          <w:u w:val="single"/>
        </w:rPr>
        <w:t>Muslims</w:t>
      </w:r>
      <w:r w:rsidRPr="00142292">
        <w:rPr>
          <w:u w:val="single"/>
        </w:rPr>
        <w:t>.</w:t>
      </w:r>
    </w:p>
    <w:p w14:paraId="410828B0" w14:textId="77777777" w:rsidR="00130173" w:rsidRPr="006575BD" w:rsidRDefault="00130173" w:rsidP="00130173">
      <w:pPr>
        <w:rPr>
          <w:sz w:val="16"/>
        </w:rPr>
      </w:pPr>
      <w:r w:rsidRPr="006575BD">
        <w:rPr>
          <w:sz w:val="16"/>
        </w:rPr>
        <w:t>III</w:t>
      </w:r>
    </w:p>
    <w:p w14:paraId="710DAC1F" w14:textId="77777777" w:rsidR="00130173" w:rsidRPr="006575BD" w:rsidRDefault="00130173" w:rsidP="00130173">
      <w:pPr>
        <w:rPr>
          <w:b/>
          <w:bCs/>
          <w:sz w:val="16"/>
        </w:rPr>
      </w:pPr>
      <w:r w:rsidRPr="006575BD">
        <w:rPr>
          <w:sz w:val="16"/>
        </w:rPr>
        <w:t xml:space="preserve">The ummah refers to the </w:t>
      </w:r>
      <w:proofErr w:type="gramStart"/>
      <w:r w:rsidRPr="006575BD">
        <w:rPr>
          <w:sz w:val="16"/>
        </w:rPr>
        <w:t>sum total</w:t>
      </w:r>
      <w:proofErr w:type="gramEnd"/>
      <w:r w:rsidRPr="006575BD">
        <w:rPr>
          <w:sz w:val="16"/>
        </w:rPr>
        <w:t xml:space="preserve"> of all adherents of Islam, regardless of whether they are located in </w:t>
      </w:r>
      <w:proofErr w:type="spellStart"/>
      <w:r w:rsidRPr="006575BD">
        <w:rPr>
          <w:sz w:val="16"/>
        </w:rPr>
        <w:t>Muslimistan</w:t>
      </w:r>
      <w:proofErr w:type="spellEnd"/>
      <w:r w:rsidRPr="006575BD">
        <w:rPr>
          <w:sz w:val="16"/>
        </w:rPr>
        <w:t xml:space="preserve"> or elsewhere. There are three factors that point towards the </w:t>
      </w:r>
      <w:r w:rsidRPr="006575BD">
        <w:rPr>
          <w:u w:val="single"/>
        </w:rPr>
        <w:t xml:space="preserve">formation of a </w:t>
      </w:r>
      <w:proofErr w:type="spellStart"/>
      <w:r w:rsidRPr="006575BD">
        <w:rPr>
          <w:b/>
          <w:bCs/>
          <w:u w:val="single"/>
        </w:rPr>
        <w:t>globalised</w:t>
      </w:r>
      <w:proofErr w:type="spellEnd"/>
      <w:r w:rsidRPr="006575BD">
        <w:rPr>
          <w:b/>
          <w:bCs/>
          <w:u w:val="single"/>
        </w:rPr>
        <w:t xml:space="preserve"> </w:t>
      </w:r>
      <w:r w:rsidRPr="0021319B">
        <w:rPr>
          <w:b/>
          <w:bCs/>
          <w:highlight w:val="cyan"/>
          <w:u w:val="single"/>
        </w:rPr>
        <w:t>ummah</w:t>
      </w:r>
      <w:r w:rsidRPr="006575BD">
        <w:rPr>
          <w:sz w:val="16"/>
        </w:rPr>
        <w:t xml:space="preserve">. First, there is the phenomenon of the </w:t>
      </w:r>
      <w:r w:rsidRPr="0021319B">
        <w:rPr>
          <w:b/>
          <w:bCs/>
          <w:highlight w:val="cyan"/>
          <w:u w:val="single"/>
        </w:rPr>
        <w:t>assertion of an explicit Muslim subjectivity</w:t>
      </w:r>
      <w:r w:rsidRPr="006575BD">
        <w:rPr>
          <w:b/>
          <w:bCs/>
          <w:u w:val="single"/>
        </w:rPr>
        <w:t>.</w:t>
      </w:r>
      <w:r w:rsidRPr="006575BD">
        <w:rPr>
          <w:sz w:val="16"/>
        </w:rPr>
        <w:t xml:space="preserve"> This process has reached all Muslim communities. There are </w:t>
      </w:r>
      <w:r w:rsidRPr="006575BD">
        <w:rPr>
          <w:u w:val="single"/>
        </w:rPr>
        <w:t xml:space="preserve">no significant Muslim communities in which more visible indicators of the assertion of </w:t>
      </w:r>
      <w:r w:rsidRPr="006575BD">
        <w:rPr>
          <w:b/>
          <w:bCs/>
          <w:u w:val="single"/>
        </w:rPr>
        <w:t>Muslim subjectivity are</w:t>
      </w:r>
      <w:r w:rsidRPr="006575BD">
        <w:rPr>
          <w:u w:val="single"/>
        </w:rPr>
        <w:t xml:space="preserve"> </w:t>
      </w:r>
      <w:r w:rsidRPr="006575BD">
        <w:rPr>
          <w:b/>
          <w:bCs/>
          <w:u w:val="single"/>
        </w:rPr>
        <w:t>absent</w:t>
      </w:r>
      <w:r w:rsidRPr="006575BD">
        <w:rPr>
          <w:sz w:val="16"/>
        </w:rPr>
        <w:t xml:space="preserve">. Second, Muslims are heavily represented in various migrant communities throughout the Western plutocracies. This has occurred partly because of integration that has been attended upon </w:t>
      </w:r>
      <w:proofErr w:type="spellStart"/>
      <w:r w:rsidRPr="006575BD">
        <w:rPr>
          <w:sz w:val="16"/>
        </w:rPr>
        <w:t>decolonisation</w:t>
      </w:r>
      <w:proofErr w:type="spellEnd"/>
      <w:r w:rsidRPr="006575BD">
        <w:rPr>
          <w:sz w:val="16"/>
        </w:rPr>
        <w:t xml:space="preserve">, but it is also the case that since the 1980s a large percentage of refugees have been Muslims. Third, like most recent migrants, Muslims have tended to concentrate in urban areas. These areas are in the nodes of the new developing planetary networks (Castells, 1997). The net effect of these developments has been to produce situations in which </w:t>
      </w:r>
      <w:r w:rsidRPr="0021319B">
        <w:rPr>
          <w:highlight w:val="cyan"/>
          <w:u w:val="single"/>
        </w:rPr>
        <w:t>Muslims</w:t>
      </w:r>
      <w:r w:rsidRPr="006575BD">
        <w:rPr>
          <w:u w:val="single"/>
        </w:rPr>
        <w:t xml:space="preserve"> from different traditions </w:t>
      </w:r>
      <w:r w:rsidRPr="0021319B">
        <w:rPr>
          <w:b/>
          <w:bCs/>
          <w:highlight w:val="cyan"/>
          <w:u w:val="single"/>
        </w:rPr>
        <w:t>converge</w:t>
      </w:r>
      <w:r w:rsidRPr="0021319B">
        <w:rPr>
          <w:highlight w:val="cyan"/>
          <w:u w:val="single"/>
        </w:rPr>
        <w:t xml:space="preserve"> around </w:t>
      </w:r>
      <w:r w:rsidRPr="0021319B">
        <w:rPr>
          <w:b/>
          <w:bCs/>
          <w:highlight w:val="cyan"/>
          <w:u w:val="single"/>
        </w:rPr>
        <w:t>commonalties</w:t>
      </w:r>
      <w:r w:rsidRPr="006575BD">
        <w:rPr>
          <w:sz w:val="16"/>
        </w:rPr>
        <w:t xml:space="preserve">. This </w:t>
      </w:r>
      <w:r w:rsidRPr="006575BD">
        <w:rPr>
          <w:b/>
          <w:bCs/>
          <w:u w:val="single"/>
        </w:rPr>
        <w:t>juxtaposing</w:t>
      </w:r>
      <w:r w:rsidRPr="006575BD">
        <w:rPr>
          <w:u w:val="single"/>
        </w:rPr>
        <w:t xml:space="preserve"> of various </w:t>
      </w:r>
      <w:r w:rsidRPr="006575BD">
        <w:rPr>
          <w:b/>
          <w:bCs/>
          <w:u w:val="single"/>
        </w:rPr>
        <w:t>Muslim</w:t>
      </w:r>
      <w:r w:rsidRPr="006575BD">
        <w:rPr>
          <w:u w:val="single"/>
        </w:rPr>
        <w:t xml:space="preserve"> </w:t>
      </w:r>
      <w:r w:rsidRPr="006575BD">
        <w:rPr>
          <w:b/>
          <w:bCs/>
          <w:u w:val="single"/>
        </w:rPr>
        <w:t>populations</w:t>
      </w:r>
      <w:r w:rsidRPr="006575BD">
        <w:rPr>
          <w:u w:val="single"/>
        </w:rPr>
        <w:t xml:space="preserve"> has the effect of producing the </w:t>
      </w:r>
      <w:r w:rsidRPr="0021319B">
        <w:rPr>
          <w:b/>
          <w:bCs/>
          <w:highlight w:val="cyan"/>
          <w:u w:val="single"/>
        </w:rPr>
        <w:t>conditions for the articulation of a ummah</w:t>
      </w:r>
      <w:r w:rsidRPr="006575BD">
        <w:rPr>
          <w:b/>
          <w:bCs/>
          <w:sz w:val="16"/>
        </w:rPr>
        <w:t>.</w:t>
      </w:r>
      <w:r w:rsidRPr="006575BD">
        <w:rPr>
          <w:sz w:val="16"/>
        </w:rPr>
        <w:t xml:space="preserve"> </w:t>
      </w:r>
      <w:r w:rsidRPr="006575BD">
        <w:rPr>
          <w:b/>
          <w:bCs/>
          <w:u w:val="single"/>
        </w:rPr>
        <w:t>Islam</w:t>
      </w:r>
      <w:r w:rsidRPr="006575BD">
        <w:rPr>
          <w:b/>
          <w:bCs/>
          <w:sz w:val="16"/>
        </w:rPr>
        <w:t xml:space="preserve"> </w:t>
      </w:r>
      <w:r w:rsidRPr="0021319B">
        <w:rPr>
          <w:b/>
          <w:bCs/>
          <w:highlight w:val="cyan"/>
          <w:u w:val="single"/>
        </w:rPr>
        <w:t>interrupts the logic of the nation</w:t>
      </w:r>
      <w:r w:rsidRPr="006575BD">
        <w:rPr>
          <w:u w:val="single"/>
        </w:rPr>
        <w:t xml:space="preserve"> </w:t>
      </w:r>
      <w:r w:rsidRPr="00142292">
        <w:rPr>
          <w:u w:val="single"/>
        </w:rPr>
        <w:t xml:space="preserve">by </w:t>
      </w:r>
      <w:r w:rsidRPr="00142292">
        <w:rPr>
          <w:b/>
          <w:bCs/>
          <w:u w:val="single"/>
        </w:rPr>
        <w:t>highlighting</w:t>
      </w:r>
      <w:r w:rsidRPr="00142292">
        <w:rPr>
          <w:u w:val="single"/>
        </w:rPr>
        <w:t xml:space="preserve"> the problem of </w:t>
      </w:r>
      <w:r w:rsidRPr="00142292">
        <w:rPr>
          <w:b/>
          <w:bCs/>
          <w:u w:val="single"/>
        </w:rPr>
        <w:t>integration</w:t>
      </w:r>
      <w:r w:rsidRPr="00142292">
        <w:rPr>
          <w:sz w:val="16"/>
        </w:rPr>
        <w:t xml:space="preserve">; that is, </w:t>
      </w:r>
      <w:r w:rsidRPr="00142292">
        <w:rPr>
          <w:u w:val="single"/>
        </w:rPr>
        <w:t xml:space="preserve">how to include various populations within the </w:t>
      </w:r>
      <w:r w:rsidRPr="00142292">
        <w:rPr>
          <w:b/>
          <w:bCs/>
          <w:u w:val="single"/>
        </w:rPr>
        <w:t>boundaries of a nation</w:t>
      </w:r>
      <w:r w:rsidRPr="00142292">
        <w:rPr>
          <w:sz w:val="16"/>
        </w:rPr>
        <w:t xml:space="preserve">, while at the same time </w:t>
      </w:r>
      <w:r w:rsidRPr="00142292">
        <w:rPr>
          <w:u w:val="single"/>
        </w:rPr>
        <w:t>focusing on the problem of their</w:t>
      </w:r>
      <w:r w:rsidRPr="006575BD">
        <w:rPr>
          <w:u w:val="single"/>
        </w:rPr>
        <w:t xml:space="preserve"> </w:t>
      </w:r>
      <w:r w:rsidRPr="0021319B">
        <w:rPr>
          <w:b/>
          <w:bCs/>
          <w:highlight w:val="cyan"/>
          <w:u w:val="single"/>
        </w:rPr>
        <w:t>loyalties</w:t>
      </w:r>
      <w:r w:rsidRPr="006575BD">
        <w:rPr>
          <w:u w:val="single"/>
        </w:rPr>
        <w:t xml:space="preserve"> </w:t>
      </w:r>
      <w:r w:rsidRPr="0021319B">
        <w:rPr>
          <w:highlight w:val="cyan"/>
          <w:u w:val="single"/>
        </w:rPr>
        <w:t>to</w:t>
      </w:r>
      <w:r w:rsidRPr="006575BD">
        <w:rPr>
          <w:u w:val="single"/>
        </w:rPr>
        <w:t xml:space="preserve"> an </w:t>
      </w:r>
      <w:r w:rsidRPr="0021319B">
        <w:rPr>
          <w:b/>
          <w:bCs/>
          <w:highlight w:val="cyan"/>
          <w:u w:val="single"/>
        </w:rPr>
        <w:t xml:space="preserve">edifice larger </w:t>
      </w:r>
      <w:r w:rsidRPr="00142292">
        <w:rPr>
          <w:b/>
          <w:bCs/>
          <w:u w:val="single"/>
        </w:rPr>
        <w:t>than the nation</w:t>
      </w:r>
      <w:r w:rsidRPr="00142292">
        <w:rPr>
          <w:sz w:val="16"/>
        </w:rPr>
        <w:t xml:space="preserve">. In other words, </w:t>
      </w:r>
      <w:r w:rsidRPr="00142292">
        <w:rPr>
          <w:b/>
          <w:bCs/>
          <w:u w:val="single"/>
        </w:rPr>
        <w:t>Islamism undermines the logic of the nation</w:t>
      </w:r>
      <w:r w:rsidRPr="00142292">
        <w:rPr>
          <w:sz w:val="16"/>
        </w:rPr>
        <w:t xml:space="preserve"> at the same time as it</w:t>
      </w:r>
      <w:r w:rsidRPr="006575BD">
        <w:rPr>
          <w:sz w:val="16"/>
        </w:rPr>
        <w:t xml:space="preserve"> seeks </w:t>
      </w:r>
      <w:r w:rsidRPr="0021319B">
        <w:rPr>
          <w:highlight w:val="cyan"/>
          <w:u w:val="single"/>
        </w:rPr>
        <w:t>to</w:t>
      </w:r>
      <w:r w:rsidRPr="0021319B">
        <w:rPr>
          <w:sz w:val="16"/>
          <w:highlight w:val="cyan"/>
        </w:rPr>
        <w:t xml:space="preserve"> </w:t>
      </w:r>
      <w:r w:rsidRPr="0021319B">
        <w:rPr>
          <w:b/>
          <w:bCs/>
          <w:highlight w:val="cyan"/>
          <w:u w:val="single"/>
        </w:rPr>
        <w:t>transcend</w:t>
      </w:r>
      <w:r w:rsidRPr="006575BD">
        <w:rPr>
          <w:b/>
          <w:bCs/>
          <w:u w:val="single"/>
        </w:rPr>
        <w:t xml:space="preserve"> the logic of the nation.</w:t>
      </w:r>
      <w:r w:rsidRPr="006575BD">
        <w:rPr>
          <w:sz w:val="16"/>
        </w:rPr>
        <w:t xml:space="preserve"> </w:t>
      </w:r>
      <w:r w:rsidRPr="0021319B">
        <w:rPr>
          <w:b/>
          <w:bCs/>
          <w:sz w:val="32"/>
          <w:szCs w:val="32"/>
          <w:highlight w:val="cyan"/>
          <w:u w:val="single"/>
        </w:rPr>
        <w:t xml:space="preserve">How can we </w:t>
      </w:r>
      <w:proofErr w:type="spellStart"/>
      <w:r w:rsidRPr="0021319B">
        <w:rPr>
          <w:b/>
          <w:bCs/>
          <w:sz w:val="32"/>
          <w:szCs w:val="32"/>
          <w:highlight w:val="cyan"/>
          <w:u w:val="single"/>
        </w:rPr>
        <w:t>conceptualise</w:t>
      </w:r>
      <w:proofErr w:type="spellEnd"/>
      <w:r w:rsidRPr="0021319B">
        <w:rPr>
          <w:b/>
          <w:bCs/>
          <w:sz w:val="32"/>
          <w:szCs w:val="32"/>
          <w:highlight w:val="cyan"/>
          <w:u w:val="single"/>
        </w:rPr>
        <w:t xml:space="preserve"> this collective</w:t>
      </w:r>
      <w:r w:rsidRPr="0021319B">
        <w:rPr>
          <w:b/>
          <w:bCs/>
          <w:sz w:val="28"/>
          <w:szCs w:val="28"/>
          <w:highlight w:val="cyan"/>
          <w:u w:val="single"/>
        </w:rPr>
        <w:t>?</w:t>
      </w:r>
      <w:r w:rsidRPr="006575BD">
        <w:rPr>
          <w:sz w:val="16"/>
        </w:rPr>
        <w:t xml:space="preserve"> </w:t>
      </w:r>
      <w:r w:rsidRPr="006575BD">
        <w:rPr>
          <w:u w:val="single"/>
        </w:rPr>
        <w:t xml:space="preserve">What kind of a </w:t>
      </w:r>
      <w:r w:rsidRPr="006575BD">
        <w:rPr>
          <w:b/>
          <w:bCs/>
          <w:u w:val="single"/>
        </w:rPr>
        <w:t>structure is the</w:t>
      </w:r>
      <w:r w:rsidRPr="006575BD">
        <w:rPr>
          <w:u w:val="single"/>
        </w:rPr>
        <w:t xml:space="preserve"> </w:t>
      </w:r>
      <w:r w:rsidRPr="0021319B">
        <w:rPr>
          <w:b/>
          <w:bCs/>
          <w:highlight w:val="cyan"/>
          <w:u w:val="single"/>
        </w:rPr>
        <w:t>ummah</w:t>
      </w:r>
      <w:r w:rsidRPr="006575BD">
        <w:rPr>
          <w:u w:val="single"/>
        </w:rPr>
        <w:t>, that is a comm</w:t>
      </w:r>
      <w:r w:rsidRPr="00142292">
        <w:rPr>
          <w:u w:val="single"/>
        </w:rPr>
        <w:t xml:space="preserve">unity of </w:t>
      </w:r>
      <w:r w:rsidRPr="00142292">
        <w:rPr>
          <w:b/>
          <w:bCs/>
          <w:u w:val="single"/>
        </w:rPr>
        <w:t>believing</w:t>
      </w:r>
      <w:r w:rsidRPr="00142292">
        <w:rPr>
          <w:u w:val="single"/>
        </w:rPr>
        <w:t xml:space="preserve"> women and men </w:t>
      </w:r>
      <w:r w:rsidRPr="00142292">
        <w:rPr>
          <w:b/>
          <w:bCs/>
          <w:u w:val="single"/>
        </w:rPr>
        <w:t>unified by faith</w:t>
      </w:r>
      <w:r w:rsidRPr="006575BD">
        <w:rPr>
          <w:u w:val="single"/>
        </w:rPr>
        <w:t xml:space="preserve"> and </w:t>
      </w:r>
      <w:r w:rsidRPr="0021319B">
        <w:rPr>
          <w:b/>
          <w:bCs/>
          <w:highlight w:val="cyan"/>
          <w:u w:val="single"/>
        </w:rPr>
        <w:t xml:space="preserve">transcending </w:t>
      </w:r>
      <w:r w:rsidRPr="00142292">
        <w:rPr>
          <w:b/>
          <w:bCs/>
          <w:u w:val="single"/>
        </w:rPr>
        <w:t xml:space="preserve">national state </w:t>
      </w:r>
      <w:r w:rsidRPr="0021319B">
        <w:rPr>
          <w:b/>
          <w:bCs/>
          <w:highlight w:val="cyan"/>
          <w:u w:val="single"/>
        </w:rPr>
        <w:t>boundaries</w:t>
      </w:r>
      <w:r w:rsidRPr="006575BD">
        <w:rPr>
          <w:b/>
          <w:bCs/>
          <w:sz w:val="16"/>
        </w:rPr>
        <w:t>?</w:t>
      </w:r>
    </w:p>
    <w:p w14:paraId="34910657" w14:textId="77777777" w:rsidR="00130173" w:rsidRPr="006575BD" w:rsidRDefault="00130173" w:rsidP="00130173">
      <w:pPr>
        <w:rPr>
          <w:b/>
          <w:bCs/>
          <w:u w:val="single"/>
        </w:rPr>
      </w:pPr>
      <w:r w:rsidRPr="006575BD">
        <w:rPr>
          <w:u w:val="single"/>
        </w:rPr>
        <w:t xml:space="preserve">The </w:t>
      </w:r>
      <w:r w:rsidRPr="0021319B">
        <w:rPr>
          <w:highlight w:val="cyan"/>
          <w:u w:val="single"/>
        </w:rPr>
        <w:t>ummah</w:t>
      </w:r>
      <w:r w:rsidRPr="006575BD">
        <w:rPr>
          <w:sz w:val="16"/>
        </w:rPr>
        <w:t xml:space="preserve">, however, </w:t>
      </w:r>
      <w:r w:rsidRPr="006575BD">
        <w:rPr>
          <w:u w:val="single"/>
        </w:rPr>
        <w:t>is not the nation</w:t>
      </w:r>
      <w:r w:rsidRPr="006575BD">
        <w:rPr>
          <w:sz w:val="16"/>
        </w:rPr>
        <w:t xml:space="preserve"> writ large. One of the main qualities that </w:t>
      </w:r>
      <w:r w:rsidRPr="0021319B">
        <w:rPr>
          <w:b/>
          <w:bCs/>
          <w:highlight w:val="cyan"/>
          <w:u w:val="single"/>
        </w:rPr>
        <w:t>distinguishes</w:t>
      </w:r>
      <w:r w:rsidRPr="0021319B">
        <w:rPr>
          <w:highlight w:val="cyan"/>
          <w:u w:val="single"/>
        </w:rPr>
        <w:t xml:space="preserve"> </w:t>
      </w:r>
      <w:r w:rsidRPr="006575BD">
        <w:rPr>
          <w:u w:val="single"/>
        </w:rPr>
        <w:t xml:space="preserve">the </w:t>
      </w:r>
      <w:r w:rsidRPr="0021319B">
        <w:rPr>
          <w:b/>
          <w:bCs/>
          <w:highlight w:val="cyan"/>
          <w:u w:val="single"/>
        </w:rPr>
        <w:t>nation</w:t>
      </w:r>
      <w:r w:rsidRPr="0021319B">
        <w:rPr>
          <w:highlight w:val="cyan"/>
          <w:u w:val="single"/>
        </w:rPr>
        <w:t xml:space="preserve"> from</w:t>
      </w:r>
      <w:r w:rsidRPr="006575BD">
        <w:rPr>
          <w:u w:val="single"/>
        </w:rPr>
        <w:t xml:space="preserve"> </w:t>
      </w:r>
      <w:r w:rsidRPr="0021319B">
        <w:rPr>
          <w:highlight w:val="cyan"/>
          <w:u w:val="single"/>
        </w:rPr>
        <w:t>other</w:t>
      </w:r>
      <w:r w:rsidRPr="006575BD">
        <w:rPr>
          <w:u w:val="single"/>
        </w:rPr>
        <w:t xml:space="preserve"> forms of </w:t>
      </w:r>
      <w:r w:rsidRPr="0021319B">
        <w:rPr>
          <w:b/>
          <w:bCs/>
          <w:highlight w:val="cyan"/>
          <w:u w:val="single"/>
        </w:rPr>
        <w:t>collectives</w:t>
      </w:r>
      <w:r w:rsidRPr="006575BD">
        <w:rPr>
          <w:u w:val="single"/>
        </w:rPr>
        <w:t xml:space="preserve"> is its </w:t>
      </w:r>
      <w:r w:rsidRPr="0021319B">
        <w:rPr>
          <w:b/>
          <w:bCs/>
          <w:highlight w:val="cyan"/>
          <w:u w:val="single"/>
        </w:rPr>
        <w:t>limited</w:t>
      </w:r>
      <w:r w:rsidRPr="006575BD">
        <w:rPr>
          <w:u w:val="single"/>
        </w:rPr>
        <w:t xml:space="preserve"> and </w:t>
      </w:r>
      <w:r w:rsidRPr="0021319B">
        <w:rPr>
          <w:b/>
          <w:bCs/>
          <w:highlight w:val="cyan"/>
          <w:u w:val="single"/>
        </w:rPr>
        <w:t>restricted</w:t>
      </w:r>
      <w:r w:rsidRPr="006575BD">
        <w:rPr>
          <w:u w:val="single"/>
        </w:rPr>
        <w:t xml:space="preserve"> </w:t>
      </w:r>
      <w:r w:rsidRPr="00142292">
        <w:rPr>
          <w:b/>
          <w:bCs/>
          <w:u w:val="single"/>
        </w:rPr>
        <w:t>nature</w:t>
      </w:r>
      <w:r w:rsidRPr="00142292">
        <w:rPr>
          <w:sz w:val="16"/>
        </w:rPr>
        <w:t xml:space="preserve">. </w:t>
      </w:r>
      <w:r w:rsidRPr="00142292">
        <w:rPr>
          <w:b/>
          <w:bCs/>
          <w:u w:val="single"/>
        </w:rPr>
        <w:t xml:space="preserve">The nation is </w:t>
      </w:r>
      <w:r w:rsidRPr="0021319B">
        <w:rPr>
          <w:b/>
          <w:bCs/>
          <w:highlight w:val="cyan"/>
          <w:u w:val="single"/>
        </w:rPr>
        <w:t>exclusionary</w:t>
      </w:r>
      <w:r w:rsidRPr="00142292">
        <w:rPr>
          <w:sz w:val="16"/>
        </w:rPr>
        <w:t xml:space="preserve">. </w:t>
      </w:r>
      <w:r w:rsidRPr="00142292">
        <w:rPr>
          <w:u w:val="single"/>
        </w:rPr>
        <w:t xml:space="preserve">It is a </w:t>
      </w:r>
      <w:r w:rsidRPr="0021319B">
        <w:rPr>
          <w:b/>
          <w:bCs/>
          <w:highlight w:val="cyan"/>
          <w:u w:val="single"/>
        </w:rPr>
        <w:t xml:space="preserve">bounded </w:t>
      </w:r>
      <w:r w:rsidRPr="00142292">
        <w:rPr>
          <w:b/>
          <w:bCs/>
          <w:u w:val="single"/>
        </w:rPr>
        <w:t xml:space="preserve">and </w:t>
      </w:r>
      <w:r w:rsidRPr="0021319B">
        <w:rPr>
          <w:b/>
          <w:bCs/>
          <w:highlight w:val="cyan"/>
          <w:u w:val="single"/>
        </w:rPr>
        <w:t>limited</w:t>
      </w:r>
      <w:r w:rsidRPr="006575BD">
        <w:rPr>
          <w:b/>
          <w:bCs/>
          <w:u w:val="single"/>
        </w:rPr>
        <w:t xml:space="preserve"> entity</w:t>
      </w:r>
      <w:r w:rsidRPr="00142292">
        <w:rPr>
          <w:u w:val="single"/>
        </w:rPr>
        <w:t xml:space="preserve">, </w:t>
      </w:r>
      <w:r w:rsidRPr="00142292">
        <w:rPr>
          <w:b/>
          <w:bCs/>
          <w:u w:val="single"/>
        </w:rPr>
        <w:t>not open to everyone</w:t>
      </w:r>
      <w:r w:rsidRPr="00142292">
        <w:rPr>
          <w:u w:val="single"/>
        </w:rPr>
        <w:t>, though</w:t>
      </w:r>
      <w:r w:rsidRPr="006575BD">
        <w:rPr>
          <w:u w:val="single"/>
        </w:rPr>
        <w:t xml:space="preserve"> its boundaries may be drawn tightly or loosely</w:t>
      </w:r>
      <w:r w:rsidRPr="006575BD">
        <w:rPr>
          <w:sz w:val="16"/>
        </w:rPr>
        <w:t xml:space="preserve">. Thus, the problem of integration </w:t>
      </w:r>
      <w:r w:rsidRPr="00142292">
        <w:rPr>
          <w:sz w:val="16"/>
        </w:rPr>
        <w:t xml:space="preserve">has poignancy for the nation in a way that it does not for other groupings. Unlike other formations, the nation rarely imagines itself to be a composite or mélange. The only universalism that the </w:t>
      </w:r>
      <w:r w:rsidRPr="00142292">
        <w:rPr>
          <w:b/>
          <w:bCs/>
          <w:u w:val="single"/>
        </w:rPr>
        <w:t>logic of nation</w:t>
      </w:r>
      <w:r w:rsidRPr="00142292">
        <w:rPr>
          <w:sz w:val="16"/>
        </w:rPr>
        <w:t xml:space="preserve"> can articulate is one that is </w:t>
      </w:r>
      <w:r w:rsidRPr="00142292">
        <w:rPr>
          <w:b/>
          <w:bCs/>
          <w:u w:val="single"/>
        </w:rPr>
        <w:t>based on exclusion rather than inclusion.</w:t>
      </w:r>
      <w:r w:rsidRPr="00142292">
        <w:rPr>
          <w:sz w:val="16"/>
        </w:rPr>
        <w:t xml:space="preserve"> The universal </w:t>
      </w:r>
      <w:r w:rsidRPr="00142292">
        <w:rPr>
          <w:b/>
          <w:bCs/>
          <w:u w:val="single"/>
        </w:rPr>
        <w:t>nation</w:t>
      </w:r>
      <w:r w:rsidRPr="00142292">
        <w:rPr>
          <w:sz w:val="16"/>
        </w:rPr>
        <w:t xml:space="preserve"> can be an exceptional grouping, an incarnation of all that </w:t>
      </w:r>
      <w:proofErr w:type="gramStart"/>
      <w:r w:rsidRPr="00142292">
        <w:rPr>
          <w:sz w:val="16"/>
        </w:rPr>
        <w:t>is considered to be</w:t>
      </w:r>
      <w:proofErr w:type="gramEnd"/>
      <w:r w:rsidRPr="00142292">
        <w:rPr>
          <w:sz w:val="16"/>
        </w:rPr>
        <w:t xml:space="preserve"> great and good; it can be </w:t>
      </w:r>
      <w:r w:rsidRPr="00142292">
        <w:rPr>
          <w:sz w:val="16"/>
        </w:rPr>
        <w:lastRenderedPageBreak/>
        <w:t xml:space="preserve">infinite in a temporal sense, but </w:t>
      </w:r>
      <w:r w:rsidRPr="00142292">
        <w:rPr>
          <w:b/>
          <w:bCs/>
          <w:u w:val="single"/>
        </w:rPr>
        <w:t>spatially it has to be bounded</w:t>
      </w:r>
      <w:r w:rsidRPr="00142292">
        <w:rPr>
          <w:sz w:val="16"/>
        </w:rPr>
        <w:t>, it cannot expand forever</w:t>
      </w:r>
      <w:r w:rsidRPr="006575BD">
        <w:rPr>
          <w:sz w:val="16"/>
        </w:rPr>
        <w:t xml:space="preserve">. The </w:t>
      </w:r>
      <w:r w:rsidRPr="006575BD">
        <w:rPr>
          <w:b/>
          <w:bCs/>
          <w:u w:val="single"/>
        </w:rPr>
        <w:t xml:space="preserve">idea of the </w:t>
      </w:r>
      <w:r w:rsidRPr="0021319B">
        <w:rPr>
          <w:b/>
          <w:bCs/>
          <w:sz w:val="24"/>
          <w:szCs w:val="24"/>
          <w:highlight w:val="cyan"/>
          <w:u w:val="single"/>
        </w:rPr>
        <w:t>ummah</w:t>
      </w:r>
      <w:r w:rsidRPr="006575BD">
        <w:rPr>
          <w:b/>
          <w:bCs/>
          <w:sz w:val="24"/>
          <w:szCs w:val="24"/>
          <w:u w:val="single"/>
        </w:rPr>
        <w:t xml:space="preserve"> </w:t>
      </w:r>
      <w:r w:rsidRPr="0021319B">
        <w:rPr>
          <w:b/>
          <w:bCs/>
          <w:sz w:val="24"/>
          <w:szCs w:val="24"/>
          <w:highlight w:val="cyan"/>
          <w:u w:val="single"/>
        </w:rPr>
        <w:t>rejects</w:t>
      </w:r>
      <w:r w:rsidRPr="006575BD">
        <w:rPr>
          <w:b/>
          <w:bCs/>
          <w:sz w:val="24"/>
          <w:szCs w:val="24"/>
          <w:u w:val="single"/>
        </w:rPr>
        <w:t xml:space="preserve"> all such </w:t>
      </w:r>
      <w:r w:rsidRPr="0021319B">
        <w:rPr>
          <w:b/>
          <w:bCs/>
          <w:sz w:val="24"/>
          <w:szCs w:val="24"/>
          <w:highlight w:val="cyan"/>
          <w:u w:val="single"/>
        </w:rPr>
        <w:t>limits</w:t>
      </w:r>
      <w:r w:rsidRPr="006575BD">
        <w:rPr>
          <w:sz w:val="18"/>
          <w:szCs w:val="24"/>
        </w:rPr>
        <w:t xml:space="preserve"> </w:t>
      </w:r>
      <w:r w:rsidRPr="006575BD">
        <w:rPr>
          <w:sz w:val="16"/>
        </w:rPr>
        <w:t xml:space="preserve">and its universalism and implicit expansionism is constantly reiterated. Clearly, </w:t>
      </w:r>
      <w:r w:rsidRPr="00142292">
        <w:rPr>
          <w:sz w:val="16"/>
        </w:rPr>
        <w:t xml:space="preserve">the </w:t>
      </w:r>
      <w:r w:rsidRPr="00142292">
        <w:rPr>
          <w:b/>
          <w:bCs/>
          <w:u w:val="single"/>
        </w:rPr>
        <w:t>ummah is not a nation.</w:t>
      </w:r>
    </w:p>
    <w:p w14:paraId="3AAD12CB" w14:textId="77777777" w:rsidR="00130173" w:rsidRDefault="00130173" w:rsidP="00130173">
      <w:pPr>
        <w:rPr>
          <w:sz w:val="16"/>
        </w:rPr>
      </w:pPr>
      <w:r w:rsidRPr="006575BD">
        <w:rPr>
          <w:sz w:val="16"/>
        </w:rPr>
        <w:t xml:space="preserve">Nor is the ummah a common market. It has been pointed out many times, despite pious statements that occasionally emerge from bodies such as the Organization of Islamic Cooperation (OIC) that we cannot </w:t>
      </w:r>
      <w:proofErr w:type="spellStart"/>
      <w:r w:rsidRPr="006575BD">
        <w:rPr>
          <w:sz w:val="16"/>
        </w:rPr>
        <w:t>conceptualise</w:t>
      </w:r>
      <w:proofErr w:type="spellEnd"/>
      <w:r w:rsidRPr="006575BD">
        <w:rPr>
          <w:sz w:val="16"/>
        </w:rPr>
        <w:t xml:space="preserve"> the ummah as a structure arising out of economic integration. </w:t>
      </w:r>
      <w:r w:rsidRPr="00142292">
        <w:rPr>
          <w:sz w:val="16"/>
        </w:rPr>
        <w:t xml:space="preserve">The </w:t>
      </w:r>
      <w:r w:rsidRPr="00142292">
        <w:rPr>
          <w:b/>
          <w:bCs/>
          <w:u w:val="single"/>
        </w:rPr>
        <w:t xml:space="preserve">unity of the </w:t>
      </w:r>
      <w:r w:rsidRPr="0021319B">
        <w:rPr>
          <w:b/>
          <w:bCs/>
          <w:highlight w:val="cyan"/>
          <w:u w:val="single"/>
        </w:rPr>
        <w:t>ummah</w:t>
      </w:r>
      <w:r w:rsidRPr="006575BD">
        <w:rPr>
          <w:u w:val="single"/>
        </w:rPr>
        <w:t xml:space="preserve"> is </w:t>
      </w:r>
      <w:r w:rsidRPr="0021319B">
        <w:rPr>
          <w:b/>
          <w:bCs/>
          <w:highlight w:val="cyan"/>
          <w:u w:val="single"/>
        </w:rPr>
        <w:t>not built upon</w:t>
      </w:r>
      <w:r w:rsidRPr="006575BD">
        <w:rPr>
          <w:u w:val="single"/>
        </w:rPr>
        <w:t xml:space="preserve"> </w:t>
      </w:r>
      <w:r w:rsidRPr="006575BD">
        <w:rPr>
          <w:sz w:val="16"/>
        </w:rPr>
        <w:t>trading contacts and</w:t>
      </w:r>
      <w:r w:rsidRPr="006575BD">
        <w:rPr>
          <w:u w:val="single"/>
        </w:rPr>
        <w:t xml:space="preserve"> </w:t>
      </w:r>
      <w:r w:rsidRPr="006575BD">
        <w:rPr>
          <w:b/>
          <w:bCs/>
          <w:sz w:val="24"/>
          <w:szCs w:val="24"/>
          <w:u w:val="single"/>
        </w:rPr>
        <w:t xml:space="preserve">global </w:t>
      </w:r>
      <w:r w:rsidRPr="0021319B">
        <w:rPr>
          <w:b/>
          <w:bCs/>
          <w:sz w:val="24"/>
          <w:szCs w:val="24"/>
          <w:highlight w:val="cyan"/>
          <w:u w:val="single"/>
        </w:rPr>
        <w:t xml:space="preserve">networks of </w:t>
      </w:r>
      <w:proofErr w:type="spellStart"/>
      <w:r w:rsidRPr="0021319B">
        <w:rPr>
          <w:b/>
          <w:bCs/>
          <w:sz w:val="24"/>
          <w:szCs w:val="24"/>
          <w:highlight w:val="cyan"/>
          <w:u w:val="single"/>
        </w:rPr>
        <w:t>labour</w:t>
      </w:r>
      <w:proofErr w:type="spellEnd"/>
      <w:r w:rsidRPr="006575BD">
        <w:rPr>
          <w:sz w:val="16"/>
          <w:szCs w:val="24"/>
        </w:rPr>
        <w:t xml:space="preserve"> </w:t>
      </w:r>
      <w:r w:rsidRPr="006575BD">
        <w:rPr>
          <w:sz w:val="16"/>
        </w:rPr>
        <w:t xml:space="preserve">and capital flows. </w:t>
      </w:r>
      <w:r w:rsidRPr="00142292">
        <w:rPr>
          <w:sz w:val="16"/>
        </w:rPr>
        <w:t xml:space="preserve">This is </w:t>
      </w:r>
      <w:r w:rsidRPr="00142292">
        <w:rPr>
          <w:rStyle w:val="Emphasis"/>
        </w:rPr>
        <w:t>not to deny</w:t>
      </w:r>
      <w:r w:rsidRPr="00142292">
        <w:rPr>
          <w:sz w:val="16"/>
        </w:rPr>
        <w:t xml:space="preserve"> that such flows exist, as clearly the relationship between the Gulf states and</w:t>
      </w:r>
      <w:r w:rsidRPr="00142292">
        <w:rPr>
          <w:u w:val="single"/>
        </w:rPr>
        <w:t xml:space="preserve"> </w:t>
      </w:r>
      <w:r w:rsidRPr="00142292">
        <w:rPr>
          <w:b/>
          <w:bCs/>
          <w:u w:val="single"/>
        </w:rPr>
        <w:t>Muslim</w:t>
      </w:r>
      <w:r w:rsidRPr="00142292">
        <w:rPr>
          <w:u w:val="single"/>
        </w:rPr>
        <w:t xml:space="preserve"> </w:t>
      </w:r>
      <w:proofErr w:type="spellStart"/>
      <w:r w:rsidRPr="00142292">
        <w:rPr>
          <w:b/>
          <w:bCs/>
          <w:u w:val="single"/>
        </w:rPr>
        <w:t>labour</w:t>
      </w:r>
      <w:proofErr w:type="spellEnd"/>
      <w:r w:rsidRPr="00142292">
        <w:rPr>
          <w:b/>
          <w:bCs/>
          <w:u w:val="single"/>
        </w:rPr>
        <w:t>-exporting</w:t>
      </w:r>
      <w:r w:rsidRPr="00142292">
        <w:rPr>
          <w:u w:val="single"/>
        </w:rPr>
        <w:t xml:space="preserve"> states</w:t>
      </w:r>
      <w:r w:rsidRPr="00142292">
        <w:rPr>
          <w:sz w:val="16"/>
        </w:rPr>
        <w:t xml:space="preserve"> (such as Egypt, Bangladesh, Pakistan and Yemen) </w:t>
      </w:r>
      <w:r w:rsidRPr="00142292">
        <w:rPr>
          <w:u w:val="single"/>
        </w:rPr>
        <w:t xml:space="preserve">is clearly </w:t>
      </w:r>
      <w:r w:rsidRPr="00142292">
        <w:rPr>
          <w:b/>
          <w:bCs/>
          <w:u w:val="single"/>
        </w:rPr>
        <w:t xml:space="preserve">based on </w:t>
      </w:r>
      <w:r w:rsidRPr="0021319B">
        <w:rPr>
          <w:b/>
          <w:bCs/>
          <w:highlight w:val="cyan"/>
          <w:u w:val="single"/>
        </w:rPr>
        <w:t xml:space="preserve">such </w:t>
      </w:r>
      <w:r w:rsidRPr="00142292">
        <w:rPr>
          <w:b/>
          <w:bCs/>
          <w:u w:val="single"/>
        </w:rPr>
        <w:t>flows</w:t>
      </w:r>
      <w:r w:rsidRPr="006575BD">
        <w:rPr>
          <w:sz w:val="16"/>
        </w:rPr>
        <w:t xml:space="preserve">. These </w:t>
      </w:r>
      <w:r w:rsidRPr="0021319B">
        <w:rPr>
          <w:highlight w:val="cyan"/>
          <w:u w:val="single"/>
        </w:rPr>
        <w:t>linkages</w:t>
      </w:r>
      <w:r w:rsidRPr="006575BD">
        <w:rPr>
          <w:sz w:val="16"/>
        </w:rPr>
        <w:t xml:space="preserve"> are </w:t>
      </w:r>
      <w:r w:rsidRPr="0021319B">
        <w:rPr>
          <w:highlight w:val="cyan"/>
          <w:u w:val="single"/>
        </w:rPr>
        <w:t>not</w:t>
      </w:r>
      <w:r w:rsidRPr="006575BD">
        <w:rPr>
          <w:sz w:val="16"/>
        </w:rPr>
        <w:t xml:space="preserve">, however, </w:t>
      </w:r>
      <w:r w:rsidRPr="0021319B">
        <w:rPr>
          <w:rStyle w:val="StyleUnderline"/>
          <w:highlight w:val="cyan"/>
        </w:rPr>
        <w:t>strong</w:t>
      </w:r>
      <w:r w:rsidRPr="0021319B">
        <w:rPr>
          <w:highlight w:val="cyan"/>
          <w:u w:val="single"/>
        </w:rPr>
        <w:t xml:space="preserve"> enough</w:t>
      </w:r>
      <w:r w:rsidRPr="006575BD">
        <w:rPr>
          <w:sz w:val="16"/>
        </w:rPr>
        <w:t xml:space="preserve"> or extensive enough </w:t>
      </w:r>
      <w:r w:rsidRPr="0021319B">
        <w:rPr>
          <w:highlight w:val="cyan"/>
          <w:u w:val="single"/>
        </w:rPr>
        <w:t xml:space="preserve">to </w:t>
      </w:r>
      <w:r w:rsidRPr="0021319B">
        <w:rPr>
          <w:b/>
          <w:bCs/>
          <w:highlight w:val="cyan"/>
          <w:u w:val="single"/>
        </w:rPr>
        <w:t>suture</w:t>
      </w:r>
      <w:r w:rsidRPr="0021319B">
        <w:rPr>
          <w:highlight w:val="cyan"/>
          <w:u w:val="single"/>
        </w:rPr>
        <w:t xml:space="preserve"> the </w:t>
      </w:r>
      <w:r w:rsidRPr="0021319B">
        <w:rPr>
          <w:b/>
          <w:bCs/>
          <w:highlight w:val="cyan"/>
          <w:u w:val="single"/>
        </w:rPr>
        <w:t>Ummah</w:t>
      </w:r>
      <w:r w:rsidRPr="006575BD">
        <w:rPr>
          <w:sz w:val="16"/>
        </w:rPr>
        <w:t xml:space="preserve">.  Nor is the ummah a common way of life or a linguistic community. There is no doubt that once upon a time an argument could have been made for the ummah to be seen as a collective based around </w:t>
      </w:r>
      <w:proofErr w:type="gramStart"/>
      <w:r w:rsidRPr="006575BD">
        <w:rPr>
          <w:sz w:val="16"/>
        </w:rPr>
        <w:t>a fairly integrated</w:t>
      </w:r>
      <w:proofErr w:type="gramEnd"/>
      <w:r w:rsidRPr="006575BD">
        <w:rPr>
          <w:sz w:val="16"/>
        </w:rPr>
        <w:t xml:space="preserve"> elite culture. Books of </w:t>
      </w:r>
      <w:proofErr w:type="spellStart"/>
      <w:r w:rsidRPr="006575BD">
        <w:rPr>
          <w:sz w:val="16"/>
        </w:rPr>
        <w:t>fiqh</w:t>
      </w:r>
      <w:proofErr w:type="spellEnd"/>
      <w:r w:rsidRPr="006575BD">
        <w:rPr>
          <w:sz w:val="16"/>
        </w:rPr>
        <w:t xml:space="preserve"> collected in Delhi would be commented upon in madrassas in the Maghreb. Arabic functioned as the lingua franca. There are still some practices that are uniform among Muslims (for example all Muslim pray towards the direction of Makah), which constitute the unity of the ummah as its uniform way of life. Of course, it is precisely this idea of an </w:t>
      </w:r>
      <w:proofErr w:type="spellStart"/>
      <w:r w:rsidRPr="006575BD">
        <w:rPr>
          <w:sz w:val="16"/>
        </w:rPr>
        <w:t>Islamicate</w:t>
      </w:r>
      <w:proofErr w:type="spellEnd"/>
      <w:r w:rsidRPr="006575BD">
        <w:rPr>
          <w:sz w:val="16"/>
        </w:rPr>
        <w:t xml:space="preserve"> </w:t>
      </w:r>
      <w:proofErr w:type="spellStart"/>
      <w:r w:rsidRPr="006575BD">
        <w:rPr>
          <w:sz w:val="16"/>
        </w:rPr>
        <w:t>civilisation</w:t>
      </w:r>
      <w:proofErr w:type="spellEnd"/>
      <w:r w:rsidRPr="006575BD">
        <w:rPr>
          <w:sz w:val="16"/>
        </w:rPr>
        <w:t xml:space="preserve"> that animates people such as Huntington, but like all attempts to </w:t>
      </w:r>
      <w:proofErr w:type="spellStart"/>
      <w:r w:rsidRPr="006575BD">
        <w:rPr>
          <w:sz w:val="16"/>
        </w:rPr>
        <w:t>conceptualise</w:t>
      </w:r>
      <w:proofErr w:type="spellEnd"/>
      <w:r w:rsidRPr="006575BD">
        <w:rPr>
          <w:sz w:val="16"/>
        </w:rPr>
        <w:t xml:space="preserve"> a </w:t>
      </w:r>
      <w:proofErr w:type="spellStart"/>
      <w:r w:rsidRPr="006575BD">
        <w:rPr>
          <w:sz w:val="16"/>
        </w:rPr>
        <w:t>civilisation</w:t>
      </w:r>
      <w:proofErr w:type="spellEnd"/>
      <w:r w:rsidRPr="006575BD">
        <w:rPr>
          <w:sz w:val="16"/>
        </w:rPr>
        <w:t xml:space="preserve"> as a unit, these flounder since it is difficult to conclude from the examples that they rest upon anything but an eclectic collection of observable and </w:t>
      </w:r>
      <w:proofErr w:type="spellStart"/>
      <w:r w:rsidRPr="006575BD">
        <w:rPr>
          <w:sz w:val="16"/>
        </w:rPr>
        <w:t>generalised</w:t>
      </w:r>
      <w:proofErr w:type="spellEnd"/>
      <w:r w:rsidRPr="006575BD">
        <w:rPr>
          <w:sz w:val="16"/>
        </w:rPr>
        <w:t xml:space="preserve"> features.</w:t>
      </w:r>
    </w:p>
    <w:p w14:paraId="1CB6D1C3" w14:textId="77777777" w:rsidR="00130173" w:rsidRDefault="00130173" w:rsidP="00130173">
      <w:pPr>
        <w:rPr>
          <w:sz w:val="16"/>
        </w:rPr>
      </w:pPr>
    </w:p>
    <w:p w14:paraId="2C99DB6A" w14:textId="29B6636E" w:rsidR="00130173" w:rsidRDefault="00130173" w:rsidP="00130173">
      <w:pPr>
        <w:pStyle w:val="Heading4"/>
      </w:pPr>
      <w:r>
        <w:t>Legal rights proceedings did not save Muslim JBS workers. In 2020, a</w:t>
      </w:r>
      <w:r w:rsidRPr="00150D8D">
        <w:t xml:space="preserve"> judge threw out </w:t>
      </w:r>
      <w:r w:rsidR="0037647A">
        <w:t xml:space="preserve">10 </w:t>
      </w:r>
      <w:r w:rsidRPr="00150D8D">
        <w:t>“pattern”</w:t>
      </w:r>
      <w:r>
        <w:t xml:space="preserve"> </w:t>
      </w:r>
      <w:r w:rsidRPr="00150D8D">
        <w:t>discrimination claims, dismissed 12 individual discrimination claims, 12 retaliation claims, 8 hostile-work-environment claims, and 4 religious-accommodation claim</w:t>
      </w:r>
      <w:r>
        <w:t>s.</w:t>
      </w:r>
      <w:r>
        <w:rPr>
          <w:rStyle w:val="FootnoteReference"/>
        </w:rPr>
        <w:footnoteReference w:id="15"/>
      </w:r>
    </w:p>
    <w:p w14:paraId="2583467A" w14:textId="77777777" w:rsidR="00130173" w:rsidRDefault="00130173" w:rsidP="00130173"/>
    <w:p w14:paraId="38338F69" w14:textId="77777777" w:rsidR="00130173" w:rsidRPr="001244C3" w:rsidRDefault="00130173" w:rsidP="00130173">
      <w:pPr>
        <w:pStyle w:val="Heading4"/>
        <w:rPr>
          <w:i/>
          <w:iCs w:val="0"/>
        </w:rPr>
      </w:pPr>
      <w:r w:rsidRPr="004061B1">
        <w:rPr>
          <w:i/>
          <w:iCs w:val="0"/>
          <w:highlight w:val="cyan"/>
        </w:rPr>
        <w:t>The court denied the EEOC’s motion for reconsideration.</w:t>
      </w:r>
      <w:r w:rsidRPr="004061B1">
        <w:rPr>
          <w:rStyle w:val="FootnoteReference"/>
          <w:i/>
          <w:iCs w:val="0"/>
          <w:highlight w:val="cyan"/>
        </w:rPr>
        <w:footnoteReference w:id="16"/>
      </w:r>
    </w:p>
    <w:p w14:paraId="2D1187DC" w14:textId="77777777" w:rsidR="00130173" w:rsidRDefault="00130173" w:rsidP="00130173"/>
    <w:p w14:paraId="1495DF29" w14:textId="22F17B97" w:rsidR="00130173" w:rsidRDefault="00130173" w:rsidP="00130173">
      <w:pPr>
        <w:pStyle w:val="Heading4"/>
      </w:pPr>
      <w:r>
        <w:t>The</w:t>
      </w:r>
      <w:r w:rsidRPr="00AB01BB">
        <w:t xml:space="preserve"> case ended</w:t>
      </w:r>
      <w:r w:rsidR="0037647A">
        <w:t xml:space="preserve"> with</w:t>
      </w:r>
      <w:r w:rsidRPr="00AB01BB">
        <w:t xml:space="preserve"> settlement in</w:t>
      </w:r>
      <w:r>
        <w:t xml:space="preserve"> </w:t>
      </w:r>
      <w:r w:rsidRPr="00AB01BB">
        <w:t>2021</w:t>
      </w:r>
      <w:r>
        <w:t xml:space="preserve">. After </w:t>
      </w:r>
      <w:r>
        <w:rPr>
          <w:u w:val="single"/>
        </w:rPr>
        <w:t xml:space="preserve">13 </w:t>
      </w:r>
      <w:r w:rsidRPr="00AB01BB">
        <w:rPr>
          <w:u w:val="single"/>
        </w:rPr>
        <w:t>years</w:t>
      </w:r>
      <w:r>
        <w:t xml:space="preserve">, </w:t>
      </w:r>
      <w:r w:rsidRPr="00AB01BB">
        <w:t xml:space="preserve">JBS agreed to pay </w:t>
      </w:r>
      <w:r>
        <w:t>“</w:t>
      </w:r>
      <w:r w:rsidRPr="00AB01BB">
        <w:t>up to</w:t>
      </w:r>
      <w:r>
        <w:t>”</w:t>
      </w:r>
      <w:r w:rsidRPr="00AB01BB">
        <w:t xml:space="preserve"> $5.5M</w:t>
      </w:r>
      <w:r>
        <w:t xml:space="preserve"> to </w:t>
      </w:r>
      <w:r>
        <w:rPr>
          <w:u w:val="single"/>
        </w:rPr>
        <w:t>300 workers</w:t>
      </w:r>
      <w:r>
        <w:t xml:space="preserve"> ruled victims, or net ~$928/worker/year spent fighting</w:t>
      </w:r>
      <w:r>
        <w:rPr>
          <w:rStyle w:val="FootnoteReference"/>
        </w:rPr>
        <w:footnoteReference w:id="17"/>
      </w:r>
      <w:r>
        <w:t xml:space="preserve">. </w:t>
      </w:r>
    </w:p>
    <w:p w14:paraId="549EF25F" w14:textId="77777777" w:rsidR="00130173" w:rsidRDefault="00130173" w:rsidP="00130173"/>
    <w:p w14:paraId="70C5157A" w14:textId="77777777" w:rsidR="00130173" w:rsidRPr="009F386B" w:rsidRDefault="00130173" w:rsidP="00130173">
      <w:pPr>
        <w:pStyle w:val="Heading4"/>
        <w:rPr>
          <w:i/>
          <w:iCs w:val="0"/>
        </w:rPr>
      </w:pPr>
      <w:r w:rsidRPr="004061B1">
        <w:rPr>
          <w:i/>
          <w:iCs w:val="0"/>
          <w:highlight w:val="cyan"/>
        </w:rPr>
        <w:lastRenderedPageBreak/>
        <w:t>There is no evidence any were ever rehired.</w:t>
      </w:r>
      <w:r w:rsidRPr="004061B1">
        <w:rPr>
          <w:rStyle w:val="FootnoteReference"/>
          <w:i/>
          <w:iCs w:val="0"/>
          <w:highlight w:val="cyan"/>
        </w:rPr>
        <w:footnoteReference w:id="18"/>
      </w:r>
    </w:p>
    <w:p w14:paraId="53D5E9E5" w14:textId="77777777" w:rsidR="00130173" w:rsidRPr="00EE4FA1" w:rsidRDefault="00130173" w:rsidP="00130173">
      <w:pPr>
        <w:rPr>
          <w:sz w:val="16"/>
        </w:rPr>
      </w:pPr>
    </w:p>
    <w:p w14:paraId="168AE68A" w14:textId="351C5420" w:rsidR="00130173" w:rsidRDefault="00130173" w:rsidP="00C77671">
      <w:pPr>
        <w:pStyle w:val="Heading4"/>
      </w:pPr>
      <w:r w:rsidRPr="001244C3">
        <w:t xml:space="preserve">The collective bargaining agreements </w:t>
      </w:r>
      <w:r w:rsidRPr="004A6951">
        <w:rPr>
          <w:u w:val="single"/>
        </w:rPr>
        <w:t>still exclude</w:t>
      </w:r>
      <w:r w:rsidRPr="001244C3">
        <w:t xml:space="preserve"> prayer time.</w:t>
      </w:r>
      <w:r>
        <w:rPr>
          <w:rStyle w:val="FootnoteReference"/>
        </w:rPr>
        <w:footnoteReference w:id="19"/>
      </w:r>
    </w:p>
    <w:p w14:paraId="23ECC47E" w14:textId="77777777" w:rsidR="005036D7" w:rsidRPr="00694740" w:rsidRDefault="005036D7" w:rsidP="00130173"/>
    <w:p w14:paraId="69BB0C3B" w14:textId="77777777" w:rsidR="00130173" w:rsidRPr="00AA779B" w:rsidRDefault="00130173" w:rsidP="00130173">
      <w:pPr>
        <w:pStyle w:val="Heading4"/>
      </w:pPr>
      <w:r w:rsidRPr="00F84B44">
        <w:t xml:space="preserve">Islamophobia </w:t>
      </w:r>
      <w:r>
        <w:t>is</w:t>
      </w:r>
      <w:r w:rsidRPr="00F84B44">
        <w:t xml:space="preserve"> the contemporary iteration of </w:t>
      </w:r>
      <w:r w:rsidRPr="00FF4F42">
        <w:rPr>
          <w:u w:val="single"/>
        </w:rPr>
        <w:t>colonial biopower</w:t>
      </w:r>
      <w:r w:rsidRPr="00F84B44">
        <w:t>—not an aberration but the logical extension of empire</w:t>
      </w:r>
      <w:r>
        <w:t>’s</w:t>
      </w:r>
      <w:r w:rsidRPr="00F84B44">
        <w:t xml:space="preserve"> racializing assemblages</w:t>
      </w:r>
      <w:r>
        <w:t>. Piec</w:t>
      </w:r>
      <w:r w:rsidRPr="00F84B44">
        <w:t xml:space="preserve">emeal rights reforms operate as technologies of </w:t>
      </w:r>
      <w:r w:rsidRPr="001F7500">
        <w:rPr>
          <w:u w:val="single"/>
        </w:rPr>
        <w:t>legitimation</w:t>
      </w:r>
      <w:r w:rsidRPr="00F84B44">
        <w:t xml:space="preserve"> that suture Muslims into the very structures of policing, bordering, and securitization that produce their </w:t>
      </w:r>
      <w:proofErr w:type="spellStart"/>
      <w:r w:rsidRPr="001F7500">
        <w:rPr>
          <w:u w:val="single"/>
        </w:rPr>
        <w:t>killability</w:t>
      </w:r>
      <w:proofErr w:type="spellEnd"/>
      <w:r w:rsidRPr="00F84B44">
        <w:t>. Only uprooting the symbolic order that renders Muslim life disposable</w:t>
      </w:r>
      <w:r>
        <w:t xml:space="preserve"> can</w:t>
      </w:r>
      <w:r w:rsidRPr="00F84B44">
        <w:t xml:space="preserve"> transform the material conditions that structure Muslim existence </w:t>
      </w:r>
      <w:r>
        <w:t xml:space="preserve">“in </w:t>
      </w:r>
      <w:r w:rsidRPr="00F84B44">
        <w:t xml:space="preserve">here" and </w:t>
      </w:r>
      <w:r>
        <w:t>“out there”</w:t>
      </w:r>
      <w:r w:rsidRPr="00F84B44">
        <w:t xml:space="preserve"> as perpetually </w:t>
      </w:r>
      <w:r w:rsidRPr="00332D52">
        <w:rPr>
          <w:u w:val="single"/>
        </w:rPr>
        <w:t>eliminable</w:t>
      </w:r>
      <w:r>
        <w:t xml:space="preserve">. </w:t>
      </w:r>
    </w:p>
    <w:p w14:paraId="47D113F1" w14:textId="77777777" w:rsidR="00130173" w:rsidRPr="004D7A51" w:rsidRDefault="00130173" w:rsidP="00130173">
      <w:r w:rsidRPr="00CD177A">
        <w:rPr>
          <w:rStyle w:val="Style13ptBold"/>
        </w:rPr>
        <w:t>Manzoor-Khan ’22</w:t>
      </w:r>
      <w:r w:rsidRPr="00CD177A">
        <w:t xml:space="preserve"> [</w:t>
      </w:r>
      <w:proofErr w:type="spellStart"/>
      <w:r w:rsidRPr="00CD177A">
        <w:t>Suhaiymah</w:t>
      </w:r>
      <w:proofErr w:type="spellEnd"/>
      <w:r w:rsidRPr="00CD177A">
        <w:t xml:space="preserve">; 2022. BA in History @ Queen’s College, University of Cambridge; MA in Postcolonial Studies @ SOAS, University of London. </w:t>
      </w:r>
      <w:r w:rsidRPr="00CD177A">
        <w:rPr>
          <w:i/>
          <w:iCs/>
        </w:rPr>
        <w:t>Tangled in Terror: Uprooting Islamophobia</w:t>
      </w:r>
      <w:r w:rsidRPr="00CD177A">
        <w:t>. Pluto Press, 2022. https://doi.org/10.2307/j.ctv2cw0t1z</w:t>
      </w:r>
      <w:r>
        <w:t xml:space="preserve">; </w:t>
      </w:r>
      <w:proofErr w:type="spellStart"/>
      <w:r>
        <w:t>umar</w:t>
      </w:r>
      <w:proofErr w:type="spellEnd"/>
      <w:r>
        <w:t>]</w:t>
      </w:r>
    </w:p>
    <w:p w14:paraId="410B5AAE" w14:textId="771D79C1" w:rsidR="00343356" w:rsidRPr="00122C02" w:rsidRDefault="00130173" w:rsidP="00343356">
      <w:pPr>
        <w:rPr>
          <w:u w:val="single"/>
        </w:rPr>
      </w:pPr>
      <w:r w:rsidRPr="00AA779B">
        <w:rPr>
          <w:sz w:val="12"/>
        </w:rPr>
        <w:t xml:space="preserve">Say, I seek refuge with the Lord of the daybreak. – Quran 113:1 I for one believe that if you give people a thorough understanding of what confronts them and the basic causes that produce it, they’ll create their own program, and when the people create a program, you get action.’1 – Malcolm </w:t>
      </w:r>
      <w:r w:rsidRPr="00766530">
        <w:rPr>
          <w:rStyle w:val="StyleUnderline"/>
        </w:rPr>
        <w:t xml:space="preserve">X Islamophobia is not and was never about Muslims. By claiming to be, it has invented the phantom of ‘the Muslim threat’ that is </w:t>
      </w:r>
      <w:proofErr w:type="spellStart"/>
      <w:r w:rsidRPr="00766530">
        <w:rPr>
          <w:rStyle w:val="StyleUnderline"/>
        </w:rPr>
        <w:t>mobilised</w:t>
      </w:r>
      <w:proofErr w:type="spellEnd"/>
      <w:r w:rsidRPr="00766530">
        <w:rPr>
          <w:rStyle w:val="StyleUnderline"/>
        </w:rPr>
        <w:t xml:space="preserve"> to justify and hide a web of international, national and border violence in the name of security</w:t>
      </w:r>
      <w:r w:rsidRPr="004D7A51">
        <w:rPr>
          <w:rStyle w:val="Emphasis"/>
        </w:rPr>
        <w:t xml:space="preserve">. </w:t>
      </w:r>
      <w:r w:rsidRPr="00DC66C8">
        <w:rPr>
          <w:rStyle w:val="StyleUnderline"/>
        </w:rPr>
        <w:t xml:space="preserve">While this has secured states and capital against dissent, critique, accountability and redistribution; the </w:t>
      </w:r>
      <w:proofErr w:type="spellStart"/>
      <w:r w:rsidRPr="00DC66C8">
        <w:rPr>
          <w:rStyle w:val="StyleUnderline"/>
        </w:rPr>
        <w:t>marginalised</w:t>
      </w:r>
      <w:proofErr w:type="spellEnd"/>
      <w:r w:rsidRPr="00DC66C8">
        <w:rPr>
          <w:rStyle w:val="StyleUnderline"/>
        </w:rPr>
        <w:t xml:space="preserve">, </w:t>
      </w:r>
      <w:proofErr w:type="spellStart"/>
      <w:r w:rsidRPr="00DC66C8">
        <w:rPr>
          <w:rStyle w:val="StyleUnderline"/>
        </w:rPr>
        <w:t>racialised</w:t>
      </w:r>
      <w:proofErr w:type="spellEnd"/>
      <w:r w:rsidRPr="00DC66C8">
        <w:rPr>
          <w:rStyle w:val="StyleUnderline"/>
        </w:rPr>
        <w:t xml:space="preserve"> and dispossessed of the world have become less safe. We are bombed, occupied, caged, policed, deported, disabled, displaced, tortured, monitored and killed in the name of security.</w:t>
      </w:r>
      <w:r w:rsidRPr="00AA779B">
        <w:rPr>
          <w:sz w:val="12"/>
        </w:rPr>
        <w:t xml:space="preserve"> But Islamophobia is not a ‘new racism’, nor has it existed since time immemorial. And far from being a force that is external to and damaging the normal working of the system, </w:t>
      </w:r>
      <w:r w:rsidRPr="00DC66C8">
        <w:rPr>
          <w:rStyle w:val="Emphasis"/>
        </w:rPr>
        <w:t xml:space="preserve">Islamophobia is a sign of European colonial violence, liberal race-making and white supremacy’s secularism, </w:t>
      </w:r>
      <w:r w:rsidRPr="007E25A4">
        <w:rPr>
          <w:rStyle w:val="Emphasis"/>
        </w:rPr>
        <w:t>persisting. The</w:t>
      </w:r>
      <w:r w:rsidRPr="006315FE">
        <w:rPr>
          <w:rStyle w:val="Emphasis"/>
          <w:highlight w:val="cyan"/>
        </w:rPr>
        <w:t xml:space="preserve"> W</w:t>
      </w:r>
      <w:r w:rsidRPr="006315FE">
        <w:rPr>
          <w:rStyle w:val="Emphasis"/>
        </w:rPr>
        <w:t>ar</w:t>
      </w:r>
      <w:r w:rsidRPr="00DC66C8">
        <w:rPr>
          <w:rStyle w:val="Emphasis"/>
        </w:rPr>
        <w:t xml:space="preserve"> </w:t>
      </w:r>
      <w:r w:rsidRPr="006315FE">
        <w:rPr>
          <w:rStyle w:val="Emphasis"/>
          <w:highlight w:val="cyan"/>
        </w:rPr>
        <w:t>o</w:t>
      </w:r>
      <w:r w:rsidRPr="00DC66C8">
        <w:rPr>
          <w:rStyle w:val="Emphasis"/>
        </w:rPr>
        <w:t xml:space="preserve">n </w:t>
      </w:r>
      <w:r w:rsidRPr="006315FE">
        <w:rPr>
          <w:rStyle w:val="Emphasis"/>
          <w:highlight w:val="cyan"/>
        </w:rPr>
        <w:t>T</w:t>
      </w:r>
      <w:r w:rsidRPr="00DC66C8">
        <w:rPr>
          <w:rStyle w:val="Emphasis"/>
        </w:rPr>
        <w:t xml:space="preserve">error </w:t>
      </w:r>
      <w:r w:rsidRPr="007E25A4">
        <w:rPr>
          <w:rStyle w:val="Emphasis"/>
        </w:rPr>
        <w:t>does</w:t>
      </w:r>
      <w:r w:rsidRPr="006315FE">
        <w:rPr>
          <w:rStyle w:val="Emphasis"/>
          <w:highlight w:val="cyan"/>
        </w:rPr>
        <w:t xml:space="preserve"> not </w:t>
      </w:r>
      <w:r w:rsidRPr="007E25A4">
        <w:rPr>
          <w:rStyle w:val="Emphasis"/>
        </w:rPr>
        <w:t>show us that international</w:t>
      </w:r>
      <w:r w:rsidRPr="00DC66C8">
        <w:rPr>
          <w:rStyle w:val="Emphasis"/>
        </w:rPr>
        <w:t xml:space="preserve"> </w:t>
      </w:r>
      <w:r w:rsidRPr="006315FE">
        <w:rPr>
          <w:rStyle w:val="Emphasis"/>
          <w:highlight w:val="cyan"/>
        </w:rPr>
        <w:t xml:space="preserve">legal norms </w:t>
      </w:r>
      <w:r w:rsidRPr="007E25A4">
        <w:rPr>
          <w:rStyle w:val="Emphasis"/>
        </w:rPr>
        <w:t xml:space="preserve">have been </w:t>
      </w:r>
      <w:r w:rsidRPr="006315FE">
        <w:rPr>
          <w:rStyle w:val="Emphasis"/>
          <w:highlight w:val="cyan"/>
        </w:rPr>
        <w:t>disregarded; it shows</w:t>
      </w:r>
      <w:r w:rsidRPr="00DC66C8">
        <w:rPr>
          <w:rStyle w:val="Emphasis"/>
        </w:rPr>
        <w:t xml:space="preserve"> us </w:t>
      </w:r>
      <w:r w:rsidRPr="007E25A4">
        <w:rPr>
          <w:rStyle w:val="Emphasis"/>
        </w:rPr>
        <w:t xml:space="preserve">the </w:t>
      </w:r>
      <w:r w:rsidRPr="006315FE">
        <w:rPr>
          <w:rStyle w:val="Emphasis"/>
          <w:highlight w:val="cyan"/>
        </w:rPr>
        <w:t>continuation of colonial projects</w:t>
      </w:r>
      <w:r w:rsidRPr="00DC66C8">
        <w:rPr>
          <w:rStyle w:val="Emphasis"/>
        </w:rPr>
        <w:t xml:space="preserve"> of resource </w:t>
      </w:r>
      <w:r w:rsidRPr="00E15E31">
        <w:rPr>
          <w:rStyle w:val="Emphasis"/>
        </w:rPr>
        <w:t xml:space="preserve">extraction. National security policies </w:t>
      </w:r>
      <w:r w:rsidRPr="00E15E31">
        <w:rPr>
          <w:rStyle w:val="Emphasis"/>
        </w:rPr>
        <w:lastRenderedPageBreak/>
        <w:t>do not threaten healthy liberal democracy, such democracy was always</w:t>
      </w:r>
      <w:r w:rsidRPr="00DC66C8">
        <w:rPr>
          <w:rStyle w:val="Emphasis"/>
        </w:rPr>
        <w:t xml:space="preserve"> a veneer for </w:t>
      </w:r>
      <w:r w:rsidRPr="006315FE">
        <w:rPr>
          <w:rStyle w:val="Emphasis"/>
          <w:highlight w:val="cyan"/>
        </w:rPr>
        <w:t xml:space="preserve">coercively policing </w:t>
      </w:r>
      <w:proofErr w:type="spellStart"/>
      <w:r w:rsidRPr="006315FE">
        <w:rPr>
          <w:rStyle w:val="Emphasis"/>
          <w:highlight w:val="cyan"/>
        </w:rPr>
        <w:t>racialised</w:t>
      </w:r>
      <w:proofErr w:type="spellEnd"/>
      <w:r w:rsidRPr="00DC66C8">
        <w:rPr>
          <w:rStyle w:val="Emphasis"/>
        </w:rPr>
        <w:t xml:space="preserve"> and exploited </w:t>
      </w:r>
      <w:r w:rsidRPr="006315FE">
        <w:rPr>
          <w:rStyle w:val="Emphasis"/>
          <w:highlight w:val="cyan"/>
        </w:rPr>
        <w:t>people</w:t>
      </w:r>
      <w:r w:rsidRPr="00DC66C8">
        <w:rPr>
          <w:rStyle w:val="Emphasis"/>
        </w:rPr>
        <w:t xml:space="preserve">. </w:t>
      </w:r>
      <w:r w:rsidRPr="00766530">
        <w:rPr>
          <w:rStyle w:val="Emphasis"/>
        </w:rPr>
        <w:t xml:space="preserve">Counter-extremism surveillance has not uniquely undermined freedom of speech, </w:t>
      </w:r>
      <w:r w:rsidRPr="00DC66C8">
        <w:rPr>
          <w:rStyle w:val="Emphasis"/>
          <w:highlight w:val="cyan"/>
        </w:rPr>
        <w:t xml:space="preserve">speech </w:t>
      </w:r>
      <w:r w:rsidRPr="00E15E31">
        <w:rPr>
          <w:rStyle w:val="Emphasis"/>
        </w:rPr>
        <w:t xml:space="preserve">has </w:t>
      </w:r>
      <w:r w:rsidRPr="00DC66C8">
        <w:rPr>
          <w:rStyle w:val="Emphasis"/>
          <w:highlight w:val="cyan"/>
        </w:rPr>
        <w:t xml:space="preserve">only </w:t>
      </w:r>
      <w:r w:rsidRPr="00E15E31">
        <w:rPr>
          <w:rStyle w:val="Emphasis"/>
        </w:rPr>
        <w:t>ever been</w:t>
      </w:r>
      <w:r w:rsidRPr="00DC66C8">
        <w:rPr>
          <w:rStyle w:val="Emphasis"/>
          <w:highlight w:val="cyan"/>
        </w:rPr>
        <w:t xml:space="preserve"> free when non-threatening </w:t>
      </w:r>
      <w:r w:rsidRPr="00F17C41">
        <w:rPr>
          <w:rStyle w:val="Emphasis"/>
        </w:rPr>
        <w:t>to the hegemony of racism</w:t>
      </w:r>
      <w:r w:rsidRPr="00DC66C8">
        <w:rPr>
          <w:rStyle w:val="Emphasis"/>
        </w:rPr>
        <w:t xml:space="preserve"> and capitalism.</w:t>
      </w:r>
      <w:r w:rsidRPr="00AA779B">
        <w:rPr>
          <w:sz w:val="12"/>
        </w:rPr>
        <w:t xml:space="preserve"> And </w:t>
      </w:r>
      <w:r w:rsidRPr="00766530">
        <w:rPr>
          <w:rStyle w:val="StyleUnderline"/>
        </w:rPr>
        <w:t>secularism has not failed, it was always a part of white supremacy’s racial classification system.</w:t>
      </w:r>
      <w:r w:rsidRPr="00766530">
        <w:rPr>
          <w:rStyle w:val="Emphasis"/>
        </w:rPr>
        <w:t xml:space="preserve"> </w:t>
      </w:r>
      <w:r w:rsidRPr="00E15E31">
        <w:rPr>
          <w:rStyle w:val="Emphasis"/>
        </w:rPr>
        <w:t xml:space="preserve">Therefore, calls </w:t>
      </w:r>
      <w:r w:rsidRPr="00F17C41">
        <w:rPr>
          <w:rStyle w:val="Emphasis"/>
        </w:rPr>
        <w:t>for positive representation</w:t>
      </w:r>
      <w:r w:rsidRPr="00766530">
        <w:rPr>
          <w:rStyle w:val="Emphasis"/>
        </w:rPr>
        <w:t xml:space="preserve">, more hate-crime </w:t>
      </w:r>
      <w:r w:rsidRPr="00766530">
        <w:rPr>
          <w:rStyle w:val="Emphasis"/>
          <w:highlight w:val="cyan"/>
        </w:rPr>
        <w:t>legislation</w:t>
      </w:r>
      <w:r w:rsidRPr="00766530">
        <w:rPr>
          <w:rStyle w:val="Emphasis"/>
        </w:rPr>
        <w:t xml:space="preserve"> and unconscious-</w:t>
      </w:r>
      <w:r w:rsidRPr="006315FE">
        <w:rPr>
          <w:rStyle w:val="Emphasis"/>
        </w:rPr>
        <w:t xml:space="preserve">bias training </w:t>
      </w:r>
      <w:r w:rsidRPr="00E15E31">
        <w:rPr>
          <w:rStyle w:val="Emphasis"/>
        </w:rPr>
        <w:t xml:space="preserve">have been </w:t>
      </w:r>
      <w:r w:rsidRPr="00766530">
        <w:rPr>
          <w:rStyle w:val="Emphasis"/>
          <w:highlight w:val="cyan"/>
        </w:rPr>
        <w:t>misguided</w:t>
      </w:r>
      <w:r w:rsidRPr="00766530">
        <w:rPr>
          <w:rStyle w:val="Emphasis"/>
        </w:rPr>
        <w:t xml:space="preserve">. If we are serious about ending Islamophobia, </w:t>
      </w:r>
      <w:r w:rsidRPr="00E15E31">
        <w:rPr>
          <w:rStyle w:val="Emphasis"/>
        </w:rPr>
        <w:t xml:space="preserve">our </w:t>
      </w:r>
      <w:r w:rsidRPr="00766530">
        <w:rPr>
          <w:rStyle w:val="Emphasis"/>
          <w:highlight w:val="cyan"/>
        </w:rPr>
        <w:t>demands must address</w:t>
      </w:r>
      <w:r w:rsidRPr="00F17C41">
        <w:rPr>
          <w:rStyle w:val="Emphasis"/>
        </w:rPr>
        <w:t xml:space="preserve"> </w:t>
      </w:r>
      <w:r w:rsidRPr="00E15E31">
        <w:rPr>
          <w:rStyle w:val="Emphasis"/>
        </w:rPr>
        <w:t xml:space="preserve">its </w:t>
      </w:r>
      <w:r w:rsidRPr="00766530">
        <w:rPr>
          <w:rStyle w:val="Emphasis"/>
          <w:highlight w:val="cyan"/>
        </w:rPr>
        <w:t>root causes</w:t>
      </w:r>
      <w:r w:rsidRPr="00AA779B">
        <w:rPr>
          <w:sz w:val="12"/>
          <w:highlight w:val="cyan"/>
        </w:rPr>
        <w:t xml:space="preserve">. </w:t>
      </w:r>
      <w:r w:rsidRPr="00AA779B">
        <w:rPr>
          <w:sz w:val="12"/>
        </w:rPr>
        <w:t xml:space="preserve">In </w:t>
      </w:r>
      <w:proofErr w:type="spellStart"/>
      <w:r w:rsidRPr="00AA779B">
        <w:rPr>
          <w:sz w:val="12"/>
        </w:rPr>
        <w:t>Sivanandan’s</w:t>
      </w:r>
      <w:proofErr w:type="spellEnd"/>
      <w:r w:rsidRPr="00AA779B">
        <w:rPr>
          <w:sz w:val="12"/>
        </w:rPr>
        <w:t xml:space="preserve"> words, </w:t>
      </w:r>
      <w:proofErr w:type="gramStart"/>
      <w:r w:rsidRPr="00AA779B">
        <w:rPr>
          <w:sz w:val="12"/>
        </w:rPr>
        <w:t>In</w:t>
      </w:r>
      <w:proofErr w:type="gramEnd"/>
      <w:r w:rsidRPr="00AA779B">
        <w:rPr>
          <w:sz w:val="12"/>
        </w:rPr>
        <w:t xml:space="preserve"> fighting our specific causes we need also to be aware of the common cause </w:t>
      </w:r>
      <w:r w:rsidRPr="00F17C41">
        <w:rPr>
          <w:sz w:val="12"/>
        </w:rPr>
        <w:t>they spring from and address ourselves to</w:t>
      </w:r>
      <w:r w:rsidRPr="00AA779B">
        <w:rPr>
          <w:sz w:val="12"/>
        </w:rPr>
        <w:t xml:space="preserve"> both at once – and so forge the alliances we need to win the battle. </w:t>
      </w:r>
      <w:r w:rsidRPr="00EB5764">
        <w:rPr>
          <w:rStyle w:val="Emphasis"/>
        </w:rPr>
        <w:t xml:space="preserve">For </w:t>
      </w:r>
      <w:proofErr w:type="spellStart"/>
      <w:r w:rsidRPr="00EB5764">
        <w:rPr>
          <w:rStyle w:val="Emphasis"/>
        </w:rPr>
        <w:t>globalisation</w:t>
      </w:r>
      <w:proofErr w:type="spellEnd"/>
      <w:r w:rsidRPr="00EB5764">
        <w:rPr>
          <w:rStyle w:val="Emphasis"/>
        </w:rPr>
        <w:t xml:space="preserve"> is a complete system and unravelling one strand of it at a time does not unravel the whole. </w:t>
      </w:r>
      <w:r w:rsidRPr="00F17C41">
        <w:rPr>
          <w:rStyle w:val="Emphasis"/>
        </w:rPr>
        <w:t xml:space="preserve">Single issue </w:t>
      </w:r>
      <w:r w:rsidRPr="00E15E31">
        <w:rPr>
          <w:rStyle w:val="Emphasis"/>
        </w:rPr>
        <w:t xml:space="preserve">struggles may usher in </w:t>
      </w:r>
      <w:r w:rsidRPr="00EB5764">
        <w:rPr>
          <w:rStyle w:val="Emphasis"/>
          <w:highlight w:val="cyan"/>
        </w:rPr>
        <w:t xml:space="preserve">piecemeal reform </w:t>
      </w:r>
      <w:r w:rsidRPr="00E15E31">
        <w:rPr>
          <w:rStyle w:val="Emphasis"/>
        </w:rPr>
        <w:t xml:space="preserve">but </w:t>
      </w:r>
      <w:r w:rsidRPr="00EB5764">
        <w:rPr>
          <w:rStyle w:val="Emphasis"/>
          <w:highlight w:val="cyan"/>
        </w:rPr>
        <w:t>not radical change.</w:t>
      </w:r>
      <w:r w:rsidRPr="00AA779B">
        <w:rPr>
          <w:sz w:val="12"/>
        </w:rPr>
        <w:t xml:space="preserve">2 </w:t>
      </w:r>
      <w:r w:rsidRPr="00E15E31">
        <w:rPr>
          <w:sz w:val="12"/>
        </w:rPr>
        <w:t xml:space="preserve">Therefore, </w:t>
      </w:r>
      <w:r w:rsidRPr="00E15E31">
        <w:rPr>
          <w:rStyle w:val="Emphasis"/>
        </w:rPr>
        <w:t xml:space="preserve">by focusing on </w:t>
      </w:r>
      <w:r w:rsidRPr="00EB5764">
        <w:rPr>
          <w:rStyle w:val="Emphasis"/>
          <w:highlight w:val="cyan"/>
        </w:rPr>
        <w:t>uprooting, not</w:t>
      </w:r>
      <w:r w:rsidRPr="00EB5764">
        <w:rPr>
          <w:rStyle w:val="Emphasis"/>
        </w:rPr>
        <w:t xml:space="preserve"> just </w:t>
      </w:r>
      <w:r w:rsidRPr="00EB5764">
        <w:rPr>
          <w:rStyle w:val="Emphasis"/>
          <w:highlight w:val="cyan"/>
        </w:rPr>
        <w:t>‘lessening’</w:t>
      </w:r>
      <w:r w:rsidRPr="00EB5764">
        <w:rPr>
          <w:rStyle w:val="Emphasis"/>
        </w:rPr>
        <w:t xml:space="preserve"> Islamophobia, </w:t>
      </w:r>
      <w:r w:rsidRPr="00E15E31">
        <w:rPr>
          <w:rStyle w:val="Emphasis"/>
        </w:rPr>
        <w:t xml:space="preserve">we </w:t>
      </w:r>
      <w:r w:rsidRPr="00F17C41">
        <w:rPr>
          <w:rStyle w:val="Emphasis"/>
        </w:rPr>
        <w:t>move towards this deeper change.</w:t>
      </w:r>
      <w:r w:rsidRPr="00EB5764">
        <w:rPr>
          <w:rStyle w:val="Emphasis"/>
        </w:rPr>
        <w:t xml:space="preserve"> A </w:t>
      </w:r>
      <w:r w:rsidRPr="00EB5764">
        <w:rPr>
          <w:rStyle w:val="Emphasis"/>
          <w:highlight w:val="cyan"/>
        </w:rPr>
        <w:t>structural analysis of Islamophobia helps</w:t>
      </w:r>
      <w:r w:rsidRPr="00E15E31">
        <w:rPr>
          <w:rStyle w:val="Emphasis"/>
        </w:rPr>
        <w:t xml:space="preserve"> us</w:t>
      </w:r>
      <w:r w:rsidRPr="00EB5764">
        <w:rPr>
          <w:rStyle w:val="Emphasis"/>
        </w:rPr>
        <w:t xml:space="preserve"> to </w:t>
      </w:r>
      <w:r w:rsidRPr="00EB5764">
        <w:rPr>
          <w:rStyle w:val="Emphasis"/>
          <w:highlight w:val="cyan"/>
        </w:rPr>
        <w:t>see</w:t>
      </w:r>
      <w:r w:rsidRPr="00EB5764">
        <w:rPr>
          <w:rStyle w:val="Emphasis"/>
        </w:rPr>
        <w:t xml:space="preserve"> that </w:t>
      </w:r>
      <w:proofErr w:type="gramStart"/>
      <w:r w:rsidRPr="00EB5764">
        <w:rPr>
          <w:rStyle w:val="Emphasis"/>
        </w:rPr>
        <w:t>as long as</w:t>
      </w:r>
      <w:proofErr w:type="gramEnd"/>
      <w:r w:rsidRPr="00EB5764">
        <w:rPr>
          <w:rStyle w:val="Emphasis"/>
        </w:rPr>
        <w:t xml:space="preserve"> the Left is wedded to the need for national security policies or concedes to anti-immigrant </w:t>
      </w:r>
      <w:r w:rsidRPr="00EB5764">
        <w:rPr>
          <w:rStyle w:val="Emphasis"/>
          <w:highlight w:val="cyan"/>
        </w:rPr>
        <w:t>rhetoric</w:t>
      </w:r>
      <w:r w:rsidRPr="00EB5764">
        <w:rPr>
          <w:rStyle w:val="Emphasis"/>
        </w:rPr>
        <w:t xml:space="preserve"> that </w:t>
      </w:r>
      <w:r w:rsidRPr="00EB5764">
        <w:rPr>
          <w:rStyle w:val="Emphasis"/>
          <w:highlight w:val="cyan"/>
        </w:rPr>
        <w:t>divides workers, it is not pro-</w:t>
      </w:r>
      <w:proofErr w:type="spellStart"/>
      <w:r w:rsidRPr="00EB5764">
        <w:rPr>
          <w:rStyle w:val="Emphasis"/>
          <w:highlight w:val="cyan"/>
        </w:rPr>
        <w:t>labour</w:t>
      </w:r>
      <w:proofErr w:type="spellEnd"/>
      <w:r w:rsidRPr="00EB5764">
        <w:rPr>
          <w:rStyle w:val="Emphasis"/>
        </w:rPr>
        <w:t xml:space="preserve"> or anti-capitalist.</w:t>
      </w:r>
      <w:r w:rsidRPr="00AA779B">
        <w:rPr>
          <w:sz w:val="12"/>
        </w:rPr>
        <w:t xml:space="preserve"> </w:t>
      </w:r>
      <w:r w:rsidRPr="00F17C41">
        <w:rPr>
          <w:sz w:val="12"/>
        </w:rPr>
        <w:t xml:space="preserve">Rather, </w:t>
      </w:r>
      <w:r w:rsidRPr="00F17C41">
        <w:rPr>
          <w:rStyle w:val="Emphasis"/>
        </w:rPr>
        <w:t xml:space="preserve">it </w:t>
      </w:r>
      <w:r w:rsidRPr="0008799F">
        <w:rPr>
          <w:rStyle w:val="Emphasis"/>
          <w:highlight w:val="cyan"/>
        </w:rPr>
        <w:t xml:space="preserve">upholds logics </w:t>
      </w:r>
      <w:r w:rsidRPr="00F17C41">
        <w:rPr>
          <w:rStyle w:val="Emphasis"/>
        </w:rPr>
        <w:t>that states</w:t>
      </w:r>
      <w:r w:rsidRPr="0008799F">
        <w:rPr>
          <w:rStyle w:val="Emphasis"/>
        </w:rPr>
        <w:t xml:space="preserve"> and capital </w:t>
      </w:r>
      <w:r w:rsidRPr="00F17C41">
        <w:rPr>
          <w:rStyle w:val="Emphasis"/>
        </w:rPr>
        <w:t>use</w:t>
      </w:r>
      <w:r w:rsidRPr="0008799F">
        <w:rPr>
          <w:rStyle w:val="Emphasis"/>
        </w:rPr>
        <w:t xml:space="preserve"> </w:t>
      </w:r>
      <w:r w:rsidRPr="00F17C41">
        <w:rPr>
          <w:rStyle w:val="Emphasis"/>
          <w:highlight w:val="cyan"/>
        </w:rPr>
        <w:t>to</w:t>
      </w:r>
      <w:r w:rsidRPr="0008799F">
        <w:rPr>
          <w:rStyle w:val="Emphasis"/>
        </w:rPr>
        <w:t xml:space="preserve"> repress and </w:t>
      </w:r>
      <w:r w:rsidRPr="0008799F">
        <w:rPr>
          <w:rStyle w:val="Emphasis"/>
          <w:highlight w:val="cyan"/>
        </w:rPr>
        <w:t xml:space="preserve">exploit </w:t>
      </w:r>
      <w:r w:rsidRPr="005531D4">
        <w:rPr>
          <w:rStyle w:val="Emphasis"/>
        </w:rPr>
        <w:t xml:space="preserve">the world’s mostly </w:t>
      </w:r>
      <w:proofErr w:type="spellStart"/>
      <w:r w:rsidRPr="0008799F">
        <w:rPr>
          <w:rStyle w:val="Emphasis"/>
          <w:highlight w:val="cyan"/>
        </w:rPr>
        <w:t>racialised</w:t>
      </w:r>
      <w:proofErr w:type="spellEnd"/>
      <w:r w:rsidRPr="0008799F">
        <w:rPr>
          <w:rStyle w:val="Emphasis"/>
          <w:highlight w:val="cyan"/>
        </w:rPr>
        <w:t xml:space="preserve"> </w:t>
      </w:r>
      <w:r w:rsidRPr="005531D4">
        <w:rPr>
          <w:rStyle w:val="Emphasis"/>
        </w:rPr>
        <w:t xml:space="preserve">and dispossessed </w:t>
      </w:r>
      <w:r w:rsidRPr="0008799F">
        <w:rPr>
          <w:rStyle w:val="Emphasis"/>
          <w:highlight w:val="cyan"/>
        </w:rPr>
        <w:t>working-class.</w:t>
      </w:r>
      <w:r w:rsidRPr="00AA779B">
        <w:rPr>
          <w:sz w:val="12"/>
        </w:rPr>
        <w:t xml:space="preserve"> Likewise, </w:t>
      </w:r>
      <w:r w:rsidRPr="0008799F">
        <w:rPr>
          <w:rStyle w:val="StyleUnderline"/>
        </w:rPr>
        <w:t xml:space="preserve">for as long as struggles against gendered and sexual violence seek to give the state more policing powers and impose a secular understanding of ‘freedom’ onto women, they are not resisting </w:t>
      </w:r>
      <w:proofErr w:type="gramStart"/>
      <w:r w:rsidRPr="0008799F">
        <w:rPr>
          <w:rStyle w:val="StyleUnderline"/>
        </w:rPr>
        <w:t>patriarchy, but</w:t>
      </w:r>
      <w:proofErr w:type="gramEnd"/>
      <w:r w:rsidRPr="0008799F">
        <w:rPr>
          <w:rStyle w:val="StyleUnderline"/>
        </w:rPr>
        <w:t xml:space="preserve"> colluding with it to make </w:t>
      </w:r>
      <w:proofErr w:type="spellStart"/>
      <w:r w:rsidRPr="0008799F">
        <w:rPr>
          <w:rStyle w:val="StyleUnderline"/>
        </w:rPr>
        <w:t>marginalised</w:t>
      </w:r>
      <w:proofErr w:type="spellEnd"/>
      <w:r w:rsidRPr="0008799F">
        <w:rPr>
          <w:rStyle w:val="StyleUnderline"/>
        </w:rPr>
        <w:t xml:space="preserve"> women more vulnerable.</w:t>
      </w:r>
      <w:r w:rsidRPr="00AA779B">
        <w:rPr>
          <w:sz w:val="12"/>
        </w:rPr>
        <w:t xml:space="preserve"> This analysis also makes it clear that Islamophobia can only be ended if the white supremacy that sharply upholds anti-Black racism is absolutely demolished. That means Black Lives Matter and every other struggle to abolish white supremacy and racial hierarchy are central to uprooting Islamophobia. Until non-Black Muslims actively respond to this, we will continue to uphold Islamophobia, too. </w:t>
      </w:r>
      <w:r w:rsidRPr="0008799F">
        <w:rPr>
          <w:rStyle w:val="StyleUnderline"/>
        </w:rPr>
        <w:t xml:space="preserve">‘Green Deals’ and climate change activism that imagine national change as their horizon fail to identify Islamophobic imperialism and racial capitalism as leading causes of ecological catastrophe. This means they are invested in the continued exclusion of people displaced by the environmental impact of Western economic development. </w:t>
      </w:r>
      <w:r w:rsidRPr="0008799F">
        <w:rPr>
          <w:rStyle w:val="Emphasis"/>
          <w:highlight w:val="cyan"/>
        </w:rPr>
        <w:t xml:space="preserve">Islamophobia can only end if </w:t>
      </w:r>
      <w:r w:rsidRPr="0008799F">
        <w:rPr>
          <w:rStyle w:val="Emphasis"/>
        </w:rPr>
        <w:t xml:space="preserve">such </w:t>
      </w:r>
      <w:r w:rsidRPr="0008799F">
        <w:rPr>
          <w:rStyle w:val="Emphasis"/>
          <w:highlight w:val="cyan"/>
        </w:rPr>
        <w:t xml:space="preserve">people </w:t>
      </w:r>
      <w:r w:rsidRPr="005531D4">
        <w:rPr>
          <w:rStyle w:val="Emphasis"/>
        </w:rPr>
        <w:t xml:space="preserve">are able to </w:t>
      </w:r>
      <w:r w:rsidRPr="0008799F">
        <w:rPr>
          <w:rStyle w:val="Emphasis"/>
          <w:highlight w:val="cyan"/>
        </w:rPr>
        <w:t>live</w:t>
      </w:r>
      <w:r w:rsidRPr="0008799F">
        <w:rPr>
          <w:rStyle w:val="Emphasis"/>
        </w:rPr>
        <w:t xml:space="preserve"> and move </w:t>
      </w:r>
      <w:r w:rsidRPr="0008799F">
        <w:rPr>
          <w:rStyle w:val="Emphasis"/>
          <w:highlight w:val="cyan"/>
        </w:rPr>
        <w:t>free from the violence of borders</w:t>
      </w:r>
      <w:r w:rsidRPr="0008799F">
        <w:rPr>
          <w:rStyle w:val="Emphasis"/>
        </w:rPr>
        <w:t xml:space="preserve"> and not be displaced by capitalism and its climate catastrophes in the first place.</w:t>
      </w:r>
      <w:r w:rsidRPr="00AA779B">
        <w:rPr>
          <w:sz w:val="12"/>
        </w:rPr>
        <w:t xml:space="preserve"> Thus, </w:t>
      </w:r>
      <w:r w:rsidRPr="00A2244A">
        <w:rPr>
          <w:rStyle w:val="StyleUnderline"/>
        </w:rPr>
        <w:t>uprooting Islamophobia demands resisting every imperialist dynamic from war, to trade, to the work of the World Bank, and transnational corporations.</w:t>
      </w:r>
      <w:r w:rsidRPr="00AA779B">
        <w:rPr>
          <w:sz w:val="12"/>
        </w:rPr>
        <w:t xml:space="preserve"> As well as aiding those resisting state repression across the world, including in so-called ‘Muslim’ </w:t>
      </w:r>
      <w:r w:rsidRPr="005531D4">
        <w:rPr>
          <w:sz w:val="12"/>
        </w:rPr>
        <w:t xml:space="preserve">states. </w:t>
      </w:r>
      <w:r w:rsidRPr="005531D4">
        <w:rPr>
          <w:rStyle w:val="Emphasis"/>
        </w:rPr>
        <w:t>It can feel daunting to face the need</w:t>
      </w:r>
      <w:r w:rsidRPr="00A2244A">
        <w:rPr>
          <w:rStyle w:val="Emphasis"/>
          <w:highlight w:val="cyan"/>
        </w:rPr>
        <w:t xml:space="preserve"> to re-imagine the world</w:t>
      </w:r>
      <w:r w:rsidRPr="005531D4">
        <w:rPr>
          <w:rStyle w:val="Emphasis"/>
        </w:rPr>
        <w:t xml:space="preserve">, but, as I hope this book has demonstrated, that </w:t>
      </w:r>
      <w:r w:rsidRPr="00A2244A">
        <w:rPr>
          <w:rStyle w:val="Emphasis"/>
          <w:highlight w:val="cyan"/>
        </w:rPr>
        <w:t>is our only choice.</w:t>
      </w:r>
      <w:r w:rsidRPr="00AA779B">
        <w:rPr>
          <w:sz w:val="12"/>
        </w:rPr>
        <w:t xml:space="preserve"> And, as </w:t>
      </w:r>
      <w:proofErr w:type="spellStart"/>
      <w:r w:rsidRPr="00AA779B">
        <w:rPr>
          <w:sz w:val="12"/>
        </w:rPr>
        <w:t>Kaba</w:t>
      </w:r>
      <w:proofErr w:type="spellEnd"/>
      <w:r w:rsidRPr="00AA779B">
        <w:rPr>
          <w:sz w:val="12"/>
        </w:rPr>
        <w:t xml:space="preserve"> states, it means </w:t>
      </w:r>
      <w:r w:rsidRPr="00A2244A">
        <w:rPr>
          <w:rStyle w:val="StyleUnderline"/>
        </w:rPr>
        <w:t xml:space="preserve">‘there are many places to start, infinite opportunities to collaborate and endless imaginative interventions and experiments </w:t>
      </w:r>
      <w:r w:rsidRPr="00AA779B">
        <w:rPr>
          <w:sz w:val="12"/>
        </w:rPr>
        <w:t xml:space="preserve">. . . </w:t>
      </w:r>
      <w:r w:rsidRPr="005531D4">
        <w:rPr>
          <w:rStyle w:val="StyleUnderline"/>
        </w:rPr>
        <w:t xml:space="preserve">The </w:t>
      </w:r>
      <w:r w:rsidRPr="00E77043">
        <w:rPr>
          <w:rStyle w:val="StyleUnderline"/>
        </w:rPr>
        <w:t xml:space="preserve">question is not “what do we have now and how can we make it better?” </w:t>
      </w:r>
      <w:proofErr w:type="gramStart"/>
      <w:r w:rsidRPr="00E77043">
        <w:rPr>
          <w:rStyle w:val="StyleUnderline"/>
        </w:rPr>
        <w:t>but,</w:t>
      </w:r>
      <w:proofErr w:type="gramEnd"/>
      <w:r w:rsidRPr="00E77043">
        <w:rPr>
          <w:rStyle w:val="StyleUnderline"/>
        </w:rPr>
        <w:t xml:space="preserve"> “what can we imagine for ourselves and the world?”</w:t>
      </w:r>
      <w:r w:rsidRPr="00E77043">
        <w:rPr>
          <w:sz w:val="12"/>
        </w:rPr>
        <w:t xml:space="preserve">’3 In the immediate term, </w:t>
      </w:r>
      <w:r w:rsidRPr="00E77043">
        <w:rPr>
          <w:rStyle w:val="Emphasis"/>
        </w:rPr>
        <w:t xml:space="preserve">something every one of us can do to imagine another world is to </w:t>
      </w:r>
      <w:r w:rsidRPr="00407FE6">
        <w:rPr>
          <w:rStyle w:val="Emphasis"/>
          <w:highlight w:val="cyan"/>
        </w:rPr>
        <w:t>change the language we use.</w:t>
      </w:r>
      <w:r w:rsidRPr="00AA779B">
        <w:rPr>
          <w:sz w:val="12"/>
        </w:rPr>
        <w:t xml:space="preserve"> If everyone who reads this book commits to stop using the word ‘terrorism’ to describe non-state actors’ violence, and the word ‘security’ to describe state violence</w:t>
      </w:r>
      <w:r w:rsidRPr="005531D4">
        <w:rPr>
          <w:sz w:val="12"/>
        </w:rPr>
        <w:t xml:space="preserve">, </w:t>
      </w:r>
      <w:r w:rsidRPr="005531D4">
        <w:rPr>
          <w:rStyle w:val="Emphasis"/>
        </w:rPr>
        <w:t xml:space="preserve">we can </w:t>
      </w:r>
      <w:r w:rsidRPr="002D15A0">
        <w:rPr>
          <w:rStyle w:val="Emphasis"/>
          <w:highlight w:val="cyan"/>
        </w:rPr>
        <w:t>collective</w:t>
      </w:r>
      <w:r w:rsidRPr="00E77043">
        <w:rPr>
          <w:rStyle w:val="Emphasis"/>
        </w:rPr>
        <w:t>ly</w:t>
      </w:r>
      <w:r w:rsidRPr="002D15A0">
        <w:rPr>
          <w:rStyle w:val="Emphasis"/>
        </w:rPr>
        <w:t xml:space="preserve"> </w:t>
      </w:r>
      <w:r w:rsidRPr="00E77043">
        <w:rPr>
          <w:rStyle w:val="Emphasis"/>
        </w:rPr>
        <w:t xml:space="preserve">raise </w:t>
      </w:r>
      <w:r w:rsidRPr="002D15A0">
        <w:rPr>
          <w:rStyle w:val="Emphasis"/>
          <w:highlight w:val="cyan"/>
        </w:rPr>
        <w:t>consciousness about the root cause</w:t>
      </w:r>
      <w:r w:rsidRPr="00E77043">
        <w:rPr>
          <w:rStyle w:val="Emphasis"/>
        </w:rPr>
        <w:t>s of violence that</w:t>
      </w:r>
      <w:r w:rsidRPr="005531D4">
        <w:rPr>
          <w:rStyle w:val="Emphasis"/>
        </w:rPr>
        <w:t xml:space="preserve"> lie in the histories and structures around us, not </w:t>
      </w:r>
      <w:proofErr w:type="spellStart"/>
      <w:r w:rsidRPr="005531D4">
        <w:rPr>
          <w:rStyle w:val="Emphasis"/>
        </w:rPr>
        <w:t>marginalised</w:t>
      </w:r>
      <w:proofErr w:type="spellEnd"/>
      <w:r w:rsidRPr="005531D4">
        <w:rPr>
          <w:rStyle w:val="Emphasis"/>
        </w:rPr>
        <w:t xml:space="preserve"> people’s cultures, ideas, languages or religions.</w:t>
      </w:r>
      <w:r w:rsidRPr="005531D4">
        <w:rPr>
          <w:rStyle w:val="StyleUnderline"/>
        </w:rPr>
        <w:t xml:space="preserve"> We must be unashamed to nam</w:t>
      </w:r>
      <w:r w:rsidRPr="002D15A0">
        <w:rPr>
          <w:rStyle w:val="StyleUnderline"/>
        </w:rPr>
        <w:t>e the origins of violence as colonialism’s white supremacy, secularism and capitalism, not simply to ‘be woke’, but with deep understanding of its truth.</w:t>
      </w:r>
      <w:r w:rsidRPr="00AA779B">
        <w:rPr>
          <w:sz w:val="12"/>
        </w:rPr>
        <w:t xml:space="preserve"> There is a place for everyone in this </w:t>
      </w:r>
      <w:r w:rsidRPr="005531D4">
        <w:rPr>
          <w:sz w:val="12"/>
        </w:rPr>
        <w:t xml:space="preserve">work. </w:t>
      </w:r>
      <w:r w:rsidRPr="005531D4">
        <w:rPr>
          <w:rStyle w:val="Emphasis"/>
        </w:rPr>
        <w:t>We can also</w:t>
      </w:r>
      <w:r w:rsidRPr="002D15A0">
        <w:rPr>
          <w:rStyle w:val="Emphasis"/>
        </w:rPr>
        <w:t xml:space="preserve"> </w:t>
      </w:r>
      <w:r w:rsidRPr="002D15A0">
        <w:rPr>
          <w:rStyle w:val="Emphasis"/>
          <w:highlight w:val="cyan"/>
        </w:rPr>
        <w:t>forge</w:t>
      </w:r>
      <w:r w:rsidRPr="005531D4">
        <w:rPr>
          <w:rStyle w:val="Emphasis"/>
        </w:rPr>
        <w:t xml:space="preserve"> a</w:t>
      </w:r>
      <w:r w:rsidRPr="002D15A0">
        <w:rPr>
          <w:rStyle w:val="Emphasis"/>
        </w:rPr>
        <w:t xml:space="preserve"> broader </w:t>
      </w:r>
      <w:r w:rsidRPr="002D15A0">
        <w:rPr>
          <w:rStyle w:val="Emphasis"/>
          <w:highlight w:val="cyan"/>
        </w:rPr>
        <w:t>collective consensus that the state</w:t>
      </w:r>
      <w:r w:rsidRPr="002D15A0">
        <w:rPr>
          <w:rStyle w:val="Emphasis"/>
        </w:rPr>
        <w:t xml:space="preserve"> and policing </w:t>
      </w:r>
      <w:r w:rsidRPr="002D15A0">
        <w:rPr>
          <w:rStyle w:val="Emphasis"/>
          <w:highlight w:val="cyan"/>
        </w:rPr>
        <w:t>do not keep us safe</w:t>
      </w:r>
      <w:r w:rsidRPr="002D15A0">
        <w:rPr>
          <w:rStyle w:val="Emphasis"/>
        </w:rPr>
        <w:t xml:space="preserve">. </w:t>
      </w:r>
      <w:r w:rsidRPr="00AA779B">
        <w:rPr>
          <w:sz w:val="12"/>
        </w:rPr>
        <w:t xml:space="preserve">Critically </w:t>
      </w:r>
      <w:proofErr w:type="spellStart"/>
      <w:r w:rsidRPr="00AA779B">
        <w:rPr>
          <w:sz w:val="12"/>
        </w:rPr>
        <w:t>analysing</w:t>
      </w:r>
      <w:proofErr w:type="spellEnd"/>
      <w:r w:rsidRPr="00AA779B">
        <w:rPr>
          <w:sz w:val="12"/>
        </w:rPr>
        <w:t xml:space="preserve"> Islamophobia helps us see that </w:t>
      </w:r>
      <w:r w:rsidRPr="00AE7491">
        <w:rPr>
          <w:rStyle w:val="StyleUnderline"/>
        </w:rPr>
        <w:t xml:space="preserve">prisons, police and punitive systems solve neither violence nor social injustice; they are tools of oppression. From counterterror policing that </w:t>
      </w:r>
      <w:proofErr w:type="spellStart"/>
      <w:r w:rsidRPr="00AE7491">
        <w:rPr>
          <w:rStyle w:val="StyleUnderline"/>
        </w:rPr>
        <w:t>terrorises</w:t>
      </w:r>
      <w:proofErr w:type="spellEnd"/>
      <w:r w:rsidRPr="00AE7491">
        <w:rPr>
          <w:rStyle w:val="StyleUnderline"/>
        </w:rPr>
        <w:t xml:space="preserve"> Muslims, to border enforcement that </w:t>
      </w:r>
      <w:proofErr w:type="spellStart"/>
      <w:r w:rsidRPr="00AE7491">
        <w:rPr>
          <w:rStyle w:val="StyleUnderline"/>
        </w:rPr>
        <w:t>brutalises</w:t>
      </w:r>
      <w:proofErr w:type="spellEnd"/>
      <w:r w:rsidRPr="00AE7491">
        <w:rPr>
          <w:rStyle w:val="StyleUnderline"/>
        </w:rPr>
        <w:t xml:space="preserve"> migrants and undocumented people, to ‘ordinary’ policing that makes life </w:t>
      </w:r>
      <w:proofErr w:type="spellStart"/>
      <w:r w:rsidRPr="00AE7491">
        <w:rPr>
          <w:rStyle w:val="StyleUnderline"/>
        </w:rPr>
        <w:t>unliveable</w:t>
      </w:r>
      <w:proofErr w:type="spellEnd"/>
      <w:r w:rsidRPr="00AE7491">
        <w:rPr>
          <w:rStyle w:val="StyleUnderline"/>
        </w:rPr>
        <w:t xml:space="preserve"> for </w:t>
      </w:r>
      <w:proofErr w:type="spellStart"/>
      <w:r w:rsidRPr="00AE7491">
        <w:rPr>
          <w:rStyle w:val="StyleUnderline"/>
        </w:rPr>
        <w:t>racialised</w:t>
      </w:r>
      <w:proofErr w:type="spellEnd"/>
      <w:r w:rsidRPr="00AE7491">
        <w:rPr>
          <w:rStyle w:val="StyleUnderline"/>
        </w:rPr>
        <w:t>, disabled, poor and especially Black people.</w:t>
      </w:r>
      <w:r w:rsidRPr="00AA779B">
        <w:rPr>
          <w:sz w:val="12"/>
        </w:rPr>
        <w:t xml:space="preserve"> This means we must demand the repeal of all counterterror laws and topple their accompanying profit-hungry security industrial complex. We must expose the SIAC ‘secret evidence’ system to demand its abolition; and refuse to comply with the regulation of immigrants and refugees. </w:t>
      </w:r>
      <w:r w:rsidRPr="00AE7491">
        <w:rPr>
          <w:rStyle w:val="StyleUnderline"/>
        </w:rPr>
        <w:t xml:space="preserve">We must resist the state’s attempt to make us reliant on counter-extremism funding through finding ways to collectively </w:t>
      </w:r>
      <w:r w:rsidRPr="00AE7491">
        <w:rPr>
          <w:rStyle w:val="StyleUnderline"/>
        </w:rPr>
        <w:lastRenderedPageBreak/>
        <w:t xml:space="preserve">support our communities without accepting to </w:t>
      </w:r>
      <w:proofErr w:type="spellStart"/>
      <w:r w:rsidRPr="00AE7491">
        <w:rPr>
          <w:rStyle w:val="StyleUnderline"/>
        </w:rPr>
        <w:t>criminalise</w:t>
      </w:r>
      <w:proofErr w:type="spellEnd"/>
      <w:r w:rsidRPr="00AE7491">
        <w:rPr>
          <w:rStyle w:val="StyleUnderline"/>
        </w:rPr>
        <w:t xml:space="preserve"> each other. </w:t>
      </w:r>
      <w:r w:rsidRPr="00AA779B">
        <w:rPr>
          <w:sz w:val="12"/>
        </w:rPr>
        <w:t xml:space="preserve">And everybody bound to the Prevent duty must refuse the obligation to </w:t>
      </w:r>
      <w:proofErr w:type="spellStart"/>
      <w:r w:rsidRPr="00AA779B">
        <w:rPr>
          <w:sz w:val="12"/>
        </w:rPr>
        <w:t>criminalise</w:t>
      </w:r>
      <w:proofErr w:type="spellEnd"/>
      <w:r w:rsidRPr="00AA779B">
        <w:rPr>
          <w:sz w:val="12"/>
        </w:rPr>
        <w:t xml:space="preserve"> those we have been conditioned to view as suspicious, and instead be mindful of the causes of vulnerability in people around them. But we must also expand such demands and </w:t>
      </w:r>
      <w:proofErr w:type="spellStart"/>
      <w:r w:rsidRPr="00AA779B">
        <w:rPr>
          <w:sz w:val="12"/>
        </w:rPr>
        <w:t>endeavours</w:t>
      </w:r>
      <w:proofErr w:type="spellEnd"/>
      <w:r w:rsidRPr="00AA779B">
        <w:rPr>
          <w:sz w:val="12"/>
        </w:rPr>
        <w:t xml:space="preserve"> to include resisting all pre-emptive and other forms of policing. Calls to ‘abolish’ policing systems that do not address all forms of policing are unproductive. Yet many conversations around abolition have overlooked counterterrorism, which not only risks leaving the wider policing apparatus intact, </w:t>
      </w:r>
      <w:proofErr w:type="gramStart"/>
      <w:r w:rsidRPr="00AA779B">
        <w:rPr>
          <w:sz w:val="12"/>
        </w:rPr>
        <w:t>it</w:t>
      </w:r>
      <w:proofErr w:type="gramEnd"/>
      <w:r w:rsidRPr="00AA779B">
        <w:rPr>
          <w:sz w:val="12"/>
        </w:rPr>
        <w:t xml:space="preserve"> risks not taking heed of Muslims’ experiences of Prevent, counter-extremism and integration work. Those experiences demonstrate that replacing policing with ‘community alternatives’ is not a solution, but often a way that policing persists. Instead of seeking these alternatives, </w:t>
      </w:r>
      <w:r w:rsidRPr="00AE7491">
        <w:rPr>
          <w:rStyle w:val="StyleUnderline"/>
        </w:rPr>
        <w:t xml:space="preserve">let us ask what conditions would be required for us to be safe from harm, exploitation and injustice in the first place. Let us assert that we, not </w:t>
      </w:r>
      <w:proofErr w:type="spellStart"/>
      <w:r w:rsidRPr="00AE7491">
        <w:rPr>
          <w:rStyle w:val="StyleUnderline"/>
        </w:rPr>
        <w:t>terrorising</w:t>
      </w:r>
      <w:proofErr w:type="spellEnd"/>
      <w:r w:rsidRPr="00AE7491">
        <w:rPr>
          <w:rStyle w:val="StyleUnderline"/>
        </w:rPr>
        <w:t xml:space="preserve"> states, or a security industrial complex, have better means of ending violence – and they begin with ending state and capitalist violence and therefore landing at another justice system altogether.</w:t>
      </w:r>
      <w:r w:rsidRPr="00AA779B">
        <w:rPr>
          <w:sz w:val="12"/>
        </w:rPr>
        <w:t xml:space="preserve"> Therefore, let us demand full public investment into health, education, housing and well-being resources that can better deal with the problems policing claims to address. Within this vision we can also seek to replace immigration detention, deportations, militarism and the security and arms trades with safe legal routes, statuses and housing to people seeking asylum; and an end to the imperialist wars, debt bondage of the Global South, and capitalist relations that cause climate change, displacement and underpin the degradation and misery of most everything else. </w:t>
      </w:r>
      <w:r w:rsidRPr="00AE7491">
        <w:rPr>
          <w:rStyle w:val="Emphasis"/>
          <w:highlight w:val="cyan"/>
        </w:rPr>
        <w:t xml:space="preserve">Islamophobia </w:t>
      </w:r>
      <w:r w:rsidRPr="005531D4">
        <w:rPr>
          <w:rStyle w:val="Emphasis"/>
        </w:rPr>
        <w:t xml:space="preserve">can only be </w:t>
      </w:r>
      <w:r w:rsidRPr="00AE7491">
        <w:rPr>
          <w:rStyle w:val="Emphasis"/>
          <w:highlight w:val="cyan"/>
        </w:rPr>
        <w:t xml:space="preserve">eradicated by uprooting the world </w:t>
      </w:r>
      <w:r w:rsidRPr="005531D4">
        <w:rPr>
          <w:rStyle w:val="Emphasis"/>
        </w:rPr>
        <w:t xml:space="preserve">as we know it. </w:t>
      </w:r>
      <w:r w:rsidRPr="005531D4">
        <w:rPr>
          <w:sz w:val="12"/>
        </w:rPr>
        <w:t>This should be a reminder</w:t>
      </w:r>
      <w:r w:rsidRPr="00AA779B">
        <w:rPr>
          <w:sz w:val="12"/>
        </w:rPr>
        <w:t xml:space="preserve"> to any who </w:t>
      </w:r>
      <w:r w:rsidRPr="005531D4">
        <w:rPr>
          <w:sz w:val="12"/>
        </w:rPr>
        <w:t xml:space="preserve">are still unclear that </w:t>
      </w:r>
      <w:r w:rsidRPr="005531D4">
        <w:rPr>
          <w:rStyle w:val="Emphasis"/>
        </w:rPr>
        <w:t xml:space="preserve">the solution to Islamophobia is </w:t>
      </w:r>
      <w:r w:rsidRPr="00AE7491">
        <w:rPr>
          <w:rStyle w:val="Emphasis"/>
          <w:highlight w:val="cyan"/>
        </w:rPr>
        <w:t xml:space="preserve">not </w:t>
      </w:r>
      <w:r w:rsidRPr="005531D4">
        <w:rPr>
          <w:rStyle w:val="Emphasis"/>
        </w:rPr>
        <w:t xml:space="preserve">to have </w:t>
      </w:r>
      <w:r w:rsidRPr="00AE7491">
        <w:rPr>
          <w:rStyle w:val="Emphasis"/>
          <w:highlight w:val="cyan"/>
        </w:rPr>
        <w:t xml:space="preserve">more Muslims wielding </w:t>
      </w:r>
      <w:r w:rsidRPr="005531D4">
        <w:rPr>
          <w:rStyle w:val="Emphasis"/>
        </w:rPr>
        <w:t xml:space="preserve">tools of </w:t>
      </w:r>
      <w:r w:rsidRPr="00AE7491">
        <w:rPr>
          <w:rStyle w:val="Emphasis"/>
          <w:highlight w:val="cyan"/>
        </w:rPr>
        <w:t xml:space="preserve">state violence in government, </w:t>
      </w:r>
      <w:r w:rsidRPr="005531D4">
        <w:rPr>
          <w:rStyle w:val="Emphasis"/>
        </w:rPr>
        <w:t>or corporate capitalist power.</w:t>
      </w:r>
      <w:r w:rsidRPr="005531D4">
        <w:rPr>
          <w:rStyle w:val="StyleUnderline"/>
        </w:rPr>
        <w:t xml:space="preserve"> We</w:t>
      </w:r>
      <w:r w:rsidRPr="00AE7491">
        <w:rPr>
          <w:rStyle w:val="StyleUnderline"/>
        </w:rPr>
        <w:t xml:space="preserve"> cannot resolve Islamophobia by owning more businesses or accumulating profit as is sometimes imagined. </w:t>
      </w:r>
      <w:r w:rsidRPr="005531D4">
        <w:rPr>
          <w:rStyle w:val="StyleUnderline"/>
        </w:rPr>
        <w:t xml:space="preserve">Replicating capitalism while hoping to be the capitalists, will not free </w:t>
      </w:r>
      <w:r w:rsidRPr="005531D4">
        <w:rPr>
          <w:rStyle w:val="Emphasis"/>
          <w:b w:val="0"/>
        </w:rPr>
        <w:t>us. Nor will patriotism,</w:t>
      </w:r>
      <w:r w:rsidRPr="005531D4">
        <w:rPr>
          <w:sz w:val="12"/>
        </w:rPr>
        <w:t xml:space="preserve"> proving we ‘really are British’, ‘good citizens’ or ‘not all </w:t>
      </w:r>
      <w:proofErr w:type="gramStart"/>
      <w:r w:rsidRPr="005531D4">
        <w:rPr>
          <w:sz w:val="12"/>
        </w:rPr>
        <w:t>terrorists’</w:t>
      </w:r>
      <w:proofErr w:type="gramEnd"/>
      <w:r w:rsidRPr="005531D4">
        <w:rPr>
          <w:sz w:val="12"/>
        </w:rPr>
        <w:t xml:space="preserve">. There is a famous Islamic narration that the Prophet Muhammad </w:t>
      </w:r>
      <w:proofErr w:type="spellStart"/>
      <w:r w:rsidRPr="005531D4">
        <w:rPr>
          <w:sz w:val="12"/>
        </w:rPr>
        <w:t>صلى</w:t>
      </w:r>
      <w:proofErr w:type="spellEnd"/>
      <w:r w:rsidRPr="005531D4">
        <w:rPr>
          <w:sz w:val="12"/>
        </w:rPr>
        <w:t xml:space="preserve"> </w:t>
      </w:r>
      <w:proofErr w:type="spellStart"/>
      <w:r w:rsidRPr="005531D4">
        <w:rPr>
          <w:sz w:val="12"/>
        </w:rPr>
        <w:t>الله</w:t>
      </w:r>
      <w:proofErr w:type="spellEnd"/>
      <w:r w:rsidRPr="005531D4">
        <w:rPr>
          <w:sz w:val="12"/>
        </w:rPr>
        <w:t xml:space="preserve"> </w:t>
      </w:r>
      <w:proofErr w:type="spellStart"/>
      <w:r w:rsidRPr="005531D4">
        <w:rPr>
          <w:sz w:val="12"/>
        </w:rPr>
        <w:t>عليه</w:t>
      </w:r>
      <w:proofErr w:type="spellEnd"/>
      <w:r w:rsidRPr="005531D4">
        <w:rPr>
          <w:sz w:val="12"/>
        </w:rPr>
        <w:t xml:space="preserve"> </w:t>
      </w:r>
      <w:proofErr w:type="spellStart"/>
      <w:r w:rsidRPr="005531D4">
        <w:rPr>
          <w:sz w:val="12"/>
        </w:rPr>
        <w:t>وسلم</w:t>
      </w:r>
      <w:proofErr w:type="spellEnd"/>
      <w:r w:rsidRPr="005531D4">
        <w:rPr>
          <w:sz w:val="12"/>
        </w:rPr>
        <w:t xml:space="preserve"> said, ‘Whosoever o</w:t>
      </w:r>
      <w:r w:rsidRPr="00AA779B">
        <w:rPr>
          <w:sz w:val="12"/>
        </w:rPr>
        <w:t xml:space="preserve">f you sees an evil, let him change it with his hand; and if he is not able to do so, then [let him change it] with his tongue; and if he is not able to do so, then with his heart – and that is the weakest of faith.’4 May we strive to be of those who act, and if not, then at least detest our complicity in the violence this book has identified. Untangling ourselves from complicity is not an overnight process, however; it is the work of life. If we want to build a just world, we must confront the ways that we make each other unsafe and ask our deepest selves about whose oppression we choose to ignore in our imagining of the future. As Robin D. G. Kelley reminds us, ‘making a revolution is not a series of clever </w:t>
      </w:r>
      <w:proofErr w:type="spellStart"/>
      <w:r w:rsidRPr="00AA779B">
        <w:rPr>
          <w:sz w:val="12"/>
        </w:rPr>
        <w:t>manoeuvres</w:t>
      </w:r>
      <w:proofErr w:type="spellEnd"/>
      <w:r w:rsidRPr="00AA779B">
        <w:rPr>
          <w:sz w:val="12"/>
        </w:rPr>
        <w:t xml:space="preserve"> and tactics but a process that can and must transform us.’5 Are we willing to move from a mode of ‘solidarity’ and ‘activism’ that is performative and aims to raise our own social capital, to one that is difficult, often unnoticeable and profoundly changing? In the Quran it is stated, ‘Indeed, Allah will not change the condition of a people until they change what is in themselves.’6 It is for this reason that I do not end this book with blueprint answers. The ways we change this world-system involve changing our deepest desires for praise, recognition </w:t>
      </w:r>
      <w:r w:rsidRPr="00E77043">
        <w:rPr>
          <w:sz w:val="12"/>
        </w:rPr>
        <w:t xml:space="preserve">and status that have haunted me even in writing this work. I have tried to write primarily to demonstrate that </w:t>
      </w:r>
      <w:r w:rsidRPr="00E77043">
        <w:rPr>
          <w:rStyle w:val="Emphasis"/>
        </w:rPr>
        <w:t>this world-order is not accidental. It had a beginning, and it has beneficiaries, therefore, it can be ended, uprooted and upturned.</w:t>
      </w:r>
      <w:r w:rsidRPr="00E77043">
        <w:rPr>
          <w:sz w:val="12"/>
        </w:rPr>
        <w:t xml:space="preserve"> Indeed, </w:t>
      </w:r>
      <w:r w:rsidRPr="00E77043">
        <w:rPr>
          <w:rStyle w:val="StyleUnderline"/>
        </w:rPr>
        <w:t>the only knowledge I hold as absolute truth is that there is no earthly authority that cannot be upturned.</w:t>
      </w:r>
      <w:r w:rsidRPr="00E77043">
        <w:rPr>
          <w:sz w:val="12"/>
        </w:rPr>
        <w:t xml:space="preserve"> The Zapatistas, a revolutionary indigenous people who seek liberation from the Mexican state, refer to this world-system</w:t>
      </w:r>
      <w:r w:rsidRPr="00AA779B">
        <w:rPr>
          <w:sz w:val="12"/>
        </w:rPr>
        <w:t xml:space="preserve"> as ‘</w:t>
      </w:r>
      <w:proofErr w:type="spellStart"/>
      <w:r w:rsidRPr="00AA779B">
        <w:rPr>
          <w:sz w:val="12"/>
        </w:rPr>
        <w:t>larga</w:t>
      </w:r>
      <w:proofErr w:type="spellEnd"/>
      <w:r w:rsidRPr="00AA779B">
        <w:rPr>
          <w:sz w:val="12"/>
        </w:rPr>
        <w:t xml:space="preserve"> </w:t>
      </w:r>
      <w:proofErr w:type="spellStart"/>
      <w:r w:rsidRPr="00AA779B">
        <w:rPr>
          <w:sz w:val="12"/>
        </w:rPr>
        <w:t>noche</w:t>
      </w:r>
      <w:proofErr w:type="spellEnd"/>
      <w:r w:rsidRPr="00AA779B">
        <w:rPr>
          <w:sz w:val="12"/>
        </w:rPr>
        <w:t xml:space="preserve"> de </w:t>
      </w:r>
      <w:proofErr w:type="spellStart"/>
      <w:r w:rsidRPr="00AA779B">
        <w:rPr>
          <w:sz w:val="12"/>
        </w:rPr>
        <w:t>los</w:t>
      </w:r>
      <w:proofErr w:type="spellEnd"/>
      <w:r w:rsidRPr="00AA779B">
        <w:rPr>
          <w:sz w:val="12"/>
        </w:rPr>
        <w:t xml:space="preserve"> </w:t>
      </w:r>
      <w:proofErr w:type="spellStart"/>
      <w:r w:rsidRPr="00AA779B">
        <w:rPr>
          <w:sz w:val="12"/>
        </w:rPr>
        <w:t>quinientos</w:t>
      </w:r>
      <w:proofErr w:type="spellEnd"/>
      <w:r w:rsidRPr="00AA779B">
        <w:rPr>
          <w:sz w:val="12"/>
        </w:rPr>
        <w:t xml:space="preserve"> </w:t>
      </w:r>
      <w:proofErr w:type="spellStart"/>
      <w:r w:rsidRPr="00AA779B">
        <w:rPr>
          <w:sz w:val="12"/>
        </w:rPr>
        <w:t>años</w:t>
      </w:r>
      <w:proofErr w:type="spellEnd"/>
      <w:r w:rsidRPr="00AA779B">
        <w:rPr>
          <w:sz w:val="12"/>
        </w:rPr>
        <w:t xml:space="preserve">’: the long night of 500 years, that has robbed them of humanity and autonomy.7 A night of 500 years cannot be expected to come to an end in five years, or even 50. Perhaps it is not within our generational power to draw the day out of a night so long. </w:t>
      </w:r>
      <w:r w:rsidRPr="00AA779B">
        <w:rPr>
          <w:rStyle w:val="StyleUnderline"/>
        </w:rPr>
        <w:t>But it is within our power to struggle, demand, believe in and pray for it so that someday, even if we do not live to see it, others may witness a daybreak.</w:t>
      </w:r>
    </w:p>
    <w:p w14:paraId="25797F0A" w14:textId="77777777" w:rsidR="00343356" w:rsidRPr="004C7DCB" w:rsidRDefault="00343356" w:rsidP="00130173"/>
    <w:p w14:paraId="6DDB1003" w14:textId="77777777" w:rsidR="00130173" w:rsidRDefault="00130173" w:rsidP="00130173">
      <w:pPr>
        <w:pStyle w:val="Heading4"/>
      </w:pPr>
      <w:r>
        <w:t xml:space="preserve">No union marched for </w:t>
      </w:r>
      <w:r w:rsidRPr="00563454">
        <w:t>Noor Husain Raza</w:t>
      </w:r>
      <w:r>
        <w:t xml:space="preserve">. No contract shielded him. </w:t>
      </w:r>
      <w:r w:rsidRPr="00563454">
        <w:t xml:space="preserve">His pending asylum claim based on </w:t>
      </w:r>
      <w:r w:rsidRPr="00BD70B0">
        <w:rPr>
          <w:u w:val="single"/>
        </w:rPr>
        <w:t>union activism</w:t>
      </w:r>
      <w:r w:rsidRPr="00563454">
        <w:t xml:space="preserve"> meant nothing</w:t>
      </w:r>
      <w:r>
        <w:t>.</w:t>
      </w:r>
      <w:r>
        <w:rPr>
          <w:rStyle w:val="FootnoteReference"/>
        </w:rPr>
        <w:footnoteReference w:id="20"/>
      </w:r>
    </w:p>
    <w:p w14:paraId="08022EB1" w14:textId="77777777" w:rsidR="00130173" w:rsidRPr="00BD3CC0" w:rsidRDefault="00130173" w:rsidP="00130173"/>
    <w:p w14:paraId="56C5E97B" w14:textId="6DADEB1C" w:rsidR="00130173" w:rsidRPr="0027088B" w:rsidRDefault="00130173" w:rsidP="00130173">
      <w:pPr>
        <w:pStyle w:val="Heading4"/>
        <w:rPr>
          <w:i/>
          <w:iCs w:val="0"/>
        </w:rPr>
      </w:pPr>
      <w:r w:rsidRPr="004061B1">
        <w:rPr>
          <w:i/>
          <w:iCs w:val="0"/>
          <w:highlight w:val="cyan"/>
        </w:rPr>
        <w:t>Being “just a worker” did not save him from the handcuffs, the body cavity search, the refusal to see a prison doctor for his heart condition</w:t>
      </w:r>
      <w:r w:rsidR="00A2763E">
        <w:rPr>
          <w:i/>
          <w:iCs w:val="0"/>
          <w:highlight w:val="cyan"/>
        </w:rPr>
        <w:t xml:space="preserve">, </w:t>
      </w:r>
      <w:r w:rsidR="00A2763E" w:rsidRPr="004061B1">
        <w:rPr>
          <w:i/>
          <w:iCs w:val="0"/>
          <w:highlight w:val="cyan"/>
        </w:rPr>
        <w:t>the guard who told him</w:t>
      </w:r>
      <w:r w:rsidR="00A2763E">
        <w:rPr>
          <w:i/>
          <w:iCs w:val="0"/>
          <w:highlight w:val="cyan"/>
        </w:rPr>
        <w:t>:</w:t>
      </w:r>
      <w:r w:rsidRPr="004061B1">
        <w:rPr>
          <w:i/>
          <w:iCs w:val="0"/>
          <w:highlight w:val="cyan"/>
        </w:rPr>
        <w:t xml:space="preserve"> “You have no right to talk.”</w:t>
      </w:r>
      <w:r w:rsidRPr="004061B1">
        <w:rPr>
          <w:rStyle w:val="FootnoteReference"/>
          <w:i/>
          <w:iCs w:val="0"/>
          <w:highlight w:val="cyan"/>
        </w:rPr>
        <w:footnoteReference w:id="21"/>
      </w:r>
    </w:p>
    <w:p w14:paraId="019B01D5" w14:textId="77777777" w:rsidR="00130173" w:rsidRPr="004C7DCB" w:rsidRDefault="00130173" w:rsidP="00130173"/>
    <w:p w14:paraId="32A1FC4E" w14:textId="72B8DE02" w:rsidR="00130173" w:rsidRDefault="00130173" w:rsidP="00130173">
      <w:pPr>
        <w:pStyle w:val="Heading4"/>
      </w:pPr>
      <w:r>
        <w:lastRenderedPageBreak/>
        <w:t>Despite never being convicted of a crime, Raza was forced to sign a voluntary deportation order he never read and deported to Karachi, penniless.</w:t>
      </w:r>
      <w:r>
        <w:rPr>
          <w:rStyle w:val="FootnoteReference"/>
        </w:rPr>
        <w:footnoteReference w:id="22"/>
      </w:r>
    </w:p>
    <w:p w14:paraId="0B591176" w14:textId="77777777" w:rsidR="00130173" w:rsidRDefault="00130173" w:rsidP="00130173"/>
    <w:p w14:paraId="72FF81AA" w14:textId="77777777" w:rsidR="00130173" w:rsidRPr="009F0656" w:rsidRDefault="00130173" w:rsidP="00130173">
      <w:pPr>
        <w:pStyle w:val="Heading4"/>
        <w:rPr>
          <w:i/>
          <w:iCs w:val="0"/>
        </w:rPr>
      </w:pPr>
      <w:r w:rsidRPr="004061B1">
        <w:rPr>
          <w:i/>
          <w:iCs w:val="0"/>
          <w:highlight w:val="cyan"/>
        </w:rPr>
        <w:t>He never came back.</w:t>
      </w:r>
      <w:r w:rsidRPr="004061B1">
        <w:rPr>
          <w:rStyle w:val="FootnoteReference"/>
          <w:i/>
          <w:iCs w:val="0"/>
          <w:highlight w:val="cyan"/>
        </w:rPr>
        <w:footnoteReference w:id="23"/>
      </w:r>
    </w:p>
    <w:p w14:paraId="761F1B1A" w14:textId="77777777" w:rsidR="00FF6854" w:rsidRDefault="00FF6854" w:rsidP="00FF6854"/>
    <w:p w14:paraId="571284F7" w14:textId="77777777" w:rsidR="000825A0" w:rsidRPr="005D388F" w:rsidRDefault="000825A0" w:rsidP="000825A0">
      <w:pPr>
        <w:pStyle w:val="Heading4"/>
      </w:pPr>
      <w:r>
        <w:t>The Ummah is key</w:t>
      </w:r>
      <w:r w:rsidRPr="004A411E">
        <w:t xml:space="preserve"> </w:t>
      </w:r>
      <w:r>
        <w:rPr>
          <w:u w:val="single"/>
        </w:rPr>
        <w:t>now</w:t>
      </w:r>
      <w:r>
        <w:t xml:space="preserve"> as a </w:t>
      </w:r>
      <w:r w:rsidRPr="00AA3C94">
        <w:rPr>
          <w:u w:val="single"/>
        </w:rPr>
        <w:t>counter-epistemology</w:t>
      </w:r>
      <w:r>
        <w:t xml:space="preserve"> to </w:t>
      </w:r>
      <w:r w:rsidRPr="00AA3C94">
        <w:rPr>
          <w:u w:val="single"/>
        </w:rPr>
        <w:t>Western nationalism</w:t>
      </w:r>
      <w:r>
        <w:t xml:space="preserve">: crises mobilize </w:t>
      </w:r>
      <w:r w:rsidRPr="00AA3C94">
        <w:rPr>
          <w:u w:val="single"/>
        </w:rPr>
        <w:t>Islamic solidarity</w:t>
      </w:r>
      <w:r>
        <w:t xml:space="preserve"> through lexical selections that construct transnational Muslim </w:t>
      </w:r>
      <w:r w:rsidRPr="00AA3C94">
        <w:rPr>
          <w:u w:val="single"/>
        </w:rPr>
        <w:t>subjectivity</w:t>
      </w:r>
      <w:r>
        <w:t xml:space="preserve"> beyond the nation-state’s containment. Muslim </w:t>
      </w:r>
      <w:r w:rsidRPr="00AA3C94">
        <w:rPr>
          <w:u w:val="single"/>
        </w:rPr>
        <w:t>spatiotemporal solidarity</w:t>
      </w:r>
      <w:r>
        <w:t xml:space="preserve"> disrupts the frameworks of bordering that render their existence precarious, transforming individual vulnerability into </w:t>
      </w:r>
      <w:r w:rsidRPr="00AA3C94">
        <w:rPr>
          <w:u w:val="single"/>
        </w:rPr>
        <w:t>collective resistance</w:t>
      </w:r>
      <w:r>
        <w:t xml:space="preserve"> and </w:t>
      </w:r>
      <w:r w:rsidRPr="00AA3C94">
        <w:rPr>
          <w:u w:val="single"/>
        </w:rPr>
        <w:t>interpersonal care</w:t>
      </w:r>
      <w:r>
        <w:t xml:space="preserve"> against Islamophobic violence.</w:t>
      </w:r>
    </w:p>
    <w:p w14:paraId="4988B9BF" w14:textId="024377CC" w:rsidR="00FF6854" w:rsidRPr="00E67F3E" w:rsidRDefault="00FF6854" w:rsidP="00FF6854">
      <w:r w:rsidRPr="00F46B54">
        <w:rPr>
          <w:b/>
          <w:sz w:val="26"/>
          <w:szCs w:val="26"/>
        </w:rPr>
        <w:t>Alharbi 25</w:t>
      </w:r>
      <w:r>
        <w:rPr>
          <w:b/>
          <w:sz w:val="26"/>
          <w:szCs w:val="26"/>
        </w:rPr>
        <w:t xml:space="preserve"> </w:t>
      </w:r>
      <w:r>
        <w:t>[</w:t>
      </w:r>
      <w:proofErr w:type="spellStart"/>
      <w:r w:rsidRPr="00D76276">
        <w:t>Ahlam</w:t>
      </w:r>
      <w:proofErr w:type="spellEnd"/>
      <w:r w:rsidRPr="00D76276">
        <w:t xml:space="preserve"> Alharbi</w:t>
      </w:r>
      <w:r>
        <w:t>, I</w:t>
      </w:r>
      <w:r w:rsidRPr="00D76276">
        <w:t>mam Abdulrahman Bin Faisal University, Kingdom of Saudi Arabia</w:t>
      </w:r>
      <w:r>
        <w:t>, “</w:t>
      </w:r>
      <w:r w:rsidRPr="00D76276">
        <w:t>Spatiotemporal solidarity discourses and practices in Islam: Mobilizing identity in crisis</w:t>
      </w:r>
      <w:r>
        <w:t>,”</w:t>
      </w:r>
      <w:r w:rsidRPr="00D76276">
        <w:t xml:space="preserve"> Critical Research on Religion 2025, Vol. 13(2) 164–183</w:t>
      </w:r>
      <w:r>
        <w:t xml:space="preserve">, </w:t>
      </w:r>
      <w:r w:rsidRPr="00D76276">
        <w:t>DOI: 10.1177/20503032251344348</w:t>
      </w:r>
      <w:r w:rsidR="00C12452">
        <w:t xml:space="preserve">; </w:t>
      </w:r>
      <w:proofErr w:type="spellStart"/>
      <w:r w:rsidR="00C12452">
        <w:t>umar</w:t>
      </w:r>
      <w:proofErr w:type="spellEnd"/>
      <w:r>
        <w:t xml:space="preserve">] </w:t>
      </w:r>
    </w:p>
    <w:p w14:paraId="1D4AA743" w14:textId="77777777" w:rsidR="00FF6854" w:rsidRPr="00E6033A" w:rsidRDefault="00FF6854" w:rsidP="00FF6854">
      <w:pPr>
        <w:rPr>
          <w:sz w:val="12"/>
        </w:rPr>
      </w:pPr>
      <w:r w:rsidRPr="00E6033A">
        <w:rPr>
          <w:sz w:val="12"/>
        </w:rPr>
        <w:t xml:space="preserve">Mobilizing identity during crisis </w:t>
      </w:r>
      <w:proofErr w:type="gramStart"/>
      <w:r w:rsidRPr="00E6033A">
        <w:rPr>
          <w:sz w:val="12"/>
        </w:rPr>
        <w:t>In</w:t>
      </w:r>
      <w:proofErr w:type="gramEnd"/>
      <w:r w:rsidRPr="00E6033A">
        <w:rPr>
          <w:sz w:val="12"/>
        </w:rPr>
        <w:t xml:space="preserve"> modern times, solidarity is viewed as a politically charged notion. However, </w:t>
      </w:r>
      <w:r w:rsidRPr="00E6033A">
        <w:rPr>
          <w:rStyle w:val="Emphasis"/>
          <w:highlight w:val="cyan"/>
        </w:rPr>
        <w:t>Islamic solidarity</w:t>
      </w:r>
      <w:r w:rsidRPr="00E6033A">
        <w:rPr>
          <w:sz w:val="12"/>
        </w:rPr>
        <w:t xml:space="preserve"> is grounded in religious practices and principles. It </w:t>
      </w:r>
      <w:r w:rsidRPr="006F33C9">
        <w:rPr>
          <w:rStyle w:val="Emphasis"/>
        </w:rPr>
        <w:t xml:space="preserve">is </w:t>
      </w:r>
      <w:r w:rsidRPr="00E6033A">
        <w:rPr>
          <w:rStyle w:val="Emphasis"/>
          <w:highlight w:val="cyan"/>
        </w:rPr>
        <w:t>constructed through collective</w:t>
      </w:r>
      <w:r w:rsidRPr="006F33C9">
        <w:rPr>
          <w:rStyle w:val="Emphasis"/>
        </w:rPr>
        <w:t xml:space="preserve"> embodied </w:t>
      </w:r>
      <w:r w:rsidRPr="00E77043">
        <w:rPr>
          <w:rStyle w:val="Emphasis"/>
          <w:highlight w:val="cyan"/>
        </w:rPr>
        <w:t>action</w:t>
      </w:r>
      <w:r w:rsidRPr="006F33C9">
        <w:rPr>
          <w:rStyle w:val="Emphasis"/>
        </w:rPr>
        <w:t xml:space="preserve">s, enabling </w:t>
      </w:r>
      <w:r w:rsidRPr="00E6033A">
        <w:rPr>
          <w:rStyle w:val="Emphasis"/>
        </w:rPr>
        <w:t>it</w:t>
      </w:r>
      <w:r w:rsidRPr="006F33C9">
        <w:rPr>
          <w:rStyle w:val="Emphasis"/>
        </w:rPr>
        <w:t xml:space="preserve"> to extend to socioeconomic dimensions</w:t>
      </w:r>
      <w:r w:rsidRPr="00E6033A">
        <w:rPr>
          <w:sz w:val="12"/>
        </w:rPr>
        <w:t xml:space="preserve"> when necessary, such as in boycotts, </w:t>
      </w:r>
      <w:r w:rsidRPr="00E6033A">
        <w:rPr>
          <w:rStyle w:val="Emphasis"/>
          <w:highlight w:val="cyan"/>
        </w:rPr>
        <w:t xml:space="preserve">guided by </w:t>
      </w:r>
      <w:r w:rsidRPr="00E6033A">
        <w:rPr>
          <w:rStyle w:val="Emphasis"/>
        </w:rPr>
        <w:t>the</w:t>
      </w:r>
      <w:r w:rsidRPr="006F33C9">
        <w:rPr>
          <w:rStyle w:val="Emphasis"/>
        </w:rPr>
        <w:t xml:space="preserve"> </w:t>
      </w:r>
      <w:r w:rsidRPr="00E77043">
        <w:rPr>
          <w:rStyle w:val="Emphasis"/>
        </w:rPr>
        <w:t xml:space="preserve">principles </w:t>
      </w:r>
      <w:r w:rsidRPr="00B21F5E">
        <w:rPr>
          <w:rStyle w:val="Emphasis"/>
        </w:rPr>
        <w:t xml:space="preserve">of </w:t>
      </w:r>
      <w:r w:rsidRPr="00E77043">
        <w:rPr>
          <w:rStyle w:val="Emphasis"/>
        </w:rPr>
        <w:t xml:space="preserve">community support and </w:t>
      </w:r>
      <w:r w:rsidRPr="00E6033A">
        <w:rPr>
          <w:rStyle w:val="Emphasis"/>
          <w:highlight w:val="cyan"/>
        </w:rPr>
        <w:t>collective responsibility.</w:t>
      </w:r>
      <w:r w:rsidRPr="006F33C9">
        <w:rPr>
          <w:rStyle w:val="Emphasis"/>
        </w:rPr>
        <w:t xml:space="preserve"> </w:t>
      </w:r>
      <w:r w:rsidRPr="006F33C9">
        <w:rPr>
          <w:rStyle w:val="StyleUnderline"/>
        </w:rPr>
        <w:t xml:space="preserve">This </w:t>
      </w:r>
      <w:r w:rsidRPr="00E6033A">
        <w:rPr>
          <w:rStyle w:val="StyleUnderline"/>
          <w:highlight w:val="cyan"/>
        </w:rPr>
        <w:t>makes</w:t>
      </w:r>
      <w:r w:rsidRPr="006F33C9">
        <w:rPr>
          <w:rStyle w:val="StyleUnderline"/>
        </w:rPr>
        <w:t xml:space="preserve"> the </w:t>
      </w:r>
      <w:r w:rsidRPr="00E6033A">
        <w:rPr>
          <w:rStyle w:val="StyleUnderline"/>
          <w:highlight w:val="cyan"/>
        </w:rPr>
        <w:t>Muslim</w:t>
      </w:r>
      <w:r w:rsidRPr="006F33C9">
        <w:rPr>
          <w:rStyle w:val="StyleUnderline"/>
        </w:rPr>
        <w:t xml:space="preserve"> community </w:t>
      </w:r>
      <w:r w:rsidRPr="00E6033A">
        <w:rPr>
          <w:rStyle w:val="StyleUnderline"/>
          <w:highlight w:val="cyan"/>
        </w:rPr>
        <w:t>easily mobilized</w:t>
      </w:r>
      <w:r w:rsidRPr="00E6033A">
        <w:rPr>
          <w:sz w:val="12"/>
        </w:rPr>
        <w:t xml:space="preserve"> for religious causes; hence, it is more active and engaged. Islamic causes often </w:t>
      </w:r>
      <w:r w:rsidRPr="006F33C9">
        <w:rPr>
          <w:rStyle w:val="StyleUnderline"/>
        </w:rPr>
        <w:t xml:space="preserve">serve as a </w:t>
      </w:r>
      <w:r w:rsidRPr="00E6033A">
        <w:rPr>
          <w:rStyle w:val="StyleUnderline"/>
          <w:highlight w:val="cyan"/>
        </w:rPr>
        <w:t>basis for</w:t>
      </w:r>
      <w:r w:rsidRPr="006F33C9">
        <w:rPr>
          <w:rStyle w:val="StyleUnderline"/>
        </w:rPr>
        <w:t xml:space="preserve"> social mobilization and humanitarian aid, prioritizing </w:t>
      </w:r>
      <w:r w:rsidRPr="00E77043">
        <w:rPr>
          <w:rStyle w:val="StyleUnderline"/>
          <w:b/>
          <w:bCs/>
          <w:highlight w:val="cyan"/>
        </w:rPr>
        <w:t>collective</w:t>
      </w:r>
      <w:r w:rsidRPr="00E6033A">
        <w:rPr>
          <w:rStyle w:val="StyleUnderline"/>
          <w:highlight w:val="cyan"/>
        </w:rPr>
        <w:t xml:space="preserve"> </w:t>
      </w:r>
      <w:r w:rsidRPr="00E77043">
        <w:rPr>
          <w:rStyle w:val="StyleUnderline"/>
          <w:b/>
          <w:bCs/>
          <w:highlight w:val="cyan"/>
        </w:rPr>
        <w:t>welfare</w:t>
      </w:r>
      <w:r w:rsidRPr="00E6033A">
        <w:rPr>
          <w:rStyle w:val="StyleUnderline"/>
          <w:highlight w:val="cyan"/>
        </w:rPr>
        <w:t xml:space="preserve"> </w:t>
      </w:r>
      <w:r w:rsidRPr="00E77043">
        <w:rPr>
          <w:rStyle w:val="StyleUnderline"/>
        </w:rPr>
        <w:t>rather than special interests. Studies have shown that collective action based on a specific identity can reshape and strengthen that identity, thereby increasing future partic</w:t>
      </w:r>
      <w:r w:rsidRPr="006F33C9">
        <w:rPr>
          <w:rStyle w:val="StyleUnderline"/>
        </w:rPr>
        <w:t>ipation in similar group activities.</w:t>
      </w:r>
      <w:r w:rsidRPr="00E6033A">
        <w:rPr>
          <w:sz w:val="12"/>
        </w:rPr>
        <w:t xml:space="preserve"> This is a reinforcing loop: collective action redefines identity, fueling more collective action (Subasiˇ c, Reynolds, and ´ Turner 2008; Subasiˇ c et al. 2008 </w:t>
      </w:r>
      <w:proofErr w:type="gramStart"/>
      <w:r w:rsidRPr="00E6033A">
        <w:rPr>
          <w:sz w:val="12"/>
        </w:rPr>
        <w:t>´ ,</w:t>
      </w:r>
      <w:proofErr w:type="gramEnd"/>
      <w:r w:rsidRPr="00E6033A">
        <w:rPr>
          <w:sz w:val="12"/>
        </w:rPr>
        <w:t xml:space="preserve"> 343). Additionally, new experiences requiring new actions are constructed by deconstructing, reusing, and transforming resources from earlier actions, experiences, and interactions (Goodwin 2017, 1). In this context, socio-economic or political activities are always organized “by groups and organizations, not individuals. Presumably, this is because the outcome of pooled efforts is usually larger than the sum of individual efforts” (Esteban and Ray 2001, 663). With reference to boycotts, they involve a “concerted refusal to do business with a particular person or business to obtain concessions or to express displeasure with certain acts or practice of person or business” (Garrett 1987, 46). They are a “tool for consumer protest groups and are likely to become even more significant in the future” (John and Klein 2003, 1208). As a phenomenon, they can be examined through the prism of solidarity, as they require coordination and commitment among participants. They are motivated by various reasons, including religion, when followers of a faith take issue with the actions of a company or nation (</w:t>
      </w:r>
      <w:proofErr w:type="spellStart"/>
      <w:r w:rsidRPr="00E6033A">
        <w:rPr>
          <w:sz w:val="12"/>
        </w:rPr>
        <w:t>Swimberghe</w:t>
      </w:r>
      <w:proofErr w:type="spellEnd"/>
      <w:r w:rsidRPr="00E6033A">
        <w:rPr>
          <w:sz w:val="12"/>
        </w:rPr>
        <w:t xml:space="preserve">, Flurry, and Parker 2011). Muslims and Christians are the primary religious groups involved in boycotts. Both participate in micro-boycotts (targeting specific products or companies); however, macro-boycotts (boycotting an entire country) are unique to Muslim consumers. As Yusuf (2024) argued, </w:t>
      </w:r>
      <w:r w:rsidRPr="006F33C9">
        <w:rPr>
          <w:rStyle w:val="StyleUnderline"/>
        </w:rPr>
        <w:t>Islam showed exceptional tendencies to mobilize collective action.</w:t>
      </w:r>
      <w:r w:rsidRPr="00E6033A">
        <w:rPr>
          <w:sz w:val="12"/>
        </w:rPr>
        <w:t xml:space="preserve"> Baig (2019) pointed that Muslim consumers initiate all identified religious macro-boycotts, noting “boycotting a country and its firms’ products is complex.” </w:t>
      </w:r>
      <w:proofErr w:type="spellStart"/>
      <w:r w:rsidRPr="00E6033A">
        <w:rPr>
          <w:sz w:val="12"/>
        </w:rPr>
        <w:t>Abosag</w:t>
      </w:r>
      <w:proofErr w:type="spellEnd"/>
      <w:r w:rsidRPr="00E6033A">
        <w:rPr>
          <w:sz w:val="12"/>
        </w:rPr>
        <w:t xml:space="preserve"> (2010) argued that from 1948 to 1996 all Arab and Muslim countries boycotted Israel. Additionally, the September 11 attack began a series of incidents intensifying religious tension, including the 2003 US invasion of Iraq, Israeli attacks on Gaza in 2004, 2008, 2012, 2014, and 2016, the publication of Danish cartoons depicting the Prophet Mohammed as a terrorist in 2005, the British government’s honoring of Salman Rushdie in 2007, the portrayal of Islam in the Dutch film </w:t>
      </w:r>
      <w:proofErr w:type="spellStart"/>
      <w:r w:rsidRPr="00E6033A">
        <w:rPr>
          <w:sz w:val="12"/>
        </w:rPr>
        <w:t>Fitna</w:t>
      </w:r>
      <w:proofErr w:type="spellEnd"/>
      <w:r w:rsidRPr="00E6033A">
        <w:rPr>
          <w:sz w:val="12"/>
        </w:rPr>
        <w:t xml:space="preserve"> in 2008, the banning of Hijab in France in 2008, and the release of the anti-Islamic American movie, Innocence of Muslims, in 2012. Denmark’s boycott, responding to the </w:t>
      </w:r>
      <w:proofErr w:type="spellStart"/>
      <w:r w:rsidRPr="00E6033A">
        <w:rPr>
          <w:sz w:val="12"/>
        </w:rPr>
        <w:t>JyllandsPosten</w:t>
      </w:r>
      <w:proofErr w:type="spellEnd"/>
      <w:r w:rsidRPr="00E6033A">
        <w:rPr>
          <w:sz w:val="12"/>
        </w:rPr>
        <w:t xml:space="preserve"> cartoons, exemplifies the adverse effects of such measures. All Danish companies exporting to Muslim countries were affected, with Arla Foods experiencing the most severe consequences as their sales diminished to zero within a brief period (</w:t>
      </w:r>
      <w:proofErr w:type="spellStart"/>
      <w:r w:rsidRPr="00E6033A">
        <w:rPr>
          <w:sz w:val="12"/>
        </w:rPr>
        <w:t>Abosag</w:t>
      </w:r>
      <w:proofErr w:type="spellEnd"/>
      <w:r w:rsidRPr="00E6033A">
        <w:rPr>
          <w:sz w:val="12"/>
        </w:rPr>
        <w:t xml:space="preserve"> 2010). The 2000 Al-Aqsa Intifada </w:t>
      </w:r>
      <w:r w:rsidRPr="00E6033A">
        <w:rPr>
          <w:sz w:val="12"/>
        </w:rPr>
        <w:lastRenderedPageBreak/>
        <w:t xml:space="preserve">initiated unprecedented solidarity with Palestinians, leading to massive protests with slogans like “Each dollar spent buying an American product is transformed into a bullet to kill our brothers in Palestine.” </w:t>
      </w:r>
      <w:r w:rsidRPr="00A41C9C">
        <w:rPr>
          <w:rStyle w:val="Emphasis"/>
          <w:highlight w:val="cyan"/>
        </w:rPr>
        <w:t>Lexical selections,</w:t>
      </w:r>
      <w:r w:rsidRPr="00E6033A">
        <w:rPr>
          <w:sz w:val="12"/>
        </w:rPr>
        <w:t xml:space="preserve"> such as “our brothers in Palestine,” </w:t>
      </w:r>
      <w:r w:rsidRPr="00A41C9C">
        <w:rPr>
          <w:rStyle w:val="Emphasis"/>
          <w:highlight w:val="cyan"/>
        </w:rPr>
        <w:t xml:space="preserve">demonstrate solidarity </w:t>
      </w:r>
      <w:r w:rsidRPr="00E6033A">
        <w:rPr>
          <w:rStyle w:val="Emphasis"/>
        </w:rPr>
        <w:t>in the Muslim community</w:t>
      </w:r>
      <w:r w:rsidRPr="00E6033A">
        <w:rPr>
          <w:sz w:val="12"/>
        </w:rPr>
        <w:t xml:space="preserve"> (Knudsen, Aggarwal, and Maamoun 2008). Israel’s 2023 Gaza war led to a widespread boycott of companies worldwide that were believed to provide any form of support—whether moral or financial—including high-profile companies, causing missed sales targets and losses, particularly in Muslim countries. Twenty days after October 7, Al-</w:t>
      </w:r>
      <w:proofErr w:type="spellStart"/>
      <w:r w:rsidRPr="00E6033A">
        <w:rPr>
          <w:sz w:val="12"/>
        </w:rPr>
        <w:t>Khamees</w:t>
      </w:r>
      <w:proofErr w:type="spellEnd"/>
      <w:r w:rsidRPr="00E6033A">
        <w:rPr>
          <w:sz w:val="12"/>
        </w:rPr>
        <w:t>, a Muslim scholar, urged Muslims to boycott products supporting Israel’s war efforts, in solidarity with Muslims in Gaza. He emphasized that the boycott is the least duty that Muslims can perform, since they cannot physically fight alongside Palestinians. He advised boycotting as many brands as possible or at least avoiding those they could do without. Al-</w:t>
      </w:r>
      <w:proofErr w:type="spellStart"/>
      <w:r w:rsidRPr="00E6033A">
        <w:rPr>
          <w:sz w:val="12"/>
        </w:rPr>
        <w:t>Khamees</w:t>
      </w:r>
      <w:proofErr w:type="spellEnd"/>
      <w:r w:rsidRPr="00E6033A">
        <w:rPr>
          <w:sz w:val="12"/>
        </w:rPr>
        <w:t xml:space="preserve"> stressed avoiding harming uninvolved companies (YouTube 2023). A recent poll by the Middle East Eye (2004), including 15,000 consumers in five countries, revealed that more than one in three people participated in boycotts. A Google </w:t>
      </w:r>
      <w:r w:rsidRPr="00A41C9C">
        <w:rPr>
          <w:rStyle w:val="Emphasis"/>
          <w:highlight w:val="cyan"/>
        </w:rPr>
        <w:t>search for “Ummah”</w:t>
      </w:r>
      <w:r w:rsidRPr="00E6033A">
        <w:rPr>
          <w:sz w:val="12"/>
        </w:rPr>
        <w:t xml:space="preserve"> in Arabic yielded 583,000 hits between October 6, </w:t>
      </w:r>
      <w:proofErr w:type="gramStart"/>
      <w:r w:rsidRPr="00E6033A">
        <w:rPr>
          <w:sz w:val="12"/>
        </w:rPr>
        <w:t>2022</w:t>
      </w:r>
      <w:proofErr w:type="gramEnd"/>
      <w:r w:rsidRPr="00E6033A">
        <w:rPr>
          <w:sz w:val="12"/>
        </w:rPr>
        <w:t xml:space="preserve"> and October 6, 2023, </w:t>
      </w:r>
      <w:r w:rsidRPr="00A41C9C">
        <w:rPr>
          <w:rStyle w:val="Emphasis"/>
          <w:highlight w:val="cyan"/>
        </w:rPr>
        <w:t>increasing</w:t>
      </w:r>
      <w:r w:rsidRPr="00E6033A">
        <w:rPr>
          <w:sz w:val="12"/>
        </w:rPr>
        <w:t xml:space="preserve"> to 2,110,000 hits between October 7, 2023 and October 7, 2024. In English, “Umma” returned 2,100,000 hits and its variant “Ummah” got 1,990,000 hits from October 6, </w:t>
      </w:r>
      <w:proofErr w:type="gramStart"/>
      <w:r w:rsidRPr="00E6033A">
        <w:rPr>
          <w:sz w:val="12"/>
        </w:rPr>
        <w:t>2022</w:t>
      </w:r>
      <w:proofErr w:type="gramEnd"/>
      <w:r w:rsidRPr="00E6033A">
        <w:rPr>
          <w:sz w:val="12"/>
        </w:rPr>
        <w:t xml:space="preserve"> to October 6, 2023, and 5,240,000 and 6,060,000 hits respectively from October 7, 2023 to October 7, 2024. Regarding “boycott,” between October 6, </w:t>
      </w:r>
      <w:proofErr w:type="gramStart"/>
      <w:r w:rsidRPr="00E6033A">
        <w:rPr>
          <w:sz w:val="12"/>
        </w:rPr>
        <w:t>2022</w:t>
      </w:r>
      <w:proofErr w:type="gramEnd"/>
      <w:r w:rsidRPr="00E6033A">
        <w:rPr>
          <w:sz w:val="12"/>
        </w:rPr>
        <w:t xml:space="preserve"> and October 6, 2023, Arabic variants generated 2,240,000 and 2,900,000 hits, while English yielded 6,140,000 hits. From </w:t>
      </w:r>
      <w:r w:rsidRPr="00A41C9C">
        <w:rPr>
          <w:rStyle w:val="Emphasis"/>
          <w:highlight w:val="cyan"/>
        </w:rPr>
        <w:t xml:space="preserve">October 7, </w:t>
      </w:r>
      <w:proofErr w:type="gramStart"/>
      <w:r w:rsidRPr="00A41C9C">
        <w:rPr>
          <w:rStyle w:val="Emphasis"/>
        </w:rPr>
        <w:t>2023</w:t>
      </w:r>
      <w:proofErr w:type="gramEnd"/>
      <w:r w:rsidRPr="00E6033A">
        <w:rPr>
          <w:sz w:val="12"/>
        </w:rPr>
        <w:t xml:space="preserve"> to October 7, 2024, Arabic variants of boycott resulted in 5,590,000 and 5,030,000 hits, respectively, and English </w:t>
      </w:r>
      <w:r w:rsidRPr="00A41C9C">
        <w:rPr>
          <w:rStyle w:val="Emphasis"/>
          <w:highlight w:val="cyan"/>
        </w:rPr>
        <w:t>generated</w:t>
      </w:r>
      <w:r w:rsidRPr="00E6033A">
        <w:rPr>
          <w:sz w:val="12"/>
        </w:rPr>
        <w:t xml:space="preserve"> 12,600,000 hits. </w:t>
      </w:r>
      <w:r w:rsidRPr="00A41C9C">
        <w:rPr>
          <w:rStyle w:val="Emphasis"/>
          <w:highlight w:val="cyan"/>
        </w:rPr>
        <w:t>Interest</w:t>
      </w:r>
      <w:r w:rsidRPr="00A41C9C">
        <w:rPr>
          <w:rStyle w:val="Emphasis"/>
        </w:rPr>
        <w:t xml:space="preserve"> and usage more than doubled in both languages, particularly </w:t>
      </w:r>
      <w:r w:rsidRPr="00A41C9C">
        <w:rPr>
          <w:rStyle w:val="Emphasis"/>
          <w:highlight w:val="cyan"/>
        </w:rPr>
        <w:t xml:space="preserve">in the </w:t>
      </w:r>
      <w:r w:rsidRPr="00E6033A">
        <w:rPr>
          <w:rStyle w:val="Emphasis"/>
        </w:rPr>
        <w:t xml:space="preserve">concept of </w:t>
      </w:r>
      <w:r w:rsidRPr="00E6033A">
        <w:rPr>
          <w:rStyle w:val="Emphasis"/>
          <w:highlight w:val="cyan"/>
        </w:rPr>
        <w:t>“Ummah,’</w:t>
      </w:r>
      <w:r w:rsidRPr="00E6033A">
        <w:rPr>
          <w:sz w:val="12"/>
          <w:highlight w:val="cyan"/>
        </w:rPr>
        <w:t xml:space="preserve"> </w:t>
      </w:r>
      <w:r w:rsidRPr="00E6033A">
        <w:rPr>
          <w:sz w:val="12"/>
        </w:rPr>
        <w:t xml:space="preserve">as it relates to seeking solidarity for boycotts. To counter these macro boycotts, the Anti-Boycott Act of 2018 in the US was proposed but deemed unconstitutional and did not pass. The Act aimed to prohibit Americans from participating in actions “with intent to comply with, further, or support any boycott fostered or imposed by any foreign country, against a country friendly to the United States, and not itself the object of any boycott pursuant to United States law or regulation” (US Code 2018). Through macro boycotts, Muslims aim to economically impact selected companies to address their concerns and seek to be active, not complicit, in actions against other Muslim interests (Nasir 2016a, 177). Muslim macro-boycotts are financially significant for several reasons. Muslims can coordinate movements that often persist, becoming more powerful over time. Their boycotts have a global reach because Muslims live across the world. They comprise 25% of the world population and possess approximately 46% of the world wealth (Khan 2006, 69). This makes their boycotts extremely costly, causing companies to experience significant drops in market capitalization. For example, the Danish cartoon controversy led to worldwide protests and a boycott lasting almost seven months, costing Danish businesses around 134 million euros ($170 million) compared to the same period the previous year (BBC News 2006). Accordingly, I argue that macro-boycotts, including their coordinated global behaviors, may be attributed to </w:t>
      </w:r>
      <w:r w:rsidRPr="00A41C9C">
        <w:rPr>
          <w:rStyle w:val="StyleUnderline"/>
        </w:rPr>
        <w:t xml:space="preserve">the spatiotemporal </w:t>
      </w:r>
      <w:proofErr w:type="spellStart"/>
      <w:r w:rsidRPr="00A41C9C">
        <w:rPr>
          <w:rStyle w:val="StyleUnderline"/>
        </w:rPr>
        <w:t>tawhidic</w:t>
      </w:r>
      <w:proofErr w:type="spellEnd"/>
      <w:r w:rsidRPr="00A41C9C">
        <w:rPr>
          <w:rStyle w:val="StyleUnderline"/>
        </w:rPr>
        <w:t xml:space="preserve"> and embodied epistemological solidarity that Islam fosters among Muslims through collective worship.</w:t>
      </w:r>
      <w:r w:rsidRPr="00E6033A">
        <w:rPr>
          <w:sz w:val="12"/>
        </w:rPr>
        <w:t xml:space="preserve"> These macro boycotts emerge from </w:t>
      </w:r>
      <w:r w:rsidRPr="00A41C9C">
        <w:rPr>
          <w:rStyle w:val="Emphasis"/>
        </w:rPr>
        <w:t xml:space="preserve">the </w:t>
      </w:r>
      <w:r w:rsidRPr="00A41C9C">
        <w:rPr>
          <w:rStyle w:val="Emphasis"/>
          <w:highlight w:val="cyan"/>
        </w:rPr>
        <w:t>Ummah</w:t>
      </w:r>
      <w:r w:rsidRPr="00A41C9C">
        <w:rPr>
          <w:rStyle w:val="Emphasis"/>
        </w:rPr>
        <w:t xml:space="preserve"> consciousness, </w:t>
      </w:r>
      <w:r w:rsidRPr="00A41C9C">
        <w:rPr>
          <w:rStyle w:val="Emphasis"/>
          <w:highlight w:val="cyan"/>
        </w:rPr>
        <w:t>allow</w:t>
      </w:r>
      <w:r w:rsidRPr="00A41C9C">
        <w:rPr>
          <w:rStyle w:val="Emphasis"/>
        </w:rPr>
        <w:t xml:space="preserve">ing </w:t>
      </w:r>
      <w:r w:rsidRPr="00A41C9C">
        <w:rPr>
          <w:rStyle w:val="Emphasis"/>
          <w:highlight w:val="cyan"/>
        </w:rPr>
        <w:t>Muslims to identify</w:t>
      </w:r>
      <w:r w:rsidRPr="00A41C9C">
        <w:rPr>
          <w:rStyle w:val="Emphasis"/>
        </w:rPr>
        <w:t xml:space="preserve"> with hardships due to </w:t>
      </w:r>
      <w:r w:rsidRPr="00A41C9C">
        <w:rPr>
          <w:rStyle w:val="Emphasis"/>
          <w:highlight w:val="cyan"/>
        </w:rPr>
        <w:t>oppression, violence,</w:t>
      </w:r>
      <w:r w:rsidRPr="00A41C9C">
        <w:rPr>
          <w:rStyle w:val="Emphasis"/>
        </w:rPr>
        <w:t xml:space="preserve"> and injustice</w:t>
      </w:r>
      <w:r w:rsidRPr="00E6033A">
        <w:rPr>
          <w:sz w:val="12"/>
        </w:rPr>
        <w:t xml:space="preserve"> (Hassan 2006, 317). The moral basis of Ummah offers the ideological meaning of boycott initiatives (Nasir 2016b, 400). “[C]</w:t>
      </w:r>
      <w:proofErr w:type="spellStart"/>
      <w:r w:rsidRPr="00E6033A">
        <w:rPr>
          <w:sz w:val="12"/>
        </w:rPr>
        <w:t>onsumer</w:t>
      </w:r>
      <w:proofErr w:type="spellEnd"/>
      <w:r w:rsidRPr="00E6033A">
        <w:rPr>
          <w:sz w:val="12"/>
        </w:rPr>
        <w:t xml:space="preserve"> boycotts attract more participants when they provide outlets for articulating moral visions than when they simply ask for changes in purchases” (Jasper 1997, 266). </w:t>
      </w:r>
      <w:r w:rsidRPr="00A41C9C">
        <w:rPr>
          <w:rStyle w:val="Emphasis"/>
        </w:rPr>
        <w:t xml:space="preserve">Islamic solidarity can be viewed as an inbuilt, self-regulating, self-preserving, and </w:t>
      </w:r>
      <w:proofErr w:type="spellStart"/>
      <w:r w:rsidRPr="00A41C9C">
        <w:rPr>
          <w:rStyle w:val="Emphasis"/>
        </w:rPr>
        <w:t>selfmobilizing</w:t>
      </w:r>
      <w:proofErr w:type="spellEnd"/>
      <w:r w:rsidRPr="00A41C9C">
        <w:rPr>
          <w:rStyle w:val="Emphasis"/>
        </w:rPr>
        <w:t xml:space="preserve"> mechanisms within the Islamic structure.</w:t>
      </w:r>
      <w:r w:rsidRPr="00E6033A">
        <w:rPr>
          <w:sz w:val="12"/>
        </w:rPr>
        <w:t xml:space="preserve"> With the Internet and social media, Muslims can organize global boycotts more efficiently. The first boycott utilizing the Internet for communication was the Danish boycott. Future studies need to highlight the importance of these new communication methods in building solidarity. Mobilizing identity in crisis </w:t>
      </w:r>
      <w:proofErr w:type="gramStart"/>
      <w:r w:rsidRPr="00E6033A">
        <w:rPr>
          <w:sz w:val="12"/>
        </w:rPr>
        <w:t>The</w:t>
      </w:r>
      <w:proofErr w:type="gramEnd"/>
      <w:r w:rsidRPr="00E6033A">
        <w:rPr>
          <w:sz w:val="12"/>
        </w:rPr>
        <w:t xml:space="preserve"> previous theoretical sections showed how </w:t>
      </w:r>
      <w:r w:rsidRPr="006C17F7">
        <w:rPr>
          <w:rStyle w:val="StyleUnderline"/>
        </w:rPr>
        <w:t xml:space="preserve">Islamic solidarity is founded on spatiotemporal </w:t>
      </w:r>
      <w:proofErr w:type="spellStart"/>
      <w:r w:rsidRPr="006C17F7">
        <w:rPr>
          <w:rStyle w:val="StyleUnderline"/>
        </w:rPr>
        <w:t>tawhidic</w:t>
      </w:r>
      <w:proofErr w:type="spellEnd"/>
      <w:r w:rsidRPr="006C17F7">
        <w:rPr>
          <w:rStyle w:val="StyleUnderline"/>
        </w:rPr>
        <w:t xml:space="preserve"> and embodied epistemology, rooted in knowledge</w:t>
      </w:r>
      <w:r w:rsidRPr="00E6033A">
        <w:rPr>
          <w:sz w:val="12"/>
        </w:rPr>
        <w:t xml:space="preserve"> gained through bodily practices and interconnected with members’ religious lived experiences. This may explain why </w:t>
      </w:r>
      <w:r w:rsidRPr="00084B8F">
        <w:rPr>
          <w:rStyle w:val="Emphasis"/>
        </w:rPr>
        <w:t>Muslims “always subscribe</w:t>
      </w:r>
      <w:r w:rsidRPr="006C17F7">
        <w:rPr>
          <w:rStyle w:val="Emphasis"/>
        </w:rPr>
        <w:t xml:space="preserve">d </w:t>
      </w:r>
      <w:r w:rsidRPr="00084B8F">
        <w:rPr>
          <w:rStyle w:val="Emphasis"/>
        </w:rPr>
        <w:t>emotionally to t</w:t>
      </w:r>
      <w:r w:rsidRPr="006C17F7">
        <w:rPr>
          <w:rStyle w:val="Emphasis"/>
        </w:rPr>
        <w:t xml:space="preserve">he </w:t>
      </w:r>
      <w:r w:rsidRPr="00084B8F">
        <w:rPr>
          <w:rStyle w:val="Emphasis"/>
        </w:rPr>
        <w:t>Ummah</w:t>
      </w:r>
      <w:r w:rsidRPr="006C17F7">
        <w:rPr>
          <w:rStyle w:val="Emphasis"/>
        </w:rPr>
        <w:t xml:space="preserve"> identity”</w:t>
      </w:r>
      <w:r w:rsidRPr="00E6033A">
        <w:rPr>
          <w:sz w:val="12"/>
        </w:rPr>
        <w:t xml:space="preserve"> (Al-Ahsan 1992, 4), as “Islam neither existed nor could it exist without the Ummah. Islam is constitutive of the Ummah.” (Mahomed 2022, 36). Despite this solidarity, many </w:t>
      </w:r>
      <w:r w:rsidRPr="009F50A6">
        <w:rPr>
          <w:rStyle w:val="StyleUnderline"/>
        </w:rPr>
        <w:t xml:space="preserve">scholars have highlighted the </w:t>
      </w:r>
      <w:r w:rsidRPr="00084B8F">
        <w:rPr>
          <w:rStyle w:val="StyleUnderline"/>
          <w:highlight w:val="cyan"/>
        </w:rPr>
        <w:t>Ummah’s identity crisis.</w:t>
      </w:r>
      <w:r w:rsidRPr="00E6033A">
        <w:rPr>
          <w:sz w:val="12"/>
        </w:rPr>
        <w:t xml:space="preserve"> Bakar (2014, </w:t>
      </w:r>
      <w:r w:rsidRPr="009F7DA2">
        <w:rPr>
          <w:sz w:val="12"/>
        </w:rPr>
        <w:t xml:space="preserve">650) </w:t>
      </w:r>
      <w:r w:rsidRPr="009F7DA2">
        <w:rPr>
          <w:rStyle w:val="StyleUnderline"/>
        </w:rPr>
        <w:t>referred to</w:t>
      </w:r>
      <w:r w:rsidRPr="009F50A6">
        <w:rPr>
          <w:rStyle w:val="StyleUnderline"/>
        </w:rPr>
        <w:t xml:space="preserve"> this </w:t>
      </w:r>
      <w:r w:rsidRPr="00084B8F">
        <w:rPr>
          <w:rStyle w:val="StyleUnderline"/>
          <w:highlight w:val="cyan"/>
        </w:rPr>
        <w:t>as</w:t>
      </w:r>
      <w:r w:rsidRPr="009F50A6">
        <w:rPr>
          <w:rStyle w:val="StyleUnderline"/>
        </w:rPr>
        <w:t xml:space="preserve"> “an </w:t>
      </w:r>
      <w:r w:rsidRPr="00084B8F">
        <w:rPr>
          <w:rStyle w:val="StyleUnderline"/>
          <w:highlight w:val="cyan"/>
        </w:rPr>
        <w:t xml:space="preserve">epistemological </w:t>
      </w:r>
      <w:r w:rsidRPr="009F7DA2">
        <w:rPr>
          <w:rStyle w:val="StyleUnderline"/>
        </w:rPr>
        <w:t xml:space="preserve">crisis” resulting </w:t>
      </w:r>
      <w:r w:rsidRPr="00084B8F">
        <w:rPr>
          <w:rStyle w:val="StyleUnderline"/>
          <w:highlight w:val="cyan"/>
        </w:rPr>
        <w:t>from</w:t>
      </w:r>
      <w:r w:rsidRPr="009F50A6">
        <w:rPr>
          <w:rStyle w:val="StyleUnderline"/>
        </w:rPr>
        <w:t xml:space="preserve"> a </w:t>
      </w:r>
      <w:r w:rsidRPr="00084B8F">
        <w:rPr>
          <w:rStyle w:val="StyleUnderline"/>
          <w:highlight w:val="cyan"/>
        </w:rPr>
        <w:t xml:space="preserve">clash of “religious” and “secular” </w:t>
      </w:r>
      <w:r w:rsidRPr="009F7DA2">
        <w:rPr>
          <w:rStyle w:val="StyleUnderline"/>
        </w:rPr>
        <w:t>epistemologies</w:t>
      </w:r>
      <w:r w:rsidRPr="00084B8F">
        <w:rPr>
          <w:rStyle w:val="StyleUnderline"/>
          <w:highlight w:val="cyan"/>
        </w:rPr>
        <w:t>.</w:t>
      </w:r>
      <w:r w:rsidRPr="009F50A6">
        <w:rPr>
          <w:rStyle w:val="StyleUnderline"/>
        </w:rPr>
        <w:t xml:space="preserve"> </w:t>
      </w:r>
      <w:r w:rsidRPr="00E6033A">
        <w:rPr>
          <w:sz w:val="12"/>
        </w:rPr>
        <w:t xml:space="preserve">Understanding the Ummah’s identity crisis requires historical context. Sociologically, the </w:t>
      </w:r>
      <w:r w:rsidRPr="009F50A6">
        <w:rPr>
          <w:rStyle w:val="StyleUnderline"/>
        </w:rPr>
        <w:t xml:space="preserve">Ummah transformed Arab tribes into a community and, as Islam expanded, united Arabs and </w:t>
      </w:r>
      <w:proofErr w:type="spellStart"/>
      <w:r w:rsidRPr="009F50A6">
        <w:rPr>
          <w:rStyle w:val="StyleUnderline"/>
        </w:rPr>
        <w:t>nonArabs</w:t>
      </w:r>
      <w:proofErr w:type="spellEnd"/>
      <w:r w:rsidRPr="009F50A6">
        <w:rPr>
          <w:rStyle w:val="StyleUnderline"/>
        </w:rPr>
        <w:t xml:space="preserve"> into a community of believers</w:t>
      </w:r>
      <w:r w:rsidRPr="00E6033A">
        <w:rPr>
          <w:sz w:val="12"/>
        </w:rPr>
        <w:t xml:space="preserve"> (Hassan 2018, 57). </w:t>
      </w:r>
      <w:r w:rsidRPr="009F50A6">
        <w:rPr>
          <w:rStyle w:val="Emphasis"/>
        </w:rPr>
        <w:t>Islam has established a religious and cultural identity, creating cohesion regardless of Muslims’ locations</w:t>
      </w:r>
      <w:r w:rsidRPr="00E6033A">
        <w:rPr>
          <w:sz w:val="12"/>
        </w:rPr>
        <w:t xml:space="preserve"> (57). Defining the Ummah’s borders was initially easy but became harder after the expansion of Islam. Although the principle of Ummah persists, “it was divided into different authorities, making the implementation and application of Islamic teaching diverse” (Robby 2020, 72). </w:t>
      </w:r>
      <w:r w:rsidRPr="00E67F3E">
        <w:rPr>
          <w:rStyle w:val="StyleUnderline"/>
        </w:rPr>
        <w:t xml:space="preserve">The </w:t>
      </w:r>
      <w:r w:rsidRPr="00084B8F">
        <w:rPr>
          <w:rStyle w:val="StyleUnderline"/>
        </w:rPr>
        <w:t xml:space="preserve">Muslim </w:t>
      </w:r>
      <w:r w:rsidRPr="00084B8F">
        <w:rPr>
          <w:rStyle w:val="StyleUnderline"/>
          <w:highlight w:val="cyan"/>
        </w:rPr>
        <w:t>Ummah</w:t>
      </w:r>
      <w:r w:rsidRPr="00E67F3E">
        <w:rPr>
          <w:rStyle w:val="StyleUnderline"/>
        </w:rPr>
        <w:t xml:space="preserve"> remains a community with </w:t>
      </w:r>
      <w:r w:rsidRPr="00084B8F">
        <w:rPr>
          <w:rStyle w:val="StyleUnderline"/>
          <w:highlight w:val="cyan"/>
        </w:rPr>
        <w:t xml:space="preserve">shared </w:t>
      </w:r>
      <w:r w:rsidRPr="009F7DA2">
        <w:rPr>
          <w:rStyle w:val="StyleUnderline"/>
        </w:rPr>
        <w:t xml:space="preserve">values and </w:t>
      </w:r>
      <w:r w:rsidRPr="00084B8F">
        <w:rPr>
          <w:rStyle w:val="StyleUnderline"/>
          <w:highlight w:val="cyan"/>
        </w:rPr>
        <w:t>consciousness,</w:t>
      </w:r>
      <w:r w:rsidRPr="00E67F3E">
        <w:rPr>
          <w:rStyle w:val="StyleUnderline"/>
        </w:rPr>
        <w:t xml:space="preserve"> </w:t>
      </w:r>
      <w:r w:rsidRPr="009F7DA2">
        <w:rPr>
          <w:rStyle w:val="StyleUnderline"/>
        </w:rPr>
        <w:t>but with diverse contexts, giving it a unique</w:t>
      </w:r>
      <w:r w:rsidRPr="00084B8F">
        <w:rPr>
          <w:rStyle w:val="StyleUnderline"/>
        </w:rPr>
        <w:t xml:space="preserve"> </w:t>
      </w:r>
      <w:proofErr w:type="spellStart"/>
      <w:r w:rsidRPr="00084B8F">
        <w:rPr>
          <w:rStyle w:val="StyleUnderline"/>
          <w:highlight w:val="cyan"/>
        </w:rPr>
        <w:t>translocal</w:t>
      </w:r>
      <w:proofErr w:type="spellEnd"/>
      <w:r w:rsidRPr="00084B8F">
        <w:rPr>
          <w:rStyle w:val="StyleUnderline"/>
          <w:highlight w:val="cyan"/>
        </w:rPr>
        <w:t xml:space="preserve"> </w:t>
      </w:r>
      <w:r w:rsidRPr="009F7DA2">
        <w:rPr>
          <w:rStyle w:val="StyleUnderline"/>
        </w:rPr>
        <w:t>character</w:t>
      </w:r>
      <w:r w:rsidRPr="00E6033A">
        <w:rPr>
          <w:sz w:val="12"/>
        </w:rPr>
        <w:t xml:space="preserve"> (</w:t>
      </w:r>
      <w:proofErr w:type="spellStart"/>
      <w:r w:rsidRPr="00E6033A">
        <w:rPr>
          <w:sz w:val="12"/>
        </w:rPr>
        <w:t>Widhiyoga</w:t>
      </w:r>
      <w:proofErr w:type="spellEnd"/>
      <w:r w:rsidRPr="00E6033A">
        <w:rPr>
          <w:sz w:val="12"/>
        </w:rPr>
        <w:t xml:space="preserve"> 2017). This led to various intellectual schools with respective epistemologies, which highlighted differences rather than similarities, causing division. This, in turn, led to the decline of </w:t>
      </w:r>
      <w:proofErr w:type="spellStart"/>
      <w:r w:rsidRPr="00E6033A">
        <w:rPr>
          <w:sz w:val="12"/>
        </w:rPr>
        <w:t>tawhidic</w:t>
      </w:r>
      <w:proofErr w:type="spellEnd"/>
      <w:r w:rsidRPr="00E6033A">
        <w:rPr>
          <w:sz w:val="12"/>
        </w:rPr>
        <w:t xml:space="preserve"> epistemology before the colonial period. Western colonial rule exacerbated the decline due to internal factors (Bakar 2014, 649-650). Later in history, the Muslim Ummah underwent three significant colonization phases: the British conquest, the European Empires, and the Ottoman Empire, followed by the First World War (Esposito 1999, 552). Under colonial rule, many Islamic countries attempted to rebuild themselves after experiencing war, famine, and cultural domination. During this period, Muslim countries were shaped by economic collapse and forced migration, creating new identities (Mohammed and </w:t>
      </w:r>
      <w:proofErr w:type="spellStart"/>
      <w:r w:rsidRPr="00E6033A">
        <w:rPr>
          <w:sz w:val="12"/>
        </w:rPr>
        <w:t>Jureidini</w:t>
      </w:r>
      <w:proofErr w:type="spellEnd"/>
      <w:r w:rsidRPr="00E6033A">
        <w:rPr>
          <w:sz w:val="12"/>
        </w:rPr>
        <w:t xml:space="preserve"> 2022, 7). </w:t>
      </w:r>
      <w:r w:rsidRPr="00E67F3E">
        <w:rPr>
          <w:rStyle w:val="StyleUnderline"/>
        </w:rPr>
        <w:t xml:space="preserve">The Ummah </w:t>
      </w:r>
      <w:r w:rsidRPr="009F7DA2">
        <w:rPr>
          <w:rStyle w:val="StyleUnderline"/>
        </w:rPr>
        <w:t xml:space="preserve">identity crisis was caused by </w:t>
      </w:r>
      <w:r w:rsidRPr="009F7DA2">
        <w:rPr>
          <w:rStyle w:val="StyleUnderline"/>
          <w:sz w:val="12"/>
          <w:szCs w:val="12"/>
          <w:u w:val="none"/>
        </w:rPr>
        <w:t xml:space="preserve">Muslim society </w:t>
      </w:r>
      <w:r w:rsidRPr="009F7DA2">
        <w:rPr>
          <w:rStyle w:val="StyleUnderline"/>
        </w:rPr>
        <w:t xml:space="preserve">“accepting the domination of European secular ideas but not abandoning its Muslim identity” </w:t>
      </w:r>
      <w:r w:rsidRPr="009F7DA2">
        <w:rPr>
          <w:sz w:val="12"/>
        </w:rPr>
        <w:t>(Al-Ahsan 1992, 113). Several transnational Islamic groups from the Middle East believe, “the dignity and political authority of the ummah have been severely undermined by the last five centuries</w:t>
      </w:r>
      <w:r w:rsidRPr="00E6033A">
        <w:rPr>
          <w:sz w:val="12"/>
        </w:rPr>
        <w:t xml:space="preserve"> of Western political and military domination” (Hassan 2018, 57). Islamic expansion has led to linguistic diversity among Muslims, many of which are non-Arabs or Arabic speakers. </w:t>
      </w:r>
      <w:r w:rsidRPr="00E67F3E">
        <w:rPr>
          <w:rStyle w:val="StyleUnderline"/>
        </w:rPr>
        <w:t xml:space="preserve">Western </w:t>
      </w:r>
      <w:r w:rsidRPr="00AA7747">
        <w:rPr>
          <w:rStyle w:val="StyleUnderline"/>
          <w:sz w:val="12"/>
          <w:szCs w:val="12"/>
          <w:u w:val="none"/>
        </w:rPr>
        <w:t>cultural</w:t>
      </w:r>
      <w:r w:rsidRPr="00E67F3E">
        <w:rPr>
          <w:rStyle w:val="StyleUnderline"/>
        </w:rPr>
        <w:t xml:space="preserve"> dominance </w:t>
      </w:r>
      <w:r w:rsidRPr="00AA7747">
        <w:rPr>
          <w:rStyle w:val="StyleUnderline"/>
          <w:sz w:val="12"/>
          <w:szCs w:val="12"/>
          <w:u w:val="none"/>
        </w:rPr>
        <w:t>in Muslim countries</w:t>
      </w:r>
      <w:r w:rsidRPr="00E67F3E">
        <w:rPr>
          <w:rStyle w:val="StyleUnderline"/>
        </w:rPr>
        <w:t xml:space="preserve"> has weakened Arabic and Muslim identity</w:t>
      </w:r>
      <w:r w:rsidRPr="00E6033A">
        <w:rPr>
          <w:sz w:val="12"/>
        </w:rPr>
        <w:t xml:space="preserve"> (</w:t>
      </w:r>
      <w:proofErr w:type="spellStart"/>
      <w:r w:rsidRPr="00E6033A">
        <w:rPr>
          <w:sz w:val="12"/>
        </w:rPr>
        <w:t>Obead</w:t>
      </w:r>
      <w:proofErr w:type="spellEnd"/>
      <w:r w:rsidRPr="00E6033A">
        <w:rPr>
          <w:sz w:val="12"/>
        </w:rPr>
        <w:t xml:space="preserve"> and Ali 2023, 592). Over time, </w:t>
      </w:r>
      <w:r w:rsidRPr="00E67F3E">
        <w:rPr>
          <w:rStyle w:val="Emphasis"/>
        </w:rPr>
        <w:t xml:space="preserve">the </w:t>
      </w:r>
      <w:r w:rsidRPr="00AA7747">
        <w:rPr>
          <w:rStyle w:val="Emphasis"/>
          <w:highlight w:val="cyan"/>
        </w:rPr>
        <w:t>Ummah</w:t>
      </w:r>
      <w:r w:rsidRPr="00E67F3E">
        <w:rPr>
          <w:rStyle w:val="Emphasis"/>
        </w:rPr>
        <w:t xml:space="preserve"> evolved into “</w:t>
      </w:r>
      <w:r w:rsidRPr="00AA7747">
        <w:rPr>
          <w:rStyle w:val="Emphasis"/>
        </w:rPr>
        <w:t xml:space="preserve">a </w:t>
      </w:r>
      <w:r w:rsidRPr="009F7DA2">
        <w:rPr>
          <w:rStyle w:val="Emphasis"/>
          <w:highlight w:val="cyan"/>
        </w:rPr>
        <w:t>state of mind</w:t>
      </w:r>
      <w:r w:rsidRPr="00E67F3E">
        <w:rPr>
          <w:rStyle w:val="Emphasis"/>
        </w:rPr>
        <w:t xml:space="preserve">, a form of social consciousness, or </w:t>
      </w:r>
      <w:r w:rsidRPr="00AA7747">
        <w:rPr>
          <w:rStyle w:val="Emphasis"/>
          <w:highlight w:val="cyan"/>
        </w:rPr>
        <w:t>an imagined community</w:t>
      </w:r>
      <w:r w:rsidRPr="00E67F3E">
        <w:rPr>
          <w:rStyle w:val="Emphasis"/>
        </w:rPr>
        <w:t xml:space="preserve">, </w:t>
      </w:r>
      <w:r w:rsidRPr="00AA7747">
        <w:rPr>
          <w:rStyle w:val="Emphasis"/>
          <w:b w:val="0"/>
          <w:sz w:val="12"/>
          <w:szCs w:val="12"/>
          <w:u w:val="none"/>
        </w:rPr>
        <w:t>uniting the faithful to lead virtuous lives and safeguard the autonomous ummah.</w:t>
      </w:r>
      <w:r w:rsidRPr="00E6033A">
        <w:rPr>
          <w:sz w:val="12"/>
        </w:rPr>
        <w:t xml:space="preserve"> It became </w:t>
      </w:r>
      <w:r w:rsidRPr="00E67F3E">
        <w:rPr>
          <w:rStyle w:val="Emphasis"/>
        </w:rPr>
        <w:t xml:space="preserve">a framework for maintaining religious unity </w:t>
      </w:r>
      <w:r w:rsidRPr="00E6033A">
        <w:rPr>
          <w:sz w:val="12"/>
        </w:rPr>
        <w:t xml:space="preserve">while accommodating cultural diversity” (Hassan 2018, 57). </w:t>
      </w:r>
      <w:r w:rsidRPr="00AA7747">
        <w:rPr>
          <w:rStyle w:val="Emphasis"/>
          <w:highlight w:val="cyan"/>
        </w:rPr>
        <w:t>Nationalism and</w:t>
      </w:r>
      <w:r w:rsidRPr="00E67F3E">
        <w:rPr>
          <w:rStyle w:val="Emphasis"/>
        </w:rPr>
        <w:t xml:space="preserve"> the </w:t>
      </w:r>
      <w:r w:rsidRPr="00AA7747">
        <w:rPr>
          <w:rStyle w:val="Emphasis"/>
          <w:highlight w:val="cyan"/>
        </w:rPr>
        <w:t>nation-state</w:t>
      </w:r>
      <w:r w:rsidRPr="00E67F3E">
        <w:rPr>
          <w:rStyle w:val="Emphasis"/>
        </w:rPr>
        <w:t xml:space="preserve"> system </w:t>
      </w:r>
      <w:r w:rsidRPr="00AA7747">
        <w:rPr>
          <w:rStyle w:val="Emphasis"/>
          <w:highlight w:val="cyan"/>
        </w:rPr>
        <w:t>challenge</w:t>
      </w:r>
      <w:r w:rsidRPr="00E67F3E">
        <w:rPr>
          <w:rStyle w:val="Emphasis"/>
        </w:rPr>
        <w:t xml:space="preserve"> the </w:t>
      </w:r>
      <w:r w:rsidRPr="00AA7747">
        <w:rPr>
          <w:rStyle w:val="Emphasis"/>
          <w:highlight w:val="cyan"/>
        </w:rPr>
        <w:t>Ummah</w:t>
      </w:r>
      <w:r w:rsidRPr="00E67F3E">
        <w:rPr>
          <w:rStyle w:val="Emphasis"/>
        </w:rPr>
        <w:t xml:space="preserve"> </w:t>
      </w:r>
      <w:r w:rsidRPr="00AA7747">
        <w:rPr>
          <w:rStyle w:val="Emphasis"/>
        </w:rPr>
        <w:t xml:space="preserve">concept, </w:t>
      </w:r>
      <w:r w:rsidRPr="005C7943">
        <w:rPr>
          <w:rStyle w:val="Emphasis"/>
        </w:rPr>
        <w:t>promoting division</w:t>
      </w:r>
      <w:r w:rsidRPr="00E67F3E">
        <w:rPr>
          <w:rStyle w:val="Emphasis"/>
        </w:rPr>
        <w:t xml:space="preserve"> and </w:t>
      </w:r>
      <w:r w:rsidRPr="005C7943">
        <w:rPr>
          <w:rStyle w:val="Emphasis"/>
          <w:highlight w:val="cyan"/>
        </w:rPr>
        <w:t xml:space="preserve">undermining solidarity </w:t>
      </w:r>
      <w:r w:rsidRPr="005C7943">
        <w:rPr>
          <w:rStyle w:val="Emphasis"/>
        </w:rPr>
        <w:t>a</w:t>
      </w:r>
      <w:r w:rsidRPr="00E67F3E">
        <w:rPr>
          <w:rStyle w:val="Emphasis"/>
        </w:rPr>
        <w:t>mong members</w:t>
      </w:r>
      <w:r w:rsidRPr="00E6033A">
        <w:rPr>
          <w:sz w:val="12"/>
        </w:rPr>
        <w:t xml:space="preserve"> (Mohammed and </w:t>
      </w:r>
      <w:proofErr w:type="spellStart"/>
      <w:r w:rsidRPr="00E6033A">
        <w:rPr>
          <w:sz w:val="12"/>
        </w:rPr>
        <w:t>Jureidini</w:t>
      </w:r>
      <w:proofErr w:type="spellEnd"/>
      <w:r w:rsidRPr="00E6033A">
        <w:rPr>
          <w:sz w:val="12"/>
        </w:rPr>
        <w:t xml:space="preserve"> 2022, 9-11). </w:t>
      </w:r>
      <w:r w:rsidRPr="00E67F3E">
        <w:rPr>
          <w:rStyle w:val="Emphasis"/>
        </w:rPr>
        <w:t xml:space="preserve">Mapping Islamic solidarity forms and their corresponding epistemologies </w:t>
      </w:r>
      <w:r w:rsidRPr="00E67F3E">
        <w:rPr>
          <w:rStyle w:val="Emphasis"/>
        </w:rPr>
        <w:lastRenderedPageBreak/>
        <w:t xml:space="preserve">showed how these epistemologies have contradictory dual experiences leading to a gap and dichotomy. </w:t>
      </w:r>
      <w:r w:rsidRPr="00E6033A">
        <w:rPr>
          <w:sz w:val="12"/>
        </w:rPr>
        <w:t xml:space="preserve">That is, within spacetime, </w:t>
      </w:r>
      <w:proofErr w:type="spellStart"/>
      <w:r w:rsidRPr="00E6033A">
        <w:rPr>
          <w:sz w:val="12"/>
        </w:rPr>
        <w:t>tawhidic</w:t>
      </w:r>
      <w:proofErr w:type="spellEnd"/>
      <w:r w:rsidRPr="00E6033A">
        <w:rPr>
          <w:sz w:val="12"/>
        </w:rPr>
        <w:t xml:space="preserve"> epistemology concerns the spirit and mind, while the embodied epistemology is concerned with the body. In Figure 4, the orthogonal components (the body and mind) intersect in [image redacted] Figure 4. The identity crisis of the Ummah. the spirit. The two vectors, representing different experiences in space, create a vector space gap. This gap illustrates the dichotomy with which Muslims struggle. </w:t>
      </w:r>
      <w:r w:rsidRPr="00E67F3E">
        <w:rPr>
          <w:rStyle w:val="Emphasis"/>
        </w:rPr>
        <w:t xml:space="preserve">The </w:t>
      </w:r>
      <w:r w:rsidRPr="005C7943">
        <w:rPr>
          <w:rStyle w:val="Emphasis"/>
          <w:highlight w:val="cyan"/>
        </w:rPr>
        <w:t>spirit and mind are torn</w:t>
      </w:r>
      <w:r w:rsidRPr="00E67F3E">
        <w:rPr>
          <w:rStyle w:val="Emphasis"/>
        </w:rPr>
        <w:t xml:space="preserve"> between the ideal of a unified Ummah and fragmented reality, </w:t>
      </w:r>
      <w:r w:rsidRPr="005C7943">
        <w:rPr>
          <w:rStyle w:val="Emphasis"/>
          <w:highlight w:val="cyan"/>
        </w:rPr>
        <w:t>causing a spiritual crisis.</w:t>
      </w:r>
      <w:r w:rsidRPr="00E67F3E">
        <w:rPr>
          <w:rStyle w:val="Emphasis"/>
        </w:rPr>
        <w:t xml:space="preserve"> This dissonance between </w:t>
      </w:r>
      <w:proofErr w:type="spellStart"/>
      <w:r w:rsidRPr="00E67F3E">
        <w:rPr>
          <w:rStyle w:val="Emphasis"/>
        </w:rPr>
        <w:t>tawhidic</w:t>
      </w:r>
      <w:proofErr w:type="spellEnd"/>
      <w:r w:rsidRPr="00E67F3E">
        <w:rPr>
          <w:rStyle w:val="Emphasis"/>
        </w:rPr>
        <w:t xml:space="preserve"> and secular realities creates mental tension, leading to an intellectual crisis. For the body, embodied religious and secular experiences cause alienation, suggesting a dual embodied experience exacerbated by the spirit-mind-body dichotomy</w:t>
      </w:r>
      <w:r w:rsidRPr="00E6033A">
        <w:rPr>
          <w:sz w:val="12"/>
        </w:rPr>
        <w:t xml:space="preserve"> in the Muslim world. The religious/Islamic experience is higher in values, whereas the secular experience may seem more advanced. Hence, its vector is longer than that of the religious experience. This dichotomy may be less prevalent in modern contexts. However, the religious vector has a larger angle, generating a higher vector overall and demonstrating greater inclusiveness. This diagram represents any religious experience compared to a secular experience. The inclusivity of Islamic solidarity, which units unites Muslims globally, further highlights this gap. </w:t>
      </w:r>
      <w:r w:rsidRPr="00E67F3E">
        <w:rPr>
          <w:rStyle w:val="Emphasis"/>
        </w:rPr>
        <w:t xml:space="preserve">It might be true that </w:t>
      </w:r>
      <w:r w:rsidRPr="005C7943">
        <w:rPr>
          <w:rStyle w:val="Emphasis"/>
          <w:highlight w:val="cyan"/>
        </w:rPr>
        <w:t>the</w:t>
      </w:r>
      <w:r w:rsidRPr="00E67F3E">
        <w:rPr>
          <w:rStyle w:val="Emphasis"/>
        </w:rPr>
        <w:t xml:space="preserve"> Muslim </w:t>
      </w:r>
      <w:r w:rsidRPr="005C7943">
        <w:rPr>
          <w:rStyle w:val="Emphasis"/>
          <w:highlight w:val="cyan"/>
        </w:rPr>
        <w:t>Ummah</w:t>
      </w:r>
      <w:r w:rsidRPr="00E67F3E">
        <w:rPr>
          <w:rStyle w:val="Emphasis"/>
        </w:rPr>
        <w:t xml:space="preserve"> </w:t>
      </w:r>
      <w:r w:rsidRPr="005C7943">
        <w:rPr>
          <w:rStyle w:val="Emphasis"/>
        </w:rPr>
        <w:t xml:space="preserve">identity </w:t>
      </w:r>
      <w:r w:rsidRPr="005C7943">
        <w:rPr>
          <w:rStyle w:val="Emphasis"/>
          <w:highlight w:val="cyan"/>
        </w:rPr>
        <w:t xml:space="preserve">is in crisis; yet, </w:t>
      </w:r>
      <w:r w:rsidRPr="005C7943">
        <w:rPr>
          <w:rStyle w:val="Emphasis"/>
        </w:rPr>
        <w:t>during crises, Muslims</w:t>
      </w:r>
      <w:r w:rsidRPr="00E67F3E">
        <w:rPr>
          <w:rStyle w:val="Emphasis"/>
        </w:rPr>
        <w:t xml:space="preserve"> react</w:t>
      </w:r>
      <w:r w:rsidRPr="00E6033A">
        <w:rPr>
          <w:sz w:val="12"/>
        </w:rPr>
        <w:t xml:space="preserve"> to boycott calls as a reflex. </w:t>
      </w:r>
      <w:r w:rsidRPr="00E67F3E">
        <w:rPr>
          <w:rStyle w:val="Emphasis"/>
          <w:highlight w:val="cyan"/>
        </w:rPr>
        <w:t>During</w:t>
      </w:r>
      <w:r w:rsidRPr="00E6033A">
        <w:rPr>
          <w:sz w:val="12"/>
        </w:rPr>
        <w:t xml:space="preserve"> boycotts and </w:t>
      </w:r>
      <w:r w:rsidRPr="00E67F3E">
        <w:rPr>
          <w:rStyle w:val="Emphasis"/>
          <w:highlight w:val="cyan"/>
        </w:rPr>
        <w:t>crises</w:t>
      </w:r>
      <w:r w:rsidRPr="00E67F3E">
        <w:rPr>
          <w:rStyle w:val="Emphasis"/>
        </w:rPr>
        <w:t xml:space="preserve">, the dichotomy fades, and the crisis is resolved. Only then </w:t>
      </w:r>
      <w:r w:rsidRPr="009F7DA2">
        <w:rPr>
          <w:rStyle w:val="Emphasis"/>
        </w:rPr>
        <w:t xml:space="preserve">do they realize the </w:t>
      </w:r>
      <w:r w:rsidRPr="00E67F3E">
        <w:rPr>
          <w:rStyle w:val="Emphasis"/>
          <w:highlight w:val="cyan"/>
        </w:rPr>
        <w:t>need to activate the Ummah</w:t>
      </w:r>
      <w:r w:rsidRPr="00E67F3E">
        <w:rPr>
          <w:rStyle w:val="Emphasis"/>
        </w:rPr>
        <w:t xml:space="preserve"> identity </w:t>
      </w:r>
      <w:r w:rsidRPr="00E67F3E">
        <w:rPr>
          <w:rStyle w:val="Emphasis"/>
          <w:highlight w:val="cyan"/>
        </w:rPr>
        <w:t>to pursue a collective Muslim cause</w:t>
      </w:r>
      <w:r w:rsidRPr="00E6033A">
        <w:rPr>
          <w:sz w:val="12"/>
          <w:highlight w:val="cyan"/>
        </w:rPr>
        <w:t>,</w:t>
      </w:r>
      <w:r w:rsidRPr="00E6033A">
        <w:rPr>
          <w:sz w:val="12"/>
        </w:rPr>
        <w:t xml:space="preserve"> leading to a more organized community. This is because </w:t>
      </w:r>
      <w:r w:rsidRPr="001C3DA1">
        <w:rPr>
          <w:rStyle w:val="Emphasis"/>
        </w:rPr>
        <w:t xml:space="preserve">Islamic </w:t>
      </w:r>
      <w:r w:rsidRPr="001C3DA1">
        <w:rPr>
          <w:rStyle w:val="Emphasis"/>
          <w:highlight w:val="cyan"/>
        </w:rPr>
        <w:t>solidarity is deeply rooted in Muslims’ lived experiences</w:t>
      </w:r>
      <w:r w:rsidRPr="001C3DA1">
        <w:rPr>
          <w:rStyle w:val="Emphasis"/>
        </w:rPr>
        <w:t xml:space="preserve">, </w:t>
      </w:r>
      <w:r w:rsidRPr="00E6033A">
        <w:rPr>
          <w:rStyle w:val="Emphasis"/>
        </w:rPr>
        <w:t>combining epistemologies to facilitate a deeper level of consciousness.</w:t>
      </w:r>
      <w:r w:rsidRPr="001C3DA1">
        <w:rPr>
          <w:rStyle w:val="Emphasis"/>
        </w:rPr>
        <w:t xml:space="preserve"> </w:t>
      </w:r>
      <w:r w:rsidRPr="00E6033A">
        <w:rPr>
          <w:sz w:val="12"/>
        </w:rPr>
        <w:t xml:space="preserve">Conclusion This study decoded complex philosophical and theological concepts, offering a framework for understanding religious experiences, particularly Islamic solidarity. Theoretically, I demonstrated how Islamic solidarity is mapped within spacetime through two epistemologies projected from the spirit: </w:t>
      </w:r>
      <w:proofErr w:type="spellStart"/>
      <w:r w:rsidRPr="00E6033A">
        <w:rPr>
          <w:sz w:val="12"/>
        </w:rPr>
        <w:t>tawhidic</w:t>
      </w:r>
      <w:proofErr w:type="spellEnd"/>
      <w:r w:rsidRPr="00E6033A">
        <w:rPr>
          <w:sz w:val="12"/>
        </w:rPr>
        <w:t xml:space="preserve"> and embodied epistemologies. This showed how spacetime serves as a container in which Islamic solidarity intertwines. </w:t>
      </w:r>
      <w:proofErr w:type="spellStart"/>
      <w:r w:rsidRPr="00E6033A">
        <w:rPr>
          <w:sz w:val="12"/>
        </w:rPr>
        <w:t>Tawhidic</w:t>
      </w:r>
      <w:proofErr w:type="spellEnd"/>
      <w:r w:rsidRPr="00E6033A">
        <w:rPr>
          <w:sz w:val="12"/>
        </w:rPr>
        <w:t xml:space="preserve"> epistemology unifies knowledge under one God, whereas embodied epistemology unifies bodies that emphasize lived experiences, focusing on the practical and physical aspects of Islamic faith. These epistemologies provide a holistic view, connecting spiritual elements and physical realities. The spatiotemporal overview successfully revealed why </w:t>
      </w:r>
      <w:r w:rsidRPr="00E6033A">
        <w:rPr>
          <w:rStyle w:val="StyleUnderline"/>
        </w:rPr>
        <w:t>Islamic solidarity is timeless, universal, and not limited by temporal or spatial contexts.</w:t>
      </w:r>
      <w:r w:rsidRPr="00E6033A">
        <w:rPr>
          <w:sz w:val="12"/>
        </w:rPr>
        <w:t xml:space="preserve"> The results demonstrate the potential of repurposing the idea of spatiotemporal structure and its operational mechanisms in alternative contexts beyond its traditional scope. This study encourages exploring the feasibility of expanding the current model to delve into realms beyond their implications for scrutinizing social behaviors and solidarity, thereby revealing new insights into the role of space and time. It may uncover weaknesses and limitations within the social fabric of communities and highlight immigration concerns. Furthermore, more studies are needed on boycott calls to examine how concepts such as Ummah and brotherhood are utilized. Additionally, comparative studies between Islamic and secular discourse on boycotts can enhance our understanding of the various methods of building solidarity. </w:t>
      </w:r>
      <w:proofErr w:type="gramStart"/>
      <w:r w:rsidRPr="00E6033A">
        <w:rPr>
          <w:sz w:val="12"/>
        </w:rPr>
        <w:t>Needless to say, the</w:t>
      </w:r>
      <w:proofErr w:type="gramEnd"/>
      <w:r w:rsidRPr="00E6033A">
        <w:rPr>
          <w:sz w:val="12"/>
        </w:rPr>
        <w:t xml:space="preserve"> impact of spacetime can vary significantly among different cultures within the Muslim communities. Accordingly, further research is required to explore the role of spacetime in specific contexts. For instance, in non-Muslim countries, the importance of mosques as spaces may be heightened. Moreover, the significance of time may vary depending on the location. Additionally, empirical research must be conducted to investigate the effectiveness of embodied actions in cultivating solidarity and their relationship with space and time.</w:t>
      </w:r>
    </w:p>
    <w:p w14:paraId="45DACC82" w14:textId="77777777" w:rsidR="00130173" w:rsidRPr="0084173C" w:rsidRDefault="00130173" w:rsidP="00130173">
      <w:pPr>
        <w:rPr>
          <w:b/>
          <w:iCs/>
          <w:u w:val="single"/>
        </w:rPr>
      </w:pPr>
    </w:p>
    <w:p w14:paraId="75E46AEB" w14:textId="77777777" w:rsidR="00130173" w:rsidRPr="00D24DC3" w:rsidRDefault="00130173" w:rsidP="00130173">
      <w:pPr>
        <w:pStyle w:val="Heading4"/>
        <w:rPr>
          <w:i/>
        </w:rPr>
      </w:pPr>
      <w:proofErr w:type="gramStart"/>
      <w:r w:rsidRPr="004061B1">
        <w:rPr>
          <w:i/>
          <w:highlight w:val="cyan"/>
        </w:rPr>
        <w:t>So</w:t>
      </w:r>
      <w:proofErr w:type="gramEnd"/>
      <w:r w:rsidRPr="004061B1">
        <w:rPr>
          <w:i/>
          <w:highlight w:val="cyan"/>
        </w:rPr>
        <w:t xml:space="preserve"> I’m done identifying with the communities that don’t identify with Mahmoud, Mohsen, </w:t>
      </w:r>
      <w:proofErr w:type="spellStart"/>
      <w:r w:rsidRPr="004061B1">
        <w:rPr>
          <w:i/>
          <w:highlight w:val="cyan"/>
        </w:rPr>
        <w:t>Rumeysa</w:t>
      </w:r>
      <w:proofErr w:type="spellEnd"/>
      <w:r w:rsidRPr="004061B1">
        <w:rPr>
          <w:i/>
          <w:highlight w:val="cyan"/>
        </w:rPr>
        <w:t xml:space="preserve">, </w:t>
      </w:r>
      <w:proofErr w:type="spellStart"/>
      <w:r w:rsidRPr="004061B1">
        <w:rPr>
          <w:i/>
          <w:highlight w:val="cyan"/>
        </w:rPr>
        <w:t>Wadea</w:t>
      </w:r>
      <w:proofErr w:type="spellEnd"/>
      <w:r w:rsidRPr="004061B1">
        <w:rPr>
          <w:i/>
          <w:highlight w:val="cyan"/>
        </w:rPr>
        <w:t>, Hanan, and everybody else being sacrificed for the American collective. I’m done identifying with communities that don’t identify with me. I identify with my Ummah.</w:t>
      </w:r>
      <w:r w:rsidRPr="00D24DC3">
        <w:rPr>
          <w:i/>
        </w:rPr>
        <w:t xml:space="preserve"> </w:t>
      </w:r>
    </w:p>
    <w:p w14:paraId="4C5B54B1" w14:textId="4C7B2949" w:rsidR="00E114BA" w:rsidRPr="00130173" w:rsidRDefault="00E114BA" w:rsidP="00130173"/>
    <w:sectPr w:rsidR="00E114BA" w:rsidRPr="001301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E01EC" w14:textId="77777777" w:rsidR="00247D5F" w:rsidRDefault="00247D5F" w:rsidP="00066D2C">
      <w:pPr>
        <w:spacing w:after="0" w:line="240" w:lineRule="auto"/>
      </w:pPr>
      <w:r>
        <w:separator/>
      </w:r>
    </w:p>
  </w:endnote>
  <w:endnote w:type="continuationSeparator" w:id="0">
    <w:p w14:paraId="04027DED" w14:textId="77777777" w:rsidR="00247D5F" w:rsidRDefault="00247D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86479" w14:textId="77777777" w:rsidR="00247D5F" w:rsidRDefault="00247D5F" w:rsidP="00066D2C">
      <w:pPr>
        <w:spacing w:after="0" w:line="240" w:lineRule="auto"/>
      </w:pPr>
      <w:r>
        <w:separator/>
      </w:r>
    </w:p>
  </w:footnote>
  <w:footnote w:type="continuationSeparator" w:id="0">
    <w:p w14:paraId="3717ADF3" w14:textId="77777777" w:rsidR="00247D5F" w:rsidRDefault="00247D5F" w:rsidP="00066D2C">
      <w:pPr>
        <w:spacing w:after="0" w:line="240" w:lineRule="auto"/>
      </w:pPr>
      <w:r>
        <w:continuationSeparator/>
      </w:r>
    </w:p>
  </w:footnote>
  <w:footnote w:id="1">
    <w:p w14:paraId="56E6B574" w14:textId="77777777" w:rsidR="00130173" w:rsidRPr="00ED6AE2" w:rsidRDefault="00130173" w:rsidP="00130173">
      <w:pPr>
        <w:pStyle w:val="EndnoteText"/>
        <w:rPr>
          <w:sz w:val="22"/>
          <w:szCs w:val="22"/>
        </w:rPr>
      </w:pPr>
      <w:r w:rsidRPr="00ED6AE2">
        <w:rPr>
          <w:rStyle w:val="FootnoteReference"/>
          <w:sz w:val="22"/>
          <w:szCs w:val="22"/>
        </w:rPr>
        <w:footnoteRef/>
      </w:r>
      <w:r w:rsidRPr="00ED6AE2">
        <w:rPr>
          <w:sz w:val="22"/>
          <w:szCs w:val="22"/>
        </w:rPr>
        <w:t xml:space="preserve"> </w:t>
      </w:r>
      <w:r w:rsidRPr="00ED6AE2">
        <w:rPr>
          <w:rStyle w:val="Style13ptBold"/>
        </w:rPr>
        <w:t>ACLU ’04</w:t>
      </w:r>
      <w:r>
        <w:rPr>
          <w:sz w:val="22"/>
          <w:szCs w:val="22"/>
        </w:rPr>
        <w:t xml:space="preserve"> </w:t>
      </w:r>
      <w:r w:rsidRPr="00ED6AE2">
        <w:rPr>
          <w:sz w:val="22"/>
          <w:szCs w:val="22"/>
        </w:rPr>
        <w:t xml:space="preserve">[American Civil Liberties Union; 2004. </w:t>
      </w:r>
      <w:r w:rsidRPr="00ED6AE2">
        <w:rPr>
          <w:i/>
          <w:iCs/>
          <w:sz w:val="22"/>
          <w:szCs w:val="22"/>
        </w:rPr>
        <w:t>America’s Disappeared: Seeking International Justice for Immigrants Detained After September 11</w:t>
      </w:r>
      <w:r w:rsidRPr="00ED6AE2">
        <w:rPr>
          <w:sz w:val="22"/>
          <w:szCs w:val="22"/>
        </w:rPr>
        <w:t>. New York: American Civil Liberties Union. https://assets.aclu.org/live/uploads/document/un_report.pdf; mgm]</w:t>
      </w:r>
    </w:p>
  </w:footnote>
  <w:footnote w:id="2">
    <w:p w14:paraId="6BCBF52F" w14:textId="77777777" w:rsidR="00130173" w:rsidRPr="00ED6AE2" w:rsidRDefault="00130173" w:rsidP="00130173">
      <w:pPr>
        <w:pStyle w:val="FootnoteText"/>
        <w:rPr>
          <w:sz w:val="22"/>
          <w:szCs w:val="22"/>
        </w:rPr>
      </w:pPr>
      <w:r w:rsidRPr="00ED6AE2">
        <w:rPr>
          <w:rStyle w:val="FootnoteReference"/>
          <w:sz w:val="22"/>
          <w:szCs w:val="22"/>
        </w:rPr>
        <w:footnoteRef/>
      </w:r>
      <w:r w:rsidRPr="00ED6AE2">
        <w:rPr>
          <w:sz w:val="22"/>
          <w:szCs w:val="22"/>
        </w:rPr>
        <w:t xml:space="preserve"> Ibid.</w:t>
      </w:r>
    </w:p>
  </w:footnote>
  <w:footnote w:id="3">
    <w:p w14:paraId="0A8A084F" w14:textId="77777777" w:rsidR="00130173" w:rsidRPr="00ED6AE2" w:rsidRDefault="00130173" w:rsidP="00130173">
      <w:pPr>
        <w:pStyle w:val="FootnoteText"/>
        <w:rPr>
          <w:sz w:val="22"/>
          <w:szCs w:val="22"/>
        </w:rPr>
      </w:pPr>
      <w:r w:rsidRPr="00ED6AE2">
        <w:rPr>
          <w:rStyle w:val="FootnoteReference"/>
          <w:sz w:val="22"/>
          <w:szCs w:val="22"/>
        </w:rPr>
        <w:footnoteRef/>
      </w:r>
      <w:r w:rsidRPr="00ED6AE2">
        <w:rPr>
          <w:sz w:val="22"/>
          <w:szCs w:val="22"/>
        </w:rPr>
        <w:t xml:space="preserve"> Ibid.</w:t>
      </w:r>
    </w:p>
  </w:footnote>
  <w:footnote w:id="4">
    <w:p w14:paraId="6C6D7851" w14:textId="77777777" w:rsidR="00130173" w:rsidRPr="00ED6AE2" w:rsidRDefault="00130173" w:rsidP="00130173">
      <w:pPr>
        <w:pStyle w:val="FootnoteText"/>
        <w:rPr>
          <w:sz w:val="22"/>
          <w:szCs w:val="22"/>
        </w:rPr>
      </w:pPr>
      <w:r w:rsidRPr="00ED6AE2">
        <w:rPr>
          <w:rStyle w:val="FootnoteReference"/>
          <w:sz w:val="22"/>
          <w:szCs w:val="22"/>
        </w:rPr>
        <w:footnoteRef/>
      </w:r>
      <w:r w:rsidRPr="00ED6AE2">
        <w:rPr>
          <w:sz w:val="22"/>
          <w:szCs w:val="22"/>
        </w:rPr>
        <w:t xml:space="preserve"> Ibid.</w:t>
      </w:r>
    </w:p>
  </w:footnote>
  <w:footnote w:id="5">
    <w:p w14:paraId="3EADAF6A" w14:textId="77777777" w:rsidR="00130173" w:rsidRDefault="00130173" w:rsidP="00130173">
      <w:pPr>
        <w:pStyle w:val="FootnoteText"/>
        <w:rPr>
          <w:sz w:val="22"/>
          <w:szCs w:val="22"/>
        </w:rPr>
      </w:pPr>
      <w:r w:rsidRPr="00ED6AE2">
        <w:rPr>
          <w:rStyle w:val="FootnoteReference"/>
          <w:sz w:val="22"/>
          <w:szCs w:val="22"/>
        </w:rPr>
        <w:footnoteRef/>
      </w:r>
      <w:r w:rsidRPr="00ED6AE2">
        <w:rPr>
          <w:sz w:val="22"/>
          <w:szCs w:val="22"/>
        </w:rPr>
        <w:t xml:space="preserve"> Ibid.</w:t>
      </w:r>
    </w:p>
    <w:p w14:paraId="282F563E" w14:textId="77777777" w:rsidR="00130173" w:rsidRPr="00ED6AE2" w:rsidRDefault="00130173" w:rsidP="00130173">
      <w:pPr>
        <w:pStyle w:val="FootnoteText"/>
        <w:rPr>
          <w:i/>
          <w:iCs/>
          <w:sz w:val="22"/>
          <w:szCs w:val="22"/>
        </w:rPr>
      </w:pPr>
    </w:p>
  </w:footnote>
  <w:footnote w:id="6">
    <w:p w14:paraId="1B622F0C" w14:textId="77777777" w:rsidR="00FD7F40" w:rsidRPr="00802055" w:rsidRDefault="00FD7F40" w:rsidP="00FD7F40">
      <w:r>
        <w:rPr>
          <w:rStyle w:val="FootnoteReference"/>
        </w:rPr>
        <w:footnoteRef/>
      </w:r>
      <w:r>
        <w:t xml:space="preserve"> </w:t>
      </w:r>
      <w:r w:rsidRPr="00802055">
        <w:rPr>
          <w:rStyle w:val="Style13ptBold"/>
        </w:rPr>
        <w:t>United States District Court for the District of Colorado ’18</w:t>
      </w:r>
      <w:r w:rsidRPr="00802055">
        <w:t xml:space="preserve"> </w:t>
      </w:r>
      <w:r>
        <w:t>[</w:t>
      </w:r>
      <w:r w:rsidRPr="00802055">
        <w:t>“EEOC v. JBS USA, LLC, d/b/a JBS Swift &amp; Company, No. 10-cv-02103-PAB-KLM: Phase I Findings of Fact and Conclusions of Law.” September 24, 2018. https://www.govinfo.gov/content/pkg/USCOURTS-cod-1_10-cv-02103/pdf/USCOURTS-cod-1_10-cv-02103-49.pdf</w:t>
      </w:r>
      <w:r>
        <w:t xml:space="preserve">; </w:t>
      </w:r>
      <w:r>
        <w:t>mgm]</w:t>
      </w:r>
    </w:p>
    <w:p w14:paraId="526EF172" w14:textId="20B3AA5D" w:rsidR="00FD7F40" w:rsidRDefault="00FD7F40">
      <w:pPr>
        <w:pStyle w:val="FootnoteText"/>
      </w:pPr>
    </w:p>
  </w:footnote>
  <w:footnote w:id="7">
    <w:p w14:paraId="104CD889" w14:textId="77777777" w:rsidR="00FD7F40" w:rsidRDefault="00FD7F40" w:rsidP="00FD7F40">
      <w:r>
        <w:rPr>
          <w:rStyle w:val="FootnoteReference"/>
        </w:rPr>
        <w:footnoteRef/>
      </w:r>
      <w:r>
        <w:t xml:space="preserve"> </w:t>
      </w:r>
      <w:r w:rsidRPr="007601F3">
        <w:rPr>
          <w:rStyle w:val="Style13ptBold"/>
        </w:rPr>
        <w:t>EEOC ’21</w:t>
      </w:r>
      <w:r>
        <w:rPr>
          <w:rStyle w:val="Style13ptBold"/>
        </w:rPr>
        <w:t xml:space="preserve"> </w:t>
      </w:r>
      <w:r>
        <w:t>[U</w:t>
      </w:r>
      <w:r w:rsidRPr="00802055">
        <w:t>.S. Equal Employment Opportunity Commission</w:t>
      </w:r>
      <w:r>
        <w:t>;</w:t>
      </w:r>
      <w:r w:rsidRPr="00802055">
        <w:t xml:space="preserve"> June 9, 2021. “JBS Swift to Pay up to $5.5 Million to Settle EEOC Race and Religious Discrimination Claim at Greeley Plant.” News release. https://content.govdelivery.com/accounts/USEEOC/bulletins/2e33e23</w:t>
      </w:r>
      <w:r>
        <w:t xml:space="preserve">; </w:t>
      </w:r>
      <w:r>
        <w:t>mgm]</w:t>
      </w:r>
    </w:p>
    <w:p w14:paraId="5A46FB18" w14:textId="6F1BBA49" w:rsidR="00FD7F40" w:rsidRDefault="00FD7F40">
      <w:pPr>
        <w:pStyle w:val="FootnoteText"/>
      </w:pPr>
    </w:p>
  </w:footnote>
  <w:footnote w:id="8">
    <w:p w14:paraId="02497C2F" w14:textId="77777777" w:rsidR="00274590" w:rsidRPr="00E8658F" w:rsidRDefault="00274590" w:rsidP="00274590">
      <w:r>
        <w:rPr>
          <w:rStyle w:val="FootnoteReference"/>
        </w:rPr>
        <w:footnoteRef/>
      </w:r>
      <w:r>
        <w:t xml:space="preserve"> </w:t>
      </w:r>
      <w:r w:rsidRPr="00802055">
        <w:rPr>
          <w:rStyle w:val="Style13ptBold"/>
        </w:rPr>
        <w:t>United States District Court for the District of Colorado ’18</w:t>
      </w:r>
      <w:r w:rsidRPr="007601F3">
        <w:t xml:space="preserve"> </w:t>
      </w:r>
      <w:r>
        <w:t>[</w:t>
      </w:r>
      <w:r w:rsidRPr="007601F3">
        <w:t xml:space="preserve">“EEOC v. JBS USA, LLC, d/b/a JBS Swift &amp; Company, No. 10-cv-02103-PAB-KLM: Phase I Findings of Fact and Conclusions of Law.” September 24, 2018. </w:t>
      </w:r>
      <w:bookmarkStart w:id="0" w:name="OLE_LINK1"/>
      <w:bookmarkStart w:id="1" w:name="OLE_LINK2"/>
      <w:r w:rsidRPr="007601F3">
        <w:t>https://www.govinfo.gov/content/pkg/USCOURTS-cod-1_10-cv-02103/pdf/USCOURTS-cod-1_10-cv-02103-49.pdf</w:t>
      </w:r>
      <w:bookmarkEnd w:id="0"/>
      <w:bookmarkEnd w:id="1"/>
      <w:r>
        <w:t xml:space="preserve">; </w:t>
      </w:r>
      <w:r>
        <w:t>mgm]</w:t>
      </w:r>
    </w:p>
    <w:p w14:paraId="30508360" w14:textId="582DC454" w:rsidR="00274590" w:rsidRDefault="00274590">
      <w:pPr>
        <w:pStyle w:val="FootnoteText"/>
      </w:pPr>
    </w:p>
  </w:footnote>
  <w:footnote w:id="9">
    <w:p w14:paraId="49B88B0C" w14:textId="77777777" w:rsidR="009B5F7C" w:rsidRPr="00994A7D" w:rsidRDefault="009B5F7C" w:rsidP="009B5F7C">
      <w:r>
        <w:rPr>
          <w:rStyle w:val="FootnoteReference"/>
        </w:rPr>
        <w:footnoteRef/>
      </w:r>
      <w:r>
        <w:t xml:space="preserve"> </w:t>
      </w:r>
      <w:r w:rsidRPr="009B5F7C">
        <w:rPr>
          <w:rStyle w:val="Style13ptBold"/>
        </w:rPr>
        <w:t>EEOC ’10</w:t>
      </w:r>
      <w:r>
        <w:t xml:space="preserve"> [</w:t>
      </w:r>
      <w:r w:rsidRPr="009B5F7C">
        <w:t>U.S. Equal Employment Opportunity Commission</w:t>
      </w:r>
      <w:r>
        <w:t>;</w:t>
      </w:r>
      <w:r w:rsidRPr="009B5F7C">
        <w:t xml:space="preserve"> 2010. “Complaint and Jury Trial Demand, EEOC v. JBS USA, LLC d/b/a JBS Swift &amp; Company, No. 1:10-cv-02103-PAB-KLM (D. Colo., filed August 30, 2010).” https://fingfx.thomsonreuters.com/gfx/legaldocs/yxmvjmdmbpr/EMPLOYMENT_JBS_SETTLEMENT_complaint.pdf</w:t>
      </w:r>
      <w:r>
        <w:t xml:space="preserve">; </w:t>
      </w:r>
      <w:r>
        <w:t>mgm]</w:t>
      </w:r>
    </w:p>
    <w:p w14:paraId="4F05C9EC" w14:textId="47BB3203" w:rsidR="009B5F7C" w:rsidRDefault="009B5F7C">
      <w:pPr>
        <w:pStyle w:val="FootnoteText"/>
      </w:pPr>
    </w:p>
  </w:footnote>
  <w:footnote w:id="10">
    <w:p w14:paraId="2B99C9D5" w14:textId="77777777" w:rsidR="003B36CE" w:rsidRPr="0009194E" w:rsidRDefault="003B36CE" w:rsidP="003B36CE">
      <w:pPr>
        <w:pStyle w:val="FootnoteText"/>
        <w:rPr>
          <w:sz w:val="22"/>
          <w:szCs w:val="22"/>
        </w:rPr>
      </w:pPr>
      <w:r>
        <w:rPr>
          <w:rStyle w:val="FootnoteReference"/>
        </w:rPr>
        <w:footnoteRef/>
      </w:r>
      <w:r>
        <w:t xml:space="preserve"> </w:t>
      </w:r>
      <w:r w:rsidRPr="00E90323">
        <w:rPr>
          <w:rStyle w:val="Style13ptBold"/>
        </w:rPr>
        <w:t>EEOC v. JBS USA, LLC, No. 8:10-CV-318 ’12</w:t>
      </w:r>
      <w:r>
        <w:rPr>
          <w:sz w:val="22"/>
          <w:szCs w:val="22"/>
        </w:rPr>
        <w:t xml:space="preserve"> [</w:t>
      </w:r>
      <w:r w:rsidRPr="00E90323">
        <w:rPr>
          <w:sz w:val="22"/>
          <w:szCs w:val="22"/>
        </w:rPr>
        <w:t>(D. Neb. October 29, 2012) (order denying motion for protective order re deposition of Wesley Batista), ECF No. 311, https://www.govinfo.gov/content/pkg/USCOURTS-ned-8_10-cv-00318/pdf/USCOURTS-ned-8_10-cv-00318-18.pdf</w:t>
      </w:r>
      <w:r>
        <w:rPr>
          <w:sz w:val="22"/>
          <w:szCs w:val="22"/>
        </w:rPr>
        <w:t xml:space="preserve">; </w:t>
      </w:r>
      <w:r>
        <w:rPr>
          <w:sz w:val="22"/>
          <w:szCs w:val="22"/>
        </w:rPr>
        <w:t>mgm]</w:t>
      </w:r>
    </w:p>
    <w:p w14:paraId="45E0A85A" w14:textId="77777777" w:rsidR="003B36CE" w:rsidRPr="0009194E" w:rsidRDefault="003B36CE" w:rsidP="003B36CE">
      <w:pPr>
        <w:pStyle w:val="FootnoteText"/>
        <w:rPr>
          <w:sz w:val="22"/>
          <w:szCs w:val="22"/>
        </w:rPr>
      </w:pPr>
    </w:p>
  </w:footnote>
  <w:footnote w:id="11">
    <w:p w14:paraId="1D0F0C1D" w14:textId="77777777" w:rsidR="005036D7" w:rsidRDefault="005036D7" w:rsidP="005036D7">
      <w:r>
        <w:rPr>
          <w:rStyle w:val="FootnoteReference"/>
        </w:rPr>
        <w:footnoteRef/>
      </w:r>
      <w:r>
        <w:t xml:space="preserve"> </w:t>
      </w:r>
      <w:r w:rsidRPr="00203C54">
        <w:rPr>
          <w:rStyle w:val="Style13ptBold"/>
        </w:rPr>
        <w:t>Pilkington ’16</w:t>
      </w:r>
      <w:r>
        <w:rPr>
          <w:rStyle w:val="Style13ptBold"/>
        </w:rPr>
        <w:t xml:space="preserve"> </w:t>
      </w:r>
      <w:r>
        <w:t>[E</w:t>
      </w:r>
      <w:r w:rsidRPr="00203C54">
        <w:t>d</w:t>
      </w:r>
      <w:r>
        <w:t>;</w:t>
      </w:r>
      <w:r w:rsidRPr="00203C54">
        <w:t xml:space="preserve"> December 12</w:t>
      </w:r>
      <w:r>
        <w:t xml:space="preserve">, </w:t>
      </w:r>
      <w:r w:rsidRPr="00203C54">
        <w:t>2016.</w:t>
      </w:r>
      <w:r>
        <w:t xml:space="preserve"> </w:t>
      </w:r>
      <w:r w:rsidRPr="00203C54">
        <w:t xml:space="preserve"> “Muslims to March on White House in Bid to Dismantle Discriminatory Registry.” </w:t>
      </w:r>
      <w:r w:rsidRPr="00203C54">
        <w:rPr>
          <w:i/>
          <w:iCs/>
        </w:rPr>
        <w:t>The Guardian</w:t>
      </w:r>
      <w:r>
        <w:t xml:space="preserve">. </w:t>
      </w:r>
      <w:r w:rsidRPr="00203C54">
        <w:t>https://www.theguardian.com/us-news/2016/dec/12/american-muslims-march-white-house-nseers</w:t>
      </w:r>
      <w:r>
        <w:t>; mgm]</w:t>
      </w:r>
    </w:p>
    <w:p w14:paraId="6550883A" w14:textId="77777777" w:rsidR="005036D7" w:rsidRDefault="005036D7" w:rsidP="005036D7"/>
  </w:footnote>
  <w:footnote w:id="12">
    <w:p w14:paraId="5D871526" w14:textId="77777777" w:rsidR="005036D7" w:rsidRDefault="005036D7" w:rsidP="005036D7">
      <w:r>
        <w:rPr>
          <w:rStyle w:val="FootnoteReference"/>
        </w:rPr>
        <w:footnoteRef/>
      </w:r>
      <w:r>
        <w:t xml:space="preserve"> </w:t>
      </w:r>
      <w:r w:rsidRPr="00203C54">
        <w:rPr>
          <w:rStyle w:val="Style13ptBold"/>
        </w:rPr>
        <w:t>Center for Constitutional Rights ’19</w:t>
      </w:r>
      <w:r>
        <w:t xml:space="preserve"> [</w:t>
      </w:r>
      <w:r w:rsidRPr="00203C54">
        <w:t>Last modified April 15, 2019</w:t>
      </w:r>
      <w:r>
        <w:t>.</w:t>
      </w:r>
      <w:r w:rsidRPr="00203C54">
        <w:t xml:space="preserve"> “National Security Entry-Exit Registration System (NSEERS) Freedom of Information Act (FOIA) Request.” Center for Constitutional Rights. https://ccrjustice.org/home/what-we-do/our-cases/national-security-entry-exit-registration-system-nseers-freedom</w:t>
      </w:r>
      <w:r>
        <w:t>; mgm]</w:t>
      </w:r>
    </w:p>
  </w:footnote>
  <w:footnote w:id="13">
    <w:p w14:paraId="22434B37" w14:textId="77777777" w:rsidR="005036D7" w:rsidRDefault="005036D7" w:rsidP="005036D7">
      <w:r>
        <w:rPr>
          <w:rStyle w:val="FootnoteReference"/>
        </w:rPr>
        <w:footnoteRef/>
      </w:r>
      <w:r>
        <w:t xml:space="preserve"> </w:t>
      </w:r>
      <w:r w:rsidRPr="00D5697A">
        <w:rPr>
          <w:rStyle w:val="Style13ptBold"/>
        </w:rPr>
        <w:t>Jamshidi ’25</w:t>
      </w:r>
      <w:r>
        <w:t xml:space="preserve"> [Maryam; (@MsJamshidi); </w:t>
      </w:r>
      <w:r w:rsidRPr="00D5697A">
        <w:t>January 21</w:t>
      </w:r>
      <w:r>
        <w:t xml:space="preserve">, 2025. </w:t>
      </w:r>
      <w:r w:rsidRPr="00D5697A">
        <w:t>Associate Professor of Law at the University of Colorado Law School.</w:t>
      </w:r>
      <w:r>
        <w:t xml:space="preserve"> “Trump has issued an Executive Order that revives his Muslim Ban but is also much much worse. Here’s a thread on key aspects of the new ban /1,” X; unrolled at Thread Reader. https://threadreaderapp.com/thread/1881766461997457607.html; mgm]</w:t>
      </w:r>
    </w:p>
  </w:footnote>
  <w:footnote w:id="14">
    <w:p w14:paraId="0AA952DA" w14:textId="77777777" w:rsidR="005036D7" w:rsidRDefault="005036D7" w:rsidP="005036D7">
      <w:r>
        <w:rPr>
          <w:rStyle w:val="FootnoteReference"/>
        </w:rPr>
        <w:footnoteRef/>
      </w:r>
      <w:r>
        <w:t xml:space="preserve"> </w:t>
      </w:r>
      <w:r w:rsidRPr="00BC7EC6">
        <w:rPr>
          <w:rStyle w:val="Style13ptBold"/>
        </w:rPr>
        <w:t>ICE &amp; EOIR ’25</w:t>
      </w:r>
      <w:r w:rsidRPr="00BC7EC6">
        <w:t xml:space="preserve"> </w:t>
      </w:r>
      <w:r>
        <w:t>[</w:t>
      </w:r>
      <w:r w:rsidRPr="00BC7EC6">
        <w:t>U.S. Immigration and Customs Enforcement and Executive Office for Immigration Review</w:t>
      </w:r>
      <w:r>
        <w:t xml:space="preserve">; </w:t>
      </w:r>
      <w:r w:rsidRPr="00BC7EC6">
        <w:t>June 27</w:t>
      </w:r>
      <w:r>
        <w:t>,</w:t>
      </w:r>
      <w:r w:rsidRPr="00BC7EC6">
        <w:t xml:space="preserve"> 2025. “Imposition and Collection of Civil Penalties for Certain Immigration-Related Violations.” Federal Register 90</w:t>
      </w:r>
      <w:r>
        <w:t xml:space="preserve">; </w:t>
      </w:r>
      <w:r w:rsidRPr="00BC7EC6">
        <w:t>27439–27459. https://www.federalregister.gov/d/2025-11965</w:t>
      </w:r>
      <w:r>
        <w:t>; mgm]</w:t>
      </w:r>
    </w:p>
  </w:footnote>
  <w:footnote w:id="15">
    <w:p w14:paraId="3D1258CC" w14:textId="77777777" w:rsidR="00130173" w:rsidRDefault="00130173" w:rsidP="00130173">
      <w:r>
        <w:rPr>
          <w:rStyle w:val="FootnoteReference"/>
        </w:rPr>
        <w:footnoteRef/>
      </w:r>
      <w:r>
        <w:t xml:space="preserve"> </w:t>
      </w:r>
      <w:r w:rsidRPr="00E84331">
        <w:rPr>
          <w:rStyle w:val="Style13ptBold"/>
        </w:rPr>
        <w:t>EEOC v. JBS USA, LLC, 481 F. Supp. 3d 1204 ’20</w:t>
      </w:r>
      <w:r>
        <w:rPr>
          <w:rStyle w:val="Style13ptBold"/>
        </w:rPr>
        <w:t xml:space="preserve"> </w:t>
      </w:r>
      <w:r>
        <w:t>[(</w:t>
      </w:r>
      <w:r w:rsidRPr="00E84331">
        <w:t>D. Colo. 2020), https://caselaw.findlaw.com/court/us-dis-crt-d-col/2083827.html</w:t>
      </w:r>
      <w:r>
        <w:t xml:space="preserve">; </w:t>
      </w:r>
      <w:r>
        <w:t>mgm]</w:t>
      </w:r>
    </w:p>
    <w:p w14:paraId="03E566E0" w14:textId="77777777" w:rsidR="00130173" w:rsidRPr="001279D2" w:rsidRDefault="00130173" w:rsidP="00130173">
      <w:pPr>
        <w:pStyle w:val="FootnoteText"/>
        <w:rPr>
          <w:sz w:val="22"/>
          <w:szCs w:val="22"/>
        </w:rPr>
      </w:pPr>
    </w:p>
  </w:footnote>
  <w:footnote w:id="16">
    <w:p w14:paraId="12A84DE9" w14:textId="77777777" w:rsidR="00130173" w:rsidRDefault="00130173" w:rsidP="00130173">
      <w:r w:rsidRPr="001279D2">
        <w:rPr>
          <w:rStyle w:val="FootnoteReference"/>
        </w:rPr>
        <w:footnoteRef/>
      </w:r>
      <w:r>
        <w:rPr>
          <w:rStyle w:val="Style13ptBold"/>
        </w:rPr>
        <w:t xml:space="preserve"> </w:t>
      </w:r>
      <w:r w:rsidRPr="007E1457">
        <w:rPr>
          <w:rStyle w:val="Style13ptBold"/>
        </w:rPr>
        <w:t>EEIC v. JBS USA, LLC, No. 1:10-cv-02103-PAB-KLM ’21</w:t>
      </w:r>
      <w:r w:rsidRPr="007E1457">
        <w:t xml:space="preserve"> </w:t>
      </w:r>
      <w:r>
        <w:t>[</w:t>
      </w:r>
      <w:r w:rsidRPr="007E1457">
        <w:t>(D. Colo. Jan. 25, 2021) (order denying EEOC’s second motion for partial reconsideration of Phase I findings), ECF No. 720</w:t>
      </w:r>
      <w:r>
        <w:t xml:space="preserve">. </w:t>
      </w:r>
      <w:r w:rsidRPr="007E1457">
        <w:t>https://www.govinfo.gov/content/pkg/USCOURTS-cod-1_10-cv-02103/pdf/USCOURTS-cod-1_10-cv-02103-53.pdf</w:t>
      </w:r>
      <w:r>
        <w:t xml:space="preserve">; </w:t>
      </w:r>
      <w:r>
        <w:t>mgm]</w:t>
      </w:r>
    </w:p>
    <w:p w14:paraId="5DC18F67" w14:textId="77777777" w:rsidR="00130173" w:rsidRPr="001279D2" w:rsidRDefault="00130173" w:rsidP="00130173">
      <w:pPr>
        <w:pStyle w:val="FootnoteText"/>
        <w:rPr>
          <w:sz w:val="22"/>
          <w:szCs w:val="22"/>
        </w:rPr>
      </w:pPr>
    </w:p>
  </w:footnote>
  <w:footnote w:id="17">
    <w:p w14:paraId="65A73F41" w14:textId="77777777" w:rsidR="00130173" w:rsidRDefault="00130173" w:rsidP="00130173">
      <w:pPr>
        <w:pStyle w:val="FootnoteText"/>
        <w:rPr>
          <w:sz w:val="22"/>
          <w:szCs w:val="22"/>
        </w:rPr>
      </w:pPr>
      <w:r w:rsidRPr="00ED6AE2">
        <w:rPr>
          <w:rStyle w:val="FootnoteReference"/>
          <w:sz w:val="22"/>
          <w:szCs w:val="22"/>
        </w:rPr>
        <w:footnoteRef/>
      </w:r>
      <w:r w:rsidRPr="00ED6AE2">
        <w:rPr>
          <w:sz w:val="22"/>
          <w:szCs w:val="22"/>
        </w:rPr>
        <w:t xml:space="preserve"> $5,500,000 ÷ ~300 = $18,333 gross; assuming wage-type payments, apply 22% federal supplemental withholding and 7.65% employee FICA plus 4.55% Colorado income tax ≈ 34.2% total, leaving ≈$12,060 net; ÷ 13 years (2008–2021) ≈ $928/year. Sources: U.S. Equal Employment Opportunity Commission, “JBS Swift to Pay up to $5.5 Million to Settle EEOC Race and Religious Discrimination Claim at Greeley Plant,” news release, June 9, 2021, https://content.govdelivery.com/accounts/USEEOC/bulletins/2e33e23 ; Internal Revenue Service, Publication 15 (Circular E), Employer’s Tax Guide (2021), 19–20 (22% supplemental wage rate) &amp; 24–25 (FICA 6.2% and 1.45%), https://www.irs.gov/pub/irs-prior/p15--2021.pdf ; Colorado Legislative Council Staff, “Proposition 121: State Income Tax Rate Reduction,” 2022 State Ballot Information Booklet (Blue Book), 2 (noting the state’s 4.55% flat rate before Prop. 121), https://leg.colorado.gov/sites/default/files/images/2021-2022_31vbb.pdf</w:t>
      </w:r>
    </w:p>
    <w:p w14:paraId="5C327C79" w14:textId="77777777" w:rsidR="00130173" w:rsidRPr="00ED6AE2" w:rsidRDefault="00130173" w:rsidP="00130173">
      <w:pPr>
        <w:pStyle w:val="FootnoteText"/>
        <w:rPr>
          <w:sz w:val="22"/>
          <w:szCs w:val="22"/>
        </w:rPr>
      </w:pPr>
    </w:p>
  </w:footnote>
  <w:footnote w:id="18">
    <w:p w14:paraId="17DE2253" w14:textId="77777777" w:rsidR="00130173" w:rsidRDefault="00130173" w:rsidP="00130173">
      <w:pPr>
        <w:pStyle w:val="FootnoteText"/>
        <w:rPr>
          <w:sz w:val="22"/>
          <w:szCs w:val="22"/>
        </w:rPr>
      </w:pPr>
      <w:r>
        <w:rPr>
          <w:rStyle w:val="FootnoteReference"/>
        </w:rPr>
        <w:footnoteRef/>
      </w:r>
      <w:r>
        <w:t xml:space="preserve"> </w:t>
      </w:r>
      <w:r w:rsidRPr="00CD07DA">
        <w:rPr>
          <w:rStyle w:val="Style13ptBold"/>
        </w:rPr>
        <w:t>CAIR ’08</w:t>
      </w:r>
      <w:r>
        <w:t xml:space="preserve"> </w:t>
      </w:r>
      <w:r w:rsidRPr="00CD07DA">
        <w:rPr>
          <w:sz w:val="22"/>
          <w:szCs w:val="22"/>
        </w:rPr>
        <w:t xml:space="preserve">[CAIR-Chicago; September 17, 2008. “Muslims, Neb. Plant Agree but Fired Greeley Workers Face Hurdle in Prayer Dispute.”. https://www.cairchicago.org/blog/blog/2008/09/muslims-neb-plant-agree-but-fired-greeley-workers-face-hurdle-in-prayer-dispute; </w:t>
      </w:r>
      <w:r w:rsidRPr="00CD07DA">
        <w:rPr>
          <w:sz w:val="22"/>
          <w:szCs w:val="22"/>
        </w:rPr>
        <w:t>mgm]</w:t>
      </w:r>
    </w:p>
    <w:p w14:paraId="3FD78100" w14:textId="77777777" w:rsidR="00130173" w:rsidRDefault="00130173" w:rsidP="00130173">
      <w:pPr>
        <w:pStyle w:val="FootnoteText"/>
      </w:pPr>
    </w:p>
  </w:footnote>
  <w:footnote w:id="19">
    <w:p w14:paraId="497CB557" w14:textId="77777777" w:rsidR="00130173" w:rsidRDefault="00130173" w:rsidP="00130173">
      <w:pPr>
        <w:pStyle w:val="FootnoteText"/>
        <w:rPr>
          <w:sz w:val="22"/>
          <w:szCs w:val="22"/>
        </w:rPr>
      </w:pPr>
      <w:r>
        <w:rPr>
          <w:rStyle w:val="FootnoteReference"/>
        </w:rPr>
        <w:footnoteRef/>
      </w:r>
      <w:r>
        <w:t xml:space="preserve"> </w:t>
      </w:r>
      <w:r w:rsidRPr="000352E9">
        <w:rPr>
          <w:rStyle w:val="Style13ptBold"/>
        </w:rPr>
        <w:t>Swift &amp; UFCW ’21</w:t>
      </w:r>
      <w:r>
        <w:rPr>
          <w:rStyle w:val="Style13ptBold"/>
        </w:rPr>
        <w:t xml:space="preserve"> </w:t>
      </w:r>
      <w:r>
        <w:t>[</w:t>
      </w:r>
      <w:r w:rsidRPr="00691DBF">
        <w:rPr>
          <w:sz w:val="22"/>
          <w:szCs w:val="22"/>
        </w:rPr>
        <w:t xml:space="preserve">Swift Beef Company, and United Food and Commercial Workers, Local No. 7. Agreement Between Swift Beef Company and United Food and Commercial Workers, Local No. 7: 2021–2025 Contract (Greeley, CO). Term July 19, 2021–July 21, 2025. PDF. Accessed August 27, 2025. https://static1.squarespace.com/static/650080058b1af25b1e082538/t/65a06ef3257622247c5b8046/1705012980800/JBS+2021.2025.pdf; </w:t>
      </w:r>
      <w:r w:rsidRPr="00691DBF">
        <w:rPr>
          <w:sz w:val="22"/>
          <w:szCs w:val="22"/>
        </w:rPr>
        <w:t>mgm]</w:t>
      </w:r>
    </w:p>
    <w:p w14:paraId="5045AA5D" w14:textId="77777777" w:rsidR="00130173" w:rsidRDefault="00130173" w:rsidP="00130173">
      <w:pPr>
        <w:pStyle w:val="FootnoteText"/>
      </w:pPr>
    </w:p>
  </w:footnote>
  <w:footnote w:id="20">
    <w:p w14:paraId="1BA590DF" w14:textId="77777777" w:rsidR="00130173" w:rsidRDefault="00130173" w:rsidP="00130173">
      <w:r>
        <w:rPr>
          <w:rStyle w:val="FootnoteReference"/>
        </w:rPr>
        <w:footnoteRef/>
      </w:r>
      <w:r>
        <w:t xml:space="preserve"> </w:t>
      </w:r>
      <w:r w:rsidRPr="00C75301">
        <w:rPr>
          <w:rStyle w:val="Style13ptBold"/>
        </w:rPr>
        <w:t>Rana ’11</w:t>
      </w:r>
      <w:r>
        <w:rPr>
          <w:rStyle w:val="Style13ptBold"/>
          <w:b w:val="0"/>
          <w:bCs w:val="0"/>
          <w:sz w:val="22"/>
        </w:rPr>
        <w:t xml:space="preserve"> [</w:t>
      </w:r>
      <w:r w:rsidRPr="009D2755">
        <w:rPr>
          <w:rStyle w:val="Style13ptBold"/>
          <w:b w:val="0"/>
          <w:bCs w:val="0"/>
          <w:sz w:val="22"/>
        </w:rPr>
        <w:t>Junaid</w:t>
      </w:r>
      <w:r>
        <w:rPr>
          <w:rStyle w:val="Style13ptBold"/>
          <w:b w:val="0"/>
          <w:bCs w:val="0"/>
          <w:sz w:val="22"/>
        </w:rPr>
        <w:t xml:space="preserve">; </w:t>
      </w:r>
      <w:r w:rsidRPr="00EF17BD">
        <w:rPr>
          <w:rStyle w:val="Style13ptBold"/>
          <w:b w:val="0"/>
          <w:bCs w:val="0"/>
          <w:sz w:val="22"/>
        </w:rPr>
        <w:t>Department Head of Asian American Studies and Associate Professor of Asian American Studies,</w:t>
      </w:r>
      <w:r>
        <w:rPr>
          <w:rStyle w:val="Style13ptBold"/>
          <w:b w:val="0"/>
          <w:bCs w:val="0"/>
          <w:sz w:val="22"/>
        </w:rPr>
        <w:t xml:space="preserve"> </w:t>
      </w:r>
      <w:r w:rsidRPr="00EF17BD">
        <w:rPr>
          <w:rStyle w:val="Style13ptBold"/>
          <w:b w:val="0"/>
          <w:bCs w:val="0"/>
          <w:sz w:val="22"/>
        </w:rPr>
        <w:t>Anthropology, Criticism and Interpretive Theory</w:t>
      </w:r>
      <w:r>
        <w:rPr>
          <w:rStyle w:val="Style13ptBold"/>
          <w:b w:val="0"/>
          <w:bCs w:val="0"/>
          <w:sz w:val="22"/>
        </w:rPr>
        <w:t xml:space="preserve">, and </w:t>
      </w:r>
      <w:r w:rsidRPr="00EF17BD">
        <w:rPr>
          <w:rStyle w:val="Style13ptBold"/>
          <w:b w:val="0"/>
          <w:bCs w:val="0"/>
          <w:sz w:val="22"/>
        </w:rPr>
        <w:t xml:space="preserve">South Asian and Middle Eastern Studies </w:t>
      </w:r>
      <w:r>
        <w:rPr>
          <w:rStyle w:val="Style13ptBold"/>
          <w:b w:val="0"/>
          <w:bCs w:val="0"/>
          <w:sz w:val="22"/>
        </w:rPr>
        <w:t xml:space="preserve">@ UIUC, </w:t>
      </w:r>
      <w:r w:rsidRPr="00EF17BD">
        <w:rPr>
          <w:rStyle w:val="Style13ptBold"/>
          <w:b w:val="0"/>
          <w:bCs w:val="0"/>
          <w:sz w:val="22"/>
        </w:rPr>
        <w:t>PhD</w:t>
      </w:r>
      <w:r>
        <w:rPr>
          <w:rStyle w:val="Style13ptBold"/>
          <w:b w:val="0"/>
          <w:bCs w:val="0"/>
          <w:sz w:val="22"/>
        </w:rPr>
        <w:t xml:space="preserve"> in </w:t>
      </w:r>
      <w:r w:rsidRPr="00EF17BD">
        <w:rPr>
          <w:rStyle w:val="Style13ptBold"/>
          <w:b w:val="0"/>
          <w:bCs w:val="0"/>
          <w:sz w:val="22"/>
        </w:rPr>
        <w:t>Social Anthropology</w:t>
      </w:r>
      <w:r>
        <w:rPr>
          <w:rStyle w:val="Style13ptBold"/>
          <w:b w:val="0"/>
          <w:bCs w:val="0"/>
          <w:sz w:val="22"/>
        </w:rPr>
        <w:t xml:space="preserve">; </w:t>
      </w:r>
      <w:r w:rsidRPr="00EF17BD">
        <w:rPr>
          <w:rStyle w:val="Style13ptBold"/>
          <w:b w:val="0"/>
          <w:bCs w:val="0"/>
          <w:i/>
          <w:iCs/>
          <w:sz w:val="22"/>
        </w:rPr>
        <w:t>Terrifying Muslims: Race and Labor in the South Asian Diaspora</w:t>
      </w:r>
      <w:r w:rsidRPr="009D2755">
        <w:rPr>
          <w:rStyle w:val="Style13ptBold"/>
          <w:b w:val="0"/>
          <w:bCs w:val="0"/>
          <w:sz w:val="22"/>
        </w:rPr>
        <w:t>. Duke University Press, 2011</w:t>
      </w:r>
      <w:r>
        <w:rPr>
          <w:rStyle w:val="Style13ptBold"/>
          <w:b w:val="0"/>
          <w:bCs w:val="0"/>
          <w:sz w:val="22"/>
        </w:rPr>
        <w:t xml:space="preserve">; </w:t>
      </w:r>
      <w:r>
        <w:rPr>
          <w:rStyle w:val="Style13ptBold"/>
          <w:b w:val="0"/>
          <w:bCs w:val="0"/>
          <w:sz w:val="22"/>
        </w:rPr>
        <w:t>mgm]</w:t>
      </w:r>
    </w:p>
  </w:footnote>
  <w:footnote w:id="21">
    <w:p w14:paraId="39B381BF" w14:textId="77777777" w:rsidR="00130173" w:rsidRDefault="00130173" w:rsidP="00130173">
      <w:pPr>
        <w:pStyle w:val="FootnoteText"/>
        <w:rPr>
          <w:sz w:val="22"/>
          <w:szCs w:val="22"/>
        </w:rPr>
      </w:pPr>
      <w:r>
        <w:rPr>
          <w:rStyle w:val="FootnoteReference"/>
        </w:rPr>
        <w:footnoteRef/>
      </w:r>
      <w:r>
        <w:t xml:space="preserve"> </w:t>
      </w:r>
      <w:r w:rsidRPr="00ED6AE2">
        <w:rPr>
          <w:rStyle w:val="Style13ptBold"/>
        </w:rPr>
        <w:t>ACLU ’04</w:t>
      </w:r>
      <w:r>
        <w:rPr>
          <w:sz w:val="22"/>
          <w:szCs w:val="22"/>
        </w:rPr>
        <w:t xml:space="preserve"> </w:t>
      </w:r>
      <w:r w:rsidRPr="00ED6AE2">
        <w:rPr>
          <w:sz w:val="22"/>
          <w:szCs w:val="22"/>
        </w:rPr>
        <w:t xml:space="preserve">[American Civil Liberties Union; 2004. </w:t>
      </w:r>
      <w:r w:rsidRPr="00ED6AE2">
        <w:rPr>
          <w:i/>
          <w:iCs/>
          <w:sz w:val="22"/>
          <w:szCs w:val="22"/>
        </w:rPr>
        <w:t>America’s Disappeared: Seeking International Justice for Immigrants Detained After September 11</w:t>
      </w:r>
      <w:r w:rsidRPr="00ED6AE2">
        <w:rPr>
          <w:sz w:val="22"/>
          <w:szCs w:val="22"/>
        </w:rPr>
        <w:t xml:space="preserve">. New York: American Civil Liberties Union. https://assets.aclu.org/live/uploads/document/un_report.pdf; </w:t>
      </w:r>
      <w:r w:rsidRPr="00ED6AE2">
        <w:rPr>
          <w:sz w:val="22"/>
          <w:szCs w:val="22"/>
        </w:rPr>
        <w:t>mgm</w:t>
      </w:r>
    </w:p>
    <w:p w14:paraId="368541D9" w14:textId="77777777" w:rsidR="00130173" w:rsidRDefault="00130173" w:rsidP="00130173">
      <w:pPr>
        <w:pStyle w:val="FootnoteText"/>
      </w:pPr>
    </w:p>
  </w:footnote>
  <w:footnote w:id="22">
    <w:p w14:paraId="313BE3EC" w14:textId="77777777" w:rsidR="00130173" w:rsidRDefault="00130173" w:rsidP="00130173">
      <w:pPr>
        <w:pStyle w:val="EndnoteText"/>
        <w:rPr>
          <w:sz w:val="22"/>
          <w:szCs w:val="22"/>
        </w:rPr>
      </w:pPr>
      <w:r>
        <w:rPr>
          <w:rStyle w:val="FootnoteReference"/>
        </w:rPr>
        <w:footnoteRef/>
      </w:r>
      <w:r>
        <w:rPr>
          <w:sz w:val="22"/>
          <w:szCs w:val="22"/>
        </w:rPr>
        <w:t xml:space="preserve"> Ibid.</w:t>
      </w:r>
    </w:p>
    <w:p w14:paraId="61A39027" w14:textId="77777777" w:rsidR="00130173" w:rsidRPr="002052FB" w:rsidRDefault="00130173" w:rsidP="00130173">
      <w:pPr>
        <w:pStyle w:val="EndnoteText"/>
        <w:rPr>
          <w:sz w:val="22"/>
          <w:szCs w:val="22"/>
        </w:rPr>
      </w:pPr>
    </w:p>
  </w:footnote>
  <w:footnote w:id="23">
    <w:p w14:paraId="5ADE0394" w14:textId="77777777" w:rsidR="00130173" w:rsidRDefault="00130173" w:rsidP="00130173">
      <w:pPr>
        <w:rPr>
          <w:rStyle w:val="Style13ptBold"/>
          <w:b w:val="0"/>
          <w:bCs w:val="0"/>
          <w:sz w:val="22"/>
        </w:rPr>
      </w:pPr>
      <w:r>
        <w:rPr>
          <w:rStyle w:val="FootnoteReference"/>
        </w:rPr>
        <w:footnoteRef/>
      </w:r>
      <w:r>
        <w:t xml:space="preserve"> </w:t>
      </w:r>
      <w:r w:rsidRPr="00C75301">
        <w:rPr>
          <w:rStyle w:val="Style13ptBold"/>
        </w:rPr>
        <w:t>Rana ’11</w:t>
      </w:r>
      <w:r>
        <w:rPr>
          <w:rStyle w:val="Style13ptBold"/>
          <w:b w:val="0"/>
          <w:bCs w:val="0"/>
          <w:sz w:val="22"/>
        </w:rPr>
        <w:t xml:space="preserve"> [</w:t>
      </w:r>
      <w:r w:rsidRPr="009D2755">
        <w:rPr>
          <w:rStyle w:val="Style13ptBold"/>
          <w:b w:val="0"/>
          <w:bCs w:val="0"/>
          <w:sz w:val="22"/>
        </w:rPr>
        <w:t>Junaid</w:t>
      </w:r>
      <w:r>
        <w:rPr>
          <w:rStyle w:val="Style13ptBold"/>
          <w:b w:val="0"/>
          <w:bCs w:val="0"/>
          <w:sz w:val="22"/>
        </w:rPr>
        <w:t xml:space="preserve">; </w:t>
      </w:r>
      <w:r w:rsidRPr="00EF17BD">
        <w:rPr>
          <w:rStyle w:val="Style13ptBold"/>
          <w:b w:val="0"/>
          <w:bCs w:val="0"/>
          <w:sz w:val="22"/>
        </w:rPr>
        <w:t>Department Head of Asian American Studies and Associate Professor of Asian American Studies,</w:t>
      </w:r>
      <w:r>
        <w:rPr>
          <w:rStyle w:val="Style13ptBold"/>
          <w:b w:val="0"/>
          <w:bCs w:val="0"/>
          <w:sz w:val="22"/>
        </w:rPr>
        <w:t xml:space="preserve"> </w:t>
      </w:r>
      <w:r w:rsidRPr="00EF17BD">
        <w:rPr>
          <w:rStyle w:val="Style13ptBold"/>
          <w:b w:val="0"/>
          <w:bCs w:val="0"/>
          <w:sz w:val="22"/>
        </w:rPr>
        <w:t>Anthropology, Criticism and Interpretive Theory</w:t>
      </w:r>
      <w:r>
        <w:rPr>
          <w:rStyle w:val="Style13ptBold"/>
          <w:b w:val="0"/>
          <w:bCs w:val="0"/>
          <w:sz w:val="22"/>
        </w:rPr>
        <w:t xml:space="preserve">, and </w:t>
      </w:r>
      <w:r w:rsidRPr="00EF17BD">
        <w:rPr>
          <w:rStyle w:val="Style13ptBold"/>
          <w:b w:val="0"/>
          <w:bCs w:val="0"/>
          <w:sz w:val="22"/>
        </w:rPr>
        <w:t xml:space="preserve">South Asian and Middle Eastern Studies </w:t>
      </w:r>
      <w:r>
        <w:rPr>
          <w:rStyle w:val="Style13ptBold"/>
          <w:b w:val="0"/>
          <w:bCs w:val="0"/>
          <w:sz w:val="22"/>
        </w:rPr>
        <w:t xml:space="preserve">@ UIUC, </w:t>
      </w:r>
      <w:r w:rsidRPr="00EF17BD">
        <w:rPr>
          <w:rStyle w:val="Style13ptBold"/>
          <w:b w:val="0"/>
          <w:bCs w:val="0"/>
          <w:sz w:val="22"/>
        </w:rPr>
        <w:t>PhD</w:t>
      </w:r>
      <w:r>
        <w:rPr>
          <w:rStyle w:val="Style13ptBold"/>
          <w:b w:val="0"/>
          <w:bCs w:val="0"/>
          <w:sz w:val="22"/>
        </w:rPr>
        <w:t xml:space="preserve"> in </w:t>
      </w:r>
      <w:r w:rsidRPr="00EF17BD">
        <w:rPr>
          <w:rStyle w:val="Style13ptBold"/>
          <w:b w:val="0"/>
          <w:bCs w:val="0"/>
          <w:sz w:val="22"/>
        </w:rPr>
        <w:t>Social Anthropology</w:t>
      </w:r>
      <w:r>
        <w:rPr>
          <w:rStyle w:val="Style13ptBold"/>
          <w:b w:val="0"/>
          <w:bCs w:val="0"/>
          <w:sz w:val="22"/>
        </w:rPr>
        <w:t xml:space="preserve">; </w:t>
      </w:r>
      <w:r w:rsidRPr="00EF17BD">
        <w:rPr>
          <w:rStyle w:val="Style13ptBold"/>
          <w:b w:val="0"/>
          <w:bCs w:val="0"/>
          <w:i/>
          <w:iCs/>
          <w:sz w:val="22"/>
        </w:rPr>
        <w:t>Terrifying Muslims: Race and Labor in the South Asian Diaspora</w:t>
      </w:r>
      <w:r w:rsidRPr="009D2755">
        <w:rPr>
          <w:rStyle w:val="Style13ptBold"/>
          <w:b w:val="0"/>
          <w:bCs w:val="0"/>
          <w:sz w:val="22"/>
        </w:rPr>
        <w:t>. Duke University Press, 2011</w:t>
      </w:r>
      <w:r>
        <w:rPr>
          <w:rStyle w:val="Style13ptBold"/>
          <w:b w:val="0"/>
          <w:bCs w:val="0"/>
          <w:sz w:val="22"/>
        </w:rPr>
        <w:t xml:space="preserve">; </w:t>
      </w:r>
      <w:r>
        <w:rPr>
          <w:rStyle w:val="Style13ptBold"/>
          <w:b w:val="0"/>
          <w:bCs w:val="0"/>
          <w:sz w:val="22"/>
        </w:rPr>
        <w:t>mgm]</w:t>
      </w:r>
    </w:p>
    <w:p w14:paraId="4EA75176" w14:textId="77777777" w:rsidR="00203C54" w:rsidRDefault="00203C54" w:rsidP="0013017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729BE"/>
    <w:multiLevelType w:val="hybridMultilevel"/>
    <w:tmpl w:val="AF481132"/>
    <w:lvl w:ilvl="0" w:tplc="3F7A9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22E8E"/>
    <w:multiLevelType w:val="hybridMultilevel"/>
    <w:tmpl w:val="E298678E"/>
    <w:lvl w:ilvl="0" w:tplc="139ED7F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51B95"/>
    <w:multiLevelType w:val="hybridMultilevel"/>
    <w:tmpl w:val="15C2F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75EA6"/>
    <w:multiLevelType w:val="hybridMultilevel"/>
    <w:tmpl w:val="336AD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BC007A"/>
    <w:multiLevelType w:val="hybridMultilevel"/>
    <w:tmpl w:val="D4CE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1148EC"/>
    <w:multiLevelType w:val="hybridMultilevel"/>
    <w:tmpl w:val="73029182"/>
    <w:lvl w:ilvl="0" w:tplc="9BA44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FC61E8"/>
    <w:multiLevelType w:val="hybridMultilevel"/>
    <w:tmpl w:val="BF7C78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CF36A5"/>
    <w:multiLevelType w:val="hybridMultilevel"/>
    <w:tmpl w:val="60A27B62"/>
    <w:lvl w:ilvl="0" w:tplc="4086E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892F19"/>
    <w:multiLevelType w:val="hybridMultilevel"/>
    <w:tmpl w:val="9EB8A176"/>
    <w:lvl w:ilvl="0" w:tplc="85487B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E11A41"/>
    <w:multiLevelType w:val="hybridMultilevel"/>
    <w:tmpl w:val="C3367398"/>
    <w:lvl w:ilvl="0" w:tplc="9850D57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685551">
    <w:abstractNumId w:val="18"/>
  </w:num>
  <w:num w:numId="2" w16cid:durableId="1008413133">
    <w:abstractNumId w:val="20"/>
  </w:num>
  <w:num w:numId="3" w16cid:durableId="983200783">
    <w:abstractNumId w:val="19"/>
  </w:num>
  <w:num w:numId="4" w16cid:durableId="1679576289">
    <w:abstractNumId w:val="15"/>
  </w:num>
  <w:num w:numId="5" w16cid:durableId="1720205173">
    <w:abstractNumId w:val="16"/>
  </w:num>
  <w:num w:numId="6" w16cid:durableId="1663699747">
    <w:abstractNumId w:val="21"/>
  </w:num>
  <w:num w:numId="7" w16cid:durableId="1293054396">
    <w:abstractNumId w:val="9"/>
  </w:num>
  <w:num w:numId="8" w16cid:durableId="151533629">
    <w:abstractNumId w:val="7"/>
  </w:num>
  <w:num w:numId="9" w16cid:durableId="224070870">
    <w:abstractNumId w:val="6"/>
  </w:num>
  <w:num w:numId="10" w16cid:durableId="1159148864">
    <w:abstractNumId w:val="5"/>
  </w:num>
  <w:num w:numId="11" w16cid:durableId="1886210263">
    <w:abstractNumId w:val="4"/>
  </w:num>
  <w:num w:numId="12" w16cid:durableId="1991591511">
    <w:abstractNumId w:val="8"/>
  </w:num>
  <w:num w:numId="13" w16cid:durableId="1707674720">
    <w:abstractNumId w:val="3"/>
  </w:num>
  <w:num w:numId="14" w16cid:durableId="1452867879">
    <w:abstractNumId w:val="2"/>
  </w:num>
  <w:num w:numId="15" w16cid:durableId="151991857">
    <w:abstractNumId w:val="1"/>
  </w:num>
  <w:num w:numId="16" w16cid:durableId="1080713935">
    <w:abstractNumId w:val="0"/>
  </w:num>
  <w:num w:numId="17" w16cid:durableId="108205187">
    <w:abstractNumId w:val="14"/>
  </w:num>
  <w:num w:numId="18" w16cid:durableId="1248348538">
    <w:abstractNumId w:val="12"/>
  </w:num>
  <w:num w:numId="19" w16cid:durableId="649939833">
    <w:abstractNumId w:val="11"/>
  </w:num>
  <w:num w:numId="20" w16cid:durableId="2129471122">
    <w:abstractNumId w:val="13"/>
  </w:num>
  <w:num w:numId="21" w16cid:durableId="1361928486">
    <w:abstractNumId w:val="10"/>
  </w:num>
  <w:num w:numId="22" w16cid:durableId="1284113693">
    <w:abstractNumId w:val="22"/>
  </w:num>
  <w:num w:numId="23" w16cid:durableId="475873754">
    <w:abstractNumId w:val="23"/>
  </w:num>
  <w:num w:numId="24" w16cid:durableId="1394695082">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321688408"/>
    <w:docVar w:name="VerbatimVersion" w:val="6.0.0"/>
    <w:docVar w:name="WordVersion" w:val="16.0"/>
  </w:docVars>
  <w:rsids>
    <w:rsidRoot w:val="00397041"/>
    <w:rsid w:val="00001C7E"/>
    <w:rsid w:val="0000253F"/>
    <w:rsid w:val="0000487C"/>
    <w:rsid w:val="00011FEF"/>
    <w:rsid w:val="00012D7D"/>
    <w:rsid w:val="00013C8B"/>
    <w:rsid w:val="000236E3"/>
    <w:rsid w:val="00023AEF"/>
    <w:rsid w:val="000250CA"/>
    <w:rsid w:val="00032119"/>
    <w:rsid w:val="000352E9"/>
    <w:rsid w:val="000427BD"/>
    <w:rsid w:val="00043C82"/>
    <w:rsid w:val="00050713"/>
    <w:rsid w:val="00053D0F"/>
    <w:rsid w:val="00056966"/>
    <w:rsid w:val="0005788D"/>
    <w:rsid w:val="000615B0"/>
    <w:rsid w:val="00063921"/>
    <w:rsid w:val="000657E9"/>
    <w:rsid w:val="00066D2C"/>
    <w:rsid w:val="00070BCC"/>
    <w:rsid w:val="0007328F"/>
    <w:rsid w:val="00074F1E"/>
    <w:rsid w:val="0007573B"/>
    <w:rsid w:val="0007578B"/>
    <w:rsid w:val="0007692C"/>
    <w:rsid w:val="00076EA7"/>
    <w:rsid w:val="00080E37"/>
    <w:rsid w:val="00080F27"/>
    <w:rsid w:val="000825A0"/>
    <w:rsid w:val="000912B1"/>
    <w:rsid w:val="0009194E"/>
    <w:rsid w:val="00093AB9"/>
    <w:rsid w:val="00094797"/>
    <w:rsid w:val="00094DF4"/>
    <w:rsid w:val="00095C7E"/>
    <w:rsid w:val="000961CD"/>
    <w:rsid w:val="000A0198"/>
    <w:rsid w:val="000A0585"/>
    <w:rsid w:val="000A0A5C"/>
    <w:rsid w:val="000A218A"/>
    <w:rsid w:val="000A239C"/>
    <w:rsid w:val="000A4AE6"/>
    <w:rsid w:val="000A5EE1"/>
    <w:rsid w:val="000B3425"/>
    <w:rsid w:val="000B5FBB"/>
    <w:rsid w:val="000B67B7"/>
    <w:rsid w:val="000B6974"/>
    <w:rsid w:val="000B6B3E"/>
    <w:rsid w:val="000B71A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C02"/>
    <w:rsid w:val="00127061"/>
    <w:rsid w:val="001279D2"/>
    <w:rsid w:val="00130173"/>
    <w:rsid w:val="00131B53"/>
    <w:rsid w:val="001327C1"/>
    <w:rsid w:val="001329A3"/>
    <w:rsid w:val="00134120"/>
    <w:rsid w:val="001356C8"/>
    <w:rsid w:val="00136813"/>
    <w:rsid w:val="0013682F"/>
    <w:rsid w:val="001378C8"/>
    <w:rsid w:val="00140A6B"/>
    <w:rsid w:val="00142292"/>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188"/>
    <w:rsid w:val="00186B65"/>
    <w:rsid w:val="00190CDA"/>
    <w:rsid w:val="00196816"/>
    <w:rsid w:val="0019779A"/>
    <w:rsid w:val="001977CD"/>
    <w:rsid w:val="0019782C"/>
    <w:rsid w:val="001A031B"/>
    <w:rsid w:val="001A07A2"/>
    <w:rsid w:val="001A1422"/>
    <w:rsid w:val="001A3079"/>
    <w:rsid w:val="001A4D9A"/>
    <w:rsid w:val="001A6960"/>
    <w:rsid w:val="001B1595"/>
    <w:rsid w:val="001B1762"/>
    <w:rsid w:val="001B18CF"/>
    <w:rsid w:val="001B2C27"/>
    <w:rsid w:val="001C0A69"/>
    <w:rsid w:val="001C48D7"/>
    <w:rsid w:val="001C5625"/>
    <w:rsid w:val="001D1994"/>
    <w:rsid w:val="001D48AD"/>
    <w:rsid w:val="001D6D5C"/>
    <w:rsid w:val="001D7A6D"/>
    <w:rsid w:val="001E4A64"/>
    <w:rsid w:val="001E61F5"/>
    <w:rsid w:val="001F0C01"/>
    <w:rsid w:val="001F1F4D"/>
    <w:rsid w:val="001F44C2"/>
    <w:rsid w:val="002005AF"/>
    <w:rsid w:val="00200C1A"/>
    <w:rsid w:val="00203C54"/>
    <w:rsid w:val="002052E3"/>
    <w:rsid w:val="002052FB"/>
    <w:rsid w:val="002055A4"/>
    <w:rsid w:val="00210DC2"/>
    <w:rsid w:val="002110D6"/>
    <w:rsid w:val="0021319B"/>
    <w:rsid w:val="002152F9"/>
    <w:rsid w:val="0021530A"/>
    <w:rsid w:val="002212A9"/>
    <w:rsid w:val="002234FB"/>
    <w:rsid w:val="00225437"/>
    <w:rsid w:val="002263A1"/>
    <w:rsid w:val="00232746"/>
    <w:rsid w:val="00232E47"/>
    <w:rsid w:val="00236707"/>
    <w:rsid w:val="00241116"/>
    <w:rsid w:val="002413B8"/>
    <w:rsid w:val="0024328E"/>
    <w:rsid w:val="00247D5F"/>
    <w:rsid w:val="002508CB"/>
    <w:rsid w:val="002514A7"/>
    <w:rsid w:val="00253733"/>
    <w:rsid w:val="00256AC0"/>
    <w:rsid w:val="002573AF"/>
    <w:rsid w:val="00263CC5"/>
    <w:rsid w:val="00271866"/>
    <w:rsid w:val="00274590"/>
    <w:rsid w:val="00276E12"/>
    <w:rsid w:val="00277BB1"/>
    <w:rsid w:val="00281B05"/>
    <w:rsid w:val="00282932"/>
    <w:rsid w:val="00282FFC"/>
    <w:rsid w:val="002878D0"/>
    <w:rsid w:val="00290F1B"/>
    <w:rsid w:val="00291C09"/>
    <w:rsid w:val="002A3018"/>
    <w:rsid w:val="002A34B6"/>
    <w:rsid w:val="002A4DA5"/>
    <w:rsid w:val="002A57B1"/>
    <w:rsid w:val="002B2116"/>
    <w:rsid w:val="002B236F"/>
    <w:rsid w:val="002B3050"/>
    <w:rsid w:val="002B5F0C"/>
    <w:rsid w:val="002C0731"/>
    <w:rsid w:val="002C0B33"/>
    <w:rsid w:val="002C30D9"/>
    <w:rsid w:val="002C4E26"/>
    <w:rsid w:val="002C6C7D"/>
    <w:rsid w:val="002C769C"/>
    <w:rsid w:val="002D2594"/>
    <w:rsid w:val="002D3647"/>
    <w:rsid w:val="002D418C"/>
    <w:rsid w:val="002D55D6"/>
    <w:rsid w:val="002E017A"/>
    <w:rsid w:val="002E461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77"/>
    <w:rsid w:val="00333A69"/>
    <w:rsid w:val="003352D6"/>
    <w:rsid w:val="00341782"/>
    <w:rsid w:val="00343356"/>
    <w:rsid w:val="00344ECE"/>
    <w:rsid w:val="00345BF2"/>
    <w:rsid w:val="00347131"/>
    <w:rsid w:val="003479B5"/>
    <w:rsid w:val="003500B6"/>
    <w:rsid w:val="00352622"/>
    <w:rsid w:val="00355B45"/>
    <w:rsid w:val="00361E66"/>
    <w:rsid w:val="00361FA0"/>
    <w:rsid w:val="00365BA7"/>
    <w:rsid w:val="003662DB"/>
    <w:rsid w:val="00367D96"/>
    <w:rsid w:val="003706D8"/>
    <w:rsid w:val="00373B7F"/>
    <w:rsid w:val="003753F6"/>
    <w:rsid w:val="0037647A"/>
    <w:rsid w:val="003779C8"/>
    <w:rsid w:val="00382DF7"/>
    <w:rsid w:val="00384589"/>
    <w:rsid w:val="0039157C"/>
    <w:rsid w:val="00392D93"/>
    <w:rsid w:val="00393EF2"/>
    <w:rsid w:val="00394F71"/>
    <w:rsid w:val="00396D52"/>
    <w:rsid w:val="00397041"/>
    <w:rsid w:val="003A46B4"/>
    <w:rsid w:val="003A5CE8"/>
    <w:rsid w:val="003A698D"/>
    <w:rsid w:val="003A6DB0"/>
    <w:rsid w:val="003B17B3"/>
    <w:rsid w:val="003B36CE"/>
    <w:rsid w:val="003B4705"/>
    <w:rsid w:val="003B4F86"/>
    <w:rsid w:val="003B734D"/>
    <w:rsid w:val="003C177C"/>
    <w:rsid w:val="003C251E"/>
    <w:rsid w:val="003C315A"/>
    <w:rsid w:val="003C3CCA"/>
    <w:rsid w:val="003C41E4"/>
    <w:rsid w:val="003C6CA9"/>
    <w:rsid w:val="003D3B44"/>
    <w:rsid w:val="003D4150"/>
    <w:rsid w:val="003D5367"/>
    <w:rsid w:val="003D684F"/>
    <w:rsid w:val="003E0D31"/>
    <w:rsid w:val="003F3920"/>
    <w:rsid w:val="003F4D5F"/>
    <w:rsid w:val="003F5CCD"/>
    <w:rsid w:val="00405AD7"/>
    <w:rsid w:val="004061B1"/>
    <w:rsid w:val="00407FD1"/>
    <w:rsid w:val="004127EF"/>
    <w:rsid w:val="00414EB4"/>
    <w:rsid w:val="00417F7A"/>
    <w:rsid w:val="004203EC"/>
    <w:rsid w:val="004208C6"/>
    <w:rsid w:val="00425531"/>
    <w:rsid w:val="00425A83"/>
    <w:rsid w:val="00426CC6"/>
    <w:rsid w:val="00431905"/>
    <w:rsid w:val="004326E6"/>
    <w:rsid w:val="00432F5F"/>
    <w:rsid w:val="0043419E"/>
    <w:rsid w:val="0043450D"/>
    <w:rsid w:val="004348C6"/>
    <w:rsid w:val="00434BCC"/>
    <w:rsid w:val="004350BF"/>
    <w:rsid w:val="00435588"/>
    <w:rsid w:val="00442752"/>
    <w:rsid w:val="004433A0"/>
    <w:rsid w:val="004436F8"/>
    <w:rsid w:val="00447BAE"/>
    <w:rsid w:val="00450DA4"/>
    <w:rsid w:val="00455263"/>
    <w:rsid w:val="004578D5"/>
    <w:rsid w:val="00457F13"/>
    <w:rsid w:val="004604DA"/>
    <w:rsid w:val="00462267"/>
    <w:rsid w:val="00462B60"/>
    <w:rsid w:val="00470373"/>
    <w:rsid w:val="00474720"/>
    <w:rsid w:val="00480A40"/>
    <w:rsid w:val="0048236B"/>
    <w:rsid w:val="004827C9"/>
    <w:rsid w:val="00486F5E"/>
    <w:rsid w:val="004875B9"/>
    <w:rsid w:val="00491C5F"/>
    <w:rsid w:val="0049341D"/>
    <w:rsid w:val="00493AA8"/>
    <w:rsid w:val="004A2B4E"/>
    <w:rsid w:val="004A408A"/>
    <w:rsid w:val="004A40AB"/>
    <w:rsid w:val="004A411E"/>
    <w:rsid w:val="004A440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B22"/>
    <w:rsid w:val="004E6CD8"/>
    <w:rsid w:val="004E6F12"/>
    <w:rsid w:val="004E746C"/>
    <w:rsid w:val="004E7533"/>
    <w:rsid w:val="004F16CA"/>
    <w:rsid w:val="004F4139"/>
    <w:rsid w:val="004F682B"/>
    <w:rsid w:val="00500F93"/>
    <w:rsid w:val="005015BF"/>
    <w:rsid w:val="00503593"/>
    <w:rsid w:val="005036B1"/>
    <w:rsid w:val="005036D7"/>
    <w:rsid w:val="00511177"/>
    <w:rsid w:val="005125C9"/>
    <w:rsid w:val="00515BDD"/>
    <w:rsid w:val="0051671B"/>
    <w:rsid w:val="00517DBA"/>
    <w:rsid w:val="00521B9F"/>
    <w:rsid w:val="005268F8"/>
    <w:rsid w:val="00531AB6"/>
    <w:rsid w:val="00533A53"/>
    <w:rsid w:val="0053626E"/>
    <w:rsid w:val="005371A6"/>
    <w:rsid w:val="005373C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5D7"/>
    <w:rsid w:val="005A3550"/>
    <w:rsid w:val="005A4DE4"/>
    <w:rsid w:val="005A6204"/>
    <w:rsid w:val="005A6D5A"/>
    <w:rsid w:val="005B41CE"/>
    <w:rsid w:val="005B566C"/>
    <w:rsid w:val="005B5DC5"/>
    <w:rsid w:val="005B6286"/>
    <w:rsid w:val="005C1630"/>
    <w:rsid w:val="005C2AEB"/>
    <w:rsid w:val="005C5B70"/>
    <w:rsid w:val="005C638D"/>
    <w:rsid w:val="005D027B"/>
    <w:rsid w:val="005D3400"/>
    <w:rsid w:val="005D3778"/>
    <w:rsid w:val="005D388F"/>
    <w:rsid w:val="005D45F4"/>
    <w:rsid w:val="005D700C"/>
    <w:rsid w:val="005E0F22"/>
    <w:rsid w:val="005E43F7"/>
    <w:rsid w:val="005E5941"/>
    <w:rsid w:val="005E78A2"/>
    <w:rsid w:val="005F5E14"/>
    <w:rsid w:val="0061282D"/>
    <w:rsid w:val="0061789A"/>
    <w:rsid w:val="00622773"/>
    <w:rsid w:val="00622C58"/>
    <w:rsid w:val="0062614B"/>
    <w:rsid w:val="006266E2"/>
    <w:rsid w:val="0063037B"/>
    <w:rsid w:val="00630446"/>
    <w:rsid w:val="00632C54"/>
    <w:rsid w:val="00635616"/>
    <w:rsid w:val="00641E99"/>
    <w:rsid w:val="0064321D"/>
    <w:rsid w:val="006463F8"/>
    <w:rsid w:val="00650C88"/>
    <w:rsid w:val="00651FDD"/>
    <w:rsid w:val="0065258E"/>
    <w:rsid w:val="00655035"/>
    <w:rsid w:val="00656814"/>
    <w:rsid w:val="00657A00"/>
    <w:rsid w:val="006633F4"/>
    <w:rsid w:val="00664F63"/>
    <w:rsid w:val="0066638E"/>
    <w:rsid w:val="00666CC0"/>
    <w:rsid w:val="00673C22"/>
    <w:rsid w:val="0067482D"/>
    <w:rsid w:val="0067732F"/>
    <w:rsid w:val="00681007"/>
    <w:rsid w:val="0068122B"/>
    <w:rsid w:val="00681DD9"/>
    <w:rsid w:val="00682252"/>
    <w:rsid w:val="00682F5C"/>
    <w:rsid w:val="00687555"/>
    <w:rsid w:val="006875D8"/>
    <w:rsid w:val="00687EA2"/>
    <w:rsid w:val="00690E39"/>
    <w:rsid w:val="00691DBF"/>
    <w:rsid w:val="00691FF9"/>
    <w:rsid w:val="0069285F"/>
    <w:rsid w:val="0069621D"/>
    <w:rsid w:val="0069752C"/>
    <w:rsid w:val="006A0DE5"/>
    <w:rsid w:val="006A0F5C"/>
    <w:rsid w:val="006A3677"/>
    <w:rsid w:val="006A5B27"/>
    <w:rsid w:val="006B1653"/>
    <w:rsid w:val="006B4E4E"/>
    <w:rsid w:val="006B5952"/>
    <w:rsid w:val="006B6C5F"/>
    <w:rsid w:val="006B7757"/>
    <w:rsid w:val="006B7E39"/>
    <w:rsid w:val="006C0891"/>
    <w:rsid w:val="006C2072"/>
    <w:rsid w:val="006C2A28"/>
    <w:rsid w:val="006C43E7"/>
    <w:rsid w:val="006C4820"/>
    <w:rsid w:val="006C5872"/>
    <w:rsid w:val="006C60E0"/>
    <w:rsid w:val="006C676D"/>
    <w:rsid w:val="006C69E2"/>
    <w:rsid w:val="006C7825"/>
    <w:rsid w:val="006D5325"/>
    <w:rsid w:val="006D767A"/>
    <w:rsid w:val="006E2A45"/>
    <w:rsid w:val="006E37D4"/>
    <w:rsid w:val="006F2662"/>
    <w:rsid w:val="006F3768"/>
    <w:rsid w:val="006F71DE"/>
    <w:rsid w:val="00704573"/>
    <w:rsid w:val="007072CC"/>
    <w:rsid w:val="0071254A"/>
    <w:rsid w:val="007131D2"/>
    <w:rsid w:val="00713917"/>
    <w:rsid w:val="007142A6"/>
    <w:rsid w:val="00717AF8"/>
    <w:rsid w:val="00720F86"/>
    <w:rsid w:val="00722E77"/>
    <w:rsid w:val="007245F1"/>
    <w:rsid w:val="007247B8"/>
    <w:rsid w:val="0072731C"/>
    <w:rsid w:val="0073056C"/>
    <w:rsid w:val="00735486"/>
    <w:rsid w:val="00735B1F"/>
    <w:rsid w:val="00737502"/>
    <w:rsid w:val="00740B3A"/>
    <w:rsid w:val="00740C8B"/>
    <w:rsid w:val="0074207C"/>
    <w:rsid w:val="00743263"/>
    <w:rsid w:val="007435E5"/>
    <w:rsid w:val="007454B6"/>
    <w:rsid w:val="0074789B"/>
    <w:rsid w:val="00751A10"/>
    <w:rsid w:val="00754ABD"/>
    <w:rsid w:val="00754D3B"/>
    <w:rsid w:val="007601F3"/>
    <w:rsid w:val="00760D6A"/>
    <w:rsid w:val="0076343C"/>
    <w:rsid w:val="00764C12"/>
    <w:rsid w:val="007750DF"/>
    <w:rsid w:val="007767DD"/>
    <w:rsid w:val="00777C19"/>
    <w:rsid w:val="007817EC"/>
    <w:rsid w:val="00782487"/>
    <w:rsid w:val="00784C8D"/>
    <w:rsid w:val="00785E47"/>
    <w:rsid w:val="007873F5"/>
    <w:rsid w:val="0078760F"/>
    <w:rsid w:val="0079136A"/>
    <w:rsid w:val="00792AD8"/>
    <w:rsid w:val="00792D84"/>
    <w:rsid w:val="00795030"/>
    <w:rsid w:val="00795A26"/>
    <w:rsid w:val="007A00CB"/>
    <w:rsid w:val="007A296A"/>
    <w:rsid w:val="007A312F"/>
    <w:rsid w:val="007A7EAB"/>
    <w:rsid w:val="007B5238"/>
    <w:rsid w:val="007B6FA0"/>
    <w:rsid w:val="007C0AED"/>
    <w:rsid w:val="007C0BEE"/>
    <w:rsid w:val="007C42F3"/>
    <w:rsid w:val="007C4FA7"/>
    <w:rsid w:val="007C5531"/>
    <w:rsid w:val="007C63A0"/>
    <w:rsid w:val="007C6D52"/>
    <w:rsid w:val="007C6F91"/>
    <w:rsid w:val="007C72C0"/>
    <w:rsid w:val="007D034D"/>
    <w:rsid w:val="007D0518"/>
    <w:rsid w:val="007D12ED"/>
    <w:rsid w:val="007D2CA2"/>
    <w:rsid w:val="007D2F9C"/>
    <w:rsid w:val="007E1457"/>
    <w:rsid w:val="007E1757"/>
    <w:rsid w:val="007E18CC"/>
    <w:rsid w:val="007E1E34"/>
    <w:rsid w:val="007F1998"/>
    <w:rsid w:val="007F2034"/>
    <w:rsid w:val="007F4683"/>
    <w:rsid w:val="007F55A4"/>
    <w:rsid w:val="007F7C5E"/>
    <w:rsid w:val="00800BF1"/>
    <w:rsid w:val="00802055"/>
    <w:rsid w:val="0080587F"/>
    <w:rsid w:val="00806B14"/>
    <w:rsid w:val="008114D4"/>
    <w:rsid w:val="0081234D"/>
    <w:rsid w:val="00812D2D"/>
    <w:rsid w:val="00817A64"/>
    <w:rsid w:val="008202F7"/>
    <w:rsid w:val="008247A4"/>
    <w:rsid w:val="00825D47"/>
    <w:rsid w:val="008272A6"/>
    <w:rsid w:val="0083258C"/>
    <w:rsid w:val="00833D6C"/>
    <w:rsid w:val="00841328"/>
    <w:rsid w:val="0084173C"/>
    <w:rsid w:val="0084190C"/>
    <w:rsid w:val="00841CCC"/>
    <w:rsid w:val="00844377"/>
    <w:rsid w:val="008443EF"/>
    <w:rsid w:val="00846F90"/>
    <w:rsid w:val="00852FB9"/>
    <w:rsid w:val="0085322C"/>
    <w:rsid w:val="008536B7"/>
    <w:rsid w:val="00860F34"/>
    <w:rsid w:val="00862955"/>
    <w:rsid w:val="00862AC4"/>
    <w:rsid w:val="0086319B"/>
    <w:rsid w:val="008674A6"/>
    <w:rsid w:val="00872088"/>
    <w:rsid w:val="0087210F"/>
    <w:rsid w:val="0087564D"/>
    <w:rsid w:val="00875944"/>
    <w:rsid w:val="00876000"/>
    <w:rsid w:val="00880DF6"/>
    <w:rsid w:val="0088223F"/>
    <w:rsid w:val="0089108B"/>
    <w:rsid w:val="00892EE6"/>
    <w:rsid w:val="008931B4"/>
    <w:rsid w:val="00894F63"/>
    <w:rsid w:val="008973A2"/>
    <w:rsid w:val="008A0E76"/>
    <w:rsid w:val="008A3F58"/>
    <w:rsid w:val="008A42FE"/>
    <w:rsid w:val="008A47A8"/>
    <w:rsid w:val="008A4F23"/>
    <w:rsid w:val="008A713B"/>
    <w:rsid w:val="008B4FBE"/>
    <w:rsid w:val="008B6039"/>
    <w:rsid w:val="008C0F40"/>
    <w:rsid w:val="008C146F"/>
    <w:rsid w:val="008C2555"/>
    <w:rsid w:val="008C29FB"/>
    <w:rsid w:val="008C2E81"/>
    <w:rsid w:val="008C44A0"/>
    <w:rsid w:val="008C46CC"/>
    <w:rsid w:val="008C5B87"/>
    <w:rsid w:val="008D0448"/>
    <w:rsid w:val="008D0677"/>
    <w:rsid w:val="008D07BF"/>
    <w:rsid w:val="008D0C9E"/>
    <w:rsid w:val="008D2F03"/>
    <w:rsid w:val="008D6762"/>
    <w:rsid w:val="008E30D8"/>
    <w:rsid w:val="008E447C"/>
    <w:rsid w:val="008E596E"/>
    <w:rsid w:val="008E6741"/>
    <w:rsid w:val="008F04C5"/>
    <w:rsid w:val="008F125D"/>
    <w:rsid w:val="008F2258"/>
    <w:rsid w:val="008F4383"/>
    <w:rsid w:val="008F48D9"/>
    <w:rsid w:val="00901E9C"/>
    <w:rsid w:val="009064E8"/>
    <w:rsid w:val="00906F79"/>
    <w:rsid w:val="00907369"/>
    <w:rsid w:val="00910B12"/>
    <w:rsid w:val="00912404"/>
    <w:rsid w:val="00920B9A"/>
    <w:rsid w:val="00921B92"/>
    <w:rsid w:val="009249C5"/>
    <w:rsid w:val="00925558"/>
    <w:rsid w:val="00925B25"/>
    <w:rsid w:val="009263C9"/>
    <w:rsid w:val="00930B2A"/>
    <w:rsid w:val="00931A32"/>
    <w:rsid w:val="00936F03"/>
    <w:rsid w:val="0094018B"/>
    <w:rsid w:val="009418E3"/>
    <w:rsid w:val="009434B3"/>
    <w:rsid w:val="009435BB"/>
    <w:rsid w:val="00943B02"/>
    <w:rsid w:val="00946435"/>
    <w:rsid w:val="00951D3C"/>
    <w:rsid w:val="00953429"/>
    <w:rsid w:val="009539A4"/>
    <w:rsid w:val="009569E3"/>
    <w:rsid w:val="00960035"/>
    <w:rsid w:val="0096040F"/>
    <w:rsid w:val="0096145A"/>
    <w:rsid w:val="009632EF"/>
    <w:rsid w:val="00973D8A"/>
    <w:rsid w:val="009804B4"/>
    <w:rsid w:val="00980709"/>
    <w:rsid w:val="0098278C"/>
    <w:rsid w:val="00991819"/>
    <w:rsid w:val="00992BBB"/>
    <w:rsid w:val="00994A7D"/>
    <w:rsid w:val="00996B34"/>
    <w:rsid w:val="009A0FC8"/>
    <w:rsid w:val="009A2372"/>
    <w:rsid w:val="009A42F1"/>
    <w:rsid w:val="009A5571"/>
    <w:rsid w:val="009A7878"/>
    <w:rsid w:val="009B0CDC"/>
    <w:rsid w:val="009B1729"/>
    <w:rsid w:val="009B2A8D"/>
    <w:rsid w:val="009B5F7C"/>
    <w:rsid w:val="009B6C91"/>
    <w:rsid w:val="009C01EF"/>
    <w:rsid w:val="009C050D"/>
    <w:rsid w:val="009C06D3"/>
    <w:rsid w:val="009C1312"/>
    <w:rsid w:val="009C6DFD"/>
    <w:rsid w:val="009C7060"/>
    <w:rsid w:val="009D25B7"/>
    <w:rsid w:val="009D399A"/>
    <w:rsid w:val="009D4A50"/>
    <w:rsid w:val="009D5FD0"/>
    <w:rsid w:val="009D66BC"/>
    <w:rsid w:val="009D7AB8"/>
    <w:rsid w:val="009E10AA"/>
    <w:rsid w:val="009E1A05"/>
    <w:rsid w:val="009E53AF"/>
    <w:rsid w:val="009E6D4B"/>
    <w:rsid w:val="009E6DF5"/>
    <w:rsid w:val="009F02C5"/>
    <w:rsid w:val="009F0656"/>
    <w:rsid w:val="009F076C"/>
    <w:rsid w:val="009F34CC"/>
    <w:rsid w:val="009F3C4D"/>
    <w:rsid w:val="009F479E"/>
    <w:rsid w:val="009F66D9"/>
    <w:rsid w:val="009F7DA2"/>
    <w:rsid w:val="00A035A3"/>
    <w:rsid w:val="00A1128F"/>
    <w:rsid w:val="00A13B71"/>
    <w:rsid w:val="00A15E55"/>
    <w:rsid w:val="00A1601B"/>
    <w:rsid w:val="00A16440"/>
    <w:rsid w:val="00A169AC"/>
    <w:rsid w:val="00A2231D"/>
    <w:rsid w:val="00A2334F"/>
    <w:rsid w:val="00A24335"/>
    <w:rsid w:val="00A250AA"/>
    <w:rsid w:val="00A2763E"/>
    <w:rsid w:val="00A277E6"/>
    <w:rsid w:val="00A30A8F"/>
    <w:rsid w:val="00A3174A"/>
    <w:rsid w:val="00A35A28"/>
    <w:rsid w:val="00A368EF"/>
    <w:rsid w:val="00A41505"/>
    <w:rsid w:val="00A42D1B"/>
    <w:rsid w:val="00A4414C"/>
    <w:rsid w:val="00A47EF1"/>
    <w:rsid w:val="00A51D29"/>
    <w:rsid w:val="00A54D46"/>
    <w:rsid w:val="00A56998"/>
    <w:rsid w:val="00A56D51"/>
    <w:rsid w:val="00A60D18"/>
    <w:rsid w:val="00A61207"/>
    <w:rsid w:val="00A61700"/>
    <w:rsid w:val="00A6285C"/>
    <w:rsid w:val="00A62A36"/>
    <w:rsid w:val="00A663F3"/>
    <w:rsid w:val="00A669F1"/>
    <w:rsid w:val="00A67489"/>
    <w:rsid w:val="00A7268C"/>
    <w:rsid w:val="00A74365"/>
    <w:rsid w:val="00A745BF"/>
    <w:rsid w:val="00A74A79"/>
    <w:rsid w:val="00A74E46"/>
    <w:rsid w:val="00A81524"/>
    <w:rsid w:val="00A81D60"/>
    <w:rsid w:val="00A85346"/>
    <w:rsid w:val="00A90083"/>
    <w:rsid w:val="00A90163"/>
    <w:rsid w:val="00A9203A"/>
    <w:rsid w:val="00A92277"/>
    <w:rsid w:val="00AA1AC0"/>
    <w:rsid w:val="00AA3B66"/>
    <w:rsid w:val="00AA3F6B"/>
    <w:rsid w:val="00AA5803"/>
    <w:rsid w:val="00AA584F"/>
    <w:rsid w:val="00AB2843"/>
    <w:rsid w:val="00AB3118"/>
    <w:rsid w:val="00AB6F32"/>
    <w:rsid w:val="00AC46C7"/>
    <w:rsid w:val="00AC5B71"/>
    <w:rsid w:val="00AC5F18"/>
    <w:rsid w:val="00AC6ED5"/>
    <w:rsid w:val="00AD158C"/>
    <w:rsid w:val="00AD1E21"/>
    <w:rsid w:val="00AD7D50"/>
    <w:rsid w:val="00AE00AE"/>
    <w:rsid w:val="00AE56E1"/>
    <w:rsid w:val="00AE6C9A"/>
    <w:rsid w:val="00AF08E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8E5"/>
    <w:rsid w:val="00B17927"/>
    <w:rsid w:val="00B2113E"/>
    <w:rsid w:val="00B2123B"/>
    <w:rsid w:val="00B21F5E"/>
    <w:rsid w:val="00B2410E"/>
    <w:rsid w:val="00B2727D"/>
    <w:rsid w:val="00B301A2"/>
    <w:rsid w:val="00B31350"/>
    <w:rsid w:val="00B315A8"/>
    <w:rsid w:val="00B32C3E"/>
    <w:rsid w:val="00B360C3"/>
    <w:rsid w:val="00B41D37"/>
    <w:rsid w:val="00B45128"/>
    <w:rsid w:val="00B53DB3"/>
    <w:rsid w:val="00B55075"/>
    <w:rsid w:val="00B62BDA"/>
    <w:rsid w:val="00B66AF2"/>
    <w:rsid w:val="00B7185D"/>
    <w:rsid w:val="00B72848"/>
    <w:rsid w:val="00B74544"/>
    <w:rsid w:val="00B77754"/>
    <w:rsid w:val="00B81054"/>
    <w:rsid w:val="00B820DB"/>
    <w:rsid w:val="00B837F0"/>
    <w:rsid w:val="00B83896"/>
    <w:rsid w:val="00B860A9"/>
    <w:rsid w:val="00B94D7E"/>
    <w:rsid w:val="00B97264"/>
    <w:rsid w:val="00BA0143"/>
    <w:rsid w:val="00BA227A"/>
    <w:rsid w:val="00BA4C69"/>
    <w:rsid w:val="00BA55D4"/>
    <w:rsid w:val="00BA61AF"/>
    <w:rsid w:val="00BB1630"/>
    <w:rsid w:val="00BB2684"/>
    <w:rsid w:val="00BB6860"/>
    <w:rsid w:val="00BC24C0"/>
    <w:rsid w:val="00BC3256"/>
    <w:rsid w:val="00BC3592"/>
    <w:rsid w:val="00BC36DF"/>
    <w:rsid w:val="00BC4B41"/>
    <w:rsid w:val="00BC66ED"/>
    <w:rsid w:val="00BC7EC6"/>
    <w:rsid w:val="00BD11D3"/>
    <w:rsid w:val="00BD14FC"/>
    <w:rsid w:val="00BD2B47"/>
    <w:rsid w:val="00BD2CAA"/>
    <w:rsid w:val="00BD3B65"/>
    <w:rsid w:val="00BD4132"/>
    <w:rsid w:val="00BD70B0"/>
    <w:rsid w:val="00BE1C5C"/>
    <w:rsid w:val="00BE3E67"/>
    <w:rsid w:val="00BE4C98"/>
    <w:rsid w:val="00BE50E6"/>
    <w:rsid w:val="00BE61B2"/>
    <w:rsid w:val="00BE7CC3"/>
    <w:rsid w:val="00BF2B0D"/>
    <w:rsid w:val="00BF3DDD"/>
    <w:rsid w:val="00BF4E3B"/>
    <w:rsid w:val="00BF4E4F"/>
    <w:rsid w:val="00BF5454"/>
    <w:rsid w:val="00BF7EC9"/>
    <w:rsid w:val="00C00D8A"/>
    <w:rsid w:val="00C01C49"/>
    <w:rsid w:val="00C066E6"/>
    <w:rsid w:val="00C1059D"/>
    <w:rsid w:val="00C110C0"/>
    <w:rsid w:val="00C11F1F"/>
    <w:rsid w:val="00C12370"/>
    <w:rsid w:val="00C12452"/>
    <w:rsid w:val="00C15000"/>
    <w:rsid w:val="00C15602"/>
    <w:rsid w:val="00C15897"/>
    <w:rsid w:val="00C1616B"/>
    <w:rsid w:val="00C16B21"/>
    <w:rsid w:val="00C16DFC"/>
    <w:rsid w:val="00C2079E"/>
    <w:rsid w:val="00C221CD"/>
    <w:rsid w:val="00C27729"/>
    <w:rsid w:val="00C312FA"/>
    <w:rsid w:val="00C332C4"/>
    <w:rsid w:val="00C334F5"/>
    <w:rsid w:val="00C35A03"/>
    <w:rsid w:val="00C36A05"/>
    <w:rsid w:val="00C40BA5"/>
    <w:rsid w:val="00C40FF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671"/>
    <w:rsid w:val="00C77A6B"/>
    <w:rsid w:val="00C816E6"/>
    <w:rsid w:val="00C82587"/>
    <w:rsid w:val="00C84097"/>
    <w:rsid w:val="00C8745A"/>
    <w:rsid w:val="00C87FA4"/>
    <w:rsid w:val="00C9181A"/>
    <w:rsid w:val="00C9487D"/>
    <w:rsid w:val="00C95321"/>
    <w:rsid w:val="00C955CB"/>
    <w:rsid w:val="00C95664"/>
    <w:rsid w:val="00C96E53"/>
    <w:rsid w:val="00CA1597"/>
    <w:rsid w:val="00CA25CC"/>
    <w:rsid w:val="00CA2B78"/>
    <w:rsid w:val="00CA2BA2"/>
    <w:rsid w:val="00CA3ACE"/>
    <w:rsid w:val="00CA5FFF"/>
    <w:rsid w:val="00CA7F86"/>
    <w:rsid w:val="00CB32EF"/>
    <w:rsid w:val="00CC04A7"/>
    <w:rsid w:val="00CC1BDF"/>
    <w:rsid w:val="00CC21EC"/>
    <w:rsid w:val="00CC482B"/>
    <w:rsid w:val="00CD07DA"/>
    <w:rsid w:val="00CD105E"/>
    <w:rsid w:val="00CD4AE6"/>
    <w:rsid w:val="00CD5211"/>
    <w:rsid w:val="00CD57F9"/>
    <w:rsid w:val="00CD59B7"/>
    <w:rsid w:val="00CD5CD1"/>
    <w:rsid w:val="00CE0BB8"/>
    <w:rsid w:val="00CE54E0"/>
    <w:rsid w:val="00CE5835"/>
    <w:rsid w:val="00CE6FA1"/>
    <w:rsid w:val="00CE771C"/>
    <w:rsid w:val="00CF1938"/>
    <w:rsid w:val="00CF24CD"/>
    <w:rsid w:val="00D01F0A"/>
    <w:rsid w:val="00D04D69"/>
    <w:rsid w:val="00D13012"/>
    <w:rsid w:val="00D14159"/>
    <w:rsid w:val="00D14649"/>
    <w:rsid w:val="00D14990"/>
    <w:rsid w:val="00D24268"/>
    <w:rsid w:val="00D24DC3"/>
    <w:rsid w:val="00D25BE6"/>
    <w:rsid w:val="00D321DB"/>
    <w:rsid w:val="00D32460"/>
    <w:rsid w:val="00D32EBF"/>
    <w:rsid w:val="00D343B3"/>
    <w:rsid w:val="00D35073"/>
    <w:rsid w:val="00D36085"/>
    <w:rsid w:val="00D421D9"/>
    <w:rsid w:val="00D47529"/>
    <w:rsid w:val="00D47713"/>
    <w:rsid w:val="00D51103"/>
    <w:rsid w:val="00D53B1C"/>
    <w:rsid w:val="00D53DE4"/>
    <w:rsid w:val="00D55A7A"/>
    <w:rsid w:val="00D568D5"/>
    <w:rsid w:val="00D5697A"/>
    <w:rsid w:val="00D56B6F"/>
    <w:rsid w:val="00D57878"/>
    <w:rsid w:val="00D60AB7"/>
    <w:rsid w:val="00D6226F"/>
    <w:rsid w:val="00D70E15"/>
    <w:rsid w:val="00D714E5"/>
    <w:rsid w:val="00D7546D"/>
    <w:rsid w:val="00D75C54"/>
    <w:rsid w:val="00D81A69"/>
    <w:rsid w:val="00D839C5"/>
    <w:rsid w:val="00D84043"/>
    <w:rsid w:val="00D91348"/>
    <w:rsid w:val="00D9566D"/>
    <w:rsid w:val="00D964A2"/>
    <w:rsid w:val="00D977DF"/>
    <w:rsid w:val="00DA0EF7"/>
    <w:rsid w:val="00DA4B3F"/>
    <w:rsid w:val="00DA4EB6"/>
    <w:rsid w:val="00DA5F0C"/>
    <w:rsid w:val="00DB20EB"/>
    <w:rsid w:val="00DB33F6"/>
    <w:rsid w:val="00DB38CC"/>
    <w:rsid w:val="00DB4384"/>
    <w:rsid w:val="00DB6E95"/>
    <w:rsid w:val="00DC08B6"/>
    <w:rsid w:val="00DC277F"/>
    <w:rsid w:val="00DD0950"/>
    <w:rsid w:val="00DD0BFE"/>
    <w:rsid w:val="00DD2914"/>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601"/>
    <w:rsid w:val="00DF7D53"/>
    <w:rsid w:val="00DF7FF2"/>
    <w:rsid w:val="00E114B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5F7"/>
    <w:rsid w:val="00E61828"/>
    <w:rsid w:val="00E65E56"/>
    <w:rsid w:val="00E664D0"/>
    <w:rsid w:val="00E66D5A"/>
    <w:rsid w:val="00E66F94"/>
    <w:rsid w:val="00E670E5"/>
    <w:rsid w:val="00E6767D"/>
    <w:rsid w:val="00E717C1"/>
    <w:rsid w:val="00E71E63"/>
    <w:rsid w:val="00E76D4C"/>
    <w:rsid w:val="00E77043"/>
    <w:rsid w:val="00E81786"/>
    <w:rsid w:val="00E84331"/>
    <w:rsid w:val="00E85DE5"/>
    <w:rsid w:val="00E90323"/>
    <w:rsid w:val="00E90EC0"/>
    <w:rsid w:val="00E93291"/>
    <w:rsid w:val="00E944C1"/>
    <w:rsid w:val="00E9600B"/>
    <w:rsid w:val="00E97D8B"/>
    <w:rsid w:val="00EA1C96"/>
    <w:rsid w:val="00EA5878"/>
    <w:rsid w:val="00EA6513"/>
    <w:rsid w:val="00EA7F55"/>
    <w:rsid w:val="00EB1CE6"/>
    <w:rsid w:val="00EB1F19"/>
    <w:rsid w:val="00EB70AF"/>
    <w:rsid w:val="00EB7375"/>
    <w:rsid w:val="00EC06EA"/>
    <w:rsid w:val="00EC23A3"/>
    <w:rsid w:val="00EC2660"/>
    <w:rsid w:val="00EC3057"/>
    <w:rsid w:val="00EC3D41"/>
    <w:rsid w:val="00EC47C5"/>
    <w:rsid w:val="00EC4C1F"/>
    <w:rsid w:val="00ED087B"/>
    <w:rsid w:val="00ED181C"/>
    <w:rsid w:val="00ED5626"/>
    <w:rsid w:val="00ED5EB9"/>
    <w:rsid w:val="00ED6AE2"/>
    <w:rsid w:val="00ED6BFE"/>
    <w:rsid w:val="00ED7FE5"/>
    <w:rsid w:val="00EE0176"/>
    <w:rsid w:val="00EE17BD"/>
    <w:rsid w:val="00EE27D8"/>
    <w:rsid w:val="00EE32BD"/>
    <w:rsid w:val="00EE5542"/>
    <w:rsid w:val="00EE6872"/>
    <w:rsid w:val="00EE7154"/>
    <w:rsid w:val="00EF0191"/>
    <w:rsid w:val="00EF09CC"/>
    <w:rsid w:val="00EF0F91"/>
    <w:rsid w:val="00EF7AA7"/>
    <w:rsid w:val="00F00A14"/>
    <w:rsid w:val="00F0685D"/>
    <w:rsid w:val="00F06A5D"/>
    <w:rsid w:val="00F0700E"/>
    <w:rsid w:val="00F14A61"/>
    <w:rsid w:val="00F17B58"/>
    <w:rsid w:val="00F17C4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663"/>
    <w:rsid w:val="00F51138"/>
    <w:rsid w:val="00F5306F"/>
    <w:rsid w:val="00F532A6"/>
    <w:rsid w:val="00F5549F"/>
    <w:rsid w:val="00F569D6"/>
    <w:rsid w:val="00F57FCC"/>
    <w:rsid w:val="00F61514"/>
    <w:rsid w:val="00F61907"/>
    <w:rsid w:val="00F61AB2"/>
    <w:rsid w:val="00F61CAA"/>
    <w:rsid w:val="00F65464"/>
    <w:rsid w:val="00F70E1C"/>
    <w:rsid w:val="00F72FCE"/>
    <w:rsid w:val="00F734F9"/>
    <w:rsid w:val="00F73F90"/>
    <w:rsid w:val="00F74D13"/>
    <w:rsid w:val="00F80FBD"/>
    <w:rsid w:val="00F835FC"/>
    <w:rsid w:val="00F849FF"/>
    <w:rsid w:val="00F86F58"/>
    <w:rsid w:val="00F90CE8"/>
    <w:rsid w:val="00F936BB"/>
    <w:rsid w:val="00F93BAD"/>
    <w:rsid w:val="00F941DD"/>
    <w:rsid w:val="00F95311"/>
    <w:rsid w:val="00F95F8F"/>
    <w:rsid w:val="00FA0A18"/>
    <w:rsid w:val="00FA1BBD"/>
    <w:rsid w:val="00FA70EC"/>
    <w:rsid w:val="00FA746B"/>
    <w:rsid w:val="00FC1118"/>
    <w:rsid w:val="00FC1707"/>
    <w:rsid w:val="00FC1C82"/>
    <w:rsid w:val="00FC1D2F"/>
    <w:rsid w:val="00FC45AC"/>
    <w:rsid w:val="00FC4CFF"/>
    <w:rsid w:val="00FC5DE9"/>
    <w:rsid w:val="00FD0415"/>
    <w:rsid w:val="00FD22D8"/>
    <w:rsid w:val="00FD44E2"/>
    <w:rsid w:val="00FD48FA"/>
    <w:rsid w:val="00FD73C3"/>
    <w:rsid w:val="00FD7F40"/>
    <w:rsid w:val="00FE2F02"/>
    <w:rsid w:val="00FE2FD3"/>
    <w:rsid w:val="00FE5699"/>
    <w:rsid w:val="00FE57BD"/>
    <w:rsid w:val="00FE6DE0"/>
    <w:rsid w:val="00FF06B2"/>
    <w:rsid w:val="00FF2542"/>
    <w:rsid w:val="00FF29EF"/>
    <w:rsid w:val="00FF3D23"/>
    <w:rsid w:val="00FF530C"/>
    <w:rsid w:val="00FF685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B710F"/>
  <w15:chartTrackingRefBased/>
  <w15:docId w15:val="{FADCF71D-ED56-4AC9-B0B5-1CFB59EA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6DB0"/>
    <w:rPr>
      <w:rFonts w:ascii="Arial" w:hAnsi="Arial" w:cs="Arial"/>
    </w:rPr>
  </w:style>
  <w:style w:type="paragraph" w:styleId="Heading1">
    <w:name w:val="heading 1"/>
    <w:aliases w:val="Pocket"/>
    <w:basedOn w:val="Normal"/>
    <w:next w:val="Normal"/>
    <w:link w:val="Heading1Char"/>
    <w:qFormat/>
    <w:rsid w:val="003A6D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3A6D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3A6D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3A6D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6D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6D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DB0"/>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3A6DB0"/>
    <w:rPr>
      <w:rFonts w:ascii="Arial" w:hAnsi="Arial" w:cs="Arial"/>
      <w:b/>
      <w:iCs/>
      <w:u w:val="single"/>
    </w:rPr>
  </w:style>
  <w:style w:type="character" w:styleId="FollowedHyperlink">
    <w:name w:val="FollowedHyperlink"/>
    <w:basedOn w:val="DefaultParagraphFont"/>
    <w:uiPriority w:val="99"/>
    <w:semiHidden/>
    <w:unhideWhenUsed/>
    <w:rsid w:val="003A6DB0"/>
    <w:rPr>
      <w:color w:val="auto"/>
      <w:u w:val="none"/>
    </w:rPr>
  </w:style>
  <w:style w:type="character" w:customStyle="1" w:styleId="Heading1Char">
    <w:name w:val="Heading 1 Char"/>
    <w:aliases w:val="Pocket Char"/>
    <w:basedOn w:val="DefaultParagraphFont"/>
    <w:link w:val="Heading1"/>
    <w:rsid w:val="003A6DB0"/>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3A6DB0"/>
    <w:rPr>
      <w:rFonts w:ascii="Arial" w:eastAsiaTheme="majorEastAsia" w:hAnsi="Arial"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3A6DB0"/>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3A6DB0"/>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6DB0"/>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3A6DB0"/>
    <w:rPr>
      <w:u w:val="single"/>
    </w:rPr>
  </w:style>
  <w:style w:type="character" w:styleId="Strong">
    <w:name w:val="Strong"/>
    <w:basedOn w:val="DefaultParagraphFont"/>
    <w:uiPriority w:val="22"/>
    <w:qFormat/>
    <w:rsid w:val="003A6DB0"/>
    <w:rPr>
      <w:b/>
      <w:bCs/>
    </w:rPr>
  </w:style>
  <w:style w:type="character" w:styleId="BookTitle">
    <w:name w:val="Book Title"/>
    <w:basedOn w:val="DefaultParagraphFont"/>
    <w:uiPriority w:val="33"/>
    <w:qFormat/>
    <w:rsid w:val="003A6DB0"/>
    <w:rPr>
      <w:b/>
      <w:bCs/>
      <w:i/>
      <w:iCs/>
      <w:spacing w:val="5"/>
    </w:rPr>
  </w:style>
  <w:style w:type="character" w:customStyle="1" w:styleId="Heading5Char">
    <w:name w:val="Heading 5 Char"/>
    <w:basedOn w:val="DefaultParagraphFont"/>
    <w:link w:val="Heading5"/>
    <w:uiPriority w:val="9"/>
    <w:semiHidden/>
    <w:rsid w:val="003A6D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6DB0"/>
  </w:style>
  <w:style w:type="paragraph" w:styleId="Header">
    <w:name w:val="header"/>
    <w:basedOn w:val="Normal"/>
    <w:link w:val="HeaderChar"/>
    <w:uiPriority w:val="99"/>
    <w:semiHidden/>
    <w:rsid w:val="003A6D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6DB0"/>
    <w:rPr>
      <w:rFonts w:ascii="Arial" w:hAnsi="Arial" w:cs="Arial"/>
    </w:rPr>
  </w:style>
  <w:style w:type="paragraph" w:styleId="Footer">
    <w:name w:val="footer"/>
    <w:basedOn w:val="Normal"/>
    <w:link w:val="FooterChar"/>
    <w:uiPriority w:val="99"/>
    <w:semiHidden/>
    <w:rsid w:val="003A6D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6DB0"/>
    <w:rPr>
      <w:rFonts w:ascii="Arial" w:hAnsi="Arial" w:cs="Arial"/>
    </w:rPr>
  </w:style>
  <w:style w:type="paragraph" w:styleId="BodyText">
    <w:name w:val="Body Text"/>
    <w:basedOn w:val="Normal"/>
    <w:link w:val="BodyTextChar"/>
    <w:uiPriority w:val="99"/>
    <w:semiHidden/>
    <w:unhideWhenUsed/>
    <w:rsid w:val="003A6DB0"/>
    <w:pPr>
      <w:spacing w:after="120"/>
    </w:pPr>
  </w:style>
  <w:style w:type="character" w:customStyle="1" w:styleId="BodyTextChar">
    <w:name w:val="Body Text Char"/>
    <w:basedOn w:val="DefaultParagraphFont"/>
    <w:link w:val="BodyText"/>
    <w:uiPriority w:val="99"/>
    <w:semiHidden/>
    <w:rsid w:val="003A6DB0"/>
    <w:rPr>
      <w:rFonts w:ascii="Arial" w:hAnsi="Arial" w:cs="Arial"/>
    </w:rPr>
  </w:style>
  <w:style w:type="paragraph" w:styleId="NoSpacing">
    <w:name w:val="No Spacing"/>
    <w:link w:val="NoSpacingChar"/>
    <w:uiPriority w:val="99"/>
    <w:unhideWhenUsed/>
    <w:qFormat/>
    <w:rsid w:val="003A6DB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A6DB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
    <w:basedOn w:val="DefaultParagraphFont"/>
    <w:uiPriority w:val="99"/>
    <w:unhideWhenUsed/>
    <w:rsid w:val="003A6DB0"/>
    <w:rPr>
      <w:color w:val="0563C1" w:themeColor="hyperlink"/>
      <w:u w:val="single"/>
    </w:rPr>
  </w:style>
  <w:style w:type="character" w:customStyle="1" w:styleId="UnresolvedMention1">
    <w:name w:val="Unresolved Mention1"/>
    <w:basedOn w:val="DefaultParagraphFont"/>
    <w:uiPriority w:val="99"/>
    <w:semiHidden/>
    <w:unhideWhenUsed/>
    <w:rsid w:val="00EB70A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A6DB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A6DB0"/>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ListParagraph">
    <w:name w:val="List Paragraph"/>
    <w:basedOn w:val="Normal"/>
    <w:uiPriority w:val="34"/>
    <w:unhideWhenUsed/>
    <w:qFormat/>
    <w:rsid w:val="00DF7FF2"/>
    <w:pPr>
      <w:ind w:left="720"/>
      <w:contextualSpacing/>
    </w:pPr>
  </w:style>
  <w:style w:type="paragraph" w:styleId="NormalWeb">
    <w:name w:val="Normal (Web)"/>
    <w:basedOn w:val="Normal"/>
    <w:uiPriority w:val="99"/>
    <w:semiHidden/>
    <w:unhideWhenUsed/>
    <w:rsid w:val="00DF7F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651FDD"/>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character" w:customStyle="1" w:styleId="UnresolvedMention10">
    <w:name w:val="Unresolved Mention1"/>
    <w:basedOn w:val="DefaultParagraphFont"/>
    <w:uiPriority w:val="99"/>
    <w:semiHidden/>
    <w:unhideWhenUsed/>
    <w:rsid w:val="00EF7AA7"/>
    <w:rPr>
      <w:color w:val="605E5C"/>
      <w:shd w:val="clear" w:color="auto" w:fill="E1DFDD"/>
    </w:rPr>
  </w:style>
  <w:style w:type="paragraph" w:styleId="EndnoteText">
    <w:name w:val="endnote text"/>
    <w:basedOn w:val="Normal"/>
    <w:link w:val="EndnoteTextChar"/>
    <w:uiPriority w:val="99"/>
    <w:unhideWhenUsed/>
    <w:rsid w:val="00EF7AA7"/>
    <w:pPr>
      <w:spacing w:after="0" w:line="240" w:lineRule="auto"/>
    </w:pPr>
    <w:rPr>
      <w:sz w:val="20"/>
      <w:szCs w:val="20"/>
    </w:rPr>
  </w:style>
  <w:style w:type="character" w:customStyle="1" w:styleId="EndnoteTextChar">
    <w:name w:val="Endnote Text Char"/>
    <w:basedOn w:val="DefaultParagraphFont"/>
    <w:link w:val="EndnoteText"/>
    <w:uiPriority w:val="99"/>
    <w:rsid w:val="00EF7AA7"/>
    <w:rPr>
      <w:rFonts w:ascii="Arial" w:hAnsi="Arial" w:cs="Arial"/>
      <w:sz w:val="20"/>
      <w:szCs w:val="20"/>
    </w:rPr>
  </w:style>
  <w:style w:type="character" w:styleId="EndnoteReference">
    <w:name w:val="endnote reference"/>
    <w:basedOn w:val="DefaultParagraphFont"/>
    <w:uiPriority w:val="99"/>
    <w:semiHidden/>
    <w:unhideWhenUsed/>
    <w:rsid w:val="00EF7AA7"/>
    <w:rPr>
      <w:vertAlign w:val="superscript"/>
    </w:rPr>
  </w:style>
  <w:style w:type="paragraph" w:styleId="FootnoteText">
    <w:name w:val="footnote text"/>
    <w:basedOn w:val="Normal"/>
    <w:link w:val="FootnoteTextChar"/>
    <w:uiPriority w:val="99"/>
    <w:semiHidden/>
    <w:unhideWhenUsed/>
    <w:rsid w:val="00EF7A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7AA7"/>
    <w:rPr>
      <w:rFonts w:ascii="Arial" w:hAnsi="Arial" w:cs="Arial"/>
      <w:sz w:val="20"/>
      <w:szCs w:val="20"/>
    </w:rPr>
  </w:style>
  <w:style w:type="character" w:styleId="FootnoteReference">
    <w:name w:val="footnote reference"/>
    <w:basedOn w:val="DefaultParagraphFont"/>
    <w:uiPriority w:val="99"/>
    <w:semiHidden/>
    <w:unhideWhenUsed/>
    <w:rsid w:val="00EF7AA7"/>
    <w:rPr>
      <w:vertAlign w:val="superscript"/>
    </w:rPr>
  </w:style>
  <w:style w:type="character" w:styleId="UnresolvedMention">
    <w:name w:val="Unresolved Mention"/>
    <w:basedOn w:val="DefaultParagraphFont"/>
    <w:uiPriority w:val="99"/>
    <w:semiHidden/>
    <w:unhideWhenUsed/>
    <w:rsid w:val="003A6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11712775">
      <w:bodyDiv w:val="1"/>
      <w:marLeft w:val="0"/>
      <w:marRight w:val="0"/>
      <w:marTop w:val="0"/>
      <w:marBottom w:val="0"/>
      <w:divBdr>
        <w:top w:val="none" w:sz="0" w:space="0" w:color="auto"/>
        <w:left w:val="none" w:sz="0" w:space="0" w:color="auto"/>
        <w:bottom w:val="none" w:sz="0" w:space="0" w:color="auto"/>
        <w:right w:val="none" w:sz="0" w:space="0" w:color="auto"/>
      </w:divBdr>
      <w:divsChild>
        <w:div w:id="1935016133">
          <w:marLeft w:val="480"/>
          <w:marRight w:val="0"/>
          <w:marTop w:val="0"/>
          <w:marBottom w:val="0"/>
          <w:divBdr>
            <w:top w:val="none" w:sz="0" w:space="0" w:color="auto"/>
            <w:left w:val="none" w:sz="0" w:space="0" w:color="auto"/>
            <w:bottom w:val="none" w:sz="0" w:space="0" w:color="auto"/>
            <w:right w:val="none" w:sz="0" w:space="0" w:color="auto"/>
          </w:divBdr>
          <w:divsChild>
            <w:div w:id="141035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0969">
      <w:bodyDiv w:val="1"/>
      <w:marLeft w:val="0"/>
      <w:marRight w:val="0"/>
      <w:marTop w:val="0"/>
      <w:marBottom w:val="0"/>
      <w:divBdr>
        <w:top w:val="none" w:sz="0" w:space="0" w:color="auto"/>
        <w:left w:val="none" w:sz="0" w:space="0" w:color="auto"/>
        <w:bottom w:val="none" w:sz="0" w:space="0" w:color="auto"/>
        <w:right w:val="none" w:sz="0" w:space="0" w:color="auto"/>
      </w:divBdr>
    </w:div>
    <w:div w:id="169712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BE576-952F-4835-B3CA-9395BDC7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2847</TotalTime>
  <Pages>27</Pages>
  <Words>21285</Words>
  <Characters>121325</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Umar Shaikh</dc:creator>
  <cp:keywords>6.0.0</cp:keywords>
  <dc:description/>
  <cp:lastModifiedBy>Mateo Mijares</cp:lastModifiedBy>
  <cp:revision>215</cp:revision>
  <dcterms:created xsi:type="dcterms:W3CDTF">2025-07-25T00:14:00Z</dcterms:created>
  <dcterms:modified xsi:type="dcterms:W3CDTF">2025-09-06T13:30:00Z</dcterms:modified>
</cp:coreProperties>
</file>