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E1979" w14:textId="10AA38AB" w:rsidR="00E42E4C" w:rsidRDefault="00D01CDF" w:rsidP="00D01CDF">
      <w:pPr>
        <w:pStyle w:val="Heading2"/>
      </w:pPr>
      <w:r>
        <w:t>1AC --- Caste</w:t>
      </w:r>
    </w:p>
    <w:p w14:paraId="4A977260" w14:textId="77777777" w:rsidR="00D01CDF" w:rsidRDefault="00D01CDF" w:rsidP="00D01CDF">
      <w:pPr>
        <w:pStyle w:val="Heading4"/>
      </w:pPr>
      <w:r w:rsidRPr="00D01CDF">
        <w:t>Caste is not outside capitalism but its racialized infrastructure—linking localized hierarchies into a global system of interconnected labor violence that sustains accumulation everywhere</w:t>
      </w:r>
    </w:p>
    <w:p w14:paraId="27E182EA" w14:textId="3DED104F" w:rsidR="00D01CDF" w:rsidRPr="005E7E6E" w:rsidRDefault="00D01CDF" w:rsidP="00D01CDF">
      <w:proofErr w:type="spellStart"/>
      <w:r w:rsidRPr="00D01CDF">
        <w:rPr>
          <w:rStyle w:val="Style13ptBold"/>
        </w:rPr>
        <w:t>Chhabria</w:t>
      </w:r>
      <w:proofErr w:type="spellEnd"/>
      <w:r w:rsidRPr="00D01CDF">
        <w:rPr>
          <w:rStyle w:val="Style13ptBold"/>
        </w:rPr>
        <w:t xml:space="preserve"> 23</w:t>
      </w:r>
      <w:r>
        <w:t xml:space="preserve"> (</w:t>
      </w:r>
      <w:r w:rsidRPr="00D01CDF">
        <w:t xml:space="preserve">Sheetal </w:t>
      </w:r>
      <w:proofErr w:type="spellStart"/>
      <w:r w:rsidRPr="00D01CDF">
        <w:t>Chhabria</w:t>
      </w:r>
      <w:proofErr w:type="spellEnd"/>
      <w:r w:rsidRPr="00D01CDF">
        <w:t xml:space="preserve"> is associate professor of history at Connecticut College. She is the author of Making the Modern Slum: The Power of Capital in Colonial Bombay</w:t>
      </w:r>
      <w:r>
        <w:t>. “</w:t>
      </w:r>
      <w:r w:rsidRPr="00D01CDF">
        <w:t>Where Does Caste Fit in A Global History of Racial Capitalism?</w:t>
      </w:r>
      <w:r>
        <w:t xml:space="preserve">” </w:t>
      </w:r>
      <w:r w:rsidRPr="00D01CDF">
        <w:t>Historical Materialism 31 (2):136-160 (2023)</w:t>
      </w:r>
      <w:r>
        <w:t xml:space="preserve">. https://www.historicalmaterialism.org/article/where-does-caste-fit-in-a-global-history-of-racial-capitalism/) UTD - </w:t>
      </w:r>
      <w:proofErr w:type="spellStart"/>
      <w:r>
        <w:t>mahintha</w:t>
      </w:r>
      <w:proofErr w:type="spellEnd"/>
    </w:p>
    <w:p w14:paraId="4EDBF4FD" w14:textId="52A00E73" w:rsidR="00D01CDF" w:rsidRDefault="00D01CDF" w:rsidP="00D01CDF">
      <w:pPr>
        <w:rPr>
          <w:u w:val="single"/>
        </w:rPr>
      </w:pPr>
      <w:r w:rsidRPr="00867340">
        <w:rPr>
          <w:sz w:val="14"/>
        </w:rPr>
        <w:t xml:space="preserve">In 2001 at the World Conference Against Racism in Durban, South Africa, </w:t>
      </w:r>
      <w:r w:rsidRPr="005E7E6E">
        <w:rPr>
          <w:u w:val="single"/>
        </w:rPr>
        <w:t xml:space="preserve">anti-caste and Dalit activists argued that </w:t>
      </w:r>
      <w:r w:rsidRPr="00867340">
        <w:rPr>
          <w:highlight w:val="green"/>
          <w:u w:val="single"/>
        </w:rPr>
        <w:t>caste</w:t>
      </w:r>
      <w:r w:rsidRPr="005E7E6E">
        <w:rPr>
          <w:u w:val="single"/>
        </w:rPr>
        <w:t xml:space="preserve"> should be understood like race, with </w:t>
      </w:r>
      <w:r w:rsidRPr="00867340">
        <w:rPr>
          <w:highlight w:val="green"/>
          <w:u w:val="single"/>
        </w:rPr>
        <w:t>dehumanizing violence and discrimination</w:t>
      </w:r>
      <w:r w:rsidRPr="005E7E6E">
        <w:rPr>
          <w:u w:val="single"/>
        </w:rPr>
        <w:t xml:space="preserve"> holding both systems up</w:t>
      </w:r>
      <w:r w:rsidRPr="00867340">
        <w:rPr>
          <w:sz w:val="14"/>
        </w:rPr>
        <w:t xml:space="preserve">.[1] The Indian government </w:t>
      </w:r>
      <w:r w:rsidRPr="00867340">
        <w:rPr>
          <w:highlight w:val="green"/>
          <w:u w:val="single"/>
        </w:rPr>
        <w:t>countered</w:t>
      </w:r>
      <w:r w:rsidRPr="00867340">
        <w:rPr>
          <w:sz w:val="14"/>
        </w:rPr>
        <w:t xml:space="preserve"> that the </w:t>
      </w:r>
      <w:r w:rsidRPr="00D01CDF">
        <w:rPr>
          <w:b/>
          <w:bCs/>
          <w:highlight w:val="green"/>
          <w:u w:val="single"/>
        </w:rPr>
        <w:t>caste problem</w:t>
      </w:r>
      <w:r w:rsidRPr="00D01CDF">
        <w:rPr>
          <w:b/>
          <w:bCs/>
          <w:u w:val="single"/>
        </w:rPr>
        <w:t xml:space="preserve"> should </w:t>
      </w:r>
      <w:r w:rsidRPr="00D01CDF">
        <w:rPr>
          <w:b/>
          <w:bCs/>
          <w:highlight w:val="green"/>
          <w:u w:val="single"/>
        </w:rPr>
        <w:t>not</w:t>
      </w:r>
      <w:r w:rsidRPr="00D01CDF">
        <w:rPr>
          <w:b/>
          <w:bCs/>
          <w:u w:val="single"/>
        </w:rPr>
        <w:t xml:space="preserve"> be </w:t>
      </w:r>
      <w:r w:rsidRPr="00D01CDF">
        <w:rPr>
          <w:b/>
          <w:bCs/>
          <w:highlight w:val="green"/>
          <w:u w:val="single"/>
        </w:rPr>
        <w:t>internationalized</w:t>
      </w:r>
      <w:r w:rsidRPr="00D01CDF">
        <w:rPr>
          <w:b/>
          <w:bCs/>
          <w:u w:val="single"/>
        </w:rPr>
        <w:t xml:space="preserve"> </w:t>
      </w:r>
      <w:r w:rsidRPr="00D01CDF">
        <w:rPr>
          <w:b/>
          <w:bCs/>
          <w:highlight w:val="green"/>
          <w:u w:val="single"/>
        </w:rPr>
        <w:t>since caste</w:t>
      </w:r>
      <w:r w:rsidRPr="00D01CDF">
        <w:rPr>
          <w:b/>
          <w:bCs/>
          <w:u w:val="single"/>
        </w:rPr>
        <w:t xml:space="preserve"> was </w:t>
      </w:r>
      <w:r w:rsidRPr="00D01CDF">
        <w:rPr>
          <w:b/>
          <w:bCs/>
          <w:highlight w:val="green"/>
          <w:u w:val="single"/>
        </w:rPr>
        <w:t>India’s unique cultural problem</w:t>
      </w:r>
      <w:r w:rsidRPr="00867340">
        <w:rPr>
          <w:sz w:val="14"/>
        </w:rPr>
        <w:t xml:space="preserve">.[2] The contention that caste was a unique cultural feature of India and therefore unlike race served to </w:t>
      </w:r>
      <w:r w:rsidRPr="005E7E6E">
        <w:rPr>
          <w:u w:val="single"/>
        </w:rPr>
        <w:t>protect casteism from international censure</w:t>
      </w:r>
      <w:r w:rsidRPr="00867340">
        <w:rPr>
          <w:sz w:val="14"/>
        </w:rPr>
        <w:t xml:space="preserve">. Safeguarding casteism by calling it a protected religious right was a </w:t>
      </w:r>
      <w:r w:rsidRPr="00D01CDF">
        <w:rPr>
          <w:b/>
          <w:bCs/>
          <w:highlight w:val="green"/>
          <w:u w:val="single"/>
        </w:rPr>
        <w:t xml:space="preserve">tactic as old as </w:t>
      </w:r>
      <w:r w:rsidRPr="00D01CDF">
        <w:rPr>
          <w:b/>
          <w:bCs/>
          <w:u w:val="single"/>
        </w:rPr>
        <w:t xml:space="preserve">at least </w:t>
      </w:r>
      <w:r w:rsidRPr="00D01CDF">
        <w:rPr>
          <w:b/>
          <w:bCs/>
          <w:highlight w:val="green"/>
          <w:u w:val="single"/>
        </w:rPr>
        <w:t>colonial rule</w:t>
      </w:r>
      <w:r w:rsidRPr="00867340">
        <w:rPr>
          <w:sz w:val="14"/>
        </w:rPr>
        <w:t xml:space="preserve">. In The Pariah Problem, the historian Rupa Viswanath has uncovered how in the 1890s colonial officials and missionaries sought to investigate what they referred to as “Indian slavery,” upper-caste landholders insisted that caste was not comparable to Atlantic slavery because it was a religiously sanctioned and therefore a gentler form of servitude which was mutually beneficial to upper and lower castes. Given that </w:t>
      </w:r>
      <w:r w:rsidRPr="005E7E6E">
        <w:rPr>
          <w:u w:val="single"/>
        </w:rPr>
        <w:t xml:space="preserve">interference in native religion had already proven detrimental to colonial legitimacy during the 1857 uprising, </w:t>
      </w:r>
      <w:r w:rsidRPr="00D01CDF">
        <w:rPr>
          <w:b/>
          <w:bCs/>
          <w:highlight w:val="green"/>
          <w:u w:val="single"/>
        </w:rPr>
        <w:t>rendering caste “religious” allowed landlords</w:t>
      </w:r>
      <w:r w:rsidRPr="00D01CDF">
        <w:rPr>
          <w:b/>
          <w:bCs/>
          <w:u w:val="single"/>
        </w:rPr>
        <w:t xml:space="preserve"> successfully </w:t>
      </w:r>
      <w:r w:rsidRPr="00D01CDF">
        <w:rPr>
          <w:b/>
          <w:bCs/>
          <w:highlight w:val="green"/>
          <w:u w:val="single"/>
        </w:rPr>
        <w:t>to escape scrutiny</w:t>
      </w:r>
      <w:r w:rsidRPr="00D01CDF">
        <w:rPr>
          <w:b/>
          <w:bCs/>
          <w:u w:val="single"/>
        </w:rPr>
        <w:t xml:space="preserve"> and </w:t>
      </w:r>
      <w:r w:rsidRPr="00D01CDF">
        <w:rPr>
          <w:b/>
          <w:bCs/>
          <w:highlight w:val="green"/>
          <w:u w:val="single"/>
        </w:rPr>
        <w:t>retain</w:t>
      </w:r>
      <w:r w:rsidRPr="00D01CDF">
        <w:rPr>
          <w:b/>
          <w:bCs/>
          <w:u w:val="single"/>
        </w:rPr>
        <w:t xml:space="preserve"> their </w:t>
      </w:r>
      <w:r w:rsidRPr="00D01CDF">
        <w:rPr>
          <w:b/>
          <w:bCs/>
          <w:highlight w:val="green"/>
          <w:u w:val="single"/>
        </w:rPr>
        <w:t>hold</w:t>
      </w:r>
      <w:r w:rsidRPr="00D01CDF">
        <w:rPr>
          <w:b/>
          <w:bCs/>
          <w:u w:val="single"/>
        </w:rPr>
        <w:t xml:space="preserve"> </w:t>
      </w:r>
      <w:r w:rsidRPr="00D01CDF">
        <w:rPr>
          <w:b/>
          <w:bCs/>
          <w:highlight w:val="green"/>
          <w:u w:val="single"/>
        </w:rPr>
        <w:t>on cheap labor</w:t>
      </w:r>
      <w:r w:rsidRPr="005E7E6E">
        <w:rPr>
          <w:u w:val="single"/>
        </w:rPr>
        <w:t>.</w:t>
      </w:r>
      <w:r w:rsidRPr="00867340">
        <w:rPr>
          <w:sz w:val="14"/>
        </w:rPr>
        <w:t xml:space="preserve"> Caste was thus </w:t>
      </w:r>
      <w:r w:rsidRPr="005E7E6E">
        <w:rPr>
          <w:u w:val="single"/>
        </w:rPr>
        <w:t xml:space="preserve">rendered religious, customary, and traditional </w:t>
      </w:r>
      <w:r w:rsidRPr="00867340">
        <w:rPr>
          <w:sz w:val="14"/>
        </w:rPr>
        <w:t xml:space="preserve">not by transhistorical religious texts but because of the specific way religion was mobilized by upper caste elites and landholders. In internationalizing caste in 2001, anti-caste and Dalit activists disrupted this manufactured separation between caste and race and tried to find common cause with African slaves of the new world, an effort that anti-caste thinkers had been making for a long time. Since the late 19th century, Ambedkar and Dalit workers looked to the American experience to understand their own situation as once-enslaved people. Subaltern actors – bonded laborers, low caste, </w:t>
      </w:r>
      <w:proofErr w:type="gramStart"/>
      <w:r w:rsidRPr="00867340">
        <w:rPr>
          <w:sz w:val="14"/>
        </w:rPr>
        <w:t>untouchable</w:t>
      </w:r>
      <w:proofErr w:type="gramEnd"/>
      <w:r w:rsidRPr="00867340">
        <w:rPr>
          <w:sz w:val="14"/>
        </w:rPr>
        <w:t xml:space="preserve"> or Dalit workers – invoked the American struggle with slavery as a resource for their own struggles.[3] </w:t>
      </w:r>
      <w:r w:rsidRPr="005E7E6E">
        <w:rPr>
          <w:u w:val="single"/>
        </w:rPr>
        <w:t xml:space="preserve">Decolonization for these actors meant much more than the removal of “foreign rule”: it meant </w:t>
      </w:r>
      <w:r w:rsidRPr="00867340">
        <w:rPr>
          <w:highlight w:val="green"/>
          <w:u w:val="single"/>
        </w:rPr>
        <w:t>attending</w:t>
      </w:r>
      <w:r w:rsidRPr="005E7E6E">
        <w:rPr>
          <w:u w:val="single"/>
        </w:rPr>
        <w:t xml:space="preserve"> to the </w:t>
      </w:r>
      <w:r w:rsidRPr="00867340">
        <w:rPr>
          <w:highlight w:val="green"/>
          <w:u w:val="single"/>
        </w:rPr>
        <w:t>local structures of power</w:t>
      </w:r>
      <w:r w:rsidRPr="005E7E6E">
        <w:rPr>
          <w:u w:val="single"/>
        </w:rPr>
        <w:t xml:space="preserve"> and accumulation that subjugated them</w:t>
      </w:r>
      <w:r w:rsidRPr="00867340">
        <w:rPr>
          <w:sz w:val="14"/>
        </w:rPr>
        <w:t>. The misidentification of caste as custom has long misled analysts and thwarted solidarities.</w:t>
      </w:r>
      <w:r w:rsidRPr="005E7E6E">
        <w:rPr>
          <w:u w:val="single"/>
        </w:rPr>
        <w:t xml:space="preserve"> </w:t>
      </w:r>
      <w:r w:rsidRPr="00D01CDF">
        <w:rPr>
          <w:b/>
          <w:bCs/>
          <w:highlight w:val="green"/>
          <w:u w:val="single"/>
        </w:rPr>
        <w:t>Studies of caste that do not</w:t>
      </w:r>
      <w:r w:rsidRPr="00D01CDF">
        <w:rPr>
          <w:b/>
          <w:bCs/>
          <w:u w:val="single"/>
        </w:rPr>
        <w:t xml:space="preserve"> </w:t>
      </w:r>
      <w:r w:rsidRPr="00D01CDF">
        <w:rPr>
          <w:b/>
          <w:bCs/>
          <w:highlight w:val="green"/>
          <w:u w:val="single"/>
        </w:rPr>
        <w:t>engage class</w:t>
      </w:r>
      <w:r w:rsidRPr="00D01CDF">
        <w:rPr>
          <w:b/>
          <w:bCs/>
          <w:u w:val="single"/>
        </w:rPr>
        <w:t xml:space="preserve">, political-economy, </w:t>
      </w:r>
      <w:r w:rsidRPr="00D01CDF">
        <w:rPr>
          <w:b/>
          <w:bCs/>
          <w:highlight w:val="green"/>
          <w:u w:val="single"/>
        </w:rPr>
        <w:t>or</w:t>
      </w:r>
      <w:r w:rsidRPr="00D01CDF">
        <w:rPr>
          <w:b/>
          <w:bCs/>
          <w:u w:val="single"/>
        </w:rPr>
        <w:t xml:space="preserve"> the fact of the </w:t>
      </w:r>
      <w:r w:rsidRPr="00D01CDF">
        <w:rPr>
          <w:b/>
          <w:bCs/>
          <w:highlight w:val="green"/>
          <w:u w:val="single"/>
        </w:rPr>
        <w:t>need for capital accumulation</w:t>
      </w:r>
      <w:r w:rsidRPr="00D01CDF">
        <w:rPr>
          <w:b/>
          <w:bCs/>
          <w:u w:val="single"/>
        </w:rPr>
        <w:t xml:space="preserve"> projects </w:t>
      </w:r>
      <w:r w:rsidRPr="00D01CDF">
        <w:rPr>
          <w:b/>
          <w:bCs/>
          <w:highlight w:val="green"/>
          <w:u w:val="single"/>
        </w:rPr>
        <w:t>from land, labor, money</w:t>
      </w:r>
      <w:r w:rsidRPr="005E7E6E">
        <w:rPr>
          <w:u w:val="single"/>
        </w:rPr>
        <w:t xml:space="preserve">, </w:t>
      </w:r>
      <w:r w:rsidRPr="00867340">
        <w:rPr>
          <w:sz w:val="14"/>
        </w:rPr>
        <w:t>most often</w:t>
      </w:r>
      <w:r w:rsidRPr="005E7E6E">
        <w:rPr>
          <w:u w:val="single"/>
        </w:rPr>
        <w:t xml:space="preserve"> </w:t>
      </w:r>
      <w:r w:rsidRPr="00D01CDF">
        <w:rPr>
          <w:b/>
          <w:bCs/>
          <w:highlight w:val="green"/>
          <w:u w:val="single"/>
        </w:rPr>
        <w:t>re-affirm</w:t>
      </w:r>
      <w:r w:rsidRPr="00D01CDF">
        <w:rPr>
          <w:b/>
          <w:bCs/>
          <w:u w:val="single"/>
        </w:rPr>
        <w:t xml:space="preserve"> the </w:t>
      </w:r>
      <w:r w:rsidRPr="00D01CDF">
        <w:rPr>
          <w:b/>
          <w:bCs/>
          <w:highlight w:val="green"/>
          <w:u w:val="single"/>
        </w:rPr>
        <w:t>irrationality</w:t>
      </w:r>
      <w:r w:rsidRPr="00D01CDF">
        <w:rPr>
          <w:b/>
          <w:bCs/>
          <w:u w:val="single"/>
        </w:rPr>
        <w:t xml:space="preserve"> or arbitrariness </w:t>
      </w:r>
      <w:r w:rsidRPr="00D01CDF">
        <w:rPr>
          <w:b/>
          <w:bCs/>
          <w:highlight w:val="green"/>
          <w:u w:val="single"/>
        </w:rPr>
        <w:t>of caste/casteism</w:t>
      </w:r>
      <w:r w:rsidRPr="00867340">
        <w:rPr>
          <w:sz w:val="14"/>
        </w:rPr>
        <w:t>. Such studies</w:t>
      </w:r>
      <w:r w:rsidRPr="005E7E6E">
        <w:rPr>
          <w:u w:val="single"/>
        </w:rPr>
        <w:t xml:space="preserve"> do not help us </w:t>
      </w:r>
      <w:r w:rsidRPr="00867340">
        <w:rPr>
          <w:highlight w:val="green"/>
          <w:u w:val="single"/>
        </w:rPr>
        <w:t>understand</w:t>
      </w:r>
      <w:r w:rsidRPr="005E7E6E">
        <w:rPr>
          <w:u w:val="single"/>
        </w:rPr>
        <w:t xml:space="preserve"> the specific </w:t>
      </w:r>
      <w:r w:rsidRPr="00867340">
        <w:rPr>
          <w:highlight w:val="green"/>
          <w:u w:val="single"/>
        </w:rPr>
        <w:t>material basis of caste</w:t>
      </w:r>
      <w:r w:rsidRPr="005E7E6E">
        <w:rPr>
          <w:u w:val="single"/>
        </w:rPr>
        <w:t xml:space="preserve"> nor help us </w:t>
      </w:r>
      <w:r w:rsidRPr="00867340">
        <w:rPr>
          <w:highlight w:val="green"/>
          <w:u w:val="single"/>
        </w:rPr>
        <w:t>ally with concrete solutions</w:t>
      </w:r>
      <w:r w:rsidRPr="005E7E6E">
        <w:rPr>
          <w:u w:val="single"/>
        </w:rPr>
        <w:t xml:space="preserve"> that come from anti-caste actors </w:t>
      </w:r>
      <w:r w:rsidRPr="00867340">
        <w:rPr>
          <w:highlight w:val="green"/>
          <w:u w:val="single"/>
        </w:rPr>
        <w:t>on the ground</w:t>
      </w:r>
      <w:r w:rsidRPr="005E7E6E">
        <w:rPr>
          <w:u w:val="single"/>
        </w:rPr>
        <w:t>,</w:t>
      </w:r>
      <w:r w:rsidRPr="00867340">
        <w:rPr>
          <w:sz w:val="14"/>
        </w:rPr>
        <w:t xml:space="preserve"> many of whom embraced both anti-caste and anti-capital ideologies simultaneously.[4]Drawing on the insights of two important literatures, this paper seeks to remedy that misdiagnosis and show that 1) caste abolition must be central to any effective anti-capitalist politics in South Asia, 2) </w:t>
      </w:r>
      <w:r w:rsidRPr="00D01CDF">
        <w:rPr>
          <w:b/>
          <w:bCs/>
          <w:u w:val="single"/>
        </w:rPr>
        <w:t>a focus on ‘local’ systems of racialization like caste is necessary in any history of global racial capitalism</w:t>
      </w:r>
      <w:r w:rsidRPr="00867340">
        <w:rPr>
          <w:sz w:val="14"/>
        </w:rPr>
        <w:t xml:space="preserve">. The two literatures I engaged with to achieve these aims are: scholarship on racial capitalism and scholarship on the Indian transition to capitalism. The result is an expanding of the geography of racial capitalism and the centering of caste-based unfreedoms as central to the history of capitalism in the Indian subcontinent. In the former body of work, Black Marxist scholars like W.E.B. DuBois and Cedric Robinson have challenged conventional Marxist accounts of capitalist accumulation by showing the centrality of racialization and unfree labor in the operations of capitalism, which is too often understood as a domain of impersonal exchange and free labor. Drawing on the work of Black Marxists, I argue that </w:t>
      </w:r>
      <w:r w:rsidRPr="005E7E6E">
        <w:rPr>
          <w:u w:val="single"/>
        </w:rPr>
        <w:t xml:space="preserve">the durability of </w:t>
      </w:r>
      <w:r w:rsidRPr="00D01CDF">
        <w:rPr>
          <w:b/>
          <w:bCs/>
          <w:highlight w:val="green"/>
          <w:u w:val="single"/>
        </w:rPr>
        <w:t>caste</w:t>
      </w:r>
      <w:r w:rsidRPr="00D01CDF">
        <w:rPr>
          <w:b/>
          <w:bCs/>
          <w:u w:val="single"/>
        </w:rPr>
        <w:t xml:space="preserve">—as a form of </w:t>
      </w:r>
      <w:r w:rsidRPr="00D01CDF">
        <w:rPr>
          <w:b/>
          <w:bCs/>
          <w:highlight w:val="green"/>
          <w:u w:val="single"/>
        </w:rPr>
        <w:t>racialized unfreedom</w:t>
      </w:r>
      <w:r w:rsidRPr="00D01CDF">
        <w:rPr>
          <w:b/>
          <w:bCs/>
          <w:u w:val="single"/>
        </w:rPr>
        <w:t xml:space="preserve">—is a </w:t>
      </w:r>
      <w:r w:rsidRPr="00D01CDF">
        <w:rPr>
          <w:b/>
          <w:bCs/>
          <w:highlight w:val="green"/>
          <w:u w:val="single"/>
        </w:rPr>
        <w:t>feature of capitalism, not a bug</w:t>
      </w:r>
      <w:r w:rsidRPr="00D01CDF">
        <w:rPr>
          <w:b/>
          <w:bCs/>
          <w:u w:val="single"/>
        </w:rPr>
        <w:t xml:space="preserve">, because </w:t>
      </w:r>
      <w:r w:rsidRPr="00D01CDF">
        <w:rPr>
          <w:b/>
          <w:bCs/>
          <w:highlight w:val="green"/>
          <w:u w:val="single"/>
        </w:rPr>
        <w:t>capitalism relies on</w:t>
      </w:r>
      <w:r w:rsidRPr="00D01CDF">
        <w:rPr>
          <w:b/>
          <w:bCs/>
          <w:u w:val="single"/>
        </w:rPr>
        <w:t xml:space="preserve"> both free and unfree, </w:t>
      </w:r>
      <w:proofErr w:type="gramStart"/>
      <w:r w:rsidRPr="00D01CDF">
        <w:rPr>
          <w:b/>
          <w:bCs/>
          <w:u w:val="single"/>
        </w:rPr>
        <w:t>impersonal</w:t>
      </w:r>
      <w:proofErr w:type="gramEnd"/>
      <w:r w:rsidRPr="00D01CDF">
        <w:rPr>
          <w:b/>
          <w:bCs/>
          <w:u w:val="single"/>
        </w:rPr>
        <w:t xml:space="preserve"> and </w:t>
      </w:r>
      <w:r w:rsidRPr="00D01CDF">
        <w:rPr>
          <w:b/>
          <w:bCs/>
          <w:highlight w:val="green"/>
          <w:u w:val="single"/>
        </w:rPr>
        <w:t>racialized labor</w:t>
      </w:r>
      <w:r w:rsidRPr="00867340">
        <w:rPr>
          <w:highlight w:val="green"/>
          <w:u w:val="single"/>
        </w:rPr>
        <w:t>. Caste</w:t>
      </w:r>
      <w:r w:rsidRPr="005E7E6E">
        <w:rPr>
          <w:u w:val="single"/>
        </w:rPr>
        <w:t xml:space="preserve">, then, is not evidence of capitalism’s non-arrival or underdeveloped state because of colonial rule but rather </w:t>
      </w:r>
      <w:r w:rsidRPr="00867340">
        <w:rPr>
          <w:highlight w:val="green"/>
          <w:u w:val="single"/>
        </w:rPr>
        <w:t>itself</w:t>
      </w:r>
      <w:r w:rsidRPr="005E7E6E">
        <w:rPr>
          <w:u w:val="single"/>
        </w:rPr>
        <w:t xml:space="preserve"> a </w:t>
      </w:r>
      <w:r w:rsidRPr="00867340">
        <w:rPr>
          <w:highlight w:val="green"/>
          <w:u w:val="single"/>
        </w:rPr>
        <w:t>logic of racialization within capitalism</w:t>
      </w:r>
      <w:r w:rsidRPr="005E7E6E">
        <w:rPr>
          <w:u w:val="single"/>
        </w:rPr>
        <w:t xml:space="preserve">. </w:t>
      </w:r>
      <w:r w:rsidRPr="00867340">
        <w:rPr>
          <w:sz w:val="14"/>
        </w:rPr>
        <w:t xml:space="preserve">This implies that </w:t>
      </w:r>
      <w:r w:rsidRPr="00D01CDF">
        <w:rPr>
          <w:b/>
          <w:bCs/>
          <w:highlight w:val="green"/>
          <w:u w:val="single"/>
        </w:rPr>
        <w:t>caste-oppressed workers</w:t>
      </w:r>
      <w:r w:rsidRPr="00D01CDF">
        <w:rPr>
          <w:b/>
          <w:bCs/>
          <w:u w:val="single"/>
        </w:rPr>
        <w:t xml:space="preserve"> must be </w:t>
      </w:r>
      <w:r w:rsidRPr="00D01CDF">
        <w:rPr>
          <w:b/>
          <w:bCs/>
          <w:highlight w:val="green"/>
          <w:u w:val="single"/>
        </w:rPr>
        <w:t xml:space="preserve">part of any </w:t>
      </w:r>
      <w:proofErr w:type="spellStart"/>
      <w:r w:rsidRPr="00D01CDF">
        <w:rPr>
          <w:b/>
          <w:bCs/>
          <w:highlight w:val="green"/>
          <w:u w:val="single"/>
        </w:rPr>
        <w:t>anticapitalist</w:t>
      </w:r>
      <w:proofErr w:type="spellEnd"/>
      <w:r w:rsidRPr="00D01CDF">
        <w:rPr>
          <w:b/>
          <w:bCs/>
          <w:highlight w:val="green"/>
          <w:u w:val="single"/>
        </w:rPr>
        <w:t xml:space="preserve"> movement</w:t>
      </w:r>
      <w:r w:rsidRPr="00D01CDF">
        <w:rPr>
          <w:b/>
          <w:bCs/>
          <w:u w:val="single"/>
        </w:rPr>
        <w:t xml:space="preserve"> that seeks to win</w:t>
      </w:r>
      <w:r w:rsidRPr="005E7E6E">
        <w:rPr>
          <w:u w:val="single"/>
        </w:rPr>
        <w:t xml:space="preserve">. </w:t>
      </w:r>
      <w:r w:rsidRPr="00867340">
        <w:rPr>
          <w:sz w:val="14"/>
        </w:rPr>
        <w:t xml:space="preserve">The second literature this paper draw on is scholarship on South Asia’s transition to capitalism. </w:t>
      </w:r>
      <w:r w:rsidRPr="005E7E6E">
        <w:rPr>
          <w:u w:val="single"/>
        </w:rPr>
        <w:t xml:space="preserve">Black Marxists’ work holds important insights but falls short in </w:t>
      </w:r>
      <w:r w:rsidRPr="00867340">
        <w:rPr>
          <w:highlight w:val="green"/>
          <w:u w:val="single"/>
        </w:rPr>
        <w:t>assuming</w:t>
      </w:r>
      <w:r w:rsidRPr="005E7E6E">
        <w:rPr>
          <w:u w:val="single"/>
        </w:rPr>
        <w:t xml:space="preserve"> that </w:t>
      </w:r>
      <w:r w:rsidRPr="00867340">
        <w:rPr>
          <w:highlight w:val="green"/>
          <w:u w:val="single"/>
        </w:rPr>
        <w:t xml:space="preserve">racial capitalism emerged in </w:t>
      </w:r>
      <w:r w:rsidRPr="00867340">
        <w:rPr>
          <w:highlight w:val="green"/>
          <w:u w:val="single"/>
        </w:rPr>
        <w:lastRenderedPageBreak/>
        <w:t>Europe and emanated outward</w:t>
      </w:r>
      <w:r w:rsidRPr="005E7E6E">
        <w:rPr>
          <w:u w:val="single"/>
        </w:rPr>
        <w:t xml:space="preserve"> from there</w:t>
      </w:r>
      <w:r w:rsidRPr="00867340">
        <w:rPr>
          <w:sz w:val="14"/>
        </w:rPr>
        <w:t>. Looking at</w:t>
      </w:r>
      <w:r w:rsidRPr="005E7E6E">
        <w:rPr>
          <w:u w:val="single"/>
        </w:rPr>
        <w:t xml:space="preserve"> scholarship on </w:t>
      </w:r>
      <w:r w:rsidRPr="00867340">
        <w:rPr>
          <w:highlight w:val="green"/>
          <w:u w:val="single"/>
        </w:rPr>
        <w:t>South Asian ‘origins’ of capitalism</w:t>
      </w:r>
      <w:r w:rsidRPr="005E7E6E">
        <w:rPr>
          <w:u w:val="single"/>
        </w:rPr>
        <w:t xml:space="preserve">, however, makes it </w:t>
      </w:r>
      <w:r w:rsidRPr="00867340">
        <w:rPr>
          <w:highlight w:val="green"/>
          <w:u w:val="single"/>
        </w:rPr>
        <w:t>clear</w:t>
      </w:r>
      <w:r w:rsidRPr="005E7E6E">
        <w:rPr>
          <w:u w:val="single"/>
        </w:rPr>
        <w:t xml:space="preserve"> that </w:t>
      </w:r>
      <w:r w:rsidRPr="00D01CDF">
        <w:rPr>
          <w:b/>
          <w:bCs/>
          <w:highlight w:val="green"/>
          <w:u w:val="single"/>
        </w:rPr>
        <w:t>racial capitalism developed at multiple ‘origin’ points,</w:t>
      </w:r>
      <w:r w:rsidRPr="00D01CDF">
        <w:rPr>
          <w:b/>
          <w:bCs/>
          <w:u w:val="single"/>
        </w:rPr>
        <w:t xml:space="preserve"> only </w:t>
      </w:r>
      <w:r w:rsidRPr="00D01CDF">
        <w:rPr>
          <w:b/>
          <w:bCs/>
          <w:highlight w:val="green"/>
          <w:u w:val="single"/>
        </w:rPr>
        <w:t>later subsumed within</w:t>
      </w:r>
      <w:r w:rsidRPr="00D01CDF">
        <w:rPr>
          <w:b/>
          <w:bCs/>
          <w:u w:val="single"/>
        </w:rPr>
        <w:t xml:space="preserve"> a </w:t>
      </w:r>
      <w:r w:rsidRPr="00D01CDF">
        <w:rPr>
          <w:b/>
          <w:bCs/>
          <w:highlight w:val="green"/>
          <w:u w:val="single"/>
        </w:rPr>
        <w:t>European colonial frame</w:t>
      </w:r>
      <w:r w:rsidRPr="00867340">
        <w:rPr>
          <w:sz w:val="14"/>
          <w:highlight w:val="green"/>
        </w:rPr>
        <w:t>.</w:t>
      </w:r>
      <w:r w:rsidRPr="00867340">
        <w:rPr>
          <w:sz w:val="14"/>
        </w:rPr>
        <w:t xml:space="preserve"> This makes it possible to </w:t>
      </w:r>
      <w:r w:rsidRPr="005E7E6E">
        <w:rPr>
          <w:u w:val="single"/>
        </w:rPr>
        <w:t xml:space="preserve">understand race and caste as like-structures of economic and social </w:t>
      </w:r>
      <w:proofErr w:type="gramStart"/>
      <w:r w:rsidRPr="005E7E6E">
        <w:rPr>
          <w:u w:val="single"/>
        </w:rPr>
        <w:t>domination, and</w:t>
      </w:r>
      <w:proofErr w:type="gramEnd"/>
      <w:r w:rsidRPr="005E7E6E">
        <w:rPr>
          <w:u w:val="single"/>
        </w:rPr>
        <w:t xml:space="preserve"> </w:t>
      </w:r>
      <w:r w:rsidRPr="00D01CDF">
        <w:rPr>
          <w:b/>
          <w:bCs/>
          <w:highlight w:val="green"/>
          <w:u w:val="single"/>
        </w:rPr>
        <w:t>lay</w:t>
      </w:r>
      <w:r w:rsidRPr="00D01CDF">
        <w:rPr>
          <w:b/>
          <w:bCs/>
          <w:u w:val="single"/>
        </w:rPr>
        <w:t xml:space="preserve"> the </w:t>
      </w:r>
      <w:r w:rsidRPr="00D01CDF">
        <w:rPr>
          <w:b/>
          <w:bCs/>
          <w:highlight w:val="green"/>
          <w:u w:val="single"/>
        </w:rPr>
        <w:t>foundations for a truly internationalist movement against racial capitalism</w:t>
      </w:r>
      <w:r w:rsidRPr="00D01CDF">
        <w:rPr>
          <w:b/>
          <w:bCs/>
          <w:u w:val="single"/>
        </w:rPr>
        <w:t>.</w:t>
      </w:r>
      <w:r w:rsidRPr="00867340">
        <w:rPr>
          <w:sz w:val="14"/>
        </w:rPr>
        <w:t xml:space="preserve"> This paper is organized in the following manner. The first section establishes the basis of my argument by reviewing recent scholarship that has challenged the notion that caste is a traditional or religious system. The second section lays out the implications of studies of global racial capitalism for understanding caste, with a particular focus on the work of W.E.B. DuBois and Cedric Robinson. The third section uses scholarship on South Asia’s colonial transition to </w:t>
      </w:r>
      <w:r w:rsidRPr="00D01CDF">
        <w:rPr>
          <w:b/>
          <w:bCs/>
          <w:highlight w:val="green"/>
          <w:u w:val="single"/>
        </w:rPr>
        <w:t>‘globalize’ understandings of caste</w:t>
      </w:r>
      <w:r w:rsidRPr="00D01CDF">
        <w:rPr>
          <w:b/>
          <w:bCs/>
          <w:u w:val="single"/>
        </w:rPr>
        <w:t>,</w:t>
      </w:r>
      <w:r w:rsidRPr="005E7E6E">
        <w:rPr>
          <w:u w:val="single"/>
        </w:rPr>
        <w:t xml:space="preserve"> positioning it in the </w:t>
      </w:r>
      <w:r w:rsidRPr="00867340">
        <w:rPr>
          <w:highlight w:val="green"/>
          <w:u w:val="single"/>
        </w:rPr>
        <w:t>same history of capitalism</w:t>
      </w:r>
      <w:r w:rsidRPr="005E7E6E">
        <w:rPr>
          <w:u w:val="single"/>
        </w:rPr>
        <w:t xml:space="preserve"> as race </w:t>
      </w:r>
      <w:proofErr w:type="gramStart"/>
      <w:r w:rsidRPr="005E7E6E">
        <w:rPr>
          <w:u w:val="single"/>
        </w:rPr>
        <w:t>so as to</w:t>
      </w:r>
      <w:proofErr w:type="gramEnd"/>
      <w:r w:rsidRPr="005E7E6E">
        <w:rPr>
          <w:u w:val="single"/>
        </w:rPr>
        <w:t xml:space="preserve"> </w:t>
      </w:r>
      <w:r w:rsidRPr="00D01CDF">
        <w:rPr>
          <w:b/>
          <w:bCs/>
          <w:highlight w:val="green"/>
          <w:u w:val="single"/>
        </w:rPr>
        <w:t>make true internationalism imaginable</w:t>
      </w:r>
      <w:r w:rsidRPr="00D01CDF">
        <w:rPr>
          <w:b/>
          <w:bCs/>
          <w:sz w:val="14"/>
          <w:highlight w:val="green"/>
        </w:rPr>
        <w:t>.</w:t>
      </w:r>
      <w:r w:rsidRPr="00867340">
        <w:rPr>
          <w:sz w:val="14"/>
        </w:rPr>
        <w:t xml:space="preserve"> The final section concludes by sketching the implications of this paper’s argument for anti-capitalist movements both within India and around the world. What emerges is the need to see the Indian subcontinent’s history as one that is shot through with a fundamental antagonism between capital and unfree labor. Indeed, it is the distinction between peoples rather than distinction between places gives capital its power, everywhere. Caste and Capitalism As mentioned above, the </w:t>
      </w:r>
      <w:r w:rsidRPr="005E7E6E">
        <w:rPr>
          <w:u w:val="single"/>
        </w:rPr>
        <w:t xml:space="preserve">mode of understanding </w:t>
      </w:r>
      <w:r w:rsidRPr="00867340">
        <w:rPr>
          <w:highlight w:val="green"/>
          <w:u w:val="single"/>
        </w:rPr>
        <w:t>caste as traditional</w:t>
      </w:r>
      <w:r w:rsidRPr="005E7E6E">
        <w:rPr>
          <w:u w:val="single"/>
        </w:rPr>
        <w:t xml:space="preserve"> and customary is a view that aligns with dominant caste interests. It is also the </w:t>
      </w:r>
      <w:r w:rsidRPr="00D01CDF">
        <w:rPr>
          <w:b/>
          <w:bCs/>
          <w:highlight w:val="green"/>
          <w:u w:val="single"/>
        </w:rPr>
        <w:t>prevalent way of thinking about caste within the academy</w:t>
      </w:r>
      <w:r w:rsidRPr="00D01CDF">
        <w:rPr>
          <w:b/>
          <w:bCs/>
          <w:u w:val="single"/>
        </w:rPr>
        <w:t xml:space="preserve">,[5] </w:t>
      </w:r>
      <w:r w:rsidRPr="00D01CDF">
        <w:rPr>
          <w:b/>
          <w:bCs/>
          <w:highlight w:val="green"/>
          <w:u w:val="single"/>
        </w:rPr>
        <w:t>both in India and in the United States</w:t>
      </w:r>
      <w:r w:rsidRPr="00D01CDF">
        <w:rPr>
          <w:b/>
          <w:bCs/>
          <w:u w:val="single"/>
        </w:rPr>
        <w:t>.</w:t>
      </w:r>
      <w:r w:rsidRPr="00867340">
        <w:rPr>
          <w:sz w:val="14"/>
        </w:rPr>
        <w:t xml:space="preserve"> (The caste-status of most academics might have something to do with this.) </w:t>
      </w:r>
      <w:r w:rsidRPr="005E7E6E">
        <w:rPr>
          <w:u w:val="single"/>
        </w:rPr>
        <w:t xml:space="preserve">The anthropologist David </w:t>
      </w:r>
      <w:proofErr w:type="spellStart"/>
      <w:r w:rsidRPr="005E7E6E">
        <w:rPr>
          <w:u w:val="single"/>
        </w:rPr>
        <w:t>Mosse</w:t>
      </w:r>
      <w:proofErr w:type="spellEnd"/>
      <w:r w:rsidRPr="005E7E6E">
        <w:rPr>
          <w:u w:val="single"/>
        </w:rPr>
        <w:t xml:space="preserve"> has called this obfuscating </w:t>
      </w:r>
      <w:r w:rsidRPr="00D01CDF">
        <w:rPr>
          <w:b/>
          <w:bCs/>
          <w:u w:val="single"/>
        </w:rPr>
        <w:t xml:space="preserve">scholarly </w:t>
      </w:r>
      <w:r w:rsidRPr="00D01CDF">
        <w:rPr>
          <w:b/>
          <w:bCs/>
          <w:highlight w:val="green"/>
          <w:u w:val="single"/>
        </w:rPr>
        <w:t>framing an “enclosure” around caste</w:t>
      </w:r>
      <w:r w:rsidRPr="00D01CDF">
        <w:rPr>
          <w:b/>
          <w:bCs/>
          <w:u w:val="single"/>
        </w:rPr>
        <w:t xml:space="preserve">: “the scholarly framing of caste </w:t>
      </w:r>
      <w:r w:rsidRPr="00D01CDF">
        <w:rPr>
          <w:b/>
          <w:bCs/>
          <w:highlight w:val="green"/>
          <w:u w:val="single"/>
        </w:rPr>
        <w:t>mirrors</w:t>
      </w:r>
      <w:r w:rsidRPr="00D01CDF">
        <w:rPr>
          <w:b/>
          <w:bCs/>
          <w:u w:val="single"/>
        </w:rPr>
        <w:t xml:space="preserve"> a </w:t>
      </w:r>
      <w:r w:rsidRPr="00D01CDF">
        <w:rPr>
          <w:b/>
          <w:bCs/>
          <w:highlight w:val="green"/>
          <w:u w:val="single"/>
        </w:rPr>
        <w:t>public-policy ‘enclosure’ of caste in</w:t>
      </w:r>
      <w:r w:rsidRPr="00D01CDF">
        <w:rPr>
          <w:b/>
          <w:bCs/>
          <w:u w:val="single"/>
        </w:rPr>
        <w:t xml:space="preserve"> the </w:t>
      </w:r>
      <w:r w:rsidRPr="00D01CDF">
        <w:rPr>
          <w:b/>
          <w:bCs/>
          <w:highlight w:val="green"/>
          <w:u w:val="single"/>
        </w:rPr>
        <w:t>non-modern realm of religion and ‘caste politics’,</w:t>
      </w:r>
      <w:r w:rsidRPr="00D01CDF">
        <w:rPr>
          <w:b/>
          <w:bCs/>
          <w:u w:val="single"/>
        </w:rPr>
        <w:t xml:space="preserve"> while </w:t>
      </w:r>
      <w:r w:rsidRPr="00D01CDF">
        <w:rPr>
          <w:b/>
          <w:bCs/>
          <w:highlight w:val="green"/>
          <w:u w:val="single"/>
        </w:rPr>
        <w:t>aligning modernity to the caste-erasing market economy</w:t>
      </w:r>
      <w:proofErr w:type="gramStart"/>
      <w:r w:rsidRPr="00D01CDF">
        <w:rPr>
          <w:b/>
          <w:bCs/>
          <w:u w:val="single"/>
        </w:rPr>
        <w:t>.</w:t>
      </w:r>
      <w:r w:rsidRPr="005E7E6E">
        <w:rPr>
          <w:u w:val="single"/>
        </w:rPr>
        <w:t>”</w:t>
      </w:r>
      <w:r w:rsidRPr="00867340">
        <w:rPr>
          <w:sz w:val="14"/>
        </w:rPr>
        <w:t>[</w:t>
      </w:r>
      <w:proofErr w:type="gramEnd"/>
      <w:r w:rsidRPr="00867340">
        <w:rPr>
          <w:sz w:val="14"/>
        </w:rPr>
        <w:t xml:space="preserve">6] In this vein, </w:t>
      </w:r>
      <w:r w:rsidRPr="005E7E6E">
        <w:rPr>
          <w:u w:val="single"/>
        </w:rPr>
        <w:t xml:space="preserve">far too many economic historians of India have </w:t>
      </w:r>
      <w:r w:rsidRPr="00D01CDF">
        <w:rPr>
          <w:b/>
          <w:bCs/>
          <w:highlight w:val="green"/>
          <w:u w:val="single"/>
        </w:rPr>
        <w:t>blamed</w:t>
      </w:r>
      <w:r w:rsidRPr="00D01CDF">
        <w:rPr>
          <w:b/>
          <w:bCs/>
          <w:u w:val="single"/>
        </w:rPr>
        <w:t xml:space="preserve"> the </w:t>
      </w:r>
      <w:r w:rsidRPr="00D01CDF">
        <w:rPr>
          <w:b/>
          <w:bCs/>
          <w:highlight w:val="green"/>
          <w:u w:val="single"/>
        </w:rPr>
        <w:t>prevalence of caste on India’s failure</w:t>
      </w:r>
      <w:r w:rsidRPr="00D01CDF">
        <w:rPr>
          <w:b/>
          <w:bCs/>
          <w:u w:val="single"/>
        </w:rPr>
        <w:t xml:space="preserve"> to progress through capitalism towards a </w:t>
      </w:r>
      <w:r w:rsidRPr="00D01CDF">
        <w:rPr>
          <w:b/>
          <w:bCs/>
          <w:highlight w:val="green"/>
          <w:u w:val="single"/>
        </w:rPr>
        <w:t>sanitized version of modernity</w:t>
      </w:r>
      <w:r w:rsidRPr="00D01CDF">
        <w:rPr>
          <w:b/>
          <w:bCs/>
          <w:sz w:val="14"/>
        </w:rPr>
        <w:t>.</w:t>
      </w:r>
      <w:r w:rsidRPr="00867340">
        <w:rPr>
          <w:sz w:val="14"/>
        </w:rPr>
        <w:t xml:space="preserve"> Scholars have</w:t>
      </w:r>
      <w:r w:rsidRPr="005E7E6E">
        <w:rPr>
          <w:u w:val="single"/>
        </w:rPr>
        <w:t xml:space="preserve"> frequently confused caste’s longevity with a proof that it is rooted in tradition. However,</w:t>
      </w:r>
      <w:r w:rsidRPr="00D01CDF">
        <w:rPr>
          <w:b/>
          <w:bCs/>
          <w:u w:val="single"/>
        </w:rPr>
        <w:t xml:space="preserve"> the </w:t>
      </w:r>
      <w:r w:rsidRPr="00D01CDF">
        <w:rPr>
          <w:b/>
          <w:bCs/>
          <w:highlight w:val="green"/>
          <w:u w:val="single"/>
        </w:rPr>
        <w:t>longevity of caste</w:t>
      </w:r>
      <w:r w:rsidRPr="00D01CDF">
        <w:rPr>
          <w:b/>
          <w:bCs/>
          <w:u w:val="single"/>
        </w:rPr>
        <w:t xml:space="preserve"> has not to </w:t>
      </w:r>
      <w:r w:rsidRPr="00D01CDF">
        <w:rPr>
          <w:b/>
          <w:bCs/>
          <w:highlight w:val="green"/>
          <w:u w:val="single"/>
        </w:rPr>
        <w:t>do with</w:t>
      </w:r>
      <w:r w:rsidRPr="00D01CDF">
        <w:rPr>
          <w:b/>
          <w:bCs/>
          <w:u w:val="single"/>
        </w:rPr>
        <w:t xml:space="preserve"> its moorings in tradition, but the powerful </w:t>
      </w:r>
      <w:r w:rsidRPr="00D01CDF">
        <w:rPr>
          <w:b/>
          <w:bCs/>
          <w:highlight w:val="green"/>
          <w:u w:val="single"/>
        </w:rPr>
        <w:t>counterrevolutionary forces</w:t>
      </w:r>
      <w:r w:rsidRPr="00D01CDF">
        <w:rPr>
          <w:b/>
          <w:bCs/>
          <w:u w:val="single"/>
        </w:rPr>
        <w:t xml:space="preserve"> that have foiled caste emancipation again and again</w:t>
      </w:r>
      <w:r w:rsidRPr="00867340">
        <w:rPr>
          <w:sz w:val="14"/>
        </w:rPr>
        <w:t>.[7] It is</w:t>
      </w:r>
      <w:r w:rsidRPr="005E7E6E">
        <w:rPr>
          <w:u w:val="single"/>
        </w:rPr>
        <w:t xml:space="preserve"> </w:t>
      </w:r>
      <w:r w:rsidRPr="00D01CDF">
        <w:rPr>
          <w:b/>
          <w:bCs/>
          <w:u w:val="single"/>
        </w:rPr>
        <w:t>much more revealing to see the way caste is entangled with capitalism</w:t>
      </w:r>
      <w:r w:rsidRPr="00867340">
        <w:rPr>
          <w:sz w:val="14"/>
        </w:rPr>
        <w:t xml:space="preserve"> just as the way race is entangled with capitalism. </w:t>
      </w:r>
      <w:r w:rsidRPr="00867340">
        <w:rPr>
          <w:highlight w:val="green"/>
          <w:u w:val="single"/>
        </w:rPr>
        <w:t>Arguing to conceptualize caste in this way is not meant to create an analogy nor argue that race and caste are the same.</w:t>
      </w:r>
      <w:r w:rsidRPr="005E7E6E">
        <w:rPr>
          <w:u w:val="single"/>
        </w:rPr>
        <w:t xml:space="preserve"> Rather, it is </w:t>
      </w:r>
      <w:r w:rsidRPr="00D01CDF">
        <w:rPr>
          <w:b/>
          <w:bCs/>
          <w:u w:val="single"/>
        </w:rPr>
        <w:t xml:space="preserve">meant to </w:t>
      </w:r>
      <w:r w:rsidRPr="00D01CDF">
        <w:rPr>
          <w:b/>
          <w:bCs/>
          <w:highlight w:val="green"/>
          <w:u w:val="single"/>
        </w:rPr>
        <w:t>embed</w:t>
      </w:r>
      <w:r w:rsidRPr="00D01CDF">
        <w:rPr>
          <w:b/>
          <w:bCs/>
          <w:u w:val="single"/>
        </w:rPr>
        <w:t xml:space="preserve"> caste identity and </w:t>
      </w:r>
      <w:r w:rsidRPr="00D01CDF">
        <w:rPr>
          <w:b/>
          <w:bCs/>
          <w:highlight w:val="green"/>
          <w:u w:val="single"/>
        </w:rPr>
        <w:t>caste-ism into</w:t>
      </w:r>
      <w:r w:rsidRPr="00D01CDF">
        <w:rPr>
          <w:b/>
          <w:bCs/>
          <w:u w:val="single"/>
        </w:rPr>
        <w:t xml:space="preserve"> the historical and material </w:t>
      </w:r>
      <w:r w:rsidRPr="00D01CDF">
        <w:rPr>
          <w:b/>
          <w:bCs/>
          <w:highlight w:val="green"/>
          <w:u w:val="single"/>
        </w:rPr>
        <w:t>processes of accumulation</w:t>
      </w:r>
      <w:r w:rsidRPr="00D01CDF">
        <w:rPr>
          <w:b/>
          <w:bCs/>
          <w:u w:val="single"/>
        </w:rPr>
        <w:t>.</w:t>
      </w:r>
      <w:r w:rsidRPr="00867340">
        <w:rPr>
          <w:sz w:val="14"/>
        </w:rPr>
        <w:t xml:space="preserve">[8] One of the earliest studies that questioned the narrative that </w:t>
      </w:r>
      <w:r w:rsidRPr="00867340">
        <w:rPr>
          <w:u w:val="single"/>
        </w:rPr>
        <w:t>colonialism</w:t>
      </w:r>
      <w:r w:rsidRPr="005E7E6E">
        <w:rPr>
          <w:u w:val="single"/>
        </w:rPr>
        <w:t xml:space="preserve"> had caused India to undergo a failed transition to capitalist modernity</w:t>
      </w:r>
      <w:r w:rsidRPr="00867340">
        <w:rPr>
          <w:sz w:val="14"/>
        </w:rPr>
        <w:t xml:space="preserve"> was that of the economic historian Dharma Kumar. In her 1965 publication, Land and Caste, Kumar showed that the creation of a </w:t>
      </w:r>
      <w:r w:rsidRPr="005E7E6E">
        <w:rPr>
          <w:u w:val="single"/>
        </w:rPr>
        <w:t xml:space="preserve">large class of </w:t>
      </w:r>
      <w:r w:rsidRPr="00867340">
        <w:rPr>
          <w:highlight w:val="green"/>
          <w:u w:val="single"/>
        </w:rPr>
        <w:t>landless laborers</w:t>
      </w:r>
      <w:r w:rsidRPr="005E7E6E">
        <w:rPr>
          <w:u w:val="single"/>
        </w:rPr>
        <w:t xml:space="preserve"> was not the effect of colonialism</w:t>
      </w:r>
      <w:r w:rsidRPr="00867340">
        <w:rPr>
          <w:sz w:val="14"/>
        </w:rPr>
        <w:t xml:space="preserve"> as scholars had thus far contended,</w:t>
      </w:r>
      <w:r w:rsidRPr="005E7E6E">
        <w:rPr>
          <w:u w:val="single"/>
        </w:rPr>
        <w:t xml:space="preserve"> but a </w:t>
      </w:r>
      <w:r w:rsidRPr="00867340">
        <w:rPr>
          <w:highlight w:val="green"/>
          <w:u w:val="single"/>
        </w:rPr>
        <w:t>condition</w:t>
      </w:r>
      <w:r w:rsidRPr="005E7E6E">
        <w:rPr>
          <w:u w:val="single"/>
        </w:rPr>
        <w:t xml:space="preserve"> older than colonialism and one that </w:t>
      </w:r>
      <w:r w:rsidRPr="00867340">
        <w:rPr>
          <w:highlight w:val="green"/>
          <w:u w:val="single"/>
        </w:rPr>
        <w:t>mapped on to caste</w:t>
      </w:r>
      <w:r w:rsidRPr="00867340">
        <w:rPr>
          <w:sz w:val="14"/>
        </w:rPr>
        <w:t xml:space="preserve">.[9] This was a profound challenge to conventions of colonial historiography, and Kumar’s insights became a truth mostly buried amongst subsequent histories. It wasn’t until the 2014 book, The Pariah Problem, that Rupa Viswanath showed that </w:t>
      </w:r>
      <w:r w:rsidRPr="005E7E6E">
        <w:rPr>
          <w:u w:val="single"/>
        </w:rPr>
        <w:t xml:space="preserve">land rights </w:t>
      </w:r>
      <w:proofErr w:type="spellStart"/>
      <w:r w:rsidRPr="005E7E6E">
        <w:rPr>
          <w:u w:val="single"/>
        </w:rPr>
        <w:t>amongstmirasidars</w:t>
      </w:r>
      <w:proofErr w:type="spellEnd"/>
      <w:r w:rsidRPr="005E7E6E">
        <w:rPr>
          <w:u w:val="single"/>
        </w:rPr>
        <w:t xml:space="preserve"> included land plus “all the natural resources” including the Pariahs on the land. </w:t>
      </w:r>
      <w:r w:rsidRPr="00867340">
        <w:rPr>
          <w:sz w:val="14"/>
        </w:rPr>
        <w:t xml:space="preserve">In other words, rights over land and rights over hereditarily unfree laborers were one and the same; Pariahs were essentially property. Viswanath’s work deftly built upon but moved into a new frame what Dharma Kumar had recognized decades earlier. Kumar had relegated the </w:t>
      </w:r>
      <w:proofErr w:type="spellStart"/>
      <w:r w:rsidRPr="00867340">
        <w:rPr>
          <w:sz w:val="14"/>
        </w:rPr>
        <w:t>casteist</w:t>
      </w:r>
      <w:proofErr w:type="spellEnd"/>
      <w:r w:rsidRPr="00867340">
        <w:rPr>
          <w:sz w:val="14"/>
        </w:rPr>
        <w:t xml:space="preserve">-nature of </w:t>
      </w:r>
      <w:proofErr w:type="spellStart"/>
      <w:r w:rsidRPr="00867340">
        <w:rPr>
          <w:sz w:val="14"/>
        </w:rPr>
        <w:t>peasantization</w:t>
      </w:r>
      <w:proofErr w:type="spellEnd"/>
      <w:r w:rsidRPr="00867340">
        <w:rPr>
          <w:sz w:val="14"/>
        </w:rPr>
        <w:t xml:space="preserve"> to the realm of “social explanation” rather than economic, but Viswanath accomplished much by refusing to separate the social from the economic. Viswanath’s work demonstrated exactly why and how </w:t>
      </w:r>
      <w:r w:rsidRPr="005E7E6E">
        <w:rPr>
          <w:u w:val="single"/>
        </w:rPr>
        <w:t xml:space="preserve">landless laborers preceded the process of </w:t>
      </w:r>
      <w:proofErr w:type="spellStart"/>
      <w:r w:rsidRPr="005E7E6E">
        <w:rPr>
          <w:u w:val="single"/>
        </w:rPr>
        <w:t>peasantization</w:t>
      </w:r>
      <w:proofErr w:type="spellEnd"/>
      <w:r w:rsidRPr="005E7E6E">
        <w:rPr>
          <w:u w:val="single"/>
        </w:rPr>
        <w:t xml:space="preserve"> and deindustrialization that most historians assumed characterized colonialism.</w:t>
      </w:r>
      <w:r w:rsidRPr="00867340">
        <w:rPr>
          <w:sz w:val="14"/>
        </w:rPr>
        <w:t xml:space="preserve"> Viswanath showed how appealing to </w:t>
      </w:r>
      <w:r w:rsidRPr="00867340">
        <w:rPr>
          <w:u w:val="single"/>
        </w:rPr>
        <w:t>caste as a religious right</w:t>
      </w:r>
      <w:r w:rsidRPr="005E7E6E">
        <w:rPr>
          <w:u w:val="single"/>
        </w:rPr>
        <w:t xml:space="preserve"> helped upper caste landholders avoid the consequences of juridical abolition that had materialized across the British Empire</w:t>
      </w:r>
      <w:r w:rsidRPr="00867340">
        <w:rPr>
          <w:sz w:val="14"/>
        </w:rPr>
        <w:t xml:space="preserve">, explaining exactly why the poverty and precarity of landless laborers in India has been such a durable form of inequality.[10] </w:t>
      </w:r>
      <w:r w:rsidRPr="005E7E6E">
        <w:rPr>
          <w:u w:val="single"/>
        </w:rPr>
        <w:t>Untouchable status, imbricated in both custom and contract all at once and therefore caste and class all at once, gave caste-based poverty its durability</w:t>
      </w:r>
      <w:r w:rsidRPr="00867340">
        <w:rPr>
          <w:sz w:val="14"/>
        </w:rPr>
        <w:t xml:space="preserve">. Caste rendered inequality durable in urban India as well. By the inter-war period, </w:t>
      </w:r>
      <w:r w:rsidRPr="00867340">
        <w:rPr>
          <w:u w:val="single"/>
        </w:rPr>
        <w:t>colonial liberal governance</w:t>
      </w:r>
      <w:r w:rsidRPr="005E7E6E">
        <w:rPr>
          <w:u w:val="single"/>
        </w:rPr>
        <w:t xml:space="preserve"> claimed to have empowered new Dalit publics to raise the “caste question,”</w:t>
      </w:r>
      <w:r w:rsidRPr="00867340">
        <w:rPr>
          <w:sz w:val="14"/>
        </w:rPr>
        <w:t xml:space="preserve"> but as Anupama Rao has shown, </w:t>
      </w:r>
      <w:r w:rsidRPr="00867340">
        <w:rPr>
          <w:highlight w:val="green"/>
          <w:u w:val="single"/>
        </w:rPr>
        <w:t>segregation in housing, education, public goods</w:t>
      </w:r>
      <w:r w:rsidRPr="005E7E6E">
        <w:rPr>
          <w:u w:val="single"/>
        </w:rPr>
        <w:t xml:space="preserve">, and so on, was </w:t>
      </w:r>
      <w:r w:rsidRPr="00867340">
        <w:rPr>
          <w:highlight w:val="green"/>
          <w:u w:val="single"/>
        </w:rPr>
        <w:lastRenderedPageBreak/>
        <w:t>never overcome by a regime of liberal, anonymous, individuated property rights.</w:t>
      </w:r>
      <w:r w:rsidRPr="005E7E6E">
        <w:rPr>
          <w:u w:val="single"/>
        </w:rPr>
        <w:t xml:space="preserve"> Rather than a capitalist regime of property extinguishing caste, the </w:t>
      </w:r>
      <w:r w:rsidRPr="00867340">
        <w:rPr>
          <w:highlight w:val="green"/>
          <w:u w:val="single"/>
        </w:rPr>
        <w:t>“custom” of caste inflected property itself</w:t>
      </w:r>
      <w:r w:rsidRPr="005E7E6E">
        <w:rPr>
          <w:u w:val="single"/>
        </w:rPr>
        <w:t xml:space="preserve">. </w:t>
      </w:r>
      <w:r w:rsidRPr="00867340">
        <w:rPr>
          <w:sz w:val="14"/>
        </w:rPr>
        <w:t xml:space="preserve">As Rao incisively puts it: “In [an] incremental alignment of custom with the contract-inflected regimes of private property, a new foundation for segregation was produced.” [italics mine] </w:t>
      </w:r>
      <w:r w:rsidRPr="005E7E6E">
        <w:rPr>
          <w:u w:val="single"/>
        </w:rPr>
        <w:t>Rao’s insights here</w:t>
      </w:r>
      <w:r w:rsidRPr="00D01CDF">
        <w:rPr>
          <w:b/>
          <w:bCs/>
          <w:u w:val="single"/>
        </w:rPr>
        <w:t xml:space="preserve"> </w:t>
      </w:r>
      <w:r w:rsidRPr="00D01CDF">
        <w:rPr>
          <w:b/>
          <w:bCs/>
          <w:highlight w:val="green"/>
          <w:u w:val="single"/>
        </w:rPr>
        <w:t>challenge</w:t>
      </w:r>
      <w:r w:rsidRPr="00D01CDF">
        <w:rPr>
          <w:b/>
          <w:bCs/>
          <w:u w:val="single"/>
        </w:rPr>
        <w:t xml:space="preserve"> the </w:t>
      </w:r>
      <w:r w:rsidRPr="00D01CDF">
        <w:rPr>
          <w:b/>
          <w:bCs/>
          <w:highlight w:val="green"/>
          <w:u w:val="single"/>
        </w:rPr>
        <w:t>notion that an extension of capitalist private property regimes overcomes caste</w:t>
      </w:r>
      <w:r w:rsidRPr="00D01CDF">
        <w:rPr>
          <w:b/>
          <w:bCs/>
          <w:u w:val="single"/>
        </w:rPr>
        <w:t xml:space="preserve">, instead showing </w:t>
      </w:r>
      <w:r w:rsidRPr="00D01CDF">
        <w:rPr>
          <w:b/>
          <w:bCs/>
          <w:highlight w:val="green"/>
          <w:u w:val="single"/>
        </w:rPr>
        <w:t>caste</w:t>
      </w:r>
      <w:r w:rsidRPr="00D01CDF">
        <w:rPr>
          <w:b/>
          <w:bCs/>
          <w:u w:val="single"/>
        </w:rPr>
        <w:t xml:space="preserve"> as </w:t>
      </w:r>
      <w:r w:rsidRPr="00D01CDF">
        <w:rPr>
          <w:b/>
          <w:bCs/>
          <w:highlight w:val="green"/>
          <w:u w:val="single"/>
        </w:rPr>
        <w:t>constitutive of capitalist modernity</w:t>
      </w:r>
      <w:r w:rsidRPr="00D01CDF">
        <w:rPr>
          <w:b/>
          <w:bCs/>
          <w:sz w:val="14"/>
        </w:rPr>
        <w:t>.</w:t>
      </w:r>
      <w:r w:rsidRPr="00867340">
        <w:rPr>
          <w:sz w:val="14"/>
        </w:rPr>
        <w:t xml:space="preserve">[11] What we learn from these critical historians of caste and capitalism is that the history of caste is complicated but also kind of simple. Colonialism didn’t invent it, nor was it an aberration of a longer history of benign Hindu practice, nor was it limited to Hindu or even Indian communities.[12] Instead, </w:t>
      </w:r>
      <w:r w:rsidRPr="00867340">
        <w:rPr>
          <w:highlight w:val="green"/>
          <w:u w:val="single"/>
        </w:rPr>
        <w:t>caste</w:t>
      </w:r>
      <w:r w:rsidRPr="005E7E6E">
        <w:rPr>
          <w:u w:val="single"/>
        </w:rPr>
        <w:t xml:space="preserve"> has long been </w:t>
      </w:r>
      <w:r w:rsidRPr="00867340">
        <w:rPr>
          <w:highlight w:val="green"/>
          <w:u w:val="single"/>
        </w:rPr>
        <w:t>useful in the organization of materially hierarchical society before, throughout, and after colonialism</w:t>
      </w:r>
      <w:r w:rsidRPr="00867340">
        <w:rPr>
          <w:sz w:val="14"/>
        </w:rPr>
        <w:t xml:space="preserve">. Certainly, </w:t>
      </w:r>
      <w:r w:rsidRPr="005E7E6E">
        <w:rPr>
          <w:u w:val="single"/>
        </w:rPr>
        <w:t xml:space="preserve">more regional histories are required to rigorously </w:t>
      </w:r>
      <w:proofErr w:type="spellStart"/>
      <w:r w:rsidRPr="005E7E6E">
        <w:rPr>
          <w:u w:val="single"/>
        </w:rPr>
        <w:t>analyse</w:t>
      </w:r>
      <w:proofErr w:type="spellEnd"/>
      <w:r w:rsidRPr="005E7E6E">
        <w:rPr>
          <w:u w:val="single"/>
        </w:rPr>
        <w:t xml:space="preserve"> the local specificities of caste and capitalism’s entanglements. </w:t>
      </w:r>
      <w:r w:rsidRPr="00867340">
        <w:rPr>
          <w:sz w:val="14"/>
        </w:rPr>
        <w:t>Nonetheless,</w:t>
      </w:r>
      <w:r w:rsidRPr="005E7E6E">
        <w:rPr>
          <w:u w:val="single"/>
        </w:rPr>
        <w:t xml:space="preserve"> the continuity of caste-based enslavement in the subcontinent is probably the most remarkable structural feature of capitalist modernity in the region</w:t>
      </w:r>
      <w:r w:rsidRPr="00867340">
        <w:rPr>
          <w:sz w:val="14"/>
        </w:rPr>
        <w:t>.[13] Once we start looking in this way, we see that</w:t>
      </w:r>
      <w:r w:rsidRPr="005E7E6E">
        <w:rPr>
          <w:u w:val="single"/>
        </w:rPr>
        <w:t xml:space="preserve"> </w:t>
      </w:r>
      <w:r w:rsidRPr="00867340">
        <w:rPr>
          <w:highlight w:val="green"/>
          <w:u w:val="single"/>
        </w:rPr>
        <w:t>caste-slavery, debt-bondage, and discriminatory spectral violence</w:t>
      </w:r>
      <w:r w:rsidRPr="005E7E6E">
        <w:rPr>
          <w:u w:val="single"/>
        </w:rPr>
        <w:t xml:space="preserve"> are not phenomenon so categorically distinct from the global trajectory of race-based oppression.</w:t>
      </w:r>
      <w:r w:rsidRPr="00867340">
        <w:rPr>
          <w:sz w:val="14"/>
        </w:rPr>
        <w:t xml:space="preserve">[14] It is </w:t>
      </w:r>
      <w:r w:rsidRPr="005E7E6E">
        <w:rPr>
          <w:u w:val="single"/>
        </w:rPr>
        <w:t xml:space="preserve">imperative to </w:t>
      </w:r>
      <w:r w:rsidRPr="00867340">
        <w:rPr>
          <w:highlight w:val="green"/>
          <w:u w:val="single"/>
        </w:rPr>
        <w:t>see</w:t>
      </w:r>
      <w:r w:rsidRPr="005E7E6E">
        <w:rPr>
          <w:u w:val="single"/>
        </w:rPr>
        <w:t xml:space="preserve"> the Indian subcontinent’s history as one that is shot through with a </w:t>
      </w:r>
      <w:r w:rsidRPr="00867340">
        <w:rPr>
          <w:highlight w:val="green"/>
          <w:u w:val="single"/>
        </w:rPr>
        <w:t>fundamental antagonism between the power of capital and unfree labor</w:t>
      </w:r>
      <w:r w:rsidRPr="005E7E6E">
        <w:rPr>
          <w:u w:val="single"/>
        </w:rPr>
        <w:t xml:space="preserve">, an </w:t>
      </w:r>
      <w:r w:rsidRPr="00D01CDF">
        <w:rPr>
          <w:b/>
          <w:bCs/>
          <w:u w:val="single"/>
        </w:rPr>
        <w:t xml:space="preserve">antagonism that is </w:t>
      </w:r>
      <w:r w:rsidRPr="00D01CDF">
        <w:rPr>
          <w:b/>
          <w:bCs/>
          <w:highlight w:val="green"/>
          <w:u w:val="single"/>
        </w:rPr>
        <w:t>maintained by recourse to caste as an organizing feature of a deeply unequal society.</w:t>
      </w:r>
    </w:p>
    <w:p w14:paraId="0D5566FC" w14:textId="71215BE8" w:rsidR="00D01CDF" w:rsidRDefault="00D01CDF" w:rsidP="00D01CDF">
      <w:pPr>
        <w:pStyle w:val="Heading4"/>
      </w:pPr>
      <w:r>
        <w:t>E</w:t>
      </w:r>
      <w:r w:rsidRPr="00D01CDF">
        <w:t>very gain in “free” labor is built on shifting unfreedom onto racialized workers elsewhere, linking all labor exploitation into one global system</w:t>
      </w:r>
      <w:r>
        <w:t>. La</w:t>
      </w:r>
      <w:r w:rsidRPr="00D01CDF">
        <w:t>bor debates obscure this by treating exploitation as local rather than structurally global.</w:t>
      </w:r>
    </w:p>
    <w:p w14:paraId="02C56E97" w14:textId="3F3FCAD7" w:rsidR="00D01CDF" w:rsidRPr="00D01CDF" w:rsidRDefault="00D01CDF" w:rsidP="00D01CDF">
      <w:r w:rsidRPr="00D01CDF">
        <w:rPr>
          <w:rStyle w:val="Style13ptBold"/>
        </w:rPr>
        <w:t>Nowak 24</w:t>
      </w:r>
      <w:r>
        <w:t xml:space="preserve"> (</w:t>
      </w:r>
      <w:proofErr w:type="spellStart"/>
      <w:r w:rsidRPr="00D01CDF">
        <w:t>Jörg</w:t>
      </w:r>
      <w:proofErr w:type="spellEnd"/>
      <w:r w:rsidRPr="00D01CDF">
        <w:t xml:space="preserve"> Nowak is Marie </w:t>
      </w:r>
      <w:proofErr w:type="spellStart"/>
      <w:r w:rsidRPr="00D01CDF">
        <w:t>Sklodowska</w:t>
      </w:r>
      <w:proofErr w:type="spellEnd"/>
      <w:r w:rsidRPr="00D01CDF">
        <w:t xml:space="preserve">-Curie Fellow at the School of Politics and International Relations at University of Nottingham, UK. He works on South-South investment, </w:t>
      </w:r>
      <w:proofErr w:type="spellStart"/>
      <w:r w:rsidRPr="00D01CDF">
        <w:t>labour</w:t>
      </w:r>
      <w:proofErr w:type="spellEnd"/>
      <w:r w:rsidRPr="00D01CDF">
        <w:t xml:space="preserve"> unrest in emerging economies, </w:t>
      </w:r>
      <w:proofErr w:type="spellStart"/>
      <w:r w:rsidRPr="00D01CDF">
        <w:t>Labour</w:t>
      </w:r>
      <w:proofErr w:type="spellEnd"/>
      <w:r w:rsidRPr="00D01CDF">
        <w:t xml:space="preserve"> Geography and </w:t>
      </w:r>
      <w:proofErr w:type="spellStart"/>
      <w:r w:rsidRPr="00D01CDF">
        <w:t>Althusserian</w:t>
      </w:r>
      <w:proofErr w:type="spellEnd"/>
      <w:r w:rsidRPr="00D01CDF">
        <w:t xml:space="preserve"> Marxism.</w:t>
      </w:r>
      <w:r>
        <w:t xml:space="preserve"> “</w:t>
      </w:r>
      <w:r w:rsidRPr="00D01CDF">
        <w:t xml:space="preserve">Racial Capitalism and Global </w:t>
      </w:r>
      <w:proofErr w:type="spellStart"/>
      <w:r w:rsidRPr="00D01CDF">
        <w:t>Labour</w:t>
      </w:r>
      <w:proofErr w:type="spellEnd"/>
      <w:r w:rsidRPr="00D01CDF">
        <w:t xml:space="preserve"> Studies – a Missed </w:t>
      </w:r>
      <w:proofErr w:type="gramStart"/>
      <w:r w:rsidRPr="00D01CDF">
        <w:t>Encounter ?</w:t>
      </w:r>
      <w:proofErr w:type="gramEnd"/>
      <w:r>
        <w:t xml:space="preserve">” </w:t>
      </w:r>
      <w:r w:rsidRPr="00D01CDF">
        <w:t xml:space="preserve">2024-01-31 </w:t>
      </w:r>
      <w:hyperlink r:id="rId9" w:history="1">
        <w:r w:rsidRPr="005F718C">
          <w:rPr>
            <w:rStyle w:val="Hyperlink"/>
          </w:rPr>
          <w:t>https://doi.org/10.15173/glj.v15i1.5483</w:t>
        </w:r>
      </w:hyperlink>
      <w:r>
        <w:t xml:space="preserve">) UTD - </w:t>
      </w:r>
      <w:proofErr w:type="spellStart"/>
      <w:r>
        <w:t>mahintha</w:t>
      </w:r>
      <w:proofErr w:type="spellEnd"/>
    </w:p>
    <w:p w14:paraId="615725FF" w14:textId="3F720CCE" w:rsidR="00D01CDF" w:rsidRPr="00D01CDF" w:rsidRDefault="00D01CDF" w:rsidP="00D01CDF">
      <w:pPr>
        <w:rPr>
          <w:sz w:val="12"/>
        </w:rPr>
      </w:pPr>
      <w:r w:rsidRPr="00867340">
        <w:rPr>
          <w:sz w:val="12"/>
        </w:rPr>
        <w:t>Jodi Melamed (2015) establishes a useful recrafting of the meaning of</w:t>
      </w:r>
      <w:r w:rsidRPr="00867340">
        <w:rPr>
          <w:u w:val="single"/>
        </w:rPr>
        <w:t xml:space="preserve"> racial capitalism: “</w:t>
      </w:r>
      <w:r w:rsidRPr="00D01CDF">
        <w:rPr>
          <w:highlight w:val="green"/>
          <w:u w:val="single"/>
        </w:rPr>
        <w:t>people</w:t>
      </w:r>
      <w:r w:rsidRPr="00867340">
        <w:rPr>
          <w:u w:val="single"/>
        </w:rPr>
        <w:t xml:space="preserve"> </w:t>
      </w:r>
      <w:r w:rsidRPr="00867340">
        <w:rPr>
          <w:sz w:val="12"/>
        </w:rPr>
        <w:t xml:space="preserve">and situations are made incommensurable to one another as a </w:t>
      </w:r>
      <w:r w:rsidRPr="00D01CDF">
        <w:rPr>
          <w:highlight w:val="green"/>
          <w:u w:val="single"/>
        </w:rPr>
        <w:t>disavowed</w:t>
      </w:r>
      <w:r w:rsidRPr="00867340">
        <w:rPr>
          <w:sz w:val="12"/>
        </w:rPr>
        <w:t xml:space="preserve"> condition of possibility </w:t>
      </w:r>
      <w:r w:rsidRPr="00D01CDF">
        <w:rPr>
          <w:highlight w:val="green"/>
          <w:u w:val="single"/>
        </w:rPr>
        <w:t>for world-systems of profit</w:t>
      </w:r>
      <w:r w:rsidRPr="00867340">
        <w:rPr>
          <w:u w:val="single"/>
        </w:rPr>
        <w:t xml:space="preserve"> and governance</w:t>
      </w:r>
      <w:r w:rsidRPr="00867340">
        <w:rPr>
          <w:sz w:val="12"/>
        </w:rPr>
        <w:t xml:space="preserve"> … separate forms of humanity so that they may be connected in terms that feed capital” (Melamed, 2015: 79). Melamed </w:t>
      </w:r>
      <w:proofErr w:type="spellStart"/>
      <w:r w:rsidRPr="00867340">
        <w:rPr>
          <w:sz w:val="12"/>
        </w:rPr>
        <w:t>emphasises</w:t>
      </w:r>
      <w:proofErr w:type="spellEnd"/>
      <w:r w:rsidRPr="00867340">
        <w:rPr>
          <w:sz w:val="12"/>
        </w:rPr>
        <w:t xml:space="preserve">, as a second aspect of </w:t>
      </w:r>
      <w:r w:rsidRPr="00D01CDF">
        <w:rPr>
          <w:highlight w:val="green"/>
          <w:u w:val="single"/>
        </w:rPr>
        <w:t>racial capitalism</w:t>
      </w:r>
      <w:r w:rsidRPr="00867340">
        <w:rPr>
          <w:sz w:val="12"/>
        </w:rPr>
        <w:t xml:space="preserve">, the </w:t>
      </w:r>
      <w:r w:rsidRPr="00867340">
        <w:rPr>
          <w:u w:val="single"/>
        </w:rPr>
        <w:t>marking of populations who do not adhere to market disciplines</w:t>
      </w:r>
      <w:r w:rsidRPr="00867340">
        <w:rPr>
          <w:sz w:val="12"/>
        </w:rPr>
        <w:t xml:space="preserve">, making central reference to Marx’s research on how so-called vagabonds were persecuted in England, and a similar approach was taken towards indigenous populations during colonial invasions: “What is </w:t>
      </w:r>
      <w:r w:rsidRPr="00D01CDF">
        <w:rPr>
          <w:highlight w:val="green"/>
          <w:u w:val="single"/>
        </w:rPr>
        <w:t>stripped</w:t>
      </w:r>
      <w:r w:rsidRPr="00867340">
        <w:rPr>
          <w:sz w:val="12"/>
        </w:rPr>
        <w:t xml:space="preserve"> out </w:t>
      </w:r>
      <w:r w:rsidRPr="00867340">
        <w:rPr>
          <w:u w:val="single"/>
        </w:rPr>
        <w:t>are</w:t>
      </w:r>
      <w:r w:rsidRPr="00867340">
        <w:rPr>
          <w:sz w:val="12"/>
        </w:rPr>
        <w:t xml:space="preserve"> other … </w:t>
      </w:r>
      <w:r w:rsidRPr="00D01CDF">
        <w:rPr>
          <w:highlight w:val="green"/>
          <w:u w:val="single"/>
        </w:rPr>
        <w:t>relations to land</w:t>
      </w:r>
      <w:r w:rsidRPr="00867340">
        <w:rPr>
          <w:u w:val="single"/>
        </w:rPr>
        <w:t>,</w:t>
      </w:r>
      <w:r w:rsidRPr="00867340">
        <w:rPr>
          <w:sz w:val="12"/>
        </w:rPr>
        <w:t xml:space="preserve"> resources, activity, </w:t>
      </w:r>
      <w:r w:rsidRPr="00D01CDF">
        <w:rPr>
          <w:highlight w:val="green"/>
          <w:u w:val="single"/>
        </w:rPr>
        <w:t>community</w:t>
      </w:r>
      <w:r w:rsidRPr="00867340">
        <w:rPr>
          <w:sz w:val="12"/>
        </w:rPr>
        <w:t xml:space="preserve">, and other possible social wholes that have been broken up for capital” (Melamed, 2015: 81). Melamed sees the failure of Marxism in the urge to take over industrial </w:t>
      </w:r>
      <w:proofErr w:type="spellStart"/>
      <w:r w:rsidRPr="00867340">
        <w:rPr>
          <w:sz w:val="12"/>
        </w:rPr>
        <w:t>civilisation</w:t>
      </w:r>
      <w:proofErr w:type="spellEnd"/>
      <w:r w:rsidRPr="00867340">
        <w:rPr>
          <w:sz w:val="12"/>
        </w:rPr>
        <w:t xml:space="preserve"> instead of constructing alternatives to it, and for her, Indigenous struggles against dispossessions provide a starting point for progressive social action rather than worker-led industrialism. </w:t>
      </w:r>
      <w:proofErr w:type="spellStart"/>
      <w:r w:rsidRPr="00867340">
        <w:rPr>
          <w:sz w:val="12"/>
        </w:rPr>
        <w:t>Nikil</w:t>
      </w:r>
      <w:proofErr w:type="spellEnd"/>
      <w:r w:rsidRPr="00867340">
        <w:rPr>
          <w:sz w:val="12"/>
        </w:rPr>
        <w:t xml:space="preserve"> Phal Singh (2016) goes back to the way Marx continually compares slavery and wage </w:t>
      </w:r>
      <w:proofErr w:type="spellStart"/>
      <w:r w:rsidRPr="00867340">
        <w:rPr>
          <w:sz w:val="12"/>
        </w:rPr>
        <w:t>labour</w:t>
      </w:r>
      <w:proofErr w:type="spellEnd"/>
      <w:r w:rsidRPr="00867340">
        <w:rPr>
          <w:sz w:val="12"/>
        </w:rPr>
        <w:t xml:space="preserve"> with each other in his work, at times using them as contrasting phenomena, while also pointing out continuities and suggesting that serfdom only found a new form with wage labour.1 Marx´s analysis can lead to an inattention, even indifference to how capital establishes new lines of social and historical genesis in which the </w:t>
      </w:r>
      <w:r w:rsidRPr="00D01CDF">
        <w:rPr>
          <w:b/>
          <w:bCs/>
          <w:u w:val="single"/>
        </w:rPr>
        <w:t xml:space="preserve">ongoing </w:t>
      </w:r>
      <w:r w:rsidRPr="00D01CDF">
        <w:rPr>
          <w:b/>
          <w:bCs/>
          <w:highlight w:val="green"/>
          <w:u w:val="single"/>
        </w:rPr>
        <w:t>differentiation</w:t>
      </w:r>
      <w:r w:rsidRPr="00D01CDF">
        <w:rPr>
          <w:b/>
          <w:bCs/>
          <w:u w:val="single"/>
        </w:rPr>
        <w:t xml:space="preserve"> between free labor and less than free labor</w:t>
      </w:r>
      <w:r w:rsidRPr="00D01CDF">
        <w:rPr>
          <w:b/>
          <w:bCs/>
          <w:sz w:val="12"/>
        </w:rPr>
        <w:t>,</w:t>
      </w:r>
      <w:r w:rsidRPr="00867340">
        <w:rPr>
          <w:sz w:val="12"/>
        </w:rPr>
        <w:t xml:space="preserve"> and the </w:t>
      </w:r>
      <w:r w:rsidRPr="00867340">
        <w:rPr>
          <w:u w:val="single"/>
        </w:rPr>
        <w:t xml:space="preserve">manifestation of that </w:t>
      </w:r>
      <w:r w:rsidRPr="00D01CDF">
        <w:rPr>
          <w:b/>
          <w:bCs/>
          <w:u w:val="single"/>
        </w:rPr>
        <w:t xml:space="preserve">differentiation in </w:t>
      </w:r>
      <w:r w:rsidRPr="00D01CDF">
        <w:rPr>
          <w:b/>
          <w:bCs/>
          <w:highlight w:val="green"/>
          <w:u w:val="single"/>
        </w:rPr>
        <w:t>racial, ethnic, and gender hierarchies</w:t>
      </w:r>
      <w:r w:rsidRPr="00867340">
        <w:rPr>
          <w:u w:val="single"/>
        </w:rPr>
        <w:t xml:space="preserve"> </w:t>
      </w:r>
      <w:r w:rsidRPr="00867340">
        <w:rPr>
          <w:sz w:val="12"/>
        </w:rPr>
        <w:t xml:space="preserve">within </w:t>
      </w:r>
      <w:proofErr w:type="spellStart"/>
      <w:r w:rsidRPr="00867340">
        <w:rPr>
          <w:sz w:val="12"/>
        </w:rPr>
        <w:t>labouring</w:t>
      </w:r>
      <w:proofErr w:type="spellEnd"/>
      <w:r w:rsidRPr="00867340">
        <w:rPr>
          <w:sz w:val="12"/>
        </w:rPr>
        <w:t xml:space="preserve"> populations, is </w:t>
      </w:r>
      <w:r w:rsidRPr="00867340">
        <w:rPr>
          <w:u w:val="single"/>
        </w:rPr>
        <w:t xml:space="preserve">retained as an </w:t>
      </w:r>
      <w:r w:rsidRPr="00D01CDF">
        <w:rPr>
          <w:highlight w:val="green"/>
          <w:u w:val="single"/>
        </w:rPr>
        <w:t>instrument of labor discipline</w:t>
      </w:r>
      <w:r w:rsidRPr="00867340">
        <w:rPr>
          <w:sz w:val="12"/>
        </w:rPr>
        <w:t xml:space="preserve"> (Singh, 2016: 34). Singh sees, therefore, </w:t>
      </w:r>
      <w:r w:rsidRPr="00D01CDF">
        <w:rPr>
          <w:b/>
          <w:bCs/>
          <w:u w:val="single"/>
        </w:rPr>
        <w:t xml:space="preserve">the ongoing differentiation </w:t>
      </w:r>
      <w:r w:rsidRPr="00D01CDF">
        <w:rPr>
          <w:b/>
          <w:bCs/>
          <w:highlight w:val="green"/>
          <w:u w:val="single"/>
        </w:rPr>
        <w:t>between “free” and “unfree”</w:t>
      </w:r>
      <w:r w:rsidRPr="00D01CDF">
        <w:rPr>
          <w:b/>
          <w:bCs/>
          <w:u w:val="single"/>
        </w:rPr>
        <w:t xml:space="preserve"> forms of </w:t>
      </w:r>
      <w:proofErr w:type="spellStart"/>
      <w:r w:rsidRPr="00D01CDF">
        <w:rPr>
          <w:b/>
          <w:bCs/>
          <w:highlight w:val="green"/>
          <w:u w:val="single"/>
        </w:rPr>
        <w:t>labour</w:t>
      </w:r>
      <w:proofErr w:type="spellEnd"/>
      <w:r w:rsidRPr="00D01CDF">
        <w:rPr>
          <w:b/>
          <w:bCs/>
          <w:u w:val="single"/>
        </w:rPr>
        <w:t xml:space="preserve"> as an essential part of capitalism</w:t>
      </w:r>
      <w:r w:rsidRPr="00867340">
        <w:rPr>
          <w:u w:val="single"/>
        </w:rPr>
        <w:t>.</w:t>
      </w:r>
      <w:r w:rsidRPr="00867340">
        <w:rPr>
          <w:sz w:val="12"/>
        </w:rPr>
        <w:t xml:space="preserve"> He concludes that Marx identified two logics of domination: the violent coercive one of slavery, and the impersonal economic one of wage </w:t>
      </w:r>
      <w:proofErr w:type="spellStart"/>
      <w:r w:rsidRPr="00867340">
        <w:rPr>
          <w:sz w:val="12"/>
        </w:rPr>
        <w:t>labour</w:t>
      </w:r>
      <w:proofErr w:type="spellEnd"/>
      <w:r w:rsidRPr="00867340">
        <w:rPr>
          <w:sz w:val="12"/>
        </w:rPr>
        <w:t xml:space="preserve"> – using both as principles of explanation, while in empirical reality we find that both logics are closely intertwined. Siddhant Issar (2021) addresses the issue that scholarship on racial capitalism makes continual recourse to the notion of an ongoing primitive accumulation, but he warns against overstretching the concept and using it for “any and all forms of </w:t>
      </w:r>
      <w:proofErr w:type="spellStart"/>
      <w:r w:rsidRPr="00867340">
        <w:rPr>
          <w:sz w:val="12"/>
        </w:rPr>
        <w:t>racialised</w:t>
      </w:r>
      <w:proofErr w:type="spellEnd"/>
      <w:r w:rsidRPr="00867340">
        <w:rPr>
          <w:sz w:val="12"/>
        </w:rPr>
        <w:t xml:space="preserve"> violence” (Issar, 2021: 30). But instead of abandoning the concept of primitive accumulation, Issar </w:t>
      </w:r>
      <w:proofErr w:type="spellStart"/>
      <w:r w:rsidRPr="00867340">
        <w:rPr>
          <w:sz w:val="12"/>
        </w:rPr>
        <w:t>emphasises</w:t>
      </w:r>
      <w:proofErr w:type="spellEnd"/>
      <w:r w:rsidRPr="00867340">
        <w:rPr>
          <w:sz w:val="12"/>
        </w:rPr>
        <w:t xml:space="preserve"> that “it is necessary to disaggregate this concept, </w:t>
      </w:r>
      <w:proofErr w:type="spellStart"/>
      <w:r w:rsidRPr="00867340">
        <w:rPr>
          <w:sz w:val="12"/>
        </w:rPr>
        <w:t>emphasising</w:t>
      </w:r>
      <w:proofErr w:type="spellEnd"/>
      <w:r w:rsidRPr="00867340">
        <w:rPr>
          <w:sz w:val="12"/>
        </w:rPr>
        <w:t xml:space="preserve"> the distinct ways capitalist expropriation related to differentially </w:t>
      </w:r>
      <w:proofErr w:type="spellStart"/>
      <w:r w:rsidRPr="00867340">
        <w:rPr>
          <w:sz w:val="12"/>
        </w:rPr>
        <w:t>racialised</w:t>
      </w:r>
      <w:proofErr w:type="spellEnd"/>
      <w:r w:rsidRPr="00867340">
        <w:rPr>
          <w:sz w:val="12"/>
        </w:rPr>
        <w:t xml:space="preserve"> and </w:t>
      </w:r>
      <w:proofErr w:type="spellStart"/>
      <w:r w:rsidRPr="00867340">
        <w:rPr>
          <w:sz w:val="12"/>
        </w:rPr>
        <w:t>colonised</w:t>
      </w:r>
      <w:proofErr w:type="spellEnd"/>
      <w:r w:rsidRPr="00867340">
        <w:rPr>
          <w:sz w:val="12"/>
        </w:rPr>
        <w:t xml:space="preserve"> populations” (Issar, 2021: 30). For example, </w:t>
      </w:r>
      <w:r w:rsidRPr="00867340">
        <w:rPr>
          <w:u w:val="single"/>
        </w:rPr>
        <w:t xml:space="preserve">in the United States, </w:t>
      </w:r>
      <w:proofErr w:type="spellStart"/>
      <w:r w:rsidRPr="00867340">
        <w:rPr>
          <w:u w:val="single"/>
        </w:rPr>
        <w:t>colonisation</w:t>
      </w:r>
      <w:proofErr w:type="spellEnd"/>
      <w:r w:rsidRPr="00867340">
        <w:rPr>
          <w:u w:val="single"/>
        </w:rPr>
        <w:t xml:space="preserve"> </w:t>
      </w:r>
      <w:r w:rsidRPr="00867340">
        <w:rPr>
          <w:sz w:val="12"/>
        </w:rPr>
        <w:t>was mostly</w:t>
      </w:r>
      <w:r w:rsidRPr="00867340">
        <w:rPr>
          <w:u w:val="single"/>
        </w:rPr>
        <w:t xml:space="preserve"> focused on seizing land from Indigenous </w:t>
      </w:r>
      <w:proofErr w:type="gramStart"/>
      <w:r w:rsidRPr="00867340">
        <w:rPr>
          <w:u w:val="single"/>
        </w:rPr>
        <w:t>people, and</w:t>
      </w:r>
      <w:proofErr w:type="gramEnd"/>
      <w:r w:rsidRPr="00867340">
        <w:rPr>
          <w:u w:val="single"/>
        </w:rPr>
        <w:t xml:space="preserve"> exploiting </w:t>
      </w:r>
      <w:proofErr w:type="spellStart"/>
      <w:r w:rsidRPr="00867340">
        <w:rPr>
          <w:u w:val="single"/>
        </w:rPr>
        <w:t>labour</w:t>
      </w:r>
      <w:proofErr w:type="spellEnd"/>
      <w:r w:rsidRPr="00867340">
        <w:rPr>
          <w:u w:val="single"/>
        </w:rPr>
        <w:t xml:space="preserve"> power of Black people</w:t>
      </w:r>
      <w:r w:rsidRPr="00867340">
        <w:rPr>
          <w:sz w:val="12"/>
        </w:rPr>
        <w:t xml:space="preserve">. Issar argues that, using the US as an example, the </w:t>
      </w:r>
      <w:r w:rsidRPr="00D01CDF">
        <w:rPr>
          <w:b/>
          <w:bCs/>
          <w:highlight w:val="green"/>
          <w:u w:val="single"/>
        </w:rPr>
        <w:t>expropriation of Indigenous land and</w:t>
      </w:r>
      <w:r w:rsidRPr="00867340">
        <w:rPr>
          <w:u w:val="single"/>
        </w:rPr>
        <w:t xml:space="preserve"> </w:t>
      </w:r>
      <w:r w:rsidRPr="00867340">
        <w:rPr>
          <w:sz w:val="12"/>
        </w:rPr>
        <w:t xml:space="preserve">the expropriation of </w:t>
      </w:r>
      <w:r w:rsidRPr="00D01CDF">
        <w:rPr>
          <w:b/>
          <w:bCs/>
          <w:highlight w:val="green"/>
          <w:u w:val="single"/>
        </w:rPr>
        <w:t xml:space="preserve">“unfree” Black </w:t>
      </w:r>
      <w:proofErr w:type="spellStart"/>
      <w:r w:rsidRPr="00D01CDF">
        <w:rPr>
          <w:b/>
          <w:bCs/>
          <w:highlight w:val="green"/>
          <w:u w:val="single"/>
        </w:rPr>
        <w:t>labour</w:t>
      </w:r>
      <w:proofErr w:type="spellEnd"/>
      <w:r w:rsidRPr="00D01CDF">
        <w:rPr>
          <w:b/>
          <w:bCs/>
          <w:u w:val="single"/>
        </w:rPr>
        <w:t xml:space="preserve"> are </w:t>
      </w:r>
      <w:r w:rsidRPr="00D01CDF">
        <w:rPr>
          <w:b/>
          <w:bCs/>
          <w:highlight w:val="green"/>
          <w:u w:val="single"/>
        </w:rPr>
        <w:lastRenderedPageBreak/>
        <w:t>complementary</w:t>
      </w:r>
      <w:r w:rsidRPr="00D01CDF">
        <w:rPr>
          <w:b/>
          <w:bCs/>
          <w:u w:val="single"/>
        </w:rPr>
        <w:t xml:space="preserve"> processes</w:t>
      </w:r>
      <w:r w:rsidRPr="00D01CDF">
        <w:rPr>
          <w:b/>
          <w:bCs/>
          <w:sz w:val="12"/>
        </w:rPr>
        <w:t>,</w:t>
      </w:r>
      <w:r w:rsidRPr="00867340">
        <w:rPr>
          <w:sz w:val="12"/>
        </w:rPr>
        <w:t xml:space="preserve"> a point that he sees neglected in Singh´s account. Issar tries to show the way in which primitive accumulation and the relations of capital are based on colonialism and racism, establishing expropriation of indigenous </w:t>
      </w:r>
      <w:proofErr w:type="gramStart"/>
      <w:r w:rsidRPr="00867340">
        <w:rPr>
          <w:sz w:val="12"/>
        </w:rPr>
        <w:t>territories</w:t>
      </w:r>
      <w:proofErr w:type="gramEnd"/>
      <w:r w:rsidRPr="00867340">
        <w:rPr>
          <w:sz w:val="12"/>
        </w:rPr>
        <w:t xml:space="preserve"> and operating with a continuum of </w:t>
      </w:r>
      <w:proofErr w:type="spellStart"/>
      <w:r w:rsidRPr="00867340">
        <w:rPr>
          <w:sz w:val="12"/>
        </w:rPr>
        <w:t>labour</w:t>
      </w:r>
      <w:proofErr w:type="spellEnd"/>
      <w:r w:rsidRPr="00867340">
        <w:rPr>
          <w:sz w:val="12"/>
        </w:rPr>
        <w:t xml:space="preserve"> regimes from “unfree” to “free” </w:t>
      </w:r>
      <w:proofErr w:type="spellStart"/>
      <w:r w:rsidRPr="00867340">
        <w:rPr>
          <w:sz w:val="12"/>
        </w:rPr>
        <w:t>labour</w:t>
      </w:r>
      <w:proofErr w:type="spellEnd"/>
      <w:r w:rsidRPr="00867340">
        <w:rPr>
          <w:sz w:val="12"/>
        </w:rPr>
        <w:t xml:space="preserve"> relations. In this way, free and unfree </w:t>
      </w:r>
      <w:proofErr w:type="spellStart"/>
      <w:r w:rsidRPr="00867340">
        <w:rPr>
          <w:sz w:val="12"/>
        </w:rPr>
        <w:t>labour</w:t>
      </w:r>
      <w:proofErr w:type="spellEnd"/>
      <w:r w:rsidRPr="00867340">
        <w:rPr>
          <w:sz w:val="12"/>
        </w:rPr>
        <w:t xml:space="preserve"> constitute each other, locating slavery firmly within capitalism: “the Black slave, by being confined to the ’unfree’ end of the </w:t>
      </w:r>
      <w:proofErr w:type="spellStart"/>
      <w:r w:rsidRPr="00867340">
        <w:rPr>
          <w:sz w:val="12"/>
        </w:rPr>
        <w:t>labour</w:t>
      </w:r>
      <w:proofErr w:type="spellEnd"/>
      <w:r w:rsidRPr="00867340">
        <w:rPr>
          <w:sz w:val="12"/>
        </w:rPr>
        <w:t xml:space="preserve"> spectrum, gives stability and meaning to the ‘free’ white male proletariat” (Issar, 2021: 37). It is this “class collaboration between capitalists and a significant segment of white workers” as “the foundation of the white supremacist racial order” (Issar, 2021: 37) which Robinson sought to </w:t>
      </w:r>
      <w:proofErr w:type="spellStart"/>
      <w:r w:rsidRPr="00867340">
        <w:rPr>
          <w:sz w:val="12"/>
        </w:rPr>
        <w:t>problematise</w:t>
      </w:r>
      <w:proofErr w:type="spellEnd"/>
      <w:r w:rsidRPr="00867340">
        <w:rPr>
          <w:sz w:val="12"/>
        </w:rPr>
        <w:t xml:space="preserve"> –</w:t>
      </w:r>
      <w:r w:rsidRPr="00867340">
        <w:rPr>
          <w:u w:val="single"/>
        </w:rPr>
        <w:t xml:space="preserve"> </w:t>
      </w:r>
      <w:r w:rsidRPr="00D01CDF">
        <w:rPr>
          <w:highlight w:val="green"/>
          <w:u w:val="single"/>
        </w:rPr>
        <w:t>racism</w:t>
      </w:r>
      <w:r w:rsidRPr="00867340">
        <w:rPr>
          <w:u w:val="single"/>
        </w:rPr>
        <w:t xml:space="preserve"> is about exploitation and oppression, but also </w:t>
      </w:r>
      <w:r w:rsidRPr="00D01CDF">
        <w:rPr>
          <w:highlight w:val="green"/>
          <w:u w:val="single"/>
        </w:rPr>
        <w:t>about social control</w:t>
      </w:r>
      <w:r w:rsidRPr="00867340">
        <w:rPr>
          <w:sz w:val="12"/>
        </w:rPr>
        <w:t xml:space="preserve">, as stated by Otis Madison (1997). Issar therefore </w:t>
      </w:r>
      <w:proofErr w:type="spellStart"/>
      <w:r w:rsidRPr="00867340">
        <w:rPr>
          <w:sz w:val="12"/>
        </w:rPr>
        <w:t>emphasises</w:t>
      </w:r>
      <w:proofErr w:type="spellEnd"/>
      <w:r w:rsidRPr="00867340">
        <w:rPr>
          <w:sz w:val="12"/>
        </w:rPr>
        <w:t xml:space="preserve"> that it is not just the exploitation of Black </w:t>
      </w:r>
      <w:proofErr w:type="spellStart"/>
      <w:proofErr w:type="gramStart"/>
      <w:r w:rsidRPr="00867340">
        <w:rPr>
          <w:sz w:val="12"/>
        </w:rPr>
        <w:t>labour</w:t>
      </w:r>
      <w:proofErr w:type="spellEnd"/>
      <w:proofErr w:type="gramEnd"/>
      <w:r w:rsidRPr="00867340">
        <w:rPr>
          <w:sz w:val="12"/>
        </w:rPr>
        <w:t xml:space="preserve"> which is crucial here, but the productive aspect of racism, or rather its importance as an ideological apparatus which maintains the alliance of a part of the white working class with the white middle class and white elites. In this way, there is something about racialism that escapes the logic of capital, while it is at the same time deeply imbricated with it. Issar highlights three relations as the basis of racial capitalism: the key role of slavery as </w:t>
      </w:r>
      <w:proofErr w:type="spellStart"/>
      <w:r w:rsidRPr="00867340">
        <w:rPr>
          <w:sz w:val="12"/>
        </w:rPr>
        <w:t>labour</w:t>
      </w:r>
      <w:proofErr w:type="spellEnd"/>
      <w:r w:rsidRPr="00867340">
        <w:rPr>
          <w:sz w:val="12"/>
        </w:rPr>
        <w:t xml:space="preserve">, slavery as a device aligning white </w:t>
      </w:r>
      <w:proofErr w:type="spellStart"/>
      <w:r w:rsidRPr="00867340">
        <w:rPr>
          <w:sz w:val="12"/>
        </w:rPr>
        <w:t>labour</w:t>
      </w:r>
      <w:proofErr w:type="spellEnd"/>
      <w:r w:rsidRPr="00867340">
        <w:rPr>
          <w:sz w:val="12"/>
        </w:rPr>
        <w:t xml:space="preserve"> and capital, and the anti-Black relation itself as violence, </w:t>
      </w:r>
      <w:proofErr w:type="gramStart"/>
      <w:r w:rsidRPr="00867340">
        <w:rPr>
          <w:sz w:val="12"/>
        </w:rPr>
        <w:t>denigration</w:t>
      </w:r>
      <w:proofErr w:type="gramEnd"/>
      <w:r w:rsidRPr="00867340">
        <w:rPr>
          <w:sz w:val="12"/>
        </w:rPr>
        <w:t xml:space="preserve"> and exclusion. These claims form the basis for Issar to name “three enduring structural continuities across the history of racial capitalism” (Issar, 2021: 39): (1) Free wage </w:t>
      </w:r>
      <w:proofErr w:type="spellStart"/>
      <w:r w:rsidRPr="00867340">
        <w:rPr>
          <w:sz w:val="12"/>
        </w:rPr>
        <w:t>labour</w:t>
      </w:r>
      <w:proofErr w:type="spellEnd"/>
      <w:r w:rsidRPr="00867340">
        <w:rPr>
          <w:sz w:val="12"/>
        </w:rPr>
        <w:t xml:space="preserve"> is defined on the basis of the expropriation and exploitation of Black and Indigenous populations; (2) These populations have been and are disproportionately affected by forms of expropriation beyond capitalist exploitation of surplus </w:t>
      </w:r>
      <w:proofErr w:type="spellStart"/>
      <w:r w:rsidRPr="00867340">
        <w:rPr>
          <w:sz w:val="12"/>
        </w:rPr>
        <w:t>labour</w:t>
      </w:r>
      <w:proofErr w:type="spellEnd"/>
      <w:r w:rsidRPr="00867340">
        <w:rPr>
          <w:sz w:val="12"/>
        </w:rPr>
        <w:t>; (3) The reproduction of racial capitalism is based “on a cross-class alliance between capitalists and workers that is forged by a commitment to white supremacy” (Issar, 2021: 39). The extent to which the</w:t>
      </w:r>
      <w:r w:rsidRPr="00867340">
        <w:rPr>
          <w:u w:val="single"/>
        </w:rPr>
        <w:t xml:space="preserve"> relevance of </w:t>
      </w:r>
      <w:r w:rsidRPr="00D01CDF">
        <w:rPr>
          <w:highlight w:val="green"/>
          <w:u w:val="single"/>
        </w:rPr>
        <w:t>racial capitalism</w:t>
      </w:r>
      <w:r w:rsidRPr="00867340">
        <w:rPr>
          <w:u w:val="single"/>
        </w:rPr>
        <w:t xml:space="preserve"> </w:t>
      </w:r>
      <w:r w:rsidRPr="00867340">
        <w:rPr>
          <w:sz w:val="12"/>
        </w:rPr>
        <w:t xml:space="preserve">goes </w:t>
      </w:r>
      <w:r w:rsidRPr="00D01CDF">
        <w:rPr>
          <w:highlight w:val="green"/>
          <w:u w:val="single"/>
        </w:rPr>
        <w:t>beyond</w:t>
      </w:r>
      <w:r w:rsidRPr="00867340">
        <w:rPr>
          <w:u w:val="single"/>
        </w:rPr>
        <w:t xml:space="preserve"> Black slavery and the </w:t>
      </w:r>
      <w:r w:rsidRPr="00D01CDF">
        <w:rPr>
          <w:highlight w:val="green"/>
          <w:u w:val="single"/>
        </w:rPr>
        <w:t>Americas</w:t>
      </w:r>
      <w:r w:rsidRPr="00867340">
        <w:rPr>
          <w:sz w:val="12"/>
        </w:rPr>
        <w:t xml:space="preserve"> as a continent is demonstrated by the application of the concept of racial capitalism to bonded </w:t>
      </w:r>
      <w:proofErr w:type="spellStart"/>
      <w:r w:rsidRPr="00867340">
        <w:rPr>
          <w:sz w:val="12"/>
        </w:rPr>
        <w:t>labour</w:t>
      </w:r>
      <w:proofErr w:type="spellEnd"/>
      <w:r w:rsidRPr="00867340">
        <w:rPr>
          <w:sz w:val="12"/>
        </w:rPr>
        <w:t xml:space="preserve">. Mishal Khan (2021) investigates how </w:t>
      </w:r>
      <w:r w:rsidRPr="00D01CDF">
        <w:rPr>
          <w:highlight w:val="green"/>
          <w:u w:val="single"/>
        </w:rPr>
        <w:t xml:space="preserve">“Indian </w:t>
      </w:r>
      <w:proofErr w:type="spellStart"/>
      <w:r w:rsidRPr="00D01CDF">
        <w:rPr>
          <w:highlight w:val="green"/>
          <w:u w:val="single"/>
        </w:rPr>
        <w:t>labour</w:t>
      </w:r>
      <w:proofErr w:type="spellEnd"/>
      <w:r w:rsidRPr="00D01CDF">
        <w:rPr>
          <w:highlight w:val="green"/>
          <w:u w:val="single"/>
        </w:rPr>
        <w:t>”</w:t>
      </w:r>
      <w:r w:rsidRPr="00867340">
        <w:rPr>
          <w:sz w:val="12"/>
        </w:rPr>
        <w:t xml:space="preserve"> as a concept emerged at a time when the slave trade was banned in England in 1833, and then subsequently in other parts of the world. It was exactly the </w:t>
      </w:r>
      <w:r w:rsidRPr="00867340">
        <w:rPr>
          <w:u w:val="single"/>
        </w:rPr>
        <w:t xml:space="preserve">processes of </w:t>
      </w:r>
      <w:r w:rsidRPr="00867340">
        <w:rPr>
          <w:sz w:val="12"/>
        </w:rPr>
        <w:t xml:space="preserve">the </w:t>
      </w:r>
      <w:r w:rsidRPr="00867340">
        <w:rPr>
          <w:u w:val="single"/>
        </w:rPr>
        <w:t>abolition</w:t>
      </w:r>
      <w:r w:rsidRPr="00867340">
        <w:rPr>
          <w:sz w:val="12"/>
        </w:rPr>
        <w:t xml:space="preserve"> of slavery that </w:t>
      </w:r>
      <w:r w:rsidRPr="00867340">
        <w:rPr>
          <w:u w:val="single"/>
        </w:rPr>
        <w:t>l</w:t>
      </w:r>
      <w:r w:rsidRPr="00D01CDF">
        <w:rPr>
          <w:b/>
          <w:bCs/>
          <w:u w:val="single"/>
        </w:rPr>
        <w:t xml:space="preserve">ed to the </w:t>
      </w:r>
      <w:proofErr w:type="spellStart"/>
      <w:r w:rsidRPr="00D01CDF">
        <w:rPr>
          <w:b/>
          <w:bCs/>
          <w:highlight w:val="green"/>
          <w:u w:val="single"/>
        </w:rPr>
        <w:t>racialisation</w:t>
      </w:r>
      <w:proofErr w:type="spellEnd"/>
      <w:r w:rsidRPr="00D01CDF">
        <w:rPr>
          <w:b/>
          <w:bCs/>
          <w:highlight w:val="green"/>
          <w:u w:val="single"/>
        </w:rPr>
        <w:t xml:space="preserve"> of Indian </w:t>
      </w:r>
      <w:proofErr w:type="spellStart"/>
      <w:r w:rsidRPr="00D01CDF">
        <w:rPr>
          <w:b/>
          <w:bCs/>
          <w:highlight w:val="green"/>
          <w:u w:val="single"/>
        </w:rPr>
        <w:t>labour</w:t>
      </w:r>
      <w:proofErr w:type="spellEnd"/>
      <w:r w:rsidRPr="00D01CDF">
        <w:rPr>
          <w:b/>
          <w:bCs/>
          <w:highlight w:val="green"/>
          <w:u w:val="single"/>
        </w:rPr>
        <w:t>,</w:t>
      </w:r>
      <w:r w:rsidRPr="00D01CDF">
        <w:rPr>
          <w:b/>
          <w:bCs/>
          <w:u w:val="single"/>
        </w:rPr>
        <w:t xml:space="preserve"> which often </w:t>
      </w:r>
      <w:r w:rsidRPr="00D01CDF">
        <w:rPr>
          <w:b/>
          <w:bCs/>
          <w:highlight w:val="green"/>
          <w:u w:val="single"/>
        </w:rPr>
        <w:t>replaced freed Black workers</w:t>
      </w:r>
      <w:r w:rsidRPr="00D01CDF">
        <w:rPr>
          <w:b/>
          <w:bCs/>
          <w:u w:val="single"/>
        </w:rPr>
        <w:t>.</w:t>
      </w:r>
      <w:r w:rsidRPr="00867340">
        <w:rPr>
          <w:u w:val="single"/>
        </w:rPr>
        <w:t xml:space="preserve"> </w:t>
      </w:r>
      <w:r w:rsidRPr="00867340">
        <w:rPr>
          <w:sz w:val="12"/>
        </w:rPr>
        <w:t xml:space="preserve">Discourses about bonded </w:t>
      </w:r>
      <w:proofErr w:type="spellStart"/>
      <w:r w:rsidRPr="00867340">
        <w:rPr>
          <w:sz w:val="12"/>
        </w:rPr>
        <w:t>labour</w:t>
      </w:r>
      <w:proofErr w:type="spellEnd"/>
      <w:r w:rsidRPr="00867340">
        <w:rPr>
          <w:sz w:val="12"/>
        </w:rPr>
        <w:t xml:space="preserve"> had established </w:t>
      </w:r>
      <w:proofErr w:type="gramStart"/>
      <w:r w:rsidRPr="00867340">
        <w:rPr>
          <w:sz w:val="12"/>
        </w:rPr>
        <w:t xml:space="preserve">that </w:t>
      </w:r>
      <w:r w:rsidRPr="00867340">
        <w:rPr>
          <w:u w:val="single"/>
        </w:rPr>
        <w:t>Indian workers</w:t>
      </w:r>
      <w:proofErr w:type="gramEnd"/>
      <w:r w:rsidRPr="00867340">
        <w:rPr>
          <w:u w:val="single"/>
        </w:rPr>
        <w:t xml:space="preserve"> would be “free” workers</w:t>
      </w:r>
      <w:r w:rsidRPr="00867340">
        <w:rPr>
          <w:sz w:val="12"/>
        </w:rPr>
        <w:t xml:space="preserve"> since they </w:t>
      </w:r>
      <w:r w:rsidRPr="00867340">
        <w:rPr>
          <w:u w:val="single"/>
        </w:rPr>
        <w:t xml:space="preserve">entered into </w:t>
      </w:r>
      <w:r w:rsidRPr="00D01CDF">
        <w:rPr>
          <w:highlight w:val="green"/>
          <w:u w:val="single"/>
        </w:rPr>
        <w:t xml:space="preserve">contracts of bonded </w:t>
      </w:r>
      <w:proofErr w:type="spellStart"/>
      <w:r w:rsidRPr="00D01CDF">
        <w:rPr>
          <w:highlight w:val="green"/>
          <w:u w:val="single"/>
        </w:rPr>
        <w:t>labour</w:t>
      </w:r>
      <w:proofErr w:type="spellEnd"/>
      <w:r w:rsidRPr="00867340">
        <w:rPr>
          <w:sz w:val="12"/>
        </w:rPr>
        <w:t xml:space="preserve"> on a supposedly voluntary basis. Walter Rodney analyses in detail how Indian bonded </w:t>
      </w:r>
      <w:proofErr w:type="spellStart"/>
      <w:r w:rsidRPr="00867340">
        <w:rPr>
          <w:sz w:val="12"/>
        </w:rPr>
        <w:t>labour</w:t>
      </w:r>
      <w:proofErr w:type="spellEnd"/>
      <w:r w:rsidRPr="00867340">
        <w:rPr>
          <w:sz w:val="12"/>
        </w:rPr>
        <w:t xml:space="preserve"> was used to undercut the wage demands of former enslaved workers on the sugar plantations of British Guyana during the second half of the 19th century (Rodney, 1981). Khan (2021: 87) speaks of</w:t>
      </w:r>
      <w:r w:rsidRPr="00867340">
        <w:rPr>
          <w:u w:val="single"/>
        </w:rPr>
        <w:t xml:space="preserve"> </w:t>
      </w:r>
      <w:r w:rsidRPr="00D01CDF">
        <w:rPr>
          <w:highlight w:val="green"/>
          <w:u w:val="single"/>
        </w:rPr>
        <w:t xml:space="preserve">“layers of </w:t>
      </w:r>
      <w:proofErr w:type="spellStart"/>
      <w:r w:rsidRPr="00D01CDF">
        <w:rPr>
          <w:highlight w:val="green"/>
          <w:u w:val="single"/>
        </w:rPr>
        <w:t>racialisation</w:t>
      </w:r>
      <w:proofErr w:type="spellEnd"/>
      <w:r w:rsidRPr="00867340">
        <w:rPr>
          <w:u w:val="single"/>
        </w:rPr>
        <w:t xml:space="preserve"> </w:t>
      </w:r>
      <w:r w:rsidRPr="00867340">
        <w:rPr>
          <w:sz w:val="12"/>
        </w:rPr>
        <w:t xml:space="preserve">that undergirded how </w:t>
      </w:r>
      <w:proofErr w:type="spellStart"/>
      <w:r w:rsidRPr="00867340">
        <w:rPr>
          <w:sz w:val="12"/>
        </w:rPr>
        <w:t>labour</w:t>
      </w:r>
      <w:proofErr w:type="spellEnd"/>
      <w:r w:rsidRPr="00867340">
        <w:rPr>
          <w:sz w:val="12"/>
        </w:rPr>
        <w:t xml:space="preserve"> was produced for the global capitalist order”, </w:t>
      </w:r>
      <w:proofErr w:type="spellStart"/>
      <w:r w:rsidRPr="00867340">
        <w:rPr>
          <w:sz w:val="12"/>
        </w:rPr>
        <w:t>emphasising</w:t>
      </w:r>
      <w:proofErr w:type="spellEnd"/>
      <w:r w:rsidRPr="00867340">
        <w:rPr>
          <w:sz w:val="12"/>
        </w:rPr>
        <w:t xml:space="preserve"> that there are </w:t>
      </w:r>
      <w:r w:rsidRPr="00D01CDF">
        <w:rPr>
          <w:b/>
          <w:bCs/>
          <w:highlight w:val="green"/>
          <w:u w:val="single"/>
        </w:rPr>
        <w:t>distinct but interrelated</w:t>
      </w:r>
      <w:r w:rsidRPr="00D01CDF">
        <w:rPr>
          <w:b/>
          <w:bCs/>
          <w:u w:val="single"/>
        </w:rPr>
        <w:t xml:space="preserve"> processes of </w:t>
      </w:r>
      <w:proofErr w:type="spellStart"/>
      <w:r w:rsidRPr="00D01CDF">
        <w:rPr>
          <w:b/>
          <w:bCs/>
          <w:u w:val="single"/>
        </w:rPr>
        <w:t>racialisation</w:t>
      </w:r>
      <w:proofErr w:type="spellEnd"/>
      <w:r w:rsidRPr="00D01CDF">
        <w:rPr>
          <w:b/>
          <w:bCs/>
          <w:u w:val="single"/>
        </w:rPr>
        <w:t xml:space="preserve"> at work</w:t>
      </w:r>
      <w:r w:rsidRPr="00D01CDF">
        <w:rPr>
          <w:b/>
          <w:bCs/>
          <w:sz w:val="12"/>
        </w:rPr>
        <w:t xml:space="preserve">. </w:t>
      </w:r>
      <w:r w:rsidRPr="00867340">
        <w:rPr>
          <w:sz w:val="12"/>
        </w:rPr>
        <w:t xml:space="preserve">The </w:t>
      </w:r>
      <w:r w:rsidRPr="00D01CDF">
        <w:rPr>
          <w:b/>
          <w:bCs/>
          <w:highlight w:val="green"/>
          <w:u w:val="single"/>
        </w:rPr>
        <w:t>debate amongst business</w:t>
      </w:r>
      <w:r w:rsidRPr="00867340">
        <w:rPr>
          <w:u w:val="single"/>
        </w:rPr>
        <w:t xml:space="preserve"> </w:t>
      </w:r>
      <w:r w:rsidRPr="00867340">
        <w:rPr>
          <w:sz w:val="12"/>
        </w:rPr>
        <w:t xml:space="preserve">and political </w:t>
      </w:r>
      <w:r w:rsidRPr="00D01CDF">
        <w:rPr>
          <w:b/>
          <w:bCs/>
          <w:highlight w:val="green"/>
          <w:u w:val="single"/>
        </w:rPr>
        <w:t>elites</w:t>
      </w:r>
      <w:r w:rsidRPr="00867340">
        <w:rPr>
          <w:sz w:val="12"/>
        </w:rPr>
        <w:t xml:space="preserve"> during the 19th century about how</w:t>
      </w:r>
      <w:r w:rsidRPr="00867340">
        <w:rPr>
          <w:u w:val="single"/>
        </w:rPr>
        <w:t xml:space="preserve"> </w:t>
      </w:r>
      <w:r w:rsidRPr="00D01CDF">
        <w:rPr>
          <w:b/>
          <w:bCs/>
          <w:u w:val="single"/>
        </w:rPr>
        <w:t xml:space="preserve">supposedly </w:t>
      </w:r>
      <w:r w:rsidRPr="00D01CDF">
        <w:rPr>
          <w:b/>
          <w:bCs/>
          <w:highlight w:val="green"/>
          <w:u w:val="single"/>
        </w:rPr>
        <w:t xml:space="preserve">free Indian </w:t>
      </w:r>
      <w:proofErr w:type="spellStart"/>
      <w:r w:rsidRPr="00D01CDF">
        <w:rPr>
          <w:b/>
          <w:bCs/>
          <w:highlight w:val="green"/>
          <w:u w:val="single"/>
        </w:rPr>
        <w:t>labour</w:t>
      </w:r>
      <w:proofErr w:type="spellEnd"/>
      <w:r w:rsidRPr="00D01CDF">
        <w:rPr>
          <w:b/>
          <w:bCs/>
          <w:u w:val="single"/>
        </w:rPr>
        <w:t xml:space="preserve"> could </w:t>
      </w:r>
      <w:r w:rsidRPr="00D01CDF">
        <w:rPr>
          <w:b/>
          <w:bCs/>
          <w:highlight w:val="green"/>
          <w:u w:val="single"/>
        </w:rPr>
        <w:t xml:space="preserve">replace Black slave </w:t>
      </w:r>
      <w:proofErr w:type="spellStart"/>
      <w:r w:rsidRPr="00D01CDF">
        <w:rPr>
          <w:b/>
          <w:bCs/>
          <w:highlight w:val="green"/>
          <w:u w:val="single"/>
        </w:rPr>
        <w:t>labour</w:t>
      </w:r>
      <w:proofErr w:type="spellEnd"/>
      <w:r w:rsidRPr="00867340">
        <w:rPr>
          <w:u w:val="single"/>
        </w:rPr>
        <w:t xml:space="preserve"> </w:t>
      </w:r>
      <w:r w:rsidRPr="00867340">
        <w:rPr>
          <w:sz w:val="12"/>
        </w:rPr>
        <w:t xml:space="preserve">demonstrates how </w:t>
      </w:r>
      <w:r w:rsidRPr="00D01CDF">
        <w:rPr>
          <w:highlight w:val="green"/>
          <w:u w:val="single"/>
        </w:rPr>
        <w:t>“</w:t>
      </w:r>
      <w:r w:rsidRPr="00D01CDF">
        <w:rPr>
          <w:b/>
          <w:bCs/>
          <w:highlight w:val="green"/>
          <w:u w:val="single"/>
        </w:rPr>
        <w:t>races”</w:t>
      </w:r>
      <w:r w:rsidRPr="00D01CDF">
        <w:rPr>
          <w:b/>
          <w:bCs/>
          <w:u w:val="single"/>
        </w:rPr>
        <w:t xml:space="preserve"> were </w:t>
      </w:r>
      <w:r w:rsidRPr="00D01CDF">
        <w:rPr>
          <w:b/>
          <w:bCs/>
          <w:highlight w:val="green"/>
          <w:u w:val="single"/>
        </w:rPr>
        <w:t>discursively constructed on a global scale</w:t>
      </w:r>
      <w:r w:rsidRPr="00D01CDF">
        <w:rPr>
          <w:b/>
          <w:bCs/>
          <w:u w:val="single"/>
        </w:rPr>
        <w:t>.</w:t>
      </w:r>
      <w:r w:rsidRPr="00867340">
        <w:rPr>
          <w:u w:val="single"/>
        </w:rPr>
        <w:t xml:space="preserve"> </w:t>
      </w:r>
      <w:r w:rsidRPr="00867340">
        <w:rPr>
          <w:sz w:val="12"/>
        </w:rPr>
        <w:t xml:space="preserve">Khan shows how discourses around Indian slavery declared it “as benign and contractual relations between Indians [and] as reciprocal and paternalistic” (Khan, 2021: 88). This </w:t>
      </w:r>
      <w:proofErr w:type="spellStart"/>
      <w:r w:rsidRPr="00867340">
        <w:rPr>
          <w:sz w:val="12"/>
        </w:rPr>
        <w:t>racialisation</w:t>
      </w:r>
      <w:proofErr w:type="spellEnd"/>
      <w:r w:rsidRPr="00867340">
        <w:rPr>
          <w:sz w:val="12"/>
        </w:rPr>
        <w:t xml:space="preserve"> and </w:t>
      </w:r>
      <w:proofErr w:type="spellStart"/>
      <w:r w:rsidRPr="00867340">
        <w:rPr>
          <w:sz w:val="12"/>
        </w:rPr>
        <w:t>culturalisation</w:t>
      </w:r>
      <w:proofErr w:type="spellEnd"/>
      <w:r w:rsidRPr="00867340">
        <w:rPr>
          <w:sz w:val="12"/>
        </w:rPr>
        <w:t xml:space="preserve"> of </w:t>
      </w:r>
      <w:proofErr w:type="spellStart"/>
      <w:r w:rsidRPr="00867340">
        <w:rPr>
          <w:sz w:val="12"/>
        </w:rPr>
        <w:t>labour</w:t>
      </w:r>
      <w:proofErr w:type="spellEnd"/>
      <w:r w:rsidRPr="00867340">
        <w:rPr>
          <w:sz w:val="12"/>
        </w:rPr>
        <w:t xml:space="preserve"> relations in India became the basis for “the fiction of the Indian coolie </w:t>
      </w:r>
      <w:proofErr w:type="spellStart"/>
      <w:r w:rsidRPr="00867340">
        <w:rPr>
          <w:sz w:val="12"/>
        </w:rPr>
        <w:t>labourer</w:t>
      </w:r>
      <w:proofErr w:type="spellEnd"/>
      <w:r w:rsidRPr="00867340">
        <w:rPr>
          <w:sz w:val="12"/>
        </w:rPr>
        <w:t xml:space="preserve"> as the ‘free’ self-possessed individual” (Khan, 2021: 88). This ideological perception of bonded </w:t>
      </w:r>
      <w:proofErr w:type="spellStart"/>
      <w:r w:rsidRPr="00867340">
        <w:rPr>
          <w:sz w:val="12"/>
        </w:rPr>
        <w:t>labourers</w:t>
      </w:r>
      <w:proofErr w:type="spellEnd"/>
      <w:r w:rsidRPr="00867340">
        <w:rPr>
          <w:sz w:val="12"/>
        </w:rPr>
        <w:t xml:space="preserve"> from India as “free” workers</w:t>
      </w:r>
      <w:r w:rsidRPr="00867340">
        <w:rPr>
          <w:u w:val="single"/>
        </w:rPr>
        <w:t xml:space="preserve"> served as the basis for the coolie trade from India to, for example, Suriname, Guyana, Jamaica, South Africa, </w:t>
      </w:r>
      <w:proofErr w:type="gramStart"/>
      <w:r w:rsidRPr="00867340">
        <w:rPr>
          <w:u w:val="single"/>
        </w:rPr>
        <w:t>Brazil</w:t>
      </w:r>
      <w:proofErr w:type="gramEnd"/>
      <w:r w:rsidRPr="00867340">
        <w:rPr>
          <w:u w:val="single"/>
        </w:rPr>
        <w:t xml:space="preserve"> and other parts of the world,</w:t>
      </w:r>
      <w:r w:rsidRPr="00867340">
        <w:rPr>
          <w:sz w:val="12"/>
        </w:rPr>
        <w:t xml:space="preserve"> and also as the basis for plantation </w:t>
      </w:r>
      <w:proofErr w:type="spellStart"/>
      <w:r w:rsidRPr="00867340">
        <w:rPr>
          <w:sz w:val="12"/>
        </w:rPr>
        <w:t>labour</w:t>
      </w:r>
      <w:proofErr w:type="spellEnd"/>
      <w:r w:rsidRPr="00867340">
        <w:rPr>
          <w:sz w:val="12"/>
        </w:rPr>
        <w:t xml:space="preserve"> in India. Part of this process was the</w:t>
      </w:r>
      <w:r w:rsidRPr="00867340">
        <w:rPr>
          <w:u w:val="single"/>
        </w:rPr>
        <w:t xml:space="preserve"> </w:t>
      </w:r>
      <w:r w:rsidRPr="00D01CDF">
        <w:rPr>
          <w:b/>
          <w:bCs/>
          <w:highlight w:val="green"/>
          <w:u w:val="single"/>
        </w:rPr>
        <w:t>transfer to Asia</w:t>
      </w:r>
      <w:r w:rsidRPr="00D01CDF">
        <w:rPr>
          <w:b/>
          <w:bCs/>
          <w:u w:val="single"/>
        </w:rPr>
        <w:t xml:space="preserve"> of </w:t>
      </w:r>
      <w:r w:rsidRPr="00D01CDF">
        <w:rPr>
          <w:b/>
          <w:bCs/>
          <w:highlight w:val="green"/>
          <w:u w:val="single"/>
        </w:rPr>
        <w:t>violence</w:t>
      </w:r>
      <w:r w:rsidRPr="00D01CDF">
        <w:rPr>
          <w:b/>
          <w:bCs/>
          <w:u w:val="single"/>
        </w:rPr>
        <w:t xml:space="preserve"> </w:t>
      </w:r>
      <w:r w:rsidRPr="00D01CDF">
        <w:rPr>
          <w:b/>
          <w:bCs/>
          <w:highlight w:val="green"/>
          <w:u w:val="single"/>
        </w:rPr>
        <w:t>and discipline</w:t>
      </w:r>
      <w:r w:rsidRPr="00D01CDF">
        <w:rPr>
          <w:b/>
          <w:bCs/>
          <w:u w:val="single"/>
        </w:rPr>
        <w:t xml:space="preserve"> as </w:t>
      </w:r>
      <w:r w:rsidRPr="00D01CDF">
        <w:rPr>
          <w:b/>
          <w:bCs/>
          <w:highlight w:val="green"/>
          <w:u w:val="single"/>
        </w:rPr>
        <w:t>technologies</w:t>
      </w:r>
      <w:r w:rsidRPr="00D01CDF">
        <w:rPr>
          <w:b/>
          <w:bCs/>
          <w:u w:val="single"/>
        </w:rPr>
        <w:t xml:space="preserve"> which were </w:t>
      </w:r>
      <w:r w:rsidRPr="00D01CDF">
        <w:rPr>
          <w:b/>
          <w:bCs/>
          <w:highlight w:val="green"/>
          <w:u w:val="single"/>
        </w:rPr>
        <w:t>used in American plantations</w:t>
      </w:r>
      <w:r w:rsidRPr="00867340">
        <w:rPr>
          <w:u w:val="single"/>
        </w:rPr>
        <w:t xml:space="preserve"> </w:t>
      </w:r>
      <w:r w:rsidRPr="00867340">
        <w:rPr>
          <w:sz w:val="12"/>
        </w:rPr>
        <w:t>(</w:t>
      </w:r>
      <w:proofErr w:type="spellStart"/>
      <w:r w:rsidRPr="00867340">
        <w:rPr>
          <w:sz w:val="12"/>
        </w:rPr>
        <w:t>Kolsky</w:t>
      </w:r>
      <w:proofErr w:type="spellEnd"/>
      <w:r w:rsidRPr="00867340">
        <w:rPr>
          <w:sz w:val="12"/>
        </w:rPr>
        <w:t xml:space="preserve">, 2010). Debt bondage was based on cash advances to the workers, who then found themselves in a </w:t>
      </w:r>
      <w:proofErr w:type="spellStart"/>
      <w:r w:rsidRPr="00867340">
        <w:rPr>
          <w:sz w:val="12"/>
        </w:rPr>
        <w:t>labour</w:t>
      </w:r>
      <w:proofErr w:type="spellEnd"/>
      <w:r w:rsidRPr="00867340">
        <w:rPr>
          <w:sz w:val="12"/>
        </w:rPr>
        <w:t xml:space="preserve"> contract subject to the laws concerning debt </w:t>
      </w:r>
      <w:proofErr w:type="gramStart"/>
      <w:r w:rsidRPr="00867340">
        <w:rPr>
          <w:sz w:val="12"/>
        </w:rPr>
        <w:t>contracts, and</w:t>
      </w:r>
      <w:proofErr w:type="gramEnd"/>
      <w:r w:rsidRPr="00867340">
        <w:rPr>
          <w:sz w:val="12"/>
        </w:rPr>
        <w:t xml:space="preserve"> were legally obliged to work until the cash advance was evened out, with harsh penalties when they tried to escape or did not turn up for work. Kidnapping was not unusual and became known as “coolie raiding” (Khan, 2021: 95). Khan´s interpretation of the concept of racial capitalism is a succinct demonstration of how </w:t>
      </w:r>
      <w:r w:rsidRPr="00867340">
        <w:rPr>
          <w:u w:val="single"/>
        </w:rPr>
        <w:t xml:space="preserve">different types of </w:t>
      </w:r>
      <w:proofErr w:type="spellStart"/>
      <w:r w:rsidRPr="00867340">
        <w:rPr>
          <w:u w:val="single"/>
        </w:rPr>
        <w:t>racialisation</w:t>
      </w:r>
      <w:proofErr w:type="spellEnd"/>
      <w:r w:rsidRPr="00867340">
        <w:rPr>
          <w:u w:val="single"/>
        </w:rPr>
        <w:t xml:space="preserve"> built upon one another,</w:t>
      </w:r>
      <w:r w:rsidRPr="00867340">
        <w:rPr>
          <w:sz w:val="12"/>
        </w:rPr>
        <w:t xml:space="preserve"> using the discourse of freedom in the process of abolition of Atlantic slavery to legitimate slavery in India as “free </w:t>
      </w:r>
      <w:proofErr w:type="spellStart"/>
      <w:r w:rsidRPr="00867340">
        <w:rPr>
          <w:sz w:val="12"/>
        </w:rPr>
        <w:t>labour</w:t>
      </w:r>
      <w:proofErr w:type="spellEnd"/>
      <w:r w:rsidRPr="00867340">
        <w:rPr>
          <w:sz w:val="12"/>
        </w:rPr>
        <w:t>”, thereby</w:t>
      </w:r>
      <w:r w:rsidRPr="00867340">
        <w:rPr>
          <w:u w:val="single"/>
        </w:rPr>
        <w:t xml:space="preserve"> </w:t>
      </w:r>
      <w:r w:rsidRPr="00D01CDF">
        <w:rPr>
          <w:b/>
          <w:bCs/>
          <w:highlight w:val="green"/>
          <w:u w:val="single"/>
        </w:rPr>
        <w:t xml:space="preserve">creating a new </w:t>
      </w:r>
      <w:proofErr w:type="spellStart"/>
      <w:r w:rsidRPr="00D01CDF">
        <w:rPr>
          <w:b/>
          <w:bCs/>
          <w:highlight w:val="green"/>
          <w:u w:val="single"/>
        </w:rPr>
        <w:t>labour</w:t>
      </w:r>
      <w:proofErr w:type="spellEnd"/>
      <w:r w:rsidRPr="00D01CDF">
        <w:rPr>
          <w:b/>
          <w:bCs/>
          <w:highlight w:val="green"/>
          <w:u w:val="single"/>
        </w:rPr>
        <w:t xml:space="preserve"> force</w:t>
      </w:r>
      <w:r w:rsidRPr="00867340">
        <w:rPr>
          <w:sz w:val="12"/>
        </w:rPr>
        <w:t xml:space="preserve"> that partially replaced formerly enslaved workers and whose unfamiliarity with new environments helped to keep the demands of former enslaved workers in check. Another application of the concept of racial capitalism to Asia comes from the work of Sheetal </w:t>
      </w:r>
      <w:proofErr w:type="spellStart"/>
      <w:r w:rsidRPr="00867340">
        <w:rPr>
          <w:sz w:val="12"/>
        </w:rPr>
        <w:t>Chhabria</w:t>
      </w:r>
      <w:proofErr w:type="spellEnd"/>
      <w:r w:rsidRPr="00867340">
        <w:rPr>
          <w:sz w:val="12"/>
        </w:rPr>
        <w:t xml:space="preserve"> (2023): Dalit activists frequently argue that the caste system should be </w:t>
      </w:r>
      <w:proofErr w:type="spellStart"/>
      <w:r w:rsidRPr="00867340">
        <w:rPr>
          <w:sz w:val="12"/>
        </w:rPr>
        <w:t>recognised</w:t>
      </w:r>
      <w:proofErr w:type="spellEnd"/>
      <w:r w:rsidRPr="00867340">
        <w:rPr>
          <w:sz w:val="12"/>
        </w:rPr>
        <w:t xml:space="preserve"> as racism, while mainstream discourse, such as the Indian government’s, frames it as a unique cultural and religious issue of India. </w:t>
      </w:r>
      <w:proofErr w:type="spellStart"/>
      <w:r w:rsidRPr="00867340">
        <w:rPr>
          <w:sz w:val="12"/>
        </w:rPr>
        <w:t>Chhabria</w:t>
      </w:r>
      <w:proofErr w:type="spellEnd"/>
      <w:r w:rsidRPr="00867340">
        <w:rPr>
          <w:sz w:val="12"/>
        </w:rPr>
        <w:t xml:space="preserve"> (2023: 136) underlines the </w:t>
      </w:r>
      <w:r w:rsidRPr="00D01CDF">
        <w:rPr>
          <w:b/>
          <w:bCs/>
          <w:highlight w:val="green"/>
          <w:u w:val="single"/>
        </w:rPr>
        <w:t xml:space="preserve">importance of </w:t>
      </w:r>
      <w:proofErr w:type="spellStart"/>
      <w:r w:rsidRPr="00D01CDF">
        <w:rPr>
          <w:b/>
          <w:bCs/>
          <w:highlight w:val="green"/>
          <w:u w:val="single"/>
        </w:rPr>
        <w:t>recognising</w:t>
      </w:r>
      <w:proofErr w:type="spellEnd"/>
      <w:r w:rsidRPr="00D01CDF">
        <w:rPr>
          <w:b/>
          <w:bCs/>
          <w:u w:val="single"/>
        </w:rPr>
        <w:t xml:space="preserve"> “’local’ </w:t>
      </w:r>
      <w:r w:rsidRPr="00D01CDF">
        <w:rPr>
          <w:b/>
          <w:bCs/>
          <w:highlight w:val="green"/>
          <w:u w:val="single"/>
        </w:rPr>
        <w:t xml:space="preserve">systems of </w:t>
      </w:r>
      <w:proofErr w:type="spellStart"/>
      <w:r w:rsidRPr="00D01CDF">
        <w:rPr>
          <w:b/>
          <w:bCs/>
          <w:highlight w:val="green"/>
          <w:u w:val="single"/>
        </w:rPr>
        <w:t>racialisation</w:t>
      </w:r>
      <w:proofErr w:type="spellEnd"/>
      <w:r w:rsidRPr="00D01CDF">
        <w:rPr>
          <w:b/>
          <w:bCs/>
          <w:highlight w:val="green"/>
          <w:u w:val="single"/>
        </w:rPr>
        <w:t xml:space="preserve"> like caste</w:t>
      </w:r>
      <w:r w:rsidRPr="00D01CDF">
        <w:rPr>
          <w:b/>
          <w:bCs/>
          <w:u w:val="single"/>
        </w:rPr>
        <w:t>” as part of the “</w:t>
      </w:r>
      <w:r w:rsidRPr="00D01CDF">
        <w:rPr>
          <w:b/>
          <w:bCs/>
          <w:highlight w:val="green"/>
          <w:u w:val="single"/>
        </w:rPr>
        <w:t>history of</w:t>
      </w:r>
      <w:r w:rsidRPr="00D01CDF">
        <w:rPr>
          <w:b/>
          <w:bCs/>
          <w:u w:val="single"/>
        </w:rPr>
        <w:t xml:space="preserve"> global </w:t>
      </w:r>
      <w:r w:rsidRPr="00D01CDF">
        <w:rPr>
          <w:b/>
          <w:bCs/>
          <w:highlight w:val="green"/>
          <w:u w:val="single"/>
        </w:rPr>
        <w:t>racial capitalism</w:t>
      </w:r>
      <w:r w:rsidRPr="00D01CDF">
        <w:rPr>
          <w:b/>
          <w:bCs/>
          <w:u w:val="single"/>
        </w:rPr>
        <w:t>”</w:t>
      </w:r>
      <w:r w:rsidRPr="00867340">
        <w:rPr>
          <w:sz w:val="12"/>
        </w:rPr>
        <w:t>. Her critique of Black Marxism rests on the argument that there are not only European but also South Asian origins of capitalism, and concomitantly, “racial capitalism developed at multiple ‘origin points’, only later subsumed within a European colonial frame” (</w:t>
      </w:r>
      <w:proofErr w:type="spellStart"/>
      <w:r w:rsidRPr="00867340">
        <w:rPr>
          <w:sz w:val="12"/>
        </w:rPr>
        <w:t>Chhabria</w:t>
      </w:r>
      <w:proofErr w:type="spellEnd"/>
      <w:r w:rsidRPr="00867340">
        <w:rPr>
          <w:sz w:val="12"/>
        </w:rPr>
        <w:t xml:space="preserve"> 2023: 137). Rather than a sign of underdevelopment, </w:t>
      </w:r>
      <w:proofErr w:type="spellStart"/>
      <w:r w:rsidRPr="00867340">
        <w:rPr>
          <w:sz w:val="12"/>
        </w:rPr>
        <w:t>Chhabria</w:t>
      </w:r>
      <w:proofErr w:type="spellEnd"/>
      <w:r w:rsidRPr="00867340">
        <w:rPr>
          <w:sz w:val="12"/>
        </w:rPr>
        <w:t xml:space="preserve"> conceives the longevity of the caste system as an aspect of the rule of capital. But in historical terms, she insists on the argument that the caste system and the mass existence of landless laborers preceded colonial invasion, supported by research by Kumar (1965) and Viswanath (2014). She comments on how even W.E.B. Du </w:t>
      </w:r>
      <w:proofErr w:type="spellStart"/>
      <w:r w:rsidRPr="00867340">
        <w:rPr>
          <w:sz w:val="12"/>
        </w:rPr>
        <w:t>Bois</w:t>
      </w:r>
      <w:proofErr w:type="spellEnd"/>
      <w:r w:rsidRPr="00867340">
        <w:rPr>
          <w:sz w:val="12"/>
        </w:rPr>
        <w:t xml:space="preserve"> </w:t>
      </w:r>
      <w:proofErr w:type="spellStart"/>
      <w:r w:rsidRPr="00867340">
        <w:rPr>
          <w:sz w:val="12"/>
        </w:rPr>
        <w:t>characterised</w:t>
      </w:r>
      <w:proofErr w:type="spellEnd"/>
      <w:r w:rsidRPr="00867340">
        <w:rPr>
          <w:sz w:val="12"/>
        </w:rPr>
        <w:t xml:space="preserve"> the caste system in Black Reconstruction in America as a relic of the past and how Cedric Robinson ignored </w:t>
      </w:r>
      <w:proofErr w:type="spellStart"/>
      <w:r w:rsidRPr="00867340">
        <w:rPr>
          <w:sz w:val="12"/>
        </w:rPr>
        <w:t>nonEuropean</w:t>
      </w:r>
      <w:proofErr w:type="spellEnd"/>
      <w:r w:rsidRPr="00867340">
        <w:rPr>
          <w:sz w:val="12"/>
        </w:rPr>
        <w:t xml:space="preserve"> forms of racism. As a counter-position, </w:t>
      </w:r>
      <w:proofErr w:type="spellStart"/>
      <w:r w:rsidRPr="00867340">
        <w:rPr>
          <w:sz w:val="12"/>
        </w:rPr>
        <w:t>Chhabria</w:t>
      </w:r>
      <w:proofErr w:type="spellEnd"/>
      <w:r w:rsidRPr="00867340">
        <w:rPr>
          <w:sz w:val="12"/>
        </w:rPr>
        <w:t xml:space="preserve"> argues that racial capitalism emerged from many places, calling into question Wallerstein’s (and Robinson’s) idea that Europe dominated the world economy already in the 1600s (Frank, 1998; </w:t>
      </w:r>
      <w:proofErr w:type="spellStart"/>
      <w:r w:rsidRPr="00867340">
        <w:rPr>
          <w:sz w:val="12"/>
        </w:rPr>
        <w:t>Washbrook</w:t>
      </w:r>
      <w:proofErr w:type="spellEnd"/>
      <w:r w:rsidRPr="00867340">
        <w:rPr>
          <w:sz w:val="12"/>
        </w:rPr>
        <w:t>, 1990), “or at the least we could safely argue against Wallerstein that commercial capitalism did not originate in Europe in the 16th century and then incorporated India, but rather had diverse local contexts of origin” (</w:t>
      </w:r>
      <w:proofErr w:type="spellStart"/>
      <w:r w:rsidRPr="00867340">
        <w:rPr>
          <w:sz w:val="12"/>
        </w:rPr>
        <w:t>Chhabria</w:t>
      </w:r>
      <w:proofErr w:type="spellEnd"/>
      <w:r w:rsidRPr="00867340">
        <w:rPr>
          <w:sz w:val="12"/>
        </w:rPr>
        <w:t xml:space="preserve">, 2023: 155). This </w:t>
      </w:r>
      <w:r w:rsidRPr="00867340">
        <w:rPr>
          <w:u w:val="single"/>
        </w:rPr>
        <w:t xml:space="preserve">large </w:t>
      </w:r>
      <w:r w:rsidRPr="00D01CDF">
        <w:rPr>
          <w:highlight w:val="green"/>
          <w:u w:val="single"/>
        </w:rPr>
        <w:t>geographical spread of</w:t>
      </w:r>
      <w:r w:rsidRPr="00867340">
        <w:rPr>
          <w:u w:val="single"/>
        </w:rPr>
        <w:t xml:space="preserve"> commercial </w:t>
      </w:r>
      <w:r w:rsidRPr="00D01CDF">
        <w:rPr>
          <w:highlight w:val="green"/>
          <w:u w:val="single"/>
        </w:rPr>
        <w:t>capitalism</w:t>
      </w:r>
      <w:r w:rsidRPr="00867340">
        <w:rPr>
          <w:sz w:val="12"/>
        </w:rPr>
        <w:t xml:space="preserve"> would then</w:t>
      </w:r>
      <w:r w:rsidRPr="00D01CDF">
        <w:rPr>
          <w:szCs w:val="22"/>
          <w:u w:val="single"/>
        </w:rPr>
        <w:t xml:space="preserve"> </w:t>
      </w:r>
      <w:r w:rsidRPr="00D01CDF">
        <w:rPr>
          <w:szCs w:val="22"/>
          <w:highlight w:val="green"/>
          <w:u w:val="single"/>
        </w:rPr>
        <w:t>go</w:t>
      </w:r>
      <w:r w:rsidRPr="00D01CDF">
        <w:rPr>
          <w:szCs w:val="22"/>
          <w:u w:val="single"/>
        </w:rPr>
        <w:t xml:space="preserve"> along </w:t>
      </w:r>
      <w:r w:rsidRPr="00D01CDF">
        <w:rPr>
          <w:szCs w:val="22"/>
          <w:highlight w:val="green"/>
          <w:u w:val="single"/>
        </w:rPr>
        <w:t>with</w:t>
      </w:r>
      <w:r w:rsidRPr="00D01CDF">
        <w:rPr>
          <w:szCs w:val="22"/>
          <w:u w:val="single"/>
        </w:rPr>
        <w:t xml:space="preserve"> </w:t>
      </w:r>
      <w:r w:rsidRPr="00867340">
        <w:rPr>
          <w:u w:val="single"/>
        </w:rPr>
        <w:t xml:space="preserve">various versions of racial capitalism in different </w:t>
      </w:r>
      <w:r w:rsidRPr="00D01CDF">
        <w:rPr>
          <w:highlight w:val="green"/>
          <w:u w:val="single"/>
        </w:rPr>
        <w:t>regional variants</w:t>
      </w:r>
      <w:r w:rsidRPr="00867340">
        <w:rPr>
          <w:u w:val="single"/>
        </w:rPr>
        <w:t xml:space="preserve">. </w:t>
      </w:r>
      <w:r w:rsidRPr="00867340">
        <w:rPr>
          <w:sz w:val="12"/>
        </w:rPr>
        <w:t xml:space="preserve">With her approach, </w:t>
      </w:r>
      <w:proofErr w:type="spellStart"/>
      <w:r w:rsidRPr="00867340">
        <w:rPr>
          <w:sz w:val="12"/>
        </w:rPr>
        <w:t>Chhabria</w:t>
      </w:r>
      <w:proofErr w:type="spellEnd"/>
      <w:r w:rsidRPr="00867340">
        <w:rPr>
          <w:sz w:val="12"/>
        </w:rPr>
        <w:t xml:space="preserve"> also warns against propping up “Asian capitalists and developers (…) as the vanguard of Asian postcolonial liberation” (</w:t>
      </w:r>
      <w:proofErr w:type="spellStart"/>
      <w:r w:rsidRPr="00867340">
        <w:rPr>
          <w:sz w:val="12"/>
        </w:rPr>
        <w:t>Chhabria</w:t>
      </w:r>
      <w:proofErr w:type="spellEnd"/>
      <w:r w:rsidRPr="00867340">
        <w:rPr>
          <w:sz w:val="12"/>
        </w:rPr>
        <w:t xml:space="preserve">, 2023: 156), hinting at historical continuities </w:t>
      </w:r>
      <w:proofErr w:type="gramStart"/>
      <w:r w:rsidRPr="00867340">
        <w:rPr>
          <w:sz w:val="12"/>
        </w:rPr>
        <w:t>with regard to</w:t>
      </w:r>
      <w:proofErr w:type="gramEnd"/>
      <w:r w:rsidRPr="00867340">
        <w:rPr>
          <w:sz w:val="12"/>
        </w:rPr>
        <w:t xml:space="preserve"> Asian variants of capitalism and warning against a naïve celebration of national liberation projects. The most profound reinterpretation of the racial capitalism approach comes from Gargi Bhattacharyya (2018). Her contribution is especially relevant for global </w:t>
      </w:r>
      <w:proofErr w:type="spellStart"/>
      <w:r w:rsidRPr="00867340">
        <w:rPr>
          <w:sz w:val="12"/>
        </w:rPr>
        <w:t>labour</w:t>
      </w:r>
      <w:proofErr w:type="spellEnd"/>
      <w:r w:rsidRPr="00867340">
        <w:rPr>
          <w:sz w:val="12"/>
        </w:rPr>
        <w:t xml:space="preserve"> studies, since she establishes a </w:t>
      </w:r>
      <w:r w:rsidRPr="00D01CDF">
        <w:rPr>
          <w:b/>
          <w:bCs/>
          <w:u w:val="single"/>
        </w:rPr>
        <w:t xml:space="preserve">central </w:t>
      </w:r>
      <w:r w:rsidRPr="00D01CDF">
        <w:rPr>
          <w:b/>
          <w:bCs/>
          <w:highlight w:val="green"/>
          <w:u w:val="single"/>
        </w:rPr>
        <w:t xml:space="preserve">relation between </w:t>
      </w:r>
      <w:proofErr w:type="spellStart"/>
      <w:r w:rsidRPr="00D01CDF">
        <w:rPr>
          <w:b/>
          <w:bCs/>
          <w:highlight w:val="green"/>
          <w:u w:val="single"/>
        </w:rPr>
        <w:t>racialisation</w:t>
      </w:r>
      <w:proofErr w:type="spellEnd"/>
      <w:r w:rsidRPr="00D01CDF">
        <w:rPr>
          <w:b/>
          <w:bCs/>
          <w:highlight w:val="green"/>
          <w:u w:val="single"/>
        </w:rPr>
        <w:t xml:space="preserve"> and work/non-work,</w:t>
      </w:r>
      <w:r w:rsidRPr="00D01CDF">
        <w:rPr>
          <w:b/>
          <w:bCs/>
          <w:u w:val="single"/>
        </w:rPr>
        <w:t xml:space="preserve"> the forms of social reproduction, and the relation to nature</w:t>
      </w:r>
      <w:r w:rsidRPr="00D01CDF">
        <w:rPr>
          <w:b/>
          <w:bCs/>
          <w:sz w:val="12"/>
        </w:rPr>
        <w:t>.</w:t>
      </w:r>
      <w:r w:rsidRPr="00867340">
        <w:rPr>
          <w:sz w:val="12"/>
        </w:rPr>
        <w:t xml:space="preserve"> Bhattacharyya (2018: 19) starts with the assumption that there is an </w:t>
      </w:r>
      <w:r w:rsidRPr="00867340">
        <w:rPr>
          <w:u w:val="single"/>
        </w:rPr>
        <w:t xml:space="preserve">inherent tendency of capitalism “to </w:t>
      </w:r>
      <w:proofErr w:type="spellStart"/>
      <w:r w:rsidRPr="00867340">
        <w:rPr>
          <w:u w:val="single"/>
        </w:rPr>
        <w:t>dehumanise</w:t>
      </w:r>
      <w:proofErr w:type="spellEnd"/>
      <w:r w:rsidRPr="00867340">
        <w:rPr>
          <w:u w:val="single"/>
        </w:rPr>
        <w:t xml:space="preserve"> </w:t>
      </w:r>
      <w:proofErr w:type="spellStart"/>
      <w:r w:rsidRPr="00867340">
        <w:rPr>
          <w:u w:val="single"/>
        </w:rPr>
        <w:t>labour</w:t>
      </w:r>
      <w:proofErr w:type="spellEnd"/>
      <w:r w:rsidRPr="00867340">
        <w:rPr>
          <w:u w:val="single"/>
        </w:rPr>
        <w:t xml:space="preserve"> in the pursuit of profit</w:t>
      </w:r>
      <w:r w:rsidRPr="00867340">
        <w:rPr>
          <w:sz w:val="12"/>
        </w:rPr>
        <w:t xml:space="preserve">. Racial differentiation can be used as an attempted </w:t>
      </w:r>
      <w:proofErr w:type="spellStart"/>
      <w:r w:rsidRPr="00867340">
        <w:rPr>
          <w:sz w:val="12"/>
        </w:rPr>
        <w:t>defence</w:t>
      </w:r>
      <w:proofErr w:type="spellEnd"/>
      <w:r w:rsidRPr="00867340">
        <w:rPr>
          <w:sz w:val="12"/>
        </w:rPr>
        <w:t xml:space="preserve"> against this over-arching tendency”. </w:t>
      </w:r>
      <w:proofErr w:type="gramStart"/>
      <w:r w:rsidRPr="00867340">
        <w:rPr>
          <w:sz w:val="12"/>
        </w:rPr>
        <w:t>In order to</w:t>
      </w:r>
      <w:proofErr w:type="gramEnd"/>
      <w:r w:rsidRPr="00867340">
        <w:rPr>
          <w:sz w:val="12"/>
        </w:rPr>
        <w:t xml:space="preserve"> illustrate this, she uses a thought experiment, distinguishing “extra nasty” capitalism – with intensified exploitation and oppression – which exists within the same system as “cuddlier” capitalism. “The partial benefits of </w:t>
      </w:r>
      <w:r w:rsidRPr="00D01CDF">
        <w:rPr>
          <w:b/>
          <w:bCs/>
          <w:highlight w:val="green"/>
          <w:u w:val="single"/>
        </w:rPr>
        <w:t>cuddlier capitalism</w:t>
      </w:r>
      <w:r w:rsidRPr="00D01CDF">
        <w:rPr>
          <w:b/>
          <w:bCs/>
          <w:sz w:val="12"/>
        </w:rPr>
        <w:t xml:space="preserve"> are</w:t>
      </w:r>
      <w:r w:rsidRPr="00D01CDF">
        <w:rPr>
          <w:b/>
          <w:bCs/>
          <w:u w:val="single"/>
        </w:rPr>
        <w:t xml:space="preserve"> </w:t>
      </w:r>
      <w:proofErr w:type="spellStart"/>
      <w:r w:rsidRPr="00D01CDF">
        <w:rPr>
          <w:b/>
          <w:bCs/>
          <w:highlight w:val="green"/>
          <w:u w:val="single"/>
        </w:rPr>
        <w:t>realised</w:t>
      </w:r>
      <w:proofErr w:type="spellEnd"/>
      <w:r w:rsidRPr="00D01CDF">
        <w:rPr>
          <w:b/>
          <w:bCs/>
          <w:highlight w:val="green"/>
          <w:u w:val="single"/>
        </w:rPr>
        <w:t xml:space="preserve"> through</w:t>
      </w:r>
      <w:r w:rsidRPr="00D01CDF">
        <w:rPr>
          <w:b/>
          <w:bCs/>
          <w:u w:val="single"/>
        </w:rPr>
        <w:t xml:space="preserve"> the subsidy of </w:t>
      </w:r>
      <w:r w:rsidRPr="00D01CDF">
        <w:rPr>
          <w:b/>
          <w:bCs/>
          <w:highlight w:val="green"/>
          <w:u w:val="single"/>
        </w:rPr>
        <w:t>extra nasty capitalism</w:t>
      </w:r>
      <w:r w:rsidRPr="00D01CDF">
        <w:rPr>
          <w:b/>
          <w:bCs/>
          <w:sz w:val="12"/>
        </w:rPr>
        <w:t>”</w:t>
      </w:r>
      <w:r w:rsidRPr="00867340">
        <w:rPr>
          <w:sz w:val="12"/>
        </w:rPr>
        <w:t xml:space="preserve"> (Bhattacharyya, 2018: 22). While the techniques of the racial “serve to create the populations vulnerable to extra nasty capitalism” (Bhattacharyya, 2018: 23), the author sees the danger of a circular argument. Bhattacharyya therefore suggests, similarly to Robinson, that racial capitalism concerns “the manner through which populations are </w:t>
      </w:r>
      <w:proofErr w:type="spellStart"/>
      <w:r w:rsidRPr="00867340">
        <w:rPr>
          <w:sz w:val="12"/>
        </w:rPr>
        <w:t>organised</w:t>
      </w:r>
      <w:proofErr w:type="spellEnd"/>
      <w:r w:rsidRPr="00867340">
        <w:rPr>
          <w:sz w:val="12"/>
        </w:rPr>
        <w:t xml:space="preserve"> in the service of capital” </w:t>
      </w:r>
      <w:r w:rsidRPr="00867340">
        <w:rPr>
          <w:sz w:val="12"/>
        </w:rPr>
        <w:lastRenderedPageBreak/>
        <w:t xml:space="preserve">(Bhattacharyya, 2018: 23). It is in the second chapter that Bhattacharyya adds crucial arguments to the debate. </w:t>
      </w:r>
      <w:proofErr w:type="gramStart"/>
      <w:r w:rsidRPr="00867340">
        <w:rPr>
          <w:sz w:val="12"/>
        </w:rPr>
        <w:t>First of all</w:t>
      </w:r>
      <w:proofErr w:type="gramEnd"/>
      <w:r w:rsidRPr="00867340">
        <w:rPr>
          <w:sz w:val="12"/>
        </w:rPr>
        <w:t xml:space="preserve">, there is an inherent contradiction between </w:t>
      </w:r>
      <w:proofErr w:type="spellStart"/>
      <w:r w:rsidRPr="00867340">
        <w:rPr>
          <w:sz w:val="12"/>
        </w:rPr>
        <w:t>racialisation</w:t>
      </w:r>
      <w:proofErr w:type="spellEnd"/>
      <w:r w:rsidRPr="00867340">
        <w:rPr>
          <w:sz w:val="12"/>
        </w:rPr>
        <w:t xml:space="preserve"> and capitalism: while </w:t>
      </w:r>
      <w:proofErr w:type="spellStart"/>
      <w:r w:rsidRPr="00867340">
        <w:rPr>
          <w:u w:val="single"/>
        </w:rPr>
        <w:t>racialisation</w:t>
      </w:r>
      <w:proofErr w:type="spellEnd"/>
      <w:r w:rsidRPr="00867340">
        <w:rPr>
          <w:sz w:val="12"/>
        </w:rPr>
        <w:t xml:space="preserve"> serves as a</w:t>
      </w:r>
      <w:r w:rsidRPr="00867340">
        <w:rPr>
          <w:u w:val="single"/>
        </w:rPr>
        <w:t xml:space="preserve"> device to divide populations and groups of workers</w:t>
      </w:r>
      <w:r w:rsidRPr="00867340">
        <w:rPr>
          <w:sz w:val="12"/>
        </w:rPr>
        <w:t xml:space="preserve">, racially privileged groups are keen to limit economic expansion in order to maintain their position. In other words, </w:t>
      </w:r>
      <w:r w:rsidRPr="00867340">
        <w:rPr>
          <w:u w:val="single"/>
        </w:rPr>
        <w:t>economic expansion of capitalism that could include racially oppressed groups</w:t>
      </w:r>
      <w:r w:rsidRPr="00867340">
        <w:rPr>
          <w:sz w:val="12"/>
        </w:rPr>
        <w:t xml:space="preserve"> is often questioned for the sake of </w:t>
      </w:r>
      <w:r w:rsidRPr="00867340">
        <w:rPr>
          <w:u w:val="single"/>
        </w:rPr>
        <w:t>reproducing group privileges.</w:t>
      </w:r>
      <w:r w:rsidRPr="00867340">
        <w:rPr>
          <w:sz w:val="12"/>
        </w:rPr>
        <w:t xml:space="preserve"> Second, the invention of </w:t>
      </w:r>
      <w:r w:rsidRPr="00867340">
        <w:rPr>
          <w:u w:val="single"/>
        </w:rPr>
        <w:t>“the productive economy”</w:t>
      </w:r>
      <w:r w:rsidRPr="00867340">
        <w:rPr>
          <w:sz w:val="12"/>
        </w:rPr>
        <w:t xml:space="preserve"> is a central material and ideological device for </w:t>
      </w:r>
      <w:proofErr w:type="spellStart"/>
      <w:r w:rsidRPr="00867340">
        <w:rPr>
          <w:sz w:val="12"/>
        </w:rPr>
        <w:t>racialisation</w:t>
      </w:r>
      <w:proofErr w:type="spellEnd"/>
      <w:r w:rsidRPr="00867340">
        <w:rPr>
          <w:sz w:val="12"/>
        </w:rPr>
        <w:t xml:space="preserve">. The </w:t>
      </w:r>
      <w:r w:rsidRPr="00867340">
        <w:rPr>
          <w:u w:val="single"/>
        </w:rPr>
        <w:t xml:space="preserve">degree to which families and reproductive work </w:t>
      </w:r>
      <w:r w:rsidRPr="00867340">
        <w:rPr>
          <w:sz w:val="12"/>
        </w:rPr>
        <w:t xml:space="preserve">in general </w:t>
      </w:r>
      <w:proofErr w:type="gramStart"/>
      <w:r w:rsidRPr="00867340">
        <w:rPr>
          <w:sz w:val="12"/>
        </w:rPr>
        <w:t>are able to</w:t>
      </w:r>
      <w:proofErr w:type="gramEnd"/>
      <w:r w:rsidRPr="00867340">
        <w:rPr>
          <w:sz w:val="12"/>
        </w:rPr>
        <w:t xml:space="preserve"> </w:t>
      </w:r>
      <w:r w:rsidRPr="00867340">
        <w:rPr>
          <w:u w:val="single"/>
        </w:rPr>
        <w:t xml:space="preserve">produce workers who can join the productive economy </w:t>
      </w:r>
      <w:r w:rsidRPr="00867340">
        <w:rPr>
          <w:sz w:val="12"/>
        </w:rPr>
        <w:t xml:space="preserve">corresponds to </w:t>
      </w:r>
      <w:proofErr w:type="spellStart"/>
      <w:r w:rsidRPr="00867340">
        <w:rPr>
          <w:sz w:val="12"/>
        </w:rPr>
        <w:t>racialisation</w:t>
      </w:r>
      <w:proofErr w:type="spellEnd"/>
      <w:r w:rsidRPr="00867340">
        <w:rPr>
          <w:sz w:val="12"/>
        </w:rPr>
        <w:t xml:space="preserve">. </w:t>
      </w:r>
      <w:proofErr w:type="spellStart"/>
      <w:r w:rsidRPr="00867340">
        <w:rPr>
          <w:sz w:val="12"/>
        </w:rPr>
        <w:t>Racialised</w:t>
      </w:r>
      <w:proofErr w:type="spellEnd"/>
      <w:r w:rsidRPr="00867340">
        <w:rPr>
          <w:sz w:val="12"/>
        </w:rPr>
        <w:t xml:space="preserve"> difference is constructed according to “the degree and character of reproductive work that makes such lives possible” (Bhattacharyya, 2018: 50). We are talking about various degrees of integration into the productive economy, from the fully </w:t>
      </w:r>
      <w:proofErr w:type="spellStart"/>
      <w:r w:rsidRPr="00867340">
        <w:rPr>
          <w:sz w:val="12"/>
        </w:rPr>
        <w:t>proletarianised</w:t>
      </w:r>
      <w:proofErr w:type="spellEnd"/>
      <w:r w:rsidRPr="00867340">
        <w:rPr>
          <w:sz w:val="12"/>
        </w:rPr>
        <w:t xml:space="preserve"> waged worker to casual </w:t>
      </w:r>
      <w:proofErr w:type="spellStart"/>
      <w:r w:rsidRPr="00867340">
        <w:rPr>
          <w:sz w:val="12"/>
        </w:rPr>
        <w:t>labourers</w:t>
      </w:r>
      <w:proofErr w:type="spellEnd"/>
      <w:r w:rsidRPr="00867340">
        <w:rPr>
          <w:sz w:val="12"/>
        </w:rPr>
        <w:t xml:space="preserve"> to people who exist at the edges of the productive economy. “One key lesson, then, is tha</w:t>
      </w:r>
      <w:r>
        <w:rPr>
          <w:sz w:val="12"/>
        </w:rPr>
        <w:t>t</w:t>
      </w:r>
      <w:r w:rsidRPr="00867340">
        <w:rPr>
          <w:u w:val="single"/>
        </w:rPr>
        <w:t xml:space="preserve"> </w:t>
      </w:r>
      <w:r w:rsidRPr="00D01CDF">
        <w:rPr>
          <w:b/>
          <w:bCs/>
          <w:u w:val="single"/>
        </w:rPr>
        <w:t xml:space="preserve">reproductive </w:t>
      </w:r>
      <w:proofErr w:type="spellStart"/>
      <w:r w:rsidRPr="00D01CDF">
        <w:rPr>
          <w:b/>
          <w:bCs/>
          <w:u w:val="single"/>
        </w:rPr>
        <w:t>labour</w:t>
      </w:r>
      <w:proofErr w:type="spellEnd"/>
      <w:r w:rsidRPr="00D01CDF">
        <w:rPr>
          <w:b/>
          <w:bCs/>
          <w:u w:val="single"/>
        </w:rPr>
        <w:t xml:space="preserve"> is the input that enables workers to be highly differentiated</w:t>
      </w:r>
      <w:r w:rsidRPr="00867340">
        <w:rPr>
          <w:u w:val="single"/>
        </w:rPr>
        <w:t xml:space="preserve"> </w:t>
      </w:r>
      <w:r w:rsidRPr="00867340">
        <w:rPr>
          <w:sz w:val="12"/>
        </w:rPr>
        <w:t xml:space="preserve">and differently constituted </w:t>
      </w:r>
      <w:r w:rsidRPr="00867340">
        <w:rPr>
          <w:u w:val="single"/>
        </w:rPr>
        <w:t>as workers</w:t>
      </w:r>
      <w:r w:rsidRPr="00867340">
        <w:rPr>
          <w:sz w:val="12"/>
        </w:rPr>
        <w:t xml:space="preserve">, sometime workers and non-workers.” (Bhattacharyya, 2018: 41) Bhattacharyya sees reproductive </w:t>
      </w:r>
      <w:proofErr w:type="spellStart"/>
      <w:r w:rsidRPr="00867340">
        <w:rPr>
          <w:sz w:val="12"/>
        </w:rPr>
        <w:t>labour</w:t>
      </w:r>
      <w:proofErr w:type="spellEnd"/>
      <w:r w:rsidRPr="00867340">
        <w:rPr>
          <w:sz w:val="12"/>
        </w:rPr>
        <w:t xml:space="preserve"> as the basic economic process that is, at times, supplemented by capitalistically productive work. </w:t>
      </w:r>
      <w:proofErr w:type="spellStart"/>
      <w:r w:rsidRPr="00867340">
        <w:rPr>
          <w:sz w:val="12"/>
        </w:rPr>
        <w:t>Racialisation</w:t>
      </w:r>
      <w:proofErr w:type="spellEnd"/>
      <w:r w:rsidRPr="00867340">
        <w:rPr>
          <w:sz w:val="12"/>
        </w:rPr>
        <w:t xml:space="preserve"> of populations occurs to the degree that these populations are assumed to be able to produce productive workers: “The perceived capacity to produce and reproduce productive workers becomes a marker of racial status and temperament.” (Bhattacharyya, 2018: 51). According to this norm, the domestic arrangements of some groups are </w:t>
      </w:r>
      <w:proofErr w:type="spellStart"/>
      <w:proofErr w:type="gramStart"/>
      <w:r w:rsidRPr="00867340">
        <w:rPr>
          <w:sz w:val="12"/>
        </w:rPr>
        <w:t>demonised</w:t>
      </w:r>
      <w:proofErr w:type="spellEnd"/>
      <w:proofErr w:type="gramEnd"/>
      <w:r w:rsidRPr="00867340">
        <w:rPr>
          <w:sz w:val="12"/>
        </w:rPr>
        <w:t xml:space="preserve"> and specific patterns of reproductive </w:t>
      </w:r>
      <w:proofErr w:type="spellStart"/>
      <w:r w:rsidRPr="00867340">
        <w:rPr>
          <w:sz w:val="12"/>
        </w:rPr>
        <w:t>labour</w:t>
      </w:r>
      <w:proofErr w:type="spellEnd"/>
      <w:r w:rsidRPr="00867340">
        <w:rPr>
          <w:sz w:val="12"/>
        </w:rPr>
        <w:t xml:space="preserve"> are encouraged. This </w:t>
      </w:r>
      <w:proofErr w:type="gramStart"/>
      <w:r w:rsidRPr="00867340">
        <w:rPr>
          <w:sz w:val="12"/>
        </w:rPr>
        <w:t>includes also</w:t>
      </w:r>
      <w:proofErr w:type="gramEnd"/>
      <w:r w:rsidRPr="00867340">
        <w:rPr>
          <w:sz w:val="12"/>
        </w:rPr>
        <w:t xml:space="preserve"> the discrimination of cooperative and subsistence models of social reproduction – “modes of reproductive </w:t>
      </w:r>
      <w:proofErr w:type="spellStart"/>
      <w:r w:rsidRPr="00867340">
        <w:rPr>
          <w:sz w:val="12"/>
        </w:rPr>
        <w:t>labour</w:t>
      </w:r>
      <w:proofErr w:type="spellEnd"/>
      <w:r w:rsidRPr="00867340">
        <w:rPr>
          <w:sz w:val="12"/>
        </w:rPr>
        <w:t xml:space="preserve"> become translated into </w:t>
      </w:r>
      <w:proofErr w:type="spellStart"/>
      <w:r w:rsidRPr="00867340">
        <w:rPr>
          <w:sz w:val="12"/>
        </w:rPr>
        <w:t>racialised</w:t>
      </w:r>
      <w:proofErr w:type="spellEnd"/>
      <w:r w:rsidRPr="00867340">
        <w:rPr>
          <w:sz w:val="12"/>
        </w:rPr>
        <w:t xml:space="preserve"> conceptions of the economy” (Bhattacharyya, 2018: 52). Bhattacharyya </w:t>
      </w:r>
      <w:proofErr w:type="spellStart"/>
      <w:r w:rsidRPr="00867340">
        <w:rPr>
          <w:sz w:val="12"/>
        </w:rPr>
        <w:t>emphasises</w:t>
      </w:r>
      <w:proofErr w:type="spellEnd"/>
      <w:r w:rsidRPr="00867340">
        <w:rPr>
          <w:sz w:val="12"/>
        </w:rPr>
        <w:t xml:space="preserve"> that these ideas are stuck with the assumption that reproductive </w:t>
      </w:r>
      <w:proofErr w:type="spellStart"/>
      <w:r w:rsidRPr="00867340">
        <w:rPr>
          <w:sz w:val="12"/>
        </w:rPr>
        <w:t>labour</w:t>
      </w:r>
      <w:proofErr w:type="spellEnd"/>
      <w:r w:rsidRPr="00867340">
        <w:rPr>
          <w:sz w:val="12"/>
        </w:rPr>
        <w:t xml:space="preserve"> supports waged workers while</w:t>
      </w:r>
      <w:proofErr w:type="gramStart"/>
      <w:r w:rsidRPr="00867340">
        <w:rPr>
          <w:sz w:val="12"/>
        </w:rPr>
        <w:t>, in reality, reproductive</w:t>
      </w:r>
      <w:proofErr w:type="gramEnd"/>
      <w:r w:rsidRPr="00867340">
        <w:rPr>
          <w:sz w:val="12"/>
        </w:rPr>
        <w:t xml:space="preserve"> </w:t>
      </w:r>
      <w:proofErr w:type="spellStart"/>
      <w:r w:rsidRPr="00867340">
        <w:rPr>
          <w:sz w:val="12"/>
        </w:rPr>
        <w:t>labour</w:t>
      </w:r>
      <w:proofErr w:type="spellEnd"/>
      <w:r w:rsidRPr="00867340">
        <w:rPr>
          <w:sz w:val="12"/>
        </w:rPr>
        <w:t xml:space="preserve"> is supporting life. </w:t>
      </w:r>
      <w:r w:rsidRPr="00D01CDF">
        <w:rPr>
          <w:b/>
          <w:bCs/>
          <w:highlight w:val="green"/>
          <w:u w:val="single"/>
        </w:rPr>
        <w:t>Waged work</w:t>
      </w:r>
      <w:r w:rsidRPr="00D01CDF">
        <w:rPr>
          <w:b/>
          <w:bCs/>
          <w:u w:val="single"/>
        </w:rPr>
        <w:t xml:space="preserve"> and productivity become a </w:t>
      </w:r>
      <w:r w:rsidRPr="00D01CDF">
        <w:rPr>
          <w:b/>
          <w:bCs/>
          <w:highlight w:val="green"/>
          <w:u w:val="single"/>
        </w:rPr>
        <w:t xml:space="preserve">moral </w:t>
      </w:r>
      <w:proofErr w:type="spellStart"/>
      <w:r w:rsidRPr="00D01CDF">
        <w:rPr>
          <w:b/>
          <w:bCs/>
          <w:highlight w:val="green"/>
          <w:u w:val="single"/>
        </w:rPr>
        <w:t>endeavour</w:t>
      </w:r>
      <w:proofErr w:type="spellEnd"/>
      <w:r w:rsidRPr="00D01CDF">
        <w:rPr>
          <w:b/>
          <w:bCs/>
          <w:highlight w:val="green"/>
          <w:u w:val="single"/>
        </w:rPr>
        <w:t xml:space="preserve"> and a </w:t>
      </w:r>
      <w:proofErr w:type="spellStart"/>
      <w:r w:rsidRPr="00D01CDF">
        <w:rPr>
          <w:b/>
          <w:bCs/>
          <w:highlight w:val="green"/>
          <w:u w:val="single"/>
        </w:rPr>
        <w:t>civilisational</w:t>
      </w:r>
      <w:proofErr w:type="spellEnd"/>
      <w:r w:rsidRPr="00D01CDF">
        <w:rPr>
          <w:b/>
          <w:bCs/>
          <w:highlight w:val="green"/>
          <w:u w:val="single"/>
        </w:rPr>
        <w:t xml:space="preserve"> test</w:t>
      </w:r>
      <w:r w:rsidRPr="00867340">
        <w:rPr>
          <w:u w:val="single"/>
        </w:rPr>
        <w:t>.</w:t>
      </w:r>
      <w:r w:rsidRPr="00867340">
        <w:rPr>
          <w:sz w:val="12"/>
        </w:rPr>
        <w:t xml:space="preserve"> A focus by communities and families on survival instead of wage work and productivity is seen as a “lesser way of being”. In contradistinction, Bhattacharyya redefines economic activity “as a whole array of ways in which communities </w:t>
      </w:r>
      <w:proofErr w:type="spellStart"/>
      <w:r w:rsidRPr="00867340">
        <w:rPr>
          <w:sz w:val="12"/>
        </w:rPr>
        <w:t>organise</w:t>
      </w:r>
      <w:proofErr w:type="spellEnd"/>
      <w:r w:rsidRPr="00867340">
        <w:rPr>
          <w:sz w:val="12"/>
        </w:rPr>
        <w:t xml:space="preserve"> their collective efforts to stay alive” (Bhattacharyya, 2018: 53). Racial capitalism, in this way, (1) differentiates the workforce and (2) establishes the boundary of the natural or the not-yet productive. </w:t>
      </w:r>
      <w:proofErr w:type="spellStart"/>
      <w:r w:rsidRPr="00867340">
        <w:rPr>
          <w:sz w:val="12"/>
        </w:rPr>
        <w:t>Proletarianisation</w:t>
      </w:r>
      <w:proofErr w:type="spellEnd"/>
      <w:r w:rsidRPr="00867340">
        <w:rPr>
          <w:sz w:val="12"/>
        </w:rPr>
        <w:t xml:space="preserve"> is usually understood as a transformation of households and communities such that </w:t>
      </w:r>
      <w:r w:rsidRPr="00D01CDF">
        <w:rPr>
          <w:b/>
          <w:bCs/>
          <w:u w:val="single"/>
        </w:rPr>
        <w:t>social reproduction becomes functional for the reproduction of waged work</w:t>
      </w:r>
      <w:r w:rsidRPr="00D01CDF">
        <w:rPr>
          <w:b/>
          <w:bCs/>
          <w:sz w:val="12"/>
        </w:rPr>
        <w:t xml:space="preserve">. </w:t>
      </w:r>
      <w:r w:rsidRPr="00867340">
        <w:rPr>
          <w:sz w:val="12"/>
        </w:rPr>
        <w:t xml:space="preserve">The special contribution of the concept of racial capitalism is then the reminder that this type of </w:t>
      </w:r>
      <w:proofErr w:type="spellStart"/>
      <w:r w:rsidRPr="00867340">
        <w:rPr>
          <w:sz w:val="12"/>
        </w:rPr>
        <w:t>proletarianisation</w:t>
      </w:r>
      <w:proofErr w:type="spellEnd"/>
      <w:r w:rsidRPr="00867340">
        <w:rPr>
          <w:sz w:val="12"/>
        </w:rPr>
        <w:t xml:space="preserve"> has been uneven and unstable across the globe. Being close to nature is a current marker for </w:t>
      </w:r>
      <w:proofErr w:type="spellStart"/>
      <w:r w:rsidRPr="00867340">
        <w:rPr>
          <w:sz w:val="12"/>
        </w:rPr>
        <w:t>racialisation</w:t>
      </w:r>
      <w:proofErr w:type="spellEnd"/>
      <w:r w:rsidRPr="00867340">
        <w:rPr>
          <w:sz w:val="12"/>
        </w:rPr>
        <w:t xml:space="preserve">: “the allegation of being unfit for productive work, and, by implication, for full humanness relates to the suggestion that these are people who retain modes of social reproduction that do not serve the market” (Bhattacharyya, 2018: 57). This goes so far as to not only attribute a lesser status to nature, but also to collapse some populations into the category of nature. It is the use of the category of reproduction in a wider sense that allows Bhattacharyya to establish these relations between </w:t>
      </w:r>
      <w:proofErr w:type="spellStart"/>
      <w:r w:rsidRPr="00867340">
        <w:rPr>
          <w:sz w:val="12"/>
        </w:rPr>
        <w:t>racialisation</w:t>
      </w:r>
      <w:proofErr w:type="spellEnd"/>
      <w:r w:rsidRPr="00867340">
        <w:rPr>
          <w:sz w:val="12"/>
        </w:rPr>
        <w:t>, work/nonwork and the focus on productive work and productivity as key normative practices and concepts.</w:t>
      </w:r>
    </w:p>
    <w:p w14:paraId="5BDBCE2E" w14:textId="2B705C89" w:rsidR="00D01CDF" w:rsidRDefault="00D01CDF" w:rsidP="00D01CDF">
      <w:pPr>
        <w:pStyle w:val="Heading4"/>
      </w:pPr>
      <w:r w:rsidRPr="00D01CDF">
        <w:t>Caste reveals the lie of liberal progress</w:t>
      </w:r>
      <w:r>
        <w:t>. T</w:t>
      </w:r>
      <w:r w:rsidRPr="00D01CDF">
        <w:t>he system adapts to victories without dismantling hierarchy, preserving a rigid structure of racialized violence beneath the language of rights and freedom</w:t>
      </w:r>
      <w:r>
        <w:t>.</w:t>
      </w:r>
    </w:p>
    <w:p w14:paraId="61710AC1" w14:textId="56CEF00C" w:rsidR="00D01CDF" w:rsidRPr="005E7E6E" w:rsidRDefault="00D01CDF" w:rsidP="00D01CDF">
      <w:r w:rsidRPr="00D01CDF">
        <w:rPr>
          <w:rStyle w:val="Style13ptBold"/>
        </w:rPr>
        <w:t>Steele 25</w:t>
      </w:r>
      <w:r>
        <w:t xml:space="preserve"> (</w:t>
      </w:r>
      <w:r w:rsidRPr="00D01CDF">
        <w:t xml:space="preserve">Nathaniel Steele is a writer and analyst with </w:t>
      </w:r>
      <w:proofErr w:type="spellStart"/>
      <w:r w:rsidRPr="00D01CDF">
        <w:t>TruthLens</w:t>
      </w:r>
      <w:proofErr w:type="spellEnd"/>
      <w:r w:rsidRPr="00D01CDF">
        <w:t xml:space="preserve"> Analysis LLC who specializes in forensic analysis of power, leadership, and social justice. He writes about the intersection of technology, democracy, and systemic inequality</w:t>
      </w:r>
      <w:r>
        <w:t>. “</w:t>
      </w:r>
      <w:r w:rsidRPr="00D01CDF">
        <w:t>The Enduring Caste System in America: Success, Suppression, and the Shadow of Inequality</w:t>
      </w:r>
      <w:r>
        <w:t xml:space="preserve">” </w:t>
      </w:r>
      <w:r w:rsidRPr="00D01CDF">
        <w:t>Aug 5, 2025</w:t>
      </w:r>
      <w:r>
        <w:t xml:space="preserve">. </w:t>
      </w:r>
      <w:hyperlink r:id="rId10" w:history="1">
        <w:r w:rsidRPr="005F718C">
          <w:rPr>
            <w:rStyle w:val="Hyperlink"/>
          </w:rPr>
          <w:t>https://medium.com/@nathanielsteelewrites/the-enduring-caste-system-in-america-success-suppression-and-the-shadow-of-inequality-68c149e7d312</w:t>
        </w:r>
      </w:hyperlink>
      <w:r>
        <w:t xml:space="preserve">) UTD - </w:t>
      </w:r>
      <w:proofErr w:type="spellStart"/>
      <w:r>
        <w:t>mahintha</w:t>
      </w:r>
      <w:proofErr w:type="spellEnd"/>
    </w:p>
    <w:p w14:paraId="48B6749D" w14:textId="22570E80" w:rsidR="00D01CDF" w:rsidRDefault="00D01CDF" w:rsidP="00D01CDF">
      <w:pPr>
        <w:rPr>
          <w:u w:val="single"/>
        </w:rPr>
      </w:pPr>
      <w:r w:rsidRPr="00867340">
        <w:rPr>
          <w:sz w:val="14"/>
        </w:rPr>
        <w:t xml:space="preserve">If America is truly the land of opportunity, why do African Americans and Native Americans remain disproportionately excluded from its prosperity? Why does the </w:t>
      </w:r>
      <w:r w:rsidRPr="00D01CDF">
        <w:rPr>
          <w:b/>
          <w:bCs/>
          <w:highlight w:val="green"/>
          <w:u w:val="single"/>
        </w:rPr>
        <w:t>triumph of a few</w:t>
      </w:r>
      <w:r w:rsidRPr="00D01CDF">
        <w:rPr>
          <w:b/>
          <w:bCs/>
          <w:u w:val="single"/>
        </w:rPr>
        <w:t xml:space="preserve"> become a </w:t>
      </w:r>
      <w:r w:rsidRPr="00D01CDF">
        <w:rPr>
          <w:b/>
          <w:bCs/>
          <w:highlight w:val="green"/>
          <w:u w:val="single"/>
        </w:rPr>
        <w:t>badge of progress,</w:t>
      </w:r>
      <w:r w:rsidRPr="00D01CDF">
        <w:rPr>
          <w:b/>
          <w:bCs/>
          <w:u w:val="single"/>
        </w:rPr>
        <w:t xml:space="preserve"> while the </w:t>
      </w:r>
      <w:r w:rsidRPr="00D01CDF">
        <w:rPr>
          <w:b/>
          <w:bCs/>
          <w:highlight w:val="green"/>
          <w:u w:val="single"/>
        </w:rPr>
        <w:t>oppression of many is overlooked</w:t>
      </w:r>
      <w:r w:rsidRPr="00D01CDF">
        <w:rPr>
          <w:u w:val="single"/>
        </w:rPr>
        <w:t>?</w:t>
      </w:r>
      <w:r w:rsidRPr="00867340">
        <w:rPr>
          <w:sz w:val="14"/>
        </w:rPr>
        <w:t xml:space="preserve"> These questions cut to the </w:t>
      </w:r>
      <w:r w:rsidRPr="005E7E6E">
        <w:rPr>
          <w:u w:val="single"/>
        </w:rPr>
        <w:t xml:space="preserve">heart of a </w:t>
      </w:r>
      <w:r w:rsidRPr="00867340">
        <w:rPr>
          <w:highlight w:val="green"/>
          <w:u w:val="single"/>
        </w:rPr>
        <w:t>contradiction embedded in America’s foundations</w:t>
      </w:r>
      <w:r w:rsidRPr="005E7E6E">
        <w:rPr>
          <w:u w:val="single"/>
        </w:rPr>
        <w:t xml:space="preserve">. </w:t>
      </w:r>
      <w:r w:rsidRPr="00867340">
        <w:rPr>
          <w:sz w:val="14"/>
        </w:rPr>
        <w:t xml:space="preserve">The nation </w:t>
      </w:r>
      <w:r w:rsidRPr="005E7E6E">
        <w:rPr>
          <w:u w:val="single"/>
        </w:rPr>
        <w:t xml:space="preserve">claims equality as its creed, yet it </w:t>
      </w:r>
      <w:r w:rsidRPr="00D01CDF">
        <w:rPr>
          <w:b/>
          <w:bCs/>
          <w:highlight w:val="green"/>
          <w:u w:val="single"/>
        </w:rPr>
        <w:t>operates on</w:t>
      </w:r>
      <w:r w:rsidRPr="00D01CDF">
        <w:rPr>
          <w:b/>
          <w:bCs/>
          <w:u w:val="single"/>
        </w:rPr>
        <w:t xml:space="preserve"> an </w:t>
      </w:r>
      <w:r w:rsidRPr="00D01CDF">
        <w:rPr>
          <w:b/>
          <w:bCs/>
          <w:highlight w:val="green"/>
          <w:u w:val="single"/>
        </w:rPr>
        <w:t>invisible scaffolding — a caste system deliberately constructed</w:t>
      </w:r>
      <w:r w:rsidRPr="00D01CDF">
        <w:rPr>
          <w:b/>
          <w:bCs/>
          <w:sz w:val="14"/>
        </w:rPr>
        <w:t xml:space="preserve"> </w:t>
      </w:r>
      <w:r w:rsidRPr="00867340">
        <w:rPr>
          <w:sz w:val="14"/>
        </w:rPr>
        <w:t xml:space="preserve">as early as 1619. This </w:t>
      </w:r>
      <w:r w:rsidRPr="00D01CDF">
        <w:rPr>
          <w:b/>
          <w:bCs/>
          <w:highlight w:val="green"/>
          <w:u w:val="single"/>
        </w:rPr>
        <w:t>system, insidious and adaptive, adjusts to</w:t>
      </w:r>
      <w:r w:rsidRPr="00D01CDF">
        <w:rPr>
          <w:b/>
          <w:bCs/>
          <w:u w:val="single"/>
        </w:rPr>
        <w:t xml:space="preserve"> moments of </w:t>
      </w:r>
      <w:r w:rsidRPr="00D01CDF">
        <w:rPr>
          <w:b/>
          <w:bCs/>
          <w:highlight w:val="green"/>
          <w:u w:val="single"/>
        </w:rPr>
        <w:t>progress without</w:t>
      </w:r>
      <w:r w:rsidRPr="00D01CDF">
        <w:rPr>
          <w:b/>
          <w:bCs/>
          <w:u w:val="single"/>
        </w:rPr>
        <w:t xml:space="preserve"> ever truly </w:t>
      </w:r>
      <w:r w:rsidRPr="00D01CDF">
        <w:rPr>
          <w:b/>
          <w:bCs/>
          <w:highlight w:val="green"/>
          <w:u w:val="single"/>
        </w:rPr>
        <w:t>disappearing</w:t>
      </w:r>
      <w:r w:rsidRPr="00D01CDF">
        <w:rPr>
          <w:b/>
          <w:bCs/>
          <w:u w:val="single"/>
        </w:rPr>
        <w:t>.</w:t>
      </w:r>
      <w:r w:rsidRPr="00867340">
        <w:rPr>
          <w:sz w:val="14"/>
        </w:rPr>
        <w:t xml:space="preserve"> </w:t>
      </w:r>
      <w:r w:rsidRPr="005E7E6E">
        <w:rPr>
          <w:u w:val="single"/>
        </w:rPr>
        <w:t>Many believe success proves the system no longer exists.</w:t>
      </w:r>
      <w:r w:rsidRPr="00867340">
        <w:rPr>
          <w:sz w:val="14"/>
        </w:rPr>
        <w:t xml:space="preserve"> Individual and group achievements — be it the </w:t>
      </w:r>
      <w:r w:rsidRPr="005E7E6E">
        <w:rPr>
          <w:u w:val="single"/>
        </w:rPr>
        <w:t xml:space="preserve">rise of Frederick Douglass, the cultural brilliance of the Harlem Renaissance, or the Civil Rights Movement’s </w:t>
      </w:r>
      <w:r w:rsidRPr="00867340">
        <w:rPr>
          <w:highlight w:val="green"/>
          <w:u w:val="single"/>
        </w:rPr>
        <w:t>legislative victories</w:t>
      </w:r>
      <w:r w:rsidRPr="005E7E6E">
        <w:rPr>
          <w:u w:val="single"/>
        </w:rPr>
        <w:t xml:space="preserve"> </w:t>
      </w:r>
      <w:r w:rsidRPr="00867340">
        <w:rPr>
          <w:sz w:val="14"/>
        </w:rPr>
        <w:t xml:space="preserve">— are often </w:t>
      </w:r>
      <w:r w:rsidRPr="005E7E6E">
        <w:rPr>
          <w:u w:val="single"/>
        </w:rPr>
        <w:t xml:space="preserve">held up as </w:t>
      </w:r>
      <w:r w:rsidRPr="00867340">
        <w:rPr>
          <w:highlight w:val="green"/>
          <w:u w:val="single"/>
        </w:rPr>
        <w:t>evidence of systemic dissolution</w:t>
      </w:r>
      <w:r w:rsidRPr="005E7E6E">
        <w:rPr>
          <w:u w:val="single"/>
        </w:rPr>
        <w:t>.</w:t>
      </w:r>
      <w:r w:rsidRPr="00867340">
        <w:rPr>
          <w:sz w:val="14"/>
        </w:rPr>
        <w:t xml:space="preserve"> Yet these </w:t>
      </w:r>
      <w:r w:rsidRPr="00867340">
        <w:rPr>
          <w:highlight w:val="green"/>
          <w:u w:val="single"/>
        </w:rPr>
        <w:t>triumphs</w:t>
      </w:r>
      <w:r w:rsidRPr="00867340">
        <w:rPr>
          <w:sz w:val="14"/>
        </w:rPr>
        <w:t xml:space="preserve">, inspiring as they are, </w:t>
      </w:r>
      <w:r w:rsidRPr="00867340">
        <w:rPr>
          <w:highlight w:val="green"/>
          <w:u w:val="single"/>
        </w:rPr>
        <w:t>do not dismantle</w:t>
      </w:r>
      <w:r w:rsidRPr="005E7E6E">
        <w:rPr>
          <w:u w:val="single"/>
        </w:rPr>
        <w:t xml:space="preserve"> the </w:t>
      </w:r>
      <w:r w:rsidRPr="00867340">
        <w:rPr>
          <w:highlight w:val="green"/>
          <w:u w:val="single"/>
        </w:rPr>
        <w:t>framework</w:t>
      </w:r>
      <w:r w:rsidRPr="005E7E6E">
        <w:rPr>
          <w:u w:val="single"/>
        </w:rPr>
        <w:t xml:space="preserve"> of oppression.</w:t>
      </w:r>
      <w:r w:rsidRPr="00867340">
        <w:rPr>
          <w:sz w:val="14"/>
        </w:rPr>
        <w:t xml:space="preserve"> Instead, </w:t>
      </w:r>
      <w:r w:rsidRPr="005E7E6E">
        <w:rPr>
          <w:u w:val="single"/>
        </w:rPr>
        <w:t xml:space="preserve">they </w:t>
      </w:r>
      <w:r w:rsidRPr="00867340">
        <w:rPr>
          <w:highlight w:val="green"/>
          <w:u w:val="single"/>
        </w:rPr>
        <w:t>coexist with</w:t>
      </w:r>
      <w:r w:rsidRPr="00867340">
        <w:rPr>
          <w:sz w:val="14"/>
        </w:rPr>
        <w:t xml:space="preserve"> — and often operate within —</w:t>
      </w:r>
      <w:r w:rsidRPr="005E7E6E">
        <w:rPr>
          <w:u w:val="single"/>
        </w:rPr>
        <w:t xml:space="preserve"> a </w:t>
      </w:r>
      <w:r w:rsidRPr="00867340">
        <w:rPr>
          <w:highlight w:val="green"/>
          <w:u w:val="single"/>
        </w:rPr>
        <w:t>structure designed to suppress</w:t>
      </w:r>
      <w:r w:rsidRPr="005E7E6E">
        <w:rPr>
          <w:u w:val="single"/>
        </w:rPr>
        <w:t xml:space="preserve">. The </w:t>
      </w:r>
      <w:r w:rsidRPr="00D01CDF">
        <w:rPr>
          <w:b/>
          <w:bCs/>
          <w:highlight w:val="green"/>
          <w:u w:val="single"/>
        </w:rPr>
        <w:t>caste system persists</w:t>
      </w:r>
      <w:r w:rsidRPr="00D01CDF">
        <w:rPr>
          <w:b/>
          <w:bCs/>
          <w:u w:val="single"/>
        </w:rPr>
        <w:t xml:space="preserve"> not because of failure on the part of marginalized groups but </w:t>
      </w:r>
      <w:r w:rsidRPr="00D01CDF">
        <w:rPr>
          <w:b/>
          <w:bCs/>
          <w:highlight w:val="green"/>
          <w:u w:val="single"/>
        </w:rPr>
        <w:t>because it was engineered to endure</w:t>
      </w:r>
      <w:r w:rsidRPr="005E7E6E">
        <w:rPr>
          <w:u w:val="single"/>
        </w:rPr>
        <w:t>.</w:t>
      </w:r>
      <w:r w:rsidRPr="00867340">
        <w:rPr>
          <w:sz w:val="14"/>
        </w:rPr>
        <w:t xml:space="preserve"> The </w:t>
      </w:r>
      <w:r w:rsidRPr="00D01CDF">
        <w:rPr>
          <w:b/>
          <w:bCs/>
          <w:highlight w:val="green"/>
          <w:u w:val="single"/>
        </w:rPr>
        <w:t>question</w:t>
      </w:r>
      <w:r w:rsidRPr="00D01CDF">
        <w:rPr>
          <w:b/>
          <w:bCs/>
          <w:u w:val="single"/>
        </w:rPr>
        <w:t xml:space="preserve"> is </w:t>
      </w:r>
      <w:r w:rsidRPr="00D01CDF">
        <w:rPr>
          <w:b/>
          <w:bCs/>
          <w:highlight w:val="green"/>
          <w:u w:val="single"/>
        </w:rPr>
        <w:t>not whether progress</w:t>
      </w:r>
      <w:r w:rsidRPr="00D01CDF">
        <w:rPr>
          <w:b/>
          <w:bCs/>
          <w:u w:val="single"/>
        </w:rPr>
        <w:t xml:space="preserve"> has been </w:t>
      </w:r>
      <w:r w:rsidRPr="00D01CDF">
        <w:rPr>
          <w:b/>
          <w:bCs/>
          <w:highlight w:val="green"/>
          <w:u w:val="single"/>
        </w:rPr>
        <w:t>made but whether</w:t>
      </w:r>
      <w:r w:rsidRPr="00D01CDF">
        <w:rPr>
          <w:b/>
          <w:bCs/>
          <w:u w:val="single"/>
        </w:rPr>
        <w:t xml:space="preserve"> that </w:t>
      </w:r>
      <w:r w:rsidRPr="00D01CDF">
        <w:rPr>
          <w:b/>
          <w:bCs/>
          <w:highlight w:val="green"/>
          <w:u w:val="single"/>
        </w:rPr>
        <w:t>progress</w:t>
      </w:r>
      <w:r w:rsidRPr="00D01CDF">
        <w:rPr>
          <w:b/>
          <w:bCs/>
          <w:u w:val="single"/>
        </w:rPr>
        <w:t xml:space="preserve"> has </w:t>
      </w:r>
      <w:r w:rsidRPr="00D01CDF">
        <w:rPr>
          <w:b/>
          <w:bCs/>
          <w:highlight w:val="green"/>
          <w:u w:val="single"/>
        </w:rPr>
        <w:t>dismantled the system</w:t>
      </w:r>
      <w:r w:rsidRPr="00D01CDF">
        <w:rPr>
          <w:b/>
          <w:bCs/>
          <w:u w:val="single"/>
        </w:rPr>
        <w:t xml:space="preserve"> — </w:t>
      </w:r>
      <w:r w:rsidRPr="00D01CDF">
        <w:rPr>
          <w:b/>
          <w:bCs/>
          <w:highlight w:val="green"/>
          <w:u w:val="single"/>
        </w:rPr>
        <w:t>or</w:t>
      </w:r>
      <w:r w:rsidRPr="00D01CDF">
        <w:rPr>
          <w:b/>
          <w:bCs/>
          <w:u w:val="single"/>
        </w:rPr>
        <w:t xml:space="preserve"> merely </w:t>
      </w:r>
      <w:r w:rsidRPr="00D01CDF">
        <w:rPr>
          <w:b/>
          <w:bCs/>
          <w:highlight w:val="green"/>
          <w:u w:val="single"/>
        </w:rPr>
        <w:t>polished</w:t>
      </w:r>
      <w:r w:rsidRPr="00D01CDF">
        <w:rPr>
          <w:b/>
          <w:bCs/>
          <w:u w:val="single"/>
        </w:rPr>
        <w:t xml:space="preserve"> its </w:t>
      </w:r>
      <w:r w:rsidRPr="00D01CDF">
        <w:rPr>
          <w:b/>
          <w:bCs/>
          <w:highlight w:val="green"/>
          <w:u w:val="single"/>
        </w:rPr>
        <w:t>façade</w:t>
      </w:r>
      <w:r w:rsidRPr="005E7E6E">
        <w:rPr>
          <w:u w:val="single"/>
        </w:rPr>
        <w:t xml:space="preserve">. </w:t>
      </w:r>
      <w:r w:rsidRPr="00867340">
        <w:rPr>
          <w:sz w:val="14"/>
        </w:rPr>
        <w:t xml:space="preserve">The Origins of a Deliberate System To understand the persistence of caste in America, we must return to its origins. In 1661, </w:t>
      </w:r>
      <w:r w:rsidRPr="005E7E6E">
        <w:rPr>
          <w:u w:val="single"/>
        </w:rPr>
        <w:t xml:space="preserve">Virginia lawmakers enshrined the </w:t>
      </w:r>
      <w:r w:rsidRPr="005E7E6E">
        <w:rPr>
          <w:u w:val="single"/>
        </w:rPr>
        <w:lastRenderedPageBreak/>
        <w:t>principle of perpetual servitude into law</w:t>
      </w:r>
      <w:r w:rsidRPr="00867340">
        <w:rPr>
          <w:sz w:val="14"/>
        </w:rPr>
        <w:t xml:space="preserve">, decreeing, “In the case of enslaved persons, perpetual servitude is hereby established, and their status shall follow the condition of their mother.” </w:t>
      </w:r>
      <w:r w:rsidRPr="005E7E6E">
        <w:rPr>
          <w:u w:val="single"/>
        </w:rPr>
        <w:t>This was no accident of history. It was a deliberate act to embed a racial hierarchy,</w:t>
      </w:r>
      <w:r w:rsidRPr="00867340">
        <w:rPr>
          <w:sz w:val="14"/>
        </w:rPr>
        <w:t xml:space="preserve"> ensuring African Americans remained an inherited underclass. </w:t>
      </w:r>
      <w:r w:rsidRPr="00867340">
        <w:rPr>
          <w:highlight w:val="green"/>
          <w:u w:val="single"/>
        </w:rPr>
        <w:t>Native Americans</w:t>
      </w:r>
      <w:r w:rsidRPr="005E7E6E">
        <w:rPr>
          <w:u w:val="single"/>
        </w:rPr>
        <w:t xml:space="preserve"> </w:t>
      </w:r>
      <w:r w:rsidRPr="00867340">
        <w:rPr>
          <w:sz w:val="14"/>
        </w:rPr>
        <w:t xml:space="preserve">were similarly </w:t>
      </w:r>
      <w:r w:rsidRPr="00867340">
        <w:rPr>
          <w:highlight w:val="green"/>
          <w:u w:val="single"/>
        </w:rPr>
        <w:t>subjugated through land theft, forced removals, and cultural erasure</w:t>
      </w:r>
      <w:r w:rsidRPr="00867340">
        <w:rPr>
          <w:sz w:val="14"/>
        </w:rPr>
        <w:t xml:space="preserve">. These measures </w:t>
      </w:r>
      <w:r w:rsidRPr="005E7E6E">
        <w:rPr>
          <w:u w:val="single"/>
        </w:rPr>
        <w:t xml:space="preserve">weren’t mere acts of greed or cruelty — they were </w:t>
      </w:r>
      <w:r w:rsidRPr="00867340">
        <w:rPr>
          <w:highlight w:val="green"/>
          <w:u w:val="single"/>
        </w:rPr>
        <w:t>strategies to construct a caste system</w:t>
      </w:r>
      <w:r w:rsidRPr="005E7E6E">
        <w:rPr>
          <w:u w:val="single"/>
        </w:rPr>
        <w:t xml:space="preserve"> that </w:t>
      </w:r>
      <w:r w:rsidRPr="00867340">
        <w:rPr>
          <w:highlight w:val="green"/>
          <w:u w:val="single"/>
        </w:rPr>
        <w:t>secured</w:t>
      </w:r>
      <w:r w:rsidRPr="005E7E6E">
        <w:rPr>
          <w:u w:val="single"/>
        </w:rPr>
        <w:t xml:space="preserve"> the </w:t>
      </w:r>
      <w:r w:rsidRPr="00867340">
        <w:rPr>
          <w:highlight w:val="green"/>
          <w:u w:val="single"/>
        </w:rPr>
        <w:t>economic and political dominance of white settlers.</w:t>
      </w:r>
      <w:r w:rsidRPr="005E7E6E">
        <w:rPr>
          <w:u w:val="single"/>
        </w:rPr>
        <w:t xml:space="preserve"> </w:t>
      </w:r>
      <w:r w:rsidRPr="00867340">
        <w:rPr>
          <w:sz w:val="14"/>
        </w:rPr>
        <w:t xml:space="preserve">Even America’s architects of liberty embodied this contradiction. Thomas Jefferson, while drafting the Declaration of Independence, mused, “I advance it therefore as a suspicion only, that the </w:t>
      </w:r>
      <w:r w:rsidRPr="00867340">
        <w:rPr>
          <w:strike/>
          <w:sz w:val="14"/>
        </w:rPr>
        <w:t>blacks</w:t>
      </w:r>
      <w:r w:rsidRPr="00867340">
        <w:rPr>
          <w:sz w:val="14"/>
        </w:rPr>
        <w:t xml:space="preserve">… are inferior to the whites in the endowments both of body and mind.” His words reveal the mindset of a society that preached equality while institutionalizing subjugation. By the 20th century, this </w:t>
      </w:r>
      <w:r w:rsidRPr="005E7E6E">
        <w:rPr>
          <w:u w:val="single"/>
        </w:rPr>
        <w:t xml:space="preserve">caste system had </w:t>
      </w:r>
      <w:r w:rsidRPr="00867340">
        <w:rPr>
          <w:highlight w:val="green"/>
          <w:u w:val="single"/>
        </w:rPr>
        <w:t>evolved into segregation</w:t>
      </w:r>
      <w:r w:rsidRPr="005E7E6E">
        <w:rPr>
          <w:u w:val="single"/>
        </w:rPr>
        <w:t>.</w:t>
      </w:r>
      <w:r w:rsidRPr="00867340">
        <w:rPr>
          <w:sz w:val="14"/>
        </w:rPr>
        <w:t xml:space="preserve"> President Woodrow Wilson, a staunch defender of Jim Crow, asserted in 1910, “Segregation is not a humiliation but a benefit.” These statements expose the</w:t>
      </w:r>
      <w:r w:rsidRPr="005E7E6E">
        <w:rPr>
          <w:u w:val="single"/>
        </w:rPr>
        <w:t xml:space="preserve"> continuity of a caste system that </w:t>
      </w:r>
      <w:r w:rsidRPr="00867340">
        <w:rPr>
          <w:highlight w:val="green"/>
          <w:u w:val="single"/>
        </w:rPr>
        <w:t>justifies</w:t>
      </w:r>
      <w:r w:rsidRPr="005E7E6E">
        <w:rPr>
          <w:u w:val="single"/>
        </w:rPr>
        <w:t xml:space="preserve"> itself </w:t>
      </w:r>
      <w:r w:rsidRPr="00867340">
        <w:rPr>
          <w:highlight w:val="green"/>
          <w:u w:val="single"/>
        </w:rPr>
        <w:t>through</w:t>
      </w:r>
      <w:r w:rsidRPr="005E7E6E">
        <w:rPr>
          <w:u w:val="single"/>
        </w:rPr>
        <w:t xml:space="preserve"> pseudo-scientific myths of inferiority and </w:t>
      </w:r>
      <w:r w:rsidRPr="00867340">
        <w:rPr>
          <w:highlight w:val="green"/>
          <w:u w:val="single"/>
        </w:rPr>
        <w:t>systemic policies of exclusion.</w:t>
      </w:r>
      <w:r w:rsidRPr="005E7E6E">
        <w:rPr>
          <w:u w:val="single"/>
        </w:rPr>
        <w:t xml:space="preserve"> </w:t>
      </w:r>
      <w:r w:rsidRPr="00867340">
        <w:rPr>
          <w:sz w:val="14"/>
        </w:rPr>
        <w:t xml:space="preserve">The Paradox of Achievement The achievements of African Americans and Native Americans are often wielded as proof that the caste system no longer exists. Frederick Douglass, born into slavery, became one of America’s greatest orators. W.E.B. Du </w:t>
      </w:r>
      <w:proofErr w:type="spellStart"/>
      <w:r w:rsidRPr="00867340">
        <w:rPr>
          <w:sz w:val="14"/>
        </w:rPr>
        <w:t>Bois</w:t>
      </w:r>
      <w:proofErr w:type="spellEnd"/>
      <w:r w:rsidRPr="00867340">
        <w:rPr>
          <w:sz w:val="14"/>
        </w:rPr>
        <w:t>, the first African American to earn a doctorate from Harvard, challenged systemic racism with intellectual brilliance. Martin Luther King Jr., whose leadership reshaped the nation’s moral compass, achieved legislative victories that redefined civil rights. Yet Douglass himself warned against mistaking individual success for systemic change. “If there is no struggle, there is no progress,” he declared, reminding us that his</w:t>
      </w:r>
      <w:r w:rsidRPr="005E7E6E">
        <w:rPr>
          <w:u w:val="single"/>
        </w:rPr>
        <w:t xml:space="preserve"> victories did not mean the system had been dismantled but were hard-won within its confines.</w:t>
      </w:r>
      <w:r w:rsidRPr="00867340">
        <w:rPr>
          <w:sz w:val="14"/>
        </w:rPr>
        <w:t xml:space="preserve"> W.E.B. Du </w:t>
      </w:r>
      <w:proofErr w:type="spellStart"/>
      <w:r w:rsidRPr="00867340">
        <w:rPr>
          <w:sz w:val="14"/>
        </w:rPr>
        <w:t>Bois</w:t>
      </w:r>
      <w:proofErr w:type="spellEnd"/>
      <w:r w:rsidRPr="00867340">
        <w:rPr>
          <w:sz w:val="14"/>
        </w:rPr>
        <w:t xml:space="preserve"> expanded this critique, articulating the </w:t>
      </w:r>
      <w:r w:rsidRPr="00867340">
        <w:rPr>
          <w:highlight w:val="green"/>
          <w:u w:val="single"/>
        </w:rPr>
        <w:t>“double consciousness” of African Americans</w:t>
      </w:r>
      <w:r w:rsidRPr="005E7E6E">
        <w:rPr>
          <w:u w:val="single"/>
        </w:rPr>
        <w:t xml:space="preserve">: the </w:t>
      </w:r>
      <w:r w:rsidRPr="00867340">
        <w:rPr>
          <w:highlight w:val="green"/>
          <w:u w:val="single"/>
        </w:rPr>
        <w:t>internal conflict of being both celebrated achievers and perpetual outsiders</w:t>
      </w:r>
      <w:r w:rsidRPr="005E7E6E">
        <w:rPr>
          <w:u w:val="single"/>
        </w:rPr>
        <w:t xml:space="preserve"> in a society that refuses full acceptance.</w:t>
      </w:r>
      <w:r w:rsidRPr="00867340">
        <w:rPr>
          <w:sz w:val="14"/>
        </w:rPr>
        <w:t xml:space="preserve"> Decades later, King asked, “What good is having the right to sit at a lunch counter if you can’t afford to buy a hamburger?”</w:t>
      </w:r>
      <w:r w:rsidRPr="005E7E6E">
        <w:rPr>
          <w:u w:val="single"/>
        </w:rPr>
        <w:t xml:space="preserve"> Progress had been made, but the scaffolding of inequality remained intact.</w:t>
      </w:r>
      <w:r w:rsidRPr="00867340">
        <w:rPr>
          <w:sz w:val="14"/>
        </w:rPr>
        <w:t xml:space="preserve"> Group achievements offer a similar paradox. The Harlem Renaissance, a cultural explosion that redefined American art and literature, was a </w:t>
      </w:r>
      <w:proofErr w:type="gramStart"/>
      <w:r w:rsidRPr="00867340">
        <w:rPr>
          <w:sz w:val="14"/>
        </w:rPr>
        <w:t>Purple</w:t>
      </w:r>
      <w:proofErr w:type="gramEnd"/>
      <w:r w:rsidRPr="00867340">
        <w:rPr>
          <w:sz w:val="14"/>
        </w:rPr>
        <w:t xml:space="preserve"> moment of creativity born out of systemic oppression. Native American movements like the American Indian Movement (</w:t>
      </w:r>
      <w:r w:rsidRPr="005E7E6E">
        <w:rPr>
          <w:u w:val="single"/>
        </w:rPr>
        <w:t>AIM</w:t>
      </w:r>
      <w:r w:rsidRPr="00867340">
        <w:rPr>
          <w:sz w:val="14"/>
        </w:rPr>
        <w:t xml:space="preserve">) </w:t>
      </w:r>
      <w:r w:rsidRPr="005E7E6E">
        <w:rPr>
          <w:u w:val="single"/>
        </w:rPr>
        <w:t>demonstrated resilience in the face of erasure.</w:t>
      </w:r>
      <w:r w:rsidRPr="00867340">
        <w:rPr>
          <w:sz w:val="14"/>
        </w:rPr>
        <w:t xml:space="preserve"> Yet </w:t>
      </w:r>
      <w:r w:rsidRPr="005E7E6E">
        <w:rPr>
          <w:u w:val="single"/>
        </w:rPr>
        <w:t xml:space="preserve">collective </w:t>
      </w:r>
      <w:r w:rsidRPr="00D01CDF">
        <w:rPr>
          <w:b/>
          <w:bCs/>
          <w:highlight w:val="green"/>
          <w:u w:val="single"/>
        </w:rPr>
        <w:t>prosperity</w:t>
      </w:r>
      <w:r w:rsidRPr="00D01CDF">
        <w:rPr>
          <w:b/>
          <w:bCs/>
          <w:u w:val="single"/>
        </w:rPr>
        <w:t xml:space="preserve"> has often been </w:t>
      </w:r>
      <w:r w:rsidRPr="00D01CDF">
        <w:rPr>
          <w:b/>
          <w:bCs/>
          <w:highlight w:val="green"/>
          <w:u w:val="single"/>
        </w:rPr>
        <w:t>met with systemic violence</w:t>
      </w:r>
      <w:r w:rsidRPr="00D01CDF">
        <w:rPr>
          <w:b/>
          <w:bCs/>
          <w:u w:val="single"/>
        </w:rPr>
        <w:t xml:space="preserve">. The </w:t>
      </w:r>
      <w:r w:rsidRPr="00D01CDF">
        <w:rPr>
          <w:b/>
          <w:bCs/>
          <w:highlight w:val="green"/>
          <w:u w:val="single"/>
        </w:rPr>
        <w:t>destruction of Black Wall Street in Tulsa</w:t>
      </w:r>
      <w:r w:rsidRPr="00D01CDF">
        <w:rPr>
          <w:b/>
          <w:bCs/>
          <w:sz w:val="14"/>
          <w:highlight w:val="green"/>
        </w:rPr>
        <w:t>,</w:t>
      </w:r>
      <w:r w:rsidRPr="00867340">
        <w:rPr>
          <w:sz w:val="14"/>
        </w:rPr>
        <w:t xml:space="preserve"> Oklahoma, in 1921 is one of the clearest examples: a </w:t>
      </w:r>
      <w:r w:rsidRPr="00867340">
        <w:rPr>
          <w:highlight w:val="green"/>
          <w:u w:val="single"/>
        </w:rPr>
        <w:t>thriving Black community was decimated</w:t>
      </w:r>
      <w:r w:rsidRPr="005E7E6E">
        <w:rPr>
          <w:u w:val="single"/>
        </w:rPr>
        <w:t xml:space="preserve"> to preserve the hierarchy.</w:t>
      </w:r>
      <w:r w:rsidRPr="00867340">
        <w:rPr>
          <w:sz w:val="14"/>
        </w:rPr>
        <w:t xml:space="preserve"> </w:t>
      </w:r>
      <w:r w:rsidRPr="005E7E6E">
        <w:rPr>
          <w:u w:val="single"/>
        </w:rPr>
        <w:t>Success</w:t>
      </w:r>
      <w:r w:rsidRPr="00867340">
        <w:rPr>
          <w:sz w:val="14"/>
        </w:rPr>
        <w:t xml:space="preserve"> within the system does not mean the system has been overturned. Rather, it </w:t>
      </w:r>
      <w:r w:rsidRPr="005E7E6E">
        <w:rPr>
          <w:u w:val="single"/>
        </w:rPr>
        <w:t>reveals its ability to adapt and retaliate.</w:t>
      </w:r>
      <w:r w:rsidRPr="00867340">
        <w:rPr>
          <w:sz w:val="14"/>
        </w:rPr>
        <w:t xml:space="preserve"> Dynamics of Survival and Creativity: Red and Purple Turner and Killian’s Emergent Norm Theory helps explain how marginalized groups respond to systemic oppression. “Color Association Theory” expands this by exploring the dynamics of Red and Purple. Red represents aggression and survival — a mode triggered when groups are forced to defend themselves against hostile environments. </w:t>
      </w:r>
      <w:r w:rsidRPr="005E7E6E">
        <w:rPr>
          <w:u w:val="single"/>
        </w:rPr>
        <w:t>Systemic scarcity keeps marginalized groups locked in survival mode,</w:t>
      </w:r>
      <w:r w:rsidRPr="00867340">
        <w:rPr>
          <w:sz w:val="14"/>
        </w:rPr>
        <w:t xml:space="preserve"> a reality reflected in Maslow’s hierarchy of needs, where safety and security dominate behavior. </w:t>
      </w:r>
      <w:r w:rsidRPr="005E7E6E">
        <w:rPr>
          <w:u w:val="single"/>
        </w:rPr>
        <w:t>Media and policy often exploit this</w:t>
      </w:r>
      <w:r w:rsidRPr="00867340">
        <w:rPr>
          <w:sz w:val="14"/>
        </w:rPr>
        <w:t xml:space="preserve"> by portraying African Americans and other groups as “aggressive” or “threatening.” </w:t>
      </w:r>
      <w:r w:rsidRPr="005E7E6E">
        <w:rPr>
          <w:u w:val="single"/>
        </w:rPr>
        <w:t>These portrayals are not inherent truths but adaptations to systemic deprivation.</w:t>
      </w:r>
      <w:r w:rsidRPr="00867340">
        <w:rPr>
          <w:sz w:val="14"/>
        </w:rPr>
        <w:t xml:space="preserve"> Purple, on the other hand, symbolizes creativity and higher-order goals. Groups can move beyond survival to </w:t>
      </w:r>
      <w:r w:rsidRPr="005E7E6E">
        <w:rPr>
          <w:u w:val="single"/>
        </w:rPr>
        <w:t xml:space="preserve">cultural </w:t>
      </w:r>
      <w:r w:rsidRPr="00867340">
        <w:rPr>
          <w:highlight w:val="green"/>
          <w:u w:val="single"/>
        </w:rPr>
        <w:t>innovation</w:t>
      </w:r>
      <w:r w:rsidRPr="005E7E6E">
        <w:rPr>
          <w:u w:val="single"/>
        </w:rPr>
        <w:t xml:space="preserve"> and </w:t>
      </w:r>
      <w:r w:rsidRPr="00867340">
        <w:rPr>
          <w:highlight w:val="green"/>
          <w:u w:val="single"/>
        </w:rPr>
        <w:t>political negotiation</w:t>
      </w:r>
      <w:r w:rsidRPr="00867340">
        <w:rPr>
          <w:sz w:val="14"/>
        </w:rPr>
        <w:t xml:space="preserve"> when conditions stabilize. The Harlem Renaissance and AIM’s cultural revitalization exemplify </w:t>
      </w:r>
      <w:proofErr w:type="gramStart"/>
      <w:r w:rsidRPr="00867340">
        <w:rPr>
          <w:sz w:val="14"/>
        </w:rPr>
        <w:t>Purple</w:t>
      </w:r>
      <w:proofErr w:type="gramEnd"/>
      <w:r w:rsidRPr="00867340">
        <w:rPr>
          <w:sz w:val="14"/>
        </w:rPr>
        <w:t xml:space="preserve"> dynamics. Yet the</w:t>
      </w:r>
      <w:r w:rsidRPr="005E7E6E">
        <w:rPr>
          <w:u w:val="single"/>
        </w:rPr>
        <w:t xml:space="preserve"> </w:t>
      </w:r>
      <w:r w:rsidRPr="00D01CDF">
        <w:rPr>
          <w:b/>
          <w:bCs/>
          <w:highlight w:val="green"/>
          <w:u w:val="single"/>
        </w:rPr>
        <w:t>caste system ensures</w:t>
      </w:r>
      <w:r w:rsidRPr="00D01CDF">
        <w:rPr>
          <w:b/>
          <w:bCs/>
          <w:u w:val="single"/>
        </w:rPr>
        <w:t xml:space="preserve"> that such </w:t>
      </w:r>
      <w:r w:rsidRPr="00D01CDF">
        <w:rPr>
          <w:b/>
          <w:bCs/>
          <w:highlight w:val="green"/>
          <w:u w:val="single"/>
        </w:rPr>
        <w:t>moments</w:t>
      </w:r>
      <w:r w:rsidRPr="00D01CDF">
        <w:rPr>
          <w:b/>
          <w:bCs/>
          <w:u w:val="single"/>
        </w:rPr>
        <w:t xml:space="preserve"> remain </w:t>
      </w:r>
      <w:r w:rsidRPr="00D01CDF">
        <w:rPr>
          <w:b/>
          <w:bCs/>
          <w:highlight w:val="green"/>
          <w:u w:val="single"/>
        </w:rPr>
        <w:t>constrained</w:t>
      </w:r>
      <w:r w:rsidRPr="005E7E6E">
        <w:rPr>
          <w:u w:val="single"/>
        </w:rPr>
        <w:t>. Even in their creative brilliance, marginalized groups are forced to navigate external forces that limit sustainability.</w:t>
      </w:r>
      <w:r w:rsidRPr="00867340">
        <w:rPr>
          <w:sz w:val="14"/>
        </w:rPr>
        <w:t xml:space="preserve"> While these theories are useful in understanding the responses of suppressed groups, they neither explain nor remedy the caste system itself. The dynamics of survival and creativity illuminate the adaptive strategies of the oppressed, but they do not dismantle the systemic scaffolding that forces these adaptations in the first place. Understanding Red and Purple helps us interpret behavior, but true progress requires confronting the structure of oppression that perpetuates the need for these responses. Intersectionality: Layered Oppressions The </w:t>
      </w:r>
      <w:r w:rsidRPr="00D01CDF">
        <w:rPr>
          <w:b/>
          <w:bCs/>
          <w:highlight w:val="green"/>
          <w:u w:val="single"/>
        </w:rPr>
        <w:t>caste system</w:t>
      </w:r>
      <w:r w:rsidRPr="00D01CDF">
        <w:rPr>
          <w:b/>
          <w:bCs/>
          <w:u w:val="single"/>
        </w:rPr>
        <w:t xml:space="preserve"> does not operate in isolation — it </w:t>
      </w:r>
      <w:r w:rsidRPr="00D01CDF">
        <w:rPr>
          <w:b/>
          <w:bCs/>
          <w:highlight w:val="green"/>
          <w:u w:val="single"/>
        </w:rPr>
        <w:t>intersects with other systems of oppression</w:t>
      </w:r>
      <w:r w:rsidRPr="00D01CDF">
        <w:rPr>
          <w:b/>
          <w:bCs/>
          <w:u w:val="single"/>
        </w:rPr>
        <w:t xml:space="preserve"> such as </w:t>
      </w:r>
      <w:r w:rsidRPr="00D01CDF">
        <w:rPr>
          <w:b/>
          <w:bCs/>
          <w:highlight w:val="green"/>
          <w:u w:val="single"/>
        </w:rPr>
        <w:t>gender, class, and sexuality. Black women</w:t>
      </w:r>
      <w:r w:rsidRPr="00D01CDF">
        <w:rPr>
          <w:b/>
          <w:bCs/>
          <w:u w:val="single"/>
        </w:rPr>
        <w:t xml:space="preserve">, for example, </w:t>
      </w:r>
      <w:r w:rsidRPr="00D01CDF">
        <w:rPr>
          <w:b/>
          <w:bCs/>
          <w:highlight w:val="green"/>
          <w:u w:val="single"/>
        </w:rPr>
        <w:t>face compounded challenges</w:t>
      </w:r>
      <w:r w:rsidRPr="00D01CDF">
        <w:rPr>
          <w:b/>
          <w:bCs/>
          <w:u w:val="single"/>
        </w:rPr>
        <w:t xml:space="preserve"> at the intersection of racism and sexism.</w:t>
      </w:r>
      <w:r w:rsidRPr="00867340">
        <w:rPr>
          <w:sz w:val="14"/>
        </w:rPr>
        <w:t xml:space="preserve"> As </w:t>
      </w:r>
      <w:proofErr w:type="spellStart"/>
      <w:r w:rsidRPr="00867340">
        <w:rPr>
          <w:sz w:val="14"/>
        </w:rPr>
        <w:t>Kimberlé</w:t>
      </w:r>
      <w:proofErr w:type="spellEnd"/>
      <w:r w:rsidRPr="00867340">
        <w:rPr>
          <w:sz w:val="14"/>
        </w:rPr>
        <w:t xml:space="preserve"> Crenshaw’s framework of intersectionality demonstrates, these </w:t>
      </w:r>
      <w:r w:rsidRPr="005E7E6E">
        <w:rPr>
          <w:u w:val="single"/>
        </w:rPr>
        <w:t xml:space="preserve">overlapping identities create </w:t>
      </w:r>
      <w:r w:rsidRPr="00867340">
        <w:rPr>
          <w:highlight w:val="green"/>
          <w:u w:val="single"/>
        </w:rPr>
        <w:t>unique vulnerabilities</w:t>
      </w:r>
      <w:r w:rsidRPr="005E7E6E">
        <w:rPr>
          <w:u w:val="single"/>
        </w:rPr>
        <w:t xml:space="preserve"> that are </w:t>
      </w:r>
      <w:r w:rsidRPr="00867340">
        <w:rPr>
          <w:highlight w:val="green"/>
          <w:u w:val="single"/>
        </w:rPr>
        <w:t>not captured by</w:t>
      </w:r>
      <w:r w:rsidRPr="005E7E6E">
        <w:rPr>
          <w:u w:val="single"/>
        </w:rPr>
        <w:t xml:space="preserve"> analyzing </w:t>
      </w:r>
      <w:r w:rsidRPr="00867340">
        <w:rPr>
          <w:highlight w:val="green"/>
          <w:u w:val="single"/>
        </w:rPr>
        <w:t>race or gender in isolation</w:t>
      </w:r>
      <w:r w:rsidRPr="00867340">
        <w:rPr>
          <w:sz w:val="14"/>
        </w:rPr>
        <w:t xml:space="preserve"> </w:t>
      </w:r>
      <w:proofErr w:type="gramStart"/>
      <w:r w:rsidRPr="00867340">
        <w:rPr>
          <w:sz w:val="14"/>
        </w:rPr>
        <w:t>For</w:t>
      </w:r>
      <w:proofErr w:type="gramEnd"/>
      <w:r w:rsidRPr="00867340">
        <w:rPr>
          <w:sz w:val="14"/>
        </w:rPr>
        <w:t xml:space="preserve"> instance, Black women are overrepresented in low-wage jobs, face higher rates of maternal mortality, and are disproportionately penalized in school systems. Similarly, Native American women suffer from epidemic rates of violence, often at the hands of non-Native perpetrators, with minimal legal recourse. These</w:t>
      </w:r>
      <w:r w:rsidRPr="005E7E6E">
        <w:rPr>
          <w:u w:val="single"/>
        </w:rPr>
        <w:t xml:space="preserve"> </w:t>
      </w:r>
      <w:r w:rsidRPr="00D01CDF">
        <w:rPr>
          <w:b/>
          <w:bCs/>
          <w:highlight w:val="green"/>
          <w:u w:val="single"/>
        </w:rPr>
        <w:t>layered oppressions reveal</w:t>
      </w:r>
      <w:r w:rsidRPr="00D01CDF">
        <w:rPr>
          <w:b/>
          <w:bCs/>
          <w:u w:val="single"/>
        </w:rPr>
        <w:t xml:space="preserve"> how the </w:t>
      </w:r>
      <w:r w:rsidRPr="00D01CDF">
        <w:rPr>
          <w:b/>
          <w:bCs/>
          <w:highlight w:val="green"/>
          <w:u w:val="single"/>
        </w:rPr>
        <w:t>caste system functions differently</w:t>
      </w:r>
      <w:r w:rsidRPr="00D01CDF">
        <w:rPr>
          <w:b/>
          <w:bCs/>
          <w:u w:val="single"/>
        </w:rPr>
        <w:t xml:space="preserve"> for individuals </w:t>
      </w:r>
      <w:r w:rsidRPr="00D01CDF">
        <w:rPr>
          <w:b/>
          <w:bCs/>
          <w:highlight w:val="green"/>
          <w:u w:val="single"/>
        </w:rPr>
        <w:t>based on intersecting identities</w:t>
      </w:r>
      <w:r w:rsidRPr="005E7E6E">
        <w:rPr>
          <w:u w:val="single"/>
        </w:rPr>
        <w:t>,</w:t>
      </w:r>
      <w:r w:rsidRPr="00867340">
        <w:rPr>
          <w:sz w:val="14"/>
        </w:rPr>
        <w:t xml:space="preserve"> creating barriers that are more nuanced and pervasive. The Global Context: </w:t>
      </w:r>
      <w:r w:rsidRPr="00867340">
        <w:rPr>
          <w:sz w:val="14"/>
        </w:rPr>
        <w:lastRenderedPageBreak/>
        <w:t xml:space="preserve">America in Perspective </w:t>
      </w:r>
      <w:r w:rsidRPr="00D01CDF">
        <w:rPr>
          <w:b/>
          <w:bCs/>
          <w:highlight w:val="green"/>
          <w:u w:val="single"/>
        </w:rPr>
        <w:t>America’s caste system</w:t>
      </w:r>
      <w:r w:rsidRPr="00D01CDF">
        <w:rPr>
          <w:b/>
          <w:bCs/>
          <w:u w:val="single"/>
        </w:rPr>
        <w:t xml:space="preserve"> is </w:t>
      </w:r>
      <w:r w:rsidRPr="00D01CDF">
        <w:rPr>
          <w:b/>
          <w:bCs/>
          <w:highlight w:val="green"/>
          <w:u w:val="single"/>
        </w:rPr>
        <w:t>not</w:t>
      </w:r>
      <w:r w:rsidRPr="00D01CDF">
        <w:rPr>
          <w:b/>
          <w:bCs/>
          <w:u w:val="single"/>
        </w:rPr>
        <w:t xml:space="preserve"> an </w:t>
      </w:r>
      <w:r w:rsidRPr="00D01CDF">
        <w:rPr>
          <w:b/>
          <w:bCs/>
          <w:highlight w:val="green"/>
          <w:u w:val="single"/>
        </w:rPr>
        <w:t>anomaly</w:t>
      </w:r>
      <w:r w:rsidRPr="00D01CDF">
        <w:rPr>
          <w:b/>
          <w:bCs/>
          <w:u w:val="single"/>
        </w:rPr>
        <w:t xml:space="preserve"> but </w:t>
      </w:r>
      <w:r w:rsidRPr="00D01CDF">
        <w:rPr>
          <w:b/>
          <w:bCs/>
          <w:highlight w:val="green"/>
          <w:u w:val="single"/>
        </w:rPr>
        <w:t>part of a global phenomenon</w:t>
      </w:r>
      <w:r w:rsidRPr="005E7E6E">
        <w:rPr>
          <w:u w:val="single"/>
        </w:rPr>
        <w:t>.</w:t>
      </w:r>
      <w:r w:rsidRPr="00867340">
        <w:rPr>
          <w:sz w:val="14"/>
        </w:rPr>
        <w:t xml:space="preserve"> In India, for example, the caste system operates through religious and cultural traditions that enforce a rigid hierarchy. South Africa’s apartheid regime institutionalized racial stratification in ways that echo Jim Crow.</w:t>
      </w:r>
      <w:r w:rsidRPr="005E7E6E">
        <w:rPr>
          <w:u w:val="single"/>
        </w:rPr>
        <w:t xml:space="preserve"> These systems share </w:t>
      </w:r>
      <w:r w:rsidRPr="00D01CDF">
        <w:rPr>
          <w:b/>
          <w:bCs/>
          <w:highlight w:val="green"/>
          <w:u w:val="single"/>
        </w:rPr>
        <w:t>common mechanisms</w:t>
      </w:r>
      <w:r w:rsidRPr="00D01CDF">
        <w:rPr>
          <w:b/>
          <w:bCs/>
          <w:u w:val="single"/>
        </w:rPr>
        <w:t xml:space="preserve">: they </w:t>
      </w:r>
      <w:r w:rsidRPr="00D01CDF">
        <w:rPr>
          <w:b/>
          <w:bCs/>
          <w:highlight w:val="green"/>
          <w:u w:val="single"/>
        </w:rPr>
        <w:t>exploit labor, justify inequality through ideology,</w:t>
      </w:r>
      <w:r w:rsidRPr="00D01CDF">
        <w:rPr>
          <w:b/>
          <w:bCs/>
          <w:u w:val="single"/>
        </w:rPr>
        <w:t xml:space="preserve"> and preserve power for the dominant group.</w:t>
      </w:r>
      <w:r w:rsidRPr="00D01CDF">
        <w:rPr>
          <w:b/>
          <w:bCs/>
          <w:sz w:val="14"/>
        </w:rPr>
        <w:t xml:space="preserve"> </w:t>
      </w:r>
      <w:r w:rsidRPr="00867340">
        <w:rPr>
          <w:sz w:val="14"/>
        </w:rPr>
        <w:t xml:space="preserve">Drawing these comparisons </w:t>
      </w:r>
      <w:r w:rsidRPr="005E7E6E">
        <w:rPr>
          <w:u w:val="single"/>
        </w:rPr>
        <w:t xml:space="preserve">highlights the </w:t>
      </w:r>
      <w:r w:rsidRPr="00D01CDF">
        <w:rPr>
          <w:b/>
          <w:bCs/>
          <w:highlight w:val="green"/>
          <w:u w:val="single"/>
        </w:rPr>
        <w:t>universality of caste-like systems</w:t>
      </w:r>
      <w:r w:rsidRPr="00D01CDF">
        <w:rPr>
          <w:b/>
          <w:bCs/>
          <w:u w:val="single"/>
        </w:rPr>
        <w:t xml:space="preserve"> </w:t>
      </w:r>
      <w:r w:rsidRPr="005E7E6E">
        <w:rPr>
          <w:u w:val="single"/>
        </w:rPr>
        <w:t xml:space="preserve">while </w:t>
      </w:r>
      <w:r w:rsidRPr="00D01CDF">
        <w:rPr>
          <w:u w:val="single"/>
        </w:rPr>
        <w:t>emphasizing America’s unique manifestation</w:t>
      </w:r>
      <w:r w:rsidRPr="005E7E6E">
        <w:rPr>
          <w:u w:val="single"/>
        </w:rPr>
        <w:t>.</w:t>
      </w:r>
      <w:r w:rsidRPr="00867340">
        <w:rPr>
          <w:sz w:val="14"/>
        </w:rPr>
        <w:t xml:space="preserve"> The </w:t>
      </w:r>
      <w:r w:rsidRPr="00D01CDF">
        <w:rPr>
          <w:b/>
          <w:bCs/>
          <w:highlight w:val="green"/>
          <w:u w:val="single"/>
        </w:rPr>
        <w:t xml:space="preserve">U.S. </w:t>
      </w:r>
      <w:r w:rsidRPr="00D01CDF">
        <w:rPr>
          <w:b/>
          <w:bCs/>
          <w:u w:val="single"/>
        </w:rPr>
        <w:t xml:space="preserve">operates under the </w:t>
      </w:r>
      <w:r w:rsidRPr="00D01CDF">
        <w:rPr>
          <w:b/>
          <w:bCs/>
          <w:highlight w:val="green"/>
          <w:u w:val="single"/>
        </w:rPr>
        <w:t>guise of</w:t>
      </w:r>
      <w:r w:rsidRPr="00D01CDF">
        <w:rPr>
          <w:b/>
          <w:bCs/>
          <w:u w:val="single"/>
        </w:rPr>
        <w:t xml:space="preserve"> a </w:t>
      </w:r>
      <w:r w:rsidRPr="00D01CDF">
        <w:rPr>
          <w:b/>
          <w:bCs/>
          <w:highlight w:val="green"/>
          <w:u w:val="single"/>
        </w:rPr>
        <w:t>meritocracy</w:t>
      </w:r>
      <w:r w:rsidRPr="00D01CDF">
        <w:rPr>
          <w:b/>
          <w:bCs/>
          <w:u w:val="single"/>
        </w:rPr>
        <w:t xml:space="preserve">, </w:t>
      </w:r>
      <w:r w:rsidRPr="00867340">
        <w:rPr>
          <w:highlight w:val="green"/>
          <w:u w:val="single"/>
        </w:rPr>
        <w:t>masking</w:t>
      </w:r>
      <w:r w:rsidRPr="005E7E6E">
        <w:rPr>
          <w:u w:val="single"/>
        </w:rPr>
        <w:t xml:space="preserve"> its </w:t>
      </w:r>
      <w:r w:rsidRPr="00867340">
        <w:rPr>
          <w:highlight w:val="green"/>
          <w:u w:val="single"/>
        </w:rPr>
        <w:t>caste</w:t>
      </w:r>
      <w:r w:rsidRPr="005E7E6E">
        <w:rPr>
          <w:u w:val="single"/>
        </w:rPr>
        <w:t xml:space="preserve"> system </w:t>
      </w:r>
      <w:r w:rsidRPr="00867340">
        <w:rPr>
          <w:highlight w:val="green"/>
          <w:u w:val="single"/>
        </w:rPr>
        <w:t>with</w:t>
      </w:r>
      <w:r w:rsidRPr="005E7E6E">
        <w:rPr>
          <w:u w:val="single"/>
        </w:rPr>
        <w:t xml:space="preserve"> myths of </w:t>
      </w:r>
      <w:r w:rsidRPr="00867340">
        <w:rPr>
          <w:highlight w:val="green"/>
          <w:u w:val="single"/>
        </w:rPr>
        <w:t>individual success</w:t>
      </w:r>
      <w:r w:rsidRPr="00867340">
        <w:rPr>
          <w:sz w:val="14"/>
        </w:rPr>
        <w:t xml:space="preserve">. </w:t>
      </w:r>
      <w:r w:rsidRPr="00D01CDF">
        <w:rPr>
          <w:b/>
          <w:bCs/>
          <w:highlight w:val="green"/>
          <w:u w:val="single"/>
        </w:rPr>
        <w:t>Understanding caste in a global context underscores the need for solidarity across borders in dismantling systemic oppression</w:t>
      </w:r>
      <w:r w:rsidRPr="00D01CDF">
        <w:rPr>
          <w:b/>
          <w:bCs/>
          <w:sz w:val="14"/>
          <w:highlight w:val="green"/>
        </w:rPr>
        <w:t>.</w:t>
      </w:r>
      <w:r w:rsidRPr="00867340">
        <w:rPr>
          <w:sz w:val="14"/>
        </w:rPr>
        <w:t xml:space="preserve"> Capitalism: The Engine of Caste At its core, </w:t>
      </w:r>
      <w:r w:rsidRPr="00867340">
        <w:rPr>
          <w:highlight w:val="green"/>
          <w:u w:val="single"/>
        </w:rPr>
        <w:t>America’s caste system</w:t>
      </w:r>
      <w:r w:rsidRPr="005E7E6E">
        <w:rPr>
          <w:u w:val="single"/>
        </w:rPr>
        <w:t xml:space="preserve"> is deeply </w:t>
      </w:r>
      <w:r w:rsidRPr="00867340">
        <w:rPr>
          <w:highlight w:val="green"/>
          <w:u w:val="single"/>
        </w:rPr>
        <w:t>intertwined with</w:t>
      </w:r>
      <w:r w:rsidRPr="005E7E6E">
        <w:rPr>
          <w:u w:val="single"/>
        </w:rPr>
        <w:t xml:space="preserve"> its </w:t>
      </w:r>
      <w:r w:rsidRPr="00867340">
        <w:rPr>
          <w:highlight w:val="green"/>
          <w:u w:val="single"/>
        </w:rPr>
        <w:t>economic structure. C</w:t>
      </w:r>
      <w:r w:rsidRPr="00D01CDF">
        <w:rPr>
          <w:b/>
          <w:bCs/>
          <w:highlight w:val="green"/>
          <w:u w:val="single"/>
        </w:rPr>
        <w:t>apitalism thrives on</w:t>
      </w:r>
      <w:r w:rsidRPr="00D01CDF">
        <w:rPr>
          <w:b/>
          <w:bCs/>
          <w:u w:val="single"/>
        </w:rPr>
        <w:t xml:space="preserve"> inequality, creating a </w:t>
      </w:r>
      <w:r w:rsidRPr="00D01CDF">
        <w:rPr>
          <w:b/>
          <w:bCs/>
          <w:highlight w:val="green"/>
          <w:u w:val="single"/>
        </w:rPr>
        <w:t>perpetual underclass to provide cheap labor and sustain profit</w:t>
      </w:r>
      <w:r w:rsidRPr="00D01CDF">
        <w:rPr>
          <w:b/>
          <w:bCs/>
          <w:u w:val="single"/>
        </w:rPr>
        <w:t xml:space="preserve"> margins.</w:t>
      </w:r>
      <w:r w:rsidRPr="00867340">
        <w:rPr>
          <w:sz w:val="14"/>
        </w:rPr>
        <w:t xml:space="preserve"> Historically, slavery, sharecropping, and segregation ensured the exploitation of African Americans for economic gain. Today, these </w:t>
      </w:r>
      <w:r w:rsidRPr="005E7E6E">
        <w:rPr>
          <w:u w:val="single"/>
        </w:rPr>
        <w:t xml:space="preserve">dynamics persist in different forms, such as </w:t>
      </w:r>
      <w:r w:rsidRPr="00867340">
        <w:rPr>
          <w:highlight w:val="green"/>
          <w:u w:val="single"/>
        </w:rPr>
        <w:t>wage gaps, labor exploitation of undocumented immigrants,</w:t>
      </w:r>
      <w:r w:rsidRPr="005E7E6E">
        <w:rPr>
          <w:u w:val="single"/>
        </w:rPr>
        <w:t xml:space="preserve"> and the </w:t>
      </w:r>
      <w:r w:rsidRPr="00867340">
        <w:rPr>
          <w:highlight w:val="green"/>
          <w:u w:val="single"/>
        </w:rPr>
        <w:t>prison-industrial complex.</w:t>
      </w:r>
      <w:r w:rsidRPr="005E7E6E">
        <w:rPr>
          <w:u w:val="single"/>
        </w:rPr>
        <w:t xml:space="preserve"> </w:t>
      </w:r>
      <w:r w:rsidRPr="00867340">
        <w:rPr>
          <w:sz w:val="14"/>
        </w:rPr>
        <w:t xml:space="preserve">The </w:t>
      </w:r>
      <w:r w:rsidRPr="00D01CDF">
        <w:rPr>
          <w:b/>
          <w:bCs/>
          <w:highlight w:val="green"/>
          <w:u w:val="single"/>
        </w:rPr>
        <w:t>caste system and capitalism</w:t>
      </w:r>
      <w:r w:rsidRPr="00D01CDF">
        <w:rPr>
          <w:b/>
          <w:bCs/>
          <w:u w:val="single"/>
        </w:rPr>
        <w:t xml:space="preserve"> are </w:t>
      </w:r>
      <w:r w:rsidRPr="00D01CDF">
        <w:rPr>
          <w:b/>
          <w:bCs/>
          <w:highlight w:val="green"/>
          <w:u w:val="single"/>
        </w:rPr>
        <w:t xml:space="preserve">mutually </w:t>
      </w:r>
      <w:proofErr w:type="gramStart"/>
      <w:r w:rsidRPr="00D01CDF">
        <w:rPr>
          <w:b/>
          <w:bCs/>
          <w:highlight w:val="green"/>
          <w:u w:val="single"/>
        </w:rPr>
        <w:t>reinforcing</w:t>
      </w:r>
      <w:r w:rsidRPr="00D01CDF">
        <w:rPr>
          <w:b/>
          <w:bCs/>
          <w:u w:val="single"/>
        </w:rPr>
        <w:t>:</w:t>
      </w:r>
      <w:proofErr w:type="gramEnd"/>
      <w:r w:rsidRPr="005E7E6E">
        <w:rPr>
          <w:u w:val="single"/>
        </w:rPr>
        <w:t xml:space="preserve"> one justifies the other</w:t>
      </w:r>
      <w:r w:rsidRPr="00867340">
        <w:rPr>
          <w:sz w:val="14"/>
        </w:rPr>
        <w:t xml:space="preserve">. </w:t>
      </w:r>
      <w:proofErr w:type="gramStart"/>
      <w:r w:rsidRPr="00867340">
        <w:rPr>
          <w:sz w:val="14"/>
        </w:rPr>
        <w:t>As long as</w:t>
      </w:r>
      <w:proofErr w:type="gramEnd"/>
      <w:r w:rsidRPr="00867340">
        <w:rPr>
          <w:sz w:val="14"/>
        </w:rPr>
        <w:t xml:space="preserve"> economic systems prioritize profit over equity, the scaffolding of caste will remain intact. </w:t>
      </w:r>
      <w:r w:rsidRPr="005E7E6E">
        <w:rPr>
          <w:u w:val="single"/>
        </w:rPr>
        <w:t xml:space="preserve">Meaningful change requires not only </w:t>
      </w:r>
      <w:r w:rsidRPr="00867340">
        <w:rPr>
          <w:highlight w:val="green"/>
          <w:u w:val="single"/>
        </w:rPr>
        <w:t>addressing racism</w:t>
      </w:r>
      <w:r w:rsidRPr="005E7E6E">
        <w:rPr>
          <w:u w:val="single"/>
        </w:rPr>
        <w:t xml:space="preserve"> but </w:t>
      </w:r>
      <w:r w:rsidRPr="00867340">
        <w:rPr>
          <w:highlight w:val="green"/>
          <w:u w:val="single"/>
        </w:rPr>
        <w:t>fundamentally rethinking economic priorities</w:t>
      </w:r>
      <w:r w:rsidRPr="005E7E6E">
        <w:rPr>
          <w:u w:val="single"/>
        </w:rPr>
        <w:t xml:space="preserve"> to ensure fair distribution of resources and opportunities.</w:t>
      </w:r>
      <w:r w:rsidRPr="00867340">
        <w:rPr>
          <w:sz w:val="14"/>
        </w:rPr>
        <w:t xml:space="preserve"> Cultural Narratives: Storytelling and Caste Media and cultural narratives play a crucial role in perpetuating the caste system. Hollywood often reinforces stereotypes, portraying African Americans as criminals or Native Americans as relics of the past. </w:t>
      </w:r>
      <w:r w:rsidRPr="00867340">
        <w:rPr>
          <w:u w:val="single"/>
        </w:rPr>
        <w:t xml:space="preserve">School </w:t>
      </w:r>
      <w:r w:rsidRPr="00867340">
        <w:rPr>
          <w:highlight w:val="green"/>
          <w:u w:val="single"/>
        </w:rPr>
        <w:t>curricula sanitize history</w:t>
      </w:r>
      <w:r w:rsidRPr="00867340">
        <w:rPr>
          <w:sz w:val="14"/>
        </w:rPr>
        <w:t>, celebrating figures like Thomas Jefferson without interrogating their role in upholding systemic oppression.</w:t>
      </w:r>
      <w:r w:rsidRPr="005E7E6E">
        <w:rPr>
          <w:u w:val="single"/>
        </w:rPr>
        <w:t xml:space="preserve"> </w:t>
      </w:r>
      <w:r w:rsidRPr="00D01CDF">
        <w:rPr>
          <w:b/>
          <w:bCs/>
          <w:highlight w:val="green"/>
          <w:u w:val="single"/>
        </w:rPr>
        <w:t>Counter-narratives</w:t>
      </w:r>
      <w:r w:rsidRPr="00D01CDF">
        <w:rPr>
          <w:b/>
          <w:bCs/>
          <w:u w:val="single"/>
        </w:rPr>
        <w:t xml:space="preserve">, however, are </w:t>
      </w:r>
      <w:r w:rsidRPr="00D01CDF">
        <w:rPr>
          <w:b/>
          <w:bCs/>
          <w:highlight w:val="green"/>
          <w:u w:val="single"/>
        </w:rPr>
        <w:t>vital tools of resistance.</w:t>
      </w:r>
      <w:r w:rsidRPr="00D01CDF">
        <w:rPr>
          <w:b/>
          <w:bCs/>
          <w:u w:val="single"/>
        </w:rPr>
        <w:t xml:space="preserve"> </w:t>
      </w:r>
      <w:r w:rsidRPr="00867340">
        <w:rPr>
          <w:sz w:val="14"/>
        </w:rPr>
        <w:t xml:space="preserve">Writers like </w:t>
      </w:r>
      <w:r w:rsidRPr="005E7E6E">
        <w:rPr>
          <w:u w:val="single"/>
        </w:rPr>
        <w:t xml:space="preserve">Toni Morrison and James Baldwin expose the </w:t>
      </w:r>
      <w:r w:rsidRPr="00867340">
        <w:rPr>
          <w:highlight w:val="green"/>
          <w:u w:val="single"/>
        </w:rPr>
        <w:t>psychological and cultural toll of caste</w:t>
      </w:r>
      <w:r w:rsidRPr="005E7E6E">
        <w:rPr>
          <w:u w:val="single"/>
        </w:rPr>
        <w:t xml:space="preserve">, </w:t>
      </w:r>
      <w:r w:rsidRPr="00867340">
        <w:rPr>
          <w:sz w:val="14"/>
        </w:rPr>
        <w:t>while</w:t>
      </w:r>
      <w:r w:rsidRPr="005E7E6E">
        <w:rPr>
          <w:u w:val="single"/>
        </w:rPr>
        <w:t xml:space="preserve"> Indigenous authors like Louise Erdrich challenge erasure</w:t>
      </w:r>
      <w:r w:rsidRPr="00867340">
        <w:rPr>
          <w:sz w:val="14"/>
        </w:rPr>
        <w:t xml:space="preserve">. By </w:t>
      </w:r>
      <w:r w:rsidRPr="005E7E6E">
        <w:rPr>
          <w:u w:val="single"/>
        </w:rPr>
        <w:t xml:space="preserve">reclaiming and reshaping stories, </w:t>
      </w:r>
      <w:r w:rsidRPr="00867340">
        <w:rPr>
          <w:highlight w:val="green"/>
          <w:u w:val="single"/>
        </w:rPr>
        <w:t>marginalized groups disrupt</w:t>
      </w:r>
      <w:r w:rsidRPr="005E7E6E">
        <w:rPr>
          <w:u w:val="single"/>
        </w:rPr>
        <w:t xml:space="preserve"> the </w:t>
      </w:r>
      <w:r w:rsidRPr="00867340">
        <w:rPr>
          <w:highlight w:val="green"/>
          <w:u w:val="single"/>
        </w:rPr>
        <w:t>myths that sustain caste</w:t>
      </w:r>
      <w:r w:rsidRPr="005E7E6E">
        <w:rPr>
          <w:u w:val="single"/>
        </w:rPr>
        <w:t xml:space="preserve"> and offer </w:t>
      </w:r>
      <w:r w:rsidRPr="00867340">
        <w:rPr>
          <w:highlight w:val="green"/>
          <w:u w:val="single"/>
        </w:rPr>
        <w:t>new visions of identity and liberation</w:t>
      </w:r>
      <w:r w:rsidRPr="005E7E6E">
        <w:rPr>
          <w:u w:val="single"/>
        </w:rPr>
        <w:t xml:space="preserve">. </w:t>
      </w:r>
      <w:r w:rsidRPr="00867340">
        <w:rPr>
          <w:sz w:val="14"/>
        </w:rPr>
        <w:t>The Role of Allies: Complicity and Accountability</w:t>
      </w:r>
      <w:r w:rsidRPr="005E7E6E">
        <w:rPr>
          <w:u w:val="single"/>
        </w:rPr>
        <w:t xml:space="preserve"> The </w:t>
      </w:r>
      <w:r w:rsidRPr="00D01CDF">
        <w:rPr>
          <w:b/>
          <w:bCs/>
          <w:highlight w:val="green"/>
          <w:u w:val="single"/>
        </w:rPr>
        <w:t>caste system persists not only through the actions of the powerful but also through the complicity of those who benefit from it</w:t>
      </w:r>
      <w:r w:rsidRPr="00D01CDF">
        <w:rPr>
          <w:b/>
          <w:bCs/>
          <w:u w:val="single"/>
        </w:rPr>
        <w:t>.</w:t>
      </w:r>
      <w:r w:rsidRPr="005E7E6E">
        <w:rPr>
          <w:u w:val="single"/>
        </w:rPr>
        <w:t xml:space="preserve"> </w:t>
      </w:r>
      <w:r w:rsidRPr="00867340">
        <w:rPr>
          <w:sz w:val="14"/>
        </w:rPr>
        <w:t xml:space="preserve">White </w:t>
      </w:r>
      <w:r w:rsidRPr="00867340">
        <w:rPr>
          <w:highlight w:val="green"/>
          <w:u w:val="single"/>
        </w:rPr>
        <w:t>working-class Americans,</w:t>
      </w:r>
      <w:r w:rsidRPr="005E7E6E">
        <w:rPr>
          <w:u w:val="single"/>
        </w:rPr>
        <w:t xml:space="preserve"> for example, have </w:t>
      </w:r>
      <w:r w:rsidRPr="00867340">
        <w:rPr>
          <w:highlight w:val="green"/>
          <w:u w:val="single"/>
        </w:rPr>
        <w:t>historically</w:t>
      </w:r>
      <w:r w:rsidRPr="005E7E6E">
        <w:rPr>
          <w:u w:val="single"/>
        </w:rPr>
        <w:t xml:space="preserve"> been </w:t>
      </w:r>
      <w:r w:rsidRPr="00867340">
        <w:rPr>
          <w:highlight w:val="green"/>
          <w:u w:val="single"/>
        </w:rPr>
        <w:t>manipulated into supporting white supremacy, even when it conflicts with their economic interests</w:t>
      </w:r>
      <w:r w:rsidRPr="005E7E6E">
        <w:rPr>
          <w:u w:val="single"/>
        </w:rPr>
        <w:t>.</w:t>
      </w:r>
      <w:r w:rsidRPr="00867340">
        <w:rPr>
          <w:sz w:val="14"/>
        </w:rPr>
        <w:t xml:space="preserve"> Addressing</w:t>
      </w:r>
      <w:r w:rsidRPr="00D01CDF">
        <w:rPr>
          <w:b/>
          <w:bCs/>
          <w:sz w:val="14"/>
        </w:rPr>
        <w:t xml:space="preserve"> </w:t>
      </w:r>
      <w:r w:rsidRPr="00D01CDF">
        <w:rPr>
          <w:b/>
          <w:bCs/>
          <w:highlight w:val="green"/>
          <w:u w:val="single"/>
        </w:rPr>
        <w:t>caste requires more than resistance from the oppressed</w:t>
      </w:r>
      <w:r w:rsidRPr="00D01CDF">
        <w:rPr>
          <w:b/>
          <w:bCs/>
          <w:u w:val="single"/>
        </w:rPr>
        <w:t xml:space="preserve"> — it </w:t>
      </w:r>
      <w:r w:rsidRPr="00D01CDF">
        <w:rPr>
          <w:b/>
          <w:bCs/>
          <w:highlight w:val="green"/>
          <w:u w:val="single"/>
        </w:rPr>
        <w:t>demands accountability from those who uphold the system, whether actively or passively.</w:t>
      </w:r>
      <w:r w:rsidRPr="005E7E6E">
        <w:rPr>
          <w:u w:val="single"/>
        </w:rPr>
        <w:t xml:space="preserve"> </w:t>
      </w:r>
      <w:r w:rsidRPr="00867340">
        <w:rPr>
          <w:highlight w:val="green"/>
          <w:u w:val="single"/>
        </w:rPr>
        <w:t>Allyship</w:t>
      </w:r>
      <w:r w:rsidRPr="00867340">
        <w:rPr>
          <w:sz w:val="14"/>
        </w:rPr>
        <w:t xml:space="preserve"> involves more than acknowledgment; it requires action. This </w:t>
      </w:r>
      <w:r w:rsidRPr="005E7E6E">
        <w:rPr>
          <w:u w:val="single"/>
        </w:rPr>
        <w:t xml:space="preserve">includes </w:t>
      </w:r>
      <w:r w:rsidRPr="00867340">
        <w:rPr>
          <w:highlight w:val="green"/>
          <w:u w:val="single"/>
        </w:rPr>
        <w:t>using privilege to</w:t>
      </w:r>
      <w:r w:rsidRPr="005E7E6E">
        <w:rPr>
          <w:u w:val="single"/>
        </w:rPr>
        <w:t xml:space="preserve"> </w:t>
      </w:r>
      <w:r w:rsidRPr="00867340">
        <w:rPr>
          <w:highlight w:val="green"/>
          <w:u w:val="single"/>
        </w:rPr>
        <w:t>challenge inequities,</w:t>
      </w:r>
      <w:r w:rsidRPr="005E7E6E">
        <w:rPr>
          <w:u w:val="single"/>
        </w:rPr>
        <w:t xml:space="preserve"> amplifying marginalized voices, and </w:t>
      </w:r>
      <w:r w:rsidRPr="00867340">
        <w:rPr>
          <w:highlight w:val="green"/>
          <w:u w:val="single"/>
        </w:rPr>
        <w:t>dismantling structures of privilege</w:t>
      </w:r>
      <w:r w:rsidRPr="005E7E6E">
        <w:rPr>
          <w:u w:val="single"/>
        </w:rPr>
        <w:t xml:space="preserve"> within one’s own community.</w:t>
      </w:r>
      <w:r w:rsidRPr="00867340">
        <w:rPr>
          <w:sz w:val="14"/>
        </w:rPr>
        <w:t xml:space="preserve"> Is the Caste System Over? </w:t>
      </w:r>
      <w:r w:rsidRPr="00D01CDF">
        <w:rPr>
          <w:b/>
          <w:bCs/>
          <w:highlight w:val="green"/>
          <w:u w:val="single"/>
        </w:rPr>
        <w:t>Modern rhetoric often denies the existence of caste</w:t>
      </w:r>
      <w:r w:rsidRPr="00867340">
        <w:rPr>
          <w:highlight w:val="green"/>
          <w:u w:val="single"/>
        </w:rPr>
        <w:t>.</w:t>
      </w:r>
      <w:r w:rsidRPr="00867340">
        <w:rPr>
          <w:sz w:val="14"/>
        </w:rPr>
        <w:t xml:space="preserve"> In 2019, then-President Donald </w:t>
      </w:r>
      <w:r w:rsidRPr="00867340">
        <w:rPr>
          <w:highlight w:val="green"/>
          <w:u w:val="single"/>
        </w:rPr>
        <w:t>Trump tweeted, “I don’t see color.</w:t>
      </w:r>
      <w:r w:rsidRPr="005E7E6E">
        <w:rPr>
          <w:u w:val="single"/>
        </w:rPr>
        <w:t xml:space="preserve">” </w:t>
      </w:r>
      <w:r w:rsidRPr="00867340">
        <w:rPr>
          <w:sz w:val="14"/>
        </w:rPr>
        <w:t xml:space="preserve">This </w:t>
      </w:r>
      <w:r w:rsidRPr="005E7E6E">
        <w:rPr>
          <w:u w:val="single"/>
        </w:rPr>
        <w:t xml:space="preserve">denial reflects a </w:t>
      </w:r>
      <w:r w:rsidRPr="00867340">
        <w:rPr>
          <w:highlight w:val="green"/>
          <w:u w:val="single"/>
        </w:rPr>
        <w:t>refusal to confront</w:t>
      </w:r>
      <w:r w:rsidRPr="005E7E6E">
        <w:rPr>
          <w:u w:val="single"/>
        </w:rPr>
        <w:t xml:space="preserve"> the enduring </w:t>
      </w:r>
      <w:r w:rsidRPr="00867340">
        <w:rPr>
          <w:highlight w:val="green"/>
          <w:u w:val="single"/>
        </w:rPr>
        <w:t>structures of oppression</w:t>
      </w:r>
      <w:r w:rsidRPr="005E7E6E">
        <w:rPr>
          <w:u w:val="single"/>
        </w:rPr>
        <w:t>.</w:t>
      </w:r>
      <w:r w:rsidRPr="00867340">
        <w:rPr>
          <w:sz w:val="14"/>
        </w:rPr>
        <w:t xml:space="preserve"> Similarly, the refrain </w:t>
      </w:r>
      <w:r w:rsidRPr="005E7E6E">
        <w:rPr>
          <w:u w:val="single"/>
        </w:rPr>
        <w:t>“All Lives Matter” in response to calls for racial justice</w:t>
      </w:r>
      <w:r w:rsidRPr="00867340">
        <w:rPr>
          <w:sz w:val="14"/>
        </w:rPr>
        <w:t xml:space="preserve"> ignores the unique burdens placed on African Americans by systemic racism. The persistence of the racial wealth gap, voter suppression laws, and disparities in education and healthcare suggest otherwise. As sociologist Gunnar Myrdal observed in 1944, America was “free, white, and twenty-one.” Malcolm X later declared, “You don’t stick a knife in a man’s back nine inches, pull it out six inches, and call that progress.” These statements, decades apart, echo the same truth:</w:t>
      </w:r>
      <w:r w:rsidRPr="005E7E6E">
        <w:rPr>
          <w:u w:val="single"/>
        </w:rPr>
        <w:t xml:space="preserve"> the </w:t>
      </w:r>
      <w:r w:rsidRPr="00867340">
        <w:rPr>
          <w:highlight w:val="green"/>
          <w:u w:val="single"/>
        </w:rPr>
        <w:t>scaffolding of caste remains.</w:t>
      </w:r>
    </w:p>
    <w:p w14:paraId="29C9103C" w14:textId="40422E9A" w:rsidR="00D01CDF" w:rsidRDefault="00D01CDF" w:rsidP="00D01CDF"/>
    <w:p w14:paraId="4602ACED" w14:textId="4E1A1587" w:rsidR="00D01CDF" w:rsidRDefault="00B322BC" w:rsidP="00D01CDF">
      <w:pPr>
        <w:pStyle w:val="Heading4"/>
      </w:pPr>
      <w:r>
        <w:t>T</w:t>
      </w:r>
      <w:r w:rsidR="00D01CDF">
        <w:t>hus, v</w:t>
      </w:r>
      <w:r w:rsidR="00D01CDF" w:rsidRPr="00D01CDF">
        <w:t xml:space="preserve">ote </w:t>
      </w:r>
      <w:proofErr w:type="spellStart"/>
      <w:r w:rsidR="00D01CDF" w:rsidRPr="00D01CDF">
        <w:t>aff</w:t>
      </w:r>
      <w:proofErr w:type="spellEnd"/>
      <w:r w:rsidR="00D01CDF" w:rsidRPr="00D01CDF">
        <w:t xml:space="preserve"> to adopt </w:t>
      </w:r>
      <w:r>
        <w:t xml:space="preserve">anti-caste </w:t>
      </w:r>
      <w:r w:rsidR="00D01CDF" w:rsidRPr="00D01CDF">
        <w:t>internationalis</w:t>
      </w:r>
      <w:r w:rsidR="00D01CDF">
        <w:t>m</w:t>
      </w:r>
    </w:p>
    <w:p w14:paraId="78251B1A" w14:textId="77777777" w:rsidR="00D01CDF" w:rsidRPr="00D01CDF" w:rsidRDefault="00D01CDF" w:rsidP="00D01CDF"/>
    <w:p w14:paraId="6BA53193" w14:textId="1971DD44" w:rsidR="00D01CDF" w:rsidRDefault="00D01CDF" w:rsidP="00D01CDF">
      <w:pPr>
        <w:pStyle w:val="Heading4"/>
      </w:pPr>
      <w:r>
        <w:lastRenderedPageBreak/>
        <w:t xml:space="preserve">This </w:t>
      </w:r>
      <w:r w:rsidRPr="00D01CDF">
        <w:t>orient</w:t>
      </w:r>
      <w:r>
        <w:t>s</w:t>
      </w:r>
      <w:r w:rsidRPr="00D01CDF">
        <w:t xml:space="preserve"> politics toward dismantling the global structure of unfreedom that ties workers together across borders</w:t>
      </w:r>
      <w:r>
        <w:t>. It moves</w:t>
      </w:r>
      <w:r w:rsidRPr="00D01CDF">
        <w:t xml:space="preserve"> away from isolated national labor struggles and toward </w:t>
      </w:r>
      <w:r>
        <w:t xml:space="preserve">understanding </w:t>
      </w:r>
      <w:r w:rsidRPr="00D01CDF">
        <w:t>a global system of interconnected exploitation</w:t>
      </w:r>
      <w:r>
        <w:t>. R</w:t>
      </w:r>
      <w:r w:rsidRPr="00D01CDF">
        <w:t>acialized hierarchies organize labor everywhere, proving that all work is linked through shared structures of unfreedom and accumulation</w:t>
      </w:r>
      <w:r>
        <w:t>.</w:t>
      </w:r>
    </w:p>
    <w:p w14:paraId="1F507D7C" w14:textId="5F7020BF" w:rsidR="00D01CDF" w:rsidRPr="005E7E6E" w:rsidRDefault="00D01CDF" w:rsidP="00D01CDF">
      <w:proofErr w:type="spellStart"/>
      <w:r w:rsidRPr="00D01CDF">
        <w:rPr>
          <w:rStyle w:val="Style13ptBold"/>
        </w:rPr>
        <w:t>Chhabria</w:t>
      </w:r>
      <w:proofErr w:type="spellEnd"/>
      <w:r w:rsidRPr="00D01CDF">
        <w:rPr>
          <w:rStyle w:val="Style13ptBold"/>
        </w:rPr>
        <w:t xml:space="preserve"> 23</w:t>
      </w:r>
      <w:r>
        <w:t xml:space="preserve"> (</w:t>
      </w:r>
      <w:r w:rsidRPr="00D01CDF">
        <w:t xml:space="preserve">Sheetal </w:t>
      </w:r>
      <w:proofErr w:type="spellStart"/>
      <w:r w:rsidRPr="00D01CDF">
        <w:t>Chhabria</w:t>
      </w:r>
      <w:proofErr w:type="spellEnd"/>
      <w:r w:rsidRPr="00D01CDF">
        <w:t xml:space="preserve"> is associate professor of history at Connecticut College. She is the author of Making the Modern Slum: The Power of Capital in Colonial Bombay</w:t>
      </w:r>
      <w:r>
        <w:t>. “</w:t>
      </w:r>
      <w:r w:rsidRPr="00D01CDF">
        <w:t>Where Does Caste Fit in A Global History of Racial Capitalism?</w:t>
      </w:r>
      <w:r>
        <w:t xml:space="preserve">” </w:t>
      </w:r>
      <w:r w:rsidRPr="00D01CDF">
        <w:t>Historical Materialism 31 (2):136-160 (2023)</w:t>
      </w:r>
      <w:r>
        <w:t xml:space="preserve">. </w:t>
      </w:r>
      <w:hyperlink r:id="rId11" w:history="1">
        <w:r w:rsidRPr="005F718C">
          <w:rPr>
            <w:rStyle w:val="Hyperlink"/>
          </w:rPr>
          <w:t>https://www.historicalmaterialism.org/article/where-does-caste-fit-in-a-global-history-of-racial-capitalism/</w:t>
        </w:r>
      </w:hyperlink>
      <w:r>
        <w:t xml:space="preserve">) UTD - </w:t>
      </w:r>
      <w:proofErr w:type="spellStart"/>
      <w:r>
        <w:t>mahintha</w:t>
      </w:r>
      <w:proofErr w:type="spellEnd"/>
    </w:p>
    <w:p w14:paraId="372D1B51" w14:textId="77777777" w:rsidR="00D01CDF" w:rsidRPr="00D01CDF" w:rsidRDefault="00D01CDF" w:rsidP="00D01CDF">
      <w:pPr>
        <w:rPr>
          <w:b/>
          <w:bCs/>
          <w:u w:val="single"/>
        </w:rPr>
      </w:pPr>
      <w:r w:rsidRPr="005E7E6E">
        <w:rPr>
          <w:sz w:val="14"/>
        </w:rPr>
        <w:t xml:space="preserve">Once we accept the profound implications of Cedric Robinson’s disruptions of the myths of capitalist development, some of which even Marxists had bought into, we can start to see why </w:t>
      </w:r>
      <w:r w:rsidRPr="00867340">
        <w:rPr>
          <w:highlight w:val="green"/>
          <w:u w:val="single"/>
        </w:rPr>
        <w:t>caste</w:t>
      </w:r>
      <w:r w:rsidRPr="005E7E6E">
        <w:rPr>
          <w:u w:val="single"/>
        </w:rPr>
        <w:t xml:space="preserve"> is not an atavistic relic but rather </w:t>
      </w:r>
      <w:r w:rsidRPr="00867340">
        <w:rPr>
          <w:highlight w:val="green"/>
          <w:u w:val="single"/>
        </w:rPr>
        <w:t>institutionalized in caste-capitalism.</w:t>
      </w:r>
      <w:r w:rsidRPr="005E7E6E">
        <w:rPr>
          <w:sz w:val="14"/>
        </w:rPr>
        <w:t xml:space="preserve"> By endowing political potential in a non-factory class and overcoming the progressive model of history, Robinson not only provided a historical retelling but atheoretical account of the history of the modern world, not one that added to or was deviant from the theory of capital created by Marx but one that ought to replace it. As such it wasn’t an “economic history” that bracketed off questions of politics but treated the political-economic as a single field of actions of exploitation and dispossession against which some rebelled. Yet, his</w:t>
      </w:r>
      <w:r w:rsidRPr="005E7E6E">
        <w:rPr>
          <w:u w:val="single"/>
        </w:rPr>
        <w:t xml:space="preserve"> </w:t>
      </w:r>
      <w:r w:rsidRPr="00D01CDF">
        <w:rPr>
          <w:b/>
          <w:bCs/>
          <w:highlight w:val="green"/>
          <w:u w:val="single"/>
        </w:rPr>
        <w:t>story of racial capitalism has a history not captured by a Eurocentric frame</w:t>
      </w:r>
      <w:r w:rsidRPr="005E7E6E">
        <w:rPr>
          <w:sz w:val="14"/>
        </w:rPr>
        <w:t xml:space="preserve">. Robinson was right that the </w:t>
      </w:r>
      <w:r w:rsidRPr="005E7E6E">
        <w:rPr>
          <w:u w:val="single"/>
        </w:rPr>
        <w:t xml:space="preserve">history of </w:t>
      </w:r>
      <w:r w:rsidRPr="00867340">
        <w:rPr>
          <w:highlight w:val="green"/>
          <w:u w:val="single"/>
        </w:rPr>
        <w:t>capitalism</w:t>
      </w:r>
      <w:r w:rsidRPr="005E7E6E">
        <w:rPr>
          <w:u w:val="single"/>
        </w:rPr>
        <w:t xml:space="preserve"> necessarily and </w:t>
      </w:r>
      <w:r w:rsidRPr="00867340">
        <w:rPr>
          <w:highlight w:val="green"/>
          <w:u w:val="single"/>
        </w:rPr>
        <w:t>always entailed enslavement and unfreedom</w:t>
      </w:r>
      <w:r w:rsidRPr="005E7E6E">
        <w:rPr>
          <w:sz w:val="14"/>
        </w:rPr>
        <w:t xml:space="preserve">, but he was </w:t>
      </w:r>
      <w:r w:rsidRPr="00867340">
        <w:rPr>
          <w:highlight w:val="green"/>
          <w:u w:val="single"/>
        </w:rPr>
        <w:t>wrong</w:t>
      </w:r>
      <w:r w:rsidRPr="005E7E6E">
        <w:rPr>
          <w:u w:val="single"/>
        </w:rPr>
        <w:t xml:space="preserve"> that such a </w:t>
      </w:r>
      <w:r w:rsidRPr="00867340">
        <w:rPr>
          <w:highlight w:val="green"/>
          <w:u w:val="single"/>
        </w:rPr>
        <w:t>system</w:t>
      </w:r>
      <w:r w:rsidRPr="005E7E6E">
        <w:rPr>
          <w:u w:val="single"/>
        </w:rPr>
        <w:t xml:space="preserve"> </w:t>
      </w:r>
      <w:r w:rsidRPr="00867340">
        <w:rPr>
          <w:highlight w:val="green"/>
          <w:u w:val="single"/>
        </w:rPr>
        <w:t>originated singularly in Europe</w:t>
      </w:r>
      <w:r w:rsidRPr="005E7E6E">
        <w:rPr>
          <w:sz w:val="14"/>
        </w:rPr>
        <w:t>. Instead,</w:t>
      </w:r>
      <w:r w:rsidRPr="005E7E6E">
        <w:rPr>
          <w:u w:val="single"/>
        </w:rPr>
        <w:t xml:space="preserve"> racial capitalism has multiple </w:t>
      </w:r>
      <w:proofErr w:type="gramStart"/>
      <w:r w:rsidRPr="005E7E6E">
        <w:rPr>
          <w:u w:val="single"/>
        </w:rPr>
        <w:t>origins</w:t>
      </w:r>
      <w:proofErr w:type="gramEnd"/>
      <w:r w:rsidRPr="005E7E6E">
        <w:rPr>
          <w:u w:val="single"/>
        </w:rPr>
        <w:t xml:space="preserve"> and its geographic and uneven development </w:t>
      </w:r>
      <w:r w:rsidRPr="00D01CDF">
        <w:rPr>
          <w:b/>
          <w:bCs/>
          <w:highlight w:val="green"/>
          <w:u w:val="single"/>
        </w:rPr>
        <w:t>cannot be understood by “west versus rest”</w:t>
      </w:r>
      <w:r w:rsidRPr="00D01CDF">
        <w:rPr>
          <w:b/>
          <w:bCs/>
          <w:u w:val="single"/>
        </w:rPr>
        <w:t xml:space="preserve"> </w:t>
      </w:r>
      <w:r w:rsidRPr="005E7E6E">
        <w:rPr>
          <w:u w:val="single"/>
        </w:rPr>
        <w:t xml:space="preserve">paradigms. </w:t>
      </w:r>
      <w:r w:rsidRPr="005E7E6E">
        <w:rPr>
          <w:sz w:val="14"/>
        </w:rPr>
        <w:t xml:space="preserve">What we learn by </w:t>
      </w:r>
      <w:r w:rsidRPr="00867340">
        <w:rPr>
          <w:highlight w:val="green"/>
          <w:u w:val="single"/>
        </w:rPr>
        <w:t>extending racial capitalism’s history</w:t>
      </w:r>
      <w:r w:rsidRPr="005E7E6E">
        <w:rPr>
          <w:u w:val="single"/>
        </w:rPr>
        <w:t xml:space="preserve"> is that </w:t>
      </w:r>
      <w:r w:rsidRPr="00867340">
        <w:rPr>
          <w:highlight w:val="green"/>
          <w:u w:val="single"/>
        </w:rPr>
        <w:t>most places in the world have longer capital-labor relations that are themselves racialized</w:t>
      </w:r>
      <w:r w:rsidRPr="005E7E6E">
        <w:rPr>
          <w:u w:val="single"/>
        </w:rPr>
        <w:t xml:space="preserve"> and do not progress towards industrialization.</w:t>
      </w:r>
      <w:r w:rsidRPr="005E7E6E">
        <w:rPr>
          <w:sz w:val="14"/>
        </w:rPr>
        <w:t xml:space="preserve"> These facts help us </w:t>
      </w:r>
      <w:r w:rsidRPr="005E7E6E">
        <w:rPr>
          <w:u w:val="single"/>
        </w:rPr>
        <w:t xml:space="preserve">overcome many of the </w:t>
      </w:r>
      <w:r w:rsidRPr="00867340">
        <w:rPr>
          <w:highlight w:val="green"/>
          <w:u w:val="single"/>
        </w:rPr>
        <w:t>teleological anticipations of “development,” “modernization,” and even “globalization”</w:t>
      </w:r>
      <w:r w:rsidRPr="005E7E6E">
        <w:rPr>
          <w:u w:val="single"/>
        </w:rPr>
        <w:t xml:space="preserve"> that are </w:t>
      </w:r>
      <w:r w:rsidRPr="00867340">
        <w:rPr>
          <w:highlight w:val="green"/>
          <w:u w:val="single"/>
        </w:rPr>
        <w:t>offered up as anti-colonial.</w:t>
      </w:r>
      <w:r w:rsidRPr="005E7E6E">
        <w:rPr>
          <w:u w:val="single"/>
        </w:rPr>
        <w:t xml:space="preserve"> </w:t>
      </w:r>
      <w:r w:rsidRPr="005E7E6E">
        <w:rPr>
          <w:sz w:val="14"/>
        </w:rPr>
        <w:t>To overcome racial capitalism, a “Black Marxism” must inform</w:t>
      </w:r>
      <w:r w:rsidRPr="005E7E6E">
        <w:rPr>
          <w:u w:val="single"/>
        </w:rPr>
        <w:t xml:space="preserve"> </w:t>
      </w:r>
      <w:r w:rsidRPr="00D01CDF">
        <w:rPr>
          <w:b/>
          <w:bCs/>
          <w:highlight w:val="green"/>
          <w:u w:val="single"/>
        </w:rPr>
        <w:t>internationalist projects</w:t>
      </w:r>
      <w:r w:rsidRPr="005E7E6E">
        <w:rPr>
          <w:u w:val="single"/>
        </w:rPr>
        <w:t xml:space="preserve"> in ways that </w:t>
      </w:r>
      <w:r w:rsidRPr="00D01CDF">
        <w:rPr>
          <w:b/>
          <w:bCs/>
          <w:highlight w:val="green"/>
          <w:u w:val="single"/>
        </w:rPr>
        <w:t xml:space="preserve">don’t reify industrial labor to the expense of other forms of </w:t>
      </w:r>
      <w:proofErr w:type="gramStart"/>
      <w:r w:rsidRPr="00D01CDF">
        <w:rPr>
          <w:b/>
          <w:bCs/>
          <w:highlight w:val="green"/>
          <w:u w:val="single"/>
        </w:rPr>
        <w:t>labor</w:t>
      </w:r>
      <w:r w:rsidRPr="00D01CDF">
        <w:rPr>
          <w:b/>
          <w:bCs/>
          <w:u w:val="single"/>
        </w:rPr>
        <w:t>,</w:t>
      </w:r>
      <w:r w:rsidRPr="005E7E6E">
        <w:rPr>
          <w:u w:val="single"/>
        </w:rPr>
        <w:t xml:space="preserve"> but</w:t>
      </w:r>
      <w:proofErr w:type="gramEnd"/>
      <w:r w:rsidRPr="005E7E6E">
        <w:rPr>
          <w:u w:val="single"/>
        </w:rPr>
        <w:t xml:space="preserve"> must also inform internationalist projects in ways that </w:t>
      </w:r>
      <w:r w:rsidRPr="00867340">
        <w:rPr>
          <w:highlight w:val="green"/>
          <w:u w:val="single"/>
        </w:rPr>
        <w:t>don’t simply ask for the removal of “foreign meddling” in domestic affairs</w:t>
      </w:r>
      <w:r w:rsidRPr="005E7E6E">
        <w:rPr>
          <w:u w:val="single"/>
        </w:rPr>
        <w:t xml:space="preserve"> </w:t>
      </w:r>
      <w:r w:rsidRPr="005E7E6E">
        <w:rPr>
          <w:sz w:val="14"/>
        </w:rPr>
        <w:t xml:space="preserve">such that Asian capitalists and developers, whether at the helm of native industries or heads of state, are propped up as the vanguard of Asian postcolonial liberation. The story of Black Marxism, </w:t>
      </w:r>
      <w:proofErr w:type="gramStart"/>
      <w:r w:rsidRPr="005E7E6E">
        <w:rPr>
          <w:sz w:val="14"/>
        </w:rPr>
        <w:t>in spite of</w:t>
      </w:r>
      <w:proofErr w:type="gramEnd"/>
      <w:r w:rsidRPr="005E7E6E">
        <w:rPr>
          <w:sz w:val="14"/>
        </w:rPr>
        <w:t xml:space="preserve"> slave rebellions against the system of racial capitalism, is still one of unfreedom to unfreedom. Black Marxism was not a simple celebration of the power of revolt, </w:t>
      </w:r>
      <w:r w:rsidRPr="00D01CDF">
        <w:rPr>
          <w:b/>
          <w:bCs/>
          <w:highlight w:val="green"/>
          <w:u w:val="single"/>
        </w:rPr>
        <w:t>counter-movements of property and labor exploitation found newer and newer tactics of control.</w:t>
      </w:r>
      <w:r w:rsidRPr="005E7E6E">
        <w:rPr>
          <w:sz w:val="14"/>
        </w:rPr>
        <w:t xml:space="preserve"> Robinson said, In the year 1877, the signals were given for the rest of the century: the black would be put back; the strikes of white workers would not be tolerated;</w:t>
      </w:r>
      <w:r w:rsidRPr="005E7E6E">
        <w:rPr>
          <w:u w:val="single"/>
        </w:rPr>
        <w:t xml:space="preserve"> the </w:t>
      </w:r>
      <w:r w:rsidRPr="00867340">
        <w:rPr>
          <w:highlight w:val="green"/>
          <w:u w:val="single"/>
        </w:rPr>
        <w:t>industrial and political elites</w:t>
      </w:r>
      <w:r w:rsidRPr="005E7E6E">
        <w:rPr>
          <w:u w:val="single"/>
        </w:rPr>
        <w:t xml:space="preserve"> of North and South would </w:t>
      </w:r>
      <w:r w:rsidRPr="00867340">
        <w:rPr>
          <w:highlight w:val="green"/>
          <w:u w:val="single"/>
        </w:rPr>
        <w:t>take hold of the country</w:t>
      </w:r>
      <w:r w:rsidRPr="005E7E6E">
        <w:rPr>
          <w:u w:val="single"/>
        </w:rPr>
        <w:t xml:space="preserve"> and organize the greatest march of economic growth in human history. They would </w:t>
      </w:r>
      <w:r w:rsidRPr="00D01CDF">
        <w:rPr>
          <w:b/>
          <w:bCs/>
          <w:highlight w:val="green"/>
          <w:u w:val="single"/>
        </w:rPr>
        <w:t>do it with the aid of, and at the expense of, labor,</w:t>
      </w:r>
      <w:r w:rsidRPr="00867340">
        <w:rPr>
          <w:highlight w:val="green"/>
          <w:u w:val="single"/>
        </w:rPr>
        <w:t xml:space="preserve"> white labor, Chinese labor, European immigrant labor, female labor, r</w:t>
      </w:r>
      <w:r w:rsidRPr="00D01CDF">
        <w:rPr>
          <w:b/>
          <w:bCs/>
          <w:highlight w:val="green"/>
          <w:u w:val="single"/>
        </w:rPr>
        <w:t>ewarding them differently by race, sex, national origin, and social class, in such a way as to create separate levels of oppression</w:t>
      </w:r>
      <w:r w:rsidRPr="005E7E6E">
        <w:rPr>
          <w:sz w:val="14"/>
        </w:rPr>
        <w:t>—a</w:t>
      </w:r>
      <w:r w:rsidRPr="005E7E6E">
        <w:rPr>
          <w:u w:val="single"/>
        </w:rPr>
        <w:t xml:space="preserve"> skillful </w:t>
      </w:r>
      <w:r w:rsidRPr="00D01CDF">
        <w:rPr>
          <w:b/>
          <w:bCs/>
          <w:highlight w:val="green"/>
          <w:u w:val="single"/>
        </w:rPr>
        <w:t>terracing to stabilize the pyramid of wealth.</w:t>
      </w:r>
      <w:r w:rsidRPr="00D01CDF">
        <w:rPr>
          <w:b/>
          <w:bCs/>
          <w:sz w:val="14"/>
        </w:rPr>
        <w:t>[</w:t>
      </w:r>
      <w:r w:rsidRPr="005E7E6E">
        <w:rPr>
          <w:sz w:val="14"/>
        </w:rPr>
        <w:t>46] This skillful terracing</w:t>
      </w:r>
      <w:r w:rsidRPr="005E7E6E">
        <w:rPr>
          <w:u w:val="single"/>
        </w:rPr>
        <w:t xml:space="preserve"> </w:t>
      </w:r>
      <w:r w:rsidRPr="00867340">
        <w:rPr>
          <w:highlight w:val="green"/>
          <w:u w:val="single"/>
        </w:rPr>
        <w:t>depended on ideological,</w:t>
      </w:r>
      <w:r w:rsidRPr="005E7E6E">
        <w:rPr>
          <w:u w:val="single"/>
        </w:rPr>
        <w:t xml:space="preserve"> “cultural” and local </w:t>
      </w:r>
      <w:r w:rsidRPr="00867340">
        <w:rPr>
          <w:highlight w:val="green"/>
          <w:u w:val="single"/>
        </w:rPr>
        <w:t>regimes of meaning-making</w:t>
      </w:r>
      <w:r w:rsidRPr="005E7E6E">
        <w:rPr>
          <w:u w:val="single"/>
        </w:rPr>
        <w:t xml:space="preserve"> that could </w:t>
      </w:r>
      <w:r w:rsidRPr="00867340">
        <w:rPr>
          <w:highlight w:val="green"/>
          <w:u w:val="single"/>
        </w:rPr>
        <w:t>justify</w:t>
      </w:r>
      <w:r w:rsidRPr="005E7E6E">
        <w:rPr>
          <w:u w:val="single"/>
        </w:rPr>
        <w:t xml:space="preserve"> and enshrine </w:t>
      </w:r>
      <w:r w:rsidRPr="00867340">
        <w:rPr>
          <w:highlight w:val="green"/>
          <w:u w:val="single"/>
        </w:rPr>
        <w:t>inequality as natural to certain peoples and places.</w:t>
      </w:r>
      <w:r w:rsidRPr="005E7E6E">
        <w:rPr>
          <w:u w:val="single"/>
        </w:rPr>
        <w:t xml:space="preserve"> </w:t>
      </w:r>
      <w:r w:rsidRPr="005E7E6E">
        <w:rPr>
          <w:sz w:val="14"/>
        </w:rPr>
        <w:t xml:space="preserve">This was the </w:t>
      </w:r>
      <w:r w:rsidRPr="00D01CDF">
        <w:rPr>
          <w:b/>
          <w:bCs/>
          <w:highlight w:val="green"/>
          <w:u w:val="single"/>
        </w:rPr>
        <w:t>tactic of racial capitalism both in the United States and in India</w:t>
      </w:r>
      <w:r w:rsidRPr="005E7E6E">
        <w:rPr>
          <w:sz w:val="14"/>
        </w:rPr>
        <w:t xml:space="preserve">. If we take Robinson’s work to heart, we find </w:t>
      </w:r>
      <w:r w:rsidRPr="005E7E6E">
        <w:rPr>
          <w:u w:val="single"/>
        </w:rPr>
        <w:t xml:space="preserve">the </w:t>
      </w:r>
      <w:r w:rsidRPr="00867340">
        <w:rPr>
          <w:highlight w:val="green"/>
          <w:u w:val="single"/>
        </w:rPr>
        <w:t>world</w:t>
      </w:r>
      <w:r w:rsidRPr="005E7E6E">
        <w:rPr>
          <w:u w:val="single"/>
        </w:rPr>
        <w:t xml:space="preserve"> we live in today is much more “feudal” than often </w:t>
      </w:r>
      <w:r w:rsidRPr="00867340">
        <w:rPr>
          <w:highlight w:val="green"/>
          <w:u w:val="single"/>
        </w:rPr>
        <w:t>recognized with coercive, non-economic, and filial-based networks driving production and extraction</w:t>
      </w:r>
      <w:r w:rsidRPr="005E7E6E">
        <w:rPr>
          <w:u w:val="single"/>
        </w:rPr>
        <w:t>.</w:t>
      </w:r>
      <w:r w:rsidRPr="005E7E6E">
        <w:rPr>
          <w:sz w:val="14"/>
        </w:rPr>
        <w:t xml:space="preserve"> DuBois engagement with Indian politics and history was more sustained than the reading of Black Reconstruction that this paper opened with. Yet, </w:t>
      </w:r>
      <w:r w:rsidRPr="00D01CDF">
        <w:rPr>
          <w:b/>
          <w:bCs/>
          <w:highlight w:val="green"/>
          <w:u w:val="single"/>
        </w:rPr>
        <w:t>producing</w:t>
      </w:r>
      <w:r w:rsidRPr="00D01CDF">
        <w:rPr>
          <w:b/>
          <w:bCs/>
          <w:u w:val="single"/>
        </w:rPr>
        <w:t xml:space="preserve"> the </w:t>
      </w:r>
      <w:r w:rsidRPr="00D01CDF">
        <w:rPr>
          <w:b/>
          <w:bCs/>
          <w:highlight w:val="green"/>
          <w:u w:val="single"/>
        </w:rPr>
        <w:t>true internationalist political that was necessary to counter the fact that freedom anywhere negated freedom everywhere</w:t>
      </w:r>
      <w:r w:rsidRPr="00D01CDF">
        <w:rPr>
          <w:b/>
          <w:bCs/>
          <w:u w:val="single"/>
        </w:rPr>
        <w:t xml:space="preserve"> </w:t>
      </w:r>
      <w:r w:rsidRPr="005E7E6E">
        <w:rPr>
          <w:sz w:val="14"/>
        </w:rPr>
        <w:t xml:space="preserve">couldn’t exactly be found in DuBois other work. While India figured prominently in DuBois thinking on anti-colonial resistance as exemplary of the struggles of African Americans in the United States, India remained an ahistorical trope rather than a concrete reality with a history and politics of its own. DuBois corresponded with Indian nationalist Lala Lajpat Rai, </w:t>
      </w:r>
      <w:r w:rsidRPr="005E7E6E">
        <w:rPr>
          <w:sz w:val="14"/>
        </w:rPr>
        <w:lastRenderedPageBreak/>
        <w:t xml:space="preserve">watched Gandhian agitations closely, and thought India showed a path forward. It was probably these views that led him to author the novel Dark Princess in 1928, a story of love and resistance. But scholars have questioned Dark Princess not only for its patriarchal and heteronormative positioning of colonized peoples as feminine, but also for its ahistorical understanding of India. </w:t>
      </w:r>
      <w:proofErr w:type="spellStart"/>
      <w:r w:rsidRPr="005E7E6E">
        <w:rPr>
          <w:sz w:val="14"/>
        </w:rPr>
        <w:t>Dohra</w:t>
      </w:r>
      <w:proofErr w:type="spellEnd"/>
      <w:r w:rsidRPr="005E7E6E">
        <w:rPr>
          <w:sz w:val="14"/>
        </w:rPr>
        <w:t xml:space="preserve"> Ahmad’s </w:t>
      </w:r>
      <w:proofErr w:type="spellStart"/>
      <w:proofErr w:type="gramStart"/>
      <w:r w:rsidRPr="005E7E6E">
        <w:rPr>
          <w:sz w:val="14"/>
        </w:rPr>
        <w:t>book,Landscapes</w:t>
      </w:r>
      <w:proofErr w:type="spellEnd"/>
      <w:proofErr w:type="gramEnd"/>
      <w:r w:rsidRPr="005E7E6E">
        <w:rPr>
          <w:sz w:val="14"/>
        </w:rPr>
        <w:t xml:space="preserve"> of Hope: Anti-Colonial Utopianism in America notes the contrast of how realistic DuBois’ depictions of Chicago were in contrast to the almost fantastical princely figures that served as metonyms of Indian life. In fact, as Ahmad notes, the fantastical places in Dark Princess “staunchly and notoriously collaborationist” not anti-colonial. Ahmad further warns, “The romance of India, its </w:t>
      </w:r>
      <w:proofErr w:type="spellStart"/>
      <w:r w:rsidRPr="005E7E6E">
        <w:rPr>
          <w:sz w:val="14"/>
        </w:rPr>
        <w:t>ahistoricity</w:t>
      </w:r>
      <w:proofErr w:type="spellEnd"/>
      <w:r w:rsidRPr="005E7E6E">
        <w:rPr>
          <w:sz w:val="14"/>
        </w:rPr>
        <w:t>, and the inconsistent analogy between colonized India and black America all demand that we approach the idea of a global South with caution</w:t>
      </w:r>
      <w:proofErr w:type="gramStart"/>
      <w:r w:rsidRPr="005E7E6E">
        <w:rPr>
          <w:sz w:val="14"/>
        </w:rPr>
        <w:t>.”[</w:t>
      </w:r>
      <w:proofErr w:type="gramEnd"/>
      <w:r w:rsidRPr="005E7E6E">
        <w:rPr>
          <w:sz w:val="14"/>
        </w:rPr>
        <w:t xml:space="preserve">47] Indeed, DuBois’ positioning of figures of old-world authority as exemplary of colored peoples’ pre-capitalist sovereignty was of a kind with some of the understandings of pre-colonial African history that are mobilized to challenge colonialism. </w:t>
      </w:r>
      <w:r w:rsidRPr="005E7E6E">
        <w:rPr>
          <w:u w:val="single"/>
        </w:rPr>
        <w:t xml:space="preserve">A </w:t>
      </w:r>
      <w:r w:rsidRPr="00D01CDF">
        <w:rPr>
          <w:b/>
          <w:bCs/>
          <w:highlight w:val="green"/>
          <w:u w:val="single"/>
        </w:rPr>
        <w:t>sustained focus on caste-based violence as class-based violence</w:t>
      </w:r>
      <w:r w:rsidRPr="00D01CDF">
        <w:rPr>
          <w:b/>
          <w:bCs/>
          <w:u w:val="single"/>
        </w:rPr>
        <w:t xml:space="preserve"> </w:t>
      </w:r>
      <w:r w:rsidRPr="005E7E6E">
        <w:rPr>
          <w:u w:val="single"/>
        </w:rPr>
        <w:t xml:space="preserve">and exploitation </w:t>
      </w:r>
      <w:r w:rsidRPr="00867340">
        <w:rPr>
          <w:highlight w:val="green"/>
          <w:u w:val="single"/>
        </w:rPr>
        <w:t>within a longer history of what would become colonized lands has not yet been undertaken</w:t>
      </w:r>
      <w:r w:rsidRPr="005E7E6E">
        <w:rPr>
          <w:sz w:val="14"/>
        </w:rPr>
        <w:t xml:space="preserve">.[48] Doing such a project would require us to </w:t>
      </w:r>
      <w:r w:rsidRPr="005E7E6E">
        <w:rPr>
          <w:u w:val="single"/>
        </w:rPr>
        <w:t xml:space="preserve">ask how </w:t>
      </w:r>
      <w:r w:rsidRPr="00867340">
        <w:rPr>
          <w:highlight w:val="green"/>
          <w:u w:val="single"/>
        </w:rPr>
        <w:t xml:space="preserve">caste and accumulation projects served one another from the 1400s onwards </w:t>
      </w:r>
      <w:r w:rsidRPr="00867340">
        <w:rPr>
          <w:u w:val="single"/>
        </w:rPr>
        <w:t>without starting</w:t>
      </w:r>
      <w:r w:rsidRPr="005E7E6E">
        <w:rPr>
          <w:u w:val="single"/>
        </w:rPr>
        <w:t xml:space="preserve"> with the </w:t>
      </w:r>
      <w:r w:rsidRPr="00867340">
        <w:rPr>
          <w:highlight w:val="green"/>
          <w:u w:val="single"/>
        </w:rPr>
        <w:t>assumption</w:t>
      </w:r>
      <w:r w:rsidRPr="005E7E6E">
        <w:rPr>
          <w:u w:val="single"/>
        </w:rPr>
        <w:t xml:space="preserve"> </w:t>
      </w:r>
      <w:r w:rsidRPr="00867340">
        <w:rPr>
          <w:u w:val="single"/>
        </w:rPr>
        <w:t>that</w:t>
      </w:r>
      <w:r w:rsidRPr="005E7E6E">
        <w:rPr>
          <w:u w:val="single"/>
        </w:rPr>
        <w:t xml:space="preserve"> </w:t>
      </w:r>
      <w:r w:rsidRPr="00867340">
        <w:rPr>
          <w:highlight w:val="green"/>
          <w:u w:val="single"/>
        </w:rPr>
        <w:t>Europe</w:t>
      </w:r>
      <w:r w:rsidRPr="005E7E6E">
        <w:rPr>
          <w:u w:val="single"/>
        </w:rPr>
        <w:t xml:space="preserve"> was </w:t>
      </w:r>
      <w:r w:rsidRPr="00867340">
        <w:rPr>
          <w:highlight w:val="green"/>
          <w:u w:val="single"/>
        </w:rPr>
        <w:t>already</w:t>
      </w:r>
      <w:r w:rsidRPr="005E7E6E">
        <w:rPr>
          <w:u w:val="single"/>
        </w:rPr>
        <w:t xml:space="preserve"> at the </w:t>
      </w:r>
      <w:r w:rsidRPr="00867340">
        <w:rPr>
          <w:highlight w:val="green"/>
          <w:u w:val="single"/>
        </w:rPr>
        <w:t>center of the world</w:t>
      </w:r>
      <w:r w:rsidRPr="005E7E6E">
        <w:rPr>
          <w:u w:val="single"/>
        </w:rPr>
        <w:t>.</w:t>
      </w:r>
      <w:r w:rsidRPr="005E7E6E">
        <w:rPr>
          <w:sz w:val="14"/>
        </w:rPr>
        <w:t xml:space="preserve"> It would require us to take </w:t>
      </w:r>
      <w:proofErr w:type="spellStart"/>
      <w:r w:rsidRPr="005E7E6E">
        <w:rPr>
          <w:sz w:val="14"/>
        </w:rPr>
        <w:t>Gunder</w:t>
      </w:r>
      <w:proofErr w:type="spellEnd"/>
      <w:r w:rsidRPr="005E7E6E">
        <w:rPr>
          <w:sz w:val="14"/>
        </w:rPr>
        <w:t xml:space="preserve"> Frank’s </w:t>
      </w:r>
      <w:proofErr w:type="spellStart"/>
      <w:r w:rsidRPr="005E7E6E">
        <w:rPr>
          <w:sz w:val="14"/>
        </w:rPr>
        <w:t>ReOrient</w:t>
      </w:r>
      <w:proofErr w:type="spellEnd"/>
      <w:r w:rsidRPr="005E7E6E">
        <w:rPr>
          <w:sz w:val="14"/>
        </w:rPr>
        <w:t xml:space="preserve"> much more seriously and yet move beyond it to criticize the labor exploitation practices on which Asian centrality in the pre-European economy was based. </w:t>
      </w:r>
      <w:r w:rsidRPr="005E7E6E">
        <w:rPr>
          <w:u w:val="single"/>
        </w:rPr>
        <w:t xml:space="preserve">Placing </w:t>
      </w:r>
      <w:r w:rsidRPr="00D01CDF">
        <w:rPr>
          <w:b/>
          <w:bCs/>
          <w:highlight w:val="green"/>
          <w:u w:val="single"/>
        </w:rPr>
        <w:t>coercive labor at the center of capitalist dynamics</w:t>
      </w:r>
      <w:r w:rsidRPr="00D01CDF">
        <w:rPr>
          <w:b/>
          <w:bCs/>
          <w:u w:val="single"/>
        </w:rPr>
        <w:t xml:space="preserve"> </w:t>
      </w:r>
      <w:r w:rsidRPr="005E7E6E">
        <w:rPr>
          <w:u w:val="single"/>
        </w:rPr>
        <w:t>allows us t</w:t>
      </w:r>
      <w:r w:rsidRPr="00867340">
        <w:rPr>
          <w:u w:val="single"/>
        </w:rPr>
        <w:t xml:space="preserve">o </w:t>
      </w:r>
      <w:r w:rsidRPr="00867340">
        <w:rPr>
          <w:highlight w:val="green"/>
          <w:u w:val="single"/>
        </w:rPr>
        <w:t>“stretch Marxism” without falling into a new universalism</w:t>
      </w:r>
      <w:r w:rsidRPr="00867340">
        <w:rPr>
          <w:sz w:val="14"/>
          <w:highlight w:val="green"/>
        </w:rPr>
        <w:t>.</w:t>
      </w:r>
      <w:r w:rsidRPr="005E7E6E">
        <w:rPr>
          <w:sz w:val="14"/>
        </w:rPr>
        <w:t xml:space="preserve"> It allows us to make sense of India’s regionally specific forms of capitalist class power. Doing so should caution us against decolonization or national liberation projects that depend on more traditional Indian </w:t>
      </w:r>
      <w:proofErr w:type="spellStart"/>
      <w:r w:rsidRPr="005E7E6E">
        <w:rPr>
          <w:sz w:val="14"/>
        </w:rPr>
        <w:t>marxists</w:t>
      </w:r>
      <w:proofErr w:type="spellEnd"/>
      <w:r w:rsidRPr="005E7E6E">
        <w:rPr>
          <w:sz w:val="14"/>
        </w:rPr>
        <w:t xml:space="preserve"> as allies against colonial and neocolonial </w:t>
      </w:r>
      <w:proofErr w:type="gramStart"/>
      <w:r w:rsidRPr="005E7E6E">
        <w:rPr>
          <w:sz w:val="14"/>
        </w:rPr>
        <w:t>rule, and</w:t>
      </w:r>
      <w:proofErr w:type="gramEnd"/>
      <w:r w:rsidRPr="005E7E6E">
        <w:rPr>
          <w:sz w:val="14"/>
        </w:rPr>
        <w:t xml:space="preserve"> caution us against overlooking the concrete particulars of India’s class dynamics, coercive labor regimes, and the racialization that manifests as caste and religion. </w:t>
      </w:r>
      <w:r w:rsidRPr="00D01CDF">
        <w:rPr>
          <w:b/>
          <w:bCs/>
          <w:highlight w:val="green"/>
          <w:u w:val="single"/>
        </w:rPr>
        <w:t>Racism</w:t>
      </w:r>
      <w:r w:rsidRPr="00D01CDF">
        <w:rPr>
          <w:b/>
          <w:bCs/>
          <w:u w:val="single"/>
        </w:rPr>
        <w:t xml:space="preserve"> is always </w:t>
      </w:r>
      <w:r w:rsidRPr="00D01CDF">
        <w:rPr>
          <w:b/>
          <w:bCs/>
          <w:highlight w:val="green"/>
          <w:u w:val="single"/>
        </w:rPr>
        <w:t>about labor discipline; informal, precarious, gig, “traditional,” feminized, etc.</w:t>
      </w:r>
      <w:r w:rsidRPr="00D01CDF">
        <w:rPr>
          <w:b/>
          <w:bCs/>
          <w:u w:val="single"/>
        </w:rPr>
        <w:t xml:space="preserve"> is the </w:t>
      </w:r>
      <w:r w:rsidRPr="00D01CDF">
        <w:rPr>
          <w:b/>
          <w:bCs/>
          <w:highlight w:val="green"/>
          <w:u w:val="single"/>
        </w:rPr>
        <w:t xml:space="preserve">main form of labor everywhere, </w:t>
      </w:r>
      <w:r w:rsidRPr="00867340">
        <w:rPr>
          <w:highlight w:val="green"/>
          <w:u w:val="single"/>
        </w:rPr>
        <w:t>not a sign of economic stagnation or an incompleteness of the capitalist transition</w:t>
      </w:r>
      <w:r w:rsidRPr="005E7E6E">
        <w:rPr>
          <w:sz w:val="14"/>
        </w:rPr>
        <w:t xml:space="preserve">. The power of </w:t>
      </w:r>
      <w:r w:rsidRPr="00D01CDF">
        <w:rPr>
          <w:b/>
          <w:bCs/>
          <w:highlight w:val="green"/>
          <w:u w:val="single"/>
        </w:rPr>
        <w:t>caste-capitalism</w:t>
      </w:r>
      <w:r w:rsidRPr="00D01CDF">
        <w:rPr>
          <w:b/>
          <w:bCs/>
          <w:u w:val="single"/>
        </w:rPr>
        <w:t xml:space="preserve"> has certainly </w:t>
      </w:r>
      <w:r w:rsidRPr="00D01CDF">
        <w:rPr>
          <w:b/>
          <w:bCs/>
          <w:highlight w:val="green"/>
          <w:u w:val="single"/>
        </w:rPr>
        <w:t>continued into the present</w:t>
      </w:r>
      <w:r w:rsidRPr="00D01CDF">
        <w:rPr>
          <w:b/>
          <w:bCs/>
          <w:u w:val="single"/>
        </w:rPr>
        <w:t xml:space="preserve"> where the </w:t>
      </w:r>
      <w:r w:rsidRPr="00D01CDF">
        <w:rPr>
          <w:b/>
          <w:bCs/>
          <w:highlight w:val="green"/>
          <w:u w:val="single"/>
        </w:rPr>
        <w:t>ongoing racialization of labor</w:t>
      </w:r>
      <w:r w:rsidRPr="00867340">
        <w:rPr>
          <w:highlight w:val="green"/>
          <w:u w:val="single"/>
        </w:rPr>
        <w:t xml:space="preserve"> creates</w:t>
      </w:r>
      <w:r w:rsidRPr="005E7E6E">
        <w:rPr>
          <w:u w:val="single"/>
        </w:rPr>
        <w:t xml:space="preserve"> what Malini Ranganathan calls </w:t>
      </w:r>
      <w:r w:rsidRPr="00867340">
        <w:rPr>
          <w:highlight w:val="green"/>
          <w:u w:val="single"/>
        </w:rPr>
        <w:t>“environmental unfreedoms” that render life precarious</w:t>
      </w:r>
      <w:r w:rsidRPr="005E7E6E">
        <w:rPr>
          <w:u w:val="single"/>
        </w:rPr>
        <w:t xml:space="preserve"> all over again as housing evictions and ecological scarcity threaten urban communities</w:t>
      </w:r>
      <w:r w:rsidRPr="005E7E6E">
        <w:rPr>
          <w:sz w:val="14"/>
        </w:rPr>
        <w:t xml:space="preserve">.[49] A fundamental insight of racial capitalism is that it is </w:t>
      </w:r>
      <w:r w:rsidRPr="00867340">
        <w:rPr>
          <w:highlight w:val="green"/>
          <w:u w:val="single"/>
        </w:rPr>
        <w:t>difference between peoples and not difference between places that keeps racial capitalism going</w:t>
      </w:r>
      <w:r w:rsidRPr="005E7E6E">
        <w:rPr>
          <w:sz w:val="14"/>
        </w:rPr>
        <w:t xml:space="preserve">, development discourse fails to recognize </w:t>
      </w:r>
      <w:proofErr w:type="spellStart"/>
      <w:r w:rsidRPr="005E7E6E">
        <w:rPr>
          <w:sz w:val="14"/>
        </w:rPr>
        <w:t>this.What</w:t>
      </w:r>
      <w:proofErr w:type="spellEnd"/>
      <w:r w:rsidRPr="005E7E6E">
        <w:rPr>
          <w:sz w:val="14"/>
        </w:rPr>
        <w:t xml:space="preserve"> would it take to build an internationalism that recognized the importance of class stratification everywhere? </w:t>
      </w:r>
      <w:r w:rsidRPr="00D01CDF">
        <w:rPr>
          <w:b/>
          <w:bCs/>
          <w:highlight w:val="green"/>
          <w:u w:val="single"/>
        </w:rPr>
        <w:t>Unfreedom</w:t>
      </w:r>
      <w:r w:rsidRPr="00D01CDF">
        <w:rPr>
          <w:b/>
          <w:bCs/>
          <w:u w:val="single"/>
        </w:rPr>
        <w:t xml:space="preserve"> is </w:t>
      </w:r>
      <w:r w:rsidRPr="00D01CDF">
        <w:rPr>
          <w:b/>
          <w:bCs/>
          <w:highlight w:val="green"/>
          <w:u w:val="single"/>
        </w:rPr>
        <w:t>metaphorically like a force of gravity</w:t>
      </w:r>
      <w:r w:rsidRPr="00D01CDF">
        <w:rPr>
          <w:b/>
          <w:bCs/>
          <w:u w:val="single"/>
        </w:rPr>
        <w:t xml:space="preserve">, it </w:t>
      </w:r>
      <w:r w:rsidRPr="00D01CDF">
        <w:rPr>
          <w:b/>
          <w:bCs/>
          <w:highlight w:val="green"/>
          <w:u w:val="single"/>
        </w:rPr>
        <w:t>pulls the power of all labor everywhere down.</w:t>
      </w:r>
      <w:r w:rsidRPr="00D01CDF">
        <w:rPr>
          <w:b/>
          <w:bCs/>
          <w:u w:val="single"/>
        </w:rPr>
        <w:t xml:space="preserve"> </w:t>
      </w:r>
      <w:r w:rsidRPr="005E7E6E">
        <w:rPr>
          <w:u w:val="single"/>
        </w:rPr>
        <w:t xml:space="preserve">But this force of gravity functions in historically materialist ways; </w:t>
      </w:r>
      <w:proofErr w:type="gramStart"/>
      <w:r w:rsidRPr="00D01CDF">
        <w:rPr>
          <w:b/>
          <w:bCs/>
          <w:highlight w:val="green"/>
          <w:u w:val="single"/>
        </w:rPr>
        <w:t>as long as</w:t>
      </w:r>
      <w:proofErr w:type="gramEnd"/>
      <w:r w:rsidRPr="00D01CDF">
        <w:rPr>
          <w:b/>
          <w:bCs/>
          <w:highlight w:val="green"/>
          <w:u w:val="single"/>
        </w:rPr>
        <w:t xml:space="preserve"> there is cheaper unfree labor somewhere, easier to discipline and exploit, the power of labor everywhere to resist exploitation is reduced</w:t>
      </w:r>
      <w:r w:rsidRPr="005E7E6E">
        <w:rPr>
          <w:u w:val="single"/>
        </w:rPr>
        <w:t xml:space="preserve">. </w:t>
      </w:r>
      <w:r w:rsidRPr="005E7E6E">
        <w:rPr>
          <w:sz w:val="14"/>
        </w:rPr>
        <w:t>To see this play out one doesn’t even need to oppose “first world” to “third,” one can</w:t>
      </w:r>
      <w:r w:rsidRPr="005E7E6E">
        <w:rPr>
          <w:u w:val="single"/>
        </w:rPr>
        <w:t xml:space="preserve"> see this in the way in which </w:t>
      </w:r>
      <w:r w:rsidRPr="00867340">
        <w:rPr>
          <w:highlight w:val="green"/>
          <w:u w:val="single"/>
        </w:rPr>
        <w:t>cheap prison labor in the United States has undermined the power of labor on “the outside</w:t>
      </w:r>
      <w:proofErr w:type="gramStart"/>
      <w:r w:rsidRPr="005E7E6E">
        <w:rPr>
          <w:u w:val="single"/>
        </w:rPr>
        <w:t>.</w:t>
      </w:r>
      <w:r w:rsidRPr="005E7E6E">
        <w:rPr>
          <w:sz w:val="14"/>
        </w:rPr>
        <w:t>”[</w:t>
      </w:r>
      <w:proofErr w:type="gramEnd"/>
      <w:r w:rsidRPr="005E7E6E">
        <w:rPr>
          <w:sz w:val="14"/>
        </w:rPr>
        <w:t xml:space="preserve">50] This is the point of Du </w:t>
      </w:r>
      <w:proofErr w:type="spellStart"/>
      <w:r w:rsidRPr="005E7E6E">
        <w:rPr>
          <w:sz w:val="14"/>
        </w:rPr>
        <w:t>Bois</w:t>
      </w:r>
      <w:proofErr w:type="spellEnd"/>
      <w:r w:rsidRPr="005E7E6E">
        <w:rPr>
          <w:sz w:val="14"/>
        </w:rPr>
        <w:t xml:space="preserve"> quote in the beginning, that </w:t>
      </w:r>
      <w:r w:rsidRPr="00D01CDF">
        <w:rPr>
          <w:b/>
          <w:bCs/>
          <w:highlight w:val="green"/>
          <w:u w:val="single"/>
        </w:rPr>
        <w:t>unfreedom anywhere threatens freedom everywhere</w:t>
      </w:r>
      <w:r w:rsidRPr="00D01CDF">
        <w:rPr>
          <w:b/>
          <w:bCs/>
          <w:u w:val="single"/>
        </w:rPr>
        <w:t>.</w:t>
      </w:r>
      <w:r w:rsidRPr="005E7E6E">
        <w:rPr>
          <w:sz w:val="14"/>
        </w:rPr>
        <w:t xml:space="preserve"> As a problem </w:t>
      </w:r>
      <w:r w:rsidRPr="00D01CDF">
        <w:rPr>
          <w:b/>
          <w:bCs/>
          <w:u w:val="single"/>
        </w:rPr>
        <w:t xml:space="preserve">it is </w:t>
      </w:r>
      <w:r w:rsidRPr="00D01CDF">
        <w:rPr>
          <w:b/>
          <w:bCs/>
          <w:highlight w:val="green"/>
          <w:u w:val="single"/>
        </w:rPr>
        <w:t>always already an international problem.</w:t>
      </w:r>
      <w:r w:rsidRPr="00D01CDF">
        <w:rPr>
          <w:b/>
          <w:bCs/>
          <w:sz w:val="14"/>
        </w:rPr>
        <w:t xml:space="preserve"> </w:t>
      </w:r>
      <w:r w:rsidRPr="00D01CDF">
        <w:rPr>
          <w:b/>
          <w:bCs/>
          <w:u w:val="single"/>
        </w:rPr>
        <w:t xml:space="preserve">What would the implications be of </w:t>
      </w:r>
      <w:r w:rsidRPr="00D01CDF">
        <w:rPr>
          <w:b/>
          <w:bCs/>
          <w:highlight w:val="green"/>
          <w:u w:val="single"/>
        </w:rPr>
        <w:t xml:space="preserve">analyzing unfreedom as a connected phenomenon </w:t>
      </w:r>
      <w:r w:rsidRPr="00D01CDF">
        <w:rPr>
          <w:b/>
          <w:bCs/>
          <w:u w:val="single"/>
        </w:rPr>
        <w:t>across the old world and new?</w:t>
      </w:r>
      <w:r w:rsidRPr="005E7E6E">
        <w:rPr>
          <w:u w:val="single"/>
        </w:rPr>
        <w:t xml:space="preserve"> </w:t>
      </w:r>
      <w:r w:rsidRPr="005E7E6E">
        <w:rPr>
          <w:sz w:val="14"/>
        </w:rPr>
        <w:t xml:space="preserve">How can we understand both race and caste identity as outcomes of a single imperial dynamic relation between labor and capital? By the 20th century, if not earlier, there are some remarkable parallels between how caste and how race function. One parallel is the way the question of whether there can be an anti-racist politics without anti-capitalism serves to clarify political struggles against race and caste. The answer to this question has formed an important line between liberal anti-racists and Black Marxists and allies; it </w:t>
      </w:r>
      <w:r w:rsidRPr="00867340">
        <w:rPr>
          <w:highlight w:val="green"/>
          <w:u w:val="single"/>
        </w:rPr>
        <w:t>informs</w:t>
      </w:r>
      <w:r w:rsidRPr="005E7E6E">
        <w:rPr>
          <w:u w:val="single"/>
        </w:rPr>
        <w:t xml:space="preserve"> the </w:t>
      </w:r>
      <w:r w:rsidRPr="00867340">
        <w:rPr>
          <w:highlight w:val="green"/>
          <w:u w:val="single"/>
        </w:rPr>
        <w:t>debates</w:t>
      </w:r>
      <w:r w:rsidRPr="005E7E6E">
        <w:rPr>
          <w:u w:val="single"/>
        </w:rPr>
        <w:t xml:space="preserve"> over reparations and the emancipatory role imagined for property.</w:t>
      </w:r>
      <w:r w:rsidRPr="005E7E6E">
        <w:rPr>
          <w:sz w:val="14"/>
        </w:rPr>
        <w:t>[51] About caste, we can ask</w:t>
      </w:r>
      <w:r w:rsidRPr="005E7E6E">
        <w:rPr>
          <w:u w:val="single"/>
        </w:rPr>
        <w:t xml:space="preserve"> </w:t>
      </w:r>
      <w:r w:rsidRPr="00867340">
        <w:rPr>
          <w:highlight w:val="green"/>
          <w:u w:val="single"/>
        </w:rPr>
        <w:t>can caste be annihilated</w:t>
      </w:r>
      <w:r w:rsidRPr="00867340">
        <w:rPr>
          <w:sz w:val="14"/>
          <w:highlight w:val="green"/>
        </w:rPr>
        <w:t>,</w:t>
      </w:r>
      <w:r w:rsidRPr="005E7E6E">
        <w:rPr>
          <w:sz w:val="14"/>
        </w:rPr>
        <w:t xml:space="preserve"> </w:t>
      </w:r>
      <w:r w:rsidRPr="005E7E6E">
        <w:rPr>
          <w:u w:val="single"/>
        </w:rPr>
        <w:t xml:space="preserve">as Ambedkar asked for, </w:t>
      </w:r>
      <w:r w:rsidRPr="00867340">
        <w:rPr>
          <w:highlight w:val="green"/>
          <w:u w:val="single"/>
        </w:rPr>
        <w:t>without confronting capitalism</w:t>
      </w:r>
      <w:r w:rsidRPr="005E7E6E">
        <w:rPr>
          <w:sz w:val="14"/>
        </w:rPr>
        <w:t xml:space="preserve">? On the one had </w:t>
      </w:r>
      <w:proofErr w:type="gramStart"/>
      <w:r w:rsidRPr="005E7E6E">
        <w:rPr>
          <w:sz w:val="14"/>
        </w:rPr>
        <w:t>is</w:t>
      </w:r>
      <w:proofErr w:type="gramEnd"/>
      <w:r w:rsidRPr="005E7E6E">
        <w:rPr>
          <w:sz w:val="14"/>
        </w:rPr>
        <w:t xml:space="preserve"> </w:t>
      </w:r>
      <w:r w:rsidRPr="00867340">
        <w:rPr>
          <w:highlight w:val="green"/>
          <w:u w:val="single"/>
        </w:rPr>
        <w:t>demands for inclusion into the spoils of production</w:t>
      </w:r>
      <w:r w:rsidRPr="005E7E6E">
        <w:rPr>
          <w:u w:val="single"/>
        </w:rPr>
        <w:t xml:space="preserve">, be it </w:t>
      </w:r>
      <w:r w:rsidRPr="00867340">
        <w:rPr>
          <w:highlight w:val="green"/>
          <w:u w:val="single"/>
        </w:rPr>
        <w:t>national wealth or private enterprise</w:t>
      </w:r>
      <w:r w:rsidRPr="005E7E6E">
        <w:rPr>
          <w:u w:val="single"/>
        </w:rPr>
        <w:t xml:space="preserve">, and </w:t>
      </w:r>
      <w:r w:rsidRPr="00867340">
        <w:rPr>
          <w:highlight w:val="green"/>
          <w:u w:val="single"/>
        </w:rPr>
        <w:t>on the other is</w:t>
      </w:r>
      <w:r w:rsidRPr="005E7E6E">
        <w:rPr>
          <w:u w:val="single"/>
        </w:rPr>
        <w:t xml:space="preserve"> the </w:t>
      </w:r>
      <w:r w:rsidRPr="00D01CDF">
        <w:rPr>
          <w:b/>
          <w:bCs/>
          <w:highlight w:val="green"/>
          <w:u w:val="single"/>
        </w:rPr>
        <w:t>radical dismantling of that production process itself</w:t>
      </w:r>
      <w:r w:rsidRPr="00D01CDF">
        <w:rPr>
          <w:b/>
          <w:bCs/>
          <w:u w:val="single"/>
        </w:rPr>
        <w:t>.</w:t>
      </w:r>
      <w:r w:rsidRPr="005E7E6E">
        <w:rPr>
          <w:sz w:val="14"/>
        </w:rPr>
        <w:t xml:space="preserve"> In postcolonial India, especially since the 1980s,</w:t>
      </w:r>
      <w:r w:rsidRPr="005E7E6E">
        <w:rPr>
          <w:u w:val="single"/>
        </w:rPr>
        <w:t xml:space="preserve"> </w:t>
      </w:r>
      <w:r w:rsidRPr="00867340">
        <w:rPr>
          <w:highlight w:val="green"/>
          <w:u w:val="single"/>
        </w:rPr>
        <w:t>inclusion in representation has more prominently replaced radical challenges to caste-capitalism</w:t>
      </w:r>
      <w:r w:rsidRPr="005E7E6E">
        <w:rPr>
          <w:sz w:val="14"/>
        </w:rPr>
        <w:t xml:space="preserve">.[52] We know, however, that there were </w:t>
      </w:r>
      <w:r w:rsidRPr="00867340">
        <w:rPr>
          <w:highlight w:val="green"/>
          <w:u w:val="single"/>
        </w:rPr>
        <w:t>Dalit Communists</w:t>
      </w:r>
      <w:r w:rsidRPr="005E7E6E">
        <w:rPr>
          <w:u w:val="single"/>
        </w:rPr>
        <w:t xml:space="preserve"> like R.B. More who gave the communist party whatever anti-caste leanings it had. </w:t>
      </w:r>
      <w:r w:rsidRPr="005E7E6E">
        <w:rPr>
          <w:sz w:val="14"/>
        </w:rPr>
        <w:t xml:space="preserve">But More was also constantly negotiating both the casteism of communist party members, many whom were upper caste, and their conception that caste was atavistic and therefore irrelevant to class struggle.[53] This problem has been most beautifully rendered in Sujata </w:t>
      </w:r>
      <w:proofErr w:type="spellStart"/>
      <w:r w:rsidRPr="005E7E6E">
        <w:rPr>
          <w:sz w:val="14"/>
        </w:rPr>
        <w:t>Gidla’s</w:t>
      </w:r>
      <w:proofErr w:type="spellEnd"/>
      <w:r w:rsidRPr="005E7E6E">
        <w:rPr>
          <w:sz w:val="14"/>
        </w:rPr>
        <w:t xml:space="preserve"> Ants Among Elephants, where</w:t>
      </w:r>
      <w:r w:rsidRPr="005E7E6E">
        <w:rPr>
          <w:u w:val="single"/>
        </w:rPr>
        <w:t xml:space="preserve"> Untouchables </w:t>
      </w:r>
      <w:r w:rsidRPr="00867340">
        <w:rPr>
          <w:highlight w:val="green"/>
          <w:u w:val="single"/>
        </w:rPr>
        <w:t>struggle to find a place in</w:t>
      </w:r>
      <w:r w:rsidRPr="005E7E6E">
        <w:rPr>
          <w:u w:val="single"/>
        </w:rPr>
        <w:t xml:space="preserve"> India’s burgeoning </w:t>
      </w:r>
      <w:r w:rsidRPr="00867340">
        <w:rPr>
          <w:highlight w:val="green"/>
          <w:u w:val="single"/>
        </w:rPr>
        <w:t>Communist movement</w:t>
      </w:r>
      <w:r w:rsidRPr="005E7E6E">
        <w:rPr>
          <w:u w:val="single"/>
        </w:rPr>
        <w:t>, at times challenging and at times accepting the movement’s caste-blindness.</w:t>
      </w:r>
      <w:r w:rsidRPr="005E7E6E">
        <w:rPr>
          <w:sz w:val="14"/>
        </w:rPr>
        <w:t xml:space="preserve">[54] Even the spectacular violence against Dalits has parallels to anti-black violence, rooted as they both </w:t>
      </w:r>
      <w:r w:rsidRPr="005E7E6E">
        <w:rPr>
          <w:sz w:val="14"/>
        </w:rPr>
        <w:lastRenderedPageBreak/>
        <w:t xml:space="preserve">are in retaliation against successful efforts towards emancipation. Anand </w:t>
      </w:r>
      <w:proofErr w:type="spellStart"/>
      <w:r w:rsidRPr="005E7E6E">
        <w:rPr>
          <w:sz w:val="14"/>
        </w:rPr>
        <w:t>Teltumbde</w:t>
      </w:r>
      <w:proofErr w:type="spellEnd"/>
      <w:r w:rsidRPr="005E7E6E">
        <w:rPr>
          <w:sz w:val="14"/>
        </w:rPr>
        <w:t xml:space="preserve"> has shown how </w:t>
      </w:r>
      <w:proofErr w:type="spellStart"/>
      <w:r w:rsidRPr="005E7E6E">
        <w:rPr>
          <w:sz w:val="14"/>
        </w:rPr>
        <w:t>casteist</w:t>
      </w:r>
      <w:proofErr w:type="spellEnd"/>
      <w:r w:rsidRPr="005E7E6E">
        <w:rPr>
          <w:sz w:val="14"/>
        </w:rPr>
        <w:t xml:space="preserve"> violence against Dalits is often retaliation against successful Dalit upliftment, as such it is rooted in specific conjunctures of political economy beginning in the 1970s when </w:t>
      </w:r>
      <w:r w:rsidRPr="005E7E6E">
        <w:rPr>
          <w:u w:val="single"/>
        </w:rPr>
        <w:t>low-castes were pitted against untouchables for reserved positions</w:t>
      </w:r>
      <w:r w:rsidRPr="005E7E6E">
        <w:rPr>
          <w:sz w:val="14"/>
        </w:rPr>
        <w:t xml:space="preserve"> — a dynamic </w:t>
      </w:r>
      <w:proofErr w:type="gramStart"/>
      <w:r w:rsidRPr="005E7E6E">
        <w:rPr>
          <w:sz w:val="14"/>
        </w:rPr>
        <w:t>similar to</w:t>
      </w:r>
      <w:proofErr w:type="gramEnd"/>
      <w:r w:rsidRPr="005E7E6E">
        <w:rPr>
          <w:sz w:val="14"/>
        </w:rPr>
        <w:t xml:space="preserve"> that between poor whites and </w:t>
      </w:r>
      <w:r w:rsidRPr="005E7E6E">
        <w:rPr>
          <w:strike/>
          <w:sz w:val="14"/>
        </w:rPr>
        <w:t>Blacks</w:t>
      </w:r>
      <w:r w:rsidRPr="005E7E6E">
        <w:rPr>
          <w:sz w:val="14"/>
        </w:rPr>
        <w:t xml:space="preserve"> in the United States. </w:t>
      </w:r>
      <w:proofErr w:type="spellStart"/>
      <w:r w:rsidRPr="005E7E6E">
        <w:rPr>
          <w:sz w:val="14"/>
        </w:rPr>
        <w:t>Teltumbde</w:t>
      </w:r>
      <w:proofErr w:type="spellEnd"/>
      <w:r w:rsidRPr="005E7E6E">
        <w:rPr>
          <w:sz w:val="14"/>
        </w:rPr>
        <w:t xml:space="preserve"> is currently jailed on state charges of anti-nationalism and has not received the attention he should in South Asian and postcolonial studies curricula. </w:t>
      </w:r>
      <w:proofErr w:type="spellStart"/>
      <w:r w:rsidRPr="005E7E6E">
        <w:rPr>
          <w:sz w:val="14"/>
        </w:rPr>
        <w:t>Teltumbde</w:t>
      </w:r>
      <w:proofErr w:type="spellEnd"/>
      <w:r w:rsidRPr="005E7E6E">
        <w:rPr>
          <w:sz w:val="14"/>
        </w:rPr>
        <w:t xml:space="preserve"> has shown in much of his work that </w:t>
      </w:r>
      <w:r w:rsidRPr="00867340">
        <w:rPr>
          <w:highlight w:val="green"/>
          <w:u w:val="single"/>
        </w:rPr>
        <w:t>upper caste bureaucrats, intellectuals, statesmen, police, investigators, educators, businesspeople, and even communists</w:t>
      </w:r>
      <w:r w:rsidRPr="005E7E6E">
        <w:rPr>
          <w:u w:val="single"/>
        </w:rPr>
        <w:t xml:space="preserve">, more often than not </w:t>
      </w:r>
      <w:r w:rsidRPr="00867340">
        <w:rPr>
          <w:highlight w:val="green"/>
          <w:u w:val="single"/>
        </w:rPr>
        <w:t xml:space="preserve">foil and disorganize organized movements and actions against </w:t>
      </w:r>
      <w:proofErr w:type="spellStart"/>
      <w:r w:rsidRPr="00867340">
        <w:rPr>
          <w:highlight w:val="green"/>
          <w:u w:val="single"/>
        </w:rPr>
        <w:t>casteist</w:t>
      </w:r>
      <w:proofErr w:type="spellEnd"/>
      <w:r w:rsidRPr="00867340">
        <w:rPr>
          <w:highlight w:val="green"/>
          <w:u w:val="single"/>
        </w:rPr>
        <w:t>-capitalist-structural violence</w:t>
      </w:r>
      <w:r w:rsidRPr="005E7E6E">
        <w:rPr>
          <w:sz w:val="14"/>
        </w:rPr>
        <w:t xml:space="preserve">.[55] More recently, even </w:t>
      </w:r>
      <w:r w:rsidRPr="005E7E6E">
        <w:rPr>
          <w:u w:val="single"/>
        </w:rPr>
        <w:t>low caste groups classified as “other backward castes” have been very successful at disorganizing radical structural challenges</w:t>
      </w:r>
      <w:r w:rsidRPr="005E7E6E">
        <w:rPr>
          <w:sz w:val="14"/>
        </w:rPr>
        <w:t xml:space="preserve"> to state-capital accumulation projects often because of the way they are enlisted as beneficiaries of both reservations and development projects.[56] The </w:t>
      </w:r>
      <w:r w:rsidRPr="00867340">
        <w:rPr>
          <w:highlight w:val="green"/>
          <w:u w:val="single"/>
        </w:rPr>
        <w:t>disparities</w:t>
      </w:r>
      <w:r w:rsidRPr="005E7E6E">
        <w:rPr>
          <w:u w:val="single"/>
        </w:rPr>
        <w:t xml:space="preserve"> and inequities experienced by other backward castes and Dalits </w:t>
      </w:r>
      <w:r w:rsidRPr="00867340">
        <w:rPr>
          <w:highlight w:val="green"/>
          <w:u w:val="single"/>
        </w:rPr>
        <w:t>should not be conflated</w:t>
      </w:r>
      <w:r w:rsidRPr="005E7E6E">
        <w:rPr>
          <w:u w:val="single"/>
        </w:rPr>
        <w:t xml:space="preserve"> either by policy makers or scholars. Both occupy different structural positions historically and in the present. </w:t>
      </w:r>
      <w:r w:rsidRPr="005E7E6E">
        <w:rPr>
          <w:sz w:val="14"/>
        </w:rPr>
        <w:t xml:space="preserve">Conflating the inequities experienced by both </w:t>
      </w:r>
      <w:r w:rsidRPr="00D01CDF">
        <w:rPr>
          <w:b/>
          <w:bCs/>
          <w:u w:val="single"/>
        </w:rPr>
        <w:t xml:space="preserve">necessarily </w:t>
      </w:r>
      <w:r w:rsidRPr="00D01CDF">
        <w:rPr>
          <w:b/>
          <w:bCs/>
          <w:highlight w:val="green"/>
          <w:u w:val="single"/>
        </w:rPr>
        <w:t>leads to sloppy solutions</w:t>
      </w:r>
      <w:r w:rsidRPr="005E7E6E">
        <w:rPr>
          <w:u w:val="single"/>
        </w:rPr>
        <w:t xml:space="preserve"> </w:t>
      </w:r>
      <w:r w:rsidRPr="005E7E6E">
        <w:rPr>
          <w:sz w:val="14"/>
        </w:rPr>
        <w:t xml:space="preserve">in which OBC upliftment hides further Dalit descent down a social and economic ladder. </w:t>
      </w:r>
      <w:r w:rsidRPr="005E7E6E">
        <w:rPr>
          <w:u w:val="single"/>
        </w:rPr>
        <w:t xml:space="preserve">Because of the </w:t>
      </w:r>
      <w:r w:rsidRPr="00867340">
        <w:rPr>
          <w:highlight w:val="green"/>
          <w:u w:val="single"/>
        </w:rPr>
        <w:t>assumption</w:t>
      </w:r>
      <w:r w:rsidRPr="005E7E6E">
        <w:rPr>
          <w:u w:val="single"/>
        </w:rPr>
        <w:t xml:space="preserve"> that </w:t>
      </w:r>
      <w:r w:rsidRPr="00867340">
        <w:rPr>
          <w:highlight w:val="green"/>
          <w:u w:val="single"/>
        </w:rPr>
        <w:t>capitalism began in the West and spread outwards through empire</w:t>
      </w:r>
      <w:r w:rsidRPr="005E7E6E">
        <w:rPr>
          <w:sz w:val="14"/>
        </w:rPr>
        <w:t xml:space="preserve">, an assumption even Cedric Robinson made in Black Marxism, </w:t>
      </w:r>
      <w:r w:rsidRPr="005E7E6E">
        <w:rPr>
          <w:u w:val="single"/>
        </w:rPr>
        <w:t xml:space="preserve">scholarly accounts of decolonization and </w:t>
      </w:r>
      <w:r w:rsidRPr="00867340">
        <w:rPr>
          <w:highlight w:val="green"/>
          <w:u w:val="single"/>
        </w:rPr>
        <w:t>internationalism</w:t>
      </w:r>
      <w:r w:rsidRPr="005E7E6E">
        <w:rPr>
          <w:u w:val="single"/>
        </w:rPr>
        <w:t xml:space="preserve"> tend to </w:t>
      </w:r>
      <w:r w:rsidRPr="00867340">
        <w:rPr>
          <w:highlight w:val="green"/>
          <w:u w:val="single"/>
        </w:rPr>
        <w:t>celebrate national liberation projects</w:t>
      </w:r>
      <w:r w:rsidRPr="005E7E6E">
        <w:rPr>
          <w:u w:val="single"/>
        </w:rPr>
        <w:t xml:space="preserve"> of the mid-twentieth century as </w:t>
      </w:r>
      <w:r w:rsidRPr="00867340">
        <w:rPr>
          <w:highlight w:val="green"/>
          <w:u w:val="single"/>
        </w:rPr>
        <w:t>exemplary of formal severance from western powers</w:t>
      </w:r>
      <w:r w:rsidRPr="005E7E6E">
        <w:rPr>
          <w:u w:val="single"/>
        </w:rPr>
        <w:t xml:space="preserve">. </w:t>
      </w:r>
      <w:r w:rsidRPr="005E7E6E">
        <w:rPr>
          <w:sz w:val="14"/>
        </w:rPr>
        <w:t xml:space="preserve">But this is a mistake. </w:t>
      </w:r>
      <w:r w:rsidRPr="005E7E6E">
        <w:rPr>
          <w:u w:val="single"/>
        </w:rPr>
        <w:t xml:space="preserve">Conceptions of </w:t>
      </w:r>
      <w:r w:rsidRPr="00867340">
        <w:rPr>
          <w:highlight w:val="green"/>
          <w:u w:val="single"/>
        </w:rPr>
        <w:t>“Asia” as</w:t>
      </w:r>
      <w:r w:rsidRPr="005E7E6E">
        <w:rPr>
          <w:u w:val="single"/>
        </w:rPr>
        <w:t xml:space="preserve"> an ahistorical </w:t>
      </w:r>
      <w:r w:rsidRPr="00867340">
        <w:rPr>
          <w:highlight w:val="green"/>
          <w:u w:val="single"/>
        </w:rPr>
        <w:t>geographic container or caste as timeless</w:t>
      </w:r>
      <w:r w:rsidRPr="005E7E6E">
        <w:rPr>
          <w:u w:val="single"/>
        </w:rPr>
        <w:t xml:space="preserve"> status could easily morph into the broader category “global south,” a category so broad that it often </w:t>
      </w:r>
      <w:r w:rsidRPr="00867340">
        <w:rPr>
          <w:highlight w:val="green"/>
          <w:u w:val="single"/>
        </w:rPr>
        <w:t>limits rather than enlivens the internationalist imagination</w:t>
      </w:r>
      <w:r w:rsidRPr="005E7E6E">
        <w:rPr>
          <w:u w:val="single"/>
        </w:rPr>
        <w:t>.</w:t>
      </w:r>
      <w:r w:rsidRPr="005E7E6E">
        <w:rPr>
          <w:sz w:val="14"/>
        </w:rPr>
        <w:t xml:space="preserve"> In the</w:t>
      </w:r>
      <w:r w:rsidRPr="005E7E6E">
        <w:rPr>
          <w:u w:val="single"/>
        </w:rPr>
        <w:t xml:space="preserve"> “global south” problems can too easily be conceived of as problems of “backwardness” or “underdevelopment” due to colonization and a belated modernization</w:t>
      </w:r>
      <w:r w:rsidRPr="005E7E6E">
        <w:rPr>
          <w:sz w:val="14"/>
        </w:rPr>
        <w:t>. Even positive accounts of a</w:t>
      </w:r>
      <w:r w:rsidRPr="005E7E6E">
        <w:rPr>
          <w:u w:val="single"/>
        </w:rPr>
        <w:t xml:space="preserve"> </w:t>
      </w:r>
      <w:r w:rsidRPr="00867340">
        <w:rPr>
          <w:highlight w:val="green"/>
          <w:u w:val="single"/>
        </w:rPr>
        <w:t>“peripheral” capitalism can serve to undermine working class aspirations</w:t>
      </w:r>
      <w:r w:rsidRPr="005E7E6E">
        <w:rPr>
          <w:u w:val="single"/>
        </w:rPr>
        <w:t xml:space="preserve"> in the global south, implying that they must wait before their time for freedom has come.</w:t>
      </w:r>
      <w:r w:rsidRPr="005E7E6E">
        <w:rPr>
          <w:sz w:val="14"/>
        </w:rPr>
        <w:t xml:space="preserve"> But this is a mistake. It is the distinction between peoples rather than distinction between places that gives capital its power, everywhere.</w:t>
      </w:r>
      <w:r w:rsidRPr="00D01CDF">
        <w:rPr>
          <w:b/>
          <w:bCs/>
          <w:sz w:val="14"/>
        </w:rPr>
        <w:t xml:space="preserve"> </w:t>
      </w:r>
      <w:r w:rsidRPr="00D01CDF">
        <w:rPr>
          <w:b/>
          <w:bCs/>
          <w:highlight w:val="green"/>
          <w:u w:val="single"/>
        </w:rPr>
        <w:t>Only through international working class-based solidarity, a solidarity that must traverse formal and informal labor, wage and day labor, domestic and industrial labor, and free and unfree labor, can internationalism truly overcome the power of racialized capital everywhere.</w:t>
      </w:r>
    </w:p>
    <w:p w14:paraId="22B2F111" w14:textId="4C294A16" w:rsidR="00D01CDF" w:rsidRDefault="00D01CDF" w:rsidP="00D01CDF">
      <w:pPr>
        <w:pStyle w:val="Heading4"/>
      </w:pPr>
      <w:r w:rsidRPr="00D01CDF">
        <w:t>Internationalism rejects U.S. exceptionalism</w:t>
      </w:r>
      <w:r>
        <w:t>. R</w:t>
      </w:r>
      <w:r w:rsidRPr="00D01CDF">
        <w:t xml:space="preserve">efusing nationalist frames </w:t>
      </w:r>
      <w:r>
        <w:t>means grounding</w:t>
      </w:r>
      <w:r w:rsidRPr="00D01CDF">
        <w:t xml:space="preserve"> analysis in global solidarity, where liberation is interconnected and cannot be understood or achieved within U.S.</w:t>
      </w:r>
      <w:r>
        <w:t xml:space="preserve"> </w:t>
      </w:r>
      <w:r w:rsidRPr="00D01CDF">
        <w:t>centric narratives</w:t>
      </w:r>
      <w:r>
        <w:t>.</w:t>
      </w:r>
    </w:p>
    <w:p w14:paraId="5EF417A1" w14:textId="0FA3FFE6" w:rsidR="00D01CDF" w:rsidRPr="00D01CDF" w:rsidRDefault="00D01CDF" w:rsidP="00D01CDF">
      <w:r w:rsidRPr="00D01CDF">
        <w:rPr>
          <w:rStyle w:val="Style13ptBold"/>
        </w:rPr>
        <w:t xml:space="preserve">Salaita 21 </w:t>
      </w:r>
      <w:r>
        <w:t>(</w:t>
      </w:r>
      <w:r w:rsidRPr="00D01CDF">
        <w:t xml:space="preserve">Steven Salaita is an American scholar, </w:t>
      </w:r>
      <w:proofErr w:type="gramStart"/>
      <w:r w:rsidRPr="00D01CDF">
        <w:t>author</w:t>
      </w:r>
      <w:proofErr w:type="gramEnd"/>
      <w:r w:rsidRPr="00D01CDF">
        <w:t xml:space="preserve"> and public speaker.</w:t>
      </w:r>
      <w:r>
        <w:t xml:space="preserve"> He is a</w:t>
      </w:r>
      <w:r w:rsidRPr="00D01CDF">
        <w:t xml:space="preserve"> professor and chair of the Department of English and Comparative Literature at The American University in Cairo (AUC). Salaita is a proponent of the Boycott, Divestment, Sanctions (BDS) movement and is a leader within the US Campaign for the Academic and Cultural Boycott of Israel (USACBI).</w:t>
      </w:r>
      <w:r>
        <w:t xml:space="preserve"> “</w:t>
      </w:r>
      <w:r w:rsidRPr="00D01CDF">
        <w:t>Internationalism and solidarity today</w:t>
      </w:r>
      <w:r>
        <w:t xml:space="preserve">” </w:t>
      </w:r>
      <w:r w:rsidRPr="00D01CDF">
        <w:t>November 12, 2021</w:t>
      </w:r>
      <w:r>
        <w:t xml:space="preserve">. </w:t>
      </w:r>
      <w:hyperlink r:id="rId12" w:history="1">
        <w:r w:rsidRPr="005F718C">
          <w:rPr>
            <w:rStyle w:val="Hyperlink"/>
          </w:rPr>
          <w:t>https://mondoweiss.net/2021/11/internationalism-and-solidarity-today/</w:t>
        </w:r>
      </w:hyperlink>
      <w:r>
        <w:t xml:space="preserve">) UTD – </w:t>
      </w:r>
      <w:proofErr w:type="spellStart"/>
      <w:r>
        <w:t>mahintha</w:t>
      </w:r>
      <w:proofErr w:type="spellEnd"/>
      <w:r>
        <w:t xml:space="preserve"> </w:t>
      </w:r>
      <w:r w:rsidRPr="00D01CDF">
        <w:rPr>
          <w:sz w:val="12"/>
          <w:szCs w:val="12"/>
        </w:rPr>
        <w:t>*edited for ableist language</w:t>
      </w:r>
    </w:p>
    <w:p w14:paraId="61143FE0" w14:textId="01B72A17" w:rsidR="00D01CDF" w:rsidRDefault="00D01CDF" w:rsidP="00D01CDF">
      <w:pPr>
        <w:rPr>
          <w:sz w:val="10"/>
        </w:rPr>
      </w:pPr>
      <w:r w:rsidRPr="00867340">
        <w:rPr>
          <w:highlight w:val="green"/>
          <w:u w:val="single"/>
        </w:rPr>
        <w:t>U.S. exceptionalism</w:t>
      </w:r>
      <w:r w:rsidRPr="00867340">
        <w:rPr>
          <w:sz w:val="10"/>
        </w:rPr>
        <w:t xml:space="preserve">, that enduring </w:t>
      </w:r>
      <w:r w:rsidRPr="00867340">
        <w:rPr>
          <w:strike/>
          <w:sz w:val="10"/>
        </w:rPr>
        <w:t>psychosis</w:t>
      </w:r>
      <w:r w:rsidRPr="00867340">
        <w:rPr>
          <w:sz w:val="10"/>
        </w:rPr>
        <w:t xml:space="preserve"> </w:t>
      </w:r>
      <w:r w:rsidRPr="00867340">
        <w:rPr>
          <w:u w:val="single"/>
        </w:rPr>
        <w:t>indivisible from conquest and plunder</w:t>
      </w:r>
      <w:r w:rsidRPr="00867340">
        <w:rPr>
          <w:sz w:val="10"/>
        </w:rPr>
        <w:t xml:space="preserve">, is the greatest progenitor of orthodoxy and myth. It is </w:t>
      </w:r>
      <w:r w:rsidRPr="00867340">
        <w:rPr>
          <w:highlight w:val="green"/>
          <w:u w:val="single"/>
        </w:rPr>
        <w:t>ubiquitous</w:t>
      </w:r>
      <w:r w:rsidRPr="00867340">
        <w:rPr>
          <w:u w:val="single"/>
        </w:rPr>
        <w:t xml:space="preserve"> in the American psyche</w:t>
      </w:r>
      <w:r w:rsidRPr="00867340">
        <w:rPr>
          <w:sz w:val="10"/>
        </w:rPr>
        <w:t>. Even</w:t>
      </w:r>
      <w:r w:rsidRPr="00867340">
        <w:rPr>
          <w:u w:val="single"/>
        </w:rPr>
        <w:t xml:space="preserve"> </w:t>
      </w:r>
      <w:r w:rsidRPr="00D01CDF">
        <w:rPr>
          <w:b/>
          <w:bCs/>
          <w:u w:val="single"/>
        </w:rPr>
        <w:t xml:space="preserve">leftist </w:t>
      </w:r>
      <w:r w:rsidRPr="00D01CDF">
        <w:rPr>
          <w:b/>
          <w:bCs/>
          <w:highlight w:val="green"/>
          <w:u w:val="single"/>
        </w:rPr>
        <w:t>discourses</w:t>
      </w:r>
      <w:r w:rsidRPr="00D01CDF">
        <w:rPr>
          <w:b/>
          <w:bCs/>
          <w:u w:val="single"/>
        </w:rPr>
        <w:t xml:space="preserve"> are often </w:t>
      </w:r>
      <w:r w:rsidRPr="00D01CDF">
        <w:rPr>
          <w:b/>
          <w:bCs/>
          <w:highlight w:val="green"/>
          <w:u w:val="single"/>
        </w:rPr>
        <w:t>tethered to U.S. exceptionalism.</w:t>
      </w:r>
      <w:r w:rsidRPr="00867340">
        <w:rPr>
          <w:sz w:val="10"/>
        </w:rPr>
        <w:t xml:space="preserve"> What does it look like for a leftist discourse to be tethered to U.S. exceptionalism? It looks like a </w:t>
      </w:r>
      <w:r w:rsidRPr="00867340">
        <w:rPr>
          <w:u w:val="single"/>
        </w:rPr>
        <w:t xml:space="preserve">magnetic attraction to </w:t>
      </w:r>
      <w:r w:rsidRPr="00867340">
        <w:rPr>
          <w:sz w:val="10"/>
        </w:rPr>
        <w:t xml:space="preserve">elections and </w:t>
      </w:r>
      <w:r w:rsidRPr="00867340">
        <w:rPr>
          <w:u w:val="single"/>
        </w:rPr>
        <w:t>good citizenship and civic responsibilities,</w:t>
      </w:r>
      <w:r w:rsidRPr="00867340">
        <w:rPr>
          <w:sz w:val="10"/>
        </w:rPr>
        <w:t xml:space="preserve"> as if systemic illness can be cured by a more mindful diagnosis. It looks like that inevitable regression of thought-leaders into</w:t>
      </w:r>
      <w:r w:rsidRPr="00867340">
        <w:rPr>
          <w:u w:val="single"/>
        </w:rPr>
        <w:t xml:space="preserve"> </w:t>
      </w:r>
      <w:r w:rsidRPr="00867340">
        <w:rPr>
          <w:highlight w:val="green"/>
          <w:u w:val="single"/>
        </w:rPr>
        <w:t>libertarian fantasies of individual salvation</w:t>
      </w:r>
      <w:r w:rsidRPr="00867340">
        <w:rPr>
          <w:u w:val="single"/>
        </w:rPr>
        <w:t xml:space="preserve"> as a kneejerk </w:t>
      </w:r>
      <w:r w:rsidRPr="00867340">
        <w:rPr>
          <w:highlight w:val="green"/>
          <w:u w:val="single"/>
        </w:rPr>
        <w:t>response to crisis</w:t>
      </w:r>
      <w:r w:rsidRPr="00867340">
        <w:rPr>
          <w:u w:val="single"/>
        </w:rPr>
        <w:t>.</w:t>
      </w:r>
      <w:r w:rsidRPr="00867340">
        <w:rPr>
          <w:sz w:val="10"/>
        </w:rPr>
        <w:t xml:space="preserve"> It looks like invasive anxiety about sedition and disorder. It looks like anything, really, that can only imagine revolution as something unimaginable. More than anything, the</w:t>
      </w:r>
      <w:r w:rsidRPr="00867340">
        <w:rPr>
          <w:u w:val="single"/>
        </w:rPr>
        <w:t xml:space="preserve"> </w:t>
      </w:r>
      <w:r w:rsidRPr="00D01CDF">
        <w:rPr>
          <w:b/>
          <w:bCs/>
          <w:u w:val="single"/>
        </w:rPr>
        <w:t xml:space="preserve">beating heart of U.S. exceptionalism </w:t>
      </w:r>
      <w:r w:rsidRPr="00D01CDF">
        <w:rPr>
          <w:b/>
          <w:bCs/>
          <w:highlight w:val="green"/>
          <w:u w:val="single"/>
        </w:rPr>
        <w:lastRenderedPageBreak/>
        <w:t>rarely slows down</w:t>
      </w:r>
      <w:r w:rsidRPr="00D01CDF">
        <w:rPr>
          <w:b/>
          <w:bCs/>
          <w:u w:val="single"/>
        </w:rPr>
        <w:t xml:space="preserve"> enough </w:t>
      </w:r>
      <w:r w:rsidRPr="00D01CDF">
        <w:rPr>
          <w:b/>
          <w:bCs/>
          <w:highlight w:val="green"/>
          <w:u w:val="single"/>
        </w:rPr>
        <w:t>to alter</w:t>
      </w:r>
      <w:r w:rsidRPr="00D01CDF">
        <w:rPr>
          <w:b/>
          <w:bCs/>
          <w:u w:val="single"/>
        </w:rPr>
        <w:t xml:space="preserve"> deeply </w:t>
      </w:r>
      <w:r w:rsidRPr="00D01CDF">
        <w:rPr>
          <w:b/>
          <w:bCs/>
          <w:highlight w:val="green"/>
          <w:u w:val="single"/>
        </w:rPr>
        <w:t>ingrained habits of perception</w:t>
      </w:r>
      <w:r w:rsidRPr="00867340">
        <w:rPr>
          <w:u w:val="single"/>
        </w:rPr>
        <w:t>.</w:t>
      </w:r>
      <w:r w:rsidRPr="00867340">
        <w:rPr>
          <w:sz w:val="10"/>
        </w:rPr>
        <w:t xml:space="preserve"> When we discuss colonization or imperialism or racism, where do we end up, no matter where we started? Contemplating the destiny of the party who enjoys greater structural power, right? Think about it for a second. Replay some noteworthy conversations you had recently. Which party acted as the </w:t>
      </w:r>
      <w:r w:rsidRPr="00867340">
        <w:rPr>
          <w:u w:val="single"/>
        </w:rPr>
        <w:t>gravitational force of group rhetoric?</w:t>
      </w:r>
      <w:r w:rsidRPr="00867340">
        <w:rPr>
          <w:sz w:val="10"/>
        </w:rPr>
        <w:t xml:space="preserve"> The </w:t>
      </w:r>
      <w:r w:rsidRPr="00867340">
        <w:rPr>
          <w:u w:val="single"/>
        </w:rPr>
        <w:t>Black speaker or the aggrieved white audience? The Palestinian or the ambiguous liberal Zionist? The Native or the settler?</w:t>
      </w:r>
      <w:r w:rsidRPr="00867340">
        <w:rPr>
          <w:sz w:val="10"/>
        </w:rPr>
        <w:t xml:space="preserve"> You might not have even noticed at the time, but it happened, didn’t it? Doesn’t it always? It’s too easy to fall back into concern for demographics that unquestionably occupy the category of human. But what about the white landowner? But what about the Israeli refusenik? But what about the politician’s career? But what about joe sixpack’s sensibilities? Only after sorting these essential matters </w:t>
      </w:r>
      <w:proofErr w:type="gramStart"/>
      <w:r w:rsidRPr="00867340">
        <w:rPr>
          <w:sz w:val="10"/>
        </w:rPr>
        <w:t>do</w:t>
      </w:r>
      <w:proofErr w:type="gramEnd"/>
      <w:r w:rsidRPr="00867340">
        <w:rPr>
          <w:sz w:val="10"/>
        </w:rPr>
        <w:t xml:space="preserve"> we get to the downtrodden, if our interest hasn’t already been exhausted. Conversely, if you’re the type who insists on the primacy of the downtrodden, think about how many times you’ve tried to refocus interlocutors who always </w:t>
      </w:r>
      <w:r w:rsidRPr="00D01CDF">
        <w:rPr>
          <w:b/>
          <w:bCs/>
          <w:highlight w:val="green"/>
          <w:u w:val="single"/>
        </w:rPr>
        <w:t>drift</w:t>
      </w:r>
      <w:r w:rsidRPr="00D01CDF">
        <w:rPr>
          <w:b/>
          <w:bCs/>
          <w:u w:val="single"/>
        </w:rPr>
        <w:t xml:space="preserve"> back </w:t>
      </w:r>
      <w:r w:rsidRPr="00D01CDF">
        <w:rPr>
          <w:b/>
          <w:bCs/>
          <w:highlight w:val="green"/>
          <w:u w:val="single"/>
        </w:rPr>
        <w:t>to what Black liberation will do to American democracy</w:t>
      </w:r>
      <w:r w:rsidRPr="00D01CDF">
        <w:rPr>
          <w:b/>
          <w:bCs/>
          <w:u w:val="single"/>
        </w:rPr>
        <w:t xml:space="preserve">, back to </w:t>
      </w:r>
      <w:r w:rsidRPr="00D01CDF">
        <w:rPr>
          <w:b/>
          <w:bCs/>
          <w:highlight w:val="green"/>
          <w:u w:val="single"/>
        </w:rPr>
        <w:t>what Palestine means to Jewish Americans</w:t>
      </w:r>
      <w:r w:rsidRPr="00D01CDF">
        <w:rPr>
          <w:b/>
          <w:bCs/>
          <w:u w:val="single"/>
        </w:rPr>
        <w:t xml:space="preserve">, back to what becomes of </w:t>
      </w:r>
      <w:r w:rsidRPr="00D01CDF">
        <w:rPr>
          <w:b/>
          <w:bCs/>
          <w:highlight w:val="green"/>
          <w:u w:val="single"/>
        </w:rPr>
        <w:t>Sally and Johnny</w:t>
      </w:r>
      <w:r w:rsidRPr="00D01CDF">
        <w:rPr>
          <w:b/>
          <w:bCs/>
          <w:u w:val="single"/>
        </w:rPr>
        <w:t xml:space="preserve"> and their suburban utopia </w:t>
      </w:r>
      <w:r w:rsidRPr="00D01CDF">
        <w:rPr>
          <w:b/>
          <w:bCs/>
          <w:highlight w:val="green"/>
          <w:u w:val="single"/>
        </w:rPr>
        <w:t>in a land back scenario</w:t>
      </w:r>
      <w:r w:rsidRPr="00D01CDF">
        <w:rPr>
          <w:b/>
          <w:bCs/>
          <w:u w:val="single"/>
        </w:rPr>
        <w:t>.</w:t>
      </w:r>
      <w:r w:rsidRPr="00867340">
        <w:rPr>
          <w:sz w:val="10"/>
        </w:rPr>
        <w:t xml:space="preserve"> It rarely works, does it? You keep insisting and they either ignore you or grow defensive. You become a purist, a wrecker, a fantasist, a connoisseur of the circular firing squad. Why is the</w:t>
      </w:r>
      <w:r w:rsidRPr="00867340">
        <w:rPr>
          <w:u w:val="single"/>
        </w:rPr>
        <w:t xml:space="preserve"> </w:t>
      </w:r>
      <w:r w:rsidRPr="00D01CDF">
        <w:rPr>
          <w:b/>
          <w:bCs/>
          <w:highlight w:val="green"/>
          <w:u w:val="single"/>
        </w:rPr>
        <w:t>first impulse</w:t>
      </w:r>
      <w:r w:rsidRPr="00D01CDF">
        <w:rPr>
          <w:b/>
          <w:bCs/>
          <w:u w:val="single"/>
        </w:rPr>
        <w:t xml:space="preserve"> always to worry about reproduction of common sense, to worry about the colonial entity, to </w:t>
      </w:r>
      <w:r w:rsidRPr="00D01CDF">
        <w:rPr>
          <w:b/>
          <w:bCs/>
          <w:highlight w:val="green"/>
          <w:u w:val="single"/>
        </w:rPr>
        <w:t>worry about the settler</w:t>
      </w:r>
      <w:r w:rsidRPr="00D01CDF">
        <w:rPr>
          <w:b/>
          <w:bCs/>
          <w:u w:val="single"/>
        </w:rPr>
        <w:t>?</w:t>
      </w:r>
      <w:r w:rsidRPr="00867340">
        <w:rPr>
          <w:u w:val="single"/>
        </w:rPr>
        <w:t xml:space="preserve"> </w:t>
      </w:r>
      <w:r w:rsidRPr="00867340">
        <w:rPr>
          <w:sz w:val="10"/>
        </w:rPr>
        <w:t>Precisely because it’s not an impulse. It’s a</w:t>
      </w:r>
      <w:r w:rsidRPr="00867340">
        <w:rPr>
          <w:u w:val="single"/>
        </w:rPr>
        <w:t xml:space="preserve"> </w:t>
      </w:r>
      <w:r w:rsidRPr="00867340">
        <w:rPr>
          <w:highlight w:val="green"/>
          <w:u w:val="single"/>
        </w:rPr>
        <w:t>lifetime of coercion</w:t>
      </w:r>
      <w:r w:rsidRPr="00867340">
        <w:rPr>
          <w:u w:val="single"/>
        </w:rPr>
        <w:t xml:space="preserve"> pretending to be organic. </w:t>
      </w:r>
      <w:r w:rsidRPr="00867340">
        <w:rPr>
          <w:sz w:val="10"/>
        </w:rPr>
        <w:t>Treating chauvinism as impulsive is one way that</w:t>
      </w:r>
      <w:r w:rsidRPr="00867340">
        <w:rPr>
          <w:u w:val="single"/>
        </w:rPr>
        <w:t xml:space="preserve"> settler common sense so easily sells itself as objective and universal</w:t>
      </w:r>
      <w:r w:rsidRPr="00D01CDF">
        <w:rPr>
          <w:b/>
          <w:bCs/>
          <w:u w:val="single"/>
        </w:rPr>
        <w:t xml:space="preserve">. This is </w:t>
      </w:r>
      <w:r w:rsidRPr="00D01CDF">
        <w:rPr>
          <w:b/>
          <w:bCs/>
          <w:highlight w:val="green"/>
          <w:u w:val="single"/>
        </w:rPr>
        <w:t>U.S. exceptionalism in action</w:t>
      </w:r>
      <w:r w:rsidRPr="00D01CDF">
        <w:rPr>
          <w:b/>
          <w:bCs/>
          <w:sz w:val="10"/>
        </w:rPr>
        <w:t xml:space="preserve"> </w:t>
      </w:r>
      <w:r w:rsidRPr="00867340">
        <w:rPr>
          <w:sz w:val="10"/>
        </w:rPr>
        <w:t xml:space="preserve">and </w:t>
      </w:r>
      <w:r w:rsidRPr="00867340">
        <w:rPr>
          <w:u w:val="single"/>
        </w:rPr>
        <w:t xml:space="preserve">those who work hard to avoid it are reviled for their </w:t>
      </w:r>
      <w:r w:rsidRPr="00867340">
        <w:rPr>
          <w:sz w:val="10"/>
        </w:rPr>
        <w:t>irrational</w:t>
      </w:r>
      <w:r w:rsidRPr="00867340">
        <w:rPr>
          <w:u w:val="single"/>
        </w:rPr>
        <w:t xml:space="preserve"> attachment to unreality.</w:t>
      </w:r>
      <w:r w:rsidRPr="00867340">
        <w:rPr>
          <w:sz w:val="10"/>
        </w:rPr>
        <w:t xml:space="preserve"> It’s a ritual ostracism, compulsive and relentless, intended to </w:t>
      </w:r>
      <w:r w:rsidRPr="00867340">
        <w:rPr>
          <w:u w:val="single"/>
        </w:rPr>
        <w:t>warn</w:t>
      </w:r>
      <w:r w:rsidRPr="00867340">
        <w:rPr>
          <w:sz w:val="10"/>
        </w:rPr>
        <w:t xml:space="preserve"> potential dissidents </w:t>
      </w:r>
      <w:r w:rsidRPr="00867340">
        <w:rPr>
          <w:u w:val="single"/>
        </w:rPr>
        <w:t xml:space="preserve">against any attempt to traverse a colonial state of exception. </w:t>
      </w:r>
      <w:proofErr w:type="gramStart"/>
      <w:r w:rsidRPr="00867340">
        <w:rPr>
          <w:sz w:val="10"/>
        </w:rPr>
        <w:t>Take a look</w:t>
      </w:r>
      <w:proofErr w:type="gramEnd"/>
      <w:r w:rsidRPr="00867340">
        <w:rPr>
          <w:sz w:val="10"/>
        </w:rPr>
        <w:t xml:space="preserve"> at the leftist pundit class, the academic luminaries, the social media influencers. They spent six years glorifying Bernie Sanders. A lot of them boosted </w:t>
      </w:r>
      <w:proofErr w:type="spellStart"/>
      <w:r w:rsidRPr="00867340">
        <w:rPr>
          <w:sz w:val="10"/>
        </w:rPr>
        <w:t>Tulsi</w:t>
      </w:r>
      <w:proofErr w:type="spellEnd"/>
      <w:r w:rsidRPr="00867340">
        <w:rPr>
          <w:sz w:val="10"/>
        </w:rPr>
        <w:t xml:space="preserve"> Gabbard. They’re obsessed with the Squad. They hold forth about Syria, about China, about Iran, about Venezuela, and yet in the end they’re all the same kind of liberal. When it matters, they all cape for whichever Democratic savior is in fashion. Ultimately, the differences around which they stage so much conflict are superficial, or at best cosmetic, and have more to do with capturing market share in a competitive subscriber economy than with any kind of revolutionary sentiment.</w:t>
      </w:r>
      <w:r w:rsidRPr="00867340">
        <w:rPr>
          <w:u w:val="single"/>
        </w:rPr>
        <w:t xml:space="preserve"> </w:t>
      </w:r>
      <w:r w:rsidRPr="00D01CDF">
        <w:rPr>
          <w:b/>
          <w:bCs/>
          <w:highlight w:val="green"/>
          <w:u w:val="single"/>
        </w:rPr>
        <w:t>Exceptionalism</w:t>
      </w:r>
      <w:r w:rsidRPr="00D01CDF">
        <w:rPr>
          <w:b/>
          <w:bCs/>
          <w:u w:val="single"/>
        </w:rPr>
        <w:t xml:space="preserve"> doesn’t </w:t>
      </w:r>
      <w:r w:rsidRPr="00D01CDF">
        <w:rPr>
          <w:b/>
          <w:bCs/>
          <w:highlight w:val="green"/>
          <w:u w:val="single"/>
        </w:rPr>
        <w:t>prevent people</w:t>
      </w:r>
      <w:r w:rsidRPr="00D01CDF">
        <w:rPr>
          <w:b/>
          <w:bCs/>
          <w:u w:val="single"/>
        </w:rPr>
        <w:t xml:space="preserve"> from seeing a world on the edge of being destroyed</w:t>
      </w:r>
      <w:r w:rsidRPr="00867340">
        <w:rPr>
          <w:u w:val="single"/>
        </w:rPr>
        <w:t>.</w:t>
      </w:r>
      <w:r w:rsidRPr="00867340">
        <w:rPr>
          <w:sz w:val="10"/>
        </w:rPr>
        <w:t xml:space="preserve"> It p</w:t>
      </w:r>
      <w:r w:rsidRPr="00867340">
        <w:rPr>
          <w:u w:val="single"/>
        </w:rPr>
        <w:t xml:space="preserve">revents them </w:t>
      </w:r>
      <w:r w:rsidRPr="00867340">
        <w:rPr>
          <w:highlight w:val="green"/>
          <w:u w:val="single"/>
        </w:rPr>
        <w:t>from imagining a solution beyond the system</w:t>
      </w:r>
      <w:r w:rsidRPr="00867340">
        <w:rPr>
          <w:u w:val="single"/>
        </w:rPr>
        <w:t xml:space="preserve"> implicated in the world’s destruction</w:t>
      </w:r>
      <w:r w:rsidRPr="00867340">
        <w:rPr>
          <w:sz w:val="10"/>
        </w:rPr>
        <w:t>. I begin with this rant to arrive at an unpleasant but straightforward conclusion:</w:t>
      </w:r>
      <w:r w:rsidRPr="00867340">
        <w:rPr>
          <w:u w:val="single"/>
        </w:rPr>
        <w:t xml:space="preserve"> </w:t>
      </w:r>
      <w:r w:rsidRPr="00D01CDF">
        <w:rPr>
          <w:b/>
          <w:bCs/>
          <w:highlight w:val="green"/>
          <w:u w:val="single"/>
        </w:rPr>
        <w:t>everything</w:t>
      </w:r>
      <w:r w:rsidRPr="00D01CDF">
        <w:rPr>
          <w:b/>
          <w:bCs/>
          <w:u w:val="single"/>
        </w:rPr>
        <w:t xml:space="preserve"> we know about virtually anything </w:t>
      </w:r>
      <w:r w:rsidRPr="00D01CDF">
        <w:rPr>
          <w:b/>
          <w:bCs/>
          <w:highlight w:val="green"/>
          <w:u w:val="single"/>
        </w:rPr>
        <w:t>is</w:t>
      </w:r>
      <w:r w:rsidRPr="00D01CDF">
        <w:rPr>
          <w:b/>
          <w:bCs/>
          <w:u w:val="single"/>
        </w:rPr>
        <w:t xml:space="preserve"> evanescent and </w:t>
      </w:r>
      <w:r w:rsidRPr="00D01CDF">
        <w:rPr>
          <w:b/>
          <w:bCs/>
          <w:highlight w:val="green"/>
          <w:u w:val="single"/>
        </w:rPr>
        <w:t>unstable</w:t>
      </w:r>
      <w:r w:rsidRPr="00867340">
        <w:rPr>
          <w:u w:val="single"/>
        </w:rPr>
        <w:t>.</w:t>
      </w:r>
      <w:r w:rsidRPr="00867340">
        <w:rPr>
          <w:sz w:val="10"/>
        </w:rPr>
        <w:t xml:space="preserve"> And </w:t>
      </w:r>
      <w:proofErr w:type="gramStart"/>
      <w:r w:rsidRPr="00867340">
        <w:rPr>
          <w:sz w:val="10"/>
        </w:rPr>
        <w:t>so</w:t>
      </w:r>
      <w:proofErr w:type="gramEnd"/>
      <w:r w:rsidRPr="00867340">
        <w:rPr>
          <w:sz w:val="10"/>
        </w:rPr>
        <w:t xml:space="preserve"> everything needs to change. It’s going to change, anyway, whether we like it or not. Sally and Johnny won’t be able to enjoy their idyllic suburban life forever, or even very far into the future. We are in the early stages of a cataclysm. The changes are coming—those that aren’t here already. That’s the one thing we </w:t>
      </w:r>
      <w:proofErr w:type="gramStart"/>
      <w:r w:rsidRPr="00867340">
        <w:rPr>
          <w:sz w:val="10"/>
        </w:rPr>
        <w:t>have to</w:t>
      </w:r>
      <w:proofErr w:type="gramEnd"/>
      <w:r w:rsidRPr="00867340">
        <w:rPr>
          <w:sz w:val="10"/>
        </w:rPr>
        <w:t xml:space="preserve"> recognize. There’s no halcyon restoration on the horizon, </w:t>
      </w:r>
      <w:r w:rsidRPr="00867340">
        <w:rPr>
          <w:highlight w:val="green"/>
          <w:u w:val="single"/>
        </w:rPr>
        <w:t>no magic</w:t>
      </w:r>
      <w:r w:rsidRPr="00867340">
        <w:rPr>
          <w:u w:val="single"/>
        </w:rPr>
        <w:t xml:space="preserve"> technological </w:t>
      </w:r>
      <w:r w:rsidRPr="00867340">
        <w:rPr>
          <w:highlight w:val="green"/>
          <w:u w:val="single"/>
        </w:rPr>
        <w:t>solution</w:t>
      </w:r>
      <w:r w:rsidRPr="00867340">
        <w:rPr>
          <w:u w:val="single"/>
        </w:rPr>
        <w:t xml:space="preserve">, </w:t>
      </w:r>
      <w:proofErr w:type="gramStart"/>
      <w:r w:rsidRPr="00867340">
        <w:rPr>
          <w:u w:val="single"/>
        </w:rPr>
        <w:t>no</w:t>
      </w:r>
      <w:proofErr w:type="gramEnd"/>
      <w:r w:rsidRPr="00867340">
        <w:rPr>
          <w:u w:val="single"/>
        </w:rPr>
        <w:t xml:space="preserve"> back to normal. </w:t>
      </w:r>
      <w:r w:rsidRPr="00D01CDF">
        <w:rPr>
          <w:b/>
          <w:bCs/>
          <w:highlight w:val="green"/>
          <w:u w:val="single"/>
        </w:rPr>
        <w:t>Easy fixes</w:t>
      </w:r>
      <w:r w:rsidRPr="00D01CDF">
        <w:rPr>
          <w:b/>
          <w:bCs/>
          <w:u w:val="single"/>
        </w:rPr>
        <w:t xml:space="preserve"> are </w:t>
      </w:r>
      <w:r w:rsidRPr="00D01CDF">
        <w:rPr>
          <w:b/>
          <w:bCs/>
          <w:highlight w:val="green"/>
          <w:u w:val="single"/>
        </w:rPr>
        <w:t>beyond reach</w:t>
      </w:r>
      <w:r w:rsidRPr="00867340">
        <w:rPr>
          <w:u w:val="single"/>
        </w:rPr>
        <w:t>.</w:t>
      </w:r>
      <w:r w:rsidRPr="00867340">
        <w:rPr>
          <w:sz w:val="10"/>
        </w:rPr>
        <w:t xml:space="preserve"> Our task is to aim for the least amount of suffering and to </w:t>
      </w:r>
      <w:r w:rsidRPr="00867340">
        <w:rPr>
          <w:highlight w:val="green"/>
          <w:u w:val="single"/>
        </w:rPr>
        <w:t>initiate</w:t>
      </w:r>
      <w:r w:rsidRPr="00867340">
        <w:rPr>
          <w:u w:val="single"/>
        </w:rPr>
        <w:t xml:space="preserve"> a new </w:t>
      </w:r>
      <w:r w:rsidRPr="00867340">
        <w:rPr>
          <w:highlight w:val="green"/>
          <w:u w:val="single"/>
        </w:rPr>
        <w:t>epoch</w:t>
      </w:r>
      <w:r w:rsidRPr="00867340">
        <w:rPr>
          <w:u w:val="single"/>
        </w:rPr>
        <w:t xml:space="preserve"> that </w:t>
      </w:r>
      <w:r w:rsidRPr="00867340">
        <w:rPr>
          <w:highlight w:val="green"/>
          <w:u w:val="single"/>
        </w:rPr>
        <w:t>doesn’t prioritize extraction and profit</w:t>
      </w:r>
      <w:r w:rsidRPr="00867340">
        <w:rPr>
          <w:u w:val="single"/>
        </w:rPr>
        <w:t xml:space="preserve"> over the well-being of life on this planet. </w:t>
      </w:r>
      <w:r w:rsidRPr="00867340">
        <w:rPr>
          <w:sz w:val="10"/>
        </w:rPr>
        <w:t xml:space="preserve">During the first week of September, I went on a bike ride with my wife and son and my brother-in-law and his family. I live in Northern Virginia, which is car-heavy, but the area has terrific bike and recreation trails that were underused until the pandemic. We decided to ride along a creek that flows out of a nearby reservoir—which, much to my amusement, they like to call a “lake.” I’d been on the path </w:t>
      </w:r>
      <w:proofErr w:type="gramStart"/>
      <w:r w:rsidRPr="00867340">
        <w:rPr>
          <w:sz w:val="10"/>
        </w:rPr>
        <w:t>a number of</w:t>
      </w:r>
      <w:proofErr w:type="gramEnd"/>
      <w:r w:rsidRPr="00867340">
        <w:rPr>
          <w:sz w:val="10"/>
        </w:rPr>
        <w:t xml:space="preserve"> times. When my son learned to ride a bike, we used to cycle down the trail and stop periodically to wade in the creek. Mid-Atlantic summer gets hot and humid, but the journey was never especially unpleasant. Well, on the family outing, something immediately felt off when we entered the woods alongside the reservoir. It was unusually muggy, especially for the end of meteorological summer. I was sweating like a busted fire hydrant. It was one of those itchy sweats, too, as if fire ants were slip-sliding down my back. My lungs were wet and heavy. The foliage sagged with dampness and tree trunks showed a deeper shade of brown. It felt like I was in the </w:t>
      </w:r>
      <w:proofErr w:type="gramStart"/>
      <w:r w:rsidRPr="00867340">
        <w:rPr>
          <w:sz w:val="10"/>
        </w:rPr>
        <w:t>goddamn</w:t>
      </w:r>
      <w:proofErr w:type="gramEnd"/>
      <w:r w:rsidRPr="00867340">
        <w:rPr>
          <w:sz w:val="10"/>
        </w:rPr>
        <w:t xml:space="preserve"> Everglades. Mosquitoes were everywhere, biting us through our shirts. I kept expecting to see alligators in the standing pools of water lining both sides of the path. Those standing pools were also unusual. Sure, they might appear after a round of thunderstorms, but not so extensively and never so consistently. It had been raining a lot, same as the past few years. Monthly rainfall totals for the DC area were up, with several records getting broken. I’m the type who finds rain depressing, so it’s something I noticed. Beyond my aversion to rain, I was concerned at a more galactic level. It didn’t feel right. The </w:t>
      </w:r>
      <w:r w:rsidRPr="00867340">
        <w:rPr>
          <w:highlight w:val="green"/>
          <w:u w:val="single"/>
        </w:rPr>
        <w:t>world</w:t>
      </w:r>
      <w:r w:rsidRPr="00867340">
        <w:rPr>
          <w:sz w:val="10"/>
        </w:rPr>
        <w:t xml:space="preserve"> as I understood it, </w:t>
      </w:r>
      <w:r w:rsidRPr="00867340">
        <w:rPr>
          <w:highlight w:val="green"/>
          <w:u w:val="single"/>
        </w:rPr>
        <w:t>based on</w:t>
      </w:r>
      <w:r w:rsidRPr="00867340">
        <w:rPr>
          <w:u w:val="single"/>
        </w:rPr>
        <w:t xml:space="preserve"> its climate patterns and </w:t>
      </w:r>
      <w:r w:rsidRPr="00867340">
        <w:rPr>
          <w:highlight w:val="green"/>
          <w:u w:val="single"/>
        </w:rPr>
        <w:t>ecological character,</w:t>
      </w:r>
      <w:r w:rsidRPr="00867340">
        <w:rPr>
          <w:u w:val="single"/>
        </w:rPr>
        <w:t xml:space="preserve"> was </w:t>
      </w:r>
      <w:r w:rsidRPr="00867340">
        <w:rPr>
          <w:highlight w:val="green"/>
          <w:u w:val="single"/>
        </w:rPr>
        <w:t>no longer the same</w:t>
      </w:r>
      <w:r w:rsidRPr="00867340">
        <w:rPr>
          <w:u w:val="single"/>
        </w:rPr>
        <w:t>.</w:t>
      </w:r>
      <w:r w:rsidRPr="00867340">
        <w:rPr>
          <w:sz w:val="10"/>
        </w:rPr>
        <w:t xml:space="preserve"> It didn’t feel right. I don’t know what else to say. Was I just getting old and crochety? Or was something objectively different about the feel of things, about the entire atmosphere? It’s hard to talk </w:t>
      </w:r>
      <w:proofErr w:type="gramStart"/>
      <w:r w:rsidRPr="00867340">
        <w:rPr>
          <w:sz w:val="10"/>
        </w:rPr>
        <w:t>about, because</w:t>
      </w:r>
      <w:proofErr w:type="gramEnd"/>
      <w:r w:rsidRPr="00867340">
        <w:rPr>
          <w:sz w:val="10"/>
        </w:rPr>
        <w:t xml:space="preserve"> most people perceive it as complaining about the weather. I’ve spent plenty of time in my life complaining about the weather and even in this familiar grievance everything feels different. In any case, it’s not complaining about the weather. It’s about perceiving changes in the weather that portend a near-future of very bad things. Perhaps that near-future is </w:t>
      </w:r>
      <w:proofErr w:type="gramStart"/>
      <w:r w:rsidRPr="00867340">
        <w:rPr>
          <w:sz w:val="10"/>
        </w:rPr>
        <w:t>actually the</w:t>
      </w:r>
      <w:proofErr w:type="gramEnd"/>
      <w:r w:rsidRPr="00867340">
        <w:rPr>
          <w:sz w:val="10"/>
        </w:rPr>
        <w:t xml:space="preserve"> present. Lord knows a lot of very bad things are already in evidence. The usual assumptions about good governance no longer hold up to reality. But reality can be a difficult site of analysis. Capitalism pretends that its solutions to the very problems it created are uniquely humane and ethical. We’re no longer in any position to dicker around with such nonsense. </w:t>
      </w:r>
      <w:r w:rsidRPr="00D01CDF">
        <w:rPr>
          <w:b/>
          <w:bCs/>
          <w:u w:val="single"/>
        </w:rPr>
        <w:t>The only thing capitalism will provide is the ability to feel smug and self-satisfied in the moment of our demise</w:t>
      </w:r>
      <w:r w:rsidRPr="00867340">
        <w:rPr>
          <w:u w:val="single"/>
        </w:rPr>
        <w:t>.</w:t>
      </w:r>
      <w:r w:rsidRPr="00867340">
        <w:rPr>
          <w:sz w:val="10"/>
        </w:rPr>
        <w:t xml:space="preserve"> It has neither the intention nor the ability to stop that demise, however. I share this experience of biking in an abruptly tropical mid-Atlantic because it’s important to acknowledge and claim our feelings of disorientation. Those feelings aren’t an alien concept to students of Indigenous Studies, anyway. Our unquiet earth has been a major theme in Native literature for many decades: Leslie Marmon Silko’s Almanac of the Dead, Linda Hogan’s Power, James Welch’s Winter in the Blood, and so forth.</w:t>
      </w:r>
      <w:r w:rsidRPr="00867340">
        <w:rPr>
          <w:u w:val="single"/>
        </w:rPr>
        <w:t xml:space="preserve"> </w:t>
      </w:r>
      <w:r w:rsidRPr="00D01CDF">
        <w:rPr>
          <w:b/>
          <w:bCs/>
          <w:highlight w:val="green"/>
          <w:u w:val="single"/>
        </w:rPr>
        <w:t>Indigenous activists</w:t>
      </w:r>
      <w:r w:rsidRPr="00D01CDF">
        <w:rPr>
          <w:b/>
          <w:bCs/>
          <w:u w:val="single"/>
        </w:rPr>
        <w:t xml:space="preserve"> throughout the Americas have been </w:t>
      </w:r>
      <w:r w:rsidRPr="00D01CDF">
        <w:rPr>
          <w:b/>
          <w:bCs/>
          <w:highlight w:val="green"/>
          <w:u w:val="single"/>
        </w:rPr>
        <w:t>sounding the alarm</w:t>
      </w:r>
      <w:r w:rsidRPr="00D01CDF">
        <w:rPr>
          <w:b/>
          <w:bCs/>
          <w:u w:val="single"/>
        </w:rPr>
        <w:t xml:space="preserve"> about an </w:t>
      </w:r>
      <w:r w:rsidRPr="00D01CDF">
        <w:rPr>
          <w:b/>
          <w:bCs/>
          <w:highlight w:val="green"/>
          <w:u w:val="single"/>
        </w:rPr>
        <w:t>impending ecocide</w:t>
      </w:r>
      <w:r w:rsidRPr="00867340">
        <w:rPr>
          <w:sz w:val="10"/>
        </w:rPr>
        <w:t xml:space="preserve"> and have been at the forefront of efforts to disrupt normal patterns of extraction and consumption, the hallmarks of imperialism. This activism, dangerous and unpretentious, is intended to benefit all of earth’s living creatures. It is a </w:t>
      </w:r>
      <w:r w:rsidRPr="00867340">
        <w:rPr>
          <w:highlight w:val="green"/>
          <w:u w:val="single"/>
        </w:rPr>
        <w:t>resistance focused on survival, justice, empathy</w:t>
      </w:r>
      <w:r w:rsidRPr="00867340">
        <w:rPr>
          <w:u w:val="single"/>
        </w:rPr>
        <w:t>.</w:t>
      </w:r>
      <w:r w:rsidRPr="00867340">
        <w:rPr>
          <w:sz w:val="10"/>
        </w:rPr>
        <w:t xml:space="preserve"> The people devoted to national liberation aren’t talking about winning any </w:t>
      </w:r>
      <w:proofErr w:type="gramStart"/>
      <w:r w:rsidRPr="00867340">
        <w:rPr>
          <w:sz w:val="10"/>
        </w:rPr>
        <w:t>fucking elections</w:t>
      </w:r>
      <w:proofErr w:type="gramEnd"/>
      <w:r w:rsidRPr="00867340">
        <w:rPr>
          <w:sz w:val="10"/>
        </w:rPr>
        <w:t xml:space="preserve">. That’s where our attention belongs: on the people doing the indispensable work of survival. It requires effort to focus our attention where it belongs, though, because those with enough power to decide what kind of activism matters, from astroturfing NGOs to </w:t>
      </w:r>
      <w:proofErr w:type="spellStart"/>
      <w:r w:rsidRPr="00867340">
        <w:rPr>
          <w:sz w:val="10"/>
        </w:rPr>
        <w:t>socdem</w:t>
      </w:r>
      <w:proofErr w:type="spellEnd"/>
      <w:r w:rsidRPr="00867340">
        <w:rPr>
          <w:sz w:val="10"/>
        </w:rPr>
        <w:t xml:space="preserve"> media, sure as hell aren’t going to put any spotlight on sites of meaningful insurgency. </w:t>
      </w:r>
      <w:proofErr w:type="gramStart"/>
      <w:r w:rsidRPr="00867340">
        <w:rPr>
          <w:sz w:val="10"/>
        </w:rPr>
        <w:t>So</w:t>
      </w:r>
      <w:proofErr w:type="gramEnd"/>
      <w:r w:rsidRPr="00867340">
        <w:rPr>
          <w:sz w:val="10"/>
        </w:rPr>
        <w:t xml:space="preserve"> it’s up to us, as individuals and social beings, to </w:t>
      </w:r>
      <w:r w:rsidRPr="00867340">
        <w:rPr>
          <w:u w:val="single"/>
        </w:rPr>
        <w:t xml:space="preserve">find </w:t>
      </w:r>
      <w:r w:rsidRPr="00867340">
        <w:rPr>
          <w:highlight w:val="green"/>
          <w:u w:val="single"/>
        </w:rPr>
        <w:t>inspiration</w:t>
      </w:r>
      <w:r w:rsidRPr="00867340">
        <w:rPr>
          <w:u w:val="single"/>
        </w:rPr>
        <w:t xml:space="preserve"> among the creatures </w:t>
      </w:r>
      <w:r w:rsidRPr="00867340">
        <w:rPr>
          <w:highlight w:val="green"/>
          <w:u w:val="single"/>
        </w:rPr>
        <w:t>unloved by power</w:t>
      </w:r>
      <w:r w:rsidRPr="00867340">
        <w:rPr>
          <w:sz w:val="10"/>
        </w:rPr>
        <w:t xml:space="preserve">. We can provide and receive the simplest kind of love among one another: the kind that honors our need for safety and freedom. That love exists in the refugee camps of Gaza, in the resource-rich villages of the Amazon jungle, in the water-poisoned households of Flint and Standing Rock. We </w:t>
      </w:r>
      <w:proofErr w:type="gramStart"/>
      <w:r w:rsidRPr="00867340">
        <w:rPr>
          <w:sz w:val="10"/>
        </w:rPr>
        <w:t>have to</w:t>
      </w:r>
      <w:proofErr w:type="gramEnd"/>
      <w:r w:rsidRPr="00867340">
        <w:rPr>
          <w:sz w:val="10"/>
        </w:rPr>
        <w:t xml:space="preserve"> put aside the pursuits that generate rewards in the imperium and make ourselves students of their example. The only hope I’ve felt over the past few years didn’t come from AOC’s ascension to a colonial governing body or from Palestinian representation in Congress and the NYPD, but from Black protestors burning down a police station and the Palestinian resistance in Gaza which fought the Zionist entity to a standstill. The old </w:t>
      </w:r>
      <w:proofErr w:type="spellStart"/>
      <w:r w:rsidRPr="00867340">
        <w:rPr>
          <w:sz w:val="10"/>
        </w:rPr>
        <w:t>Fanonian</w:t>
      </w:r>
      <w:proofErr w:type="spellEnd"/>
      <w:r w:rsidRPr="00867340">
        <w:rPr>
          <w:sz w:val="10"/>
        </w:rPr>
        <w:t xml:space="preserve"> idea that we </w:t>
      </w:r>
      <w:r w:rsidRPr="00D01CDF">
        <w:rPr>
          <w:b/>
          <w:bCs/>
          <w:u w:val="single"/>
        </w:rPr>
        <w:t xml:space="preserve">recover </w:t>
      </w:r>
      <w:r w:rsidRPr="00D01CDF">
        <w:rPr>
          <w:b/>
          <w:bCs/>
          <w:highlight w:val="green"/>
          <w:u w:val="single"/>
        </w:rPr>
        <w:t>dignity through struggle</w:t>
      </w:r>
      <w:r w:rsidRPr="00D01CDF">
        <w:rPr>
          <w:b/>
          <w:bCs/>
          <w:sz w:val="10"/>
        </w:rPr>
        <w:t xml:space="preserve"> </w:t>
      </w:r>
      <w:r w:rsidRPr="00867340">
        <w:rPr>
          <w:sz w:val="10"/>
        </w:rPr>
        <w:t xml:space="preserve">rings truer than ever, for resistance is the only thing that gives me life these days. All the gabbing I see in the public environs of the North American left is at best depressing. I daresay I’m far from alone. Ours is an era of illness and ecocide. And ours is a society that confuses rebooted culture wars with intellectual culture. We haven’t begun processing the widespread trauma from COVID, which of course is ongoing: the disease not only transformed social and economic relations; it also altered most of the familiar ideological categories we could at least superficially rely on before. This on top of massive death and anxiety and the dissolution of untold personal relationships. The pandemic has accelerated a longstanding sense of uncertainty. But that uncertainty is ironic and unacknowledged. These days more people seem </w:t>
      </w:r>
      <w:proofErr w:type="gramStart"/>
      <w:r w:rsidRPr="00867340">
        <w:rPr>
          <w:sz w:val="10"/>
        </w:rPr>
        <w:t>absolutely certain</w:t>
      </w:r>
      <w:proofErr w:type="gramEnd"/>
      <w:r w:rsidRPr="00867340">
        <w:rPr>
          <w:sz w:val="10"/>
        </w:rPr>
        <w:t xml:space="preserve"> about the right solution without any real understanding of the problems they aim to solve. I wish I could offer suggestions that might rise above cliché or truism, but the language </w:t>
      </w:r>
      <w:r w:rsidRPr="00867340">
        <w:rPr>
          <w:sz w:val="10"/>
        </w:rPr>
        <w:lastRenderedPageBreak/>
        <w:t xml:space="preserve">we use to inspire activism can be a cipher for the very uncertainty we purport to counteract. Organize! Resist! Make a revolution! All this stuff is well and good, but in what capacity do we organize, and to what end do we revolt? These are terms that sound nice in the rah-rah confines of social media, which reward insipidness and sloganeering, but say nothing to the indigent classes who would gladly let rich neighborhoods burn if the pundits they’ve never heard of were serious. People who profit from the status quo will run interference for power </w:t>
      </w:r>
      <w:proofErr w:type="gramStart"/>
      <w:r w:rsidRPr="00867340">
        <w:rPr>
          <w:sz w:val="10"/>
        </w:rPr>
        <w:t>at the moment</w:t>
      </w:r>
      <w:proofErr w:type="gramEnd"/>
      <w:r w:rsidRPr="00867340">
        <w:rPr>
          <w:sz w:val="10"/>
        </w:rPr>
        <w:t xml:space="preserve"> of truth, no matter how grandiloquent their language. We </w:t>
      </w:r>
      <w:proofErr w:type="gramStart"/>
      <w:r w:rsidRPr="00867340">
        <w:rPr>
          <w:sz w:val="10"/>
        </w:rPr>
        <w:t>have to</w:t>
      </w:r>
      <w:proofErr w:type="gramEnd"/>
      <w:r w:rsidRPr="00867340">
        <w:rPr>
          <w:sz w:val="10"/>
        </w:rPr>
        <w:t xml:space="preserve"> recognize who’s even viable as a revolutionary before we get too optimistic about the revolution. Professors and podcasters and politicians are limited by their very status. Maybe instead of nebulous pronouncements about decolonization and resistance, we should speak more precisely—you know, be explicit about burning down police stations or launching rockets or sabotaging pipeline equipment. But the great majority of us can’t do that. Talking that kind of noise will get respectable members of society into a lot of trouble. </w:t>
      </w:r>
      <w:r w:rsidRPr="00867340">
        <w:rPr>
          <w:u w:val="single"/>
        </w:rPr>
        <w:t xml:space="preserve">Only those already loathed by respectable society have the luxury of naming their desires and tactics. </w:t>
      </w:r>
      <w:r>
        <w:rPr>
          <w:sz w:val="10"/>
        </w:rPr>
        <w:t>In</w:t>
      </w:r>
      <w:r w:rsidRPr="00867340">
        <w:rPr>
          <w:sz w:val="10"/>
        </w:rPr>
        <w:t xml:space="preserve"> the end, we </w:t>
      </w:r>
      <w:proofErr w:type="gramStart"/>
      <w:r w:rsidRPr="00867340">
        <w:rPr>
          <w:sz w:val="10"/>
        </w:rPr>
        <w:t>have to</w:t>
      </w:r>
      <w:proofErr w:type="gramEnd"/>
      <w:r w:rsidRPr="00867340">
        <w:rPr>
          <w:sz w:val="10"/>
        </w:rPr>
        <w:t xml:space="preserve"> keep asking, “Who has incentive to be serious about an uprising?” We might do well to also ask, “Which aspect of this person’s comportment suggests any willingness, at all, to do right by the downtrodden, to do anything other than conform when it actually matters?” We </w:t>
      </w:r>
      <w:proofErr w:type="gramStart"/>
      <w:r w:rsidRPr="00867340">
        <w:rPr>
          <w:sz w:val="10"/>
        </w:rPr>
        <w:t>have to</w:t>
      </w:r>
      <w:proofErr w:type="gramEnd"/>
      <w:r w:rsidRPr="00867340">
        <w:rPr>
          <w:sz w:val="10"/>
        </w:rPr>
        <w:t xml:space="preserve"> make judgments about reliability and trustworthiness. We </w:t>
      </w:r>
      <w:proofErr w:type="gramStart"/>
      <w:r w:rsidRPr="00867340">
        <w:rPr>
          <w:sz w:val="10"/>
        </w:rPr>
        <w:t>have to</w:t>
      </w:r>
      <w:proofErr w:type="gramEnd"/>
      <w:r w:rsidRPr="00867340">
        <w:rPr>
          <w:sz w:val="10"/>
        </w:rPr>
        <w:t xml:space="preserve"> opt out of spaces in thrall to the narcissism of Western common sense. We </w:t>
      </w:r>
      <w:proofErr w:type="gramStart"/>
      <w:r w:rsidRPr="00867340">
        <w:rPr>
          <w:sz w:val="10"/>
        </w:rPr>
        <w:t>have to</w:t>
      </w:r>
      <w:proofErr w:type="gramEnd"/>
      <w:r w:rsidRPr="00867340">
        <w:rPr>
          <w:sz w:val="10"/>
        </w:rPr>
        <w:t xml:space="preserve"> know when we’re boosting the lowkey guardians of our dispossession. My dim view of the institutional North American left arises from a lifetime of observation. Thousands of times I’ve seen the same messianic compulsion to exhort the lesser peoples of the globe, Indigenous </w:t>
      </w:r>
      <w:proofErr w:type="gramStart"/>
      <w:r w:rsidRPr="00867340">
        <w:rPr>
          <w:sz w:val="10"/>
        </w:rPr>
        <w:t>nations in particular, from</w:t>
      </w:r>
      <w:proofErr w:type="gramEnd"/>
      <w:r w:rsidRPr="00867340">
        <w:rPr>
          <w:sz w:val="10"/>
        </w:rPr>
        <w:t xml:space="preserve"> Palestine to the Salish Coast. “This is what they need to do.” “This is what they ought to avoid.” “That kind of resistance is unhelpful.” “They’re being unrealistic.” “They can’t be so inflexible.” “Their government isn’t up to my standard.” “They need to do X, Y, and Z to earn my support.” “They have to meet people where they’re at.” That last one has always been a special source of annoyance. Exhorting an oppressed group to meet people where they’re at consigns that oppressed group to the category of non-people. The proverbial people of this formulation represent humanity itself and so the oppressed group must aspire to become half-human by conceding to the very logic of their inhumanity. Without such concessions they will remain in an indefinite state of barbarity. These paladins of commonsense kowtow to one politician after another—Bernie, </w:t>
      </w:r>
      <w:proofErr w:type="spellStart"/>
      <w:r w:rsidRPr="00867340">
        <w:rPr>
          <w:sz w:val="10"/>
        </w:rPr>
        <w:t>Tulsi</w:t>
      </w:r>
      <w:proofErr w:type="spellEnd"/>
      <w:r w:rsidRPr="00867340">
        <w:rPr>
          <w:sz w:val="10"/>
        </w:rPr>
        <w:t xml:space="preserve">, Ilhan, AOC—all the while demeaning anyone who expresses skepticism, an age-old liberal disciplining tactic, and then take up the mantle of a principled dissenter when the once-impeccable politician is sucked dry of social capital. There’s an ironclad law of social climbing in the United States: you can be the biggest revolutionary in the world between elections, but when it comes time to seat bodies in the </w:t>
      </w:r>
      <w:proofErr w:type="gramStart"/>
      <w:r w:rsidRPr="00867340">
        <w:rPr>
          <w:sz w:val="10"/>
        </w:rPr>
        <w:t>imperium</w:t>
      </w:r>
      <w:proofErr w:type="gramEnd"/>
      <w:r w:rsidRPr="00867340">
        <w:rPr>
          <w:sz w:val="10"/>
        </w:rPr>
        <w:t xml:space="preserve"> you’d better cape for one of the Democratic candidates. Otherwise, you become disposable along with the earth’s wretched denizens for whom you advocate. I don’t view this phenomenon as a habit to be broken. It’s a colonial sensibility to be expunged. We don’t have time to be disgruntled after the inevitable betrayal—not even a betrayal, really, more like an arc barreling toward its typical ending. Nobody will </w:t>
      </w:r>
      <w:proofErr w:type="gramStart"/>
      <w:r w:rsidRPr="00867340">
        <w:rPr>
          <w:sz w:val="10"/>
        </w:rPr>
        <w:t>give a damn</w:t>
      </w:r>
      <w:proofErr w:type="gramEnd"/>
      <w:r w:rsidRPr="00867340">
        <w:rPr>
          <w:sz w:val="10"/>
        </w:rPr>
        <w:t xml:space="preserve"> who was right or wrong during the cataclysm, anyway. Again, what I describe is a</w:t>
      </w:r>
      <w:r w:rsidRPr="00867340">
        <w:rPr>
          <w:u w:val="single"/>
        </w:rPr>
        <w:t xml:space="preserve"> fundamental aspect of U.S. exceptionalism with its fidelity to individual status in the information economy. </w:t>
      </w:r>
      <w:proofErr w:type="gramStart"/>
      <w:r w:rsidRPr="00867340">
        <w:rPr>
          <w:sz w:val="10"/>
        </w:rPr>
        <w:t>However</w:t>
      </w:r>
      <w:proofErr w:type="gramEnd"/>
      <w:r w:rsidRPr="00867340">
        <w:rPr>
          <w:sz w:val="10"/>
        </w:rPr>
        <w:t xml:space="preserve"> we choose to speak of internationalism or solidarity or revolution or decolonization, the terms are worse than useless without a concomitant understanding of the phenomena they purport to describe. And </w:t>
      </w:r>
      <w:proofErr w:type="gramStart"/>
      <w:r w:rsidRPr="00867340">
        <w:rPr>
          <w:sz w:val="10"/>
        </w:rPr>
        <w:t>so</w:t>
      </w:r>
      <w:proofErr w:type="gramEnd"/>
      <w:r w:rsidRPr="00867340">
        <w:rPr>
          <w:sz w:val="10"/>
        </w:rPr>
        <w:t xml:space="preserve"> I’ve come to understand that </w:t>
      </w:r>
      <w:r w:rsidRPr="00D01CDF">
        <w:rPr>
          <w:b/>
          <w:bCs/>
          <w:highlight w:val="green"/>
          <w:u w:val="single"/>
        </w:rPr>
        <w:t>North American sensibilities are anathema to internationalism</w:t>
      </w:r>
      <w:r w:rsidRPr="00867340">
        <w:rPr>
          <w:u w:val="single"/>
        </w:rPr>
        <w:t>.</w:t>
      </w:r>
      <w:r w:rsidRPr="00867340">
        <w:rPr>
          <w:sz w:val="10"/>
        </w:rPr>
        <w:t xml:space="preserve"> It’s not </w:t>
      </w:r>
      <w:proofErr w:type="gramStart"/>
      <w:r w:rsidRPr="00867340">
        <w:rPr>
          <w:sz w:val="10"/>
        </w:rPr>
        <w:t>that influencers</w:t>
      </w:r>
      <w:proofErr w:type="gramEnd"/>
      <w:r w:rsidRPr="00867340">
        <w:rPr>
          <w:sz w:val="10"/>
        </w:rPr>
        <w:t xml:space="preserve"> and thought-leaders in this sphere have no interest in internationalism; they just </w:t>
      </w:r>
      <w:r w:rsidRPr="00D01CDF">
        <w:rPr>
          <w:b/>
          <w:bCs/>
          <w:highlight w:val="green"/>
          <w:u w:val="single"/>
        </w:rPr>
        <w:t>lack</w:t>
      </w:r>
      <w:r w:rsidRPr="00D01CDF">
        <w:rPr>
          <w:b/>
          <w:bCs/>
          <w:u w:val="single"/>
        </w:rPr>
        <w:t xml:space="preserve"> the </w:t>
      </w:r>
      <w:r w:rsidRPr="00D01CDF">
        <w:rPr>
          <w:b/>
          <w:bCs/>
          <w:highlight w:val="green"/>
          <w:u w:val="single"/>
        </w:rPr>
        <w:t xml:space="preserve">intellectual framework, and </w:t>
      </w:r>
      <w:r w:rsidRPr="00D01CDF">
        <w:rPr>
          <w:b/>
          <w:bCs/>
          <w:u w:val="single"/>
        </w:rPr>
        <w:t xml:space="preserve">often the </w:t>
      </w:r>
      <w:r w:rsidRPr="00D01CDF">
        <w:rPr>
          <w:b/>
          <w:bCs/>
          <w:highlight w:val="green"/>
          <w:u w:val="single"/>
        </w:rPr>
        <w:t>desire, to abandon the comforts of liberal normativity.</w:t>
      </w:r>
      <w:r w:rsidRPr="00867340">
        <w:rPr>
          <w:sz w:val="10"/>
        </w:rPr>
        <w:t xml:space="preserve"> They are enamored of marketable rhetoric and end up depleting radical terminology of meaning. Our conversations shouldn’t end with us mourning the decline of a once-promising system in need of redemption. Capitalism is functioning as designed. Colonization was never about improving the world. It is now the decolonial that needs to be redeemed. What is internationalism, then? We can reference lots of good definitions. At its most fundamental, </w:t>
      </w:r>
      <w:r w:rsidRPr="00D01CDF">
        <w:rPr>
          <w:b/>
          <w:bCs/>
          <w:highlight w:val="green"/>
          <w:u w:val="single"/>
        </w:rPr>
        <w:t>internationalism</w:t>
      </w:r>
      <w:r w:rsidRPr="00867340">
        <w:rPr>
          <w:sz w:val="10"/>
        </w:rPr>
        <w:t xml:space="preserve"> is a Marxist concept that posits an </w:t>
      </w:r>
      <w:r w:rsidRPr="00867340">
        <w:rPr>
          <w:sz w:val="10"/>
          <w:szCs w:val="10"/>
        </w:rPr>
        <w:t>affinity among ruling classes; their</w:t>
      </w:r>
      <w:r w:rsidRPr="00867340">
        <w:rPr>
          <w:sz w:val="10"/>
          <w:szCs w:val="10"/>
          <w:u w:val="single"/>
        </w:rPr>
        <w:t xml:space="preserve"> </w:t>
      </w:r>
      <w:r w:rsidRPr="00867340">
        <w:rPr>
          <w:u w:val="single"/>
        </w:rPr>
        <w:t xml:space="preserve">affinity </w:t>
      </w:r>
      <w:r w:rsidRPr="00D01CDF">
        <w:rPr>
          <w:b/>
          <w:bCs/>
          <w:u w:val="single"/>
        </w:rPr>
        <w:t xml:space="preserve">requires a corresponding </w:t>
      </w:r>
      <w:r w:rsidRPr="00D01CDF">
        <w:rPr>
          <w:b/>
          <w:bCs/>
          <w:highlight w:val="green"/>
          <w:u w:val="single"/>
        </w:rPr>
        <w:t>solidarity among the oppressed</w:t>
      </w:r>
      <w:r w:rsidRPr="00D01CDF">
        <w:rPr>
          <w:b/>
          <w:bCs/>
          <w:sz w:val="10"/>
        </w:rPr>
        <w:t>.</w:t>
      </w:r>
      <w:r w:rsidRPr="00867340">
        <w:rPr>
          <w:sz w:val="10"/>
        </w:rPr>
        <w:t xml:space="preserve"> For instance, </w:t>
      </w:r>
      <w:r w:rsidRPr="00D01CDF">
        <w:rPr>
          <w:b/>
          <w:bCs/>
          <w:highlight w:val="green"/>
          <w:u w:val="single"/>
        </w:rPr>
        <w:t>workers qua workers share affinities that transcend borders and ethnicity</w:t>
      </w:r>
      <w:r w:rsidRPr="00867340">
        <w:rPr>
          <w:u w:val="single"/>
        </w:rPr>
        <w:t xml:space="preserve">. They ought to </w:t>
      </w:r>
      <w:r w:rsidRPr="00867340">
        <w:rPr>
          <w:highlight w:val="green"/>
          <w:u w:val="single"/>
        </w:rPr>
        <w:t xml:space="preserve">unite for both strategic and moral reasons. </w:t>
      </w:r>
      <w:r w:rsidRPr="00D01CDF">
        <w:rPr>
          <w:b/>
          <w:bCs/>
          <w:sz w:val="30"/>
          <w:szCs w:val="30"/>
          <w:highlight w:val="green"/>
          <w:u w:val="single"/>
        </w:rPr>
        <w:t>Capital is voracious and constantly seeks new markets. It needs to encounter resistance at every turn</w:t>
      </w:r>
      <w:r w:rsidRPr="00867340">
        <w:rPr>
          <w:highlight w:val="green"/>
          <w:u w:val="single"/>
        </w:rPr>
        <w:t>.</w:t>
      </w:r>
      <w:r w:rsidRPr="00867340">
        <w:rPr>
          <w:u w:val="single"/>
        </w:rPr>
        <w:t xml:space="preserve"> </w:t>
      </w:r>
      <w:r w:rsidRPr="00867340">
        <w:rPr>
          <w:sz w:val="10"/>
        </w:rPr>
        <w:t>The term has evolved over the years t</w:t>
      </w:r>
      <w:r w:rsidRPr="00D01CDF">
        <w:rPr>
          <w:b/>
          <w:bCs/>
          <w:sz w:val="10"/>
        </w:rPr>
        <w:t>o</w:t>
      </w:r>
      <w:r w:rsidRPr="00D01CDF">
        <w:rPr>
          <w:b/>
          <w:bCs/>
          <w:u w:val="single"/>
        </w:rPr>
        <w:t xml:space="preserve"> reference </w:t>
      </w:r>
      <w:r w:rsidRPr="00D01CDF">
        <w:rPr>
          <w:b/>
          <w:bCs/>
          <w:highlight w:val="green"/>
          <w:u w:val="single"/>
        </w:rPr>
        <w:t>intercultural communalism and tactical alliance</w:t>
      </w:r>
      <w:r w:rsidRPr="00867340">
        <w:rPr>
          <w:highlight w:val="green"/>
          <w:u w:val="single"/>
        </w:rPr>
        <w:t>s</w:t>
      </w:r>
      <w:r w:rsidRPr="00867340">
        <w:rPr>
          <w:u w:val="single"/>
        </w:rPr>
        <w:t xml:space="preserve">. </w:t>
      </w:r>
      <w:r w:rsidRPr="00867340">
        <w:rPr>
          <w:sz w:val="10"/>
        </w:rPr>
        <w:t xml:space="preserve">While internationalism retains a universal connotation, it has become more specific: </w:t>
      </w:r>
      <w:r w:rsidRPr="00867340">
        <w:rPr>
          <w:highlight w:val="green"/>
          <w:u w:val="single"/>
        </w:rPr>
        <w:t>Ferguson and Gaza,</w:t>
      </w:r>
      <w:r w:rsidRPr="00867340">
        <w:rPr>
          <w:u w:val="single"/>
        </w:rPr>
        <w:t xml:space="preserve"> for instance, or </w:t>
      </w:r>
      <w:r w:rsidRPr="00867340">
        <w:rPr>
          <w:highlight w:val="green"/>
          <w:u w:val="single"/>
        </w:rPr>
        <w:t>Standing Rock and Kashmir</w:t>
      </w:r>
      <w:r w:rsidRPr="00867340">
        <w:rPr>
          <w:u w:val="single"/>
        </w:rPr>
        <w:t>.</w:t>
      </w:r>
      <w:r w:rsidRPr="00867340">
        <w:rPr>
          <w:sz w:val="10"/>
        </w:rPr>
        <w:t xml:space="preserve"> If the imperialist states like to bang on about shared values, the thinking goes, then so should the dispossessed. We are </w:t>
      </w:r>
      <w:r w:rsidRPr="00D01CDF">
        <w:rPr>
          <w:b/>
          <w:bCs/>
          <w:highlight w:val="green"/>
          <w:u w:val="single"/>
        </w:rPr>
        <w:t>stronger in one another’s company</w:t>
      </w:r>
      <w:r w:rsidRPr="00D01CDF">
        <w:rPr>
          <w:b/>
          <w:bCs/>
          <w:sz w:val="10"/>
          <w:highlight w:val="green"/>
          <w:u w:val="single"/>
        </w:rPr>
        <w:t>,</w:t>
      </w:r>
      <w:r w:rsidRPr="00D01CDF">
        <w:rPr>
          <w:b/>
          <w:bCs/>
          <w:sz w:val="10"/>
          <w:u w:val="single"/>
        </w:rPr>
        <w:t xml:space="preserve"> </w:t>
      </w:r>
      <w:r w:rsidRPr="00D01CDF">
        <w:rPr>
          <w:b/>
          <w:bCs/>
          <w:szCs w:val="22"/>
          <w:u w:val="single"/>
        </w:rPr>
        <w:t xml:space="preserve">capable of mutual validation, </w:t>
      </w:r>
      <w:r w:rsidRPr="00D01CDF">
        <w:rPr>
          <w:b/>
          <w:bCs/>
          <w:szCs w:val="22"/>
          <w:highlight w:val="green"/>
          <w:u w:val="single"/>
        </w:rPr>
        <w:t>free to share and learn</w:t>
      </w:r>
      <w:r w:rsidRPr="00867340">
        <w:rPr>
          <w:szCs w:val="22"/>
          <w:u w:val="single"/>
        </w:rPr>
        <w:t>.</w:t>
      </w:r>
      <w:r w:rsidRPr="00867340">
        <w:rPr>
          <w:sz w:val="10"/>
        </w:rPr>
        <w:t xml:space="preserve"> There’s also an </w:t>
      </w:r>
      <w:r w:rsidRPr="00867340">
        <w:rPr>
          <w:highlight w:val="green"/>
          <w:u w:val="single"/>
        </w:rPr>
        <w:t>ethical component</w:t>
      </w:r>
      <w:r w:rsidRPr="00867340">
        <w:rPr>
          <w:u w:val="single"/>
        </w:rPr>
        <w:t xml:space="preserve"> </w:t>
      </w:r>
      <w:r w:rsidRPr="00867340">
        <w:rPr>
          <w:sz w:val="10"/>
        </w:rPr>
        <w:t xml:space="preserve">to these current iterations, simple but powerful: </w:t>
      </w:r>
      <w:r w:rsidRPr="00867340">
        <w:rPr>
          <w:highlight w:val="green"/>
          <w:u w:val="single"/>
        </w:rPr>
        <w:t>Palestine can’t properly be free while Hawaii is still occupied</w:t>
      </w:r>
      <w:r w:rsidRPr="00867340">
        <w:rPr>
          <w:u w:val="single"/>
        </w:rPr>
        <w:t xml:space="preserve">. </w:t>
      </w:r>
      <w:r w:rsidRPr="00867340">
        <w:rPr>
          <w:sz w:val="10"/>
        </w:rPr>
        <w:t xml:space="preserve">Such pronouncements oblige us to consider </w:t>
      </w:r>
      <w:r w:rsidRPr="00D01CDF">
        <w:rPr>
          <w:b/>
          <w:bCs/>
          <w:highlight w:val="green"/>
          <w:u w:val="single"/>
        </w:rPr>
        <w:t>liberation as a shared project</w:t>
      </w:r>
      <w:r w:rsidRPr="00D01CDF">
        <w:rPr>
          <w:b/>
          <w:bCs/>
          <w:u w:val="single"/>
        </w:rPr>
        <w:t>.</w:t>
      </w:r>
      <w:r w:rsidRPr="00867340">
        <w:rPr>
          <w:sz w:val="10"/>
        </w:rPr>
        <w:t xml:space="preserve"> It snaps us out of provincialism. Most important, it </w:t>
      </w:r>
      <w:r w:rsidRPr="00867340">
        <w:rPr>
          <w:highlight w:val="green"/>
          <w:u w:val="single"/>
        </w:rPr>
        <w:t>demands focus on capitalism</w:t>
      </w:r>
      <w:r w:rsidRPr="00867340">
        <w:rPr>
          <w:u w:val="single"/>
        </w:rPr>
        <w:t>,</w:t>
      </w:r>
      <w:r w:rsidRPr="00867340">
        <w:rPr>
          <w:sz w:val="10"/>
        </w:rPr>
        <w:t xml:space="preserve"> the unifying feature of oppression, a task that becomes increasingly critical as the Twitch and Twitter professoriate process radical concepts into neoliberal buzzwords. One interesting convergence between theoretical work and popular discourse is the notion of “land back,” much debated in online leftist communities. On the one hand, the emergence of land back in today’s activist lexicon is a something of a victory for Indigenous communities, who have long presented the case for national liberation to often uninterested or hostile audiences in the West; on the other hand, it also reveals a continued stubbornness within the North American left to fully, or even rudimentarily, comprehend the primacy of settler colonization in the set of evils they otherwise abhor. We </w:t>
      </w:r>
      <w:r w:rsidRPr="00867340">
        <w:rPr>
          <w:u w:val="single"/>
        </w:rPr>
        <w:t xml:space="preserve">don’t need to separate </w:t>
      </w:r>
      <w:r w:rsidRPr="00867340">
        <w:rPr>
          <w:highlight w:val="green"/>
          <w:u w:val="single"/>
        </w:rPr>
        <w:t>settler colonization</w:t>
      </w:r>
      <w:r w:rsidRPr="00867340">
        <w:rPr>
          <w:u w:val="single"/>
        </w:rPr>
        <w:t xml:space="preserve"> from </w:t>
      </w:r>
      <w:r w:rsidRPr="00867340">
        <w:rPr>
          <w:highlight w:val="green"/>
          <w:u w:val="single"/>
        </w:rPr>
        <w:t>imperialism or militarism</w:t>
      </w:r>
      <w:r w:rsidRPr="00867340">
        <w:rPr>
          <w:u w:val="single"/>
        </w:rPr>
        <w:t>.</w:t>
      </w:r>
      <w:r w:rsidRPr="00867340">
        <w:rPr>
          <w:sz w:val="10"/>
        </w:rPr>
        <w:t xml:space="preserve"> The three phenomena</w:t>
      </w:r>
      <w:r w:rsidRPr="00867340">
        <w:rPr>
          <w:u w:val="single"/>
        </w:rPr>
        <w:t xml:space="preserve"> aren’t identical, but they’re certainly </w:t>
      </w:r>
      <w:r w:rsidRPr="00867340">
        <w:rPr>
          <w:highlight w:val="green"/>
          <w:u w:val="single"/>
        </w:rPr>
        <w:t>interconnected</w:t>
      </w:r>
      <w:r w:rsidRPr="00867340">
        <w:rPr>
          <w:u w:val="single"/>
        </w:rPr>
        <w:t>,</w:t>
      </w:r>
      <w:r w:rsidRPr="00867340">
        <w:rPr>
          <w:sz w:val="10"/>
        </w:rPr>
        <w:t xml:space="preserve"> and refusal to acknowledge and examine colonization limits depth of engagement with imperialism and militarism. In fact, it puts a hard cap on one’s ability to make sense of capitalism.</w:t>
      </w:r>
    </w:p>
    <w:p w14:paraId="4C0B5521" w14:textId="07FABECD" w:rsidR="00D01CDF" w:rsidRDefault="00C73BD6" w:rsidP="00D01CDF">
      <w:pPr>
        <w:pStyle w:val="Heading4"/>
      </w:pPr>
      <w:r w:rsidRPr="00C73BD6">
        <w:t>Debate is structured by caste logics</w:t>
      </w:r>
      <w:r>
        <w:t xml:space="preserve">, </w:t>
      </w:r>
      <w:r w:rsidRPr="00C73BD6">
        <w:t>shaping whose knowledge counts, whose voices are legitimized, and which forms of argument are excluded from the start</w:t>
      </w:r>
      <w:r>
        <w:t>.</w:t>
      </w:r>
      <w:r w:rsidRPr="00D01CDF">
        <w:t xml:space="preserve"> </w:t>
      </w:r>
      <w:r w:rsidR="00D01CDF" w:rsidRPr="00D01CDF">
        <w:t>Eurocentric disciplines legitimize the global order by silencing the periphery and naturalizing colonial violence.</w:t>
      </w:r>
    </w:p>
    <w:p w14:paraId="7C7E76D7" w14:textId="6DA7739E" w:rsidR="00D01CDF" w:rsidRPr="00867340" w:rsidRDefault="00D01CDF" w:rsidP="00D01CDF">
      <w:proofErr w:type="spellStart"/>
      <w:r w:rsidRPr="00D01CDF">
        <w:rPr>
          <w:rStyle w:val="Style13ptBold"/>
        </w:rPr>
        <w:t>Tegama</w:t>
      </w:r>
      <w:proofErr w:type="spellEnd"/>
      <w:r w:rsidRPr="00D01CDF">
        <w:rPr>
          <w:rStyle w:val="Style13ptBold"/>
        </w:rPr>
        <w:t xml:space="preserve"> 23 </w:t>
      </w:r>
      <w:r>
        <w:t>(</w:t>
      </w:r>
      <w:r w:rsidRPr="00D01CDF">
        <w:t xml:space="preserve">Natalie </w:t>
      </w:r>
      <w:proofErr w:type="spellStart"/>
      <w:r w:rsidRPr="00D01CDF">
        <w:t>Tegama</w:t>
      </w:r>
      <w:proofErr w:type="spellEnd"/>
      <w:r w:rsidRPr="00D01CDF">
        <w:t xml:space="preserve">, PhD, is an interdisciplinary scholar and postdoctoral researcher at Oxford University’s ETHOX </w:t>
      </w:r>
      <w:proofErr w:type="spellStart"/>
      <w:r w:rsidRPr="00D01CDF">
        <w:t>centre</w:t>
      </w:r>
      <w:proofErr w:type="spellEnd"/>
      <w:r w:rsidRPr="00D01CDF">
        <w:t xml:space="preserve">. In her current role, she works on a </w:t>
      </w:r>
      <w:proofErr w:type="spellStart"/>
      <w:r w:rsidRPr="00D01CDF">
        <w:t>Wellcome</w:t>
      </w:r>
      <w:proofErr w:type="spellEnd"/>
      <w:r w:rsidRPr="00D01CDF">
        <w:t xml:space="preserve"> Discovery Research Platforms project called ANTITHESES: Platform for Transformative Inclusivity in Ethics and Humanities Research.</w:t>
      </w:r>
      <w:r>
        <w:t xml:space="preserve"> Front. </w:t>
      </w:r>
      <w:proofErr w:type="spellStart"/>
      <w:r>
        <w:t>Sociol</w:t>
      </w:r>
      <w:proofErr w:type="spellEnd"/>
      <w:r>
        <w:t xml:space="preserve">., 21 September 2023 Sec. Race and Ethnicity Volume 8 - 2023 | https://doi.org/10.3389/fsoc.2023.979579. </w:t>
      </w:r>
      <w:hyperlink r:id="rId13" w:history="1">
        <w:r w:rsidRPr="005F718C">
          <w:rPr>
            <w:rStyle w:val="Hyperlink"/>
          </w:rPr>
          <w:t>https://www.frontiersin.org/journals/sociology/articles/10.3389/fsoc.2023.979579/full</w:t>
        </w:r>
      </w:hyperlink>
      <w:r>
        <w:t xml:space="preserve">) UTD - </w:t>
      </w:r>
      <w:proofErr w:type="spellStart"/>
      <w:r>
        <w:t>mahintha</w:t>
      </w:r>
      <w:proofErr w:type="spellEnd"/>
    </w:p>
    <w:p w14:paraId="6AD66295" w14:textId="46CBA53B" w:rsidR="00D01CDF" w:rsidRPr="00D01CDF" w:rsidRDefault="00D01CDF" w:rsidP="00D01CDF">
      <w:pPr>
        <w:rPr>
          <w:sz w:val="10"/>
        </w:rPr>
      </w:pPr>
      <w:r w:rsidRPr="00D01CDF">
        <w:rPr>
          <w:u w:val="single"/>
        </w:rPr>
        <w:lastRenderedPageBreak/>
        <w:t>Quijano</w:t>
      </w:r>
      <w:r w:rsidRPr="00867340">
        <w:rPr>
          <w:u w:val="single"/>
        </w:rPr>
        <w:t xml:space="preserve"> unveiled the concept of coloniality/decoloniality</w:t>
      </w:r>
      <w:r w:rsidRPr="00867340">
        <w:rPr>
          <w:sz w:val="10"/>
        </w:rPr>
        <w:t xml:space="preserve"> in “the hinging moment on the closing of the Cold War and the opening of the neoliberal global design” (</w:t>
      </w:r>
      <w:proofErr w:type="spellStart"/>
      <w:r w:rsidRPr="00867340">
        <w:rPr>
          <w:sz w:val="10"/>
        </w:rPr>
        <w:t>Mignolo</w:t>
      </w:r>
      <w:proofErr w:type="spellEnd"/>
      <w:r w:rsidRPr="00867340">
        <w:rPr>
          <w:sz w:val="10"/>
        </w:rPr>
        <w:t xml:space="preserve"> and Walsh, 2018, p. 6). The </w:t>
      </w:r>
      <w:r w:rsidRPr="00D01CDF">
        <w:rPr>
          <w:highlight w:val="green"/>
          <w:u w:val="single"/>
        </w:rPr>
        <w:t>world</w:t>
      </w:r>
      <w:r w:rsidRPr="00867340">
        <w:rPr>
          <w:sz w:val="10"/>
        </w:rPr>
        <w:t xml:space="preserve"> is reeling from presently experiencing both sides of the neoliberal pendulum, simultaneously</w:t>
      </w:r>
      <w:r w:rsidRPr="00867340">
        <w:rPr>
          <w:u w:val="single"/>
        </w:rPr>
        <w:t xml:space="preserve"> </w:t>
      </w:r>
      <w:r w:rsidRPr="00D01CDF">
        <w:rPr>
          <w:highlight w:val="green"/>
          <w:u w:val="single"/>
        </w:rPr>
        <w:t>f</w:t>
      </w:r>
      <w:r w:rsidRPr="00D01CDF">
        <w:rPr>
          <w:b/>
          <w:bCs/>
          <w:highlight w:val="green"/>
          <w:u w:val="single"/>
        </w:rPr>
        <w:t>acing multiple crises</w:t>
      </w:r>
      <w:r w:rsidRPr="00D01CDF">
        <w:rPr>
          <w:b/>
          <w:bCs/>
          <w:u w:val="single"/>
        </w:rPr>
        <w:t xml:space="preserve">, not least among them are a </w:t>
      </w:r>
      <w:r w:rsidRPr="00D01CDF">
        <w:rPr>
          <w:b/>
          <w:bCs/>
          <w:highlight w:val="green"/>
          <w:u w:val="single"/>
        </w:rPr>
        <w:t>warming planet</w:t>
      </w:r>
      <w:r w:rsidRPr="00D01CDF">
        <w:rPr>
          <w:b/>
          <w:bCs/>
          <w:u w:val="single"/>
        </w:rPr>
        <w:t xml:space="preserve">, environmental crises, and </w:t>
      </w:r>
      <w:r w:rsidRPr="00D01CDF">
        <w:rPr>
          <w:b/>
          <w:bCs/>
          <w:highlight w:val="green"/>
          <w:u w:val="single"/>
        </w:rPr>
        <w:t>health security</w:t>
      </w:r>
      <w:r w:rsidRPr="00D01CDF">
        <w:rPr>
          <w:b/>
          <w:bCs/>
          <w:u w:val="single"/>
        </w:rPr>
        <w:t xml:space="preserve"> threats</w:t>
      </w:r>
      <w:r w:rsidRPr="00D01CDF">
        <w:rPr>
          <w:b/>
          <w:bCs/>
          <w:sz w:val="10"/>
        </w:rPr>
        <w:t xml:space="preserve"> (</w:t>
      </w:r>
      <w:proofErr w:type="spellStart"/>
      <w:r w:rsidRPr="00867340">
        <w:rPr>
          <w:sz w:val="10"/>
        </w:rPr>
        <w:t>Magnano</w:t>
      </w:r>
      <w:proofErr w:type="spellEnd"/>
      <w:r w:rsidRPr="00867340">
        <w:rPr>
          <w:sz w:val="10"/>
        </w:rPr>
        <w:t xml:space="preserve"> San </w:t>
      </w:r>
      <w:proofErr w:type="spellStart"/>
      <w:r w:rsidRPr="00867340">
        <w:rPr>
          <w:sz w:val="10"/>
        </w:rPr>
        <w:t>Lio</w:t>
      </w:r>
      <w:proofErr w:type="spellEnd"/>
      <w:r w:rsidRPr="00867340">
        <w:rPr>
          <w:sz w:val="10"/>
        </w:rPr>
        <w:t xml:space="preserve"> et al., 2023), of which many are </w:t>
      </w:r>
      <w:r w:rsidRPr="00D01CDF">
        <w:rPr>
          <w:highlight w:val="green"/>
          <w:u w:val="single"/>
        </w:rPr>
        <w:t>disproportionately affecting black and brown bodies</w:t>
      </w:r>
      <w:r w:rsidRPr="00867340">
        <w:rPr>
          <w:u w:val="single"/>
        </w:rPr>
        <w:t>.</w:t>
      </w:r>
      <w:r w:rsidRPr="00867340">
        <w:rPr>
          <w:sz w:val="10"/>
        </w:rPr>
        <w:t xml:space="preserve"> This too is a hinging moment, that is, a narrow window to pause and </w:t>
      </w:r>
      <w:r w:rsidRPr="00867340">
        <w:rPr>
          <w:u w:val="single"/>
        </w:rPr>
        <w:t>examine</w:t>
      </w:r>
      <w:r w:rsidRPr="00867340">
        <w:rPr>
          <w:sz w:val="10"/>
        </w:rPr>
        <w:t xml:space="preserve"> this post-colonial moment and the </w:t>
      </w:r>
      <w:r w:rsidRPr="00D01CDF">
        <w:rPr>
          <w:b/>
          <w:bCs/>
          <w:u w:val="single"/>
        </w:rPr>
        <w:t xml:space="preserve">ways in which </w:t>
      </w:r>
      <w:r w:rsidRPr="00D01CDF">
        <w:rPr>
          <w:b/>
          <w:bCs/>
          <w:highlight w:val="green"/>
          <w:u w:val="single"/>
        </w:rPr>
        <w:t>disciplines</w:t>
      </w:r>
      <w:r w:rsidRPr="00D01CDF">
        <w:rPr>
          <w:b/>
          <w:bCs/>
          <w:u w:val="single"/>
        </w:rPr>
        <w:t xml:space="preserve"> and schools of thought that have </w:t>
      </w:r>
      <w:r w:rsidRPr="00D01CDF">
        <w:rPr>
          <w:b/>
          <w:bCs/>
          <w:highlight w:val="green"/>
          <w:u w:val="single"/>
        </w:rPr>
        <w:t>shaped</w:t>
      </w:r>
      <w:r w:rsidRPr="00D01CDF">
        <w:rPr>
          <w:b/>
          <w:bCs/>
          <w:u w:val="single"/>
        </w:rPr>
        <w:t xml:space="preserve"> our current </w:t>
      </w:r>
      <w:r w:rsidRPr="00D01CDF">
        <w:rPr>
          <w:b/>
          <w:bCs/>
          <w:highlight w:val="green"/>
          <w:u w:val="single"/>
        </w:rPr>
        <w:t>global order and</w:t>
      </w:r>
      <w:r w:rsidRPr="00D01CDF">
        <w:rPr>
          <w:b/>
          <w:bCs/>
          <w:u w:val="single"/>
        </w:rPr>
        <w:t xml:space="preserve"> the </w:t>
      </w:r>
      <w:r w:rsidRPr="00D01CDF">
        <w:rPr>
          <w:b/>
          <w:bCs/>
          <w:highlight w:val="green"/>
          <w:u w:val="single"/>
        </w:rPr>
        <w:t>economies</w:t>
      </w:r>
      <w:r w:rsidRPr="00D01CDF">
        <w:rPr>
          <w:b/>
          <w:bCs/>
          <w:u w:val="single"/>
        </w:rPr>
        <w:t xml:space="preserve"> that have </w:t>
      </w:r>
      <w:r w:rsidRPr="00D01CDF">
        <w:rPr>
          <w:b/>
          <w:bCs/>
          <w:highlight w:val="green"/>
          <w:u w:val="single"/>
        </w:rPr>
        <w:t>failed to nourish</w:t>
      </w:r>
      <w:r w:rsidRPr="00D01CDF">
        <w:rPr>
          <w:b/>
          <w:bCs/>
          <w:u w:val="single"/>
        </w:rPr>
        <w:t xml:space="preserve"> and protect an </w:t>
      </w:r>
      <w:r w:rsidRPr="00D01CDF">
        <w:rPr>
          <w:b/>
          <w:bCs/>
          <w:highlight w:val="green"/>
          <w:u w:val="single"/>
        </w:rPr>
        <w:t>astounding portion of the global population.</w:t>
      </w:r>
      <w:r w:rsidRPr="00867340">
        <w:rPr>
          <w:sz w:val="10"/>
        </w:rPr>
        <w:t xml:space="preserve"> This highlights the need to</w:t>
      </w:r>
      <w:r w:rsidRPr="00867340">
        <w:rPr>
          <w:u w:val="single"/>
        </w:rPr>
        <w:t xml:space="preserve"> engage in the process analysis of the </w:t>
      </w:r>
      <w:r w:rsidRPr="00D01CDF">
        <w:rPr>
          <w:highlight w:val="green"/>
          <w:u w:val="single"/>
        </w:rPr>
        <w:t xml:space="preserve">recodification of the </w:t>
      </w:r>
      <w:proofErr w:type="spellStart"/>
      <w:r w:rsidRPr="00D01CDF">
        <w:rPr>
          <w:highlight w:val="green"/>
          <w:u w:val="single"/>
        </w:rPr>
        <w:t>colour</w:t>
      </w:r>
      <w:proofErr w:type="spellEnd"/>
      <w:r w:rsidRPr="00D01CDF">
        <w:rPr>
          <w:highlight w:val="green"/>
          <w:u w:val="single"/>
        </w:rPr>
        <w:t xml:space="preserve"> line</w:t>
      </w:r>
      <w:r w:rsidRPr="00867340">
        <w:rPr>
          <w:u w:val="single"/>
        </w:rPr>
        <w:t xml:space="preserve"> and to reimagine planetary governance.</w:t>
      </w:r>
      <w:r w:rsidRPr="00867340">
        <w:rPr>
          <w:sz w:val="10"/>
        </w:rPr>
        <w:t xml:space="preserve"> To consider what it may mean to </w:t>
      </w:r>
      <w:r w:rsidRPr="00867340">
        <w:rPr>
          <w:u w:val="single"/>
        </w:rPr>
        <w:t xml:space="preserve">“delink” the praxis of living from coloniality </w:t>
      </w:r>
      <w:r w:rsidRPr="00867340">
        <w:rPr>
          <w:sz w:val="10"/>
        </w:rPr>
        <w:t xml:space="preserve">(Amin, 1987), as well as </w:t>
      </w:r>
      <w:r w:rsidRPr="00867340">
        <w:rPr>
          <w:u w:val="single"/>
        </w:rPr>
        <w:t>consider</w:t>
      </w:r>
      <w:r w:rsidRPr="00867340">
        <w:rPr>
          <w:sz w:val="10"/>
        </w:rPr>
        <w:t xml:space="preserve"> what</w:t>
      </w:r>
      <w:r w:rsidRPr="00867340">
        <w:rPr>
          <w:u w:val="single"/>
        </w:rPr>
        <w:t xml:space="preserve"> the role of the academic</w:t>
      </w:r>
      <w:r w:rsidRPr="00867340">
        <w:rPr>
          <w:sz w:val="10"/>
        </w:rPr>
        <w:t xml:space="preserve"> and the university may be in that process, in order to create room for </w:t>
      </w:r>
      <w:proofErr w:type="spellStart"/>
      <w:r w:rsidRPr="00867340">
        <w:rPr>
          <w:sz w:val="10"/>
        </w:rPr>
        <w:t>analysing</w:t>
      </w:r>
      <w:proofErr w:type="spellEnd"/>
      <w:r w:rsidRPr="00867340">
        <w:rPr>
          <w:sz w:val="10"/>
        </w:rPr>
        <w:t xml:space="preserve"> the disciplinary justification principles that form the “the basis of denying to over half the world the right of sharing to utmost ability the opportunities and privileges of modern civilization” (Du </w:t>
      </w:r>
      <w:proofErr w:type="spellStart"/>
      <w:r w:rsidRPr="00867340">
        <w:rPr>
          <w:sz w:val="10"/>
        </w:rPr>
        <w:t>Bois</w:t>
      </w:r>
      <w:proofErr w:type="spellEnd"/>
      <w:r w:rsidRPr="00867340">
        <w:rPr>
          <w:sz w:val="10"/>
        </w:rPr>
        <w:t xml:space="preserve">, 1900, p. np). By mapping the disciplinary genesis of justification principles, we can, for example, </w:t>
      </w:r>
      <w:r w:rsidRPr="00867340">
        <w:rPr>
          <w:u w:val="single"/>
        </w:rPr>
        <w:t xml:space="preserve">consider the </w:t>
      </w:r>
      <w:r w:rsidRPr="00D01CDF">
        <w:rPr>
          <w:highlight w:val="green"/>
          <w:u w:val="single"/>
        </w:rPr>
        <w:t xml:space="preserve">treatment of </w:t>
      </w:r>
      <w:proofErr w:type="spellStart"/>
      <w:r w:rsidRPr="00D01CDF">
        <w:rPr>
          <w:highlight w:val="green"/>
          <w:u w:val="single"/>
        </w:rPr>
        <w:t>labouring</w:t>
      </w:r>
      <w:proofErr w:type="spellEnd"/>
      <w:r w:rsidRPr="00D01CDF">
        <w:rPr>
          <w:highlight w:val="green"/>
          <w:u w:val="single"/>
        </w:rPr>
        <w:t xml:space="preserve"> black and brown bodies as expendable in global value chains</w:t>
      </w:r>
      <w:r w:rsidRPr="00867340">
        <w:rPr>
          <w:u w:val="single"/>
        </w:rPr>
        <w:t xml:space="preserve"> </w:t>
      </w:r>
      <w:r w:rsidRPr="00867340">
        <w:rPr>
          <w:sz w:val="10"/>
        </w:rPr>
        <w:t xml:space="preserve">or how the </w:t>
      </w:r>
      <w:r w:rsidRPr="00867340">
        <w:rPr>
          <w:u w:val="single"/>
        </w:rPr>
        <w:t xml:space="preserve">politics of </w:t>
      </w:r>
      <w:r w:rsidRPr="00D01CDF">
        <w:rPr>
          <w:highlight w:val="green"/>
          <w:u w:val="single"/>
        </w:rPr>
        <w:t>othering and exclusion</w:t>
      </w:r>
      <w:r w:rsidRPr="00867340">
        <w:rPr>
          <w:u w:val="single"/>
        </w:rPr>
        <w:t xml:space="preserve"> with links to migration or tourism are perniciously </w:t>
      </w:r>
      <w:r w:rsidRPr="00D01CDF">
        <w:rPr>
          <w:highlight w:val="green"/>
          <w:u w:val="single"/>
        </w:rPr>
        <w:t>built into academic discourse</w:t>
      </w:r>
      <w:r w:rsidRPr="00867340">
        <w:rPr>
          <w:u w:val="single"/>
        </w:rPr>
        <w:t xml:space="preserve"> </w:t>
      </w:r>
      <w:r w:rsidRPr="00867340">
        <w:rPr>
          <w:sz w:val="10"/>
        </w:rPr>
        <w:t xml:space="preserve">(Banerjee, 2008; Chambers and </w:t>
      </w:r>
      <w:proofErr w:type="spellStart"/>
      <w:r w:rsidRPr="00867340">
        <w:rPr>
          <w:sz w:val="10"/>
        </w:rPr>
        <w:t>Buzinde</w:t>
      </w:r>
      <w:proofErr w:type="spellEnd"/>
      <w:r w:rsidRPr="00867340">
        <w:rPr>
          <w:sz w:val="10"/>
        </w:rPr>
        <w:t xml:space="preserve">, 2015; </w:t>
      </w:r>
      <w:proofErr w:type="spellStart"/>
      <w:r w:rsidRPr="00867340">
        <w:rPr>
          <w:sz w:val="10"/>
        </w:rPr>
        <w:t>Gradin</w:t>
      </w:r>
      <w:proofErr w:type="spellEnd"/>
      <w:r w:rsidRPr="00867340">
        <w:rPr>
          <w:sz w:val="10"/>
        </w:rPr>
        <w:t xml:space="preserve">, 2016). </w:t>
      </w:r>
      <w:proofErr w:type="gramStart"/>
      <w:r w:rsidRPr="00867340">
        <w:rPr>
          <w:sz w:val="10"/>
        </w:rPr>
        <w:t>In doing so, there</w:t>
      </w:r>
      <w:proofErr w:type="gramEnd"/>
      <w:r w:rsidRPr="00867340">
        <w:rPr>
          <w:sz w:val="10"/>
        </w:rPr>
        <w:t xml:space="preserve"> is room to mark</w:t>
      </w:r>
      <w:r w:rsidRPr="00867340">
        <w:rPr>
          <w:u w:val="single"/>
        </w:rPr>
        <w:t xml:space="preserve"> </w:t>
      </w:r>
      <w:r w:rsidRPr="00D01CDF">
        <w:rPr>
          <w:b/>
          <w:bCs/>
          <w:u w:val="single"/>
        </w:rPr>
        <w:t>interrelated points within and across disciplines to find thematic continuity underpinned by coloniality.</w:t>
      </w:r>
      <w:r w:rsidRPr="00867340">
        <w:rPr>
          <w:sz w:val="10"/>
        </w:rPr>
        <w:t xml:space="preserve"> This requires us to </w:t>
      </w:r>
      <w:r w:rsidRPr="00867340">
        <w:rPr>
          <w:u w:val="single"/>
        </w:rPr>
        <w:t>collapse the borders of disciplines and adopt an interdisciplinary lens</w:t>
      </w:r>
      <w:r w:rsidRPr="00867340">
        <w:rPr>
          <w:sz w:val="10"/>
        </w:rPr>
        <w:t xml:space="preserve"> that has the capacity to find continuity and associations to the </w:t>
      </w:r>
      <w:proofErr w:type="spellStart"/>
      <w:r w:rsidRPr="00867340">
        <w:rPr>
          <w:sz w:val="10"/>
        </w:rPr>
        <w:t>colour</w:t>
      </w:r>
      <w:proofErr w:type="spellEnd"/>
      <w:r w:rsidRPr="00867340">
        <w:rPr>
          <w:sz w:val="10"/>
        </w:rPr>
        <w:t xml:space="preserve"> line within and across disciplines, linking them to the praxis of living and bringing “insights to bear on what has been for the most part a very straitened, abstract, ahistorical and deeply Eurocentric way of talking about issues such as global inequality, security, migration, trade, refugees, environmental crises, etc.” (Krishna, 2021, p. np). Embedded within interdisciplinary scholarship is the opportunity to make apparent that theories and concepts do not emerge from or exist in a vacuum that is devoid of social and cultural logic. Instead, they are underpinned by assumptions and driven by arguments that produce and reproduce concepts that are in keeping with cultural logic. The criticism that has reared its head in the context of the university has been that its </w:t>
      </w:r>
      <w:r w:rsidRPr="00867340">
        <w:rPr>
          <w:u w:val="single"/>
        </w:rPr>
        <w:t xml:space="preserve">cultural logic has been </w:t>
      </w:r>
      <w:r w:rsidRPr="00D01CDF">
        <w:rPr>
          <w:u w:val="single"/>
        </w:rPr>
        <w:t>broadly based</w:t>
      </w:r>
      <w:r w:rsidRPr="00867340">
        <w:rPr>
          <w:u w:val="single"/>
        </w:rPr>
        <w:t xml:space="preserve"> on </w:t>
      </w:r>
      <w:r w:rsidRPr="00D01CDF">
        <w:rPr>
          <w:u w:val="single"/>
        </w:rPr>
        <w:t>Eurocentric epistemology</w:t>
      </w:r>
      <w:r w:rsidRPr="00867340">
        <w:rPr>
          <w:u w:val="single"/>
        </w:rPr>
        <w:t xml:space="preserve"> and well-crafted systems of oppression </w:t>
      </w:r>
      <w:r w:rsidRPr="00867340">
        <w:rPr>
          <w:sz w:val="10"/>
        </w:rPr>
        <w:t xml:space="preserve">that, in their </w:t>
      </w:r>
      <w:proofErr w:type="spellStart"/>
      <w:r w:rsidRPr="00867340">
        <w:rPr>
          <w:sz w:val="10"/>
        </w:rPr>
        <w:t>theorisation</w:t>
      </w:r>
      <w:proofErr w:type="spellEnd"/>
      <w:r w:rsidRPr="00867340">
        <w:rPr>
          <w:sz w:val="10"/>
        </w:rPr>
        <w:t xml:space="preserve">, </w:t>
      </w:r>
      <w:proofErr w:type="spellStart"/>
      <w:r w:rsidRPr="00867340">
        <w:rPr>
          <w:sz w:val="10"/>
        </w:rPr>
        <w:t>desensitise</w:t>
      </w:r>
      <w:proofErr w:type="spellEnd"/>
      <w:r w:rsidRPr="00867340">
        <w:rPr>
          <w:sz w:val="10"/>
        </w:rPr>
        <w:t xml:space="preserve"> and conceal the crimes of </w:t>
      </w:r>
      <w:proofErr w:type="spellStart"/>
      <w:r w:rsidRPr="00867340">
        <w:rPr>
          <w:sz w:val="10"/>
        </w:rPr>
        <w:t>racialised</w:t>
      </w:r>
      <w:proofErr w:type="spellEnd"/>
      <w:r w:rsidRPr="00867340">
        <w:rPr>
          <w:sz w:val="10"/>
        </w:rPr>
        <w:t xml:space="preserve"> capitalism and coloniality (Ndlovu-</w:t>
      </w:r>
      <w:proofErr w:type="spellStart"/>
      <w:r w:rsidRPr="00867340">
        <w:rPr>
          <w:sz w:val="10"/>
        </w:rPr>
        <w:t>Gatsheni</w:t>
      </w:r>
      <w:proofErr w:type="spellEnd"/>
      <w:r w:rsidRPr="00867340">
        <w:rPr>
          <w:sz w:val="10"/>
        </w:rPr>
        <w:t xml:space="preserve"> and Ndlovu, 2021, p. 1). It is, therefore, important to elucidate the underpinning cultural and social logic to engage in the process analysis that makes apparent the interplay between theory, social mechanisms, and the university’s role in the </w:t>
      </w:r>
      <w:proofErr w:type="spellStart"/>
      <w:r w:rsidRPr="00867340">
        <w:rPr>
          <w:sz w:val="10"/>
        </w:rPr>
        <w:t>legitimisation</w:t>
      </w:r>
      <w:proofErr w:type="spellEnd"/>
      <w:r w:rsidRPr="00867340">
        <w:rPr>
          <w:sz w:val="10"/>
        </w:rPr>
        <w:t xml:space="preserve"> of unequal power relations. In the subsequent sections, I examined the question of legitimacy and the making of social-cultural logic. The making of social and cultural logic </w:t>
      </w:r>
      <w:proofErr w:type="gramStart"/>
      <w:r w:rsidRPr="00867340">
        <w:rPr>
          <w:sz w:val="10"/>
        </w:rPr>
        <w:t>The</w:t>
      </w:r>
      <w:proofErr w:type="gramEnd"/>
      <w:r w:rsidRPr="00867340">
        <w:rPr>
          <w:sz w:val="10"/>
        </w:rPr>
        <w:t xml:space="preserve"> theoretical supposition from which this study emerges borrows from </w:t>
      </w:r>
      <w:proofErr w:type="spellStart"/>
      <w:r w:rsidRPr="00867340">
        <w:rPr>
          <w:sz w:val="10"/>
        </w:rPr>
        <w:t>Nescolarde-Selva’s</w:t>
      </w:r>
      <w:proofErr w:type="spellEnd"/>
      <w:r w:rsidRPr="00867340">
        <w:rPr>
          <w:sz w:val="10"/>
        </w:rPr>
        <w:t xml:space="preserve"> and </w:t>
      </w:r>
      <w:proofErr w:type="spellStart"/>
      <w:r w:rsidRPr="00867340">
        <w:rPr>
          <w:sz w:val="10"/>
        </w:rPr>
        <w:t>UsóDoménech’s</w:t>
      </w:r>
      <w:proofErr w:type="spellEnd"/>
      <w:r w:rsidRPr="00867340">
        <w:rPr>
          <w:sz w:val="10"/>
        </w:rPr>
        <w:t xml:space="preserve"> (2014, p. 63) </w:t>
      </w:r>
      <w:proofErr w:type="spellStart"/>
      <w:r w:rsidRPr="00867340">
        <w:rPr>
          <w:sz w:val="10"/>
        </w:rPr>
        <w:t>conceptualisation</w:t>
      </w:r>
      <w:proofErr w:type="spellEnd"/>
      <w:r w:rsidRPr="00867340">
        <w:rPr>
          <w:sz w:val="10"/>
        </w:rPr>
        <w:t xml:space="preserve"> of “successive… systems of cultural conventions” that play varying roles in carrying out ideological objectives and Beetham’s (1991) theoretical analysis on the legitimation of power. To begin with, I expound on Beetham’s analysis, then discuss and adapt </w:t>
      </w:r>
      <w:proofErr w:type="spellStart"/>
      <w:r w:rsidRPr="00867340">
        <w:rPr>
          <w:sz w:val="10"/>
        </w:rPr>
        <w:t>Nescolarde-Selva’s</w:t>
      </w:r>
      <w:proofErr w:type="spellEnd"/>
      <w:r w:rsidRPr="00867340">
        <w:rPr>
          <w:sz w:val="10"/>
        </w:rPr>
        <w:t xml:space="preserve"> and </w:t>
      </w:r>
      <w:proofErr w:type="spellStart"/>
      <w:r w:rsidRPr="00867340">
        <w:rPr>
          <w:sz w:val="10"/>
        </w:rPr>
        <w:t>UsóDoménech’s</w:t>
      </w:r>
      <w:proofErr w:type="spellEnd"/>
      <w:r w:rsidRPr="00867340">
        <w:rPr>
          <w:sz w:val="10"/>
        </w:rPr>
        <w:t xml:space="preserve"> approach to social-cultural logic in the context of the university, and routinely return to legitimacy to explicate my argument. Dominance and subordination Beetham (1991) </w:t>
      </w:r>
      <w:proofErr w:type="gramStart"/>
      <w:r w:rsidRPr="00867340">
        <w:rPr>
          <w:sz w:val="10"/>
        </w:rPr>
        <w:t>asserts</w:t>
      </w:r>
      <w:proofErr w:type="gramEnd"/>
      <w:r w:rsidRPr="00867340">
        <w:rPr>
          <w:sz w:val="10"/>
        </w:rPr>
        <w:t xml:space="preserve"> that </w:t>
      </w:r>
      <w:r w:rsidRPr="00867340">
        <w:rPr>
          <w:u w:val="single"/>
        </w:rPr>
        <w:t xml:space="preserve">social relations of power are predicated on </w:t>
      </w:r>
      <w:r w:rsidRPr="00867340">
        <w:rPr>
          <w:sz w:val="10"/>
        </w:rPr>
        <w:t xml:space="preserve">the degrees of separation that exist between the dominant and subordinate parties, as well as the </w:t>
      </w:r>
      <w:r w:rsidRPr="00D01CDF">
        <w:rPr>
          <w:highlight w:val="green"/>
          <w:u w:val="single"/>
        </w:rPr>
        <w:t>rules of access and exclusion</w:t>
      </w:r>
      <w:r w:rsidRPr="00867340">
        <w:rPr>
          <w:sz w:val="10"/>
        </w:rPr>
        <w:t xml:space="preserve"> that govern that separation. </w:t>
      </w:r>
      <w:r w:rsidRPr="00D01CDF">
        <w:rPr>
          <w:b/>
          <w:bCs/>
          <w:highlight w:val="green"/>
          <w:u w:val="single"/>
        </w:rPr>
        <w:t>Separation</w:t>
      </w:r>
      <w:r w:rsidRPr="00D01CDF">
        <w:rPr>
          <w:b/>
          <w:bCs/>
          <w:u w:val="single"/>
        </w:rPr>
        <w:t xml:space="preserve"> is </w:t>
      </w:r>
      <w:r w:rsidRPr="00D01CDF">
        <w:rPr>
          <w:b/>
          <w:bCs/>
          <w:highlight w:val="green"/>
          <w:u w:val="single"/>
        </w:rPr>
        <w:t>justified</w:t>
      </w:r>
      <w:r w:rsidRPr="00D01CDF">
        <w:rPr>
          <w:b/>
          <w:bCs/>
          <w:u w:val="single"/>
        </w:rPr>
        <w:t xml:space="preserve"> based on the possession of certain qualities</w:t>
      </w:r>
      <w:r w:rsidRPr="00867340">
        <w:rPr>
          <w:u w:val="single"/>
        </w:rPr>
        <w:t xml:space="preserve"> </w:t>
      </w:r>
      <w:r w:rsidRPr="00867340">
        <w:rPr>
          <w:sz w:val="10"/>
        </w:rPr>
        <w:t>in the dominant party that are lacking in the subordinate. Those qualities are then</w:t>
      </w:r>
      <w:r w:rsidRPr="00867340">
        <w:rPr>
          <w:u w:val="single"/>
        </w:rPr>
        <w:t xml:space="preserve"> treated as commensurate to </w:t>
      </w:r>
      <w:r w:rsidRPr="00867340">
        <w:rPr>
          <w:sz w:val="10"/>
        </w:rPr>
        <w:t xml:space="preserve">the </w:t>
      </w:r>
      <w:r w:rsidRPr="00867340">
        <w:rPr>
          <w:u w:val="single"/>
        </w:rPr>
        <w:t>power</w:t>
      </w:r>
      <w:r w:rsidRPr="00867340">
        <w:rPr>
          <w:sz w:val="10"/>
        </w:rPr>
        <w:t xml:space="preserve"> that the dominant party can exercise.</w:t>
      </w:r>
      <w:r w:rsidRPr="00867340">
        <w:rPr>
          <w:u w:val="single"/>
        </w:rPr>
        <w:t xml:space="preserve"> In the context of the university and </w:t>
      </w:r>
      <w:r w:rsidRPr="00867340">
        <w:rPr>
          <w:sz w:val="10"/>
        </w:rPr>
        <w:t xml:space="preserve">exclusionary Eurocentric </w:t>
      </w:r>
      <w:r w:rsidRPr="00D01CDF">
        <w:rPr>
          <w:highlight w:val="green"/>
          <w:u w:val="single"/>
        </w:rPr>
        <w:t>debates on who</w:t>
      </w:r>
      <w:r w:rsidRPr="00867340">
        <w:rPr>
          <w:u w:val="single"/>
        </w:rPr>
        <w:t xml:space="preserve"> should be </w:t>
      </w:r>
      <w:r w:rsidRPr="00D01CDF">
        <w:rPr>
          <w:highlight w:val="green"/>
          <w:u w:val="single"/>
        </w:rPr>
        <w:t>on</w:t>
      </w:r>
      <w:r w:rsidRPr="00867340">
        <w:rPr>
          <w:u w:val="single"/>
        </w:rPr>
        <w:t xml:space="preserve"> the </w:t>
      </w:r>
      <w:r w:rsidRPr="00D01CDF">
        <w:rPr>
          <w:highlight w:val="green"/>
          <w:u w:val="single"/>
        </w:rPr>
        <w:t>curriculum</w:t>
      </w:r>
      <w:r w:rsidRPr="00867340">
        <w:rPr>
          <w:u w:val="single"/>
        </w:rPr>
        <w:t>, these are</w:t>
      </w:r>
      <w:r w:rsidRPr="00867340">
        <w:rPr>
          <w:sz w:val="10"/>
        </w:rPr>
        <w:t xml:space="preserve"> fundamentally </w:t>
      </w:r>
      <w:r w:rsidRPr="00D01CDF">
        <w:rPr>
          <w:highlight w:val="green"/>
          <w:u w:val="single"/>
        </w:rPr>
        <w:t>underpinned by imperial logic</w:t>
      </w:r>
      <w:r w:rsidRPr="00867340">
        <w:rPr>
          <w:u w:val="single"/>
        </w:rPr>
        <w:t xml:space="preserve"> </w:t>
      </w:r>
      <w:r w:rsidRPr="00867340">
        <w:rPr>
          <w:sz w:val="10"/>
        </w:rPr>
        <w:t xml:space="preserve">and the elusive and ever-changing standard of </w:t>
      </w:r>
      <w:proofErr w:type="spellStart"/>
      <w:r w:rsidRPr="00867340">
        <w:rPr>
          <w:sz w:val="10"/>
        </w:rPr>
        <w:t>civilisation</w:t>
      </w:r>
      <w:proofErr w:type="spellEnd"/>
      <w:r w:rsidRPr="00867340">
        <w:rPr>
          <w:sz w:val="10"/>
        </w:rPr>
        <w:t xml:space="preserve"> that can simply be defined as the </w:t>
      </w:r>
      <w:proofErr w:type="spellStart"/>
      <w:r w:rsidRPr="00867340">
        <w:rPr>
          <w:sz w:val="10"/>
        </w:rPr>
        <w:t>colour</w:t>
      </w:r>
      <w:proofErr w:type="spellEnd"/>
      <w:r w:rsidRPr="00867340">
        <w:rPr>
          <w:sz w:val="10"/>
        </w:rPr>
        <w:t xml:space="preserve"> line, whether the separation is linguistically or empirically coded. The dominant, i.e., Eurocentric scholars’ attempts to </w:t>
      </w:r>
      <w:proofErr w:type="spellStart"/>
      <w:r w:rsidRPr="00867340">
        <w:rPr>
          <w:sz w:val="10"/>
        </w:rPr>
        <w:t>legitimise</w:t>
      </w:r>
      <w:proofErr w:type="spellEnd"/>
      <w:r w:rsidRPr="00867340">
        <w:rPr>
          <w:sz w:val="10"/>
        </w:rPr>
        <w:t xml:space="preserve"> the exclusion of global south scholars from the curriculum are often bound to claims that their works fail to meet the required ‘standards of civility’, albeit linguistically coded (</w:t>
      </w:r>
      <w:proofErr w:type="spellStart"/>
      <w:r w:rsidRPr="00867340">
        <w:rPr>
          <w:sz w:val="10"/>
        </w:rPr>
        <w:t>Tzouvala</w:t>
      </w:r>
      <w:proofErr w:type="spellEnd"/>
      <w:r w:rsidRPr="00867340">
        <w:rPr>
          <w:sz w:val="10"/>
        </w:rPr>
        <w:t>, 2020). For example, in philosophy where the debate of exclusionary practice often arises, traditions of philosophy from the global south “are deemed culturally inferior because of the indigeneity of their practitioners…[thus] the rejection or acceptance of any philosophical work/theory/orientation [is subject to] the indigeneity of its authors or cultural influence rather than on the veracity, plausibility, and viability of its proposition” (</w:t>
      </w:r>
      <w:proofErr w:type="spellStart"/>
      <w:r w:rsidRPr="00867340">
        <w:rPr>
          <w:sz w:val="10"/>
        </w:rPr>
        <w:t>Chimakonam</w:t>
      </w:r>
      <w:proofErr w:type="spellEnd"/>
      <w:r w:rsidRPr="00867340">
        <w:rPr>
          <w:sz w:val="10"/>
        </w:rPr>
        <w:t xml:space="preserve"> and Nweke, 2018, p. 279). Understanding legitimacy requires the identification of multi-dimensional, qualitatively different elements that constitute legitimacy. As such, power can be considered legitimate if. it conforms to established rules. the rules can be justified by reference to beliefs shared by both the dominant and subordinate. There is evidence of consent by the subordinate to the </w:t>
      </w:r>
      <w:proofErr w:type="gramStart"/>
      <w:r w:rsidRPr="00867340">
        <w:rPr>
          <w:sz w:val="10"/>
        </w:rPr>
        <w:t>particular power</w:t>
      </w:r>
      <w:proofErr w:type="gramEnd"/>
      <w:r w:rsidRPr="00867340">
        <w:rPr>
          <w:sz w:val="10"/>
        </w:rPr>
        <w:t xml:space="preserve"> relation” (Beetham, 1991, p. 16). These elements then shape the characteristics of a power system. Legitimacy establishes moral grounds for compliance from subordinates, whose quality of compliance affects the order, stability, and effectiveness of the power system. Figure 1 displays the characteristics of a power system, as illustrated by Beetham (1991, p. 34). To trouble the legitimacy of Eurocentric practice within disciplines in the university and the ‘grounds for moral compliance’, I turned my attention to ‘the establishment of the rules’ throughout the three waves of modern European imperialism. I used </w:t>
      </w:r>
      <w:proofErr w:type="spellStart"/>
      <w:r w:rsidRPr="00867340">
        <w:rPr>
          <w:sz w:val="10"/>
        </w:rPr>
        <w:t>Nescolarde</w:t>
      </w:r>
      <w:proofErr w:type="spellEnd"/>
      <w:r w:rsidRPr="00867340">
        <w:rPr>
          <w:sz w:val="10"/>
        </w:rPr>
        <w:t xml:space="preserve">-Selva and </w:t>
      </w:r>
      <w:proofErr w:type="spellStart"/>
      <w:r w:rsidRPr="00867340">
        <w:rPr>
          <w:sz w:val="10"/>
        </w:rPr>
        <w:t>Usó-Doménech’s</w:t>
      </w:r>
      <w:proofErr w:type="spellEnd"/>
      <w:r w:rsidRPr="00867340">
        <w:rPr>
          <w:sz w:val="10"/>
        </w:rPr>
        <w:t xml:space="preserve"> (2014) </w:t>
      </w:r>
      <w:proofErr w:type="spellStart"/>
      <w:r w:rsidRPr="00867340">
        <w:rPr>
          <w:sz w:val="10"/>
        </w:rPr>
        <w:t>conceptualisation</w:t>
      </w:r>
      <w:proofErr w:type="spellEnd"/>
      <w:r w:rsidRPr="00867340">
        <w:rPr>
          <w:sz w:val="10"/>
        </w:rPr>
        <w:t xml:space="preserve"> of successive systems to demonstrate the genesis of contemporary imperial logic and the process of rebranding imperial logic as shared beliefs for contemporary society. I highlighted education’s role in rebranding imperialism in the face of declining colonial empires and the rise of antiracist movements that turned the tide and made biologically racist justifications and colonial rhetoric politically </w:t>
      </w:r>
      <w:proofErr w:type="spellStart"/>
      <w:r w:rsidRPr="00867340">
        <w:rPr>
          <w:sz w:val="10"/>
        </w:rPr>
        <w:t>unsavoury</w:t>
      </w:r>
      <w:proofErr w:type="spellEnd"/>
      <w:r w:rsidRPr="00867340">
        <w:rPr>
          <w:sz w:val="10"/>
        </w:rPr>
        <w:t xml:space="preserve"> (</w:t>
      </w:r>
      <w:proofErr w:type="spellStart"/>
      <w:r w:rsidRPr="00867340">
        <w:rPr>
          <w:sz w:val="10"/>
        </w:rPr>
        <w:t>Tzouvala</w:t>
      </w:r>
      <w:proofErr w:type="spellEnd"/>
      <w:r w:rsidRPr="00867340">
        <w:rPr>
          <w:sz w:val="10"/>
        </w:rPr>
        <w:t xml:space="preserve">, 2020). In turn, I place greater emphasis on the incipient use of </w:t>
      </w:r>
      <w:r w:rsidRPr="00867340">
        <w:rPr>
          <w:u w:val="single"/>
        </w:rPr>
        <w:t>intellectual tools of concealment</w:t>
      </w:r>
      <w:r w:rsidRPr="00867340">
        <w:rPr>
          <w:sz w:val="10"/>
        </w:rPr>
        <w:t xml:space="preserve"> to </w:t>
      </w:r>
      <w:r w:rsidRPr="00D01CDF">
        <w:rPr>
          <w:b/>
          <w:bCs/>
          <w:u w:val="single"/>
        </w:rPr>
        <w:t>maintain legitimacy and re-establish moral grounds for compliance with structures that maintained unequal power relations</w:t>
      </w:r>
      <w:r w:rsidRPr="00867340">
        <w:rPr>
          <w:sz w:val="10"/>
        </w:rPr>
        <w:t xml:space="preserve">. Throughout the process, the </w:t>
      </w:r>
      <w:r w:rsidRPr="00D01CDF">
        <w:rPr>
          <w:highlight w:val="green"/>
          <w:u w:val="single"/>
        </w:rPr>
        <w:t>university</w:t>
      </w:r>
      <w:r w:rsidRPr="00867340">
        <w:rPr>
          <w:u w:val="single"/>
        </w:rPr>
        <w:t xml:space="preserve"> has </w:t>
      </w:r>
      <w:r w:rsidRPr="00D01CDF">
        <w:rPr>
          <w:highlight w:val="green"/>
          <w:u w:val="single"/>
        </w:rPr>
        <w:t>evolved</w:t>
      </w:r>
      <w:r w:rsidRPr="00867340">
        <w:rPr>
          <w:u w:val="single"/>
        </w:rPr>
        <w:t xml:space="preserve"> its use of </w:t>
      </w:r>
      <w:r w:rsidRPr="00D01CDF">
        <w:rPr>
          <w:highlight w:val="green"/>
          <w:u w:val="single"/>
        </w:rPr>
        <w:t xml:space="preserve">language to </w:t>
      </w:r>
      <w:proofErr w:type="spellStart"/>
      <w:r w:rsidRPr="00D01CDF">
        <w:rPr>
          <w:highlight w:val="green"/>
          <w:u w:val="single"/>
        </w:rPr>
        <w:t>legitimise</w:t>
      </w:r>
      <w:proofErr w:type="spellEnd"/>
      <w:r w:rsidRPr="00D01CDF">
        <w:rPr>
          <w:highlight w:val="green"/>
          <w:u w:val="single"/>
        </w:rPr>
        <w:t xml:space="preserve"> coloniality</w:t>
      </w:r>
      <w:r w:rsidRPr="00867340">
        <w:rPr>
          <w:u w:val="single"/>
        </w:rPr>
        <w:t>,</w:t>
      </w:r>
      <w:r w:rsidRPr="00867340">
        <w:rPr>
          <w:sz w:val="10"/>
        </w:rPr>
        <w:t xml:space="preserve"> and the roles of disciplines in managing the colonial have also changed. For example, where the anthropologist was often found at the side of the colonial administrator, the development scholar currently finds themselves at the side of the foreign aid body of the government. Although language has shifted, the study of development is fundamentally underpinned by imperial logic and the </w:t>
      </w:r>
      <w:proofErr w:type="spellStart"/>
      <w:r w:rsidRPr="00867340">
        <w:rPr>
          <w:sz w:val="10"/>
        </w:rPr>
        <w:t>colour</w:t>
      </w:r>
      <w:proofErr w:type="spellEnd"/>
      <w:r w:rsidRPr="00867340">
        <w:rPr>
          <w:sz w:val="10"/>
        </w:rPr>
        <w:t xml:space="preserve"> line, linguistically coded as ‘developing countries (Du </w:t>
      </w:r>
      <w:proofErr w:type="spellStart"/>
      <w:r w:rsidRPr="00867340">
        <w:rPr>
          <w:sz w:val="10"/>
        </w:rPr>
        <w:t>Bois</w:t>
      </w:r>
      <w:proofErr w:type="spellEnd"/>
      <w:r w:rsidRPr="00867340">
        <w:rPr>
          <w:sz w:val="10"/>
        </w:rPr>
        <w:t xml:space="preserve">, 1900; </w:t>
      </w:r>
      <w:proofErr w:type="spellStart"/>
      <w:r w:rsidRPr="00867340">
        <w:rPr>
          <w:sz w:val="10"/>
        </w:rPr>
        <w:t>Tzouvala</w:t>
      </w:r>
      <w:proofErr w:type="spellEnd"/>
      <w:r w:rsidRPr="00867340">
        <w:rPr>
          <w:sz w:val="10"/>
        </w:rPr>
        <w:t xml:space="preserve">, 2020). I will return to the matter of disciplines in subsequent sections. In this section, I refocused my attention to the making of social and cultural logic. Superstructures and epistemic norms </w:t>
      </w:r>
      <w:r w:rsidRPr="00D01CDF">
        <w:rPr>
          <w:b/>
          <w:bCs/>
          <w:highlight w:val="green"/>
          <w:u w:val="single"/>
        </w:rPr>
        <w:t>Epistemic norms</w:t>
      </w:r>
      <w:r w:rsidRPr="00D01CDF">
        <w:rPr>
          <w:b/>
          <w:bCs/>
          <w:u w:val="single"/>
        </w:rPr>
        <w:t xml:space="preserve"> play a central role in </w:t>
      </w:r>
      <w:r w:rsidRPr="00D01CDF">
        <w:rPr>
          <w:b/>
          <w:bCs/>
          <w:highlight w:val="green"/>
          <w:u w:val="single"/>
        </w:rPr>
        <w:t>developing</w:t>
      </w:r>
      <w:r w:rsidRPr="00D01CDF">
        <w:rPr>
          <w:b/>
          <w:bCs/>
          <w:u w:val="single"/>
        </w:rPr>
        <w:t xml:space="preserve"> and upholding </w:t>
      </w:r>
      <w:r w:rsidRPr="00D01CDF">
        <w:rPr>
          <w:b/>
          <w:bCs/>
          <w:highlight w:val="green"/>
          <w:u w:val="single"/>
        </w:rPr>
        <w:t>social and cultural logic</w:t>
      </w:r>
      <w:r w:rsidRPr="00D01CDF">
        <w:rPr>
          <w:b/>
          <w:bCs/>
          <w:sz w:val="10"/>
        </w:rPr>
        <w:t>.</w:t>
      </w:r>
      <w:r w:rsidRPr="00867340">
        <w:rPr>
          <w:sz w:val="10"/>
        </w:rPr>
        <w:t xml:space="preserve"> In their study on language, myths, and complex ideologies, </w:t>
      </w:r>
      <w:proofErr w:type="spellStart"/>
      <w:r w:rsidRPr="00867340">
        <w:rPr>
          <w:sz w:val="10"/>
        </w:rPr>
        <w:t>Nescolarde</w:t>
      </w:r>
      <w:proofErr w:type="spellEnd"/>
      <w:r w:rsidRPr="00867340">
        <w:rPr>
          <w:sz w:val="10"/>
        </w:rPr>
        <w:t xml:space="preserve">-Selva and </w:t>
      </w:r>
      <w:proofErr w:type="spellStart"/>
      <w:r w:rsidRPr="00867340">
        <w:rPr>
          <w:sz w:val="10"/>
        </w:rPr>
        <w:t>Usó-Doménech</w:t>
      </w:r>
      <w:proofErr w:type="spellEnd"/>
      <w:r w:rsidRPr="00867340">
        <w:rPr>
          <w:sz w:val="10"/>
        </w:rPr>
        <w:t xml:space="preserve"> (2014) </w:t>
      </w:r>
      <w:proofErr w:type="spellStart"/>
      <w:r w:rsidRPr="00867340">
        <w:rPr>
          <w:sz w:val="10"/>
        </w:rPr>
        <w:t>conceptualised</w:t>
      </w:r>
      <w:proofErr w:type="spellEnd"/>
      <w:r w:rsidRPr="00867340">
        <w:rPr>
          <w:sz w:val="10"/>
        </w:rPr>
        <w:t xml:space="preserve"> successive systems that play varying roles in carrying out ideological objectives and offered useful thinking that can be leveraged in an examination of coloniality and the </w:t>
      </w:r>
      <w:proofErr w:type="spellStart"/>
      <w:r w:rsidRPr="00867340">
        <w:rPr>
          <w:sz w:val="10"/>
        </w:rPr>
        <w:t>doxic</w:t>
      </w:r>
      <w:proofErr w:type="spellEnd"/>
      <w:r w:rsidRPr="00867340">
        <w:rPr>
          <w:sz w:val="10"/>
        </w:rPr>
        <w:t xml:space="preserve">—that is more broadly understood as that which is taken for granted and viewed as normal and natural in society. It appears as part of the natural social order, although socially </w:t>
      </w:r>
      <w:proofErr w:type="spellStart"/>
      <w:r w:rsidRPr="00867340">
        <w:rPr>
          <w:sz w:val="10"/>
        </w:rPr>
        <w:t>organised</w:t>
      </w:r>
      <w:proofErr w:type="spellEnd"/>
      <w:r w:rsidRPr="00867340">
        <w:rPr>
          <w:sz w:val="10"/>
        </w:rPr>
        <w:t xml:space="preserve"> and thus unnatural or </w:t>
      </w:r>
      <w:proofErr w:type="spellStart"/>
      <w:r w:rsidRPr="00867340">
        <w:rPr>
          <w:sz w:val="10"/>
        </w:rPr>
        <w:t>doxic</w:t>
      </w:r>
      <w:proofErr w:type="spellEnd"/>
      <w:r w:rsidRPr="00867340">
        <w:rPr>
          <w:sz w:val="10"/>
        </w:rPr>
        <w:t xml:space="preserve">. Nonetheless, that which is </w:t>
      </w:r>
      <w:proofErr w:type="spellStart"/>
      <w:r w:rsidRPr="00867340">
        <w:rPr>
          <w:sz w:val="10"/>
        </w:rPr>
        <w:t>doxic</w:t>
      </w:r>
      <w:proofErr w:type="spellEnd"/>
      <w:r w:rsidRPr="00867340">
        <w:rPr>
          <w:sz w:val="10"/>
        </w:rPr>
        <w:t xml:space="preserve"> constitutes what society may broadly understand as accepted assumptions, including that which is epistemic and guides societal norms, culture, language, and the framing and </w:t>
      </w:r>
      <w:proofErr w:type="spellStart"/>
      <w:r w:rsidRPr="00867340">
        <w:rPr>
          <w:sz w:val="10"/>
        </w:rPr>
        <w:t>conceptualising</w:t>
      </w:r>
      <w:proofErr w:type="spellEnd"/>
      <w:r w:rsidRPr="00867340">
        <w:rPr>
          <w:sz w:val="10"/>
        </w:rPr>
        <w:t xml:space="preserve"> of ways of being. It extends to the framing of discourse on being human as praxis and the borders that govern the discourse to create disciplines. For example, the epistemic assumptions that guide our discourse on the economy, levy assumptions built since Adam Smith to abstract ways of doing. These then contributed to discourse and the building of narratives that then transformed into a discipline. In turn, the </w:t>
      </w:r>
      <w:r w:rsidRPr="00867340">
        <w:rPr>
          <w:u w:val="single"/>
        </w:rPr>
        <w:t>discipline</w:t>
      </w:r>
      <w:r w:rsidRPr="00867340">
        <w:rPr>
          <w:sz w:val="10"/>
        </w:rPr>
        <w:t xml:space="preserve"> has had a </w:t>
      </w:r>
      <w:r w:rsidRPr="00867340">
        <w:rPr>
          <w:u w:val="single"/>
        </w:rPr>
        <w:t xml:space="preserve">bearing on the praxis of being human </w:t>
      </w:r>
      <w:r w:rsidRPr="00867340">
        <w:rPr>
          <w:sz w:val="10"/>
        </w:rPr>
        <w:t xml:space="preserve">through a policy that </w:t>
      </w:r>
      <w:proofErr w:type="spellStart"/>
      <w:r w:rsidRPr="00867340">
        <w:rPr>
          <w:u w:val="single"/>
        </w:rPr>
        <w:t>organises</w:t>
      </w:r>
      <w:proofErr w:type="spellEnd"/>
      <w:r w:rsidRPr="00867340">
        <w:rPr>
          <w:u w:val="single"/>
        </w:rPr>
        <w:t xml:space="preserve"> people based on epistemic assumptions </w:t>
      </w:r>
      <w:r w:rsidRPr="00867340">
        <w:rPr>
          <w:sz w:val="10"/>
        </w:rPr>
        <w:t xml:space="preserve">about abstracted forms of doing, </w:t>
      </w:r>
      <w:r w:rsidRPr="00867340">
        <w:rPr>
          <w:u w:val="single"/>
        </w:rPr>
        <w:t>such as manufacturing and productivity.</w:t>
      </w:r>
      <w:r w:rsidRPr="00867340">
        <w:rPr>
          <w:sz w:val="10"/>
        </w:rPr>
        <w:t xml:space="preserve"> </w:t>
      </w:r>
      <w:proofErr w:type="spellStart"/>
      <w:r w:rsidRPr="00867340">
        <w:rPr>
          <w:sz w:val="10"/>
        </w:rPr>
        <w:t>Recognising</w:t>
      </w:r>
      <w:proofErr w:type="spellEnd"/>
      <w:r w:rsidRPr="00867340">
        <w:rPr>
          <w:sz w:val="10"/>
        </w:rPr>
        <w:t xml:space="preserve"> the construct of the social mechanisms at play requires the capacity to identify and </w:t>
      </w:r>
      <w:proofErr w:type="spellStart"/>
      <w:r w:rsidRPr="00867340">
        <w:rPr>
          <w:sz w:val="10"/>
        </w:rPr>
        <w:t>conceptualise</w:t>
      </w:r>
      <w:proofErr w:type="spellEnd"/>
      <w:r w:rsidRPr="00867340">
        <w:rPr>
          <w:sz w:val="10"/>
        </w:rPr>
        <w:t xml:space="preserve"> social phenomena. It also requires the capacity to break down the undifferentiated whole into discrete components and attach nomenclature to the varying parts that constitute the social order (Figure 2). This is important for our understanding of the “coloniality of knowledge and of being” (</w:t>
      </w:r>
      <w:proofErr w:type="spellStart"/>
      <w:r w:rsidRPr="00867340">
        <w:rPr>
          <w:sz w:val="10"/>
        </w:rPr>
        <w:t>Mignolo</w:t>
      </w:r>
      <w:proofErr w:type="spellEnd"/>
      <w:r w:rsidRPr="00867340">
        <w:rPr>
          <w:sz w:val="10"/>
        </w:rPr>
        <w:t xml:space="preserve"> and Walsh, 2018, p. 136). The </w:t>
      </w:r>
      <w:proofErr w:type="spellStart"/>
      <w:r w:rsidRPr="00867340">
        <w:rPr>
          <w:sz w:val="10"/>
        </w:rPr>
        <w:t>doxical</w:t>
      </w:r>
      <w:proofErr w:type="spellEnd"/>
      <w:r w:rsidRPr="00867340">
        <w:rPr>
          <w:sz w:val="10"/>
        </w:rPr>
        <w:t xml:space="preserve"> superstructure constitutes “dominant ideology, culture, science, art, folk, belief, etc.” (</w:t>
      </w:r>
      <w:proofErr w:type="spellStart"/>
      <w:r w:rsidRPr="00867340">
        <w:rPr>
          <w:sz w:val="10"/>
        </w:rPr>
        <w:t>Nescolarde</w:t>
      </w:r>
      <w:proofErr w:type="spellEnd"/>
      <w:r w:rsidRPr="00867340">
        <w:rPr>
          <w:sz w:val="10"/>
        </w:rPr>
        <w:t xml:space="preserve">-Selva and </w:t>
      </w:r>
      <w:proofErr w:type="spellStart"/>
      <w:r w:rsidRPr="00867340">
        <w:rPr>
          <w:sz w:val="10"/>
        </w:rPr>
        <w:t>Usó-Doménech</w:t>
      </w:r>
      <w:proofErr w:type="spellEnd"/>
      <w:r w:rsidRPr="00867340">
        <w:rPr>
          <w:sz w:val="10"/>
        </w:rPr>
        <w:t xml:space="preserve">, 2014, p. 69). Beneath the superstructure lies the structural base, wherein the context of this study, I would argue, </w:t>
      </w:r>
      <w:r w:rsidRPr="00867340">
        <w:rPr>
          <w:sz w:val="10"/>
        </w:rPr>
        <w:lastRenderedPageBreak/>
        <w:t xml:space="preserve">one can find the onset of the current global order; the structural base can be understood as the instigator on which all the ideas in the </w:t>
      </w:r>
      <w:proofErr w:type="spellStart"/>
      <w:r w:rsidRPr="00867340">
        <w:rPr>
          <w:sz w:val="10"/>
        </w:rPr>
        <w:t>doxical</w:t>
      </w:r>
      <w:proofErr w:type="spellEnd"/>
      <w:r w:rsidRPr="00867340">
        <w:rPr>
          <w:sz w:val="10"/>
        </w:rPr>
        <w:t xml:space="preserve"> superstructure are broadly based. The structural base comprises sub-structures and the key events from which the superstructure emerged. Following this line of thinking and adopting Beetham’s (1991) </w:t>
      </w:r>
      <w:proofErr w:type="spellStart"/>
      <w:r w:rsidRPr="00867340">
        <w:rPr>
          <w:sz w:val="10"/>
        </w:rPr>
        <w:t>conceptualisation</w:t>
      </w:r>
      <w:proofErr w:type="spellEnd"/>
      <w:r w:rsidRPr="00867340">
        <w:rPr>
          <w:sz w:val="10"/>
        </w:rPr>
        <w:t xml:space="preserve"> of the legitimation of power, with specific reference to the notion of conformity to established rules, one may look for tensions and slippages in the establishment of rules such as in international law by excavating the imperial logic on which the rules were built. That is to say, the process of empire-building shaped the practice and discipline of international law and governance, as previously discussed in the case of Hugo Grotius, the Dutch-East India company, and Mare Liberum (Krishna, 2001). This</w:t>
      </w:r>
      <w:r w:rsidRPr="00867340">
        <w:rPr>
          <w:u w:val="single"/>
        </w:rPr>
        <w:t xml:space="preserve"> colonial </w:t>
      </w:r>
      <w:r w:rsidRPr="00D01CDF">
        <w:rPr>
          <w:highlight w:val="green"/>
          <w:u w:val="single"/>
        </w:rPr>
        <w:t>impact on international global law</w:t>
      </w:r>
      <w:r w:rsidRPr="00867340">
        <w:rPr>
          <w:u w:val="single"/>
        </w:rPr>
        <w:t xml:space="preserve"> and norms</w:t>
      </w:r>
      <w:r w:rsidRPr="00867340">
        <w:rPr>
          <w:sz w:val="10"/>
        </w:rPr>
        <w:t xml:space="preserve"> is visible elsewhere such that </w:t>
      </w:r>
      <w:proofErr w:type="spellStart"/>
      <w:r w:rsidRPr="00867340">
        <w:rPr>
          <w:sz w:val="10"/>
        </w:rPr>
        <w:t>Grovogui</w:t>
      </w:r>
      <w:proofErr w:type="spellEnd"/>
      <w:r w:rsidRPr="00867340">
        <w:rPr>
          <w:sz w:val="10"/>
        </w:rPr>
        <w:t xml:space="preserve"> (1996) contends “that the </w:t>
      </w:r>
      <w:r w:rsidRPr="00867340">
        <w:rPr>
          <w:u w:val="single"/>
        </w:rPr>
        <w:t>modern law of nations has been proposed by a select group of nations,</w:t>
      </w:r>
      <w:r w:rsidRPr="00867340">
        <w:rPr>
          <w:sz w:val="10"/>
        </w:rPr>
        <w:t xml:space="preserve"> not as the ethical basis of a universal order, but as a means to hegemony…enabling Europe</w:t>
      </w:r>
      <w:r w:rsidRPr="00867340">
        <w:rPr>
          <w:u w:val="single"/>
        </w:rPr>
        <w:t xml:space="preserve"> to undermine the other’s subjectivity and sovereignty in the international order.” </w:t>
      </w:r>
      <w:r w:rsidRPr="00867340">
        <w:rPr>
          <w:sz w:val="10"/>
        </w:rPr>
        <w:t xml:space="preserve">Building on </w:t>
      </w:r>
      <w:proofErr w:type="spellStart"/>
      <w:r w:rsidRPr="00867340">
        <w:rPr>
          <w:sz w:val="10"/>
        </w:rPr>
        <w:t>Grovogui’s</w:t>
      </w:r>
      <w:proofErr w:type="spellEnd"/>
      <w:r w:rsidRPr="00867340">
        <w:rPr>
          <w:sz w:val="10"/>
        </w:rPr>
        <w:t xml:space="preserve"> (1996, p. 43) assertions, there currently exists a body of research that looks to </w:t>
      </w:r>
      <w:proofErr w:type="spellStart"/>
      <w:r w:rsidRPr="00867340">
        <w:rPr>
          <w:sz w:val="10"/>
        </w:rPr>
        <w:t>delegitimise</w:t>
      </w:r>
      <w:proofErr w:type="spellEnd"/>
      <w:r w:rsidRPr="00867340">
        <w:rPr>
          <w:sz w:val="10"/>
        </w:rPr>
        <w:t xml:space="preserve"> global order (Krishna 2001; </w:t>
      </w:r>
      <w:proofErr w:type="spellStart"/>
      <w:r w:rsidRPr="00867340">
        <w:rPr>
          <w:sz w:val="10"/>
        </w:rPr>
        <w:t>Mignolo</w:t>
      </w:r>
      <w:proofErr w:type="spellEnd"/>
      <w:r w:rsidRPr="00867340">
        <w:rPr>
          <w:sz w:val="10"/>
        </w:rPr>
        <w:t xml:space="preserve"> and Walsh, 2018; Ndlovu-</w:t>
      </w:r>
      <w:proofErr w:type="spellStart"/>
      <w:r w:rsidRPr="00867340">
        <w:rPr>
          <w:sz w:val="10"/>
        </w:rPr>
        <w:t>Gatsheni</w:t>
      </w:r>
      <w:proofErr w:type="spellEnd"/>
      <w:r w:rsidRPr="00867340">
        <w:rPr>
          <w:sz w:val="10"/>
        </w:rPr>
        <w:t xml:space="preserve">, 2018). Resistance to coloniality Using Beetham’s (1991) research on legitimation, the intellectual tools of justification from the university can be argued to be legitimations for the conscience of the powerful as well as tools to secure consent from the subordinates to avoid subversion. I would argue that coloniality is experiencing as elaborate a ruse as slavery and early capitalism experienced, in terms of the theories of justification that varied from Aristotelian conceptions of slave nature to racial theories of inferiority to appease the conscience of the powerful. Coloniality is, at present, as logically impossible as the relegation of slaves and early industrial Western workers to the category of objects (Beetham, 1991), although workers in some parts of the world are still treated as badly as early industrial workers in the West, with some experiencing modern-day slavery across the globe. I contend that this is in keeping with the morally deficient principles and norms established within the structural base. This argument is not to </w:t>
      </w:r>
      <w:proofErr w:type="spellStart"/>
      <w:r w:rsidRPr="00867340">
        <w:rPr>
          <w:sz w:val="10"/>
        </w:rPr>
        <w:t>minimise</w:t>
      </w:r>
      <w:proofErr w:type="spellEnd"/>
      <w:r w:rsidRPr="00867340">
        <w:rPr>
          <w:sz w:val="10"/>
        </w:rPr>
        <w:t xml:space="preserve"> the role or the agency of governments and populations in the global south. Instead, it is to highlight that there are structural barriers to fighting against this most elaborate ruse and that these barriers are in part underpinned by a race-based moral relativism that maintains the “grounds for compliance” despite clearly unequal power relations, whether it is in global order or knowledge production (Beetham, 1991, p. 34). These challenges are attached to the </w:t>
      </w:r>
      <w:proofErr w:type="gramStart"/>
      <w:r w:rsidRPr="00867340">
        <w:rPr>
          <w:sz w:val="10"/>
        </w:rPr>
        <w:t>manner in which</w:t>
      </w:r>
      <w:proofErr w:type="gramEnd"/>
      <w:r w:rsidRPr="00867340">
        <w:rPr>
          <w:sz w:val="10"/>
        </w:rPr>
        <w:t xml:space="preserve"> the structural base evolved, which is to say, the colonial did not exist without the anticolonial, although the initial resistance to colonialism did not win; it existed, and in this way, it shaped the structural base. For example, resistance to </w:t>
      </w:r>
      <w:proofErr w:type="spellStart"/>
      <w:r w:rsidRPr="00867340">
        <w:rPr>
          <w:sz w:val="10"/>
        </w:rPr>
        <w:t>colonialisation</w:t>
      </w:r>
      <w:proofErr w:type="spellEnd"/>
      <w:r w:rsidRPr="00867340">
        <w:rPr>
          <w:sz w:val="10"/>
        </w:rPr>
        <w:t xml:space="preserve"> shaped how the colonial administration operated across colonies and shifted ways of being for the </w:t>
      </w:r>
      <w:proofErr w:type="spellStart"/>
      <w:r w:rsidRPr="00867340">
        <w:rPr>
          <w:sz w:val="10"/>
        </w:rPr>
        <w:t>coloniser</w:t>
      </w:r>
      <w:proofErr w:type="spellEnd"/>
      <w:r w:rsidRPr="00867340">
        <w:rPr>
          <w:sz w:val="10"/>
        </w:rPr>
        <w:t xml:space="preserve"> and by extension how whiteness </w:t>
      </w:r>
      <w:proofErr w:type="spellStart"/>
      <w:r w:rsidRPr="00867340">
        <w:rPr>
          <w:sz w:val="10"/>
        </w:rPr>
        <w:t>materialised</w:t>
      </w:r>
      <w:proofErr w:type="spellEnd"/>
      <w:r w:rsidRPr="00867340">
        <w:rPr>
          <w:sz w:val="10"/>
        </w:rPr>
        <w:t xml:space="preserve"> then (</w:t>
      </w:r>
      <w:proofErr w:type="spellStart"/>
      <w:r w:rsidRPr="00867340">
        <w:rPr>
          <w:sz w:val="10"/>
        </w:rPr>
        <w:t>Chibber</w:t>
      </w:r>
      <w:proofErr w:type="spellEnd"/>
      <w:r w:rsidRPr="00867340">
        <w:rPr>
          <w:sz w:val="10"/>
        </w:rPr>
        <w:t xml:space="preserve">, 2017). In these ways, it in part informed the </w:t>
      </w:r>
      <w:proofErr w:type="spellStart"/>
      <w:r w:rsidRPr="00867340">
        <w:rPr>
          <w:sz w:val="10"/>
        </w:rPr>
        <w:t>doxical</w:t>
      </w:r>
      <w:proofErr w:type="spellEnd"/>
      <w:r w:rsidRPr="00867340">
        <w:rPr>
          <w:sz w:val="10"/>
        </w:rPr>
        <w:t xml:space="preserve"> superstructure and how components of it </w:t>
      </w:r>
      <w:proofErr w:type="spellStart"/>
      <w:r w:rsidRPr="00867340">
        <w:rPr>
          <w:sz w:val="10"/>
        </w:rPr>
        <w:t>materialise</w:t>
      </w:r>
      <w:proofErr w:type="spellEnd"/>
      <w:r w:rsidRPr="00867340">
        <w:rPr>
          <w:sz w:val="10"/>
        </w:rPr>
        <w:t xml:space="preserve"> in the contemporary, for example,</w:t>
      </w:r>
      <w:r w:rsidRPr="00867340">
        <w:rPr>
          <w:u w:val="single"/>
        </w:rPr>
        <w:t xml:space="preserve"> t</w:t>
      </w:r>
      <w:r w:rsidRPr="00D01CDF">
        <w:rPr>
          <w:b/>
          <w:bCs/>
          <w:u w:val="single"/>
        </w:rPr>
        <w:t xml:space="preserve">he role of the </w:t>
      </w:r>
      <w:r w:rsidRPr="00D01CDF">
        <w:rPr>
          <w:b/>
          <w:bCs/>
          <w:highlight w:val="green"/>
          <w:u w:val="single"/>
        </w:rPr>
        <w:t>university</w:t>
      </w:r>
      <w:r w:rsidRPr="00D01CDF">
        <w:rPr>
          <w:b/>
          <w:bCs/>
          <w:u w:val="single"/>
        </w:rPr>
        <w:t xml:space="preserve"> in </w:t>
      </w:r>
      <w:r w:rsidRPr="00D01CDF">
        <w:rPr>
          <w:b/>
          <w:bCs/>
          <w:highlight w:val="green"/>
          <w:u w:val="single"/>
        </w:rPr>
        <w:t>producing intellectual tools</w:t>
      </w:r>
      <w:r w:rsidRPr="00D01CDF">
        <w:rPr>
          <w:b/>
          <w:bCs/>
          <w:u w:val="single"/>
        </w:rPr>
        <w:t xml:space="preserve"> that </w:t>
      </w:r>
      <w:r w:rsidRPr="00D01CDF">
        <w:rPr>
          <w:b/>
          <w:bCs/>
          <w:highlight w:val="green"/>
          <w:u w:val="single"/>
        </w:rPr>
        <w:t>form justification</w:t>
      </w:r>
      <w:r w:rsidRPr="00D01CDF">
        <w:rPr>
          <w:b/>
          <w:bCs/>
          <w:u w:val="single"/>
        </w:rPr>
        <w:t xml:space="preserve"> grounds </w:t>
      </w:r>
      <w:r w:rsidRPr="00D01CDF">
        <w:rPr>
          <w:b/>
          <w:bCs/>
          <w:highlight w:val="green"/>
          <w:u w:val="single"/>
        </w:rPr>
        <w:t>for international governance</w:t>
      </w:r>
      <w:r w:rsidRPr="00867340">
        <w:rPr>
          <w:sz w:val="10"/>
        </w:rPr>
        <w:t xml:space="preserve">—including inequity in global governance </w:t>
      </w:r>
      <w:r w:rsidRPr="00867340">
        <w:rPr>
          <w:u w:val="single"/>
        </w:rPr>
        <w:t>and power asymmetries.</w:t>
      </w:r>
      <w:r w:rsidRPr="00867340">
        <w:rPr>
          <w:sz w:val="10"/>
        </w:rPr>
        <w:t xml:space="preserve"> These tools are then </w:t>
      </w:r>
      <w:r w:rsidRPr="00D01CDF">
        <w:rPr>
          <w:highlight w:val="green"/>
          <w:u w:val="single"/>
        </w:rPr>
        <w:t>definitive of</w:t>
      </w:r>
      <w:r w:rsidRPr="00867340">
        <w:rPr>
          <w:u w:val="single"/>
        </w:rPr>
        <w:t xml:space="preserve"> how coloniality and </w:t>
      </w:r>
      <w:r w:rsidRPr="00D01CDF">
        <w:rPr>
          <w:highlight w:val="green"/>
          <w:u w:val="single"/>
        </w:rPr>
        <w:t>whiteness</w:t>
      </w:r>
      <w:r w:rsidRPr="00867340">
        <w:rPr>
          <w:sz w:val="10"/>
        </w:rPr>
        <w:t xml:space="preserve"> </w:t>
      </w:r>
      <w:proofErr w:type="spellStart"/>
      <w:r w:rsidRPr="00867340">
        <w:rPr>
          <w:sz w:val="10"/>
        </w:rPr>
        <w:t>materialise</w:t>
      </w:r>
      <w:proofErr w:type="spellEnd"/>
      <w:r w:rsidRPr="00867340">
        <w:rPr>
          <w:sz w:val="10"/>
        </w:rPr>
        <w:t xml:space="preserve"> in their exertion, conservation, and propagation of power in the present and </w:t>
      </w:r>
      <w:r w:rsidRPr="00D01CDF">
        <w:rPr>
          <w:b/>
          <w:bCs/>
          <w:u w:val="single"/>
        </w:rPr>
        <w:t xml:space="preserve">become a </w:t>
      </w:r>
      <w:r w:rsidRPr="00D01CDF">
        <w:rPr>
          <w:b/>
          <w:bCs/>
          <w:highlight w:val="green"/>
          <w:u w:val="single"/>
        </w:rPr>
        <w:t>reference point for legitimacy.</w:t>
      </w:r>
      <w:r w:rsidRPr="00867340">
        <w:rPr>
          <w:u w:val="single"/>
        </w:rPr>
        <w:t xml:space="preserve"> </w:t>
      </w:r>
      <w:proofErr w:type="spellStart"/>
      <w:r w:rsidRPr="00867340">
        <w:rPr>
          <w:sz w:val="10"/>
        </w:rPr>
        <w:t>Compartmentalisation</w:t>
      </w:r>
      <w:proofErr w:type="spellEnd"/>
      <w:r w:rsidRPr="00867340">
        <w:rPr>
          <w:sz w:val="10"/>
        </w:rPr>
        <w:t xml:space="preserve"> within the structural base and superstructure, importantly, facilitates the naming of discrete components and, successively, the interrogation of the global order and its underpinning mechanisms which are “androcentric, hetero-patriarchal, racist, sexist, Euro-North American-centric…colonial, and capitalist hierarchies and </w:t>
      </w:r>
      <w:proofErr w:type="spellStart"/>
      <w:r w:rsidRPr="00867340">
        <w:rPr>
          <w:sz w:val="10"/>
        </w:rPr>
        <w:t>heterarchies</w:t>
      </w:r>
      <w:proofErr w:type="spellEnd"/>
      <w:r w:rsidRPr="00867340">
        <w:rPr>
          <w:sz w:val="10"/>
        </w:rPr>
        <w:t>” (Ndlovu-</w:t>
      </w:r>
      <w:proofErr w:type="spellStart"/>
      <w:r w:rsidRPr="00867340">
        <w:rPr>
          <w:sz w:val="10"/>
        </w:rPr>
        <w:t>Gatsheni</w:t>
      </w:r>
      <w:proofErr w:type="spellEnd"/>
      <w:r w:rsidRPr="00867340">
        <w:rPr>
          <w:sz w:val="10"/>
        </w:rPr>
        <w:t xml:space="preserve"> and Ndlovu, 2021, p. 90). </w:t>
      </w:r>
      <w:proofErr w:type="spellStart"/>
      <w:r w:rsidRPr="00867340">
        <w:rPr>
          <w:sz w:val="10"/>
        </w:rPr>
        <w:t>Nescolarde</w:t>
      </w:r>
      <w:proofErr w:type="spellEnd"/>
      <w:r w:rsidRPr="00867340">
        <w:rPr>
          <w:sz w:val="10"/>
        </w:rPr>
        <w:t xml:space="preserve">-Selva and </w:t>
      </w:r>
      <w:proofErr w:type="spellStart"/>
      <w:r w:rsidRPr="00867340">
        <w:rPr>
          <w:sz w:val="10"/>
        </w:rPr>
        <w:t>Usó-Doménech</w:t>
      </w:r>
      <w:proofErr w:type="spellEnd"/>
      <w:r w:rsidRPr="00867340">
        <w:rPr>
          <w:sz w:val="10"/>
        </w:rPr>
        <w:t xml:space="preserve"> (2014, p. 63) assert that ‘not to distinguish between complex ideologies, and ordinary ideas, beliefs, myths, prejudices and so forth, is to lose a whole level of analysis.” One may argue that, in terms of stratifying power, it is not just a matter of distinguishing between “complex ideologies and ordinary beliefs” (</w:t>
      </w:r>
      <w:proofErr w:type="spellStart"/>
      <w:r w:rsidRPr="00867340">
        <w:rPr>
          <w:sz w:val="10"/>
        </w:rPr>
        <w:t>Nescolarde</w:t>
      </w:r>
      <w:proofErr w:type="spellEnd"/>
      <w:r w:rsidRPr="00867340">
        <w:rPr>
          <w:sz w:val="10"/>
        </w:rPr>
        <w:t xml:space="preserve">-Selva and </w:t>
      </w:r>
      <w:proofErr w:type="spellStart"/>
      <w:r w:rsidRPr="00867340">
        <w:rPr>
          <w:sz w:val="10"/>
        </w:rPr>
        <w:t>UsóDoménech</w:t>
      </w:r>
      <w:proofErr w:type="spellEnd"/>
      <w:r w:rsidRPr="00867340">
        <w:rPr>
          <w:sz w:val="10"/>
        </w:rPr>
        <w:t xml:space="preserve">, 2014, p. 63). Rather, it is a matter of also bringing both ideology and prejudice to understand how one is associated with the other and to understand how ideology can act as the driving force behind prejudice. In this way, one can engage with examining the embedded power at each level. If power is to be understood as “the production of intended effects,” (Russell, 1938, p. 18) or one’s “ability to produce intended effects upon the world around them” (Beetham, </w:t>
      </w:r>
      <w:proofErr w:type="gramStart"/>
      <w:r w:rsidRPr="00867340">
        <w:rPr>
          <w:sz w:val="10"/>
        </w:rPr>
        <w:t>1991,p.</w:t>
      </w:r>
      <w:proofErr w:type="gramEnd"/>
      <w:r w:rsidRPr="00867340">
        <w:rPr>
          <w:sz w:val="10"/>
        </w:rPr>
        <w:t xml:space="preserve"> 43), then distinguishing between low-level ideas that are not immaterial but yield less power and, for example, state-sanctioned ideologies becomes important. Doing so facilitates the examination of every power (Bourdieu and </w:t>
      </w:r>
      <w:proofErr w:type="spellStart"/>
      <w:r w:rsidRPr="00867340">
        <w:rPr>
          <w:sz w:val="10"/>
        </w:rPr>
        <w:t>Passeron</w:t>
      </w:r>
      <w:proofErr w:type="spellEnd"/>
      <w:r w:rsidRPr="00867340">
        <w:rPr>
          <w:sz w:val="10"/>
        </w:rPr>
        <w:t xml:space="preserve">, 1990), including the power that conceived society epistemically, the power that articulated it ideologically, the power that ordered it practically, and the power that upholds the status quo. It is not without merit to argue that scholars such as Robinson (2000) in their articulation of </w:t>
      </w:r>
      <w:proofErr w:type="spellStart"/>
      <w:r w:rsidRPr="00867340">
        <w:rPr>
          <w:sz w:val="10"/>
        </w:rPr>
        <w:t>racialised</w:t>
      </w:r>
      <w:proofErr w:type="spellEnd"/>
      <w:r w:rsidRPr="00867340">
        <w:rPr>
          <w:sz w:val="10"/>
        </w:rPr>
        <w:t xml:space="preserve"> capitalism do exactly that. </w:t>
      </w:r>
      <w:proofErr w:type="spellStart"/>
      <w:r w:rsidRPr="00867340">
        <w:rPr>
          <w:sz w:val="10"/>
        </w:rPr>
        <w:t>Robisnson’s</w:t>
      </w:r>
      <w:proofErr w:type="spellEnd"/>
      <w:r w:rsidRPr="00867340">
        <w:rPr>
          <w:sz w:val="10"/>
        </w:rPr>
        <w:t xml:space="preserve"> (</w:t>
      </w:r>
      <w:proofErr w:type="gramStart"/>
      <w:r w:rsidRPr="00867340">
        <w:rPr>
          <w:sz w:val="10"/>
        </w:rPr>
        <w:t>2000)Black</w:t>
      </w:r>
      <w:proofErr w:type="gramEnd"/>
      <w:r w:rsidRPr="00867340">
        <w:rPr>
          <w:sz w:val="10"/>
        </w:rPr>
        <w:t xml:space="preserve"> Marxism </w:t>
      </w:r>
      <w:proofErr w:type="spellStart"/>
      <w:r w:rsidRPr="00867340">
        <w:rPr>
          <w:sz w:val="10"/>
        </w:rPr>
        <w:t>centralises</w:t>
      </w:r>
      <w:proofErr w:type="spellEnd"/>
      <w:r w:rsidRPr="00867340">
        <w:rPr>
          <w:sz w:val="10"/>
        </w:rPr>
        <w:t xml:space="preserve"> the racial struggle against the backdrop of the formation of the present modern world encapsulating the conceiving epistemology and guiding ideology and operational practicalities, and it is in this stratification that one can examine every power. That is “every power which manages to impose meanings and to impose them as legitimate by concealing the power relations which are the basis of its force, [adding] its own specifically symbolic force to those power relations” (Bourdieu and </w:t>
      </w:r>
      <w:proofErr w:type="spellStart"/>
      <w:r w:rsidRPr="00867340">
        <w:rPr>
          <w:sz w:val="10"/>
        </w:rPr>
        <w:t>Passeron’s</w:t>
      </w:r>
      <w:proofErr w:type="spellEnd"/>
      <w:r w:rsidRPr="00867340">
        <w:rPr>
          <w:sz w:val="10"/>
        </w:rPr>
        <w:t xml:space="preserve">, 1990, p. 4). It is in this stratification and process of highlighting the loci where power resides that one can engage critically with the process of </w:t>
      </w:r>
      <w:proofErr w:type="spellStart"/>
      <w:r w:rsidRPr="00867340">
        <w:rPr>
          <w:sz w:val="10"/>
        </w:rPr>
        <w:t>denaturalising</w:t>
      </w:r>
      <w:proofErr w:type="spellEnd"/>
      <w:r w:rsidRPr="00867340">
        <w:rPr>
          <w:sz w:val="10"/>
        </w:rPr>
        <w:t xml:space="preserve"> the </w:t>
      </w:r>
      <w:proofErr w:type="spellStart"/>
      <w:r w:rsidRPr="00867340">
        <w:rPr>
          <w:sz w:val="10"/>
        </w:rPr>
        <w:t>doxic</w:t>
      </w:r>
      <w:proofErr w:type="spellEnd"/>
      <w:r w:rsidRPr="00867340">
        <w:rPr>
          <w:sz w:val="10"/>
        </w:rPr>
        <w:t xml:space="preserve"> and understanding the processes that have </w:t>
      </w:r>
      <w:proofErr w:type="spellStart"/>
      <w:r w:rsidRPr="00867340">
        <w:rPr>
          <w:sz w:val="10"/>
        </w:rPr>
        <w:t>legitimised</w:t>
      </w:r>
      <w:proofErr w:type="spellEnd"/>
      <w:r w:rsidRPr="00867340">
        <w:rPr>
          <w:sz w:val="10"/>
        </w:rPr>
        <w:t xml:space="preserve"> and continue to </w:t>
      </w:r>
      <w:proofErr w:type="spellStart"/>
      <w:r w:rsidRPr="00867340">
        <w:rPr>
          <w:sz w:val="10"/>
        </w:rPr>
        <w:t>legitimise</w:t>
      </w:r>
      <w:proofErr w:type="spellEnd"/>
      <w:r w:rsidRPr="00867340">
        <w:rPr>
          <w:sz w:val="10"/>
        </w:rPr>
        <w:t xml:space="preserve"> power. Whilst this creates room for a more nuanced </w:t>
      </w:r>
      <w:proofErr w:type="spellStart"/>
      <w:r w:rsidRPr="00867340">
        <w:rPr>
          <w:sz w:val="10"/>
        </w:rPr>
        <w:t>conceptualisation</w:t>
      </w:r>
      <w:proofErr w:type="spellEnd"/>
      <w:r w:rsidRPr="00867340">
        <w:rPr>
          <w:sz w:val="10"/>
        </w:rPr>
        <w:t xml:space="preserve"> of power, it is also a more complex </w:t>
      </w:r>
      <w:proofErr w:type="spellStart"/>
      <w:r w:rsidRPr="00867340">
        <w:rPr>
          <w:sz w:val="10"/>
        </w:rPr>
        <w:t>conceptualisation</w:t>
      </w:r>
      <w:proofErr w:type="spellEnd"/>
      <w:r w:rsidRPr="00867340">
        <w:rPr>
          <w:sz w:val="10"/>
        </w:rPr>
        <w:t xml:space="preserve"> of power. On one level, it considers how the superstructure, of which education (read university) is a part of, exercises power in its </w:t>
      </w:r>
      <w:proofErr w:type="spellStart"/>
      <w:r w:rsidRPr="00867340">
        <w:rPr>
          <w:sz w:val="10"/>
        </w:rPr>
        <w:t>legitimisation</w:t>
      </w:r>
      <w:proofErr w:type="spellEnd"/>
      <w:r w:rsidRPr="00867340">
        <w:rPr>
          <w:sz w:val="10"/>
        </w:rPr>
        <w:t xml:space="preserve"> of the structural base (read coloniality) (See Figure 3). Universities offer us the opportunity to take snapshots of the </w:t>
      </w:r>
      <w:proofErr w:type="spellStart"/>
      <w:r w:rsidRPr="00867340">
        <w:rPr>
          <w:sz w:val="10"/>
        </w:rPr>
        <w:t>doxical</w:t>
      </w:r>
      <w:proofErr w:type="spellEnd"/>
      <w:r w:rsidRPr="00867340">
        <w:rPr>
          <w:sz w:val="10"/>
        </w:rPr>
        <w:t xml:space="preserve"> superstructure in context and are rich grounds for multi-lens analysis. They enable us to go backwards to map the genesis and evolution of the superstructure and the ideas that are embedded within. For example, they enable us to map the emergence of a discipline and steep it in its historical context to understand where, why, and who was involved in its emergence, as well as consider how the discipline has further </w:t>
      </w:r>
      <w:proofErr w:type="spellStart"/>
      <w:r w:rsidRPr="00867340">
        <w:rPr>
          <w:sz w:val="10"/>
        </w:rPr>
        <w:t>legitimised</w:t>
      </w:r>
      <w:proofErr w:type="spellEnd"/>
      <w:r w:rsidRPr="00867340">
        <w:rPr>
          <w:sz w:val="10"/>
        </w:rPr>
        <w:t xml:space="preserve"> the base and the mechanisms through which it will continue to </w:t>
      </w:r>
      <w:proofErr w:type="spellStart"/>
      <w:r w:rsidRPr="00867340">
        <w:rPr>
          <w:sz w:val="10"/>
        </w:rPr>
        <w:t>legitimise</w:t>
      </w:r>
      <w:proofErr w:type="spellEnd"/>
      <w:r w:rsidRPr="00867340">
        <w:rPr>
          <w:sz w:val="10"/>
        </w:rPr>
        <w:t xml:space="preserve"> the structural base (see Figure 4). Figure 4 illustrates imperial ideological continuation in the university, showing that the question of race and coloniality is embedded in the structural base, shaping the </w:t>
      </w:r>
      <w:proofErr w:type="gramStart"/>
      <w:r w:rsidRPr="00867340">
        <w:rPr>
          <w:sz w:val="10"/>
        </w:rPr>
        <w:t>superstructure</w:t>
      </w:r>
      <w:proofErr w:type="gramEnd"/>
      <w:r w:rsidRPr="00867340">
        <w:rPr>
          <w:sz w:val="10"/>
        </w:rPr>
        <w:t xml:space="preserve"> and affirming both. The affirmation in the superstructure </w:t>
      </w:r>
      <w:proofErr w:type="spellStart"/>
      <w:r w:rsidRPr="00867340">
        <w:rPr>
          <w:sz w:val="10"/>
        </w:rPr>
        <w:t>materialises</w:t>
      </w:r>
      <w:proofErr w:type="spellEnd"/>
      <w:r w:rsidRPr="00867340">
        <w:rPr>
          <w:sz w:val="10"/>
        </w:rPr>
        <w:t xml:space="preserve"> in global norms and laws, as well as in educational institutions of which universities are a critical aspect. What of the university and the neoliberal social imaginary? I have demonstrated that </w:t>
      </w:r>
      <w:r w:rsidRPr="00867340">
        <w:rPr>
          <w:u w:val="single"/>
        </w:rPr>
        <w:t xml:space="preserve">the </w:t>
      </w:r>
      <w:r w:rsidRPr="00D01CDF">
        <w:rPr>
          <w:highlight w:val="green"/>
          <w:u w:val="single"/>
        </w:rPr>
        <w:t>university</w:t>
      </w:r>
      <w:r w:rsidRPr="00867340">
        <w:rPr>
          <w:sz w:val="10"/>
        </w:rPr>
        <w:t xml:space="preserve"> is part of what </w:t>
      </w:r>
      <w:proofErr w:type="spellStart"/>
      <w:r w:rsidRPr="00867340">
        <w:rPr>
          <w:sz w:val="10"/>
        </w:rPr>
        <w:t>legitimises</w:t>
      </w:r>
      <w:proofErr w:type="spellEnd"/>
      <w:r w:rsidRPr="00867340">
        <w:rPr>
          <w:sz w:val="10"/>
        </w:rPr>
        <w:t xml:space="preserve"> the structural base. It is also the </w:t>
      </w:r>
      <w:r w:rsidRPr="00867340">
        <w:rPr>
          <w:u w:val="single"/>
        </w:rPr>
        <w:t xml:space="preserve">place where theory is </w:t>
      </w:r>
      <w:proofErr w:type="spellStart"/>
      <w:r w:rsidRPr="00867340">
        <w:rPr>
          <w:u w:val="single"/>
        </w:rPr>
        <w:t>conceptualised</w:t>
      </w:r>
      <w:proofErr w:type="spellEnd"/>
      <w:r w:rsidRPr="00867340">
        <w:rPr>
          <w:u w:val="single"/>
        </w:rPr>
        <w:t xml:space="preserve">, </w:t>
      </w:r>
      <w:r w:rsidRPr="00D01CDF">
        <w:rPr>
          <w:highlight w:val="green"/>
          <w:u w:val="single"/>
        </w:rPr>
        <w:t>constituting worlds</w:t>
      </w:r>
      <w:r w:rsidRPr="00867340">
        <w:rPr>
          <w:sz w:val="10"/>
        </w:rPr>
        <w:t xml:space="preserve">—in Figure 1, this would be the mythical superstructure where theories that constitute ideals are made. In the current contemporary context, these ideals are fashioned around a neoliberalism that has its roots in the structural base and projects its values in the ideal structure. These values are not only associated with economic theory but extend to the cultural imaginary where representations of its subjects are created and identity formation on life and death is </w:t>
      </w:r>
      <w:proofErr w:type="spellStart"/>
      <w:r w:rsidRPr="00867340">
        <w:rPr>
          <w:sz w:val="10"/>
        </w:rPr>
        <w:t>mobilised</w:t>
      </w:r>
      <w:proofErr w:type="spellEnd"/>
      <w:r w:rsidRPr="00867340">
        <w:rPr>
          <w:sz w:val="10"/>
        </w:rPr>
        <w:t xml:space="preserve">. </w:t>
      </w:r>
      <w:r w:rsidRPr="00D01CDF">
        <w:rPr>
          <w:b/>
          <w:bCs/>
          <w:u w:val="single"/>
        </w:rPr>
        <w:t>They set forth a basis for differentiation between important and unimportant lives</w:t>
      </w:r>
      <w:r w:rsidRPr="00867340">
        <w:rPr>
          <w:u w:val="single"/>
        </w:rPr>
        <w:t xml:space="preserve"> </w:t>
      </w:r>
      <w:r w:rsidRPr="00867340">
        <w:rPr>
          <w:sz w:val="10"/>
        </w:rPr>
        <w:t>and provide a global economic structure that functions to reinforce that differentiation (</w:t>
      </w:r>
      <w:proofErr w:type="spellStart"/>
      <w:r w:rsidRPr="00867340">
        <w:rPr>
          <w:sz w:val="10"/>
        </w:rPr>
        <w:t>Ibled</w:t>
      </w:r>
      <w:proofErr w:type="spellEnd"/>
      <w:r w:rsidRPr="00867340">
        <w:rPr>
          <w:sz w:val="10"/>
        </w:rPr>
        <w:t>, 2020). The challenge for the university is in its function as a producer of theory and whether those theories are predominantly informed by an illegitimate, racist structural base and the subsequent impact of that on how society functions. To further interrogate this, it is necessary to take a closer look at the university’s role in society and the function of theory within society. An exemplar of the power of theory would be the function of economic abstraction in society. The emergence and function of theory can be understood in three parts for analysis. Theory is always a distinct theory of the world, underpinned by the social and cultural logic from which it emerges. The power of abstractions and influence of abstractions are bound to the abstraction’s “capacity to constitute a world” and, to a lesser extent, its accuracy (</w:t>
      </w:r>
      <w:proofErr w:type="spellStart"/>
      <w:r w:rsidRPr="00867340">
        <w:rPr>
          <w:sz w:val="10"/>
        </w:rPr>
        <w:t>Mbembe</w:t>
      </w:r>
      <w:proofErr w:type="spellEnd"/>
      <w:r w:rsidRPr="00867340">
        <w:rPr>
          <w:sz w:val="10"/>
        </w:rPr>
        <w:t xml:space="preserve">, 2021, p. 19). Theory flows between abstraction and action and, in this back-and-forth process, it formulates guidelines that operate across a continuum from undesirable to </w:t>
      </w:r>
      <w:proofErr w:type="spellStart"/>
      <w:r w:rsidRPr="00867340">
        <w:rPr>
          <w:sz w:val="10"/>
        </w:rPr>
        <w:t>idealised</w:t>
      </w:r>
      <w:proofErr w:type="spellEnd"/>
      <w:r w:rsidRPr="00867340">
        <w:rPr>
          <w:sz w:val="10"/>
        </w:rPr>
        <w:t xml:space="preserve">. The flow that exists between sociocultural logic, abstraction, and action can be viewed as an interplay between the act of </w:t>
      </w:r>
      <w:proofErr w:type="spellStart"/>
      <w:r w:rsidRPr="00867340">
        <w:rPr>
          <w:sz w:val="10"/>
        </w:rPr>
        <w:t>theorising</w:t>
      </w:r>
      <w:proofErr w:type="spellEnd"/>
      <w:r w:rsidRPr="00867340">
        <w:rPr>
          <w:sz w:val="10"/>
        </w:rPr>
        <w:t xml:space="preserve"> and society. Theory </w:t>
      </w:r>
      <w:proofErr w:type="gramStart"/>
      <w:r w:rsidRPr="00867340">
        <w:rPr>
          <w:sz w:val="10"/>
        </w:rPr>
        <w:t>in itself is</w:t>
      </w:r>
      <w:proofErr w:type="gramEnd"/>
      <w:r w:rsidRPr="00867340">
        <w:rPr>
          <w:sz w:val="10"/>
        </w:rPr>
        <w:t xml:space="preserve"> not value-free, and in the move from theory to action, theory can embed its constituent parts into society, where knowledge and values are relayed. Following this line of thinking, one ca</w:t>
      </w:r>
      <w:r w:rsidRPr="00D01CDF">
        <w:rPr>
          <w:sz w:val="10"/>
          <w:highlight w:val="green"/>
        </w:rPr>
        <w:t>n</w:t>
      </w:r>
      <w:r w:rsidRPr="00D01CDF">
        <w:rPr>
          <w:highlight w:val="green"/>
          <w:u w:val="single"/>
        </w:rPr>
        <w:t xml:space="preserve"> interrogate Eurocentrism within the university</w:t>
      </w:r>
      <w:r w:rsidRPr="00867340">
        <w:rPr>
          <w:sz w:val="10"/>
        </w:rPr>
        <w:t xml:space="preserve"> and the university’s role in society. Using Amin’s (2009, p.154) definition of Eurocentrism, one can view it as “a theory of world history” that </w:t>
      </w:r>
      <w:proofErr w:type="spellStart"/>
      <w:r w:rsidRPr="00867340">
        <w:rPr>
          <w:sz w:val="10"/>
        </w:rPr>
        <w:t>centralises</w:t>
      </w:r>
      <w:proofErr w:type="spellEnd"/>
      <w:r w:rsidRPr="00867340">
        <w:rPr>
          <w:sz w:val="10"/>
        </w:rPr>
        <w:t xml:space="preserve"> Europe in human history, “which is a cultural expression of </w:t>
      </w:r>
      <w:proofErr w:type="spellStart"/>
      <w:r w:rsidRPr="00867340">
        <w:rPr>
          <w:sz w:val="10"/>
        </w:rPr>
        <w:t>Euromodernity</w:t>
      </w:r>
      <w:proofErr w:type="spellEnd"/>
      <w:r w:rsidRPr="00867340">
        <w:rPr>
          <w:sz w:val="10"/>
        </w:rPr>
        <w:t xml:space="preserve">, mediated by the </w:t>
      </w:r>
      <w:proofErr w:type="spellStart"/>
      <w:r w:rsidRPr="00867340">
        <w:rPr>
          <w:sz w:val="10"/>
        </w:rPr>
        <w:t>inferiorization</w:t>
      </w:r>
      <w:proofErr w:type="spellEnd"/>
      <w:r w:rsidRPr="00867340">
        <w:rPr>
          <w:sz w:val="10"/>
        </w:rPr>
        <w:t xml:space="preserve"> of others and the superiorization of Europeans” (Ndlovu-</w:t>
      </w:r>
      <w:proofErr w:type="spellStart"/>
      <w:r w:rsidRPr="00867340">
        <w:rPr>
          <w:sz w:val="10"/>
        </w:rPr>
        <w:t>Gatsheni</w:t>
      </w:r>
      <w:proofErr w:type="spellEnd"/>
      <w:r w:rsidRPr="00867340">
        <w:rPr>
          <w:sz w:val="10"/>
        </w:rPr>
        <w:t xml:space="preserve"> and Ndlovu, 2021, p.2). It is</w:t>
      </w:r>
      <w:r w:rsidRPr="00D01CDF">
        <w:rPr>
          <w:b/>
          <w:bCs/>
          <w:sz w:val="10"/>
        </w:rPr>
        <w:t xml:space="preserve"> </w:t>
      </w:r>
      <w:r w:rsidRPr="00D01CDF">
        <w:rPr>
          <w:b/>
          <w:bCs/>
          <w:u w:val="single"/>
        </w:rPr>
        <w:t>fundamentally</w:t>
      </w:r>
      <w:r w:rsidRPr="00D01CDF">
        <w:rPr>
          <w:b/>
          <w:bCs/>
          <w:sz w:val="10"/>
        </w:rPr>
        <w:t xml:space="preserve"> </w:t>
      </w:r>
      <w:r w:rsidRPr="00D01CDF">
        <w:rPr>
          <w:b/>
          <w:bCs/>
          <w:highlight w:val="green"/>
          <w:u w:val="single"/>
        </w:rPr>
        <w:t>grounded in epistemic violence.</w:t>
      </w:r>
      <w:r w:rsidRPr="00D01CDF">
        <w:rPr>
          <w:b/>
          <w:bCs/>
          <w:sz w:val="10"/>
        </w:rPr>
        <w:t xml:space="preserve"> </w:t>
      </w:r>
      <w:r w:rsidRPr="00867340">
        <w:rPr>
          <w:sz w:val="10"/>
        </w:rPr>
        <w:t>The question then becomes, does the university perpetuate epistemic violence? The growing body of literature that is in pursuit of epistemic justice, against the backdrop of the socioeconomic and political challenges that are acute within former colonies, indicates the urgent need to put the university on the stand. It also indicates the need to pose questions on the interplay that exists between the maintenance of colonial global power structures—coloniality and knowledge—as well as the need to interrogate its role in epistemic governance and exclusionary praxis and how that has both historically and in the present disadvantaged and contributed to the oppression of the “</w:t>
      </w:r>
      <w:proofErr w:type="spellStart"/>
      <w:r w:rsidRPr="00867340">
        <w:rPr>
          <w:sz w:val="10"/>
        </w:rPr>
        <w:t>restern</w:t>
      </w:r>
      <w:proofErr w:type="spellEnd"/>
      <w:r w:rsidRPr="00867340">
        <w:rPr>
          <w:sz w:val="10"/>
        </w:rPr>
        <w:t xml:space="preserve"> world” (Ndlovu-</w:t>
      </w:r>
      <w:proofErr w:type="spellStart"/>
      <w:r w:rsidRPr="00867340">
        <w:rPr>
          <w:sz w:val="10"/>
        </w:rPr>
        <w:t>Gatsheni</w:t>
      </w:r>
      <w:proofErr w:type="spellEnd"/>
      <w:r w:rsidRPr="00867340">
        <w:rPr>
          <w:sz w:val="10"/>
        </w:rPr>
        <w:t xml:space="preserve"> and Ndlovu, 2021, p. 89). </w:t>
      </w:r>
      <w:proofErr w:type="spellStart"/>
      <w:r w:rsidRPr="00867340">
        <w:rPr>
          <w:sz w:val="10"/>
        </w:rPr>
        <w:t>Decolonisation’s</w:t>
      </w:r>
      <w:proofErr w:type="spellEnd"/>
      <w:r w:rsidRPr="00867340">
        <w:rPr>
          <w:sz w:val="10"/>
        </w:rPr>
        <w:t xml:space="preserve"> fundamental task was to take hold of the state. Decoloniality’s task to </w:t>
      </w:r>
      <w:proofErr w:type="spellStart"/>
      <w:r w:rsidRPr="00867340">
        <w:rPr>
          <w:sz w:val="10"/>
        </w:rPr>
        <w:t>decolonise</w:t>
      </w:r>
      <w:proofErr w:type="spellEnd"/>
      <w:r w:rsidRPr="00867340">
        <w:rPr>
          <w:sz w:val="10"/>
        </w:rPr>
        <w:t xml:space="preserve"> knowledge is arduous and nebulous, and it raises a litany of questions. </w:t>
      </w:r>
      <w:r w:rsidRPr="00867340">
        <w:rPr>
          <w:u w:val="single"/>
        </w:rPr>
        <w:t xml:space="preserve">The </w:t>
      </w:r>
      <w:r w:rsidRPr="00D01CDF">
        <w:rPr>
          <w:highlight w:val="green"/>
          <w:u w:val="single"/>
        </w:rPr>
        <w:t>weapon of protest</w:t>
      </w:r>
      <w:r w:rsidRPr="00867340">
        <w:rPr>
          <w:u w:val="single"/>
        </w:rPr>
        <w:t xml:space="preserve"> in the colonial era was to build national liberation armies, </w:t>
      </w:r>
      <w:r w:rsidRPr="00D01CDF">
        <w:rPr>
          <w:highlight w:val="green"/>
          <w:u w:val="single"/>
        </w:rPr>
        <w:t>take up arms</w:t>
      </w:r>
      <w:r w:rsidRPr="00867340">
        <w:rPr>
          <w:u w:val="single"/>
        </w:rPr>
        <w:t xml:space="preserve">, drive out the invaders, and </w:t>
      </w:r>
      <w:r w:rsidRPr="00D01CDF">
        <w:rPr>
          <w:highlight w:val="green"/>
          <w:u w:val="single"/>
        </w:rPr>
        <w:t>take the state</w:t>
      </w:r>
      <w:r w:rsidRPr="00867340">
        <w:rPr>
          <w:sz w:val="10"/>
        </w:rPr>
        <w:t xml:space="preserve"> (</w:t>
      </w:r>
      <w:proofErr w:type="spellStart"/>
      <w:r w:rsidRPr="00867340">
        <w:rPr>
          <w:sz w:val="10"/>
        </w:rPr>
        <w:t>Mignolo</w:t>
      </w:r>
      <w:proofErr w:type="spellEnd"/>
      <w:r w:rsidRPr="00867340">
        <w:rPr>
          <w:sz w:val="10"/>
        </w:rPr>
        <w:t xml:space="preserve"> and Walsh, 2018). </w:t>
      </w:r>
      <w:r w:rsidRPr="00D01CDF">
        <w:rPr>
          <w:highlight w:val="green"/>
          <w:u w:val="single"/>
        </w:rPr>
        <w:t>What</w:t>
      </w:r>
      <w:r w:rsidRPr="00867340">
        <w:rPr>
          <w:sz w:val="10"/>
        </w:rPr>
        <w:t xml:space="preserve"> of decoloniality’s weapon of protest and the cognitive equivalent of national liberation armies that </w:t>
      </w:r>
      <w:r w:rsidRPr="00D01CDF">
        <w:rPr>
          <w:b/>
          <w:bCs/>
          <w:highlight w:val="green"/>
          <w:u w:val="single"/>
        </w:rPr>
        <w:t xml:space="preserve">can </w:t>
      </w:r>
      <w:proofErr w:type="spellStart"/>
      <w:r w:rsidRPr="00D01CDF">
        <w:rPr>
          <w:b/>
          <w:bCs/>
          <w:highlight w:val="green"/>
          <w:u w:val="single"/>
        </w:rPr>
        <w:t>destabilise</w:t>
      </w:r>
      <w:proofErr w:type="spellEnd"/>
      <w:r w:rsidRPr="00D01CDF">
        <w:rPr>
          <w:b/>
          <w:bCs/>
          <w:u w:val="single"/>
        </w:rPr>
        <w:t xml:space="preserve"> the very foundation of the </w:t>
      </w:r>
      <w:r w:rsidRPr="00D01CDF">
        <w:rPr>
          <w:b/>
          <w:bCs/>
          <w:highlight w:val="green"/>
          <w:u w:val="single"/>
        </w:rPr>
        <w:t>cognitive colonialism</w:t>
      </w:r>
      <w:r w:rsidRPr="00D01CDF">
        <w:rPr>
          <w:b/>
          <w:bCs/>
          <w:u w:val="single"/>
        </w:rPr>
        <w:t xml:space="preserve"> that is the </w:t>
      </w:r>
      <w:r w:rsidRPr="00D01CDF">
        <w:rPr>
          <w:b/>
          <w:bCs/>
          <w:highlight w:val="green"/>
          <w:u w:val="single"/>
        </w:rPr>
        <w:t>universality of Western epistemology</w:t>
      </w:r>
      <w:r w:rsidRPr="00D01CDF">
        <w:rPr>
          <w:b/>
          <w:bCs/>
          <w:sz w:val="10"/>
        </w:rPr>
        <w:t>?</w:t>
      </w:r>
      <w:r w:rsidRPr="00867340">
        <w:rPr>
          <w:sz w:val="10"/>
        </w:rPr>
        <w:t xml:space="preserve"> I put forward the argument that if the university wanted to begin to transform itself, moving away from coloniality,</w:t>
      </w:r>
      <w:r w:rsidRPr="00867340">
        <w:rPr>
          <w:u w:val="single"/>
        </w:rPr>
        <w:t xml:space="preserve"> it is mere </w:t>
      </w:r>
      <w:r w:rsidRPr="00D01CDF">
        <w:rPr>
          <w:highlight w:val="green"/>
          <w:u w:val="single"/>
        </w:rPr>
        <w:t>moments away from</w:t>
      </w:r>
      <w:r w:rsidRPr="00867340">
        <w:rPr>
          <w:u w:val="single"/>
        </w:rPr>
        <w:t xml:space="preserve"> the </w:t>
      </w:r>
      <w:r w:rsidRPr="00D01CDF">
        <w:rPr>
          <w:highlight w:val="green"/>
          <w:u w:val="single"/>
        </w:rPr>
        <w:t>starting line</w:t>
      </w:r>
      <w:r w:rsidRPr="00867340">
        <w:rPr>
          <w:u w:val="single"/>
        </w:rPr>
        <w:t xml:space="preserve"> </w:t>
      </w:r>
      <w:r w:rsidRPr="00867340">
        <w:rPr>
          <w:sz w:val="10"/>
        </w:rPr>
        <w:t xml:space="preserve">because there is banality in my argument. The question of how has been addressed either directly or implicitly by the likes of de Sousa Santos (2017) in his comprehensive work, </w:t>
      </w:r>
      <w:proofErr w:type="spellStart"/>
      <w:r w:rsidRPr="00867340">
        <w:rPr>
          <w:sz w:val="10"/>
        </w:rPr>
        <w:t>Decolonising</w:t>
      </w:r>
      <w:proofErr w:type="spellEnd"/>
      <w:r w:rsidRPr="00867340">
        <w:rPr>
          <w:sz w:val="10"/>
        </w:rPr>
        <w:t xml:space="preserve"> the University, and other decolonial scholars (such as Ake, 1982; </w:t>
      </w:r>
      <w:proofErr w:type="spellStart"/>
      <w:r w:rsidRPr="00867340">
        <w:rPr>
          <w:sz w:val="10"/>
        </w:rPr>
        <w:t>Mudimbe</w:t>
      </w:r>
      <w:proofErr w:type="spellEnd"/>
      <w:r w:rsidRPr="00867340">
        <w:rPr>
          <w:sz w:val="10"/>
        </w:rPr>
        <w:t xml:space="preserve">, 1988Maldonado-Torres, 2016; </w:t>
      </w:r>
      <w:proofErr w:type="spellStart"/>
      <w:r w:rsidRPr="00867340">
        <w:rPr>
          <w:sz w:val="10"/>
        </w:rPr>
        <w:t>Bhambra</w:t>
      </w:r>
      <w:proofErr w:type="spellEnd"/>
      <w:r w:rsidRPr="00867340">
        <w:rPr>
          <w:sz w:val="10"/>
        </w:rPr>
        <w:t xml:space="preserve"> et al., 2018; Ndlovu-</w:t>
      </w:r>
      <w:proofErr w:type="spellStart"/>
      <w:r w:rsidRPr="00867340">
        <w:rPr>
          <w:sz w:val="10"/>
        </w:rPr>
        <w:t>Gatsheni</w:t>
      </w:r>
      <w:proofErr w:type="spellEnd"/>
      <w:r w:rsidRPr="00867340">
        <w:rPr>
          <w:sz w:val="10"/>
        </w:rPr>
        <w:t xml:space="preserve">, 2018, etc.). </w:t>
      </w:r>
      <w:proofErr w:type="spellStart"/>
      <w:r w:rsidRPr="00867340">
        <w:rPr>
          <w:sz w:val="10"/>
        </w:rPr>
        <w:t>Decentralising</w:t>
      </w:r>
      <w:proofErr w:type="spellEnd"/>
      <w:r w:rsidRPr="00867340">
        <w:rPr>
          <w:sz w:val="10"/>
        </w:rPr>
        <w:t xml:space="preserve"> Western epistemology, therefore, requires critical engagement with what we know of imperialists and colonialists in terms of the perverse logic that sought to destroy, disfigure, and distort the knowledge systems of those it sought to oppress and how that has translated into the university currently (Fanon, 2001). </w:t>
      </w:r>
      <w:r w:rsidRPr="00D01CDF">
        <w:rPr>
          <w:b/>
          <w:bCs/>
          <w:u w:val="single"/>
        </w:rPr>
        <w:t>Colonial logic instigated a process of dismemberment and defamiliarizing of other ways of knowing</w:t>
      </w:r>
      <w:r w:rsidRPr="00867340">
        <w:rPr>
          <w:sz w:val="10"/>
        </w:rPr>
        <w:t xml:space="preserve"> to plant European memory in pursuit of </w:t>
      </w:r>
      <w:proofErr w:type="spellStart"/>
      <w:r w:rsidRPr="00867340">
        <w:rPr>
          <w:sz w:val="10"/>
        </w:rPr>
        <w:t>universalising</w:t>
      </w:r>
      <w:proofErr w:type="spellEnd"/>
      <w:r w:rsidRPr="00867340">
        <w:rPr>
          <w:sz w:val="10"/>
        </w:rPr>
        <w:t xml:space="preserve"> a Western epistemology that is bound to ideals that constitute the mythical superstructure (see Figures 1, 4). It erected boundaries to impose colonial conceptual frames and borders that would mark the end of ways of knowing and</w:t>
      </w:r>
      <w:r w:rsidRPr="00D01CDF">
        <w:rPr>
          <w:b/>
          <w:bCs/>
          <w:sz w:val="10"/>
        </w:rPr>
        <w:t xml:space="preserve"> </w:t>
      </w:r>
      <w:r w:rsidRPr="00D01CDF">
        <w:rPr>
          <w:b/>
          <w:bCs/>
          <w:highlight w:val="green"/>
          <w:u w:val="single"/>
        </w:rPr>
        <w:t>silence</w:t>
      </w:r>
      <w:r w:rsidRPr="00D01CDF">
        <w:rPr>
          <w:b/>
          <w:bCs/>
          <w:u w:val="single"/>
        </w:rPr>
        <w:t xml:space="preserve"> the </w:t>
      </w:r>
      <w:r w:rsidRPr="00D01CDF">
        <w:rPr>
          <w:b/>
          <w:bCs/>
          <w:highlight w:val="green"/>
          <w:u w:val="single"/>
        </w:rPr>
        <w:t>global majority</w:t>
      </w:r>
      <w:r w:rsidRPr="00D01CDF">
        <w:rPr>
          <w:b/>
          <w:bCs/>
          <w:u w:val="single"/>
        </w:rPr>
        <w:t xml:space="preserve"> who now </w:t>
      </w:r>
      <w:r w:rsidRPr="00D01CDF">
        <w:rPr>
          <w:b/>
          <w:bCs/>
          <w:highlight w:val="green"/>
          <w:u w:val="single"/>
        </w:rPr>
        <w:t>sits on</w:t>
      </w:r>
      <w:r w:rsidRPr="00D01CDF">
        <w:rPr>
          <w:b/>
          <w:bCs/>
          <w:u w:val="single"/>
        </w:rPr>
        <w:t xml:space="preserve"> </w:t>
      </w:r>
      <w:r w:rsidRPr="00D01CDF">
        <w:rPr>
          <w:b/>
          <w:bCs/>
          <w:u w:val="single"/>
        </w:rPr>
        <w:lastRenderedPageBreak/>
        <w:t xml:space="preserve">the </w:t>
      </w:r>
      <w:r w:rsidRPr="00D01CDF">
        <w:rPr>
          <w:b/>
          <w:bCs/>
          <w:highlight w:val="green"/>
          <w:u w:val="single"/>
        </w:rPr>
        <w:t>periphery of disciplines</w:t>
      </w:r>
      <w:r w:rsidRPr="00867340">
        <w:rPr>
          <w:u w:val="single"/>
        </w:rPr>
        <w:t xml:space="preserve"> </w:t>
      </w:r>
      <w:r w:rsidRPr="00867340">
        <w:rPr>
          <w:sz w:val="10"/>
        </w:rPr>
        <w:t>(</w:t>
      </w:r>
      <w:proofErr w:type="spellStart"/>
      <w:r w:rsidRPr="00867340">
        <w:rPr>
          <w:sz w:val="10"/>
        </w:rPr>
        <w:t>Mignolo</w:t>
      </w:r>
      <w:proofErr w:type="spellEnd"/>
      <w:r w:rsidRPr="00867340">
        <w:rPr>
          <w:sz w:val="10"/>
        </w:rPr>
        <w:t xml:space="preserve"> and Walsh, 2018, p. 135). This necessitates the adoption of methods such as Capers (</w:t>
      </w:r>
      <w:proofErr w:type="gramStart"/>
      <w:r w:rsidRPr="00867340">
        <w:rPr>
          <w:sz w:val="10"/>
        </w:rPr>
        <w:t>2006)Reading</w:t>
      </w:r>
      <w:proofErr w:type="gramEnd"/>
      <w:r w:rsidRPr="00867340">
        <w:rPr>
          <w:sz w:val="10"/>
        </w:rPr>
        <w:t xml:space="preserve"> Back, Reading Black, across the disciplines, to continuously ask who is disempowered and dispossessed. Of borders and </w:t>
      </w:r>
      <w:proofErr w:type="gramStart"/>
      <w:r w:rsidRPr="00867340">
        <w:rPr>
          <w:sz w:val="10"/>
        </w:rPr>
        <w:t>frontiers</w:t>
      </w:r>
      <w:proofErr w:type="gramEnd"/>
      <w:r w:rsidRPr="00867340">
        <w:rPr>
          <w:sz w:val="10"/>
        </w:rPr>
        <w:t xml:space="preserve"> The task at hand is not merely a question of marked boundaries within the disciplines, although the question of boundaries is important in decolonial thinking because it facilitates the re-valuation of the lines that mark the frontiers of where disciplines start and end. To be able to engage with the question of re-valuating disciplines, the superseding question must not be discipline bound but rather bound to </w:t>
      </w:r>
      <w:proofErr w:type="spellStart"/>
      <w:r w:rsidRPr="00867340">
        <w:rPr>
          <w:sz w:val="10"/>
        </w:rPr>
        <w:t>contextualising</w:t>
      </w:r>
      <w:proofErr w:type="spellEnd"/>
      <w:r w:rsidRPr="00867340">
        <w:rPr>
          <w:sz w:val="10"/>
        </w:rPr>
        <w:t xml:space="preserve"> and provincializing Western knowledge, rationalities, and logic (Ndlovu-</w:t>
      </w:r>
      <w:proofErr w:type="spellStart"/>
      <w:r w:rsidRPr="00867340">
        <w:rPr>
          <w:sz w:val="10"/>
        </w:rPr>
        <w:t>Gatsheni</w:t>
      </w:r>
      <w:proofErr w:type="spellEnd"/>
      <w:r w:rsidRPr="00867340">
        <w:rPr>
          <w:sz w:val="10"/>
        </w:rPr>
        <w:t>, 2018), that is, to move beyond the limits of Western epistemology and the colonial idea of universality and totality of knowledge (</w:t>
      </w:r>
      <w:proofErr w:type="spellStart"/>
      <w:r w:rsidRPr="00867340">
        <w:rPr>
          <w:sz w:val="10"/>
        </w:rPr>
        <w:t>Mignolo</w:t>
      </w:r>
      <w:proofErr w:type="spellEnd"/>
      <w:r w:rsidRPr="00867340">
        <w:rPr>
          <w:sz w:val="10"/>
        </w:rPr>
        <w:t xml:space="preserve"> and Walsh, 2018). It should broach instead on the idea of borderlines that mark the end of regional knowledge that is bound to locality, not universality. In this way, room for a </w:t>
      </w:r>
      <w:proofErr w:type="spellStart"/>
      <w:r w:rsidRPr="00867340">
        <w:rPr>
          <w:sz w:val="10"/>
        </w:rPr>
        <w:t>pluriversal</w:t>
      </w:r>
      <w:proofErr w:type="spellEnd"/>
      <w:r w:rsidRPr="00867340">
        <w:rPr>
          <w:sz w:val="10"/>
        </w:rPr>
        <w:t xml:space="preserve"> approach to knowledge is created across the university. de Sousa Santos (2014) argues this to be imperative currently because the West has begun to show signs of exhaustion. Using political science as an example, de Sousa Santos notes the shift in critical theory from the formulation of nouns, such as socialism or liberalism, to the era of impotence and exhaustion of ideas that has ushered in the age of adjectives, such as “neo” liberalism or “sustainable” development (de Sousa Santos, 2014). The</w:t>
      </w:r>
      <w:r w:rsidRPr="00867340">
        <w:rPr>
          <w:u w:val="single"/>
        </w:rPr>
        <w:t xml:space="preserve"> call to </w:t>
      </w:r>
      <w:r w:rsidRPr="00D01CDF">
        <w:rPr>
          <w:highlight w:val="green"/>
          <w:u w:val="single"/>
        </w:rPr>
        <w:t xml:space="preserve">move toward </w:t>
      </w:r>
      <w:proofErr w:type="spellStart"/>
      <w:r w:rsidRPr="00D01CDF">
        <w:rPr>
          <w:highlight w:val="green"/>
          <w:u w:val="single"/>
        </w:rPr>
        <w:t>pluriversality</w:t>
      </w:r>
      <w:proofErr w:type="spellEnd"/>
      <w:r w:rsidRPr="00D01CDF">
        <w:rPr>
          <w:sz w:val="10"/>
          <w:highlight w:val="green"/>
        </w:rPr>
        <w:t xml:space="preserve"> f</w:t>
      </w:r>
      <w:r w:rsidRPr="00867340">
        <w:rPr>
          <w:sz w:val="10"/>
        </w:rPr>
        <w:t xml:space="preserve">or decolonial scholars is commensurate with Lorde’s (2018) assertion that “the master’s tools will never dismantle the master’s house.” For what would it mean for the tools of </w:t>
      </w:r>
      <w:proofErr w:type="spellStart"/>
      <w:r w:rsidRPr="00867340">
        <w:rPr>
          <w:sz w:val="10"/>
        </w:rPr>
        <w:t>racialised</w:t>
      </w:r>
      <w:proofErr w:type="spellEnd"/>
      <w:r w:rsidRPr="00867340">
        <w:rPr>
          <w:sz w:val="10"/>
        </w:rPr>
        <w:t xml:space="preserve"> capitalism to examine the fruits of the same </w:t>
      </w:r>
      <w:proofErr w:type="spellStart"/>
      <w:r w:rsidRPr="00867340">
        <w:rPr>
          <w:sz w:val="10"/>
        </w:rPr>
        <w:t>racialised</w:t>
      </w:r>
      <w:proofErr w:type="spellEnd"/>
      <w:r w:rsidRPr="00867340">
        <w:rPr>
          <w:sz w:val="10"/>
        </w:rPr>
        <w:t xml:space="preserve"> capitalism? “How do you </w:t>
      </w:r>
      <w:proofErr w:type="spellStart"/>
      <w:r w:rsidRPr="00867340">
        <w:rPr>
          <w:sz w:val="10"/>
        </w:rPr>
        <w:t>decolonise</w:t>
      </w:r>
      <w:proofErr w:type="spellEnd"/>
      <w:r w:rsidRPr="00867340">
        <w:rPr>
          <w:sz w:val="10"/>
        </w:rPr>
        <w:t xml:space="preserve"> political theory if you do not </w:t>
      </w:r>
      <w:r w:rsidRPr="00867340">
        <w:rPr>
          <w:u w:val="single"/>
        </w:rPr>
        <w:t xml:space="preserve">open up your way of </w:t>
      </w:r>
      <w:r w:rsidRPr="00D01CDF">
        <w:rPr>
          <w:highlight w:val="green"/>
          <w:u w:val="single"/>
        </w:rPr>
        <w:t>thinking</w:t>
      </w:r>
      <w:r w:rsidRPr="00867340">
        <w:rPr>
          <w:u w:val="single"/>
        </w:rPr>
        <w:t xml:space="preserve"> to forms of </w:t>
      </w:r>
      <w:r w:rsidRPr="00D01CDF">
        <w:rPr>
          <w:highlight w:val="green"/>
          <w:u w:val="single"/>
        </w:rPr>
        <w:t>governance beyond the nation-state</w:t>
      </w:r>
      <w:r w:rsidRPr="00867340">
        <w:rPr>
          <w:sz w:val="10"/>
        </w:rPr>
        <w:t xml:space="preserve">?” ask </w:t>
      </w:r>
      <w:proofErr w:type="spellStart"/>
      <w:r w:rsidRPr="00867340">
        <w:rPr>
          <w:sz w:val="10"/>
        </w:rPr>
        <w:t>Mignolo</w:t>
      </w:r>
      <w:proofErr w:type="spellEnd"/>
      <w:r w:rsidRPr="00867340">
        <w:rPr>
          <w:sz w:val="10"/>
        </w:rPr>
        <w:t xml:space="preserve"> and Walsh (2018, p. 136). There is, therefore, a need </w:t>
      </w:r>
      <w:r w:rsidRPr="00D01CDF">
        <w:rPr>
          <w:sz w:val="10"/>
        </w:rPr>
        <w:t xml:space="preserve">to </w:t>
      </w:r>
      <w:r w:rsidRPr="00D01CDF">
        <w:rPr>
          <w:b/>
          <w:bCs/>
          <w:highlight w:val="green"/>
          <w:u w:val="single"/>
        </w:rPr>
        <w:t>change the terms of</w:t>
      </w:r>
      <w:r w:rsidRPr="00D01CDF">
        <w:rPr>
          <w:b/>
          <w:bCs/>
          <w:u w:val="single"/>
        </w:rPr>
        <w:t xml:space="preserve"> the </w:t>
      </w:r>
      <w:r w:rsidRPr="00D01CDF">
        <w:rPr>
          <w:b/>
          <w:bCs/>
          <w:highlight w:val="green"/>
          <w:u w:val="single"/>
        </w:rPr>
        <w:t>conversation</w:t>
      </w:r>
      <w:r w:rsidRPr="00D01CDF">
        <w:rPr>
          <w:b/>
          <w:bCs/>
          <w:u w:val="single"/>
        </w:rPr>
        <w:t xml:space="preserve"> to </w:t>
      </w:r>
      <w:proofErr w:type="spellStart"/>
      <w:r w:rsidRPr="00D01CDF">
        <w:rPr>
          <w:b/>
          <w:bCs/>
          <w:highlight w:val="green"/>
          <w:u w:val="single"/>
        </w:rPr>
        <w:t>centralise</w:t>
      </w:r>
      <w:proofErr w:type="spellEnd"/>
      <w:r w:rsidRPr="00D01CDF">
        <w:rPr>
          <w:b/>
          <w:bCs/>
          <w:highlight w:val="green"/>
          <w:u w:val="single"/>
        </w:rPr>
        <w:t xml:space="preserve"> what matters most</w:t>
      </w:r>
      <w:r w:rsidRPr="00D01CDF">
        <w:rPr>
          <w:b/>
          <w:bCs/>
          <w:u w:val="single"/>
        </w:rPr>
        <w:t xml:space="preserve">, that is, knowledge rather than discipline </w:t>
      </w:r>
      <w:r w:rsidRPr="00867340">
        <w:rPr>
          <w:sz w:val="10"/>
        </w:rPr>
        <w:t>(</w:t>
      </w:r>
      <w:proofErr w:type="spellStart"/>
      <w:r w:rsidRPr="00867340">
        <w:rPr>
          <w:sz w:val="10"/>
        </w:rPr>
        <w:t>Mignolo</w:t>
      </w:r>
      <w:proofErr w:type="spellEnd"/>
      <w:r w:rsidRPr="00867340">
        <w:rPr>
          <w:sz w:val="10"/>
        </w:rPr>
        <w:t xml:space="preserve"> and Walsh, 2018). Where disciplines provide spheres that are useful for thinking and </w:t>
      </w:r>
      <w:proofErr w:type="spellStart"/>
      <w:r w:rsidRPr="00867340">
        <w:rPr>
          <w:sz w:val="10"/>
        </w:rPr>
        <w:t>theorising</w:t>
      </w:r>
      <w:proofErr w:type="spellEnd"/>
      <w:r w:rsidRPr="00867340">
        <w:rPr>
          <w:sz w:val="10"/>
        </w:rPr>
        <w:t xml:space="preserve">, being human as praxis is an entangled constellation of interweaving and interlocking </w:t>
      </w:r>
      <w:proofErr w:type="spellStart"/>
      <w:r w:rsidRPr="00867340">
        <w:rPr>
          <w:sz w:val="10"/>
        </w:rPr>
        <w:t>praxical</w:t>
      </w:r>
      <w:proofErr w:type="spellEnd"/>
      <w:r w:rsidRPr="00867340">
        <w:rPr>
          <w:sz w:val="10"/>
        </w:rPr>
        <w:t xml:space="preserve"> spheres. (Ndlovu-</w:t>
      </w:r>
      <w:proofErr w:type="spellStart"/>
      <w:r w:rsidRPr="00867340">
        <w:rPr>
          <w:sz w:val="10"/>
        </w:rPr>
        <w:t>Gatsheni</w:t>
      </w:r>
      <w:proofErr w:type="spellEnd"/>
      <w:r w:rsidRPr="00867340">
        <w:rPr>
          <w:sz w:val="10"/>
        </w:rPr>
        <w:t xml:space="preserve"> and Ndlovu, 2021, p. 91). Therefore what is important for decolonial thinking is the “knowledge weaved around concepts such as politics and economics</w:t>
      </w:r>
      <w:proofErr w:type="gramStart"/>
      <w:r w:rsidRPr="00867340">
        <w:rPr>
          <w:sz w:val="10"/>
        </w:rPr>
        <w:t>...[</w:t>
      </w:r>
      <w:proofErr w:type="gramEnd"/>
      <w:r w:rsidRPr="00867340">
        <w:rPr>
          <w:sz w:val="10"/>
        </w:rPr>
        <w:t>rather than] politics and economics as transcendental identities” (</w:t>
      </w:r>
      <w:proofErr w:type="spellStart"/>
      <w:r w:rsidRPr="00867340">
        <w:rPr>
          <w:sz w:val="10"/>
        </w:rPr>
        <w:t>Mignolo</w:t>
      </w:r>
      <w:proofErr w:type="spellEnd"/>
      <w:r w:rsidRPr="00867340">
        <w:rPr>
          <w:sz w:val="10"/>
        </w:rPr>
        <w:t xml:space="preserve"> and Walsh, 2018, p. 136). It is the knowledge that speaks to being human as praxis that has been or is being silenced, which can </w:t>
      </w:r>
      <w:r w:rsidRPr="00867340">
        <w:rPr>
          <w:u w:val="single"/>
        </w:rPr>
        <w:t>deconstruct the artificial frontiers that uphold widely accepted norms and assumptions within disciplines that are bound to the colonial matrix of power.</w:t>
      </w:r>
      <w:r w:rsidRPr="00867340">
        <w:rPr>
          <w:sz w:val="10"/>
        </w:rPr>
        <w:t xml:space="preserve"> Thus</w:t>
      </w:r>
      <w:r w:rsidRPr="00D01CDF">
        <w:rPr>
          <w:b/>
          <w:bCs/>
          <w:sz w:val="10"/>
        </w:rPr>
        <w:t xml:space="preserve">, </w:t>
      </w:r>
      <w:r w:rsidRPr="00D01CDF">
        <w:rPr>
          <w:b/>
          <w:bCs/>
          <w:u w:val="single"/>
        </w:rPr>
        <w:t xml:space="preserve">liberating </w:t>
      </w:r>
      <w:r w:rsidRPr="00D01CDF">
        <w:rPr>
          <w:b/>
          <w:bCs/>
          <w:highlight w:val="green"/>
          <w:u w:val="single"/>
        </w:rPr>
        <w:t>knowledge</w:t>
      </w:r>
      <w:r w:rsidRPr="00D01CDF">
        <w:rPr>
          <w:b/>
          <w:bCs/>
          <w:u w:val="single"/>
        </w:rPr>
        <w:t xml:space="preserve"> must </w:t>
      </w:r>
      <w:r w:rsidRPr="00D01CDF">
        <w:rPr>
          <w:b/>
          <w:bCs/>
          <w:highlight w:val="green"/>
          <w:u w:val="single"/>
        </w:rPr>
        <w:t>start with changing</w:t>
      </w:r>
      <w:r w:rsidRPr="00D01CDF">
        <w:rPr>
          <w:b/>
          <w:bCs/>
          <w:u w:val="single"/>
        </w:rPr>
        <w:t xml:space="preserve"> the </w:t>
      </w:r>
      <w:r w:rsidRPr="00D01CDF">
        <w:rPr>
          <w:b/>
          <w:bCs/>
          <w:highlight w:val="green"/>
          <w:u w:val="single"/>
        </w:rPr>
        <w:t>terms of conversations</w:t>
      </w:r>
      <w:r w:rsidRPr="00D01CDF">
        <w:rPr>
          <w:b/>
          <w:bCs/>
          <w:u w:val="single"/>
        </w:rPr>
        <w:t xml:space="preserve"> that form its basis</w:t>
      </w:r>
      <w:r w:rsidRPr="00867340">
        <w:rPr>
          <w:u w:val="single"/>
        </w:rPr>
        <w:t>,</w:t>
      </w:r>
      <w:r w:rsidRPr="00867340">
        <w:rPr>
          <w:sz w:val="10"/>
        </w:rPr>
        <w:t xml:space="preserve"> shifting from the questions within the boundaries that regulate the discipline to the frontiers of the epistemic assumptions on which they are built. Teaching global order Exploring what the university teaches and how the university teaches disciplines that concern themselves with global order and the world system, such as development, international relations, and global political economy, make for a good starting point that can benchmark the level of critical engagement with decoloniality within the university. These subjects give rise to the stark tensions in the colonial and anticolonial that are important for negotiating the institutional implications of decoloniality for the university. Within the disciplines of international relations and development, the elephant in the room remains, that is, development and international relations’ </w:t>
      </w:r>
      <w:proofErr w:type="spellStart"/>
      <w:r w:rsidRPr="00867340">
        <w:rPr>
          <w:sz w:val="10"/>
        </w:rPr>
        <w:t>organisational</w:t>
      </w:r>
      <w:proofErr w:type="spellEnd"/>
      <w:r w:rsidRPr="00867340">
        <w:rPr>
          <w:sz w:val="10"/>
        </w:rPr>
        <w:t xml:space="preserve"> and institutional architecture are imbued with coloniality (</w:t>
      </w:r>
      <w:proofErr w:type="spellStart"/>
      <w:r w:rsidRPr="00867340">
        <w:rPr>
          <w:sz w:val="10"/>
        </w:rPr>
        <w:t>Rutazibwa</w:t>
      </w:r>
      <w:proofErr w:type="spellEnd"/>
      <w:r w:rsidRPr="00867340">
        <w:rPr>
          <w:sz w:val="10"/>
        </w:rPr>
        <w:t xml:space="preserve">, 2018). Invisible as they may be, the colonial matrices of power are made evident in the global imperial design that has maintained the </w:t>
      </w:r>
      <w:proofErr w:type="spellStart"/>
      <w:r w:rsidRPr="00867340">
        <w:rPr>
          <w:sz w:val="10"/>
        </w:rPr>
        <w:t>colour</w:t>
      </w:r>
      <w:proofErr w:type="spellEnd"/>
      <w:r w:rsidRPr="00867340">
        <w:rPr>
          <w:sz w:val="10"/>
        </w:rPr>
        <w:t xml:space="preserve"> line, which separates the </w:t>
      </w:r>
      <w:proofErr w:type="spellStart"/>
      <w:r w:rsidRPr="00867340">
        <w:rPr>
          <w:sz w:val="10"/>
        </w:rPr>
        <w:t>colonised</w:t>
      </w:r>
      <w:proofErr w:type="spellEnd"/>
      <w:r w:rsidRPr="00867340">
        <w:rPr>
          <w:sz w:val="10"/>
        </w:rPr>
        <w:t xml:space="preserve"> and </w:t>
      </w:r>
      <w:proofErr w:type="spellStart"/>
      <w:r w:rsidRPr="00867340">
        <w:rPr>
          <w:sz w:val="10"/>
        </w:rPr>
        <w:t>coloniser</w:t>
      </w:r>
      <w:proofErr w:type="spellEnd"/>
      <w:r w:rsidRPr="00867340">
        <w:rPr>
          <w:sz w:val="10"/>
        </w:rPr>
        <w:t xml:space="preserve">. These disciplines exist within long-established boundaries that fit within the scope of imperialistic </w:t>
      </w:r>
      <w:proofErr w:type="spellStart"/>
      <w:r w:rsidRPr="00867340">
        <w:rPr>
          <w:sz w:val="10"/>
        </w:rPr>
        <w:t>endeavours</w:t>
      </w:r>
      <w:proofErr w:type="spellEnd"/>
      <w:r w:rsidRPr="00867340">
        <w:rPr>
          <w:sz w:val="10"/>
        </w:rPr>
        <w:t xml:space="preserve">. They demonstrate a deep rooting in the structural base and effectively affirm it through </w:t>
      </w:r>
      <w:proofErr w:type="spellStart"/>
      <w:r w:rsidRPr="00867340">
        <w:rPr>
          <w:sz w:val="10"/>
        </w:rPr>
        <w:t>theorisation</w:t>
      </w:r>
      <w:proofErr w:type="spellEnd"/>
      <w:r w:rsidRPr="00867340">
        <w:rPr>
          <w:sz w:val="10"/>
        </w:rPr>
        <w:t xml:space="preserve"> and the creation of concepts and methodologies that guide knowledge production and bend the arc of global order toward the West, to uphold an unequal and racist global ordering that preaches a fallacy of philanthropy (</w:t>
      </w:r>
      <w:proofErr w:type="spellStart"/>
      <w:r w:rsidRPr="00867340">
        <w:rPr>
          <w:sz w:val="10"/>
        </w:rPr>
        <w:t>Gomberg</w:t>
      </w:r>
      <w:proofErr w:type="spellEnd"/>
      <w:r w:rsidRPr="00867340">
        <w:rPr>
          <w:sz w:val="10"/>
        </w:rPr>
        <w:t xml:space="preserve">, 2002) and remains broadly Eurocentric in its discourse. Through ‘development’, they </w:t>
      </w:r>
      <w:proofErr w:type="spellStart"/>
      <w:r w:rsidRPr="00867340">
        <w:rPr>
          <w:sz w:val="10"/>
        </w:rPr>
        <w:t>endeavour</w:t>
      </w:r>
      <w:proofErr w:type="spellEnd"/>
      <w:r w:rsidRPr="00867340">
        <w:rPr>
          <w:sz w:val="10"/>
        </w:rPr>
        <w:t xml:space="preserve"> to </w:t>
      </w:r>
      <w:proofErr w:type="spellStart"/>
      <w:r w:rsidRPr="00867340">
        <w:rPr>
          <w:sz w:val="10"/>
        </w:rPr>
        <w:t>universalise</w:t>
      </w:r>
      <w:proofErr w:type="spellEnd"/>
      <w:r w:rsidRPr="00867340">
        <w:rPr>
          <w:sz w:val="10"/>
        </w:rPr>
        <w:t xml:space="preserve"> Western conceptions of human praxis at the cost of cultures and philosophies of those who exist beyond the West, to sustain a dominant/subordinate power system that is defined by the superiority of the Global North and the inferiority of the Global South. This is evidenced by the silencing and absence of Global South scholars on curricula, which has instigated student and teacher-led decolonial movements that have fought against the dearth of critical approaches to reading texts that have imperial and racist underpinnings and continue to </w:t>
      </w:r>
      <w:proofErr w:type="spellStart"/>
      <w:r w:rsidRPr="00867340">
        <w:rPr>
          <w:sz w:val="10"/>
        </w:rPr>
        <w:t>sanitise</w:t>
      </w:r>
      <w:proofErr w:type="spellEnd"/>
      <w:r w:rsidRPr="00867340">
        <w:rPr>
          <w:sz w:val="10"/>
        </w:rPr>
        <w:t xml:space="preserve"> the crimes of coloniality (</w:t>
      </w:r>
      <w:proofErr w:type="spellStart"/>
      <w:r w:rsidRPr="00867340">
        <w:rPr>
          <w:sz w:val="10"/>
        </w:rPr>
        <w:t>Tegama</w:t>
      </w:r>
      <w:proofErr w:type="spellEnd"/>
      <w:r w:rsidRPr="00867340">
        <w:rPr>
          <w:sz w:val="10"/>
        </w:rPr>
        <w:t xml:space="preserve"> and Fox, 2023). In these ways, the university can be “complicit in reproducing, </w:t>
      </w:r>
      <w:proofErr w:type="spellStart"/>
      <w:r w:rsidRPr="00867340">
        <w:rPr>
          <w:sz w:val="10"/>
        </w:rPr>
        <w:t>invisibilising</w:t>
      </w:r>
      <w:proofErr w:type="spellEnd"/>
      <w:r w:rsidRPr="00867340">
        <w:rPr>
          <w:sz w:val="10"/>
        </w:rPr>
        <w:t xml:space="preserve"> and legitimizing” and </w:t>
      </w:r>
      <w:proofErr w:type="spellStart"/>
      <w:r w:rsidRPr="00867340">
        <w:rPr>
          <w:sz w:val="10"/>
        </w:rPr>
        <w:t>normalising</w:t>
      </w:r>
      <w:proofErr w:type="spellEnd"/>
      <w:r w:rsidRPr="00867340">
        <w:rPr>
          <w:sz w:val="10"/>
        </w:rPr>
        <w:t xml:space="preserve"> the colonial project, the current global relations and the violence that maintains them and constitutes the </w:t>
      </w:r>
      <w:proofErr w:type="spellStart"/>
      <w:r w:rsidRPr="00867340">
        <w:rPr>
          <w:sz w:val="10"/>
        </w:rPr>
        <w:t>doxic</w:t>
      </w:r>
      <w:proofErr w:type="spellEnd"/>
      <w:r w:rsidRPr="00867340">
        <w:rPr>
          <w:sz w:val="10"/>
        </w:rPr>
        <w:t xml:space="preserve"> (</w:t>
      </w:r>
      <w:proofErr w:type="spellStart"/>
      <w:r w:rsidRPr="00867340">
        <w:rPr>
          <w:sz w:val="10"/>
        </w:rPr>
        <w:t>Rutazibwa</w:t>
      </w:r>
      <w:proofErr w:type="spellEnd"/>
      <w:r w:rsidRPr="00867340">
        <w:rPr>
          <w:sz w:val="10"/>
        </w:rPr>
        <w:t>, 2018, p. 160). It can do so to impose epistemic and psychological violence on Black and Ethnic Minority (BAME) students who undertake courses that silence their lived experiences and histories, imposing feelings of unbelonging amongst the BAME student bodies (</w:t>
      </w:r>
      <w:proofErr w:type="spellStart"/>
      <w:r w:rsidRPr="00867340">
        <w:rPr>
          <w:sz w:val="10"/>
        </w:rPr>
        <w:t>Shieber</w:t>
      </w:r>
      <w:proofErr w:type="spellEnd"/>
      <w:r w:rsidRPr="00867340">
        <w:rPr>
          <w:sz w:val="10"/>
        </w:rPr>
        <w:t xml:space="preserve">, 2020). Conclusion I have predominantly engaged in critiquing the university and the drawing of lines that mark the continuity of imperial ideology to facilitate a broad understanding of the need to </w:t>
      </w:r>
      <w:proofErr w:type="spellStart"/>
      <w:r w:rsidRPr="00867340">
        <w:rPr>
          <w:sz w:val="10"/>
        </w:rPr>
        <w:t>delegitimise</w:t>
      </w:r>
      <w:proofErr w:type="spellEnd"/>
      <w:r w:rsidRPr="00867340">
        <w:rPr>
          <w:sz w:val="10"/>
        </w:rPr>
        <w:t xml:space="preserve"> and </w:t>
      </w:r>
      <w:proofErr w:type="spellStart"/>
      <w:r w:rsidRPr="00867340">
        <w:rPr>
          <w:sz w:val="10"/>
        </w:rPr>
        <w:t>decolonise</w:t>
      </w:r>
      <w:proofErr w:type="spellEnd"/>
      <w:r w:rsidRPr="00867340">
        <w:rPr>
          <w:sz w:val="10"/>
        </w:rPr>
        <w:t xml:space="preserve"> systems and scholarship. I engaged with Beetham’s (1991) conception of the legitimation of power and triangulated it with a </w:t>
      </w:r>
      <w:proofErr w:type="spellStart"/>
      <w:r w:rsidRPr="00867340">
        <w:rPr>
          <w:sz w:val="10"/>
        </w:rPr>
        <w:t>conceptualisation</w:t>
      </w:r>
      <w:proofErr w:type="spellEnd"/>
      <w:r w:rsidRPr="00867340">
        <w:rPr>
          <w:sz w:val="10"/>
        </w:rPr>
        <w:t xml:space="preserve"> of the </w:t>
      </w:r>
      <w:proofErr w:type="spellStart"/>
      <w:r w:rsidRPr="00867340">
        <w:rPr>
          <w:sz w:val="10"/>
        </w:rPr>
        <w:t>doxic</w:t>
      </w:r>
      <w:proofErr w:type="spellEnd"/>
      <w:r w:rsidRPr="00867340">
        <w:rPr>
          <w:sz w:val="10"/>
        </w:rPr>
        <w:t xml:space="preserve"> and structures that </w:t>
      </w:r>
      <w:proofErr w:type="spellStart"/>
      <w:r w:rsidRPr="00867340">
        <w:rPr>
          <w:sz w:val="10"/>
        </w:rPr>
        <w:t>legitimise</w:t>
      </w:r>
      <w:proofErr w:type="spellEnd"/>
      <w:r w:rsidRPr="00867340">
        <w:rPr>
          <w:sz w:val="10"/>
        </w:rPr>
        <w:t xml:space="preserve"> and </w:t>
      </w:r>
      <w:proofErr w:type="spellStart"/>
      <w:r w:rsidRPr="00867340">
        <w:rPr>
          <w:sz w:val="10"/>
        </w:rPr>
        <w:t>normalise</w:t>
      </w:r>
      <w:proofErr w:type="spellEnd"/>
      <w:r w:rsidRPr="00867340">
        <w:rPr>
          <w:sz w:val="10"/>
        </w:rPr>
        <w:t xml:space="preserve">. I have done so to situate the university in a global context, interrogate its function, and demonstrate that abstractions and </w:t>
      </w:r>
      <w:proofErr w:type="spellStart"/>
      <w:r w:rsidRPr="00867340">
        <w:rPr>
          <w:sz w:val="10"/>
        </w:rPr>
        <w:t>theorisations</w:t>
      </w:r>
      <w:proofErr w:type="spellEnd"/>
      <w:r w:rsidRPr="00867340">
        <w:rPr>
          <w:sz w:val="10"/>
        </w:rPr>
        <w:t xml:space="preserve"> are never devoid of power or social and cultural logic. Although they are useful analytical devices that frame knowledge and draw boundaries that bring certain realities into focus, they always simultaneously leave others out of the picture. “Every effort at knowledge is ineffably accompanied by a simultaneous and unavoidable concealment” (Krishna, 2001, p. 404). This necessitates the adoption of critical and oppositional reading methods such as Capers (</w:t>
      </w:r>
      <w:proofErr w:type="gramStart"/>
      <w:r w:rsidRPr="00867340">
        <w:rPr>
          <w:sz w:val="10"/>
        </w:rPr>
        <w:t>2006)Reading</w:t>
      </w:r>
      <w:proofErr w:type="gramEnd"/>
      <w:r w:rsidRPr="00867340">
        <w:rPr>
          <w:sz w:val="10"/>
        </w:rPr>
        <w:t xml:space="preserve"> Back, Reading Black. To mark the points where power lies, </w:t>
      </w:r>
      <w:r w:rsidRPr="00D01CDF">
        <w:rPr>
          <w:b/>
          <w:bCs/>
          <w:u w:val="single"/>
        </w:rPr>
        <w:t xml:space="preserve">find tensions, and </w:t>
      </w:r>
      <w:r w:rsidRPr="00D01CDF">
        <w:rPr>
          <w:b/>
          <w:bCs/>
          <w:highlight w:val="green"/>
          <w:u w:val="single"/>
        </w:rPr>
        <w:t>investigate who is silenced</w:t>
      </w:r>
      <w:r w:rsidRPr="00867340">
        <w:rPr>
          <w:sz w:val="10"/>
        </w:rPr>
        <w:t xml:space="preserve">, one must take note of where and why they are silenced and open the door to investigating the underpinning logic. This is not only true of historical works but also of present-day theorists who are intimately engaged with coloniality. It is, therefore, important for the university to move beyond the neoliberal social imaginary to adopt a critical approach to its role in the superstructure and strategically exercise intentionality in what it chooses to </w:t>
      </w:r>
      <w:proofErr w:type="spellStart"/>
      <w:r w:rsidRPr="00867340">
        <w:rPr>
          <w:sz w:val="10"/>
        </w:rPr>
        <w:t>legitimise</w:t>
      </w:r>
      <w:proofErr w:type="spellEnd"/>
      <w:r w:rsidRPr="00867340">
        <w:rPr>
          <w:sz w:val="10"/>
        </w:rPr>
        <w:t xml:space="preserve"> or </w:t>
      </w:r>
      <w:proofErr w:type="spellStart"/>
      <w:r w:rsidRPr="00867340">
        <w:rPr>
          <w:sz w:val="10"/>
        </w:rPr>
        <w:t>delegitimise</w:t>
      </w:r>
      <w:proofErr w:type="spellEnd"/>
      <w:r w:rsidRPr="00867340">
        <w:rPr>
          <w:sz w:val="10"/>
        </w:rPr>
        <w:t xml:space="preserve"> within the structural base. Whether we view the university as a colonial </w:t>
      </w:r>
      <w:proofErr w:type="gramStart"/>
      <w:r w:rsidRPr="00867340">
        <w:rPr>
          <w:sz w:val="10"/>
        </w:rPr>
        <w:t>agent</w:t>
      </w:r>
      <w:proofErr w:type="gramEnd"/>
      <w:r w:rsidRPr="00867340">
        <w:rPr>
          <w:sz w:val="10"/>
        </w:rPr>
        <w:t xml:space="preserve"> or an innocent bystander has important implications for society at large. If coloniality is the conceptual apparatus that propagates the “racial, political economic, social, epistemological, linguistic and gendered hierarchical orders imposed by European colonialism that transcended ‘</w:t>
      </w:r>
      <w:proofErr w:type="spellStart"/>
      <w:r w:rsidRPr="00867340">
        <w:rPr>
          <w:sz w:val="10"/>
        </w:rPr>
        <w:t>decolonisation</w:t>
      </w:r>
      <w:proofErr w:type="spellEnd"/>
      <w:r w:rsidRPr="00867340">
        <w:rPr>
          <w:sz w:val="10"/>
        </w:rPr>
        <w:t xml:space="preserve">’ and [continues] to oppress in accordance with the needs of pan-capital (i.e., economic and cultural/symbolic) accumulation” (Davies, 2019, n.np), then decoloniality in the university lies in moving scholarly discourse beyond the parameters of the neoliberal social imaginary and beyond short-circuiting discourse to, for example, deprive students of the option to critically engage with large-scale egalitarian systems or capitalism’s ongoing moral failures. In short-circuiting the curriculum, </w:t>
      </w:r>
      <w:r w:rsidRPr="00867340">
        <w:rPr>
          <w:u w:val="single"/>
        </w:rPr>
        <w:t xml:space="preserve">the </w:t>
      </w:r>
      <w:r w:rsidRPr="00D01CDF">
        <w:rPr>
          <w:highlight w:val="green"/>
          <w:u w:val="single"/>
        </w:rPr>
        <w:t>university</w:t>
      </w:r>
      <w:r w:rsidRPr="00867340">
        <w:rPr>
          <w:u w:val="single"/>
        </w:rPr>
        <w:t xml:space="preserve"> </w:t>
      </w:r>
      <w:r w:rsidRPr="00867340">
        <w:rPr>
          <w:sz w:val="10"/>
        </w:rPr>
        <w:t xml:space="preserve">short-changes both its students and society at large by </w:t>
      </w:r>
      <w:r w:rsidRPr="00D01CDF">
        <w:rPr>
          <w:highlight w:val="green"/>
          <w:u w:val="single"/>
        </w:rPr>
        <w:t>fostering political quietism</w:t>
      </w:r>
      <w:r w:rsidRPr="00867340">
        <w:rPr>
          <w:u w:val="single"/>
        </w:rPr>
        <w:t>.</w:t>
      </w:r>
      <w:r w:rsidRPr="00867340">
        <w:rPr>
          <w:sz w:val="10"/>
        </w:rPr>
        <w:t xml:space="preserve"> Drawing students away from context and the reality of </w:t>
      </w:r>
      <w:proofErr w:type="spellStart"/>
      <w:r w:rsidRPr="00867340">
        <w:rPr>
          <w:sz w:val="10"/>
        </w:rPr>
        <w:t>racialised</w:t>
      </w:r>
      <w:proofErr w:type="spellEnd"/>
      <w:r w:rsidRPr="00867340">
        <w:rPr>
          <w:sz w:val="10"/>
        </w:rPr>
        <w:t xml:space="preserve"> social relations in the classroom whilst they experience them in their everyday social relations deprives them of the capacity to make sense of and effectively come up with solutions to tackle not only the global challenges of their time but also the challenges at home, in the cities, and communities. For the decolonial scholar(s) who may find themselves in institutions that are resistant to change, </w:t>
      </w:r>
      <w:r w:rsidRPr="00D01CDF">
        <w:rPr>
          <w:b/>
          <w:bCs/>
          <w:highlight w:val="green"/>
          <w:u w:val="single"/>
        </w:rPr>
        <w:t>small ruptures</w:t>
      </w:r>
      <w:r w:rsidRPr="00D01CDF">
        <w:rPr>
          <w:b/>
          <w:bCs/>
          <w:u w:val="single"/>
        </w:rPr>
        <w:t xml:space="preserve"> are </w:t>
      </w:r>
      <w:r w:rsidRPr="00D01CDF">
        <w:rPr>
          <w:b/>
          <w:bCs/>
          <w:highlight w:val="green"/>
          <w:u w:val="single"/>
        </w:rPr>
        <w:t>necessary</w:t>
      </w:r>
      <w:r w:rsidRPr="00867340">
        <w:rPr>
          <w:sz w:val="10"/>
        </w:rPr>
        <w:t xml:space="preserve">. In, for example, reshaping approaches to teaching the curriculum by adopting critical and oppositional methods and </w:t>
      </w:r>
      <w:proofErr w:type="spellStart"/>
      <w:r w:rsidRPr="00867340">
        <w:rPr>
          <w:sz w:val="10"/>
        </w:rPr>
        <w:t>pluriversal</w:t>
      </w:r>
      <w:proofErr w:type="spellEnd"/>
      <w:r w:rsidRPr="00867340">
        <w:rPr>
          <w:sz w:val="10"/>
        </w:rPr>
        <w:t xml:space="preserve"> approaches to teaching. It is necessary to steep theories in historical and social contexts from which they emerge and equip students with the methods and confidence to deconstruct </w:t>
      </w:r>
      <w:proofErr w:type="spellStart"/>
      <w:r w:rsidRPr="00867340">
        <w:rPr>
          <w:sz w:val="10"/>
        </w:rPr>
        <w:t>racialised</w:t>
      </w:r>
      <w:proofErr w:type="spellEnd"/>
      <w:r w:rsidRPr="00867340">
        <w:rPr>
          <w:sz w:val="10"/>
        </w:rPr>
        <w:t xml:space="preserve"> capitalism’s suppositions on progress, human nature, and racism as </w:t>
      </w:r>
      <w:proofErr w:type="spellStart"/>
      <w:r w:rsidRPr="00867340">
        <w:rPr>
          <w:sz w:val="10"/>
        </w:rPr>
        <w:t>organising</w:t>
      </w:r>
      <w:proofErr w:type="spellEnd"/>
      <w:r w:rsidRPr="00867340">
        <w:rPr>
          <w:sz w:val="10"/>
        </w:rPr>
        <w:t xml:space="preserve"> principles of global order. </w:t>
      </w:r>
      <w:r w:rsidRPr="00867340">
        <w:rPr>
          <w:u w:val="single"/>
        </w:rPr>
        <w:t xml:space="preserve">It is through these small </w:t>
      </w:r>
      <w:r w:rsidRPr="00D01CDF">
        <w:rPr>
          <w:highlight w:val="green"/>
          <w:u w:val="single"/>
        </w:rPr>
        <w:t>ruptures</w:t>
      </w:r>
      <w:r w:rsidRPr="00867340">
        <w:rPr>
          <w:sz w:val="10"/>
        </w:rPr>
        <w:t xml:space="preserve"> that we can </w:t>
      </w:r>
      <w:r w:rsidRPr="00D01CDF">
        <w:rPr>
          <w:b/>
          <w:bCs/>
          <w:u w:val="single"/>
        </w:rPr>
        <w:t xml:space="preserve">collectively </w:t>
      </w:r>
      <w:proofErr w:type="spellStart"/>
      <w:r w:rsidRPr="00D01CDF">
        <w:rPr>
          <w:b/>
          <w:bCs/>
          <w:highlight w:val="green"/>
          <w:u w:val="single"/>
        </w:rPr>
        <w:t>destabilise</w:t>
      </w:r>
      <w:proofErr w:type="spellEnd"/>
      <w:r w:rsidRPr="00D01CDF">
        <w:rPr>
          <w:b/>
          <w:bCs/>
          <w:highlight w:val="green"/>
          <w:u w:val="single"/>
        </w:rPr>
        <w:t xml:space="preserve"> coloniality</w:t>
      </w:r>
      <w:r w:rsidRPr="00867340">
        <w:rPr>
          <w:u w:val="single"/>
        </w:rPr>
        <w:t xml:space="preserve"> </w:t>
      </w:r>
      <w:r w:rsidRPr="00867340">
        <w:rPr>
          <w:sz w:val="10"/>
        </w:rPr>
        <w:t>and prove its legitimation of power</w:t>
      </w:r>
      <w:r w:rsidRPr="00867340">
        <w:rPr>
          <w:u w:val="single"/>
        </w:rPr>
        <w:t xml:space="preserve"> </w:t>
      </w:r>
      <w:r w:rsidRPr="00D01CDF">
        <w:rPr>
          <w:b/>
          <w:bCs/>
          <w:highlight w:val="green"/>
          <w:u w:val="single"/>
        </w:rPr>
        <w:t>within</w:t>
      </w:r>
      <w:r w:rsidRPr="00D01CDF">
        <w:rPr>
          <w:b/>
          <w:bCs/>
          <w:u w:val="single"/>
        </w:rPr>
        <w:t xml:space="preserve"> the </w:t>
      </w:r>
      <w:r w:rsidRPr="00D01CDF">
        <w:rPr>
          <w:b/>
          <w:bCs/>
          <w:highlight w:val="green"/>
          <w:u w:val="single"/>
        </w:rPr>
        <w:t>university</w:t>
      </w:r>
      <w:r w:rsidRPr="00D01CDF">
        <w:rPr>
          <w:b/>
          <w:bCs/>
          <w:u w:val="single"/>
        </w:rPr>
        <w:t xml:space="preserve">, in </w:t>
      </w:r>
      <w:r w:rsidRPr="00D01CDF">
        <w:rPr>
          <w:b/>
          <w:bCs/>
          <w:highlight w:val="green"/>
          <w:u w:val="single"/>
        </w:rPr>
        <w:t>society, and in global norms</w:t>
      </w:r>
      <w:r w:rsidRPr="00867340">
        <w:rPr>
          <w:sz w:val="10"/>
        </w:rPr>
        <w:t xml:space="preserve"> to be based on shaky moral grounds.</w:t>
      </w:r>
    </w:p>
    <w:p w14:paraId="2BC8826E" w14:textId="5C13CB47" w:rsidR="00D01CDF" w:rsidRPr="00D01CDF" w:rsidRDefault="00D01CDF" w:rsidP="00D01CDF">
      <w:pPr>
        <w:pStyle w:val="Heading4"/>
      </w:pPr>
      <w:r w:rsidRPr="00D01CDF">
        <w:t xml:space="preserve">Academic caste </w:t>
      </w:r>
      <w:r>
        <w:t>ignorance</w:t>
      </w:r>
      <w:r w:rsidRPr="00D01CDF">
        <w:t xml:space="preserve"> is epistemic violence—it erases anti-caste knowledge and blocks </w:t>
      </w:r>
      <w:r>
        <w:t>intersectional solidarities</w:t>
      </w:r>
      <w:r w:rsidRPr="00D01CDF">
        <w:t>.</w:t>
      </w:r>
      <w:r>
        <w:t xml:space="preserve"> Voting </w:t>
      </w:r>
      <w:proofErr w:type="spellStart"/>
      <w:r>
        <w:t>aff</w:t>
      </w:r>
      <w:proofErr w:type="spellEnd"/>
      <w:r>
        <w:t xml:space="preserve"> breaks </w:t>
      </w:r>
      <w:r w:rsidRPr="00D01CDF">
        <w:t>the academy’s caste silence</w:t>
      </w:r>
      <w:r>
        <w:t xml:space="preserve"> which opens life affirming possibilities.</w:t>
      </w:r>
    </w:p>
    <w:p w14:paraId="072F40A6" w14:textId="74DBB555" w:rsidR="00D01CDF" w:rsidRPr="00305622" w:rsidRDefault="00D01CDF" w:rsidP="00D01CDF">
      <w:proofErr w:type="spellStart"/>
      <w:r w:rsidRPr="006C3B6B">
        <w:rPr>
          <w:rStyle w:val="Style13ptBold"/>
        </w:rPr>
        <w:t>Soundararajan</w:t>
      </w:r>
      <w:proofErr w:type="spellEnd"/>
      <w:r w:rsidRPr="006C3B6B">
        <w:rPr>
          <w:rStyle w:val="Style13ptBold"/>
        </w:rPr>
        <w:t xml:space="preserve"> ’22</w:t>
      </w:r>
      <w:r>
        <w:t>, (</w:t>
      </w:r>
      <w:proofErr w:type="spellStart"/>
      <w:r>
        <w:t>Thenmozhi</w:t>
      </w:r>
      <w:proofErr w:type="spellEnd"/>
      <w:r>
        <w:t xml:space="preserve"> – Director of Equality Labs, Nov. 15, “The Trauma of Caste,” </w:t>
      </w:r>
      <w:r w:rsidRPr="006C3B6B">
        <w:t>https://archive.org/details/the-trauma-of-caste-a-dalit-feminist-meditation-on-survivorship-healing-and-abol)//CHale</w:t>
      </w:r>
      <w:r>
        <w:t xml:space="preserve"> </w:t>
      </w:r>
      <w:proofErr w:type="spellStart"/>
      <w:r>
        <w:t>rc</w:t>
      </w:r>
      <w:proofErr w:type="spellEnd"/>
      <w:r>
        <w:t xml:space="preserve"> </w:t>
      </w:r>
      <w:proofErr w:type="spellStart"/>
      <w:r>
        <w:t>mahintha</w:t>
      </w:r>
      <w:proofErr w:type="spellEnd"/>
      <w:r>
        <w:t xml:space="preserve"> [UTD] </w:t>
      </w:r>
      <w:r w:rsidRPr="006C3B6B">
        <w:rPr>
          <w:sz w:val="10"/>
          <w:szCs w:val="10"/>
        </w:rPr>
        <w:t>*edited for ableist language</w:t>
      </w:r>
    </w:p>
    <w:p w14:paraId="3ACFD10C" w14:textId="77777777" w:rsidR="00D01CDF" w:rsidRPr="00D01CDF" w:rsidRDefault="00D01CDF" w:rsidP="00D01CDF">
      <w:pPr>
        <w:rPr>
          <w:sz w:val="12"/>
          <w:szCs w:val="22"/>
        </w:rPr>
      </w:pPr>
      <w:r w:rsidRPr="00D01CDF">
        <w:rPr>
          <w:rStyle w:val="StyleUnderline"/>
          <w:szCs w:val="22"/>
          <w:highlight w:val="green"/>
        </w:rPr>
        <w:t>Answers about caste</w:t>
      </w:r>
      <w:r w:rsidRPr="00D01CDF">
        <w:rPr>
          <w:rStyle w:val="StyleUnderline"/>
          <w:szCs w:val="22"/>
        </w:rPr>
        <w:t xml:space="preserve"> are </w:t>
      </w:r>
      <w:r w:rsidRPr="00D01CDF">
        <w:rPr>
          <w:rStyle w:val="StyleUnderline"/>
          <w:szCs w:val="22"/>
          <w:highlight w:val="green"/>
        </w:rPr>
        <w:t>elusive</w:t>
      </w:r>
      <w:r w:rsidRPr="00D01CDF">
        <w:rPr>
          <w:szCs w:val="22"/>
          <w:highlight w:val="green"/>
          <w:u w:val="single"/>
        </w:rPr>
        <w:t xml:space="preserve">. </w:t>
      </w:r>
      <w:r w:rsidRPr="00D01CDF">
        <w:rPr>
          <w:rStyle w:val="StyleUnderline"/>
          <w:szCs w:val="22"/>
          <w:highlight w:val="green"/>
        </w:rPr>
        <w:t>So much</w:t>
      </w:r>
      <w:r w:rsidRPr="00D01CDF">
        <w:rPr>
          <w:rStyle w:val="StyleUnderline"/>
          <w:szCs w:val="22"/>
        </w:rPr>
        <w:t xml:space="preserve"> is hidden</w:t>
      </w:r>
      <w:r w:rsidRPr="00D01CDF">
        <w:rPr>
          <w:szCs w:val="22"/>
          <w:u w:val="single"/>
        </w:rPr>
        <w:t xml:space="preserve">. So much is </w:t>
      </w:r>
      <w:r w:rsidRPr="00D01CDF">
        <w:rPr>
          <w:rStyle w:val="Emphasis"/>
          <w:szCs w:val="22"/>
          <w:highlight w:val="green"/>
        </w:rPr>
        <w:t>unspoken</w:t>
      </w:r>
      <w:r w:rsidRPr="00D01CDF">
        <w:rPr>
          <w:szCs w:val="22"/>
          <w:u w:val="single"/>
        </w:rPr>
        <w:t xml:space="preserve">. </w:t>
      </w:r>
      <w:r w:rsidRPr="00D01CDF">
        <w:rPr>
          <w:rStyle w:val="StyleUnderline"/>
          <w:sz w:val="12"/>
          <w:szCs w:val="22"/>
          <w:u w:val="none"/>
        </w:rPr>
        <w:t xml:space="preserve">There is so much </w:t>
      </w:r>
      <w:r w:rsidRPr="00D01CDF">
        <w:rPr>
          <w:rStyle w:val="StyleUnderline"/>
          <w:szCs w:val="22"/>
          <w:highlight w:val="green"/>
        </w:rPr>
        <w:t>shame</w:t>
      </w:r>
      <w:r w:rsidRPr="00D01CDF">
        <w:rPr>
          <w:rStyle w:val="StyleUnderline"/>
          <w:szCs w:val="22"/>
        </w:rPr>
        <w:t xml:space="preserve">, secrecy, </w:t>
      </w:r>
      <w:r w:rsidRPr="00D01CDF">
        <w:rPr>
          <w:rStyle w:val="StyleUnderline"/>
          <w:szCs w:val="22"/>
          <w:highlight w:val="green"/>
        </w:rPr>
        <w:t>complicity</w:t>
      </w:r>
      <w:r w:rsidRPr="00D01CDF">
        <w:rPr>
          <w:szCs w:val="22"/>
          <w:u w:val="single"/>
        </w:rPr>
        <w:t>.</w:t>
      </w:r>
      <w:r w:rsidRPr="00D01CDF">
        <w:rPr>
          <w:sz w:val="12"/>
          <w:szCs w:val="22"/>
        </w:rPr>
        <w:t xml:space="preserve"> </w:t>
      </w:r>
      <w:r w:rsidRPr="00D01CDF">
        <w:rPr>
          <w:rStyle w:val="StyleUnderline"/>
          <w:sz w:val="12"/>
          <w:szCs w:val="22"/>
          <w:u w:val="none"/>
        </w:rPr>
        <w:t xml:space="preserve">It is </w:t>
      </w:r>
      <w:r w:rsidRPr="00D01CDF">
        <w:rPr>
          <w:rStyle w:val="StyleUnderline"/>
          <w:szCs w:val="22"/>
          <w:highlight w:val="green"/>
        </w:rPr>
        <w:t>taboo held in place</w:t>
      </w:r>
      <w:r w:rsidRPr="00D01CDF">
        <w:rPr>
          <w:rStyle w:val="StyleUnderline"/>
          <w:szCs w:val="22"/>
        </w:rPr>
        <w:t xml:space="preserve"> by ignorance and violence</w:t>
      </w:r>
      <w:r w:rsidRPr="00D01CDF">
        <w:rPr>
          <w:szCs w:val="22"/>
          <w:u w:val="single"/>
        </w:rPr>
        <w:t>.</w:t>
      </w:r>
      <w:r w:rsidRPr="00D01CDF">
        <w:rPr>
          <w:sz w:val="12"/>
          <w:szCs w:val="22"/>
        </w:rPr>
        <w:t xml:space="preserve"> To cross it even with a child’s curiosity is to climb a mountain of trauma in the dark. You need all your senses and all your ways of knowing, whether from rational, experiential, somatic, historical, ancestral, or heartful ways of knowing. </w:t>
      </w:r>
      <w:r w:rsidRPr="00D01CDF">
        <w:rPr>
          <w:rStyle w:val="StyleUnderline"/>
          <w:szCs w:val="22"/>
          <w:highlight w:val="green"/>
        </w:rPr>
        <w:t>Caste</w:t>
      </w:r>
      <w:r w:rsidRPr="00D01CDF">
        <w:rPr>
          <w:rStyle w:val="StyleUnderline"/>
          <w:szCs w:val="22"/>
        </w:rPr>
        <w:t xml:space="preserve"> has taken </w:t>
      </w:r>
      <w:r w:rsidRPr="00D01CDF">
        <w:rPr>
          <w:rStyle w:val="StyleUnderline"/>
          <w:szCs w:val="22"/>
          <w:highlight w:val="green"/>
        </w:rPr>
        <w:t>generations to be built and fortified</w:t>
      </w:r>
      <w:r w:rsidRPr="00D01CDF">
        <w:rPr>
          <w:szCs w:val="22"/>
          <w:u w:val="single"/>
        </w:rPr>
        <w:t xml:space="preserve">, and </w:t>
      </w:r>
      <w:r w:rsidRPr="00D01CDF">
        <w:rPr>
          <w:rStyle w:val="StyleUnderline"/>
          <w:szCs w:val="22"/>
        </w:rPr>
        <w:t xml:space="preserve">it will likewise </w:t>
      </w:r>
      <w:r w:rsidRPr="00D01CDF">
        <w:rPr>
          <w:rStyle w:val="StyleUnderline"/>
          <w:szCs w:val="22"/>
          <w:highlight w:val="green"/>
        </w:rPr>
        <w:t>take</w:t>
      </w:r>
      <w:r w:rsidRPr="00D01CDF">
        <w:rPr>
          <w:rStyle w:val="StyleUnderline"/>
          <w:szCs w:val="22"/>
        </w:rPr>
        <w:t xml:space="preserve"> a </w:t>
      </w:r>
      <w:r w:rsidRPr="00D01CDF">
        <w:rPr>
          <w:rStyle w:val="StyleUnderline"/>
          <w:szCs w:val="22"/>
          <w:highlight w:val="green"/>
        </w:rPr>
        <w:t xml:space="preserve">lifetime to </w:t>
      </w:r>
      <w:r w:rsidRPr="00D01CDF">
        <w:rPr>
          <w:rStyle w:val="StyleUnderline"/>
          <w:szCs w:val="22"/>
          <w:highlight w:val="green"/>
        </w:rPr>
        <w:lastRenderedPageBreak/>
        <w:t>unlearn</w:t>
      </w:r>
      <w:r w:rsidRPr="00D01CDF">
        <w:rPr>
          <w:szCs w:val="22"/>
          <w:u w:val="single"/>
        </w:rPr>
        <w:t xml:space="preserve">. </w:t>
      </w:r>
      <w:r w:rsidRPr="00D01CDF">
        <w:rPr>
          <w:sz w:val="12"/>
          <w:szCs w:val="22"/>
        </w:rPr>
        <w:t xml:space="preserve">Not long after I learned about caste and which caste my family belonged to, my sister and I saw a movie at the video store called The Untouchables. We were so excited, so eager for a film that would shed more light on our heritage, our family, our ancestors. We popped the tape into the VCR and started watching. Five minutes, thirty minutes, an hour later we were still waiting for the untouchables to appear, wondering how Indians were going to fit in this mob story. As the credits rolled, we looked at each other in disappointment. I looked up Eliot Ness, the Prohibition agent at the heart of the film, in our encyclopedia. Ah, okay. This was a different use of the term “untouchables.” </w:t>
      </w:r>
      <w:r w:rsidRPr="00D01CDF">
        <w:rPr>
          <w:rStyle w:val="StyleUnderline"/>
          <w:sz w:val="12"/>
          <w:szCs w:val="22"/>
          <w:u w:val="none"/>
        </w:rPr>
        <w:t>We were wild in the woods of knowledge, trying to find possibility</w:t>
      </w:r>
      <w:r w:rsidRPr="00D01CDF">
        <w:rPr>
          <w:sz w:val="12"/>
          <w:szCs w:val="22"/>
        </w:rPr>
        <w:t>.</w:t>
      </w:r>
      <w:r w:rsidRPr="00D01CDF">
        <w:rPr>
          <w:szCs w:val="22"/>
          <w:u w:val="single"/>
        </w:rPr>
        <w:t xml:space="preserve"> </w:t>
      </w:r>
      <w:r w:rsidRPr="00D01CDF">
        <w:rPr>
          <w:rStyle w:val="StyleUnderline"/>
          <w:szCs w:val="22"/>
        </w:rPr>
        <w:t xml:space="preserve">When you are </w:t>
      </w:r>
      <w:r w:rsidRPr="00D01CDF">
        <w:rPr>
          <w:rStyle w:val="StyleUnderline"/>
          <w:szCs w:val="22"/>
          <w:highlight w:val="green"/>
        </w:rPr>
        <w:t>faced with</w:t>
      </w:r>
      <w:r w:rsidRPr="00D01CDF">
        <w:rPr>
          <w:sz w:val="12"/>
          <w:szCs w:val="22"/>
        </w:rPr>
        <w:t xml:space="preserve"> </w:t>
      </w:r>
      <w:r w:rsidRPr="00D01CDF">
        <w:rPr>
          <w:strike/>
          <w:sz w:val="12"/>
          <w:szCs w:val="22"/>
        </w:rPr>
        <w:t>deafening</w:t>
      </w:r>
      <w:r w:rsidRPr="00D01CDF">
        <w:rPr>
          <w:sz w:val="12"/>
          <w:szCs w:val="22"/>
        </w:rPr>
        <w:t xml:space="preserve"> </w:t>
      </w:r>
      <w:r w:rsidRPr="00D01CDF">
        <w:rPr>
          <w:szCs w:val="22"/>
          <w:u w:val="single"/>
        </w:rPr>
        <w:t xml:space="preserve">[quieting] </w:t>
      </w:r>
      <w:r w:rsidRPr="00D01CDF">
        <w:rPr>
          <w:rStyle w:val="StyleUnderline"/>
          <w:szCs w:val="22"/>
          <w:highlight w:val="green"/>
        </w:rPr>
        <w:t>silence</w:t>
      </w:r>
      <w:r w:rsidRPr="00D01CDF">
        <w:rPr>
          <w:rStyle w:val="StyleUnderline"/>
          <w:szCs w:val="22"/>
        </w:rPr>
        <w:t xml:space="preserve"> about your experience</w:t>
      </w:r>
      <w:r w:rsidRPr="00D01CDF">
        <w:rPr>
          <w:szCs w:val="22"/>
          <w:u w:val="single"/>
        </w:rPr>
        <w:t xml:space="preserve">, a </w:t>
      </w:r>
      <w:r w:rsidRPr="00D01CDF">
        <w:rPr>
          <w:rStyle w:val="StyleUnderline"/>
          <w:szCs w:val="22"/>
        </w:rPr>
        <w:t xml:space="preserve">silence </w:t>
      </w:r>
      <w:r w:rsidRPr="00D01CDF">
        <w:rPr>
          <w:rStyle w:val="StyleUnderline"/>
          <w:szCs w:val="22"/>
          <w:highlight w:val="green"/>
        </w:rPr>
        <w:t>enforced by</w:t>
      </w:r>
      <w:r w:rsidRPr="00D01CDF">
        <w:rPr>
          <w:rStyle w:val="StyleUnderline"/>
          <w:szCs w:val="22"/>
        </w:rPr>
        <w:t xml:space="preserve"> your </w:t>
      </w:r>
      <w:r w:rsidRPr="00D01CDF">
        <w:rPr>
          <w:rStyle w:val="StyleUnderline"/>
          <w:szCs w:val="22"/>
          <w:highlight w:val="green"/>
        </w:rPr>
        <w:t>oppressor</w:t>
      </w:r>
      <w:r w:rsidRPr="00D01CDF">
        <w:rPr>
          <w:szCs w:val="22"/>
          <w:u w:val="single"/>
        </w:rPr>
        <w:t xml:space="preserve">, </w:t>
      </w:r>
      <w:r w:rsidRPr="00D01CDF">
        <w:rPr>
          <w:rStyle w:val="StyleUnderline"/>
          <w:szCs w:val="22"/>
        </w:rPr>
        <w:t xml:space="preserve">it </w:t>
      </w:r>
      <w:r w:rsidRPr="00D01CDF">
        <w:rPr>
          <w:rStyle w:val="StyleUnderline"/>
          <w:szCs w:val="22"/>
          <w:highlight w:val="green"/>
        </w:rPr>
        <w:t>doesn’t stop</w:t>
      </w:r>
      <w:r w:rsidRPr="00D01CDF">
        <w:rPr>
          <w:rStyle w:val="StyleUnderline"/>
          <w:szCs w:val="22"/>
        </w:rPr>
        <w:t xml:space="preserve"> your </w:t>
      </w:r>
      <w:r w:rsidRPr="00D01CDF">
        <w:rPr>
          <w:rStyle w:val="StyleUnderline"/>
          <w:szCs w:val="22"/>
          <w:highlight w:val="green"/>
        </w:rPr>
        <w:t>soul from seeking respite</w:t>
      </w:r>
      <w:r w:rsidRPr="00D01CDF">
        <w:rPr>
          <w:rStyle w:val="StyleUnderline"/>
          <w:szCs w:val="22"/>
        </w:rPr>
        <w:t xml:space="preserve"> and guidance</w:t>
      </w:r>
      <w:r w:rsidRPr="00D01CDF">
        <w:rPr>
          <w:szCs w:val="22"/>
          <w:u w:val="single"/>
        </w:rPr>
        <w:t xml:space="preserve">, </w:t>
      </w:r>
      <w:r w:rsidRPr="00D01CDF">
        <w:rPr>
          <w:rStyle w:val="Emphasis"/>
          <w:szCs w:val="22"/>
        </w:rPr>
        <w:t>even in ludicrous places</w:t>
      </w:r>
      <w:r w:rsidRPr="00D01CDF">
        <w:rPr>
          <w:sz w:val="12"/>
          <w:szCs w:val="22"/>
        </w:rPr>
        <w:t xml:space="preserve">. </w:t>
      </w:r>
      <w:r w:rsidRPr="00D01CDF">
        <w:rPr>
          <w:rStyle w:val="StyleUnderline"/>
          <w:sz w:val="12"/>
          <w:szCs w:val="22"/>
          <w:u w:val="none"/>
        </w:rPr>
        <w:t xml:space="preserve">I headed to </w:t>
      </w:r>
      <w:r w:rsidRPr="00D01CDF">
        <w:rPr>
          <w:rStyle w:val="StyleUnderline"/>
          <w:szCs w:val="22"/>
        </w:rPr>
        <w:t>college</w:t>
      </w:r>
      <w:r w:rsidRPr="00D01CDF">
        <w:rPr>
          <w:rStyle w:val="StyleUnderline"/>
          <w:sz w:val="12"/>
          <w:szCs w:val="22"/>
          <w:u w:val="none"/>
        </w:rPr>
        <w:t xml:space="preserve"> with a fire in my heart to learn about my people and be of service to them</w:t>
      </w:r>
      <w:r w:rsidRPr="00D01CDF">
        <w:rPr>
          <w:sz w:val="12"/>
          <w:szCs w:val="22"/>
        </w:rPr>
        <w:t>. Maybe, I thought, I would major in South Asian Studies. I arrived at UC Berkeley and started knocking on doors, introducing myself as someone who came from an “untouchable” background. (I had yet to learn the term “Dalit.”) “</w:t>
      </w:r>
      <w:r w:rsidRPr="00D01CDF">
        <w:rPr>
          <w:szCs w:val="22"/>
          <w:u w:val="single"/>
        </w:rPr>
        <w:t xml:space="preserve">I </w:t>
      </w:r>
      <w:r w:rsidRPr="00D01CDF">
        <w:rPr>
          <w:szCs w:val="22"/>
          <w:highlight w:val="green"/>
          <w:u w:val="single"/>
        </w:rPr>
        <w:t>want to learn</w:t>
      </w:r>
      <w:r w:rsidRPr="00D01CDF">
        <w:rPr>
          <w:szCs w:val="22"/>
          <w:u w:val="single"/>
        </w:rPr>
        <w:t xml:space="preserve"> about my people. I want to know who is significant in the canon</w:t>
      </w:r>
      <w:r w:rsidRPr="00D01CDF">
        <w:rPr>
          <w:sz w:val="12"/>
          <w:szCs w:val="22"/>
        </w:rPr>
        <w:t xml:space="preserve">: Who can I study? </w:t>
      </w:r>
      <w:r w:rsidRPr="00D01CDF">
        <w:rPr>
          <w:rStyle w:val="StyleUnderline"/>
          <w:sz w:val="12"/>
          <w:szCs w:val="22"/>
          <w:u w:val="none"/>
        </w:rPr>
        <w:t xml:space="preserve">Who are the experts and scholars?” </w:t>
      </w:r>
      <w:r w:rsidRPr="00D01CDF">
        <w:rPr>
          <w:rStyle w:val="StyleUnderline"/>
          <w:szCs w:val="22"/>
        </w:rPr>
        <w:t xml:space="preserve">Again and again, </w:t>
      </w:r>
      <w:r w:rsidRPr="00D01CDF">
        <w:rPr>
          <w:rStyle w:val="StyleUnderline"/>
          <w:szCs w:val="22"/>
          <w:highlight w:val="green"/>
        </w:rPr>
        <w:t>scholar after scholar told</w:t>
      </w:r>
      <w:r w:rsidRPr="00D01CDF">
        <w:rPr>
          <w:rStyle w:val="StyleUnderline"/>
          <w:szCs w:val="22"/>
        </w:rPr>
        <w:t xml:space="preserve"> me it was a </w:t>
      </w:r>
      <w:r w:rsidRPr="00D01CDF">
        <w:rPr>
          <w:rStyle w:val="Emphasis"/>
          <w:szCs w:val="22"/>
          <w:highlight w:val="green"/>
        </w:rPr>
        <w:t>dead end to study caste</w:t>
      </w:r>
      <w:r w:rsidRPr="00D01CDF">
        <w:rPr>
          <w:szCs w:val="22"/>
          <w:u w:val="single"/>
        </w:rPr>
        <w:t>. “</w:t>
      </w:r>
      <w:r w:rsidRPr="00D01CDF">
        <w:rPr>
          <w:rStyle w:val="Emphasis"/>
          <w:szCs w:val="22"/>
        </w:rPr>
        <w:t xml:space="preserve">You’d do better to </w:t>
      </w:r>
      <w:r w:rsidRPr="00D01CDF">
        <w:rPr>
          <w:rStyle w:val="Emphasis"/>
          <w:szCs w:val="22"/>
          <w:highlight w:val="green"/>
        </w:rPr>
        <w:t>look through</w:t>
      </w:r>
      <w:r w:rsidRPr="00D01CDF">
        <w:rPr>
          <w:rStyle w:val="Emphasis"/>
          <w:szCs w:val="22"/>
        </w:rPr>
        <w:t xml:space="preserve"> the lens of </w:t>
      </w:r>
      <w:r w:rsidRPr="00D01CDF">
        <w:rPr>
          <w:rStyle w:val="Emphasis"/>
          <w:szCs w:val="22"/>
          <w:highlight w:val="green"/>
        </w:rPr>
        <w:t>class</w:t>
      </w:r>
      <w:r w:rsidRPr="00D01CDF">
        <w:rPr>
          <w:rStyle w:val="Emphasis"/>
          <w:szCs w:val="22"/>
        </w:rPr>
        <w:t>,” I was told</w:t>
      </w:r>
      <w:r w:rsidRPr="00D01CDF">
        <w:rPr>
          <w:sz w:val="12"/>
          <w:szCs w:val="22"/>
        </w:rPr>
        <w:t>.</w:t>
      </w:r>
      <w:r w:rsidRPr="00D01CDF">
        <w:rPr>
          <w:szCs w:val="22"/>
          <w:u w:val="single"/>
        </w:rPr>
        <w:t xml:space="preserve"> </w:t>
      </w:r>
      <w:r w:rsidRPr="00D01CDF">
        <w:rPr>
          <w:rStyle w:val="StyleUnderline"/>
          <w:szCs w:val="22"/>
        </w:rPr>
        <w:t>Professors told me there were no significant Dalit thinkers</w:t>
      </w:r>
      <w:r w:rsidRPr="00D01CDF">
        <w:rPr>
          <w:szCs w:val="22"/>
          <w:u w:val="single"/>
        </w:rPr>
        <w:t xml:space="preserve">. They said </w:t>
      </w:r>
      <w:r w:rsidRPr="00D01CDF">
        <w:rPr>
          <w:rStyle w:val="StyleUnderline"/>
          <w:szCs w:val="22"/>
        </w:rPr>
        <w:t>they wouldn’t take me on or support this line of inquiry</w:t>
      </w:r>
      <w:r w:rsidRPr="00D01CDF">
        <w:rPr>
          <w:szCs w:val="22"/>
          <w:u w:val="single"/>
        </w:rPr>
        <w:t xml:space="preserve">. I was </w:t>
      </w:r>
      <w:r w:rsidRPr="00D01CDF">
        <w:rPr>
          <w:rStyle w:val="Emphasis"/>
          <w:szCs w:val="22"/>
          <w:highlight w:val="green"/>
        </w:rPr>
        <w:t>shut out and shut down</w:t>
      </w:r>
      <w:r w:rsidRPr="00D01CDF">
        <w:rPr>
          <w:szCs w:val="22"/>
          <w:u w:val="single"/>
        </w:rPr>
        <w:t xml:space="preserve"> </w:t>
      </w:r>
      <w:r w:rsidRPr="00D01CDF">
        <w:rPr>
          <w:rStyle w:val="StyleUnderline"/>
          <w:szCs w:val="22"/>
        </w:rPr>
        <w:t>by</w:t>
      </w:r>
      <w:r w:rsidRPr="00D01CDF">
        <w:rPr>
          <w:szCs w:val="22"/>
          <w:u w:val="single"/>
        </w:rPr>
        <w:t xml:space="preserve"> the professors </w:t>
      </w:r>
      <w:r w:rsidRPr="00D01CDF">
        <w:rPr>
          <w:rStyle w:val="Emphasis"/>
          <w:szCs w:val="22"/>
        </w:rPr>
        <w:t>from</w:t>
      </w:r>
      <w:r w:rsidRPr="00D01CDF">
        <w:rPr>
          <w:szCs w:val="22"/>
          <w:u w:val="single"/>
        </w:rPr>
        <w:t xml:space="preserve"> </w:t>
      </w:r>
      <w:r w:rsidRPr="00D01CDF">
        <w:rPr>
          <w:rStyle w:val="Emphasis"/>
          <w:szCs w:val="22"/>
        </w:rPr>
        <w:t>whom I’d hoped to learn</w:t>
      </w:r>
      <w:r w:rsidRPr="00D01CDF">
        <w:rPr>
          <w:szCs w:val="22"/>
          <w:u w:val="single"/>
        </w:rPr>
        <w:t>.</w:t>
      </w:r>
      <w:r w:rsidRPr="00D01CDF">
        <w:rPr>
          <w:sz w:val="12"/>
          <w:szCs w:val="22"/>
        </w:rPr>
        <w:t xml:space="preserve"> I found my first home in UC Berkeley’s massive library, which contains so many books that you </w:t>
      </w:r>
      <w:proofErr w:type="gramStart"/>
      <w:r w:rsidRPr="00D01CDF">
        <w:rPr>
          <w:sz w:val="12"/>
          <w:szCs w:val="22"/>
        </w:rPr>
        <w:t>have to</w:t>
      </w:r>
      <w:proofErr w:type="gramEnd"/>
      <w:r w:rsidRPr="00D01CDF">
        <w:rPr>
          <w:sz w:val="12"/>
          <w:szCs w:val="22"/>
        </w:rPr>
        <w:t xml:space="preserve"> wheel out the shelves to access them. </w:t>
      </w:r>
    </w:p>
    <w:p w14:paraId="5193860C" w14:textId="77777777" w:rsidR="00D01CDF" w:rsidRPr="00D01CDF" w:rsidRDefault="00D01CDF" w:rsidP="00D01CDF">
      <w:pPr>
        <w:rPr>
          <w:sz w:val="14"/>
          <w:szCs w:val="22"/>
        </w:rPr>
      </w:pPr>
      <w:r w:rsidRPr="00D01CDF">
        <w:rPr>
          <w:sz w:val="14"/>
          <w:szCs w:val="22"/>
        </w:rPr>
        <w:t xml:space="preserve">As a big library nerd, I could have just moved my bed in and stayed there. In fact, that’s basically what I did. </w:t>
      </w:r>
      <w:r w:rsidRPr="00D01CDF">
        <w:rPr>
          <w:szCs w:val="22"/>
          <w:u w:val="single"/>
        </w:rPr>
        <w:t xml:space="preserve">They had </w:t>
      </w:r>
      <w:r w:rsidRPr="00D01CDF">
        <w:rPr>
          <w:szCs w:val="22"/>
          <w:highlight w:val="green"/>
          <w:u w:val="single"/>
        </w:rPr>
        <w:t>hundreds of books on caste</w:t>
      </w:r>
      <w:r w:rsidRPr="00D01CDF">
        <w:rPr>
          <w:szCs w:val="22"/>
          <w:u w:val="single"/>
        </w:rPr>
        <w:t xml:space="preserve">, and I systematically made my way through them, on my own. The more I read, the </w:t>
      </w:r>
      <w:r w:rsidRPr="00D01CDF">
        <w:rPr>
          <w:szCs w:val="22"/>
          <w:highlight w:val="green"/>
          <w:u w:val="single"/>
        </w:rPr>
        <w:t>less</w:t>
      </w:r>
      <w:r w:rsidRPr="00D01CDF">
        <w:rPr>
          <w:szCs w:val="22"/>
          <w:u w:val="single"/>
        </w:rPr>
        <w:t xml:space="preserve"> I could </w:t>
      </w:r>
      <w:r w:rsidRPr="00D01CDF">
        <w:rPr>
          <w:szCs w:val="22"/>
          <w:highlight w:val="green"/>
          <w:u w:val="single"/>
        </w:rPr>
        <w:t>fathom</w:t>
      </w:r>
      <w:r w:rsidRPr="00D01CDF">
        <w:rPr>
          <w:szCs w:val="22"/>
          <w:u w:val="single"/>
        </w:rPr>
        <w:t xml:space="preserve"> the </w:t>
      </w:r>
      <w:r w:rsidRPr="00D01CDF">
        <w:rPr>
          <w:szCs w:val="22"/>
          <w:highlight w:val="green"/>
          <w:u w:val="single"/>
        </w:rPr>
        <w:t>opinions of</w:t>
      </w:r>
      <w:r w:rsidRPr="00D01CDF">
        <w:rPr>
          <w:szCs w:val="22"/>
          <w:u w:val="single"/>
        </w:rPr>
        <w:t xml:space="preserve"> leading </w:t>
      </w:r>
      <w:r w:rsidRPr="00D01CDF">
        <w:rPr>
          <w:szCs w:val="22"/>
          <w:highlight w:val="green"/>
          <w:u w:val="single"/>
        </w:rPr>
        <w:t>scholars</w:t>
      </w:r>
      <w:r w:rsidRPr="00D01CDF">
        <w:rPr>
          <w:szCs w:val="22"/>
          <w:u w:val="single"/>
        </w:rPr>
        <w:t xml:space="preserve"> who </w:t>
      </w:r>
      <w:r w:rsidRPr="00D01CDF">
        <w:rPr>
          <w:szCs w:val="22"/>
          <w:highlight w:val="green"/>
          <w:u w:val="single"/>
        </w:rPr>
        <w:t>told</w:t>
      </w:r>
      <w:r w:rsidRPr="00D01CDF">
        <w:rPr>
          <w:szCs w:val="22"/>
          <w:u w:val="single"/>
        </w:rPr>
        <w:t xml:space="preserve"> me there was </w:t>
      </w:r>
      <w:r w:rsidRPr="00D01CDF">
        <w:rPr>
          <w:szCs w:val="22"/>
          <w:highlight w:val="green"/>
          <w:u w:val="single"/>
        </w:rPr>
        <w:t>no one significant</w:t>
      </w:r>
      <w:r w:rsidRPr="00D01CDF">
        <w:rPr>
          <w:szCs w:val="22"/>
          <w:u w:val="single"/>
        </w:rPr>
        <w:t xml:space="preserve"> to read on caste, because there they were: </w:t>
      </w:r>
      <w:r w:rsidRPr="00D01CDF">
        <w:rPr>
          <w:rStyle w:val="StyleUnderline"/>
          <w:szCs w:val="22"/>
        </w:rPr>
        <w:t>centuries of anti-caste revolutionaries and thinkers who held the beacon of caste equity</w:t>
      </w:r>
      <w:r w:rsidRPr="00D01CDF">
        <w:rPr>
          <w:rStyle w:val="StyleUnderline"/>
          <w:sz w:val="14"/>
          <w:szCs w:val="22"/>
          <w:u w:val="none"/>
        </w:rPr>
        <w:t xml:space="preserve"> </w:t>
      </w:r>
      <w:r w:rsidRPr="00D01CDF">
        <w:rPr>
          <w:sz w:val="14"/>
          <w:szCs w:val="22"/>
        </w:rPr>
        <w:t xml:space="preserve">for anyone who would listen, including the Buddha, Kabir, Tukaram, Savitribai and </w:t>
      </w:r>
      <w:proofErr w:type="spellStart"/>
      <w:r w:rsidRPr="00D01CDF">
        <w:rPr>
          <w:sz w:val="14"/>
          <w:szCs w:val="22"/>
        </w:rPr>
        <w:t>Jyotirao</w:t>
      </w:r>
      <w:proofErr w:type="spellEnd"/>
      <w:r w:rsidRPr="00D01CDF">
        <w:rPr>
          <w:sz w:val="14"/>
          <w:szCs w:val="22"/>
        </w:rPr>
        <w:t xml:space="preserve"> Phule, </w:t>
      </w:r>
      <w:proofErr w:type="spellStart"/>
      <w:r w:rsidRPr="00D01CDF">
        <w:rPr>
          <w:sz w:val="14"/>
          <w:szCs w:val="22"/>
        </w:rPr>
        <w:t>Iyothee</w:t>
      </w:r>
      <w:proofErr w:type="spellEnd"/>
      <w:r w:rsidRPr="00D01CDF">
        <w:rPr>
          <w:sz w:val="14"/>
          <w:szCs w:val="22"/>
        </w:rPr>
        <w:t xml:space="preserve"> </w:t>
      </w:r>
      <w:proofErr w:type="spellStart"/>
      <w:r w:rsidRPr="00D01CDF">
        <w:rPr>
          <w:sz w:val="14"/>
          <w:szCs w:val="22"/>
        </w:rPr>
        <w:t>Thass</w:t>
      </w:r>
      <w:proofErr w:type="spellEnd"/>
      <w:r w:rsidRPr="00D01CDF">
        <w:rPr>
          <w:sz w:val="14"/>
          <w:szCs w:val="22"/>
        </w:rPr>
        <w:t xml:space="preserve">, </w:t>
      </w:r>
      <w:proofErr w:type="spellStart"/>
      <w:r w:rsidRPr="00D01CDF">
        <w:rPr>
          <w:sz w:val="14"/>
          <w:szCs w:val="22"/>
        </w:rPr>
        <w:t>Periyar</w:t>
      </w:r>
      <w:proofErr w:type="spellEnd"/>
      <w:r w:rsidRPr="00D01CDF">
        <w:rPr>
          <w:sz w:val="14"/>
          <w:szCs w:val="22"/>
        </w:rPr>
        <w:t xml:space="preserve">, Shri Guru </w:t>
      </w:r>
      <w:proofErr w:type="spellStart"/>
      <w:r w:rsidRPr="00D01CDF">
        <w:rPr>
          <w:sz w:val="14"/>
          <w:szCs w:val="22"/>
        </w:rPr>
        <w:t>Ravidas</w:t>
      </w:r>
      <w:proofErr w:type="spellEnd"/>
      <w:r w:rsidRPr="00D01CDF">
        <w:rPr>
          <w:sz w:val="14"/>
          <w:szCs w:val="22"/>
        </w:rPr>
        <w:t xml:space="preserve">, G. </w:t>
      </w:r>
      <w:proofErr w:type="spellStart"/>
      <w:r w:rsidRPr="00D01CDF">
        <w:rPr>
          <w:sz w:val="14"/>
          <w:szCs w:val="22"/>
        </w:rPr>
        <w:t>Alyosius</w:t>
      </w:r>
      <w:proofErr w:type="spellEnd"/>
      <w:r w:rsidRPr="00D01CDF">
        <w:rPr>
          <w:sz w:val="14"/>
          <w:szCs w:val="22"/>
        </w:rPr>
        <w:t xml:space="preserve">, Gail </w:t>
      </w:r>
      <w:proofErr w:type="spellStart"/>
      <w:r w:rsidRPr="00D01CDF">
        <w:rPr>
          <w:sz w:val="14"/>
          <w:szCs w:val="22"/>
        </w:rPr>
        <w:t>Omvedt</w:t>
      </w:r>
      <w:proofErr w:type="spellEnd"/>
      <w:r w:rsidRPr="00D01CDF">
        <w:rPr>
          <w:sz w:val="14"/>
          <w:szCs w:val="22"/>
        </w:rPr>
        <w:t xml:space="preserve">, Vivek Kumar, Eleanor </w:t>
      </w:r>
      <w:proofErr w:type="spellStart"/>
      <w:r w:rsidRPr="00D01CDF">
        <w:rPr>
          <w:sz w:val="14"/>
          <w:szCs w:val="22"/>
        </w:rPr>
        <w:t>Zelliot</w:t>
      </w:r>
      <w:proofErr w:type="spellEnd"/>
      <w:r w:rsidRPr="00D01CDF">
        <w:rPr>
          <w:sz w:val="14"/>
          <w:szCs w:val="22"/>
        </w:rPr>
        <w:t xml:space="preserve">, </w:t>
      </w:r>
      <w:proofErr w:type="spellStart"/>
      <w:r w:rsidRPr="00D01CDF">
        <w:rPr>
          <w:sz w:val="14"/>
          <w:szCs w:val="22"/>
        </w:rPr>
        <w:t>Kancha</w:t>
      </w:r>
      <w:proofErr w:type="spellEnd"/>
      <w:r w:rsidRPr="00D01CDF">
        <w:rPr>
          <w:sz w:val="14"/>
          <w:szCs w:val="22"/>
        </w:rPr>
        <w:t xml:space="preserve"> </w:t>
      </w:r>
      <w:proofErr w:type="spellStart"/>
      <w:r w:rsidRPr="00D01CDF">
        <w:rPr>
          <w:sz w:val="14"/>
          <w:szCs w:val="22"/>
        </w:rPr>
        <w:t>Ilaiah</w:t>
      </w:r>
      <w:proofErr w:type="spellEnd"/>
      <w:r w:rsidRPr="00D01CDF">
        <w:rPr>
          <w:sz w:val="14"/>
          <w:szCs w:val="22"/>
        </w:rPr>
        <w:t xml:space="preserve"> Shepherd, </w:t>
      </w:r>
      <w:proofErr w:type="spellStart"/>
      <w:r w:rsidRPr="00D01CDF">
        <w:rPr>
          <w:sz w:val="14"/>
          <w:szCs w:val="22"/>
        </w:rPr>
        <w:t>Sukhadeo</w:t>
      </w:r>
      <w:proofErr w:type="spellEnd"/>
      <w:r w:rsidRPr="00D01CDF">
        <w:rPr>
          <w:sz w:val="14"/>
          <w:szCs w:val="22"/>
        </w:rPr>
        <w:t xml:space="preserve"> and Vimal </w:t>
      </w:r>
      <w:proofErr w:type="spellStart"/>
      <w:r w:rsidRPr="00D01CDF">
        <w:rPr>
          <w:sz w:val="14"/>
          <w:szCs w:val="22"/>
        </w:rPr>
        <w:t>Thorat</w:t>
      </w:r>
      <w:proofErr w:type="spellEnd"/>
      <w:r w:rsidRPr="00D01CDF">
        <w:rPr>
          <w:sz w:val="14"/>
          <w:szCs w:val="22"/>
        </w:rPr>
        <w:t xml:space="preserve">, and so many more. </w:t>
      </w:r>
    </w:p>
    <w:p w14:paraId="238A63DC" w14:textId="77777777" w:rsidR="00D01CDF" w:rsidRPr="00D01CDF" w:rsidRDefault="00D01CDF" w:rsidP="00D01CDF">
      <w:pPr>
        <w:rPr>
          <w:sz w:val="12"/>
          <w:szCs w:val="22"/>
        </w:rPr>
      </w:pPr>
      <w:r w:rsidRPr="00D01CDF">
        <w:rPr>
          <w:sz w:val="12"/>
          <w:szCs w:val="22"/>
        </w:rPr>
        <w:t>The</w:t>
      </w:r>
      <w:r w:rsidRPr="00D01CDF">
        <w:rPr>
          <w:sz w:val="12"/>
          <w:szCs w:val="22"/>
          <w:highlight w:val="green"/>
        </w:rPr>
        <w:t xml:space="preserve"> </w:t>
      </w:r>
      <w:r w:rsidRPr="00D01CDF">
        <w:rPr>
          <w:rStyle w:val="Emphasis"/>
          <w:szCs w:val="22"/>
          <w:highlight w:val="green"/>
        </w:rPr>
        <w:t>systemic disenfranchisement</w:t>
      </w:r>
      <w:r w:rsidRPr="00D01CDF">
        <w:rPr>
          <w:rStyle w:val="StyleUnderline"/>
          <w:szCs w:val="22"/>
          <w:highlight w:val="green"/>
        </w:rPr>
        <w:t xml:space="preserve"> of </w:t>
      </w:r>
      <w:r w:rsidRPr="00D01CDF">
        <w:rPr>
          <w:rStyle w:val="Emphasis"/>
          <w:szCs w:val="22"/>
          <w:highlight w:val="green"/>
        </w:rPr>
        <w:t>anti-caste</w:t>
      </w:r>
      <w:r w:rsidRPr="00D01CDF">
        <w:rPr>
          <w:rStyle w:val="StyleUnderline"/>
          <w:szCs w:val="22"/>
          <w:highlight w:val="green"/>
        </w:rPr>
        <w:t xml:space="preserve"> </w:t>
      </w:r>
      <w:r w:rsidRPr="00D01CDF">
        <w:rPr>
          <w:rStyle w:val="Emphasis"/>
          <w:szCs w:val="22"/>
          <w:highlight w:val="green"/>
        </w:rPr>
        <w:t>thought</w:t>
      </w:r>
      <w:r w:rsidRPr="00D01CDF">
        <w:rPr>
          <w:rStyle w:val="StyleUnderline"/>
          <w:szCs w:val="22"/>
          <w:highlight w:val="green"/>
        </w:rPr>
        <w:t xml:space="preserve"> in the </w:t>
      </w:r>
      <w:r w:rsidRPr="00D01CDF">
        <w:rPr>
          <w:rStyle w:val="Emphasis"/>
          <w:szCs w:val="22"/>
          <w:highlight w:val="green"/>
        </w:rPr>
        <w:t>academy</w:t>
      </w:r>
      <w:r w:rsidRPr="00D01CDF">
        <w:rPr>
          <w:rStyle w:val="StyleUnderline"/>
          <w:szCs w:val="22"/>
        </w:rPr>
        <w:t xml:space="preserve"> became patently absurd</w:t>
      </w:r>
      <w:r w:rsidRPr="00D01CDF">
        <w:rPr>
          <w:sz w:val="12"/>
          <w:szCs w:val="22"/>
        </w:rPr>
        <w:t xml:space="preserve">, as I read more deeply about one of our most towering anti-caste thinkers, </w:t>
      </w:r>
      <w:r w:rsidRPr="00D01CDF">
        <w:rPr>
          <w:rStyle w:val="StyleUnderline"/>
          <w:sz w:val="12"/>
          <w:szCs w:val="22"/>
          <w:u w:val="none"/>
        </w:rPr>
        <w:t>Dr. Ambedkar</w:t>
      </w:r>
      <w:r w:rsidRPr="00D01CDF">
        <w:rPr>
          <w:sz w:val="12"/>
          <w:szCs w:val="22"/>
        </w:rPr>
        <w:t xml:space="preserve">. His challenges to caste apartheid </w:t>
      </w:r>
      <w:r w:rsidRPr="00D01CDF">
        <w:rPr>
          <w:rStyle w:val="StyleUnderline"/>
          <w:sz w:val="12"/>
          <w:szCs w:val="22"/>
          <w:u w:val="none"/>
        </w:rPr>
        <w:t>inspired an entire generation to nonviolent activism</w:t>
      </w:r>
      <w:r w:rsidRPr="00D01CDF">
        <w:rPr>
          <w:sz w:val="12"/>
          <w:szCs w:val="22"/>
        </w:rPr>
        <w:t xml:space="preserve">, and his work—like </w:t>
      </w:r>
      <w:r w:rsidRPr="00D01CDF">
        <w:rPr>
          <w:rStyle w:val="StyleUnderline"/>
          <w:sz w:val="12"/>
          <w:szCs w:val="22"/>
          <w:u w:val="none"/>
        </w:rPr>
        <w:t>organizing the marches demanding desegregation of water tanks and roadways and religious institutions for the caste-oppressed</w:t>
      </w:r>
      <w:r w:rsidRPr="00D01CDF">
        <w:rPr>
          <w:sz w:val="12"/>
          <w:szCs w:val="22"/>
        </w:rPr>
        <w:t xml:space="preserve">, not to mention writing the Indian Constitution and developing the Reserve Bank of India—was on par with that of Malcolm X, Marcus Garvey, and Dr. Martin Luther King Jr. Yet Ambedkar was </w:t>
      </w:r>
      <w:r w:rsidRPr="00D01CDF">
        <w:rPr>
          <w:rStyle w:val="StyleUnderline"/>
          <w:sz w:val="12"/>
          <w:szCs w:val="22"/>
          <w:u w:val="none"/>
        </w:rPr>
        <w:t>virtually unknown</w:t>
      </w:r>
      <w:r w:rsidRPr="00D01CDF">
        <w:rPr>
          <w:sz w:val="12"/>
          <w:szCs w:val="22"/>
        </w:rPr>
        <w:t xml:space="preserve"> because</w:t>
      </w:r>
      <w:r w:rsidRPr="00D01CDF">
        <w:rPr>
          <w:szCs w:val="22"/>
          <w:u w:val="single"/>
        </w:rPr>
        <w:t xml:space="preserve"> </w:t>
      </w:r>
      <w:r w:rsidRPr="00D01CDF">
        <w:rPr>
          <w:rStyle w:val="StyleUnderline"/>
          <w:szCs w:val="22"/>
        </w:rPr>
        <w:t>to speak of Ambedkar’s legacy would</w:t>
      </w:r>
      <w:r w:rsidRPr="00D01CDF">
        <w:rPr>
          <w:szCs w:val="22"/>
          <w:u w:val="single"/>
        </w:rPr>
        <w:t xml:space="preserve"> also </w:t>
      </w:r>
      <w:r w:rsidRPr="00D01CDF">
        <w:rPr>
          <w:rStyle w:val="StyleUnderline"/>
          <w:szCs w:val="22"/>
          <w:highlight w:val="green"/>
        </w:rPr>
        <w:t>require</w:t>
      </w:r>
      <w:r w:rsidRPr="00D01CDF">
        <w:rPr>
          <w:szCs w:val="22"/>
          <w:u w:val="single"/>
        </w:rPr>
        <w:t xml:space="preserve"> the </w:t>
      </w:r>
      <w:r w:rsidRPr="00D01CDF">
        <w:rPr>
          <w:rStyle w:val="StyleUnderline"/>
          <w:szCs w:val="22"/>
          <w:highlight w:val="green"/>
        </w:rPr>
        <w:t>acknowledgement</w:t>
      </w:r>
      <w:r w:rsidRPr="00D01CDF">
        <w:rPr>
          <w:rStyle w:val="StyleUnderline"/>
          <w:szCs w:val="22"/>
        </w:rPr>
        <w:t xml:space="preserve"> and confrontation </w:t>
      </w:r>
      <w:r w:rsidRPr="00D01CDF">
        <w:rPr>
          <w:rStyle w:val="StyleUnderline"/>
          <w:szCs w:val="22"/>
          <w:highlight w:val="green"/>
        </w:rPr>
        <w:t>of caste</w:t>
      </w:r>
      <w:r w:rsidRPr="00D01CDF">
        <w:rPr>
          <w:szCs w:val="22"/>
          <w:u w:val="single"/>
        </w:rPr>
        <w:t>.</w:t>
      </w:r>
      <w:r w:rsidRPr="00D01CDF">
        <w:rPr>
          <w:sz w:val="12"/>
          <w:szCs w:val="22"/>
        </w:rPr>
        <w:t xml:space="preserve"> One book in the Berkeley </w:t>
      </w:r>
      <w:r w:rsidRPr="00D01CDF">
        <w:rPr>
          <w:rStyle w:val="StyleUnderline"/>
          <w:sz w:val="12"/>
          <w:szCs w:val="22"/>
          <w:u w:val="none"/>
        </w:rPr>
        <w:t>library featured</w:t>
      </w:r>
      <w:r w:rsidRPr="00D01CDF">
        <w:rPr>
          <w:sz w:val="12"/>
          <w:szCs w:val="22"/>
        </w:rPr>
        <w:t xml:space="preserve"> a</w:t>
      </w:r>
      <w:r w:rsidRPr="00D01CDF">
        <w:rPr>
          <w:szCs w:val="22"/>
          <w:u w:val="single"/>
        </w:rPr>
        <w:t xml:space="preserve"> collection of </w:t>
      </w:r>
      <w:r w:rsidRPr="00D01CDF">
        <w:rPr>
          <w:rStyle w:val="StyleUnderline"/>
          <w:szCs w:val="22"/>
        </w:rPr>
        <w:t>newspaper headlines</w:t>
      </w:r>
      <w:r w:rsidRPr="00D01CDF">
        <w:rPr>
          <w:szCs w:val="22"/>
          <w:u w:val="single"/>
        </w:rPr>
        <w:t xml:space="preserve"> over a ten-year period, </w:t>
      </w:r>
      <w:r w:rsidRPr="00D01CDF">
        <w:rPr>
          <w:rStyle w:val="Emphasis"/>
          <w:szCs w:val="22"/>
        </w:rPr>
        <w:t>all</w:t>
      </w:r>
      <w:r w:rsidRPr="00D01CDF">
        <w:rPr>
          <w:szCs w:val="22"/>
          <w:u w:val="single"/>
        </w:rPr>
        <w:t xml:space="preserve"> of which </w:t>
      </w:r>
      <w:r w:rsidRPr="00D01CDF">
        <w:rPr>
          <w:rStyle w:val="Emphasis"/>
          <w:szCs w:val="22"/>
        </w:rPr>
        <w:t>recounted atrocities against Dalits</w:t>
      </w:r>
      <w:r w:rsidRPr="00D01CDF">
        <w:rPr>
          <w:szCs w:val="22"/>
          <w:u w:val="single"/>
        </w:rPr>
        <w:t xml:space="preserve">. </w:t>
      </w:r>
      <w:r w:rsidRPr="00D01CDF">
        <w:rPr>
          <w:rStyle w:val="StyleUnderline"/>
          <w:szCs w:val="22"/>
        </w:rPr>
        <w:t xml:space="preserve">There was </w:t>
      </w:r>
      <w:r w:rsidRPr="00D01CDF">
        <w:rPr>
          <w:rStyle w:val="Emphasis"/>
          <w:szCs w:val="22"/>
        </w:rPr>
        <w:t>no story</w:t>
      </w:r>
      <w:r w:rsidRPr="00D01CDF">
        <w:rPr>
          <w:rStyle w:val="StyleUnderline"/>
          <w:szCs w:val="22"/>
        </w:rPr>
        <w:t xml:space="preserve">, </w:t>
      </w:r>
      <w:r w:rsidRPr="00D01CDF">
        <w:rPr>
          <w:rStyle w:val="Emphasis"/>
          <w:szCs w:val="22"/>
        </w:rPr>
        <w:t>no context</w:t>
      </w:r>
      <w:r w:rsidRPr="00D01CDF">
        <w:rPr>
          <w:rStyle w:val="StyleUnderline"/>
          <w:szCs w:val="22"/>
        </w:rPr>
        <w:t>,</w:t>
      </w:r>
      <w:r w:rsidRPr="00D01CDF">
        <w:rPr>
          <w:rStyle w:val="StyleUnderline"/>
          <w:sz w:val="12"/>
          <w:szCs w:val="22"/>
          <w:u w:val="none"/>
        </w:rPr>
        <w:t xml:space="preserve"> simply page after page of someone murdered, someone lynched, someone raped, people set on fire, in which district, on which date</w:t>
      </w:r>
      <w:r w:rsidRPr="00D01CDF">
        <w:rPr>
          <w:sz w:val="12"/>
          <w:szCs w:val="22"/>
        </w:rPr>
        <w:t xml:space="preserve">. </w:t>
      </w:r>
      <w:r w:rsidRPr="00D01CDF">
        <w:rPr>
          <w:rStyle w:val="StyleUnderline"/>
          <w:sz w:val="12"/>
          <w:szCs w:val="22"/>
          <w:u w:val="none"/>
        </w:rPr>
        <w:t>The sparseness</w:t>
      </w:r>
      <w:r w:rsidRPr="00D01CDF">
        <w:rPr>
          <w:sz w:val="12"/>
          <w:szCs w:val="22"/>
        </w:rPr>
        <w:t xml:space="preserve">, </w:t>
      </w:r>
      <w:r w:rsidRPr="00D01CDF">
        <w:rPr>
          <w:rStyle w:val="StyleUnderline"/>
          <w:sz w:val="12"/>
          <w:szCs w:val="22"/>
          <w:u w:val="none"/>
        </w:rPr>
        <w:t>the economy of this book was brutal</w:t>
      </w:r>
      <w:r w:rsidRPr="00D01CDF">
        <w:rPr>
          <w:sz w:val="12"/>
          <w:szCs w:val="22"/>
        </w:rPr>
        <w:t xml:space="preserve">: </w:t>
      </w:r>
      <w:r w:rsidRPr="00D01CDF">
        <w:rPr>
          <w:rStyle w:val="StyleUnderline"/>
          <w:sz w:val="12"/>
          <w:szCs w:val="22"/>
          <w:u w:val="none"/>
        </w:rPr>
        <w:t>a decade’s worth of headlines filled a book of 400 pages, and each headline was a tragedy, a life lost, a family bereft</w:t>
      </w:r>
      <w:r w:rsidRPr="00D01CDF">
        <w:rPr>
          <w:sz w:val="12"/>
          <w:szCs w:val="22"/>
        </w:rPr>
        <w:t xml:space="preserve">. I first opened that book when I was nineteen. Every time I go to Berkeley, I always return to see if anybody else has checked it out, but I’m still the only person who has. </w:t>
      </w:r>
      <w:r w:rsidRPr="00D01CDF">
        <w:rPr>
          <w:rStyle w:val="StyleUnderline"/>
          <w:sz w:val="12"/>
          <w:szCs w:val="22"/>
          <w:u w:val="none"/>
        </w:rPr>
        <w:t>I stand</w:t>
      </w:r>
      <w:r w:rsidRPr="00D01CDF">
        <w:rPr>
          <w:sz w:val="12"/>
          <w:szCs w:val="22"/>
        </w:rPr>
        <w:t xml:space="preserve">, at least in that library, </w:t>
      </w:r>
      <w:r w:rsidRPr="00D01CDF">
        <w:rPr>
          <w:rStyle w:val="StyleUnderline"/>
          <w:sz w:val="12"/>
          <w:szCs w:val="22"/>
          <w:u w:val="none"/>
        </w:rPr>
        <w:t xml:space="preserve">as a </w:t>
      </w:r>
      <w:r w:rsidRPr="00D01CDF">
        <w:rPr>
          <w:rStyle w:val="StyleUnderline"/>
          <w:szCs w:val="22"/>
        </w:rPr>
        <w:t>solitary witness to my people’s pain and the lives lost to caste violence</w:t>
      </w:r>
      <w:r w:rsidRPr="00D01CDF">
        <w:rPr>
          <w:sz w:val="12"/>
          <w:szCs w:val="22"/>
        </w:rPr>
        <w:t xml:space="preserve">. I came to realize that all the Indian professors at UC Berkeley were </w:t>
      </w:r>
      <w:proofErr w:type="gramStart"/>
      <w:r w:rsidRPr="00D01CDF">
        <w:rPr>
          <w:sz w:val="12"/>
          <w:szCs w:val="22"/>
        </w:rPr>
        <w:t>caste-privileged</w:t>
      </w:r>
      <w:proofErr w:type="gramEnd"/>
      <w:r w:rsidRPr="00D01CDF">
        <w:rPr>
          <w:sz w:val="12"/>
          <w:szCs w:val="22"/>
        </w:rPr>
        <w:t xml:space="preserve">. The fact that they were </w:t>
      </w:r>
      <w:r w:rsidRPr="00D01CDF">
        <w:rPr>
          <w:rStyle w:val="Emphasis"/>
          <w:szCs w:val="22"/>
        </w:rPr>
        <w:t>gatekeeping a Dalit</w:t>
      </w:r>
      <w:r w:rsidRPr="00D01CDF">
        <w:rPr>
          <w:szCs w:val="22"/>
          <w:u w:val="single"/>
        </w:rPr>
        <w:t xml:space="preserve">— </w:t>
      </w:r>
      <w:r w:rsidRPr="00D01CDF">
        <w:rPr>
          <w:rStyle w:val="StyleUnderline"/>
          <w:szCs w:val="22"/>
        </w:rPr>
        <w:t xml:space="preserve">hindering and </w:t>
      </w:r>
      <w:r w:rsidRPr="00D01CDF">
        <w:rPr>
          <w:rStyle w:val="StyleUnderline"/>
          <w:szCs w:val="22"/>
          <w:highlight w:val="green"/>
        </w:rPr>
        <w:t>dissuading</w:t>
      </w:r>
      <w:r w:rsidRPr="00D01CDF">
        <w:rPr>
          <w:rStyle w:val="StyleUnderline"/>
          <w:szCs w:val="22"/>
        </w:rPr>
        <w:t xml:space="preserve"> me from the </w:t>
      </w:r>
      <w:r w:rsidRPr="00D01CDF">
        <w:rPr>
          <w:rStyle w:val="StyleUnderline"/>
          <w:szCs w:val="22"/>
          <w:highlight w:val="green"/>
        </w:rPr>
        <w:t>pursuit of knowledge</w:t>
      </w:r>
      <w:r w:rsidRPr="00D01CDF">
        <w:rPr>
          <w:rStyle w:val="StyleUnderline"/>
          <w:szCs w:val="22"/>
        </w:rPr>
        <w:t xml:space="preserve"> with which I might free myself</w:t>
      </w:r>
      <w:r w:rsidRPr="00D01CDF">
        <w:rPr>
          <w:szCs w:val="22"/>
          <w:u w:val="single"/>
        </w:rPr>
        <w:t xml:space="preserve">—was </w:t>
      </w:r>
      <w:r w:rsidRPr="00D01CDF">
        <w:rPr>
          <w:rStyle w:val="StyleUnderline"/>
          <w:szCs w:val="22"/>
        </w:rPr>
        <w:t xml:space="preserve">an act of </w:t>
      </w:r>
      <w:r w:rsidRPr="00D01CDF">
        <w:rPr>
          <w:rStyle w:val="StyleUnderline"/>
          <w:szCs w:val="22"/>
          <w:highlight w:val="green"/>
        </w:rPr>
        <w:t xml:space="preserve">significant </w:t>
      </w:r>
      <w:r w:rsidRPr="00D01CDF">
        <w:rPr>
          <w:rStyle w:val="Emphasis"/>
          <w:szCs w:val="22"/>
          <w:highlight w:val="green"/>
        </w:rPr>
        <w:t xml:space="preserve">epistemic </w:t>
      </w:r>
      <w:proofErr w:type="gramStart"/>
      <w:r w:rsidRPr="00D01CDF">
        <w:rPr>
          <w:rStyle w:val="Emphasis"/>
          <w:szCs w:val="22"/>
          <w:highlight w:val="green"/>
        </w:rPr>
        <w:t>injustice</w:t>
      </w:r>
      <w:r w:rsidRPr="00D01CDF">
        <w:rPr>
          <w:szCs w:val="22"/>
          <w:u w:val="single"/>
        </w:rPr>
        <w:t>.*</w:t>
      </w:r>
      <w:proofErr w:type="gramEnd"/>
      <w:r w:rsidRPr="00D01CDF">
        <w:rPr>
          <w:szCs w:val="22"/>
          <w:u w:val="single"/>
        </w:rPr>
        <w:t xml:space="preserve"> In </w:t>
      </w:r>
      <w:r w:rsidRPr="00D01CDF">
        <w:rPr>
          <w:rStyle w:val="StyleUnderline"/>
          <w:szCs w:val="22"/>
        </w:rPr>
        <w:t xml:space="preserve">locking Dalits out of </w:t>
      </w:r>
      <w:r w:rsidRPr="00D01CDF">
        <w:rPr>
          <w:szCs w:val="22"/>
          <w:u w:val="single"/>
        </w:rPr>
        <w:t xml:space="preserve">our </w:t>
      </w:r>
      <w:r w:rsidRPr="00D01CDF">
        <w:rPr>
          <w:rStyle w:val="StyleUnderline"/>
          <w:szCs w:val="22"/>
        </w:rPr>
        <w:t>history and knowledge</w:t>
      </w:r>
      <w:r w:rsidRPr="00D01CDF">
        <w:rPr>
          <w:szCs w:val="22"/>
          <w:u w:val="single"/>
        </w:rPr>
        <w:t xml:space="preserve"> of the pervasive violence, </w:t>
      </w:r>
      <w:r w:rsidRPr="00D01CDF">
        <w:rPr>
          <w:rStyle w:val="StyleUnderline"/>
          <w:szCs w:val="22"/>
        </w:rPr>
        <w:t xml:space="preserve">they also </w:t>
      </w:r>
      <w:r w:rsidRPr="00D01CDF">
        <w:rPr>
          <w:rStyle w:val="StyleUnderline"/>
          <w:szCs w:val="22"/>
          <w:highlight w:val="green"/>
        </w:rPr>
        <w:t>lock</w:t>
      </w:r>
      <w:r w:rsidRPr="00D01CDF">
        <w:rPr>
          <w:rStyle w:val="StyleUnderline"/>
          <w:szCs w:val="22"/>
        </w:rPr>
        <w:t xml:space="preserve"> us </w:t>
      </w:r>
      <w:r w:rsidRPr="00D01CDF">
        <w:rPr>
          <w:rStyle w:val="StyleUnderline"/>
          <w:szCs w:val="22"/>
          <w:highlight w:val="green"/>
        </w:rPr>
        <w:t>out of</w:t>
      </w:r>
      <w:r w:rsidRPr="00D01CDF">
        <w:rPr>
          <w:rStyle w:val="StyleUnderline"/>
          <w:szCs w:val="22"/>
        </w:rPr>
        <w:t xml:space="preserve"> our ability to hold grief, to heal, and to find pathways to a </w:t>
      </w:r>
      <w:r w:rsidRPr="00D01CDF">
        <w:rPr>
          <w:rStyle w:val="StyleUnderline"/>
          <w:szCs w:val="22"/>
          <w:highlight w:val="green"/>
        </w:rPr>
        <w:t>future beyond</w:t>
      </w:r>
      <w:r w:rsidRPr="00D01CDF">
        <w:rPr>
          <w:szCs w:val="22"/>
          <w:highlight w:val="green"/>
          <w:u w:val="single"/>
        </w:rPr>
        <w:t xml:space="preserve"> this </w:t>
      </w:r>
      <w:r w:rsidRPr="00D01CDF">
        <w:rPr>
          <w:rStyle w:val="StyleUnderline"/>
          <w:szCs w:val="22"/>
          <w:highlight w:val="green"/>
        </w:rPr>
        <w:t>violence</w:t>
      </w:r>
      <w:r w:rsidRPr="00D01CDF">
        <w:rPr>
          <w:sz w:val="12"/>
          <w:szCs w:val="22"/>
        </w:rPr>
        <w:t>. It is</w:t>
      </w:r>
      <w:r w:rsidRPr="00D01CDF">
        <w:rPr>
          <w:szCs w:val="22"/>
          <w:u w:val="single"/>
        </w:rPr>
        <w:t xml:space="preserve"> </w:t>
      </w:r>
      <w:r w:rsidRPr="00D01CDF">
        <w:rPr>
          <w:rStyle w:val="StyleUnderline"/>
          <w:szCs w:val="22"/>
        </w:rPr>
        <w:t>one thing to harm people</w:t>
      </w:r>
      <w:r w:rsidRPr="00D01CDF">
        <w:rPr>
          <w:szCs w:val="22"/>
          <w:u w:val="single"/>
        </w:rPr>
        <w:t xml:space="preserve">; it is </w:t>
      </w:r>
      <w:r w:rsidRPr="00D01CDF">
        <w:rPr>
          <w:rStyle w:val="StyleUnderline"/>
          <w:szCs w:val="22"/>
        </w:rPr>
        <w:t>another to pretend like you haven’t</w:t>
      </w:r>
      <w:r w:rsidRPr="00D01CDF">
        <w:rPr>
          <w:szCs w:val="22"/>
          <w:u w:val="single"/>
        </w:rPr>
        <w:t>.</w:t>
      </w:r>
      <w:r w:rsidRPr="00D01CDF">
        <w:rPr>
          <w:sz w:val="12"/>
          <w:szCs w:val="22"/>
        </w:rPr>
        <w:t xml:space="preserve"> </w:t>
      </w:r>
      <w:r w:rsidRPr="00D01CDF">
        <w:rPr>
          <w:szCs w:val="22"/>
          <w:u w:val="single"/>
        </w:rPr>
        <w:t xml:space="preserve">It is </w:t>
      </w:r>
      <w:r w:rsidRPr="00D01CDF">
        <w:rPr>
          <w:rStyle w:val="StyleUnderline"/>
          <w:szCs w:val="22"/>
        </w:rPr>
        <w:t>one thing to keep a people down</w:t>
      </w:r>
      <w:r w:rsidRPr="00D01CDF">
        <w:rPr>
          <w:szCs w:val="22"/>
          <w:u w:val="single"/>
        </w:rPr>
        <w:t xml:space="preserve">; it is </w:t>
      </w:r>
      <w:r w:rsidRPr="00D01CDF">
        <w:rPr>
          <w:rStyle w:val="StyleUnderline"/>
          <w:szCs w:val="22"/>
        </w:rPr>
        <w:t xml:space="preserve">another to have the audacity to </w:t>
      </w:r>
      <w:r w:rsidRPr="00D01CDF">
        <w:rPr>
          <w:rStyle w:val="StyleUnderline"/>
          <w:szCs w:val="22"/>
          <w:highlight w:val="green"/>
        </w:rPr>
        <w:t>position</w:t>
      </w:r>
      <w:r w:rsidRPr="00D01CDF">
        <w:rPr>
          <w:rStyle w:val="StyleUnderline"/>
          <w:szCs w:val="22"/>
        </w:rPr>
        <w:t xml:space="preserve"> yourself </w:t>
      </w:r>
      <w:r w:rsidRPr="00D01CDF">
        <w:rPr>
          <w:rStyle w:val="StyleUnderline"/>
          <w:szCs w:val="22"/>
          <w:highlight w:val="green"/>
        </w:rPr>
        <w:t>as</w:t>
      </w:r>
      <w:r w:rsidRPr="00D01CDF">
        <w:rPr>
          <w:rStyle w:val="StyleUnderline"/>
          <w:szCs w:val="22"/>
        </w:rPr>
        <w:t xml:space="preserve"> the </w:t>
      </w:r>
      <w:r w:rsidRPr="00D01CDF">
        <w:rPr>
          <w:rStyle w:val="StyleUnderline"/>
          <w:szCs w:val="22"/>
          <w:highlight w:val="green"/>
        </w:rPr>
        <w:t xml:space="preserve">authority on those </w:t>
      </w:r>
      <w:r w:rsidRPr="00D01CDF">
        <w:rPr>
          <w:rStyle w:val="Emphasis"/>
          <w:szCs w:val="22"/>
          <w:highlight w:val="green"/>
        </w:rPr>
        <w:t>people’s</w:t>
      </w:r>
      <w:r w:rsidRPr="00D01CDF">
        <w:rPr>
          <w:szCs w:val="22"/>
          <w:u w:val="single"/>
        </w:rPr>
        <w:t xml:space="preserve"> lives, </w:t>
      </w:r>
      <w:r w:rsidRPr="00D01CDF">
        <w:rPr>
          <w:rStyle w:val="Emphasis"/>
          <w:szCs w:val="22"/>
          <w:highlight w:val="green"/>
        </w:rPr>
        <w:t>experiences</w:t>
      </w:r>
      <w:r w:rsidRPr="00D01CDF">
        <w:rPr>
          <w:szCs w:val="22"/>
          <w:u w:val="single"/>
        </w:rPr>
        <w:t xml:space="preserve">, and histories. The </w:t>
      </w:r>
      <w:r w:rsidRPr="00D01CDF">
        <w:rPr>
          <w:rStyle w:val="Emphasis"/>
          <w:szCs w:val="22"/>
          <w:highlight w:val="green"/>
        </w:rPr>
        <w:t>academy’s caste bias</w:t>
      </w:r>
      <w:r w:rsidRPr="00D01CDF">
        <w:rPr>
          <w:szCs w:val="22"/>
          <w:u w:val="single"/>
        </w:rPr>
        <w:t xml:space="preserve"> also </w:t>
      </w:r>
      <w:r w:rsidRPr="00D01CDF">
        <w:rPr>
          <w:rStyle w:val="StyleUnderline"/>
          <w:szCs w:val="22"/>
        </w:rPr>
        <w:t xml:space="preserve">does a </w:t>
      </w:r>
      <w:r w:rsidRPr="00D01CDF">
        <w:rPr>
          <w:rStyle w:val="StyleUnderline"/>
          <w:szCs w:val="22"/>
          <w:highlight w:val="green"/>
        </w:rPr>
        <w:t>disservice</w:t>
      </w:r>
      <w:r w:rsidRPr="00D01CDF">
        <w:rPr>
          <w:rStyle w:val="StyleUnderline"/>
          <w:szCs w:val="22"/>
        </w:rPr>
        <w:t xml:space="preserve"> to its dominant-caste students</w:t>
      </w:r>
      <w:r w:rsidRPr="00D01CDF">
        <w:rPr>
          <w:szCs w:val="22"/>
          <w:u w:val="single"/>
        </w:rPr>
        <w:t xml:space="preserve"> because </w:t>
      </w:r>
      <w:r w:rsidRPr="00D01CDF">
        <w:rPr>
          <w:rStyle w:val="StyleUnderline"/>
          <w:szCs w:val="22"/>
        </w:rPr>
        <w:t xml:space="preserve">they never learn about </w:t>
      </w:r>
      <w:r w:rsidRPr="00D01CDF">
        <w:rPr>
          <w:szCs w:val="22"/>
          <w:u w:val="single"/>
        </w:rPr>
        <w:t xml:space="preserve">one of the most significant </w:t>
      </w:r>
      <w:r w:rsidRPr="00D01CDF">
        <w:rPr>
          <w:rStyle w:val="StyleUnderline"/>
          <w:szCs w:val="22"/>
        </w:rPr>
        <w:t>traditions</w:t>
      </w:r>
      <w:r w:rsidRPr="00D01CDF">
        <w:rPr>
          <w:szCs w:val="22"/>
          <w:u w:val="single"/>
        </w:rPr>
        <w:t xml:space="preserve"> in the subcontinent </w:t>
      </w:r>
      <w:r w:rsidRPr="00D01CDF">
        <w:rPr>
          <w:rStyle w:val="StyleUnderline"/>
          <w:szCs w:val="22"/>
        </w:rPr>
        <w:t>that centered caste, gende</w:t>
      </w:r>
      <w:r w:rsidRPr="00D01CDF">
        <w:rPr>
          <w:rStyle w:val="StyleUnderline"/>
          <w:sz w:val="12"/>
          <w:szCs w:val="22"/>
          <w:u w:val="none"/>
        </w:rPr>
        <w:t>r, and religious equity</w:t>
      </w:r>
      <w:r w:rsidRPr="00D01CDF">
        <w:rPr>
          <w:sz w:val="12"/>
          <w:szCs w:val="22"/>
        </w:rPr>
        <w:t xml:space="preserve"> for centuries.</w:t>
      </w:r>
      <w:r w:rsidRPr="00D01CDF">
        <w:rPr>
          <w:szCs w:val="22"/>
          <w:u w:val="single"/>
        </w:rPr>
        <w:t xml:space="preserve"> </w:t>
      </w:r>
      <w:r w:rsidRPr="00D01CDF">
        <w:rPr>
          <w:rStyle w:val="Emphasis"/>
          <w:szCs w:val="22"/>
        </w:rPr>
        <w:t>Imagine</w:t>
      </w:r>
      <w:r w:rsidRPr="00D01CDF">
        <w:rPr>
          <w:szCs w:val="22"/>
          <w:u w:val="single"/>
        </w:rPr>
        <w:t xml:space="preserve"> the </w:t>
      </w:r>
      <w:r w:rsidRPr="00D01CDF">
        <w:rPr>
          <w:rStyle w:val="Emphasis"/>
          <w:szCs w:val="22"/>
          <w:highlight w:val="green"/>
        </w:rPr>
        <w:t>paucity of</w:t>
      </w:r>
      <w:r w:rsidRPr="00D01CDF">
        <w:rPr>
          <w:rStyle w:val="Emphasis"/>
          <w:szCs w:val="22"/>
        </w:rPr>
        <w:t xml:space="preserve"> American history</w:t>
      </w:r>
      <w:r w:rsidRPr="00D01CDF">
        <w:rPr>
          <w:szCs w:val="22"/>
          <w:u w:val="single"/>
        </w:rPr>
        <w:t xml:space="preserve"> </w:t>
      </w:r>
      <w:r w:rsidRPr="00D01CDF">
        <w:rPr>
          <w:rStyle w:val="Emphasis"/>
          <w:szCs w:val="22"/>
        </w:rPr>
        <w:t xml:space="preserve">when we exclude knowledge about </w:t>
      </w:r>
      <w:r w:rsidRPr="00D01CDF">
        <w:rPr>
          <w:rStyle w:val="Emphasis"/>
          <w:szCs w:val="22"/>
          <w:highlight w:val="green"/>
        </w:rPr>
        <w:t>Indigenous, Black, and brown resistance</w:t>
      </w:r>
      <w:r w:rsidRPr="00D01CDF">
        <w:rPr>
          <w:szCs w:val="22"/>
          <w:u w:val="single"/>
        </w:rPr>
        <w:t>—</w:t>
      </w:r>
      <w:r w:rsidRPr="00D01CDF">
        <w:rPr>
          <w:rStyle w:val="Emphasis"/>
          <w:szCs w:val="22"/>
        </w:rPr>
        <w:t xml:space="preserve">so too with </w:t>
      </w:r>
      <w:r w:rsidRPr="00D01CDF">
        <w:rPr>
          <w:rStyle w:val="Emphasis"/>
          <w:szCs w:val="22"/>
          <w:highlight w:val="green"/>
        </w:rPr>
        <w:t>caste abolition</w:t>
      </w:r>
      <w:r w:rsidRPr="00D01CDF">
        <w:rPr>
          <w:rStyle w:val="Emphasis"/>
          <w:szCs w:val="22"/>
        </w:rPr>
        <w:t xml:space="preserve"> and the history of the South Asian subcontinent</w:t>
      </w:r>
      <w:r w:rsidRPr="00D01CDF">
        <w:rPr>
          <w:sz w:val="12"/>
          <w:szCs w:val="22"/>
        </w:rPr>
        <w:t xml:space="preserve">. I also became jaded about connecting with other Indian students at the university. These </w:t>
      </w:r>
      <w:r w:rsidRPr="00D01CDF">
        <w:rPr>
          <w:rStyle w:val="StyleUnderline"/>
          <w:sz w:val="12"/>
          <w:szCs w:val="22"/>
          <w:u w:val="none"/>
        </w:rPr>
        <w:t xml:space="preserve">children of the diaspora were callously </w:t>
      </w:r>
      <w:proofErr w:type="spellStart"/>
      <w:r w:rsidRPr="00D01CDF">
        <w:rPr>
          <w:rStyle w:val="StyleUnderline"/>
          <w:sz w:val="12"/>
          <w:szCs w:val="22"/>
          <w:u w:val="none"/>
        </w:rPr>
        <w:t>casteist</w:t>
      </w:r>
      <w:proofErr w:type="spellEnd"/>
      <w:r w:rsidRPr="00D01CDF">
        <w:rPr>
          <w:sz w:val="12"/>
          <w:szCs w:val="22"/>
        </w:rPr>
        <w:t xml:space="preserve">. It was a </w:t>
      </w:r>
      <w:r w:rsidRPr="00D01CDF">
        <w:rPr>
          <w:rStyle w:val="StyleUnderline"/>
          <w:sz w:val="12"/>
          <w:szCs w:val="22"/>
          <w:u w:val="none"/>
        </w:rPr>
        <w:t>point of pride to be Tamil Brahmin</w:t>
      </w:r>
      <w:r w:rsidRPr="00D01CDF">
        <w:rPr>
          <w:sz w:val="12"/>
          <w:szCs w:val="22"/>
        </w:rPr>
        <w:t xml:space="preserve">, while </w:t>
      </w:r>
      <w:r w:rsidRPr="00D01CDF">
        <w:rPr>
          <w:rStyle w:val="StyleUnderline"/>
          <w:sz w:val="12"/>
          <w:szCs w:val="22"/>
          <w:u w:val="none"/>
        </w:rPr>
        <w:t>dominant-caste Punjabi students would get drunk and start aggressively repping their dominant-caste</w:t>
      </w:r>
      <w:r w:rsidRPr="00D01CDF">
        <w:rPr>
          <w:sz w:val="12"/>
          <w:szCs w:val="22"/>
        </w:rPr>
        <w:t xml:space="preserve"> </w:t>
      </w:r>
      <w:proofErr w:type="spellStart"/>
      <w:r w:rsidRPr="00D01CDF">
        <w:rPr>
          <w:sz w:val="12"/>
          <w:szCs w:val="22"/>
        </w:rPr>
        <w:t>Jat</w:t>
      </w:r>
      <w:proofErr w:type="spellEnd"/>
      <w:r w:rsidRPr="00D01CDF">
        <w:rPr>
          <w:sz w:val="12"/>
          <w:szCs w:val="22"/>
        </w:rPr>
        <w:t xml:space="preserve"> identity in hip-hop ciphers in the dorms. These </w:t>
      </w:r>
      <w:r w:rsidRPr="00D01CDF">
        <w:rPr>
          <w:rStyle w:val="StyleUnderline"/>
          <w:sz w:val="12"/>
          <w:szCs w:val="22"/>
          <w:u w:val="none"/>
        </w:rPr>
        <w:t xml:space="preserve">students </w:t>
      </w:r>
      <w:r w:rsidRPr="00D01CDF">
        <w:rPr>
          <w:rStyle w:val="Emphasis"/>
          <w:szCs w:val="22"/>
        </w:rPr>
        <w:t>freely used caste slurs</w:t>
      </w:r>
      <w:r w:rsidRPr="00D01CDF">
        <w:rPr>
          <w:sz w:val="12"/>
          <w:szCs w:val="22"/>
        </w:rPr>
        <w:t xml:space="preserve">, not even knowing it was the same thing as using the N-word for caste-oppressed people. </w:t>
      </w:r>
    </w:p>
    <w:p w14:paraId="0F25BF2C" w14:textId="77777777" w:rsidR="00D01CDF" w:rsidRPr="00D01CDF" w:rsidRDefault="00D01CDF" w:rsidP="00D01CDF">
      <w:pPr>
        <w:rPr>
          <w:szCs w:val="22"/>
          <w:u w:val="single"/>
        </w:rPr>
      </w:pPr>
      <w:r w:rsidRPr="00D01CDF">
        <w:rPr>
          <w:sz w:val="12"/>
          <w:szCs w:val="22"/>
        </w:rPr>
        <w:t xml:space="preserve">Their </w:t>
      </w:r>
      <w:r w:rsidRPr="00D01CDF">
        <w:rPr>
          <w:rStyle w:val="Emphasis"/>
          <w:szCs w:val="22"/>
        </w:rPr>
        <w:t>caste</w:t>
      </w:r>
      <w:r w:rsidRPr="00D01CDF">
        <w:rPr>
          <w:szCs w:val="22"/>
          <w:u w:val="single"/>
        </w:rPr>
        <w:t xml:space="preserve">-privileged </w:t>
      </w:r>
      <w:r w:rsidRPr="00D01CDF">
        <w:rPr>
          <w:rStyle w:val="Emphasis"/>
          <w:szCs w:val="22"/>
        </w:rPr>
        <w:t>culture</w:t>
      </w:r>
      <w:r w:rsidRPr="00D01CDF">
        <w:rPr>
          <w:szCs w:val="22"/>
          <w:u w:val="single"/>
        </w:rPr>
        <w:t xml:space="preserve"> </w:t>
      </w:r>
      <w:r w:rsidRPr="00D01CDF">
        <w:rPr>
          <w:rStyle w:val="Emphasis"/>
          <w:szCs w:val="22"/>
        </w:rPr>
        <w:t>was</w:t>
      </w:r>
      <w:r w:rsidRPr="00D01CDF">
        <w:rPr>
          <w:rStyle w:val="StyleUnderline"/>
          <w:szCs w:val="22"/>
        </w:rPr>
        <w:t xml:space="preserve"> the </w:t>
      </w:r>
      <w:r w:rsidRPr="00D01CDF">
        <w:rPr>
          <w:rStyle w:val="Emphasis"/>
          <w:szCs w:val="22"/>
        </w:rPr>
        <w:t>South Asian culture</w:t>
      </w:r>
      <w:r w:rsidRPr="00D01CDF">
        <w:rPr>
          <w:sz w:val="12"/>
          <w:szCs w:val="22"/>
        </w:rPr>
        <w:t xml:space="preserve"> on campus. And </w:t>
      </w:r>
      <w:r w:rsidRPr="00D01CDF">
        <w:rPr>
          <w:rStyle w:val="StyleUnderline"/>
          <w:sz w:val="12"/>
          <w:szCs w:val="22"/>
          <w:u w:val="none"/>
        </w:rPr>
        <w:t>there wasn’t room for difference</w:t>
      </w:r>
      <w:r w:rsidRPr="00D01CDF">
        <w:rPr>
          <w:sz w:val="12"/>
          <w:szCs w:val="22"/>
        </w:rPr>
        <w:t xml:space="preserve">. In fact, </w:t>
      </w:r>
      <w:r w:rsidRPr="00D01CDF">
        <w:rPr>
          <w:rStyle w:val="StyleUnderline"/>
          <w:sz w:val="12"/>
          <w:szCs w:val="22"/>
          <w:u w:val="none"/>
        </w:rPr>
        <w:t>difference was seen as being a sellout</w:t>
      </w:r>
      <w:r w:rsidRPr="00D01CDF">
        <w:rPr>
          <w:sz w:val="12"/>
          <w:szCs w:val="22"/>
        </w:rPr>
        <w:t xml:space="preserve">, which one Tamil Brahmin kid </w:t>
      </w:r>
      <w:proofErr w:type="gramStart"/>
      <w:r w:rsidRPr="00D01CDF">
        <w:rPr>
          <w:sz w:val="12"/>
          <w:szCs w:val="22"/>
        </w:rPr>
        <w:t>actually did</w:t>
      </w:r>
      <w:proofErr w:type="gramEnd"/>
      <w:r w:rsidRPr="00D01CDF">
        <w:rPr>
          <w:sz w:val="12"/>
          <w:szCs w:val="22"/>
        </w:rPr>
        <w:t xml:space="preserve"> have the audacity to call me. The irony was that the bullying and ostracizing only made clear that I had to stand my ground and come out as Dalit. What was happening was wrong, and the only way to address it was to confront the mindless continuance of caste with the clarity of my </w:t>
      </w:r>
      <w:r w:rsidRPr="00D01CDF">
        <w:rPr>
          <w:sz w:val="12"/>
          <w:szCs w:val="22"/>
        </w:rPr>
        <w:lastRenderedPageBreak/>
        <w:t xml:space="preserve">identity. </w:t>
      </w:r>
      <w:r w:rsidRPr="00D01CDF">
        <w:rPr>
          <w:rStyle w:val="Emphasis"/>
          <w:szCs w:val="22"/>
        </w:rPr>
        <w:t>Dalit bodies</w:t>
      </w:r>
      <w:r w:rsidRPr="00D01CDF">
        <w:rPr>
          <w:szCs w:val="22"/>
          <w:u w:val="single"/>
        </w:rPr>
        <w:t xml:space="preserve"> always </w:t>
      </w:r>
      <w:r w:rsidRPr="00D01CDF">
        <w:rPr>
          <w:rStyle w:val="Emphasis"/>
          <w:szCs w:val="22"/>
        </w:rPr>
        <w:t>provoke the truth of caste</w:t>
      </w:r>
      <w:r w:rsidRPr="00D01CDF">
        <w:rPr>
          <w:szCs w:val="22"/>
          <w:u w:val="single"/>
        </w:rPr>
        <w:t xml:space="preserve">. </w:t>
      </w:r>
      <w:r w:rsidRPr="00D01CDF">
        <w:rPr>
          <w:sz w:val="12"/>
          <w:szCs w:val="22"/>
        </w:rPr>
        <w:t>Our</w:t>
      </w:r>
      <w:r w:rsidRPr="00D01CDF">
        <w:rPr>
          <w:szCs w:val="22"/>
          <w:u w:val="single"/>
        </w:rPr>
        <w:t xml:space="preserve"> </w:t>
      </w:r>
      <w:r w:rsidRPr="00D01CDF">
        <w:rPr>
          <w:rStyle w:val="Emphasis"/>
          <w:szCs w:val="22"/>
        </w:rPr>
        <w:t>existence is resistance</w:t>
      </w:r>
      <w:r w:rsidRPr="00D01CDF">
        <w:rPr>
          <w:sz w:val="12"/>
          <w:szCs w:val="22"/>
        </w:rPr>
        <w:t xml:space="preserve">, and to be out would change everything for me. Once I was </w:t>
      </w:r>
      <w:r w:rsidRPr="00D01CDF">
        <w:rPr>
          <w:rStyle w:val="StyleUnderline"/>
          <w:sz w:val="12"/>
          <w:szCs w:val="22"/>
          <w:u w:val="none"/>
        </w:rPr>
        <w:t>out as a Dalit</w:t>
      </w:r>
      <w:r w:rsidRPr="00D01CDF">
        <w:rPr>
          <w:sz w:val="12"/>
          <w:szCs w:val="22"/>
        </w:rPr>
        <w:t xml:space="preserve">, </w:t>
      </w:r>
      <w:r w:rsidRPr="00D01CDF">
        <w:rPr>
          <w:rStyle w:val="StyleUnderline"/>
          <w:sz w:val="12"/>
          <w:szCs w:val="22"/>
          <w:u w:val="none"/>
        </w:rPr>
        <w:t>caste bullying turned into outright caste bigotry</w:t>
      </w:r>
      <w:r w:rsidRPr="00D01CDF">
        <w:rPr>
          <w:sz w:val="12"/>
          <w:szCs w:val="22"/>
        </w:rPr>
        <w:t xml:space="preserve">. </w:t>
      </w:r>
      <w:r w:rsidRPr="00D01CDF">
        <w:rPr>
          <w:rStyle w:val="StyleUnderline"/>
          <w:sz w:val="12"/>
          <w:szCs w:val="22"/>
          <w:u w:val="none"/>
        </w:rPr>
        <w:t>Open slurs and rape and death threats became the norm in my life</w:t>
      </w:r>
      <w:r w:rsidRPr="00D01CDF">
        <w:rPr>
          <w:sz w:val="12"/>
          <w:szCs w:val="22"/>
        </w:rPr>
        <w:t xml:space="preserve">—and </w:t>
      </w:r>
      <w:r w:rsidRPr="00D01CDF">
        <w:rPr>
          <w:rStyle w:val="StyleUnderline"/>
          <w:sz w:val="12"/>
          <w:szCs w:val="22"/>
          <w:u w:val="none"/>
        </w:rPr>
        <w:t>carry on to this day</w:t>
      </w:r>
      <w:r w:rsidRPr="00D01CDF">
        <w:rPr>
          <w:sz w:val="12"/>
          <w:szCs w:val="22"/>
        </w:rPr>
        <w:t>. My thesis film about caste and violence against Dalit women was almost crushed by caste bigots who did not want it to be screened. I soon stopped receiving invites to South Asian events as a speaker and performer: my</w:t>
      </w:r>
      <w:r w:rsidRPr="00D01CDF">
        <w:rPr>
          <w:szCs w:val="22"/>
          <w:u w:val="single"/>
        </w:rPr>
        <w:t xml:space="preserve"> </w:t>
      </w:r>
      <w:r w:rsidRPr="00D01CDF">
        <w:rPr>
          <w:szCs w:val="22"/>
          <w:highlight w:val="green"/>
          <w:u w:val="single"/>
        </w:rPr>
        <w:t>presence</w:t>
      </w:r>
      <w:r w:rsidRPr="00D01CDF">
        <w:rPr>
          <w:szCs w:val="22"/>
          <w:u w:val="single"/>
        </w:rPr>
        <w:t xml:space="preserve"> was too </w:t>
      </w:r>
      <w:r w:rsidRPr="00D01CDF">
        <w:rPr>
          <w:szCs w:val="22"/>
          <w:highlight w:val="green"/>
          <w:u w:val="single"/>
        </w:rPr>
        <w:t>controversial</w:t>
      </w:r>
      <w:r w:rsidRPr="00D01CDF">
        <w:rPr>
          <w:sz w:val="12"/>
          <w:szCs w:val="22"/>
        </w:rPr>
        <w:t>. These are some</w:t>
      </w:r>
      <w:r w:rsidRPr="00D01CDF">
        <w:rPr>
          <w:szCs w:val="22"/>
          <w:u w:val="single"/>
        </w:rPr>
        <w:t xml:space="preserve"> typical manifestations of caste in the diaspora</w:t>
      </w:r>
      <w:r w:rsidRPr="00D01CDF">
        <w:rPr>
          <w:sz w:val="12"/>
          <w:szCs w:val="22"/>
        </w:rPr>
        <w:t xml:space="preserve">. At the time I was one of the first Dalits to be out in American institutions. It was violent but also liberating. For every slur and attack, I also received clandestine messages of support from Dalits who cheered me on despite being in the closet. These </w:t>
      </w:r>
      <w:r w:rsidRPr="00D01CDF">
        <w:rPr>
          <w:szCs w:val="22"/>
          <w:highlight w:val="green"/>
          <w:u w:val="single"/>
        </w:rPr>
        <w:t>messages</w:t>
      </w:r>
      <w:r w:rsidRPr="00D01CDF">
        <w:rPr>
          <w:szCs w:val="22"/>
          <w:u w:val="single"/>
        </w:rPr>
        <w:t xml:space="preserve"> and furtive connections of community were powerful reminders of the pain Dalit Americans </w:t>
      </w:r>
      <w:r w:rsidRPr="00D01CDF">
        <w:rPr>
          <w:szCs w:val="22"/>
          <w:highlight w:val="green"/>
          <w:u w:val="single"/>
        </w:rPr>
        <w:t>hold</w:t>
      </w:r>
      <w:r w:rsidRPr="00D01CDF">
        <w:rPr>
          <w:szCs w:val="22"/>
          <w:u w:val="single"/>
        </w:rPr>
        <w:t xml:space="preserve"> and the </w:t>
      </w:r>
      <w:r w:rsidRPr="00D01CDF">
        <w:rPr>
          <w:szCs w:val="22"/>
          <w:highlight w:val="green"/>
          <w:u w:val="single"/>
        </w:rPr>
        <w:t>urgent need</w:t>
      </w:r>
      <w:r w:rsidRPr="00D01CDF">
        <w:rPr>
          <w:szCs w:val="22"/>
          <w:u w:val="single"/>
        </w:rPr>
        <w:t xml:space="preserve"> for us to be seen, </w:t>
      </w:r>
      <w:r w:rsidRPr="00D01CDF">
        <w:rPr>
          <w:szCs w:val="22"/>
          <w:highlight w:val="green"/>
          <w:u w:val="single"/>
        </w:rPr>
        <w:t>forge connections</w:t>
      </w:r>
      <w:r w:rsidRPr="00D01CDF">
        <w:rPr>
          <w:szCs w:val="22"/>
          <w:u w:val="single"/>
        </w:rPr>
        <w:t xml:space="preserve">, and </w:t>
      </w:r>
      <w:r w:rsidRPr="00D01CDF">
        <w:rPr>
          <w:szCs w:val="22"/>
          <w:highlight w:val="green"/>
          <w:u w:val="single"/>
        </w:rPr>
        <w:t>find respite from the violence</w:t>
      </w:r>
      <w:r w:rsidRPr="00D01CDF">
        <w:rPr>
          <w:szCs w:val="22"/>
          <w:u w:val="single"/>
        </w:rPr>
        <w:t>.</w:t>
      </w:r>
      <w:r w:rsidRPr="00D01CDF">
        <w:rPr>
          <w:sz w:val="12"/>
          <w:szCs w:val="22"/>
        </w:rPr>
        <w:t xml:space="preserve"> I soon found another home in the Women of Color Resource Center, an amazing grassroots space set up by an intergenerational group of BIPOC feminists to provide resources for women like </w:t>
      </w:r>
      <w:proofErr w:type="gramStart"/>
      <w:r w:rsidRPr="00D01CDF">
        <w:rPr>
          <w:sz w:val="12"/>
          <w:szCs w:val="22"/>
        </w:rPr>
        <w:t>me.*</w:t>
      </w:r>
      <w:proofErr w:type="gramEnd"/>
      <w:r w:rsidRPr="00D01CDF">
        <w:rPr>
          <w:szCs w:val="22"/>
          <w:u w:val="single"/>
        </w:rPr>
        <w:t xml:space="preserve"> </w:t>
      </w:r>
      <w:r w:rsidRPr="00D01CDF">
        <w:rPr>
          <w:rStyle w:val="StyleUnderline"/>
          <w:szCs w:val="22"/>
          <w:highlight w:val="green"/>
        </w:rPr>
        <w:t xml:space="preserve">In a world of </w:t>
      </w:r>
      <w:r w:rsidRPr="00D01CDF">
        <w:rPr>
          <w:rStyle w:val="Emphasis"/>
          <w:szCs w:val="22"/>
          <w:highlight w:val="green"/>
        </w:rPr>
        <w:t>whiteness</w:t>
      </w:r>
      <w:r w:rsidRPr="00D01CDF">
        <w:rPr>
          <w:rStyle w:val="StyleUnderline"/>
          <w:szCs w:val="22"/>
        </w:rPr>
        <w:t xml:space="preserve"> </w:t>
      </w:r>
      <w:r w:rsidRPr="00D01CDF">
        <w:rPr>
          <w:rStyle w:val="StyleUnderline"/>
          <w:sz w:val="12"/>
          <w:szCs w:val="22"/>
          <w:u w:val="none"/>
        </w:rPr>
        <w:t xml:space="preserve">and </w:t>
      </w:r>
      <w:r w:rsidRPr="00D01CDF">
        <w:rPr>
          <w:rStyle w:val="Emphasis"/>
          <w:b w:val="0"/>
          <w:bCs/>
          <w:sz w:val="12"/>
          <w:szCs w:val="22"/>
          <w:u w:val="none"/>
        </w:rPr>
        <w:t>Brahminical ostracization</w:t>
      </w:r>
      <w:r w:rsidRPr="00D01CDF">
        <w:rPr>
          <w:sz w:val="12"/>
          <w:szCs w:val="22"/>
        </w:rPr>
        <w:t xml:space="preserve">, the </w:t>
      </w:r>
      <w:r w:rsidRPr="00D01CDF">
        <w:rPr>
          <w:szCs w:val="22"/>
          <w:highlight w:val="green"/>
          <w:u w:val="single"/>
        </w:rPr>
        <w:t>center</w:t>
      </w:r>
      <w:r w:rsidRPr="00D01CDF">
        <w:rPr>
          <w:szCs w:val="22"/>
          <w:u w:val="single"/>
        </w:rPr>
        <w:t xml:space="preserve"> was a </w:t>
      </w:r>
      <w:r w:rsidRPr="00D01CDF">
        <w:rPr>
          <w:szCs w:val="22"/>
          <w:highlight w:val="green"/>
          <w:u w:val="single"/>
        </w:rPr>
        <w:t>hub for</w:t>
      </w:r>
      <w:r w:rsidRPr="00D01CDF">
        <w:rPr>
          <w:szCs w:val="22"/>
          <w:u w:val="single"/>
        </w:rPr>
        <w:t xml:space="preserve"> all things </w:t>
      </w:r>
      <w:r w:rsidRPr="00D01CDF">
        <w:rPr>
          <w:szCs w:val="22"/>
          <w:highlight w:val="green"/>
          <w:u w:val="single"/>
        </w:rPr>
        <w:t>intersectional</w:t>
      </w:r>
      <w:r w:rsidRPr="00D01CDF">
        <w:rPr>
          <w:szCs w:val="22"/>
          <w:u w:val="single"/>
        </w:rPr>
        <w:t>.</w:t>
      </w:r>
      <w:r w:rsidRPr="00D01CDF">
        <w:rPr>
          <w:sz w:val="12"/>
          <w:szCs w:val="22"/>
        </w:rPr>
        <w:t xml:space="preserve"> You could read books there, find mentorship, and make connections to citywide and national organizing efforts. The center</w:t>
      </w:r>
      <w:r w:rsidRPr="00D01CDF">
        <w:rPr>
          <w:szCs w:val="22"/>
          <w:u w:val="single"/>
        </w:rPr>
        <w:t xml:space="preserve"> nourished </w:t>
      </w:r>
      <w:r w:rsidRPr="00D01CDF">
        <w:rPr>
          <w:szCs w:val="22"/>
          <w:highlight w:val="green"/>
          <w:u w:val="single"/>
        </w:rPr>
        <w:t>vibrant incredible women of color</w:t>
      </w:r>
      <w:r w:rsidRPr="00D01CDF">
        <w:rPr>
          <w:szCs w:val="22"/>
          <w:u w:val="single"/>
        </w:rPr>
        <w:t xml:space="preserve"> </w:t>
      </w:r>
      <w:r w:rsidRPr="00D01CDF">
        <w:rPr>
          <w:sz w:val="12"/>
          <w:szCs w:val="22"/>
        </w:rPr>
        <w:t xml:space="preserve">throughout the Bay Area, where elders like Linda Burnham, Ericka Huggins, </w:t>
      </w:r>
      <w:proofErr w:type="spellStart"/>
      <w:r w:rsidRPr="00D01CDF">
        <w:rPr>
          <w:sz w:val="12"/>
          <w:szCs w:val="22"/>
        </w:rPr>
        <w:t>Betina</w:t>
      </w:r>
      <w:proofErr w:type="spellEnd"/>
      <w:r w:rsidRPr="00D01CDF">
        <w:rPr>
          <w:sz w:val="12"/>
          <w:szCs w:val="22"/>
        </w:rPr>
        <w:t xml:space="preserve"> Martinez, and Margo </w:t>
      </w:r>
      <w:proofErr w:type="spellStart"/>
      <w:r w:rsidRPr="00D01CDF">
        <w:rPr>
          <w:sz w:val="12"/>
          <w:szCs w:val="22"/>
        </w:rPr>
        <w:t>Okazawa</w:t>
      </w:r>
      <w:proofErr w:type="spellEnd"/>
      <w:r w:rsidRPr="00D01CDF">
        <w:rPr>
          <w:sz w:val="12"/>
          <w:szCs w:val="22"/>
        </w:rPr>
        <w:t xml:space="preserve">-Rey actively mentored young women of color like </w:t>
      </w:r>
      <w:proofErr w:type="gramStart"/>
      <w:r w:rsidRPr="00D01CDF">
        <w:rPr>
          <w:sz w:val="12"/>
          <w:szCs w:val="22"/>
        </w:rPr>
        <w:t>myself</w:t>
      </w:r>
      <w:proofErr w:type="gramEnd"/>
      <w:r w:rsidRPr="00D01CDF">
        <w:rPr>
          <w:sz w:val="12"/>
          <w:szCs w:val="22"/>
        </w:rPr>
        <w:t xml:space="preserve">. There was also a </w:t>
      </w:r>
      <w:r w:rsidRPr="00D01CDF">
        <w:rPr>
          <w:szCs w:val="22"/>
          <w:u w:val="single"/>
        </w:rPr>
        <w:t>new generation of women of color who were forging new paths</w:t>
      </w:r>
      <w:r w:rsidRPr="00D01CDF">
        <w:rPr>
          <w:sz w:val="12"/>
          <w:szCs w:val="22"/>
        </w:rPr>
        <w:t xml:space="preserve">, like Cindy Wiesner, Genevieve </w:t>
      </w:r>
      <w:proofErr w:type="spellStart"/>
      <w:r w:rsidRPr="00D01CDF">
        <w:rPr>
          <w:sz w:val="12"/>
          <w:szCs w:val="22"/>
        </w:rPr>
        <w:t>Negrón</w:t>
      </w:r>
      <w:proofErr w:type="spellEnd"/>
      <w:r w:rsidRPr="00D01CDF">
        <w:rPr>
          <w:sz w:val="12"/>
          <w:szCs w:val="22"/>
        </w:rPr>
        <w:t xml:space="preserve">-Gonzales, Imani </w:t>
      </w:r>
      <w:proofErr w:type="spellStart"/>
      <w:r w:rsidRPr="00D01CDF">
        <w:rPr>
          <w:sz w:val="12"/>
          <w:szCs w:val="22"/>
        </w:rPr>
        <w:t>Uzuri</w:t>
      </w:r>
      <w:proofErr w:type="spellEnd"/>
      <w:r w:rsidRPr="00D01CDF">
        <w:rPr>
          <w:sz w:val="12"/>
          <w:szCs w:val="22"/>
        </w:rPr>
        <w:t xml:space="preserve">, Rona Fernandez, Tina Bartolome, Traci </w:t>
      </w:r>
      <w:proofErr w:type="spellStart"/>
      <w:r w:rsidRPr="00D01CDF">
        <w:rPr>
          <w:sz w:val="12"/>
          <w:szCs w:val="22"/>
        </w:rPr>
        <w:t>Bartlow</w:t>
      </w:r>
      <w:proofErr w:type="spellEnd"/>
      <w:r w:rsidRPr="00D01CDF">
        <w:rPr>
          <w:sz w:val="12"/>
          <w:szCs w:val="22"/>
        </w:rPr>
        <w:t xml:space="preserve">, Mari Rose </w:t>
      </w:r>
      <w:proofErr w:type="spellStart"/>
      <w:r w:rsidRPr="00D01CDF">
        <w:rPr>
          <w:sz w:val="12"/>
          <w:szCs w:val="22"/>
        </w:rPr>
        <w:t>Taruc</w:t>
      </w:r>
      <w:proofErr w:type="spellEnd"/>
      <w:r w:rsidRPr="00D01CDF">
        <w:rPr>
          <w:sz w:val="12"/>
          <w:szCs w:val="22"/>
        </w:rPr>
        <w:t xml:space="preserve">, </w:t>
      </w:r>
      <w:proofErr w:type="spellStart"/>
      <w:r w:rsidRPr="00D01CDF">
        <w:rPr>
          <w:sz w:val="12"/>
          <w:szCs w:val="22"/>
        </w:rPr>
        <w:t>Favianna</w:t>
      </w:r>
      <w:proofErr w:type="spellEnd"/>
      <w:r w:rsidRPr="00D01CDF">
        <w:rPr>
          <w:sz w:val="12"/>
          <w:szCs w:val="22"/>
        </w:rPr>
        <w:t xml:space="preserve"> Rodriguez, Dena Al-</w:t>
      </w:r>
      <w:proofErr w:type="spellStart"/>
      <w:r w:rsidRPr="00D01CDF">
        <w:rPr>
          <w:sz w:val="12"/>
          <w:szCs w:val="22"/>
        </w:rPr>
        <w:t>Adeeb</w:t>
      </w:r>
      <w:proofErr w:type="spellEnd"/>
      <w:r w:rsidRPr="00D01CDF">
        <w:rPr>
          <w:sz w:val="12"/>
          <w:szCs w:val="22"/>
        </w:rPr>
        <w:t xml:space="preserve">, </w:t>
      </w:r>
      <w:proofErr w:type="spellStart"/>
      <w:r w:rsidRPr="00D01CDF">
        <w:rPr>
          <w:sz w:val="12"/>
          <w:szCs w:val="22"/>
        </w:rPr>
        <w:t>Noura</w:t>
      </w:r>
      <w:proofErr w:type="spellEnd"/>
      <w:r w:rsidRPr="00D01CDF">
        <w:rPr>
          <w:sz w:val="12"/>
          <w:szCs w:val="22"/>
        </w:rPr>
        <w:t xml:space="preserve"> Erakat, </w:t>
      </w:r>
      <w:proofErr w:type="spellStart"/>
      <w:r w:rsidRPr="00D01CDF">
        <w:rPr>
          <w:sz w:val="12"/>
          <w:szCs w:val="22"/>
        </w:rPr>
        <w:t>Dharini</w:t>
      </w:r>
      <w:proofErr w:type="spellEnd"/>
      <w:r w:rsidRPr="00D01CDF">
        <w:rPr>
          <w:sz w:val="12"/>
          <w:szCs w:val="22"/>
        </w:rPr>
        <w:t xml:space="preserve"> </w:t>
      </w:r>
      <w:proofErr w:type="spellStart"/>
      <w:r w:rsidRPr="00D01CDF">
        <w:rPr>
          <w:sz w:val="12"/>
          <w:szCs w:val="22"/>
        </w:rPr>
        <w:t>Rasiah</w:t>
      </w:r>
      <w:proofErr w:type="spellEnd"/>
      <w:r w:rsidRPr="00D01CDF">
        <w:rPr>
          <w:sz w:val="12"/>
          <w:szCs w:val="22"/>
        </w:rPr>
        <w:t xml:space="preserve">, </w:t>
      </w:r>
      <w:proofErr w:type="spellStart"/>
      <w:r w:rsidRPr="00D01CDF">
        <w:rPr>
          <w:sz w:val="12"/>
          <w:szCs w:val="22"/>
        </w:rPr>
        <w:t>Youmna</w:t>
      </w:r>
      <w:proofErr w:type="spellEnd"/>
      <w:r w:rsidRPr="00D01CDF">
        <w:rPr>
          <w:sz w:val="12"/>
          <w:szCs w:val="22"/>
        </w:rPr>
        <w:t xml:space="preserve"> </w:t>
      </w:r>
      <w:proofErr w:type="spellStart"/>
      <w:r w:rsidRPr="00D01CDF">
        <w:rPr>
          <w:sz w:val="12"/>
          <w:szCs w:val="22"/>
        </w:rPr>
        <w:t>Chalala</w:t>
      </w:r>
      <w:proofErr w:type="spellEnd"/>
      <w:r w:rsidRPr="00D01CDF">
        <w:rPr>
          <w:sz w:val="12"/>
          <w:szCs w:val="22"/>
        </w:rPr>
        <w:t xml:space="preserve">, Clarissa Rojas, Reem </w:t>
      </w:r>
      <w:proofErr w:type="spellStart"/>
      <w:r w:rsidRPr="00D01CDF">
        <w:rPr>
          <w:sz w:val="12"/>
          <w:szCs w:val="22"/>
        </w:rPr>
        <w:t>Assil</w:t>
      </w:r>
      <w:proofErr w:type="spellEnd"/>
      <w:r w:rsidRPr="00D01CDF">
        <w:rPr>
          <w:sz w:val="12"/>
          <w:szCs w:val="22"/>
        </w:rPr>
        <w:t xml:space="preserve">, and so many others. In this moment when I was </w:t>
      </w:r>
      <w:r w:rsidRPr="00D01CDF">
        <w:rPr>
          <w:szCs w:val="22"/>
          <w:u w:val="single"/>
        </w:rPr>
        <w:t xml:space="preserve">bereft of support and dispossessed of these </w:t>
      </w:r>
      <w:r w:rsidRPr="00D01CDF">
        <w:rPr>
          <w:rStyle w:val="Emphasis"/>
          <w:szCs w:val="22"/>
          <w:highlight w:val="green"/>
        </w:rPr>
        <w:t>places of knowledge-building</w:t>
      </w:r>
      <w:r w:rsidRPr="00D01CDF">
        <w:rPr>
          <w:szCs w:val="22"/>
          <w:u w:val="single"/>
        </w:rPr>
        <w:t xml:space="preserve">, these circles </w:t>
      </w:r>
      <w:r w:rsidRPr="00D01CDF">
        <w:rPr>
          <w:rStyle w:val="Emphasis"/>
          <w:szCs w:val="22"/>
        </w:rPr>
        <w:t xml:space="preserve">were </w:t>
      </w:r>
      <w:r w:rsidRPr="00D01CDF">
        <w:rPr>
          <w:rStyle w:val="Emphasis"/>
          <w:szCs w:val="22"/>
          <w:highlight w:val="green"/>
        </w:rPr>
        <w:t>life-affirming</w:t>
      </w:r>
      <w:r w:rsidRPr="00D01CDF">
        <w:rPr>
          <w:sz w:val="12"/>
          <w:szCs w:val="22"/>
        </w:rPr>
        <w:t xml:space="preserve">. They </w:t>
      </w:r>
      <w:r w:rsidRPr="00D01CDF">
        <w:rPr>
          <w:rStyle w:val="StyleUnderline"/>
          <w:sz w:val="12"/>
          <w:szCs w:val="22"/>
          <w:u w:val="none"/>
        </w:rPr>
        <w:t xml:space="preserve">carried forth a </w:t>
      </w:r>
      <w:r w:rsidRPr="00D01CDF">
        <w:rPr>
          <w:rStyle w:val="StyleUnderline"/>
          <w:szCs w:val="22"/>
        </w:rPr>
        <w:t>vision held by</w:t>
      </w:r>
      <w:r w:rsidRPr="00D01CDF">
        <w:rPr>
          <w:szCs w:val="22"/>
          <w:u w:val="single"/>
        </w:rPr>
        <w:t xml:space="preserve"> the words of </w:t>
      </w:r>
      <w:r w:rsidRPr="00D01CDF">
        <w:rPr>
          <w:rStyle w:val="StyleUnderline"/>
          <w:szCs w:val="22"/>
        </w:rPr>
        <w:t>Patricia Hill Collins</w:t>
      </w:r>
      <w:r w:rsidRPr="00D01CDF">
        <w:rPr>
          <w:szCs w:val="22"/>
          <w:u w:val="single"/>
        </w:rPr>
        <w:t xml:space="preserve">, </w:t>
      </w:r>
      <w:r w:rsidRPr="00D01CDF">
        <w:rPr>
          <w:rStyle w:val="StyleUnderline"/>
          <w:szCs w:val="22"/>
        </w:rPr>
        <w:t>Gloria Anzaldúa</w:t>
      </w:r>
      <w:r w:rsidRPr="00D01CDF">
        <w:rPr>
          <w:szCs w:val="22"/>
          <w:u w:val="single"/>
        </w:rPr>
        <w:t xml:space="preserve">, </w:t>
      </w:r>
      <w:r w:rsidRPr="00D01CDF">
        <w:rPr>
          <w:rStyle w:val="StyleUnderline"/>
          <w:szCs w:val="22"/>
        </w:rPr>
        <w:t>Angela Davis</w:t>
      </w:r>
      <w:r w:rsidRPr="00D01CDF">
        <w:rPr>
          <w:szCs w:val="22"/>
          <w:u w:val="single"/>
        </w:rPr>
        <w:t xml:space="preserve">, </w:t>
      </w:r>
      <w:r w:rsidRPr="00D01CDF">
        <w:rPr>
          <w:rStyle w:val="StyleUnderline"/>
          <w:szCs w:val="22"/>
        </w:rPr>
        <w:t>Winona LaDuke</w:t>
      </w:r>
      <w:r w:rsidRPr="00D01CDF">
        <w:rPr>
          <w:szCs w:val="22"/>
          <w:u w:val="single"/>
        </w:rPr>
        <w:t xml:space="preserve">, </w:t>
      </w:r>
      <w:r w:rsidRPr="00D01CDF">
        <w:rPr>
          <w:rStyle w:val="StyleUnderline"/>
          <w:szCs w:val="22"/>
        </w:rPr>
        <w:t>Nikki Giovanni</w:t>
      </w:r>
      <w:r w:rsidRPr="00D01CDF">
        <w:rPr>
          <w:szCs w:val="22"/>
          <w:u w:val="single"/>
        </w:rPr>
        <w:t xml:space="preserve">, </w:t>
      </w:r>
      <w:r w:rsidRPr="00D01CDF">
        <w:rPr>
          <w:rStyle w:val="StyleUnderline"/>
          <w:szCs w:val="22"/>
        </w:rPr>
        <w:t>Alice Walker</w:t>
      </w:r>
      <w:r w:rsidRPr="00D01CDF">
        <w:rPr>
          <w:szCs w:val="22"/>
          <w:u w:val="single"/>
        </w:rPr>
        <w:t xml:space="preserve">, </w:t>
      </w:r>
      <w:r w:rsidRPr="00D01CDF">
        <w:rPr>
          <w:rStyle w:val="StyleUnderline"/>
          <w:szCs w:val="22"/>
        </w:rPr>
        <w:t>Maya Angelou</w:t>
      </w:r>
      <w:r w:rsidRPr="00D01CDF">
        <w:rPr>
          <w:szCs w:val="22"/>
          <w:u w:val="single"/>
        </w:rPr>
        <w:t xml:space="preserve">, </w:t>
      </w:r>
      <w:r w:rsidRPr="00D01CDF">
        <w:rPr>
          <w:rStyle w:val="StyleUnderline"/>
          <w:szCs w:val="22"/>
        </w:rPr>
        <w:t>Audre Lorde</w:t>
      </w:r>
      <w:r w:rsidRPr="00D01CDF">
        <w:rPr>
          <w:szCs w:val="22"/>
          <w:u w:val="single"/>
        </w:rPr>
        <w:t xml:space="preserve">, </w:t>
      </w:r>
      <w:r w:rsidRPr="00D01CDF">
        <w:rPr>
          <w:rStyle w:val="StyleUnderline"/>
          <w:szCs w:val="22"/>
        </w:rPr>
        <w:t>Toni Morrison</w:t>
      </w:r>
      <w:r w:rsidRPr="00D01CDF">
        <w:rPr>
          <w:szCs w:val="22"/>
          <w:u w:val="single"/>
        </w:rPr>
        <w:t xml:space="preserve">, </w:t>
      </w:r>
      <w:r w:rsidRPr="00D01CDF">
        <w:rPr>
          <w:rStyle w:val="StyleUnderline"/>
          <w:szCs w:val="22"/>
        </w:rPr>
        <w:t>bell hooks</w:t>
      </w:r>
      <w:r w:rsidRPr="00D01CDF">
        <w:rPr>
          <w:szCs w:val="22"/>
          <w:u w:val="single"/>
        </w:rPr>
        <w:t xml:space="preserve">, </w:t>
      </w:r>
      <w:r w:rsidRPr="00D01CDF">
        <w:rPr>
          <w:rStyle w:val="StyleUnderline"/>
          <w:szCs w:val="22"/>
        </w:rPr>
        <w:t xml:space="preserve">and </w:t>
      </w:r>
      <w:proofErr w:type="spellStart"/>
      <w:r w:rsidRPr="00D01CDF">
        <w:rPr>
          <w:rStyle w:val="StyleUnderline"/>
          <w:szCs w:val="22"/>
        </w:rPr>
        <w:t>Cherríe</w:t>
      </w:r>
      <w:proofErr w:type="spellEnd"/>
      <w:r w:rsidRPr="00D01CDF">
        <w:rPr>
          <w:rStyle w:val="StyleUnderline"/>
          <w:szCs w:val="22"/>
        </w:rPr>
        <w:t xml:space="preserve"> Moraga</w:t>
      </w:r>
      <w:r w:rsidRPr="00D01CDF">
        <w:rPr>
          <w:szCs w:val="22"/>
          <w:u w:val="single"/>
        </w:rPr>
        <w:t xml:space="preserve">. </w:t>
      </w:r>
      <w:r w:rsidRPr="00D01CDF">
        <w:rPr>
          <w:rStyle w:val="StyleUnderline"/>
          <w:szCs w:val="22"/>
        </w:rPr>
        <w:t>Women, Queer, and nonbinary kin from these communities welcomed my experience</w:t>
      </w:r>
      <w:r w:rsidRPr="00D01CDF">
        <w:rPr>
          <w:szCs w:val="22"/>
          <w:u w:val="single"/>
        </w:rPr>
        <w:t xml:space="preserve">, and </w:t>
      </w:r>
      <w:r w:rsidRPr="00D01CDF">
        <w:rPr>
          <w:rStyle w:val="StyleUnderline"/>
          <w:szCs w:val="22"/>
        </w:rPr>
        <w:t>together we shared our sorrow and found healing</w:t>
      </w:r>
      <w:r w:rsidRPr="00D01CDF">
        <w:rPr>
          <w:szCs w:val="22"/>
          <w:u w:val="single"/>
        </w:rPr>
        <w:t>. Th</w:t>
      </w:r>
      <w:r w:rsidRPr="00D01CDF">
        <w:rPr>
          <w:szCs w:val="22"/>
          <w:highlight w:val="green"/>
          <w:u w:val="single"/>
        </w:rPr>
        <w:t xml:space="preserve">e </w:t>
      </w:r>
      <w:r w:rsidRPr="00D01CDF">
        <w:rPr>
          <w:rStyle w:val="StyleUnderline"/>
          <w:szCs w:val="22"/>
          <w:highlight w:val="green"/>
        </w:rPr>
        <w:t>lived practice of Black, Latinx, Asian, and Indigenous feminists opened doors</w:t>
      </w:r>
      <w:r w:rsidRPr="00D01CDF">
        <w:rPr>
          <w:rStyle w:val="StyleUnderline"/>
          <w:szCs w:val="22"/>
        </w:rPr>
        <w:t xml:space="preserve"> to language</w:t>
      </w:r>
      <w:r w:rsidRPr="00D01CDF">
        <w:rPr>
          <w:rStyle w:val="StyleUnderline"/>
          <w:sz w:val="12"/>
          <w:szCs w:val="22"/>
          <w:u w:val="none"/>
        </w:rPr>
        <w:t xml:space="preserve"> for me to understand who I was as a Dalit person</w:t>
      </w:r>
      <w:r w:rsidRPr="00D01CDF">
        <w:rPr>
          <w:sz w:val="12"/>
          <w:szCs w:val="22"/>
        </w:rPr>
        <w:t xml:space="preserve">. </w:t>
      </w:r>
      <w:r w:rsidRPr="00D01CDF">
        <w:rPr>
          <w:szCs w:val="22"/>
          <w:u w:val="single"/>
        </w:rPr>
        <w:t>There was a great beauty in that truth.</w:t>
      </w:r>
      <w:r w:rsidRPr="00D01CDF">
        <w:rPr>
          <w:sz w:val="12"/>
          <w:szCs w:val="22"/>
        </w:rPr>
        <w:t xml:space="preserve"> They </w:t>
      </w:r>
      <w:r w:rsidRPr="00D01CDF">
        <w:rPr>
          <w:rStyle w:val="StyleUnderline"/>
          <w:sz w:val="12"/>
          <w:szCs w:val="22"/>
          <w:u w:val="none"/>
        </w:rPr>
        <w:t xml:space="preserve">taught me to understand the power in being the Other and how I could own that power and choose life in choosing </w:t>
      </w:r>
      <w:r w:rsidRPr="00D01CDF">
        <w:rPr>
          <w:sz w:val="12"/>
          <w:szCs w:val="22"/>
        </w:rPr>
        <w:t xml:space="preserve">my </w:t>
      </w:r>
      <w:r w:rsidRPr="00D01CDF">
        <w:rPr>
          <w:rStyle w:val="StyleUnderline"/>
          <w:sz w:val="12"/>
          <w:szCs w:val="22"/>
          <w:u w:val="none"/>
        </w:rPr>
        <w:t>community</w:t>
      </w:r>
      <w:r w:rsidRPr="00D01CDF">
        <w:rPr>
          <w:sz w:val="12"/>
          <w:szCs w:val="22"/>
        </w:rPr>
        <w:t xml:space="preserve">. </w:t>
      </w:r>
      <w:proofErr w:type="gramStart"/>
      <w:r w:rsidRPr="00D01CDF">
        <w:rPr>
          <w:sz w:val="12"/>
          <w:szCs w:val="22"/>
        </w:rPr>
        <w:t>This is why</w:t>
      </w:r>
      <w:proofErr w:type="gramEnd"/>
      <w:r w:rsidRPr="00D01CDF">
        <w:rPr>
          <w:sz w:val="12"/>
          <w:szCs w:val="22"/>
        </w:rPr>
        <w:t xml:space="preserve"> I see the value in writing a book about dominator culture that is rooted in the Dalit experience, because I </w:t>
      </w:r>
      <w:r w:rsidRPr="00D01CDF">
        <w:rPr>
          <w:rStyle w:val="StyleUnderline"/>
          <w:sz w:val="12"/>
          <w:szCs w:val="22"/>
          <w:u w:val="none"/>
        </w:rPr>
        <w:t>don’t think that the Dalit experience is only for Dalit people</w:t>
      </w:r>
      <w:r w:rsidRPr="00D01CDF">
        <w:rPr>
          <w:sz w:val="12"/>
          <w:szCs w:val="22"/>
        </w:rPr>
        <w:t xml:space="preserve">. I think </w:t>
      </w:r>
      <w:r w:rsidRPr="00D01CDF">
        <w:rPr>
          <w:szCs w:val="22"/>
          <w:u w:val="single"/>
        </w:rPr>
        <w:t xml:space="preserve">there are </w:t>
      </w:r>
      <w:r w:rsidRPr="00D01CDF">
        <w:rPr>
          <w:rStyle w:val="Emphasis"/>
          <w:szCs w:val="22"/>
          <w:highlight w:val="green"/>
        </w:rPr>
        <w:t>universal lessons about belonging and healing</w:t>
      </w:r>
      <w:r w:rsidRPr="00D01CDF">
        <w:rPr>
          <w:szCs w:val="22"/>
          <w:u w:val="single"/>
        </w:rPr>
        <w:t xml:space="preserve">, </w:t>
      </w:r>
      <w:r w:rsidRPr="00D01CDF">
        <w:rPr>
          <w:rStyle w:val="StyleUnderline"/>
          <w:szCs w:val="22"/>
        </w:rPr>
        <w:t>in the face of intergenerational trauma</w:t>
      </w:r>
      <w:r w:rsidRPr="00D01CDF">
        <w:rPr>
          <w:szCs w:val="22"/>
          <w:u w:val="single"/>
        </w:rPr>
        <w:t xml:space="preserve">, </w:t>
      </w:r>
      <w:r w:rsidRPr="00D01CDF">
        <w:rPr>
          <w:rStyle w:val="StyleUnderline"/>
          <w:szCs w:val="22"/>
        </w:rPr>
        <w:t xml:space="preserve">deprivation, and violence, </w:t>
      </w:r>
      <w:r w:rsidRPr="00D01CDF">
        <w:rPr>
          <w:rStyle w:val="StyleUnderline"/>
          <w:szCs w:val="22"/>
          <w:highlight w:val="green"/>
        </w:rPr>
        <w:t>that we need</w:t>
      </w:r>
      <w:r w:rsidRPr="00D01CDF">
        <w:rPr>
          <w:rStyle w:val="StyleUnderline"/>
          <w:szCs w:val="22"/>
        </w:rPr>
        <w:t xml:space="preserve"> as a species and as a planet right now</w:t>
      </w:r>
      <w:r w:rsidRPr="00D01CDF">
        <w:rPr>
          <w:szCs w:val="22"/>
          <w:u w:val="single"/>
        </w:rPr>
        <w:t xml:space="preserve">. I know that intimately because </w:t>
      </w:r>
      <w:r w:rsidRPr="00D01CDF">
        <w:rPr>
          <w:rStyle w:val="StyleUnderline"/>
          <w:szCs w:val="22"/>
        </w:rPr>
        <w:t>Black, Indigenous, and Latinx feminists offered me those crucial lessons at a time when I needed lineage</w:t>
      </w:r>
      <w:r w:rsidRPr="00D01CDF">
        <w:rPr>
          <w:szCs w:val="22"/>
          <w:u w:val="single"/>
        </w:rPr>
        <w:t xml:space="preserve">, when I </w:t>
      </w:r>
      <w:r w:rsidRPr="00D01CDF">
        <w:rPr>
          <w:rStyle w:val="StyleUnderline"/>
          <w:szCs w:val="22"/>
        </w:rPr>
        <w:t>needed to have my experience reflected</w:t>
      </w:r>
      <w:r w:rsidRPr="00D01CDF">
        <w:rPr>
          <w:szCs w:val="22"/>
          <w:u w:val="single"/>
        </w:rPr>
        <w:t xml:space="preserve">, and </w:t>
      </w:r>
      <w:r w:rsidRPr="00D01CDF">
        <w:rPr>
          <w:rStyle w:val="Emphasis"/>
          <w:szCs w:val="22"/>
        </w:rPr>
        <w:t xml:space="preserve">when I needed </w:t>
      </w:r>
      <w:r w:rsidRPr="00D01CDF">
        <w:rPr>
          <w:rStyle w:val="Emphasis"/>
          <w:szCs w:val="22"/>
          <w:highlight w:val="green"/>
        </w:rPr>
        <w:t>to be seen</w:t>
      </w:r>
      <w:r w:rsidRPr="00D01CDF">
        <w:rPr>
          <w:szCs w:val="22"/>
          <w:u w:val="single"/>
        </w:rPr>
        <w:t xml:space="preserve">. </w:t>
      </w:r>
      <w:r w:rsidRPr="00D01CDF">
        <w:rPr>
          <w:rStyle w:val="Emphasis"/>
          <w:szCs w:val="22"/>
        </w:rPr>
        <w:t xml:space="preserve">And that </w:t>
      </w:r>
      <w:r w:rsidRPr="00D01CDF">
        <w:rPr>
          <w:rStyle w:val="Emphasis"/>
          <w:szCs w:val="22"/>
          <w:highlight w:val="green"/>
        </w:rPr>
        <w:t>was everything</w:t>
      </w:r>
      <w:r w:rsidRPr="00D01CDF">
        <w:rPr>
          <w:szCs w:val="22"/>
          <w:u w:val="single"/>
        </w:rPr>
        <w:t>.</w:t>
      </w:r>
      <w:r w:rsidRPr="00D01CDF">
        <w:rPr>
          <w:sz w:val="12"/>
          <w:szCs w:val="22"/>
        </w:rPr>
        <w:t xml:space="preserve"> </w:t>
      </w:r>
      <w:r w:rsidRPr="00D01CDF">
        <w:rPr>
          <w:rStyle w:val="StyleUnderline"/>
          <w:sz w:val="12"/>
          <w:szCs w:val="22"/>
          <w:u w:val="none"/>
        </w:rPr>
        <w:t>Those roots allowed me to walk my path in the world</w:t>
      </w:r>
      <w:r w:rsidRPr="00D01CDF">
        <w:rPr>
          <w:sz w:val="12"/>
          <w:szCs w:val="22"/>
        </w:rPr>
        <w:t xml:space="preserve">, </w:t>
      </w:r>
      <w:r w:rsidRPr="00D01CDF">
        <w:rPr>
          <w:rStyle w:val="StyleUnderline"/>
          <w:sz w:val="12"/>
          <w:szCs w:val="22"/>
          <w:u w:val="none"/>
        </w:rPr>
        <w:t>to listen and to learn</w:t>
      </w:r>
      <w:r w:rsidRPr="00D01CDF">
        <w:rPr>
          <w:sz w:val="12"/>
          <w:szCs w:val="22"/>
        </w:rPr>
        <w:t xml:space="preserve">, </w:t>
      </w:r>
      <w:r w:rsidRPr="00D01CDF">
        <w:rPr>
          <w:rStyle w:val="StyleUnderline"/>
          <w:sz w:val="12"/>
          <w:szCs w:val="22"/>
          <w:u w:val="none"/>
        </w:rPr>
        <w:t>and later to act</w:t>
      </w:r>
      <w:r w:rsidRPr="00D01CDF">
        <w:rPr>
          <w:sz w:val="12"/>
          <w:szCs w:val="22"/>
        </w:rPr>
        <w:t xml:space="preserve">. It is </w:t>
      </w:r>
      <w:r w:rsidRPr="00D01CDF">
        <w:rPr>
          <w:rStyle w:val="StyleUnderline"/>
          <w:sz w:val="12"/>
          <w:szCs w:val="22"/>
          <w:u w:val="none"/>
        </w:rPr>
        <w:t xml:space="preserve">my </w:t>
      </w:r>
      <w:r w:rsidRPr="00D01CDF">
        <w:rPr>
          <w:rStyle w:val="Emphasis"/>
          <w:szCs w:val="22"/>
        </w:rPr>
        <w:t xml:space="preserve">hope </w:t>
      </w:r>
      <w:r w:rsidRPr="00D01CDF">
        <w:rPr>
          <w:rStyle w:val="StyleUnderline"/>
          <w:szCs w:val="22"/>
        </w:rPr>
        <w:t xml:space="preserve">in turn </w:t>
      </w:r>
      <w:r w:rsidRPr="00D01CDF">
        <w:rPr>
          <w:rStyle w:val="Emphasis"/>
          <w:szCs w:val="22"/>
        </w:rPr>
        <w:t>I can give back to BIPOC feminists</w:t>
      </w:r>
      <w:r w:rsidRPr="00D01CDF">
        <w:rPr>
          <w:rStyle w:val="StyleUnderline"/>
          <w:szCs w:val="22"/>
        </w:rPr>
        <w:t xml:space="preserve"> movements by creating another terrain for resilient roots for all oppressed peoples</w:t>
      </w:r>
      <w:r w:rsidRPr="00D01CDF">
        <w:rPr>
          <w:szCs w:val="22"/>
          <w:u w:val="single"/>
        </w:rPr>
        <w:t>.</w:t>
      </w:r>
    </w:p>
    <w:p w14:paraId="6D4CBD94" w14:textId="77777777" w:rsidR="00D01CDF" w:rsidRPr="00D01CDF" w:rsidRDefault="00D01CDF" w:rsidP="00D01CDF"/>
    <w:sectPr w:rsidR="00D01CDF" w:rsidRPr="00D01CD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16cid:durableId="1624269337">
    <w:abstractNumId w:val="10"/>
  </w:num>
  <w:num w:numId="2" w16cid:durableId="1792552004">
    <w:abstractNumId w:val="8"/>
  </w:num>
  <w:num w:numId="3" w16cid:durableId="16779319">
    <w:abstractNumId w:val="7"/>
  </w:num>
  <w:num w:numId="4" w16cid:durableId="608006656">
    <w:abstractNumId w:val="6"/>
  </w:num>
  <w:num w:numId="5" w16cid:durableId="551891234">
    <w:abstractNumId w:val="5"/>
  </w:num>
  <w:num w:numId="6" w16cid:durableId="455803655">
    <w:abstractNumId w:val="9"/>
  </w:num>
  <w:num w:numId="7" w16cid:durableId="449056835">
    <w:abstractNumId w:val="4"/>
  </w:num>
  <w:num w:numId="8" w16cid:durableId="1044014500">
    <w:abstractNumId w:val="3"/>
  </w:num>
  <w:num w:numId="9" w16cid:durableId="1599828590">
    <w:abstractNumId w:val="2"/>
  </w:num>
  <w:num w:numId="10" w16cid:durableId="701592455">
    <w:abstractNumId w:val="1"/>
  </w:num>
  <w:num w:numId="11" w16cid:durableId="956839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D01CD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D7075"/>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22BC"/>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3BD6"/>
    <w:rsid w:val="00C81619"/>
    <w:rsid w:val="00CA013C"/>
    <w:rsid w:val="00CA6D6D"/>
    <w:rsid w:val="00CC7A4E"/>
    <w:rsid w:val="00CD1359"/>
    <w:rsid w:val="00CD4C83"/>
    <w:rsid w:val="00D01CDF"/>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1B059"/>
  <w14:defaultImageDpi w14:val="300"/>
  <w15:docId w15:val="{080410DB-4D41-1B42-A263-2528BAF1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322B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B322B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B322B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B322B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B322B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B322B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22BC"/>
  </w:style>
  <w:style w:type="character" w:customStyle="1" w:styleId="Heading1Char">
    <w:name w:val="Heading 1 Char"/>
    <w:aliases w:val="Pocket Char"/>
    <w:basedOn w:val="DefaultParagraphFont"/>
    <w:link w:val="Heading1"/>
    <w:uiPriority w:val="9"/>
    <w:rsid w:val="00B322B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B322B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B322BC"/>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B322BC"/>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1"/>
    <w:qFormat/>
    <w:rsid w:val="00B322BC"/>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Intense Emphasis111,Style,ci,Citation Char Char Char,c,Bo,cite,B"/>
    <w:basedOn w:val="DefaultParagraphFont"/>
    <w:uiPriority w:val="1"/>
    <w:qFormat/>
    <w:rsid w:val="00B322BC"/>
    <w:rPr>
      <w:b w:val="0"/>
      <w:sz w:val="22"/>
      <w:u w:val="single"/>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20"/>
    <w:qFormat/>
    <w:rsid w:val="00B322B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B322BC"/>
    <w:rPr>
      <w:color w:val="auto"/>
      <w:u w:val="none"/>
    </w:rPr>
  </w:style>
  <w:style w:type="character" w:styleId="Hyperlink">
    <w:name w:val="Hyperlink"/>
    <w:basedOn w:val="DefaultParagraphFont"/>
    <w:uiPriority w:val="99"/>
    <w:unhideWhenUsed/>
    <w:rsid w:val="00B322BC"/>
    <w:rPr>
      <w:color w:val="auto"/>
      <w:u w:val="none"/>
    </w:rPr>
  </w:style>
  <w:style w:type="paragraph" w:styleId="DocumentMap">
    <w:name w:val="Document Map"/>
    <w:basedOn w:val="Normal"/>
    <w:link w:val="DocumentMapChar"/>
    <w:uiPriority w:val="99"/>
    <w:semiHidden/>
    <w:unhideWhenUsed/>
    <w:rsid w:val="00B322B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322BC"/>
    <w:rPr>
      <w:rFonts w:ascii="Lucida Grande" w:hAnsi="Lucida Grande" w:cs="Lucida Grande"/>
    </w:rPr>
  </w:style>
  <w:style w:type="paragraph" w:customStyle="1" w:styleId="textbold">
    <w:name w:val="text bold"/>
    <w:basedOn w:val="Normal"/>
    <w:link w:val="Emphasis"/>
    <w:autoRedefine/>
    <w:uiPriority w:val="20"/>
    <w:qFormat/>
    <w:rsid w:val="00D01CDF"/>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styleId="UnresolvedMention">
    <w:name w:val="Unresolved Mention"/>
    <w:basedOn w:val="DefaultParagraphFont"/>
    <w:uiPriority w:val="99"/>
    <w:semiHidden/>
    <w:unhideWhenUsed/>
    <w:rsid w:val="00D01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61040">
      <w:bodyDiv w:val="1"/>
      <w:marLeft w:val="0"/>
      <w:marRight w:val="0"/>
      <w:marTop w:val="0"/>
      <w:marBottom w:val="0"/>
      <w:divBdr>
        <w:top w:val="none" w:sz="0" w:space="0" w:color="auto"/>
        <w:left w:val="none" w:sz="0" w:space="0" w:color="auto"/>
        <w:bottom w:val="none" w:sz="0" w:space="0" w:color="auto"/>
        <w:right w:val="none" w:sz="0" w:space="0" w:color="auto"/>
      </w:divBdr>
    </w:div>
    <w:div w:id="457795756">
      <w:bodyDiv w:val="1"/>
      <w:marLeft w:val="0"/>
      <w:marRight w:val="0"/>
      <w:marTop w:val="0"/>
      <w:marBottom w:val="0"/>
      <w:divBdr>
        <w:top w:val="none" w:sz="0" w:space="0" w:color="auto"/>
        <w:left w:val="none" w:sz="0" w:space="0" w:color="auto"/>
        <w:bottom w:val="none" w:sz="0" w:space="0" w:color="auto"/>
        <w:right w:val="none" w:sz="0" w:space="0" w:color="auto"/>
      </w:divBdr>
    </w:div>
    <w:div w:id="874732369">
      <w:bodyDiv w:val="1"/>
      <w:marLeft w:val="0"/>
      <w:marRight w:val="0"/>
      <w:marTop w:val="0"/>
      <w:marBottom w:val="0"/>
      <w:divBdr>
        <w:top w:val="none" w:sz="0" w:space="0" w:color="auto"/>
        <w:left w:val="none" w:sz="0" w:space="0" w:color="auto"/>
        <w:bottom w:val="none" w:sz="0" w:space="0" w:color="auto"/>
        <w:right w:val="none" w:sz="0" w:space="0" w:color="auto"/>
      </w:divBdr>
    </w:div>
    <w:div w:id="1195774512">
      <w:bodyDiv w:val="1"/>
      <w:marLeft w:val="0"/>
      <w:marRight w:val="0"/>
      <w:marTop w:val="0"/>
      <w:marBottom w:val="0"/>
      <w:divBdr>
        <w:top w:val="none" w:sz="0" w:space="0" w:color="auto"/>
        <w:left w:val="none" w:sz="0" w:space="0" w:color="auto"/>
        <w:bottom w:val="none" w:sz="0" w:space="0" w:color="auto"/>
        <w:right w:val="none" w:sz="0" w:space="0" w:color="auto"/>
      </w:divBdr>
    </w:div>
    <w:div w:id="1409115534">
      <w:bodyDiv w:val="1"/>
      <w:marLeft w:val="0"/>
      <w:marRight w:val="0"/>
      <w:marTop w:val="0"/>
      <w:marBottom w:val="0"/>
      <w:divBdr>
        <w:top w:val="none" w:sz="0" w:space="0" w:color="auto"/>
        <w:left w:val="none" w:sz="0" w:space="0" w:color="auto"/>
        <w:bottom w:val="none" w:sz="0" w:space="0" w:color="auto"/>
        <w:right w:val="none" w:sz="0" w:space="0" w:color="auto"/>
      </w:divBdr>
    </w:div>
    <w:div w:id="17274858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rontiersin.org/journals/sociology/articles/10.3389/fsoc.2023.979579/ful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ondoweiss.net/2021/11/internationalism-and-solidarity-today/"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historicalmaterialism.org/article/where-does-caste-fit-in-a-global-history-of-racial-capitalis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medium.com/@nathanielsteelewrites/the-enduring-caste-system-in-america-success-suppression-and-the-shadow-of-inequality-68c149e7d312" TargetMode="External"/><Relationship Id="rId4" Type="http://schemas.openxmlformats.org/officeDocument/2006/relationships/customXml" Target="../customXml/item4.xml"/><Relationship Id="rId9" Type="http://schemas.openxmlformats.org/officeDocument/2006/relationships/hyperlink" Target="https://doi.org/10.15173/glj.v15i1.5483"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kutd202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98</TotalTime>
  <Pages>17</Pages>
  <Words>17608</Words>
  <Characters>100368</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117741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Karthik, Mahintha</cp:lastModifiedBy>
  <cp:revision>3</cp:revision>
  <dcterms:created xsi:type="dcterms:W3CDTF">2026-03-17T18:16:00Z</dcterms:created>
  <dcterms:modified xsi:type="dcterms:W3CDTF">2026-03-27T18:30:00Z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