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45D1C" w14:textId="14F4D64A" w:rsidR="005D388F" w:rsidRDefault="00B1474E" w:rsidP="00B1474E">
      <w:pPr>
        <w:pStyle w:val="Heading1"/>
        <w:rPr>
          <w:u w:val="single"/>
        </w:rPr>
      </w:pPr>
      <w:r w:rsidRPr="00B1474E">
        <w:rPr>
          <w:u w:val="single"/>
        </w:rPr>
        <w:t>UTD HH vs CSUF MN---R8---Texas</w:t>
      </w:r>
    </w:p>
    <w:p w14:paraId="5A93477D" w14:textId="2234810B" w:rsidR="00B1474E" w:rsidRDefault="00B1474E" w:rsidP="00B1474E">
      <w:pPr>
        <w:pStyle w:val="Heading1"/>
      </w:pPr>
      <w:r>
        <w:t>1AC---R8---Texas</w:t>
      </w:r>
    </w:p>
    <w:p w14:paraId="609BF841" w14:textId="77777777" w:rsidR="00B1474E" w:rsidRDefault="00B1474E" w:rsidP="00B1474E">
      <w:pPr>
        <w:pStyle w:val="Heading2"/>
      </w:pPr>
      <w:r>
        <w:t>1AC---Data producers</w:t>
      </w:r>
    </w:p>
    <w:p w14:paraId="5A8FD13E" w14:textId="77777777" w:rsidR="00B1474E" w:rsidRDefault="00B1474E" w:rsidP="00B1474E">
      <w:pPr>
        <w:pStyle w:val="Heading3"/>
      </w:pPr>
      <w:r>
        <w:t>1AC---Plan</w:t>
      </w:r>
    </w:p>
    <w:p w14:paraId="5A5B2C7C" w14:textId="77777777" w:rsidR="00B1474E" w:rsidRPr="00926F95" w:rsidRDefault="00B1474E" w:rsidP="00B1474E">
      <w:pPr>
        <w:pStyle w:val="Heading4"/>
      </w:pPr>
      <w:r>
        <w:t>The United States federal government should substantially strengthen collective bargaining rights for data production workers in the United States.</w:t>
      </w:r>
    </w:p>
    <w:p w14:paraId="76C67FA3" w14:textId="77777777" w:rsidR="00B1474E" w:rsidRDefault="00B1474E" w:rsidP="00B1474E">
      <w:pPr>
        <w:pStyle w:val="Heading3"/>
      </w:pPr>
      <w:r>
        <w:t>1AC---Data Concentration ADV</w:t>
      </w:r>
    </w:p>
    <w:p w14:paraId="381B9450" w14:textId="77777777" w:rsidR="00B1474E" w:rsidRDefault="00B1474E" w:rsidP="00B1474E">
      <w:pPr>
        <w:pStyle w:val="Heading4"/>
      </w:pPr>
      <w:r>
        <w:t xml:space="preserve">Advantage 1 is </w:t>
      </w:r>
      <w:r w:rsidRPr="00CE316E">
        <w:rPr>
          <w:u w:val="single"/>
        </w:rPr>
        <w:t>Data Concentration</w:t>
      </w:r>
      <w:r>
        <w:t xml:space="preserve">. </w:t>
      </w:r>
    </w:p>
    <w:p w14:paraId="1515A3E5" w14:textId="77777777" w:rsidR="00B1474E" w:rsidRDefault="00B1474E" w:rsidP="00B1474E">
      <w:pPr>
        <w:pStyle w:val="Heading4"/>
      </w:pPr>
      <w:r>
        <w:t xml:space="preserve">Concentrated data monopolies create intrinsic system vulnerabilities that make contagious AI cyberattacks certain. </w:t>
      </w:r>
    </w:p>
    <w:p w14:paraId="7A3D5211" w14:textId="77777777" w:rsidR="00B1474E" w:rsidRPr="00DF69CC" w:rsidRDefault="00B1474E" w:rsidP="00B1474E">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1D825A20" w14:textId="77777777" w:rsidR="00B1474E" w:rsidRPr="00611143" w:rsidRDefault="00B1474E" w:rsidP="00B1474E">
      <w:pPr>
        <w:rPr>
          <w:sz w:val="16"/>
        </w:rPr>
      </w:pPr>
      <w:r w:rsidRPr="00611143">
        <w:rPr>
          <w:sz w:val="16"/>
        </w:rPr>
        <w:t xml:space="preserve">Abstract </w:t>
      </w:r>
    </w:p>
    <w:p w14:paraId="2CC85285" w14:textId="77777777" w:rsidR="00B1474E" w:rsidRPr="00190779" w:rsidRDefault="00B1474E" w:rsidP="00B1474E">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1C128A71" w14:textId="77777777" w:rsidR="00B1474E" w:rsidRPr="00190779" w:rsidRDefault="00B1474E" w:rsidP="00B1474E">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0E55C787" w14:textId="77777777" w:rsidR="00B1474E" w:rsidRPr="00190779" w:rsidRDefault="00B1474E" w:rsidP="00B1474E">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0BD43B8C" w14:textId="77777777" w:rsidR="00B1474E" w:rsidRPr="00190779" w:rsidRDefault="00B1474E" w:rsidP="00B1474E">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67FD117F" w14:textId="77777777" w:rsidR="00B1474E" w:rsidRPr="00190779" w:rsidRDefault="00B1474E" w:rsidP="00B1474E">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72951258" w14:textId="77777777" w:rsidR="00B1474E" w:rsidRPr="00190779" w:rsidRDefault="00B1474E" w:rsidP="00B1474E">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5BEDB8AC" w14:textId="77777777" w:rsidR="00B1474E" w:rsidRPr="00190779" w:rsidRDefault="00B1474E" w:rsidP="00B1474E">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49D27E51" w14:textId="77777777" w:rsidR="00B1474E" w:rsidRPr="00190779" w:rsidRDefault="00B1474E" w:rsidP="00B1474E">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2B44CF7B" w14:textId="77777777" w:rsidR="00B1474E" w:rsidRPr="00190779" w:rsidRDefault="00B1474E" w:rsidP="00B1474E">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09D8644C" w14:textId="77777777" w:rsidR="00B1474E" w:rsidRPr="00190779" w:rsidRDefault="00B1474E" w:rsidP="00B1474E">
      <w:pPr>
        <w:rPr>
          <w:szCs w:val="32"/>
        </w:rPr>
      </w:pPr>
      <w:r w:rsidRPr="00190779">
        <w:rPr>
          <w:szCs w:val="32"/>
        </w:rPr>
        <w:t>[Condensed Text Ends]</w:t>
      </w:r>
    </w:p>
    <w:p w14:paraId="4D8C7D71" w14:textId="77777777" w:rsidR="00B1474E" w:rsidRPr="00190779" w:rsidRDefault="00B1474E" w:rsidP="00B1474E">
      <w:pPr>
        <w:rPr>
          <w:sz w:val="16"/>
        </w:rPr>
      </w:pPr>
      <w:r w:rsidRPr="00190779">
        <w:rPr>
          <w:sz w:val="16"/>
        </w:rPr>
        <w:t>2</w:t>
      </w:r>
      <w:r w:rsidRPr="00190779">
        <w:rPr>
          <w:sz w:val="16"/>
        </w:rPr>
        <w:t> </w:t>
      </w:r>
      <w:r w:rsidRPr="00190779">
        <w:rPr>
          <w:sz w:val="16"/>
        </w:rPr>
        <w:t xml:space="preserve"> Network growth and systemic digital risk</w:t>
      </w:r>
    </w:p>
    <w:p w14:paraId="21B53CFB" w14:textId="77777777" w:rsidR="00B1474E" w:rsidRPr="00190779" w:rsidRDefault="00B1474E" w:rsidP="00B1474E">
      <w:pPr>
        <w:rPr>
          <w:sz w:val="16"/>
        </w:rPr>
      </w:pPr>
      <w:r w:rsidRPr="00190779">
        <w:rPr>
          <w:sz w:val="16"/>
        </w:rPr>
        <w:t>2.1</w:t>
      </w:r>
      <w:r w:rsidRPr="00190779">
        <w:rPr>
          <w:sz w:val="16"/>
        </w:rPr>
        <w:t> </w:t>
      </w:r>
      <w:r w:rsidRPr="00190779">
        <w:rPr>
          <w:sz w:val="16"/>
        </w:rPr>
        <w:t xml:space="preserve"> Three key types of cyber security failures</w:t>
      </w:r>
    </w:p>
    <w:p w14:paraId="40F1365C" w14:textId="77777777" w:rsidR="00B1474E" w:rsidRPr="00190779" w:rsidRDefault="00B1474E" w:rsidP="00B1474E">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00BF44B6" w14:textId="77777777" w:rsidR="00B1474E" w:rsidRPr="00190779" w:rsidRDefault="00B1474E" w:rsidP="00B1474E">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44BBB310" w14:textId="77777777" w:rsidR="00B1474E" w:rsidRPr="0024255C" w:rsidRDefault="00B1474E" w:rsidP="00B1474E">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6FD14873" w14:textId="77777777" w:rsidR="00B1474E" w:rsidRPr="00190779" w:rsidRDefault="00B1474E" w:rsidP="00B1474E">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4AD54EB3" w14:textId="77777777" w:rsidR="00B1474E" w:rsidRPr="00190779" w:rsidRDefault="00B1474E" w:rsidP="00B1474E">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74390AA8" w14:textId="77777777" w:rsidR="00B1474E" w:rsidRPr="00190779" w:rsidRDefault="00B1474E" w:rsidP="00B1474E">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4B5AC2DF" w14:textId="77777777" w:rsidR="00B1474E" w:rsidRPr="00190779" w:rsidRDefault="00B1474E" w:rsidP="00B1474E">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73F2B7F4" w14:textId="77777777" w:rsidR="00B1474E" w:rsidRPr="00190779" w:rsidRDefault="00B1474E" w:rsidP="00B1474E">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41880EC4" w14:textId="77777777" w:rsidR="00B1474E" w:rsidRPr="00190779" w:rsidRDefault="00B1474E" w:rsidP="00B1474E">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1BAB4A40" w14:textId="77777777" w:rsidR="00B1474E" w:rsidRPr="00190779" w:rsidRDefault="00B1474E" w:rsidP="00B1474E">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154C32F3" w14:textId="77777777" w:rsidR="00B1474E" w:rsidRPr="00190779" w:rsidRDefault="00B1474E" w:rsidP="00B1474E">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274B4283" w14:textId="77777777" w:rsidR="00B1474E" w:rsidRPr="00190779" w:rsidRDefault="00B1474E" w:rsidP="00B1474E">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0D4351D7" w14:textId="77777777" w:rsidR="00B1474E" w:rsidRPr="00190779" w:rsidRDefault="00B1474E" w:rsidP="00B1474E">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6AA76C0F" w14:textId="77777777" w:rsidR="00B1474E" w:rsidRPr="00963FFD" w:rsidRDefault="00B1474E" w:rsidP="00B1474E">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33E97C2D" w14:textId="77777777" w:rsidR="00B1474E" w:rsidRPr="00190779" w:rsidRDefault="00B1474E" w:rsidP="00B1474E">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1F4DA670" w14:textId="77777777" w:rsidR="00B1474E" w:rsidRPr="00190779" w:rsidRDefault="00B1474E" w:rsidP="00B1474E">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00F6D33C" w14:textId="77777777" w:rsidR="00B1474E" w:rsidRPr="00190779" w:rsidRDefault="00B1474E" w:rsidP="00B1474E">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18124F49" w14:textId="77777777" w:rsidR="00B1474E" w:rsidRPr="00190779" w:rsidRDefault="00B1474E" w:rsidP="00B1474E">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117856A0" w14:textId="77777777" w:rsidR="00B1474E" w:rsidRPr="00190779" w:rsidRDefault="00B1474E" w:rsidP="00B1474E">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509FF275" w14:textId="77777777" w:rsidR="00B1474E" w:rsidRPr="00190779" w:rsidRDefault="00B1474E" w:rsidP="00B1474E">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232548C9" w14:textId="77777777" w:rsidR="00B1474E" w:rsidRPr="00190779" w:rsidRDefault="00B1474E" w:rsidP="00B1474E">
      <w:pPr>
        <w:rPr>
          <w:sz w:val="16"/>
        </w:rPr>
      </w:pPr>
      <w:r w:rsidRPr="00190779">
        <w:rPr>
          <w:sz w:val="16"/>
        </w:rPr>
        <w:t>2.5</w:t>
      </w:r>
      <w:r w:rsidRPr="00190779">
        <w:rPr>
          <w:sz w:val="16"/>
        </w:rPr>
        <w:t> </w:t>
      </w:r>
      <w:r w:rsidRPr="00190779">
        <w:rPr>
          <w:sz w:val="16"/>
        </w:rPr>
        <w:t xml:space="preserve"> The distributed internet as resilience or conveyor of threat</w:t>
      </w:r>
    </w:p>
    <w:p w14:paraId="686613BE" w14:textId="77777777" w:rsidR="00B1474E" w:rsidRPr="00190779" w:rsidRDefault="00B1474E" w:rsidP="00B1474E">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2F10603A" w14:textId="77777777" w:rsidR="00B1474E" w:rsidRPr="00190779" w:rsidRDefault="00B1474E" w:rsidP="00B1474E">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224862BF" w14:textId="77777777" w:rsidR="00B1474E" w:rsidRPr="00190779" w:rsidRDefault="00B1474E" w:rsidP="00B1474E">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4E00EC6A" w14:textId="77777777" w:rsidR="00B1474E" w:rsidRPr="00190779" w:rsidRDefault="00B1474E" w:rsidP="00B1474E">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147A6CBC" w14:textId="77777777" w:rsidR="00B1474E" w:rsidRPr="00190779" w:rsidRDefault="00B1474E" w:rsidP="00B1474E">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37AA340D" w14:textId="77777777" w:rsidR="00B1474E" w:rsidRPr="00190779" w:rsidRDefault="00B1474E" w:rsidP="00B1474E">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179BA2B4" w14:textId="77777777" w:rsidR="00B1474E" w:rsidRPr="00190779" w:rsidRDefault="00B1474E" w:rsidP="00B1474E">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48BD8DE9" w14:textId="77777777" w:rsidR="00B1474E" w:rsidRPr="00190779" w:rsidRDefault="00B1474E" w:rsidP="00B1474E">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2AF9F82A" w14:textId="77777777" w:rsidR="00B1474E" w:rsidRPr="00190779" w:rsidRDefault="00B1474E" w:rsidP="00B1474E">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52B238E6" w14:textId="77777777" w:rsidR="00B1474E" w:rsidRPr="00190779" w:rsidRDefault="00B1474E" w:rsidP="00B1474E">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1A3DC100" w14:textId="77777777" w:rsidR="00B1474E" w:rsidRPr="00190779" w:rsidRDefault="00B1474E" w:rsidP="00B1474E">
      <w:pPr>
        <w:pStyle w:val="Heading4"/>
      </w:pPr>
      <w:r w:rsidRPr="00190779">
        <w:t xml:space="preserve">Commercial AI cyberattacks morph opacity, indistinguishability and dual-use uncertainty to nuclear threats, which escalate. </w:t>
      </w:r>
    </w:p>
    <w:p w14:paraId="4E21D0A0" w14:textId="77777777" w:rsidR="00B1474E" w:rsidRPr="00190779" w:rsidRDefault="00B1474E" w:rsidP="00B1474E">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024D69BD" w14:textId="77777777" w:rsidR="00B1474E" w:rsidRPr="00190779" w:rsidRDefault="00B1474E" w:rsidP="00B1474E">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6EDE2271" w14:textId="77777777" w:rsidR="00B1474E" w:rsidRPr="00190779" w:rsidRDefault="00B1474E" w:rsidP="00B1474E">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5ADC3E64" w14:textId="77777777" w:rsidR="00B1474E" w:rsidRPr="00190779" w:rsidRDefault="00B1474E" w:rsidP="00B1474E">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4E525E1D" w14:textId="77777777" w:rsidR="00B1474E" w:rsidRPr="00190779" w:rsidRDefault="00B1474E" w:rsidP="00B1474E">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48F16BEE" w14:textId="77777777" w:rsidR="00B1474E" w:rsidRPr="00190779" w:rsidRDefault="00B1474E" w:rsidP="00B1474E">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70C66ACA" w14:textId="77777777" w:rsidR="00B1474E" w:rsidRPr="00190779" w:rsidRDefault="00B1474E" w:rsidP="00B1474E">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06FBC5B7" w14:textId="77777777" w:rsidR="00B1474E" w:rsidRPr="00190779" w:rsidRDefault="00B1474E" w:rsidP="00B1474E">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03DCBA8D" w14:textId="77777777" w:rsidR="00B1474E" w:rsidRPr="00190779" w:rsidRDefault="00B1474E" w:rsidP="00B1474E">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45ED681F" w14:textId="77777777" w:rsidR="00B1474E" w:rsidRPr="00190779" w:rsidRDefault="00B1474E" w:rsidP="00B1474E">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3FC0503E" w14:textId="77777777" w:rsidR="00B1474E" w:rsidRPr="00190779" w:rsidRDefault="00B1474E" w:rsidP="00B1474E">
      <w:pPr>
        <w:rPr>
          <w:szCs w:val="32"/>
        </w:rPr>
      </w:pPr>
      <w:r w:rsidRPr="00190779">
        <w:rPr>
          <w:szCs w:val="32"/>
        </w:rPr>
        <w:t>[Condensed Text Ends]</w:t>
      </w:r>
    </w:p>
    <w:p w14:paraId="4FD33257" w14:textId="77777777" w:rsidR="00B1474E" w:rsidRPr="00190779" w:rsidRDefault="00B1474E" w:rsidP="00B1474E">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743F08F2" w14:textId="77777777" w:rsidR="00B1474E" w:rsidRPr="00190779" w:rsidRDefault="00B1474E" w:rsidP="00B1474E">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314727D9" w14:textId="77777777" w:rsidR="00B1474E" w:rsidRPr="00190779" w:rsidRDefault="00B1474E" w:rsidP="00B1474E">
      <w:pPr>
        <w:rPr>
          <w:sz w:val="12"/>
          <w:szCs w:val="18"/>
        </w:rPr>
      </w:pPr>
      <w:r w:rsidRPr="00190779">
        <w:rPr>
          <w:sz w:val="12"/>
          <w:szCs w:val="18"/>
        </w:rPr>
        <w:t>Socially constructed US-China security dilemma dynamics</w:t>
      </w:r>
    </w:p>
    <w:p w14:paraId="11D07418" w14:textId="77777777" w:rsidR="00B1474E" w:rsidRPr="00190779" w:rsidRDefault="00B1474E" w:rsidP="00B1474E">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05028268" w14:textId="77777777" w:rsidR="00B1474E" w:rsidRPr="00190779" w:rsidRDefault="00B1474E" w:rsidP="00B1474E">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4C518069" w14:textId="77777777" w:rsidR="00B1474E" w:rsidRPr="00190779" w:rsidRDefault="00B1474E" w:rsidP="00B1474E">
      <w:pPr>
        <w:rPr>
          <w:szCs w:val="32"/>
        </w:rPr>
      </w:pPr>
      <w:r w:rsidRPr="00190779">
        <w:rPr>
          <w:szCs w:val="32"/>
        </w:rPr>
        <w:t>[Condensed Text Ends]</w:t>
      </w:r>
    </w:p>
    <w:p w14:paraId="6DB8118F" w14:textId="77777777" w:rsidR="00B1474E" w:rsidRPr="00190779" w:rsidRDefault="00B1474E" w:rsidP="00B1474E">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49869DD9" w14:textId="77777777" w:rsidR="00B1474E" w:rsidRPr="00190779" w:rsidRDefault="00B1474E" w:rsidP="00B1474E">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4C627442" w14:textId="77777777" w:rsidR="00B1474E" w:rsidRPr="00190779" w:rsidRDefault="00B1474E" w:rsidP="00B1474E">
      <w:pPr>
        <w:rPr>
          <w:szCs w:val="32"/>
        </w:rPr>
      </w:pPr>
      <w:r w:rsidRPr="00190779">
        <w:rPr>
          <w:szCs w:val="32"/>
        </w:rPr>
        <w:t>[Condensed Text Ends]</w:t>
      </w:r>
    </w:p>
    <w:p w14:paraId="7812ED6D" w14:textId="77777777" w:rsidR="00B1474E" w:rsidRPr="00190779" w:rsidRDefault="00B1474E" w:rsidP="00B1474E">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092B6C8E" w14:textId="77777777" w:rsidR="00B1474E" w:rsidRPr="00190779" w:rsidRDefault="00B1474E" w:rsidP="00B1474E">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61F04419" w14:textId="77777777" w:rsidR="00B1474E" w:rsidRPr="00190779" w:rsidRDefault="00B1474E" w:rsidP="00B1474E">
      <w:pPr>
        <w:rPr>
          <w:szCs w:val="32"/>
        </w:rPr>
      </w:pPr>
      <w:r w:rsidRPr="00190779">
        <w:rPr>
          <w:szCs w:val="32"/>
        </w:rPr>
        <w:t>[Condensed Text Ends]</w:t>
      </w:r>
    </w:p>
    <w:p w14:paraId="59715BFB" w14:textId="77777777" w:rsidR="00B1474E" w:rsidRPr="00190779" w:rsidRDefault="00B1474E" w:rsidP="00B1474E">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6CE29169" w14:textId="77777777" w:rsidR="00B1474E" w:rsidRPr="00190779" w:rsidRDefault="00B1474E" w:rsidP="00B1474E">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4AF15232" w14:textId="77777777" w:rsidR="00B1474E" w:rsidRPr="00190779" w:rsidRDefault="00B1474E" w:rsidP="00B1474E">
      <w:pPr>
        <w:rPr>
          <w:szCs w:val="32"/>
        </w:rPr>
      </w:pPr>
      <w:r w:rsidRPr="00190779">
        <w:rPr>
          <w:szCs w:val="32"/>
        </w:rPr>
        <w:t>[Condensed Text Ends]</w:t>
      </w:r>
    </w:p>
    <w:p w14:paraId="26EB151E" w14:textId="77777777" w:rsidR="00B1474E" w:rsidRPr="00190779" w:rsidRDefault="00B1474E" w:rsidP="00B1474E">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2395E848" w14:textId="77777777" w:rsidR="00B1474E" w:rsidRPr="00190779" w:rsidRDefault="00B1474E" w:rsidP="00B1474E">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48FCD777" w14:textId="77777777" w:rsidR="00B1474E" w:rsidRPr="00190779" w:rsidRDefault="00B1474E" w:rsidP="00B1474E">
      <w:r w:rsidRPr="00190779">
        <w:t>[Condensed Text Ends]</w:t>
      </w:r>
    </w:p>
    <w:p w14:paraId="26E2CABF" w14:textId="77777777" w:rsidR="00B1474E" w:rsidRPr="00190779" w:rsidRDefault="00B1474E" w:rsidP="00B1474E">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6588C50C" w14:textId="77777777" w:rsidR="00B1474E" w:rsidRPr="00190779" w:rsidRDefault="00B1474E" w:rsidP="00B1474E">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4AFC3806" w14:textId="77777777" w:rsidR="00B1474E" w:rsidRPr="00190779" w:rsidRDefault="00B1474E" w:rsidP="00B1474E">
      <w:pPr>
        <w:rPr>
          <w:szCs w:val="32"/>
        </w:rPr>
      </w:pPr>
      <w:r w:rsidRPr="00190779">
        <w:rPr>
          <w:szCs w:val="32"/>
        </w:rPr>
        <w:t>[Condensed Text Ends]</w:t>
      </w:r>
    </w:p>
    <w:p w14:paraId="48FE0FC7" w14:textId="77777777" w:rsidR="00B1474E" w:rsidRPr="00190779" w:rsidRDefault="00B1474E" w:rsidP="00B1474E">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55B017B7" w14:textId="77777777" w:rsidR="00B1474E" w:rsidRPr="00744EE7" w:rsidRDefault="00B1474E" w:rsidP="00B1474E">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5F8A99D3" w14:textId="77777777" w:rsidR="00B1474E" w:rsidRDefault="00B1474E" w:rsidP="00B1474E">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633C2564" w14:textId="77777777" w:rsidR="00B1474E" w:rsidRPr="00A64960" w:rsidRDefault="00B1474E" w:rsidP="00B1474E">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15736331" w14:textId="77777777" w:rsidR="00B1474E" w:rsidRPr="00074C18" w:rsidRDefault="00B1474E" w:rsidP="00B1474E">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06B11DEE" w14:textId="77777777" w:rsidR="00B1474E" w:rsidRPr="00074C18" w:rsidRDefault="00B1474E" w:rsidP="00B1474E">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53D5DFBE" w14:textId="77777777" w:rsidR="00B1474E" w:rsidRPr="00074C18" w:rsidRDefault="00B1474E" w:rsidP="00B1474E">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4EF56346" w14:textId="77777777" w:rsidR="00B1474E" w:rsidRPr="00074C18" w:rsidRDefault="00B1474E" w:rsidP="00B1474E">
      <w:pPr>
        <w:rPr>
          <w:sz w:val="16"/>
        </w:rPr>
      </w:pPr>
      <w:r w:rsidRPr="00074C18">
        <w:rPr>
          <w:sz w:val="16"/>
        </w:rPr>
        <w:t>Marshaling Data</w:t>
      </w:r>
    </w:p>
    <w:p w14:paraId="36EE59CF" w14:textId="77777777" w:rsidR="00B1474E" w:rsidRPr="00074C18" w:rsidRDefault="00B1474E" w:rsidP="00B1474E">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70F82AD2" w14:textId="77777777" w:rsidR="00B1474E" w:rsidRPr="00074C18" w:rsidRDefault="00B1474E" w:rsidP="00B1474E">
      <w:pPr>
        <w:rPr>
          <w:vanish/>
        </w:rPr>
      </w:pPr>
      <w:r w:rsidRPr="00074C18">
        <w:rPr>
          <w:vanish/>
        </w:rPr>
        <w:t>Top of Form</w:t>
      </w:r>
    </w:p>
    <w:p w14:paraId="7B8FA535" w14:textId="77777777" w:rsidR="00B1474E" w:rsidRPr="00074C18" w:rsidRDefault="00B1474E" w:rsidP="00B1474E">
      <w:pPr>
        <w:rPr>
          <w:vanish/>
        </w:rPr>
      </w:pPr>
      <w:r w:rsidRPr="00074C18">
        <w:rPr>
          <w:vanish/>
        </w:rPr>
        <w:t>Bottom of Form</w:t>
      </w:r>
    </w:p>
    <w:p w14:paraId="50C1EA40" w14:textId="77777777" w:rsidR="00B1474E" w:rsidRPr="00074C18" w:rsidRDefault="00B1474E" w:rsidP="00B1474E">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3A4466CD" w14:textId="77777777" w:rsidR="00B1474E" w:rsidRPr="00074C18" w:rsidRDefault="00B1474E" w:rsidP="00B1474E">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6D28A03C" w14:textId="77777777" w:rsidR="00B1474E" w:rsidRPr="00074C18" w:rsidRDefault="00B1474E" w:rsidP="00B1474E">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4A980EDD" w14:textId="77777777" w:rsidR="00B1474E" w:rsidRPr="00074C18" w:rsidRDefault="00B1474E" w:rsidP="00B1474E">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467F11DF" w14:textId="77777777" w:rsidR="00B1474E" w:rsidRPr="00074C18" w:rsidRDefault="00B1474E" w:rsidP="00B1474E">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13DD6CD5" w14:textId="77777777" w:rsidR="00B1474E" w:rsidRPr="00074C18" w:rsidRDefault="00B1474E" w:rsidP="00B1474E">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30A4F289" w14:textId="77777777" w:rsidR="00B1474E" w:rsidRPr="00074C18" w:rsidRDefault="00B1474E" w:rsidP="00B1474E">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42F92C5D" w14:textId="77777777" w:rsidR="00B1474E" w:rsidRPr="00074C18" w:rsidRDefault="00B1474E" w:rsidP="00B1474E">
      <w:pPr>
        <w:rPr>
          <w:sz w:val="16"/>
        </w:rPr>
      </w:pPr>
      <w:r w:rsidRPr="00074C18">
        <w:rPr>
          <w:sz w:val="16"/>
        </w:rPr>
        <w:t>A Real Plan </w:t>
      </w:r>
    </w:p>
    <w:p w14:paraId="6C27C745" w14:textId="77777777" w:rsidR="00B1474E" w:rsidRPr="00074C18" w:rsidRDefault="00B1474E" w:rsidP="00B1474E">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4D1499F4" w14:textId="77777777" w:rsidR="00B1474E" w:rsidRPr="00074C18" w:rsidRDefault="00B1474E" w:rsidP="00B1474E">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2A62F118" w14:textId="77777777" w:rsidR="00B1474E" w:rsidRPr="00074C18" w:rsidRDefault="00B1474E" w:rsidP="00B1474E">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30C7FC30" w14:textId="77777777" w:rsidR="00B1474E" w:rsidRPr="00074C18" w:rsidRDefault="00B1474E" w:rsidP="00B1474E">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03228872" w14:textId="77777777" w:rsidR="00B1474E" w:rsidRPr="00074C18" w:rsidRDefault="00B1474E" w:rsidP="00B1474E">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5ED92A12" w14:textId="77777777" w:rsidR="00B1474E" w:rsidRPr="00074C18" w:rsidRDefault="00B1474E" w:rsidP="00B1474E">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4C2FD845" w14:textId="77777777" w:rsidR="00B1474E" w:rsidRPr="009F4A62" w:rsidRDefault="00B1474E" w:rsidP="00B1474E">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6288B6D7" w14:textId="77777777" w:rsidR="00B1474E" w:rsidRDefault="00B1474E" w:rsidP="00B1474E">
      <w:pPr>
        <w:pStyle w:val="Heading4"/>
      </w:pPr>
      <w:r>
        <w:t xml:space="preserve">Out-innovating China in competitive digital tech dynamics necessitates reversing monopolized data concentration. </w:t>
      </w:r>
    </w:p>
    <w:p w14:paraId="31DB45E6" w14:textId="77777777" w:rsidR="00B1474E" w:rsidRPr="00BA0F79" w:rsidRDefault="00B1474E" w:rsidP="00B1474E">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441562B2" w14:textId="77777777" w:rsidR="00B1474E" w:rsidRPr="002B4BFA" w:rsidRDefault="00B1474E" w:rsidP="00B1474E">
      <w:pPr>
        <w:rPr>
          <w:rFonts w:asciiTheme="minorHAnsi" w:hAnsiTheme="minorHAnsi" w:cstheme="minorBidi"/>
          <w:sz w:val="16"/>
          <w:szCs w:val="32"/>
        </w:rPr>
      </w:pPr>
      <w:r w:rsidRPr="002B4BFA">
        <w:rPr>
          <w:rFonts w:asciiTheme="minorHAnsi" w:hAnsiTheme="minorHAnsi" w:cstheme="minorBidi"/>
          <w:sz w:val="16"/>
          <w:szCs w:val="32"/>
        </w:rPr>
        <w:t>EXECUTIVE SUMMARY</w:t>
      </w:r>
    </w:p>
    <w:p w14:paraId="03780DDA"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2FB806BD"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41E75062"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6203A3A1" w14:textId="77777777" w:rsidR="00B1474E" w:rsidRPr="00190779" w:rsidRDefault="00B1474E" w:rsidP="00B1474E">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40A94422"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38A7B4BA" w14:textId="77777777" w:rsidR="00B1474E" w:rsidRPr="00190779" w:rsidRDefault="00B1474E" w:rsidP="00B1474E">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14CD1E63" w14:textId="77777777" w:rsidR="00B1474E" w:rsidRPr="00190779" w:rsidRDefault="00B1474E" w:rsidP="00B1474E">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1C137523" w14:textId="77777777" w:rsidR="00B1474E" w:rsidRPr="00190779" w:rsidRDefault="00B1474E" w:rsidP="00B1474E">
      <w:pPr>
        <w:rPr>
          <w:rFonts w:asciiTheme="minorHAnsi" w:hAnsiTheme="minorHAnsi" w:cstheme="minorBidi"/>
        </w:rPr>
      </w:pPr>
      <w:r w:rsidRPr="00190779">
        <w:rPr>
          <w:rFonts w:asciiTheme="minorHAnsi" w:hAnsiTheme="minorHAnsi" w:cstheme="minorBidi"/>
        </w:rPr>
        <w:t>[Condensed Text Ends]</w:t>
      </w:r>
    </w:p>
    <w:p w14:paraId="318189E5"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5193E949" w14:textId="77777777" w:rsidR="00B1474E" w:rsidRPr="00190779" w:rsidRDefault="00B1474E" w:rsidP="00B1474E">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32698038"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1468B100"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0F5AF983"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3022C605"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411386D5"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25286B21"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1AA28AFC"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68BAAFA6" w14:textId="77777777" w:rsidR="00B1474E" w:rsidRPr="00190779" w:rsidRDefault="00B1474E" w:rsidP="00B1474E">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5CF165CB" w14:textId="77777777" w:rsidR="00B1474E" w:rsidRPr="00190779" w:rsidRDefault="00B1474E" w:rsidP="00B1474E">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33DB0B91" w14:textId="77777777" w:rsidR="00B1474E" w:rsidRPr="00190779" w:rsidRDefault="00B1474E" w:rsidP="00B1474E">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755785F3"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39BAB809"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4B32F561"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7CFC6858"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7A3BFD90" w14:textId="77777777" w:rsidR="00B1474E" w:rsidRPr="00195166"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6A7B786B" w14:textId="77777777" w:rsidR="00B1474E" w:rsidRPr="00195166" w:rsidRDefault="00B1474E" w:rsidP="00B1474E">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1DC78B7F" w14:textId="77777777" w:rsidR="00B1474E" w:rsidRPr="00195166" w:rsidRDefault="00B1474E" w:rsidP="00B1474E">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0B3F4CD3" w14:textId="77777777" w:rsidR="00B1474E" w:rsidRPr="00190779" w:rsidRDefault="00B1474E" w:rsidP="00B1474E">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1672EB49"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51B8FE93"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410B29F0"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6454C28A"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22B8069F"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08E2B71D"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7C979398"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5E063A09"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2FED4303"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3C309877"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2F55E6EC"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0D88AF79"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4FC0703A"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249E2E8C"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636C83A7"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550392DB" w14:textId="77777777" w:rsidR="00B1474E" w:rsidRPr="00190779" w:rsidRDefault="00B1474E" w:rsidP="00B1474E">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0525B8B3" w14:textId="77777777" w:rsidR="00B1474E" w:rsidRPr="00190779" w:rsidRDefault="00B1474E" w:rsidP="00B1474E">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132B560A"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Give me the tools</w:t>
      </w:r>
    </w:p>
    <w:p w14:paraId="00907B27"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41D13F84"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137E7536"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756357C7"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7F2B7236" w14:textId="77777777" w:rsidR="00B1474E" w:rsidRPr="00190779" w:rsidRDefault="00B1474E" w:rsidP="00B1474E">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40C98AD0" w14:textId="77777777" w:rsidR="00B1474E" w:rsidRPr="00190779" w:rsidRDefault="00B1474E" w:rsidP="00B1474E">
      <w:pPr>
        <w:rPr>
          <w:rFonts w:asciiTheme="minorHAnsi" w:hAnsiTheme="minorHAnsi" w:cstheme="minorBidi"/>
          <w:szCs w:val="44"/>
        </w:rPr>
      </w:pPr>
      <w:r w:rsidRPr="00190779">
        <w:rPr>
          <w:rFonts w:asciiTheme="minorHAnsi" w:hAnsiTheme="minorHAnsi" w:cstheme="minorBidi"/>
          <w:szCs w:val="44"/>
        </w:rPr>
        <w:t>[Condensed Text Ends]</w:t>
      </w:r>
    </w:p>
    <w:p w14:paraId="0EDF1785"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1F960782"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59AAD6EC"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0A040DA1"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588B908F"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7D35AB31"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0EF57090"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78EBFE3B"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108506F0"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5A67CF12"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5B7FD3FB"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51F43A58"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216F2CF8"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411CE841"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0D06EE5E"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5DF33D13"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577AF331" w14:textId="77777777" w:rsidR="00B1474E" w:rsidRPr="00190779" w:rsidRDefault="00B1474E" w:rsidP="00B1474E">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22D09138"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365FD2D5"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152805C8" w14:textId="77777777" w:rsidR="00B1474E" w:rsidRPr="00190779" w:rsidRDefault="00B1474E" w:rsidP="00B1474E">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3B727950" w14:textId="77777777" w:rsidR="00B1474E" w:rsidRPr="00190779" w:rsidRDefault="00B1474E" w:rsidP="00B1474E">
      <w:pPr>
        <w:rPr>
          <w:rFonts w:asciiTheme="minorHAnsi" w:hAnsiTheme="minorHAnsi" w:cstheme="minorBidi"/>
          <w:szCs w:val="44"/>
        </w:rPr>
      </w:pPr>
      <w:r w:rsidRPr="00190779">
        <w:rPr>
          <w:rFonts w:asciiTheme="minorHAnsi" w:hAnsiTheme="minorHAnsi" w:cstheme="minorBidi"/>
          <w:szCs w:val="44"/>
        </w:rPr>
        <w:t>[Condensed Text Ends]</w:t>
      </w:r>
    </w:p>
    <w:p w14:paraId="31A4B99F" w14:textId="77777777" w:rsidR="00B1474E" w:rsidRPr="0024255C" w:rsidRDefault="00B1474E" w:rsidP="00B1474E">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1771CE26"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03FE42ED" w14:textId="77777777" w:rsidR="00B1474E" w:rsidRPr="00190779" w:rsidRDefault="00B1474E" w:rsidP="00B1474E">
      <w:pPr>
        <w:pStyle w:val="Heading4"/>
      </w:pPr>
      <w:r w:rsidRPr="00190779">
        <w:t xml:space="preserve">Otherwise, Chinese tech dominance informs aggressive military intelligentization that triggers nuclear confrontation. </w:t>
      </w:r>
    </w:p>
    <w:p w14:paraId="4C5A3DA3" w14:textId="77777777" w:rsidR="00B1474E" w:rsidRPr="00190779" w:rsidRDefault="00B1474E" w:rsidP="00B1474E">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3CFB7141"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153498B1"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1DD27C1E"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2EF05F1F"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567DE208"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36552878"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7BFE5C15"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681F7F52"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1B6469FF"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7643231E" w14:textId="77777777" w:rsidR="00B1474E" w:rsidRPr="00190779" w:rsidRDefault="00B1474E" w:rsidP="00B1474E">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08A71AAE" w14:textId="77777777" w:rsidR="00B1474E" w:rsidRPr="00190779" w:rsidRDefault="00B1474E" w:rsidP="00B1474E">
      <w:pPr>
        <w:rPr>
          <w:rFonts w:asciiTheme="minorHAnsi" w:hAnsiTheme="minorHAnsi" w:cstheme="minorBidi"/>
          <w:szCs w:val="44"/>
        </w:rPr>
      </w:pPr>
      <w:r w:rsidRPr="00190779">
        <w:rPr>
          <w:rFonts w:asciiTheme="minorHAnsi" w:hAnsiTheme="minorHAnsi" w:cstheme="minorBidi"/>
          <w:szCs w:val="44"/>
        </w:rPr>
        <w:t>[Condensed Text Ends]</w:t>
      </w:r>
    </w:p>
    <w:p w14:paraId="0DB74487"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4ACCB52D"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2A4F59CA"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41345713"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0FFD52B1"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0459FB2A"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0B0529D7" w14:textId="77777777" w:rsidR="00B1474E" w:rsidRPr="00190779" w:rsidRDefault="00B1474E" w:rsidP="00B1474E">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6022DDB1" w14:textId="77777777" w:rsidR="00B1474E" w:rsidRPr="00190779" w:rsidRDefault="00B1474E" w:rsidP="00B1474E">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349FBF2B" w14:textId="77777777" w:rsidR="00B1474E" w:rsidRPr="00190779" w:rsidRDefault="00B1474E" w:rsidP="00B1474E">
      <w:pPr>
        <w:rPr>
          <w:szCs w:val="32"/>
        </w:rPr>
      </w:pPr>
      <w:r w:rsidRPr="00190779">
        <w:rPr>
          <w:szCs w:val="32"/>
        </w:rPr>
        <w:t>*CBI = Collective bargaining in the information economy*</w:t>
      </w:r>
    </w:p>
    <w:p w14:paraId="6F75B5BA" w14:textId="77777777" w:rsidR="00B1474E" w:rsidRPr="00190779" w:rsidRDefault="00B1474E" w:rsidP="00B1474E">
      <w:pPr>
        <w:rPr>
          <w:sz w:val="16"/>
        </w:rPr>
      </w:pPr>
      <w:r w:rsidRPr="00190779">
        <w:rPr>
          <w:sz w:val="16"/>
        </w:rPr>
        <w:t>Abstract</w:t>
      </w:r>
    </w:p>
    <w:p w14:paraId="11C989FF" w14:textId="77777777" w:rsidR="00B1474E" w:rsidRPr="00190779" w:rsidRDefault="00B1474E" w:rsidP="00B1474E">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7BBFC4FD" w14:textId="77777777" w:rsidR="00B1474E" w:rsidRPr="00190779" w:rsidRDefault="00B1474E" w:rsidP="00B1474E">
      <w:pPr>
        <w:rPr>
          <w:sz w:val="16"/>
        </w:rPr>
      </w:pPr>
      <w:r w:rsidRPr="00190779">
        <w:rPr>
          <w:sz w:val="16"/>
        </w:rPr>
        <w:t xml:space="preserve">1 Introduction </w:t>
      </w:r>
    </w:p>
    <w:p w14:paraId="06F51773" w14:textId="77777777" w:rsidR="00B1474E" w:rsidRPr="00190779" w:rsidRDefault="00B1474E" w:rsidP="00B1474E">
      <w:pPr>
        <w:rPr>
          <w:sz w:val="16"/>
        </w:rPr>
      </w:pPr>
      <w:r w:rsidRPr="00190779">
        <w:rPr>
          <w:sz w:val="16"/>
        </w:rPr>
        <w:t>Core position</w:t>
      </w:r>
    </w:p>
    <w:p w14:paraId="03913BDF" w14:textId="77777777" w:rsidR="00B1474E" w:rsidRPr="00190779" w:rsidRDefault="00B1474E" w:rsidP="00B1474E">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75B28A1D" w14:textId="77777777" w:rsidR="00B1474E" w:rsidRPr="00190779" w:rsidRDefault="00B1474E" w:rsidP="00B1474E">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5D696BE6" w14:textId="77777777" w:rsidR="00B1474E" w:rsidRPr="00190779" w:rsidRDefault="00B1474E" w:rsidP="00B1474E">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305D5004" w14:textId="77777777" w:rsidR="00B1474E" w:rsidRPr="00190779" w:rsidRDefault="00B1474E" w:rsidP="00B1474E">
      <w:pPr>
        <w:rPr>
          <w:sz w:val="16"/>
          <w:szCs w:val="16"/>
        </w:rPr>
      </w:pPr>
      <w:r w:rsidRPr="00190779">
        <w:rPr>
          <w:sz w:val="16"/>
          <w:szCs w:val="16"/>
        </w:rPr>
        <w:t>To further concretize the article’s proposal, specific actions that support collective bargaining in the information economy would include:</w:t>
      </w:r>
    </w:p>
    <w:p w14:paraId="06D36DCB" w14:textId="77777777" w:rsidR="00B1474E" w:rsidRPr="00190779" w:rsidRDefault="00B1474E" w:rsidP="00B1474E">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7827AB08" w14:textId="77777777" w:rsidR="00B1474E" w:rsidRPr="00190779" w:rsidRDefault="00B1474E" w:rsidP="00B1474E">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24D94B24" w14:textId="77777777" w:rsidR="00B1474E" w:rsidRPr="00190779" w:rsidRDefault="00B1474E" w:rsidP="00B1474E">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3F247A05" w14:textId="77777777" w:rsidR="00B1474E" w:rsidRPr="00190779" w:rsidRDefault="00B1474E" w:rsidP="00B1474E">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7569F8C4" w14:textId="77777777" w:rsidR="00B1474E" w:rsidRPr="00190779" w:rsidRDefault="00B1474E" w:rsidP="00B1474E">
      <w:pPr>
        <w:rPr>
          <w:sz w:val="16"/>
          <w:szCs w:val="16"/>
        </w:rPr>
      </w:pPr>
      <w:r w:rsidRPr="00190779">
        <w:rPr>
          <w:sz w:val="16"/>
          <w:szCs w:val="16"/>
        </w:rPr>
        <w:t>Motivation</w:t>
      </w:r>
    </w:p>
    <w:p w14:paraId="7D796711" w14:textId="77777777" w:rsidR="00B1474E" w:rsidRPr="00190779" w:rsidRDefault="00B1474E" w:rsidP="00B1474E">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3573FEB9" w14:textId="77777777" w:rsidR="00B1474E" w:rsidRPr="00190779" w:rsidRDefault="00B1474E" w:rsidP="00B1474E">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3DFFC950" w14:textId="77777777" w:rsidR="00B1474E" w:rsidRPr="00190779" w:rsidRDefault="00B1474E" w:rsidP="00B1474E">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18DACE31" w14:textId="77777777" w:rsidR="00B1474E" w:rsidRPr="00190779" w:rsidRDefault="00B1474E" w:rsidP="00B1474E">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1D24F642" w14:textId="77777777" w:rsidR="00B1474E" w:rsidRPr="00190779" w:rsidRDefault="00B1474E" w:rsidP="00B1474E">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2E080E41" w14:textId="77777777" w:rsidR="00B1474E" w:rsidRPr="00190779" w:rsidRDefault="00B1474E" w:rsidP="00B1474E">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0617AA02" w14:textId="77777777" w:rsidR="00B1474E" w:rsidRPr="00190779" w:rsidRDefault="00B1474E" w:rsidP="00B1474E">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54E1D2C3" w14:textId="77777777" w:rsidR="00B1474E" w:rsidRPr="00190779" w:rsidRDefault="00B1474E" w:rsidP="00B1474E">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765F59FA" w14:textId="77777777" w:rsidR="00B1474E" w:rsidRPr="00190779" w:rsidRDefault="00B1474E" w:rsidP="00B1474E">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430BD58A" w14:textId="77777777" w:rsidR="00B1474E" w:rsidRPr="00190779" w:rsidRDefault="00B1474E" w:rsidP="00B1474E">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380BE394" w14:textId="77777777" w:rsidR="00B1474E" w:rsidRPr="00190779" w:rsidRDefault="00B1474E" w:rsidP="00B1474E">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3B267371" w14:textId="77777777" w:rsidR="00B1474E" w:rsidRPr="00190779" w:rsidRDefault="00B1474E" w:rsidP="00B1474E">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4D278540" w14:textId="77777777" w:rsidR="00B1474E" w:rsidRPr="00190779" w:rsidRDefault="00B1474E" w:rsidP="00B1474E">
      <w:pPr>
        <w:rPr>
          <w:szCs w:val="32"/>
        </w:rPr>
      </w:pPr>
      <w:r w:rsidRPr="00190779">
        <w:rPr>
          <w:szCs w:val="32"/>
        </w:rPr>
        <w:t>[Condensed Text Ends]</w:t>
      </w:r>
    </w:p>
    <w:p w14:paraId="002FC1DE" w14:textId="77777777" w:rsidR="00B1474E" w:rsidRPr="00190779" w:rsidRDefault="00B1474E" w:rsidP="00B1474E">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432D1E6A" w14:textId="77777777" w:rsidR="00B1474E" w:rsidRPr="00190779" w:rsidRDefault="00B1474E" w:rsidP="00B1474E">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34F4AE43" w14:textId="77777777" w:rsidR="00B1474E" w:rsidRPr="00190779" w:rsidRDefault="00B1474E" w:rsidP="00B1474E">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29CE1BD4" w14:textId="77777777" w:rsidR="00B1474E" w:rsidRPr="00190779" w:rsidRDefault="00B1474E" w:rsidP="00B1474E">
      <w:r w:rsidRPr="00190779">
        <w:t>[Condensed Text Ends]</w:t>
      </w:r>
    </w:p>
    <w:p w14:paraId="630E6589" w14:textId="77777777" w:rsidR="00B1474E" w:rsidRPr="00190779" w:rsidRDefault="00B1474E" w:rsidP="00B1474E">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3A5A2A96" w14:textId="77777777" w:rsidR="00B1474E" w:rsidRPr="00190779" w:rsidRDefault="00B1474E" w:rsidP="00B1474E">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302092F6" w14:textId="77777777" w:rsidR="00B1474E" w:rsidRPr="00190779" w:rsidRDefault="00B1474E" w:rsidP="00B1474E">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6CB2B25E" w14:textId="77777777" w:rsidR="00B1474E" w:rsidRPr="00190779" w:rsidRDefault="00B1474E" w:rsidP="00B1474E">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1E71B989" w14:textId="77777777" w:rsidR="00B1474E" w:rsidRPr="00190779" w:rsidRDefault="00B1474E" w:rsidP="00B1474E">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0BE77A24" w14:textId="77777777" w:rsidR="00B1474E" w:rsidRPr="00190779" w:rsidRDefault="00B1474E" w:rsidP="00B1474E">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4A45617D" w14:textId="77777777" w:rsidR="00B1474E" w:rsidRPr="00190779" w:rsidRDefault="00B1474E" w:rsidP="00B1474E">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62B9CAE8" w14:textId="77777777" w:rsidR="00B1474E" w:rsidRPr="00190779" w:rsidRDefault="00B1474E" w:rsidP="00B1474E">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0CA9FF99" w14:textId="77777777" w:rsidR="00B1474E" w:rsidRPr="00190779" w:rsidRDefault="00B1474E" w:rsidP="00B1474E">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70BF57D6" w14:textId="77777777" w:rsidR="00B1474E" w:rsidRPr="00190779" w:rsidRDefault="00B1474E" w:rsidP="00B1474E">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7799A2FA" w14:textId="77777777" w:rsidR="00B1474E" w:rsidRPr="00190779" w:rsidRDefault="00B1474E" w:rsidP="00B1474E">
      <w:pPr>
        <w:rPr>
          <w:sz w:val="16"/>
          <w:szCs w:val="16"/>
        </w:rPr>
      </w:pPr>
      <w:r w:rsidRPr="00190779">
        <w:rPr>
          <w:sz w:val="16"/>
          <w:szCs w:val="16"/>
        </w:rPr>
        <w:t>Harms from AI-driven Power Concentration</w:t>
      </w:r>
    </w:p>
    <w:p w14:paraId="5C0E42EF" w14:textId="77777777" w:rsidR="00B1474E" w:rsidRPr="00190779" w:rsidRDefault="00B1474E" w:rsidP="00B1474E">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2A2ABD3E" w14:textId="77777777" w:rsidR="00B1474E" w:rsidRPr="00190779" w:rsidRDefault="00B1474E" w:rsidP="00B1474E">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44AAB503" w14:textId="77777777" w:rsidR="00B1474E" w:rsidRPr="00190779" w:rsidRDefault="00B1474E" w:rsidP="00B1474E">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63EF047C" w14:textId="77777777" w:rsidR="00B1474E" w:rsidRPr="00190779" w:rsidRDefault="00B1474E" w:rsidP="00B1474E">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638C056D" w14:textId="77777777" w:rsidR="00B1474E" w:rsidRPr="00190779" w:rsidRDefault="00B1474E" w:rsidP="00B1474E">
      <w:r w:rsidRPr="00190779">
        <w:t>[Condensed Text Ends]</w:t>
      </w:r>
    </w:p>
    <w:p w14:paraId="0DB91485" w14:textId="77777777" w:rsidR="00B1474E" w:rsidRPr="00190779" w:rsidRDefault="00B1474E" w:rsidP="00B1474E">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1054F7B4" w14:textId="77777777" w:rsidR="00B1474E" w:rsidRPr="00190779" w:rsidRDefault="00B1474E" w:rsidP="00B1474E">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26AF6F83" w14:textId="77777777" w:rsidR="00B1474E" w:rsidRPr="00190779" w:rsidRDefault="00B1474E" w:rsidP="00B1474E">
      <w:r w:rsidRPr="00190779">
        <w:t>[Condensed Text Ends]</w:t>
      </w:r>
    </w:p>
    <w:p w14:paraId="3355B421" w14:textId="77777777" w:rsidR="00B1474E" w:rsidRPr="00190779" w:rsidRDefault="00B1474E" w:rsidP="00B1474E">
      <w:pPr>
        <w:rPr>
          <w:sz w:val="16"/>
          <w:szCs w:val="16"/>
        </w:rPr>
      </w:pPr>
      <w:r w:rsidRPr="00190779">
        <w:rPr>
          <w:sz w:val="16"/>
          <w:szCs w:val="16"/>
        </w:rPr>
        <w:t>Roadmap towards a CBI Coalition</w:t>
      </w:r>
    </w:p>
    <w:p w14:paraId="79EC3106" w14:textId="77777777" w:rsidR="00B1474E" w:rsidRPr="00190779" w:rsidRDefault="00B1474E" w:rsidP="00B1474E">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7521A79E" w14:textId="77777777" w:rsidR="00B1474E" w:rsidRPr="00190779" w:rsidRDefault="00B1474E" w:rsidP="00B1474E">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27283CBB" w14:textId="77777777" w:rsidR="00B1474E" w:rsidRPr="00190779" w:rsidRDefault="00B1474E" w:rsidP="00B1474E">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4DAE8DCD" w14:textId="77777777" w:rsidR="00B1474E" w:rsidRPr="00190779" w:rsidRDefault="00B1474E" w:rsidP="00B1474E">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3C82D055" w14:textId="77777777" w:rsidR="00B1474E" w:rsidRPr="00190779" w:rsidRDefault="00B1474E" w:rsidP="00B1474E">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017F2513" w14:textId="77777777" w:rsidR="00B1474E" w:rsidRPr="00190779" w:rsidRDefault="00B1474E" w:rsidP="00B1474E">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05BDF55D" w14:textId="77777777" w:rsidR="00B1474E" w:rsidRPr="00190779" w:rsidRDefault="00B1474E" w:rsidP="00B1474E">
      <w:pPr>
        <w:rPr>
          <w:sz w:val="16"/>
        </w:rPr>
      </w:pPr>
      <w:r w:rsidRPr="00190779">
        <w:t>[Omitted Table 1]</w:t>
      </w:r>
    </w:p>
    <w:p w14:paraId="637AB1BF" w14:textId="77777777" w:rsidR="00B1474E" w:rsidRPr="00190779" w:rsidRDefault="00B1474E" w:rsidP="00B1474E">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7501E43A" w14:textId="77777777" w:rsidR="00B1474E" w:rsidRPr="00190779" w:rsidRDefault="00B1474E" w:rsidP="00B1474E">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649D7EFA" w14:textId="77777777" w:rsidR="00B1474E" w:rsidRPr="00190779" w:rsidRDefault="00B1474E" w:rsidP="00B1474E">
      <w:pPr>
        <w:pStyle w:val="Heading4"/>
      </w:pPr>
      <w:r w:rsidRPr="00190779">
        <w:t xml:space="preserve">Unions are uniquely capable of raising the marginal value and bargaining power of data workers, while fostering digital competition and creating an optimal data market. </w:t>
      </w:r>
    </w:p>
    <w:p w14:paraId="091D2B0B" w14:textId="77777777" w:rsidR="00B1474E" w:rsidRPr="00190779" w:rsidRDefault="00B1474E" w:rsidP="00B1474E">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3F08FFE4" w14:textId="77777777" w:rsidR="00B1474E" w:rsidRPr="00190779" w:rsidRDefault="00B1474E" w:rsidP="00B1474E">
      <w:r w:rsidRPr="00190779">
        <w:t>*Siren Servers = firms that can accrue large amounts of data at virtually no cost*</w:t>
      </w:r>
    </w:p>
    <w:p w14:paraId="574D9ED3" w14:textId="77777777" w:rsidR="00B1474E" w:rsidRPr="00190779" w:rsidRDefault="00B1474E" w:rsidP="00B1474E">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57D2EC0D" w14:textId="77777777" w:rsidR="00B1474E" w:rsidRPr="00190779" w:rsidRDefault="00B1474E" w:rsidP="00B1474E">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51B6A209" w14:textId="77777777" w:rsidR="00B1474E" w:rsidRPr="00190779" w:rsidRDefault="00B1474E" w:rsidP="00B1474E">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66732203" w14:textId="77777777" w:rsidR="00B1474E" w:rsidRPr="00190779" w:rsidRDefault="00B1474E" w:rsidP="00B1474E">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69ECB8C2" w14:textId="77777777" w:rsidR="00B1474E" w:rsidRPr="00190779" w:rsidRDefault="00B1474E" w:rsidP="00B1474E">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3978EB5B" w14:textId="77777777" w:rsidR="00B1474E" w:rsidRPr="00190779" w:rsidRDefault="00B1474E" w:rsidP="00B1474E">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6EE9C5B7" w14:textId="77777777" w:rsidR="00B1474E" w:rsidRPr="00190779" w:rsidRDefault="00B1474E" w:rsidP="00B1474E">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1952FE82" w14:textId="77777777" w:rsidR="00B1474E" w:rsidRPr="00190779" w:rsidRDefault="00B1474E" w:rsidP="00B1474E">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1FFA92FA" w14:textId="77777777" w:rsidR="00B1474E" w:rsidRPr="00190779" w:rsidRDefault="00B1474E" w:rsidP="00B1474E">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6AE53AD0" w14:textId="77777777" w:rsidR="00B1474E" w:rsidRPr="00190779" w:rsidRDefault="00B1474E" w:rsidP="00B1474E">
      <w:pPr>
        <w:rPr>
          <w:sz w:val="16"/>
        </w:rPr>
      </w:pPr>
    </w:p>
    <w:p w14:paraId="770E2E07" w14:textId="77777777" w:rsidR="00B1474E" w:rsidRPr="00190779" w:rsidRDefault="00B1474E" w:rsidP="00B1474E">
      <w:pPr>
        <w:pStyle w:val="Heading3"/>
      </w:pPr>
      <w:r w:rsidRPr="00190779">
        <w:t>1AC---AI ADV</w:t>
      </w:r>
    </w:p>
    <w:p w14:paraId="7608B51B" w14:textId="77777777" w:rsidR="00B1474E" w:rsidRPr="00190779" w:rsidRDefault="00B1474E" w:rsidP="00B1474E">
      <w:pPr>
        <w:pStyle w:val="Heading4"/>
      </w:pPr>
      <w:r w:rsidRPr="00190779">
        <w:t xml:space="preserve">Advantage 2 is </w:t>
      </w:r>
      <w:r w:rsidRPr="00190779">
        <w:rPr>
          <w:u w:val="single"/>
        </w:rPr>
        <w:t>AI</w:t>
      </w:r>
      <w:r w:rsidRPr="00190779">
        <w:t xml:space="preserve">. </w:t>
      </w:r>
    </w:p>
    <w:p w14:paraId="4718C2AC" w14:textId="77777777" w:rsidR="00B1474E" w:rsidRPr="00190779" w:rsidRDefault="00B1474E" w:rsidP="00B1474E">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1BF10FB0" w14:textId="77777777" w:rsidR="00B1474E" w:rsidRPr="00190779" w:rsidRDefault="00B1474E" w:rsidP="00B1474E">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09F38631" w14:textId="77777777" w:rsidR="00B1474E" w:rsidRPr="0024255C" w:rsidRDefault="00B1474E" w:rsidP="00B1474E">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5E6FC291" w14:textId="77777777" w:rsidR="00B1474E" w:rsidRPr="00190779" w:rsidRDefault="00B1474E" w:rsidP="00B1474E">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00881A6F" w14:textId="77777777" w:rsidR="00B1474E" w:rsidRPr="00190779" w:rsidRDefault="00B1474E" w:rsidP="00B1474E">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006ABB11" w14:textId="77777777" w:rsidR="00B1474E" w:rsidRPr="00190779" w:rsidRDefault="00B1474E" w:rsidP="00B1474E">
      <w:pPr>
        <w:rPr>
          <w:u w:val="single"/>
        </w:rPr>
      </w:pPr>
      <w:r w:rsidRPr="00190779">
        <w:rPr>
          <w:u w:val="single"/>
        </w:rPr>
        <w:t xml:space="preserve">Fast Forward to </w:t>
      </w:r>
      <w:r w:rsidRPr="0024255C">
        <w:rPr>
          <w:rStyle w:val="Emphasis"/>
        </w:rPr>
        <w:t>2030</w:t>
      </w:r>
    </w:p>
    <w:p w14:paraId="19972B22" w14:textId="77777777" w:rsidR="00B1474E" w:rsidRPr="00190779" w:rsidRDefault="00B1474E" w:rsidP="00B1474E">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575E7FEB" w14:textId="77777777" w:rsidR="00B1474E" w:rsidRPr="00190779" w:rsidRDefault="00B1474E" w:rsidP="00B1474E">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5F5E2D47" w14:textId="77777777" w:rsidR="00B1474E" w:rsidRPr="00190779" w:rsidRDefault="00B1474E" w:rsidP="00B1474E">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3AFBE94A" w14:textId="77777777" w:rsidR="00B1474E" w:rsidRPr="00190779" w:rsidRDefault="00B1474E" w:rsidP="00B1474E">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6D319652" w14:textId="77777777" w:rsidR="00B1474E" w:rsidRPr="00190779" w:rsidRDefault="00B1474E" w:rsidP="00B1474E">
      <w:pPr>
        <w:rPr>
          <w:sz w:val="16"/>
        </w:rPr>
      </w:pPr>
      <w:r w:rsidRPr="00190779">
        <w:rPr>
          <w:sz w:val="16"/>
        </w:rPr>
        <w:t>What do we do? Pie-in-the-sky and Practical Solutions</w:t>
      </w:r>
    </w:p>
    <w:p w14:paraId="2260AAD9" w14:textId="77777777" w:rsidR="00B1474E" w:rsidRPr="00190779" w:rsidRDefault="00B1474E" w:rsidP="00B1474E">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7186FF66" w14:textId="77777777" w:rsidR="00B1474E" w:rsidRPr="00190779" w:rsidRDefault="00B1474E" w:rsidP="00B1474E">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6300F193" w14:textId="77777777" w:rsidR="00B1474E" w:rsidRPr="00190779" w:rsidRDefault="00B1474E" w:rsidP="00B1474E">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3640889E" w14:textId="77777777" w:rsidR="00B1474E" w:rsidRPr="00190779" w:rsidRDefault="00B1474E" w:rsidP="00B1474E">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64C5E4AC" w14:textId="77777777" w:rsidR="00B1474E" w:rsidRPr="00190779" w:rsidRDefault="00B1474E" w:rsidP="00B1474E">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16E27B12" w14:textId="77777777" w:rsidR="00B1474E" w:rsidRPr="00190779" w:rsidRDefault="00B1474E" w:rsidP="00B1474E">
      <w:pPr>
        <w:pStyle w:val="Heading4"/>
      </w:pPr>
      <w:r w:rsidRPr="00190779">
        <w:t xml:space="preserve">Winner-takes-all AI race dynamics ensures’ existential safety corner cutting. </w:t>
      </w:r>
    </w:p>
    <w:p w14:paraId="09981A30" w14:textId="77777777" w:rsidR="00B1474E" w:rsidRPr="00190779" w:rsidRDefault="00B1474E" w:rsidP="00B1474E">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2B316334"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20B78B79"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3C6E62AB" w14:textId="77777777" w:rsidR="00B1474E" w:rsidRPr="00190779" w:rsidRDefault="00B1474E" w:rsidP="00B1474E">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71CC1F6C"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3EDE6241"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746C205E"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73229E4C"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121FB609" w14:textId="77777777" w:rsidR="00B1474E" w:rsidRPr="00190779" w:rsidRDefault="00B1474E" w:rsidP="00B1474E"/>
    <w:p w14:paraId="65972473" w14:textId="77777777" w:rsidR="00B1474E" w:rsidRPr="00190779" w:rsidRDefault="00B1474E" w:rsidP="00B1474E">
      <w:pPr>
        <w:pStyle w:val="Heading4"/>
      </w:pPr>
      <w:r w:rsidRPr="00190779">
        <w:t xml:space="preserve">AI driven power concentration injects unique misalignment risks that make an existential polycrisis certain. </w:t>
      </w:r>
    </w:p>
    <w:p w14:paraId="725E3DEB" w14:textId="77777777" w:rsidR="00B1474E" w:rsidRPr="00190779" w:rsidRDefault="00B1474E" w:rsidP="00B1474E">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247A6106"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1 Introduction</w:t>
      </w:r>
    </w:p>
    <w:p w14:paraId="05E8F861" w14:textId="77777777" w:rsidR="00B1474E" w:rsidRPr="00F31528" w:rsidRDefault="00B1474E" w:rsidP="00B1474E">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558D4281" w14:textId="77777777" w:rsidR="00B1474E" w:rsidRPr="00F31528" w:rsidRDefault="00B1474E" w:rsidP="00B1474E">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273D4195" w14:textId="77777777" w:rsidR="00B1474E" w:rsidRPr="00190779" w:rsidRDefault="00B1474E" w:rsidP="00B1474E">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7409A820"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3183B9E7"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257FAA83"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2DBD2408" w14:textId="77777777" w:rsidR="00B1474E" w:rsidRPr="00190779" w:rsidRDefault="00B1474E" w:rsidP="00B1474E">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4C1C0279"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6997C54E"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7E792A02"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094D856B"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7E04028E"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7AE2F3A0"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6FA92CA5"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4822A8F5"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74B891F2"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67C3F409"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6375F8AD"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3FD1E4E8"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72476CDF" w14:textId="77777777" w:rsidR="00B1474E" w:rsidRPr="00DE6F7B"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3928A9FD" w14:textId="77777777" w:rsidR="00B1474E" w:rsidRPr="00DE6F7B" w:rsidRDefault="00B1474E" w:rsidP="00B1474E">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680E15DD" w14:textId="77777777" w:rsidR="00B1474E" w:rsidRPr="00190779" w:rsidRDefault="00B1474E" w:rsidP="00B1474E">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7F69C002"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16F80F2E"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456B1454"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37F7B255"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34813C39"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5CF02C46"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04DF63E8"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09087308"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2431B2C7"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21A450F7"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37C2D0F3"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47D6BD1D"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1421DC47"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720C41FE"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5B4CA1EF"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25ED46FC"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1AC90060"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2C2019A6" w14:textId="77777777" w:rsidR="00B1474E" w:rsidRPr="00190779" w:rsidRDefault="00B1474E" w:rsidP="00B1474E">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6684C6AD"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0EC6BEBB"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798FC447"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1B69C86A"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443A3E49"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09743DB4" w14:textId="77777777" w:rsidR="00B1474E" w:rsidRPr="00190779" w:rsidRDefault="00B1474E" w:rsidP="00B1474E">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4B6FEB4C" w14:textId="77777777" w:rsidR="00B1474E" w:rsidRPr="00190779" w:rsidRDefault="00B1474E" w:rsidP="00B1474E">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1FA29256"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3AD4AAE9"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0BAD72EE"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181ED67A"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7216BAC4"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6D07F719"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659F6AB3"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2FCD2F2B"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6D974BCD"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6043E6BD"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27F7D6D3"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69F92149"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157ED60C" w14:textId="77777777" w:rsidR="00B1474E" w:rsidRPr="00190779" w:rsidRDefault="00B1474E" w:rsidP="00B1474E">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3DE64CBF"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471B12AE" w14:textId="77777777" w:rsidR="00B1474E" w:rsidRPr="00190779" w:rsidRDefault="00B1474E" w:rsidP="00B1474E">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74A86823" w14:textId="77777777" w:rsidR="00B1474E" w:rsidRPr="00190779" w:rsidRDefault="00B1474E" w:rsidP="00B1474E">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7BAFF921"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28F54EEA" w14:textId="77777777" w:rsidR="00B1474E" w:rsidRPr="00190779" w:rsidRDefault="00B1474E" w:rsidP="00B1474E">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65E13E72"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0D259AA5" w14:textId="77777777" w:rsidR="00B1474E" w:rsidRPr="00190779" w:rsidRDefault="00B1474E" w:rsidP="00B1474E">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76AA6FC0"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038E015B"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79D6A30C"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3A39FCE5"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5DA7A8A5" w14:textId="77777777" w:rsidR="00B1474E" w:rsidRPr="00190779" w:rsidRDefault="00B1474E" w:rsidP="00B1474E">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03FD986A" w14:textId="77777777" w:rsidR="00B1474E" w:rsidRPr="00190779" w:rsidRDefault="00B1474E" w:rsidP="00B1474E">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32CCBF26" w14:textId="77777777" w:rsidR="00B1474E" w:rsidRPr="00190779" w:rsidRDefault="00B1474E" w:rsidP="00B1474E">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73CDE7D3"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3D436D62"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5EC81973"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3D852A3E" w14:textId="77777777" w:rsidR="00B1474E" w:rsidRPr="00190779" w:rsidRDefault="00B1474E" w:rsidP="00B1474E">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38B261B8"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2E5B977A"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0ACEEFAD"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3FCD76D8"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485522BF" w14:textId="77777777" w:rsidR="00B1474E" w:rsidRPr="00190779" w:rsidRDefault="00B1474E" w:rsidP="00B1474E">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0522D0E8"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23B50DC1"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73DD64CD" w14:textId="77777777" w:rsidR="00B1474E" w:rsidRPr="00190779" w:rsidRDefault="00B1474E" w:rsidP="00B1474E">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0F70F573"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7B8502AF" w14:textId="77777777" w:rsidR="00B1474E" w:rsidRPr="00190779" w:rsidRDefault="00B1474E" w:rsidP="00B1474E">
      <w:pPr>
        <w:pStyle w:val="Heading4"/>
      </w:pPr>
      <w:r w:rsidRPr="00190779">
        <w:t xml:space="preserve">AI’s degradation of the info ecosystem alone is existential. </w:t>
      </w:r>
    </w:p>
    <w:p w14:paraId="38C4DF79" w14:textId="77777777" w:rsidR="00B1474E" w:rsidRPr="00190779" w:rsidRDefault="00B1474E" w:rsidP="00B1474E">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73BDEE02" w14:textId="77777777" w:rsidR="00B1474E" w:rsidRPr="00190779" w:rsidRDefault="00B1474E" w:rsidP="00B1474E">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5860C6C0"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13B58FB1"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375627E8" w14:textId="77777777" w:rsidR="00B1474E" w:rsidRPr="00190779" w:rsidRDefault="00B1474E" w:rsidP="00B1474E">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7F45C85E" w14:textId="77777777" w:rsidR="00B1474E" w:rsidRPr="00190779" w:rsidRDefault="00B1474E" w:rsidP="00B1474E">
      <w:pPr>
        <w:rPr>
          <w:rFonts w:asciiTheme="minorHAnsi" w:hAnsiTheme="minorHAnsi" w:cstheme="minorBidi"/>
          <w:sz w:val="16"/>
          <w:szCs w:val="32"/>
        </w:rPr>
      </w:pPr>
    </w:p>
    <w:p w14:paraId="3324BD3A" w14:textId="77777777" w:rsidR="00B1474E" w:rsidRPr="00190779" w:rsidRDefault="00B1474E" w:rsidP="00B1474E">
      <w:pPr>
        <w:pStyle w:val="Heading4"/>
      </w:pPr>
      <w:r w:rsidRPr="00190779">
        <w:t xml:space="preserve">Collective bargaining bakes in safe AI development by ensuring careful data scaling, granular oversight and harm prediction. Preventing side-stepping safety for competition. </w:t>
      </w:r>
    </w:p>
    <w:p w14:paraId="237C364F" w14:textId="77777777" w:rsidR="00B1474E" w:rsidRPr="00190779" w:rsidRDefault="00B1474E" w:rsidP="00B1474E">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6F3C3F2D" w14:textId="77777777" w:rsidR="00B1474E" w:rsidRPr="00190779" w:rsidRDefault="00B1474E" w:rsidP="00B1474E">
      <w:pPr>
        <w:rPr>
          <w:szCs w:val="32"/>
        </w:rPr>
      </w:pPr>
      <w:r w:rsidRPr="00190779">
        <w:rPr>
          <w:szCs w:val="32"/>
        </w:rPr>
        <w:t>*CBI = Collective bargaining in the information economy*</w:t>
      </w:r>
    </w:p>
    <w:p w14:paraId="75509050" w14:textId="77777777" w:rsidR="00B1474E" w:rsidRPr="00190779" w:rsidRDefault="00B1474E" w:rsidP="00B1474E">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2EBD4DB7" w14:textId="77777777" w:rsidR="00B1474E" w:rsidRPr="00190779" w:rsidRDefault="00B1474E" w:rsidP="00B1474E">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2F5B3AAD" w14:textId="77777777" w:rsidR="00B1474E" w:rsidRPr="00190779" w:rsidRDefault="00B1474E" w:rsidP="00B1474E">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59E6C67A" w14:textId="77777777" w:rsidR="00B1474E" w:rsidRPr="00190779" w:rsidRDefault="00B1474E" w:rsidP="00B1474E">
      <w:pPr>
        <w:rPr>
          <w:szCs w:val="32"/>
        </w:rPr>
      </w:pPr>
      <w:r w:rsidRPr="00190779">
        <w:rPr>
          <w:szCs w:val="32"/>
        </w:rPr>
        <w:t>[Condensed Text Ends]</w:t>
      </w:r>
    </w:p>
    <w:p w14:paraId="0559290A" w14:textId="77777777" w:rsidR="00B1474E" w:rsidRPr="00190779" w:rsidRDefault="00B1474E" w:rsidP="00B1474E">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48881BA1" w14:textId="77777777" w:rsidR="00B1474E" w:rsidRPr="00190779" w:rsidRDefault="00B1474E" w:rsidP="00B1474E">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2898D5C4" w14:textId="77777777" w:rsidR="00B1474E" w:rsidRPr="00190779" w:rsidRDefault="00B1474E" w:rsidP="00B1474E">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0A4D97B9" w14:textId="77777777" w:rsidR="00B1474E" w:rsidRPr="00190779" w:rsidRDefault="00B1474E" w:rsidP="00B1474E">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5DC24DAD" w14:textId="77777777" w:rsidR="00B1474E" w:rsidRPr="00190779" w:rsidRDefault="00B1474E" w:rsidP="00B1474E">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022ACBE7" w14:textId="77777777" w:rsidR="00B1474E" w:rsidRPr="00190779" w:rsidRDefault="00B1474E" w:rsidP="00B1474E">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3EDD1F88" w14:textId="77777777" w:rsidR="00B1474E" w:rsidRPr="00190779" w:rsidRDefault="00B1474E" w:rsidP="00B1474E">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440F6A3E" w14:textId="77777777" w:rsidR="00B1474E" w:rsidRPr="00190779" w:rsidRDefault="00B1474E" w:rsidP="00B1474E">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1E6BA218" w14:textId="77777777" w:rsidR="00B1474E" w:rsidRPr="00190779" w:rsidRDefault="00B1474E" w:rsidP="00B1474E">
      <w:pPr>
        <w:pStyle w:val="Heading4"/>
      </w:pPr>
      <w:r w:rsidRPr="00190779">
        <w:t xml:space="preserve">Expanding bargaining to include AI and data aligns unions to maximize the upsides of AI while minimizing any negative externalities. </w:t>
      </w:r>
    </w:p>
    <w:p w14:paraId="223636D5" w14:textId="77777777" w:rsidR="00B1474E" w:rsidRPr="00190779" w:rsidRDefault="00B1474E" w:rsidP="00B1474E">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14E24121" w14:textId="77777777" w:rsidR="00B1474E" w:rsidRPr="00190779" w:rsidRDefault="00B1474E" w:rsidP="00B1474E">
      <w:r w:rsidRPr="00190779">
        <w:t>*BCG = Bargaining for the Common Good*</w:t>
      </w:r>
    </w:p>
    <w:p w14:paraId="46E947DC" w14:textId="77777777" w:rsidR="00B1474E" w:rsidRPr="00190779" w:rsidRDefault="00B1474E" w:rsidP="00B1474E">
      <w:pPr>
        <w:rPr>
          <w:u w:val="single"/>
        </w:rPr>
      </w:pPr>
      <w:r w:rsidRPr="00190779">
        <w:rPr>
          <w:u w:val="single"/>
        </w:rPr>
        <w:t xml:space="preserve">What could </w:t>
      </w:r>
      <w:r w:rsidRPr="0024255C">
        <w:rPr>
          <w:rStyle w:val="Emphasis"/>
        </w:rPr>
        <w:t>Congress</w:t>
      </w:r>
      <w:r w:rsidRPr="00190779">
        <w:rPr>
          <w:u w:val="single"/>
        </w:rPr>
        <w:t xml:space="preserve"> Do?</w:t>
      </w:r>
    </w:p>
    <w:p w14:paraId="7E769796" w14:textId="77777777" w:rsidR="00B1474E" w:rsidRPr="00190779" w:rsidRDefault="00B1474E" w:rsidP="00B1474E">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26A25F70" w14:textId="77777777" w:rsidR="00B1474E" w:rsidRPr="00190779" w:rsidRDefault="00B1474E" w:rsidP="00B1474E">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3E340E99" w14:textId="77777777" w:rsidR="00B1474E" w:rsidRPr="00190779" w:rsidRDefault="00B1474E" w:rsidP="00B1474E">
      <w:pPr>
        <w:rPr>
          <w:sz w:val="12"/>
          <w:szCs w:val="18"/>
        </w:rPr>
      </w:pPr>
      <w:r w:rsidRPr="00190779">
        <w:rPr>
          <w:sz w:val="12"/>
          <w:szCs w:val="18"/>
        </w:rPr>
        <w:t>Why the Incoming Congress Should Empower Unions to Monitor AI?</w:t>
      </w:r>
    </w:p>
    <w:p w14:paraId="6E20E549" w14:textId="77777777" w:rsidR="00B1474E" w:rsidRPr="00190779" w:rsidRDefault="00B1474E" w:rsidP="00B1474E">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7F091C53" w14:textId="77777777" w:rsidR="00B1474E" w:rsidRPr="00190779" w:rsidRDefault="00B1474E" w:rsidP="00B1474E">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1B909145" w14:textId="77777777" w:rsidR="00B1474E" w:rsidRPr="00190779" w:rsidRDefault="00B1474E" w:rsidP="00B1474E">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1421B3F3" w14:textId="77777777" w:rsidR="00B1474E" w:rsidRPr="00190779" w:rsidRDefault="00B1474E" w:rsidP="00B1474E">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6C012760" w14:textId="77777777" w:rsidR="00B1474E" w:rsidRPr="00190779" w:rsidRDefault="00B1474E" w:rsidP="00B1474E">
      <w:pPr>
        <w:rPr>
          <w:sz w:val="16"/>
        </w:rPr>
      </w:pPr>
      <w:r w:rsidRPr="00190779">
        <w:rPr>
          <w:sz w:val="16"/>
        </w:rPr>
        <w:t>Why does a Bargaining for the Common Good Framework Make Sense for AI?</w:t>
      </w:r>
    </w:p>
    <w:p w14:paraId="03506D43" w14:textId="77777777" w:rsidR="00B1474E" w:rsidRPr="00190779" w:rsidRDefault="00B1474E" w:rsidP="00B1474E">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3F7C5FA8" w14:textId="77777777" w:rsidR="00B1474E" w:rsidRPr="00190779" w:rsidRDefault="00B1474E" w:rsidP="00B1474E">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216E9257" w14:textId="77777777" w:rsidR="00B1474E" w:rsidRPr="00190779" w:rsidRDefault="00B1474E" w:rsidP="00B1474E">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9F0EA13" w14:textId="77777777" w:rsidR="00B1474E" w:rsidRPr="00190779" w:rsidRDefault="00B1474E" w:rsidP="00B1474E">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1A50A5E8" w14:textId="77777777" w:rsidR="00B1474E" w:rsidRPr="00190779" w:rsidRDefault="00B1474E" w:rsidP="00B1474E">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22F9884E" w14:textId="77777777" w:rsidR="00B1474E" w:rsidRPr="00190779" w:rsidRDefault="00B1474E" w:rsidP="00B1474E">
      <w:pPr>
        <w:rPr>
          <w:sz w:val="16"/>
        </w:rPr>
      </w:pPr>
      <w:r w:rsidRPr="00190779">
        <w:rPr>
          <w:sz w:val="16"/>
        </w:rPr>
        <w:t>Applying BCG to Union Bargaining Over AI Governance</w:t>
      </w:r>
    </w:p>
    <w:p w14:paraId="59EED5B3" w14:textId="77777777" w:rsidR="00B1474E" w:rsidRPr="00190779" w:rsidRDefault="00B1474E" w:rsidP="00B1474E">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3A892B2A" w14:textId="77777777" w:rsidR="00B1474E" w:rsidRPr="00190779" w:rsidRDefault="00B1474E" w:rsidP="00B1474E">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3B49BCC1" w14:textId="77777777" w:rsidR="00B1474E" w:rsidRPr="00190779" w:rsidRDefault="00B1474E" w:rsidP="00B1474E">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16DB116E" w14:textId="77777777" w:rsidR="00B1474E" w:rsidRPr="00190779" w:rsidRDefault="00B1474E" w:rsidP="00B1474E">
      <w:pPr>
        <w:rPr>
          <w:sz w:val="16"/>
        </w:rPr>
      </w:pPr>
      <w:r w:rsidRPr="00190779">
        <w:rPr>
          <w:sz w:val="16"/>
        </w:rPr>
        <w:t>Getting this proposal through Congress</w:t>
      </w:r>
    </w:p>
    <w:p w14:paraId="6D387037" w14:textId="77777777" w:rsidR="00B1474E" w:rsidRPr="00190779" w:rsidRDefault="00B1474E" w:rsidP="00B1474E">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2935E438" w14:textId="77777777" w:rsidR="00B1474E" w:rsidRPr="00190779" w:rsidRDefault="00B1474E" w:rsidP="00B1474E">
      <w:pPr>
        <w:rPr>
          <w:sz w:val="16"/>
        </w:rPr>
      </w:pPr>
      <w:r w:rsidRPr="00190779">
        <w:rPr>
          <w:sz w:val="16"/>
        </w:rPr>
        <w:t>Why Should Labor Organizations Care?</w:t>
      </w:r>
    </w:p>
    <w:p w14:paraId="13810419" w14:textId="77777777" w:rsidR="00B1474E" w:rsidRPr="00190779" w:rsidRDefault="00B1474E" w:rsidP="00B1474E">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5786FF0F" w14:textId="77777777" w:rsidR="00B1474E" w:rsidRPr="00190779" w:rsidRDefault="00B1474E" w:rsidP="00B1474E">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70F3C354" w14:textId="77777777" w:rsidR="00B1474E" w:rsidRPr="00190779" w:rsidRDefault="00B1474E" w:rsidP="00B1474E">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52996866" w14:textId="77777777" w:rsidR="00B1474E" w:rsidRPr="00190779" w:rsidRDefault="00B1474E" w:rsidP="00B1474E">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6246E6B2" w14:textId="77777777" w:rsidR="00B1474E" w:rsidRPr="00190779" w:rsidRDefault="00B1474E" w:rsidP="00B1474E">
      <w:pPr>
        <w:pStyle w:val="Heading4"/>
      </w:pPr>
      <w:r w:rsidRPr="00190779">
        <w:t xml:space="preserve">Ensures healthy AI competition with safe high quality data scaling. </w:t>
      </w:r>
    </w:p>
    <w:p w14:paraId="550D2C1B" w14:textId="77777777" w:rsidR="00B1474E" w:rsidRPr="00190779" w:rsidRDefault="00B1474E" w:rsidP="00B1474E">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7561E1CB" w14:textId="77777777" w:rsidR="00B1474E" w:rsidRPr="00190779" w:rsidRDefault="00B1474E" w:rsidP="00B1474E">
      <w:r w:rsidRPr="00190779">
        <w:t>*DaL = Data as Labor, DaC = Data as Capital*</w:t>
      </w:r>
    </w:p>
    <w:p w14:paraId="47202EB8" w14:textId="77777777" w:rsidR="00B1474E" w:rsidRPr="00190779" w:rsidRDefault="00B1474E" w:rsidP="00B1474E">
      <w:pPr>
        <w:rPr>
          <w:sz w:val="16"/>
        </w:rPr>
      </w:pPr>
      <w:r w:rsidRPr="00190779">
        <w:rPr>
          <w:sz w:val="16"/>
        </w:rPr>
        <w:t>I. The High Cost of Free Data</w:t>
      </w:r>
    </w:p>
    <w:p w14:paraId="38AD19FE" w14:textId="77777777" w:rsidR="00B1474E" w:rsidRPr="00190779" w:rsidRDefault="00B1474E" w:rsidP="00B1474E">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63CAF43F" w14:textId="77777777" w:rsidR="00B1474E" w:rsidRPr="00190779" w:rsidRDefault="00B1474E" w:rsidP="00B1474E">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7C08FFF5" w14:textId="77777777" w:rsidR="00B1474E" w:rsidRPr="00190779" w:rsidRDefault="00B1474E" w:rsidP="00B1474E">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00504980" w14:textId="77777777" w:rsidR="00B1474E" w:rsidRPr="00190779" w:rsidRDefault="00B1474E" w:rsidP="00B1474E">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232071C4" w14:textId="77777777" w:rsidR="00B1474E" w:rsidRPr="00190779" w:rsidRDefault="00B1474E" w:rsidP="00B1474E">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2EB943DF" w14:textId="77777777" w:rsidR="00B1474E" w:rsidRPr="00190779" w:rsidRDefault="00B1474E" w:rsidP="00B1474E">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146D97CF" w14:textId="77777777" w:rsidR="00B1474E" w:rsidRPr="00190779" w:rsidRDefault="00B1474E" w:rsidP="00B1474E">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4B6592DA" w14:textId="77777777" w:rsidR="00B1474E" w:rsidRPr="00190779" w:rsidRDefault="00B1474E" w:rsidP="00B1474E">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12BF86F2" w14:textId="77777777" w:rsidR="00B1474E" w:rsidRPr="00190779" w:rsidRDefault="00B1474E" w:rsidP="00B1474E">
      <w:pPr>
        <w:rPr>
          <w:sz w:val="16"/>
        </w:rPr>
      </w:pPr>
      <w:r w:rsidRPr="00190779">
        <w:rPr>
          <w:sz w:val="16"/>
        </w:rPr>
        <w:t>II. Capital or Labor?</w:t>
      </w:r>
    </w:p>
    <w:p w14:paraId="58A8ABE8" w14:textId="77777777" w:rsidR="00B1474E" w:rsidRPr="00190779" w:rsidRDefault="00B1474E" w:rsidP="00B1474E">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59D7D3BF" w14:textId="77777777" w:rsidR="00B1474E" w:rsidRPr="00190779" w:rsidRDefault="00B1474E" w:rsidP="00B1474E">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47E338E1" w14:textId="77777777" w:rsidR="00B1474E" w:rsidRPr="00190779" w:rsidRDefault="00B1474E" w:rsidP="00B1474E">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7309D831" w14:textId="77777777" w:rsidR="00B1474E" w:rsidRPr="00190779" w:rsidRDefault="00B1474E" w:rsidP="00B1474E">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5BB7C271" w14:textId="77777777" w:rsidR="00B1474E" w:rsidRPr="00190779" w:rsidRDefault="00B1474E" w:rsidP="00B1474E">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33AB3F98" w14:textId="77777777" w:rsidR="00B1474E" w:rsidRPr="00190779" w:rsidRDefault="00B1474E" w:rsidP="00B1474E">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4BB37C31" w14:textId="77777777" w:rsidR="00B1474E" w:rsidRPr="00190779" w:rsidRDefault="00B1474E" w:rsidP="00B1474E">
      <w:pPr>
        <w:rPr>
          <w:sz w:val="16"/>
        </w:rPr>
      </w:pPr>
      <w:r w:rsidRPr="00190779">
        <w:rPr>
          <w:sz w:val="16"/>
        </w:rPr>
        <w:t>III. How Did We Get Here?</w:t>
      </w:r>
    </w:p>
    <w:p w14:paraId="3FB032B3" w14:textId="77777777" w:rsidR="00B1474E" w:rsidRPr="00190779" w:rsidRDefault="00B1474E" w:rsidP="00B1474E">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6595E121" w14:textId="77777777" w:rsidR="00B1474E" w:rsidRPr="00190779" w:rsidRDefault="00B1474E" w:rsidP="00B1474E">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41EAA29A" w14:textId="77777777" w:rsidR="00B1474E" w:rsidRPr="00190779" w:rsidRDefault="00B1474E" w:rsidP="00B1474E">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616CD233" w14:textId="77777777" w:rsidR="00B1474E" w:rsidRPr="00190779" w:rsidRDefault="00B1474E" w:rsidP="00B1474E">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26C8C9B8" w14:textId="77777777" w:rsidR="00B1474E" w:rsidRPr="00190779" w:rsidRDefault="00B1474E" w:rsidP="00B1474E">
      <w:pPr>
        <w:rPr>
          <w:sz w:val="16"/>
        </w:rPr>
      </w:pPr>
      <w:r w:rsidRPr="00190779">
        <w:rPr>
          <w:sz w:val="16"/>
        </w:rPr>
        <w:t>IV. Sources of Countervailing Power</w:t>
      </w:r>
    </w:p>
    <w:p w14:paraId="7FEF4D7D" w14:textId="77777777" w:rsidR="00B1474E" w:rsidRPr="00190779" w:rsidRDefault="00B1474E" w:rsidP="00B1474E">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1A7CB6B7" w14:textId="77777777" w:rsidR="00B1474E" w:rsidRPr="00190779" w:rsidRDefault="00B1474E" w:rsidP="00B1474E">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3D7A3929" w14:textId="77777777" w:rsidR="00B1474E" w:rsidRPr="00190779" w:rsidRDefault="00B1474E" w:rsidP="00B1474E">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14EFB9F5" w14:textId="77777777" w:rsidR="00B1474E" w:rsidRPr="00190779" w:rsidRDefault="00B1474E" w:rsidP="00B1474E">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4BBD9A3C" w14:textId="77777777" w:rsidR="00B1474E" w:rsidRPr="00190779" w:rsidRDefault="00B1474E" w:rsidP="00B1474E">
      <w:pPr>
        <w:rPr>
          <w:sz w:val="16"/>
        </w:rPr>
      </w:pPr>
      <w:r w:rsidRPr="00190779">
        <w:rPr>
          <w:sz w:val="16"/>
        </w:rPr>
        <w:t>V. A Radical Data Market</w:t>
      </w:r>
    </w:p>
    <w:p w14:paraId="43D2CC69" w14:textId="77777777" w:rsidR="00B1474E" w:rsidRPr="00190779" w:rsidRDefault="00B1474E" w:rsidP="00B1474E">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4291DAE8" w14:textId="3F64C2F5" w:rsidR="00B1474E" w:rsidRDefault="00B1474E" w:rsidP="00B1474E">
      <w:pPr>
        <w:pStyle w:val="Heading1"/>
      </w:pPr>
      <w:r>
        <w:t>2AC---R8---Texas</w:t>
      </w:r>
    </w:p>
    <w:p w14:paraId="7087C09C" w14:textId="77777777" w:rsidR="00B1474E" w:rsidRDefault="00B1474E" w:rsidP="00B1474E"/>
    <w:p w14:paraId="22F501B5" w14:textId="77777777" w:rsidR="00B1474E" w:rsidRDefault="00B1474E" w:rsidP="00B1474E">
      <w:pPr>
        <w:pStyle w:val="Heading2"/>
      </w:pPr>
      <w:r>
        <w:t>Adv---Data concentration</w:t>
      </w:r>
    </w:p>
    <w:p w14:paraId="2C4F38EC" w14:textId="77777777" w:rsidR="00B1474E" w:rsidRDefault="00B1474E" w:rsidP="00B1474E"/>
    <w:p w14:paraId="76478A1A" w14:textId="77777777" w:rsidR="00B1474E" w:rsidRDefault="00B1474E" w:rsidP="00B1474E">
      <w:pPr>
        <w:pStyle w:val="Heading2"/>
      </w:pPr>
      <w:r>
        <w:t>Adv---AI</w:t>
      </w:r>
    </w:p>
    <w:p w14:paraId="3189F584" w14:textId="77777777" w:rsidR="00B1474E" w:rsidRDefault="00B1474E" w:rsidP="00B1474E"/>
    <w:p w14:paraId="149C9C5A" w14:textId="77777777" w:rsidR="00B1474E" w:rsidRDefault="00B1474E" w:rsidP="00B1474E">
      <w:pPr>
        <w:pStyle w:val="Heading2"/>
      </w:pPr>
      <w:r>
        <w:t>2AC---AT---R spec</w:t>
      </w:r>
    </w:p>
    <w:p w14:paraId="5726E28A" w14:textId="77777777" w:rsidR="00B1474E" w:rsidRDefault="00B1474E" w:rsidP="00B1474E">
      <w:pPr>
        <w:pStyle w:val="Heading3"/>
      </w:pPr>
      <w:r>
        <w:t>2AC---AT---Procedural</w:t>
      </w:r>
    </w:p>
    <w:p w14:paraId="09CDAAAB" w14:textId="77777777" w:rsidR="00B1474E" w:rsidRPr="001136D3" w:rsidRDefault="00B1474E" w:rsidP="00B1474E">
      <w:pPr>
        <w:keepNext/>
        <w:keepLines/>
        <w:spacing w:before="40" w:after="0" w:line="254" w:lineRule="auto"/>
        <w:outlineLvl w:val="3"/>
        <w:rPr>
          <w:rFonts w:eastAsia="Times New Roman" w:cs="Times New Roman"/>
          <w:b/>
          <w:bCs/>
          <w:iCs/>
          <w:sz w:val="26"/>
        </w:rPr>
      </w:pPr>
      <w:r>
        <w:rPr>
          <w:rFonts w:eastAsia="Times New Roman" w:cs="Times New Roman"/>
          <w:b/>
          <w:bCs/>
          <w:iCs/>
          <w:sz w:val="26"/>
        </w:rPr>
        <w:t xml:space="preserve">C/I - ‘Resolved’ denotes a </w:t>
      </w:r>
      <w:r>
        <w:rPr>
          <w:rFonts w:eastAsia="Times New Roman" w:cs="Times New Roman"/>
          <w:b/>
          <w:bCs/>
          <w:iCs/>
          <w:sz w:val="26"/>
          <w:u w:val="single"/>
        </w:rPr>
        <w:t>law</w:t>
      </w:r>
      <w:r>
        <w:rPr>
          <w:rFonts w:eastAsia="Times New Roman" w:cs="Times New Roman"/>
          <w:b/>
          <w:bCs/>
          <w:iCs/>
          <w:sz w:val="26"/>
        </w:rPr>
        <w:t>.</w:t>
      </w:r>
    </w:p>
    <w:p w14:paraId="32191021" w14:textId="77777777" w:rsidR="00B1474E" w:rsidRDefault="00B1474E" w:rsidP="00B1474E">
      <w:pPr>
        <w:spacing w:line="254" w:lineRule="auto"/>
      </w:pPr>
      <w:r>
        <w:rPr>
          <w:b/>
          <w:bCs/>
          <w:sz w:val="26"/>
        </w:rPr>
        <w:t>Jennings 22</w:t>
      </w:r>
      <w:r>
        <w:t xml:space="preserve"> is a notary from East Baton Rouge parish, professional parliamentarian, and a legislative study committeeperson on Louisiana notary matters. (C. Alan Jennings, 4-24-2022, “RESOLUTIONS: A MATTER OF FORM” from </w:t>
      </w:r>
      <w:r>
        <w:rPr>
          <w:iCs/>
        </w:rPr>
        <w:t>Robert's Rules For Dummies</w:t>
      </w:r>
      <w:r>
        <w:t>, accessed 8-24-2025) //ah [UTD]</w:t>
      </w:r>
    </w:p>
    <w:p w14:paraId="068C89B3" w14:textId="77777777" w:rsidR="00B1474E" w:rsidRDefault="00B1474E" w:rsidP="00B1474E">
      <w:pPr>
        <w:spacing w:line="254" w:lineRule="auto"/>
      </w:pPr>
      <w:r>
        <w:rPr>
          <w:sz w:val="16"/>
        </w:rPr>
        <w:t xml:space="preserve">Some main motions need to be expressed formally in writing, to attach a special level of importance to them. Because of the form — </w:t>
      </w:r>
      <w:r>
        <w:rPr>
          <w:b/>
          <w:sz w:val="26"/>
          <w:highlight w:val="green"/>
          <w:u w:val="single"/>
          <w:bdr w:val="single" w:sz="8" w:space="0" w:color="auto" w:frame="1"/>
        </w:rPr>
        <w:t>beginning</w:t>
      </w:r>
      <w:r>
        <w:rPr>
          <w:highlight w:val="green"/>
          <w:u w:val="single"/>
        </w:rPr>
        <w:t xml:space="preserve"> with</w:t>
      </w:r>
      <w:r>
        <w:rPr>
          <w:u w:val="single"/>
        </w:rPr>
        <w:t xml:space="preserve"> the word </w:t>
      </w:r>
      <w:r>
        <w:rPr>
          <w:b/>
          <w:sz w:val="26"/>
          <w:highlight w:val="green"/>
          <w:u w:val="single"/>
          <w:bdr w:val="single" w:sz="8" w:space="0" w:color="auto" w:frame="1"/>
        </w:rPr>
        <w:t>Resolved</w:t>
      </w:r>
      <w:r>
        <w:rPr>
          <w:highlight w:val="green"/>
          <w:u w:val="single"/>
        </w:rPr>
        <w:t xml:space="preserve"> and </w:t>
      </w:r>
      <w:r>
        <w:rPr>
          <w:b/>
          <w:sz w:val="26"/>
          <w:highlight w:val="green"/>
          <w:u w:val="single"/>
          <w:bdr w:val="single" w:sz="8" w:space="0" w:color="auto" w:frame="1"/>
        </w:rPr>
        <w:t>following</w:t>
      </w:r>
      <w:r>
        <w:rPr>
          <w:highlight w:val="green"/>
          <w:u w:val="single"/>
        </w:rPr>
        <w:t xml:space="preserve"> with</w:t>
      </w:r>
      <w:r>
        <w:rPr>
          <w:sz w:val="16"/>
        </w:rPr>
        <w:t xml:space="preserve"> either a statement of opinion or </w:t>
      </w:r>
      <w:r>
        <w:rPr>
          <w:highlight w:val="green"/>
          <w:u w:val="single"/>
        </w:rPr>
        <w:t xml:space="preserve">a </w:t>
      </w:r>
      <w:r>
        <w:rPr>
          <w:b/>
          <w:sz w:val="26"/>
          <w:highlight w:val="green"/>
          <w:u w:val="single"/>
          <w:bdr w:val="single" w:sz="8" w:space="0" w:color="auto" w:frame="1"/>
        </w:rPr>
        <w:t>statement</w:t>
      </w:r>
      <w:r>
        <w:rPr>
          <w:u w:val="single"/>
        </w:rPr>
        <w:t xml:space="preserve"> authorizing or </w:t>
      </w:r>
      <w:r>
        <w:rPr>
          <w:b/>
          <w:sz w:val="26"/>
          <w:highlight w:val="green"/>
          <w:u w:val="single"/>
          <w:bdr w:val="single" w:sz="8" w:space="0" w:color="auto" w:frame="1"/>
        </w:rPr>
        <w:t>directing</w:t>
      </w:r>
      <w:r>
        <w:rPr>
          <w:u w:val="single"/>
        </w:rPr>
        <w:t xml:space="preserve"> some </w:t>
      </w:r>
      <w:r>
        <w:rPr>
          <w:b/>
          <w:sz w:val="26"/>
          <w:highlight w:val="green"/>
          <w:u w:val="single"/>
          <w:bdr w:val="single" w:sz="8" w:space="0" w:color="auto" w:frame="1"/>
        </w:rPr>
        <w:t>action</w:t>
      </w:r>
      <w:r>
        <w:rPr>
          <w:u w:val="single"/>
        </w:rPr>
        <w:t xml:space="preserve"> — such a motion </w:t>
      </w:r>
      <w:r>
        <w:rPr>
          <w:highlight w:val="green"/>
          <w:u w:val="single"/>
        </w:rPr>
        <w:t xml:space="preserve">is </w:t>
      </w:r>
      <w:r>
        <w:rPr>
          <w:b/>
          <w:sz w:val="26"/>
          <w:highlight w:val="green"/>
          <w:u w:val="single"/>
          <w:bdr w:val="single" w:sz="8" w:space="0" w:color="auto" w:frame="1"/>
        </w:rPr>
        <w:t>called</w:t>
      </w:r>
      <w:r>
        <w:rPr>
          <w:highlight w:val="green"/>
          <w:u w:val="single"/>
        </w:rPr>
        <w:t xml:space="preserve"> a </w:t>
      </w:r>
      <w:r>
        <w:rPr>
          <w:b/>
          <w:sz w:val="26"/>
          <w:highlight w:val="green"/>
          <w:u w:val="single"/>
          <w:bdr w:val="single" w:sz="8" w:space="0" w:color="auto" w:frame="1"/>
        </w:rPr>
        <w:t>resolution.</w:t>
      </w:r>
      <w:r>
        <w:rPr>
          <w:sz w:val="12"/>
        </w:rPr>
        <w:t>¶</w:t>
      </w:r>
      <w:r>
        <w:rPr>
          <w:sz w:val="16"/>
        </w:rPr>
        <w:t xml:space="preserve"> Here’s an example of a common resolution: “Resolved, That it is the sense of this assembly that the organization commend our city council for repairing our streets without raising our taxes.”</w:t>
      </w:r>
      <w:r>
        <w:rPr>
          <w:sz w:val="12"/>
        </w:rPr>
        <w:t>¶</w:t>
      </w:r>
      <w:r>
        <w:rPr>
          <w:sz w:val="16"/>
        </w:rPr>
        <w:t xml:space="preserve"> You make this kind of motion by saying, “I move the adoption of the following resolution,” and then you read the resolution.</w:t>
      </w:r>
      <w:r>
        <w:rPr>
          <w:sz w:val="12"/>
        </w:rPr>
        <w:t>¶</w:t>
      </w:r>
      <w:r>
        <w:rPr>
          <w:sz w:val="16"/>
        </w:rPr>
        <w:t xml:space="preserve"> Of course, your group can consider the same opinion if you make a motion stating, “I move we commend the city council … .” But casting the motion in the form of a resolution affords the group a way of adding emphasis to the expression.</w:t>
      </w:r>
      <w:r>
        <w:rPr>
          <w:sz w:val="12"/>
        </w:rPr>
        <w:t>¶</w:t>
      </w:r>
      <w:r>
        <w:rPr>
          <w:sz w:val="16"/>
        </w:rPr>
        <w:t xml:space="preserve"> Another point about resolutions is that, because they’re formal, you get to add a preamble, if you want. A preamble is parliamentary lingo for all those Whereas paragraphs that precede the Resolved clauses. Using a preamble gives you a chance to list the reasons for the resolution and keeps you from having to use all your debate time justifying your motion.</w:t>
      </w:r>
      <w:r>
        <w:rPr>
          <w:sz w:val="12"/>
        </w:rPr>
        <w:t>¶</w:t>
      </w:r>
      <w:r>
        <w:rPr>
          <w:sz w:val="16"/>
        </w:rPr>
        <w:t xml:space="preserve"> When I was a student, I wondered a lot about the difference between a main motion and a resolution. After all, if they do the same thing, </w:t>
      </w:r>
      <w:r>
        <w:rPr>
          <w:u w:val="single"/>
        </w:rPr>
        <w:t>how do you know when to make your motion in the form of a resolution?</w:t>
      </w:r>
      <w:r>
        <w:rPr>
          <w:sz w:val="16"/>
        </w:rPr>
        <w:t xml:space="preserve"> My mentor told me, “Well, it’s like this: </w:t>
      </w:r>
      <w:r>
        <w:rPr>
          <w:u w:val="single"/>
        </w:rPr>
        <w:t xml:space="preserve">You </w:t>
      </w:r>
      <w:r>
        <w:rPr>
          <w:b/>
          <w:sz w:val="26"/>
          <w:highlight w:val="green"/>
          <w:u w:val="single"/>
          <w:bdr w:val="single" w:sz="8" w:space="0" w:color="auto" w:frame="1"/>
        </w:rPr>
        <w:t>use</w:t>
      </w:r>
      <w:r>
        <w:rPr>
          <w:highlight w:val="green"/>
          <w:u w:val="single"/>
        </w:rPr>
        <w:t xml:space="preserve"> a </w:t>
      </w:r>
      <w:r>
        <w:rPr>
          <w:b/>
          <w:sz w:val="26"/>
          <w:highlight w:val="green"/>
          <w:u w:val="single"/>
          <w:bdr w:val="single" w:sz="8" w:space="0" w:color="auto" w:frame="1"/>
        </w:rPr>
        <w:t>resolution</w:t>
      </w:r>
      <w:r>
        <w:rPr>
          <w:u w:val="single"/>
        </w:rPr>
        <w:t xml:space="preserve"> when you want </w:t>
      </w:r>
      <w:r>
        <w:rPr>
          <w:highlight w:val="green"/>
          <w:u w:val="single"/>
        </w:rPr>
        <w:t xml:space="preserve">to </w:t>
      </w:r>
      <w:r>
        <w:rPr>
          <w:b/>
          <w:sz w:val="26"/>
          <w:highlight w:val="green"/>
          <w:u w:val="single"/>
          <w:bdr w:val="single" w:sz="8" w:space="0" w:color="auto" w:frame="1"/>
        </w:rPr>
        <w:t>make</w:t>
      </w:r>
      <w:r>
        <w:rPr>
          <w:u w:val="single"/>
        </w:rPr>
        <w:t xml:space="preserve"> it like a </w:t>
      </w:r>
      <w:r>
        <w:rPr>
          <w:b/>
          <w:sz w:val="26"/>
          <w:highlight w:val="green"/>
          <w:u w:val="single"/>
          <w:bdr w:val="single" w:sz="8" w:space="0" w:color="auto" w:frame="1"/>
        </w:rPr>
        <w:t>law.</w:t>
      </w:r>
      <w:r>
        <w:t>”</w:t>
      </w:r>
    </w:p>
    <w:p w14:paraId="588B44FC" w14:textId="77777777" w:rsidR="00B1474E" w:rsidRDefault="00B1474E" w:rsidP="00B1474E">
      <w:pPr>
        <w:pStyle w:val="Analytic"/>
      </w:pPr>
    </w:p>
    <w:p w14:paraId="71E250C9" w14:textId="77777777" w:rsidR="00B1474E" w:rsidRDefault="00B1474E" w:rsidP="00B1474E"/>
    <w:p w14:paraId="124215AD" w14:textId="77777777" w:rsidR="00B1474E" w:rsidRDefault="00B1474E" w:rsidP="00B1474E">
      <w:pPr>
        <w:pStyle w:val="Heading3"/>
      </w:pPr>
      <w:r>
        <w:t>2AC---AT---race war</w:t>
      </w:r>
    </w:p>
    <w:p w14:paraId="0C463BA2" w14:textId="77777777" w:rsidR="00B1474E" w:rsidRPr="00CF70E1" w:rsidRDefault="00B1474E" w:rsidP="00B1474E">
      <w:pPr>
        <w:pStyle w:val="Heading4"/>
      </w:pPr>
      <w:r w:rsidRPr="00CF70E1">
        <w:t xml:space="preserve">Discourse of a “Race War” is a </w:t>
      </w:r>
      <w:r w:rsidRPr="00CF70E1">
        <w:rPr>
          <w:u w:val="single"/>
        </w:rPr>
        <w:t>neo-Nazi dogwhistle</w:t>
      </w:r>
      <w:r w:rsidRPr="00CF70E1">
        <w:t xml:space="preserve"> that </w:t>
      </w:r>
      <w:r w:rsidRPr="00CF70E1">
        <w:rPr>
          <w:u w:val="single"/>
        </w:rPr>
        <w:t>heightens</w:t>
      </w:r>
      <w:r w:rsidRPr="00CF70E1">
        <w:t xml:space="preserve"> racial violence—it’s </w:t>
      </w:r>
      <w:r w:rsidRPr="00CF70E1">
        <w:rPr>
          <w:u w:val="single"/>
        </w:rPr>
        <w:t>fallen out</w:t>
      </w:r>
      <w:r w:rsidRPr="00CF70E1">
        <w:t xml:space="preserve"> of popular consciousness, but </w:t>
      </w:r>
      <w:r w:rsidRPr="00CF70E1">
        <w:rPr>
          <w:u w:val="single"/>
        </w:rPr>
        <w:t>revitalizing it</w:t>
      </w:r>
      <w:r w:rsidRPr="00CF70E1">
        <w:t xml:space="preserve"> is bad.</w:t>
      </w:r>
    </w:p>
    <w:p w14:paraId="7D6A68A6" w14:textId="77777777" w:rsidR="00B1474E" w:rsidRPr="00B14FF9" w:rsidRDefault="00B1474E" w:rsidP="00B1474E">
      <w:r w:rsidRPr="00070D81">
        <w:rPr>
          <w:rStyle w:val="Style13ptBold"/>
        </w:rPr>
        <w:t>ADL</w:t>
      </w:r>
      <w:r>
        <w:rPr>
          <w:rStyle w:val="Style13ptBold"/>
        </w:rPr>
        <w:t xml:space="preserve"> 20</w:t>
      </w:r>
      <w:r w:rsidRPr="00B14FF9">
        <w:t>– Anti-Defamation League, an NGO whose mission is to stop anti-Semitic violence, and to secure justice and fair treatment to all, “White Supremacists Embrace “Race War””, https://www.adl.org/blog/white-supremacists-embrace-race-war</w:t>
      </w:r>
    </w:p>
    <w:p w14:paraId="763DAE59" w14:textId="77777777" w:rsidR="00B1474E" w:rsidRPr="00B14FF9" w:rsidRDefault="00B1474E" w:rsidP="00B1474E">
      <w:pPr>
        <w:rPr>
          <w:rStyle w:val="Emphasis"/>
        </w:rPr>
      </w:pPr>
      <w:r w:rsidRPr="00B14FF9">
        <w:rPr>
          <w:rStyle w:val="StyleUnderline"/>
        </w:rPr>
        <w:t xml:space="preserve">The </w:t>
      </w:r>
      <w:r w:rsidRPr="00B14FF9">
        <w:rPr>
          <w:rStyle w:val="StyleUnderline"/>
          <w:highlight w:val="cyan"/>
        </w:rPr>
        <w:t>concept of “race war”</w:t>
      </w:r>
      <w:r w:rsidRPr="00B14FF9">
        <w:rPr>
          <w:sz w:val="14"/>
          <w:highlight w:val="cyan"/>
        </w:rPr>
        <w:t xml:space="preserve"> </w:t>
      </w:r>
      <w:r w:rsidRPr="00B14FF9">
        <w:rPr>
          <w:rStyle w:val="StyleUnderline"/>
          <w:highlight w:val="cyan"/>
        </w:rPr>
        <w:t xml:space="preserve">is </w:t>
      </w:r>
      <w:r w:rsidRPr="00B14FF9">
        <w:rPr>
          <w:rStyle w:val="Emphasis"/>
          <w:highlight w:val="cyan"/>
        </w:rPr>
        <w:t>gaining popularity</w:t>
      </w:r>
      <w:r w:rsidRPr="00B14FF9">
        <w:rPr>
          <w:rStyle w:val="StyleUnderline"/>
          <w:highlight w:val="cyan"/>
        </w:rPr>
        <w:t xml:space="preserve"> among </w:t>
      </w:r>
      <w:r w:rsidRPr="00B14FF9">
        <w:rPr>
          <w:rStyle w:val="Emphasis"/>
          <w:highlight w:val="cyan"/>
        </w:rPr>
        <w:t>white supremacists.</w:t>
      </w:r>
    </w:p>
    <w:p w14:paraId="37568AE3" w14:textId="77777777" w:rsidR="00B1474E" w:rsidRPr="00B14FF9" w:rsidRDefault="00B1474E" w:rsidP="00B1474E">
      <w:pPr>
        <w:rPr>
          <w:rStyle w:val="StyleUnderline"/>
        </w:rPr>
      </w:pPr>
      <w:r w:rsidRPr="00B14FF9">
        <w:rPr>
          <w:rStyle w:val="StyleUnderline"/>
        </w:rPr>
        <w:t xml:space="preserve">In </w:t>
      </w:r>
      <w:r w:rsidRPr="00461138">
        <w:rPr>
          <w:rStyle w:val="StyleUnderline"/>
          <w:strike/>
        </w:rPr>
        <w:t>July, 2019</w:t>
      </w:r>
      <w:r w:rsidRPr="00461138">
        <w:rPr>
          <w:strike/>
          <w:sz w:val="14"/>
        </w:rPr>
        <w:t>,</w:t>
      </w:r>
      <w:r w:rsidRPr="00B14FF9">
        <w:rPr>
          <w:sz w:val="14"/>
        </w:rPr>
        <w:t xml:space="preserve"> </w:t>
      </w:r>
      <w:r w:rsidRPr="00B14FF9">
        <w:rPr>
          <w:rStyle w:val="StyleUnderline"/>
        </w:rPr>
        <w:t>police</w:t>
      </w:r>
      <w:r w:rsidRPr="00B14FF9">
        <w:rPr>
          <w:sz w:val="14"/>
        </w:rPr>
        <w:t xml:space="preserve"> officers responding to a racist graffiti incident in Baltimore County, Maryland, </w:t>
      </w:r>
      <w:r w:rsidRPr="00B14FF9">
        <w:rPr>
          <w:rStyle w:val="StyleUnderline"/>
        </w:rPr>
        <w:t xml:space="preserve">encountered swastikas, as well as a phrase new to them: </w:t>
      </w:r>
      <w:r w:rsidRPr="00B14FF9">
        <w:rPr>
          <w:rStyle w:val="Emphasis"/>
        </w:rPr>
        <w:t>“Race War Now.”</w:t>
      </w:r>
      <w:r w:rsidRPr="00B14FF9">
        <w:rPr>
          <w:sz w:val="14"/>
        </w:rPr>
        <w:t xml:space="preserve"> </w:t>
      </w:r>
      <w:r w:rsidRPr="00B14FF9">
        <w:rPr>
          <w:rStyle w:val="StyleUnderline"/>
        </w:rPr>
        <w:t xml:space="preserve">In New York, the DMV canceled a Queens resident’s vanity license plate in </w:t>
      </w:r>
      <w:r w:rsidRPr="00461138">
        <w:rPr>
          <w:rStyle w:val="StyleUnderline"/>
          <w:strike/>
        </w:rPr>
        <w:t>November 2018;</w:t>
      </w:r>
      <w:r w:rsidRPr="00B14FF9">
        <w:rPr>
          <w:rStyle w:val="StyleUnderline"/>
        </w:rPr>
        <w:t xml:space="preserve"> the plate read “GTKRWN,” an acronym for “Gas the Kikes, Race War Now.”</w:t>
      </w:r>
      <w:r w:rsidRPr="00B14FF9">
        <w:rPr>
          <w:sz w:val="14"/>
        </w:rPr>
        <w:t xml:space="preserve"> </w:t>
      </w:r>
      <w:r w:rsidRPr="00B14FF9">
        <w:rPr>
          <w:rStyle w:val="StyleUnderline"/>
        </w:rPr>
        <w:t>In Washington</w:t>
      </w:r>
      <w:r w:rsidRPr="00B14FF9">
        <w:rPr>
          <w:sz w:val="14"/>
        </w:rPr>
        <w:t xml:space="preserve"> state, </w:t>
      </w:r>
      <w:r w:rsidRPr="00B14FF9">
        <w:rPr>
          <w:rStyle w:val="StyleUnderline"/>
        </w:rPr>
        <w:t>local authorities used the state’s “red flag” laws in October 2019 to temporarily seize the weapons of Kaleb Cole, a member of the white supremacist group Atomwaffen, whom prosecutors claimed was “preparing for a race war.”</w:t>
      </w:r>
    </w:p>
    <w:p w14:paraId="0E1AF85D" w14:textId="77777777" w:rsidR="00B1474E" w:rsidRPr="00B14FF9" w:rsidRDefault="00B1474E" w:rsidP="00B1474E">
      <w:pPr>
        <w:rPr>
          <w:rStyle w:val="StyleUnderline"/>
        </w:rPr>
      </w:pPr>
      <w:r w:rsidRPr="00B14FF9">
        <w:rPr>
          <w:sz w:val="14"/>
        </w:rPr>
        <w:t xml:space="preserve">Some </w:t>
      </w:r>
      <w:r w:rsidRPr="00B14FF9">
        <w:rPr>
          <w:rStyle w:val="Emphasis"/>
          <w:highlight w:val="cyan"/>
        </w:rPr>
        <w:t>neo-Nazi groups</w:t>
      </w:r>
      <w:r w:rsidRPr="00B14FF9">
        <w:rPr>
          <w:sz w:val="14"/>
        </w:rPr>
        <w:t xml:space="preserve">, </w:t>
      </w:r>
      <w:r w:rsidRPr="00B14FF9">
        <w:rPr>
          <w:rStyle w:val="StyleUnderline"/>
        </w:rPr>
        <w:t xml:space="preserve">such as </w:t>
      </w:r>
      <w:r w:rsidRPr="00B14FF9">
        <w:rPr>
          <w:rStyle w:val="Emphasis"/>
        </w:rPr>
        <w:t>Atomwaffen</w:t>
      </w:r>
      <w:r w:rsidRPr="00B14FF9">
        <w:rPr>
          <w:rStyle w:val="StyleUnderline"/>
        </w:rPr>
        <w:t xml:space="preserve"> and </w:t>
      </w:r>
      <w:r w:rsidRPr="00B14FF9">
        <w:rPr>
          <w:rStyle w:val="Emphasis"/>
        </w:rPr>
        <w:t>Feuerkrieg Division</w:t>
      </w:r>
      <w:r w:rsidRPr="00B14FF9">
        <w:rPr>
          <w:sz w:val="14"/>
        </w:rPr>
        <w:t xml:space="preserve">, </w:t>
      </w:r>
      <w:r w:rsidRPr="00B14FF9">
        <w:rPr>
          <w:rStyle w:val="StyleUnderline"/>
        </w:rPr>
        <w:t xml:space="preserve">claim their </w:t>
      </w:r>
      <w:r w:rsidRPr="00B14FF9">
        <w:rPr>
          <w:rStyle w:val="Emphasis"/>
        </w:rPr>
        <w:t>very purpose</w:t>
      </w:r>
      <w:r w:rsidRPr="00B14FF9">
        <w:rPr>
          <w:rStyle w:val="StyleUnderline"/>
        </w:rPr>
        <w:t xml:space="preserve"> is to </w:t>
      </w:r>
      <w:r w:rsidRPr="007E3A33">
        <w:rPr>
          <w:rStyle w:val="Emphasis"/>
        </w:rPr>
        <w:t>prepare for “race war.”</w:t>
      </w:r>
      <w:r w:rsidRPr="00B14FF9">
        <w:rPr>
          <w:sz w:val="14"/>
        </w:rPr>
        <w:t xml:space="preserve"> </w:t>
      </w:r>
      <w:r w:rsidRPr="00B14FF9">
        <w:rPr>
          <w:rStyle w:val="StyleUnderline"/>
        </w:rPr>
        <w:t xml:space="preserve">Other white supremacists </w:t>
      </w:r>
      <w:r w:rsidRPr="00B14FF9">
        <w:rPr>
          <w:rStyle w:val="Emphasis"/>
          <w:highlight w:val="cyan"/>
        </w:rPr>
        <w:t>repeatedly reference</w:t>
      </w:r>
      <w:r w:rsidRPr="00B14FF9">
        <w:rPr>
          <w:rStyle w:val="StyleUnderline"/>
          <w:highlight w:val="cyan"/>
        </w:rPr>
        <w:t xml:space="preserve"> it on</w:t>
      </w:r>
      <w:r w:rsidRPr="00B14FF9">
        <w:rPr>
          <w:rStyle w:val="StyleUnderline"/>
        </w:rPr>
        <w:t xml:space="preserve"> podcasts or on white supremacist discussion forums such as </w:t>
      </w:r>
      <w:r w:rsidRPr="00B14FF9">
        <w:rPr>
          <w:rStyle w:val="Emphasis"/>
        </w:rPr>
        <w:t>Stormfront</w:t>
      </w:r>
      <w:r w:rsidRPr="00B14FF9">
        <w:rPr>
          <w:sz w:val="14"/>
        </w:rPr>
        <w:t xml:space="preserve">. </w:t>
      </w:r>
      <w:r w:rsidRPr="00B14FF9">
        <w:rPr>
          <w:rStyle w:val="StyleUnderline"/>
        </w:rPr>
        <w:t xml:space="preserve">The latter has featured a variety of race war-themed topics in </w:t>
      </w:r>
      <w:r w:rsidRPr="00C105CD">
        <w:rPr>
          <w:rStyle w:val="StyleUnderline"/>
          <w:strike/>
        </w:rPr>
        <w:t>recent years</w:t>
      </w:r>
      <w:r w:rsidRPr="00B14FF9">
        <w:rPr>
          <w:rStyle w:val="StyleUnderline"/>
        </w:rPr>
        <w:t xml:space="preserve">, including “They Want a Race War, Don’t They?,” “Blacks won’t win the race war,” and </w:t>
      </w:r>
      <w:r w:rsidRPr="00B14FF9">
        <w:rPr>
          <w:rStyle w:val="StyleUnderline"/>
          <w:highlight w:val="cyan"/>
        </w:rPr>
        <w:t>“</w:t>
      </w:r>
      <w:r w:rsidRPr="00B14FF9">
        <w:rPr>
          <w:rStyle w:val="StyleUnderline"/>
        </w:rPr>
        <w:t xml:space="preserve">When the </w:t>
      </w:r>
      <w:r w:rsidRPr="00B14FF9">
        <w:rPr>
          <w:rStyle w:val="Emphasis"/>
        </w:rPr>
        <w:t>Race War</w:t>
      </w:r>
      <w:r w:rsidRPr="00B14FF9">
        <w:rPr>
          <w:rStyle w:val="StyleUnderline"/>
        </w:rPr>
        <w:t xml:space="preserve"> is Escalating, </w:t>
      </w:r>
      <w:r w:rsidRPr="00B14FF9">
        <w:rPr>
          <w:rStyle w:val="Emphasis"/>
          <w:highlight w:val="cyan"/>
        </w:rPr>
        <w:t>What Side Will You Be On</w:t>
      </w:r>
      <w:r w:rsidRPr="00B14FF9">
        <w:rPr>
          <w:rStyle w:val="StyleUnderline"/>
          <w:highlight w:val="cyan"/>
        </w:rPr>
        <w:t>?”</w:t>
      </w:r>
      <w:r w:rsidRPr="00B14FF9">
        <w:rPr>
          <w:rStyle w:val="StyleUnderline"/>
        </w:rPr>
        <w:t xml:space="preserve"> </w:t>
      </w:r>
    </w:p>
    <w:p w14:paraId="3BB6CFB8" w14:textId="77777777" w:rsidR="00B1474E" w:rsidRPr="00B14FF9" w:rsidRDefault="00B1474E" w:rsidP="00B1474E">
      <w:pPr>
        <w:rPr>
          <w:rStyle w:val="StyleUnderline"/>
        </w:rPr>
      </w:pPr>
      <w:r w:rsidRPr="00B14FF9">
        <w:rPr>
          <w:rStyle w:val="Emphasis"/>
        </w:rPr>
        <w:t>White supremacists</w:t>
      </w:r>
      <w:r w:rsidRPr="00B14FF9">
        <w:rPr>
          <w:rStyle w:val="StyleUnderline"/>
        </w:rPr>
        <w:t xml:space="preserve"> also </w:t>
      </w:r>
      <w:r w:rsidRPr="00B14FF9">
        <w:rPr>
          <w:rStyle w:val="Emphasis"/>
        </w:rPr>
        <w:t>use a variety of slogans to evoke “race war.”</w:t>
      </w:r>
      <w:r w:rsidRPr="00B14FF9">
        <w:rPr>
          <w:sz w:val="14"/>
        </w:rPr>
        <w:t xml:space="preserve"> </w:t>
      </w:r>
      <w:r w:rsidRPr="00B14FF9">
        <w:rPr>
          <w:rStyle w:val="StyleUnderline"/>
        </w:rPr>
        <w:t>In addition to “Race War Now,”</w:t>
      </w:r>
      <w:r w:rsidRPr="00B14FF9">
        <w:rPr>
          <w:sz w:val="14"/>
        </w:rPr>
        <w:t xml:space="preserve"> </w:t>
      </w:r>
      <w:r w:rsidRPr="00B14FF9">
        <w:rPr>
          <w:rStyle w:val="StyleUnderline"/>
        </w:rPr>
        <w:t xml:space="preserve">other examples include “Rahowa” (an acronym for “Racial Holy War”) and “Day of the Rope.” </w:t>
      </w:r>
    </w:p>
    <w:p w14:paraId="6F4B87B4" w14:textId="77777777" w:rsidR="00B1474E" w:rsidRPr="00B14FF9" w:rsidRDefault="00B1474E" w:rsidP="00B1474E">
      <w:pPr>
        <w:rPr>
          <w:sz w:val="14"/>
        </w:rPr>
      </w:pPr>
      <w:r w:rsidRPr="00B14FF9">
        <w:rPr>
          <w:sz w:val="14"/>
        </w:rPr>
        <w:t xml:space="preserve">“I’m not the type of person to show up at rallies or brawls,” claimed one white supremacist on the white supremacist Iron March forum in </w:t>
      </w:r>
      <w:r w:rsidRPr="00222C98">
        <w:rPr>
          <w:strike/>
          <w:sz w:val="14"/>
        </w:rPr>
        <w:t>2017</w:t>
      </w:r>
      <w:r w:rsidRPr="00B14FF9">
        <w:rPr>
          <w:sz w:val="14"/>
        </w:rPr>
        <w:t xml:space="preserve">, “[but where] we have a RaHoWa or some shit, I’m going to be a n----r’s worst nightmare.” Another white supremacist, William Fears, exhorted other extremists at the “Unite the Right” rally in Charlottesville, Virginia, in </w:t>
      </w:r>
      <w:r w:rsidRPr="00222C98">
        <w:rPr>
          <w:strike/>
          <w:sz w:val="14"/>
        </w:rPr>
        <w:t>August 2017</w:t>
      </w:r>
      <w:r w:rsidRPr="00B14FF9">
        <w:rPr>
          <w:sz w:val="14"/>
        </w:rPr>
        <w:t xml:space="preserve"> to “Shoot! Fire the first shot in the race war.”</w:t>
      </w:r>
    </w:p>
    <w:p w14:paraId="3FA1F7A1" w14:textId="77777777" w:rsidR="00B1474E" w:rsidRPr="00B14FF9" w:rsidRDefault="00B1474E" w:rsidP="00B1474E">
      <w:pPr>
        <w:rPr>
          <w:sz w:val="14"/>
        </w:rPr>
      </w:pPr>
      <w:r w:rsidRPr="00B14FF9">
        <w:rPr>
          <w:sz w:val="14"/>
        </w:rPr>
        <w:t xml:space="preserve">One prominent white supremacist, Greg Johnson, observed on his website in </w:t>
      </w:r>
      <w:r w:rsidRPr="00222C98">
        <w:rPr>
          <w:strike/>
          <w:sz w:val="14"/>
        </w:rPr>
        <w:t>April 2019</w:t>
      </w:r>
      <w:r w:rsidRPr="00B14FF9">
        <w:rPr>
          <w:sz w:val="14"/>
        </w:rPr>
        <w:t xml:space="preserve"> that a portion of the white supremacist movement “is rife with fantasies of race war, lone wolf attacks on non-whites, and heroic last stands that end in a hail of police bullets.”</w:t>
      </w:r>
    </w:p>
    <w:p w14:paraId="43A5C36A" w14:textId="77777777" w:rsidR="00B1474E" w:rsidRPr="00B14FF9" w:rsidRDefault="00B1474E" w:rsidP="00B1474E">
      <w:pPr>
        <w:rPr>
          <w:sz w:val="14"/>
        </w:rPr>
      </w:pPr>
      <w:r w:rsidRPr="00B14FF9">
        <w:rPr>
          <w:sz w:val="14"/>
        </w:rPr>
        <w:t>Conceptualizing “Race War”</w:t>
      </w:r>
    </w:p>
    <w:p w14:paraId="494690E0" w14:textId="77777777" w:rsidR="00B1474E" w:rsidRPr="00B14FF9" w:rsidRDefault="00B1474E" w:rsidP="00B1474E">
      <w:pPr>
        <w:rPr>
          <w:rStyle w:val="StyleUnderline"/>
        </w:rPr>
      </w:pPr>
      <w:r w:rsidRPr="00B14FF9">
        <w:rPr>
          <w:rStyle w:val="StyleUnderline"/>
        </w:rPr>
        <w:t>When white supremacists use the term “race war,”</w:t>
      </w:r>
      <w:r w:rsidRPr="00B14FF9">
        <w:rPr>
          <w:sz w:val="14"/>
        </w:rPr>
        <w:t xml:space="preserve"> </w:t>
      </w:r>
      <w:r w:rsidRPr="00B14FF9">
        <w:rPr>
          <w:rStyle w:val="StyleUnderline"/>
          <w:highlight w:val="cyan"/>
        </w:rPr>
        <w:t>they</w:t>
      </w:r>
      <w:r w:rsidRPr="00B14FF9">
        <w:rPr>
          <w:sz w:val="14"/>
        </w:rPr>
        <w:t xml:space="preserve"> typically don’t </w:t>
      </w:r>
      <w:r w:rsidRPr="00B14FF9">
        <w:rPr>
          <w:rStyle w:val="StyleUnderline"/>
          <w:highlight w:val="cyan"/>
        </w:rPr>
        <w:t>use it to</w:t>
      </w:r>
      <w:r w:rsidRPr="00B14FF9">
        <w:rPr>
          <w:sz w:val="14"/>
        </w:rPr>
        <w:t xml:space="preserve"> describe racial violence in a narrow or specific sense but rather to </w:t>
      </w:r>
      <w:r w:rsidRPr="00B14FF9">
        <w:rPr>
          <w:rStyle w:val="StyleUnderline"/>
          <w:highlight w:val="cyan"/>
        </w:rPr>
        <w:t xml:space="preserve">signify a </w:t>
      </w:r>
      <w:r w:rsidRPr="00B14FF9">
        <w:rPr>
          <w:rStyle w:val="Emphasis"/>
          <w:highlight w:val="cyan"/>
        </w:rPr>
        <w:t>large-scale</w:t>
      </w:r>
      <w:r w:rsidRPr="00B14FF9">
        <w:rPr>
          <w:rStyle w:val="StyleUnderline"/>
        </w:rPr>
        <w:t xml:space="preserve">, almost </w:t>
      </w:r>
      <w:r w:rsidRPr="00B14FF9">
        <w:rPr>
          <w:rStyle w:val="Emphasis"/>
          <w:highlight w:val="cyan"/>
        </w:rPr>
        <w:t>apocalyptic clash between races</w:t>
      </w:r>
      <w:r w:rsidRPr="00B14FF9">
        <w:rPr>
          <w:sz w:val="14"/>
        </w:rPr>
        <w:t xml:space="preserve">, </w:t>
      </w:r>
      <w:r w:rsidRPr="00B14FF9">
        <w:rPr>
          <w:rStyle w:val="StyleUnderline"/>
        </w:rPr>
        <w:t>pitting</w:t>
      </w:r>
      <w:r w:rsidRPr="00B14FF9">
        <w:rPr>
          <w:sz w:val="14"/>
        </w:rPr>
        <w:t xml:space="preserve"> </w:t>
      </w:r>
      <w:r w:rsidRPr="00B14FF9">
        <w:rPr>
          <w:rStyle w:val="StyleUnderline"/>
        </w:rPr>
        <w:t xml:space="preserve">whites against African-Americans, Hispanics, Jews and other minorities in an existential struggle. </w:t>
      </w:r>
    </w:p>
    <w:p w14:paraId="3330B346" w14:textId="77777777" w:rsidR="00B1474E" w:rsidRPr="00B14FF9" w:rsidRDefault="00B1474E" w:rsidP="00B1474E">
      <w:pPr>
        <w:rPr>
          <w:sz w:val="14"/>
        </w:rPr>
      </w:pPr>
      <w:r w:rsidRPr="00222C98">
        <w:rPr>
          <w:rStyle w:val="Emphasis"/>
        </w:rPr>
        <w:t xml:space="preserve">Concepts of </w:t>
      </w:r>
      <w:r w:rsidRPr="00B14FF9">
        <w:rPr>
          <w:rStyle w:val="Emphasis"/>
          <w:highlight w:val="cyan"/>
        </w:rPr>
        <w:t>“race war”</w:t>
      </w:r>
      <w:r w:rsidRPr="00B14FF9">
        <w:rPr>
          <w:rStyle w:val="StyleUnderline"/>
          <w:highlight w:val="cyan"/>
        </w:rPr>
        <w:t xml:space="preserve"> </w:t>
      </w:r>
      <w:r w:rsidRPr="00B14FF9">
        <w:rPr>
          <w:rStyle w:val="StyleUnderline"/>
        </w:rPr>
        <w:t xml:space="preserve">have a </w:t>
      </w:r>
      <w:r w:rsidRPr="00B14FF9">
        <w:rPr>
          <w:rStyle w:val="Emphasis"/>
        </w:rPr>
        <w:t>long history</w:t>
      </w:r>
      <w:r w:rsidRPr="00B14FF9">
        <w:rPr>
          <w:rStyle w:val="StyleUnderline"/>
        </w:rPr>
        <w:t xml:space="preserve"> in the United States</w:t>
      </w:r>
      <w:r w:rsidRPr="00B14FF9">
        <w:rPr>
          <w:sz w:val="14"/>
        </w:rPr>
        <w:t xml:space="preserve">, </w:t>
      </w:r>
      <w:r w:rsidRPr="00B14FF9">
        <w:rPr>
          <w:rStyle w:val="Emphasis"/>
          <w:sz w:val="28"/>
          <w:szCs w:val="28"/>
          <w:highlight w:val="cyan"/>
        </w:rPr>
        <w:t>originat</w:t>
      </w:r>
      <w:r w:rsidRPr="00B14FF9">
        <w:rPr>
          <w:rStyle w:val="Emphasis"/>
          <w:sz w:val="28"/>
          <w:szCs w:val="28"/>
        </w:rPr>
        <w:t xml:space="preserve">ing </w:t>
      </w:r>
      <w:r w:rsidRPr="00B14FF9">
        <w:rPr>
          <w:rStyle w:val="Emphasis"/>
          <w:sz w:val="28"/>
          <w:szCs w:val="28"/>
          <w:highlight w:val="cyan"/>
        </w:rPr>
        <w:t xml:space="preserve">in fears of </w:t>
      </w:r>
      <w:r w:rsidRPr="00B14FF9">
        <w:rPr>
          <w:rStyle w:val="Emphasis"/>
          <w:sz w:val="28"/>
          <w:szCs w:val="28"/>
        </w:rPr>
        <w:t xml:space="preserve">mass “servile insurrection” or </w:t>
      </w:r>
      <w:r w:rsidRPr="00B14FF9">
        <w:rPr>
          <w:rStyle w:val="Emphasis"/>
          <w:sz w:val="28"/>
          <w:szCs w:val="28"/>
          <w:highlight w:val="cyan"/>
        </w:rPr>
        <w:t xml:space="preserve">slave revolt in antebellum </w:t>
      </w:r>
      <w:r w:rsidRPr="00B14FF9">
        <w:rPr>
          <w:rStyle w:val="Emphasis"/>
          <w:sz w:val="28"/>
          <w:szCs w:val="28"/>
        </w:rPr>
        <w:t>America</w:t>
      </w:r>
      <w:r w:rsidRPr="00B14FF9">
        <w:rPr>
          <w:sz w:val="14"/>
        </w:rPr>
        <w:t xml:space="preserve">. </w:t>
      </w:r>
      <w:r w:rsidRPr="00B14FF9">
        <w:rPr>
          <w:rStyle w:val="StyleUnderline"/>
          <w:highlight w:val="cyan"/>
        </w:rPr>
        <w:t>During</w:t>
      </w:r>
      <w:r w:rsidRPr="00B14FF9">
        <w:rPr>
          <w:rStyle w:val="StyleUnderline"/>
        </w:rPr>
        <w:t xml:space="preserve"> and after </w:t>
      </w:r>
      <w:r w:rsidRPr="00B14FF9">
        <w:rPr>
          <w:rStyle w:val="StyleUnderline"/>
          <w:highlight w:val="cyan"/>
        </w:rPr>
        <w:t>the Civil War</w:t>
      </w:r>
      <w:r w:rsidRPr="00B14FF9">
        <w:rPr>
          <w:sz w:val="14"/>
        </w:rPr>
        <w:t xml:space="preserve">, </w:t>
      </w:r>
      <w:r w:rsidRPr="00B14FF9">
        <w:rPr>
          <w:rStyle w:val="StyleUnderline"/>
        </w:rPr>
        <w:t xml:space="preserve">many </w:t>
      </w:r>
      <w:r w:rsidRPr="00B14FF9">
        <w:rPr>
          <w:rStyle w:val="StyleUnderline"/>
          <w:highlight w:val="cyan"/>
        </w:rPr>
        <w:t>Americans</w:t>
      </w:r>
      <w:r w:rsidRPr="00B14FF9">
        <w:rPr>
          <w:sz w:val="14"/>
        </w:rPr>
        <w:t xml:space="preserve">, </w:t>
      </w:r>
      <w:r w:rsidRPr="00B14FF9">
        <w:rPr>
          <w:rStyle w:val="StyleUnderline"/>
        </w:rPr>
        <w:t xml:space="preserve">convinced or </w:t>
      </w:r>
      <w:r w:rsidRPr="00B14FF9">
        <w:rPr>
          <w:rStyle w:val="StyleUnderline"/>
          <w:highlight w:val="cyan"/>
        </w:rPr>
        <w:t>fearful that</w:t>
      </w:r>
      <w:r w:rsidRPr="00B14FF9">
        <w:rPr>
          <w:rStyle w:val="StyleUnderline"/>
        </w:rPr>
        <w:t xml:space="preserve"> whites and </w:t>
      </w:r>
      <w:r w:rsidRPr="00B14FF9">
        <w:rPr>
          <w:rStyle w:val="StyleUnderline"/>
          <w:highlight w:val="cyan"/>
        </w:rPr>
        <w:t>emancipated blacks could not peacefully coexist</w:t>
      </w:r>
      <w:r w:rsidRPr="00B14FF9">
        <w:rPr>
          <w:sz w:val="14"/>
        </w:rPr>
        <w:t xml:space="preserve">, </w:t>
      </w:r>
      <w:r w:rsidRPr="00B14FF9">
        <w:rPr>
          <w:rStyle w:val="StyleUnderline"/>
          <w:highlight w:val="cyan"/>
        </w:rPr>
        <w:t>warned of the prospect of race war</w:t>
      </w:r>
      <w:r w:rsidRPr="00B14FF9">
        <w:rPr>
          <w:sz w:val="14"/>
        </w:rPr>
        <w:t xml:space="preserve">. Ohio Congressman Chilton White, for example, opposed the arming of black troops during the Civil War, claiming it would end “in a war between the white and the black races.” Late nineteenth-century author Henry Whitcomb Holley warned of the possibility of “race war, just so soon as the intelligence of the negro becomes sufficiently acute to grasp the situation.” Typically, </w:t>
      </w:r>
      <w:r w:rsidRPr="00222C98">
        <w:rPr>
          <w:strike/>
          <w:sz w:val="14"/>
        </w:rPr>
        <w:t>19th century</w:t>
      </w:r>
      <w:r w:rsidRPr="00B14FF9">
        <w:rPr>
          <w:sz w:val="14"/>
        </w:rPr>
        <w:t xml:space="preserve"> figures warning of “race war” claimed such a conflict would result in the “extermination” of the black race, although some raised the prospect of a white defeat.</w:t>
      </w:r>
    </w:p>
    <w:p w14:paraId="6E5A4C5C" w14:textId="77777777" w:rsidR="00B1474E" w:rsidRPr="00B14FF9" w:rsidRDefault="00B1474E" w:rsidP="00B1474E">
      <w:pPr>
        <w:rPr>
          <w:rStyle w:val="StyleUnderline"/>
        </w:rPr>
      </w:pPr>
      <w:r w:rsidRPr="00B14FF9">
        <w:rPr>
          <w:rStyle w:val="StyleUnderline"/>
        </w:rPr>
        <w:t>Today</w:t>
      </w:r>
      <w:r w:rsidRPr="00B14FF9">
        <w:rPr>
          <w:sz w:val="14"/>
        </w:rPr>
        <w:t xml:space="preserve">, </w:t>
      </w:r>
      <w:r w:rsidRPr="00B14FF9">
        <w:rPr>
          <w:rStyle w:val="Emphasis"/>
          <w:sz w:val="28"/>
          <w:szCs w:val="28"/>
          <w:highlight w:val="cyan"/>
        </w:rPr>
        <w:t>discussions of “race war” are no longer mainstream</w:t>
      </w:r>
      <w:r w:rsidRPr="00B14FF9">
        <w:rPr>
          <w:sz w:val="14"/>
        </w:rPr>
        <w:t xml:space="preserve"> </w:t>
      </w:r>
      <w:r w:rsidRPr="00B14FF9">
        <w:rPr>
          <w:rStyle w:val="StyleUnderline"/>
          <w:highlight w:val="cyan"/>
        </w:rPr>
        <w:t>and are</w:t>
      </w:r>
      <w:r w:rsidRPr="00B14FF9">
        <w:rPr>
          <w:rStyle w:val="StyleUnderline"/>
        </w:rPr>
        <w:t xml:space="preserve"> largely </w:t>
      </w:r>
      <w:r w:rsidRPr="00B14FF9">
        <w:rPr>
          <w:rStyle w:val="Emphasis"/>
          <w:sz w:val="28"/>
          <w:szCs w:val="28"/>
          <w:highlight w:val="cyan"/>
        </w:rPr>
        <w:t>constrained to white supremacist discourse.</w:t>
      </w:r>
      <w:r w:rsidRPr="00B14FF9">
        <w:rPr>
          <w:sz w:val="14"/>
        </w:rPr>
        <w:t xml:space="preserve"> </w:t>
      </w:r>
      <w:r w:rsidRPr="00B14FF9">
        <w:rPr>
          <w:rStyle w:val="StyleUnderline"/>
        </w:rPr>
        <w:t xml:space="preserve">Not all large-scale conflicts </w:t>
      </w:r>
      <w:r w:rsidRPr="00B14FF9">
        <w:rPr>
          <w:sz w:val="14"/>
        </w:rPr>
        <w:t xml:space="preserve">envisioned by white supremacists </w:t>
      </w:r>
      <w:r w:rsidRPr="00B14FF9">
        <w:rPr>
          <w:rStyle w:val="StyleUnderline"/>
        </w:rPr>
        <w:t>are necessarily race wars, however</w:t>
      </w:r>
      <w:r w:rsidRPr="00B14FF9">
        <w:rPr>
          <w:sz w:val="14"/>
        </w:rPr>
        <w:t>. Some white supremacists focus on a white revolution to put people with white supremacist ideas in control of the government; they could then create a white-dominated nation or remove non-whites. Others have sought a white separatist conflict to carve a white bastion from part of the United States. But for many white supremacists, a large-scale war between the races is likely or even inevitable.</w:t>
      </w:r>
    </w:p>
    <w:p w14:paraId="19304DA6" w14:textId="77777777" w:rsidR="00B1474E" w:rsidRPr="00B14FF9" w:rsidRDefault="00B1474E" w:rsidP="00B1474E">
      <w:pPr>
        <w:rPr>
          <w:rStyle w:val="StyleUnderline"/>
        </w:rPr>
      </w:pPr>
      <w:r w:rsidRPr="00B14FF9">
        <w:rPr>
          <w:rStyle w:val="StyleUnderline"/>
        </w:rPr>
        <w:t>White supremacists discuss race war in several different ways:</w:t>
      </w:r>
    </w:p>
    <w:p w14:paraId="6D1FA641" w14:textId="77777777" w:rsidR="00B1474E" w:rsidRPr="00B14FF9" w:rsidRDefault="00B1474E" w:rsidP="00B1474E">
      <w:pPr>
        <w:rPr>
          <w:sz w:val="14"/>
        </w:rPr>
      </w:pPr>
      <w:r w:rsidRPr="00B14FF9">
        <w:rPr>
          <w:sz w:val="14"/>
        </w:rPr>
        <w:t>1) Passive preparation. For some white supremacists, preparing for a future race war is action enough. Believing that Jews and non-whites will inevitably bring about a race war, they advocate preparedness, storing weapons and supplies and making plans to survive and win the inevitable conflict.</w:t>
      </w:r>
    </w:p>
    <w:p w14:paraId="7239FA5B" w14:textId="77777777" w:rsidR="00B1474E" w:rsidRPr="00B14FF9" w:rsidRDefault="00B1474E" w:rsidP="00B1474E">
      <w:pPr>
        <w:rPr>
          <w:sz w:val="14"/>
        </w:rPr>
      </w:pPr>
      <w:r w:rsidRPr="00B14FF9">
        <w:rPr>
          <w:sz w:val="14"/>
        </w:rPr>
        <w:t>2) Closing window of opportunity. Some argue that if a race war were to break out today, whites would prevail, but that window of opportunity is closing rapidly as the country’s non-white population grows. Because of this, such advocates claim, whites should initiate a race war now, while the balance of power is still with the white race. Waiting until later, or until non-whites initiated a race war themselves, would mean whites would be unlikely to prevail.</w:t>
      </w:r>
    </w:p>
    <w:p w14:paraId="354660E2" w14:textId="77777777" w:rsidR="00B1474E" w:rsidRPr="00FE2B73" w:rsidRDefault="00B1474E" w:rsidP="00B1474E">
      <w:pPr>
        <w:rPr>
          <w:b/>
          <w:iCs/>
          <w:u w:val="single"/>
          <w:bdr w:val="single" w:sz="12" w:space="0" w:color="auto"/>
        </w:rPr>
      </w:pPr>
      <w:r w:rsidRPr="00B14FF9">
        <w:rPr>
          <w:sz w:val="14"/>
        </w:rPr>
        <w:t xml:space="preserve">3) </w:t>
      </w:r>
      <w:r w:rsidRPr="00B14FF9">
        <w:rPr>
          <w:rStyle w:val="Emphasis"/>
          <w:highlight w:val="cyan"/>
        </w:rPr>
        <w:t>Embracing “race war.”</w:t>
      </w:r>
      <w:r w:rsidRPr="00B14FF9">
        <w:rPr>
          <w:sz w:val="14"/>
        </w:rPr>
        <w:t xml:space="preserve"> </w:t>
      </w:r>
      <w:r w:rsidRPr="00B14FF9">
        <w:rPr>
          <w:rStyle w:val="Emphasis"/>
        </w:rPr>
        <w:t>The most radical white supremacist approach</w:t>
      </w:r>
      <w:r w:rsidRPr="00B14FF9">
        <w:rPr>
          <w:sz w:val="14"/>
        </w:rPr>
        <w:t xml:space="preserve"> </w:t>
      </w:r>
      <w:r w:rsidRPr="00B14FF9">
        <w:rPr>
          <w:rStyle w:val="StyleUnderline"/>
        </w:rPr>
        <w:t xml:space="preserve">to “race war” is to </w:t>
      </w:r>
      <w:r w:rsidRPr="00B14FF9">
        <w:rPr>
          <w:rStyle w:val="Emphasis"/>
        </w:rPr>
        <w:t>eagerly embrace the idea</w:t>
      </w:r>
      <w:r w:rsidRPr="00B14FF9">
        <w:rPr>
          <w:sz w:val="14"/>
        </w:rPr>
        <w:t xml:space="preserve">, believing whites would win and be able to remake society as they wish. </w:t>
      </w:r>
      <w:r w:rsidRPr="00B14FF9">
        <w:rPr>
          <w:rStyle w:val="StyleUnderline"/>
        </w:rPr>
        <w:t xml:space="preserve">In recent </w:t>
      </w:r>
      <w:r w:rsidRPr="00153A2F">
        <w:rPr>
          <w:rStyle w:val="StyleUnderline"/>
          <w:strike/>
        </w:rPr>
        <w:t>years</w:t>
      </w:r>
      <w:r w:rsidRPr="00B14FF9">
        <w:rPr>
          <w:sz w:val="14"/>
        </w:rPr>
        <w:t xml:space="preserve">, </w:t>
      </w:r>
      <w:r w:rsidRPr="00B14FF9">
        <w:rPr>
          <w:rStyle w:val="Emphasis"/>
          <w:highlight w:val="cyan"/>
        </w:rPr>
        <w:t>this attitude has become enmeshed</w:t>
      </w:r>
      <w:r w:rsidRPr="00B14FF9">
        <w:rPr>
          <w:rStyle w:val="StyleUnderline"/>
          <w:highlight w:val="cyan"/>
        </w:rPr>
        <w:t xml:space="preserve"> with</w:t>
      </w:r>
      <w:r w:rsidRPr="00B14FF9">
        <w:rPr>
          <w:rStyle w:val="StyleUnderline"/>
        </w:rPr>
        <w:t xml:space="preserve"> </w:t>
      </w:r>
      <w:r w:rsidRPr="00B14FF9">
        <w:rPr>
          <w:rStyle w:val="Emphasis"/>
          <w:highlight w:val="cyan"/>
        </w:rPr>
        <w:t>white supremacist accelerationism</w:t>
      </w:r>
      <w:r w:rsidRPr="00B14FF9">
        <w:rPr>
          <w:sz w:val="14"/>
        </w:rPr>
        <w:t xml:space="preserve">. </w:t>
      </w:r>
      <w:r w:rsidRPr="00B14FF9">
        <w:rPr>
          <w:rStyle w:val="Emphasis"/>
        </w:rPr>
        <w:t>Accelerationists</w:t>
      </w:r>
      <w:r w:rsidRPr="00B14FF9">
        <w:rPr>
          <w:rStyle w:val="StyleUnderline"/>
        </w:rPr>
        <w:t xml:space="preserve"> </w:t>
      </w:r>
      <w:r w:rsidRPr="00B14FF9">
        <w:rPr>
          <w:rStyle w:val="StyleUnderline"/>
          <w:highlight w:val="cyan"/>
        </w:rPr>
        <w:t>see</w:t>
      </w:r>
      <w:r w:rsidRPr="00B14FF9">
        <w:rPr>
          <w:rStyle w:val="StyleUnderline"/>
        </w:rPr>
        <w:t xml:space="preserve"> modern society and its institutions as irredeemable and argue that it must be destroyed in order to create a new white-dominated or whites-only community</w:t>
      </w:r>
      <w:r w:rsidRPr="00B14FF9">
        <w:rPr>
          <w:sz w:val="14"/>
        </w:rPr>
        <w:t xml:space="preserve">. </w:t>
      </w:r>
      <w:r w:rsidRPr="00B14FF9">
        <w:rPr>
          <w:rStyle w:val="Emphasis"/>
          <w:highlight w:val="cyan"/>
        </w:rPr>
        <w:t>Anything that hastens society’s collapse</w:t>
      </w:r>
      <w:r w:rsidRPr="00B14FF9">
        <w:rPr>
          <w:rStyle w:val="Emphasis"/>
        </w:rPr>
        <w:t>—from lone wolf terror attacks to a full-fledged race war—</w:t>
      </w:r>
      <w:r w:rsidRPr="00B14FF9">
        <w:rPr>
          <w:rStyle w:val="Emphasis"/>
          <w:highlight w:val="cyan"/>
        </w:rPr>
        <w:t>is desirable.</w:t>
      </w:r>
    </w:p>
    <w:p w14:paraId="2F6407C6" w14:textId="77777777" w:rsidR="00B1474E" w:rsidRDefault="00B1474E" w:rsidP="00B1474E"/>
    <w:p w14:paraId="2B8AFF50" w14:textId="77777777" w:rsidR="00B1474E" w:rsidRDefault="00B1474E" w:rsidP="00B1474E"/>
    <w:p w14:paraId="0E716560" w14:textId="77777777" w:rsidR="00B1474E" w:rsidRPr="007D075A" w:rsidRDefault="00B1474E" w:rsidP="00B1474E">
      <w:pPr>
        <w:pStyle w:val="Heading3"/>
      </w:pPr>
      <w:r>
        <w:t>2AC---AT---Antiblackness</w:t>
      </w:r>
    </w:p>
    <w:p w14:paraId="2F4AC807" w14:textId="77777777" w:rsidR="00B1474E" w:rsidRDefault="00B1474E" w:rsidP="00B1474E">
      <w:pPr>
        <w:pStyle w:val="Analytic"/>
      </w:pPr>
    </w:p>
    <w:p w14:paraId="62E87834" w14:textId="77777777" w:rsidR="00B1474E" w:rsidRPr="00FA0229" w:rsidRDefault="00B1474E" w:rsidP="00B1474E">
      <w:pPr>
        <w:pStyle w:val="Heading4"/>
        <w:rPr>
          <w:rStyle w:val="Emphasis"/>
          <w:b/>
          <w:bCs/>
          <w:szCs w:val="26"/>
          <w:u w:val="none"/>
        </w:rPr>
      </w:pPr>
      <w:r>
        <w:rPr>
          <w:rStyle w:val="Emphasis"/>
          <w:b/>
          <w:bCs/>
          <w:szCs w:val="26"/>
          <w:u w:val="none"/>
        </w:rPr>
        <w:t xml:space="preserve">Scenario planning in the context of radical labor demands is pedagogically valuable – framing them as “unrealistic” keeps us trapped in the ideological capture of the status quo </w:t>
      </w:r>
    </w:p>
    <w:p w14:paraId="0B583D8F" w14:textId="77777777" w:rsidR="00B1474E" w:rsidRDefault="00B1474E" w:rsidP="00B1474E">
      <w:r>
        <w:rPr>
          <w:b/>
          <w:bCs/>
          <w:sz w:val="26"/>
          <w:szCs w:val="26"/>
        </w:rPr>
        <w:t xml:space="preserve">Bacon 09 </w:t>
      </w:r>
      <w:r>
        <w:t xml:space="preserve">(David, </w:t>
      </w:r>
      <w:r w:rsidRPr="003F221B">
        <w:t>American photojournalist, author, political activist, and union organizer who has focused on labor issues</w:t>
      </w:r>
      <w:r>
        <w:t>, “</w:t>
      </w:r>
      <w:r w:rsidRPr="003F221B">
        <w:t>A Radical Vision for Today's Labor Movement: The Importance of Internationalism and Civil Rights</w:t>
      </w:r>
      <w:r>
        <w:t xml:space="preserve">”, Monthly Review: An Independent Socialist Magazine and Press, 2009, </w:t>
      </w:r>
      <w:r w:rsidRPr="003F221B">
        <w:t>https://monthlyreview.org/articles/a-radical-vision-for-todays-labor-movement/</w:t>
      </w:r>
      <w:r>
        <w:t xml:space="preserve">, //[UTD][SG]) </w:t>
      </w:r>
    </w:p>
    <w:p w14:paraId="533E422F" w14:textId="77777777" w:rsidR="00B1474E" w:rsidRPr="003F221B" w:rsidRDefault="00B1474E" w:rsidP="00B1474E">
      <w:pPr>
        <w:spacing w:after="0"/>
        <w:rPr>
          <w:u w:val="single"/>
        </w:rPr>
      </w:pPr>
      <w:r w:rsidRPr="003F221B">
        <w:rPr>
          <w:u w:val="single"/>
        </w:rPr>
        <w:t>During the Cold War, many of the people with a radical vision of the world were driven out of our labor movement. Today, as unions search for answers about how to begin growing again, and regain the power workers need to defend themselves, the question of social vision has become very important</w:t>
      </w:r>
      <w:r w:rsidRPr="00762373">
        <w:rPr>
          <w:sz w:val="16"/>
        </w:rPr>
        <w:t xml:space="preserve">. </w:t>
      </w:r>
      <w:r w:rsidRPr="003F221B">
        <w:rPr>
          <w:u w:val="single"/>
        </w:rPr>
        <w:t>What is our vision in labor? What are the issues that we confront today that form a more radical vision for our era?</w:t>
      </w:r>
    </w:p>
    <w:p w14:paraId="167DD780" w14:textId="77777777" w:rsidR="00B1474E" w:rsidRPr="003F221B" w:rsidRDefault="00B1474E" w:rsidP="00B1474E">
      <w:pPr>
        <w:spacing w:after="0"/>
        <w:rPr>
          <w:u w:val="single"/>
        </w:rPr>
      </w:pPr>
      <w:r w:rsidRPr="00762373">
        <w:rPr>
          <w:sz w:val="16"/>
        </w:rPr>
        <w:t xml:space="preserve">The labor movement worked hard to elect Barack Obama president and win a new Democratic majority in Congress in the hope of </w:t>
      </w:r>
      <w:r w:rsidRPr="00110B98">
        <w:rPr>
          <w:b/>
          <w:bCs/>
          <w:highlight w:val="green"/>
          <w:u w:val="single"/>
        </w:rPr>
        <w:t>new possibilities for labor law reform</w:t>
      </w:r>
      <w:r w:rsidRPr="003F221B">
        <w:rPr>
          <w:u w:val="single"/>
        </w:rPr>
        <w:t xml:space="preserve">, </w:t>
      </w:r>
      <w:r w:rsidRPr="00955B92">
        <w:rPr>
          <w:u w:val="single"/>
        </w:rPr>
        <w:t>universal health care, immigration</w:t>
      </w:r>
      <w:r w:rsidRPr="003F221B">
        <w:rPr>
          <w:u w:val="single"/>
        </w:rPr>
        <w:t xml:space="preserve"> reform</w:t>
      </w:r>
      <w:r w:rsidRPr="00762373">
        <w:rPr>
          <w:sz w:val="16"/>
        </w:rPr>
        <w:t xml:space="preserve">, and an end to the Iraq war. But to win even these reforms, promised by the Obama campaign, unions will have to do more than simply support the liberal wing of the Democratic Party. </w:t>
      </w:r>
      <w:r w:rsidRPr="003F221B">
        <w:rPr>
          <w:u w:val="single"/>
        </w:rPr>
        <w:t xml:space="preserve">Labor’s ability to move forward </w:t>
      </w:r>
      <w:r w:rsidRPr="00110B98">
        <w:rPr>
          <w:highlight w:val="green"/>
          <w:u w:val="single"/>
        </w:rPr>
        <w:t>depends on</w:t>
      </w:r>
      <w:r w:rsidRPr="003F221B">
        <w:rPr>
          <w:u w:val="single"/>
        </w:rPr>
        <w:t xml:space="preserve"> finding a new and deeper relationship with its own members, and their </w:t>
      </w:r>
      <w:r w:rsidRPr="00110B98">
        <w:rPr>
          <w:b/>
          <w:bCs/>
          <w:highlight w:val="green"/>
          <w:u w:val="single"/>
        </w:rPr>
        <w:t>willingness to fight</w:t>
      </w:r>
      <w:r w:rsidRPr="00110B98">
        <w:rPr>
          <w:highlight w:val="green"/>
          <w:u w:val="single"/>
        </w:rPr>
        <w:t xml:space="preserve"> for </w:t>
      </w:r>
      <w:r w:rsidRPr="00110B98">
        <w:rPr>
          <w:b/>
          <w:bCs/>
          <w:highlight w:val="green"/>
          <w:u w:val="single"/>
        </w:rPr>
        <w:t>even</w:t>
      </w:r>
      <w:r w:rsidRPr="00110B98">
        <w:rPr>
          <w:highlight w:val="green"/>
          <w:u w:val="single"/>
        </w:rPr>
        <w:t xml:space="preserve"> a </w:t>
      </w:r>
      <w:r w:rsidRPr="00110B98">
        <w:rPr>
          <w:b/>
          <w:bCs/>
          <w:highlight w:val="green"/>
          <w:u w:val="single"/>
        </w:rPr>
        <w:t>limited set of demands</w:t>
      </w:r>
      <w:r w:rsidRPr="00762373">
        <w:rPr>
          <w:sz w:val="16"/>
        </w:rPr>
        <w:t xml:space="preserve">. Our history tells us that </w:t>
      </w:r>
      <w:r w:rsidRPr="00110B98">
        <w:rPr>
          <w:b/>
          <w:bCs/>
          <w:highlight w:val="green"/>
          <w:u w:val="single"/>
        </w:rPr>
        <w:t>when workers</w:t>
      </w:r>
      <w:r w:rsidRPr="003F221B">
        <w:rPr>
          <w:u w:val="single"/>
        </w:rPr>
        <w:t xml:space="preserve"> have been </w:t>
      </w:r>
      <w:r w:rsidRPr="00110B98">
        <w:rPr>
          <w:b/>
          <w:bCs/>
          <w:highlight w:val="green"/>
          <w:u w:val="single"/>
        </w:rPr>
        <w:t>inspired by</w:t>
      </w:r>
      <w:r w:rsidRPr="00110B98">
        <w:rPr>
          <w:highlight w:val="green"/>
          <w:u w:val="single"/>
        </w:rPr>
        <w:t xml:space="preserve"> a </w:t>
      </w:r>
      <w:r w:rsidRPr="00110B98">
        <w:rPr>
          <w:b/>
          <w:bCs/>
          <w:highlight w:val="green"/>
          <w:u w:val="single"/>
        </w:rPr>
        <w:t>vision of</w:t>
      </w:r>
      <w:r w:rsidRPr="003F221B">
        <w:rPr>
          <w:b/>
          <w:bCs/>
          <w:u w:val="single"/>
        </w:rPr>
        <w:t xml:space="preserve"> real </w:t>
      </w:r>
      <w:r w:rsidRPr="00110B98">
        <w:rPr>
          <w:b/>
          <w:bCs/>
          <w:highlight w:val="green"/>
          <w:u w:val="single"/>
        </w:rPr>
        <w:t>social change</w:t>
      </w:r>
      <w:r w:rsidRPr="00110B98">
        <w:rPr>
          <w:highlight w:val="green"/>
          <w:u w:val="single"/>
        </w:rPr>
        <w:t xml:space="preserve"> the </w:t>
      </w:r>
      <w:r w:rsidRPr="00110B98">
        <w:rPr>
          <w:b/>
          <w:bCs/>
          <w:highlight w:val="green"/>
          <w:u w:val="single"/>
        </w:rPr>
        <w:t>labor movement grows</w:t>
      </w:r>
      <w:r w:rsidRPr="003F221B">
        <w:rPr>
          <w:u w:val="single"/>
        </w:rPr>
        <w:t xml:space="preserve"> in </w:t>
      </w:r>
      <w:r w:rsidRPr="003F221B">
        <w:rPr>
          <w:b/>
          <w:bCs/>
          <w:u w:val="single"/>
        </w:rPr>
        <w:t>numbers, bargaining strength</w:t>
      </w:r>
      <w:r w:rsidRPr="003F221B">
        <w:rPr>
          <w:u w:val="single"/>
        </w:rPr>
        <w:t xml:space="preserve">, and </w:t>
      </w:r>
      <w:r w:rsidRPr="003F221B">
        <w:rPr>
          <w:b/>
          <w:bCs/>
          <w:u w:val="single"/>
        </w:rPr>
        <w:t>political power</w:t>
      </w:r>
      <w:r w:rsidRPr="003F221B">
        <w:rPr>
          <w:u w:val="single"/>
        </w:rPr>
        <w:t>.</w:t>
      </w:r>
    </w:p>
    <w:p w14:paraId="74C0F57B" w14:textId="77777777" w:rsidR="00B1474E" w:rsidRPr="00762373" w:rsidRDefault="00B1474E" w:rsidP="00B1474E">
      <w:pPr>
        <w:spacing w:after="0"/>
        <w:rPr>
          <w:sz w:val="16"/>
        </w:rPr>
      </w:pPr>
      <w:r w:rsidRPr="00110B98">
        <w:rPr>
          <w:highlight w:val="green"/>
          <w:u w:val="single"/>
        </w:rPr>
        <w:t>At the heart of any radical vision</w:t>
      </w:r>
      <w:r w:rsidRPr="003F221B">
        <w:rPr>
          <w:u w:val="single"/>
        </w:rPr>
        <w:t xml:space="preserve"> for our era is globalization—</w:t>
      </w:r>
      <w:r w:rsidRPr="00110B98">
        <w:rPr>
          <w:highlight w:val="green"/>
          <w:u w:val="single"/>
        </w:rPr>
        <w:t xml:space="preserve">the way </w:t>
      </w:r>
      <w:r w:rsidRPr="00110B98">
        <w:rPr>
          <w:b/>
          <w:bCs/>
          <w:highlight w:val="green"/>
          <w:u w:val="single"/>
        </w:rPr>
        <w:t>unions approach</w:t>
      </w:r>
      <w:r w:rsidRPr="003F221B">
        <w:rPr>
          <w:u w:val="single"/>
        </w:rPr>
        <w:t xml:space="preserve"> the operation of </w:t>
      </w:r>
      <w:r w:rsidRPr="00110B98">
        <w:rPr>
          <w:b/>
          <w:bCs/>
          <w:highlight w:val="green"/>
          <w:u w:val="single"/>
        </w:rPr>
        <w:t xml:space="preserve">capitalism </w:t>
      </w:r>
      <w:r w:rsidRPr="00110B98">
        <w:rPr>
          <w:highlight w:val="green"/>
          <w:u w:val="single"/>
        </w:rPr>
        <w:t xml:space="preserve">on </w:t>
      </w:r>
      <w:r w:rsidRPr="00110B98">
        <w:rPr>
          <w:b/>
          <w:bCs/>
          <w:highlight w:val="green"/>
          <w:u w:val="single"/>
        </w:rPr>
        <w:t>an international scale</w:t>
      </w:r>
      <w:r w:rsidRPr="00762373">
        <w:rPr>
          <w:sz w:val="16"/>
        </w:rPr>
        <w:t xml:space="preserve">. In the discussion that led to the creation of the Change to Win federation, the Service Employees made a </w:t>
      </w:r>
      <w:r w:rsidRPr="003F221B">
        <w:rPr>
          <w:u w:val="single"/>
        </w:rPr>
        <w:t>proposal about how unions should conduct their international relationships</w:t>
      </w:r>
      <w:r w:rsidRPr="00762373">
        <w:rPr>
          <w:sz w:val="16"/>
        </w:rPr>
        <w:t>. It called on unions to find partners in other countries, even to organize those unions, in order to face common employers. AFL-CIO Secretary Treasurer Richard Trumka said the same thing in New York ten years earlier, when John Sweeney was elected. At the time it represented a big change from the Cold War—that unions would cooperate with anyone willing to fight against our common employers. It rejected by implication the anticommunist ideology that put us on the side of employers and U.S. foreign policy, and shamed us before the world.</w:t>
      </w:r>
    </w:p>
    <w:p w14:paraId="2996616D" w14:textId="77777777" w:rsidR="00B1474E" w:rsidRPr="00762373" w:rsidRDefault="00B1474E" w:rsidP="00B1474E">
      <w:pPr>
        <w:spacing w:after="0"/>
        <w:rPr>
          <w:sz w:val="16"/>
        </w:rPr>
      </w:pPr>
      <w:r w:rsidRPr="00762373">
        <w:rPr>
          <w:sz w:val="16"/>
        </w:rPr>
        <w:t xml:space="preserve">This idea is an example of pragmatic solidarity, and a good first step out of that Cold War past. But it is no longer radical enough </w:t>
      </w:r>
      <w:r w:rsidRPr="003F221B">
        <w:rPr>
          <w:rStyle w:val="StyleUnderline"/>
        </w:rPr>
        <w:t>to confront the new challenges of globalization</w:t>
      </w:r>
      <w:r w:rsidRPr="00762373">
        <w:rPr>
          <w:sz w:val="16"/>
        </w:rPr>
        <w:t xml:space="preserve">—the huge </w:t>
      </w:r>
      <w:r w:rsidRPr="003F221B">
        <w:rPr>
          <w:rStyle w:val="StyleUnderline"/>
        </w:rPr>
        <w:t>displacement and migration of millions of people, the enormous gulf in the standard of living dividing developed from developing countries, and the wars fought to impose this system of global economic inequality</w:t>
      </w:r>
      <w:r w:rsidRPr="00762373">
        <w:rPr>
          <w:sz w:val="16"/>
        </w:rPr>
        <w:t xml:space="preserve">. What’s missing is a response from the labor movement to U.S. foreign policy. </w:t>
      </w:r>
      <w:r w:rsidRPr="006A2638">
        <w:rPr>
          <w:rStyle w:val="Emphasis"/>
          <w:b w:val="0"/>
          <w:bCs/>
        </w:rPr>
        <w:t>International solidarity</w:t>
      </w:r>
      <w:r w:rsidRPr="00762373">
        <w:rPr>
          <w:rStyle w:val="StyleUnderline"/>
        </w:rPr>
        <w:t xml:space="preserve"> involves more than multinational corporations</w:t>
      </w:r>
      <w:r w:rsidRPr="00762373">
        <w:rPr>
          <w:sz w:val="16"/>
        </w:rPr>
        <w:t xml:space="preserve">. </w:t>
      </w:r>
      <w:r w:rsidRPr="00762373">
        <w:rPr>
          <w:rStyle w:val="StyleUnderline"/>
        </w:rPr>
        <w:t>Corporate globalization and military intervention are intertwined</w:t>
      </w:r>
      <w:r w:rsidRPr="00762373">
        <w:rPr>
          <w:sz w:val="16"/>
        </w:rPr>
        <w:t xml:space="preserve">, and in the labor movement there’s hardly any discussion of their relationship. In the aftermath of 9/11 this led some unions into support for the “war on terror,” and eventually even into support for the Iraq invasion. </w:t>
      </w:r>
      <w:r w:rsidRPr="00762373">
        <w:rPr>
          <w:rStyle w:val="StyleUnderline"/>
        </w:rPr>
        <w:t>Unless unions can begin to see military intervention and corporate globalization as part of the same system, many will support</w:t>
      </w:r>
      <w:r w:rsidRPr="00762373">
        <w:rPr>
          <w:sz w:val="16"/>
        </w:rPr>
        <w:t xml:space="preserve"> the </w:t>
      </w:r>
      <w:r w:rsidRPr="00762373">
        <w:rPr>
          <w:rStyle w:val="StyleUnderline"/>
        </w:rPr>
        <w:t>war</w:t>
      </w:r>
      <w:r w:rsidRPr="00762373">
        <w:rPr>
          <w:sz w:val="16"/>
        </w:rPr>
        <w:t xml:space="preserve"> in Afghanistan, as a new and popular Democratic president calls for increased intervention.</w:t>
      </w:r>
    </w:p>
    <w:p w14:paraId="09246240" w14:textId="77777777" w:rsidR="00B1474E" w:rsidRPr="00762373" w:rsidRDefault="00B1474E" w:rsidP="00B1474E">
      <w:pPr>
        <w:spacing w:after="0"/>
        <w:rPr>
          <w:sz w:val="16"/>
        </w:rPr>
      </w:pPr>
      <w:r w:rsidRPr="00762373">
        <w:rPr>
          <w:sz w:val="16"/>
        </w:rPr>
        <w:t>Unions in the rest of the world are not simply asking us whether we will stand with them against General Electric, General Motors, or Mitsubishi. They want to know: What is your stand about aggressive wars, military intervention, and coups d’état? If we have nothing to say about these things, we will not have the trust and credibility we need to build new relationships of solidarity.</w:t>
      </w:r>
    </w:p>
    <w:p w14:paraId="53D9E7F2" w14:textId="77777777" w:rsidR="00B1474E" w:rsidRPr="00762373" w:rsidRDefault="00B1474E" w:rsidP="00B1474E">
      <w:pPr>
        <w:spacing w:after="0"/>
        <w:rPr>
          <w:rStyle w:val="StyleUnderline"/>
        </w:rPr>
      </w:pPr>
      <w:r w:rsidRPr="00110B98">
        <w:rPr>
          <w:rStyle w:val="StyleUnderline"/>
          <w:highlight w:val="green"/>
        </w:rPr>
        <w:t>U.S. corporations</w:t>
      </w:r>
      <w:r w:rsidRPr="008C3E7D">
        <w:rPr>
          <w:rStyle w:val="StyleUnderline"/>
        </w:rPr>
        <w:t xml:space="preserve"> operating in</w:t>
      </w:r>
      <w:r w:rsidRPr="00762373">
        <w:rPr>
          <w:rStyle w:val="StyleUnderline"/>
        </w:rPr>
        <w:t xml:space="preserve"> countries like Mexico and El Salvador</w:t>
      </w:r>
      <w:r w:rsidRPr="00762373">
        <w:rPr>
          <w:sz w:val="16"/>
        </w:rPr>
        <w:t xml:space="preserve"> are, in some ways, opportunistic. They </w:t>
      </w:r>
      <w:r w:rsidRPr="00762373">
        <w:rPr>
          <w:rStyle w:val="StyleUnderline"/>
        </w:rPr>
        <w:t>take advantage of an existing economic system, and make it function to produce profits</w:t>
      </w:r>
      <w:r w:rsidRPr="00762373">
        <w:rPr>
          <w:sz w:val="16"/>
        </w:rPr>
        <w:t xml:space="preserve">. They </w:t>
      </w:r>
      <w:r w:rsidRPr="00110B98">
        <w:rPr>
          <w:rStyle w:val="StyleUnderline"/>
          <w:highlight w:val="green"/>
        </w:rPr>
        <w:t>exploit</w:t>
      </w:r>
      <w:r w:rsidRPr="00762373">
        <w:rPr>
          <w:rStyle w:val="StyleUnderline"/>
        </w:rPr>
        <w:t xml:space="preserve"> the difference in </w:t>
      </w:r>
      <w:r w:rsidRPr="00110B98">
        <w:rPr>
          <w:rStyle w:val="StyleUnderline"/>
          <w:highlight w:val="green"/>
        </w:rPr>
        <w:t>wages from country to country</w:t>
      </w:r>
      <w:r w:rsidRPr="00762373">
        <w:rPr>
          <w:rStyle w:val="StyleUnderline"/>
        </w:rPr>
        <w:t>, and require concessions from governments for setting up factories</w:t>
      </w:r>
      <w:r w:rsidRPr="00762373">
        <w:rPr>
          <w:sz w:val="16"/>
        </w:rPr>
        <w:t xml:space="preserve">. But what causes the poverty in El Salvador that they exploit to their advantage? What drives a worker into a factory that we, in the United States, call a sweatshop? </w:t>
      </w:r>
      <w:r w:rsidRPr="00110B98">
        <w:rPr>
          <w:rStyle w:val="StyleUnderline"/>
          <w:highlight w:val="green"/>
        </w:rPr>
        <w:t>What role does U.S. policy play</w:t>
      </w:r>
      <w:r w:rsidRPr="00762373">
        <w:rPr>
          <w:rStyle w:val="StyleUnderline"/>
        </w:rPr>
        <w:t xml:space="preserve"> in creating that system of poverty</w:t>
      </w:r>
      <w:r w:rsidRPr="00110B98">
        <w:rPr>
          <w:rStyle w:val="StyleUnderline"/>
          <w:highlight w:val="green"/>
        </w:rPr>
        <w:t>?</w:t>
      </w:r>
    </w:p>
    <w:p w14:paraId="69A41FAE" w14:textId="77777777" w:rsidR="00B1474E" w:rsidRPr="00762373" w:rsidRDefault="00B1474E" w:rsidP="00B1474E">
      <w:pPr>
        <w:spacing w:after="0"/>
        <w:rPr>
          <w:rStyle w:val="StyleUnderline"/>
        </w:rPr>
      </w:pPr>
      <w:r w:rsidRPr="00762373">
        <w:rPr>
          <w:rStyle w:val="StyleUnderline"/>
        </w:rPr>
        <w:t>Unions need the kind of discussion in which workers try to answer these questions</w:t>
      </w:r>
      <w:r w:rsidRPr="00762373">
        <w:rPr>
          <w:sz w:val="16"/>
        </w:rPr>
        <w:t xml:space="preserve">. </w:t>
      </w:r>
      <w:r w:rsidRPr="00110B98">
        <w:rPr>
          <w:rStyle w:val="Emphasis"/>
          <w:highlight w:val="green"/>
        </w:rPr>
        <w:t>Labor education</w:t>
      </w:r>
      <w:r w:rsidRPr="00762373">
        <w:rPr>
          <w:sz w:val="16"/>
        </w:rPr>
        <w:t xml:space="preserve"> is </w:t>
      </w:r>
      <w:r w:rsidRPr="00110B98">
        <w:rPr>
          <w:rStyle w:val="Emphasis"/>
          <w:highlight w:val="green"/>
        </w:rPr>
        <w:t>more than technical training</w:t>
      </w:r>
      <w:r w:rsidRPr="00762373">
        <w:rPr>
          <w:rStyle w:val="StyleUnderline"/>
        </w:rPr>
        <w:t xml:space="preserve"> in techniques for grievance handling </w:t>
      </w:r>
      <w:r w:rsidRPr="00110B98">
        <w:rPr>
          <w:rStyle w:val="StyleUnderline"/>
          <w:highlight w:val="green"/>
        </w:rPr>
        <w:t>and collective bargaining</w:t>
      </w:r>
      <w:r w:rsidRPr="00762373">
        <w:rPr>
          <w:sz w:val="16"/>
        </w:rPr>
        <w:t xml:space="preserve">. </w:t>
      </w:r>
      <w:r w:rsidRPr="00762373">
        <w:rPr>
          <w:rStyle w:val="StyleUnderline"/>
        </w:rPr>
        <w:t xml:space="preserve">It has to be </w:t>
      </w:r>
      <w:r w:rsidRPr="00110B98">
        <w:rPr>
          <w:rStyle w:val="StyleUnderline"/>
          <w:highlight w:val="green"/>
        </w:rPr>
        <w:t>about politics</w:t>
      </w:r>
      <w:r w:rsidRPr="008C3E7D">
        <w:rPr>
          <w:rStyle w:val="StyleUnderline"/>
        </w:rPr>
        <w:t>, in the broadest and most radical sense</w:t>
      </w:r>
      <w:r w:rsidRPr="008C3E7D">
        <w:rPr>
          <w:sz w:val="16"/>
        </w:rPr>
        <w:t xml:space="preserve">. When unions don’t work with their </w:t>
      </w:r>
      <w:r w:rsidRPr="008C3E7D">
        <w:rPr>
          <w:rStyle w:val="StyleUnderline"/>
        </w:rPr>
        <w:t xml:space="preserve">members to develop </w:t>
      </w:r>
      <w:r w:rsidRPr="00110B98">
        <w:rPr>
          <w:rStyle w:val="StyleUnderline"/>
          <w:highlight w:val="green"/>
        </w:rPr>
        <w:t>a framework to answer</w:t>
      </w:r>
      <w:r w:rsidRPr="00762373">
        <w:rPr>
          <w:rStyle w:val="StyleUnderline"/>
        </w:rPr>
        <w:t xml:space="preserve"> these </w:t>
      </w:r>
      <w:r w:rsidRPr="00110B98">
        <w:rPr>
          <w:rStyle w:val="StyleUnderline"/>
          <w:highlight w:val="green"/>
        </w:rPr>
        <w:t>questions</w:t>
      </w:r>
      <w:r w:rsidRPr="00762373">
        <w:rPr>
          <w:sz w:val="16"/>
        </w:rPr>
        <w:t xml:space="preserve"> they become ineffective in fighting </w:t>
      </w:r>
      <w:r w:rsidRPr="00110B98">
        <w:rPr>
          <w:rStyle w:val="StyleUnderline"/>
          <w:highlight w:val="green"/>
        </w:rPr>
        <w:t>about</w:t>
      </w:r>
      <w:r w:rsidRPr="00762373">
        <w:rPr>
          <w:rStyle w:val="StyleUnderline"/>
        </w:rPr>
        <w:t xml:space="preserve"> the issues of peace and </w:t>
      </w:r>
      <w:r w:rsidRPr="00110B98">
        <w:rPr>
          <w:rStyle w:val="StyleUnderline"/>
          <w:highlight w:val="green"/>
        </w:rPr>
        <w:t>war, globalization, and</w:t>
      </w:r>
      <w:r w:rsidRPr="00762373">
        <w:rPr>
          <w:rStyle w:val="StyleUnderline"/>
        </w:rPr>
        <w:t xml:space="preserve"> their consequences, such as </w:t>
      </w:r>
      <w:r w:rsidRPr="00110B98">
        <w:rPr>
          <w:rStyle w:val="StyleUnderline"/>
          <w:highlight w:val="green"/>
        </w:rPr>
        <w:t>immigration.</w:t>
      </w:r>
    </w:p>
    <w:p w14:paraId="58603E36" w14:textId="77777777" w:rsidR="00B1474E" w:rsidRPr="00762373" w:rsidRDefault="00B1474E" w:rsidP="00B1474E">
      <w:pPr>
        <w:spacing w:after="0"/>
        <w:rPr>
          <w:sz w:val="16"/>
        </w:rPr>
      </w:pPr>
      <w:r w:rsidRPr="00762373">
        <w:rPr>
          <w:sz w:val="16"/>
        </w:rPr>
        <w:t>When the AFL-CIO campaigned in Washington against the Central America Free Trade Agreement (CAFTA), labor lobbyists went up to Capitol Hill to mobilize pressure on Congress. Some unions went to their local affiliates and asked members to make phone calls and write letters. But what was missing was education at the base. Had unions educated and mobilized their members against the Contra war in Nicaragua, and the counterinsurgency wars in El Salvador and Guatemala (and certainly many activists tried to do that), U.S. workers would have understood CAFTA much more clearly over a decade later. But because there’s so little effort to create a conscious, educated union membership, it will be hard to get members to act when labor’s lobbyists in Washington need their support in the upcoming battles over the Colombian and South Korean free trade agreements.</w:t>
      </w:r>
    </w:p>
    <w:p w14:paraId="7F3F7BF3" w14:textId="77777777" w:rsidR="00B1474E" w:rsidRPr="00762373" w:rsidRDefault="00B1474E" w:rsidP="00B1474E">
      <w:pPr>
        <w:spacing w:after="0"/>
        <w:rPr>
          <w:sz w:val="16"/>
        </w:rPr>
      </w:pPr>
      <w:r w:rsidRPr="00762373">
        <w:rPr>
          <w:sz w:val="16"/>
        </w:rPr>
        <w:t xml:space="preserve">The root of this problem is a kind of American pragmatism that disparages education. </w:t>
      </w:r>
      <w:r w:rsidRPr="00762373">
        <w:rPr>
          <w:rStyle w:val="Emphasis"/>
        </w:rPr>
        <w:t xml:space="preserve">We need </w:t>
      </w:r>
      <w:r w:rsidRPr="00110B98">
        <w:rPr>
          <w:rStyle w:val="Emphasis"/>
          <w:highlight w:val="green"/>
        </w:rPr>
        <w:t>to demand more from those who make</w:t>
      </w:r>
      <w:r w:rsidRPr="00762373">
        <w:rPr>
          <w:rStyle w:val="Emphasis"/>
        </w:rPr>
        <w:t xml:space="preserve"> the </w:t>
      </w:r>
      <w:r w:rsidRPr="00110B98">
        <w:rPr>
          <w:rStyle w:val="Emphasis"/>
          <w:highlight w:val="green"/>
        </w:rPr>
        <w:t>decisions</w:t>
      </w:r>
      <w:r w:rsidRPr="00762373">
        <w:rPr>
          <w:sz w:val="16"/>
        </w:rPr>
        <w:t xml:space="preserve"> and control the purse strings in our unions.</w:t>
      </w:r>
    </w:p>
    <w:p w14:paraId="41830D6B" w14:textId="77777777" w:rsidR="00B1474E" w:rsidRPr="00762373" w:rsidRDefault="00B1474E" w:rsidP="00B1474E">
      <w:pPr>
        <w:spacing w:after="0"/>
        <w:rPr>
          <w:sz w:val="16"/>
        </w:rPr>
      </w:pPr>
      <w:r w:rsidRPr="00762373">
        <w:rPr>
          <w:sz w:val="16"/>
        </w:rPr>
        <w:t xml:space="preserve">Since </w:t>
      </w:r>
      <w:r w:rsidRPr="00762373">
        <w:rPr>
          <w:rStyle w:val="StyleUnderline"/>
        </w:rPr>
        <w:t>grinding poverty in much of the world is an incentive for moving production, defending the standard of living of workers around the world is as necessary as defending our own</w:t>
      </w:r>
      <w:r w:rsidRPr="00762373">
        <w:rPr>
          <w:sz w:val="16"/>
        </w:rPr>
        <w:t>. The logic of inclusion in a global labor movement must apply as much to a worker in Iraq as it does to the non-union worker down the street. The debate over the Iraq war at the AFL-CIO convention in 2005 highlighted more than the effects of the war at home. It proposed that even in the face of U.S. military intervention, U.S. and Iraqi workers belong to the same global labor movement, and have to find common ground in opposing those policies that brought the war about.</w:t>
      </w:r>
    </w:p>
    <w:p w14:paraId="5BA68A53" w14:textId="77777777" w:rsidR="00B1474E" w:rsidRPr="00762373" w:rsidRDefault="00B1474E" w:rsidP="00B1474E">
      <w:pPr>
        <w:spacing w:after="0"/>
        <w:rPr>
          <w:rStyle w:val="StyleUnderline"/>
        </w:rPr>
      </w:pPr>
      <w:r w:rsidRPr="00762373">
        <w:rPr>
          <w:sz w:val="16"/>
        </w:rPr>
        <w:t xml:space="preserve">The generation of antiwar, solidarity activists who were young marchers and war veterans during Vietnam, and rank-and-file militants during the Central American interventions, are today leading unions. Some of them may have forgotten those roots, but many have not. They’re tired of seeing their movement remain quiet when the U.S. military is used to prop up an economic system they’re fighting at home. </w:t>
      </w:r>
      <w:r w:rsidRPr="00762373">
        <w:rPr>
          <w:rStyle w:val="StyleUnderline"/>
        </w:rPr>
        <w:t>The labor movement may be awash in internal dissention, but it has grown surprisingly united in opposition to the Iraq war.</w:t>
      </w:r>
      <w:r w:rsidRPr="00762373">
        <w:rPr>
          <w:sz w:val="16"/>
        </w:rPr>
        <w:t xml:space="preserve"> </w:t>
      </w:r>
      <w:r w:rsidRPr="00762373">
        <w:rPr>
          <w:rStyle w:val="StyleUnderline"/>
        </w:rPr>
        <w:t>U.S. Labor Against the War, which started as a collection of small groups in a handful of unions, has today become a coalition of unions representing over a million members, and represents the thinking of an overwhelming majority</w:t>
      </w:r>
      <w:r w:rsidRPr="00762373">
        <w:rPr>
          <w:sz w:val="16"/>
        </w:rPr>
        <w:t xml:space="preserve">. Its </w:t>
      </w:r>
      <w:r w:rsidRPr="00762373">
        <w:rPr>
          <w:rStyle w:val="StyleUnderline"/>
        </w:rPr>
        <w:t>resolutions</w:t>
      </w:r>
      <w:r w:rsidRPr="00762373">
        <w:rPr>
          <w:sz w:val="16"/>
        </w:rPr>
        <w:t xml:space="preserve">, passed in convention after convention, </w:t>
      </w:r>
      <w:r w:rsidRPr="00762373">
        <w:rPr>
          <w:rStyle w:val="StyleUnderline"/>
        </w:rPr>
        <w:t>are the product of grassroots action at the bottom of the U.S. labor movement</w:t>
      </w:r>
      <w:r w:rsidRPr="00762373">
        <w:rPr>
          <w:sz w:val="16"/>
        </w:rPr>
        <w:t>, not a directive from the top.</w:t>
      </w:r>
    </w:p>
    <w:p w14:paraId="1F1584CC" w14:textId="77777777" w:rsidR="00B1474E" w:rsidRPr="00762373" w:rsidRDefault="00B1474E" w:rsidP="00B1474E">
      <w:pPr>
        <w:spacing w:after="0"/>
        <w:rPr>
          <w:sz w:val="16"/>
        </w:rPr>
      </w:pPr>
      <w:r w:rsidRPr="00762373">
        <w:rPr>
          <w:sz w:val="16"/>
        </w:rPr>
        <w:t>Iraqis themselves provided U.S. workers with a new way of looking at the occupation. Iraqi unemployment has been at 70 percent since it started. Order 30, issued by occupation czar Paul Bremer in September 2003 (and still in force), lowered the base wage in public enterprises, where most permanently employed Iraqis work, to thirty-five dollars a month, and ended subsidies for food and housing. Law 150, issued by Saddam Hussein in 1987 to prohibit unions and collective bargaining in the public sector, was continued under the occupation. The current Iraqi government still forbids the Oil Ministry to formally recognize the Iraqi Federation of Oil Unions (IFOU), seizes union bank accounts, and won’t allow unions to function normally.</w:t>
      </w:r>
    </w:p>
    <w:p w14:paraId="17943624" w14:textId="77777777" w:rsidR="00B1474E" w:rsidRPr="00762373" w:rsidRDefault="00B1474E" w:rsidP="00B1474E">
      <w:pPr>
        <w:spacing w:after="0"/>
        <w:rPr>
          <w:sz w:val="16"/>
        </w:rPr>
      </w:pPr>
      <w:r w:rsidRPr="00762373">
        <w:rPr>
          <w:sz w:val="16"/>
        </w:rPr>
        <w:t>Iraqi unions see these moves as a way to soften up workers to ensure they don’t resist the privatization of the country’s economy, especially its oil. Iraqi unions, especially the IFOU, are the backbone of the country’s popular movement against oil privatization, without which the multinational oil giants would have taken control of the industry long ago. In Iraq, as in most developing countries, privatization defies the tradition of social solidarity. Iraq needs its oil revenues to rebuild the country, creating a public sector that can put people to work and ensure a self-sustaining national economy.</w:t>
      </w:r>
    </w:p>
    <w:p w14:paraId="2BEDC71D" w14:textId="77777777" w:rsidR="00B1474E" w:rsidRPr="00762373" w:rsidRDefault="00B1474E" w:rsidP="00B1474E">
      <w:pPr>
        <w:spacing w:after="0"/>
        <w:rPr>
          <w:sz w:val="16"/>
        </w:rPr>
      </w:pPr>
      <w:r w:rsidRPr="00762373">
        <w:rPr>
          <w:sz w:val="16"/>
        </w:rPr>
        <w:t>Therefore, U.S. labor’s call for rapid withdrawal should mean more than just bringing U.S. soldiers home. It should put U.S. workers on the side of Iraqis as they resist the transformation of their country for the benefit of a wealthy global elite. This is a transformation happening in country after country. Iraq is a place where U.S. workers can see it clearly, if the labor movement would give them the information and material they need. They certainly won’t get it from the mainstream press, but they could get this education from their unions.</w:t>
      </w:r>
    </w:p>
    <w:p w14:paraId="5BFC7AAD" w14:textId="77777777" w:rsidR="00B1474E" w:rsidRPr="00762373" w:rsidRDefault="00B1474E" w:rsidP="00B1474E">
      <w:pPr>
        <w:spacing w:after="0"/>
        <w:rPr>
          <w:sz w:val="16"/>
        </w:rPr>
      </w:pPr>
      <w:r w:rsidRPr="00762373">
        <w:rPr>
          <w:sz w:val="16"/>
        </w:rPr>
        <w:t>That education would help workers understand the political and economic objectives of war and intervention. It would help them understand the huge displacement of people caused by the effort to maintain this unjust system. And that, in turn, would help them understand why we see waves of those displaced people moving around the world, including coming to the United States.</w:t>
      </w:r>
    </w:p>
    <w:p w14:paraId="7FFB2233" w14:textId="77777777" w:rsidR="00B1474E" w:rsidRPr="00762373" w:rsidRDefault="00B1474E" w:rsidP="00B1474E">
      <w:pPr>
        <w:spacing w:after="0"/>
        <w:rPr>
          <w:sz w:val="16"/>
        </w:rPr>
      </w:pPr>
      <w:r w:rsidRPr="00762373">
        <w:rPr>
          <w:sz w:val="16"/>
        </w:rPr>
        <w:t>Opposing the war means fighting for the self-interest of our members, and being able to identify that self-interest with the interest of workers in Iraq. The money that pays for the corrupt contracts with KBR and Blackwater is money that doesn’t get spent on schools here at home. We won’t have the money for the “New Deal-style economic recovery” programs that some unions are calling for, much less a full-employment economy, without peace. It’s that simple. And to imagine that we can produce millions of jobs at home, and keep people in their foreclosed homes, while fighting yet another war in Afghanistan, is a dangerous illusion.</w:t>
      </w:r>
    </w:p>
    <w:p w14:paraId="605BF92F" w14:textId="77777777" w:rsidR="00B1474E" w:rsidRPr="00762373" w:rsidRDefault="00B1474E" w:rsidP="00B1474E">
      <w:pPr>
        <w:spacing w:after="0"/>
        <w:rPr>
          <w:sz w:val="16"/>
        </w:rPr>
      </w:pPr>
      <w:r w:rsidRPr="00762373">
        <w:rPr>
          <w:sz w:val="16"/>
        </w:rPr>
        <w:t>Union members are not ignorant. They think about the issues of war and jobs all the time. They are becoming more sophisticated, and better at understanding the way global issues from war to trade affect the lives of people in the streets of U.S. cities. A more radical program of labor education would not be swimming against the tide, but with it.</w:t>
      </w:r>
    </w:p>
    <w:p w14:paraId="43736740" w14:textId="77777777" w:rsidR="00B1474E" w:rsidRPr="00762373" w:rsidRDefault="00B1474E" w:rsidP="00B1474E">
      <w:pPr>
        <w:spacing w:after="0"/>
        <w:rPr>
          <w:rStyle w:val="StyleUnderline"/>
        </w:rPr>
      </w:pPr>
      <w:r w:rsidRPr="00762373">
        <w:rPr>
          <w:sz w:val="16"/>
        </w:rPr>
        <w:t xml:space="preserve">At the same time, </w:t>
      </w:r>
      <w:r w:rsidRPr="00762373">
        <w:rPr>
          <w:rStyle w:val="StyleUnderline"/>
        </w:rPr>
        <w:t>however, educating union members alone is not enough. A radical vision should address workers far beyond the formal ranks of organized labor. The percentage of union members is declining, and the organizations union members need to put their understanding into practice are getting smaller. Deeper political awareness alone will not create a larger labor movement.</w:t>
      </w:r>
    </w:p>
    <w:p w14:paraId="3D4CE0A9" w14:textId="77777777" w:rsidR="00B1474E" w:rsidRPr="00762373" w:rsidRDefault="00B1474E" w:rsidP="00B1474E">
      <w:pPr>
        <w:spacing w:after="0"/>
        <w:rPr>
          <w:sz w:val="16"/>
        </w:rPr>
      </w:pPr>
      <w:r w:rsidRPr="00762373">
        <w:rPr>
          <w:sz w:val="16"/>
        </w:rPr>
        <w:t>Just after the Second World War, unions represented 35 percent of U.S. workers. It’s no coincidence that the McCarthy era, when the Cold War came to dominate the politics of unions, was the beginning of the decline. By 1975, after the Vietnam War, union membership had dropped to 26 percent. Today only 12 percent of all workers, and 8 percent in the private sector, are union members</w:t>
      </w:r>
      <w:r w:rsidRPr="00762373">
        <w:rPr>
          <w:rStyle w:val="StyleUnderline"/>
        </w:rPr>
        <w:t>. Declining numbers translate into a decline in political power and economic leverage</w:t>
      </w:r>
      <w:r w:rsidRPr="00762373">
        <w:rPr>
          <w:sz w:val="16"/>
        </w:rPr>
        <w:t>. California (with one-sixth of all union members) and New York have higher union density than any other states. But even here, labor is facing a war for political survival.</w:t>
      </w:r>
    </w:p>
    <w:p w14:paraId="49538823" w14:textId="77777777" w:rsidR="00B1474E" w:rsidRPr="00762373" w:rsidRDefault="00B1474E" w:rsidP="00B1474E">
      <w:pPr>
        <w:spacing w:after="0"/>
        <w:rPr>
          <w:sz w:val="16"/>
        </w:rPr>
      </w:pPr>
      <w:r w:rsidRPr="00762373">
        <w:rPr>
          <w:sz w:val="16"/>
        </w:rPr>
        <w:t>While the percentage of organized workers has declined, unions have made important progress in finding alternative strategic ideas to the old business unionism. If these ideas are developed and extended, they provide an important base for making unions stronger and embedding them more deeply in working-class communities. But it’s a huge job. Raising the percentage of organized workers in the United States from just 12 to 13 percent would mean organizing over a million people. Only a social movement can organize people on this scale.</w:t>
      </w:r>
    </w:p>
    <w:p w14:paraId="249A9144" w14:textId="77777777" w:rsidR="00B1474E" w:rsidRPr="00762373" w:rsidRDefault="00B1474E" w:rsidP="00B1474E">
      <w:pPr>
        <w:spacing w:after="0"/>
        <w:rPr>
          <w:sz w:val="16"/>
        </w:rPr>
      </w:pPr>
      <w:r w:rsidRPr="00762373">
        <w:rPr>
          <w:sz w:val="16"/>
        </w:rPr>
        <w:t>The importance of gaining a fairer process for winning union recognition and collective bargaining agreements, and imposing real penalties on employers for anti-union firings, puts the Employee Free Choice Act deservedly at the center of labor’s political agenda. But a legal process alone will not create strong unions. Only a movement among workers themselves, in which rank-and-file members play a much more active role, can build unions that will survive an employer offensive, and that can fight effectively for social reforms from single-payer health care to true legalization and equality for immigrants.</w:t>
      </w:r>
    </w:p>
    <w:p w14:paraId="58C39C6B" w14:textId="77777777" w:rsidR="00B1474E" w:rsidRPr="00762373" w:rsidRDefault="00B1474E" w:rsidP="00B1474E">
      <w:pPr>
        <w:spacing w:after="0"/>
        <w:rPr>
          <w:sz w:val="16"/>
        </w:rPr>
      </w:pPr>
      <w:r w:rsidRPr="00762373">
        <w:rPr>
          <w:rStyle w:val="StyleUnderline"/>
        </w:rPr>
        <w:t>In addition to labor law reform and structural reforms to make unions more effective, the labor movement needs a program that will inspire people to organize on their own</w:t>
      </w:r>
      <w:r w:rsidRPr="00762373">
        <w:rPr>
          <w:sz w:val="16"/>
        </w:rPr>
        <w:t xml:space="preserve">. </w:t>
      </w:r>
      <w:r w:rsidRPr="00110B98">
        <w:rPr>
          <w:rStyle w:val="Emphasis"/>
          <w:sz w:val="28"/>
          <w:szCs w:val="28"/>
          <w:highlight w:val="green"/>
        </w:rPr>
        <w:t>Unions need to lose their fear of radical demands</w:t>
      </w:r>
      <w:r w:rsidRPr="00110B98">
        <w:rPr>
          <w:rStyle w:val="StyleUnderline"/>
          <w:sz w:val="28"/>
          <w:szCs w:val="28"/>
          <w:highlight w:val="green"/>
        </w:rPr>
        <w:t xml:space="preserve">, and </w:t>
      </w:r>
      <w:r w:rsidRPr="00110B98">
        <w:rPr>
          <w:rStyle w:val="Emphasis"/>
          <w:sz w:val="28"/>
          <w:szCs w:val="28"/>
          <w:highlight w:val="green"/>
        </w:rPr>
        <w:t>reject the</w:t>
      </w:r>
      <w:r w:rsidRPr="008C3E7D">
        <w:rPr>
          <w:rStyle w:val="Emphasis"/>
          <w:sz w:val="28"/>
          <w:szCs w:val="28"/>
        </w:rPr>
        <w:t xml:space="preserve"> </w:t>
      </w:r>
      <w:r w:rsidRPr="008C3E7D">
        <w:rPr>
          <w:rStyle w:val="Emphasis"/>
          <w:b w:val="0"/>
          <w:bCs/>
          <w:sz w:val="28"/>
          <w:szCs w:val="28"/>
        </w:rPr>
        <w:t xml:space="preserve">constant </w:t>
      </w:r>
      <w:r w:rsidRPr="00110B98">
        <w:rPr>
          <w:rStyle w:val="Emphasis"/>
          <w:sz w:val="28"/>
          <w:szCs w:val="28"/>
          <w:highlight w:val="green"/>
        </w:rPr>
        <w:t>argument</w:t>
      </w:r>
      <w:r w:rsidRPr="00110B98">
        <w:rPr>
          <w:rStyle w:val="StyleUnderline"/>
          <w:sz w:val="28"/>
          <w:szCs w:val="28"/>
          <w:highlight w:val="green"/>
        </w:rPr>
        <w:t xml:space="preserve"> that </w:t>
      </w:r>
      <w:r w:rsidRPr="00110B98">
        <w:rPr>
          <w:rStyle w:val="Emphasis"/>
          <w:sz w:val="28"/>
          <w:szCs w:val="28"/>
          <w:highlight w:val="green"/>
        </w:rPr>
        <w:t>any proposal that can’t get through Congress</w:t>
      </w:r>
      <w:r w:rsidRPr="00110B98">
        <w:rPr>
          <w:rStyle w:val="StyleUnderline"/>
          <w:b/>
          <w:bCs/>
          <w:sz w:val="28"/>
          <w:szCs w:val="28"/>
          <w:highlight w:val="green"/>
        </w:rPr>
        <w:t xml:space="preserve"> next year </w:t>
      </w:r>
      <w:r w:rsidRPr="00110B98">
        <w:rPr>
          <w:rStyle w:val="Emphasis"/>
          <w:sz w:val="28"/>
          <w:szCs w:val="28"/>
          <w:highlight w:val="green"/>
        </w:rPr>
        <w:t>is not worth fighting for</w:t>
      </w:r>
      <w:r w:rsidRPr="00762373">
        <w:rPr>
          <w:sz w:val="16"/>
        </w:rPr>
        <w:t>. One big part of that program is peace. Another is reordering economic priorities.</w:t>
      </w:r>
    </w:p>
    <w:p w14:paraId="63548FFB" w14:textId="77777777" w:rsidR="00B1474E" w:rsidRPr="00762373" w:rsidRDefault="00B1474E" w:rsidP="00B1474E">
      <w:pPr>
        <w:spacing w:after="0"/>
        <w:rPr>
          <w:rStyle w:val="StyleUnderline"/>
        </w:rPr>
      </w:pPr>
      <w:r w:rsidRPr="00762373">
        <w:rPr>
          <w:sz w:val="16"/>
        </w:rPr>
        <w:t xml:space="preserve">Today </w:t>
      </w:r>
      <w:r w:rsidRPr="00762373">
        <w:rPr>
          <w:rStyle w:val="StyleUnderline"/>
        </w:rPr>
        <w:t>working-class people have to fight just to keep their homes</w:t>
      </w:r>
      <w:r w:rsidRPr="00762373">
        <w:rPr>
          <w:sz w:val="16"/>
        </w:rPr>
        <w:t xml:space="preserve">. For the last several decades, many were driven out of cities to lower-cost suburbs, often disproportionately workers of color. Now the families lured into unpayable mortgages are losing their homes to the banks. This certainly calls for a return to the direct action of an earlier era. If we don’t mobilize to keep our members in their homes, what good are we? But </w:t>
      </w:r>
      <w:r w:rsidRPr="00762373">
        <w:rPr>
          <w:rStyle w:val="StyleUnderline"/>
        </w:rPr>
        <w:t>beyond direct action, unions and central labor councils need to have a concrete program for economic development, housing, and jobs. That would start to give us something we lack, a compelling vision, and a militant movement in the streets demanding action.</w:t>
      </w:r>
    </w:p>
    <w:p w14:paraId="3E248B97" w14:textId="77777777" w:rsidR="00B1474E" w:rsidRPr="00762373" w:rsidRDefault="00B1474E" w:rsidP="00B1474E">
      <w:pPr>
        <w:spacing w:after="0"/>
        <w:rPr>
          <w:sz w:val="16"/>
        </w:rPr>
      </w:pPr>
      <w:r w:rsidRPr="00762373">
        <w:rPr>
          <w:sz w:val="16"/>
        </w:rPr>
        <w:t xml:space="preserve">That’s where millions of people have been for three May Days in a row now, in the largest outpourings since the 1930s. To its credit, the labor movement helped raise the expectations of immigrants when the AFL-CIO passed a resolution in Los Angeles in 1999, putting forward a radical new program—amnesty for the undocumented, ending employer sanctions, reunification of families, and protecting the rights of all people, especially the right to organize. </w:t>
      </w:r>
      <w:r w:rsidRPr="00762373">
        <w:rPr>
          <w:rStyle w:val="StyleUnderline"/>
        </w:rPr>
        <w:t xml:space="preserve">The marches and </w:t>
      </w:r>
      <w:r w:rsidRPr="00110B98">
        <w:rPr>
          <w:rStyle w:val="StyleUnderline"/>
          <w:highlight w:val="green"/>
        </w:rPr>
        <w:t>movements of immigrant workers</w:t>
      </w:r>
      <w:r w:rsidRPr="00762373">
        <w:rPr>
          <w:rStyle w:val="StyleUnderline"/>
        </w:rPr>
        <w:t xml:space="preserve"> of the last decade </w:t>
      </w:r>
      <w:r w:rsidRPr="00110B98">
        <w:rPr>
          <w:rStyle w:val="StyleUnderline"/>
          <w:highlight w:val="green"/>
        </w:rPr>
        <w:t>demonstrate</w:t>
      </w:r>
      <w:r w:rsidRPr="00762373">
        <w:rPr>
          <w:rStyle w:val="StyleUnderline"/>
        </w:rPr>
        <w:t xml:space="preserve"> convincingly the </w:t>
      </w:r>
      <w:r w:rsidRPr="00110B98">
        <w:rPr>
          <w:rStyle w:val="StyleUnderline"/>
          <w:highlight w:val="green"/>
        </w:rPr>
        <w:t>power of</w:t>
      </w:r>
      <w:r w:rsidRPr="00762373">
        <w:rPr>
          <w:rStyle w:val="StyleUnderline"/>
        </w:rPr>
        <w:t xml:space="preserve"> a </w:t>
      </w:r>
      <w:r w:rsidRPr="00110B98">
        <w:rPr>
          <w:rStyle w:val="StyleUnderline"/>
          <w:highlight w:val="green"/>
        </w:rPr>
        <w:t>radical political vision</w:t>
      </w:r>
      <w:r w:rsidRPr="00110B98">
        <w:rPr>
          <w:sz w:val="16"/>
          <w:highlight w:val="green"/>
        </w:rPr>
        <w:t>.</w:t>
      </w:r>
    </w:p>
    <w:p w14:paraId="1B0BFFEB" w14:textId="77777777" w:rsidR="00B1474E" w:rsidRPr="00762373" w:rsidRDefault="00B1474E" w:rsidP="00B1474E">
      <w:pPr>
        <w:spacing w:after="0"/>
        <w:rPr>
          <w:sz w:val="16"/>
        </w:rPr>
      </w:pPr>
      <w:r w:rsidRPr="00762373">
        <w:rPr>
          <w:rStyle w:val="StyleUnderline"/>
        </w:rPr>
        <w:t>Congress, however, moved in a different direction, criminalizing work and migration, and proposing huge guest worker programs.</w:t>
      </w:r>
      <w:r w:rsidRPr="00762373">
        <w:rPr>
          <w:sz w:val="16"/>
        </w:rPr>
        <w:t xml:space="preserve"> While the Congressional bills failed, states passed laws that are even worse. Mississippi made it a state felony for an undocumented worker to hold a job, with prison terms of up to ten years. And the Bush administration simply began implementing by executive order the enforcement and guest worker measures it couldn’t get through Congress. In the wave of raids that followed, hundreds of workers, including union members, have gone to jail on bogus criminal charges of identity theft for inventing a Social Security number. And </w:t>
      </w:r>
      <w:r w:rsidRPr="00762373">
        <w:rPr>
          <w:rStyle w:val="StyleUnderline"/>
        </w:rPr>
        <w:t>when non-union workers have stood up for a union or a higher wage, raids have been used to terrorize them.</w:t>
      </w:r>
    </w:p>
    <w:p w14:paraId="3665889A" w14:textId="77777777" w:rsidR="00B1474E" w:rsidRPr="00762373" w:rsidRDefault="00B1474E" w:rsidP="00B1474E">
      <w:pPr>
        <w:spacing w:after="0"/>
        <w:rPr>
          <w:sz w:val="16"/>
        </w:rPr>
      </w:pPr>
      <w:r w:rsidRPr="00762373">
        <w:rPr>
          <w:rStyle w:val="StyleUnderline"/>
        </w:rPr>
        <w:t>It is time for the labor movement to fight to stop this wave of antiworker repression</w:t>
      </w:r>
      <w:r w:rsidRPr="00762373">
        <w:rPr>
          <w:sz w:val="16"/>
        </w:rPr>
        <w:t xml:space="preserve">, and </w:t>
      </w:r>
      <w:r w:rsidRPr="00762373">
        <w:rPr>
          <w:rStyle w:val="StyleUnderline"/>
        </w:rPr>
        <w:t>propose a freedom agenda for immigrants that will give them rights and status equal to other workers on the job and with their neighbors in their communities</w:t>
      </w:r>
      <w:r w:rsidRPr="00762373">
        <w:rPr>
          <w:sz w:val="16"/>
        </w:rPr>
        <w:t>. Instead of holding its finger to the political winds, unions have to convince the new administration that passing such a program is not only politically possible, but politically necessary.</w:t>
      </w:r>
    </w:p>
    <w:p w14:paraId="7036588E" w14:textId="77777777" w:rsidR="00B1474E" w:rsidRPr="00762373" w:rsidRDefault="00B1474E" w:rsidP="00B1474E">
      <w:pPr>
        <w:spacing w:after="0"/>
        <w:rPr>
          <w:sz w:val="16"/>
        </w:rPr>
      </w:pPr>
      <w:r w:rsidRPr="00762373">
        <w:rPr>
          <w:rStyle w:val="StyleUnderline"/>
        </w:rPr>
        <w:t xml:space="preserve">Instead of an alliance with employers based on political calculations, winning </w:t>
      </w:r>
      <w:r w:rsidRPr="00110B98">
        <w:rPr>
          <w:rStyle w:val="StyleUnderline"/>
          <w:highlight w:val="green"/>
        </w:rPr>
        <w:t>immigrant rights requires</w:t>
      </w:r>
      <w:r w:rsidRPr="00762373">
        <w:rPr>
          <w:rStyle w:val="StyleUnderline"/>
        </w:rPr>
        <w:t xml:space="preserve"> an </w:t>
      </w:r>
      <w:r w:rsidRPr="00110B98">
        <w:rPr>
          <w:rStyle w:val="StyleUnderline"/>
          <w:highlight w:val="green"/>
        </w:rPr>
        <w:t>alliance between unions, immigrants, and other communities of color</w:t>
      </w:r>
      <w:r w:rsidRPr="00762373">
        <w:rPr>
          <w:sz w:val="16"/>
        </w:rPr>
        <w:t xml:space="preserve">. The </w:t>
      </w:r>
      <w:r w:rsidRPr="00762373">
        <w:rPr>
          <w:rStyle w:val="StyleUnderline"/>
        </w:rPr>
        <w:t>common ground for building that alliance is linking immigrant rights to a real jobs program and full-employment economy</w:t>
      </w:r>
      <w:r w:rsidRPr="00762373">
        <w:rPr>
          <w:sz w:val="16"/>
        </w:rPr>
        <w:t>, with affirmative action that can come to grips with the devastation in communities of color, especially African-American communities. And without challenging the wars, the resources for building that alliance will be lost on guns and more intervention.</w:t>
      </w:r>
    </w:p>
    <w:p w14:paraId="6FF02CE7" w14:textId="77777777" w:rsidR="00B1474E" w:rsidRPr="00762373" w:rsidRDefault="00B1474E" w:rsidP="00B1474E">
      <w:pPr>
        <w:spacing w:after="0"/>
        <w:rPr>
          <w:rStyle w:val="StyleUnderline"/>
        </w:rPr>
      </w:pPr>
      <w:r w:rsidRPr="00110B98">
        <w:rPr>
          <w:rStyle w:val="Emphasis"/>
          <w:highlight w:val="green"/>
        </w:rPr>
        <w:t>The labor movement must inspire people with a broader vision of what is possible</w:t>
      </w:r>
      <w:r w:rsidRPr="00762373">
        <w:rPr>
          <w:sz w:val="16"/>
        </w:rPr>
        <w:t xml:space="preserve">. </w:t>
      </w:r>
      <w:r w:rsidRPr="00762373">
        <w:rPr>
          <w:rStyle w:val="StyleUnderline"/>
        </w:rPr>
        <w:t>Workers’ standard of living is declining, and they often have to choose between paying their rent or mortgage, and going to the doctor.</w:t>
      </w:r>
      <w:r w:rsidRPr="00762373">
        <w:rPr>
          <w:sz w:val="16"/>
        </w:rPr>
        <w:t xml:space="preserve"> </w:t>
      </w:r>
      <w:r w:rsidRPr="00762373">
        <w:rPr>
          <w:rStyle w:val="StyleUnderline"/>
        </w:rPr>
        <w:t>There’s something fundamentally wrong with the priorities of this society. Workers know it, and unions have to be courageous enough to say it.</w:t>
      </w:r>
    </w:p>
    <w:p w14:paraId="6BF79AB8" w14:textId="77777777" w:rsidR="00B1474E" w:rsidRPr="00762373" w:rsidRDefault="00B1474E" w:rsidP="00B1474E">
      <w:pPr>
        <w:spacing w:after="0"/>
        <w:rPr>
          <w:rStyle w:val="Emphasis"/>
        </w:rPr>
      </w:pPr>
      <w:r w:rsidRPr="00110B98">
        <w:rPr>
          <w:rStyle w:val="Emphasis"/>
          <w:highlight w:val="green"/>
        </w:rPr>
        <w:t>Working families need a decent wage, but they also need the promise of a better world</w:t>
      </w:r>
      <w:r w:rsidRPr="00762373">
        <w:rPr>
          <w:sz w:val="16"/>
        </w:rPr>
        <w:t xml:space="preserve">. For </w:t>
      </w:r>
      <w:r w:rsidRPr="00762373">
        <w:rPr>
          <w:rStyle w:val="StyleUnderline"/>
        </w:rPr>
        <w:t xml:space="preserve">as long as we’ve had </w:t>
      </w:r>
      <w:r w:rsidRPr="00110B98">
        <w:rPr>
          <w:rStyle w:val="StyleUnderline"/>
          <w:highlight w:val="green"/>
        </w:rPr>
        <w:t>unions</w:t>
      </w:r>
      <w:r w:rsidRPr="00762373">
        <w:rPr>
          <w:rStyle w:val="StyleUnderline"/>
        </w:rPr>
        <w:t xml:space="preserve">, workers have shown they’ll </w:t>
      </w:r>
      <w:r w:rsidRPr="00110B98">
        <w:rPr>
          <w:rStyle w:val="StyleUnderline"/>
          <w:b/>
          <w:bCs/>
          <w:highlight w:val="green"/>
        </w:rPr>
        <w:t>struggle for the future</w:t>
      </w:r>
      <w:r w:rsidRPr="00762373">
        <w:rPr>
          <w:sz w:val="16"/>
        </w:rPr>
        <w:t xml:space="preserve"> of their children and their communities, </w:t>
      </w:r>
      <w:r w:rsidRPr="00762373">
        <w:rPr>
          <w:rStyle w:val="StyleUnderline"/>
        </w:rPr>
        <w:t>even when their own future seems in doubt.</w:t>
      </w:r>
      <w:r w:rsidRPr="00762373">
        <w:rPr>
          <w:sz w:val="16"/>
        </w:rPr>
        <w:t xml:space="preserve"> But </w:t>
      </w:r>
      <w:r w:rsidRPr="008C3E7D">
        <w:rPr>
          <w:rStyle w:val="Emphasis"/>
          <w:b w:val="0"/>
          <w:bCs/>
        </w:rPr>
        <w:t>it takes</w:t>
      </w:r>
      <w:r w:rsidRPr="00762373">
        <w:rPr>
          <w:rStyle w:val="Emphasis"/>
        </w:rPr>
        <w:t xml:space="preserve"> </w:t>
      </w:r>
      <w:r w:rsidRPr="00110B98">
        <w:rPr>
          <w:rStyle w:val="Emphasis"/>
          <w:highlight w:val="green"/>
        </w:rPr>
        <w:t>a radical</w:t>
      </w:r>
      <w:r w:rsidRPr="008C3E7D">
        <w:rPr>
          <w:rStyle w:val="Emphasis"/>
          <w:b w:val="0"/>
          <w:bCs/>
        </w:rPr>
        <w:t xml:space="preserve"> social</w:t>
      </w:r>
      <w:r w:rsidRPr="00762373">
        <w:rPr>
          <w:rStyle w:val="Emphasis"/>
        </w:rPr>
        <w:t xml:space="preserve"> </w:t>
      </w:r>
      <w:r w:rsidRPr="00110B98">
        <w:rPr>
          <w:rStyle w:val="Emphasis"/>
          <w:highlight w:val="green"/>
        </w:rPr>
        <w:t>vision to inspire</w:t>
      </w:r>
      <w:r w:rsidRPr="00762373">
        <w:rPr>
          <w:rStyle w:val="Emphasis"/>
        </w:rPr>
        <w:t xml:space="preserve"> </w:t>
      </w:r>
      <w:r w:rsidRPr="008C3E7D">
        <w:rPr>
          <w:rStyle w:val="Emphasis"/>
          <w:b w:val="0"/>
          <w:bCs/>
        </w:rPr>
        <w:t>that wave of</w:t>
      </w:r>
      <w:r w:rsidRPr="00762373">
        <w:rPr>
          <w:rStyle w:val="Emphasis"/>
        </w:rPr>
        <w:t xml:space="preserve"> </w:t>
      </w:r>
      <w:r w:rsidRPr="00110B98">
        <w:rPr>
          <w:rStyle w:val="Emphasis"/>
          <w:highlight w:val="green"/>
        </w:rPr>
        <w:t>commitment</w:t>
      </w:r>
      <w:r w:rsidRPr="008C3E7D">
        <w:rPr>
          <w:rStyle w:val="Emphasis"/>
          <w:b w:val="0"/>
          <w:bCs/>
        </w:rPr>
        <w:t>, idealism, and activity.</w:t>
      </w:r>
    </w:p>
    <w:p w14:paraId="14F767FA" w14:textId="77777777" w:rsidR="00B1474E" w:rsidRPr="00D764BA" w:rsidRDefault="00B1474E" w:rsidP="00B1474E">
      <w:pPr>
        <w:spacing w:after="0"/>
        <w:rPr>
          <w:sz w:val="16"/>
        </w:rPr>
      </w:pPr>
      <w:r w:rsidRPr="00762373">
        <w:rPr>
          <w:rStyle w:val="StyleUnderline"/>
        </w:rPr>
        <w:t>It’s happened before. The 1920s were filled with company unions, violence, strikebreakers, and the open shop. A decade later, those obstacles were swept away. An upsurge of millions in the 1930s, radicalized by the depression and left-wing politics, forced corporate acceptance of the labor movement for the first time in the country’s history</w:t>
      </w:r>
      <w:r w:rsidRPr="00762373">
        <w:rPr>
          <w:sz w:val="16"/>
        </w:rPr>
        <w:t xml:space="preserve">. </w:t>
      </w:r>
      <w:r w:rsidRPr="00110B98">
        <w:rPr>
          <w:rStyle w:val="Emphasis"/>
          <w:highlight w:val="green"/>
        </w:rPr>
        <w:t>Changes</w:t>
      </w:r>
      <w:r w:rsidRPr="00762373">
        <w:rPr>
          <w:rStyle w:val="Emphasis"/>
        </w:rPr>
        <w:t xml:space="preserve"> </w:t>
      </w:r>
      <w:r w:rsidRPr="008C3E7D">
        <w:rPr>
          <w:rStyle w:val="Emphasis"/>
          <w:b w:val="0"/>
          <w:bCs/>
        </w:rPr>
        <w:t>taking place</w:t>
      </w:r>
      <w:r w:rsidRPr="00762373">
        <w:rPr>
          <w:rStyle w:val="Emphasis"/>
        </w:rPr>
        <w:t xml:space="preserve"> </w:t>
      </w:r>
      <w:r w:rsidRPr="00110B98">
        <w:rPr>
          <w:rStyle w:val="Emphasis"/>
          <w:highlight w:val="green"/>
        </w:rPr>
        <w:t>in</w:t>
      </w:r>
      <w:r w:rsidRPr="00762373">
        <w:rPr>
          <w:rStyle w:val="Emphasis"/>
        </w:rPr>
        <w:t xml:space="preserve"> </w:t>
      </w:r>
      <w:r w:rsidRPr="008C3E7D">
        <w:rPr>
          <w:rStyle w:val="Emphasis"/>
          <w:b w:val="0"/>
          <w:bCs/>
        </w:rPr>
        <w:t>our</w:t>
      </w:r>
      <w:r w:rsidRPr="00762373">
        <w:rPr>
          <w:rStyle w:val="Emphasis"/>
        </w:rPr>
        <w:t xml:space="preserve"> </w:t>
      </w:r>
      <w:r w:rsidRPr="00110B98">
        <w:rPr>
          <w:rStyle w:val="Emphasis"/>
          <w:highlight w:val="green"/>
        </w:rPr>
        <w:t>unions</w:t>
      </w:r>
      <w:r w:rsidRPr="00762373">
        <w:rPr>
          <w:rStyle w:val="Emphasis"/>
        </w:rPr>
        <w:t xml:space="preserve"> </w:t>
      </w:r>
      <w:r w:rsidRPr="008C3E7D">
        <w:rPr>
          <w:rStyle w:val="Emphasis"/>
          <w:b w:val="0"/>
          <w:bCs/>
        </w:rPr>
        <w:t>and communities</w:t>
      </w:r>
      <w:r w:rsidRPr="00762373">
        <w:rPr>
          <w:rStyle w:val="Emphasis"/>
        </w:rPr>
        <w:t xml:space="preserve"> </w:t>
      </w:r>
      <w:r w:rsidRPr="00110B98">
        <w:rPr>
          <w:rStyle w:val="Emphasis"/>
          <w:highlight w:val="green"/>
        </w:rPr>
        <w:t>today</w:t>
      </w:r>
      <w:r w:rsidRPr="00762373">
        <w:rPr>
          <w:rStyle w:val="Emphasis"/>
        </w:rPr>
        <w:t xml:space="preserve"> </w:t>
      </w:r>
      <w:r w:rsidRPr="008C3E7D">
        <w:rPr>
          <w:rStyle w:val="Emphasis"/>
          <w:b w:val="0"/>
          <w:bCs/>
        </w:rPr>
        <w:t>can be</w:t>
      </w:r>
      <w:r w:rsidRPr="00762373">
        <w:rPr>
          <w:rStyle w:val="Emphasis"/>
        </w:rPr>
        <w:t xml:space="preserve"> </w:t>
      </w:r>
      <w:r w:rsidRPr="00110B98">
        <w:rPr>
          <w:rStyle w:val="Emphasis"/>
          <w:highlight w:val="green"/>
        </w:rPr>
        <w:t>the beginning of something as large and profound</w:t>
      </w:r>
      <w:r w:rsidRPr="00110B98">
        <w:rPr>
          <w:sz w:val="16"/>
          <w:highlight w:val="green"/>
        </w:rPr>
        <w:t xml:space="preserve">. </w:t>
      </w:r>
      <w:r w:rsidRPr="00110B98">
        <w:rPr>
          <w:rStyle w:val="Emphasis"/>
          <w:highlight w:val="green"/>
        </w:rPr>
        <w:t>With more radicalism and imagination</w:t>
      </w:r>
      <w:r w:rsidRPr="00762373">
        <w:rPr>
          <w:sz w:val="16"/>
        </w:rPr>
        <w:t xml:space="preserve">, </w:t>
      </w:r>
      <w:r w:rsidRPr="00762373">
        <w:rPr>
          <w:rStyle w:val="StyleUnderline"/>
        </w:rPr>
        <w:t xml:space="preserve">the </w:t>
      </w:r>
      <w:r w:rsidRPr="00110B98">
        <w:rPr>
          <w:rStyle w:val="StyleUnderline"/>
          <w:highlight w:val="green"/>
        </w:rPr>
        <w:t>obstacles</w:t>
      </w:r>
      <w:r w:rsidRPr="00762373">
        <w:rPr>
          <w:rStyle w:val="StyleUnderline"/>
        </w:rPr>
        <w:t xml:space="preserve"> we face can </w:t>
      </w:r>
      <w:r w:rsidRPr="00110B98">
        <w:rPr>
          <w:rStyle w:val="StyleUnderline"/>
          <w:highlight w:val="green"/>
        </w:rPr>
        <w:t>become</w:t>
      </w:r>
      <w:r w:rsidRPr="00762373">
        <w:rPr>
          <w:rStyle w:val="StyleUnderline"/>
        </w:rPr>
        <w:t xml:space="preserve"> historical </w:t>
      </w:r>
      <w:r w:rsidRPr="00110B98">
        <w:rPr>
          <w:rStyle w:val="StyleUnderline"/>
          <w:highlight w:val="green"/>
        </w:rPr>
        <w:t>relics</w:t>
      </w:r>
      <w:r w:rsidRPr="00762373">
        <w:rPr>
          <w:sz w:val="16"/>
        </w:rPr>
        <w:t xml:space="preserve"> as quickly as did those of an earlier era.</w:t>
      </w:r>
    </w:p>
    <w:p w14:paraId="725CA148" w14:textId="77777777" w:rsidR="00B1474E" w:rsidRDefault="00B1474E" w:rsidP="00B1474E">
      <w:pPr>
        <w:pStyle w:val="Analytic"/>
      </w:pPr>
    </w:p>
    <w:p w14:paraId="66A44196" w14:textId="77777777" w:rsidR="00B1474E" w:rsidRPr="002F2841" w:rsidRDefault="00B1474E" w:rsidP="00B1474E">
      <w:pPr>
        <w:pStyle w:val="Heading4"/>
      </w:pPr>
      <w:r>
        <w:t>C---</w:t>
      </w:r>
      <w:r w:rsidRPr="002F2841">
        <w:t>Extinction is universal</w:t>
      </w:r>
      <w:r>
        <w:t xml:space="preserve"> </w:t>
      </w:r>
    </w:p>
    <w:p w14:paraId="46751034" w14:textId="77777777" w:rsidR="00B1474E" w:rsidRPr="00A80A18" w:rsidRDefault="00B1474E" w:rsidP="00B1474E">
      <w:r w:rsidRPr="00A80A18">
        <w:rPr>
          <w:rStyle w:val="Style13ptBold"/>
        </w:rPr>
        <w:t>Zimmer 22</w:t>
      </w:r>
      <w:r>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13FB6646" w14:textId="77777777" w:rsidR="00B1474E" w:rsidRPr="00A80A18" w:rsidRDefault="00B1474E" w:rsidP="00B1474E">
      <w:pPr>
        <w:rPr>
          <w:rStyle w:val="StyleUnderline"/>
        </w:rPr>
      </w:pPr>
      <w:r w:rsidRPr="00A80A18">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110B98">
        <w:rPr>
          <w:rStyle w:val="Emphasis"/>
          <w:highlight w:val="green"/>
        </w:rPr>
        <w:t>it</w:t>
      </w:r>
      <w:r w:rsidRPr="00A80A18">
        <w:rPr>
          <w:rStyle w:val="StyleUnderline"/>
        </w:rPr>
        <w:t xml:space="preserve"> ha</w:t>
      </w:r>
      <w:r w:rsidRPr="00110B98">
        <w:rPr>
          <w:rStyle w:val="Emphasis"/>
          <w:highlight w:val="green"/>
        </w:rPr>
        <w:t>s</w:t>
      </w:r>
      <w:r w:rsidRPr="00110B98">
        <w:rPr>
          <w:rStyle w:val="StyleUnderline"/>
          <w:highlight w:val="green"/>
        </w:rPr>
        <w:t xml:space="preserve"> become possible for </w:t>
      </w:r>
      <w:r w:rsidRPr="00110B98">
        <w:rPr>
          <w:rStyle w:val="Emphasis"/>
          <w:highlight w:val="green"/>
        </w:rPr>
        <w:t>human</w:t>
      </w:r>
      <w:r w:rsidRPr="00A80A18">
        <w:rPr>
          <w:rStyle w:val="StyleUnderline"/>
        </w:rPr>
        <w:t xml:space="preserve"> being</w:t>
      </w:r>
      <w:r w:rsidRPr="00110B98">
        <w:rPr>
          <w:rStyle w:val="Emphasis"/>
          <w:highlight w:val="green"/>
        </w:rPr>
        <w:t>s</w:t>
      </w:r>
      <w:r w:rsidRPr="00110B98">
        <w:rPr>
          <w:rStyle w:val="StyleUnderline"/>
          <w:highlight w:val="green"/>
        </w:rPr>
        <w:t xml:space="preserve"> to</w:t>
      </w:r>
      <w:r w:rsidRPr="00A80A18">
        <w:rPr>
          <w:rStyle w:val="StyleUnderline"/>
        </w:rPr>
        <w:t xml:space="preserve"> initiate new processes that </w:t>
      </w:r>
      <w:r w:rsidRPr="00110B98">
        <w:rPr>
          <w:rStyle w:val="Emphasis"/>
          <w:highlight w:val="green"/>
        </w:rPr>
        <w:t>universally impinge</w:t>
      </w:r>
      <w:r w:rsidRPr="00110B98">
        <w:rPr>
          <w:rStyle w:val="StyleUnderline"/>
          <w:highlight w:val="green"/>
        </w:rPr>
        <w:t xml:space="preserve"> on</w:t>
      </w:r>
      <w:r w:rsidRPr="00A80A18">
        <w:rPr>
          <w:rStyle w:val="StyleUnderline"/>
        </w:rPr>
        <w:t xml:space="preserve"> the </w:t>
      </w:r>
      <w:r w:rsidRPr="00110B98">
        <w:rPr>
          <w:rStyle w:val="StyleUnderline"/>
          <w:highlight w:val="green"/>
        </w:rPr>
        <w:t xml:space="preserve">survival of </w:t>
      </w:r>
      <w:r w:rsidRPr="00110B98">
        <w:rPr>
          <w:rStyle w:val="Emphasis"/>
          <w:highlight w:val="green"/>
        </w:rPr>
        <w:t>all</w:t>
      </w:r>
      <w:r w:rsidRPr="00A80A18">
        <w:rPr>
          <w:rStyle w:val="StyleUnderline"/>
        </w:rPr>
        <w:t xml:space="preserve"> human </w:t>
      </w:r>
      <w:r w:rsidRPr="00110B98">
        <w:rPr>
          <w:rStyle w:val="Emphasis"/>
          <w:highlight w:val="green"/>
        </w:rPr>
        <w:t>beings</w:t>
      </w:r>
      <w:r w:rsidRPr="00A80A18">
        <w:rPr>
          <w:rStyle w:val="StyleUnderline"/>
        </w:rPr>
        <w:t xml:space="preserve">, and even all complex life. </w:t>
      </w:r>
      <w:r w:rsidRPr="00110B98">
        <w:rPr>
          <w:rStyle w:val="StyleUnderline"/>
          <w:highlight w:val="green"/>
        </w:rPr>
        <w:t xml:space="preserve">While it </w:t>
      </w:r>
      <w:r w:rsidRPr="00110B98">
        <w:rPr>
          <w:rStyle w:val="Emphasis"/>
          <w:highlight w:val="green"/>
        </w:rPr>
        <w:t>remains</w:t>
      </w:r>
      <w:r w:rsidRPr="00A80A18">
        <w:rPr>
          <w:rStyle w:val="StyleUnderline"/>
        </w:rPr>
        <w:t xml:space="preserve"> urgently </w:t>
      </w:r>
      <w:r w:rsidRPr="00110B98">
        <w:rPr>
          <w:rStyle w:val="Emphasis"/>
          <w:highlight w:val="green"/>
        </w:rPr>
        <w:t>necessary</w:t>
      </w:r>
      <w:r w:rsidRPr="00110B98">
        <w:rPr>
          <w:rStyle w:val="StyleUnderline"/>
          <w:highlight w:val="green"/>
        </w:rPr>
        <w:t xml:space="preserve"> to treat</w:t>
      </w:r>
      <w:r w:rsidRPr="00A80A18">
        <w:rPr>
          <w:rStyle w:val="StyleUnderline"/>
        </w:rPr>
        <w:t xml:space="preserve"> all contingently </w:t>
      </w:r>
      <w:r w:rsidRPr="00110B98">
        <w:rPr>
          <w:rStyle w:val="Emphasis"/>
          <w:highlight w:val="green"/>
        </w:rPr>
        <w:t>universal claims</w:t>
      </w:r>
      <w:r w:rsidRPr="00110B98">
        <w:rPr>
          <w:rStyle w:val="StyleUnderline"/>
          <w:highlight w:val="green"/>
        </w:rPr>
        <w:t xml:space="preserve"> with</w:t>
      </w:r>
      <w:r w:rsidRPr="00A80A18">
        <w:rPr>
          <w:rStyle w:val="StyleUnderline"/>
        </w:rPr>
        <w:t xml:space="preserve"> careful </w:t>
      </w:r>
      <w:r w:rsidRPr="00110B98">
        <w:rPr>
          <w:rStyle w:val="Emphasis"/>
          <w:highlight w:val="green"/>
        </w:rPr>
        <w:t>scrutiny</w:t>
      </w:r>
      <w:r w:rsidRPr="00A80A18">
        <w:rPr>
          <w:sz w:val="16"/>
        </w:rPr>
        <w:t xml:space="preserve">, the introduction of </w:t>
      </w:r>
      <w:r w:rsidRPr="00110B98">
        <w:rPr>
          <w:rStyle w:val="StyleUnderline"/>
          <w:highlight w:val="green"/>
        </w:rPr>
        <w:t xml:space="preserve">the power to </w:t>
      </w:r>
      <w:r w:rsidRPr="00110B98">
        <w:rPr>
          <w:rStyle w:val="Emphasis"/>
          <w:highlight w:val="green"/>
        </w:rPr>
        <w:t>kill life</w:t>
      </w:r>
      <w:r w:rsidRPr="00110B98">
        <w:rPr>
          <w:rStyle w:val="StyleUnderline"/>
          <w:highlight w:val="green"/>
        </w:rPr>
        <w:t xml:space="preserve"> itself</w:t>
      </w:r>
      <w:r w:rsidRPr="00A80A18">
        <w:rPr>
          <w:sz w:val="16"/>
        </w:rPr>
        <w:t xml:space="preserve"> into human affairs </w:t>
      </w:r>
      <w:r w:rsidRPr="00110B98">
        <w:rPr>
          <w:rStyle w:val="StyleUnderline"/>
          <w:highlight w:val="green"/>
        </w:rPr>
        <w:t>means</w:t>
      </w:r>
      <w:r w:rsidRPr="00A80A18">
        <w:rPr>
          <w:rStyle w:val="StyleUnderline"/>
        </w:rPr>
        <w:t xml:space="preserve"> that the </w:t>
      </w:r>
      <w:r w:rsidRPr="00110B98">
        <w:rPr>
          <w:rStyle w:val="Emphasis"/>
          <w:highlight w:val="green"/>
        </w:rPr>
        <w:t>critical thinkers</w:t>
      </w:r>
      <w:r w:rsidRPr="00A80A18">
        <w:rPr>
          <w:rStyle w:val="StyleUnderline"/>
        </w:rPr>
        <w:t xml:space="preserve"> of today </w:t>
      </w:r>
      <w:r w:rsidRPr="00110B98">
        <w:rPr>
          <w:rStyle w:val="StyleUnderline"/>
          <w:highlight w:val="green"/>
        </w:rPr>
        <w:t xml:space="preserve">should </w:t>
      </w:r>
      <w:r w:rsidRPr="00110B98">
        <w:rPr>
          <w:rStyle w:val="Emphasis"/>
          <w:highlight w:val="green"/>
        </w:rPr>
        <w:t>not</w:t>
      </w:r>
      <w:r w:rsidRPr="00110B98">
        <w:rPr>
          <w:rStyle w:val="StyleUnderline"/>
          <w:highlight w:val="green"/>
        </w:rPr>
        <w:t xml:space="preserve"> be</w:t>
      </w:r>
      <w:r w:rsidRPr="00A80A18">
        <w:rPr>
          <w:rStyle w:val="StyleUnderline"/>
        </w:rPr>
        <w:t xml:space="preserve"> too </w:t>
      </w:r>
      <w:r w:rsidRPr="00110B98">
        <w:rPr>
          <w:rStyle w:val="Emphasis"/>
          <w:highlight w:val="green"/>
        </w:rPr>
        <w:t>hasty</w:t>
      </w:r>
      <w:r w:rsidRPr="00A80A18">
        <w:rPr>
          <w:rStyle w:val="StyleUnderline"/>
        </w:rPr>
        <w:t xml:space="preserve"> in </w:t>
      </w:r>
      <w:r w:rsidRPr="00110B98">
        <w:rPr>
          <w:rStyle w:val="StyleUnderline"/>
          <w:highlight w:val="green"/>
        </w:rPr>
        <w:t>concluding</w:t>
      </w:r>
      <w:r w:rsidRPr="00A80A18">
        <w:rPr>
          <w:rStyle w:val="StyleUnderline"/>
        </w:rPr>
        <w:t xml:space="preserve"> that</w:t>
      </w:r>
      <w:r w:rsidRPr="00A80A18">
        <w:rPr>
          <w:sz w:val="16"/>
        </w:rPr>
        <w:t xml:space="preserve"> “whoever invokes humanity wants to cheat”197 or that “despite their claims to universality…</w:t>
      </w:r>
      <w:r w:rsidRPr="00A80A18">
        <w:rPr>
          <w:rStyle w:val="StyleUnderline"/>
        </w:rPr>
        <w:t>‘</w:t>
      </w:r>
      <w:r w:rsidRPr="00110B98">
        <w:rPr>
          <w:rStyle w:val="Emphasis"/>
          <w:highlight w:val="green"/>
        </w:rPr>
        <w:t>end of the world</w:t>
      </w:r>
      <w:r w:rsidRPr="00110B98">
        <w:rPr>
          <w:rStyle w:val="StyleUnderline"/>
          <w:highlight w:val="green"/>
        </w:rPr>
        <w:t>’ discourses are</w:t>
      </w:r>
      <w:r w:rsidRPr="00A80A18">
        <w:rPr>
          <w:rStyle w:val="StyleUnderline"/>
        </w:rPr>
        <w:t xml:space="preserve"> more </w:t>
      </w:r>
      <w:r w:rsidRPr="00A80A18">
        <w:rPr>
          <w:rStyle w:val="Emphasis"/>
        </w:rPr>
        <w:t>specifically</w:t>
      </w:r>
      <w:r w:rsidRPr="00A80A18">
        <w:rPr>
          <w:rStyle w:val="StyleUnderline"/>
        </w:rPr>
        <w:t xml:space="preserve"> </w:t>
      </w:r>
      <w:r w:rsidRPr="00110B98">
        <w:rPr>
          <w:rStyle w:val="StyleUnderline"/>
          <w:highlight w:val="green"/>
        </w:rPr>
        <w:t xml:space="preserve">concerned about </w:t>
      </w:r>
      <w:r w:rsidRPr="00110B98">
        <w:rPr>
          <w:rStyle w:val="Emphasis"/>
          <w:highlight w:val="green"/>
        </w:rPr>
        <w:t>protecting</w:t>
      </w:r>
      <w:r w:rsidRPr="00A80A18">
        <w:rPr>
          <w:rStyle w:val="StyleUnderline"/>
        </w:rPr>
        <w:t xml:space="preserve"> the future of </w:t>
      </w:r>
      <w:r w:rsidRPr="00110B98">
        <w:rPr>
          <w:rStyle w:val="Emphasis"/>
          <w:highlight w:val="green"/>
        </w:rPr>
        <w:t>whiteness</w:t>
      </w:r>
      <w:r w:rsidRPr="00A80A18">
        <w:rPr>
          <w:sz w:val="16"/>
        </w:rPr>
        <w:t xml:space="preserve">.”198  When the biological threshold of modernity was crossed and the politically modern world born with the first thermonuclear explosions, </w:t>
      </w:r>
      <w:r w:rsidRPr="00110B98">
        <w:rPr>
          <w:rStyle w:val="StyleUnderline"/>
          <w:highlight w:val="green"/>
        </w:rPr>
        <w:t xml:space="preserve">the </w:t>
      </w:r>
      <w:r w:rsidRPr="00110B98">
        <w:rPr>
          <w:rStyle w:val="Emphasis"/>
          <w:highlight w:val="green"/>
        </w:rPr>
        <w:t>death</w:t>
      </w:r>
      <w:r w:rsidRPr="00110B98">
        <w:rPr>
          <w:rStyle w:val="StyleUnderline"/>
          <w:highlight w:val="green"/>
        </w:rPr>
        <w:t xml:space="preserve"> of</w:t>
      </w:r>
      <w:r w:rsidRPr="00A80A18">
        <w:rPr>
          <w:rStyle w:val="StyleUnderline"/>
        </w:rPr>
        <w:t xml:space="preserve"> the </w:t>
      </w:r>
      <w:r w:rsidRPr="00A80A18">
        <w:rPr>
          <w:rStyle w:val="Emphasis"/>
        </w:rPr>
        <w:t>sum total</w:t>
      </w:r>
      <w:r w:rsidRPr="00A80A18">
        <w:rPr>
          <w:rStyle w:val="StyleUnderline"/>
        </w:rPr>
        <w:t xml:space="preserve"> of </w:t>
      </w:r>
      <w:r w:rsidRPr="00110B98">
        <w:rPr>
          <w:rStyle w:val="StyleUnderline"/>
          <w:highlight w:val="green"/>
        </w:rPr>
        <w:t>all</w:t>
      </w:r>
      <w:r w:rsidRPr="00A80A18">
        <w:rPr>
          <w:rStyle w:val="StyleUnderline"/>
        </w:rPr>
        <w:t xml:space="preserve"> living </w:t>
      </w:r>
      <w:r w:rsidRPr="00110B98">
        <w:rPr>
          <w:rStyle w:val="Emphasis"/>
          <w:highlight w:val="green"/>
        </w:rPr>
        <w:t>human</w:t>
      </w:r>
      <w:r w:rsidRPr="00A80A18">
        <w:rPr>
          <w:rStyle w:val="StyleUnderline"/>
        </w:rPr>
        <w:t xml:space="preserve"> being</w:t>
      </w:r>
      <w:r w:rsidRPr="00110B98">
        <w:rPr>
          <w:rStyle w:val="Emphasis"/>
          <w:highlight w:val="green"/>
        </w:rPr>
        <w:t>s</w:t>
      </w:r>
      <w:r w:rsidRPr="00110B98">
        <w:rPr>
          <w:rStyle w:val="StyleUnderline"/>
          <w:highlight w:val="green"/>
        </w:rPr>
        <w:t xml:space="preserve"> became a</w:t>
      </w:r>
      <w:r w:rsidRPr="00A80A18">
        <w:rPr>
          <w:rStyle w:val="StyleUnderline"/>
        </w:rPr>
        <w:t xml:space="preserve"> source of </w:t>
      </w:r>
      <w:r w:rsidRPr="00110B98">
        <w:rPr>
          <w:rStyle w:val="Emphasis"/>
          <w:highlight w:val="green"/>
        </w:rPr>
        <w:t>contingent</w:t>
      </w:r>
      <w:r w:rsidRPr="00110B98">
        <w:rPr>
          <w:rStyle w:val="StyleUnderline"/>
          <w:highlight w:val="green"/>
        </w:rPr>
        <w:t xml:space="preserve"> universalizability</w:t>
      </w:r>
      <w:r w:rsidRPr="00A80A18">
        <w:rPr>
          <w:rStyle w:val="StyleUnderline"/>
        </w:rPr>
        <w:t xml:space="preserve"> that </w:t>
      </w:r>
      <w:r w:rsidRPr="00A80A18">
        <w:rPr>
          <w:rStyle w:val="Emphasis"/>
        </w:rPr>
        <w:t>every</w:t>
      </w:r>
      <w:r w:rsidRPr="00A80A18">
        <w:rPr>
          <w:rStyle w:val="StyleUnderline"/>
        </w:rPr>
        <w:t xml:space="preserve"> subsequent generation must continually </w:t>
      </w:r>
      <w:r w:rsidRPr="00A80A18">
        <w:rPr>
          <w:rStyle w:val="Emphasis"/>
        </w:rPr>
        <w:t>keep at bay</w:t>
      </w:r>
      <w:r w:rsidRPr="00A80A18">
        <w:rPr>
          <w:rStyle w:val="StyleUnderline"/>
        </w:rPr>
        <w:t xml:space="preserve">. </w:t>
      </w:r>
    </w:p>
    <w:p w14:paraId="2E8F3491" w14:textId="77777777" w:rsidR="00B1474E" w:rsidRDefault="00B1474E" w:rsidP="00B1474E">
      <w:pPr>
        <w:rPr>
          <w:rStyle w:val="StyleUnderline"/>
        </w:rPr>
      </w:pPr>
      <w:r w:rsidRPr="00A80A18">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A80A18">
        <w:rPr>
          <w:rStyle w:val="StyleUnderline"/>
        </w:rPr>
        <w:t>This being said</w:t>
      </w:r>
      <w:r w:rsidRPr="00A80A18">
        <w:rPr>
          <w:sz w:val="16"/>
        </w:rPr>
        <w:t xml:space="preserve">, on a planet where death itself has become contingently universal, </w:t>
      </w:r>
      <w:r w:rsidRPr="00110B98">
        <w:rPr>
          <w:rStyle w:val="Emphasis"/>
          <w:highlight w:val="green"/>
        </w:rPr>
        <w:t>nothing</w:t>
      </w:r>
      <w:r w:rsidRPr="00110B98">
        <w:rPr>
          <w:rStyle w:val="StyleUnderline"/>
          <w:highlight w:val="green"/>
        </w:rPr>
        <w:t xml:space="preserve"> would be </w:t>
      </w:r>
      <w:r w:rsidRPr="00110B98">
        <w:rPr>
          <w:rStyle w:val="Emphasis"/>
          <w:highlight w:val="green"/>
        </w:rPr>
        <w:t>less critical</w:t>
      </w:r>
      <w:r w:rsidRPr="00110B98">
        <w:rPr>
          <w:rStyle w:val="StyleUnderline"/>
          <w:highlight w:val="green"/>
        </w:rPr>
        <w:t xml:space="preserve"> than to</w:t>
      </w:r>
      <w:r w:rsidRPr="00A80A18">
        <w:rPr>
          <w:rStyle w:val="StyleUnderline"/>
        </w:rPr>
        <w:t xml:space="preserve"> reflexively </w:t>
      </w:r>
      <w:r w:rsidRPr="00110B98">
        <w:rPr>
          <w:rStyle w:val="Emphasis"/>
          <w:highlight w:val="green"/>
        </w:rPr>
        <w:t>assume</w:t>
      </w:r>
      <w:r w:rsidRPr="00A80A18">
        <w:rPr>
          <w:rStyle w:val="StyleUnderline"/>
        </w:rPr>
        <w:t xml:space="preserve"> that </w:t>
      </w:r>
      <w:r w:rsidRPr="00110B98">
        <w:rPr>
          <w:rStyle w:val="Emphasis"/>
          <w:highlight w:val="green"/>
        </w:rPr>
        <w:t>all appeals</w:t>
      </w:r>
      <w:r w:rsidRPr="00110B98">
        <w:rPr>
          <w:rStyle w:val="StyleUnderline"/>
          <w:highlight w:val="green"/>
        </w:rPr>
        <w:t xml:space="preserve"> to</w:t>
      </w:r>
      <w:r w:rsidRPr="00A80A18">
        <w:rPr>
          <w:rStyle w:val="StyleUnderline"/>
        </w:rPr>
        <w:t xml:space="preserve"> human </w:t>
      </w:r>
      <w:r w:rsidRPr="00110B98">
        <w:rPr>
          <w:rStyle w:val="Emphasis"/>
          <w:highlight w:val="green"/>
        </w:rPr>
        <w:t>universality</w:t>
      </w:r>
      <w:r w:rsidRPr="00110B98">
        <w:rPr>
          <w:rStyle w:val="StyleUnderline"/>
          <w:highlight w:val="green"/>
        </w:rPr>
        <w:t xml:space="preserve"> are</w:t>
      </w:r>
      <w:r w:rsidRPr="00A80A18">
        <w:rPr>
          <w:rStyle w:val="StyleUnderline"/>
        </w:rPr>
        <w:t xml:space="preserve"> necessarily </w:t>
      </w:r>
      <w:r w:rsidRPr="00110B98">
        <w:rPr>
          <w:rStyle w:val="Emphasis"/>
          <w:sz w:val="28"/>
          <w:szCs w:val="28"/>
          <w:highlight w:val="green"/>
        </w:rPr>
        <w:t>a ruse of power</w:t>
      </w:r>
      <w:r w:rsidRPr="00A80A18">
        <w:rPr>
          <w:rStyle w:val="StyleUnderline"/>
        </w:rPr>
        <w:t xml:space="preserve">. The </w:t>
      </w:r>
      <w:r w:rsidRPr="00A80A18">
        <w:rPr>
          <w:rStyle w:val="Emphasis"/>
        </w:rPr>
        <w:t>reality</w:t>
      </w:r>
      <w:r w:rsidRPr="00A80A18">
        <w:rPr>
          <w:rStyle w:val="StyleUnderline"/>
        </w:rPr>
        <w:t xml:space="preserve"> of </w:t>
      </w:r>
      <w:r w:rsidRPr="00A80A18">
        <w:rPr>
          <w:rStyle w:val="Emphasis"/>
        </w:rPr>
        <w:t>collective life</w:t>
      </w:r>
      <w:r w:rsidRPr="00A80A18">
        <w:rPr>
          <w:rStyle w:val="StyleUnderline"/>
        </w:rPr>
        <w:t xml:space="preserve"> on Earth has become a</w:t>
      </w:r>
      <w:r w:rsidRPr="00A80A18">
        <w:rPr>
          <w:sz w:val="16"/>
        </w:rPr>
        <w:t xml:space="preserve"> political </w:t>
      </w:r>
      <w:r w:rsidRPr="00A80A18">
        <w:rPr>
          <w:rStyle w:val="Emphasis"/>
        </w:rPr>
        <w:t>concern</w:t>
      </w:r>
      <w:r w:rsidRPr="00A80A18">
        <w:rPr>
          <w:sz w:val="16"/>
        </w:rPr>
        <w:t xml:space="preserve"> contingently, but no less urgently. It is seventy years since this realization broke on Arendt and almost a half century since it dawned for Foucault. </w:t>
      </w:r>
      <w:r w:rsidRPr="00A80A18">
        <w:rPr>
          <w:rStyle w:val="StyleUnderline"/>
        </w:rPr>
        <w:t>Contemporary</w:t>
      </w:r>
      <w:r w:rsidRPr="00A80A18">
        <w:rPr>
          <w:sz w:val="16"/>
        </w:rPr>
        <w:t xml:space="preserve"> political and </w:t>
      </w:r>
      <w:r w:rsidRPr="00110B98">
        <w:rPr>
          <w:rStyle w:val="StyleUnderline"/>
          <w:highlight w:val="green"/>
        </w:rPr>
        <w:t xml:space="preserve">critical </w:t>
      </w:r>
      <w:r w:rsidRPr="00110B98">
        <w:rPr>
          <w:rStyle w:val="Emphasis"/>
          <w:highlight w:val="green"/>
        </w:rPr>
        <w:t>theorists</w:t>
      </w:r>
      <w:r w:rsidRPr="00110B98">
        <w:rPr>
          <w:rStyle w:val="StyleUnderline"/>
          <w:highlight w:val="green"/>
        </w:rPr>
        <w:t xml:space="preserve"> must</w:t>
      </w:r>
      <w:r w:rsidRPr="00A80A18">
        <w:rPr>
          <w:rStyle w:val="StyleUnderline"/>
        </w:rPr>
        <w:t xml:space="preserve"> begin to </w:t>
      </w:r>
      <w:r w:rsidRPr="00A80A18">
        <w:rPr>
          <w:rStyle w:val="Emphasis"/>
        </w:rPr>
        <w:t xml:space="preserve">directly </w:t>
      </w:r>
      <w:r w:rsidRPr="00110B98">
        <w:rPr>
          <w:rStyle w:val="Emphasis"/>
          <w:highlight w:val="green"/>
        </w:rPr>
        <w:t>address</w:t>
      </w:r>
      <w:r w:rsidRPr="00A80A18">
        <w:rPr>
          <w:rStyle w:val="StyleUnderline"/>
        </w:rPr>
        <w:t xml:space="preserve"> the </w:t>
      </w:r>
      <w:r w:rsidRPr="00110B98">
        <w:rPr>
          <w:rStyle w:val="StyleUnderline"/>
          <w:highlight w:val="green"/>
        </w:rPr>
        <w:t>new</w:t>
      </w:r>
      <w:r w:rsidRPr="00A80A18">
        <w:rPr>
          <w:rStyle w:val="StyleUnderline"/>
        </w:rPr>
        <w:t xml:space="preserve"> forms of non-humanist </w:t>
      </w:r>
      <w:r w:rsidRPr="00110B98">
        <w:rPr>
          <w:rStyle w:val="Emphasis"/>
          <w:highlight w:val="green"/>
        </w:rPr>
        <w:t>universality</w:t>
      </w:r>
      <w:r w:rsidRPr="00A80A18">
        <w:rPr>
          <w:rStyle w:val="StyleUnderline"/>
        </w:rPr>
        <w:t xml:space="preserve"> that have arisen </w:t>
      </w:r>
      <w:r w:rsidRPr="00110B98">
        <w:rPr>
          <w:rStyle w:val="Emphasis"/>
          <w:highlight w:val="green"/>
        </w:rPr>
        <w:t>alongside</w:t>
      </w:r>
      <w:r w:rsidRPr="00A80A18">
        <w:rPr>
          <w:rStyle w:val="StyleUnderline"/>
        </w:rPr>
        <w:t xml:space="preserve"> the immanentization of </w:t>
      </w:r>
      <w:r w:rsidRPr="00110B98">
        <w:rPr>
          <w:rStyle w:val="StyleUnderline"/>
          <w:highlight w:val="green"/>
        </w:rPr>
        <w:t xml:space="preserve">the apocalypse or risk </w:t>
      </w:r>
      <w:r w:rsidRPr="00110B98">
        <w:rPr>
          <w:rStyle w:val="Emphasis"/>
          <w:highlight w:val="green"/>
        </w:rPr>
        <w:t>missing</w:t>
      </w:r>
      <w:r w:rsidRPr="00A80A18">
        <w:rPr>
          <w:rStyle w:val="StyleUnderline"/>
        </w:rPr>
        <w:t xml:space="preserve"> increasingly </w:t>
      </w:r>
      <w:r w:rsidRPr="00110B98">
        <w:rPr>
          <w:rStyle w:val="Emphasis"/>
          <w:highlight w:val="green"/>
        </w:rPr>
        <w:t>planetary contexts</w:t>
      </w:r>
      <w:r w:rsidRPr="00A80A18">
        <w:rPr>
          <w:rStyle w:val="StyleUnderline"/>
        </w:rPr>
        <w:t xml:space="preserve"> within </w:t>
      </w:r>
      <w:r w:rsidRPr="00110B98">
        <w:rPr>
          <w:rStyle w:val="StyleUnderline"/>
          <w:highlight w:val="green"/>
        </w:rPr>
        <w:t>which all</w:t>
      </w:r>
      <w:r w:rsidRPr="00A80A18">
        <w:rPr>
          <w:rStyle w:val="StyleUnderline"/>
        </w:rPr>
        <w:t xml:space="preserve"> </w:t>
      </w:r>
      <w:r w:rsidRPr="00A80A18">
        <w:rPr>
          <w:rStyle w:val="Emphasis"/>
        </w:rPr>
        <w:t>specific</w:t>
      </w:r>
      <w:r w:rsidRPr="00A80A18">
        <w:rPr>
          <w:rStyle w:val="StyleUnderline"/>
        </w:rPr>
        <w:t xml:space="preserve"> </w:t>
      </w:r>
      <w:r w:rsidRPr="00110B98">
        <w:rPr>
          <w:rStyle w:val="StyleUnderline"/>
          <w:highlight w:val="green"/>
        </w:rPr>
        <w:t xml:space="preserve">political </w:t>
      </w:r>
      <w:r w:rsidRPr="00110B98">
        <w:rPr>
          <w:rStyle w:val="Emphasis"/>
          <w:highlight w:val="green"/>
        </w:rPr>
        <w:t>struggles</w:t>
      </w:r>
      <w:r w:rsidRPr="00110B98">
        <w:rPr>
          <w:rStyle w:val="StyleUnderline"/>
          <w:highlight w:val="green"/>
        </w:rPr>
        <w:t xml:space="preserve"> are</w:t>
      </w:r>
      <w:r w:rsidRPr="00A80A18">
        <w:rPr>
          <w:rStyle w:val="StyleUnderline"/>
        </w:rPr>
        <w:t xml:space="preserve"> now </w:t>
      </w:r>
      <w:r w:rsidRPr="00110B98">
        <w:rPr>
          <w:rStyle w:val="Emphasis"/>
          <w:highlight w:val="green"/>
        </w:rPr>
        <w:t>being waged</w:t>
      </w:r>
      <w:r w:rsidRPr="00A80A18">
        <w:rPr>
          <w:rStyle w:val="StyleUnderline"/>
        </w:rPr>
        <w:t>.</w:t>
      </w:r>
    </w:p>
    <w:p w14:paraId="46E06DCD" w14:textId="77777777" w:rsidR="00B1474E" w:rsidRDefault="00B1474E" w:rsidP="00B1474E">
      <w:pPr>
        <w:pStyle w:val="Analytic"/>
      </w:pPr>
    </w:p>
    <w:p w14:paraId="2AE1241F" w14:textId="77777777" w:rsidR="00B1474E" w:rsidRDefault="00B1474E" w:rsidP="00B1474E">
      <w:pPr>
        <w:pStyle w:val="Heading4"/>
      </w:pPr>
      <w:r>
        <w:t xml:space="preserve">Unions are key sites in advancing racial justice in the workplace and beyond. Our argument isn’t that unions are perfect, </w:t>
      </w:r>
      <w:r w:rsidRPr="002455E1">
        <w:rPr>
          <w:u w:val="single"/>
        </w:rPr>
        <w:t>RATHER</w:t>
      </w:r>
      <w:r>
        <w:t xml:space="preserve"> it’s the </w:t>
      </w:r>
      <w:r w:rsidRPr="002455E1">
        <w:rPr>
          <w:u w:val="single"/>
        </w:rPr>
        <w:t>OPPOSITE</w:t>
      </w:r>
      <w:r>
        <w:t xml:space="preserve"> – that we must </w:t>
      </w:r>
      <w:r w:rsidRPr="002455E1">
        <w:rPr>
          <w:u w:val="single"/>
        </w:rPr>
        <w:t xml:space="preserve">CENTER </w:t>
      </w:r>
      <w:r>
        <w:t xml:space="preserve">those imperfections in our demands for justice and also recognize that a world </w:t>
      </w:r>
      <w:r w:rsidRPr="002455E1">
        <w:rPr>
          <w:u w:val="single"/>
        </w:rPr>
        <w:t>WITHOUT</w:t>
      </w:r>
      <w:r>
        <w:t xml:space="preserve"> unions is </w:t>
      </w:r>
      <w:r w:rsidRPr="002455E1">
        <w:rPr>
          <w:u w:val="single"/>
        </w:rPr>
        <w:t>MATERIALLY WORSE</w:t>
      </w:r>
      <w:r>
        <w:t xml:space="preserve"> than one where they exist </w:t>
      </w:r>
    </w:p>
    <w:p w14:paraId="1A337A27" w14:textId="77777777" w:rsidR="00B1474E" w:rsidRPr="00EC3B95" w:rsidRDefault="00B1474E" w:rsidP="00B1474E">
      <w:r w:rsidRPr="00EC3B95">
        <w:rPr>
          <w:b/>
          <w:bCs/>
          <w:sz w:val="26"/>
          <w:szCs w:val="26"/>
        </w:rPr>
        <w:t>Bivens et al 23</w:t>
      </w:r>
      <w:r>
        <w:rPr>
          <w:b/>
          <w:bCs/>
          <w:sz w:val="26"/>
          <w:szCs w:val="26"/>
        </w:rPr>
        <w:t xml:space="preserve"> </w:t>
      </w:r>
      <w:r>
        <w:t>(</w:t>
      </w:r>
      <w:r w:rsidRPr="00EC3B95">
        <w:t>Josh Bivens</w:t>
      </w:r>
      <w:r>
        <w:t xml:space="preserve">, </w:t>
      </w:r>
      <w:r w:rsidRPr="00EC3B95">
        <w:t>Chief Economist</w:t>
      </w:r>
      <w:r>
        <w:t xml:space="preserve"> at The Economic Policy Institute, </w:t>
      </w:r>
      <w:r w:rsidRPr="00900895">
        <w:t>a nonprofit, nonpartisan think tank that uses the power of its research on economic trends and the impact of economic policies to advance reforms that serve working people, deliver racial justice, and guarantee gender equity</w:t>
      </w:r>
      <w:r>
        <w:t>, Celine McNicholas, Director of Policy/General Counsel at EPI, Kyle K. Moore Economist, Program on Race, Ethnicity, and the Economy at EPI, Margaret Poydock, Senior Policy Analyst at EPI, “</w:t>
      </w:r>
      <w:r w:rsidRPr="00900895">
        <w:t>Unions promote racial equity</w:t>
      </w:r>
      <w:r>
        <w:t xml:space="preserve">”, Economic Policy Institute, July 2023, </w:t>
      </w:r>
      <w:r w:rsidRPr="00900895">
        <w:t>https://www.epi.org/publication/unions-promote-racial-equity/</w:t>
      </w:r>
      <w:r>
        <w:t xml:space="preserve">, //[UTD][SG]) </w:t>
      </w:r>
    </w:p>
    <w:p w14:paraId="43E1E92F" w14:textId="77777777" w:rsidR="00B1474E" w:rsidRPr="00900895" w:rsidRDefault="00B1474E" w:rsidP="00B1474E">
      <w:pPr>
        <w:spacing w:after="0"/>
        <w:rPr>
          <w:sz w:val="16"/>
        </w:rPr>
      </w:pPr>
      <w:r w:rsidRPr="00900895">
        <w:rPr>
          <w:sz w:val="16"/>
        </w:rPr>
        <w:t xml:space="preserve">By now it is well known that </w:t>
      </w:r>
      <w:r w:rsidRPr="00902FA5">
        <w:rPr>
          <w:u w:val="single"/>
        </w:rPr>
        <w:t>unions</w:t>
      </w:r>
      <w:r w:rsidRPr="00900895">
        <w:rPr>
          <w:u w:val="single"/>
        </w:rPr>
        <w:t xml:space="preserve"> are a key institution enforcing more equal outcomes</w:t>
      </w:r>
      <w:r w:rsidRPr="00900895">
        <w:rPr>
          <w:sz w:val="16"/>
        </w:rPr>
        <w:t xml:space="preserve"> by income class in the U.S. economy </w:t>
      </w:r>
      <w:r w:rsidRPr="00900895">
        <w:rPr>
          <w:u w:val="single"/>
        </w:rPr>
        <w:t xml:space="preserve">and </w:t>
      </w:r>
      <w:r w:rsidRPr="00900895">
        <w:rPr>
          <w:sz w:val="16"/>
        </w:rPr>
        <w:t xml:space="preserve">that the </w:t>
      </w:r>
      <w:r w:rsidRPr="00110B98">
        <w:rPr>
          <w:rStyle w:val="Emphasis"/>
          <w:highlight w:val="green"/>
        </w:rPr>
        <w:t>policy-driven</w:t>
      </w:r>
      <w:r w:rsidRPr="00110B98">
        <w:rPr>
          <w:highlight w:val="green"/>
          <w:u w:val="single"/>
        </w:rPr>
        <w:t xml:space="preserve"> </w:t>
      </w:r>
      <w:r w:rsidRPr="00110B98">
        <w:rPr>
          <w:rStyle w:val="Emphasis"/>
          <w:highlight w:val="green"/>
        </w:rPr>
        <w:t>shrinkage of unionization</w:t>
      </w:r>
      <w:r w:rsidRPr="00900895">
        <w:rPr>
          <w:u w:val="single"/>
        </w:rPr>
        <w:t xml:space="preserve"> has </w:t>
      </w:r>
      <w:r w:rsidRPr="00110B98">
        <w:rPr>
          <w:highlight w:val="green"/>
          <w:u w:val="single"/>
        </w:rPr>
        <w:t xml:space="preserve">played </w:t>
      </w:r>
      <w:r w:rsidRPr="00110B98">
        <w:rPr>
          <w:rStyle w:val="Emphasis"/>
          <w:highlight w:val="green"/>
        </w:rPr>
        <w:t>a key role</w:t>
      </w:r>
      <w:r w:rsidRPr="00110B98">
        <w:rPr>
          <w:highlight w:val="green"/>
          <w:u w:val="single"/>
        </w:rPr>
        <w:t xml:space="preserve"> in the rise </w:t>
      </w:r>
      <w:r w:rsidRPr="00110B98">
        <w:rPr>
          <w:rStyle w:val="Emphasis"/>
          <w:bCs/>
          <w:highlight w:val="green"/>
        </w:rPr>
        <w:t xml:space="preserve">of </w:t>
      </w:r>
      <w:r w:rsidRPr="00110B98">
        <w:rPr>
          <w:rStyle w:val="Emphasis"/>
          <w:highlight w:val="green"/>
        </w:rPr>
        <w:t>income inequality</w:t>
      </w:r>
      <w:r w:rsidRPr="00900895">
        <w:rPr>
          <w:u w:val="single"/>
        </w:rPr>
        <w:t xml:space="preserve"> in recent decades</w:t>
      </w:r>
      <w:r w:rsidRPr="00900895">
        <w:rPr>
          <w:sz w:val="16"/>
        </w:rPr>
        <w:t xml:space="preserve">. However, </w:t>
      </w:r>
      <w:r w:rsidRPr="00110B98">
        <w:rPr>
          <w:rStyle w:val="Emphasis"/>
          <w:highlight w:val="green"/>
        </w:rPr>
        <w:t>unions</w:t>
      </w:r>
      <w:r w:rsidRPr="00902FA5">
        <w:rPr>
          <w:rStyle w:val="StyleUnderline"/>
        </w:rPr>
        <w:t xml:space="preserve"> also</w:t>
      </w:r>
      <w:r w:rsidRPr="00900895">
        <w:rPr>
          <w:rStyle w:val="Emphasis"/>
        </w:rPr>
        <w:t xml:space="preserve"> </w:t>
      </w:r>
      <w:r w:rsidRPr="00110B98">
        <w:rPr>
          <w:rStyle w:val="Emphasis"/>
          <w:highlight w:val="green"/>
        </w:rPr>
        <w:t>significantly reduce</w:t>
      </w:r>
      <w:r w:rsidRPr="00900895">
        <w:rPr>
          <w:rStyle w:val="Emphasis"/>
        </w:rPr>
        <w:t xml:space="preserve"> </w:t>
      </w:r>
      <w:r w:rsidRPr="00902FA5">
        <w:rPr>
          <w:rStyle w:val="StyleUnderline"/>
        </w:rPr>
        <w:t xml:space="preserve">economic </w:t>
      </w:r>
      <w:r w:rsidRPr="00110B98">
        <w:rPr>
          <w:rStyle w:val="Emphasis"/>
          <w:highlight w:val="green"/>
        </w:rPr>
        <w:t>disparities between Black and white workers</w:t>
      </w:r>
      <w:r w:rsidRPr="00900895">
        <w:rPr>
          <w:sz w:val="16"/>
        </w:rPr>
        <w:t xml:space="preserve">. Specifically, </w:t>
      </w:r>
      <w:r w:rsidRPr="00900895">
        <w:rPr>
          <w:rStyle w:val="StyleUnderline"/>
        </w:rPr>
        <w:t xml:space="preserve">unions </w:t>
      </w:r>
      <w:r w:rsidRPr="00110B98">
        <w:rPr>
          <w:rStyle w:val="StyleUnderline"/>
          <w:highlight w:val="green"/>
        </w:rPr>
        <w:t xml:space="preserve">reduce </w:t>
      </w:r>
      <w:r w:rsidRPr="00110B98">
        <w:rPr>
          <w:rStyle w:val="Emphasis"/>
          <w:highlight w:val="green"/>
        </w:rPr>
        <w:t>racial wage gaps</w:t>
      </w:r>
      <w:r w:rsidRPr="00900895">
        <w:rPr>
          <w:rStyle w:val="StyleUnderline"/>
        </w:rPr>
        <w:t xml:space="preserve"> and racial wealth gaps are smaller among union members</w:t>
      </w:r>
      <w:r w:rsidRPr="00900895">
        <w:rPr>
          <w:sz w:val="16"/>
        </w:rPr>
        <w:t xml:space="preserve">. This is </w:t>
      </w:r>
      <w:r w:rsidRPr="00900895">
        <w:rPr>
          <w:rStyle w:val="StyleUnderline"/>
        </w:rPr>
        <w:t xml:space="preserve">largely the </w:t>
      </w:r>
      <w:r w:rsidRPr="00110B98">
        <w:rPr>
          <w:rStyle w:val="StyleUnderline"/>
          <w:highlight w:val="green"/>
        </w:rPr>
        <w:t>result of the</w:t>
      </w:r>
      <w:r w:rsidRPr="00900895">
        <w:rPr>
          <w:rStyle w:val="StyleUnderline"/>
        </w:rPr>
        <w:t xml:space="preserve"> union </w:t>
      </w:r>
      <w:r w:rsidRPr="00110B98">
        <w:rPr>
          <w:rStyle w:val="Emphasis"/>
          <w:highlight w:val="green"/>
        </w:rPr>
        <w:t>pay premium</w:t>
      </w:r>
      <w:r w:rsidRPr="00110B98">
        <w:rPr>
          <w:rStyle w:val="StyleUnderline"/>
          <w:highlight w:val="green"/>
        </w:rPr>
        <w:t xml:space="preserve"> and</w:t>
      </w:r>
      <w:r w:rsidRPr="00900895">
        <w:rPr>
          <w:rStyle w:val="StyleUnderline"/>
        </w:rPr>
        <w:t xml:space="preserve"> the </w:t>
      </w:r>
      <w:r w:rsidRPr="00110B98">
        <w:rPr>
          <w:rStyle w:val="Emphasis"/>
          <w:highlight w:val="green"/>
        </w:rPr>
        <w:t>enhanced</w:t>
      </w:r>
      <w:r w:rsidRPr="00900895">
        <w:rPr>
          <w:rStyle w:val="StyleUnderline"/>
        </w:rPr>
        <w:t xml:space="preserve"> job </w:t>
      </w:r>
      <w:r w:rsidRPr="00110B98">
        <w:rPr>
          <w:rStyle w:val="Emphasis"/>
          <w:highlight w:val="green"/>
        </w:rPr>
        <w:t>protections</w:t>
      </w:r>
      <w:r w:rsidRPr="00900895">
        <w:rPr>
          <w:sz w:val="16"/>
        </w:rPr>
        <w:t xml:space="preserve"> enjoyed by workers covered by a union contract. The union advantage benefits all workers and has an equalizing effect on Black-white wages.</w:t>
      </w:r>
    </w:p>
    <w:p w14:paraId="4CBB80B2" w14:textId="77777777" w:rsidR="00B1474E" w:rsidRPr="00900895" w:rsidRDefault="00B1474E" w:rsidP="00B1474E">
      <w:pPr>
        <w:spacing w:after="0"/>
        <w:rPr>
          <w:sz w:val="16"/>
        </w:rPr>
      </w:pPr>
      <w:r w:rsidRPr="00900895">
        <w:rPr>
          <w:sz w:val="16"/>
        </w:rPr>
        <w:t>Unions and the Civil Rights Movement</w:t>
      </w:r>
    </w:p>
    <w:p w14:paraId="50451796" w14:textId="77777777" w:rsidR="00B1474E" w:rsidRPr="00900895" w:rsidRDefault="00B1474E" w:rsidP="00B1474E">
      <w:pPr>
        <w:spacing w:after="0"/>
        <w:rPr>
          <w:rStyle w:val="Emphasis"/>
        </w:rPr>
      </w:pPr>
      <w:r w:rsidRPr="00900895">
        <w:rPr>
          <w:sz w:val="16"/>
        </w:rPr>
        <w:t xml:space="preserve">Since the early 20th century, </w:t>
      </w:r>
      <w:r w:rsidRPr="00900895">
        <w:rPr>
          <w:rStyle w:val="StyleUnderline"/>
        </w:rPr>
        <w:t xml:space="preserve">organized </w:t>
      </w:r>
      <w:r w:rsidRPr="00110B98">
        <w:rPr>
          <w:rStyle w:val="StyleUnderline"/>
          <w:highlight w:val="green"/>
        </w:rPr>
        <w:t>labor</w:t>
      </w:r>
      <w:r w:rsidRPr="00900895">
        <w:rPr>
          <w:rStyle w:val="StyleUnderline"/>
        </w:rPr>
        <w:t xml:space="preserve"> has </w:t>
      </w:r>
      <w:r w:rsidRPr="00902FA5">
        <w:rPr>
          <w:rStyle w:val="StyleUnderline"/>
        </w:rPr>
        <w:t>been a key institution</w:t>
      </w:r>
      <w:r w:rsidRPr="00902FA5">
        <w:rPr>
          <w:sz w:val="16"/>
        </w:rPr>
        <w:t xml:space="preserve"> in the</w:t>
      </w:r>
      <w:r w:rsidRPr="00900895">
        <w:rPr>
          <w:sz w:val="16"/>
        </w:rPr>
        <w:t xml:space="preserve"> American economy. </w:t>
      </w:r>
      <w:r w:rsidRPr="00110B98">
        <w:rPr>
          <w:rStyle w:val="StyleUnderline"/>
          <w:highlight w:val="green"/>
        </w:rPr>
        <w:t>Like nearly all American institutions</w:t>
      </w:r>
      <w:r w:rsidRPr="00900895">
        <w:rPr>
          <w:rStyle w:val="StyleUnderline"/>
        </w:rPr>
        <w:t xml:space="preserve"> over this time, it </w:t>
      </w:r>
      <w:r w:rsidRPr="00110B98">
        <w:rPr>
          <w:rStyle w:val="StyleUnderline"/>
          <w:highlight w:val="green"/>
        </w:rPr>
        <w:t>has</w:t>
      </w:r>
      <w:r w:rsidRPr="00900895">
        <w:rPr>
          <w:rStyle w:val="StyleUnderline"/>
        </w:rPr>
        <w:t xml:space="preserve"> often </w:t>
      </w:r>
      <w:r w:rsidRPr="00110B98">
        <w:rPr>
          <w:rStyle w:val="StyleUnderline"/>
          <w:highlight w:val="green"/>
        </w:rPr>
        <w:t>been plagued by racism</w:t>
      </w:r>
      <w:r w:rsidRPr="00900895">
        <w:rPr>
          <w:rStyle w:val="StyleUnderline"/>
        </w:rPr>
        <w:t xml:space="preserve"> and other forms of bigotry</w:t>
      </w:r>
      <w:r w:rsidRPr="00900895">
        <w:rPr>
          <w:sz w:val="16"/>
        </w:rPr>
        <w:t xml:space="preserve">. </w:t>
      </w:r>
      <w:r w:rsidRPr="00110B98">
        <w:rPr>
          <w:rStyle w:val="Emphasis"/>
          <w:highlight w:val="green"/>
        </w:rPr>
        <w:t>And yet, unlike most other</w:t>
      </w:r>
      <w:r w:rsidRPr="00900895">
        <w:rPr>
          <w:rStyle w:val="Emphasis"/>
        </w:rPr>
        <w:t xml:space="preserve"> American </w:t>
      </w:r>
      <w:r w:rsidRPr="00110B98">
        <w:rPr>
          <w:rStyle w:val="Emphasis"/>
          <w:highlight w:val="green"/>
        </w:rPr>
        <w:t>institutions, its net effect</w:t>
      </w:r>
      <w:r w:rsidRPr="00900895">
        <w:rPr>
          <w:rStyle w:val="Emphasis"/>
        </w:rPr>
        <w:t xml:space="preserve"> has been to </w:t>
      </w:r>
      <w:r w:rsidRPr="00110B98">
        <w:rPr>
          <w:rStyle w:val="Emphasis"/>
          <w:highlight w:val="green"/>
        </w:rPr>
        <w:t>significantly reduce</w:t>
      </w:r>
      <w:r w:rsidRPr="00900895">
        <w:rPr>
          <w:rStyle w:val="Emphasis"/>
        </w:rPr>
        <w:t xml:space="preserve"> economic </w:t>
      </w:r>
      <w:r w:rsidRPr="00110B98">
        <w:rPr>
          <w:rStyle w:val="Emphasis"/>
          <w:highlight w:val="green"/>
        </w:rPr>
        <w:t>disparities between Black and white workers</w:t>
      </w:r>
      <w:r w:rsidRPr="00900895">
        <w:rPr>
          <w:rStyle w:val="StyleUnderline"/>
        </w:rPr>
        <w:t xml:space="preserve">. In fact, </w:t>
      </w:r>
      <w:r w:rsidRPr="00110B98">
        <w:rPr>
          <w:rStyle w:val="Emphasis"/>
          <w:highlight w:val="green"/>
        </w:rPr>
        <w:t>outside of</w:t>
      </w:r>
      <w:r w:rsidRPr="00900895">
        <w:rPr>
          <w:rStyle w:val="Emphasis"/>
        </w:rPr>
        <w:t xml:space="preserve"> the </w:t>
      </w:r>
      <w:r w:rsidRPr="00110B98">
        <w:rPr>
          <w:rStyle w:val="Emphasis"/>
          <w:highlight w:val="green"/>
        </w:rPr>
        <w:t>Civil Rights</w:t>
      </w:r>
      <w:r w:rsidRPr="00900895">
        <w:rPr>
          <w:rStyle w:val="Emphasis"/>
        </w:rPr>
        <w:t xml:space="preserve"> Movement itself</w:t>
      </w:r>
      <w:r w:rsidRPr="00900895">
        <w:rPr>
          <w:rStyle w:val="StyleUnderline"/>
        </w:rPr>
        <w:t xml:space="preserve">, it is safe to say that </w:t>
      </w:r>
      <w:r w:rsidRPr="00110B98">
        <w:rPr>
          <w:rStyle w:val="Emphasis"/>
          <w:highlight w:val="green"/>
        </w:rPr>
        <w:t>organized labor—despite its imperfections</w:t>
      </w:r>
      <w:r w:rsidRPr="00900895">
        <w:rPr>
          <w:rStyle w:val="Emphasis"/>
        </w:rPr>
        <w:t xml:space="preserve">—has been </w:t>
      </w:r>
      <w:r w:rsidRPr="00110B98">
        <w:rPr>
          <w:rStyle w:val="Emphasis"/>
          <w:highlight w:val="green"/>
        </w:rPr>
        <w:t>the most equalizing institution in American society</w:t>
      </w:r>
      <w:r w:rsidRPr="00900895">
        <w:rPr>
          <w:rStyle w:val="StyleUnderline"/>
        </w:rPr>
        <w:t xml:space="preserve"> in </w:t>
      </w:r>
      <w:r w:rsidRPr="00900895">
        <w:rPr>
          <w:rStyle w:val="Emphasis"/>
        </w:rPr>
        <w:t>narrowing racial gaps</w:t>
      </w:r>
      <w:r w:rsidRPr="00900895">
        <w:rPr>
          <w:rStyle w:val="StyleUnderline"/>
        </w:rPr>
        <w:t xml:space="preserve"> in the </w:t>
      </w:r>
      <w:r w:rsidRPr="00900895">
        <w:rPr>
          <w:rStyle w:val="Emphasis"/>
        </w:rPr>
        <w:t>labor market.</w:t>
      </w:r>
    </w:p>
    <w:p w14:paraId="05A6B70D" w14:textId="77777777" w:rsidR="00B1474E" w:rsidRPr="00900895" w:rsidRDefault="00B1474E" w:rsidP="00B1474E">
      <w:pPr>
        <w:spacing w:after="0"/>
        <w:rPr>
          <w:sz w:val="16"/>
        </w:rPr>
      </w:pPr>
      <w:r w:rsidRPr="00900895">
        <w:rPr>
          <w:sz w:val="16"/>
        </w:rPr>
        <w:t xml:space="preserve">Further, </w:t>
      </w:r>
      <w:r w:rsidRPr="00902FA5">
        <w:rPr>
          <w:rStyle w:val="StyleUnderline"/>
        </w:rPr>
        <w:t xml:space="preserve">key parts of </w:t>
      </w:r>
      <w:r w:rsidRPr="00110B98">
        <w:rPr>
          <w:rStyle w:val="Emphasis"/>
          <w:highlight w:val="green"/>
        </w:rPr>
        <w:t>organized labor</w:t>
      </w:r>
      <w:r w:rsidRPr="00900895">
        <w:rPr>
          <w:rStyle w:val="StyleUnderline"/>
        </w:rPr>
        <w:t xml:space="preserve"> (particularly the Congress of Industrial Organizations, or CIO)</w:t>
      </w:r>
      <w:r w:rsidRPr="00900895">
        <w:rPr>
          <w:sz w:val="16"/>
        </w:rPr>
        <w:t xml:space="preserve"> actually </w:t>
      </w:r>
      <w:r w:rsidRPr="00110B98">
        <w:rPr>
          <w:rStyle w:val="Emphasis"/>
          <w:highlight w:val="green"/>
        </w:rPr>
        <w:t>provided direct political and economic support to</w:t>
      </w:r>
      <w:r w:rsidRPr="00902FA5">
        <w:rPr>
          <w:rStyle w:val="Emphasis"/>
        </w:rPr>
        <w:t xml:space="preserve"> the </w:t>
      </w:r>
      <w:r w:rsidRPr="00110B98">
        <w:rPr>
          <w:rStyle w:val="Emphasis"/>
          <w:highlight w:val="green"/>
        </w:rPr>
        <w:t>Civil Rights</w:t>
      </w:r>
      <w:r w:rsidRPr="00902FA5">
        <w:rPr>
          <w:rStyle w:val="Emphasis"/>
        </w:rPr>
        <w:t xml:space="preserve"> Movement</w:t>
      </w:r>
      <w:r w:rsidRPr="00900895">
        <w:rPr>
          <w:sz w:val="16"/>
        </w:rPr>
        <w:t xml:space="preserve">, starting </w:t>
      </w:r>
      <w:r w:rsidRPr="00900895">
        <w:rPr>
          <w:rStyle w:val="StyleUnderline"/>
        </w:rPr>
        <w:t>as early as the 1930s</w:t>
      </w:r>
      <w:r w:rsidRPr="00900895">
        <w:rPr>
          <w:sz w:val="16"/>
        </w:rPr>
        <w:t xml:space="preserve">. In fact, </w:t>
      </w:r>
      <w:r w:rsidRPr="00900895">
        <w:rPr>
          <w:rStyle w:val="StyleUnderline"/>
        </w:rPr>
        <w:t xml:space="preserve">the wave of Southern states passing so-called </w:t>
      </w:r>
      <w:r w:rsidRPr="00110B98">
        <w:rPr>
          <w:rStyle w:val="StyleUnderline"/>
          <w:highlight w:val="green"/>
        </w:rPr>
        <w:t>right-to-work laws</w:t>
      </w:r>
      <w:r w:rsidRPr="00900895">
        <w:rPr>
          <w:rStyle w:val="StyleUnderline"/>
        </w:rPr>
        <w:t>—meant to hamstring union organizing in 1947</w:t>
      </w:r>
      <w:r w:rsidRPr="00900895">
        <w:rPr>
          <w:sz w:val="16"/>
        </w:rPr>
        <w:t xml:space="preserve"> (the first year this option became available to </w:t>
      </w:r>
      <w:r w:rsidRPr="00900895">
        <w:rPr>
          <w:rStyle w:val="StyleUnderline"/>
        </w:rPr>
        <w:t>them under the Taft-Hartley Act</w:t>
      </w:r>
      <w:r w:rsidRPr="00900895">
        <w:rPr>
          <w:sz w:val="16"/>
        </w:rPr>
        <w:t xml:space="preserve">)—was </w:t>
      </w:r>
      <w:r w:rsidRPr="00110B98">
        <w:rPr>
          <w:rStyle w:val="StyleUnderline"/>
          <w:highlight w:val="green"/>
        </w:rPr>
        <w:t>driven</w:t>
      </w:r>
      <w:r w:rsidRPr="00900895">
        <w:rPr>
          <w:sz w:val="16"/>
        </w:rPr>
        <w:t xml:space="preserve"> at least in part </w:t>
      </w:r>
      <w:r w:rsidRPr="00110B98">
        <w:rPr>
          <w:rStyle w:val="StyleUnderline"/>
          <w:highlight w:val="green"/>
        </w:rPr>
        <w:t>by a</w:t>
      </w:r>
      <w:r w:rsidRPr="00900895">
        <w:rPr>
          <w:rStyle w:val="StyleUnderline"/>
        </w:rPr>
        <w:t xml:space="preserve"> conscious </w:t>
      </w:r>
      <w:r w:rsidRPr="00110B98">
        <w:rPr>
          <w:rStyle w:val="StyleUnderline"/>
          <w:highlight w:val="green"/>
        </w:rPr>
        <w:t>desire to defund the Civil Rights Movement</w:t>
      </w:r>
      <w:r w:rsidRPr="00900895">
        <w:rPr>
          <w:rStyle w:val="StyleUnderline"/>
        </w:rPr>
        <w:t>.</w:t>
      </w:r>
      <w:r w:rsidRPr="00900895">
        <w:rPr>
          <w:sz w:val="16"/>
        </w:rPr>
        <w:t>1</w:t>
      </w:r>
    </w:p>
    <w:p w14:paraId="67C9343A" w14:textId="77777777" w:rsidR="00B1474E" w:rsidRPr="00900895" w:rsidRDefault="00B1474E" w:rsidP="00B1474E">
      <w:pPr>
        <w:spacing w:after="0"/>
        <w:rPr>
          <w:rStyle w:val="StyleUnderline"/>
        </w:rPr>
      </w:pPr>
      <w:r w:rsidRPr="00900895">
        <w:rPr>
          <w:rStyle w:val="StyleUnderline"/>
        </w:rPr>
        <w:t>Starting in the mid-1940s, Black workers were more likely to be in unions than white workers, and the pay premium they received from unionization was larger</w:t>
      </w:r>
      <w:r w:rsidRPr="00900895">
        <w:rPr>
          <w:sz w:val="16"/>
        </w:rPr>
        <w:t xml:space="preserve">.2 This equalizing effect of unionization on Black-white pay differences is </w:t>
      </w:r>
      <w:r w:rsidRPr="00900895">
        <w:rPr>
          <w:rStyle w:val="StyleUnderline"/>
        </w:rPr>
        <w:t>a key reason why these gaps fell in the decades before 1980</w:t>
      </w:r>
      <w:r w:rsidRPr="00900895">
        <w:rPr>
          <w:sz w:val="16"/>
        </w:rPr>
        <w:t xml:space="preserve">. The </w:t>
      </w:r>
      <w:r w:rsidRPr="00110B98">
        <w:rPr>
          <w:rStyle w:val="Emphasis"/>
          <w:highlight w:val="green"/>
        </w:rPr>
        <w:t>rapid decline in unionization after 1980</w:t>
      </w:r>
      <w:r w:rsidRPr="00900895">
        <w:rPr>
          <w:sz w:val="16"/>
        </w:rPr>
        <w:t xml:space="preserve"> was almost certainly </w:t>
      </w:r>
      <w:r w:rsidRPr="00900895">
        <w:rPr>
          <w:rStyle w:val="Emphasis"/>
        </w:rPr>
        <w:t xml:space="preserve">a </w:t>
      </w:r>
      <w:r w:rsidRPr="00110B98">
        <w:rPr>
          <w:rStyle w:val="Emphasis"/>
          <w:highlight w:val="green"/>
        </w:rPr>
        <w:t>key reason why the</w:t>
      </w:r>
      <w:r w:rsidRPr="00900895">
        <w:rPr>
          <w:sz w:val="16"/>
        </w:rPr>
        <w:t xml:space="preserve"> Black-white </w:t>
      </w:r>
      <w:r w:rsidRPr="00110B98">
        <w:rPr>
          <w:rStyle w:val="Emphasis"/>
          <w:highlight w:val="green"/>
        </w:rPr>
        <w:t>wage gap has risen</w:t>
      </w:r>
      <w:r w:rsidRPr="00900895">
        <w:rPr>
          <w:rStyle w:val="Emphasis"/>
        </w:rPr>
        <w:t xml:space="preserve"> steadily in recent decades</w:t>
      </w:r>
      <w:r w:rsidRPr="00900895">
        <w:rPr>
          <w:sz w:val="16"/>
        </w:rPr>
        <w:t xml:space="preserve">.3 In short, the </w:t>
      </w:r>
      <w:r w:rsidRPr="00900895">
        <w:rPr>
          <w:rStyle w:val="StyleUnderline"/>
        </w:rPr>
        <w:t>collateral damage of the assault on unions includes a reversal of progress in closing racial pay disparities.</w:t>
      </w:r>
    </w:p>
    <w:p w14:paraId="2CE5925A" w14:textId="77777777" w:rsidR="00B1474E" w:rsidRPr="00900895" w:rsidRDefault="00B1474E" w:rsidP="00B1474E">
      <w:pPr>
        <w:spacing w:after="0"/>
        <w:rPr>
          <w:sz w:val="16"/>
        </w:rPr>
      </w:pPr>
      <w:r w:rsidRPr="00900895">
        <w:rPr>
          <w:sz w:val="16"/>
        </w:rPr>
        <w:t>Unions reduce racial and ethnic pay gaps</w:t>
      </w:r>
    </w:p>
    <w:p w14:paraId="7E2C5524" w14:textId="77777777" w:rsidR="00B1474E" w:rsidRPr="00900895" w:rsidRDefault="00B1474E" w:rsidP="00B1474E">
      <w:pPr>
        <w:spacing w:after="0"/>
        <w:rPr>
          <w:sz w:val="16"/>
        </w:rPr>
      </w:pPr>
      <w:r w:rsidRPr="00110B98">
        <w:rPr>
          <w:rStyle w:val="Emphasis"/>
          <w:highlight w:val="green"/>
        </w:rPr>
        <w:t>Black and Hispanic workers get a larger boost from unionization than their white counterparts</w:t>
      </w:r>
      <w:r w:rsidRPr="00110B98">
        <w:rPr>
          <w:sz w:val="16"/>
          <w:highlight w:val="green"/>
        </w:rPr>
        <w:t>.</w:t>
      </w:r>
      <w:r w:rsidRPr="00900895">
        <w:rPr>
          <w:sz w:val="16"/>
        </w:rPr>
        <w:t xml:space="preserve"> </w:t>
      </w:r>
      <w:r w:rsidRPr="00900895">
        <w:rPr>
          <w:rStyle w:val="StyleUnderline"/>
        </w:rPr>
        <w:t>Black workers—both men and women—are more likely than white workers to be union members, and the wage boost they get from being covered by collective bargaining is 14.6%, above the 13.5% average wage boost for unionized workers overall</w:t>
      </w:r>
      <w:r w:rsidRPr="00900895">
        <w:rPr>
          <w:sz w:val="16"/>
        </w:rPr>
        <w:t>.4</w:t>
      </w:r>
    </w:p>
    <w:p w14:paraId="05CB4D1A" w14:textId="77777777" w:rsidR="00B1474E" w:rsidRPr="00900895" w:rsidRDefault="00B1474E" w:rsidP="00B1474E">
      <w:pPr>
        <w:spacing w:after="0"/>
        <w:rPr>
          <w:sz w:val="16"/>
        </w:rPr>
      </w:pPr>
      <w:r w:rsidRPr="00900895">
        <w:rPr>
          <w:rStyle w:val="StyleUnderline"/>
        </w:rPr>
        <w:t>The result of this union wage premium</w:t>
      </w:r>
      <w:r w:rsidRPr="00900895">
        <w:rPr>
          <w:sz w:val="16"/>
        </w:rPr>
        <w:t xml:space="preserve"> (how much more union workers earn than comparable nonunion workers), </w:t>
      </w:r>
      <w:r w:rsidRPr="00900895">
        <w:rPr>
          <w:rStyle w:val="StyleUnderline"/>
        </w:rPr>
        <w:t>combined with the higher probability of unionization for Black workers and spillover effects of unions that compress overall wages</w:t>
      </w:r>
      <w:r w:rsidRPr="00900895">
        <w:rPr>
          <w:sz w:val="16"/>
        </w:rPr>
        <w:t xml:space="preserve">, all means that </w:t>
      </w:r>
      <w:r w:rsidRPr="00110B98">
        <w:rPr>
          <w:rStyle w:val="StyleUnderline"/>
          <w:highlight w:val="green"/>
        </w:rPr>
        <w:t>collective bargaining lifts wages</w:t>
      </w:r>
      <w:r w:rsidRPr="00900895">
        <w:rPr>
          <w:rStyle w:val="StyleUnderline"/>
        </w:rPr>
        <w:t xml:space="preserve"> of Black workers closer to those of their white counterparts</w:t>
      </w:r>
      <w:r w:rsidRPr="00900895">
        <w:rPr>
          <w:sz w:val="16"/>
        </w:rPr>
        <w:t xml:space="preserve">. </w:t>
      </w:r>
      <w:r w:rsidRPr="00900895">
        <w:rPr>
          <w:rStyle w:val="StyleUnderline"/>
        </w:rPr>
        <w:t>Hispanic workers have slightly lower union coverage than white workers but have a much higher union wage advantage</w:t>
      </w:r>
      <w:r w:rsidRPr="00900895">
        <w:rPr>
          <w:sz w:val="16"/>
        </w:rPr>
        <w:t xml:space="preserve"> (a 17.6% boost in pay). </w:t>
      </w:r>
      <w:r w:rsidRPr="00900895">
        <w:rPr>
          <w:rStyle w:val="StyleUnderline"/>
        </w:rPr>
        <w:t>Thus, wage gaps between Hispanic workers and their white counterparts are also smaller because of collective bargaining</w:t>
      </w:r>
      <w:r w:rsidRPr="00900895">
        <w:rPr>
          <w:sz w:val="16"/>
        </w:rPr>
        <w:t>.5</w:t>
      </w:r>
    </w:p>
    <w:p w14:paraId="63599E35" w14:textId="77777777" w:rsidR="00B1474E" w:rsidRPr="00900895" w:rsidRDefault="00B1474E" w:rsidP="00B1474E">
      <w:pPr>
        <w:spacing w:after="0"/>
        <w:rPr>
          <w:sz w:val="16"/>
        </w:rPr>
      </w:pPr>
      <w:r w:rsidRPr="00900895">
        <w:rPr>
          <w:sz w:val="16"/>
        </w:rPr>
        <w:t>Racial wealth gaps are much smaller for union members</w:t>
      </w:r>
    </w:p>
    <w:p w14:paraId="00174733" w14:textId="77777777" w:rsidR="00B1474E" w:rsidRPr="00900895" w:rsidRDefault="00B1474E" w:rsidP="00B1474E">
      <w:pPr>
        <w:spacing w:after="0"/>
        <w:rPr>
          <w:sz w:val="16"/>
        </w:rPr>
      </w:pPr>
      <w:r w:rsidRPr="00900895">
        <w:rPr>
          <w:sz w:val="16"/>
        </w:rPr>
        <w:t>Families with a union member have substantially higher levels of median wealth.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1813313E" w14:textId="77777777" w:rsidR="00B1474E" w:rsidRPr="00900895" w:rsidRDefault="00B1474E" w:rsidP="00B1474E">
      <w:pPr>
        <w:spacing w:after="0"/>
        <w:rPr>
          <w:sz w:val="16"/>
        </w:rPr>
      </w:pPr>
      <w:r w:rsidRPr="00900895">
        <w:rPr>
          <w:sz w:val="16"/>
        </w:rPr>
        <w:t>Unions boost women’s pay</w:t>
      </w:r>
    </w:p>
    <w:p w14:paraId="3354D677" w14:textId="77777777" w:rsidR="00B1474E" w:rsidRPr="00900895" w:rsidRDefault="00B1474E" w:rsidP="00B1474E">
      <w:pPr>
        <w:spacing w:after="0"/>
        <w:rPr>
          <w:sz w:val="16"/>
        </w:rPr>
      </w:pPr>
      <w:r w:rsidRPr="00900895">
        <w:rPr>
          <w:sz w:val="16"/>
        </w:rPr>
        <w:t>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p>
    <w:p w14:paraId="58B46A8A" w14:textId="77777777" w:rsidR="00B1474E" w:rsidRPr="00900895" w:rsidRDefault="00B1474E" w:rsidP="00B1474E">
      <w:pPr>
        <w:spacing w:after="0"/>
        <w:rPr>
          <w:sz w:val="16"/>
        </w:rPr>
      </w:pPr>
      <w:r w:rsidRPr="00900895">
        <w:rPr>
          <w:sz w:val="16"/>
        </w:rPr>
        <w:t>Unions protect workers from discriminatory and retaliatory firings</w:t>
      </w:r>
    </w:p>
    <w:p w14:paraId="1C68198F" w14:textId="77777777" w:rsidR="00B1474E" w:rsidRPr="00900895" w:rsidRDefault="00B1474E" w:rsidP="00B1474E">
      <w:pPr>
        <w:spacing w:after="0"/>
        <w:rPr>
          <w:rStyle w:val="Emphasis"/>
        </w:rPr>
      </w:pPr>
      <w:r w:rsidRPr="00110B98">
        <w:rPr>
          <w:rStyle w:val="Emphasis"/>
          <w:highlight w:val="green"/>
        </w:rPr>
        <w:t>Unions provide “just cause” rights</w:t>
      </w:r>
      <w:r>
        <w:t xml:space="preserve">, </w:t>
      </w:r>
      <w:r w:rsidRPr="00900895">
        <w:rPr>
          <w:rStyle w:val="StyleUnderline"/>
        </w:rPr>
        <w:t>protecting workers from arbitrary dismissal</w:t>
      </w:r>
      <w:r>
        <w:t xml:space="preserve">. </w:t>
      </w:r>
      <w:r w:rsidRPr="00900895">
        <w:rPr>
          <w:rStyle w:val="StyleUnderline"/>
        </w:rPr>
        <w:t>In the U.S., unlike most other industrialized nations, private employment</w:t>
      </w:r>
      <w:r>
        <w:t xml:space="preserve"> in every state other than Montana </w:t>
      </w:r>
      <w:r w:rsidRPr="00900895">
        <w:rPr>
          <w:rStyle w:val="StyleUnderline"/>
        </w:rPr>
        <w:t>is generally “at will.” That means employers can fire workers for almost any reason, without notice, and with no severance pay requirement</w:t>
      </w:r>
      <w:r>
        <w:t xml:space="preserve">.9 </w:t>
      </w:r>
      <w:r w:rsidRPr="00110B98">
        <w:rPr>
          <w:rStyle w:val="Emphasis"/>
          <w:highlight w:val="green"/>
        </w:rPr>
        <w:t>The “at will” doctrine contributes to the power imbalance</w:t>
      </w:r>
      <w:r w:rsidRPr="00902FA5">
        <w:rPr>
          <w:rStyle w:val="Emphasis"/>
        </w:rPr>
        <w:t xml:space="preserve"> </w:t>
      </w:r>
      <w:r w:rsidRPr="00902FA5">
        <w:rPr>
          <w:rStyle w:val="StyleUnderline"/>
        </w:rPr>
        <w:t>between employers and workers</w:t>
      </w:r>
      <w:r w:rsidRPr="00902FA5">
        <w:rPr>
          <w:rStyle w:val="Emphasis"/>
        </w:rPr>
        <w:t xml:space="preserve"> </w:t>
      </w:r>
      <w:r w:rsidRPr="00110B98">
        <w:rPr>
          <w:rStyle w:val="Emphasis"/>
          <w:highlight w:val="green"/>
        </w:rPr>
        <w:t>and disproportionately impacts Black and Hispanic workers.</w:t>
      </w:r>
    </w:p>
    <w:p w14:paraId="60A94C3A" w14:textId="77777777" w:rsidR="00B1474E" w:rsidRPr="00900895" w:rsidRDefault="00B1474E" w:rsidP="00B1474E">
      <w:pPr>
        <w:spacing w:after="0"/>
        <w:rPr>
          <w:sz w:val="16"/>
        </w:rPr>
      </w:pPr>
      <w:r w:rsidRPr="00900895">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900895">
        <w:rPr>
          <w:rStyle w:val="StyleUnderline"/>
        </w:rPr>
        <w:t>Black and Hispanic workers of all educational levels reported higher levels of unfair dismissals, suggesting these workers experience racial inequities in at-will firings in many different kinds of jobs</w:t>
      </w:r>
      <w:r w:rsidRPr="00900895">
        <w:rPr>
          <w:sz w:val="16"/>
        </w:rPr>
        <w:t>. Fifty percent of all Black workers and 52% of all Hispanic workers reported experiences with unfair dismissal, compared with 45% of white workers.10</w:t>
      </w:r>
    </w:p>
    <w:p w14:paraId="59DE3FA2" w14:textId="77777777" w:rsidR="00B1474E" w:rsidRDefault="00B1474E" w:rsidP="00B1474E">
      <w:pPr>
        <w:spacing w:after="0"/>
        <w:rPr>
          <w:rStyle w:val="StyleUnderline"/>
        </w:rPr>
      </w:pPr>
      <w:r w:rsidRPr="00900895">
        <w:rPr>
          <w:rStyle w:val="Emphasis"/>
        </w:rPr>
        <w:t xml:space="preserve">Union </w:t>
      </w:r>
      <w:r w:rsidRPr="00110B98">
        <w:rPr>
          <w:rStyle w:val="Emphasis"/>
          <w:highlight w:val="green"/>
        </w:rPr>
        <w:t>contracts guard against</w:t>
      </w:r>
      <w:r w:rsidRPr="00900895">
        <w:rPr>
          <w:rStyle w:val="Emphasis"/>
        </w:rPr>
        <w:t xml:space="preserve"> these </w:t>
      </w:r>
      <w:r w:rsidRPr="00110B98">
        <w:rPr>
          <w:rStyle w:val="Emphasis"/>
          <w:highlight w:val="green"/>
        </w:rPr>
        <w:t>arbitrary and unfair dismissals</w:t>
      </w:r>
      <w:r w:rsidRPr="00900895">
        <w:rPr>
          <w:sz w:val="16"/>
        </w:rPr>
        <w:t xml:space="preserve">. These contracts typically have </w:t>
      </w:r>
      <w:r w:rsidRPr="00900895">
        <w:rPr>
          <w:rStyle w:val="StyleUnderline"/>
        </w:rPr>
        <w:t xml:space="preserve">provisions </w:t>
      </w:r>
      <w:r w:rsidRPr="00900895">
        <w:rPr>
          <w:sz w:val="16"/>
        </w:rPr>
        <w:t xml:space="preserve">that </w:t>
      </w:r>
      <w:r w:rsidRPr="00900895">
        <w:rPr>
          <w:rStyle w:val="StyleUnderline"/>
        </w:rPr>
        <w:t>require employers to have a proper, documented, performance-related reason for disciplining or dismissing a worker (“just cause”), and generally the worker has a chance to improve performance before the employer moves to dismiss the worker</w:t>
      </w:r>
      <w:r w:rsidRPr="00900895">
        <w:rPr>
          <w:sz w:val="16"/>
        </w:rPr>
        <w:t xml:space="preserve">. </w:t>
      </w:r>
      <w:r w:rsidRPr="00110B98">
        <w:rPr>
          <w:rStyle w:val="Emphasis"/>
          <w:highlight w:val="green"/>
        </w:rPr>
        <w:t>Collective bargaining agreements</w:t>
      </w:r>
      <w:r w:rsidRPr="00900895">
        <w:rPr>
          <w:sz w:val="16"/>
        </w:rPr>
        <w:t xml:space="preserve"> also typically </w:t>
      </w:r>
      <w:r w:rsidRPr="00110B98">
        <w:rPr>
          <w:rStyle w:val="Emphasis"/>
          <w:highlight w:val="green"/>
        </w:rPr>
        <w:t>include a grievance and arbitration process</w:t>
      </w:r>
      <w:r w:rsidRPr="00110B98">
        <w:rPr>
          <w:rStyle w:val="StyleUnderline"/>
          <w:highlight w:val="green"/>
        </w:rPr>
        <w:t xml:space="preserve"> to</w:t>
      </w:r>
      <w:r w:rsidRPr="00900895">
        <w:rPr>
          <w:rStyle w:val="StyleUnderline"/>
        </w:rPr>
        <w:t xml:space="preserve"> allow workers and the union to </w:t>
      </w:r>
      <w:r w:rsidRPr="00110B98">
        <w:rPr>
          <w:rStyle w:val="StyleUnderline"/>
          <w:highlight w:val="green"/>
        </w:rPr>
        <w:t>challenge unfair discipline or terminations</w:t>
      </w:r>
      <w:r w:rsidRPr="00900895">
        <w:rPr>
          <w:rStyle w:val="StyleUnderline"/>
        </w:rPr>
        <w:t>.</w:t>
      </w:r>
    </w:p>
    <w:p w14:paraId="3E3C1FA4" w14:textId="77777777" w:rsidR="00B1474E" w:rsidRDefault="00B1474E" w:rsidP="00B1474E">
      <w:pPr>
        <w:pStyle w:val="Analytic"/>
        <w:rPr>
          <w:rStyle w:val="StyleUnderline"/>
          <w:sz w:val="26"/>
          <w:szCs w:val="26"/>
          <w:u w:val="none"/>
        </w:rPr>
      </w:pPr>
    </w:p>
    <w:p w14:paraId="23969EBC" w14:textId="77777777" w:rsidR="00B1474E" w:rsidRDefault="00B1474E" w:rsidP="00B1474E">
      <w:pPr>
        <w:pStyle w:val="Heading4"/>
      </w:pPr>
      <w:r>
        <w:t xml:space="preserve">Their framing of unions feeds into right-wing anti-labor narratives that is used to divide workers and fracture solidarity across racial lines </w:t>
      </w:r>
    </w:p>
    <w:p w14:paraId="64546910" w14:textId="77777777" w:rsidR="00B1474E" w:rsidRPr="00DA0263" w:rsidRDefault="00B1474E" w:rsidP="00B1474E">
      <w:r w:rsidRPr="00DA0263">
        <w:rPr>
          <w:b/>
          <w:bCs/>
          <w:sz w:val="26"/>
          <w:szCs w:val="26"/>
        </w:rPr>
        <w:t xml:space="preserve">Garden and Leong ’13 </w:t>
      </w:r>
      <w:r>
        <w:t xml:space="preserve">(Charlotte, </w:t>
      </w:r>
      <w:r w:rsidRPr="00DA0263">
        <w:t>Julius E. Davis Professor of Law at the University of Minnesota Law School</w:t>
      </w:r>
      <w:r>
        <w:t xml:space="preserve">, </w:t>
      </w:r>
      <w:r w:rsidRPr="00DA0263">
        <w:t>Nancy Leong is Professor of Law at the University of Denver Sturm College of Law</w:t>
      </w:r>
      <w:r>
        <w:t>, “’</w:t>
      </w:r>
      <w:r w:rsidRPr="00DA0263">
        <w:t>So Closely Intertwined</w:t>
      </w:r>
      <w:r>
        <w:t>’</w:t>
      </w:r>
      <w:r w:rsidRPr="00DA0263">
        <w:t>: Labor and Racial Solidarity</w:t>
      </w:r>
      <w:r>
        <w:t xml:space="preserve">”, </w:t>
      </w:r>
      <w:r w:rsidRPr="00DA0263">
        <w:t>THE GEORGE WASHINGTON LAW REVIEW</w:t>
      </w:r>
      <w:r>
        <w:t xml:space="preserve">, Vol 81:1135, 2013, </w:t>
      </w:r>
      <w:r w:rsidRPr="00DA0263">
        <w:t>https://www.gwlr.org/wp-content/uploads/2013/07/Leong.pdf</w:t>
      </w:r>
      <w:r>
        <w:t xml:space="preserve">, //[UTD][SG]) </w:t>
      </w:r>
    </w:p>
    <w:p w14:paraId="154F71B1" w14:textId="77777777" w:rsidR="00B1474E" w:rsidRPr="00DA0263" w:rsidRDefault="00B1474E" w:rsidP="00B1474E">
      <w:pPr>
        <w:spacing w:after="0"/>
        <w:rPr>
          <w:sz w:val="16"/>
        </w:rPr>
      </w:pPr>
      <w:r w:rsidRPr="00110B98">
        <w:rPr>
          <w:rStyle w:val="StyleUnderline"/>
          <w:highlight w:val="green"/>
        </w:rPr>
        <w:t>As</w:t>
      </w:r>
      <w:r w:rsidRPr="00DA0263">
        <w:rPr>
          <w:rStyle w:val="StyleUnderline"/>
        </w:rPr>
        <w:t xml:space="preserve"> many </w:t>
      </w:r>
      <w:r w:rsidRPr="00110B98">
        <w:rPr>
          <w:rStyle w:val="StyleUnderline"/>
          <w:highlight w:val="green"/>
        </w:rPr>
        <w:t>employers, politicians, media outlets, and academics tell it, the relationship between unions, workers of color, and</w:t>
      </w:r>
      <w:r w:rsidRPr="00DA0263">
        <w:rPr>
          <w:rStyle w:val="StyleUnderline"/>
        </w:rPr>
        <w:t xml:space="preserve"> their </w:t>
      </w:r>
      <w:r w:rsidRPr="00110B98">
        <w:rPr>
          <w:rStyle w:val="StyleUnderline"/>
          <w:highlight w:val="green"/>
        </w:rPr>
        <w:t>advocates</w:t>
      </w:r>
      <w:r w:rsidRPr="00DA0263">
        <w:rPr>
          <w:rStyle w:val="StyleUnderline"/>
        </w:rPr>
        <w:t xml:space="preserve"> is </w:t>
      </w:r>
      <w:r w:rsidRPr="00110B98">
        <w:rPr>
          <w:rStyle w:val="StyleUnderline"/>
          <w:highlight w:val="green"/>
        </w:rPr>
        <w:t>fraught with racial tension</w:t>
      </w:r>
      <w:r w:rsidRPr="00DA0263">
        <w:rPr>
          <w:sz w:val="16"/>
        </w:rPr>
        <w:t xml:space="preserve">. This tension arises in a variety of contexts: on the shop floor, in the union hall, and in communities of color. In each of these contexts, </w:t>
      </w:r>
      <w:r w:rsidRPr="00DA0263">
        <w:rPr>
          <w:rStyle w:val="StyleUnderline"/>
        </w:rPr>
        <w:t>the story goes, white union leader- ship and membership prioritize their own interests to the detriment of workers of color</w:t>
      </w:r>
      <w:r w:rsidRPr="00DA0263">
        <w:rPr>
          <w:sz w:val="16"/>
        </w:rPr>
        <w:t xml:space="preserve">. This Part explores this story by describing four </w:t>
      </w:r>
      <w:r w:rsidRPr="007B51F7">
        <w:rPr>
          <w:rStyle w:val="StyleUnderline"/>
        </w:rPr>
        <w:t>conventional narratives about the relationship between labor and race</w:t>
      </w:r>
      <w:r w:rsidRPr="007B51F7">
        <w:rPr>
          <w:sz w:val="16"/>
        </w:rPr>
        <w:t xml:space="preserve"> and exploring the content of each narrative.</w:t>
      </w:r>
      <w:r w:rsidRPr="00DA0263">
        <w:rPr>
          <w:sz w:val="16"/>
        </w:rPr>
        <w:t xml:space="preserve"> </w:t>
      </w:r>
    </w:p>
    <w:p w14:paraId="23C955D7" w14:textId="77777777" w:rsidR="00B1474E" w:rsidRPr="00DA0263" w:rsidRDefault="00B1474E" w:rsidP="00B1474E">
      <w:pPr>
        <w:spacing w:after="0"/>
        <w:rPr>
          <w:sz w:val="16"/>
        </w:rPr>
      </w:pPr>
      <w:r w:rsidRPr="00DA0263">
        <w:rPr>
          <w:sz w:val="16"/>
        </w:rPr>
        <w:t xml:space="preserve">In so doing, </w:t>
      </w:r>
      <w:r w:rsidRPr="00110B98">
        <w:rPr>
          <w:rStyle w:val="Emphasis"/>
          <w:highlight w:val="green"/>
        </w:rPr>
        <w:t>we do not claim</w:t>
      </w:r>
      <w:r w:rsidRPr="00DA0263">
        <w:rPr>
          <w:rStyle w:val="Emphasis"/>
        </w:rPr>
        <w:t xml:space="preserve"> that </w:t>
      </w:r>
      <w:r w:rsidRPr="00110B98">
        <w:rPr>
          <w:rStyle w:val="Emphasis"/>
          <w:highlight w:val="green"/>
        </w:rPr>
        <w:t>the relationship between unions and racial minorities is never problematic</w:t>
      </w:r>
      <w:r w:rsidRPr="00110B98">
        <w:rPr>
          <w:sz w:val="16"/>
          <w:highlight w:val="green"/>
        </w:rPr>
        <w:t>,</w:t>
      </w:r>
      <w:r w:rsidRPr="00DA0263">
        <w:rPr>
          <w:sz w:val="16"/>
        </w:rPr>
        <w:t xml:space="preserve"> that existing problems are only problems of image and perception, </w:t>
      </w:r>
      <w:r w:rsidRPr="00110B98">
        <w:rPr>
          <w:rStyle w:val="Emphasis"/>
          <w:highlight w:val="green"/>
        </w:rPr>
        <w:t>or that that no concrete steps are necessary to improve</w:t>
      </w:r>
      <w:r w:rsidRPr="00DA0263">
        <w:rPr>
          <w:rStyle w:val="Emphasis"/>
        </w:rPr>
        <w:t xml:space="preserve"> relationships between </w:t>
      </w:r>
      <w:r w:rsidRPr="00110B98">
        <w:rPr>
          <w:rStyle w:val="Emphasis"/>
          <w:highlight w:val="green"/>
        </w:rPr>
        <w:t>unions</w:t>
      </w:r>
      <w:r w:rsidRPr="00DA0263">
        <w:rPr>
          <w:rStyle w:val="Emphasis"/>
        </w:rPr>
        <w:t xml:space="preserve"> and racial minorities.</w:t>
      </w:r>
      <w:r w:rsidRPr="00DA0263">
        <w:rPr>
          <w:sz w:val="16"/>
        </w:rPr>
        <w:t xml:space="preserve"> </w:t>
      </w:r>
      <w:r w:rsidRPr="00110B98">
        <w:rPr>
          <w:rStyle w:val="StyleUnderline"/>
          <w:highlight w:val="green"/>
        </w:rPr>
        <w:t>Rather</w:t>
      </w:r>
      <w:r w:rsidRPr="00DA0263">
        <w:rPr>
          <w:rStyle w:val="StyleUnderline"/>
        </w:rPr>
        <w:t>, we seek to explain</w:t>
      </w:r>
      <w:r w:rsidRPr="00DA0263">
        <w:rPr>
          <w:sz w:val="16"/>
        </w:rPr>
        <w:t xml:space="preserve"> the </w:t>
      </w:r>
      <w:r w:rsidRPr="00DA0263">
        <w:rPr>
          <w:rStyle w:val="StyleUnderline"/>
        </w:rPr>
        <w:t>misalignment between the narratives we discuss</w:t>
      </w:r>
      <w:r w:rsidRPr="00DA0263">
        <w:rPr>
          <w:sz w:val="16"/>
        </w:rPr>
        <w:t xml:space="preserve"> in this Part </w:t>
      </w:r>
      <w:r w:rsidRPr="00DA0263">
        <w:rPr>
          <w:rStyle w:val="StyleUnderline"/>
        </w:rPr>
        <w:t>and the mutually beneficial relation- ship that many unions and civil rights</w:t>
      </w:r>
      <w:r w:rsidRPr="00DA0263">
        <w:rPr>
          <w:sz w:val="16"/>
        </w:rPr>
        <w:t xml:space="preserve"> groups appear to enjoy—a rela- tionship described in Part III. Our goal in distinguishing perception from reality is twofold: to lay the groundwork for an improved narra- tive about unions and race and to provide a framework for the con- crete change that still needs to take place.</w:t>
      </w:r>
    </w:p>
    <w:p w14:paraId="7DEED7F8" w14:textId="77777777" w:rsidR="00B1474E" w:rsidRPr="00DA0263" w:rsidRDefault="00B1474E" w:rsidP="00B1474E">
      <w:pPr>
        <w:spacing w:after="0"/>
        <w:rPr>
          <w:sz w:val="16"/>
        </w:rPr>
      </w:pPr>
      <w:r w:rsidRPr="00DA0263">
        <w:rPr>
          <w:sz w:val="16"/>
        </w:rPr>
        <w:t>A. “Interests of White and Nonwhite Workers Are Fundamentally Opposed.”</w:t>
      </w:r>
    </w:p>
    <w:p w14:paraId="4EE02E25" w14:textId="77777777" w:rsidR="00B1474E" w:rsidRPr="00DA0263" w:rsidRDefault="00B1474E" w:rsidP="00B1474E">
      <w:pPr>
        <w:spacing w:after="0"/>
        <w:rPr>
          <w:sz w:val="16"/>
        </w:rPr>
      </w:pPr>
      <w:r w:rsidRPr="00DA0263">
        <w:rPr>
          <w:sz w:val="16"/>
        </w:rPr>
        <w:t>“[A] basic conflict exists between labor-union concepts and civil-rights concepts. Something has to give.”35</w:t>
      </w:r>
    </w:p>
    <w:p w14:paraId="09570E65" w14:textId="77777777" w:rsidR="00B1474E" w:rsidRPr="007B51F7" w:rsidRDefault="00B1474E" w:rsidP="00B1474E">
      <w:pPr>
        <w:spacing w:after="0"/>
        <w:rPr>
          <w:sz w:val="16"/>
        </w:rPr>
      </w:pPr>
      <w:r w:rsidRPr="00110B98">
        <w:rPr>
          <w:rStyle w:val="Emphasis"/>
          <w:highlight w:val="green"/>
        </w:rPr>
        <w:t>The narrative that</w:t>
      </w:r>
      <w:r w:rsidRPr="00DA0263">
        <w:rPr>
          <w:rStyle w:val="Emphasis"/>
        </w:rPr>
        <w:t xml:space="preserve"> the </w:t>
      </w:r>
      <w:r w:rsidRPr="00110B98">
        <w:rPr>
          <w:rStyle w:val="Emphasis"/>
          <w:highlight w:val="green"/>
        </w:rPr>
        <w:t>interests of white and nonwhite workers are fundamentally opposed</w:t>
      </w:r>
      <w:r w:rsidRPr="00DA0263">
        <w:rPr>
          <w:rStyle w:val="Emphasis"/>
        </w:rPr>
        <w:t xml:space="preserve"> </w:t>
      </w:r>
      <w:r w:rsidRPr="00110B98">
        <w:rPr>
          <w:rStyle w:val="Emphasis"/>
          <w:highlight w:val="green"/>
        </w:rPr>
        <w:t>permeates</w:t>
      </w:r>
      <w:r w:rsidRPr="00DA0263">
        <w:rPr>
          <w:rStyle w:val="Emphasis"/>
        </w:rPr>
        <w:t xml:space="preserve"> our </w:t>
      </w:r>
      <w:r w:rsidRPr="00110B98">
        <w:rPr>
          <w:rStyle w:val="Emphasis"/>
          <w:highlight w:val="green"/>
        </w:rPr>
        <w:t>national understanding</w:t>
      </w:r>
      <w:r w:rsidRPr="00DA0263">
        <w:rPr>
          <w:rStyle w:val="Emphasis"/>
        </w:rPr>
        <w:t xml:space="preserve"> of the relationship between labor and race</w:t>
      </w:r>
      <w:r w:rsidRPr="007B51F7">
        <w:rPr>
          <w:sz w:val="16"/>
        </w:rPr>
        <w:t xml:space="preserve">.36 </w:t>
      </w:r>
      <w:r w:rsidRPr="00110B98">
        <w:rPr>
          <w:rStyle w:val="Emphasis"/>
          <w:highlight w:val="green"/>
        </w:rPr>
        <w:t>The</w:t>
      </w:r>
      <w:r w:rsidRPr="00DA0263">
        <w:rPr>
          <w:rStyle w:val="Emphasis"/>
        </w:rPr>
        <w:t xml:space="preserve"> </w:t>
      </w:r>
      <w:r w:rsidRPr="00110B98">
        <w:rPr>
          <w:rStyle w:val="Emphasis"/>
          <w:highlight w:val="green"/>
        </w:rPr>
        <w:t>assumption</w:t>
      </w:r>
      <w:r w:rsidRPr="00DA0263">
        <w:rPr>
          <w:rStyle w:val="Emphasis"/>
        </w:rPr>
        <w:t xml:space="preserve"> underlying this narrative is </w:t>
      </w:r>
      <w:r w:rsidRPr="00110B98">
        <w:rPr>
          <w:rStyle w:val="Emphasis"/>
          <w:highlight w:val="green"/>
        </w:rPr>
        <w:t>that employment is</w:t>
      </w:r>
      <w:r w:rsidRPr="00DA0263">
        <w:rPr>
          <w:rStyle w:val="Emphasis"/>
        </w:rPr>
        <w:t xml:space="preserve"> a </w:t>
      </w:r>
      <w:r w:rsidRPr="00110B98">
        <w:rPr>
          <w:rStyle w:val="Emphasis"/>
          <w:highlight w:val="green"/>
        </w:rPr>
        <w:t>zero-sum</w:t>
      </w:r>
      <w:r w:rsidRPr="00DA0263">
        <w:rPr>
          <w:rStyle w:val="Emphasis"/>
        </w:rPr>
        <w:t xml:space="preserve"> proposition</w:t>
      </w:r>
      <w:r w:rsidRPr="007B51F7">
        <w:rPr>
          <w:sz w:val="16"/>
        </w:rPr>
        <w:t xml:space="preserve">: </w:t>
      </w:r>
      <w:r w:rsidRPr="00DA0263">
        <w:rPr>
          <w:rStyle w:val="StyleUnderline"/>
        </w:rPr>
        <w:t>any in- crease in benefits to nonwhite workers will harm white workers, and vice versa</w:t>
      </w:r>
      <w:r w:rsidRPr="007B51F7">
        <w:rPr>
          <w:sz w:val="16"/>
        </w:rPr>
        <w:t>.37</w:t>
      </w:r>
    </w:p>
    <w:p w14:paraId="6BD00112" w14:textId="77777777" w:rsidR="00B1474E" w:rsidRPr="00DA0263" w:rsidRDefault="00B1474E" w:rsidP="00B1474E">
      <w:pPr>
        <w:spacing w:after="0"/>
        <w:rPr>
          <w:sz w:val="16"/>
        </w:rPr>
      </w:pPr>
      <w:r w:rsidRPr="00DA0263">
        <w:rPr>
          <w:sz w:val="16"/>
        </w:rPr>
        <w:t>In part, this narrative of competing interests results from aware- ness of broader social and cultural forces of interracial tension. Racism remains a serious blight on American society. At the interpersonal level, implicit bias continues to impair interracial inter- actions,38 while the perspectives born of racially disparate experiences tend to result in aggregate racial differences in the way people per- ceive the world, a phenomenon that Russell Robinson has termed “perceptual segregation.”39 The residue of broad historical segrega- tion means that most Americans still live in racially homogenous neighborhoods40 and attend de facto racially segregated schools,41 pre- cluding many natural opportunities for interracial interaction and un- derstanding.42 Additionally, many individuals experience what Camille Gear Rich describes as “racial fatigue”—although they are not overtly and explicitly biased, they are overwhelmed by the enor- mous amount of discourse on race in society and impatient for a promised post-racial future.43</w:t>
      </w:r>
    </w:p>
    <w:p w14:paraId="25C5FB37" w14:textId="77777777" w:rsidR="00B1474E" w:rsidRPr="00DA0263" w:rsidRDefault="00B1474E" w:rsidP="00B1474E">
      <w:pPr>
        <w:spacing w:after="0"/>
        <w:rPr>
          <w:sz w:val="16"/>
        </w:rPr>
      </w:pPr>
      <w:r w:rsidRPr="00DA0263">
        <w:rPr>
          <w:sz w:val="16"/>
        </w:rPr>
        <w:t xml:space="preserve">This overarching social backdrop creates a paradigm in which </w:t>
      </w:r>
      <w:r w:rsidRPr="00DA0263">
        <w:rPr>
          <w:rStyle w:val="StyleUnderline"/>
        </w:rPr>
        <w:t>the default assumption is that white and nonwhite workers’ interests are in conflict</w:t>
      </w:r>
      <w:r w:rsidRPr="00DA0263">
        <w:rPr>
          <w:sz w:val="16"/>
        </w:rPr>
        <w:t xml:space="preserve">.44 </w:t>
      </w:r>
      <w:r w:rsidRPr="00DA0263">
        <w:rPr>
          <w:rStyle w:val="StyleUnderline"/>
        </w:rPr>
        <w:t>That is, the negative racial dynamics that exist in society as a whole—including explicit and implicit bias, discrimination, and de facto segregation—inform the prevailing social understanding of the interests of white and nonwhite workers, both individually and at the institutional leve</w:t>
      </w:r>
      <w:r w:rsidRPr="00DA0263">
        <w:rPr>
          <w:sz w:val="16"/>
        </w:rPr>
        <w:t>l.45</w:t>
      </w:r>
    </w:p>
    <w:p w14:paraId="37432135" w14:textId="77777777" w:rsidR="00B1474E" w:rsidRPr="00DA0263" w:rsidRDefault="00B1474E" w:rsidP="00B1474E">
      <w:pPr>
        <w:spacing w:after="0"/>
        <w:rPr>
          <w:sz w:val="16"/>
        </w:rPr>
      </w:pPr>
      <w:r w:rsidRPr="00DA0263">
        <w:rPr>
          <w:sz w:val="16"/>
        </w:rPr>
        <w:t xml:space="preserve">These assumptions manifest themselves in certain reflexive </w:t>
      </w:r>
      <w:r w:rsidRPr="007B51F7">
        <w:rPr>
          <w:rStyle w:val="StyleUnderline"/>
        </w:rPr>
        <w:t>reactions to policies such as affirmative action</w:t>
      </w:r>
      <w:r w:rsidRPr="00DA0263">
        <w:rPr>
          <w:rStyle w:val="Emphasis"/>
        </w:rPr>
        <w:t>,</w:t>
      </w:r>
      <w:r w:rsidRPr="00DA0263">
        <w:rPr>
          <w:sz w:val="16"/>
        </w:rPr>
        <w:t xml:space="preserve"> which serves as </w:t>
      </w:r>
      <w:r w:rsidRPr="00DA0263">
        <w:rPr>
          <w:rStyle w:val="StyleUnderline"/>
        </w:rPr>
        <w:t>a flash point for the narrative of racial conflict</w:t>
      </w:r>
      <w:r w:rsidRPr="00DA0263">
        <w:rPr>
          <w:sz w:val="16"/>
        </w:rPr>
        <w:t>.46 Socioeconomically disad- vantaged white people often perceive affirmative action and similar policies as offering advantages to people of color who are no more disadvantaged than they are.47 And the current discourse, which fo- cuses on fault and privileges the existing baseline, does little to foster empathy by white workers or to facilitate more nuanced ways of thinking about affirmative action.48</w:t>
      </w:r>
    </w:p>
    <w:p w14:paraId="255DB8E2" w14:textId="77777777" w:rsidR="00B1474E" w:rsidRPr="00DA0263" w:rsidRDefault="00B1474E" w:rsidP="00B1474E">
      <w:pPr>
        <w:spacing w:after="0"/>
        <w:rPr>
          <w:sz w:val="16"/>
        </w:rPr>
      </w:pPr>
      <w:r w:rsidRPr="00DA0263">
        <w:rPr>
          <w:rStyle w:val="StyleUnderline"/>
        </w:rPr>
        <w:t>Entertainment reinforces this narrative by portraying the employ- ment context as a site of interracial conflict</w:t>
      </w:r>
      <w:r w:rsidRPr="00DA0263">
        <w:rPr>
          <w:sz w:val="16"/>
        </w:rPr>
        <w:t>. Consider the moment in the film Crash when a deeply frustrated John Ryan, portrayed by Mat- thew Dillon, tells a black health insurance claims processor, “I can’t look at you without thinking about the five or six more qualified white men who didn’t get your job.”49 Dillon further explains that his father saved enough to start his own company and had</w:t>
      </w:r>
    </w:p>
    <w:p w14:paraId="178A8CA6" w14:textId="77777777" w:rsidR="00B1474E" w:rsidRPr="00DA0263" w:rsidRDefault="00B1474E" w:rsidP="00B1474E">
      <w:pPr>
        <w:spacing w:after="0"/>
        <w:rPr>
          <w:sz w:val="16"/>
        </w:rPr>
      </w:pPr>
      <w:r w:rsidRPr="00DA0263">
        <w:rPr>
          <w:sz w:val="16"/>
        </w:rPr>
        <w:t>[T]wenty-three employees, all of them black. Paid ‘em equal wages when no one else was doing that. For thirty years he worked side by side with those men, sweeping and carrying garbage. Then the city council decides to give minority- owned companies preference in city contracts. And over- night, my father loses everything.50</w:t>
      </w:r>
    </w:p>
    <w:p w14:paraId="394267EA" w14:textId="77777777" w:rsidR="00B1474E" w:rsidRPr="00DA0263" w:rsidRDefault="00B1474E" w:rsidP="00B1474E">
      <w:pPr>
        <w:spacing w:after="0"/>
        <w:rPr>
          <w:sz w:val="16"/>
        </w:rPr>
      </w:pPr>
      <w:r w:rsidRPr="00DA0263">
        <w:rPr>
          <w:sz w:val="16"/>
        </w:rPr>
        <w:t>This narrative emerges on the small screen as well. Recall the episode of 30 Rock in which Liz’s boyfriend’s confidence that he will land a coveted executive position dissipates the moment he sees one of his competitors, a black man in a wheelchair.51 That this joke can be communicated on a purely visual level speaks to the baseline per- ception of race as a mechanism of competition in the workplace. The ubiquity of this trope—the white person losing out as the result of unfair competition from minority workers—was even parodied in an episode of South Park in which “immigrants from the future” arrived in South Park and began competing for employment with the existing residents.52</w:t>
      </w:r>
    </w:p>
    <w:p w14:paraId="43994AE8" w14:textId="77777777" w:rsidR="00B1474E" w:rsidRPr="00DA0263" w:rsidRDefault="00B1474E" w:rsidP="00B1474E">
      <w:pPr>
        <w:spacing w:after="0"/>
        <w:rPr>
          <w:sz w:val="16"/>
        </w:rPr>
      </w:pPr>
      <w:r w:rsidRPr="00110B98">
        <w:rPr>
          <w:rStyle w:val="Emphasis"/>
          <w:highlight w:val="green"/>
        </w:rPr>
        <w:t>Politicians</w:t>
      </w:r>
      <w:r w:rsidRPr="00DA0263">
        <w:rPr>
          <w:sz w:val="16"/>
        </w:rPr>
        <w:t xml:space="preserve"> likewise </w:t>
      </w:r>
      <w:r w:rsidRPr="00110B98">
        <w:rPr>
          <w:rStyle w:val="Emphasis"/>
          <w:highlight w:val="green"/>
        </w:rPr>
        <w:t>frequently exploit the zero-sum narrative</w:t>
      </w:r>
      <w:r w:rsidRPr="00DA0263">
        <w:rPr>
          <w:sz w:val="16"/>
        </w:rPr>
        <w:t xml:space="preserve"> by </w:t>
      </w:r>
      <w:r w:rsidRPr="00110B98">
        <w:rPr>
          <w:rStyle w:val="Emphasis"/>
          <w:highlight w:val="green"/>
        </w:rPr>
        <w:t>building</w:t>
      </w:r>
      <w:r w:rsidRPr="00DA0263">
        <w:rPr>
          <w:rStyle w:val="Emphasis"/>
        </w:rPr>
        <w:t xml:space="preserve"> their </w:t>
      </w:r>
      <w:r w:rsidRPr="00110B98">
        <w:rPr>
          <w:rStyle w:val="Emphasis"/>
          <w:highlight w:val="green"/>
        </w:rPr>
        <w:t>platforms around the idea that “they” are taking “our” jobs</w:t>
      </w:r>
      <w:r w:rsidRPr="00110B98">
        <w:rPr>
          <w:sz w:val="16"/>
          <w:highlight w:val="green"/>
        </w:rPr>
        <w:t>.</w:t>
      </w:r>
      <w:r w:rsidRPr="00DA0263">
        <w:rPr>
          <w:sz w:val="16"/>
        </w:rPr>
        <w:t xml:space="preserve"> Particularly during difficult economic times, when workers suf- fer more anxiety regarding their job security,53 </w:t>
      </w:r>
      <w:r w:rsidRPr="00DA0263">
        <w:rPr>
          <w:rStyle w:val="StyleUnderline"/>
        </w:rPr>
        <w:t xml:space="preserve">politicians garner sup- port for positions that tend to advantage white workers by creating </w:t>
      </w:r>
      <w:r w:rsidRPr="00110B98">
        <w:rPr>
          <w:rStyle w:val="Emphasis"/>
          <w:highlight w:val="green"/>
        </w:rPr>
        <w:t>an “us versus them” mentality</w:t>
      </w:r>
      <w:r w:rsidRPr="00DA0263">
        <w:rPr>
          <w:sz w:val="16"/>
        </w:rPr>
        <w:t xml:space="preserve">. For example, Jesse Helms memorably launched an “eleventh hour” campaign spot about affirmative action in his successful run for U.S. Senate against Harvey Gantt.54 The ad featured a white man’s hands crumpling a job rejection letter as an announcer narrated: “You needed the job, and you were the best qualified. But they had to give it to a minority because of a racial quota. Is that really fair? Harvey Gantt says it is.”55 More recently, </w:t>
      </w:r>
      <w:r w:rsidRPr="00DA0263">
        <w:rPr>
          <w:rStyle w:val="StyleUnderline"/>
        </w:rPr>
        <w:t>politicians have characterized immigrants and people of color as tak- ing jobs properly belonging to “real” Americans</w:t>
      </w:r>
      <w:r w:rsidRPr="00DA0263">
        <w:rPr>
          <w:sz w:val="16"/>
        </w:rPr>
        <w:t xml:space="preserve">56 </w:t>
      </w:r>
      <w:r w:rsidRPr="00DA0263">
        <w:rPr>
          <w:rStyle w:val="StyleUnderline"/>
        </w:rPr>
        <w:t>or as strikebreak- ers.</w:t>
      </w:r>
      <w:r w:rsidRPr="00DA0263">
        <w:rPr>
          <w:sz w:val="16"/>
        </w:rPr>
        <w:t xml:space="preserve">57 </w:t>
      </w:r>
      <w:r w:rsidRPr="00DA0263">
        <w:rPr>
          <w:rStyle w:val="StyleUnderline"/>
        </w:rPr>
        <w:t>The resulting narrative portrays white workers and workers of color as rivals, rather than as groups whose interests are fundamen- tally aligned</w:t>
      </w:r>
      <w:r w:rsidRPr="00DA0263">
        <w:rPr>
          <w:sz w:val="16"/>
        </w:rPr>
        <w:t xml:space="preserve">. </w:t>
      </w:r>
      <w:r w:rsidRPr="00110B98">
        <w:rPr>
          <w:rStyle w:val="Emphasis"/>
          <w:highlight w:val="green"/>
        </w:rPr>
        <w:t>This</w:t>
      </w:r>
      <w:r w:rsidRPr="00DA0263">
        <w:rPr>
          <w:sz w:val="16"/>
        </w:rPr>
        <w:t xml:space="preserve"> aspect of the </w:t>
      </w:r>
      <w:r w:rsidRPr="00DA0263">
        <w:rPr>
          <w:rStyle w:val="Emphasis"/>
        </w:rPr>
        <w:t xml:space="preserve">narrative </w:t>
      </w:r>
      <w:r w:rsidRPr="00110B98">
        <w:rPr>
          <w:rStyle w:val="Emphasis"/>
          <w:highlight w:val="green"/>
        </w:rPr>
        <w:t>fractures solidarity</w:t>
      </w:r>
      <w:r w:rsidRPr="007B51F7">
        <w:rPr>
          <w:rStyle w:val="StyleUnderline"/>
        </w:rPr>
        <w:t xml:space="preserve"> not only between white workers and workers of color, but also among workers of color </w:t>
      </w:r>
      <w:r w:rsidRPr="00DA0263">
        <w:rPr>
          <w:rStyle w:val="StyleUnderline"/>
        </w:rPr>
        <w:t>as a group</w:t>
      </w:r>
      <w:r w:rsidRPr="00DA0263">
        <w:rPr>
          <w:sz w:val="16"/>
        </w:rPr>
        <w:t>.58</w:t>
      </w:r>
    </w:p>
    <w:p w14:paraId="6ADB8A62" w14:textId="77777777" w:rsidR="00B1474E" w:rsidRDefault="00B1474E" w:rsidP="00B1474E">
      <w:pPr>
        <w:spacing w:after="0"/>
        <w:rPr>
          <w:rStyle w:val="StyleUnderline"/>
        </w:rPr>
      </w:pPr>
      <w:r w:rsidRPr="00DA0263">
        <w:rPr>
          <w:sz w:val="16"/>
        </w:rPr>
        <w:t xml:space="preserve">This </w:t>
      </w:r>
      <w:r w:rsidRPr="007B51F7">
        <w:rPr>
          <w:rStyle w:val="Emphasis"/>
        </w:rPr>
        <w:t xml:space="preserve">pervasive cultural mythology </w:t>
      </w:r>
      <w:r w:rsidRPr="00110B98">
        <w:rPr>
          <w:rStyle w:val="Emphasis"/>
          <w:highlight w:val="green"/>
        </w:rPr>
        <w:t>leads to the perception that white and nonwhite interests are fundamentally at odds</w:t>
      </w:r>
      <w:r w:rsidRPr="00DA0263">
        <w:rPr>
          <w:rStyle w:val="StyleUnderline"/>
        </w:rPr>
        <w:t xml:space="preserve"> by </w:t>
      </w:r>
      <w:r w:rsidRPr="00110B98">
        <w:rPr>
          <w:rStyle w:val="Emphasis"/>
          <w:highlight w:val="green"/>
        </w:rPr>
        <w:t>positing a fundamental tension between</w:t>
      </w:r>
      <w:r w:rsidRPr="00DA0263">
        <w:rPr>
          <w:rStyle w:val="StyleUnderline"/>
        </w:rPr>
        <w:t xml:space="preserve"> what is good for </w:t>
      </w:r>
      <w:r w:rsidRPr="00110B98">
        <w:rPr>
          <w:rStyle w:val="Emphasis"/>
          <w:highlight w:val="green"/>
        </w:rPr>
        <w:t>white workers</w:t>
      </w:r>
      <w:r w:rsidRPr="00DA0263">
        <w:rPr>
          <w:rStyle w:val="StyleUnderline"/>
        </w:rPr>
        <w:t xml:space="preserve"> </w:t>
      </w:r>
      <w:r w:rsidRPr="00110B98">
        <w:rPr>
          <w:rStyle w:val="StyleUnderline"/>
          <w:highlight w:val="green"/>
        </w:rPr>
        <w:t>and</w:t>
      </w:r>
      <w:r w:rsidRPr="00DA0263">
        <w:rPr>
          <w:rStyle w:val="StyleUnderline"/>
        </w:rPr>
        <w:t xml:space="preserve"> what is good for </w:t>
      </w:r>
      <w:r w:rsidRPr="00110B98">
        <w:rPr>
          <w:rStyle w:val="Emphasis"/>
          <w:highlight w:val="green"/>
        </w:rPr>
        <w:t>nonwhite workers</w:t>
      </w:r>
      <w:r w:rsidRPr="007B51F7">
        <w:rPr>
          <w:sz w:val="16"/>
        </w:rPr>
        <w:t>. In</w:t>
      </w:r>
      <w:r w:rsidRPr="00DA0263">
        <w:rPr>
          <w:sz w:val="16"/>
        </w:rPr>
        <w:t xml:space="preserve"> these narratives, </w:t>
      </w:r>
      <w:r w:rsidRPr="00DA0263">
        <w:rPr>
          <w:rStyle w:val="StyleUnderline"/>
        </w:rPr>
        <w:t>there must be a winner and a loser; white and nonwhite workers cannot win together.</w:t>
      </w:r>
    </w:p>
    <w:p w14:paraId="0358C538" w14:textId="77777777" w:rsidR="00B1474E" w:rsidRDefault="00B1474E" w:rsidP="00B1474E">
      <w:r>
        <w:br w:type="page"/>
      </w:r>
    </w:p>
    <w:p w14:paraId="7F92B34E" w14:textId="77777777" w:rsidR="00B1474E" w:rsidRPr="009878AA" w:rsidRDefault="00B1474E" w:rsidP="00B1474E">
      <w:pPr>
        <w:pStyle w:val="Heading4"/>
      </w:pPr>
      <w:r>
        <w:t xml:space="preserve">The </w:t>
      </w:r>
      <w:r>
        <w:rPr>
          <w:u w:val="single"/>
        </w:rPr>
        <w:t>plan’s</w:t>
      </w:r>
      <w:r>
        <w:t xml:space="preserve"> a </w:t>
      </w:r>
      <w:r>
        <w:rPr>
          <w:u w:val="single"/>
        </w:rPr>
        <w:t>strategic engagement</w:t>
      </w:r>
      <w:r>
        <w:t xml:space="preserve"> with </w:t>
      </w:r>
      <w:r>
        <w:rPr>
          <w:u w:val="single"/>
        </w:rPr>
        <w:t>law</w:t>
      </w:r>
      <w:r>
        <w:t xml:space="preserve"> that proffers a </w:t>
      </w:r>
      <w:r>
        <w:rPr>
          <w:u w:val="single"/>
        </w:rPr>
        <w:t>limited critique</w:t>
      </w:r>
      <w:r>
        <w:t xml:space="preserve">—which is </w:t>
      </w:r>
      <w:r>
        <w:rPr>
          <w:u w:val="single"/>
        </w:rPr>
        <w:t>key</w:t>
      </w:r>
      <w:r>
        <w:t xml:space="preserve"> for both </w:t>
      </w:r>
      <w:r>
        <w:rPr>
          <w:u w:val="single"/>
        </w:rPr>
        <w:t>near-term</w:t>
      </w:r>
      <w:r>
        <w:t xml:space="preserve"> and </w:t>
      </w:r>
      <w:r>
        <w:rPr>
          <w:u w:val="single"/>
        </w:rPr>
        <w:t>long-term revolutionary potential</w:t>
      </w:r>
      <w:r>
        <w:t>.</w:t>
      </w:r>
    </w:p>
    <w:p w14:paraId="39F5BFDB" w14:textId="77777777" w:rsidR="00B1474E" w:rsidRDefault="00B1474E" w:rsidP="00B1474E">
      <w:r w:rsidRPr="00993F8B">
        <w:rPr>
          <w:rStyle w:val="Style13ptBold"/>
        </w:rPr>
        <w:t>Meakin 22</w:t>
      </w:r>
      <w:r>
        <w:t xml:space="preserve"> is a PhD in Law from the University of Glasgow, IISL Oñati from the International Institute for the Sociology of Law, LLB from the University of Bristol. (Jack Meakin, 2022, "Labour Movements and the Effectiveness of Legal Strategy: Three Tenets," </w:t>
      </w:r>
      <w:r w:rsidRPr="00993F8B">
        <w:rPr>
          <w:i/>
          <w:iCs/>
        </w:rPr>
        <w:t>The International Journal of Comparative Labour Law and Industrial Relations 38</w:t>
      </w:r>
      <w:r>
        <w:t>(2), https://eprints.whiterose.ac.uk/id/eprint/188397/1/orcid.org/0000-0003-1040-794X, accessed 8-29-2025) [UTD]</w:t>
      </w:r>
    </w:p>
    <w:p w14:paraId="23CE0C9A" w14:textId="77777777" w:rsidR="00B1474E" w:rsidRDefault="00B1474E" w:rsidP="00B1474E">
      <w:pPr>
        <w:rPr>
          <w:sz w:val="16"/>
          <w:szCs w:val="16"/>
        </w:rPr>
      </w:pPr>
      <w:r w:rsidRPr="009878AA">
        <w:rPr>
          <w:sz w:val="16"/>
        </w:rPr>
        <w:t xml:space="preserve">The question that motivates this tenet is, </w:t>
      </w:r>
      <w:r w:rsidRPr="0047679E">
        <w:rPr>
          <w:rStyle w:val="Emphasis"/>
          <w:highlight w:val="green"/>
        </w:rPr>
        <w:t>how</w:t>
      </w:r>
      <w:r w:rsidRPr="0047679E">
        <w:rPr>
          <w:highlight w:val="green"/>
          <w:u w:val="single"/>
        </w:rPr>
        <w:t xml:space="preserve"> can </w:t>
      </w:r>
      <w:r w:rsidRPr="0047679E">
        <w:rPr>
          <w:rStyle w:val="Emphasis"/>
          <w:highlight w:val="green"/>
        </w:rPr>
        <w:t>labour movements</w:t>
      </w:r>
      <w:r w:rsidRPr="0047679E">
        <w:rPr>
          <w:highlight w:val="green"/>
          <w:u w:val="single"/>
        </w:rPr>
        <w:t xml:space="preserve">, in </w:t>
      </w:r>
      <w:r w:rsidRPr="0047679E">
        <w:rPr>
          <w:rStyle w:val="Emphasis"/>
          <w:highlight w:val="green"/>
        </w:rPr>
        <w:t>light</w:t>
      </w:r>
      <w:r w:rsidRPr="0047679E">
        <w:rPr>
          <w:highlight w:val="green"/>
          <w:u w:val="single"/>
        </w:rPr>
        <w:t xml:space="preserve"> of</w:t>
      </w:r>
      <w:r w:rsidRPr="007E65E8">
        <w:rPr>
          <w:u w:val="single"/>
        </w:rPr>
        <w:t xml:space="preserve"> the </w:t>
      </w:r>
      <w:r w:rsidRPr="0047679E">
        <w:rPr>
          <w:rStyle w:val="Emphasis"/>
          <w:highlight w:val="green"/>
        </w:rPr>
        <w:t>limit</w:t>
      </w:r>
      <w:r w:rsidRPr="00140812">
        <w:rPr>
          <w:rStyle w:val="Emphasis"/>
        </w:rPr>
        <w:t>ation</w:t>
      </w:r>
      <w:r w:rsidRPr="0047679E">
        <w:rPr>
          <w:rStyle w:val="Emphasis"/>
          <w:highlight w:val="green"/>
        </w:rPr>
        <w:t>s</w:t>
      </w:r>
      <w:r w:rsidRPr="007E65E8">
        <w:rPr>
          <w:u w:val="single"/>
        </w:rPr>
        <w:t xml:space="preserve"> set out above, </w:t>
      </w:r>
      <w:r w:rsidRPr="0047679E">
        <w:rPr>
          <w:rStyle w:val="Emphasis"/>
          <w:highlight w:val="green"/>
        </w:rPr>
        <w:t>engage strategically</w:t>
      </w:r>
      <w:r w:rsidRPr="0047679E">
        <w:rPr>
          <w:highlight w:val="green"/>
          <w:u w:val="single"/>
        </w:rPr>
        <w:t xml:space="preserve"> with </w:t>
      </w:r>
      <w:r w:rsidRPr="0047679E">
        <w:rPr>
          <w:rStyle w:val="Emphasis"/>
          <w:highlight w:val="green"/>
        </w:rPr>
        <w:t>law</w:t>
      </w:r>
      <w:r w:rsidRPr="0047679E">
        <w:rPr>
          <w:highlight w:val="green"/>
          <w:u w:val="single"/>
        </w:rPr>
        <w:t xml:space="preserve"> and </w:t>
      </w:r>
      <w:r w:rsidRPr="0047679E">
        <w:rPr>
          <w:rStyle w:val="Emphasis"/>
          <w:highlight w:val="green"/>
        </w:rPr>
        <w:t>hold onto</w:t>
      </w:r>
      <w:r w:rsidRPr="0047679E">
        <w:rPr>
          <w:highlight w:val="green"/>
          <w:u w:val="single"/>
        </w:rPr>
        <w:t xml:space="preserve"> their </w:t>
      </w:r>
      <w:r w:rsidRPr="0047679E">
        <w:rPr>
          <w:rStyle w:val="Emphasis"/>
          <w:highlight w:val="green"/>
        </w:rPr>
        <w:t>political aims?</w:t>
      </w:r>
      <w:r w:rsidRPr="009878AA">
        <w:rPr>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9878AA">
        <w:rPr>
          <w:sz w:val="12"/>
        </w:rPr>
        <w:t>¶</w:t>
      </w:r>
      <w:r w:rsidRPr="009878AA">
        <w:rPr>
          <w:sz w:val="16"/>
        </w:rPr>
        <w:t xml:space="preserve"> For McCann, </w:t>
      </w:r>
      <w:r w:rsidRPr="00AE7911">
        <w:rPr>
          <w:u w:val="single"/>
        </w:rPr>
        <w:t>the</w:t>
      </w:r>
      <w:r w:rsidRPr="00140812">
        <w:rPr>
          <w:u w:val="single"/>
        </w:rPr>
        <w:t xml:space="preserve"> </w:t>
      </w:r>
      <w:r w:rsidRPr="0047679E">
        <w:rPr>
          <w:rStyle w:val="Emphasis"/>
        </w:rPr>
        <w:t>direct effects</w:t>
      </w:r>
      <w:r w:rsidRPr="00140812">
        <w:rPr>
          <w:u w:val="single"/>
        </w:rPr>
        <w:t xml:space="preserve"> of </w:t>
      </w:r>
      <w:r w:rsidRPr="00AE7911">
        <w:rPr>
          <w:rStyle w:val="Emphasis"/>
          <w:highlight w:val="green"/>
        </w:rPr>
        <w:t>litigation</w:t>
      </w:r>
      <w:r w:rsidRPr="00AE7911">
        <w:rPr>
          <w:highlight w:val="green"/>
          <w:u w:val="single"/>
        </w:rPr>
        <w:t xml:space="preserve"> </w:t>
      </w:r>
      <w:r w:rsidRPr="00AE7911">
        <w:rPr>
          <w:rStyle w:val="Emphasis"/>
          <w:highlight w:val="green"/>
        </w:rPr>
        <w:t>provide</w:t>
      </w:r>
      <w:r w:rsidRPr="00140812">
        <w:rPr>
          <w:u w:val="single"/>
        </w:rPr>
        <w:t xml:space="preserve"> ‘</w:t>
      </w:r>
      <w:r w:rsidRPr="0047679E">
        <w:rPr>
          <w:rStyle w:val="Emphasis"/>
        </w:rPr>
        <w:t xml:space="preserve">short-term remedial </w:t>
      </w:r>
      <w:r w:rsidRPr="009878AA">
        <w:rPr>
          <w:rStyle w:val="Emphasis"/>
          <w:highlight w:val="green"/>
        </w:rPr>
        <w:t>relief</w:t>
      </w:r>
      <w:r w:rsidRPr="009878AA">
        <w:rPr>
          <w:highlight w:val="green"/>
          <w:u w:val="single"/>
        </w:rPr>
        <w:t xml:space="preserve"> for </w:t>
      </w:r>
      <w:r w:rsidRPr="009878AA">
        <w:rPr>
          <w:rStyle w:val="Emphasis"/>
          <w:highlight w:val="green"/>
        </w:rPr>
        <w:t>victims</w:t>
      </w:r>
      <w:r w:rsidRPr="00140812">
        <w:rPr>
          <w:u w:val="single"/>
        </w:rPr>
        <w:t xml:space="preserve"> of </w:t>
      </w:r>
      <w:r w:rsidRPr="0047679E">
        <w:rPr>
          <w:rStyle w:val="Emphasis"/>
        </w:rPr>
        <w:t>injustice</w:t>
      </w:r>
      <w:r w:rsidRPr="00140812">
        <w:rPr>
          <w:u w:val="single"/>
        </w:rPr>
        <w:t xml:space="preserve"> </w:t>
      </w:r>
      <w:r w:rsidRPr="009878AA">
        <w:rPr>
          <w:highlight w:val="green"/>
          <w:u w:val="single"/>
        </w:rPr>
        <w:t>or</w:t>
      </w:r>
      <w:r w:rsidRPr="00140812">
        <w:rPr>
          <w:u w:val="single"/>
        </w:rPr>
        <w:t xml:space="preserve"> to </w:t>
      </w:r>
      <w:r w:rsidRPr="009878AA">
        <w:rPr>
          <w:rStyle w:val="Emphasis"/>
          <w:highlight w:val="green"/>
        </w:rPr>
        <w:t>develop</w:t>
      </w:r>
      <w:r w:rsidRPr="00140812">
        <w:rPr>
          <w:u w:val="single"/>
        </w:rPr>
        <w:t xml:space="preserve"> </w:t>
      </w:r>
      <w:r w:rsidRPr="0047679E">
        <w:rPr>
          <w:rStyle w:val="Emphasis"/>
        </w:rPr>
        <w:t xml:space="preserve">case law </w:t>
      </w:r>
      <w:r w:rsidRPr="009878AA">
        <w:rPr>
          <w:rStyle w:val="Emphasis"/>
          <w:highlight w:val="green"/>
        </w:rPr>
        <w:t>precedents</w:t>
      </w:r>
      <w:r w:rsidRPr="009878AA">
        <w:rPr>
          <w:highlight w:val="green"/>
          <w:u w:val="single"/>
        </w:rPr>
        <w:t xml:space="preserve"> </w:t>
      </w:r>
      <w:r w:rsidRPr="009878AA">
        <w:rPr>
          <w:rStyle w:val="Emphasis"/>
          <w:highlight w:val="green"/>
        </w:rPr>
        <w:t>capable</w:t>
      </w:r>
      <w:r w:rsidRPr="009878AA">
        <w:rPr>
          <w:highlight w:val="green"/>
          <w:u w:val="single"/>
        </w:rPr>
        <w:t xml:space="preserve"> of </w:t>
      </w:r>
      <w:r w:rsidRPr="009878AA">
        <w:rPr>
          <w:rStyle w:val="Emphasis"/>
          <w:highlight w:val="green"/>
        </w:rPr>
        <w:t>producing</w:t>
      </w:r>
      <w:r w:rsidRPr="009878AA">
        <w:rPr>
          <w:highlight w:val="green"/>
          <w:u w:val="single"/>
        </w:rPr>
        <w:t xml:space="preserve"> </w:t>
      </w:r>
      <w:r w:rsidRPr="009878AA">
        <w:rPr>
          <w:rStyle w:val="Emphasis"/>
          <w:highlight w:val="green"/>
        </w:rPr>
        <w:t>long term</w:t>
      </w:r>
      <w:r w:rsidRPr="0047679E">
        <w:rPr>
          <w:rStyle w:val="Emphasis"/>
        </w:rPr>
        <w:t xml:space="preserve"> institutional </w:t>
      </w:r>
      <w:r w:rsidRPr="009878AA">
        <w:rPr>
          <w:rStyle w:val="Emphasis"/>
          <w:highlight w:val="green"/>
        </w:rPr>
        <w:t>change</w:t>
      </w:r>
      <w:r w:rsidRPr="00140812">
        <w:rPr>
          <w:u w:val="single"/>
        </w:rPr>
        <w:t>’.</w:t>
      </w:r>
      <w:r w:rsidRPr="009878AA">
        <w:rPr>
          <w:sz w:val="16"/>
        </w:rPr>
        <w:t xml:space="preserve">86 In this respect </w:t>
      </w:r>
      <w:r w:rsidRPr="0047679E">
        <w:rPr>
          <w:rStyle w:val="Emphasis"/>
        </w:rPr>
        <w:t>social movements</w:t>
      </w:r>
      <w:r w:rsidRPr="00140812">
        <w:rPr>
          <w:u w:val="single"/>
        </w:rPr>
        <w:t xml:space="preserve"> are </w:t>
      </w:r>
      <w:r w:rsidRPr="0047679E">
        <w:rPr>
          <w:rStyle w:val="Emphasis"/>
        </w:rPr>
        <w:t>understood</w:t>
      </w:r>
      <w:r w:rsidRPr="00140812">
        <w:rPr>
          <w:u w:val="single"/>
        </w:rPr>
        <w:t xml:space="preserve"> to </w:t>
      </w:r>
      <w:r w:rsidRPr="0047679E">
        <w:rPr>
          <w:rStyle w:val="Emphasis"/>
        </w:rPr>
        <w:t>harness</w:t>
      </w:r>
      <w:r w:rsidRPr="00140812">
        <w:rPr>
          <w:u w:val="single"/>
        </w:rPr>
        <w:t xml:space="preserve"> the potentially </w:t>
      </w:r>
      <w:r w:rsidRPr="0047679E">
        <w:rPr>
          <w:rStyle w:val="Emphasis"/>
        </w:rPr>
        <w:t>direct effects</w:t>
      </w:r>
      <w:r w:rsidRPr="00140812">
        <w:rPr>
          <w:u w:val="single"/>
        </w:rPr>
        <w:t xml:space="preserve"> of </w:t>
      </w:r>
      <w:r w:rsidRPr="0047679E">
        <w:rPr>
          <w:rStyle w:val="Emphasis"/>
        </w:rPr>
        <w:t>law</w:t>
      </w:r>
      <w:r w:rsidRPr="00140812">
        <w:rPr>
          <w:u w:val="single"/>
        </w:rPr>
        <w:t xml:space="preserve"> by </w:t>
      </w:r>
      <w:r w:rsidRPr="0047679E">
        <w:rPr>
          <w:rStyle w:val="Emphasis"/>
        </w:rPr>
        <w:t>drawing</w:t>
      </w:r>
      <w:r w:rsidRPr="00140812">
        <w:rPr>
          <w:u w:val="single"/>
        </w:rPr>
        <w:t xml:space="preserve"> on </w:t>
      </w:r>
      <w:r w:rsidRPr="0047679E">
        <w:rPr>
          <w:rStyle w:val="Emphasis"/>
        </w:rPr>
        <w:t>legal remedies</w:t>
      </w:r>
      <w:r w:rsidRPr="00140812">
        <w:rPr>
          <w:u w:val="single"/>
        </w:rPr>
        <w:t xml:space="preserve">, </w:t>
      </w:r>
      <w:r w:rsidRPr="0047679E">
        <w:rPr>
          <w:rStyle w:val="Emphasis"/>
        </w:rPr>
        <w:t>new precedents</w:t>
      </w:r>
      <w:r w:rsidRPr="00140812">
        <w:rPr>
          <w:u w:val="single"/>
        </w:rPr>
        <w:t xml:space="preserve"> that </w:t>
      </w:r>
      <w:r w:rsidRPr="0047679E">
        <w:rPr>
          <w:rStyle w:val="Emphasis"/>
        </w:rPr>
        <w:t>contribute</w:t>
      </w:r>
      <w:r w:rsidRPr="00140812">
        <w:rPr>
          <w:u w:val="single"/>
        </w:rPr>
        <w:t xml:space="preserve"> to their </w:t>
      </w:r>
      <w:r w:rsidRPr="0047679E">
        <w:rPr>
          <w:rStyle w:val="Emphasis"/>
        </w:rPr>
        <w:t>political objectives</w:t>
      </w:r>
      <w:r w:rsidRPr="00140812">
        <w:rPr>
          <w:u w:val="single"/>
        </w:rPr>
        <w:t xml:space="preserve">, or indeed, </w:t>
      </w:r>
      <w:r w:rsidRPr="0047679E">
        <w:rPr>
          <w:rStyle w:val="Emphasis"/>
        </w:rPr>
        <w:t>any direct legal protection</w:t>
      </w:r>
      <w:r w:rsidRPr="00140812">
        <w:rPr>
          <w:u w:val="single"/>
        </w:rPr>
        <w:t xml:space="preserve"> that </w:t>
      </w:r>
      <w:r w:rsidRPr="0047679E">
        <w:rPr>
          <w:rStyle w:val="Emphasis"/>
        </w:rPr>
        <w:t>stems</w:t>
      </w:r>
      <w:r w:rsidRPr="00140812">
        <w:rPr>
          <w:u w:val="single"/>
        </w:rPr>
        <w:t xml:space="preserve"> from </w:t>
      </w:r>
      <w:r w:rsidRPr="0047679E">
        <w:rPr>
          <w:rStyle w:val="Emphasis"/>
        </w:rPr>
        <w:t>litigation.</w:t>
      </w:r>
      <w:r w:rsidRPr="009878AA">
        <w:rPr>
          <w:sz w:val="16"/>
        </w:rPr>
        <w:t xml:space="preserve"> However, for McCann, </w:t>
      </w:r>
      <w:r w:rsidRPr="0047679E">
        <w:rPr>
          <w:rStyle w:val="Emphasis"/>
        </w:rPr>
        <w:t>direct effects</w:t>
      </w:r>
      <w:r w:rsidRPr="00140812">
        <w:rPr>
          <w:u w:val="single"/>
        </w:rPr>
        <w:t xml:space="preserve"> do </w:t>
      </w:r>
      <w:r w:rsidRPr="0047679E">
        <w:rPr>
          <w:rStyle w:val="Emphasis"/>
        </w:rPr>
        <w:t>not</w:t>
      </w:r>
      <w:r w:rsidRPr="00140812">
        <w:rPr>
          <w:u w:val="single"/>
        </w:rPr>
        <w:t xml:space="preserve"> </w:t>
      </w:r>
      <w:r w:rsidRPr="0047679E">
        <w:rPr>
          <w:rStyle w:val="Emphasis"/>
        </w:rPr>
        <w:t>exhaust</w:t>
      </w:r>
      <w:r w:rsidRPr="00140812">
        <w:rPr>
          <w:u w:val="single"/>
        </w:rPr>
        <w:t xml:space="preserve"> the </w:t>
      </w:r>
      <w:r w:rsidRPr="0047679E">
        <w:rPr>
          <w:rStyle w:val="Emphasis"/>
        </w:rPr>
        <w:t>potential effectiveness</w:t>
      </w:r>
      <w:r w:rsidRPr="00140812">
        <w:rPr>
          <w:u w:val="single"/>
        </w:rPr>
        <w:t xml:space="preserve"> of </w:t>
      </w:r>
      <w:r w:rsidRPr="0047679E">
        <w:rPr>
          <w:rStyle w:val="Emphasis"/>
        </w:rPr>
        <w:t>legal action.</w:t>
      </w:r>
      <w:r w:rsidRPr="009878AA">
        <w:rPr>
          <w:sz w:val="16"/>
        </w:rPr>
        <w:t xml:space="preserve"> Instead, </w:t>
      </w:r>
      <w:r w:rsidRPr="00140812">
        <w:rPr>
          <w:u w:val="single"/>
        </w:rPr>
        <w:t xml:space="preserve">the </w:t>
      </w:r>
      <w:r w:rsidRPr="0047679E">
        <w:rPr>
          <w:rStyle w:val="Emphasis"/>
        </w:rPr>
        <w:t>effectiveness</w:t>
      </w:r>
      <w:r w:rsidRPr="00140812">
        <w:rPr>
          <w:u w:val="single"/>
        </w:rPr>
        <w:t xml:space="preserve"> of </w:t>
      </w:r>
      <w:r w:rsidRPr="0047679E">
        <w:rPr>
          <w:rStyle w:val="Emphasis"/>
        </w:rPr>
        <w:t>legal mobilization</w:t>
      </w:r>
      <w:r w:rsidRPr="00140812">
        <w:rPr>
          <w:u w:val="single"/>
        </w:rPr>
        <w:t xml:space="preserve"> must be </w:t>
      </w:r>
      <w:r w:rsidRPr="0047679E">
        <w:rPr>
          <w:rStyle w:val="Emphasis"/>
        </w:rPr>
        <w:t>evaluated broadly</w:t>
      </w:r>
      <w:r w:rsidRPr="00140812">
        <w:rPr>
          <w:u w:val="single"/>
        </w:rPr>
        <w:t xml:space="preserve">, which means taking into </w:t>
      </w:r>
      <w:r w:rsidRPr="0047679E">
        <w:rPr>
          <w:rStyle w:val="Emphasis"/>
        </w:rPr>
        <w:t>consideration</w:t>
      </w:r>
      <w:r w:rsidRPr="00140812">
        <w:rPr>
          <w:u w:val="single"/>
        </w:rPr>
        <w:t xml:space="preserve"> its </w:t>
      </w:r>
      <w:r w:rsidRPr="0047679E">
        <w:rPr>
          <w:rStyle w:val="Emphasis"/>
        </w:rPr>
        <w:t>possible contributions</w:t>
      </w:r>
      <w:r w:rsidRPr="00140812">
        <w:rPr>
          <w:u w:val="single"/>
        </w:rPr>
        <w:t xml:space="preserve"> to the </w:t>
      </w:r>
      <w:r w:rsidRPr="0047679E">
        <w:rPr>
          <w:rStyle w:val="Emphasis"/>
        </w:rPr>
        <w:t>achievement</w:t>
      </w:r>
      <w:r w:rsidRPr="00140812">
        <w:rPr>
          <w:u w:val="single"/>
        </w:rPr>
        <w:t xml:space="preserve"> of </w:t>
      </w:r>
      <w:r w:rsidRPr="0047679E">
        <w:rPr>
          <w:rStyle w:val="Emphasis"/>
        </w:rPr>
        <w:t>political objectives.</w:t>
      </w:r>
      <w:r w:rsidRPr="009878AA">
        <w:rPr>
          <w:sz w:val="16"/>
        </w:rPr>
        <w:t xml:space="preserve"> We should note here that McCann is focused on the broader category of ‘legal mobilization’ as opposed to the narrower act of litigation. </w:t>
      </w:r>
      <w:r w:rsidRPr="00140812">
        <w:rPr>
          <w:u w:val="single"/>
        </w:rPr>
        <w:t xml:space="preserve">This </w:t>
      </w:r>
      <w:r w:rsidRPr="0047679E">
        <w:rPr>
          <w:rStyle w:val="Emphasis"/>
        </w:rPr>
        <w:t>shifts</w:t>
      </w:r>
      <w:r w:rsidRPr="00140812">
        <w:rPr>
          <w:u w:val="single"/>
        </w:rPr>
        <w:t xml:space="preserve"> the </w:t>
      </w:r>
      <w:r w:rsidRPr="0047679E">
        <w:rPr>
          <w:rStyle w:val="Emphasis"/>
        </w:rPr>
        <w:t>focus</w:t>
      </w:r>
      <w:r w:rsidRPr="00140812">
        <w:rPr>
          <w:u w:val="single"/>
        </w:rPr>
        <w:t xml:space="preserve"> onto the </w:t>
      </w:r>
      <w:r w:rsidRPr="0047679E">
        <w:rPr>
          <w:rStyle w:val="Emphasis"/>
        </w:rPr>
        <w:t>various ways</w:t>
      </w:r>
      <w:r w:rsidRPr="00140812">
        <w:rPr>
          <w:u w:val="single"/>
        </w:rPr>
        <w:t xml:space="preserve"> that </w:t>
      </w:r>
      <w:r w:rsidRPr="0047679E">
        <w:rPr>
          <w:rStyle w:val="Emphasis"/>
        </w:rPr>
        <w:t>law</w:t>
      </w:r>
      <w:r w:rsidRPr="00140812">
        <w:rPr>
          <w:u w:val="single"/>
        </w:rPr>
        <w:t xml:space="preserve"> and </w:t>
      </w:r>
      <w:r w:rsidRPr="0047679E">
        <w:rPr>
          <w:rStyle w:val="Emphasis"/>
        </w:rPr>
        <w:t>legal resources</w:t>
      </w:r>
      <w:r w:rsidRPr="00140812">
        <w:rPr>
          <w:u w:val="single"/>
        </w:rPr>
        <w:t xml:space="preserve"> can be </w:t>
      </w:r>
      <w:r w:rsidRPr="0047679E">
        <w:rPr>
          <w:rStyle w:val="Emphasis"/>
        </w:rPr>
        <w:t>mobilized</w:t>
      </w:r>
      <w:r w:rsidRPr="00140812">
        <w:rPr>
          <w:u w:val="single"/>
        </w:rPr>
        <w:t xml:space="preserve"> and </w:t>
      </w:r>
      <w:r w:rsidRPr="0047679E">
        <w:rPr>
          <w:rStyle w:val="Emphasis"/>
        </w:rPr>
        <w:t>pays</w:t>
      </w:r>
      <w:r w:rsidRPr="00140812">
        <w:rPr>
          <w:u w:val="single"/>
        </w:rPr>
        <w:t xml:space="preserve"> close </w:t>
      </w:r>
      <w:r w:rsidRPr="0047679E">
        <w:rPr>
          <w:rStyle w:val="Emphasis"/>
        </w:rPr>
        <w:t>attention</w:t>
      </w:r>
      <w:r w:rsidRPr="00140812">
        <w:rPr>
          <w:u w:val="single"/>
        </w:rPr>
        <w:t xml:space="preserve"> to the </w:t>
      </w:r>
      <w:r w:rsidRPr="0047679E">
        <w:rPr>
          <w:rStyle w:val="Emphasis"/>
        </w:rPr>
        <w:t>importance</w:t>
      </w:r>
      <w:r w:rsidRPr="00140812">
        <w:rPr>
          <w:u w:val="single"/>
        </w:rPr>
        <w:t xml:space="preserve"> of </w:t>
      </w:r>
      <w:r w:rsidRPr="0047679E">
        <w:rPr>
          <w:rStyle w:val="Emphasis"/>
        </w:rPr>
        <w:t>concurrent political mobilization</w:t>
      </w:r>
      <w:r w:rsidRPr="00140812">
        <w:rPr>
          <w:u w:val="single"/>
        </w:rPr>
        <w:t xml:space="preserve"> by </w:t>
      </w:r>
      <w:r w:rsidRPr="0047679E">
        <w:rPr>
          <w:rStyle w:val="Emphasis"/>
        </w:rPr>
        <w:t>social movements.</w:t>
      </w:r>
      <w:r w:rsidRPr="009878AA">
        <w:rPr>
          <w:sz w:val="12"/>
        </w:rPr>
        <w:t>¶</w:t>
      </w:r>
      <w:r w:rsidRPr="009878AA">
        <w:rPr>
          <w:sz w:val="16"/>
        </w:rPr>
        <w:t xml:space="preserve"> Some examples of the potential indirect effects of legal mobilization are: First, </w:t>
      </w:r>
      <w:r w:rsidRPr="009878AA">
        <w:rPr>
          <w:u w:val="single"/>
        </w:rPr>
        <w:t xml:space="preserve">the </w:t>
      </w:r>
      <w:r w:rsidRPr="009878AA">
        <w:rPr>
          <w:rStyle w:val="Emphasis"/>
        </w:rPr>
        <w:t>capacity</w:t>
      </w:r>
      <w:r w:rsidRPr="009878AA">
        <w:rPr>
          <w:u w:val="single"/>
        </w:rPr>
        <w:t xml:space="preserve"> for </w:t>
      </w:r>
      <w:r w:rsidRPr="009878AA">
        <w:rPr>
          <w:rStyle w:val="Emphasis"/>
          <w:highlight w:val="green"/>
        </w:rPr>
        <w:t>legal language</w:t>
      </w:r>
      <w:r w:rsidRPr="009878AA">
        <w:rPr>
          <w:u w:val="single"/>
        </w:rPr>
        <w:t xml:space="preserve"> to </w:t>
      </w:r>
      <w:r w:rsidRPr="009878AA">
        <w:rPr>
          <w:rStyle w:val="Emphasis"/>
          <w:highlight w:val="green"/>
        </w:rPr>
        <w:t>provide</w:t>
      </w:r>
      <w:r w:rsidRPr="009878AA">
        <w:rPr>
          <w:highlight w:val="green"/>
          <w:u w:val="single"/>
        </w:rPr>
        <w:t xml:space="preserve"> a </w:t>
      </w:r>
      <w:r w:rsidRPr="009878AA">
        <w:rPr>
          <w:rStyle w:val="Emphasis"/>
          <w:highlight w:val="green"/>
        </w:rPr>
        <w:t>frame</w:t>
      </w:r>
      <w:r w:rsidRPr="009878AA">
        <w:rPr>
          <w:highlight w:val="green"/>
          <w:u w:val="single"/>
        </w:rPr>
        <w:t xml:space="preserve"> for </w:t>
      </w:r>
      <w:r w:rsidRPr="009878AA">
        <w:rPr>
          <w:rStyle w:val="Emphasis"/>
          <w:highlight w:val="green"/>
        </w:rPr>
        <w:t>movements</w:t>
      </w:r>
      <w:r w:rsidRPr="0047679E">
        <w:rPr>
          <w:u w:val="single"/>
        </w:rPr>
        <w:t xml:space="preserve"> in which </w:t>
      </w:r>
      <w:r w:rsidRPr="009878AA">
        <w:rPr>
          <w:highlight w:val="green"/>
          <w:u w:val="single"/>
        </w:rPr>
        <w:t xml:space="preserve">to </w:t>
      </w:r>
      <w:r w:rsidRPr="009878AA">
        <w:rPr>
          <w:rStyle w:val="Emphasis"/>
          <w:highlight w:val="green"/>
        </w:rPr>
        <w:t>articulate</w:t>
      </w:r>
      <w:r w:rsidRPr="0047679E">
        <w:rPr>
          <w:u w:val="single"/>
        </w:rPr>
        <w:t xml:space="preserve"> their </w:t>
      </w:r>
      <w:r w:rsidRPr="009878AA">
        <w:rPr>
          <w:rStyle w:val="Emphasis"/>
        </w:rPr>
        <w:t xml:space="preserve">perceived </w:t>
      </w:r>
      <w:r w:rsidRPr="009878AA">
        <w:rPr>
          <w:rStyle w:val="Emphasis"/>
          <w:highlight w:val="green"/>
        </w:rPr>
        <w:t>injustices.</w:t>
      </w:r>
      <w:r w:rsidRPr="009878AA">
        <w:rPr>
          <w:highlight w:val="green"/>
          <w:u w:val="single"/>
        </w:rPr>
        <w:t xml:space="preserve"> The </w:t>
      </w:r>
      <w:r w:rsidRPr="009878AA">
        <w:rPr>
          <w:rStyle w:val="Emphasis"/>
          <w:highlight w:val="green"/>
        </w:rPr>
        <w:t>language</w:t>
      </w:r>
      <w:r w:rsidRPr="009878AA">
        <w:rPr>
          <w:highlight w:val="green"/>
          <w:u w:val="single"/>
        </w:rPr>
        <w:t xml:space="preserve"> of </w:t>
      </w:r>
      <w:r w:rsidRPr="009878AA">
        <w:rPr>
          <w:rStyle w:val="Emphasis"/>
          <w:highlight w:val="green"/>
        </w:rPr>
        <w:t>rights</w:t>
      </w:r>
      <w:r w:rsidRPr="0047679E">
        <w:rPr>
          <w:u w:val="single"/>
        </w:rPr>
        <w:t xml:space="preserve">, for example, </w:t>
      </w:r>
      <w:r w:rsidRPr="009878AA">
        <w:rPr>
          <w:rStyle w:val="Emphasis"/>
          <w:highlight w:val="green"/>
        </w:rPr>
        <w:t>enables</w:t>
      </w:r>
      <w:r w:rsidRPr="009878AA">
        <w:rPr>
          <w:highlight w:val="green"/>
          <w:u w:val="single"/>
        </w:rPr>
        <w:t xml:space="preserve"> </w:t>
      </w:r>
      <w:r w:rsidRPr="009878AA">
        <w:rPr>
          <w:rStyle w:val="Emphasis"/>
          <w:highlight w:val="green"/>
        </w:rPr>
        <w:t>movements</w:t>
      </w:r>
      <w:r w:rsidRPr="009878AA">
        <w:rPr>
          <w:highlight w:val="green"/>
          <w:u w:val="single"/>
        </w:rPr>
        <w:t xml:space="preserve"> to </w:t>
      </w:r>
      <w:r w:rsidRPr="009878AA">
        <w:rPr>
          <w:rStyle w:val="Emphasis"/>
          <w:highlight w:val="green"/>
        </w:rPr>
        <w:t>formalize</w:t>
      </w:r>
      <w:r w:rsidRPr="0047679E">
        <w:rPr>
          <w:u w:val="single"/>
        </w:rPr>
        <w:t xml:space="preserve"> their </w:t>
      </w:r>
      <w:r w:rsidRPr="009878AA">
        <w:rPr>
          <w:rStyle w:val="Emphasis"/>
          <w:highlight w:val="green"/>
        </w:rPr>
        <w:t>grievances</w:t>
      </w:r>
      <w:r w:rsidRPr="009878AA">
        <w:rPr>
          <w:highlight w:val="green"/>
          <w:u w:val="single"/>
        </w:rPr>
        <w:t xml:space="preserve"> and </w:t>
      </w:r>
      <w:r w:rsidRPr="009878AA">
        <w:rPr>
          <w:rStyle w:val="Emphasis"/>
          <w:highlight w:val="green"/>
        </w:rPr>
        <w:t>present</w:t>
      </w:r>
      <w:r w:rsidRPr="009878AA">
        <w:rPr>
          <w:u w:val="single"/>
        </w:rPr>
        <w:t xml:space="preserve"> </w:t>
      </w:r>
      <w:r w:rsidRPr="009878AA">
        <w:rPr>
          <w:rStyle w:val="Emphasis"/>
        </w:rPr>
        <w:t xml:space="preserve">concrete </w:t>
      </w:r>
      <w:r w:rsidRPr="009878AA">
        <w:rPr>
          <w:rStyle w:val="Emphasis"/>
          <w:highlight w:val="green"/>
        </w:rPr>
        <w:t>demands.</w:t>
      </w:r>
      <w:r w:rsidRPr="009878AA">
        <w:rPr>
          <w:sz w:val="16"/>
        </w:rPr>
        <w:t xml:space="preserve"> Second, </w:t>
      </w:r>
      <w:r w:rsidRPr="0047679E">
        <w:rPr>
          <w:u w:val="single"/>
        </w:rPr>
        <w:t xml:space="preserve">a </w:t>
      </w:r>
      <w:r w:rsidRPr="00353EB1">
        <w:rPr>
          <w:rStyle w:val="Emphasis"/>
        </w:rPr>
        <w:t>movements’ identity</w:t>
      </w:r>
      <w:r w:rsidRPr="0047679E">
        <w:rPr>
          <w:u w:val="single"/>
        </w:rPr>
        <w:t xml:space="preserve"> can be </w:t>
      </w:r>
      <w:r w:rsidRPr="00353EB1">
        <w:rPr>
          <w:rStyle w:val="Emphasis"/>
        </w:rPr>
        <w:t>developed</w:t>
      </w:r>
      <w:r w:rsidRPr="0047679E">
        <w:rPr>
          <w:u w:val="single"/>
        </w:rPr>
        <w:t xml:space="preserve"> and </w:t>
      </w:r>
      <w:r w:rsidRPr="00353EB1">
        <w:rPr>
          <w:rStyle w:val="Emphasis"/>
        </w:rPr>
        <w:t>mobilized</w:t>
      </w:r>
      <w:r w:rsidRPr="0047679E">
        <w:rPr>
          <w:u w:val="single"/>
        </w:rPr>
        <w:t xml:space="preserve"> around </w:t>
      </w:r>
      <w:r w:rsidRPr="00353EB1">
        <w:rPr>
          <w:rStyle w:val="Emphasis"/>
        </w:rPr>
        <w:t>specific legal demands</w:t>
      </w:r>
      <w:r w:rsidRPr="0047679E">
        <w:rPr>
          <w:u w:val="single"/>
        </w:rPr>
        <w:t xml:space="preserve">, with </w:t>
      </w:r>
      <w:r w:rsidRPr="009878AA">
        <w:rPr>
          <w:rStyle w:val="Emphasis"/>
          <w:highlight w:val="green"/>
        </w:rPr>
        <w:t>rights claims</w:t>
      </w:r>
      <w:r w:rsidRPr="009878AA">
        <w:rPr>
          <w:highlight w:val="green"/>
          <w:u w:val="single"/>
        </w:rPr>
        <w:t xml:space="preserve"> </w:t>
      </w:r>
      <w:r w:rsidRPr="009878AA">
        <w:rPr>
          <w:rStyle w:val="Emphasis"/>
          <w:highlight w:val="green"/>
        </w:rPr>
        <w:t>serv</w:t>
      </w:r>
      <w:r w:rsidRPr="00353EB1">
        <w:rPr>
          <w:rStyle w:val="Emphasis"/>
        </w:rPr>
        <w:t>ing</w:t>
      </w:r>
      <w:r w:rsidRPr="0047679E">
        <w:rPr>
          <w:u w:val="single"/>
        </w:rPr>
        <w:t xml:space="preserve"> </w:t>
      </w:r>
      <w:r w:rsidRPr="009878AA">
        <w:rPr>
          <w:highlight w:val="green"/>
          <w:u w:val="single"/>
        </w:rPr>
        <w:t>as</w:t>
      </w:r>
      <w:r w:rsidRPr="0047679E">
        <w:rPr>
          <w:u w:val="single"/>
        </w:rPr>
        <w:t xml:space="preserve"> </w:t>
      </w:r>
      <w:r w:rsidRPr="00353EB1">
        <w:rPr>
          <w:rStyle w:val="Emphasis"/>
        </w:rPr>
        <w:t>both</w:t>
      </w:r>
      <w:r w:rsidRPr="0047679E">
        <w:rPr>
          <w:u w:val="single"/>
        </w:rPr>
        <w:t xml:space="preserve"> </w:t>
      </w:r>
      <w:r w:rsidRPr="009878AA">
        <w:rPr>
          <w:highlight w:val="green"/>
          <w:u w:val="single"/>
        </w:rPr>
        <w:t>the</w:t>
      </w:r>
      <w:r w:rsidRPr="0047679E">
        <w:rPr>
          <w:u w:val="single"/>
        </w:rPr>
        <w:t xml:space="preserve"> ‘</w:t>
      </w:r>
      <w:r w:rsidRPr="009878AA">
        <w:rPr>
          <w:rStyle w:val="Emphasis"/>
          <w:highlight w:val="green"/>
        </w:rPr>
        <w:t>articulation</w:t>
      </w:r>
      <w:r w:rsidRPr="009878AA">
        <w:rPr>
          <w:highlight w:val="green"/>
          <w:u w:val="single"/>
        </w:rPr>
        <w:t xml:space="preserve"> and </w:t>
      </w:r>
      <w:r w:rsidRPr="009878AA">
        <w:rPr>
          <w:rStyle w:val="Emphasis"/>
          <w:highlight w:val="green"/>
        </w:rPr>
        <w:t>mobilisation</w:t>
      </w:r>
      <w:r w:rsidRPr="009878AA">
        <w:rPr>
          <w:highlight w:val="green"/>
          <w:u w:val="single"/>
        </w:rPr>
        <w:t xml:space="preserve"> of </w:t>
      </w:r>
      <w:r w:rsidRPr="009878AA">
        <w:rPr>
          <w:rStyle w:val="Emphasis"/>
          <w:highlight w:val="green"/>
        </w:rPr>
        <w:t>collective identities</w:t>
      </w:r>
      <w:r w:rsidRPr="0047679E">
        <w:rPr>
          <w:u w:val="single"/>
        </w:rPr>
        <w:t>’.</w:t>
      </w:r>
      <w:r w:rsidRPr="009878AA">
        <w:rPr>
          <w:sz w:val="16"/>
        </w:rPr>
        <w:t xml:space="preserve">87 For Alan Hunt, </w:t>
      </w:r>
      <w:r w:rsidRPr="009878AA">
        <w:rPr>
          <w:highlight w:val="green"/>
          <w:u w:val="single"/>
        </w:rPr>
        <w:t xml:space="preserve">the </w:t>
      </w:r>
      <w:r w:rsidRPr="009878AA">
        <w:rPr>
          <w:rStyle w:val="Emphasis"/>
          <w:highlight w:val="green"/>
        </w:rPr>
        <w:t>universal nature</w:t>
      </w:r>
      <w:r w:rsidRPr="009878AA">
        <w:rPr>
          <w:highlight w:val="green"/>
          <w:u w:val="single"/>
        </w:rPr>
        <w:t xml:space="preserve"> of </w:t>
      </w:r>
      <w:r w:rsidRPr="009878AA">
        <w:rPr>
          <w:rStyle w:val="Emphasis"/>
          <w:highlight w:val="green"/>
        </w:rPr>
        <w:t>rights language</w:t>
      </w:r>
      <w:r w:rsidRPr="009878AA">
        <w:rPr>
          <w:highlight w:val="green"/>
          <w:u w:val="single"/>
        </w:rPr>
        <w:t xml:space="preserve"> </w:t>
      </w:r>
      <w:r w:rsidRPr="009878AA">
        <w:rPr>
          <w:rStyle w:val="Emphasis"/>
          <w:highlight w:val="green"/>
        </w:rPr>
        <w:t>enables</w:t>
      </w:r>
      <w:r w:rsidRPr="009878AA">
        <w:rPr>
          <w:highlight w:val="green"/>
          <w:u w:val="single"/>
        </w:rPr>
        <w:t xml:space="preserve"> </w:t>
      </w:r>
      <w:r w:rsidRPr="009878AA">
        <w:rPr>
          <w:rStyle w:val="Emphasis"/>
          <w:highlight w:val="green"/>
        </w:rPr>
        <w:t>social movements</w:t>
      </w:r>
      <w:r w:rsidRPr="009878AA">
        <w:rPr>
          <w:highlight w:val="green"/>
          <w:u w:val="single"/>
        </w:rPr>
        <w:t xml:space="preserve"> to </w:t>
      </w:r>
      <w:r w:rsidRPr="009878AA">
        <w:rPr>
          <w:rStyle w:val="Emphasis"/>
          <w:highlight w:val="green"/>
        </w:rPr>
        <w:t>formulate</w:t>
      </w:r>
      <w:r w:rsidRPr="009878AA">
        <w:rPr>
          <w:highlight w:val="green"/>
          <w:u w:val="single"/>
        </w:rPr>
        <w:t xml:space="preserve"> and</w:t>
      </w:r>
      <w:r w:rsidRPr="0047679E">
        <w:rPr>
          <w:u w:val="single"/>
        </w:rPr>
        <w:t xml:space="preserve"> put into </w:t>
      </w:r>
      <w:r w:rsidRPr="00353EB1">
        <w:rPr>
          <w:rStyle w:val="Emphasis"/>
        </w:rPr>
        <w:t>action</w:t>
      </w:r>
      <w:r w:rsidRPr="0047679E">
        <w:rPr>
          <w:u w:val="single"/>
        </w:rPr>
        <w:t xml:space="preserve"> their </w:t>
      </w:r>
      <w:r w:rsidRPr="00353EB1">
        <w:rPr>
          <w:rStyle w:val="Emphasis"/>
        </w:rPr>
        <w:t xml:space="preserve">political </w:t>
      </w:r>
      <w:r w:rsidRPr="009878AA">
        <w:rPr>
          <w:rStyle w:val="Emphasis"/>
          <w:highlight w:val="green"/>
        </w:rPr>
        <w:t>struggle</w:t>
      </w:r>
      <w:r w:rsidRPr="009878AA">
        <w:rPr>
          <w:highlight w:val="green"/>
          <w:u w:val="single"/>
        </w:rPr>
        <w:t xml:space="preserve"> and </w:t>
      </w:r>
      <w:r w:rsidRPr="009878AA">
        <w:rPr>
          <w:rStyle w:val="Emphasis"/>
          <w:highlight w:val="green"/>
        </w:rPr>
        <w:t>attract</w:t>
      </w:r>
      <w:r w:rsidRPr="009878AA">
        <w:rPr>
          <w:highlight w:val="green"/>
          <w:u w:val="single"/>
        </w:rPr>
        <w:t xml:space="preserve"> </w:t>
      </w:r>
      <w:r w:rsidRPr="009878AA">
        <w:rPr>
          <w:rStyle w:val="Emphasis"/>
          <w:highlight w:val="green"/>
        </w:rPr>
        <w:t>wider support</w:t>
      </w:r>
      <w:r w:rsidRPr="009878AA">
        <w:rPr>
          <w:highlight w:val="green"/>
          <w:u w:val="single"/>
        </w:rPr>
        <w:t xml:space="preserve"> for</w:t>
      </w:r>
      <w:r w:rsidRPr="0047679E">
        <w:rPr>
          <w:u w:val="single"/>
        </w:rPr>
        <w:t xml:space="preserve"> their </w:t>
      </w:r>
      <w:r w:rsidRPr="009878AA">
        <w:rPr>
          <w:rStyle w:val="Emphasis"/>
          <w:highlight w:val="green"/>
        </w:rPr>
        <w:t>normative claims.</w:t>
      </w:r>
      <w:r w:rsidRPr="009878AA">
        <w:rPr>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9878AA">
        <w:rPr>
          <w:sz w:val="12"/>
        </w:rPr>
        <w:t>¶</w:t>
      </w:r>
      <w:r w:rsidRPr="009878AA">
        <w:rPr>
          <w:sz w:val="16"/>
        </w:rPr>
        <w:t xml:space="preserve"> Third, </w:t>
      </w:r>
      <w:r w:rsidRPr="0047679E">
        <w:rPr>
          <w:u w:val="single"/>
        </w:rPr>
        <w:t xml:space="preserve">the </w:t>
      </w:r>
      <w:r w:rsidRPr="00353EB1">
        <w:rPr>
          <w:rStyle w:val="Emphasis"/>
        </w:rPr>
        <w:t>indirect effects</w:t>
      </w:r>
      <w:r w:rsidRPr="0047679E">
        <w:rPr>
          <w:u w:val="single"/>
        </w:rPr>
        <w:t xml:space="preserve"> of </w:t>
      </w:r>
      <w:r w:rsidRPr="009878AA">
        <w:rPr>
          <w:rStyle w:val="Emphasis"/>
          <w:highlight w:val="green"/>
        </w:rPr>
        <w:t>public support</w:t>
      </w:r>
      <w:r w:rsidRPr="0047679E">
        <w:rPr>
          <w:u w:val="single"/>
        </w:rPr>
        <w:t xml:space="preserve"> that </w:t>
      </w:r>
      <w:r w:rsidRPr="009878AA">
        <w:rPr>
          <w:rStyle w:val="Emphasis"/>
          <w:highlight w:val="green"/>
        </w:rPr>
        <w:t>flow</w:t>
      </w:r>
      <w:r w:rsidRPr="009878AA">
        <w:rPr>
          <w:highlight w:val="green"/>
          <w:u w:val="single"/>
        </w:rPr>
        <w:t xml:space="preserve"> from </w:t>
      </w:r>
      <w:r w:rsidRPr="009878AA">
        <w:rPr>
          <w:rStyle w:val="Emphasis"/>
          <w:highlight w:val="green"/>
        </w:rPr>
        <w:t>engagements</w:t>
      </w:r>
      <w:r w:rsidRPr="009878AA">
        <w:rPr>
          <w:highlight w:val="green"/>
          <w:u w:val="single"/>
        </w:rPr>
        <w:t xml:space="preserve"> with </w:t>
      </w:r>
      <w:r w:rsidRPr="009878AA">
        <w:rPr>
          <w:rStyle w:val="Emphasis"/>
          <w:highlight w:val="green"/>
        </w:rPr>
        <w:t>law.</w:t>
      </w:r>
      <w:r w:rsidRPr="009878AA">
        <w:rPr>
          <w:sz w:val="16"/>
        </w:rPr>
        <w:t xml:space="preserve"> McCann emphasizes that </w:t>
      </w:r>
      <w:r w:rsidRPr="0047679E">
        <w:rPr>
          <w:u w:val="single"/>
        </w:rPr>
        <w:t>‘</w:t>
      </w:r>
      <w:r w:rsidRPr="00353EB1">
        <w:rPr>
          <w:rStyle w:val="Emphasis"/>
        </w:rPr>
        <w:t xml:space="preserve">legal </w:t>
      </w:r>
      <w:r w:rsidRPr="009878AA">
        <w:rPr>
          <w:rStyle w:val="Emphasis"/>
          <w:highlight w:val="green"/>
        </w:rPr>
        <w:t>mobilization</w:t>
      </w:r>
      <w:r w:rsidRPr="009878AA">
        <w:rPr>
          <w:highlight w:val="green"/>
          <w:u w:val="single"/>
        </w:rPr>
        <w:t xml:space="preserve"> does </w:t>
      </w:r>
      <w:r w:rsidRPr="009878AA">
        <w:rPr>
          <w:rStyle w:val="Emphasis"/>
          <w:highlight w:val="green"/>
        </w:rPr>
        <w:t>not</w:t>
      </w:r>
      <w:r w:rsidRPr="009878AA">
        <w:rPr>
          <w:highlight w:val="green"/>
          <w:u w:val="single"/>
        </w:rPr>
        <w:t xml:space="preserve"> take place in a</w:t>
      </w:r>
      <w:r w:rsidRPr="0047679E">
        <w:rPr>
          <w:u w:val="single"/>
        </w:rPr>
        <w:t xml:space="preserve"> </w:t>
      </w:r>
      <w:r w:rsidRPr="00353EB1">
        <w:rPr>
          <w:rStyle w:val="Emphasis"/>
        </w:rPr>
        <w:t xml:space="preserve">social </w:t>
      </w:r>
      <w:r w:rsidRPr="009878AA">
        <w:rPr>
          <w:rStyle w:val="Emphasis"/>
          <w:highlight w:val="green"/>
        </w:rPr>
        <w:t>vacuum</w:t>
      </w:r>
      <w:r w:rsidRPr="0047679E">
        <w:rPr>
          <w:u w:val="single"/>
        </w:rPr>
        <w:t>’</w:t>
      </w:r>
      <w:r w:rsidRPr="009878AA">
        <w:rPr>
          <w:sz w:val="16"/>
        </w:rPr>
        <w:t xml:space="preserve">89 and </w:t>
      </w:r>
      <w:r w:rsidRPr="009878AA">
        <w:rPr>
          <w:highlight w:val="green"/>
          <w:u w:val="single"/>
        </w:rPr>
        <w:t xml:space="preserve">a </w:t>
      </w:r>
      <w:r w:rsidRPr="009878AA">
        <w:rPr>
          <w:rStyle w:val="Emphasis"/>
          <w:highlight w:val="green"/>
        </w:rPr>
        <w:t>movement</w:t>
      </w:r>
      <w:r w:rsidRPr="009878AA">
        <w:rPr>
          <w:highlight w:val="green"/>
          <w:u w:val="single"/>
        </w:rPr>
        <w:t xml:space="preserve"> </w:t>
      </w:r>
      <w:r w:rsidRPr="009878AA">
        <w:rPr>
          <w:rStyle w:val="Emphasis"/>
          <w:highlight w:val="green"/>
        </w:rPr>
        <w:t>gathers</w:t>
      </w:r>
      <w:r w:rsidRPr="009878AA">
        <w:rPr>
          <w:highlight w:val="green"/>
          <w:u w:val="single"/>
        </w:rPr>
        <w:t xml:space="preserve"> </w:t>
      </w:r>
      <w:r w:rsidRPr="009878AA">
        <w:rPr>
          <w:rStyle w:val="Emphasis"/>
          <w:highlight w:val="green"/>
        </w:rPr>
        <w:t>momentum</w:t>
      </w:r>
      <w:r w:rsidRPr="009878AA">
        <w:rPr>
          <w:sz w:val="16"/>
        </w:rPr>
        <w:t xml:space="preserve"> (or not) </w:t>
      </w:r>
      <w:r w:rsidRPr="009878AA">
        <w:rPr>
          <w:highlight w:val="green"/>
          <w:u w:val="single"/>
        </w:rPr>
        <w:t xml:space="preserve">when its </w:t>
      </w:r>
      <w:r w:rsidRPr="009878AA">
        <w:rPr>
          <w:rStyle w:val="Emphasis"/>
          <w:highlight w:val="green"/>
        </w:rPr>
        <w:t>legal arguments</w:t>
      </w:r>
      <w:r w:rsidRPr="009878AA">
        <w:rPr>
          <w:highlight w:val="green"/>
          <w:u w:val="single"/>
        </w:rPr>
        <w:t xml:space="preserve"> have </w:t>
      </w:r>
      <w:r w:rsidRPr="009878AA">
        <w:rPr>
          <w:rStyle w:val="Emphasis"/>
          <w:highlight w:val="green"/>
        </w:rPr>
        <w:t>traction</w:t>
      </w:r>
      <w:r w:rsidRPr="009878AA">
        <w:rPr>
          <w:highlight w:val="green"/>
          <w:u w:val="single"/>
        </w:rPr>
        <w:t xml:space="preserve"> with</w:t>
      </w:r>
      <w:r w:rsidRPr="0047679E">
        <w:rPr>
          <w:u w:val="single"/>
        </w:rPr>
        <w:t xml:space="preserve"> the </w:t>
      </w:r>
      <w:r w:rsidRPr="009878AA">
        <w:rPr>
          <w:rStyle w:val="Emphasis"/>
          <w:highlight w:val="green"/>
        </w:rPr>
        <w:t>social experience</w:t>
      </w:r>
      <w:r w:rsidRPr="0047679E">
        <w:rPr>
          <w:u w:val="single"/>
        </w:rPr>
        <w:t xml:space="preserve"> of </w:t>
      </w:r>
      <w:r w:rsidRPr="00353EB1">
        <w:rPr>
          <w:rStyle w:val="Emphasis"/>
        </w:rPr>
        <w:t>others.</w:t>
      </w:r>
      <w:r w:rsidRPr="009878AA">
        <w:rPr>
          <w:sz w:val="16"/>
        </w:rPr>
        <w:t xml:space="preserve"> Therefore, </w:t>
      </w:r>
      <w:r w:rsidRPr="0047679E">
        <w:rPr>
          <w:u w:val="single"/>
        </w:rPr>
        <w:t xml:space="preserve">the </w:t>
      </w:r>
      <w:r w:rsidRPr="009878AA">
        <w:rPr>
          <w:rStyle w:val="Emphasis"/>
          <w:highlight w:val="green"/>
        </w:rPr>
        <w:t>publicization</w:t>
      </w:r>
      <w:r w:rsidRPr="009878AA">
        <w:rPr>
          <w:highlight w:val="green"/>
          <w:u w:val="single"/>
        </w:rPr>
        <w:t xml:space="preserve"> of</w:t>
      </w:r>
      <w:r w:rsidRPr="0047679E">
        <w:rPr>
          <w:u w:val="single"/>
        </w:rPr>
        <w:t xml:space="preserve"> a </w:t>
      </w:r>
      <w:r w:rsidRPr="009878AA">
        <w:rPr>
          <w:rStyle w:val="Emphasis"/>
          <w:highlight w:val="green"/>
        </w:rPr>
        <w:t>legal action</w:t>
      </w:r>
      <w:r w:rsidRPr="009878AA">
        <w:rPr>
          <w:highlight w:val="green"/>
          <w:u w:val="single"/>
        </w:rPr>
        <w:t xml:space="preserve"> is </w:t>
      </w:r>
      <w:r w:rsidRPr="009878AA">
        <w:rPr>
          <w:rStyle w:val="Emphasis"/>
          <w:highlight w:val="green"/>
        </w:rPr>
        <w:t>directed</w:t>
      </w:r>
      <w:r w:rsidRPr="009878AA">
        <w:rPr>
          <w:highlight w:val="green"/>
          <w:u w:val="single"/>
        </w:rPr>
        <w:t xml:space="preserve"> toward </w:t>
      </w:r>
      <w:r w:rsidRPr="009878AA">
        <w:rPr>
          <w:rStyle w:val="Emphasis"/>
          <w:highlight w:val="green"/>
        </w:rPr>
        <w:t>generating</w:t>
      </w:r>
      <w:r w:rsidRPr="009878AA">
        <w:rPr>
          <w:highlight w:val="green"/>
          <w:u w:val="single"/>
        </w:rPr>
        <w:t xml:space="preserve"> </w:t>
      </w:r>
      <w:r w:rsidRPr="009878AA">
        <w:rPr>
          <w:rStyle w:val="Emphasis"/>
          <w:highlight w:val="green"/>
        </w:rPr>
        <w:t>vital</w:t>
      </w:r>
      <w:r w:rsidRPr="00353EB1">
        <w:rPr>
          <w:rStyle w:val="Emphasis"/>
        </w:rPr>
        <w:t xml:space="preserve"> social </w:t>
      </w:r>
      <w:r w:rsidRPr="009878AA">
        <w:rPr>
          <w:rStyle w:val="Emphasis"/>
          <w:highlight w:val="green"/>
        </w:rPr>
        <w:t>support</w:t>
      </w:r>
      <w:r w:rsidRPr="0047679E">
        <w:rPr>
          <w:u w:val="single"/>
        </w:rPr>
        <w:t xml:space="preserve">, for example, at </w:t>
      </w:r>
      <w:r w:rsidRPr="009878AA">
        <w:rPr>
          <w:rStyle w:val="Emphasis"/>
          <w:highlight w:val="green"/>
        </w:rPr>
        <w:t>demonstrations</w:t>
      </w:r>
      <w:r w:rsidRPr="009878AA">
        <w:rPr>
          <w:highlight w:val="green"/>
          <w:u w:val="single"/>
        </w:rPr>
        <w:t xml:space="preserve">, </w:t>
      </w:r>
      <w:r w:rsidRPr="009878AA">
        <w:rPr>
          <w:rStyle w:val="Emphasis"/>
          <w:highlight w:val="green"/>
        </w:rPr>
        <w:t>picket</w:t>
      </w:r>
      <w:r w:rsidRPr="00353EB1">
        <w:rPr>
          <w:rStyle w:val="Emphasis"/>
        </w:rPr>
        <w:t xml:space="preserve"> line</w:t>
      </w:r>
      <w:r w:rsidRPr="009878AA">
        <w:rPr>
          <w:rStyle w:val="Emphasis"/>
          <w:highlight w:val="green"/>
        </w:rPr>
        <w:t>s</w:t>
      </w:r>
      <w:r w:rsidRPr="009878AA">
        <w:rPr>
          <w:highlight w:val="green"/>
          <w:u w:val="single"/>
        </w:rPr>
        <w:t>, and</w:t>
      </w:r>
      <w:r w:rsidRPr="0047679E">
        <w:rPr>
          <w:u w:val="single"/>
        </w:rPr>
        <w:t xml:space="preserve"> in the </w:t>
      </w:r>
      <w:r w:rsidRPr="00353EB1">
        <w:rPr>
          <w:rStyle w:val="Emphasis"/>
        </w:rPr>
        <w:t>provision</w:t>
      </w:r>
      <w:r w:rsidRPr="0047679E">
        <w:rPr>
          <w:u w:val="single"/>
        </w:rPr>
        <w:t xml:space="preserve"> of </w:t>
      </w:r>
      <w:r w:rsidRPr="009878AA">
        <w:rPr>
          <w:rStyle w:val="Emphasis"/>
          <w:highlight w:val="green"/>
        </w:rPr>
        <w:t>financial</w:t>
      </w:r>
      <w:r w:rsidRPr="009878AA">
        <w:rPr>
          <w:highlight w:val="green"/>
          <w:u w:val="single"/>
        </w:rPr>
        <w:t xml:space="preserve"> or </w:t>
      </w:r>
      <w:r w:rsidRPr="009878AA">
        <w:rPr>
          <w:rStyle w:val="Emphasis"/>
          <w:highlight w:val="green"/>
        </w:rPr>
        <w:t>other assistance.</w:t>
      </w:r>
      <w:r w:rsidRPr="009878AA">
        <w:rPr>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9878AA">
        <w:rPr>
          <w:sz w:val="12"/>
        </w:rPr>
        <w:t>¶</w:t>
      </w:r>
      <w:r w:rsidRPr="009878AA">
        <w:rPr>
          <w:sz w:val="16"/>
        </w:rPr>
        <w:t xml:space="preserve"> Importantly, for our purposes, </w:t>
      </w:r>
      <w:r w:rsidRPr="00AE7911">
        <w:rPr>
          <w:rStyle w:val="Emphasis"/>
          <w:highlight w:val="green"/>
        </w:rPr>
        <w:t>McCann</w:t>
      </w:r>
      <w:r w:rsidRPr="00AE7911">
        <w:rPr>
          <w:rStyle w:val="Emphasis"/>
        </w:rPr>
        <w:t>’s</w:t>
      </w:r>
      <w:r w:rsidRPr="00353EB1">
        <w:rPr>
          <w:u w:val="single"/>
        </w:rPr>
        <w:t xml:space="preserve"> conception of in/direct effects </w:t>
      </w:r>
      <w:r w:rsidRPr="00AE7911">
        <w:rPr>
          <w:rStyle w:val="Emphasis"/>
          <w:highlight w:val="green"/>
        </w:rPr>
        <w:t>insists</w:t>
      </w:r>
      <w:r w:rsidRPr="00AE7911">
        <w:rPr>
          <w:highlight w:val="green"/>
          <w:u w:val="single"/>
        </w:rPr>
        <w:t xml:space="preserve"> on</w:t>
      </w:r>
      <w:r w:rsidRPr="00353EB1">
        <w:rPr>
          <w:u w:val="single"/>
        </w:rPr>
        <w:t xml:space="preserve"> the </w:t>
      </w:r>
      <w:r w:rsidRPr="00AE7911">
        <w:rPr>
          <w:rStyle w:val="Emphasis"/>
        </w:rPr>
        <w:t>importance</w:t>
      </w:r>
      <w:r w:rsidRPr="00353EB1">
        <w:rPr>
          <w:u w:val="single"/>
        </w:rPr>
        <w:t xml:space="preserve"> of </w:t>
      </w:r>
      <w:r w:rsidRPr="00AE7911">
        <w:rPr>
          <w:rStyle w:val="Emphasis"/>
          <w:highlight w:val="green"/>
        </w:rPr>
        <w:t>incremental developments</w:t>
      </w:r>
      <w:r w:rsidRPr="00353EB1">
        <w:rPr>
          <w:u w:val="single"/>
        </w:rPr>
        <w:t xml:space="preserve"> when </w:t>
      </w:r>
      <w:r w:rsidRPr="00AE7911">
        <w:rPr>
          <w:rStyle w:val="Emphasis"/>
        </w:rPr>
        <w:t>evaluating</w:t>
      </w:r>
      <w:r w:rsidRPr="00353EB1">
        <w:rPr>
          <w:u w:val="single"/>
        </w:rPr>
        <w:t xml:space="preserve"> the </w:t>
      </w:r>
      <w:r w:rsidRPr="00AE7911">
        <w:rPr>
          <w:rStyle w:val="Emphasis"/>
        </w:rPr>
        <w:t>effectiveness</w:t>
      </w:r>
      <w:r w:rsidRPr="00353EB1">
        <w:rPr>
          <w:u w:val="single"/>
        </w:rPr>
        <w:t xml:space="preserve"> of </w:t>
      </w:r>
      <w:r w:rsidRPr="00AE7911">
        <w:rPr>
          <w:rStyle w:val="Emphasis"/>
        </w:rPr>
        <w:t>mobilization strategies</w:t>
      </w:r>
      <w:r w:rsidRPr="00353EB1">
        <w:rPr>
          <w:u w:val="single"/>
        </w:rPr>
        <w:t xml:space="preserve">; as </w:t>
      </w:r>
      <w:r w:rsidRPr="00AE7911">
        <w:rPr>
          <w:rStyle w:val="Emphasis"/>
        </w:rPr>
        <w:t>opposed</w:t>
      </w:r>
      <w:r w:rsidRPr="00353EB1">
        <w:rPr>
          <w:u w:val="single"/>
        </w:rPr>
        <w:t xml:space="preserve"> to </w:t>
      </w:r>
      <w:r w:rsidRPr="00AE7911">
        <w:rPr>
          <w:rStyle w:val="Emphasis"/>
        </w:rPr>
        <w:t>evaluating</w:t>
      </w:r>
      <w:r w:rsidRPr="00353EB1">
        <w:rPr>
          <w:u w:val="single"/>
        </w:rPr>
        <w:t xml:space="preserve"> </w:t>
      </w:r>
      <w:r w:rsidRPr="00AE7911">
        <w:rPr>
          <w:rStyle w:val="Emphasis"/>
        </w:rPr>
        <w:t>legal mobilization</w:t>
      </w:r>
      <w:r w:rsidRPr="00353EB1">
        <w:rPr>
          <w:u w:val="single"/>
        </w:rPr>
        <w:t xml:space="preserve"> according to its </w:t>
      </w:r>
      <w:r w:rsidRPr="00AE7911">
        <w:rPr>
          <w:rStyle w:val="Emphasis"/>
        </w:rPr>
        <w:t>ability</w:t>
      </w:r>
      <w:r w:rsidRPr="00353EB1">
        <w:rPr>
          <w:u w:val="single"/>
        </w:rPr>
        <w:t xml:space="preserve"> to </w:t>
      </w:r>
      <w:r w:rsidRPr="00AE7911">
        <w:rPr>
          <w:rStyle w:val="Emphasis"/>
        </w:rPr>
        <w:t>achieve</w:t>
      </w:r>
      <w:r w:rsidRPr="00353EB1">
        <w:rPr>
          <w:u w:val="single"/>
        </w:rPr>
        <w:t xml:space="preserve"> </w:t>
      </w:r>
      <w:r w:rsidRPr="00AE7911">
        <w:rPr>
          <w:rStyle w:val="Emphasis"/>
        </w:rPr>
        <w:t>grand social transformations.</w:t>
      </w:r>
      <w:r w:rsidRPr="009878AA">
        <w:rPr>
          <w:sz w:val="16"/>
        </w:rPr>
        <w:t xml:space="preserve">92 </w:t>
      </w:r>
      <w:r w:rsidRPr="009878AA">
        <w:rPr>
          <w:highlight w:val="green"/>
          <w:u w:val="single"/>
        </w:rPr>
        <w:t xml:space="preserve">A </w:t>
      </w:r>
      <w:r w:rsidRPr="009878AA">
        <w:rPr>
          <w:rStyle w:val="Emphasis"/>
          <w:highlight w:val="green"/>
        </w:rPr>
        <w:t>legal engagement</w:t>
      </w:r>
      <w:r w:rsidRPr="009878AA">
        <w:rPr>
          <w:highlight w:val="green"/>
          <w:u w:val="single"/>
        </w:rPr>
        <w:t xml:space="preserve"> that does </w:t>
      </w:r>
      <w:r w:rsidRPr="009878AA">
        <w:rPr>
          <w:rStyle w:val="Emphasis"/>
          <w:highlight w:val="green"/>
        </w:rPr>
        <w:t>not</w:t>
      </w:r>
      <w:r w:rsidRPr="009878AA">
        <w:rPr>
          <w:highlight w:val="green"/>
          <w:u w:val="single"/>
        </w:rPr>
        <w:t xml:space="preserve"> </w:t>
      </w:r>
      <w:r w:rsidRPr="009878AA">
        <w:rPr>
          <w:rStyle w:val="Emphasis"/>
          <w:highlight w:val="green"/>
        </w:rPr>
        <w:t>deliver</w:t>
      </w:r>
      <w:r w:rsidRPr="00353EB1">
        <w:rPr>
          <w:u w:val="single"/>
        </w:rPr>
        <w:t xml:space="preserve"> </w:t>
      </w:r>
      <w:r w:rsidRPr="00AE7911">
        <w:rPr>
          <w:rStyle w:val="Emphasis"/>
        </w:rPr>
        <w:t>legal protections</w:t>
      </w:r>
      <w:r w:rsidRPr="00353EB1">
        <w:rPr>
          <w:u w:val="single"/>
        </w:rPr>
        <w:t xml:space="preserve"> or </w:t>
      </w:r>
      <w:r w:rsidRPr="00AE7911">
        <w:rPr>
          <w:rStyle w:val="Emphasis"/>
        </w:rPr>
        <w:t>constitute</w:t>
      </w:r>
      <w:r w:rsidRPr="00353EB1">
        <w:rPr>
          <w:u w:val="single"/>
        </w:rPr>
        <w:t xml:space="preserve"> a </w:t>
      </w:r>
      <w:r w:rsidRPr="009878AA">
        <w:rPr>
          <w:rStyle w:val="Emphasis"/>
          <w:highlight w:val="green"/>
        </w:rPr>
        <w:t>reform</w:t>
      </w:r>
      <w:r w:rsidRPr="009878AA">
        <w:rPr>
          <w:highlight w:val="green"/>
          <w:u w:val="single"/>
        </w:rPr>
        <w:t xml:space="preserve"> is </w:t>
      </w:r>
      <w:r w:rsidRPr="009878AA">
        <w:rPr>
          <w:rStyle w:val="Emphasis"/>
          <w:highlight w:val="green"/>
        </w:rPr>
        <w:t>not necessarily</w:t>
      </w:r>
      <w:r w:rsidRPr="00353EB1">
        <w:rPr>
          <w:u w:val="single"/>
        </w:rPr>
        <w:t xml:space="preserve"> an </w:t>
      </w:r>
      <w:r w:rsidRPr="00AE7911">
        <w:rPr>
          <w:rStyle w:val="Emphasis"/>
        </w:rPr>
        <w:t>example</w:t>
      </w:r>
      <w:r w:rsidRPr="00353EB1">
        <w:rPr>
          <w:u w:val="single"/>
        </w:rPr>
        <w:t xml:space="preserve"> of </w:t>
      </w:r>
      <w:r w:rsidRPr="009878AA">
        <w:rPr>
          <w:rStyle w:val="Emphasis"/>
          <w:highlight w:val="green"/>
        </w:rPr>
        <w:t>co-optation.</w:t>
      </w:r>
      <w:r w:rsidRPr="009878AA">
        <w:rPr>
          <w:sz w:val="16"/>
        </w:rPr>
        <w:t xml:space="preserve"> Instead, we can see how </w:t>
      </w:r>
      <w:r w:rsidRPr="009878AA">
        <w:rPr>
          <w:highlight w:val="green"/>
          <w:u w:val="single"/>
        </w:rPr>
        <w:t xml:space="preserve">a </w:t>
      </w:r>
      <w:r w:rsidRPr="009878AA">
        <w:rPr>
          <w:rStyle w:val="Emphasis"/>
          <w:highlight w:val="green"/>
        </w:rPr>
        <w:t>failed attempt</w:t>
      </w:r>
      <w:r w:rsidRPr="00353EB1">
        <w:rPr>
          <w:u w:val="single"/>
        </w:rPr>
        <w:t xml:space="preserve"> at </w:t>
      </w:r>
      <w:r w:rsidRPr="00AE7911">
        <w:rPr>
          <w:rStyle w:val="Emphasis"/>
        </w:rPr>
        <w:t>legal reform</w:t>
      </w:r>
      <w:r w:rsidRPr="00353EB1">
        <w:rPr>
          <w:u w:val="single"/>
        </w:rPr>
        <w:t xml:space="preserve"> </w:t>
      </w:r>
      <w:r w:rsidRPr="009878AA">
        <w:rPr>
          <w:highlight w:val="green"/>
          <w:u w:val="single"/>
        </w:rPr>
        <w:t>can</w:t>
      </w:r>
      <w:r w:rsidRPr="00353EB1">
        <w:rPr>
          <w:u w:val="single"/>
        </w:rPr>
        <w:t xml:space="preserve"> </w:t>
      </w:r>
      <w:r w:rsidRPr="00AE7911">
        <w:rPr>
          <w:rStyle w:val="Emphasis"/>
        </w:rPr>
        <w:t>serve</w:t>
      </w:r>
      <w:r w:rsidRPr="00353EB1">
        <w:rPr>
          <w:u w:val="single"/>
        </w:rPr>
        <w:t xml:space="preserve"> to </w:t>
      </w:r>
      <w:r w:rsidRPr="009878AA">
        <w:rPr>
          <w:rStyle w:val="Emphasis"/>
          <w:highlight w:val="green"/>
        </w:rPr>
        <w:t>generate</w:t>
      </w:r>
      <w:r w:rsidRPr="00353EB1">
        <w:rPr>
          <w:u w:val="single"/>
        </w:rPr>
        <w:t xml:space="preserve"> </w:t>
      </w:r>
      <w:r w:rsidRPr="00AE7911">
        <w:rPr>
          <w:rStyle w:val="Emphasis"/>
        </w:rPr>
        <w:t xml:space="preserve">political </w:t>
      </w:r>
      <w:r w:rsidRPr="009878AA">
        <w:rPr>
          <w:rStyle w:val="Emphasis"/>
          <w:highlight w:val="green"/>
        </w:rPr>
        <w:t>support</w:t>
      </w:r>
      <w:r w:rsidRPr="009878AA">
        <w:rPr>
          <w:highlight w:val="green"/>
          <w:u w:val="single"/>
        </w:rPr>
        <w:t xml:space="preserve"> and </w:t>
      </w:r>
      <w:r w:rsidRPr="009878AA">
        <w:rPr>
          <w:rStyle w:val="Emphasis"/>
          <w:highlight w:val="green"/>
        </w:rPr>
        <w:t>mobilize</w:t>
      </w:r>
      <w:r w:rsidRPr="009878AA">
        <w:rPr>
          <w:highlight w:val="green"/>
          <w:u w:val="single"/>
        </w:rPr>
        <w:t xml:space="preserve"> </w:t>
      </w:r>
      <w:r w:rsidRPr="009878AA">
        <w:rPr>
          <w:rStyle w:val="Emphasis"/>
          <w:highlight w:val="green"/>
        </w:rPr>
        <w:t>resources</w:t>
      </w:r>
      <w:r w:rsidRPr="009878AA">
        <w:rPr>
          <w:highlight w:val="green"/>
          <w:u w:val="single"/>
        </w:rPr>
        <w:t xml:space="preserve"> in the </w:t>
      </w:r>
      <w:r w:rsidRPr="009878AA">
        <w:rPr>
          <w:rStyle w:val="Emphasis"/>
          <w:highlight w:val="green"/>
        </w:rPr>
        <w:t>long</w:t>
      </w:r>
      <w:r w:rsidRPr="00AE7911">
        <w:rPr>
          <w:rStyle w:val="Emphasis"/>
        </w:rPr>
        <w:t xml:space="preserve">er </w:t>
      </w:r>
      <w:r w:rsidRPr="009878AA">
        <w:rPr>
          <w:rStyle w:val="Emphasis"/>
          <w:highlight w:val="green"/>
        </w:rPr>
        <w:t>term.</w:t>
      </w:r>
      <w:r w:rsidRPr="009878AA">
        <w:rPr>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353EB1">
        <w:rPr>
          <w:u w:val="single"/>
        </w:rPr>
        <w:t xml:space="preserve">Even </w:t>
      </w:r>
      <w:r w:rsidRPr="00AE7911">
        <w:rPr>
          <w:rStyle w:val="Emphasis"/>
        </w:rPr>
        <w:t>negative legal outcomes</w:t>
      </w:r>
      <w:r w:rsidRPr="00353EB1">
        <w:rPr>
          <w:u w:val="single"/>
        </w:rPr>
        <w:t xml:space="preserve"> can </w:t>
      </w:r>
      <w:r w:rsidRPr="00AE7911">
        <w:rPr>
          <w:rStyle w:val="Emphasis"/>
        </w:rPr>
        <w:t>contribute</w:t>
      </w:r>
      <w:r w:rsidRPr="00353EB1">
        <w:rPr>
          <w:u w:val="single"/>
        </w:rPr>
        <w:t xml:space="preserve">, in the </w:t>
      </w:r>
      <w:r w:rsidRPr="00AE7911">
        <w:rPr>
          <w:rStyle w:val="Emphasis"/>
        </w:rPr>
        <w:t>long term</w:t>
      </w:r>
      <w:r w:rsidRPr="00353EB1">
        <w:rPr>
          <w:u w:val="single"/>
        </w:rPr>
        <w:t xml:space="preserve">, to a </w:t>
      </w:r>
      <w:r w:rsidRPr="00AE7911">
        <w:rPr>
          <w:rStyle w:val="Emphasis"/>
        </w:rPr>
        <w:t>movement’s strategic objectives</w:t>
      </w:r>
      <w:r w:rsidRPr="00353EB1">
        <w:rPr>
          <w:u w:val="single"/>
        </w:rPr>
        <w:t xml:space="preserve"> (</w:t>
      </w:r>
      <w:r w:rsidRPr="00AE7911">
        <w:rPr>
          <w:rStyle w:val="Emphasis"/>
        </w:rPr>
        <w:t>political demands</w:t>
      </w:r>
      <w:r w:rsidRPr="00353EB1">
        <w:rPr>
          <w:u w:val="single"/>
        </w:rPr>
        <w:t xml:space="preserve">), but we can only </w:t>
      </w:r>
      <w:r w:rsidRPr="00AE7911">
        <w:rPr>
          <w:rStyle w:val="Emphasis"/>
        </w:rPr>
        <w:t>see</w:t>
      </w:r>
      <w:r w:rsidRPr="00353EB1">
        <w:rPr>
          <w:u w:val="single"/>
        </w:rPr>
        <w:t xml:space="preserve"> this when the </w:t>
      </w:r>
      <w:r w:rsidRPr="00AE7911">
        <w:rPr>
          <w:rStyle w:val="Emphasis"/>
        </w:rPr>
        <w:t>effectiveness</w:t>
      </w:r>
      <w:r w:rsidRPr="00353EB1">
        <w:rPr>
          <w:u w:val="single"/>
        </w:rPr>
        <w:t xml:space="preserve"> of </w:t>
      </w:r>
      <w:r w:rsidRPr="00AE7911">
        <w:rPr>
          <w:rStyle w:val="Emphasis"/>
        </w:rPr>
        <w:t>strategic legal action</w:t>
      </w:r>
      <w:r w:rsidRPr="00353EB1">
        <w:rPr>
          <w:u w:val="single"/>
        </w:rPr>
        <w:t xml:space="preserve"> is </w:t>
      </w:r>
      <w:r w:rsidRPr="00AE7911">
        <w:rPr>
          <w:rStyle w:val="Emphasis"/>
        </w:rPr>
        <w:t>divorced</w:t>
      </w:r>
      <w:r w:rsidRPr="00353EB1">
        <w:rPr>
          <w:u w:val="single"/>
        </w:rPr>
        <w:t xml:space="preserve"> from the </w:t>
      </w:r>
      <w:r w:rsidRPr="00AE7911">
        <w:rPr>
          <w:rStyle w:val="Emphasis"/>
        </w:rPr>
        <w:t>outcome</w:t>
      </w:r>
      <w:r w:rsidRPr="00353EB1">
        <w:rPr>
          <w:u w:val="single"/>
        </w:rPr>
        <w:t xml:space="preserve"> and (direct) effect of </w:t>
      </w:r>
      <w:r w:rsidRPr="00AE7911">
        <w:rPr>
          <w:rStyle w:val="Emphasis"/>
        </w:rPr>
        <w:t>legal decisions.</w:t>
      </w:r>
      <w:r w:rsidRPr="009878AA">
        <w:rPr>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9878AA">
        <w:rPr>
          <w:sz w:val="12"/>
        </w:rPr>
        <w:t>¶</w:t>
      </w:r>
      <w:r w:rsidRPr="009878AA">
        <w:rPr>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353EB1">
        <w:rPr>
          <w:u w:val="single"/>
        </w:rPr>
        <w:t xml:space="preserve">a </w:t>
      </w:r>
      <w:r w:rsidRPr="00AE7911">
        <w:rPr>
          <w:rStyle w:val="Emphasis"/>
        </w:rPr>
        <w:t>movement’s wider political strategy</w:t>
      </w:r>
      <w:r w:rsidRPr="00353EB1">
        <w:rPr>
          <w:u w:val="single"/>
        </w:rPr>
        <w:t xml:space="preserve"> is </w:t>
      </w:r>
      <w:r w:rsidRPr="00AE7911">
        <w:rPr>
          <w:rStyle w:val="Emphasis"/>
        </w:rPr>
        <w:t>not exhausted</w:t>
      </w:r>
      <w:r w:rsidRPr="00353EB1">
        <w:rPr>
          <w:u w:val="single"/>
        </w:rPr>
        <w:t xml:space="preserve"> by the </w:t>
      </w:r>
      <w:r w:rsidRPr="00AE7911">
        <w:rPr>
          <w:rStyle w:val="Emphasis"/>
        </w:rPr>
        <w:t>outcome</w:t>
      </w:r>
      <w:r w:rsidRPr="00353EB1">
        <w:rPr>
          <w:u w:val="single"/>
        </w:rPr>
        <w:t xml:space="preserve"> of </w:t>
      </w:r>
      <w:r w:rsidRPr="00AE7911">
        <w:rPr>
          <w:rStyle w:val="Emphasis"/>
        </w:rPr>
        <w:t>tactical engagements</w:t>
      </w:r>
      <w:r w:rsidRPr="00353EB1">
        <w:rPr>
          <w:u w:val="single"/>
        </w:rPr>
        <w:t xml:space="preserve"> with </w:t>
      </w:r>
      <w:r w:rsidRPr="00AE7911">
        <w:rPr>
          <w:rStyle w:val="Emphasis"/>
        </w:rPr>
        <w:t>law.</w:t>
      </w:r>
      <w:r w:rsidRPr="009878AA">
        <w:rPr>
          <w:sz w:val="16"/>
        </w:rPr>
        <w:t xml:space="preserve"> Robert Knox has drawn attention to the tendency to blur the lines between long-term strategic objectives and tactical engagements with law:</w:t>
      </w:r>
      <w:r w:rsidRPr="009878AA">
        <w:rPr>
          <w:sz w:val="12"/>
        </w:rPr>
        <w:t>¶</w:t>
      </w:r>
      <w:r w:rsidRPr="009878AA">
        <w:rPr>
          <w:sz w:val="16"/>
        </w:rPr>
        <w:t xml:space="preserve"> [S]trategy concerns the manner in which we achieve and eventually fulfil our long term aims or objectives, whereas tactics concerns the methods through which we achieve our shorter term aims or objectives.93</w:t>
      </w:r>
      <w:r w:rsidRPr="009878AA">
        <w:rPr>
          <w:sz w:val="12"/>
        </w:rPr>
        <w:t>¶</w:t>
      </w:r>
      <w:r w:rsidRPr="009878AA">
        <w:rPr>
          <w:sz w:val="16"/>
        </w:rPr>
        <w:t xml:space="preserve"> Applying Knox’s distinction, </w:t>
      </w:r>
      <w:r w:rsidRPr="009878AA">
        <w:rPr>
          <w:highlight w:val="green"/>
          <w:u w:val="single"/>
        </w:rPr>
        <w:t xml:space="preserve">the </w:t>
      </w:r>
      <w:r w:rsidRPr="009878AA">
        <w:rPr>
          <w:rStyle w:val="Emphasis"/>
          <w:highlight w:val="green"/>
        </w:rPr>
        <w:t>‘manner’</w:t>
      </w:r>
      <w:r w:rsidRPr="009878AA">
        <w:rPr>
          <w:highlight w:val="green"/>
          <w:u w:val="single"/>
        </w:rPr>
        <w:t xml:space="preserve"> of</w:t>
      </w:r>
      <w:r w:rsidRPr="00353EB1">
        <w:rPr>
          <w:u w:val="single"/>
        </w:rPr>
        <w:t xml:space="preserve"> a </w:t>
      </w:r>
      <w:r w:rsidRPr="009878AA">
        <w:rPr>
          <w:rStyle w:val="Emphasis"/>
          <w:highlight w:val="green"/>
        </w:rPr>
        <w:t>strategic engagement</w:t>
      </w:r>
      <w:r w:rsidRPr="00353EB1">
        <w:rPr>
          <w:u w:val="single"/>
        </w:rPr>
        <w:t xml:space="preserve"> with </w:t>
      </w:r>
      <w:r w:rsidRPr="00AE7911">
        <w:rPr>
          <w:rStyle w:val="Emphasis"/>
        </w:rPr>
        <w:t>law</w:t>
      </w:r>
      <w:r w:rsidRPr="00353EB1">
        <w:rPr>
          <w:u w:val="single"/>
        </w:rPr>
        <w:t xml:space="preserve"> (litigation) </w:t>
      </w:r>
      <w:r w:rsidRPr="009878AA">
        <w:rPr>
          <w:highlight w:val="green"/>
          <w:u w:val="single"/>
        </w:rPr>
        <w:t xml:space="preserve">does </w:t>
      </w:r>
      <w:r w:rsidRPr="009878AA">
        <w:rPr>
          <w:rStyle w:val="Emphasis"/>
          <w:highlight w:val="green"/>
        </w:rPr>
        <w:t>not</w:t>
      </w:r>
      <w:r w:rsidRPr="009878AA">
        <w:rPr>
          <w:highlight w:val="green"/>
          <w:u w:val="single"/>
        </w:rPr>
        <w:t xml:space="preserve"> </w:t>
      </w:r>
      <w:r w:rsidRPr="009878AA">
        <w:rPr>
          <w:rStyle w:val="Emphasis"/>
          <w:highlight w:val="green"/>
        </w:rPr>
        <w:t>submit</w:t>
      </w:r>
      <w:r w:rsidRPr="009878AA">
        <w:rPr>
          <w:highlight w:val="green"/>
          <w:u w:val="single"/>
        </w:rPr>
        <w:t xml:space="preserve"> to the </w:t>
      </w:r>
      <w:r w:rsidRPr="009878AA">
        <w:rPr>
          <w:rStyle w:val="Emphasis"/>
          <w:highlight w:val="green"/>
        </w:rPr>
        <w:t>terms</w:t>
      </w:r>
      <w:r w:rsidRPr="009878AA">
        <w:rPr>
          <w:highlight w:val="green"/>
          <w:u w:val="single"/>
        </w:rPr>
        <w:t xml:space="preserve"> of </w:t>
      </w:r>
      <w:r w:rsidRPr="009878AA">
        <w:rPr>
          <w:rStyle w:val="Emphasis"/>
          <w:highlight w:val="green"/>
        </w:rPr>
        <w:t>legal argument</w:t>
      </w:r>
      <w:r w:rsidRPr="00353EB1">
        <w:rPr>
          <w:u w:val="single"/>
        </w:rPr>
        <w:t xml:space="preserve"> </w:t>
      </w:r>
      <w:r w:rsidRPr="00AE7911">
        <w:rPr>
          <w:rStyle w:val="Emphasis"/>
        </w:rPr>
        <w:t>set</w:t>
      </w:r>
      <w:r w:rsidRPr="00353EB1">
        <w:rPr>
          <w:u w:val="single"/>
        </w:rPr>
        <w:t xml:space="preserve"> by the </w:t>
      </w:r>
      <w:r w:rsidRPr="00AE7911">
        <w:rPr>
          <w:rStyle w:val="Emphasis"/>
        </w:rPr>
        <w:t>legal system</w:t>
      </w:r>
      <w:r w:rsidRPr="00353EB1">
        <w:rPr>
          <w:u w:val="single"/>
        </w:rPr>
        <w:t xml:space="preserve"> </w:t>
      </w:r>
      <w:r w:rsidRPr="009878AA">
        <w:rPr>
          <w:highlight w:val="green"/>
          <w:u w:val="single"/>
        </w:rPr>
        <w:t xml:space="preserve">but </w:t>
      </w:r>
      <w:r w:rsidRPr="009878AA">
        <w:rPr>
          <w:rStyle w:val="Emphasis"/>
          <w:highlight w:val="green"/>
        </w:rPr>
        <w:t>holds onto</w:t>
      </w:r>
      <w:r w:rsidRPr="00353EB1">
        <w:rPr>
          <w:u w:val="single"/>
        </w:rPr>
        <w:t xml:space="preserve"> a </w:t>
      </w:r>
      <w:r w:rsidRPr="009878AA">
        <w:rPr>
          <w:rStyle w:val="Emphasis"/>
          <w:highlight w:val="green"/>
        </w:rPr>
        <w:t>wider critique</w:t>
      </w:r>
      <w:r w:rsidRPr="009878AA">
        <w:rPr>
          <w:highlight w:val="green"/>
          <w:u w:val="single"/>
        </w:rPr>
        <w:t xml:space="preserve"> of</w:t>
      </w:r>
      <w:r w:rsidRPr="00353EB1">
        <w:rPr>
          <w:u w:val="single"/>
        </w:rPr>
        <w:t xml:space="preserve"> the </w:t>
      </w:r>
      <w:r w:rsidRPr="009878AA">
        <w:rPr>
          <w:rStyle w:val="Emphasis"/>
          <w:highlight w:val="green"/>
        </w:rPr>
        <w:t>law</w:t>
      </w:r>
      <w:r w:rsidRPr="00353EB1">
        <w:rPr>
          <w:u w:val="single"/>
        </w:rPr>
        <w:t xml:space="preserve"> itself, whereas </w:t>
      </w:r>
      <w:r w:rsidRPr="00AE7911">
        <w:rPr>
          <w:rStyle w:val="Emphasis"/>
        </w:rPr>
        <w:t>tactical engagements</w:t>
      </w:r>
      <w:r w:rsidRPr="00353EB1">
        <w:rPr>
          <w:u w:val="single"/>
        </w:rPr>
        <w:t xml:space="preserve"> with </w:t>
      </w:r>
      <w:r w:rsidRPr="00AE7911">
        <w:rPr>
          <w:rStyle w:val="Emphasis"/>
        </w:rPr>
        <w:t>law</w:t>
      </w:r>
      <w:r w:rsidRPr="00353EB1">
        <w:rPr>
          <w:u w:val="single"/>
        </w:rPr>
        <w:t xml:space="preserve"> involve </w:t>
      </w:r>
      <w:r w:rsidRPr="00AE7911">
        <w:rPr>
          <w:rStyle w:val="Emphasis"/>
        </w:rPr>
        <w:t>instrumentalizing</w:t>
      </w:r>
      <w:r w:rsidRPr="00353EB1">
        <w:rPr>
          <w:u w:val="single"/>
        </w:rPr>
        <w:t xml:space="preserve"> </w:t>
      </w:r>
      <w:r w:rsidRPr="00AE7911">
        <w:rPr>
          <w:rStyle w:val="Emphasis"/>
        </w:rPr>
        <w:t>existing legal provisions.</w:t>
      </w:r>
      <w:r w:rsidRPr="009878AA">
        <w:rPr>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AE7911">
        <w:rPr>
          <w:rStyle w:val="Emphasis"/>
        </w:rPr>
        <w:t>strategic litigation</w:t>
      </w:r>
      <w:r w:rsidRPr="00353EB1">
        <w:rPr>
          <w:u w:val="single"/>
        </w:rPr>
        <w:t xml:space="preserve"> may </w:t>
      </w:r>
      <w:r w:rsidRPr="00AE7911">
        <w:rPr>
          <w:rStyle w:val="Emphasis"/>
        </w:rPr>
        <w:t>serve</w:t>
      </w:r>
      <w:r w:rsidRPr="00353EB1">
        <w:rPr>
          <w:u w:val="single"/>
        </w:rPr>
        <w:t xml:space="preserve"> </w:t>
      </w:r>
      <w:r w:rsidRPr="00AE7911">
        <w:rPr>
          <w:rStyle w:val="Emphasis"/>
        </w:rPr>
        <w:t>instrumental</w:t>
      </w:r>
      <w:r w:rsidRPr="00353EB1">
        <w:rPr>
          <w:u w:val="single"/>
        </w:rPr>
        <w:t xml:space="preserve">, </w:t>
      </w:r>
      <w:r w:rsidRPr="00AE7911">
        <w:rPr>
          <w:rStyle w:val="Emphasis"/>
        </w:rPr>
        <w:t>tactical purposes</w:t>
      </w:r>
      <w:r w:rsidRPr="00353EB1">
        <w:rPr>
          <w:u w:val="single"/>
        </w:rPr>
        <w:t xml:space="preserve"> in </w:t>
      </w:r>
      <w:r w:rsidRPr="00AE7911">
        <w:rPr>
          <w:rStyle w:val="Emphasis"/>
        </w:rPr>
        <w:t>spite</w:t>
      </w:r>
      <w:r w:rsidRPr="00353EB1">
        <w:rPr>
          <w:u w:val="single"/>
        </w:rPr>
        <w:t xml:space="preserve"> of the </w:t>
      </w:r>
      <w:r w:rsidRPr="00AE7911">
        <w:rPr>
          <w:rStyle w:val="Emphasis"/>
        </w:rPr>
        <w:t>form</w:t>
      </w:r>
      <w:r w:rsidRPr="00353EB1">
        <w:rPr>
          <w:u w:val="single"/>
        </w:rPr>
        <w:t xml:space="preserve"> and </w:t>
      </w:r>
      <w:r w:rsidRPr="00AE7911">
        <w:rPr>
          <w:rStyle w:val="Emphasis"/>
        </w:rPr>
        <w:t>requirements</w:t>
      </w:r>
      <w:r w:rsidRPr="00353EB1">
        <w:rPr>
          <w:u w:val="single"/>
        </w:rPr>
        <w:t xml:space="preserve"> of </w:t>
      </w:r>
      <w:r w:rsidRPr="00AE7911">
        <w:rPr>
          <w:rStyle w:val="Emphasis"/>
        </w:rPr>
        <w:t>legal argument</w:t>
      </w:r>
      <w:r w:rsidRPr="009878AA">
        <w:rPr>
          <w:sz w:val="16"/>
        </w:rPr>
        <w:t xml:space="preserve"> (see tenet 1) </w:t>
      </w:r>
      <w:r w:rsidRPr="00AE7911">
        <w:rPr>
          <w:rStyle w:val="Emphasis"/>
        </w:rPr>
        <w:t>giving</w:t>
      </w:r>
      <w:r w:rsidRPr="00353EB1">
        <w:rPr>
          <w:u w:val="single"/>
        </w:rPr>
        <w:t xml:space="preserve"> the </w:t>
      </w:r>
      <w:r w:rsidRPr="00AE7911">
        <w:rPr>
          <w:rStyle w:val="Emphasis"/>
        </w:rPr>
        <w:t>appearance</w:t>
      </w:r>
      <w:r w:rsidRPr="00353EB1">
        <w:rPr>
          <w:u w:val="single"/>
        </w:rPr>
        <w:t xml:space="preserve"> that </w:t>
      </w:r>
      <w:r w:rsidRPr="00AE7911">
        <w:rPr>
          <w:rStyle w:val="Emphasis"/>
        </w:rPr>
        <w:t>political demands</w:t>
      </w:r>
      <w:r w:rsidRPr="00353EB1">
        <w:rPr>
          <w:u w:val="single"/>
        </w:rPr>
        <w:t xml:space="preserve"> have been </w:t>
      </w:r>
      <w:r w:rsidRPr="00AE7911">
        <w:rPr>
          <w:rStyle w:val="Emphasis"/>
        </w:rPr>
        <w:t>replaced</w:t>
      </w:r>
      <w:r w:rsidRPr="00353EB1">
        <w:rPr>
          <w:u w:val="single"/>
        </w:rPr>
        <w:t xml:space="preserve">, or </w:t>
      </w:r>
      <w:r w:rsidRPr="00AE7911">
        <w:rPr>
          <w:rStyle w:val="Emphasis"/>
        </w:rPr>
        <w:t>co-opted</w:t>
      </w:r>
      <w:r w:rsidRPr="00353EB1">
        <w:rPr>
          <w:u w:val="single"/>
        </w:rPr>
        <w:t xml:space="preserve">, by </w:t>
      </w:r>
      <w:r w:rsidRPr="00AE7911">
        <w:rPr>
          <w:rStyle w:val="Emphasis"/>
        </w:rPr>
        <w:t>law.</w:t>
      </w:r>
      <w:r w:rsidRPr="009878AA">
        <w:rPr>
          <w:sz w:val="12"/>
        </w:rPr>
        <w:t>¶</w:t>
      </w:r>
      <w:r w:rsidRPr="009878AA">
        <w:rPr>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AE7911">
        <w:rPr>
          <w:u w:val="single"/>
        </w:rPr>
        <w:t xml:space="preserve">The </w:t>
      </w:r>
      <w:r w:rsidRPr="00AE7911">
        <w:rPr>
          <w:rStyle w:val="Emphasis"/>
        </w:rPr>
        <w:t>aim</w:t>
      </w:r>
      <w:r w:rsidRPr="00AE7911">
        <w:rPr>
          <w:u w:val="single"/>
        </w:rPr>
        <w:t xml:space="preserve"> may be </w:t>
      </w:r>
      <w:r w:rsidRPr="009878AA">
        <w:rPr>
          <w:highlight w:val="green"/>
          <w:u w:val="single"/>
        </w:rPr>
        <w:t xml:space="preserve">to </w:t>
      </w:r>
      <w:r w:rsidRPr="009878AA">
        <w:rPr>
          <w:rStyle w:val="Emphasis"/>
          <w:highlight w:val="green"/>
        </w:rPr>
        <w:t>subvert</w:t>
      </w:r>
      <w:r w:rsidRPr="009878AA">
        <w:rPr>
          <w:highlight w:val="green"/>
          <w:u w:val="single"/>
        </w:rPr>
        <w:t xml:space="preserve"> the </w:t>
      </w:r>
      <w:r w:rsidRPr="009878AA">
        <w:rPr>
          <w:rStyle w:val="Emphasis"/>
          <w:highlight w:val="green"/>
        </w:rPr>
        <w:t>legal order</w:t>
      </w:r>
      <w:r w:rsidRPr="00AE7911">
        <w:rPr>
          <w:u w:val="single"/>
        </w:rPr>
        <w:t xml:space="preserve"> but the </w:t>
      </w:r>
      <w:r w:rsidRPr="00AE7911">
        <w:rPr>
          <w:rStyle w:val="Emphasis"/>
        </w:rPr>
        <w:t>practices</w:t>
      </w:r>
      <w:r w:rsidRPr="00AE7911">
        <w:rPr>
          <w:u w:val="single"/>
        </w:rPr>
        <w:t xml:space="preserve"> that are </w:t>
      </w:r>
      <w:r w:rsidRPr="00AE7911">
        <w:rPr>
          <w:rStyle w:val="Emphasis"/>
        </w:rPr>
        <w:t>taken</w:t>
      </w:r>
      <w:r w:rsidRPr="00AE7911">
        <w:rPr>
          <w:u w:val="single"/>
        </w:rPr>
        <w:t xml:space="preserve"> in its </w:t>
      </w:r>
      <w:r w:rsidRPr="00AE7911">
        <w:rPr>
          <w:rStyle w:val="Emphasis"/>
        </w:rPr>
        <w:t>name</w:t>
      </w:r>
      <w:r w:rsidRPr="00AE7911">
        <w:rPr>
          <w:u w:val="single"/>
        </w:rPr>
        <w:t xml:space="preserve"> </w:t>
      </w:r>
      <w:r w:rsidRPr="009878AA">
        <w:rPr>
          <w:highlight w:val="green"/>
          <w:u w:val="single"/>
        </w:rPr>
        <w:t xml:space="preserve">may </w:t>
      </w:r>
      <w:r w:rsidRPr="009878AA">
        <w:rPr>
          <w:rStyle w:val="Emphasis"/>
          <w:highlight w:val="green"/>
        </w:rPr>
        <w:t>involve</w:t>
      </w:r>
      <w:r w:rsidRPr="009878AA">
        <w:rPr>
          <w:highlight w:val="green"/>
          <w:u w:val="single"/>
        </w:rPr>
        <w:t xml:space="preserve"> ‘</w:t>
      </w:r>
      <w:r w:rsidRPr="009878AA">
        <w:rPr>
          <w:rStyle w:val="Emphasis"/>
          <w:highlight w:val="green"/>
        </w:rPr>
        <w:t>everyday legal struggles</w:t>
      </w:r>
      <w:r w:rsidRPr="009878AA">
        <w:rPr>
          <w:highlight w:val="green"/>
          <w:u w:val="single"/>
        </w:rPr>
        <w:t>’</w:t>
      </w:r>
      <w:r w:rsidRPr="009878AA">
        <w:rPr>
          <w:sz w:val="16"/>
        </w:rPr>
        <w:t xml:space="preserve">95 </w:t>
      </w:r>
      <w:r w:rsidRPr="009878AA">
        <w:rPr>
          <w:highlight w:val="green"/>
          <w:u w:val="single"/>
        </w:rPr>
        <w:t>that</w:t>
      </w:r>
      <w:r w:rsidRPr="00AE7911">
        <w:rPr>
          <w:u w:val="single"/>
        </w:rPr>
        <w:t xml:space="preserve"> </w:t>
      </w:r>
      <w:r w:rsidRPr="00AE7911">
        <w:rPr>
          <w:rStyle w:val="Emphasis"/>
        </w:rPr>
        <w:t>appear</w:t>
      </w:r>
      <w:r w:rsidRPr="00AE7911">
        <w:rPr>
          <w:u w:val="single"/>
        </w:rPr>
        <w:t xml:space="preserve">, </w:t>
      </w:r>
      <w:r w:rsidRPr="00AE7911">
        <w:rPr>
          <w:rStyle w:val="Emphasis"/>
        </w:rPr>
        <w:t>ostensibly</w:t>
      </w:r>
      <w:r w:rsidRPr="00AE7911">
        <w:rPr>
          <w:u w:val="single"/>
        </w:rPr>
        <w:t xml:space="preserve">, to </w:t>
      </w:r>
      <w:r w:rsidRPr="009878AA">
        <w:rPr>
          <w:rStyle w:val="Emphasis"/>
          <w:highlight w:val="green"/>
        </w:rPr>
        <w:t>present</w:t>
      </w:r>
      <w:r w:rsidRPr="009878AA">
        <w:rPr>
          <w:highlight w:val="green"/>
          <w:u w:val="single"/>
        </w:rPr>
        <w:t xml:space="preserve"> a </w:t>
      </w:r>
      <w:r w:rsidRPr="009878AA">
        <w:rPr>
          <w:rStyle w:val="Emphasis"/>
          <w:highlight w:val="green"/>
        </w:rPr>
        <w:t>limited</w:t>
      </w:r>
      <w:r w:rsidRPr="009878AA">
        <w:rPr>
          <w:rStyle w:val="Emphasis"/>
        </w:rPr>
        <w:t xml:space="preserve"> political </w:t>
      </w:r>
      <w:r w:rsidRPr="009878AA">
        <w:rPr>
          <w:rStyle w:val="Emphasis"/>
          <w:highlight w:val="green"/>
        </w:rPr>
        <w:t>critique.</w:t>
      </w:r>
      <w:r w:rsidRPr="009878AA">
        <w:rPr>
          <w:sz w:val="16"/>
        </w:rPr>
        <w:t xml:space="preserve"> For our purposes, we can see how </w:t>
      </w:r>
      <w:r w:rsidRPr="00AE7911">
        <w:rPr>
          <w:rStyle w:val="Emphasis"/>
        </w:rPr>
        <w:t>law</w:t>
      </w:r>
      <w:r w:rsidRPr="00AE7911">
        <w:rPr>
          <w:u w:val="single"/>
        </w:rPr>
        <w:t xml:space="preserve"> might </w:t>
      </w:r>
      <w:r w:rsidRPr="00AE7911">
        <w:rPr>
          <w:rStyle w:val="Emphasis"/>
        </w:rPr>
        <w:t>offer</w:t>
      </w:r>
      <w:r w:rsidRPr="00AE7911">
        <w:rPr>
          <w:u w:val="single"/>
        </w:rPr>
        <w:t xml:space="preserve"> </w:t>
      </w:r>
      <w:r w:rsidRPr="00AE7911">
        <w:rPr>
          <w:rStyle w:val="Emphasis"/>
        </w:rPr>
        <w:t>certain protections</w:t>
      </w:r>
      <w:r w:rsidRPr="00AE7911">
        <w:rPr>
          <w:u w:val="single"/>
        </w:rPr>
        <w:t xml:space="preserve"> for a </w:t>
      </w:r>
      <w:r w:rsidRPr="00AE7911">
        <w:rPr>
          <w:rStyle w:val="Emphasis"/>
        </w:rPr>
        <w:t>labour movement</w:t>
      </w:r>
      <w:r w:rsidRPr="00AE7911">
        <w:rPr>
          <w:u w:val="single"/>
        </w:rPr>
        <w:t xml:space="preserve"> that do </w:t>
      </w:r>
      <w:r w:rsidRPr="00AE7911">
        <w:rPr>
          <w:rStyle w:val="Emphasis"/>
        </w:rPr>
        <w:t>not</w:t>
      </w:r>
      <w:r w:rsidRPr="00AE7911">
        <w:rPr>
          <w:u w:val="single"/>
        </w:rPr>
        <w:t xml:space="preserve"> </w:t>
      </w:r>
      <w:r w:rsidRPr="00AE7911">
        <w:rPr>
          <w:rStyle w:val="Emphasis"/>
        </w:rPr>
        <w:t>challenge</w:t>
      </w:r>
      <w:r w:rsidRPr="00AE7911">
        <w:rPr>
          <w:u w:val="single"/>
        </w:rPr>
        <w:t xml:space="preserve"> the </w:t>
      </w:r>
      <w:r w:rsidRPr="00AE7911">
        <w:rPr>
          <w:rStyle w:val="Emphasis"/>
        </w:rPr>
        <w:t>legal structures</w:t>
      </w:r>
      <w:r w:rsidRPr="00AE7911">
        <w:rPr>
          <w:u w:val="single"/>
        </w:rPr>
        <w:t xml:space="preserve"> which </w:t>
      </w:r>
      <w:r w:rsidRPr="00AE7911">
        <w:rPr>
          <w:rStyle w:val="Emphasis"/>
        </w:rPr>
        <w:t>reproduce</w:t>
      </w:r>
      <w:r w:rsidRPr="00AE7911">
        <w:rPr>
          <w:u w:val="single"/>
        </w:rPr>
        <w:t xml:space="preserve"> </w:t>
      </w:r>
      <w:r w:rsidRPr="00AE7911">
        <w:rPr>
          <w:rStyle w:val="Emphasis"/>
        </w:rPr>
        <w:t>capital-labour relations</w:t>
      </w:r>
      <w:r w:rsidRPr="00AE7911">
        <w:rPr>
          <w:u w:val="single"/>
        </w:rPr>
        <w:t xml:space="preserve"> but do, </w:t>
      </w:r>
      <w:r w:rsidRPr="00AE7911">
        <w:rPr>
          <w:rStyle w:val="Emphasis"/>
        </w:rPr>
        <w:t>nonetheless</w:t>
      </w:r>
      <w:r w:rsidRPr="00AE7911">
        <w:rPr>
          <w:u w:val="single"/>
        </w:rPr>
        <w:t xml:space="preserve">, </w:t>
      </w:r>
      <w:r w:rsidRPr="00AE7911">
        <w:rPr>
          <w:rStyle w:val="Emphasis"/>
        </w:rPr>
        <w:t>provide</w:t>
      </w:r>
      <w:r w:rsidRPr="00AE7911">
        <w:rPr>
          <w:u w:val="single"/>
        </w:rPr>
        <w:t xml:space="preserve"> an </w:t>
      </w:r>
      <w:r w:rsidRPr="00AE7911">
        <w:rPr>
          <w:rStyle w:val="Emphasis"/>
        </w:rPr>
        <w:t>opportunity</w:t>
      </w:r>
      <w:r w:rsidRPr="00AE7911">
        <w:rPr>
          <w:u w:val="single"/>
        </w:rPr>
        <w:t xml:space="preserve"> to </w:t>
      </w:r>
      <w:r w:rsidRPr="00AE7911">
        <w:rPr>
          <w:rStyle w:val="Emphasis"/>
        </w:rPr>
        <w:t>pursue</w:t>
      </w:r>
      <w:r w:rsidRPr="00AE7911">
        <w:rPr>
          <w:u w:val="single"/>
        </w:rPr>
        <w:t xml:space="preserve"> either a </w:t>
      </w:r>
      <w:r w:rsidRPr="00AE7911">
        <w:rPr>
          <w:rStyle w:val="Emphasis"/>
        </w:rPr>
        <w:t>wider political aim</w:t>
      </w:r>
      <w:r w:rsidRPr="00AE7911">
        <w:rPr>
          <w:u w:val="single"/>
        </w:rPr>
        <w:t xml:space="preserve"> or </w:t>
      </w:r>
      <w:r w:rsidRPr="00AE7911">
        <w:rPr>
          <w:rStyle w:val="Emphasis"/>
        </w:rPr>
        <w:t>insist</w:t>
      </w:r>
      <w:r w:rsidRPr="00AE7911">
        <w:rPr>
          <w:u w:val="single"/>
        </w:rPr>
        <w:t xml:space="preserve"> on </w:t>
      </w:r>
      <w:r w:rsidRPr="00AE7911">
        <w:rPr>
          <w:rStyle w:val="Emphasis"/>
        </w:rPr>
        <w:t>specific legal remedies.</w:t>
      </w:r>
      <w:r w:rsidRPr="009878AA">
        <w:rPr>
          <w:sz w:val="16"/>
        </w:rPr>
        <w:t xml:space="preserve"> Therefore, </w:t>
      </w:r>
      <w:r w:rsidRPr="00AE7911">
        <w:rPr>
          <w:u w:val="single"/>
        </w:rPr>
        <w:t xml:space="preserve">a </w:t>
      </w:r>
      <w:r w:rsidRPr="00AE7911">
        <w:rPr>
          <w:rStyle w:val="Emphasis"/>
        </w:rPr>
        <w:t>tactical engagement</w:t>
      </w:r>
      <w:r w:rsidRPr="00AE7911">
        <w:rPr>
          <w:u w:val="single"/>
        </w:rPr>
        <w:t xml:space="preserve"> with </w:t>
      </w:r>
      <w:r w:rsidRPr="00AE7911">
        <w:rPr>
          <w:rStyle w:val="Emphasis"/>
        </w:rPr>
        <w:t>law</w:t>
      </w:r>
      <w:r w:rsidRPr="00AE7911">
        <w:rPr>
          <w:u w:val="single"/>
        </w:rPr>
        <w:t xml:space="preserve"> </w:t>
      </w:r>
      <w:r w:rsidRPr="00AE7911">
        <w:rPr>
          <w:rStyle w:val="Emphasis"/>
        </w:rPr>
        <w:t>offers</w:t>
      </w:r>
      <w:r w:rsidRPr="00AE7911">
        <w:rPr>
          <w:u w:val="single"/>
        </w:rPr>
        <w:t xml:space="preserve"> the </w:t>
      </w:r>
      <w:r w:rsidRPr="00AE7911">
        <w:rPr>
          <w:rStyle w:val="Emphasis"/>
        </w:rPr>
        <w:t>opportunity</w:t>
      </w:r>
      <w:r w:rsidRPr="00AE7911">
        <w:rPr>
          <w:u w:val="single"/>
        </w:rPr>
        <w:t xml:space="preserve"> of </w:t>
      </w:r>
      <w:r w:rsidRPr="00AE7911">
        <w:rPr>
          <w:rStyle w:val="Emphasis"/>
        </w:rPr>
        <w:t>greater</w:t>
      </w:r>
      <w:r w:rsidRPr="00AE7911">
        <w:rPr>
          <w:u w:val="single"/>
        </w:rPr>
        <w:t xml:space="preserve">, and much </w:t>
      </w:r>
      <w:r w:rsidRPr="00AE7911">
        <w:rPr>
          <w:rStyle w:val="Emphasis"/>
        </w:rPr>
        <w:t>needed</w:t>
      </w:r>
      <w:r w:rsidRPr="00AE7911">
        <w:rPr>
          <w:u w:val="single"/>
        </w:rPr>
        <w:t xml:space="preserve">, </w:t>
      </w:r>
      <w:r w:rsidRPr="00AE7911">
        <w:rPr>
          <w:rStyle w:val="Emphasis"/>
        </w:rPr>
        <w:t>legal protection</w:t>
      </w:r>
      <w:r w:rsidRPr="00AE7911">
        <w:rPr>
          <w:u w:val="single"/>
        </w:rPr>
        <w:t xml:space="preserve"> in the </w:t>
      </w:r>
      <w:r w:rsidRPr="00AE7911">
        <w:rPr>
          <w:rStyle w:val="Emphasis"/>
        </w:rPr>
        <w:t>short-term</w:t>
      </w:r>
      <w:r w:rsidRPr="009878AA">
        <w:rPr>
          <w:sz w:val="16"/>
          <w:szCs w:val="16"/>
        </w:rPr>
        <w:t xml:space="preserve"> but should also carry with it a wider critique of law’s normative objectives and an understanding of the relationship between legal action and political demands.96</w:t>
      </w:r>
    </w:p>
    <w:p w14:paraId="32C633D5" w14:textId="77777777" w:rsidR="00B1474E" w:rsidRDefault="00B1474E" w:rsidP="00B1474E">
      <w:pPr>
        <w:pStyle w:val="Heading4"/>
      </w:pPr>
      <w:r>
        <w:t xml:space="preserve">Pessimism fails in the context of labor – it trades off with radical imagination needed to challenge the status quo </w:t>
      </w:r>
    </w:p>
    <w:p w14:paraId="78BF3B95" w14:textId="77777777" w:rsidR="00B1474E" w:rsidRPr="007F6887" w:rsidRDefault="00B1474E" w:rsidP="00B1474E">
      <w:r w:rsidRPr="007F6887">
        <w:rPr>
          <w:b/>
          <w:bCs/>
          <w:sz w:val="26"/>
          <w:szCs w:val="26"/>
        </w:rPr>
        <w:t xml:space="preserve">Haiven and Khasnabish 10 </w:t>
      </w:r>
      <w:r>
        <w:t>(</w:t>
      </w:r>
      <w:r w:rsidRPr="007F6887">
        <w:t>Max Haiven is Research Chair in the Radical Imagination at Lakehead University, Canada</w:t>
      </w:r>
      <w:r>
        <w:t xml:space="preserve">, </w:t>
      </w:r>
      <w:r w:rsidRPr="007F6887">
        <w:t>Alex Khasnabish is a writer, researcher and teacher committed to collective liberation living in Halifax, Nova Scotia, Canada,</w:t>
      </w:r>
      <w:r>
        <w:t xml:space="preserve"> “</w:t>
      </w:r>
      <w:r w:rsidRPr="007F6887">
        <w:t>What is the radical imagination? A Special Issue</w:t>
      </w:r>
      <w:r>
        <w:t xml:space="preserve">”, Queen’s University, 2010, </w:t>
      </w:r>
      <w:r w:rsidRPr="007F6887">
        <w:t>https://share.google/Ru8YHrgFpWgqrNe1J</w:t>
      </w:r>
      <w:r>
        <w:t xml:space="preserve">, //[UTD][SG]) </w:t>
      </w:r>
    </w:p>
    <w:p w14:paraId="5B5DAEB9" w14:textId="77777777" w:rsidR="00B1474E" w:rsidRPr="007F6887" w:rsidRDefault="00B1474E" w:rsidP="00B1474E">
      <w:pPr>
        <w:spacing w:after="0"/>
        <w:rPr>
          <w:sz w:val="16"/>
        </w:rPr>
      </w:pPr>
      <w:r w:rsidRPr="007F6887">
        <w:rPr>
          <w:sz w:val="16"/>
        </w:rPr>
        <w:t>The secret is out.</w:t>
      </w:r>
    </w:p>
    <w:p w14:paraId="3404E91E" w14:textId="77777777" w:rsidR="00B1474E" w:rsidRPr="007F6887" w:rsidRDefault="00B1474E" w:rsidP="00B1474E">
      <w:pPr>
        <w:spacing w:after="0"/>
        <w:rPr>
          <w:sz w:val="16"/>
        </w:rPr>
      </w:pPr>
      <w:r w:rsidRPr="007F6887">
        <w:rPr>
          <w:sz w:val="16"/>
        </w:rPr>
        <w:t xml:space="preserve">It was, of course, never a very well kept secret but today it seems more difficult to avoid uttering it than to speak its name: </w:t>
      </w:r>
      <w:r w:rsidRPr="007F6887">
        <w:rPr>
          <w:u w:val="single"/>
        </w:rPr>
        <w:t>capitalism is the crisis, and it is a crisis of global proportions</w:t>
      </w:r>
      <w:r w:rsidRPr="007F6887">
        <w:rPr>
          <w:sz w:val="16"/>
        </w:rPr>
        <w:t>.</w:t>
      </w:r>
    </w:p>
    <w:p w14:paraId="3B6FEBAE" w14:textId="77777777" w:rsidR="00B1474E" w:rsidRPr="007F6887" w:rsidRDefault="00B1474E" w:rsidP="00B1474E">
      <w:pPr>
        <w:spacing w:after="0"/>
        <w:rPr>
          <w:sz w:val="16"/>
        </w:rPr>
      </w:pPr>
      <w:r w:rsidRPr="007F6887">
        <w:rPr>
          <w:u w:val="single"/>
        </w:rPr>
        <w:t>Crisis has always accompanied capitalism</w:t>
      </w:r>
      <w:r w:rsidRPr="007F6887">
        <w:rPr>
          <w:sz w:val="16"/>
        </w:rPr>
        <w:t xml:space="preserve"> – indeed it is internal to it and infinitely productive of it. Today, the social crises of neoliberal capitalism, so evident and provocative throughout the rest of the world, have finally come "home" to the global North in the form of </w:t>
      </w:r>
      <w:r w:rsidRPr="007F6887">
        <w:rPr>
          <w:u w:val="single"/>
        </w:rPr>
        <w:t xml:space="preserve">a cataclysmic </w:t>
      </w:r>
      <w:r w:rsidRPr="00110B98">
        <w:rPr>
          <w:rStyle w:val="Emphasis"/>
          <w:highlight w:val="green"/>
        </w:rPr>
        <w:t>financial crisis</w:t>
      </w:r>
      <w:r w:rsidRPr="00110B98">
        <w:rPr>
          <w:highlight w:val="green"/>
          <w:u w:val="single"/>
        </w:rPr>
        <w:t xml:space="preserve"> wreaking havoc on</w:t>
      </w:r>
      <w:r w:rsidRPr="007F6887">
        <w:rPr>
          <w:u w:val="single"/>
        </w:rPr>
        <w:t xml:space="preserve"> the lives of people, </w:t>
      </w:r>
      <w:r w:rsidRPr="00110B98">
        <w:rPr>
          <w:rStyle w:val="StyleUnderline"/>
          <w:highlight w:val="green"/>
        </w:rPr>
        <w:t>workers and communities</w:t>
      </w:r>
      <w:r w:rsidRPr="007F6887">
        <w:rPr>
          <w:u w:val="single"/>
        </w:rPr>
        <w:t xml:space="preserve">, </w:t>
      </w:r>
      <w:r w:rsidRPr="00110B98">
        <w:rPr>
          <w:rStyle w:val="Emphasis"/>
          <w:highlight w:val="green"/>
        </w:rPr>
        <w:t>intensifying</w:t>
      </w:r>
      <w:r w:rsidRPr="007F6887">
        <w:rPr>
          <w:u w:val="single"/>
        </w:rPr>
        <w:t xml:space="preserve"> already intolerable </w:t>
      </w:r>
      <w:r w:rsidRPr="00110B98">
        <w:rPr>
          <w:rStyle w:val="Emphasis"/>
          <w:highlight w:val="green"/>
        </w:rPr>
        <w:t>injustices</w:t>
      </w:r>
      <w:r w:rsidRPr="00110B98">
        <w:rPr>
          <w:highlight w:val="green"/>
          <w:u w:val="single"/>
        </w:rPr>
        <w:t xml:space="preserve"> and </w:t>
      </w:r>
      <w:r w:rsidRPr="00110B98">
        <w:rPr>
          <w:rStyle w:val="Emphasis"/>
          <w:highlight w:val="green"/>
        </w:rPr>
        <w:t>inequalities</w:t>
      </w:r>
      <w:r w:rsidRPr="007F6887">
        <w:rPr>
          <w:rStyle w:val="Emphasis"/>
        </w:rPr>
        <w:t xml:space="preserve"> </w:t>
      </w:r>
      <w:r w:rsidRPr="007F6887">
        <w:rPr>
          <w:u w:val="single"/>
        </w:rPr>
        <w:t xml:space="preserve">and serving as a pretense for the acceleration of </w:t>
      </w:r>
      <w:r w:rsidRPr="00110B98">
        <w:rPr>
          <w:rStyle w:val="Emphasis"/>
          <w:highlight w:val="green"/>
        </w:rPr>
        <w:t>surveillance, policing</w:t>
      </w:r>
      <w:r w:rsidRPr="00110B98">
        <w:rPr>
          <w:highlight w:val="green"/>
          <w:u w:val="single"/>
        </w:rPr>
        <w:t xml:space="preserve"> and </w:t>
      </w:r>
      <w:r w:rsidRPr="00110B98">
        <w:rPr>
          <w:rStyle w:val="Emphasis"/>
          <w:highlight w:val="green"/>
        </w:rPr>
        <w:t>militarization</w:t>
      </w:r>
      <w:r w:rsidRPr="007F6887">
        <w:rPr>
          <w:rStyle w:val="Emphasis"/>
        </w:rPr>
        <w:t>.</w:t>
      </w:r>
      <w:r w:rsidRPr="007F6887">
        <w:rPr>
          <w:sz w:val="16"/>
        </w:rPr>
        <w:t xml:space="preserve">  </w:t>
      </w:r>
      <w:r w:rsidRPr="001B5437">
        <w:rPr>
          <w:sz w:val="16"/>
        </w:rPr>
        <w:t xml:space="preserve">Amidst the current financial crisis we are catching a glimpse of the compounded nature of our global predicament: </w:t>
      </w:r>
      <w:r w:rsidRPr="001B5437">
        <w:rPr>
          <w:rStyle w:val="StyleUnderline"/>
        </w:rPr>
        <w:t>the social crisis of societies in shock after decades of neoliberal abuse; the ecological crisis born of 150 years of rapacious industrial expansion, colonialism, and “development”; the crisis of subjectivity</w:t>
      </w:r>
      <w:r w:rsidRPr="001B5437">
        <w:rPr>
          <w:sz w:val="16"/>
        </w:rPr>
        <w:t xml:space="preserve"> as we lonely, </w:t>
      </w:r>
      <w:r w:rsidRPr="001B5437">
        <w:rPr>
          <w:rStyle w:val="StyleUnderline"/>
        </w:rPr>
        <w:t>atomized consumers seek out meaning and personal worth in a world of artifice, isolation, and relentless commodification</w:t>
      </w:r>
      <w:r w:rsidRPr="001B5437">
        <w:rPr>
          <w:sz w:val="16"/>
        </w:rPr>
        <w:t>.</w:t>
      </w:r>
    </w:p>
    <w:p w14:paraId="4FB14C80" w14:textId="77777777" w:rsidR="00B1474E" w:rsidRPr="000329FF" w:rsidRDefault="00B1474E" w:rsidP="00B1474E">
      <w:pPr>
        <w:spacing w:after="0"/>
        <w:rPr>
          <w:sz w:val="16"/>
        </w:rPr>
      </w:pPr>
      <w:r w:rsidRPr="000329FF">
        <w:rPr>
          <w:sz w:val="16"/>
        </w:rPr>
        <w:t xml:space="preserve">Like stormclouds obscuring the political horizon, </w:t>
      </w:r>
      <w:r w:rsidRPr="007F6887">
        <w:rPr>
          <w:rStyle w:val="StyleUnderline"/>
        </w:rPr>
        <w:t xml:space="preserve">these </w:t>
      </w:r>
      <w:r w:rsidRPr="00110B98">
        <w:rPr>
          <w:rStyle w:val="StyleUnderline"/>
          <w:highlight w:val="green"/>
        </w:rPr>
        <w:t xml:space="preserve">overlapping crises </w:t>
      </w:r>
      <w:r w:rsidRPr="00110B98">
        <w:rPr>
          <w:rStyle w:val="Emphasis"/>
          <w:highlight w:val="green"/>
        </w:rPr>
        <w:t>occlude visions</w:t>
      </w:r>
      <w:r w:rsidRPr="00110B98">
        <w:rPr>
          <w:rStyle w:val="StyleUnderline"/>
          <w:highlight w:val="green"/>
        </w:rPr>
        <w:t xml:space="preserve"> of</w:t>
      </w:r>
      <w:r w:rsidRPr="007F6887">
        <w:rPr>
          <w:rStyle w:val="StyleUnderline"/>
        </w:rPr>
        <w:t xml:space="preserve"> other </w:t>
      </w:r>
      <w:r w:rsidRPr="00110B98">
        <w:rPr>
          <w:rStyle w:val="Emphasis"/>
          <w:highlight w:val="green"/>
        </w:rPr>
        <w:t>possible futures</w:t>
      </w:r>
      <w:r w:rsidRPr="000329FF">
        <w:rPr>
          <w:rStyle w:val="StyleUnderline"/>
        </w:rPr>
        <w:t>. Despite – or perhaps because of – them, those of us in the global North and especially North America have yet to see here the rise of radical mass political activity that has marked the landscape of political contention and alternative-building in the global South</w:t>
      </w:r>
      <w:r w:rsidRPr="000329FF">
        <w:rPr>
          <w:sz w:val="16"/>
        </w:rPr>
        <w:t xml:space="preserve">. </w:t>
      </w:r>
      <w:r w:rsidRPr="001B5437">
        <w:rPr>
          <w:rStyle w:val="StyleUnderline"/>
        </w:rPr>
        <w:t>From the Zapatista uprising to water and AIDS activism in sub-Saharan and southern Africa, to general strikes in Korea, to the Bolivarian revolution, the last 15 years has seen radical mass mobilizations animated by concrete and radical hope for a globalization from below</w:t>
      </w:r>
      <w:r w:rsidRPr="000329FF">
        <w:rPr>
          <w:sz w:val="16"/>
        </w:rPr>
        <w:t xml:space="preserve">. Yet in the North the question that has plagued Left scholars since the ‘60s has taken on new salience and urgency: </w:t>
      </w:r>
      <w:r w:rsidRPr="001B5437">
        <w:rPr>
          <w:rStyle w:val="StyleUnderline"/>
        </w:rPr>
        <w:t>why, in the face of increasing inequality, precariousness</w:t>
      </w:r>
      <w:r w:rsidRPr="000329FF">
        <w:rPr>
          <w:rStyle w:val="StyleUnderline"/>
        </w:rPr>
        <w:t xml:space="preserve"> and exploitation</w:t>
      </w:r>
      <w:r w:rsidRPr="000329FF">
        <w:rPr>
          <w:sz w:val="16"/>
        </w:rPr>
        <w:t xml:space="preserve">, in the face, even, of </w:t>
      </w:r>
      <w:r w:rsidRPr="000329FF">
        <w:rPr>
          <w:rStyle w:val="StyleUnderline"/>
        </w:rPr>
        <w:t xml:space="preserve">imminent ecological collapse, do Northern elites and governments enjoy reckless accumulation untroubled by mass movements demanding radical social and political change? </w:t>
      </w:r>
      <w:r w:rsidRPr="000329FF">
        <w:rPr>
          <w:sz w:val="16"/>
        </w:rPr>
        <w:t>And what lessons can we learn from the recent radicalizations in France, Greece and elsewhere about how to move forward?</w:t>
      </w:r>
    </w:p>
    <w:p w14:paraId="5FD09F9E" w14:textId="77777777" w:rsidR="00B1474E" w:rsidRPr="000329FF" w:rsidRDefault="00B1474E" w:rsidP="00B1474E">
      <w:pPr>
        <w:spacing w:after="0"/>
        <w:rPr>
          <w:sz w:val="16"/>
        </w:rPr>
      </w:pPr>
      <w:r w:rsidRPr="000329FF">
        <w:rPr>
          <w:sz w:val="16"/>
        </w:rPr>
        <w:t xml:space="preserve">This issue of Affinities focuses on </w:t>
      </w:r>
      <w:r w:rsidRPr="001B5437">
        <w:rPr>
          <w:rStyle w:val="StyleUnderline"/>
        </w:rPr>
        <w:t>the importance of radical imagination to radical social change.</w:t>
      </w:r>
    </w:p>
    <w:p w14:paraId="6188576C" w14:textId="77777777" w:rsidR="00B1474E" w:rsidRPr="000329FF" w:rsidRDefault="00B1474E" w:rsidP="00B1474E">
      <w:pPr>
        <w:spacing w:after="0"/>
        <w:rPr>
          <w:sz w:val="16"/>
        </w:rPr>
      </w:pPr>
      <w:r w:rsidRPr="000329FF">
        <w:rPr>
          <w:sz w:val="16"/>
        </w:rPr>
        <w:t xml:space="preserve">We step in to the terrain of the imagination cognizant of its promises and its pitfalls. On the one hand, imagination brings to mind utopian fancy, a dangerous and demobilizing escapism, and forms of collective or subjective delusion which perpetuate the status-quo. On the other, </w:t>
      </w:r>
      <w:r w:rsidRPr="001B5437">
        <w:rPr>
          <w:rStyle w:val="StyleUnderline"/>
        </w:rPr>
        <w:t>the ability</w:t>
      </w:r>
      <w:r w:rsidRPr="000329FF">
        <w:rPr>
          <w:rStyle w:val="Emphasis"/>
        </w:rPr>
        <w:t xml:space="preserve"> </w:t>
      </w:r>
      <w:r w:rsidRPr="00110B98">
        <w:rPr>
          <w:rStyle w:val="Emphasis"/>
          <w:highlight w:val="green"/>
        </w:rPr>
        <w:t>to imagine the world</w:t>
      </w:r>
      <w:r w:rsidRPr="001B5437">
        <w:rPr>
          <w:rStyle w:val="StyleUnderline"/>
        </w:rPr>
        <w:t xml:space="preserve">, social </w:t>
      </w:r>
      <w:r w:rsidRPr="00110B98">
        <w:rPr>
          <w:rStyle w:val="Emphasis"/>
          <w:highlight w:val="green"/>
        </w:rPr>
        <w:t>institutions and human (and non-human) relationships</w:t>
      </w:r>
      <w:r w:rsidRPr="000329FF">
        <w:rPr>
          <w:rStyle w:val="Emphasis"/>
        </w:rPr>
        <w:t xml:space="preserve"> </w:t>
      </w:r>
      <w:r w:rsidRPr="00110B98">
        <w:rPr>
          <w:rStyle w:val="Emphasis"/>
          <w:highlight w:val="green"/>
        </w:rPr>
        <w:t>otherwise</w:t>
      </w:r>
      <w:r w:rsidRPr="001B5437">
        <w:rPr>
          <w:rStyle w:val="StyleUnderline"/>
        </w:rPr>
        <w:t xml:space="preserve"> is </w:t>
      </w:r>
      <w:r w:rsidRPr="00110B98">
        <w:rPr>
          <w:rStyle w:val="Emphasis"/>
          <w:highlight w:val="green"/>
        </w:rPr>
        <w:t>vital to any radical project</w:t>
      </w:r>
      <w:r w:rsidRPr="000329FF">
        <w:rPr>
          <w:sz w:val="16"/>
        </w:rPr>
        <w:t xml:space="preserve">. Indeed, as numerous commentators and theorists point out, </w:t>
      </w:r>
      <w:r w:rsidRPr="000329FF">
        <w:rPr>
          <w:rStyle w:val="StyleUnderline"/>
        </w:rPr>
        <w:t xml:space="preserve">we can’t do without the radical imagination, both on the level of our movements and on the level of our everyday lives – </w:t>
      </w:r>
      <w:r w:rsidRPr="00110B98">
        <w:rPr>
          <w:rStyle w:val="Emphasis"/>
          <w:highlight w:val="green"/>
        </w:rPr>
        <w:t>the ability to believe that things can be better</w:t>
      </w:r>
      <w:r w:rsidRPr="000329FF">
        <w:rPr>
          <w:rStyle w:val="StyleUnderline"/>
        </w:rPr>
        <w:t xml:space="preserve"> </w:t>
      </w:r>
      <w:r w:rsidRPr="000329FF">
        <w:rPr>
          <w:sz w:val="16"/>
        </w:rPr>
        <w:t xml:space="preserve">-- is </w:t>
      </w:r>
      <w:r w:rsidRPr="00110B98">
        <w:rPr>
          <w:rStyle w:val="Emphasis"/>
          <w:highlight w:val="green"/>
        </w:rPr>
        <w:t>a key part of</w:t>
      </w:r>
      <w:r w:rsidRPr="000329FF">
        <w:rPr>
          <w:rStyle w:val="Emphasis"/>
        </w:rPr>
        <w:t xml:space="preserve"> our </w:t>
      </w:r>
      <w:r w:rsidRPr="00110B98">
        <w:rPr>
          <w:rStyle w:val="Emphasis"/>
          <w:highlight w:val="green"/>
        </w:rPr>
        <w:t>social, psychological and spiritual lives</w:t>
      </w:r>
      <w:r w:rsidRPr="000329FF">
        <w:rPr>
          <w:sz w:val="16"/>
        </w:rPr>
        <w:t xml:space="preserve"> (for better or for worse). But even if we acknowledge that we can’t do without the radical imagination that still doesn’t tell us what it is or what we might be able to do with it. These are the kinds of provocations we take up in this issue of Affinities, but without suggesting we or our contributors have anything approaching definitive answers (indeed, definitive answers may not be possible). We do, however, have an abundance of questions.</w:t>
      </w:r>
    </w:p>
    <w:p w14:paraId="468EC112" w14:textId="77777777" w:rsidR="00B1474E" w:rsidRPr="000329FF" w:rsidRDefault="00B1474E" w:rsidP="00B1474E">
      <w:pPr>
        <w:spacing w:after="0"/>
        <w:rPr>
          <w:rStyle w:val="StyleUnderline"/>
        </w:rPr>
      </w:pPr>
      <w:r w:rsidRPr="000329FF">
        <w:rPr>
          <w:sz w:val="16"/>
        </w:rPr>
        <w:t xml:space="preserve">Let’s begin with the obvious one. What is radical imagination and why is it worth caring about? </w:t>
      </w:r>
      <w:r w:rsidRPr="000329FF">
        <w:rPr>
          <w:rStyle w:val="StyleUnderline"/>
        </w:rPr>
        <w:t xml:space="preserve">We </w:t>
      </w:r>
      <w:r w:rsidRPr="001B5437">
        <w:rPr>
          <w:rStyle w:val="StyleUnderline"/>
        </w:rPr>
        <w:t xml:space="preserve">approach imagination as a process by which </w:t>
      </w:r>
      <w:r w:rsidRPr="00110B98">
        <w:rPr>
          <w:rStyle w:val="StyleUnderline"/>
          <w:highlight w:val="green"/>
        </w:rPr>
        <w:t>we collectively map “what is,</w:t>
      </w:r>
      <w:r w:rsidRPr="000329FF">
        <w:rPr>
          <w:rStyle w:val="StyleUnderline"/>
        </w:rPr>
        <w:t>” narrate it as the result of “</w:t>
      </w:r>
      <w:r w:rsidRPr="00110B98">
        <w:rPr>
          <w:rStyle w:val="StyleUnderline"/>
          <w:highlight w:val="green"/>
        </w:rPr>
        <w:t xml:space="preserve">what was,” and </w:t>
      </w:r>
      <w:r w:rsidRPr="00110B98">
        <w:rPr>
          <w:rStyle w:val="StyleUnderline"/>
          <w:b/>
          <w:bCs/>
          <w:highlight w:val="green"/>
        </w:rPr>
        <w:t>speculate on what “might be</w:t>
      </w:r>
      <w:r w:rsidRPr="000329FF">
        <w:rPr>
          <w:sz w:val="16"/>
        </w:rPr>
        <w:t xml:space="preserve">.” It is </w:t>
      </w:r>
      <w:r w:rsidRPr="000329FF">
        <w:rPr>
          <w:rStyle w:val="StyleUnderline"/>
        </w:rPr>
        <w:t>cognitive and corporeal, intensely creative and utterly mundane all at once</w:t>
      </w:r>
      <w:r w:rsidRPr="000329FF">
        <w:rPr>
          <w:sz w:val="16"/>
        </w:rPr>
        <w:t xml:space="preserve">. And </w:t>
      </w:r>
      <w:r w:rsidRPr="000329FF">
        <w:rPr>
          <w:rStyle w:val="Emphasis"/>
        </w:rPr>
        <w:t xml:space="preserve">while </w:t>
      </w:r>
      <w:r w:rsidRPr="00110B98">
        <w:rPr>
          <w:rStyle w:val="Emphasis"/>
          <w:highlight w:val="green"/>
        </w:rPr>
        <w:t>imagination is a terrain of political struggle</w:t>
      </w:r>
      <w:r w:rsidRPr="000329FF">
        <w:rPr>
          <w:rStyle w:val="Emphasis"/>
        </w:rPr>
        <w:t xml:space="preserve"> it is </w:t>
      </w:r>
      <w:r w:rsidRPr="00110B98">
        <w:rPr>
          <w:rStyle w:val="Emphasis"/>
          <w:highlight w:val="green"/>
        </w:rPr>
        <w:t>not</w:t>
      </w:r>
      <w:r w:rsidRPr="000329FF">
        <w:rPr>
          <w:rStyle w:val="Emphasis"/>
        </w:rPr>
        <w:t xml:space="preserve"> merely </w:t>
      </w:r>
      <w:r w:rsidRPr="00110B98">
        <w:rPr>
          <w:rStyle w:val="Emphasis"/>
          <w:highlight w:val="green"/>
        </w:rPr>
        <w:t>reducible to “ideology</w:t>
      </w:r>
      <w:r w:rsidRPr="000329FF">
        <w:rPr>
          <w:rStyle w:val="StyleUnderline"/>
        </w:rPr>
        <w:t>” in any simplistic sense of “</w:t>
      </w:r>
      <w:r w:rsidRPr="00110B98">
        <w:rPr>
          <w:rStyle w:val="Emphasis"/>
          <w:highlight w:val="green"/>
        </w:rPr>
        <w:t>false consciousness” or “fetishism</w:t>
      </w:r>
      <w:r w:rsidRPr="000329FF">
        <w:rPr>
          <w:sz w:val="16"/>
        </w:rPr>
        <w:t xml:space="preserve">.” </w:t>
      </w:r>
      <w:r w:rsidRPr="001B5437">
        <w:rPr>
          <w:rStyle w:val="StyleUnderline"/>
        </w:rPr>
        <w:t>Imagination represents</w:t>
      </w:r>
      <w:r w:rsidRPr="000329FF">
        <w:rPr>
          <w:rStyle w:val="Emphasis"/>
        </w:rPr>
        <w:t xml:space="preserve"> </w:t>
      </w:r>
      <w:r w:rsidRPr="00110B98">
        <w:rPr>
          <w:rStyle w:val="Emphasis"/>
          <w:highlight w:val="green"/>
        </w:rPr>
        <w:t>a</w:t>
      </w:r>
      <w:r w:rsidRPr="000329FF">
        <w:rPr>
          <w:rStyle w:val="Emphasis"/>
        </w:rPr>
        <w:t xml:space="preserve"> </w:t>
      </w:r>
      <w:r w:rsidRPr="001B5437">
        <w:rPr>
          <w:rStyle w:val="StyleUnderline"/>
        </w:rPr>
        <w:t>more rich,</w:t>
      </w:r>
      <w:r w:rsidRPr="000329FF">
        <w:rPr>
          <w:rStyle w:val="Emphasis"/>
        </w:rPr>
        <w:t xml:space="preserve"> </w:t>
      </w:r>
      <w:r w:rsidRPr="00110B98">
        <w:rPr>
          <w:rStyle w:val="Emphasis"/>
          <w:highlight w:val="green"/>
        </w:rPr>
        <w:t>complex, agent-driven</w:t>
      </w:r>
      <w:r w:rsidRPr="001B5437">
        <w:rPr>
          <w:rStyle w:val="StyleUnderline"/>
        </w:rPr>
        <w:t xml:space="preserve"> and ongoing working-out of affinity. It is a crucial aspect of the the fundamentally political and always collective (though rarely autonomous)</w:t>
      </w:r>
      <w:r w:rsidRPr="000329FF">
        <w:rPr>
          <w:sz w:val="16"/>
        </w:rPr>
        <w:t xml:space="preserve"> </w:t>
      </w:r>
      <w:r w:rsidRPr="00110B98">
        <w:rPr>
          <w:rStyle w:val="StyleUnderline"/>
          <w:highlight w:val="green"/>
        </w:rPr>
        <w:t>labour of reweaving the social world</w:t>
      </w:r>
      <w:r w:rsidRPr="000329FF">
        <w:rPr>
          <w:rStyle w:val="StyleUnderline"/>
        </w:rPr>
        <w:t>.</w:t>
      </w:r>
      <w:r w:rsidRPr="000329FF">
        <w:rPr>
          <w:sz w:val="16"/>
        </w:rPr>
        <w:t xml:space="preserve"> Despite its problematic history as the fetish of the European “Enlightenment,” we cannot let go of a </w:t>
      </w:r>
      <w:r w:rsidRPr="001B5437">
        <w:rPr>
          <w:rStyle w:val="StyleUnderline"/>
        </w:rPr>
        <w:t>radicalizing idea of the imagination</w:t>
      </w:r>
      <w:r w:rsidRPr="000329FF">
        <w:rPr>
          <w:sz w:val="16"/>
        </w:rPr>
        <w:t xml:space="preserve"> because it </w:t>
      </w:r>
      <w:r w:rsidRPr="000329FF">
        <w:rPr>
          <w:rStyle w:val="StyleUnderline"/>
        </w:rPr>
        <w:t xml:space="preserve">speaks </w:t>
      </w:r>
      <w:r w:rsidRPr="00110B98">
        <w:rPr>
          <w:rStyle w:val="Emphasis"/>
          <w:highlight w:val="green"/>
        </w:rPr>
        <w:t>to</w:t>
      </w:r>
      <w:r w:rsidRPr="000329FF">
        <w:rPr>
          <w:rStyle w:val="StyleUnderline"/>
        </w:rPr>
        <w:t xml:space="preserve"> our ability to </w:t>
      </w:r>
      <w:r w:rsidRPr="00110B98">
        <w:rPr>
          <w:rStyle w:val="Emphasis"/>
          <w:highlight w:val="green"/>
        </w:rPr>
        <w:t>create something else</w:t>
      </w:r>
      <w:r w:rsidRPr="000329FF">
        <w:rPr>
          <w:rStyle w:val="StyleUnderline"/>
        </w:rPr>
        <w:t>, and to create it together. And the sort of hope, courage and possibility the term evokes are in short supply these days.</w:t>
      </w:r>
    </w:p>
    <w:p w14:paraId="6D91AC86" w14:textId="77777777" w:rsidR="00B1474E" w:rsidRPr="000329FF" w:rsidRDefault="00B1474E" w:rsidP="00B1474E">
      <w:pPr>
        <w:spacing w:after="0"/>
        <w:rPr>
          <w:sz w:val="16"/>
        </w:rPr>
      </w:pPr>
      <w:r w:rsidRPr="000329FF">
        <w:rPr>
          <w:sz w:val="16"/>
        </w:rPr>
        <w:t>Throughout this collection, we and many of the authors take up the imagination in multiple valences and, unfortunately, no single definition will suffice to capture the range of meanings the term evokes. We, like philosopher Cornelius Castoriadis, believe this is because the term inevitably refers back to an ineffable and restless collective potentiality that is the basis of all social forms. So terms like the “radical imagination” or the “political imagination” are slippery and difficult to pin down.</w:t>
      </w:r>
    </w:p>
    <w:p w14:paraId="08947A7B" w14:textId="77777777" w:rsidR="00B1474E" w:rsidRPr="000329FF" w:rsidRDefault="00B1474E" w:rsidP="00B1474E">
      <w:pPr>
        <w:spacing w:after="0"/>
        <w:rPr>
          <w:sz w:val="16"/>
        </w:rPr>
      </w:pPr>
      <w:r w:rsidRPr="000329FF">
        <w:rPr>
          <w:sz w:val="16"/>
        </w:rPr>
        <w:t xml:space="preserve">In general, however, this collection takes up the </w:t>
      </w:r>
      <w:r w:rsidRPr="000329FF">
        <w:rPr>
          <w:rStyle w:val="StyleUnderline"/>
        </w:rPr>
        <w:t xml:space="preserve">radical imagination in terms of </w:t>
      </w:r>
      <w:r w:rsidRPr="00110B98">
        <w:rPr>
          <w:rStyle w:val="StyleUnderline"/>
          <w:highlight w:val="green"/>
        </w:rPr>
        <w:t>horizons of socio-political possibility</w:t>
      </w:r>
      <w:r w:rsidRPr="000329FF">
        <w:rPr>
          <w:rStyle w:val="StyleUnderline"/>
        </w:rPr>
        <w:t xml:space="preserve">, the possibility of </w:t>
      </w:r>
      <w:r w:rsidRPr="00110B98">
        <w:rPr>
          <w:rStyle w:val="StyleUnderline"/>
          <w:highlight w:val="green"/>
        </w:rPr>
        <w:t>dynamic and shared visions animating</w:t>
      </w:r>
      <w:r w:rsidRPr="000329FF">
        <w:rPr>
          <w:rStyle w:val="StyleUnderline"/>
        </w:rPr>
        <w:t xml:space="preserve"> and animated by individuals and collectives as they </w:t>
      </w:r>
      <w:r w:rsidRPr="00110B98">
        <w:rPr>
          <w:rStyle w:val="StyleUnderline"/>
          <w:highlight w:val="green"/>
        </w:rPr>
        <w:t>struggle</w:t>
      </w:r>
      <w:r w:rsidRPr="000329FF">
        <w:rPr>
          <w:sz w:val="16"/>
        </w:rPr>
        <w:t xml:space="preserve">. These </w:t>
      </w:r>
      <w:r w:rsidRPr="000329FF">
        <w:rPr>
          <w:rStyle w:val="StyleUnderline"/>
        </w:rPr>
        <w:t xml:space="preserve">visions </w:t>
      </w:r>
      <w:r w:rsidRPr="00110B98">
        <w:rPr>
          <w:rStyle w:val="StyleUnderline"/>
          <w:highlight w:val="green"/>
        </w:rPr>
        <w:t>guide</w:t>
      </w:r>
      <w:r w:rsidRPr="000329FF">
        <w:rPr>
          <w:rStyle w:val="StyleUnderline"/>
        </w:rPr>
        <w:t xml:space="preserve"> their </w:t>
      </w:r>
      <w:r w:rsidRPr="00110B98">
        <w:rPr>
          <w:rStyle w:val="StyleUnderline"/>
          <w:highlight w:val="green"/>
        </w:rPr>
        <w:t>movements toward new</w:t>
      </w:r>
      <w:r w:rsidRPr="000329FF">
        <w:rPr>
          <w:rStyle w:val="StyleUnderline"/>
        </w:rPr>
        <w:t xml:space="preserve"> social </w:t>
      </w:r>
      <w:r w:rsidRPr="00110B98">
        <w:rPr>
          <w:rStyle w:val="StyleUnderline"/>
          <w:highlight w:val="green"/>
        </w:rPr>
        <w:t>worlds</w:t>
      </w:r>
      <w:r w:rsidRPr="000329FF">
        <w:rPr>
          <w:rStyle w:val="StyleUnderline"/>
        </w:rPr>
        <w:t>.</w:t>
      </w:r>
      <w:r w:rsidRPr="000329FF">
        <w:rPr>
          <w:sz w:val="16"/>
        </w:rPr>
        <w:t xml:space="preserve"> Exploring these horizons and their significance, the following questions guide us:</w:t>
      </w:r>
    </w:p>
    <w:p w14:paraId="432B8671" w14:textId="77777777" w:rsidR="00B1474E" w:rsidRPr="000329FF" w:rsidRDefault="00B1474E" w:rsidP="00B1474E">
      <w:pPr>
        <w:spacing w:after="0"/>
        <w:rPr>
          <w:sz w:val="16"/>
        </w:rPr>
      </w:pPr>
      <w:r w:rsidRPr="000329FF">
        <w:rPr>
          <w:sz w:val="16"/>
        </w:rPr>
        <w:t>§  What are the possibilities and perils of the radical imagination?</w:t>
      </w:r>
    </w:p>
    <w:p w14:paraId="77D17B02" w14:textId="77777777" w:rsidR="00B1474E" w:rsidRPr="000329FF" w:rsidRDefault="00B1474E" w:rsidP="00B1474E">
      <w:pPr>
        <w:spacing w:after="0"/>
        <w:rPr>
          <w:sz w:val="16"/>
        </w:rPr>
      </w:pPr>
      <w:r w:rsidRPr="000329FF">
        <w:rPr>
          <w:sz w:val="16"/>
        </w:rPr>
        <w:t>§  What is this mysterious thing, so often spoken of or gestured towards, but so seldom analyzed?</w:t>
      </w:r>
    </w:p>
    <w:p w14:paraId="3A68F363" w14:textId="77777777" w:rsidR="00B1474E" w:rsidRPr="000329FF" w:rsidRDefault="00B1474E" w:rsidP="00B1474E">
      <w:pPr>
        <w:spacing w:after="0"/>
        <w:rPr>
          <w:sz w:val="16"/>
        </w:rPr>
      </w:pPr>
      <w:r w:rsidRPr="000329FF">
        <w:rPr>
          <w:sz w:val="16"/>
        </w:rPr>
        <w:t>§  What is it we want the “radical imagination” to do for us? Why do we need it?</w:t>
      </w:r>
    </w:p>
    <w:p w14:paraId="674DF9F3" w14:textId="77777777" w:rsidR="00B1474E" w:rsidRPr="000329FF" w:rsidRDefault="00B1474E" w:rsidP="00B1474E">
      <w:pPr>
        <w:spacing w:after="0"/>
        <w:rPr>
          <w:sz w:val="16"/>
        </w:rPr>
      </w:pPr>
      <w:r w:rsidRPr="000329FF">
        <w:rPr>
          <w:sz w:val="16"/>
        </w:rPr>
        <w:t>§  What is the relation of radical imagination to radical practice? To radical thought and criticism? To radical forms of and experiments in affinity, solidarity and activism?</w:t>
      </w:r>
    </w:p>
    <w:p w14:paraId="357AC914" w14:textId="77777777" w:rsidR="00B1474E" w:rsidRPr="000329FF" w:rsidRDefault="00B1474E" w:rsidP="00B1474E">
      <w:pPr>
        <w:spacing w:after="0"/>
        <w:rPr>
          <w:sz w:val="16"/>
        </w:rPr>
      </w:pPr>
      <w:r w:rsidRPr="000329FF">
        <w:rPr>
          <w:sz w:val="16"/>
        </w:rPr>
        <w:t>§  How and where is the radical imagination manifest?</w:t>
      </w:r>
    </w:p>
    <w:p w14:paraId="4280CA06" w14:textId="77777777" w:rsidR="00B1474E" w:rsidRPr="000329FF" w:rsidRDefault="00B1474E" w:rsidP="00B1474E">
      <w:pPr>
        <w:spacing w:after="0"/>
        <w:rPr>
          <w:sz w:val="16"/>
        </w:rPr>
      </w:pPr>
      <w:r w:rsidRPr="000329FF">
        <w:rPr>
          <w:sz w:val="16"/>
        </w:rPr>
        <w:t>§  How can and do movements and communities nurture the radical imagination in struggle? When, where and how does it work or fail?</w:t>
      </w:r>
    </w:p>
    <w:p w14:paraId="61D32623" w14:textId="77777777" w:rsidR="00B1474E" w:rsidRPr="000329FF" w:rsidRDefault="00B1474E" w:rsidP="00B1474E">
      <w:pPr>
        <w:spacing w:after="0"/>
        <w:rPr>
          <w:sz w:val="16"/>
        </w:rPr>
      </w:pPr>
      <w:r w:rsidRPr="000329FF">
        <w:rPr>
          <w:sz w:val="16"/>
        </w:rPr>
        <w:t>§  Are there criteria by which we can evaluate acts and expressions of the radical imagination? (i.e. is it always a good thing? What makes it “radical”? When? Where? How?)</w:t>
      </w:r>
    </w:p>
    <w:p w14:paraId="7C6B045F" w14:textId="77777777" w:rsidR="00B1474E" w:rsidRPr="000329FF" w:rsidRDefault="00B1474E" w:rsidP="00B1474E">
      <w:pPr>
        <w:spacing w:after="0"/>
        <w:rPr>
          <w:sz w:val="16"/>
        </w:rPr>
      </w:pPr>
      <w:r w:rsidRPr="000329FF">
        <w:rPr>
          <w:sz w:val="16"/>
        </w:rPr>
        <w:t>§  In this vein, what do we make of “radical” imagination on the right and of the recent success in reactionary, xenophobic, bigoted and fascistic tendencies? Are the ways they pose their alternatives examples of a “radical” imagination?</w:t>
      </w:r>
    </w:p>
    <w:p w14:paraId="3093B3CA" w14:textId="77777777" w:rsidR="00B1474E" w:rsidRPr="000329FF" w:rsidRDefault="00B1474E" w:rsidP="00B1474E">
      <w:pPr>
        <w:spacing w:after="0"/>
        <w:rPr>
          <w:sz w:val="16"/>
        </w:rPr>
      </w:pPr>
      <w:r w:rsidRPr="000329FF">
        <w:rPr>
          <w:sz w:val="16"/>
        </w:rPr>
        <w:t>§  In a moment when elites have turned to hollow invocations of hope, imagination, and possibility, how is the (radical) imagination being colonized by the cultural and everyday matrixes of power relations? By the media? By racism? By patriarchy? By colonialism? By capitalism? How can this colonization be fought?</w:t>
      </w:r>
    </w:p>
    <w:p w14:paraId="2D6508DA" w14:textId="77777777" w:rsidR="00B1474E" w:rsidRPr="000329FF" w:rsidRDefault="00B1474E" w:rsidP="00B1474E">
      <w:pPr>
        <w:spacing w:after="0"/>
        <w:rPr>
          <w:sz w:val="16"/>
        </w:rPr>
      </w:pPr>
      <w:r w:rsidRPr="000329FF">
        <w:rPr>
          <w:sz w:val="16"/>
        </w:rPr>
        <w:t>§  At a time when most of the Left seems all too eager to sacrifice it – and itself - on the altar of a ubiquitous and tepid neo-Keynesianism, how can radical imagination be shared, taught, learned or written?</w:t>
      </w:r>
    </w:p>
    <w:p w14:paraId="18115D14" w14:textId="77777777" w:rsidR="00B1474E" w:rsidRPr="000329FF" w:rsidRDefault="00B1474E" w:rsidP="00B1474E">
      <w:pPr>
        <w:spacing w:after="0"/>
        <w:rPr>
          <w:sz w:val="16"/>
        </w:rPr>
      </w:pPr>
      <w:r w:rsidRPr="000329FF">
        <w:rPr>
          <w:sz w:val="16"/>
        </w:rPr>
        <w:t xml:space="preserve">§  Is radical imagination worth talking about at all? </w:t>
      </w:r>
    </w:p>
    <w:p w14:paraId="6D2C7F7C" w14:textId="77777777" w:rsidR="00B1474E" w:rsidRPr="000329FF" w:rsidRDefault="00B1474E" w:rsidP="00B1474E">
      <w:pPr>
        <w:spacing w:after="0"/>
        <w:rPr>
          <w:sz w:val="16"/>
        </w:rPr>
      </w:pPr>
      <w:r w:rsidRPr="000329FF">
        <w:rPr>
          <w:sz w:val="16"/>
        </w:rPr>
        <w:t xml:space="preserve">At risk of demystifying a term whose mystique may be worth defending, this Special Issue has asked </w:t>
      </w:r>
      <w:r w:rsidRPr="000329FF">
        <w:rPr>
          <w:rStyle w:val="StyleUnderline"/>
        </w:rPr>
        <w:t>contributors to grapple with the radical imagination by bringing the concept into dialogue with material struggles (or their absences), past or present</w:t>
      </w:r>
      <w:r w:rsidRPr="000329FF">
        <w:rPr>
          <w:sz w:val="16"/>
        </w:rPr>
        <w:t xml:space="preserve">. But </w:t>
      </w:r>
      <w:r w:rsidRPr="000329FF">
        <w:rPr>
          <w:rStyle w:val="StyleUnderline"/>
        </w:rPr>
        <w:t>more than just an itinerary of examples of radical imagination</w:t>
      </w:r>
      <w:r w:rsidRPr="000329FF">
        <w:rPr>
          <w:sz w:val="16"/>
        </w:rPr>
        <w:t xml:space="preserve">, this Issue has asked contributors </w:t>
      </w:r>
      <w:r w:rsidRPr="000329FF">
        <w:rPr>
          <w:rStyle w:val="StyleUnderline"/>
        </w:rPr>
        <w:t>to reflect critically on these examples towards a better understanding of what radical imagination might be</w:t>
      </w:r>
      <w:r w:rsidRPr="000329FF">
        <w:rPr>
          <w:sz w:val="16"/>
        </w:rPr>
        <w:t>.</w:t>
      </w:r>
    </w:p>
    <w:p w14:paraId="5F23B33A" w14:textId="77777777" w:rsidR="00B1474E" w:rsidRDefault="00B1474E" w:rsidP="00B1474E">
      <w:pPr>
        <w:spacing w:after="0"/>
        <w:rPr>
          <w:sz w:val="16"/>
        </w:rPr>
      </w:pPr>
      <w:r w:rsidRPr="000329FF">
        <w:rPr>
          <w:sz w:val="16"/>
        </w:rPr>
        <w:t xml:space="preserve">In the remainder of this editorial we, as editors, have provided a brief overview of the politics of the imagination and a cursory survey of some notable theories of the radical imagination. We have chosen </w:t>
      </w:r>
      <w:r w:rsidRPr="00110B98">
        <w:rPr>
          <w:rStyle w:val="StyleUnderline"/>
          <w:highlight w:val="green"/>
        </w:rPr>
        <w:t>to interlace radical theory and radical practices</w:t>
      </w:r>
      <w:r w:rsidRPr="000329FF">
        <w:rPr>
          <w:rStyle w:val="StyleUnderline"/>
        </w:rPr>
        <w:t xml:space="preserve"> to </w:t>
      </w:r>
      <w:r w:rsidRPr="00110B98">
        <w:rPr>
          <w:rStyle w:val="StyleUnderline"/>
          <w:highlight w:val="green"/>
        </w:rPr>
        <w:t>highlight the dialogic relationship</w:t>
      </w:r>
      <w:r w:rsidRPr="000329FF">
        <w:rPr>
          <w:rStyle w:val="StyleUnderline"/>
        </w:rPr>
        <w:t xml:space="preserve"> at the heart of the radical imagination</w:t>
      </w:r>
      <w:r w:rsidRPr="000329FF">
        <w:rPr>
          <w:sz w:val="16"/>
        </w:rPr>
        <w:t>. We do not strive here for any sort of comprehensive history. Instead, we are trying to delineate a “genealogy” which tells one story of how our present moment came to be. As such, we beg the indulgence and forgiveness of all those who have struggled and thought whom we have omitted.</w:t>
      </w:r>
    </w:p>
    <w:p w14:paraId="779FA995" w14:textId="77777777" w:rsidR="00B1474E" w:rsidRDefault="00B1474E" w:rsidP="00B1474E"/>
    <w:p w14:paraId="4339C073" w14:textId="77777777" w:rsidR="00B1474E" w:rsidRDefault="00B1474E" w:rsidP="00B1474E">
      <w:pPr>
        <w:pStyle w:val="Heading4"/>
      </w:pPr>
      <w:r>
        <w:t>Materiality outweighs in the context of labor and overfocus on discourse trades off with effective union demands for protecting rights</w:t>
      </w:r>
    </w:p>
    <w:p w14:paraId="1998D76B" w14:textId="77777777" w:rsidR="00B1474E" w:rsidRPr="00F372D1" w:rsidRDefault="00B1474E" w:rsidP="00B1474E">
      <w:r w:rsidRPr="004B3E61">
        <w:rPr>
          <w:b/>
          <w:bCs/>
          <w:sz w:val="26"/>
          <w:szCs w:val="26"/>
        </w:rPr>
        <w:t xml:space="preserve">Fairhurst and Hall 24 </w:t>
      </w:r>
      <w:r>
        <w:t xml:space="preserve">(Gail T. Fairhurst, School of Communication, Film, &amp; Media Studies University of Cincinnati, Spencer G. Hall, School of Communication, Film, &amp; Media Studies University of Cincinnati, “Discursive Leadership and Material Concerns: The Union Context”, </w:t>
      </w:r>
      <w:r w:rsidRPr="004B3E61">
        <w:t>This is an open access article licensed under the Creative Commons AttributionNonCommercial-NoDerivatives 4.0 International</w:t>
      </w:r>
      <w:r>
        <w:t xml:space="preserve">, December 2024, </w:t>
      </w:r>
      <w:r w:rsidRPr="004B3E61">
        <w:t>https://dyskursy.san.edu.pl/abs/doc-2024-22-0004.pdf</w:t>
      </w:r>
      <w:r>
        <w:t xml:space="preserve">, //[UTD][SG]) </w:t>
      </w:r>
    </w:p>
    <w:p w14:paraId="178CDCF8" w14:textId="77777777" w:rsidR="00B1474E" w:rsidRPr="00F372D1" w:rsidRDefault="00B1474E" w:rsidP="00B1474E">
      <w:pPr>
        <w:spacing w:after="0"/>
        <w:rPr>
          <w:sz w:val="16"/>
        </w:rPr>
      </w:pPr>
      <w:r w:rsidRPr="00F372D1">
        <w:rPr>
          <w:sz w:val="16"/>
        </w:rPr>
        <w:t xml:space="preserve">Automation. </w:t>
      </w:r>
      <w:r w:rsidRPr="00110B98">
        <w:rPr>
          <w:rStyle w:val="Emphasis"/>
          <w:highlight w:val="green"/>
        </w:rPr>
        <w:t>Automation</w:t>
      </w:r>
      <w:r w:rsidRPr="00F372D1">
        <w:rPr>
          <w:sz w:val="16"/>
        </w:rPr>
        <w:t xml:space="preserve"> represents </w:t>
      </w:r>
      <w:r w:rsidRPr="00110B98">
        <w:rPr>
          <w:rStyle w:val="Emphasis"/>
          <w:highlight w:val="green"/>
        </w:rPr>
        <w:t>another critical intersection of discourse and materiality in labor</w:t>
      </w:r>
      <w:r w:rsidRPr="00F372D1">
        <w:rPr>
          <w:rStyle w:val="Emphasis"/>
        </w:rPr>
        <w:t xml:space="preserve"> movements</w:t>
      </w:r>
      <w:r w:rsidRPr="00F372D1">
        <w:rPr>
          <w:sz w:val="16"/>
        </w:rPr>
        <w:t xml:space="preserve">. </w:t>
      </w:r>
      <w:r w:rsidRPr="00F372D1">
        <w:rPr>
          <w:rStyle w:val="StyleUnderline"/>
        </w:rPr>
        <w:t xml:space="preserve">The introduction of automated technologies, such as </w:t>
      </w:r>
      <w:r w:rsidRPr="00110B98">
        <w:rPr>
          <w:rStyle w:val="StyleUnderline"/>
          <w:highlight w:val="green"/>
        </w:rPr>
        <w:t>robotics and</w:t>
      </w:r>
      <w:r w:rsidRPr="00F372D1">
        <w:rPr>
          <w:rStyle w:val="StyleUnderline"/>
        </w:rPr>
        <w:t xml:space="preserve"> artificial intelligence (</w:t>
      </w:r>
      <w:r w:rsidRPr="00110B98">
        <w:rPr>
          <w:rStyle w:val="StyleUnderline"/>
          <w:highlight w:val="green"/>
        </w:rPr>
        <w:t>AI</w:t>
      </w:r>
      <w:r w:rsidRPr="00F372D1">
        <w:rPr>
          <w:rStyle w:val="StyleUnderline"/>
        </w:rPr>
        <w:t xml:space="preserve">) is </w:t>
      </w:r>
      <w:r w:rsidRPr="00110B98">
        <w:rPr>
          <w:rStyle w:val="StyleUnderline"/>
          <w:highlight w:val="green"/>
        </w:rPr>
        <w:t>on the rise</w:t>
      </w:r>
      <w:r w:rsidRPr="00F372D1">
        <w:rPr>
          <w:sz w:val="16"/>
        </w:rPr>
        <w:t xml:space="preserve">. </w:t>
      </w:r>
      <w:r w:rsidRPr="00F372D1">
        <w:rPr>
          <w:rStyle w:val="StyleUnderline"/>
        </w:rPr>
        <w:t>Organizations large and small are implementing AI tools like ChatGPT into their workflow to improve efficiencies and achieve high levels of performance</w:t>
      </w:r>
      <w:r w:rsidRPr="00F372D1">
        <w:rPr>
          <w:sz w:val="16"/>
        </w:rPr>
        <w:t xml:space="preserve"> (IRI Consultants, 2024). But it has also </w:t>
      </w:r>
      <w:r w:rsidRPr="00F372D1">
        <w:rPr>
          <w:rStyle w:val="StyleUnderline"/>
        </w:rPr>
        <w:t>sparked significant debate over the future of work, especially for unions</w:t>
      </w:r>
      <w:r w:rsidRPr="00F372D1">
        <w:rPr>
          <w:sz w:val="16"/>
        </w:rPr>
        <w:t>. The d/</w:t>
      </w:r>
      <w:r w:rsidRPr="00F372D1">
        <w:rPr>
          <w:rStyle w:val="StyleUnderline"/>
        </w:rPr>
        <w:t>Discourse is polarized between narratives of progress and displacement</w:t>
      </w:r>
      <w:r w:rsidRPr="00F372D1">
        <w:rPr>
          <w:sz w:val="16"/>
        </w:rPr>
        <w:t xml:space="preserve"> (Hilstob &amp; Massie, 2022; Kostøl &amp; Svarstad, 2023; Nissim &amp; Simon, 2021).</w:t>
      </w:r>
    </w:p>
    <w:p w14:paraId="1205D94F" w14:textId="77777777" w:rsidR="00B1474E" w:rsidRPr="00F372D1" w:rsidRDefault="00B1474E" w:rsidP="00B1474E">
      <w:pPr>
        <w:spacing w:after="0"/>
        <w:rPr>
          <w:rStyle w:val="StyleUnderline"/>
        </w:rPr>
      </w:pPr>
      <w:r w:rsidRPr="00F372D1">
        <w:rPr>
          <w:sz w:val="16"/>
        </w:rPr>
        <w:t xml:space="preserve">Specifically, </w:t>
      </w:r>
      <w:r w:rsidRPr="00F372D1">
        <w:rPr>
          <w:rStyle w:val="StyleUnderline"/>
        </w:rPr>
        <w:t>proponents of automation emphasize a</w:t>
      </w:r>
      <w:r w:rsidRPr="00F372D1">
        <w:rPr>
          <w:sz w:val="16"/>
        </w:rPr>
        <w:t xml:space="preserve"> d/</w:t>
      </w:r>
      <w:r w:rsidRPr="00F372D1">
        <w:rPr>
          <w:rStyle w:val="StyleUnderline"/>
        </w:rPr>
        <w:t>Discourse of innovation and efficiency</w:t>
      </w:r>
      <w:r w:rsidRPr="00F372D1">
        <w:rPr>
          <w:sz w:val="16"/>
        </w:rPr>
        <w:t xml:space="preserve"> (Nissim &amp; Simon, 2021). They argue that automated technologies enhance productivity, reduce human error, and allow workers to focus on more complex and creative tasks. </w:t>
      </w:r>
      <w:r w:rsidRPr="00F372D1">
        <w:rPr>
          <w:rStyle w:val="StyleUnderline"/>
        </w:rPr>
        <w:t>Conversely, other Discourses center on job security and displacement</w:t>
      </w:r>
      <w:r w:rsidRPr="00F372D1">
        <w:rPr>
          <w:sz w:val="16"/>
        </w:rPr>
        <w:t xml:space="preserve"> (Hilstob &amp; Massie, 2022), as AI makes it easy to track and rank employee activities, performance data, work habits, and communication patterns (Leonardi &amp; Treem, 2020). This sets the stage for </w:t>
      </w:r>
      <w:r w:rsidRPr="00F372D1">
        <w:rPr>
          <w:rStyle w:val="StyleUnderline"/>
        </w:rPr>
        <w:t>predictive analytics, where AI algorithms infer future behaviors based on past actions that can then become the basis for dismissal</w:t>
      </w:r>
      <w:r w:rsidRPr="00F372D1">
        <w:rPr>
          <w:sz w:val="16"/>
        </w:rPr>
        <w:t xml:space="preserve">. Workers and unions thus express </w:t>
      </w:r>
      <w:r w:rsidRPr="00F372D1">
        <w:rPr>
          <w:rStyle w:val="StyleUnderline"/>
        </w:rPr>
        <w:t xml:space="preserve">concerns that automation leads to </w:t>
      </w:r>
      <w:r w:rsidRPr="00110B98">
        <w:rPr>
          <w:rStyle w:val="StyleUnderline"/>
          <w:highlight w:val="green"/>
        </w:rPr>
        <w:t>job loss and</w:t>
      </w:r>
      <w:r w:rsidRPr="00F372D1">
        <w:rPr>
          <w:rStyle w:val="StyleUnderline"/>
        </w:rPr>
        <w:t xml:space="preserve"> increased </w:t>
      </w:r>
      <w:r w:rsidRPr="00110B98">
        <w:rPr>
          <w:rStyle w:val="StyleUnderline"/>
          <w:highlight w:val="green"/>
        </w:rPr>
        <w:t>economic inequality</w:t>
      </w:r>
      <w:r w:rsidRPr="00F372D1">
        <w:rPr>
          <w:rStyle w:val="StyleUnderline"/>
        </w:rPr>
        <w:t xml:space="preserve"> </w:t>
      </w:r>
      <w:r w:rsidRPr="00F372D1">
        <w:rPr>
          <w:sz w:val="16"/>
        </w:rPr>
        <w:t xml:space="preserve">(Nissim &amp; Simon, 2021). This perspective </w:t>
      </w:r>
      <w:r w:rsidRPr="00110B98">
        <w:rPr>
          <w:rStyle w:val="Emphasis"/>
          <w:highlight w:val="green"/>
        </w:rPr>
        <w:t>emphasizes the material consequences of automation</w:t>
      </w:r>
      <w:r w:rsidRPr="00F372D1">
        <w:rPr>
          <w:sz w:val="16"/>
        </w:rPr>
        <w:t xml:space="preserve">, such as </w:t>
      </w:r>
      <w:r w:rsidRPr="00F372D1">
        <w:rPr>
          <w:rStyle w:val="StyleUnderline"/>
        </w:rPr>
        <w:t xml:space="preserve">layoffs and wage reductions, and calls for </w:t>
      </w:r>
      <w:r w:rsidRPr="00110B98">
        <w:rPr>
          <w:rStyle w:val="Emphasis"/>
          <w:highlight w:val="green"/>
        </w:rPr>
        <w:t>policies</w:t>
      </w:r>
      <w:r w:rsidRPr="00110B98">
        <w:rPr>
          <w:rStyle w:val="StyleUnderline"/>
          <w:highlight w:val="green"/>
        </w:rPr>
        <w:t xml:space="preserve"> that </w:t>
      </w:r>
      <w:r w:rsidRPr="00110B98">
        <w:rPr>
          <w:rStyle w:val="Emphasis"/>
          <w:highlight w:val="green"/>
        </w:rPr>
        <w:t>protect workers’ rights</w:t>
      </w:r>
      <w:r w:rsidRPr="00110B98">
        <w:rPr>
          <w:rStyle w:val="StyleUnderline"/>
          <w:highlight w:val="green"/>
        </w:rPr>
        <w:t xml:space="preserve"> and </w:t>
      </w:r>
      <w:r w:rsidRPr="00110B98">
        <w:rPr>
          <w:rStyle w:val="Emphasis"/>
          <w:highlight w:val="green"/>
        </w:rPr>
        <w:t>ensure equitable distribution</w:t>
      </w:r>
      <w:r w:rsidRPr="00110B98">
        <w:rPr>
          <w:rStyle w:val="StyleUnderline"/>
          <w:highlight w:val="green"/>
        </w:rPr>
        <w:t xml:space="preserve"> of</w:t>
      </w:r>
      <w:r w:rsidRPr="00F372D1">
        <w:rPr>
          <w:rStyle w:val="StyleUnderline"/>
        </w:rPr>
        <w:t xml:space="preserve"> the benefits of </w:t>
      </w:r>
      <w:r w:rsidRPr="00110B98">
        <w:rPr>
          <w:rStyle w:val="StyleUnderline"/>
          <w:highlight w:val="green"/>
        </w:rPr>
        <w:t>tech</w:t>
      </w:r>
      <w:r w:rsidRPr="00F372D1">
        <w:rPr>
          <w:rStyle w:val="StyleUnderline"/>
        </w:rPr>
        <w:t xml:space="preserve">nological </w:t>
      </w:r>
      <w:r w:rsidRPr="00110B98">
        <w:rPr>
          <w:rStyle w:val="StyleUnderline"/>
          <w:highlight w:val="green"/>
        </w:rPr>
        <w:t>advancements</w:t>
      </w:r>
      <w:r w:rsidRPr="00F372D1">
        <w:rPr>
          <w:rStyle w:val="StyleUnderline"/>
        </w:rPr>
        <w:t>.</w:t>
      </w:r>
    </w:p>
    <w:p w14:paraId="056E5C8E" w14:textId="77777777" w:rsidR="00B1474E" w:rsidRPr="00F372D1" w:rsidRDefault="00B1474E" w:rsidP="00B1474E">
      <w:pPr>
        <w:spacing w:after="0"/>
        <w:rPr>
          <w:rStyle w:val="StyleUnderline"/>
        </w:rPr>
      </w:pPr>
      <w:r w:rsidRPr="00F372D1">
        <w:rPr>
          <w:sz w:val="16"/>
        </w:rPr>
        <w:t xml:space="preserve">Overall, the existing literature highlights key takeaways, including </w:t>
      </w:r>
      <w:r w:rsidRPr="00F372D1">
        <w:rPr>
          <w:rStyle w:val="StyleUnderline"/>
        </w:rPr>
        <w:t>the role of technology to both empower and undermine labor unions, depending on how it is leveraged. Unions can utilize digital tools for organizing, communication, and advocacy, but must also navigate the risks of surveillance and automation that threaten job security</w:t>
      </w:r>
      <w:r w:rsidRPr="00F372D1">
        <w:rPr>
          <w:sz w:val="16"/>
        </w:rPr>
        <w:t xml:space="preserve">. As such, there appear to be unique challenges and opportunities for workers and unions, </w:t>
      </w:r>
      <w:r w:rsidRPr="00F372D1">
        <w:rPr>
          <w:rStyle w:val="StyleUnderline"/>
        </w:rPr>
        <w:t xml:space="preserve">shaping an ever-changing landscape of control, power, and union resistance in the workplace. </w:t>
      </w:r>
    </w:p>
    <w:p w14:paraId="75E1778B" w14:textId="77777777" w:rsidR="00B1474E" w:rsidRPr="00F372D1" w:rsidRDefault="00B1474E" w:rsidP="00B1474E">
      <w:pPr>
        <w:spacing w:after="0"/>
        <w:rPr>
          <w:sz w:val="16"/>
        </w:rPr>
      </w:pPr>
      <w:r w:rsidRPr="00F372D1">
        <w:rPr>
          <w:sz w:val="16"/>
        </w:rPr>
        <w:t xml:space="preserve">This paper began with an interest in investigating </w:t>
      </w:r>
      <w:r w:rsidRPr="00F372D1">
        <w:rPr>
          <w:rStyle w:val="StyleUnderline"/>
        </w:rPr>
        <w:t>the discourse-materiality relationship in union leadership research</w:t>
      </w:r>
      <w:r w:rsidRPr="00F372D1">
        <w:rPr>
          <w:sz w:val="16"/>
        </w:rPr>
        <w:t xml:space="preserve">. The union context is especially </w:t>
      </w:r>
      <w:r w:rsidRPr="00F372D1">
        <w:rPr>
          <w:rStyle w:val="StyleUnderline"/>
        </w:rPr>
        <w:t xml:space="preserve">important because </w:t>
      </w:r>
      <w:r w:rsidRPr="00110B98">
        <w:rPr>
          <w:rStyle w:val="StyleUnderline"/>
          <w:highlight w:val="green"/>
        </w:rPr>
        <w:t xml:space="preserve">an </w:t>
      </w:r>
      <w:r w:rsidRPr="00110B98">
        <w:rPr>
          <w:rStyle w:val="Emphasis"/>
          <w:highlight w:val="green"/>
        </w:rPr>
        <w:t>overemphasis on the discursive aspects glosses the materialities of why unions exist in the first place</w:t>
      </w:r>
      <w:r w:rsidRPr="00F372D1">
        <w:rPr>
          <w:sz w:val="16"/>
        </w:rPr>
        <w:t xml:space="preserve">, which is </w:t>
      </w:r>
      <w:r w:rsidRPr="00110B98">
        <w:rPr>
          <w:rStyle w:val="Emphasis"/>
          <w:highlight w:val="green"/>
        </w:rPr>
        <w:t>to secure economic justice and safe working conditions</w:t>
      </w:r>
      <w:r w:rsidRPr="00110B98">
        <w:rPr>
          <w:sz w:val="16"/>
          <w:highlight w:val="green"/>
        </w:rPr>
        <w:t>.</w:t>
      </w:r>
      <w:r w:rsidRPr="00F372D1">
        <w:rPr>
          <w:sz w:val="16"/>
        </w:rPr>
        <w:t xml:space="preserve"> Thus, for RQ1 we were keen to know if and </w:t>
      </w:r>
      <w:r w:rsidRPr="00F372D1">
        <w:rPr>
          <w:rStyle w:val="StyleUnderline"/>
        </w:rPr>
        <w:t>how economic and other materialities surfaced in the literature on union leadership communication and discourse. Across social science journals in communication, management, psychology, economics, and sociology</w:t>
      </w:r>
      <w:r w:rsidRPr="00F372D1">
        <w:rPr>
          <w:sz w:val="16"/>
        </w:rPr>
        <w:t xml:space="preserve">, we found some 33 papers with an explicit communication and/or d/Discourse focus, as Table 1 shows. A thematic analysis </w:t>
      </w:r>
      <w:r w:rsidRPr="00F372D1">
        <w:rPr>
          <w:rStyle w:val="StyleUnderline"/>
        </w:rPr>
        <w:t xml:space="preserve">found three </w:t>
      </w:r>
      <w:r w:rsidRPr="00110B98">
        <w:rPr>
          <w:rStyle w:val="StyleUnderline"/>
          <w:highlight w:val="green"/>
        </w:rPr>
        <w:t>materialities consistently linked to union leadership</w:t>
      </w:r>
      <w:r w:rsidRPr="00F372D1">
        <w:rPr>
          <w:rStyle w:val="StyleUnderline"/>
        </w:rPr>
        <w:t xml:space="preserve"> discourse: </w:t>
      </w:r>
      <w:r w:rsidRPr="00110B98">
        <w:rPr>
          <w:rStyle w:val="Emphasis"/>
          <w:highlight w:val="green"/>
        </w:rPr>
        <w:t>economics, bodies, and technology</w:t>
      </w:r>
      <w:r w:rsidRPr="00F372D1">
        <w:rPr>
          <w:sz w:val="16"/>
        </w:rPr>
        <w:t>, from which we note the morphing of the discourse-material relationship.</w:t>
      </w:r>
    </w:p>
    <w:p w14:paraId="65B40608" w14:textId="77777777" w:rsidR="00B1474E" w:rsidRDefault="00B1474E" w:rsidP="00B1474E">
      <w:pPr>
        <w:spacing w:after="0"/>
        <w:rPr>
          <w:rStyle w:val="StyleUnderline"/>
        </w:rPr>
      </w:pPr>
      <w:r w:rsidRPr="001B04EC">
        <w:rPr>
          <w:sz w:val="16"/>
        </w:rPr>
        <w:t xml:space="preserve">For example, we show how </w:t>
      </w:r>
      <w:r w:rsidRPr="00110B98">
        <w:rPr>
          <w:rStyle w:val="Emphasis"/>
          <w:highlight w:val="green"/>
        </w:rPr>
        <w:t>economic issues are difficult to explain in communicative terms</w:t>
      </w:r>
      <w:r w:rsidRPr="001B04EC">
        <w:rPr>
          <w:sz w:val="16"/>
        </w:rPr>
        <w:t xml:space="preserve"> (Mumby, 2018), much as </w:t>
      </w:r>
      <w:r w:rsidRPr="00F372D1">
        <w:rPr>
          <w:rStyle w:val="StyleUnderline"/>
        </w:rPr>
        <w:t xml:space="preserve">we saw with the negotiation studies and, </w:t>
      </w:r>
      <w:r w:rsidRPr="00E464B0">
        <w:rPr>
          <w:rStyle w:val="StyleUnderline"/>
        </w:rPr>
        <w:t>overall,</w:t>
      </w:r>
      <w:r w:rsidRPr="00F372D1">
        <w:rPr>
          <w:rStyle w:val="StyleUnderline"/>
        </w:rPr>
        <w:t xml:space="preserve"> the relative </w:t>
      </w:r>
      <w:r w:rsidRPr="00110B98">
        <w:rPr>
          <w:rStyle w:val="StyleUnderline"/>
          <w:highlight w:val="green"/>
        </w:rPr>
        <w:t>lack of attention to economic outcomes</w:t>
      </w:r>
      <w:r w:rsidRPr="001B04EC">
        <w:rPr>
          <w:sz w:val="16"/>
        </w:rPr>
        <w:t xml:space="preserve"> (except by way of general reference) throughout in Table 1. Although it would be highly labor intensive, the combined use of negotiation transcripts, interviews with the parties before and after settlements, union and company archival documents, and current data in public sphere1 appears </w:t>
      </w:r>
      <w:r w:rsidRPr="00110B98">
        <w:rPr>
          <w:rStyle w:val="StyleUnderline"/>
          <w:highlight w:val="green"/>
        </w:rPr>
        <w:t>minimally necessary to understand how discourse and wage increases come together</w:t>
      </w:r>
      <w:r w:rsidRPr="001B04EC">
        <w:rPr>
          <w:sz w:val="16"/>
        </w:rPr>
        <w:t xml:space="preserve">. Even then, the animated energy of negotiations from which leadership may be occasioned (or not) or </w:t>
      </w:r>
      <w:r w:rsidRPr="001B04EC">
        <w:rPr>
          <w:rStyle w:val="StyleUnderline"/>
        </w:rPr>
        <w:t xml:space="preserve">the give-and-take breathing of </w:t>
      </w:r>
      <w:r w:rsidRPr="00E464B0">
        <w:rPr>
          <w:rStyle w:val="StyleUnderline"/>
        </w:rPr>
        <w:t>the bargaining process</w:t>
      </w:r>
      <w:r w:rsidRPr="001B04EC">
        <w:rPr>
          <w:rStyle w:val="StyleUnderline"/>
        </w:rPr>
        <w:t xml:space="preserve"> that leads to settlements is often off-limits to researchers who will be forced to rely on secondary accounts.</w:t>
      </w:r>
    </w:p>
    <w:p w14:paraId="46584888" w14:textId="77777777" w:rsidR="00B1474E" w:rsidRDefault="00B1474E" w:rsidP="00B1474E"/>
    <w:p w14:paraId="75BD8F64" w14:textId="77777777" w:rsidR="00B1474E" w:rsidRDefault="00B1474E" w:rsidP="00B1474E">
      <w:pPr>
        <w:pStyle w:val="Heading4"/>
        <w:rPr>
          <w:rFonts w:asciiTheme="minorHAnsi" w:hAnsiTheme="minorHAnsi" w:cstheme="minorHAnsi"/>
        </w:rPr>
      </w:pPr>
      <w:r>
        <w:rPr>
          <w:rFonts w:asciiTheme="minorHAnsi" w:hAnsiTheme="minorHAnsi" w:cstheme="minorHAnsi"/>
          <w:b w:val="0"/>
          <w:u w:val="single"/>
        </w:rPr>
        <w:t>Recent science</w:t>
      </w:r>
      <w:r>
        <w:rPr>
          <w:rFonts w:asciiTheme="minorHAnsi" w:hAnsiTheme="minorHAnsi" w:cstheme="minorHAnsi"/>
          <w:b w:val="0"/>
        </w:rPr>
        <w:t xml:space="preserve"> proves that implicit racial biases are </w:t>
      </w:r>
      <w:r>
        <w:rPr>
          <w:rFonts w:asciiTheme="minorHAnsi" w:hAnsiTheme="minorHAnsi" w:cstheme="minorHAnsi"/>
          <w:b w:val="0"/>
          <w:u w:val="single"/>
        </w:rPr>
        <w:t>malleable</w:t>
      </w:r>
      <w:r>
        <w:rPr>
          <w:rFonts w:asciiTheme="minorHAnsi" w:hAnsiTheme="minorHAnsi" w:cstheme="minorHAnsi"/>
          <w:b w:val="0"/>
        </w:rPr>
        <w:t xml:space="preserve">, improving at an </w:t>
      </w:r>
      <w:r>
        <w:rPr>
          <w:rFonts w:asciiTheme="minorHAnsi" w:hAnsiTheme="minorHAnsi" w:cstheme="minorHAnsi"/>
          <w:b w:val="0"/>
          <w:u w:val="single"/>
        </w:rPr>
        <w:t>unprecedented rate</w:t>
      </w:r>
      <w:r>
        <w:rPr>
          <w:rFonts w:asciiTheme="minorHAnsi" w:hAnsiTheme="minorHAnsi" w:cstheme="minorHAnsi"/>
          <w:b w:val="0"/>
        </w:rPr>
        <w:t xml:space="preserve">, on track to be </w:t>
      </w:r>
      <w:r>
        <w:rPr>
          <w:rFonts w:asciiTheme="minorHAnsi" w:hAnsiTheme="minorHAnsi" w:cstheme="minorHAnsi"/>
          <w:b w:val="0"/>
          <w:u w:val="single"/>
        </w:rPr>
        <w:t>neutral</w:t>
      </w:r>
      <w:r>
        <w:rPr>
          <w:rFonts w:asciiTheme="minorHAnsi" w:hAnsiTheme="minorHAnsi" w:cstheme="minorHAnsi"/>
          <w:b w:val="0"/>
        </w:rPr>
        <w:t xml:space="preserve"> by 2035, and are spearheaded by </w:t>
      </w:r>
      <w:r>
        <w:rPr>
          <w:rFonts w:asciiTheme="minorHAnsi" w:hAnsiTheme="minorHAnsi" w:cstheme="minorHAnsi"/>
          <w:b w:val="0"/>
          <w:u w:val="single"/>
        </w:rPr>
        <w:t>legal changes</w:t>
      </w:r>
      <w:r>
        <w:rPr>
          <w:rFonts w:asciiTheme="minorHAnsi" w:hAnsiTheme="minorHAnsi" w:cstheme="minorHAnsi"/>
          <w:b w:val="0"/>
        </w:rPr>
        <w:t xml:space="preserve">---state resistance </w:t>
      </w:r>
      <w:r>
        <w:rPr>
          <w:rFonts w:asciiTheme="minorHAnsi" w:hAnsiTheme="minorHAnsi" w:cstheme="minorHAnsi"/>
          <w:b w:val="0"/>
          <w:u w:val="single"/>
        </w:rPr>
        <w:t xml:space="preserve">turns </w:t>
      </w:r>
      <w:r>
        <w:rPr>
          <w:rFonts w:asciiTheme="minorHAnsi" w:hAnsiTheme="minorHAnsi" w:cstheme="minorHAnsi"/>
          <w:b w:val="0"/>
        </w:rPr>
        <w:t>progress.</w:t>
      </w:r>
    </w:p>
    <w:p w14:paraId="0432D78F" w14:textId="77777777" w:rsidR="00B1474E" w:rsidRDefault="00B1474E" w:rsidP="00B1474E">
      <w:pPr>
        <w:rPr>
          <w:rFonts w:asciiTheme="minorHAnsi" w:hAnsiTheme="minorHAnsi" w:cstheme="minorHAnsi"/>
        </w:rPr>
      </w:pPr>
      <w:r>
        <w:rPr>
          <w:rFonts w:asciiTheme="minorHAnsi" w:hAnsiTheme="minorHAnsi" w:cstheme="minorHAnsi"/>
        </w:rPr>
        <w:t xml:space="preserve">Kirsten N. </w:t>
      </w:r>
      <w:r>
        <w:rPr>
          <w:rFonts w:asciiTheme="minorHAnsi" w:hAnsiTheme="minorHAnsi" w:cstheme="minorHAnsi"/>
          <w:b/>
          <w:bCs/>
          <w:sz w:val="26"/>
          <w:szCs w:val="26"/>
        </w:rPr>
        <w:t>Morehouse and</w:t>
      </w:r>
      <w:r>
        <w:rPr>
          <w:rFonts w:asciiTheme="minorHAnsi" w:hAnsiTheme="minorHAnsi" w:cstheme="minorHAnsi"/>
        </w:rPr>
        <w:t xml:space="preserve"> Mahzarin R. </w:t>
      </w:r>
      <w:r>
        <w:rPr>
          <w:rFonts w:asciiTheme="minorHAnsi" w:hAnsiTheme="minorHAnsi" w:cstheme="minorHAnsi"/>
          <w:b/>
          <w:bCs/>
          <w:sz w:val="26"/>
          <w:szCs w:val="26"/>
        </w:rPr>
        <w:t>Banaji 24</w:t>
      </w:r>
      <w:r>
        <w:rPr>
          <w:rFonts w:asciiTheme="minorHAnsi" w:hAnsiTheme="minorHAnsi" w:cstheme="minorHAnsi"/>
        </w:rPr>
        <w:t xml:space="preserve">,  Morehouse: PhD candidate in psychology at Harvard University and data scientist specializing in implicit associations, Banaji: American psychologist at Harvard University specializing in implicit cognition, 3/1/2024, “The Science of Implicit Race Bias: Evidence from the Implicit Association Test ”, Daedalus (2024) 153 (1): 21–50, </w:t>
      </w:r>
      <w:r>
        <w:rPr>
          <w:rFonts w:asciiTheme="minorHAnsi" w:hAnsiTheme="minorHAnsi" w:cstheme="minorHAnsi"/>
          <w:i/>
          <w:iCs/>
        </w:rPr>
        <w:t xml:space="preserve">MIT Press Direct, </w:t>
      </w:r>
      <w:r>
        <w:rPr>
          <w:rFonts w:asciiTheme="minorHAnsi" w:hAnsiTheme="minorHAnsi" w:cstheme="minorHAnsi"/>
        </w:rPr>
        <w:t>https://direct.mit.edu/daed/article/153/1/21/119942, //IM.</w:t>
      </w:r>
    </w:p>
    <w:p w14:paraId="2D842F8A" w14:textId="77777777" w:rsidR="00B1474E" w:rsidRDefault="00B1474E" w:rsidP="00B1474E">
      <w:pPr>
        <w:rPr>
          <w:rFonts w:asciiTheme="minorHAnsi" w:hAnsiTheme="minorHAnsi" w:cstheme="minorHAnsi"/>
        </w:rPr>
      </w:pPr>
      <w:r>
        <w:rPr>
          <w:rFonts w:asciiTheme="minorHAnsi" w:hAnsiTheme="minorHAnsi" w:cstheme="minorHAnsi"/>
        </w:rPr>
        <w:t xml:space="preserve">A </w:t>
      </w:r>
      <w:r>
        <w:rPr>
          <w:rFonts w:asciiTheme="minorHAnsi" w:hAnsiTheme="minorHAnsi" w:cstheme="minorHAnsi"/>
          <w:u w:val="single"/>
        </w:rPr>
        <w:t>growing number of “</w:t>
      </w:r>
      <w:r>
        <w:rPr>
          <w:rStyle w:val="Emphasis"/>
          <w:rFonts w:asciiTheme="minorHAnsi" w:hAnsiTheme="minorHAnsi" w:cstheme="minorHAnsi"/>
        </w:rPr>
        <w:t>audit studies</w:t>
      </w:r>
      <w:r>
        <w:rPr>
          <w:rFonts w:asciiTheme="minorHAnsi" w:hAnsiTheme="minorHAnsi" w:cstheme="minorHAnsi"/>
          <w:u w:val="single"/>
        </w:rPr>
        <w:t>”</w:t>
      </w:r>
      <w:r>
        <w:rPr>
          <w:rFonts w:asciiTheme="minorHAnsi" w:hAnsiTheme="minorHAnsi" w:cstheme="minorHAnsi"/>
        </w:rPr>
        <w:t xml:space="preserve"> have demonstrated </w:t>
      </w:r>
      <w:r>
        <w:rPr>
          <w:rStyle w:val="Emphasis"/>
          <w:rFonts w:asciiTheme="minorHAnsi" w:hAnsiTheme="minorHAnsi" w:cstheme="minorHAnsi"/>
        </w:rPr>
        <w:t>group-based discrimination</w:t>
      </w:r>
      <w:r>
        <w:rPr>
          <w:rFonts w:asciiTheme="minorHAnsi" w:hAnsiTheme="minorHAnsi" w:cstheme="minorHAnsi"/>
          <w:u w:val="single"/>
        </w:rPr>
        <w:t xml:space="preserve"> in controlled field settings</w:t>
      </w:r>
      <w:r>
        <w:rPr>
          <w:rFonts w:asciiTheme="minorHAnsi" w:hAnsiTheme="minorHAnsi" w:cstheme="minorHAnsi"/>
        </w:rPr>
        <w:t xml:space="preserve">.56 These studies, typically conducted by economists and sociologists, </w:t>
      </w:r>
      <w:r>
        <w:rPr>
          <w:rFonts w:asciiTheme="minorHAnsi" w:hAnsiTheme="minorHAnsi" w:cstheme="minorHAnsi"/>
          <w:u w:val="single"/>
        </w:rPr>
        <w:t xml:space="preserve">create highly standardized but naturalistic situations to </w:t>
      </w:r>
      <w:r>
        <w:rPr>
          <w:rFonts w:asciiTheme="minorHAnsi" w:hAnsiTheme="minorHAnsi" w:cstheme="minorHAnsi"/>
          <w:highlight w:val="cyan"/>
          <w:u w:val="single"/>
        </w:rPr>
        <w:t>explore how specific variables (such as</w:t>
      </w:r>
      <w:r>
        <w:rPr>
          <w:rFonts w:asciiTheme="minorHAnsi" w:hAnsiTheme="minorHAnsi" w:cstheme="minorHAnsi"/>
          <w:u w:val="single"/>
        </w:rPr>
        <w:t xml:space="preserve"> </w:t>
      </w:r>
      <w:r>
        <w:rPr>
          <w:rStyle w:val="Emphasis"/>
          <w:rFonts w:asciiTheme="minorHAnsi" w:hAnsiTheme="minorHAnsi" w:cstheme="minorHAnsi"/>
          <w:highlight w:val="cyan"/>
        </w:rPr>
        <w:t>race</w:t>
      </w:r>
      <w:r>
        <w:rPr>
          <w:rStyle w:val="Emphasis"/>
          <w:rFonts w:asciiTheme="minorHAnsi" w:hAnsiTheme="minorHAnsi" w:cstheme="minorHAnsi"/>
        </w:rPr>
        <w:t xml:space="preserve">/ethnicity) </w:t>
      </w:r>
      <w:r>
        <w:rPr>
          <w:rStyle w:val="Emphasis"/>
          <w:rFonts w:asciiTheme="minorHAnsi" w:hAnsiTheme="minorHAnsi" w:cstheme="minorHAnsi"/>
          <w:highlight w:val="cyan"/>
        </w:rPr>
        <w:t>influence behavior</w:t>
      </w:r>
      <w:r>
        <w:rPr>
          <w:rFonts w:asciiTheme="minorHAnsi" w:hAnsiTheme="minorHAnsi" w:cstheme="minorHAnsi"/>
        </w:rPr>
        <w:t>. For example, economist Marianne Bertrand and computation and behavioral scientist Sendhil Mullainathan sent roughly five thousand fictitious résumés to employers in Boston and Chicago.57 The résumés were identical in all ways except that the applicant’s name was either a White- or Black-sounding name. Despite their identical qualifications, résumés with White names received 50 percent more callbacks than résumés with Black names. In another example in the domain of employment, Devah Pager and colleagues demonstrated that, despite having equivalent résumés and being actors trained to respond identically to interview questions, Black applicants were half as likely to receive a callback than White applicants.58 In fact, in an even more stunning demonstration of race bias, Black applicants were just as likely to receive a callback as White applicants with a felony record. These individual studies mirror a larger trend observed in a meta-analysis: hiring discrimination against African Americans remained stable over a twenty-fiveyear period (1989–2015).59</w:t>
      </w:r>
    </w:p>
    <w:p w14:paraId="43208984" w14:textId="77777777" w:rsidR="00B1474E" w:rsidRDefault="00B1474E" w:rsidP="00B1474E">
      <w:pPr>
        <w:rPr>
          <w:rFonts w:asciiTheme="minorHAnsi" w:hAnsiTheme="minorHAnsi" w:cstheme="minorHAnsi"/>
        </w:rPr>
      </w:pPr>
      <w:r>
        <w:rPr>
          <w:rFonts w:asciiTheme="minorHAnsi" w:hAnsiTheme="minorHAnsi" w:cstheme="minorHAnsi"/>
        </w:rPr>
        <w:t xml:space="preserve">These audit studies, like the </w:t>
      </w:r>
      <w:r>
        <w:rPr>
          <w:rFonts w:asciiTheme="minorHAnsi" w:hAnsiTheme="minorHAnsi" w:cstheme="minorHAnsi"/>
          <w:u w:val="single"/>
        </w:rPr>
        <w:t xml:space="preserve">perplexing </w:t>
      </w:r>
      <w:r>
        <w:rPr>
          <w:rFonts w:asciiTheme="minorHAnsi" w:hAnsiTheme="minorHAnsi" w:cstheme="minorHAnsi"/>
          <w:highlight w:val="cyan"/>
          <w:u w:val="single"/>
        </w:rPr>
        <w:t xml:space="preserve">disconnect between </w:t>
      </w:r>
      <w:r>
        <w:rPr>
          <w:rFonts w:asciiTheme="minorHAnsi" w:hAnsiTheme="minorHAnsi" w:cstheme="minorHAnsi"/>
          <w:u w:val="single"/>
        </w:rPr>
        <w:t xml:space="preserve">consciously reported </w:t>
      </w:r>
      <w:r>
        <w:rPr>
          <w:rFonts w:asciiTheme="minorHAnsi" w:hAnsiTheme="minorHAnsi" w:cstheme="minorHAnsi"/>
          <w:highlight w:val="cyan"/>
          <w:u w:val="single"/>
        </w:rPr>
        <w:t xml:space="preserve">prejudice and </w:t>
      </w:r>
      <w:r>
        <w:rPr>
          <w:rStyle w:val="Emphasis"/>
          <w:rFonts w:asciiTheme="minorHAnsi" w:hAnsiTheme="minorHAnsi" w:cstheme="minorHAnsi"/>
          <w:highlight w:val="cyan"/>
        </w:rPr>
        <w:t>observed inequalities</w:t>
      </w:r>
      <w:r>
        <w:rPr>
          <w:rStyle w:val="Emphasis"/>
          <w:rFonts w:asciiTheme="minorHAnsi" w:hAnsiTheme="minorHAnsi" w:cstheme="minorHAnsi"/>
        </w:rPr>
        <w:t xml:space="preserve"> in society</w:t>
      </w:r>
      <w:r>
        <w:rPr>
          <w:rFonts w:asciiTheme="minorHAnsi" w:hAnsiTheme="minorHAnsi" w:cstheme="minorHAnsi"/>
        </w:rPr>
        <w:t xml:space="preserve">, require an explanation. How is it that the same résumé or qualifications can be evaluated more positively if they are attributed to a White person? We </w:t>
      </w:r>
      <w:r>
        <w:rPr>
          <w:rFonts w:asciiTheme="minorHAnsi" w:hAnsiTheme="minorHAnsi" w:cstheme="minorHAnsi"/>
          <w:highlight w:val="cyan"/>
          <w:u w:val="single"/>
        </w:rPr>
        <w:t xml:space="preserve">posit that </w:t>
      </w:r>
      <w:r>
        <w:rPr>
          <w:rStyle w:val="Emphasis"/>
          <w:rFonts w:asciiTheme="minorHAnsi" w:hAnsiTheme="minorHAnsi" w:cstheme="minorHAnsi"/>
          <w:highlight w:val="cyan"/>
        </w:rPr>
        <w:t>implicit bias</w:t>
      </w:r>
      <w:r>
        <w:rPr>
          <w:rFonts w:asciiTheme="minorHAnsi" w:hAnsiTheme="minorHAnsi" w:cstheme="minorHAnsi"/>
          <w:u w:val="single"/>
        </w:rPr>
        <w:t xml:space="preserve"> </w:t>
      </w:r>
      <w:r>
        <w:rPr>
          <w:rFonts w:asciiTheme="minorHAnsi" w:hAnsiTheme="minorHAnsi" w:cstheme="minorHAnsi"/>
          <w:highlight w:val="cyan"/>
          <w:u w:val="single"/>
        </w:rPr>
        <w:t>is the</w:t>
      </w:r>
      <w:r>
        <w:rPr>
          <w:rFonts w:asciiTheme="minorHAnsi" w:hAnsiTheme="minorHAnsi" w:cstheme="minorHAnsi"/>
          <w:u w:val="single"/>
        </w:rPr>
        <w:t xml:space="preserve"> most likely </w:t>
      </w:r>
      <w:r>
        <w:rPr>
          <w:rFonts w:asciiTheme="minorHAnsi" w:hAnsiTheme="minorHAnsi" w:cstheme="minorHAnsi"/>
          <w:highlight w:val="cyan"/>
          <w:u w:val="single"/>
        </w:rPr>
        <w:t>explanation</w:t>
      </w:r>
      <w:r>
        <w:rPr>
          <w:rFonts w:asciiTheme="minorHAnsi" w:hAnsiTheme="minorHAnsi" w:cstheme="minorHAnsi"/>
        </w:rPr>
        <w:t>. The difficulty was that, until recently, no direct link between measures of implicit bias and large-scale race-based discrimination was available. However, a new line of research, now reaching a substantial number of demonstrations, provides the first persuasive evidence that implicit bias is indeed correlated with racial discrimination on socially significant outcomes (SSB) in domains like employment, health care, education, and law enforcement.60</w:t>
      </w:r>
    </w:p>
    <w:p w14:paraId="52485243" w14:textId="77777777" w:rsidR="00B1474E" w:rsidRDefault="00B1474E" w:rsidP="00B1474E">
      <w:pPr>
        <w:rPr>
          <w:rFonts w:asciiTheme="minorHAnsi" w:hAnsiTheme="minorHAnsi" w:cstheme="minorHAnsi"/>
        </w:rPr>
      </w:pPr>
      <w:r>
        <w:rPr>
          <w:rFonts w:asciiTheme="minorHAnsi" w:hAnsiTheme="minorHAnsi" w:cstheme="minorHAnsi"/>
        </w:rPr>
        <w:t xml:space="preserve">Specifically, a mounting body of research across laboratories and disciplines within the social sciences shows that U.S. regions with stronger implicit race bias (measured by the RA-IAT and stereotype IATs) also have larger Black-White disparities in SSBs. In fact, this research has demonstrated </w:t>
      </w:r>
      <w:r>
        <w:rPr>
          <w:rFonts w:asciiTheme="minorHAnsi" w:hAnsiTheme="minorHAnsi" w:cstheme="minorHAnsi"/>
          <w:u w:val="single"/>
        </w:rPr>
        <w:t xml:space="preserve">covariation between </w:t>
      </w:r>
      <w:r>
        <w:rPr>
          <w:rStyle w:val="Emphasis"/>
          <w:rFonts w:asciiTheme="minorHAnsi" w:hAnsiTheme="minorHAnsi" w:cstheme="minorHAnsi"/>
        </w:rPr>
        <w:t>regional implicit race bias</w:t>
      </w:r>
      <w:r>
        <w:rPr>
          <w:rFonts w:asciiTheme="minorHAnsi" w:hAnsiTheme="minorHAnsi" w:cstheme="minorHAnsi"/>
        </w:rPr>
        <w:t xml:space="preserve"> and SSBs in four prominent domains: 1) education (including suspension rates and Black-White gaps in standardized test scores);61 2) life and economic opportunity (adoption rates and upward mobility);62 3) law enforcement (Black-White disparities in traffic stops and the use of lethal force);63 and 4) health care (Medicaid spending and Black-White gaps in infant birth weight and preterm births).64 These studies show that implicit bias, measured at the level of individual minds but aggregated across geographic space, reflects race discrimination that cannot otherwise be explained.</w:t>
      </w:r>
    </w:p>
    <w:p w14:paraId="3B88AEDB" w14:textId="77777777" w:rsidR="00B1474E" w:rsidRDefault="00B1474E" w:rsidP="00B1474E">
      <w:pPr>
        <w:rPr>
          <w:rFonts w:asciiTheme="minorHAnsi" w:hAnsiTheme="minorHAnsi" w:cstheme="minorHAnsi"/>
          <w:u w:val="single"/>
        </w:rPr>
      </w:pPr>
      <w:r>
        <w:rPr>
          <w:rFonts w:asciiTheme="minorHAnsi" w:hAnsiTheme="minorHAnsi" w:cstheme="minorHAnsi"/>
          <w:u w:val="single"/>
        </w:rPr>
        <w:t xml:space="preserve">Evidence and Interventions for Implicit Attitude Change: Early </w:t>
      </w:r>
      <w:r>
        <w:rPr>
          <w:rStyle w:val="Emphasis"/>
          <w:rFonts w:asciiTheme="minorHAnsi" w:hAnsiTheme="minorHAnsi" w:cstheme="minorHAnsi"/>
        </w:rPr>
        <w:t>Evidence of Malleability</w:t>
      </w:r>
    </w:p>
    <w:p w14:paraId="05A8CB39" w14:textId="77777777" w:rsidR="00B1474E" w:rsidRDefault="00B1474E" w:rsidP="00B1474E">
      <w:pPr>
        <w:rPr>
          <w:rFonts w:asciiTheme="minorHAnsi" w:hAnsiTheme="minorHAnsi" w:cstheme="minorHAnsi"/>
        </w:rPr>
      </w:pPr>
      <w:r>
        <w:rPr>
          <w:rFonts w:asciiTheme="minorHAnsi" w:hAnsiTheme="minorHAnsi" w:cstheme="minorHAnsi"/>
        </w:rPr>
        <w:t xml:space="preserve">With hindsight, we know that </w:t>
      </w:r>
      <w:r>
        <w:rPr>
          <w:rStyle w:val="Emphasis"/>
          <w:rFonts w:asciiTheme="minorHAnsi" w:hAnsiTheme="minorHAnsi" w:cstheme="minorHAnsi"/>
          <w:highlight w:val="cyan"/>
        </w:rPr>
        <w:t>implicit bias is malleable</w:t>
      </w:r>
      <w:r>
        <w:rPr>
          <w:rFonts w:asciiTheme="minorHAnsi" w:hAnsiTheme="minorHAnsi" w:cstheme="minorHAnsi"/>
        </w:rPr>
        <w:t xml:space="preserve">. However, this was not always received knowledge or even expected. In the early years of </w:t>
      </w:r>
      <w:r>
        <w:rPr>
          <w:rFonts w:asciiTheme="minorHAnsi" w:hAnsiTheme="minorHAnsi" w:cstheme="minorHAnsi"/>
          <w:highlight w:val="cyan"/>
          <w:u w:val="single"/>
        </w:rPr>
        <w:t>research</w:t>
      </w:r>
      <w:r>
        <w:rPr>
          <w:rFonts w:asciiTheme="minorHAnsi" w:hAnsiTheme="minorHAnsi" w:cstheme="minorHAnsi"/>
          <w:u w:val="single"/>
        </w:rPr>
        <w:t xml:space="preserve"> on implicit bias </w:t>
      </w:r>
      <w:r>
        <w:rPr>
          <w:rStyle w:val="Emphasis"/>
          <w:rFonts w:asciiTheme="minorHAnsi" w:hAnsiTheme="minorHAnsi" w:cstheme="minorHAnsi"/>
          <w:highlight w:val="cyan"/>
        </w:rPr>
        <w:t>using the IAT</w:t>
      </w:r>
      <w:r>
        <w:rPr>
          <w:rStyle w:val="Emphasis"/>
          <w:rFonts w:asciiTheme="minorHAnsi" w:hAnsiTheme="minorHAnsi" w:cstheme="minorHAnsi"/>
        </w:rPr>
        <w:t>,</w:t>
      </w:r>
      <w:r>
        <w:rPr>
          <w:rFonts w:asciiTheme="minorHAnsi" w:hAnsiTheme="minorHAnsi" w:cstheme="minorHAnsi"/>
          <w:u w:val="single"/>
        </w:rPr>
        <w:t xml:space="preserve"> many</w:t>
      </w:r>
      <w:r>
        <w:rPr>
          <w:rFonts w:asciiTheme="minorHAnsi" w:hAnsiTheme="minorHAnsi" w:cstheme="minorHAnsi"/>
        </w:rPr>
        <w:t xml:space="preserve"> primary investigators </w:t>
      </w:r>
      <w:r>
        <w:rPr>
          <w:rFonts w:asciiTheme="minorHAnsi" w:hAnsiTheme="minorHAnsi" w:cstheme="minorHAnsi"/>
          <w:u w:val="single"/>
        </w:rPr>
        <w:t>believed that implicit bias was intractable</w:t>
      </w:r>
      <w:r>
        <w:rPr>
          <w:rFonts w:asciiTheme="minorHAnsi" w:hAnsiTheme="minorHAnsi" w:cstheme="minorHAnsi"/>
        </w:rPr>
        <w:t xml:space="preserve">.65 Yet even early </w:t>
      </w:r>
      <w:r>
        <w:rPr>
          <w:rFonts w:asciiTheme="minorHAnsi" w:hAnsiTheme="minorHAnsi" w:cstheme="minorHAnsi"/>
          <w:u w:val="single"/>
        </w:rPr>
        <w:t xml:space="preserve">work </w:t>
      </w:r>
      <w:r>
        <w:rPr>
          <w:rFonts w:asciiTheme="minorHAnsi" w:hAnsiTheme="minorHAnsi" w:cstheme="minorHAnsi"/>
          <w:highlight w:val="cyan"/>
          <w:u w:val="single"/>
        </w:rPr>
        <w:t>raised</w:t>
      </w:r>
      <w:r>
        <w:rPr>
          <w:rFonts w:asciiTheme="minorHAnsi" w:hAnsiTheme="minorHAnsi" w:cstheme="minorHAnsi"/>
          <w:u w:val="single"/>
        </w:rPr>
        <w:t xml:space="preserve"> the </w:t>
      </w:r>
      <w:r>
        <w:rPr>
          <w:rFonts w:asciiTheme="minorHAnsi" w:hAnsiTheme="minorHAnsi" w:cstheme="minorHAnsi"/>
          <w:highlight w:val="cyan"/>
          <w:u w:val="single"/>
        </w:rPr>
        <w:t>possibility that</w:t>
      </w:r>
      <w:r>
        <w:rPr>
          <w:rFonts w:asciiTheme="minorHAnsi" w:hAnsiTheme="minorHAnsi" w:cstheme="minorHAnsi"/>
          <w:u w:val="single"/>
        </w:rPr>
        <w:t xml:space="preserve"> implicit race </w:t>
      </w:r>
      <w:r>
        <w:rPr>
          <w:rStyle w:val="Emphasis"/>
          <w:rFonts w:asciiTheme="minorHAnsi" w:hAnsiTheme="minorHAnsi" w:cstheme="minorHAnsi"/>
          <w:highlight w:val="cyan"/>
        </w:rPr>
        <w:t>attitudes were sensitive</w:t>
      </w:r>
      <w:r>
        <w:rPr>
          <w:rStyle w:val="Emphasis"/>
          <w:rFonts w:asciiTheme="minorHAnsi" w:hAnsiTheme="minorHAnsi" w:cstheme="minorHAnsi"/>
        </w:rPr>
        <w:t xml:space="preserve"> </w:t>
      </w:r>
      <w:r>
        <w:rPr>
          <w:rFonts w:asciiTheme="minorHAnsi" w:hAnsiTheme="minorHAnsi" w:cstheme="minorHAnsi"/>
        </w:rPr>
        <w:t xml:space="preserve">to perceivers’ motivations, goals, and strategies, as well as contextual manipulations.66 For example, social psychologist Bernd Wittenbrink and colleagues found that </w:t>
      </w:r>
      <w:r>
        <w:rPr>
          <w:rFonts w:asciiTheme="minorHAnsi" w:hAnsiTheme="minorHAnsi" w:cstheme="minorHAnsi"/>
          <w:highlight w:val="cyan"/>
          <w:u w:val="single"/>
        </w:rPr>
        <w:t xml:space="preserve">negativity toward Black individuals </w:t>
      </w:r>
      <w:r>
        <w:rPr>
          <w:rFonts w:asciiTheme="minorHAnsi" w:hAnsiTheme="minorHAnsi" w:cstheme="minorHAnsi"/>
          <w:u w:val="single"/>
        </w:rPr>
        <w:t xml:space="preserve">was </w:t>
      </w:r>
      <w:r>
        <w:rPr>
          <w:rStyle w:val="Emphasis"/>
          <w:rFonts w:asciiTheme="minorHAnsi" w:hAnsiTheme="minorHAnsi" w:cstheme="minorHAnsi"/>
          <w:highlight w:val="cyan"/>
        </w:rPr>
        <w:t>lower</w:t>
      </w:r>
      <w:r>
        <w:rPr>
          <w:rFonts w:asciiTheme="minorHAnsi" w:hAnsiTheme="minorHAnsi" w:cstheme="minorHAnsi"/>
          <w:highlight w:val="cyan"/>
          <w:u w:val="single"/>
        </w:rPr>
        <w:t xml:space="preserve"> after watching</w:t>
      </w:r>
      <w:r>
        <w:rPr>
          <w:rFonts w:asciiTheme="minorHAnsi" w:hAnsiTheme="minorHAnsi" w:cstheme="minorHAnsi"/>
          <w:u w:val="single"/>
        </w:rPr>
        <w:t xml:space="preserve"> a movie clip depicting </w:t>
      </w:r>
      <w:r>
        <w:rPr>
          <w:rStyle w:val="Emphasis"/>
          <w:rFonts w:asciiTheme="minorHAnsi" w:hAnsiTheme="minorHAnsi" w:cstheme="minorHAnsi"/>
          <w:highlight w:val="cyan"/>
        </w:rPr>
        <w:t>Black Americans in a positive setting</w:t>
      </w:r>
      <w:r>
        <w:rPr>
          <w:rFonts w:asciiTheme="minorHAnsi" w:hAnsiTheme="minorHAnsi" w:cstheme="minorHAnsi"/>
        </w:rPr>
        <w:t xml:space="preserve"> (relative to a negative setting).67 Similarly, social psychologist Brian Lowery and colleagues demonstrated that </w:t>
      </w:r>
      <w:r>
        <w:rPr>
          <w:rFonts w:asciiTheme="minorHAnsi" w:hAnsiTheme="minorHAnsi" w:cstheme="minorHAnsi"/>
          <w:u w:val="single"/>
        </w:rPr>
        <w:t>White Americans displayed lower levels of negativity</w:t>
      </w:r>
      <w:r>
        <w:rPr>
          <w:rFonts w:asciiTheme="minorHAnsi" w:hAnsiTheme="minorHAnsi" w:cstheme="minorHAnsi"/>
        </w:rPr>
        <w:t xml:space="preserve"> toward Black individuals in the presence of a Black (rather than White) experimenter.68</w:t>
      </w:r>
    </w:p>
    <w:p w14:paraId="3788FE02" w14:textId="77777777" w:rsidR="00B1474E" w:rsidRDefault="00B1474E" w:rsidP="00B1474E">
      <w:pPr>
        <w:rPr>
          <w:rFonts w:asciiTheme="minorHAnsi" w:hAnsiTheme="minorHAnsi" w:cstheme="minorHAnsi"/>
        </w:rPr>
      </w:pPr>
      <w:r>
        <w:rPr>
          <w:rFonts w:asciiTheme="minorHAnsi" w:hAnsiTheme="minorHAnsi" w:cstheme="minorHAnsi"/>
        </w:rPr>
        <w:t xml:space="preserve">Extending this work, psychologist Calvin Lai and colleagues conducted an important study exploring the comparative efficacy of seventeen interventions designed to reduce implicit race bias.69 Although these </w:t>
      </w:r>
      <w:r>
        <w:rPr>
          <w:rStyle w:val="Emphasis"/>
          <w:rFonts w:asciiTheme="minorHAnsi" w:hAnsiTheme="minorHAnsi" w:cstheme="minorHAnsi"/>
          <w:highlight w:val="cyan"/>
        </w:rPr>
        <w:t>interventions</w:t>
      </w:r>
      <w:r>
        <w:rPr>
          <w:rFonts w:asciiTheme="minorHAnsi" w:hAnsiTheme="minorHAnsi" w:cstheme="minorHAnsi"/>
          <w:u w:val="single"/>
        </w:rPr>
        <w:t xml:space="preserve"> were roughly five-minutes long and only administered once, eight of the seventeen interventions </w:t>
      </w:r>
      <w:r>
        <w:rPr>
          <w:rFonts w:asciiTheme="minorHAnsi" w:hAnsiTheme="minorHAnsi" w:cstheme="minorHAnsi"/>
          <w:highlight w:val="cyan"/>
          <w:u w:val="single"/>
        </w:rPr>
        <w:t xml:space="preserve">were </w:t>
      </w:r>
      <w:r>
        <w:rPr>
          <w:rStyle w:val="Emphasis"/>
          <w:rFonts w:asciiTheme="minorHAnsi" w:hAnsiTheme="minorHAnsi" w:cstheme="minorHAnsi"/>
          <w:highlight w:val="cyan"/>
        </w:rPr>
        <w:t>effective in reducing</w:t>
      </w:r>
      <w:r>
        <w:rPr>
          <w:rFonts w:asciiTheme="minorHAnsi" w:hAnsiTheme="minorHAnsi" w:cstheme="minorHAnsi"/>
          <w:highlight w:val="cyan"/>
          <w:u w:val="single"/>
        </w:rPr>
        <w:t xml:space="preserve"> implicit race bias</w:t>
      </w:r>
      <w:r>
        <w:rPr>
          <w:rFonts w:asciiTheme="minorHAnsi" w:hAnsiTheme="minorHAnsi" w:cstheme="minorHAnsi"/>
          <w:u w:val="single"/>
        </w:rPr>
        <w:t>.</w:t>
      </w:r>
      <w:r>
        <w:rPr>
          <w:rFonts w:asciiTheme="minorHAnsi" w:hAnsiTheme="minorHAnsi" w:cstheme="minorHAnsi"/>
        </w:rPr>
        <w:t xml:space="preserve"> The 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w:t>
      </w:r>
    </w:p>
    <w:p w14:paraId="1D856453" w14:textId="77777777" w:rsidR="00B1474E" w:rsidRDefault="00B1474E" w:rsidP="00B1474E">
      <w:pPr>
        <w:rPr>
          <w:rFonts w:asciiTheme="minorHAnsi" w:hAnsiTheme="minorHAnsi" w:cstheme="minorHAnsi"/>
        </w:rPr>
      </w:pPr>
      <w:r>
        <w:rPr>
          <w:rFonts w:asciiTheme="minorHAnsi" w:hAnsiTheme="minorHAnsi" w:cstheme="minorHAnsi"/>
        </w:rPr>
        <w:t xml:space="preserve">But many “light” interventions, often involving a few counter attitudinal associations or a hypothetical written scenario (a paragraph long) presenting counter attitudinal information, do not show long-term change.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 </w:t>
      </w:r>
    </w:p>
    <w:p w14:paraId="21669693" w14:textId="77777777" w:rsidR="00B1474E" w:rsidRDefault="00B1474E" w:rsidP="00B1474E">
      <w:pPr>
        <w:rPr>
          <w:rFonts w:asciiTheme="minorHAnsi" w:hAnsiTheme="minorHAnsi" w:cstheme="minorHAnsi"/>
          <w:u w:val="single"/>
        </w:rPr>
      </w:pPr>
      <w:r>
        <w:rPr>
          <w:rFonts w:asciiTheme="minorHAnsi" w:hAnsiTheme="minorHAnsi" w:cstheme="minorHAnsi"/>
          <w:highlight w:val="cyan"/>
          <w:u w:val="single"/>
        </w:rPr>
        <w:t xml:space="preserve">Change at the </w:t>
      </w:r>
      <w:r>
        <w:rPr>
          <w:rStyle w:val="Emphasis"/>
          <w:rFonts w:asciiTheme="minorHAnsi" w:hAnsiTheme="minorHAnsi" w:cstheme="minorHAnsi"/>
          <w:highlight w:val="cyan"/>
        </w:rPr>
        <w:t>Societal Level</w:t>
      </w:r>
    </w:p>
    <w:p w14:paraId="77AB57BF" w14:textId="77777777" w:rsidR="00B1474E" w:rsidRDefault="00B1474E" w:rsidP="00B1474E">
      <w:pPr>
        <w:rPr>
          <w:rFonts w:asciiTheme="minorHAnsi" w:hAnsiTheme="minorHAnsi" w:cstheme="minorHAnsi"/>
          <w:u w:val="single"/>
        </w:rPr>
      </w:pPr>
      <w:r>
        <w:rPr>
          <w:rFonts w:asciiTheme="minorHAnsi" w:hAnsiTheme="minorHAnsi" w:cstheme="minorHAnsi"/>
        </w:rPr>
        <w:t xml:space="preserve">These </w:t>
      </w:r>
      <w:r>
        <w:rPr>
          <w:rFonts w:asciiTheme="minorHAnsi" w:hAnsiTheme="minorHAnsi" w:cstheme="minorHAnsi"/>
          <w:u w:val="single"/>
        </w:rPr>
        <w:t>laboratory studies provide excellent tests of specific interventions</w:t>
      </w:r>
      <w:r>
        <w:rPr>
          <w:rFonts w:asciiTheme="minorHAnsi" w:hAnsiTheme="minorHAnsi" w:cstheme="minorHAnsi"/>
        </w:rPr>
        <w:t xml:space="preserve">, but they are less equipped to </w:t>
      </w:r>
      <w:r>
        <w:rPr>
          <w:rFonts w:asciiTheme="minorHAnsi" w:hAnsiTheme="minorHAnsi" w:cstheme="minorHAnsi"/>
          <w:u w:val="single"/>
        </w:rPr>
        <w:t>test whether implicit bias has changed over the course of years or decades.</w:t>
      </w:r>
      <w:r>
        <w:rPr>
          <w:rFonts w:asciiTheme="minorHAnsi" w:hAnsiTheme="minorHAnsi" w:cstheme="minorHAnsi"/>
        </w:rPr>
        <w:t xml:space="preserve"> As such, the key question of whether long-term change was possible remained. However, </w:t>
      </w:r>
      <w:r>
        <w:rPr>
          <w:rStyle w:val="Emphasis"/>
          <w:rFonts w:asciiTheme="minorHAnsi" w:hAnsiTheme="minorHAnsi" w:cstheme="minorHAnsi"/>
          <w:highlight w:val="cyan"/>
        </w:rPr>
        <w:t>recent analyses</w:t>
      </w:r>
      <w:r>
        <w:rPr>
          <w:rFonts w:asciiTheme="minorHAnsi" w:hAnsiTheme="minorHAnsi" w:cstheme="minorHAnsi"/>
        </w:rPr>
        <w:t xml:space="preserve"> by Charlesworth and Banaji challenged this idea.72 Specifically, using time-series modeling, they </w:t>
      </w:r>
      <w:r>
        <w:rPr>
          <w:rFonts w:asciiTheme="minorHAnsi" w:hAnsiTheme="minorHAnsi" w:cstheme="minorHAnsi"/>
          <w:highlight w:val="cyan"/>
          <w:u w:val="single"/>
        </w:rPr>
        <w:t xml:space="preserve">traced </w:t>
      </w:r>
      <w:r>
        <w:rPr>
          <w:rFonts w:asciiTheme="minorHAnsi" w:hAnsiTheme="minorHAnsi" w:cstheme="minorHAnsi"/>
          <w:u w:val="single"/>
        </w:rPr>
        <w:t xml:space="preserve">almost </w:t>
      </w:r>
      <w:r>
        <w:rPr>
          <w:rStyle w:val="Emphasis"/>
          <w:rFonts w:asciiTheme="minorHAnsi" w:hAnsiTheme="minorHAnsi" w:cstheme="minorHAnsi"/>
          <w:highlight w:val="cyan"/>
        </w:rPr>
        <w:t>three million Americans’ implicit race attitudes</w:t>
      </w:r>
      <w:r>
        <w:rPr>
          <w:rFonts w:asciiTheme="minorHAnsi" w:hAnsiTheme="minorHAnsi" w:cstheme="minorHAnsi"/>
          <w:highlight w:val="cyan"/>
          <w:u w:val="single"/>
        </w:rPr>
        <w:t xml:space="preserve"> over </w:t>
      </w:r>
      <w:r>
        <w:rPr>
          <w:rFonts w:asciiTheme="minorHAnsi" w:hAnsiTheme="minorHAnsi" w:cstheme="minorHAnsi"/>
          <w:u w:val="single"/>
        </w:rPr>
        <w:t xml:space="preserve">the course of </w:t>
      </w:r>
      <w:r>
        <w:rPr>
          <w:rStyle w:val="Emphasis"/>
          <w:rFonts w:asciiTheme="minorHAnsi" w:hAnsiTheme="minorHAnsi" w:cstheme="minorHAnsi"/>
          <w:highlight w:val="cyan"/>
        </w:rPr>
        <w:t>fourteen years</w:t>
      </w:r>
      <w:r>
        <w:rPr>
          <w:rFonts w:asciiTheme="minorHAnsi" w:hAnsiTheme="minorHAnsi" w:cstheme="minorHAnsi"/>
        </w:rPr>
        <w:t xml:space="preserve"> (2007– 2020). Crucially, they found </w:t>
      </w:r>
      <w:r>
        <w:rPr>
          <w:rFonts w:asciiTheme="minorHAnsi" w:hAnsiTheme="minorHAnsi" w:cstheme="minorHAnsi"/>
          <w:u w:val="single"/>
        </w:rPr>
        <w:t xml:space="preserve">evidence of pervasive change: across all participants, </w:t>
      </w:r>
      <w:r>
        <w:rPr>
          <w:rFonts w:asciiTheme="minorHAnsi" w:hAnsiTheme="minorHAnsi" w:cstheme="minorHAnsi"/>
          <w:highlight w:val="cyan"/>
          <w:u w:val="single"/>
        </w:rPr>
        <w:t xml:space="preserve">implicit race </w:t>
      </w:r>
      <w:r>
        <w:rPr>
          <w:rStyle w:val="Emphasis"/>
          <w:rFonts w:asciiTheme="minorHAnsi" w:hAnsiTheme="minorHAnsi" w:cstheme="minorHAnsi"/>
          <w:highlight w:val="cyan"/>
        </w:rPr>
        <w:t>bias decreased by 26 percent</w:t>
      </w:r>
      <w:r>
        <w:rPr>
          <w:rFonts w:asciiTheme="minorHAnsi" w:hAnsiTheme="minorHAnsi" w:cstheme="minorHAnsi"/>
          <w:u w:val="single"/>
        </w:rPr>
        <w:t>,</w:t>
      </w:r>
      <w:r>
        <w:rPr>
          <w:rFonts w:asciiTheme="minorHAnsi" w:hAnsiTheme="minorHAnsi" w:cstheme="minorHAnsi"/>
        </w:rPr>
        <w:t xml:space="preserve"> making it the </w:t>
      </w:r>
      <w:r>
        <w:rPr>
          <w:rFonts w:asciiTheme="minorHAnsi" w:hAnsiTheme="minorHAnsi" w:cstheme="minorHAnsi"/>
          <w:u w:val="single"/>
        </w:rPr>
        <w:t xml:space="preserve">second </w:t>
      </w:r>
      <w:r>
        <w:rPr>
          <w:rStyle w:val="Emphasis"/>
          <w:rFonts w:asciiTheme="minorHAnsi" w:hAnsiTheme="minorHAnsi" w:cstheme="minorHAnsi"/>
          <w:highlight w:val="cyan"/>
        </w:rPr>
        <w:t>fast</w:t>
      </w:r>
      <w:r>
        <w:rPr>
          <w:rStyle w:val="Emphasis"/>
          <w:rFonts w:asciiTheme="minorHAnsi" w:hAnsiTheme="minorHAnsi" w:cstheme="minorHAnsi"/>
        </w:rPr>
        <w:t>est</w:t>
      </w:r>
      <w:r>
        <w:rPr>
          <w:rStyle w:val="Emphasis"/>
          <w:rFonts w:asciiTheme="minorHAnsi" w:hAnsiTheme="minorHAnsi" w:cstheme="minorHAnsi"/>
          <w:highlight w:val="cyan"/>
        </w:rPr>
        <w:t xml:space="preserve"> changing implicit attitude</w:t>
      </w:r>
      <w:r>
        <w:rPr>
          <w:rFonts w:asciiTheme="minorHAnsi" w:hAnsiTheme="minorHAnsi" w:cstheme="minorHAnsi"/>
          <w:u w:val="single"/>
        </w:rPr>
        <w:t xml:space="preserve"> after sexuality attitudes (</w:t>
      </w:r>
      <w:r>
        <w:rPr>
          <w:rFonts w:asciiTheme="minorHAnsi" w:hAnsiTheme="minorHAnsi" w:cstheme="minorHAnsi"/>
        </w:rPr>
        <w:t xml:space="preserve">anti-gay bias), which saw a dramatic 65 percent reduction during the same period.73 In fact, </w:t>
      </w:r>
      <w:r>
        <w:rPr>
          <w:rFonts w:asciiTheme="minorHAnsi" w:hAnsiTheme="minorHAnsi" w:cstheme="minorHAnsi"/>
          <w:highlight w:val="cyan"/>
          <w:u w:val="single"/>
        </w:rPr>
        <w:t xml:space="preserve">if </w:t>
      </w:r>
      <w:r>
        <w:rPr>
          <w:rStyle w:val="Emphasis"/>
          <w:rFonts w:asciiTheme="minorHAnsi" w:hAnsiTheme="minorHAnsi" w:cstheme="minorHAnsi"/>
          <w:highlight w:val="cyan"/>
        </w:rPr>
        <w:t>trends continue</w:t>
      </w:r>
      <w:r>
        <w:rPr>
          <w:rFonts w:asciiTheme="minorHAnsi" w:hAnsiTheme="minorHAnsi" w:cstheme="minorHAnsi"/>
          <w:highlight w:val="cyan"/>
          <w:u w:val="single"/>
        </w:rPr>
        <w:t xml:space="preserve">, implicit race attitudes </w:t>
      </w:r>
      <w:r>
        <w:rPr>
          <w:rFonts w:asciiTheme="minorHAnsi" w:hAnsiTheme="minorHAnsi" w:cstheme="minorHAnsi"/>
          <w:u w:val="single"/>
        </w:rPr>
        <w:t xml:space="preserve">could first </w:t>
      </w:r>
      <w:r>
        <w:rPr>
          <w:rStyle w:val="Emphasis"/>
          <w:rFonts w:asciiTheme="minorHAnsi" w:hAnsiTheme="minorHAnsi" w:cstheme="minorHAnsi"/>
          <w:highlight w:val="cyan"/>
        </w:rPr>
        <w:t>touch neutrality in 2035</w:t>
      </w:r>
      <w:r>
        <w:rPr>
          <w:rFonts w:asciiTheme="minorHAnsi" w:hAnsiTheme="minorHAnsi" w:cstheme="minorHAnsi"/>
          <w:highlight w:val="cyan"/>
          <w:u w:val="single"/>
        </w:rPr>
        <w:t>.</w:t>
      </w:r>
    </w:p>
    <w:p w14:paraId="03522C22" w14:textId="77777777" w:rsidR="00B1474E" w:rsidRDefault="00B1474E" w:rsidP="00B1474E">
      <w:pPr>
        <w:rPr>
          <w:rFonts w:asciiTheme="minorHAnsi" w:hAnsiTheme="minorHAnsi" w:cstheme="minorHAnsi"/>
        </w:rPr>
      </w:pPr>
      <w:r>
        <w:rPr>
          <w:rFonts w:asciiTheme="minorHAnsi" w:hAnsiTheme="minorHAnsi" w:cstheme="minorHAnsi"/>
        </w:rPr>
        <w:t xml:space="preserve">Moreover, this </w:t>
      </w:r>
      <w:r>
        <w:rPr>
          <w:rStyle w:val="Emphasis"/>
          <w:rFonts w:asciiTheme="minorHAnsi" w:hAnsiTheme="minorHAnsi" w:cstheme="minorHAnsi"/>
          <w:highlight w:val="cyan"/>
        </w:rPr>
        <w:t>change</w:t>
      </w:r>
      <w:r>
        <w:rPr>
          <w:rStyle w:val="Emphasis"/>
          <w:rFonts w:asciiTheme="minorHAnsi" w:hAnsiTheme="minorHAnsi" w:cstheme="minorHAnsi"/>
        </w:rPr>
        <w:t xml:space="preserve"> was </w:t>
      </w:r>
      <w:r>
        <w:rPr>
          <w:rStyle w:val="Emphasis"/>
          <w:rFonts w:asciiTheme="minorHAnsi" w:hAnsiTheme="minorHAnsi" w:cstheme="minorHAnsi"/>
          <w:highlight w:val="cyan"/>
        </w:rPr>
        <w:t>not restricted</w:t>
      </w:r>
      <w:r>
        <w:rPr>
          <w:rFonts w:asciiTheme="minorHAnsi" w:hAnsiTheme="minorHAnsi" w:cstheme="minorHAnsi"/>
          <w:u w:val="single"/>
        </w:rPr>
        <w:t xml:space="preserve"> to only certain segments of society</w:t>
      </w:r>
      <w:r>
        <w:rPr>
          <w:rFonts w:asciiTheme="minorHAnsi" w:hAnsiTheme="minorHAnsi" w:cstheme="minorHAnsi"/>
        </w:rPr>
        <w:t xml:space="preserve"> (for instance, younger and more liberal participants). Rather, </w:t>
      </w:r>
      <w:r>
        <w:rPr>
          <w:rFonts w:asciiTheme="minorHAnsi" w:hAnsiTheme="minorHAnsi" w:cstheme="minorHAnsi"/>
          <w:u w:val="single"/>
        </w:rPr>
        <w:t xml:space="preserve">pointing to </w:t>
      </w:r>
      <w:r>
        <w:rPr>
          <w:rStyle w:val="Emphasis"/>
          <w:rFonts w:asciiTheme="minorHAnsi" w:hAnsiTheme="minorHAnsi" w:cstheme="minorHAnsi"/>
          <w:highlight w:val="cyan"/>
        </w:rPr>
        <w:t>widespread societal change</w:t>
      </w:r>
      <w:r>
        <w:rPr>
          <w:rFonts w:asciiTheme="minorHAnsi" w:hAnsiTheme="minorHAnsi" w:cstheme="minorHAnsi"/>
          <w:highlight w:val="cyan"/>
          <w:u w:val="single"/>
        </w:rPr>
        <w:t>,</w:t>
      </w:r>
      <w:r>
        <w:rPr>
          <w:rFonts w:asciiTheme="minorHAnsi" w:hAnsiTheme="minorHAnsi" w:cstheme="minorHAnsi"/>
          <w:u w:val="single"/>
        </w:rPr>
        <w:t xml:space="preserve"> men and women, older and younger, liberal and conservative, and more- and less-educated </w:t>
      </w:r>
      <w:r>
        <w:rPr>
          <w:rFonts w:asciiTheme="minorHAnsi" w:hAnsiTheme="minorHAnsi" w:cstheme="minorHAnsi"/>
          <w:highlight w:val="cyan"/>
          <w:u w:val="single"/>
        </w:rPr>
        <w:t>participants</w:t>
      </w:r>
      <w:r>
        <w:rPr>
          <w:rFonts w:asciiTheme="minorHAnsi" w:hAnsiTheme="minorHAnsi" w:cstheme="minorHAnsi"/>
          <w:u w:val="single"/>
        </w:rPr>
        <w:t xml:space="preserve"> alike </w:t>
      </w:r>
      <w:r>
        <w:rPr>
          <w:rStyle w:val="Emphasis"/>
          <w:rFonts w:asciiTheme="minorHAnsi" w:hAnsiTheme="minorHAnsi" w:cstheme="minorHAnsi"/>
          <w:highlight w:val="cyan"/>
        </w:rPr>
        <w:t>all moved toward neutrality</w:t>
      </w:r>
      <w:r>
        <w:rPr>
          <w:rFonts w:asciiTheme="minorHAnsi" w:hAnsiTheme="minorHAnsi" w:cstheme="minorHAnsi"/>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0273BDA4" w14:textId="77777777" w:rsidR="00B1474E" w:rsidRDefault="00B1474E" w:rsidP="00B1474E">
      <w:pPr>
        <w:rPr>
          <w:rFonts w:asciiTheme="minorHAnsi" w:hAnsiTheme="minorHAnsi" w:cstheme="minorHAnsi"/>
        </w:rPr>
      </w:pPr>
      <w:r>
        <w:rPr>
          <w:rFonts w:asciiTheme="minorHAnsi" w:hAnsiTheme="minorHAnsi" w:cstheme="minorHAnsi"/>
        </w:rPr>
        <w:t xml:space="preserve">This </w:t>
      </w:r>
      <w:r>
        <w:rPr>
          <w:rFonts w:asciiTheme="minorHAnsi" w:hAnsiTheme="minorHAnsi" w:cstheme="minorHAnsi"/>
          <w:highlight w:val="cyan"/>
          <w:u w:val="single"/>
        </w:rPr>
        <w:t xml:space="preserve">widespread change is </w:t>
      </w:r>
      <w:r>
        <w:rPr>
          <w:rStyle w:val="Emphasis"/>
          <w:rFonts w:asciiTheme="minorHAnsi" w:hAnsiTheme="minorHAnsi" w:cstheme="minorHAnsi"/>
          <w:highlight w:val="cyan"/>
        </w:rPr>
        <w:t>remarkable</w:t>
      </w:r>
      <w:r>
        <w:rPr>
          <w:rFonts w:asciiTheme="minorHAnsi" w:hAnsiTheme="minorHAnsi" w:cstheme="minorHAnsi"/>
        </w:rPr>
        <w:t xml:space="preserve">, especially when one considers that not all implicit biases are changing. For example, implicit anti-elderly, anti-disability, and anti-fat biases remained relatively stable over the fourteen-year period. This change toward some social categories but not others begs an important question: </w:t>
      </w:r>
      <w:r>
        <w:rPr>
          <w:rFonts w:asciiTheme="minorHAnsi" w:hAnsiTheme="minorHAnsi" w:cstheme="minorHAnsi"/>
          <w:u w:val="single"/>
        </w:rPr>
        <w:t>what is the source of this change?</w:t>
      </w:r>
    </w:p>
    <w:p w14:paraId="2D3EF348" w14:textId="77777777" w:rsidR="00B1474E" w:rsidRDefault="00B1474E" w:rsidP="00B1474E">
      <w:pPr>
        <w:rPr>
          <w:rFonts w:asciiTheme="minorHAnsi" w:hAnsiTheme="minorHAnsi" w:cstheme="minorHAnsi"/>
        </w:rPr>
      </w:pPr>
      <w:r>
        <w:rPr>
          <w:rFonts w:asciiTheme="minorHAnsi" w:hAnsiTheme="minorHAnsi" w:cstheme="minorHAnsi"/>
        </w:rPr>
        <w:t>Table 3</w:t>
      </w:r>
    </w:p>
    <w:p w14:paraId="6307CC31" w14:textId="77777777" w:rsidR="00B1474E" w:rsidRDefault="00B1474E" w:rsidP="00B1474E">
      <w:pPr>
        <w:rPr>
          <w:rFonts w:asciiTheme="minorHAnsi" w:hAnsiTheme="minorHAnsi" w:cstheme="minorHAnsi"/>
        </w:rPr>
      </w:pPr>
      <w:r>
        <w:rPr>
          <w:rFonts w:asciiTheme="minorHAnsi" w:hAnsiTheme="minorHAnsi" w:cstheme="minorHAnsi"/>
          <w:u w:val="single"/>
        </w:rPr>
        <w:t>Change in Implicit Race Attitudes by Participants’</w:t>
      </w:r>
      <w:r>
        <w:rPr>
          <w:rFonts w:asciiTheme="minorHAnsi" w:hAnsiTheme="minorHAnsi" w:cstheme="minorHAnsi"/>
        </w:rPr>
        <w:t xml:space="preserve"> Race/Ethnicity</w:t>
      </w:r>
    </w:p>
    <w:p w14:paraId="3D317175" w14:textId="3625CFE6" w:rsidR="00B1474E" w:rsidRDefault="00B1474E" w:rsidP="00B1474E">
      <w:pPr>
        <w:rPr>
          <w:rFonts w:asciiTheme="minorHAnsi" w:hAnsiTheme="minorHAnsi" w:cstheme="minorHAnsi"/>
        </w:rPr>
      </w:pPr>
      <w:r>
        <w:rPr>
          <w:rFonts w:asciiTheme="minorHAnsi" w:hAnsiTheme="minorHAnsi" w:cstheme="minorHAnsi"/>
          <w:noProof/>
        </w:rPr>
        <w:drawing>
          <wp:inline distT="0" distB="0" distL="0" distR="0" wp14:anchorId="7815C1ED" wp14:editId="5428B797">
            <wp:extent cx="2911475" cy="1395730"/>
            <wp:effectExtent l="0" t="0" r="3175" b="0"/>
            <wp:docPr id="911395515" name="Picture 3" descr="A table of number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able of numbers with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11475" cy="1395730"/>
                    </a:xfrm>
                    <a:prstGeom prst="rect">
                      <a:avLst/>
                    </a:prstGeom>
                    <a:noFill/>
                    <a:ln>
                      <a:noFill/>
                    </a:ln>
                  </pic:spPr>
                </pic:pic>
              </a:graphicData>
            </a:graphic>
          </wp:inline>
        </w:drawing>
      </w:r>
    </w:p>
    <w:p w14:paraId="2CDA606F" w14:textId="77777777" w:rsidR="00B1474E" w:rsidRDefault="00B1474E" w:rsidP="00B1474E">
      <w:pPr>
        <w:rPr>
          <w:rFonts w:asciiTheme="minorHAnsi" w:hAnsiTheme="minorHAnsi" w:cstheme="minorHAnsi"/>
          <w:u w:val="single"/>
        </w:rPr>
      </w:pPr>
      <w:r>
        <w:rPr>
          <w:rFonts w:asciiTheme="minorHAnsi" w:hAnsiTheme="minorHAnsi" w:cstheme="minorHAnsi"/>
        </w:rPr>
        <w:t xml:space="preserve">We </w:t>
      </w:r>
      <w:r>
        <w:rPr>
          <w:rFonts w:asciiTheme="minorHAnsi" w:hAnsiTheme="minorHAnsi" w:cstheme="minorHAnsi"/>
          <w:u w:val="single"/>
        </w:rPr>
        <w:t xml:space="preserve">pose this question because of its relevance to the different claims about </w:t>
      </w:r>
      <w:r>
        <w:rPr>
          <w:rStyle w:val="Emphasis"/>
          <w:rFonts w:asciiTheme="minorHAnsi" w:hAnsiTheme="minorHAnsi" w:cstheme="minorHAnsi"/>
          <w:highlight w:val="cyan"/>
        </w:rPr>
        <w:t>how to reduce bias</w:t>
      </w:r>
      <w:r>
        <w:rPr>
          <w:rFonts w:asciiTheme="minorHAnsi" w:hAnsiTheme="minorHAnsi" w:cstheme="minorHAnsi"/>
          <w:u w:val="single"/>
        </w:rPr>
        <w:t>,</w:t>
      </w:r>
      <w:r>
        <w:rPr>
          <w:rFonts w:asciiTheme="minorHAnsi" w:hAnsiTheme="minorHAnsi" w:cstheme="minorHAnsi"/>
        </w:rPr>
        <w:t xml:space="preserve"> and where resources earmarked for attitude change should be directed. On the one hand, some researchers and practitioners have criticized a focus on change at the individual level (such as deploying appeals of equality to change individual minds). On the other hand, past </w:t>
      </w:r>
      <w:r>
        <w:rPr>
          <w:rFonts w:asciiTheme="minorHAnsi" w:hAnsiTheme="minorHAnsi" w:cstheme="minorHAnsi"/>
          <w:u w:val="single"/>
        </w:rPr>
        <w:t>interventions targeting structural level change have not eradicated racial inequalities as expected</w:t>
      </w:r>
      <w:r>
        <w:rPr>
          <w:rFonts w:asciiTheme="minorHAnsi" w:hAnsiTheme="minorHAnsi" w:cstheme="minorHAnsi"/>
        </w:rPr>
        <w:t xml:space="preserve">.75 In fact, </w:t>
      </w:r>
      <w:r>
        <w:rPr>
          <w:rFonts w:asciiTheme="minorHAnsi" w:hAnsiTheme="minorHAnsi" w:cstheme="minorHAnsi"/>
          <w:highlight w:val="cyan"/>
          <w:u w:val="single"/>
        </w:rPr>
        <w:t xml:space="preserve">change through </w:t>
      </w:r>
      <w:r>
        <w:rPr>
          <w:rStyle w:val="Emphasis"/>
          <w:rFonts w:asciiTheme="minorHAnsi" w:hAnsiTheme="minorHAnsi" w:cstheme="minorHAnsi"/>
          <w:highlight w:val="cyan"/>
        </w:rPr>
        <w:t>laws</w:t>
      </w:r>
      <w:r>
        <w:rPr>
          <w:rStyle w:val="Emphasis"/>
          <w:rFonts w:asciiTheme="minorHAnsi" w:hAnsiTheme="minorHAnsi" w:cstheme="minorHAnsi"/>
        </w:rPr>
        <w:t xml:space="preserve"> and acts of Congress, </w:t>
      </w:r>
      <w:r>
        <w:rPr>
          <w:rStyle w:val="Emphasis"/>
          <w:rFonts w:asciiTheme="minorHAnsi" w:hAnsiTheme="minorHAnsi" w:cstheme="minorHAnsi"/>
          <w:highlight w:val="cyan"/>
        </w:rPr>
        <w:t>if resisted</w:t>
      </w:r>
      <w:r>
        <w:rPr>
          <w:rStyle w:val="Emphasis"/>
          <w:rFonts w:asciiTheme="minorHAnsi" w:hAnsiTheme="minorHAnsi" w:cstheme="minorHAnsi"/>
        </w:rPr>
        <w:t xml:space="preserve"> by individuals, may actually </w:t>
      </w:r>
      <w:r>
        <w:rPr>
          <w:rStyle w:val="Emphasis"/>
          <w:rFonts w:asciiTheme="minorHAnsi" w:hAnsiTheme="minorHAnsi" w:cstheme="minorHAnsi"/>
          <w:highlight w:val="cyan"/>
        </w:rPr>
        <w:t>prompt reactance and undo progress</w:t>
      </w:r>
      <w:r>
        <w:rPr>
          <w:rFonts w:asciiTheme="minorHAnsi" w:hAnsiTheme="minorHAnsi" w:cstheme="minorHAnsi"/>
          <w:u w:val="single"/>
        </w:rPr>
        <w:t>.76</w:t>
      </w:r>
    </w:p>
    <w:p w14:paraId="50B24E60" w14:textId="77777777" w:rsidR="00B1474E" w:rsidRDefault="00B1474E" w:rsidP="00B1474E">
      <w:pPr>
        <w:rPr>
          <w:rFonts w:asciiTheme="minorHAnsi" w:hAnsiTheme="minorHAnsi" w:cstheme="minorHAnsi"/>
        </w:rPr>
      </w:pPr>
      <w:r>
        <w:rPr>
          <w:rFonts w:asciiTheme="minorHAnsi" w:hAnsiTheme="minorHAnsi" w:cstheme="minorHAnsi"/>
        </w:rPr>
        <w:t xml:space="preserve">We noted above that </w:t>
      </w:r>
      <w:r>
        <w:rPr>
          <w:rStyle w:val="Emphasis"/>
          <w:rFonts w:asciiTheme="minorHAnsi" w:hAnsiTheme="minorHAnsi" w:cstheme="minorHAnsi"/>
        </w:rPr>
        <w:t>implicit anti-gay bias</w:t>
      </w:r>
      <w:r>
        <w:rPr>
          <w:rFonts w:asciiTheme="minorHAnsi" w:hAnsiTheme="minorHAnsi" w:cstheme="minorHAnsi"/>
          <w:u w:val="single"/>
        </w:rPr>
        <w:t xml:space="preserve"> dropped dramatically</w:t>
      </w:r>
      <w:r>
        <w:rPr>
          <w:rFonts w:asciiTheme="minorHAnsi" w:hAnsiTheme="minorHAnsi" w:cstheme="minorHAnsi"/>
        </w:rPr>
        <w:t xml:space="preserve"> (64 percent) between 2007 and 2020.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6375A0B9" w14:textId="77777777" w:rsidR="00B1474E" w:rsidRDefault="00B1474E" w:rsidP="00B1474E">
      <w:pPr>
        <w:rPr>
          <w:rFonts w:asciiTheme="minorHAnsi" w:hAnsiTheme="minorHAnsi" w:cstheme="minorHAnsi"/>
        </w:rPr>
      </w:pPr>
      <w:r>
        <w:rPr>
          <w:rFonts w:asciiTheme="minorHAnsi" w:hAnsiTheme="minorHAnsi" w:cstheme="minorHAnsi"/>
        </w:rPr>
        <w:t xml:space="preserve">First, </w:t>
      </w:r>
      <w:r>
        <w:rPr>
          <w:rFonts w:asciiTheme="minorHAnsi" w:hAnsiTheme="minorHAnsi" w:cstheme="minorHAnsi"/>
          <w:u w:val="single"/>
        </w:rPr>
        <w:t>change occurred at the individual level as children</w:t>
      </w:r>
      <w:r>
        <w:rPr>
          <w:rFonts w:asciiTheme="minorHAnsi" w:hAnsiTheme="minorHAnsi" w:cstheme="minorHAnsi"/>
        </w:rPr>
        <w:t xml:space="preserve"> (and adults of all ages) </w:t>
      </w:r>
      <w:r>
        <w:rPr>
          <w:rFonts w:asciiTheme="minorHAnsi" w:hAnsiTheme="minorHAnsi" w:cstheme="minorHAnsi"/>
          <w:u w:val="single"/>
        </w:rPr>
        <w:t>came out</w:t>
      </w:r>
      <w:r>
        <w:rPr>
          <w:rFonts w:asciiTheme="minorHAnsi" w:hAnsiTheme="minorHAnsi" w:cstheme="minorHAnsi"/>
        </w:rPr>
        <w:t xml:space="preserve"> to parents, grandparents, friends, neighbors, and coworkers. </w:t>
      </w:r>
      <w:r>
        <w:rPr>
          <w:rFonts w:asciiTheme="minorHAnsi" w:hAnsiTheme="minorHAnsi" w:cstheme="minorHAnsi"/>
          <w:u w:val="single"/>
        </w:rPr>
        <w:t>Love, already in place, trumped even implicit bias</w:t>
      </w:r>
      <w:r>
        <w:rPr>
          <w:rFonts w:asciiTheme="minorHAnsi" w:hAnsiTheme="minorHAnsi" w:cstheme="minorHAnsi"/>
        </w:rPr>
        <w:t xml:space="preserve">. In other words, the </w:t>
      </w:r>
      <w:r>
        <w:rPr>
          <w:rFonts w:asciiTheme="minorHAnsi" w:hAnsiTheme="minorHAnsi" w:cstheme="minorHAnsi"/>
          <w:u w:val="single"/>
        </w:rPr>
        <w:t>concealable nature of sexuality forced individuals to reconcile their anti-gay attitudes with their positive feelings toward their loved ones</w:t>
      </w:r>
      <w:r>
        <w:rPr>
          <w:rFonts w:asciiTheme="minorHAnsi" w:hAnsiTheme="minorHAnsi" w:cstheme="minorHAnsi"/>
        </w:rPr>
        <w:t xml:space="preserve">; this choice architecture was not in place for attitudes about other social groups. Second, </w:t>
      </w:r>
      <w:r>
        <w:rPr>
          <w:rFonts w:asciiTheme="minorHAnsi" w:hAnsiTheme="minorHAnsi" w:cstheme="minorHAnsi"/>
          <w:u w:val="single"/>
        </w:rPr>
        <w:t>change occurred at the institutional level</w:t>
      </w:r>
      <w:r>
        <w:rPr>
          <w:rFonts w:asciiTheme="minorHAnsi" w:hAnsiTheme="minorHAnsi" w:cstheme="minorHAnsi"/>
        </w:rPr>
        <w:t xml:space="preserve">. Of course, such change was not adopted everywhere, and some organizations were directly hostile to nonheterosexual employees. However, many institutions, like the U.S. military, enacted policies that affirmed the status of same-sex relationships (such as extending health benefits to same-sex partners) even before the country did. Third, change occurred at the macro level. Massachusetts and other states legalized same-sex marriages in the early 2000s, and the Supreme Court of the United States followed suit in 2015. In our estimation, it is </w:t>
      </w:r>
      <w:r>
        <w:rPr>
          <w:rFonts w:asciiTheme="minorHAnsi" w:hAnsiTheme="minorHAnsi" w:cstheme="minorHAnsi"/>
          <w:u w:val="single"/>
        </w:rPr>
        <w:t>rare for interventions at all three levels–individual, institutional, and societal–to occur within a short period of time</w:t>
      </w:r>
      <w:r>
        <w:rPr>
          <w:rFonts w:asciiTheme="minorHAnsi" w:hAnsiTheme="minorHAnsi" w:cstheme="minorHAnsi"/>
        </w:rPr>
        <w:t xml:space="preserve">. To our knowledge, change at all three levels within a short time frame has not eventualized for other social groups. </w:t>
      </w:r>
    </w:p>
    <w:p w14:paraId="32A3CFF8" w14:textId="77777777" w:rsidR="00B1474E" w:rsidRDefault="00B1474E" w:rsidP="00B1474E">
      <w:pPr>
        <w:rPr>
          <w:rStyle w:val="Emphasis"/>
          <w:rFonts w:asciiTheme="minorHAnsi" w:hAnsiTheme="minorHAnsi" w:cstheme="minorHAnsi"/>
        </w:rPr>
      </w:pPr>
      <w:r>
        <w:rPr>
          <w:rStyle w:val="Emphasis"/>
          <w:rFonts w:asciiTheme="minorHAnsi" w:hAnsiTheme="minorHAnsi" w:cstheme="minorHAnsi"/>
          <w:highlight w:val="cyan"/>
        </w:rPr>
        <w:t>Implicit race bias exists</w:t>
      </w:r>
      <w:r>
        <w:rPr>
          <w:rFonts w:asciiTheme="minorHAnsi" w:hAnsiTheme="minorHAnsi" w:cstheme="minorHAnsi"/>
          <w:highlight w:val="cyan"/>
          <w:u w:val="single"/>
        </w:rPr>
        <w:t>.</w:t>
      </w:r>
      <w:r>
        <w:rPr>
          <w:rFonts w:asciiTheme="minorHAnsi" w:hAnsiTheme="minorHAnsi" w:cstheme="minorHAnsi"/>
          <w:u w:val="single"/>
        </w:rPr>
        <w:t xml:space="preserve"> Support for its presence is undergirded by evidence from other areas of psychology</w:t>
      </w:r>
      <w:r>
        <w:rPr>
          <w:rFonts w:asciiTheme="minorHAnsi" w:hAnsiTheme="minorHAnsi" w:cstheme="minorHAnsi"/>
        </w:rPr>
        <w:t xml:space="preserve"> (cognitive, developmental, neuroscience) as well as other behavioral sciences using quite different methods. </w:t>
      </w:r>
      <w:r>
        <w:rPr>
          <w:rFonts w:asciiTheme="minorHAnsi" w:hAnsiTheme="minorHAnsi" w:cstheme="minorHAnsi"/>
          <w:highlight w:val="cyan"/>
          <w:u w:val="single"/>
        </w:rPr>
        <w:t>New evidence shows</w:t>
      </w:r>
      <w:r>
        <w:rPr>
          <w:rFonts w:asciiTheme="minorHAnsi" w:hAnsiTheme="minorHAnsi" w:cstheme="minorHAnsi"/>
          <w:u w:val="single"/>
        </w:rPr>
        <w:t xml:space="preserve"> that regional implicit bias predicts </w:t>
      </w:r>
      <w:r>
        <w:rPr>
          <w:rStyle w:val="Emphasis"/>
          <w:rFonts w:asciiTheme="minorHAnsi" w:hAnsiTheme="minorHAnsi" w:cstheme="minorHAnsi"/>
          <w:highlight w:val="cyan"/>
        </w:rPr>
        <w:t>socially significant outcomes</w:t>
      </w:r>
      <w:r>
        <w:rPr>
          <w:rFonts w:asciiTheme="minorHAnsi" w:hAnsiTheme="minorHAnsi" w:cstheme="minorHAnsi"/>
          <w:u w:val="single"/>
        </w:rPr>
        <w:t xml:space="preserve"> of Black-White disparity along several important dimensions </w:t>
      </w:r>
      <w:r>
        <w:rPr>
          <w:rFonts w:asciiTheme="minorHAnsi" w:hAnsiTheme="minorHAnsi" w:cstheme="minorHAnsi"/>
          <w:highlight w:val="cyan"/>
          <w:u w:val="single"/>
        </w:rPr>
        <w:t>that determine</w:t>
      </w:r>
      <w:r>
        <w:rPr>
          <w:rFonts w:asciiTheme="minorHAnsi" w:hAnsiTheme="minorHAnsi" w:cstheme="minorHAnsi"/>
          <w:u w:val="single"/>
        </w:rPr>
        <w:t xml:space="preserve"> </w:t>
      </w:r>
      <w:r>
        <w:rPr>
          <w:rStyle w:val="Emphasis"/>
          <w:rFonts w:asciiTheme="minorHAnsi" w:hAnsiTheme="minorHAnsi" w:cstheme="minorHAnsi"/>
        </w:rPr>
        <w:t xml:space="preserve">life’s </w:t>
      </w:r>
      <w:r>
        <w:rPr>
          <w:rStyle w:val="Emphasis"/>
          <w:rFonts w:asciiTheme="minorHAnsi" w:hAnsiTheme="minorHAnsi" w:cstheme="minorHAnsi"/>
          <w:highlight w:val="cyan"/>
        </w:rPr>
        <w:t>opportunities and outcomes</w:t>
      </w:r>
      <w:r>
        <w:rPr>
          <w:rFonts w:asciiTheme="minorHAnsi" w:hAnsiTheme="minorHAnsi" w:cstheme="minorHAnsi"/>
        </w:rPr>
        <w:t xml:space="preserve">. To bring hope, </w:t>
      </w:r>
      <w:r>
        <w:rPr>
          <w:rStyle w:val="Emphasis"/>
          <w:rFonts w:asciiTheme="minorHAnsi" w:hAnsiTheme="minorHAnsi" w:cstheme="minorHAnsi"/>
          <w:highlight w:val="cyan"/>
        </w:rPr>
        <w:t>data</w:t>
      </w:r>
      <w:r>
        <w:rPr>
          <w:rFonts w:asciiTheme="minorHAnsi" w:hAnsiTheme="minorHAnsi" w:cstheme="minorHAnsi"/>
          <w:highlight w:val="cyan"/>
          <w:u w:val="single"/>
        </w:rPr>
        <w:t xml:space="preserve"> </w:t>
      </w:r>
      <w:r>
        <w:rPr>
          <w:rFonts w:asciiTheme="minorHAnsi" w:hAnsiTheme="minorHAnsi" w:cstheme="minorHAnsi"/>
          <w:u w:val="single"/>
        </w:rPr>
        <w:t xml:space="preserve">also </w:t>
      </w:r>
      <w:r>
        <w:rPr>
          <w:rFonts w:asciiTheme="minorHAnsi" w:hAnsiTheme="minorHAnsi" w:cstheme="minorHAnsi"/>
          <w:highlight w:val="cyan"/>
          <w:u w:val="single"/>
        </w:rPr>
        <w:t>reveal</w:t>
      </w:r>
      <w:r>
        <w:rPr>
          <w:rFonts w:asciiTheme="minorHAnsi" w:hAnsiTheme="minorHAnsi" w:cstheme="minorHAnsi"/>
          <w:u w:val="single"/>
        </w:rPr>
        <w:t xml:space="preserve"> that </w:t>
      </w:r>
      <w:r>
        <w:rPr>
          <w:rStyle w:val="Emphasis"/>
          <w:rFonts w:asciiTheme="minorHAnsi" w:hAnsiTheme="minorHAnsi" w:cstheme="minorHAnsi"/>
          <w:highlight w:val="cyan"/>
        </w:rPr>
        <w:t>implicit bias is malleable</w:t>
      </w:r>
      <w:r>
        <w:rPr>
          <w:rFonts w:asciiTheme="minorHAnsi" w:hAnsiTheme="minorHAnsi" w:cstheme="minorHAnsi"/>
        </w:rPr>
        <w:t xml:space="preserve">. Overall, these </w:t>
      </w:r>
      <w:r>
        <w:rPr>
          <w:rFonts w:asciiTheme="minorHAnsi" w:hAnsiTheme="minorHAnsi" w:cstheme="minorHAnsi"/>
          <w:u w:val="single"/>
        </w:rPr>
        <w:t xml:space="preserve">data represent one of many robust </w:t>
      </w:r>
      <w:r>
        <w:rPr>
          <w:rFonts w:asciiTheme="minorHAnsi" w:hAnsiTheme="minorHAnsi" w:cstheme="minorHAnsi"/>
          <w:highlight w:val="cyan"/>
          <w:u w:val="single"/>
        </w:rPr>
        <w:t>streams of</w:t>
      </w:r>
      <w:r>
        <w:rPr>
          <w:rFonts w:asciiTheme="minorHAnsi" w:hAnsiTheme="minorHAnsi" w:cstheme="minorHAnsi"/>
          <w:u w:val="single"/>
        </w:rPr>
        <w:t xml:space="preserve"> </w:t>
      </w:r>
      <w:r>
        <w:rPr>
          <w:rStyle w:val="Emphasis"/>
          <w:rFonts w:asciiTheme="minorHAnsi" w:hAnsiTheme="minorHAnsi" w:cstheme="minorHAnsi"/>
          <w:highlight w:val="cyan"/>
        </w:rPr>
        <w:t>scientific evidence</w:t>
      </w:r>
      <w:r>
        <w:rPr>
          <w:rStyle w:val="Emphasis"/>
          <w:rFonts w:asciiTheme="minorHAnsi" w:hAnsiTheme="minorHAnsi" w:cstheme="minorHAnsi"/>
        </w:rPr>
        <w:t xml:space="preserve"> available</w:t>
      </w:r>
      <w:r>
        <w:rPr>
          <w:rFonts w:asciiTheme="minorHAnsi" w:hAnsiTheme="minorHAnsi" w:cstheme="minorHAnsi"/>
          <w:u w:val="single"/>
        </w:rPr>
        <w:t xml:space="preserve"> today</w:t>
      </w:r>
      <w:r>
        <w:rPr>
          <w:rFonts w:asciiTheme="minorHAnsi" w:hAnsiTheme="minorHAnsi" w:cstheme="minorHAnsi"/>
        </w:rPr>
        <w:t xml:space="preserve">. Together, they call for </w:t>
      </w:r>
      <w:r>
        <w:rPr>
          <w:rFonts w:asciiTheme="minorHAnsi" w:hAnsiTheme="minorHAnsi" w:cstheme="minorHAnsi"/>
          <w:u w:val="single"/>
        </w:rPr>
        <w:t xml:space="preserve">a nationwide undertaking for change–at the individual, </w:t>
      </w:r>
      <w:r>
        <w:rPr>
          <w:rStyle w:val="Emphasis"/>
          <w:rFonts w:asciiTheme="minorHAnsi" w:hAnsiTheme="minorHAnsi" w:cstheme="minorHAnsi"/>
        </w:rPr>
        <w:t xml:space="preserve">institutional, and societal levels. </w:t>
      </w:r>
    </w:p>
    <w:p w14:paraId="43E36B43" w14:textId="77777777" w:rsidR="00B1474E" w:rsidRDefault="00B1474E" w:rsidP="00B1474E"/>
    <w:p w14:paraId="2EDD727E" w14:textId="77777777" w:rsidR="00B1474E" w:rsidRPr="00B1474E" w:rsidRDefault="00B1474E" w:rsidP="00B1474E">
      <w:pPr>
        <w:keepNext/>
        <w:keepLines/>
        <w:spacing w:before="40" w:after="0" w:line="256" w:lineRule="auto"/>
        <w:outlineLvl w:val="3"/>
        <w:rPr>
          <w:rFonts w:eastAsia="Times New Roman"/>
          <w:b/>
          <w:iCs/>
          <w:sz w:val="26"/>
        </w:rPr>
      </w:pPr>
      <w:r w:rsidRPr="00B1474E">
        <w:rPr>
          <w:rFonts w:eastAsia="Times New Roman"/>
          <w:b/>
          <w:iCs/>
          <w:sz w:val="26"/>
        </w:rPr>
        <w:t xml:space="preserve">Ascribing a </w:t>
      </w:r>
      <w:r w:rsidRPr="00B1474E">
        <w:rPr>
          <w:rFonts w:eastAsia="Times New Roman"/>
          <w:b/>
          <w:iCs/>
          <w:sz w:val="26"/>
          <w:u w:val="single"/>
        </w:rPr>
        <w:t>totalizing absence of progress</w:t>
      </w:r>
      <w:r w:rsidRPr="00B1474E">
        <w:rPr>
          <w:rFonts w:eastAsia="Times New Roman"/>
          <w:b/>
          <w:iCs/>
          <w:sz w:val="26"/>
        </w:rPr>
        <w:t xml:space="preserve"> is just as </w:t>
      </w:r>
      <w:r w:rsidRPr="00B1474E">
        <w:rPr>
          <w:rFonts w:eastAsia="Times New Roman"/>
          <w:b/>
          <w:iCs/>
          <w:sz w:val="26"/>
          <w:u w:val="single"/>
        </w:rPr>
        <w:t>linear</w:t>
      </w:r>
      <w:r w:rsidRPr="00B1474E">
        <w:rPr>
          <w:rFonts w:eastAsia="Times New Roman"/>
          <w:b/>
          <w:iCs/>
          <w:sz w:val="26"/>
        </w:rPr>
        <w:t xml:space="preserve"> and </w:t>
      </w:r>
      <w:r w:rsidRPr="00B1474E">
        <w:rPr>
          <w:rFonts w:eastAsia="Times New Roman"/>
          <w:b/>
          <w:iCs/>
          <w:sz w:val="26"/>
          <w:u w:val="single"/>
        </w:rPr>
        <w:t>reductive</w:t>
      </w:r>
      <w:r w:rsidRPr="00B1474E">
        <w:rPr>
          <w:rFonts w:eastAsia="Times New Roman"/>
          <w:b/>
          <w:iCs/>
          <w:sz w:val="26"/>
        </w:rPr>
        <w:t xml:space="preserve"> as the narrative they’re indicting---effaces the </w:t>
      </w:r>
      <w:r w:rsidRPr="00B1474E">
        <w:rPr>
          <w:rFonts w:eastAsia="Times New Roman"/>
          <w:b/>
          <w:iCs/>
          <w:sz w:val="26"/>
          <w:u w:val="single"/>
        </w:rPr>
        <w:t>diversity</w:t>
      </w:r>
      <w:r w:rsidRPr="00B1474E">
        <w:rPr>
          <w:rFonts w:eastAsia="Times New Roman"/>
          <w:b/>
          <w:iCs/>
          <w:sz w:val="26"/>
        </w:rPr>
        <w:t xml:space="preserve"> and </w:t>
      </w:r>
      <w:r w:rsidRPr="00B1474E">
        <w:rPr>
          <w:rFonts w:eastAsia="Times New Roman"/>
          <w:b/>
          <w:iCs/>
          <w:sz w:val="26"/>
          <w:u w:val="single"/>
        </w:rPr>
        <w:t>complexity</w:t>
      </w:r>
      <w:r w:rsidRPr="00B1474E">
        <w:rPr>
          <w:rFonts w:eastAsia="Times New Roman"/>
          <w:b/>
          <w:iCs/>
          <w:sz w:val="26"/>
        </w:rPr>
        <w:t xml:space="preserve"> of experiences. </w:t>
      </w:r>
    </w:p>
    <w:p w14:paraId="007E05D9" w14:textId="77777777" w:rsidR="00B1474E" w:rsidRPr="00B1474E" w:rsidRDefault="00B1474E" w:rsidP="00B1474E">
      <w:pPr>
        <w:spacing w:line="256" w:lineRule="auto"/>
        <w:rPr>
          <w:rFonts w:eastAsia="Calibri"/>
        </w:rPr>
      </w:pPr>
      <w:r w:rsidRPr="00B1474E">
        <w:rPr>
          <w:rFonts w:eastAsia="Calibri"/>
          <w:bCs/>
          <w:sz w:val="26"/>
        </w:rPr>
        <w:t>Michelle</w:t>
      </w:r>
      <w:r w:rsidRPr="00B1474E">
        <w:rPr>
          <w:rFonts w:eastAsia="Calibri"/>
          <w:b/>
          <w:bCs/>
          <w:sz w:val="26"/>
        </w:rPr>
        <w:t xml:space="preserve"> Wright 15</w:t>
      </w:r>
      <w:r w:rsidRPr="00B1474E">
        <w:rPr>
          <w:rFonts w:eastAsia="Calibri"/>
        </w:rPr>
        <w:t>, professor of African American studies, Northwestern University, The Physics of Blackness, University of Minnesota Press, 2015, p.6</w:t>
      </w:r>
    </w:p>
    <w:p w14:paraId="7DB3008A" w14:textId="77777777" w:rsidR="00B1474E" w:rsidRPr="00B1474E" w:rsidRDefault="00B1474E" w:rsidP="00B1474E">
      <w:pPr>
        <w:spacing w:line="256" w:lineRule="auto"/>
        <w:rPr>
          <w:rFonts w:eastAsia="Calibri"/>
          <w:sz w:val="14"/>
        </w:rPr>
      </w:pPr>
      <w:r w:rsidRPr="00B1474E">
        <w:rPr>
          <w:rFonts w:eastAsia="Calibri"/>
          <w:u w:val="single"/>
        </w:rPr>
        <w:t xml:space="preserve">Most </w:t>
      </w:r>
      <w:r w:rsidRPr="00B1474E">
        <w:rPr>
          <w:rFonts w:eastAsia="Calibri"/>
          <w:highlight w:val="cyan"/>
          <w:u w:val="single"/>
        </w:rPr>
        <w:t>discourses on Blackness</w:t>
      </w:r>
      <w:r w:rsidRPr="00B1474E">
        <w:rPr>
          <w:rFonts w:eastAsia="Calibri"/>
          <w:u w:val="single"/>
        </w:rPr>
        <w:t xml:space="preserve"> in the United States and the Caribbean locate themselves in the history of the Middle Passage, </w:t>
      </w:r>
      <w:r w:rsidRPr="00B1474E">
        <w:rPr>
          <w:rFonts w:eastAsia="Calibri"/>
          <w:highlight w:val="cyan"/>
          <w:u w:val="single"/>
        </w:rPr>
        <w:t>link</w:t>
      </w:r>
      <w:r w:rsidRPr="00B1474E">
        <w:rPr>
          <w:rFonts w:eastAsia="Calibri"/>
          <w:u w:val="single"/>
        </w:rPr>
        <w:t xml:space="preserve">ing our </w:t>
      </w:r>
      <w:r w:rsidRPr="00B1474E">
        <w:rPr>
          <w:rFonts w:eastAsia="Calibri"/>
          <w:highlight w:val="cyan"/>
          <w:u w:val="single"/>
        </w:rPr>
        <w:t>cultural practices and</w:t>
      </w:r>
      <w:r w:rsidRPr="00B1474E">
        <w:rPr>
          <w:rFonts w:eastAsia="Calibri"/>
          <w:u w:val="single"/>
        </w:rPr>
        <w:t xml:space="preserve"> expressions, our </w:t>
      </w:r>
      <w:r w:rsidRPr="00B1474E">
        <w:rPr>
          <w:rFonts w:eastAsia="Calibri"/>
          <w:highlight w:val="cyan"/>
          <w:u w:val="single"/>
        </w:rPr>
        <w:t>politics</w:t>
      </w:r>
      <w:r w:rsidRPr="00B1474E">
        <w:rPr>
          <w:rFonts w:eastAsia="Calibri"/>
          <w:u w:val="single"/>
        </w:rPr>
        <w:t xml:space="preserve"> and social sensibilities, </w:t>
      </w:r>
      <w:r w:rsidRPr="00B1474E">
        <w:rPr>
          <w:rFonts w:eastAsia="Calibri"/>
          <w:highlight w:val="cyan"/>
          <w:u w:val="single"/>
        </w:rPr>
        <w:t>to</w:t>
      </w:r>
      <w:r w:rsidRPr="00B1474E">
        <w:rPr>
          <w:rFonts w:eastAsia="Calibri"/>
          <w:u w:val="single"/>
        </w:rPr>
        <w:t xml:space="preserve"> the </w:t>
      </w:r>
      <w:r w:rsidRPr="00B1474E">
        <w:rPr>
          <w:rFonts w:eastAsia="Calibri"/>
          <w:highlight w:val="cyan"/>
          <w:u w:val="single"/>
        </w:rPr>
        <w:t>historical</w:t>
      </w:r>
      <w:r w:rsidRPr="00B1474E">
        <w:rPr>
          <w:rFonts w:eastAsia="Calibri"/>
          <w:u w:val="single"/>
        </w:rPr>
        <w:t xml:space="preserve"> experience of </w:t>
      </w:r>
      <w:r w:rsidRPr="00B1474E">
        <w:rPr>
          <w:rFonts w:eastAsia="Calibri"/>
          <w:highlight w:val="cyan"/>
          <w:u w:val="single"/>
        </w:rPr>
        <w:t>slavery</w:t>
      </w:r>
      <w:r w:rsidRPr="00B1474E">
        <w:rPr>
          <w:rFonts w:eastAsia="Calibri"/>
          <w:u w:val="single"/>
        </w:rPr>
        <w:t xml:space="preserve"> in the Americas and the struggle to achieve full human suffrage in the West. These histories are </w:t>
      </w:r>
      <w:r w:rsidRPr="00B1474E">
        <w:rPr>
          <w:rFonts w:eastAsia="Calibri"/>
          <w:b/>
          <w:iCs/>
          <w:sz w:val="26"/>
          <w:u w:val="single"/>
        </w:rPr>
        <w:t>both constructed and phenomenological</w:t>
      </w:r>
      <w:r w:rsidRPr="00B1474E">
        <w:rPr>
          <w:rFonts w:eastAsia="Calibri"/>
          <w:u w:val="single"/>
        </w:rPr>
        <w:t xml:space="preserve">: they are </w:t>
      </w:r>
      <w:r w:rsidRPr="00B1474E">
        <w:rPr>
          <w:rFonts w:eastAsia="Calibri"/>
          <w:b/>
          <w:iCs/>
          <w:sz w:val="26"/>
          <w:highlight w:val="cyan"/>
          <w:u w:val="single"/>
        </w:rPr>
        <w:t>a chosen arrangement of historical events</w:t>
      </w:r>
      <w:r w:rsidRPr="00B1474E">
        <w:rPr>
          <w:rFonts w:eastAsia="Calibri"/>
          <w:u w:val="single"/>
        </w:rPr>
        <w:t xml:space="preserve"> (spaces and times) </w:t>
      </w:r>
      <w:r w:rsidRPr="00B1474E">
        <w:rPr>
          <w:rFonts w:eastAsia="Calibri"/>
          <w:b/>
          <w:iCs/>
          <w:sz w:val="26"/>
          <w:highlight w:val="cyan"/>
          <w:u w:val="single"/>
        </w:rPr>
        <w:t>perceived to be the defining moments of collective Blackness</w:t>
      </w:r>
      <w:r w:rsidRPr="00B1474E">
        <w:rPr>
          <w:rFonts w:eastAsia="Calibri"/>
          <w:sz w:val="14"/>
        </w:rPr>
        <w:t xml:space="preserve">. At the same time, </w:t>
      </w:r>
      <w:r w:rsidRPr="00B1474E">
        <w:rPr>
          <w:rFonts w:eastAsia="Calibri"/>
          <w:u w:val="single"/>
        </w:rPr>
        <w:t xml:space="preserve">for the purposes of this theoretical analysis of Blackness, it is important to underscore that </w:t>
      </w:r>
      <w:r w:rsidRPr="00B1474E">
        <w:rPr>
          <w:rFonts w:eastAsia="Calibri"/>
          <w:b/>
          <w:iCs/>
          <w:sz w:val="26"/>
          <w:u w:val="single"/>
        </w:rPr>
        <w:t xml:space="preserve">these are </w:t>
      </w:r>
      <w:r w:rsidRPr="00B1474E">
        <w:rPr>
          <w:rFonts w:eastAsia="Calibri"/>
          <w:b/>
          <w:iCs/>
          <w:sz w:val="26"/>
          <w:highlight w:val="cyan"/>
          <w:u w:val="single"/>
        </w:rPr>
        <w:t>not so much histories as epistemologies</w:t>
      </w:r>
      <w:r w:rsidRPr="00B1474E">
        <w:rPr>
          <w:rFonts w:eastAsia="Calibri"/>
          <w:highlight w:val="cyan"/>
          <w:u w:val="single"/>
        </w:rPr>
        <w:t xml:space="preserve">: </w:t>
      </w:r>
      <w:r w:rsidRPr="00B1474E">
        <w:rPr>
          <w:rFonts w:eastAsia="Calibri"/>
          <w:b/>
          <w:iCs/>
          <w:sz w:val="26"/>
          <w:highlight w:val="cyan"/>
          <w:u w:val="single"/>
        </w:rPr>
        <w:t>narratives of knowledge</w:t>
      </w:r>
      <w:r w:rsidRPr="00B1474E">
        <w:rPr>
          <w:rFonts w:eastAsia="Calibri"/>
          <w:u w:val="single"/>
        </w:rPr>
        <w:t xml:space="preserve"> that are taught, learned, relayed, exchanged, and </w:t>
      </w:r>
      <w:r w:rsidRPr="00B1474E">
        <w:rPr>
          <w:rFonts w:eastAsia="Calibri"/>
          <w:b/>
          <w:iCs/>
          <w:sz w:val="26"/>
          <w:highlight w:val="cyan"/>
          <w:u w:val="single"/>
        </w:rPr>
        <w:t>debated</w:t>
      </w:r>
      <w:r w:rsidRPr="00B1474E">
        <w:rPr>
          <w:rFonts w:eastAsia="Calibri"/>
          <w:u w:val="single"/>
        </w:rPr>
        <w:t xml:space="preserve"> in discussions on the </w:t>
      </w:r>
      <w:r w:rsidRPr="00B1474E">
        <w:rPr>
          <w:rFonts w:eastAsia="Calibri"/>
          <w:highlight w:val="cyan"/>
          <w:u w:val="single"/>
        </w:rPr>
        <w:t>“facts” of Blackness</w:t>
      </w:r>
      <w:r w:rsidRPr="00B1474E">
        <w:rPr>
          <w:rFonts w:eastAsia="Calibri"/>
          <w:sz w:val="14"/>
        </w:rPr>
        <w:t xml:space="preserve">. </w:t>
      </w:r>
      <w:r w:rsidRPr="00B1474E">
        <w:rPr>
          <w:rFonts w:eastAsia="Calibri"/>
          <w:u w:val="single"/>
        </w:rPr>
        <w:t>These historical-cum-epistemological events are usually linked by or narrated under the theme of overcoming obstacles through struggle (or “uplift”), with the defining aspect of contemporary Black collective histories focusing primarily on slavery (Middle Passage histories), European colonization (postcolonial histories), or the dominance of ancient African civilizations (Afrocentric histories).</w:t>
      </w:r>
      <w:r w:rsidRPr="00B1474E">
        <w:rPr>
          <w:rFonts w:eastAsia="Calibri"/>
          <w:sz w:val="14"/>
        </w:rPr>
        <w:t xml:space="preserve"> </w:t>
      </w:r>
      <w:r w:rsidRPr="00B1474E">
        <w:rPr>
          <w:rFonts w:eastAsia="Calibri"/>
          <w:u w:val="single"/>
        </w:rPr>
        <w:t xml:space="preserve">These themes </w:t>
      </w:r>
      <w:r w:rsidRPr="00B1474E">
        <w:rPr>
          <w:rFonts w:eastAsia="Calibri"/>
          <w:highlight w:val="cyan"/>
          <w:u w:val="single"/>
        </w:rPr>
        <w:t xml:space="preserve">create either a </w:t>
      </w:r>
      <w:r w:rsidRPr="00B1474E">
        <w:rPr>
          <w:rFonts w:eastAsia="Calibri"/>
          <w:b/>
          <w:iCs/>
          <w:sz w:val="26"/>
          <w:highlight w:val="cyan"/>
          <w:u w:val="single"/>
        </w:rPr>
        <w:t>linear progress narrative</w:t>
      </w:r>
      <w:r w:rsidRPr="00B1474E">
        <w:rPr>
          <w:rFonts w:eastAsia="Calibri"/>
          <w:highlight w:val="cyan"/>
          <w:u w:val="single"/>
        </w:rPr>
        <w:t xml:space="preserve"> or</w:t>
      </w:r>
      <w:r w:rsidRPr="00B1474E">
        <w:rPr>
          <w:rFonts w:eastAsia="Calibri"/>
          <w:u w:val="single"/>
        </w:rPr>
        <w:t xml:space="preserve">, when reversed (as </w:t>
      </w:r>
      <w:r w:rsidRPr="00B1474E">
        <w:rPr>
          <w:rFonts w:eastAsia="Calibri"/>
          <w:highlight w:val="cyan"/>
          <w:u w:val="single"/>
        </w:rPr>
        <w:t xml:space="preserve">in </w:t>
      </w:r>
      <w:r w:rsidRPr="00B1474E">
        <w:rPr>
          <w:rFonts w:eastAsia="Calibri"/>
          <w:b/>
          <w:iCs/>
          <w:sz w:val="26"/>
          <w:highlight w:val="cyan"/>
          <w:u w:val="single"/>
        </w:rPr>
        <w:t>Afropessimism</w:t>
      </w:r>
      <w:r w:rsidRPr="00B1474E">
        <w:rPr>
          <w:rFonts w:eastAsia="Calibri"/>
          <w:highlight w:val="cyan"/>
          <w:u w:val="single"/>
        </w:rPr>
        <w:t xml:space="preserve">), </w:t>
      </w:r>
      <w:r w:rsidRPr="00B1474E">
        <w:rPr>
          <w:rFonts w:eastAsia="Calibri"/>
          <w:b/>
          <w:iCs/>
          <w:sz w:val="26"/>
          <w:highlight w:val="cyan"/>
          <w:u w:val="single"/>
        </w:rPr>
        <w:t>a reverse linear narrative</w:t>
      </w:r>
      <w:r w:rsidRPr="00B1474E">
        <w:rPr>
          <w:rFonts w:eastAsia="Calibri"/>
          <w:highlight w:val="cyan"/>
          <w:u w:val="single"/>
        </w:rPr>
        <w:t xml:space="preserve"> indicating that </w:t>
      </w:r>
      <w:r w:rsidRPr="00B1474E">
        <w:rPr>
          <w:rFonts w:eastAsia="Calibri"/>
          <w:b/>
          <w:iCs/>
          <w:sz w:val="26"/>
          <w:highlight w:val="cyan"/>
          <w:u w:val="single"/>
        </w:rPr>
        <w:t>no Black progress has been made</w:t>
      </w:r>
      <w:r w:rsidRPr="00B1474E">
        <w:rPr>
          <w:rFonts w:eastAsia="Calibri"/>
          <w:u w:val="single"/>
        </w:rPr>
        <w:t xml:space="preserve"> because of the continual oppression by white Western hegemonies that began with slavery, moved through colonialism, and now deploy an array of cultural, political, economic, and military power through social and governmental technologies to keep Blacks not only as subalterns—those who are subordinated by power—but also as the (white) Western Other</w:t>
      </w:r>
      <w:r w:rsidRPr="00B1474E">
        <w:rPr>
          <w:rFonts w:eastAsia="Calibri"/>
          <w:sz w:val="14"/>
        </w:rPr>
        <w:t xml:space="preserve">. </w:t>
      </w:r>
      <w:r w:rsidRPr="00B1474E">
        <w:rPr>
          <w:rFonts w:eastAsia="Calibri"/>
          <w:u w:val="single"/>
        </w:rPr>
        <w:t>The question of defining Blackness has become more urgent as the collectives that perceive themselves through these multiple histories find themselves encountering each other more frequently</w:t>
      </w:r>
      <w:r w:rsidRPr="00B1474E">
        <w:rPr>
          <w:rFonts w:eastAsia="Calibri"/>
          <w:sz w:val="14"/>
        </w:rPr>
        <w:t xml:space="preserve">. As recent anthologies such as The Other African Americans show, </w:t>
      </w:r>
      <w:r w:rsidRPr="00B1474E">
        <w:rPr>
          <w:rFonts w:eastAsia="Calibri"/>
          <w:u w:val="single"/>
        </w:rPr>
        <w:t>many Western nations are now</w:t>
      </w:r>
      <w:r w:rsidRPr="00B1474E">
        <w:rPr>
          <w:rFonts w:eastAsia="Calibri"/>
          <w:sz w:val="14"/>
        </w:rPr>
        <w:t xml:space="preserve"> (and in many cases have been since the postwar era) </w:t>
      </w:r>
      <w:r w:rsidRPr="00B1474E">
        <w:rPr>
          <w:rFonts w:eastAsia="Calibri"/>
          <w:u w:val="single"/>
        </w:rPr>
        <w:t xml:space="preserve">receiving </w:t>
      </w:r>
      <w:r w:rsidRPr="00B1474E">
        <w:rPr>
          <w:rFonts w:eastAsia="Calibri"/>
          <w:b/>
          <w:iCs/>
          <w:sz w:val="26"/>
          <w:highlight w:val="cyan"/>
          <w:u w:val="single"/>
        </w:rPr>
        <w:t>Black African immigrants</w:t>
      </w:r>
      <w:r w:rsidRPr="00B1474E">
        <w:rPr>
          <w:rFonts w:eastAsia="Calibri"/>
          <w:u w:val="single"/>
        </w:rPr>
        <w:t xml:space="preserve"> whose histories, while certainly tied to Atlantic slavery, </w:t>
      </w:r>
      <w:r w:rsidRPr="00B1474E">
        <w:rPr>
          <w:rFonts w:eastAsia="Calibri"/>
          <w:highlight w:val="cyan"/>
          <w:u w:val="single"/>
        </w:rPr>
        <w:t>more often narrate themselves through colonialism or</w:t>
      </w:r>
      <w:r w:rsidRPr="00B1474E">
        <w:rPr>
          <w:rFonts w:eastAsia="Calibri"/>
          <w:u w:val="single"/>
        </w:rPr>
        <w:t xml:space="preserve"> postwar </w:t>
      </w:r>
      <w:r w:rsidRPr="00B1474E">
        <w:rPr>
          <w:rFonts w:eastAsia="Calibri"/>
          <w:highlight w:val="cyan"/>
          <w:u w:val="single"/>
        </w:rPr>
        <w:t>socioeconomic changes</w:t>
      </w:r>
      <w:r w:rsidRPr="00B1474E">
        <w:rPr>
          <w:rFonts w:eastAsia="Calibri"/>
          <w:u w:val="single"/>
        </w:rPr>
        <w:t xml:space="preserve"> than through the Middle Passage. These two collectives of historical and ancestral Blackness, </w:t>
      </w:r>
      <w:r w:rsidRPr="00B1474E">
        <w:rPr>
          <w:rFonts w:eastAsia="Calibri"/>
          <w:highlight w:val="cyan"/>
          <w:u w:val="single"/>
        </w:rPr>
        <w:t>while most certainly intertwined</w:t>
      </w:r>
      <w:r w:rsidRPr="00B1474E">
        <w:rPr>
          <w:rFonts w:eastAsia="Calibri"/>
          <w:sz w:val="14"/>
        </w:rPr>
        <w:t xml:space="preserve"> (</w:t>
      </w:r>
      <w:r w:rsidRPr="00B1474E">
        <w:rPr>
          <w:rFonts w:eastAsia="Calibri"/>
          <w:highlight w:val="cyan"/>
          <w:u w:val="single"/>
        </w:rPr>
        <w:t>and</w:t>
      </w:r>
      <w:r w:rsidRPr="00B1474E">
        <w:rPr>
          <w:rFonts w:eastAsia="Calibri"/>
          <w:sz w:val="14"/>
        </w:rPr>
        <w:t xml:space="preserve"> at times also </w:t>
      </w:r>
      <w:r w:rsidRPr="00B1474E">
        <w:rPr>
          <w:rFonts w:eastAsia="Calibri"/>
          <w:highlight w:val="cyan"/>
          <w:u w:val="single"/>
        </w:rPr>
        <w:t>often facing the same kinds of racist violence</w:t>
      </w:r>
      <w:r w:rsidRPr="00B1474E">
        <w:rPr>
          <w:rFonts w:eastAsia="Calibri"/>
          <w:sz w:val="14"/>
        </w:rPr>
        <w:t xml:space="preserve">) </w:t>
      </w:r>
      <w:r w:rsidRPr="00B1474E">
        <w:rPr>
          <w:rFonts w:eastAsia="Calibri"/>
          <w:b/>
          <w:iCs/>
          <w:sz w:val="26"/>
          <w:highlight w:val="cyan"/>
          <w:u w:val="single"/>
        </w:rPr>
        <w:t>nonetheless understand themselves differently</w:t>
      </w:r>
      <w:r w:rsidRPr="00B1474E">
        <w:rPr>
          <w:rFonts w:eastAsia="Calibri"/>
          <w:sz w:val="14"/>
        </w:rPr>
        <w:t xml:space="preserve">. </w:t>
      </w:r>
      <w:r w:rsidRPr="00B1474E">
        <w:rPr>
          <w:rFonts w:eastAsia="Calibri"/>
          <w:u w:val="single"/>
        </w:rPr>
        <w:t>Denoted simply as “Black” almost anywhere outside of Africa, their encounters must negotiate their differences even as Blackness enjoins them to work together toward the common goal of racial uplift</w:t>
      </w:r>
      <w:r w:rsidRPr="00B1474E">
        <w:rPr>
          <w:rFonts w:eastAsia="Calibri"/>
          <w:sz w:val="14"/>
        </w:rPr>
        <w:t xml:space="preserve">. In short, </w:t>
      </w:r>
      <w:r w:rsidRPr="00B1474E">
        <w:rPr>
          <w:rFonts w:eastAsia="Calibri"/>
          <w:b/>
          <w:iCs/>
          <w:sz w:val="26"/>
          <w:u w:val="single"/>
        </w:rPr>
        <w:t xml:space="preserve">they </w:t>
      </w:r>
      <w:r w:rsidRPr="00B1474E">
        <w:rPr>
          <w:rFonts w:eastAsia="Calibri"/>
          <w:b/>
          <w:iCs/>
          <w:sz w:val="26"/>
          <w:highlight w:val="cyan"/>
          <w:u w:val="single"/>
        </w:rPr>
        <w:t>have experienced differences that these linear</w:t>
      </w:r>
      <w:r w:rsidRPr="00B1474E">
        <w:rPr>
          <w:rFonts w:eastAsia="Calibri"/>
          <w:b/>
          <w:iCs/>
          <w:sz w:val="26"/>
          <w:u w:val="single"/>
        </w:rPr>
        <w:t xml:space="preserve"> progress </w:t>
      </w:r>
      <w:r w:rsidRPr="00B1474E">
        <w:rPr>
          <w:rFonts w:eastAsia="Calibri"/>
          <w:b/>
          <w:iCs/>
          <w:sz w:val="26"/>
          <w:highlight w:val="cyan"/>
          <w:u w:val="single"/>
        </w:rPr>
        <w:t>narratives</w:t>
      </w:r>
      <w:r w:rsidRPr="00B1474E">
        <w:rPr>
          <w:rFonts w:eastAsia="Calibri"/>
          <w:b/>
          <w:iCs/>
          <w:sz w:val="26"/>
          <w:u w:val="single"/>
        </w:rPr>
        <w:t xml:space="preserve"> of Blackness strongly encourage them not to discuss, perhaps </w:t>
      </w:r>
      <w:r w:rsidRPr="00B1474E">
        <w:rPr>
          <w:rFonts w:eastAsia="Calibri"/>
          <w:b/>
          <w:iCs/>
          <w:sz w:val="26"/>
          <w:highlight w:val="cyan"/>
          <w:u w:val="single"/>
        </w:rPr>
        <w:t>not even</w:t>
      </w:r>
      <w:r w:rsidRPr="00B1474E">
        <w:rPr>
          <w:rFonts w:eastAsia="Calibri"/>
          <w:b/>
          <w:iCs/>
          <w:sz w:val="26"/>
          <w:u w:val="single"/>
        </w:rPr>
        <w:t xml:space="preserve"> to </w:t>
      </w:r>
      <w:r w:rsidRPr="00B1474E">
        <w:rPr>
          <w:rFonts w:eastAsia="Calibri"/>
          <w:b/>
          <w:iCs/>
          <w:sz w:val="26"/>
          <w:highlight w:val="cyan"/>
          <w:u w:val="single"/>
        </w:rPr>
        <w:t>see, much less acknowledge</w:t>
      </w:r>
      <w:r w:rsidRPr="00B1474E">
        <w:rPr>
          <w:rFonts w:eastAsia="Calibri"/>
          <w:sz w:val="14"/>
        </w:rPr>
        <w:t xml:space="preserve">. However, </w:t>
      </w:r>
      <w:r w:rsidRPr="00B1474E">
        <w:rPr>
          <w:rFonts w:eastAsia="Calibri"/>
          <w:u w:val="single"/>
        </w:rPr>
        <w:t>in many of these moments, experienced or expressed, the phenomenological aspects of Blackness subvert even the most eloquent construct of collective unity</w:t>
      </w:r>
      <w:r w:rsidRPr="00B1474E">
        <w:rPr>
          <w:rFonts w:eastAsia="Calibri"/>
          <w:sz w:val="14"/>
        </w:rPr>
        <w:t xml:space="preserve">. In other words, </w:t>
      </w:r>
      <w:r w:rsidRPr="00B1474E">
        <w:rPr>
          <w:rFonts w:eastAsia="Calibri"/>
          <w:u w:val="single"/>
        </w:rPr>
        <w:t xml:space="preserve">perceived differences will be expressed, but </w:t>
      </w:r>
      <w:r w:rsidRPr="00B1474E">
        <w:rPr>
          <w:rFonts w:eastAsia="Calibri"/>
          <w:b/>
          <w:iCs/>
          <w:sz w:val="26"/>
          <w:u w:val="single"/>
        </w:rPr>
        <w:t>because most dominant constructs of Blackness cannot understand differences within, difference is often expressed as a dichotomy between “Black” and “not Black</w:t>
      </w:r>
      <w:r w:rsidRPr="00B1474E">
        <w:rPr>
          <w:rFonts w:eastAsia="Calibri"/>
          <w:sz w:val="14"/>
        </w:rPr>
        <w:t xml:space="preserve">.” In “Colorblind,” her 2007 opinion piece from Salon.com, conservative Black columnist Debra </w:t>
      </w:r>
      <w:r w:rsidRPr="00B1474E">
        <w:rPr>
          <w:rFonts w:eastAsia="Calibri"/>
          <w:u w:val="single"/>
        </w:rPr>
        <w:t>Dickerson produces a cartoonishly distorted imagining of those differences that nonetheless reflect some of the greatest reservations some Black collectives harbor about others. Obama isn’t Black</w:t>
      </w:r>
      <w:r w:rsidRPr="00B1474E">
        <w:rPr>
          <w:rFonts w:eastAsia="Calibri"/>
          <w:sz w:val="14"/>
        </w:rPr>
        <w:t>. “</w:t>
      </w:r>
      <w:r w:rsidRPr="00B1474E">
        <w:rPr>
          <w:rFonts w:eastAsia="Calibri"/>
          <w:u w:val="single"/>
        </w:rPr>
        <w:t>Black</w:t>
      </w:r>
      <w:r w:rsidRPr="00B1474E">
        <w:rPr>
          <w:rFonts w:eastAsia="Calibri"/>
          <w:sz w:val="14"/>
        </w:rPr>
        <w:t xml:space="preserve">,” in our political and social reality, </w:t>
      </w:r>
      <w:r w:rsidRPr="00B1474E">
        <w:rPr>
          <w:rFonts w:eastAsia="Calibri"/>
          <w:u w:val="single"/>
        </w:rPr>
        <w:t>means those descended from West African slaves</w:t>
      </w:r>
      <w:r w:rsidRPr="00B1474E">
        <w:rPr>
          <w:rFonts w:eastAsia="Calibri"/>
          <w:sz w:val="14"/>
        </w:rPr>
        <w:t xml:space="preserve">. Voluntary immigrants of African descent (even those descended from West Indian slaves) are just that, voluntary immigrants of African descent with mark- edly different outlooks on the role of race in their lives and politics. At a minimum, it can’t be assumed that a Nigerian cab driver and a third-generation Harlemite have more in common than the fact a cop won’t bother to make the distinction. They’re both “Black” as a matter of skin color and DNA, but only the Harlemite, for better or worse, is politically and culturally Black, as we use the term.8 </w:t>
      </w:r>
      <w:r w:rsidRPr="00B1474E">
        <w:rPr>
          <w:rFonts w:eastAsia="Calibri"/>
          <w:u w:val="single"/>
        </w:rPr>
        <w:t>Like most arguments seeking to separate some Blacks from Blackness, Dickerson’s plays fast and loose with history and in doing so also reveals (unwittingly) temporal and spatial gaps that belie the notion of the linear progress narrative</w:t>
      </w:r>
      <w:r w:rsidRPr="00B1474E">
        <w:rPr>
          <w:rFonts w:eastAsia="Calibri"/>
          <w:sz w:val="14"/>
        </w:rPr>
        <w:t xml:space="preserve">. </w:t>
      </w:r>
      <w:r w:rsidRPr="00B1474E">
        <w:rPr>
          <w:rFonts w:eastAsia="Calibri"/>
          <w:u w:val="single"/>
        </w:rPr>
        <w:t>While most scholars of contemporary African immigration would take issue with her qualifier of “voluntary</w:t>
      </w:r>
      <w:r w:rsidRPr="00B1474E">
        <w:rPr>
          <w:rFonts w:eastAsia="Calibri"/>
          <w:sz w:val="14"/>
        </w:rPr>
        <w:t xml:space="preserve">”9 (when one’s family is faced with death by starvation, violence, etc., is emigration truly born of free will?), </w:t>
      </w:r>
      <w:r w:rsidRPr="00B1474E">
        <w:rPr>
          <w:rFonts w:eastAsia="Calibri"/>
          <w:u w:val="single"/>
        </w:rPr>
        <w:t>it is her focus on the differing “outlooks” of the Harlemite and Obama/Nigerian cabdriver that bear the greatest scrutiny</w:t>
      </w:r>
      <w:r w:rsidRPr="00B1474E">
        <w:rPr>
          <w:rFonts w:eastAsia="Calibri"/>
          <w:sz w:val="14"/>
        </w:rPr>
        <w:t xml:space="preserve">. Under this logic, histories not only uniformly shape collectives in the “now”; they are also unbroken, passed perfectly from one generation to the next.10 </w:t>
      </w:r>
    </w:p>
    <w:p w14:paraId="782A4A49" w14:textId="77777777" w:rsidR="00B1474E" w:rsidRPr="00B1474E" w:rsidRDefault="00B1474E" w:rsidP="00B1474E">
      <w:pPr>
        <w:keepNext/>
        <w:keepLines/>
        <w:spacing w:before="40" w:after="0" w:line="256" w:lineRule="auto"/>
        <w:outlineLvl w:val="3"/>
        <w:rPr>
          <w:rFonts w:eastAsia="Times New Roman"/>
          <w:b/>
          <w:iCs/>
          <w:sz w:val="26"/>
        </w:rPr>
      </w:pPr>
      <w:r w:rsidRPr="00B1474E">
        <w:rPr>
          <w:rFonts w:eastAsia="Times New Roman"/>
          <w:b/>
          <w:iCs/>
          <w:sz w:val="26"/>
        </w:rPr>
        <w:t xml:space="preserve">Unconscious racial bias </w:t>
      </w:r>
      <w:r w:rsidRPr="00B1474E">
        <w:rPr>
          <w:rFonts w:eastAsia="Times New Roman"/>
          <w:b/>
          <w:iCs/>
          <w:sz w:val="26"/>
          <w:u w:val="single"/>
        </w:rPr>
        <w:t>exists</w:t>
      </w:r>
      <w:r w:rsidRPr="00B1474E">
        <w:rPr>
          <w:rFonts w:eastAsia="Times New Roman"/>
          <w:b/>
          <w:iCs/>
          <w:sz w:val="26"/>
        </w:rPr>
        <w:t xml:space="preserve"> but psychoanalytic explanations </w:t>
      </w:r>
      <w:r w:rsidRPr="00B1474E">
        <w:rPr>
          <w:rFonts w:eastAsia="Times New Roman"/>
          <w:b/>
          <w:iCs/>
          <w:sz w:val="26"/>
          <w:u w:val="single"/>
        </w:rPr>
        <w:t>ignore</w:t>
      </w:r>
      <w:r w:rsidRPr="00B1474E">
        <w:rPr>
          <w:rFonts w:eastAsia="Times New Roman"/>
          <w:b/>
          <w:iCs/>
          <w:sz w:val="26"/>
        </w:rPr>
        <w:t xml:space="preserve"> specific social and cultural value systems and confuse </w:t>
      </w:r>
      <w:r w:rsidRPr="00B1474E">
        <w:rPr>
          <w:rFonts w:eastAsia="Times New Roman"/>
          <w:b/>
          <w:iCs/>
          <w:sz w:val="26"/>
          <w:u w:val="single"/>
        </w:rPr>
        <w:t>habit</w:t>
      </w:r>
      <w:r w:rsidRPr="00B1474E">
        <w:rPr>
          <w:rFonts w:eastAsia="Times New Roman"/>
          <w:b/>
          <w:iCs/>
          <w:sz w:val="26"/>
        </w:rPr>
        <w:t xml:space="preserve"> with </w:t>
      </w:r>
      <w:r w:rsidRPr="00B1474E">
        <w:rPr>
          <w:rFonts w:eastAsia="Times New Roman"/>
          <w:b/>
          <w:iCs/>
          <w:sz w:val="26"/>
          <w:u w:val="single"/>
        </w:rPr>
        <w:t>instinct</w:t>
      </w:r>
      <w:r w:rsidRPr="00B1474E">
        <w:rPr>
          <w:rFonts w:eastAsia="Times New Roman"/>
          <w:b/>
          <w:iCs/>
          <w:sz w:val="26"/>
        </w:rPr>
        <w:t>.</w:t>
      </w:r>
    </w:p>
    <w:p w14:paraId="0970D01A" w14:textId="77777777" w:rsidR="00B1474E" w:rsidRPr="00B1474E" w:rsidRDefault="00B1474E" w:rsidP="00B1474E">
      <w:pPr>
        <w:spacing w:line="256" w:lineRule="auto"/>
        <w:rPr>
          <w:rFonts w:eastAsia="Calibri"/>
        </w:rPr>
      </w:pPr>
      <w:r w:rsidRPr="00B1474E">
        <w:rPr>
          <w:rFonts w:eastAsia="Calibri"/>
        </w:rPr>
        <w:t xml:space="preserve">Peter </w:t>
      </w:r>
      <w:r w:rsidRPr="00B1474E">
        <w:rPr>
          <w:rFonts w:eastAsia="Calibri"/>
          <w:b/>
          <w:bCs/>
          <w:sz w:val="26"/>
        </w:rPr>
        <w:t>Hudis 15</w:t>
      </w:r>
      <w:r w:rsidRPr="00B1474E">
        <w:rPr>
          <w:rFonts w:eastAsia="Calibri"/>
        </w:rPr>
        <w:t>, Professor of English and History @ Queens College, 2015, “Frantz Fanon: Philosopher of the Barricades,” Pg. 35-37</w:t>
      </w:r>
    </w:p>
    <w:p w14:paraId="47EC3968" w14:textId="77777777" w:rsidR="00B1474E" w:rsidRPr="00B1474E" w:rsidRDefault="00B1474E" w:rsidP="00B1474E">
      <w:pPr>
        <w:spacing w:line="256" w:lineRule="auto"/>
        <w:rPr>
          <w:rFonts w:eastAsia="Calibri"/>
          <w:b/>
          <w:iCs/>
          <w:sz w:val="26"/>
          <w:u w:val="single"/>
        </w:rPr>
      </w:pPr>
      <w:r w:rsidRPr="00B1474E">
        <w:rPr>
          <w:rFonts w:eastAsia="Calibri"/>
          <w:sz w:val="16"/>
        </w:rPr>
        <w:t xml:space="preserve">Fanon’s vantage point upon the world is his situated experience. He is trying to understand the inner psychic life of racism, not provide an account of the structure of human existence as a whole. </w:t>
      </w:r>
      <w:r w:rsidRPr="00B1474E">
        <w:rPr>
          <w:rFonts w:eastAsia="Calibri"/>
          <w:highlight w:val="cyan"/>
          <w:u w:val="single"/>
        </w:rPr>
        <w:t>Racism is not</w:t>
      </w:r>
      <w:r w:rsidRPr="00B1474E">
        <w:rPr>
          <w:rFonts w:eastAsia="Calibri"/>
          <w:sz w:val="16"/>
        </w:rPr>
        <w:t xml:space="preserve">, of course, </w:t>
      </w:r>
      <w:r w:rsidRPr="00B1474E">
        <w:rPr>
          <w:rFonts w:eastAsia="Calibri"/>
          <w:highlight w:val="cyan"/>
          <w:u w:val="single"/>
        </w:rPr>
        <w:t xml:space="preserve">an </w:t>
      </w:r>
      <w:r w:rsidRPr="00B1474E">
        <w:rPr>
          <w:rFonts w:eastAsia="Calibri"/>
          <w:b/>
          <w:iCs/>
          <w:sz w:val="26"/>
          <w:highlight w:val="cyan"/>
          <w:u w:val="single"/>
        </w:rPr>
        <w:t>integral part</w:t>
      </w:r>
      <w:r w:rsidRPr="00B1474E">
        <w:rPr>
          <w:rFonts w:eastAsia="Calibri"/>
          <w:highlight w:val="cyan"/>
          <w:u w:val="single"/>
        </w:rPr>
        <w:t xml:space="preserve"> of the human psyche; it is a </w:t>
      </w:r>
      <w:r w:rsidRPr="00B1474E">
        <w:rPr>
          <w:rFonts w:eastAsia="Calibri"/>
          <w:b/>
          <w:iCs/>
          <w:sz w:val="26"/>
          <w:highlight w:val="cyan"/>
          <w:u w:val="single"/>
        </w:rPr>
        <w:t>Social construct</w:t>
      </w:r>
      <w:r w:rsidRPr="00B1474E">
        <w:rPr>
          <w:rFonts w:eastAsia="Calibri"/>
          <w:highlight w:val="cyan"/>
          <w:u w:val="single"/>
        </w:rPr>
        <w:t xml:space="preserve"> that has a </w:t>
      </w:r>
      <w:r w:rsidRPr="00B1474E">
        <w:rPr>
          <w:rFonts w:eastAsia="Calibri"/>
          <w:b/>
          <w:iCs/>
          <w:sz w:val="26"/>
          <w:highlight w:val="cyan"/>
          <w:u w:val="single"/>
        </w:rPr>
        <w:t>psychic impact</w:t>
      </w:r>
      <w:r w:rsidRPr="00B1474E">
        <w:rPr>
          <w:rFonts w:eastAsia="Calibri"/>
          <w:highlight w:val="cyan"/>
          <w:u w:val="single"/>
        </w:rPr>
        <w:t>. Any effort to comprehend</w:t>
      </w:r>
      <w:r w:rsidRPr="00B1474E">
        <w:rPr>
          <w:rFonts w:eastAsia="Calibri"/>
          <w:u w:val="single"/>
        </w:rPr>
        <w:t xml:space="preserve"> social distress that accompanies </w:t>
      </w:r>
      <w:r w:rsidRPr="00B1474E">
        <w:rPr>
          <w:rFonts w:eastAsia="Calibri"/>
          <w:highlight w:val="cyan"/>
          <w:u w:val="single"/>
        </w:rPr>
        <w:t xml:space="preserve">racism by </w:t>
      </w:r>
      <w:r w:rsidRPr="00B1474E">
        <w:rPr>
          <w:rFonts w:eastAsia="Calibri"/>
          <w:u w:val="single"/>
        </w:rPr>
        <w:t xml:space="preserve">reference to some </w:t>
      </w:r>
      <w:r w:rsidRPr="00B1474E">
        <w:rPr>
          <w:rFonts w:eastAsia="Calibri"/>
          <w:highlight w:val="cyan"/>
          <w:u w:val="single"/>
        </w:rPr>
        <w:t>a priori structure- be it</w:t>
      </w:r>
      <w:r w:rsidRPr="00B1474E">
        <w:rPr>
          <w:rFonts w:eastAsia="Calibri"/>
          <w:u w:val="single"/>
        </w:rPr>
        <w:t xml:space="preserve"> the </w:t>
      </w:r>
      <w:r w:rsidRPr="00B1474E">
        <w:rPr>
          <w:rFonts w:eastAsia="Calibri"/>
          <w:highlight w:val="cyan"/>
          <w:u w:val="single"/>
        </w:rPr>
        <w:t>Oedipal</w:t>
      </w:r>
      <w:r w:rsidRPr="00B1474E">
        <w:rPr>
          <w:rFonts w:eastAsia="Calibri"/>
          <w:u w:val="single"/>
        </w:rPr>
        <w:t xml:space="preserve"> Complex </w:t>
      </w:r>
      <w:r w:rsidRPr="00B1474E">
        <w:rPr>
          <w:rFonts w:eastAsia="Calibri"/>
          <w:highlight w:val="cyan"/>
          <w:u w:val="single"/>
        </w:rPr>
        <w:t>or the Collective Unconscious</w:t>
      </w:r>
      <w:r w:rsidRPr="00B1474E">
        <w:rPr>
          <w:rFonts w:eastAsia="Calibri"/>
          <w:u w:val="single"/>
        </w:rPr>
        <w:t xml:space="preserve">- </w:t>
      </w:r>
      <w:r w:rsidRPr="00B1474E">
        <w:rPr>
          <w:rFonts w:eastAsia="Calibri"/>
          <w:b/>
          <w:iCs/>
          <w:sz w:val="26"/>
          <w:highlight w:val="cyan"/>
          <w:u w:val="single"/>
        </w:rPr>
        <w:t>is doomed to failure.</w:t>
      </w:r>
    </w:p>
    <w:p w14:paraId="4C631AF4" w14:textId="77777777" w:rsidR="00B1474E" w:rsidRPr="00B1474E" w:rsidRDefault="00B1474E" w:rsidP="00B1474E">
      <w:pPr>
        <w:spacing w:line="256" w:lineRule="auto"/>
        <w:rPr>
          <w:rFonts w:eastAsia="Calibri"/>
          <w:b/>
          <w:iCs/>
          <w:sz w:val="26"/>
          <w:u w:val="single"/>
        </w:rPr>
      </w:pPr>
      <w:r w:rsidRPr="00B1474E">
        <w:rPr>
          <w:rFonts w:eastAsia="Calibri"/>
          <w:sz w:val="16"/>
        </w:rPr>
        <w:t xml:space="preserve">Carl Jung sought to deepen and go beyond Freud's approach by arguing that the subconscious is grounded in a universal layer of the psyche- which he called </w:t>
      </w:r>
      <w:r w:rsidRPr="00B1474E">
        <w:rPr>
          <w:rFonts w:eastAsia="Calibri"/>
          <w:u w:val="single"/>
        </w:rPr>
        <w:t>"the collective unconscious:' This refers to inherited patterns of thought that exist in all human minds, regardless of specific culture or upbringing</w:t>
      </w:r>
      <w:r w:rsidRPr="00B1474E">
        <w:rPr>
          <w:rFonts w:eastAsia="Calibri"/>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B1474E">
        <w:rPr>
          <w:rFonts w:eastAsia="Calibri"/>
          <w:highlight w:val="cyan"/>
          <w:u w:val="single"/>
        </w:rPr>
        <w:t>Fanon denies that</w:t>
      </w:r>
      <w:r w:rsidRPr="00B1474E">
        <w:rPr>
          <w:rFonts w:eastAsia="Calibri"/>
          <w:u w:val="single"/>
        </w:rPr>
        <w:t xml:space="preserve"> such collective </w:t>
      </w:r>
      <w:r w:rsidRPr="00B1474E">
        <w:rPr>
          <w:rFonts w:eastAsia="Calibri"/>
          <w:highlight w:val="cyan"/>
          <w:u w:val="single"/>
        </w:rPr>
        <w:t>delusions</w:t>
      </w:r>
      <w:r w:rsidRPr="00B1474E">
        <w:rPr>
          <w:rFonts w:eastAsia="Calibri"/>
          <w:u w:val="single"/>
        </w:rPr>
        <w:t xml:space="preserve"> are part of a psychic structure</w:t>
      </w:r>
      <w:r w:rsidRPr="00B1474E">
        <w:rPr>
          <w:rFonts w:eastAsia="Calibri"/>
          <w:sz w:val="16"/>
        </w:rPr>
        <w:t xml:space="preserve">; they </w:t>
      </w:r>
      <w:r w:rsidRPr="00B1474E">
        <w:rPr>
          <w:rFonts w:eastAsia="Calibri"/>
          <w:highlight w:val="cyan"/>
          <w:u w:val="single"/>
        </w:rPr>
        <w:t>are</w:t>
      </w:r>
      <w:r w:rsidRPr="00B1474E">
        <w:rPr>
          <w:rFonts w:eastAsia="Calibri"/>
          <w:sz w:val="16"/>
        </w:rPr>
        <w:t xml:space="preserve"> not </w:t>
      </w:r>
      <w:r w:rsidRPr="00B1474E">
        <w:rPr>
          <w:rFonts w:eastAsia="Calibri"/>
          <w:b/>
          <w:iCs/>
          <w:sz w:val="26"/>
          <w:highlight w:val="cyan"/>
          <w:u w:val="single"/>
        </w:rPr>
        <w:t>permanent features of the mind</w:t>
      </w:r>
      <w:r w:rsidRPr="00B1474E">
        <w:rPr>
          <w:rFonts w:eastAsia="Calibri"/>
          <w:highlight w:val="cyan"/>
          <w:u w:val="single"/>
        </w:rPr>
        <w:t xml:space="preserve">. They are </w:t>
      </w:r>
      <w:r w:rsidRPr="00B1474E">
        <w:rPr>
          <w:rFonts w:eastAsia="Calibri"/>
          <w:b/>
          <w:iCs/>
          <w:sz w:val="26"/>
          <w:highlight w:val="cyan"/>
          <w:u w:val="single"/>
        </w:rPr>
        <w:t>habits</w:t>
      </w:r>
      <w:r w:rsidRPr="00B1474E">
        <w:rPr>
          <w:rFonts w:eastAsia="Calibri"/>
          <w:highlight w:val="cyan"/>
          <w:u w:val="single"/>
        </w:rPr>
        <w:t xml:space="preserve"> acquired from</w:t>
      </w:r>
      <w:r w:rsidRPr="00B1474E">
        <w:rPr>
          <w:rFonts w:eastAsia="Calibri"/>
          <w:u w:val="single"/>
        </w:rPr>
        <w:t xml:space="preserve"> a series of </w:t>
      </w:r>
      <w:r w:rsidRPr="00B1474E">
        <w:rPr>
          <w:rFonts w:eastAsia="Calibri"/>
          <w:highlight w:val="cyan"/>
          <w:u w:val="single"/>
        </w:rPr>
        <w:t>social and cultural impositions</w:t>
      </w:r>
      <w:r w:rsidRPr="00B1474E">
        <w:rPr>
          <w:rFonts w:eastAsia="Calibri"/>
          <w:u w:val="single"/>
        </w:rPr>
        <w:t xml:space="preserve">. While </w:t>
      </w:r>
      <w:r w:rsidRPr="00B1474E">
        <w:rPr>
          <w:rFonts w:eastAsia="Calibri"/>
          <w:highlight w:val="cyan"/>
          <w:u w:val="single"/>
        </w:rPr>
        <w:t>they constitute a</w:t>
      </w:r>
      <w:r w:rsidRPr="00B1474E">
        <w:rPr>
          <w:rFonts w:eastAsia="Calibri"/>
          <w:u w:val="single"/>
        </w:rPr>
        <w:t xml:space="preserve"> kind a </w:t>
      </w:r>
      <w:r w:rsidRPr="00B1474E">
        <w:rPr>
          <w:rFonts w:eastAsia="Calibri"/>
          <w:highlight w:val="cyan"/>
          <w:u w:val="single"/>
        </w:rPr>
        <w:t>collective unconscious on the part of many</w:t>
      </w:r>
      <w:r w:rsidRPr="00B1474E">
        <w:rPr>
          <w:rFonts w:eastAsia="Calibri"/>
          <w:u w:val="single"/>
        </w:rPr>
        <w:t xml:space="preserve"> white people, </w:t>
      </w:r>
      <w:r w:rsidRPr="00B1474E">
        <w:rPr>
          <w:rFonts w:eastAsia="Calibri"/>
          <w:highlight w:val="cyan"/>
          <w:u w:val="single"/>
        </w:rPr>
        <w:t>they are not</w:t>
      </w:r>
      <w:r w:rsidRPr="00B1474E">
        <w:rPr>
          <w:rFonts w:eastAsia="Calibri"/>
          <w:u w:val="single"/>
        </w:rPr>
        <w:t xml:space="preserve"> grounded in any </w:t>
      </w:r>
      <w:r w:rsidRPr="00B1474E">
        <w:rPr>
          <w:rFonts w:eastAsia="Calibri"/>
          <w:b/>
          <w:iCs/>
          <w:sz w:val="26"/>
          <w:highlight w:val="cyan"/>
          <w:u w:val="single"/>
        </w:rPr>
        <w:t>universal</w:t>
      </w:r>
      <w:r w:rsidRPr="00B1474E">
        <w:rPr>
          <w:rFonts w:eastAsia="Calibri"/>
          <w:u w:val="single"/>
        </w:rPr>
        <w:t xml:space="preserve"> "archetype."</w:t>
      </w:r>
      <w:r w:rsidRPr="00B1474E">
        <w:rPr>
          <w:rFonts w:eastAsia="Calibri"/>
          <w:sz w:val="16"/>
        </w:rPr>
        <w:t xml:space="preserve"> The unconscious prejudices of whites do not derive from genes or nature, nor do they derive from some form independent of culture or upbringing. Fanon contends </w:t>
      </w:r>
      <w:r w:rsidRPr="00B1474E">
        <w:rPr>
          <w:rFonts w:eastAsia="Calibri"/>
          <w:highlight w:val="cyan"/>
          <w:u w:val="single"/>
        </w:rPr>
        <w:t>that</w:t>
      </w:r>
      <w:r w:rsidRPr="00B1474E">
        <w:rPr>
          <w:rFonts w:eastAsia="Calibri"/>
          <w:sz w:val="16"/>
        </w:rPr>
        <w:t xml:space="preserve"> Jung </w:t>
      </w:r>
      <w:r w:rsidRPr="00B1474E">
        <w:rPr>
          <w:rFonts w:eastAsia="Calibri"/>
          <w:b/>
          <w:iCs/>
          <w:sz w:val="26"/>
          <w:highlight w:val="cyan"/>
          <w:u w:val="single"/>
        </w:rPr>
        <w:t>"confuses habit with instinct."</w:t>
      </w:r>
    </w:p>
    <w:p w14:paraId="110DEA1F" w14:textId="77777777" w:rsidR="00B1474E" w:rsidRPr="00B1474E" w:rsidRDefault="00B1474E" w:rsidP="00B1474E">
      <w:pPr>
        <w:spacing w:line="256" w:lineRule="auto"/>
        <w:rPr>
          <w:rFonts w:eastAsia="Calibri"/>
          <w:sz w:val="16"/>
        </w:rPr>
      </w:pPr>
      <w:r w:rsidRPr="00B1474E">
        <w:rPr>
          <w:rFonts w:eastAsia="Calibri"/>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14:paraId="5DDB54D1" w14:textId="77777777" w:rsidR="00B1474E" w:rsidRPr="00B1474E" w:rsidRDefault="00B1474E" w:rsidP="00B1474E">
      <w:pPr>
        <w:spacing w:line="256" w:lineRule="auto"/>
        <w:rPr>
          <w:rFonts w:eastAsia="Calibri"/>
          <w:sz w:val="16"/>
        </w:rPr>
      </w:pPr>
      <w:r w:rsidRPr="00B1474E">
        <w:rPr>
          <w:rFonts w:eastAsia="Calibri"/>
          <w:sz w:val="16"/>
        </w:rPr>
        <w:t xml:space="preserve">This does not mean that Fanon rejects their contributions tout court. He does not deny the existence of the unconscious. He only denies that the inferiority complex of blacks operates on an unconscious level. </w:t>
      </w:r>
      <w:r w:rsidRPr="00B1474E">
        <w:rPr>
          <w:rFonts w:eastAsia="Calibri"/>
          <w:u w:val="single"/>
        </w:rPr>
        <w:t xml:space="preserve">He does not reject the Oedipal Complex. He only denies that it explains (especially in the West Indies) the proclivity of the black "slave" to mimic the values of the white "master." </w:t>
      </w:r>
      <w:r w:rsidRPr="00B1474E">
        <w:rPr>
          <w:rFonts w:eastAsia="Calibri"/>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4251C08D" w14:textId="77777777" w:rsidR="00B1474E" w:rsidRPr="00B1474E" w:rsidRDefault="00B1474E" w:rsidP="00B1474E">
      <w:pPr>
        <w:spacing w:line="256" w:lineRule="auto"/>
        <w:rPr>
          <w:rFonts w:eastAsia="Calibri"/>
          <w:sz w:val="16"/>
        </w:rPr>
      </w:pPr>
      <w:r w:rsidRPr="00B1474E">
        <w:rPr>
          <w:rFonts w:eastAsia="Calibri"/>
          <w:sz w:val="16"/>
        </w:rPr>
        <w:t xml:space="preserve">For Fanon, </w:t>
      </w:r>
      <w:r w:rsidRPr="00B1474E">
        <w:rPr>
          <w:rFonts w:eastAsia="Calibri"/>
          <w:u w:val="single"/>
        </w:rPr>
        <w:t xml:space="preserve">it is the relationship between the socio-economic and psychological that is of critical import. He makes it clear, insofar as the subject matter of his study is concerned, that the socio-economic is first of all </w:t>
      </w:r>
      <w:r w:rsidRPr="00B1474E">
        <w:rPr>
          <w:rFonts w:eastAsia="Calibri"/>
          <w:b/>
          <w:iCs/>
          <w:sz w:val="26"/>
          <w:u w:val="single"/>
        </w:rPr>
        <w:t>responsible for affective disorders</w:t>
      </w:r>
      <w:r w:rsidRPr="00B1474E">
        <w:rPr>
          <w:rFonts w:eastAsia="Calibri"/>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B1474E">
        <w:rPr>
          <w:rFonts w:eastAsia="Calibri"/>
          <w:u w:val="single"/>
        </w:rPr>
        <w:t>any unilateral liberation is flawed</w:t>
      </w:r>
      <w:r w:rsidRPr="00B1474E">
        <w:rPr>
          <w:rFonts w:eastAsia="Calibri"/>
          <w:sz w:val="16"/>
        </w:rPr>
        <w:t>, and the worst mistake would be to believe their mutual dependence automatic:''5</w:t>
      </w:r>
    </w:p>
    <w:p w14:paraId="1376FBD8" w14:textId="5554A6E8" w:rsidR="00B1474E" w:rsidRDefault="00B1474E" w:rsidP="00B1474E">
      <w:pPr>
        <w:rPr>
          <w:rFonts w:eastAsia="Calibri"/>
        </w:rPr>
      </w:pPr>
      <w:r w:rsidRPr="00B1474E">
        <w:rPr>
          <w:rFonts w:eastAsia="Calibri"/>
          <w:sz w:val="16"/>
        </w:rPr>
        <w:t xml:space="preserve">On these grounds he argues that the problem of </w:t>
      </w:r>
      <w:r w:rsidRPr="00B1474E">
        <w:rPr>
          <w:rFonts w:eastAsia="Calibri"/>
          <w:highlight w:val="cyan"/>
          <w:u w:val="single"/>
        </w:rPr>
        <w:t>racism cannot be solved on a psychological level. It is not</w:t>
      </w:r>
      <w:r w:rsidRPr="00B1474E">
        <w:rPr>
          <w:rFonts w:eastAsia="Calibri"/>
          <w:sz w:val="16"/>
        </w:rPr>
        <w:t xml:space="preserve"> an </w:t>
      </w:r>
      <w:r w:rsidRPr="00B1474E">
        <w:rPr>
          <w:rFonts w:eastAsia="Calibri"/>
          <w:b/>
          <w:iCs/>
          <w:sz w:val="26"/>
          <w:highlight w:val="cyan"/>
          <w:u w:val="single"/>
        </w:rPr>
        <w:t>"individual"</w:t>
      </w:r>
      <w:r w:rsidRPr="00B1474E">
        <w:rPr>
          <w:rFonts w:eastAsia="Calibri"/>
          <w:sz w:val="16"/>
        </w:rPr>
        <w:t xml:space="preserve"> problem; </w:t>
      </w:r>
      <w:r w:rsidRPr="00B1474E">
        <w:rPr>
          <w:rFonts w:eastAsia="Calibri"/>
          <w:highlight w:val="cyan"/>
          <w:u w:val="single"/>
        </w:rPr>
        <w:t>it is</w:t>
      </w:r>
      <w:r w:rsidRPr="00B1474E">
        <w:rPr>
          <w:rFonts w:eastAsia="Calibri"/>
          <w:sz w:val="16"/>
        </w:rPr>
        <w:t xml:space="preserve"> a </w:t>
      </w:r>
      <w:r w:rsidRPr="00B1474E">
        <w:rPr>
          <w:rFonts w:eastAsia="Calibri"/>
          <w:b/>
          <w:iCs/>
          <w:sz w:val="26"/>
          <w:highlight w:val="cyan"/>
          <w:u w:val="single"/>
        </w:rPr>
        <w:t>social</w:t>
      </w:r>
      <w:r w:rsidRPr="00B1474E">
        <w:rPr>
          <w:rFonts w:eastAsia="Calibri"/>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B1474E">
        <w:rPr>
          <w:rFonts w:eastAsia="Calibri"/>
          <w:u w:val="single"/>
        </w:rPr>
        <w:t>disalienation will</w:t>
      </w:r>
      <w:r w:rsidRPr="00B1474E">
        <w:rPr>
          <w:rFonts w:eastAsia="Calibri"/>
          <w:sz w:val="16"/>
        </w:rPr>
        <w:t xml:space="preserve"> have </w:t>
      </w:r>
      <w:r w:rsidRPr="00B1474E">
        <w:rPr>
          <w:rFonts w:eastAsia="Calibri"/>
          <w:u w:val="single"/>
        </w:rPr>
        <w:t>be</w:t>
      </w:r>
      <w:r w:rsidRPr="00B1474E">
        <w:rPr>
          <w:rFonts w:eastAsia="Calibri"/>
          <w:sz w:val="16"/>
        </w:rPr>
        <w:t xml:space="preserve">en </w:t>
      </w:r>
      <w:r w:rsidRPr="00B1474E">
        <w:rPr>
          <w:rFonts w:eastAsia="Calibri"/>
          <w:u w:val="single"/>
        </w:rPr>
        <w:t>achieved only when things, in the</w:t>
      </w:r>
      <w:r w:rsidRPr="00B1474E">
        <w:rPr>
          <w:rFonts w:eastAsia="Calibri"/>
          <w:sz w:val="16"/>
        </w:rPr>
        <w:t xml:space="preserve"> most </w:t>
      </w:r>
      <w:r w:rsidRPr="00B1474E">
        <w:rPr>
          <w:rFonts w:eastAsia="Calibri"/>
          <w:u w:val="single"/>
        </w:rPr>
        <w:t>materialist sense</w:t>
      </w:r>
      <w:r w:rsidRPr="00B1474E">
        <w:rPr>
          <w:rFonts w:eastAsia="Calibri"/>
          <w:sz w:val="16"/>
        </w:rPr>
        <w:t xml:space="preserve">, have </w:t>
      </w:r>
      <w:r w:rsidRPr="00B1474E">
        <w:rPr>
          <w:rFonts w:eastAsia="Calibri"/>
          <w:b/>
          <w:iCs/>
          <w:sz w:val="26"/>
          <w:u w:val="single"/>
        </w:rPr>
        <w:t>resumed their rightful place</w:t>
      </w:r>
      <w:r w:rsidRPr="00B1474E">
        <w:rPr>
          <w:rFonts w:eastAsia="Calibri"/>
          <w:sz w:val="16"/>
        </w:rPr>
        <w:t>:</w:t>
      </w:r>
      <w:r w:rsidRPr="00B1474E">
        <w:rPr>
          <w:rFonts w:eastAsia="Calibri"/>
        </w:rPr>
        <w:t>'27</w:t>
      </w:r>
    </w:p>
    <w:p w14:paraId="00B5059F" w14:textId="207F4F12" w:rsidR="00B1474E" w:rsidRDefault="00B1474E" w:rsidP="00B1474E">
      <w:pPr>
        <w:pStyle w:val="Heading1"/>
      </w:pPr>
      <w:r>
        <w:t>1AR---R8---Texas</w:t>
      </w:r>
    </w:p>
    <w:p w14:paraId="0A695068" w14:textId="77777777" w:rsidR="00B1474E" w:rsidRPr="00A46954" w:rsidRDefault="00B1474E" w:rsidP="00B1474E">
      <w:pPr>
        <w:pStyle w:val="Heading4"/>
      </w:pPr>
      <w:r>
        <w:t xml:space="preserve">No, it is not ‘useful’ anyways. </w:t>
      </w:r>
      <w:r w:rsidRPr="00A46954">
        <w:rPr>
          <w:rFonts w:eastAsia="Times New Roman"/>
        </w:rPr>
        <w:t xml:space="preserve">Political ontology as a basis for critique gives way to socially weightless FYIs that ignore and devalue lived experience.  </w:t>
      </w:r>
      <w:r w:rsidRPr="00A46954">
        <w:rPr>
          <w:rFonts w:eastAsia="Times New Roman"/>
          <w:u w:val="single"/>
        </w:rPr>
        <w:t>Problem-driven</w:t>
      </w:r>
      <w:r w:rsidRPr="00A46954">
        <w:rPr>
          <w:rFonts w:eastAsia="Times New Roman"/>
        </w:rPr>
        <w:t xml:space="preserve"> approaches to </w:t>
      </w:r>
      <w:r w:rsidRPr="00A46954">
        <w:rPr>
          <w:rFonts w:eastAsia="Times New Roman"/>
          <w:u w:val="single"/>
        </w:rPr>
        <w:t>structural inequality</w:t>
      </w:r>
      <w:r w:rsidRPr="00A46954">
        <w:rPr>
          <w:rFonts w:eastAsia="Times New Roman"/>
        </w:rPr>
        <w:t xml:space="preserve"> that denaturalize lived oppression are key to avoid solipsistic, internally propelled, ontological accounts.</w:t>
      </w:r>
    </w:p>
    <w:p w14:paraId="053E6CF8" w14:textId="77777777" w:rsidR="00B1474E" w:rsidRPr="00A46954" w:rsidRDefault="00B1474E" w:rsidP="00B1474E">
      <w:pPr>
        <w:spacing w:line="256" w:lineRule="auto"/>
        <w:rPr>
          <w:rFonts w:eastAsia="Calibri"/>
        </w:rPr>
      </w:pPr>
      <w:r w:rsidRPr="00A46954">
        <w:rPr>
          <w:rFonts w:eastAsia="Calibri"/>
        </w:rPr>
        <w:t xml:space="preserve">Lois </w:t>
      </w:r>
      <w:r w:rsidRPr="00A46954">
        <w:rPr>
          <w:rFonts w:eastAsia="Calibri"/>
          <w:b/>
          <w:bCs/>
          <w:sz w:val="26"/>
        </w:rPr>
        <w:t>McNay 17</w:t>
      </w:r>
      <w:r w:rsidRPr="00A46954">
        <w:rPr>
          <w:rFonts w:eastAsia="Calibri"/>
        </w:rPr>
        <w:t xml:space="preserve">. Professor of Theory of Politics and Fellow, Somerville College, University of Oxford. “Critical Exchange: Democracy, critique and the ontological turn.” Contemporary Political Theory. Vol. 16, No. 4, p. 501-531. </w:t>
      </w:r>
    </w:p>
    <w:p w14:paraId="46E708A3" w14:textId="77777777" w:rsidR="00B1474E" w:rsidRPr="00A46954" w:rsidRDefault="00B1474E" w:rsidP="00B1474E">
      <w:pPr>
        <w:spacing w:line="256" w:lineRule="auto"/>
        <w:rPr>
          <w:rFonts w:eastAsia="Calibri"/>
        </w:rPr>
      </w:pPr>
      <w:r w:rsidRPr="00A46954">
        <w:rPr>
          <w:rFonts w:eastAsia="Calibri"/>
          <w:sz w:val="16"/>
        </w:rPr>
        <w:t xml:space="preserve">It is commonplace to observe that political theorising of all kinds necessarily rests on ontological presuppositions in so far as to say anything of normative significance about the world, the theorist cannot avoid making certain simplifying assumptions about its basic nature and the constitutive features of social being. For the most part, these animating assumptions form the unarticulated backdrop to any given political paradigm but, in moments of theoretical challenge, they may become objects of intense scrutiny. In the hands of radical democrats, for instance, ontological thinking has been an especially effective tool for challenging dominant views of the world in so far as it exposes the partially theorised or latent foundational assumptions that naturalise a given mode of social being. Feminist and critical race theorists for example have repeatedly used an intellectual counter-strategy akin to what Sandra Bartky (1977) calls ‘ontological shock’, to contest the complacencies of liberal thought that flow from its uncritical reliance on a disembodied, disembedded conception of the subject. Likewise, the interest of contemporary radical democrats in ontology pursues a similar counterhegemonic agenda. Here the aim is to reinvigorate the democratic imagination by thinking about the political realm in isolation from other areas of social life in order to identify its quintessential logic. These </w:t>
      </w:r>
      <w:r w:rsidRPr="00A46954">
        <w:rPr>
          <w:rFonts w:eastAsia="Calibri"/>
          <w:u w:val="single"/>
        </w:rPr>
        <w:t>political ontologies differ from experientially grounded forms of critique in that, rather than expanding accounts of embodied social being, they speculate instead on suppressed</w:t>
      </w:r>
      <w:r w:rsidRPr="00A46954">
        <w:rPr>
          <w:rFonts w:eastAsia="Calibri"/>
          <w:sz w:val="16"/>
        </w:rPr>
        <w:t xml:space="preserve">, primordial </w:t>
      </w:r>
      <w:r w:rsidRPr="00A46954">
        <w:rPr>
          <w:rFonts w:eastAsia="Calibri"/>
          <w:u w:val="single"/>
        </w:rPr>
        <w:t>dynamics</w:t>
      </w:r>
      <w:r w:rsidRPr="00A46954">
        <w:rPr>
          <w:rFonts w:eastAsia="Calibri"/>
          <w:sz w:val="16"/>
        </w:rPr>
        <w:t xml:space="preserve"> of indeterminacy (lack or abundance) </w:t>
      </w:r>
      <w:r w:rsidRPr="00A46954">
        <w:rPr>
          <w:rFonts w:eastAsia="Calibri"/>
          <w:u w:val="single"/>
        </w:rPr>
        <w:t>that form the condition of possibility of social existence itself</w:t>
      </w:r>
      <w:r w:rsidRPr="00A46954">
        <w:rPr>
          <w:rFonts w:eastAsia="Calibri"/>
          <w:sz w:val="16"/>
        </w:rPr>
        <w:t xml:space="preserve">. The postulation of a foundational ‘undecidability’ exposes the constructed, incomplete character of entrenched social objectivity. </w:t>
      </w:r>
      <w:r w:rsidRPr="00A46954">
        <w:rPr>
          <w:rFonts w:eastAsia="Calibri"/>
          <w:u w:val="single"/>
        </w:rPr>
        <w:t>Through this</w:t>
      </w:r>
      <w:r w:rsidRPr="00A46954">
        <w:rPr>
          <w:rFonts w:eastAsia="Calibri"/>
          <w:sz w:val="16"/>
        </w:rPr>
        <w:t xml:space="preserve"> subversive </w:t>
      </w:r>
      <w:r w:rsidRPr="00A46954">
        <w:rPr>
          <w:rFonts w:eastAsia="Calibri"/>
          <w:u w:val="single"/>
        </w:rPr>
        <w:t>denaturalisation</w:t>
      </w:r>
      <w:r w:rsidRPr="00A46954">
        <w:rPr>
          <w:rFonts w:eastAsia="Calibri"/>
          <w:sz w:val="16"/>
        </w:rPr>
        <w:t xml:space="preserve"> – things could be otherwise – </w:t>
      </w:r>
      <w:r w:rsidRPr="00A46954">
        <w:rPr>
          <w:rFonts w:eastAsia="Calibri"/>
          <w:u w:val="single"/>
        </w:rPr>
        <w:t>a space is cleared for alternative visions of emancipatory political practice</w:t>
      </w:r>
      <w:r w:rsidRPr="00A46954">
        <w:rPr>
          <w:rFonts w:eastAsia="Calibri"/>
          <w:sz w:val="16"/>
        </w:rPr>
        <w:t xml:space="preserve"> (e.g. Mouffe 2013; Glynos and Howarth, 2007). Ontologies of radical contingency are felt, in short, to be an especially effective way of opening up accounts of democracy to the ever-present possibility of progressive social transformation beyond the confines of the neo-liberal imaginary. </w:t>
      </w:r>
      <w:r w:rsidRPr="00A46954">
        <w:rPr>
          <w:rFonts w:eastAsia="Calibri"/>
          <w:u w:val="single"/>
        </w:rPr>
        <w:t>In this light</w:t>
      </w:r>
      <w:r w:rsidRPr="00A46954">
        <w:rPr>
          <w:rFonts w:eastAsia="Calibri"/>
          <w:sz w:val="16"/>
        </w:rPr>
        <w:t xml:space="preserve">, then, </w:t>
      </w:r>
      <w:r w:rsidRPr="00A46954">
        <w:rPr>
          <w:rFonts w:eastAsia="Calibri"/>
          <w:u w:val="single"/>
        </w:rPr>
        <w:t>it is clear that the contemporary preoccupation with political ontology is not an idiosyncratic feature of our current epoch but stands in an established tradition of radical democratic reasoning. This endeavor to define a</w:t>
      </w:r>
      <w:r w:rsidRPr="00A46954">
        <w:rPr>
          <w:rFonts w:eastAsia="Calibri"/>
          <w:sz w:val="16"/>
        </w:rPr>
        <w:t xml:space="preserve"> generative </w:t>
      </w:r>
      <w:r w:rsidRPr="00A46954">
        <w:rPr>
          <w:rFonts w:eastAsia="Calibri"/>
          <w:u w:val="single"/>
        </w:rPr>
        <w:t>ontological logic has obvious intellectual precedents in</w:t>
      </w:r>
      <w:r w:rsidRPr="00A46954">
        <w:rPr>
          <w:rFonts w:eastAsia="Calibri"/>
          <w:sz w:val="16"/>
        </w:rPr>
        <w:t xml:space="preserve"> the work of thinkers such as Carl </w:t>
      </w:r>
      <w:r w:rsidRPr="00A46954">
        <w:rPr>
          <w:rFonts w:eastAsia="Calibri"/>
          <w:u w:val="single"/>
        </w:rPr>
        <w:t>Schmitt</w:t>
      </w:r>
      <w:r w:rsidRPr="00A46954">
        <w:rPr>
          <w:rFonts w:eastAsia="Calibri"/>
          <w:sz w:val="16"/>
        </w:rPr>
        <w:t xml:space="preserve">, Hannah </w:t>
      </w:r>
      <w:r w:rsidRPr="00A46954">
        <w:rPr>
          <w:rFonts w:eastAsia="Calibri"/>
          <w:u w:val="single"/>
        </w:rPr>
        <w:t>Arendt and</w:t>
      </w:r>
      <w:r w:rsidRPr="00A46954">
        <w:rPr>
          <w:rFonts w:eastAsia="Calibri"/>
          <w:sz w:val="16"/>
        </w:rPr>
        <w:t xml:space="preserve"> Sheldon </w:t>
      </w:r>
      <w:r w:rsidRPr="00A46954">
        <w:rPr>
          <w:rFonts w:eastAsia="Calibri"/>
          <w:u w:val="single"/>
        </w:rPr>
        <w:t>Wolin, who</w:t>
      </w:r>
      <w:r w:rsidRPr="00A46954">
        <w:rPr>
          <w:rFonts w:eastAsia="Calibri"/>
          <w:sz w:val="16"/>
        </w:rPr>
        <w:t xml:space="preserve"> in different ways </w:t>
      </w:r>
      <w:r w:rsidRPr="00A46954">
        <w:rPr>
          <w:rFonts w:eastAsia="Calibri"/>
          <w:u w:val="single"/>
        </w:rPr>
        <w:t>sought to rescue political action from</w:t>
      </w:r>
      <w:r w:rsidRPr="00A46954">
        <w:rPr>
          <w:rFonts w:eastAsia="Calibri"/>
          <w:sz w:val="16"/>
        </w:rPr>
        <w:t xml:space="preserve"> what they regarded as a defunct </w:t>
      </w:r>
      <w:r w:rsidRPr="00A46954">
        <w:rPr>
          <w:rFonts w:eastAsia="Calibri"/>
          <w:u w:val="single"/>
        </w:rPr>
        <w:t>liberalism that</w:t>
      </w:r>
      <w:r w:rsidRPr="00A46954">
        <w:rPr>
          <w:rFonts w:eastAsia="Calibri"/>
          <w:sz w:val="16"/>
        </w:rPr>
        <w:t xml:space="preserve"> had </w:t>
      </w:r>
      <w:r w:rsidRPr="00A46954">
        <w:rPr>
          <w:rFonts w:eastAsia="Calibri"/>
          <w:u w:val="single"/>
        </w:rPr>
        <w:t>reduced politics to</w:t>
      </w:r>
      <w:r w:rsidRPr="00A46954">
        <w:rPr>
          <w:rFonts w:eastAsia="Calibri"/>
          <w:sz w:val="16"/>
        </w:rPr>
        <w:t xml:space="preserve"> a </w:t>
      </w:r>
      <w:r w:rsidRPr="00A46954">
        <w:rPr>
          <w:rFonts w:eastAsia="Calibri"/>
          <w:u w:val="single"/>
        </w:rPr>
        <w:t>depoliticized administration</w:t>
      </w:r>
      <w:r w:rsidRPr="00A46954">
        <w:rPr>
          <w:rFonts w:eastAsia="Calibri"/>
          <w:sz w:val="16"/>
        </w:rPr>
        <w:t xml:space="preserve"> of social affairs. </w:t>
      </w:r>
      <w:r w:rsidRPr="00A46954">
        <w:rPr>
          <w:rFonts w:eastAsia="Calibri"/>
          <w:u w:val="single"/>
        </w:rPr>
        <w:t>The ontological perspective is used by them to reaffirm the status of political action as the paramount site of human freedom</w:t>
      </w:r>
      <w:r w:rsidRPr="00A46954">
        <w:rPr>
          <w:rFonts w:eastAsia="Calibri"/>
          <w:sz w:val="16"/>
        </w:rPr>
        <w:t xml:space="preserve"> and creativity. </w:t>
      </w:r>
      <w:r w:rsidRPr="00A46954">
        <w:rPr>
          <w:rFonts w:eastAsia="Calibri"/>
          <w:u w:val="single"/>
        </w:rPr>
        <w:t>Today’s ontological thinking picks up</w:t>
      </w:r>
      <w:r w:rsidRPr="00A46954">
        <w:rPr>
          <w:rFonts w:eastAsia="Calibri"/>
          <w:sz w:val="16"/>
        </w:rPr>
        <w:t xml:space="preserve"> many of </w:t>
      </w:r>
      <w:r w:rsidRPr="00A46954">
        <w:rPr>
          <w:rFonts w:eastAsia="Calibri"/>
          <w:u w:val="single"/>
        </w:rPr>
        <w:t>these concerns but develops them</w:t>
      </w:r>
      <w:r w:rsidRPr="00A46954">
        <w:rPr>
          <w:rFonts w:eastAsia="Calibri"/>
          <w:sz w:val="16"/>
        </w:rPr>
        <w:t xml:space="preserve">, this time around, in relation to resisting the pathologies of neo-liberal governance. If anything, however, these contemporary formulations are potentially more radical in their entailments for democratic praxis because unlike, say, Arendt, </w:t>
      </w:r>
      <w:r w:rsidRPr="00A46954">
        <w:rPr>
          <w:rFonts w:eastAsia="Calibri"/>
          <w:u w:val="single"/>
        </w:rPr>
        <w:t>they don’t insist on a rigid separation of</w:t>
      </w:r>
      <w:r w:rsidRPr="00A46954">
        <w:rPr>
          <w:rFonts w:eastAsia="Calibri"/>
          <w:sz w:val="16"/>
        </w:rPr>
        <w:t xml:space="preserve"> properly </w:t>
      </w:r>
      <w:r w:rsidRPr="00A46954">
        <w:rPr>
          <w:rFonts w:eastAsia="Calibri"/>
          <w:u w:val="single"/>
        </w:rPr>
        <w:t>political concerns from private or social ones. All social relations are</w:t>
      </w:r>
      <w:r w:rsidRPr="00A46954">
        <w:rPr>
          <w:rFonts w:eastAsia="Calibri"/>
          <w:sz w:val="16"/>
        </w:rPr>
        <w:t xml:space="preserve">, in principle, </w:t>
      </w:r>
      <w:r w:rsidRPr="00A46954">
        <w:rPr>
          <w:rFonts w:eastAsia="Calibri"/>
          <w:u w:val="single"/>
        </w:rPr>
        <w:t>open to</w:t>
      </w:r>
      <w:r w:rsidRPr="00A46954">
        <w:rPr>
          <w:rFonts w:eastAsia="Calibri"/>
          <w:sz w:val="16"/>
        </w:rPr>
        <w:t xml:space="preserve"> becoming sites of </w:t>
      </w:r>
      <w:r w:rsidRPr="00A46954">
        <w:rPr>
          <w:rFonts w:eastAsia="Calibri"/>
          <w:u w:val="single"/>
        </w:rPr>
        <w:t>radical contestation</w:t>
      </w:r>
      <w:r w:rsidRPr="00A46954">
        <w:rPr>
          <w:rFonts w:eastAsia="Calibri"/>
          <w:sz w:val="16"/>
        </w:rPr>
        <w:t xml:space="preserve"> and change. </w:t>
      </w:r>
      <w:r w:rsidRPr="00A46954">
        <w:rPr>
          <w:rFonts w:eastAsia="Calibri"/>
          <w:u w:val="single"/>
        </w:rPr>
        <w:t>But despite its radical inheritance</w:t>
      </w:r>
      <w:r w:rsidRPr="00A46954">
        <w:rPr>
          <w:rFonts w:eastAsia="Calibri"/>
          <w:sz w:val="16"/>
        </w:rPr>
        <w:t xml:space="preserve">, there is a sense in which </w:t>
      </w:r>
      <w:r w:rsidRPr="00A46954">
        <w:rPr>
          <w:rFonts w:eastAsia="Calibri"/>
          <w:u w:val="single"/>
        </w:rPr>
        <w:t xml:space="preserve">the political promise of current thought on </w:t>
      </w:r>
      <w:r w:rsidRPr="00A46954">
        <w:rPr>
          <w:rFonts w:eastAsia="Calibri"/>
          <w:highlight w:val="cyan"/>
          <w:u w:val="single"/>
        </w:rPr>
        <w:t>ontology</w:t>
      </w:r>
      <w:r w:rsidRPr="00A46954">
        <w:rPr>
          <w:rFonts w:eastAsia="Calibri"/>
          <w:u w:val="single"/>
        </w:rPr>
        <w:t xml:space="preserve"> has been</w:t>
      </w:r>
      <w:r w:rsidRPr="00A46954">
        <w:rPr>
          <w:rFonts w:eastAsia="Calibri"/>
          <w:sz w:val="16"/>
        </w:rPr>
        <w:t xml:space="preserve"> somewhat </w:t>
      </w:r>
      <w:r w:rsidRPr="00A46954">
        <w:rPr>
          <w:rFonts w:eastAsia="Calibri"/>
          <w:b/>
          <w:iCs/>
          <w:sz w:val="26"/>
          <w:u w:val="single"/>
        </w:rPr>
        <w:t>thwarted</w:t>
      </w:r>
      <w:r w:rsidRPr="00A46954">
        <w:rPr>
          <w:rFonts w:eastAsia="Calibri"/>
          <w:sz w:val="16"/>
        </w:rPr>
        <w:t xml:space="preserve">, and, in my view, this is to do </w:t>
      </w:r>
      <w:r w:rsidRPr="00A46954">
        <w:rPr>
          <w:rFonts w:eastAsia="Calibri"/>
          <w:u w:val="single"/>
        </w:rPr>
        <w:t xml:space="preserve">with its tendency to </w:t>
      </w:r>
      <w:r w:rsidRPr="00A46954">
        <w:rPr>
          <w:rFonts w:eastAsia="Calibri"/>
          <w:highlight w:val="cyan"/>
          <w:u w:val="single"/>
        </w:rPr>
        <w:t>lapse into</w:t>
      </w:r>
      <w:r w:rsidRPr="00A46954">
        <w:rPr>
          <w:rFonts w:eastAsia="Calibri"/>
          <w:u w:val="single"/>
        </w:rPr>
        <w:t xml:space="preserve"> a </w:t>
      </w:r>
      <w:r w:rsidRPr="00A46954">
        <w:rPr>
          <w:rFonts w:eastAsia="Calibri"/>
          <w:highlight w:val="cyan"/>
          <w:u w:val="single"/>
        </w:rPr>
        <w:t>socially weightless</w:t>
      </w:r>
      <w:r w:rsidRPr="00A46954">
        <w:rPr>
          <w:rFonts w:eastAsia="Calibri"/>
          <w:u w:val="single"/>
        </w:rPr>
        <w:t xml:space="preserve"> mode of </w:t>
      </w:r>
      <w:r w:rsidRPr="00A46954">
        <w:rPr>
          <w:rFonts w:eastAsia="Calibri"/>
          <w:highlight w:val="cyan"/>
          <w:u w:val="single"/>
        </w:rPr>
        <w:t xml:space="preserve">theorising that </w:t>
      </w:r>
      <w:r w:rsidRPr="00A46954">
        <w:rPr>
          <w:rFonts w:eastAsia="Calibri"/>
          <w:b/>
          <w:iCs/>
          <w:sz w:val="26"/>
          <w:highlight w:val="cyan"/>
          <w:u w:val="single"/>
        </w:rPr>
        <w:t>forecloses</w:t>
      </w:r>
      <w:r w:rsidRPr="00A46954">
        <w:rPr>
          <w:rFonts w:eastAsia="Calibri"/>
          <w:u w:val="single"/>
        </w:rPr>
        <w:t xml:space="preserve"> a developed account of </w:t>
      </w:r>
      <w:r w:rsidRPr="00A46954">
        <w:rPr>
          <w:rFonts w:eastAsia="Calibri"/>
          <w:highlight w:val="cyan"/>
          <w:u w:val="single"/>
        </w:rPr>
        <w:t>social power</w:t>
      </w:r>
      <w:r w:rsidRPr="00A46954">
        <w:rPr>
          <w:rFonts w:eastAsia="Calibri"/>
          <w:sz w:val="16"/>
        </w:rPr>
        <w:t xml:space="preserve"> (see McNay, 2014). </w:t>
      </w:r>
      <w:r w:rsidRPr="00A46954">
        <w:rPr>
          <w:rFonts w:eastAsia="Calibri"/>
          <w:u w:val="single"/>
        </w:rPr>
        <w:t>This social weightlessness manifests itself in a variety of ways</w:t>
      </w:r>
      <w:r w:rsidRPr="00A46954">
        <w:rPr>
          <w:rFonts w:eastAsia="Calibri"/>
          <w:sz w:val="16"/>
        </w:rPr>
        <w:t xml:space="preserve"> – for example, the widespread tendency to model politics on ‘thin’ notions of discourse for example – </w:t>
      </w:r>
      <w:r w:rsidRPr="00A46954">
        <w:rPr>
          <w:rFonts w:eastAsia="Calibri"/>
          <w:u w:val="single"/>
        </w:rPr>
        <w:t xml:space="preserve">but is most </w:t>
      </w:r>
      <w:r w:rsidRPr="00A46954">
        <w:rPr>
          <w:rFonts w:eastAsia="Calibri"/>
          <w:highlight w:val="cyan"/>
          <w:u w:val="single"/>
        </w:rPr>
        <w:t>apparent in</w:t>
      </w:r>
      <w:r w:rsidRPr="00A46954">
        <w:rPr>
          <w:rFonts w:eastAsia="Calibri"/>
          <w:u w:val="single"/>
        </w:rPr>
        <w:t xml:space="preserve"> the </w:t>
      </w:r>
      <w:r w:rsidRPr="00A46954">
        <w:rPr>
          <w:rFonts w:eastAsia="Calibri"/>
          <w:highlight w:val="cyan"/>
          <w:u w:val="single"/>
        </w:rPr>
        <w:t>insufficient attention paid</w:t>
      </w:r>
      <w:r w:rsidRPr="00A46954">
        <w:rPr>
          <w:rFonts w:eastAsia="Calibri"/>
          <w:u w:val="single"/>
        </w:rPr>
        <w:t xml:space="preserve"> by ontological theorists </w:t>
      </w:r>
      <w:r w:rsidRPr="00A46954">
        <w:rPr>
          <w:rFonts w:eastAsia="Calibri"/>
          <w:highlight w:val="cyan"/>
          <w:u w:val="single"/>
        </w:rPr>
        <w:t>to</w:t>
      </w:r>
      <w:r w:rsidRPr="00A46954">
        <w:rPr>
          <w:rFonts w:eastAsia="Calibri"/>
          <w:u w:val="single"/>
        </w:rPr>
        <w:t xml:space="preserve"> the</w:t>
      </w:r>
      <w:r w:rsidRPr="00A46954">
        <w:rPr>
          <w:rFonts w:eastAsia="Calibri"/>
          <w:sz w:val="16"/>
        </w:rPr>
        <w:t xml:space="preserve"> patterns and </w:t>
      </w:r>
      <w:r w:rsidRPr="00A46954">
        <w:rPr>
          <w:rFonts w:eastAsia="Calibri"/>
          <w:b/>
          <w:iCs/>
          <w:sz w:val="26"/>
          <w:highlight w:val="cyan"/>
          <w:u w:val="single"/>
        </w:rPr>
        <w:t>particularities</w:t>
      </w:r>
      <w:r w:rsidRPr="00A46954">
        <w:rPr>
          <w:rFonts w:eastAsia="Calibri"/>
          <w:highlight w:val="cyan"/>
          <w:u w:val="single"/>
        </w:rPr>
        <w:t xml:space="preserve"> of</w:t>
      </w:r>
      <w:r w:rsidRPr="00A46954">
        <w:rPr>
          <w:rFonts w:eastAsia="Calibri"/>
          <w:sz w:val="16"/>
        </w:rPr>
        <w:t xml:space="preserve"> the </w:t>
      </w:r>
      <w:r w:rsidRPr="00A46954">
        <w:rPr>
          <w:rFonts w:eastAsia="Calibri"/>
          <w:highlight w:val="cyan"/>
          <w:u w:val="single"/>
        </w:rPr>
        <w:t>lived</w:t>
      </w:r>
      <w:r w:rsidRPr="00A46954">
        <w:rPr>
          <w:rFonts w:eastAsia="Calibri"/>
          <w:sz w:val="16"/>
        </w:rPr>
        <w:t xml:space="preserve"> reality of </w:t>
      </w:r>
      <w:r w:rsidRPr="00A46954">
        <w:rPr>
          <w:rFonts w:eastAsia="Calibri"/>
          <w:highlight w:val="cyan"/>
          <w:u w:val="single"/>
        </w:rPr>
        <w:t>oppression</w:t>
      </w:r>
      <w:r w:rsidRPr="00A46954">
        <w:rPr>
          <w:rFonts w:eastAsia="Calibri"/>
          <w:u w:val="single"/>
        </w:rPr>
        <w:t>. In the ‘ontology-first’ approach</w:t>
      </w:r>
      <w:r w:rsidRPr="00A46954">
        <w:rPr>
          <w:rFonts w:eastAsia="Calibri"/>
          <w:sz w:val="16"/>
        </w:rPr>
        <w:t xml:space="preserve">, the space of </w:t>
      </w:r>
      <w:r w:rsidRPr="00A46954">
        <w:rPr>
          <w:rFonts w:eastAsia="Calibri"/>
          <w:u w:val="single"/>
        </w:rPr>
        <w:t>experience is invariably interpreted as a symptom of a prior radical contingency and</w:t>
      </w:r>
      <w:r w:rsidRPr="00A46954">
        <w:rPr>
          <w:rFonts w:eastAsia="Calibri"/>
          <w:sz w:val="16"/>
        </w:rPr>
        <w:t xml:space="preserve">, in being reduced to a secondary phenomenon, </w:t>
      </w:r>
      <w:r w:rsidRPr="00A46954">
        <w:rPr>
          <w:rFonts w:eastAsia="Calibri"/>
          <w:u w:val="single"/>
        </w:rPr>
        <w:t>is implicitly denied</w:t>
      </w:r>
      <w:r w:rsidRPr="00A46954">
        <w:rPr>
          <w:rFonts w:eastAsia="Calibri"/>
          <w:sz w:val="16"/>
        </w:rPr>
        <w:t xml:space="preserve"> existential depth, complexity and </w:t>
      </w:r>
      <w:r w:rsidRPr="00A46954">
        <w:rPr>
          <w:rFonts w:eastAsia="Calibri"/>
          <w:u w:val="single"/>
        </w:rPr>
        <w:t>independent significance. The</w:t>
      </w:r>
      <w:r w:rsidRPr="00A46954">
        <w:rPr>
          <w:rFonts w:eastAsia="Calibri"/>
          <w:sz w:val="16"/>
        </w:rPr>
        <w:t xml:space="preserve"> characteristic </w:t>
      </w:r>
      <w:r w:rsidRPr="00A46954">
        <w:rPr>
          <w:rFonts w:eastAsia="Calibri"/>
          <w:u w:val="single"/>
        </w:rPr>
        <w:t>trope of this ontological reduction upwards is an exaggerated emphasis on the mutable, fluid, agonist elements of embodied social experience and a corresponding underestimation of its entrenched, routinized, negative aspects</w:t>
      </w:r>
      <w:r w:rsidRPr="00A46954">
        <w:rPr>
          <w:rFonts w:eastAsia="Calibri"/>
          <w:sz w:val="16"/>
        </w:rPr>
        <w:t xml:space="preserve">. This is not to deny that, in some of its dimensions, social being is certainly characterised by a degree of openness but a one-sided emphasis on contingency as a political good in itself is fast becoming what Paipais (2017) terms an ‘ontological orthodoxy’. Put differently, </w:t>
      </w:r>
      <w:r w:rsidRPr="00A46954">
        <w:rPr>
          <w:rFonts w:eastAsia="Calibri"/>
          <w:u w:val="single"/>
        </w:rPr>
        <w:t>it is important to grasp oppression not simply as a matter of</w:t>
      </w:r>
      <w:r w:rsidRPr="00A46954">
        <w:rPr>
          <w:rFonts w:eastAsia="Calibri"/>
          <w:sz w:val="16"/>
        </w:rPr>
        <w:t xml:space="preserve"> external, </w:t>
      </w:r>
      <w:r w:rsidRPr="00A46954">
        <w:rPr>
          <w:rFonts w:eastAsia="Calibri"/>
          <w:u w:val="single"/>
        </w:rPr>
        <w:t>material constraint but also as</w:t>
      </w:r>
      <w:r w:rsidRPr="00A46954">
        <w:rPr>
          <w:rFonts w:eastAsia="Calibri"/>
          <w:sz w:val="16"/>
        </w:rPr>
        <w:t xml:space="preserve"> internal </w:t>
      </w:r>
      <w:r w:rsidRPr="00A46954">
        <w:rPr>
          <w:rFonts w:eastAsia="Calibri"/>
          <w:u w:val="single"/>
        </w:rPr>
        <w:t xml:space="preserve">psychological constraint; objective </w:t>
      </w:r>
      <w:r w:rsidRPr="00A46954">
        <w:rPr>
          <w:rFonts w:eastAsia="Calibri"/>
          <w:highlight w:val="cyan"/>
          <w:u w:val="single"/>
        </w:rPr>
        <w:t>structures of inequality are taken into</w:t>
      </w:r>
      <w:r w:rsidRPr="00A46954">
        <w:rPr>
          <w:rFonts w:eastAsia="Calibri"/>
          <w:u w:val="single"/>
        </w:rPr>
        <w:t xml:space="preserve"> the </w:t>
      </w:r>
      <w:r w:rsidRPr="00A46954">
        <w:rPr>
          <w:rFonts w:eastAsia="Calibri"/>
          <w:highlight w:val="cyan"/>
          <w:u w:val="single"/>
        </w:rPr>
        <w:t>bodies</w:t>
      </w:r>
      <w:r w:rsidRPr="00A46954">
        <w:rPr>
          <w:rFonts w:eastAsia="Calibri"/>
          <w:u w:val="single"/>
        </w:rPr>
        <w:t xml:space="preserve"> of individuals </w:t>
      </w:r>
      <w:r w:rsidRPr="00A46954">
        <w:rPr>
          <w:rFonts w:eastAsia="Calibri"/>
          <w:highlight w:val="cyan"/>
          <w:u w:val="single"/>
        </w:rPr>
        <w:t>and lived as seemingly natural</w:t>
      </w:r>
      <w:r w:rsidRPr="00A46954">
        <w:rPr>
          <w:rFonts w:eastAsia="Calibri"/>
          <w:sz w:val="16"/>
        </w:rPr>
        <w:t xml:space="preserve">, subjective </w:t>
      </w:r>
      <w:r w:rsidRPr="00A46954">
        <w:rPr>
          <w:rFonts w:eastAsia="Calibri"/>
          <w:highlight w:val="cyan"/>
          <w:u w:val="single"/>
        </w:rPr>
        <w:t>dispositions</w:t>
      </w:r>
      <w:r w:rsidRPr="00A46954">
        <w:rPr>
          <w:rFonts w:eastAsia="Calibri"/>
          <w:sz w:val="16"/>
        </w:rPr>
        <w:t xml:space="preserve">. </w:t>
      </w:r>
      <w:bookmarkStart w:id="1" w:name="_Hlk509576683"/>
      <w:r w:rsidRPr="00A46954">
        <w:rPr>
          <w:rFonts w:eastAsia="Calibri"/>
          <w:sz w:val="16"/>
        </w:rPr>
        <w:t xml:space="preserve">As Bourdieu famously puts it ‘the most personal is the most impersonal… many of the most intimate dramas, the deepest malaises, the most singular suffering that men and women can experience find their roots in the objective contradictions, constraints and double binds inscribed in the structures of the labour and housing markets’. (Bourdieu, 1992, p. 201) What the Bourdieusian formulation makes clear is that </w:t>
      </w:r>
      <w:r w:rsidRPr="00A46954">
        <w:rPr>
          <w:rFonts w:eastAsia="Calibri"/>
          <w:u w:val="single"/>
        </w:rPr>
        <w:t>attentiveness to the lived reality of oppression does not mean some simple-minded immersion in</w:t>
      </w:r>
      <w:r w:rsidRPr="00A46954">
        <w:rPr>
          <w:rFonts w:eastAsia="Calibri"/>
          <w:sz w:val="16"/>
        </w:rPr>
        <w:t xml:space="preserve"> a supposed </w:t>
      </w:r>
      <w:r w:rsidRPr="00A46954">
        <w:rPr>
          <w:rFonts w:eastAsia="Calibri"/>
          <w:u w:val="single"/>
        </w:rPr>
        <w:t>phenomenal immediacy</w:t>
      </w:r>
      <w:r w:rsidRPr="00A46954">
        <w:rPr>
          <w:rFonts w:eastAsia="Calibri"/>
          <w:sz w:val="16"/>
        </w:rPr>
        <w:t xml:space="preserve">, what Norval terms an ‘unmediated’ recourse to ‘experiences of suffering’. </w:t>
      </w:r>
      <w:r w:rsidRPr="00A46954">
        <w:rPr>
          <w:rFonts w:eastAsia="Calibri"/>
          <w:u w:val="single"/>
        </w:rPr>
        <w:t xml:space="preserve">Rather, </w:t>
      </w:r>
      <w:r w:rsidRPr="00A46954">
        <w:rPr>
          <w:rFonts w:eastAsia="Calibri"/>
          <w:highlight w:val="cyan"/>
          <w:u w:val="single"/>
        </w:rPr>
        <w:t>experience is always mediated through power</w:t>
      </w:r>
      <w:r w:rsidRPr="00A46954">
        <w:rPr>
          <w:rFonts w:eastAsia="Calibri"/>
          <w:u w:val="single"/>
        </w:rPr>
        <w:t xml:space="preserve"> and </w:t>
      </w:r>
      <w:r w:rsidRPr="00A46954">
        <w:rPr>
          <w:rFonts w:eastAsia="Calibri"/>
          <w:highlight w:val="cyan"/>
          <w:u w:val="single"/>
        </w:rPr>
        <w:t xml:space="preserve">this </w:t>
      </w:r>
      <w:r w:rsidRPr="00A46954">
        <w:rPr>
          <w:rFonts w:eastAsia="Calibri"/>
          <w:b/>
          <w:iCs/>
          <w:sz w:val="26"/>
          <w:highlight w:val="cyan"/>
          <w:u w:val="single"/>
        </w:rPr>
        <w:t>requires careful analysis</w:t>
      </w:r>
      <w:r w:rsidRPr="00A46954">
        <w:rPr>
          <w:rFonts w:eastAsia="Calibri"/>
          <w:u w:val="single"/>
        </w:rPr>
        <w:t xml:space="preserve"> of the generative dynamic </w:t>
      </w:r>
      <w:r w:rsidRPr="00A46954">
        <w:rPr>
          <w:rFonts w:eastAsia="Calibri"/>
          <w:highlight w:val="cyan"/>
          <w:u w:val="single"/>
        </w:rPr>
        <w:t>between embodied reality and</w:t>
      </w:r>
      <w:r w:rsidRPr="00A46954">
        <w:rPr>
          <w:rFonts w:eastAsia="Calibri"/>
          <w:u w:val="single"/>
        </w:rPr>
        <w:t xml:space="preserve"> the </w:t>
      </w:r>
      <w:r w:rsidRPr="00A46954">
        <w:rPr>
          <w:rFonts w:eastAsia="Calibri"/>
          <w:highlight w:val="cyan"/>
          <w:u w:val="single"/>
        </w:rPr>
        <w:t>material and symbolic relations</w:t>
      </w:r>
      <w:r w:rsidRPr="00A46954">
        <w:rPr>
          <w:rFonts w:eastAsia="Calibri"/>
          <w:u w:val="single"/>
        </w:rPr>
        <w:t xml:space="preserve"> that constitute it</w:t>
      </w:r>
      <w:r w:rsidRPr="00A46954">
        <w:rPr>
          <w:rFonts w:eastAsia="Calibri"/>
          <w:sz w:val="16"/>
        </w:rPr>
        <w:t xml:space="preserve">: what Bourdieu calls a phenomenology of social space. Moreover, </w:t>
      </w:r>
      <w:r w:rsidRPr="00A46954">
        <w:rPr>
          <w:rFonts w:eastAsia="Calibri"/>
          <w:u w:val="single"/>
        </w:rPr>
        <w:t>it is precisely the dismissal of thought about the embodied experience of oppression as ‘essentialist’</w:t>
      </w:r>
      <w:r w:rsidRPr="00A46954">
        <w:rPr>
          <w:rFonts w:eastAsia="Calibri"/>
          <w:sz w:val="16"/>
        </w:rPr>
        <w:t xml:space="preserve"> or ‘miserabilist’ </w:t>
      </w:r>
      <w:r w:rsidRPr="00A46954">
        <w:rPr>
          <w:rFonts w:eastAsia="Calibri"/>
          <w:u w:val="single"/>
        </w:rPr>
        <w:t xml:space="preserve">that is problematic in so far as it engenders an unwarranted presumption of agency, that is, that individuals are somehow ready-made, fully willing political actors. What is left out in abstract invocations of agency, qua ontological indeterminacy, is </w:t>
      </w:r>
      <w:r w:rsidRPr="00A46954">
        <w:rPr>
          <w:rFonts w:eastAsia="Calibri"/>
          <w:b/>
          <w:iCs/>
          <w:sz w:val="26"/>
          <w:u w:val="single"/>
        </w:rPr>
        <w:t>systematic reflection on the social conditions</w:t>
      </w:r>
      <w:r w:rsidRPr="00A46954">
        <w:rPr>
          <w:rFonts w:eastAsia="Calibri"/>
          <w:u w:val="single"/>
        </w:rPr>
        <w:t xml:space="preserve"> that need to be in place for individuals to become </w:t>
      </w:r>
      <w:r w:rsidRPr="00A46954">
        <w:rPr>
          <w:rFonts w:eastAsia="Calibri"/>
          <w:b/>
          <w:iCs/>
          <w:sz w:val="26"/>
          <w:u w:val="single"/>
        </w:rPr>
        <w:t>effective</w:t>
      </w:r>
      <w:r w:rsidRPr="00A46954">
        <w:rPr>
          <w:rFonts w:eastAsia="Calibri"/>
          <w:u w:val="single"/>
        </w:rPr>
        <w:t xml:space="preserve"> political actors in the first place. Unaccompanied by attentiveness to</w:t>
      </w:r>
      <w:r w:rsidRPr="00A46954">
        <w:rPr>
          <w:rFonts w:eastAsia="Calibri"/>
          <w:sz w:val="16"/>
        </w:rPr>
        <w:t xml:space="preserve"> these incarnate, </w:t>
      </w:r>
      <w:r w:rsidRPr="00A46954">
        <w:rPr>
          <w:rFonts w:eastAsia="Calibri"/>
          <w:u w:val="single"/>
        </w:rPr>
        <w:t>social dynamics, the assertion of radical contingency is ultimately too thin to be politically enlightening</w:t>
      </w:r>
      <w:r w:rsidRPr="00A46954">
        <w:rPr>
          <w:rFonts w:eastAsia="Calibri"/>
          <w:sz w:val="16"/>
        </w:rPr>
        <w:t xml:space="preserve">. As Ian Shapiro puts it: ‘although everything might in some ultimate sense be contingent … this may be a quite trivial truth. That no building will endure for ever tells us nothing about the relative merits of different kinds of construction…questions about this latter order, in the realm of the relatively enduring, should occupy us’ (Shapiro 1992, p. 14). The bracketing of sociality does not just mean that </w:t>
      </w:r>
      <w:r w:rsidRPr="00A46954">
        <w:rPr>
          <w:rFonts w:eastAsia="Calibri"/>
          <w:highlight w:val="cyan"/>
          <w:u w:val="single"/>
        </w:rPr>
        <w:t>political ontologies</w:t>
      </w:r>
      <w:r w:rsidRPr="00A46954">
        <w:rPr>
          <w:rFonts w:eastAsia="Calibri"/>
          <w:sz w:val="16"/>
        </w:rPr>
        <w:t xml:space="preserve"> rely on tendentious accounts of agency, but also that they </w:t>
      </w:r>
      <w:r w:rsidRPr="00A46954">
        <w:rPr>
          <w:rFonts w:eastAsia="Calibri"/>
          <w:u w:val="single"/>
        </w:rPr>
        <w:t xml:space="preserve">tend to </w:t>
      </w:r>
      <w:r w:rsidRPr="00A46954">
        <w:rPr>
          <w:rFonts w:eastAsia="Calibri"/>
          <w:highlight w:val="cyan"/>
          <w:u w:val="single"/>
        </w:rPr>
        <w:t>embody</w:t>
      </w:r>
      <w:r w:rsidRPr="00A46954">
        <w:rPr>
          <w:rFonts w:eastAsia="Calibri"/>
          <w:u w:val="single"/>
        </w:rPr>
        <w:t xml:space="preserve"> a peculiarly </w:t>
      </w:r>
      <w:r w:rsidRPr="00A46954">
        <w:rPr>
          <w:rFonts w:eastAsia="Calibri"/>
          <w:highlight w:val="cyan"/>
          <w:u w:val="single"/>
        </w:rPr>
        <w:t>self-enclosed</w:t>
      </w:r>
      <w:r w:rsidRPr="00A46954">
        <w:rPr>
          <w:rFonts w:eastAsia="Calibri"/>
          <w:sz w:val="16"/>
        </w:rPr>
        <w:t xml:space="preserve"> and irreflexive </w:t>
      </w:r>
      <w:r w:rsidRPr="00A46954">
        <w:rPr>
          <w:rFonts w:eastAsia="Calibri"/>
          <w:u w:val="single"/>
        </w:rPr>
        <w:t xml:space="preserve">mode of </w:t>
      </w:r>
      <w:r w:rsidRPr="00A46954">
        <w:rPr>
          <w:rFonts w:eastAsia="Calibri"/>
          <w:highlight w:val="cyan"/>
          <w:u w:val="single"/>
        </w:rPr>
        <w:t>theorising</w:t>
      </w:r>
      <w:r w:rsidRPr="00A46954">
        <w:rPr>
          <w:rFonts w:eastAsia="Calibri"/>
          <w:sz w:val="16"/>
        </w:rPr>
        <w:t xml:space="preserve">. Reflexivity, or the capacity for on-going critical self-scrutiny, is widely held to be an indispensable feature of radical democratic critique if it is to maintain its emancipatory relevance to those oppressed groups who are the principal object of its inquiry. </w:t>
      </w:r>
      <w:r w:rsidRPr="00A46954">
        <w:rPr>
          <w:rFonts w:eastAsia="Calibri"/>
          <w:u w:val="single"/>
        </w:rPr>
        <w:t>A theory’s ability to scrutinise its own limitations</w:t>
      </w:r>
      <w:r w:rsidRPr="00A46954">
        <w:rPr>
          <w:rFonts w:eastAsia="Calibri"/>
          <w:sz w:val="16"/>
        </w:rPr>
        <w:t xml:space="preserve"> and blind-spots </w:t>
      </w:r>
      <w:r w:rsidRPr="00A46954">
        <w:rPr>
          <w:rFonts w:eastAsia="Calibri"/>
          <w:u w:val="single"/>
        </w:rPr>
        <w:t xml:space="preserve">is essential in guarding against </w:t>
      </w:r>
      <w:r w:rsidRPr="00A46954">
        <w:rPr>
          <w:rFonts w:eastAsia="Calibri"/>
          <w:highlight w:val="cyan"/>
          <w:u w:val="single"/>
        </w:rPr>
        <w:t>the intellectual reification</w:t>
      </w:r>
      <w:r w:rsidRPr="00A46954">
        <w:rPr>
          <w:rFonts w:eastAsia="Calibri"/>
          <w:u w:val="single"/>
        </w:rPr>
        <w:t xml:space="preserve"> that </w:t>
      </w:r>
      <w:r w:rsidRPr="00A46954">
        <w:rPr>
          <w:rFonts w:eastAsia="Calibri"/>
          <w:highlight w:val="cyan"/>
          <w:u w:val="single"/>
        </w:rPr>
        <w:t>produces</w:t>
      </w:r>
      <w:r w:rsidRPr="00A46954">
        <w:rPr>
          <w:rFonts w:eastAsia="Calibri"/>
          <w:u w:val="single"/>
        </w:rPr>
        <w:t xml:space="preserve"> doxastic and</w:t>
      </w:r>
      <w:r w:rsidRPr="00A46954">
        <w:rPr>
          <w:rFonts w:eastAsia="Calibri"/>
          <w:sz w:val="16"/>
        </w:rPr>
        <w:t xml:space="preserve"> potentially </w:t>
      </w:r>
      <w:r w:rsidRPr="00A46954">
        <w:rPr>
          <w:rFonts w:eastAsia="Calibri"/>
          <w:b/>
          <w:iCs/>
          <w:sz w:val="26"/>
          <w:highlight w:val="cyan"/>
          <w:u w:val="single"/>
        </w:rPr>
        <w:t>exclusionary ways</w:t>
      </w:r>
      <w:r w:rsidRPr="00A46954">
        <w:rPr>
          <w:rFonts w:eastAsia="Calibri"/>
          <w:highlight w:val="cyan"/>
          <w:u w:val="single"/>
        </w:rPr>
        <w:t xml:space="preserve"> of viewing the world</w:t>
      </w:r>
      <w:r w:rsidRPr="00A46954">
        <w:rPr>
          <w:rFonts w:eastAsia="Calibri"/>
          <w:u w:val="single"/>
        </w:rPr>
        <w:t>. It</w:t>
      </w:r>
      <w:r w:rsidRPr="00A46954">
        <w:rPr>
          <w:rFonts w:eastAsia="Calibri"/>
          <w:sz w:val="16"/>
        </w:rPr>
        <w:t xml:space="preserve"> necessarily </w:t>
      </w:r>
      <w:r w:rsidRPr="00A46954">
        <w:rPr>
          <w:rFonts w:eastAsia="Calibri"/>
          <w:u w:val="single"/>
        </w:rPr>
        <w:t>entails</w:t>
      </w:r>
      <w:r w:rsidRPr="00A46954">
        <w:rPr>
          <w:rFonts w:eastAsia="Calibri"/>
          <w:sz w:val="16"/>
        </w:rPr>
        <w:t xml:space="preserve"> therefore </w:t>
      </w:r>
      <w:r w:rsidRPr="00A46954">
        <w:rPr>
          <w:rFonts w:eastAsia="Calibri"/>
          <w:u w:val="single"/>
        </w:rPr>
        <w:t>building into theory some</w:t>
      </w:r>
      <w:r w:rsidRPr="00A46954">
        <w:rPr>
          <w:rFonts w:eastAsia="Calibri"/>
          <w:sz w:val="16"/>
        </w:rPr>
        <w:t xml:space="preserve"> kind of </w:t>
      </w:r>
      <w:r w:rsidRPr="00A46954">
        <w:rPr>
          <w:rFonts w:eastAsia="Calibri"/>
          <w:u w:val="single"/>
        </w:rPr>
        <w:t>practical responsiveness to the particularities and changing dynamics of social life</w:t>
      </w:r>
      <w:r w:rsidRPr="00A46954">
        <w:rPr>
          <w:rFonts w:eastAsia="Calibri"/>
          <w:sz w:val="16"/>
        </w:rPr>
        <w:t xml:space="preserve">. After all, reflexivity involves not merely formal recognition of the ‘other’ but the concerted effort to respond as fully as possible to the destabilising implications that this ‘cross-grained, opaque, unassimilated material’ may have for the inquirer’s previously settled view of the world (Adorno, 1974; see also Bohman, 2008). </w:t>
      </w:r>
      <w:r w:rsidRPr="00A46954">
        <w:rPr>
          <w:rFonts w:eastAsia="Calibri"/>
          <w:u w:val="single"/>
        </w:rPr>
        <w:t>The problem with ontologically grounded theory is</w:t>
      </w:r>
      <w:r w:rsidRPr="00A46954">
        <w:rPr>
          <w:rFonts w:eastAsia="Calibri"/>
          <w:sz w:val="16"/>
        </w:rPr>
        <w:t xml:space="preserve"> that </w:t>
      </w:r>
      <w:r w:rsidRPr="00A46954">
        <w:rPr>
          <w:rFonts w:eastAsia="Calibri"/>
          <w:u w:val="single"/>
        </w:rPr>
        <w:t xml:space="preserve">this </w:t>
      </w:r>
      <w:r w:rsidRPr="00A46954">
        <w:rPr>
          <w:rFonts w:eastAsia="Calibri"/>
          <w:highlight w:val="cyan"/>
          <w:u w:val="single"/>
        </w:rPr>
        <w:t>important capacity for</w:t>
      </w:r>
      <w:r w:rsidRPr="00A46954">
        <w:rPr>
          <w:rFonts w:eastAsia="Calibri"/>
          <w:u w:val="single"/>
        </w:rPr>
        <w:t xml:space="preserve"> critical </w:t>
      </w:r>
      <w:r w:rsidRPr="00A46954">
        <w:rPr>
          <w:rFonts w:eastAsia="Calibri"/>
          <w:highlight w:val="cyan"/>
          <w:u w:val="single"/>
        </w:rPr>
        <w:t xml:space="preserve">self-reflection is </w:t>
      </w:r>
      <w:r w:rsidRPr="00A46954">
        <w:rPr>
          <w:rFonts w:eastAsia="Calibri"/>
          <w:b/>
          <w:iCs/>
          <w:sz w:val="26"/>
          <w:highlight w:val="cyan"/>
          <w:u w:val="single"/>
        </w:rPr>
        <w:t>curtailed</w:t>
      </w:r>
      <w:r w:rsidRPr="00A46954">
        <w:rPr>
          <w:rFonts w:eastAsia="Calibri"/>
          <w:u w:val="single"/>
        </w:rPr>
        <w:t xml:space="preserve"> by its neglect</w:t>
      </w:r>
      <w:r w:rsidRPr="00A46954">
        <w:rPr>
          <w:rFonts w:eastAsia="Calibri"/>
          <w:sz w:val="16"/>
        </w:rPr>
        <w:t xml:space="preserve"> of the dynamics </w:t>
      </w:r>
      <w:r w:rsidRPr="00A46954">
        <w:rPr>
          <w:rFonts w:eastAsia="Calibri"/>
          <w:u w:val="single"/>
        </w:rPr>
        <w:t xml:space="preserve">of embodied being. Its </w:t>
      </w:r>
      <w:r w:rsidRPr="00A46954">
        <w:rPr>
          <w:rFonts w:eastAsia="Calibri"/>
          <w:highlight w:val="cyan"/>
          <w:u w:val="single"/>
        </w:rPr>
        <w:t>suspension of sociality</w:t>
      </w:r>
      <w:r w:rsidRPr="00A46954">
        <w:rPr>
          <w:rFonts w:eastAsia="Calibri"/>
          <w:u w:val="single"/>
        </w:rPr>
        <w:t xml:space="preserve"> serves to </w:t>
      </w:r>
      <w:r w:rsidRPr="00A46954">
        <w:rPr>
          <w:rFonts w:eastAsia="Calibri"/>
          <w:highlight w:val="cyan"/>
          <w:u w:val="single"/>
        </w:rPr>
        <w:t>insulate it from</w:t>
      </w:r>
      <w:r w:rsidRPr="00A46954">
        <w:rPr>
          <w:rFonts w:eastAsia="Calibri"/>
          <w:sz w:val="16"/>
        </w:rPr>
        <w:t xml:space="preserve"> precisely </w:t>
      </w:r>
      <w:r w:rsidRPr="00A46954">
        <w:rPr>
          <w:rFonts w:eastAsia="Calibri"/>
          <w:highlight w:val="cyan"/>
          <w:u w:val="single"/>
        </w:rPr>
        <w:t>the</w:t>
      </w:r>
      <w:r w:rsidRPr="00A46954">
        <w:rPr>
          <w:rFonts w:eastAsia="Calibri"/>
          <w:sz w:val="16"/>
        </w:rPr>
        <w:t xml:space="preserve"> kind of </w:t>
      </w:r>
      <w:r w:rsidRPr="00A46954">
        <w:rPr>
          <w:rFonts w:eastAsia="Calibri"/>
          <w:highlight w:val="cyan"/>
          <w:u w:val="single"/>
        </w:rPr>
        <w:t>external standpoint that</w:t>
      </w:r>
      <w:r w:rsidRPr="00A46954">
        <w:rPr>
          <w:rFonts w:eastAsia="Calibri"/>
          <w:u w:val="single"/>
        </w:rPr>
        <w:t xml:space="preserve"> potentially </w:t>
      </w:r>
      <w:r w:rsidRPr="00A46954">
        <w:rPr>
          <w:rFonts w:eastAsia="Calibri"/>
          <w:highlight w:val="cyan"/>
          <w:u w:val="single"/>
        </w:rPr>
        <w:t xml:space="preserve">delivers an </w:t>
      </w:r>
      <w:r w:rsidRPr="00A46954">
        <w:rPr>
          <w:rFonts w:eastAsia="Calibri"/>
          <w:b/>
          <w:iCs/>
          <w:sz w:val="26"/>
          <w:highlight w:val="cyan"/>
          <w:u w:val="single"/>
        </w:rPr>
        <w:t>epistemic ‘shock’</w:t>
      </w:r>
      <w:r w:rsidRPr="00A46954">
        <w:rPr>
          <w:rFonts w:eastAsia="Calibri"/>
          <w:highlight w:val="cyan"/>
          <w:u w:val="single"/>
        </w:rPr>
        <w:t xml:space="preserve"> to its </w:t>
      </w:r>
      <w:r w:rsidRPr="00A46954">
        <w:rPr>
          <w:rFonts w:eastAsia="Calibri"/>
          <w:b/>
          <w:iCs/>
          <w:sz w:val="26"/>
          <w:highlight w:val="cyan"/>
          <w:u w:val="single"/>
        </w:rPr>
        <w:t>frictionless</w:t>
      </w:r>
      <w:r w:rsidRPr="00A46954">
        <w:rPr>
          <w:rFonts w:eastAsia="Calibri"/>
          <w:highlight w:val="cyan"/>
          <w:u w:val="single"/>
        </w:rPr>
        <w:t xml:space="preserve"> theoretical</w:t>
      </w:r>
      <w:r w:rsidRPr="00A46954">
        <w:rPr>
          <w:rFonts w:eastAsia="Calibri"/>
          <w:u w:val="single"/>
        </w:rPr>
        <w:t xml:space="preserve"> world-</w:t>
      </w:r>
      <w:r w:rsidRPr="00A46954">
        <w:rPr>
          <w:rFonts w:eastAsia="Calibri"/>
          <w:highlight w:val="cyan"/>
          <w:u w:val="single"/>
        </w:rPr>
        <w:t>view</w:t>
      </w:r>
      <w:r w:rsidRPr="00A46954">
        <w:rPr>
          <w:rFonts w:eastAsia="Calibri"/>
          <w:u w:val="single"/>
        </w:rPr>
        <w:t xml:space="preserve">. Consequently, </w:t>
      </w:r>
      <w:r w:rsidRPr="00A46954">
        <w:rPr>
          <w:rFonts w:eastAsia="Calibri"/>
          <w:highlight w:val="cyan"/>
          <w:u w:val="single"/>
        </w:rPr>
        <w:t xml:space="preserve">its arguments are </w:t>
      </w:r>
      <w:r w:rsidRPr="00A46954">
        <w:rPr>
          <w:rFonts w:eastAsia="Calibri"/>
          <w:b/>
          <w:iCs/>
          <w:sz w:val="26"/>
          <w:highlight w:val="cyan"/>
          <w:u w:val="single"/>
        </w:rPr>
        <w:t>propelled</w:t>
      </w:r>
      <w:r w:rsidRPr="00A46954">
        <w:rPr>
          <w:rFonts w:eastAsia="Calibri"/>
          <w:u w:val="single"/>
        </w:rPr>
        <w:t xml:space="preserve"> more </w:t>
      </w:r>
      <w:r w:rsidRPr="00A46954">
        <w:rPr>
          <w:rFonts w:eastAsia="Calibri"/>
          <w:highlight w:val="cyan"/>
          <w:u w:val="single"/>
        </w:rPr>
        <w:t>by</w:t>
      </w:r>
      <w:r w:rsidRPr="00A46954">
        <w:rPr>
          <w:rFonts w:eastAsia="Calibri"/>
          <w:u w:val="single"/>
        </w:rPr>
        <w:t xml:space="preserve"> the </w:t>
      </w:r>
      <w:r w:rsidRPr="00A46954">
        <w:rPr>
          <w:rFonts w:eastAsia="Calibri"/>
          <w:highlight w:val="cyan"/>
          <w:u w:val="single"/>
        </w:rPr>
        <w:t>internal</w:t>
      </w:r>
      <w:r w:rsidRPr="00A46954">
        <w:rPr>
          <w:rFonts w:eastAsia="Calibri"/>
          <w:u w:val="single"/>
        </w:rPr>
        <w:t xml:space="preserve">, </w:t>
      </w:r>
      <w:r w:rsidRPr="00A46954">
        <w:rPr>
          <w:rFonts w:eastAsia="Calibri"/>
          <w:b/>
          <w:iCs/>
          <w:sz w:val="26"/>
          <w:u w:val="single"/>
        </w:rPr>
        <w:t xml:space="preserve">purportedly </w:t>
      </w:r>
      <w:r w:rsidRPr="00A46954">
        <w:rPr>
          <w:rFonts w:eastAsia="Calibri"/>
          <w:b/>
          <w:iCs/>
          <w:sz w:val="26"/>
          <w:highlight w:val="cyan"/>
          <w:u w:val="single"/>
        </w:rPr>
        <w:t>‘necessary’ logic</w:t>
      </w:r>
      <w:r w:rsidRPr="00A46954">
        <w:rPr>
          <w:rFonts w:eastAsia="Calibri"/>
          <w:highlight w:val="cyan"/>
          <w:u w:val="single"/>
        </w:rPr>
        <w:t xml:space="preserve"> of</w:t>
      </w:r>
      <w:r w:rsidRPr="00A46954">
        <w:rPr>
          <w:rFonts w:eastAsia="Calibri"/>
          <w:u w:val="single"/>
        </w:rPr>
        <w:t xml:space="preserve"> speculative </w:t>
      </w:r>
      <w:r w:rsidRPr="00A46954">
        <w:rPr>
          <w:rFonts w:eastAsia="Calibri"/>
          <w:highlight w:val="cyan"/>
          <w:u w:val="single"/>
        </w:rPr>
        <w:t>ontology rather than</w:t>
      </w:r>
      <w:r w:rsidRPr="00A46954">
        <w:rPr>
          <w:rFonts w:eastAsia="Calibri"/>
          <w:u w:val="single"/>
        </w:rPr>
        <w:t xml:space="preserve"> by receptivity to </w:t>
      </w:r>
      <w:r w:rsidRPr="00A46954">
        <w:rPr>
          <w:rFonts w:eastAsia="Calibri"/>
          <w:highlight w:val="cyan"/>
          <w:u w:val="single"/>
        </w:rPr>
        <w:t>social context</w:t>
      </w:r>
      <w:r w:rsidRPr="00A46954">
        <w:rPr>
          <w:rFonts w:eastAsia="Calibri"/>
          <w:sz w:val="16"/>
        </w:rPr>
        <w:t xml:space="preserve">. As Prozorov puts it here, </w:t>
      </w:r>
      <w:r w:rsidRPr="00A46954">
        <w:rPr>
          <w:rFonts w:eastAsia="Calibri"/>
          <w:u w:val="single"/>
        </w:rPr>
        <w:t>political ontology ends up ‘studying its own message’. This epistemological closure blocks crucial questions about the politics of their own</w:t>
      </w:r>
      <w:r w:rsidRPr="00A46954">
        <w:rPr>
          <w:rFonts w:eastAsia="Calibri"/>
          <w:sz w:val="16"/>
        </w:rPr>
        <w:t xml:space="preserve"> mode of </w:t>
      </w:r>
      <w:r w:rsidRPr="00A46954">
        <w:rPr>
          <w:rFonts w:eastAsia="Calibri"/>
          <w:u w:val="single"/>
        </w:rPr>
        <w:t>inquiry. How do certain</w:t>
      </w:r>
      <w:r w:rsidRPr="00A46954">
        <w:rPr>
          <w:rFonts w:eastAsia="Calibri"/>
          <w:sz w:val="16"/>
        </w:rPr>
        <w:t xml:space="preserve"> theoretical and </w:t>
      </w:r>
      <w:r w:rsidRPr="00A46954">
        <w:rPr>
          <w:rFonts w:eastAsia="Calibri"/>
          <w:u w:val="single"/>
        </w:rPr>
        <w:t>conceptual schema blunt sensitivity to the lived aspects of oppression? In what ways does a</w:t>
      </w:r>
      <w:r w:rsidRPr="00A46954">
        <w:rPr>
          <w:rFonts w:eastAsia="Calibri"/>
          <w:sz w:val="16"/>
        </w:rPr>
        <w:t xml:space="preserve"> particular </w:t>
      </w:r>
      <w:r w:rsidRPr="00A46954">
        <w:rPr>
          <w:rFonts w:eastAsia="Calibri"/>
          <w:u w:val="single"/>
        </w:rPr>
        <w:t>scholastic withdrawal from the practical world influence the kind of thinking that is made possible?</w:t>
      </w:r>
      <w:r w:rsidRPr="00A46954">
        <w:rPr>
          <w:rFonts w:eastAsia="Calibri"/>
          <w:sz w:val="16"/>
        </w:rPr>
        <w:t xml:space="preserve"> What kind of methodological self-scrutiny would help to guard against theoretical reification? In short, </w:t>
      </w:r>
      <w:r w:rsidRPr="00A46954">
        <w:rPr>
          <w:rFonts w:eastAsia="Calibri"/>
          <w:u w:val="single"/>
        </w:rPr>
        <w:t>political ontologies often fail to enact in their</w:t>
      </w:r>
      <w:r w:rsidRPr="00A46954">
        <w:rPr>
          <w:rFonts w:eastAsia="Calibri"/>
          <w:sz w:val="16"/>
        </w:rPr>
        <w:t xml:space="preserve"> own </w:t>
      </w:r>
      <w:r w:rsidRPr="00A46954">
        <w:rPr>
          <w:rFonts w:eastAsia="Calibri"/>
          <w:u w:val="single"/>
        </w:rPr>
        <w:t>theoretical practice the historicising entailments that flow from their</w:t>
      </w:r>
      <w:r w:rsidRPr="00A46954">
        <w:rPr>
          <w:rFonts w:eastAsia="Calibri"/>
          <w:sz w:val="16"/>
        </w:rPr>
        <w:t xml:space="preserve"> galvanising </w:t>
      </w:r>
      <w:r w:rsidRPr="00A46954">
        <w:rPr>
          <w:rFonts w:eastAsia="Calibri"/>
          <w:u w:val="single"/>
        </w:rPr>
        <w:t>premise</w:t>
      </w:r>
      <w:r w:rsidRPr="00A46954">
        <w:rPr>
          <w:rFonts w:eastAsia="Calibri"/>
          <w:sz w:val="16"/>
        </w:rPr>
        <w:t xml:space="preserve"> of radical contingency. The premise seems to necessarily imply the adoption of a practical, open-ended and dialogical approach to theoretical reasoning, what might be called praxeological inquiry. </w:t>
      </w:r>
      <w:r w:rsidRPr="00A46954">
        <w:rPr>
          <w:rFonts w:eastAsia="Calibri"/>
          <w:u w:val="single"/>
        </w:rPr>
        <w:t>Instead</w:t>
      </w:r>
      <w:r w:rsidRPr="00A46954">
        <w:rPr>
          <w:rFonts w:eastAsia="Calibri"/>
          <w:sz w:val="16"/>
        </w:rPr>
        <w:t xml:space="preserve">, however, </w:t>
      </w:r>
      <w:r w:rsidRPr="00A46954">
        <w:rPr>
          <w:rFonts w:eastAsia="Calibri"/>
          <w:highlight w:val="cyan"/>
          <w:u w:val="single"/>
        </w:rPr>
        <w:t>ontologically grounded theories</w:t>
      </w:r>
      <w:r w:rsidRPr="00A46954">
        <w:rPr>
          <w:rFonts w:eastAsia="Calibri"/>
          <w:sz w:val="16"/>
        </w:rPr>
        <w:t xml:space="preserve"> too </w:t>
      </w:r>
      <w:r w:rsidRPr="00A46954">
        <w:rPr>
          <w:rFonts w:eastAsia="Calibri"/>
          <w:u w:val="single"/>
        </w:rPr>
        <w:t xml:space="preserve">often </w:t>
      </w:r>
      <w:r w:rsidRPr="00A46954">
        <w:rPr>
          <w:rFonts w:eastAsia="Calibri"/>
          <w:highlight w:val="cyan"/>
          <w:u w:val="single"/>
        </w:rPr>
        <w:t xml:space="preserve">remain closed, </w:t>
      </w:r>
      <w:r w:rsidRPr="00A46954">
        <w:rPr>
          <w:rFonts w:eastAsia="Calibri"/>
          <w:b/>
          <w:iCs/>
          <w:sz w:val="26"/>
          <w:highlight w:val="cyan"/>
          <w:u w:val="single"/>
        </w:rPr>
        <w:t>self-perpetuating paradigms</w:t>
      </w:r>
      <w:r w:rsidRPr="00A46954">
        <w:rPr>
          <w:rFonts w:eastAsia="Calibri"/>
          <w:sz w:val="16"/>
        </w:rPr>
        <w:t xml:space="preserve"> or </w:t>
      </w:r>
      <w:r w:rsidRPr="00A46954">
        <w:rPr>
          <w:rFonts w:eastAsia="Calibri"/>
          <w:u w:val="single"/>
        </w:rPr>
        <w:t>what Wolin</w:t>
      </w:r>
      <w:r w:rsidRPr="00A46954">
        <w:rPr>
          <w:rFonts w:eastAsia="Calibri"/>
          <w:sz w:val="16"/>
        </w:rPr>
        <w:t xml:space="preserve"> (2000) </w:t>
      </w:r>
      <w:r w:rsidRPr="00A46954">
        <w:rPr>
          <w:rFonts w:eastAsia="Calibri"/>
          <w:u w:val="single"/>
        </w:rPr>
        <w:t>terms ‘theoretic theory’, whose relation to the practical logic and concerns of social life is questionable</w:t>
      </w:r>
      <w:r w:rsidRPr="00A46954">
        <w:rPr>
          <w:rFonts w:eastAsia="Calibri"/>
          <w:sz w:val="16"/>
        </w:rPr>
        <w:t xml:space="preserve">. For radical democrats then what are the alternatives to political ontology? It seems to me that </w:t>
      </w:r>
      <w:r w:rsidRPr="00A46954">
        <w:rPr>
          <w:rFonts w:eastAsia="Calibri"/>
          <w:highlight w:val="cyan"/>
          <w:u w:val="single"/>
        </w:rPr>
        <w:t>a power-first</w:t>
      </w:r>
      <w:r w:rsidRPr="00A46954">
        <w:rPr>
          <w:rFonts w:eastAsia="Calibri"/>
          <w:u w:val="single"/>
        </w:rPr>
        <w:t xml:space="preserve"> rather than ontology-first </w:t>
      </w:r>
      <w:r w:rsidRPr="00A46954">
        <w:rPr>
          <w:rFonts w:eastAsia="Calibri"/>
          <w:highlight w:val="cyan"/>
          <w:u w:val="single"/>
        </w:rPr>
        <w:t>approach</w:t>
      </w:r>
      <w:r w:rsidRPr="00A46954">
        <w:rPr>
          <w:rFonts w:eastAsia="Calibri"/>
          <w:u w:val="single"/>
        </w:rPr>
        <w:t xml:space="preserve"> to political theorising </w:t>
      </w:r>
      <w:r w:rsidRPr="00A46954">
        <w:rPr>
          <w:rFonts w:eastAsia="Calibri"/>
          <w:highlight w:val="cyan"/>
          <w:u w:val="single"/>
        </w:rPr>
        <w:t>continues to be of importance</w:t>
      </w:r>
      <w:r w:rsidRPr="00A46954">
        <w:rPr>
          <w:rFonts w:eastAsia="Calibri"/>
          <w:u w:val="single"/>
        </w:rPr>
        <w:t xml:space="preserve"> in a world</w:t>
      </w:r>
      <w:r w:rsidRPr="00A46954">
        <w:rPr>
          <w:rFonts w:eastAsia="Calibri"/>
          <w:sz w:val="16"/>
        </w:rPr>
        <w:t xml:space="preserve"> of increasing precariousness, </w:t>
      </w:r>
      <w:r w:rsidRPr="00A46954">
        <w:rPr>
          <w:rFonts w:eastAsia="Calibri"/>
          <w:highlight w:val="cyan"/>
          <w:u w:val="single"/>
        </w:rPr>
        <w:t>where entrenched</w:t>
      </w:r>
      <w:r w:rsidRPr="00A46954">
        <w:rPr>
          <w:rFonts w:eastAsia="Calibri"/>
          <w:sz w:val="16"/>
        </w:rPr>
        <w:t xml:space="preserve"> structural </w:t>
      </w:r>
      <w:r w:rsidRPr="00A46954">
        <w:rPr>
          <w:rFonts w:eastAsia="Calibri"/>
          <w:highlight w:val="cyan"/>
          <w:u w:val="single"/>
        </w:rPr>
        <w:t>inequalities are deepening</w:t>
      </w:r>
      <w:r w:rsidRPr="00A46954">
        <w:rPr>
          <w:rFonts w:eastAsia="Calibri"/>
          <w:u w:val="single"/>
        </w:rPr>
        <w:t xml:space="preserve"> and new vulnerabilities are emerging</w:t>
      </w:r>
      <w:r w:rsidRPr="00A46954">
        <w:rPr>
          <w:rFonts w:eastAsia="Calibri"/>
          <w:sz w:val="16"/>
        </w:rPr>
        <w:t xml:space="preserve"> on a hitherto unthinkable scale. Another way of putting this is that </w:t>
      </w:r>
      <w:r w:rsidRPr="00A46954">
        <w:rPr>
          <w:rFonts w:eastAsia="Calibri"/>
          <w:u w:val="single"/>
        </w:rPr>
        <w:t>the intellectual agendas of experientially grounded</w:t>
      </w:r>
      <w:r w:rsidRPr="00A46954">
        <w:rPr>
          <w:rFonts w:eastAsia="Calibri"/>
          <w:sz w:val="16"/>
        </w:rPr>
        <w:t xml:space="preserve"> and other types of disclosing </w:t>
      </w:r>
      <w:r w:rsidRPr="00A46954">
        <w:rPr>
          <w:rFonts w:eastAsia="Calibri"/>
          <w:u w:val="single"/>
        </w:rPr>
        <w:t>critique</w:t>
      </w:r>
      <w:r w:rsidRPr="00A46954">
        <w:rPr>
          <w:rFonts w:eastAsia="Calibri"/>
          <w:sz w:val="16"/>
        </w:rPr>
        <w:t xml:space="preserve"> – </w:t>
      </w:r>
      <w:r w:rsidRPr="00A46954">
        <w:rPr>
          <w:rFonts w:eastAsia="Calibri"/>
          <w:u w:val="single"/>
        </w:rPr>
        <w:t>feminism, post-colonialism, critical race theory</w:t>
      </w:r>
      <w:r w:rsidRPr="00A46954">
        <w:rPr>
          <w:rFonts w:eastAsia="Calibri"/>
          <w:sz w:val="16"/>
        </w:rPr>
        <w:t xml:space="preserve"> – </w:t>
      </w:r>
      <w:r w:rsidRPr="00A46954">
        <w:rPr>
          <w:rFonts w:eastAsia="Calibri"/>
          <w:u w:val="single"/>
        </w:rPr>
        <w:t>are still as important as they ever have been. There is no denying</w:t>
      </w:r>
      <w:r w:rsidRPr="00A46954">
        <w:rPr>
          <w:rFonts w:eastAsia="Calibri"/>
          <w:sz w:val="16"/>
        </w:rPr>
        <w:t xml:space="preserve">, however, </w:t>
      </w:r>
      <w:r w:rsidRPr="00A46954">
        <w:rPr>
          <w:rFonts w:eastAsia="Calibri"/>
          <w:u w:val="single"/>
        </w:rPr>
        <w:t>that the current political moment appears to be alarmingly bleak and regressive; but it is important</w:t>
      </w:r>
      <w:r w:rsidRPr="00A46954">
        <w:rPr>
          <w:rFonts w:eastAsia="Calibri"/>
          <w:sz w:val="16"/>
        </w:rPr>
        <w:t xml:space="preserve"> for the democratic theorist </w:t>
      </w:r>
      <w:r w:rsidRPr="00A46954">
        <w:rPr>
          <w:rFonts w:eastAsia="Calibri"/>
          <w:u w:val="single"/>
        </w:rPr>
        <w:t>not to give up hope and succumb to</w:t>
      </w:r>
      <w:r w:rsidRPr="00A46954">
        <w:rPr>
          <w:rFonts w:eastAsia="Calibri"/>
          <w:sz w:val="16"/>
        </w:rPr>
        <w:t xml:space="preserve"> slightly </w:t>
      </w:r>
      <w:r w:rsidRPr="00A46954">
        <w:rPr>
          <w:rFonts w:eastAsia="Calibri"/>
          <w:u w:val="single"/>
        </w:rPr>
        <w:t>petulant denunciations of the current era</w:t>
      </w:r>
      <w:r w:rsidRPr="00A46954">
        <w:rPr>
          <w:rFonts w:eastAsia="Calibri"/>
          <w:sz w:val="16"/>
        </w:rPr>
        <w:t xml:space="preserve"> as one of anti-politics or post-democracy, </w:t>
      </w:r>
      <w:r w:rsidRPr="00A46954">
        <w:rPr>
          <w:rFonts w:eastAsia="Calibri"/>
          <w:u w:val="single"/>
        </w:rPr>
        <w:t xml:space="preserve">as </w:t>
      </w:r>
      <w:r w:rsidRPr="00A46954">
        <w:rPr>
          <w:rFonts w:eastAsia="Calibri"/>
          <w:b/>
          <w:iCs/>
          <w:sz w:val="26"/>
          <w:u w:val="single"/>
        </w:rPr>
        <w:t>one without</w:t>
      </w:r>
      <w:r w:rsidRPr="00A46954">
        <w:rPr>
          <w:rFonts w:eastAsia="Calibri"/>
          <w:u w:val="single"/>
        </w:rPr>
        <w:t xml:space="preserve"> progressive political </w:t>
      </w:r>
      <w:r w:rsidRPr="00A46954">
        <w:rPr>
          <w:rFonts w:eastAsia="Calibri"/>
          <w:b/>
          <w:iCs/>
          <w:sz w:val="26"/>
          <w:u w:val="single"/>
        </w:rPr>
        <w:t>alternatives</w:t>
      </w:r>
      <w:r w:rsidRPr="00A46954">
        <w:rPr>
          <w:rFonts w:eastAsia="Calibri"/>
          <w:sz w:val="16"/>
        </w:rPr>
        <w:t xml:space="preserve">. Here Foucault’s words are salutary because, confounding a common view of him as a political nihilist, he did not entertain fatalism as a viable theoretical stance. As he put it ‘the task of [political] philosophy is to describe the nature of the present … with the proviso that we do not allow ourselves the facile, rather theatrical declaration that this moment in which we exist is one of total perdition, in the abyss of darkness … it is a time like any other, or rather, a time which is never quite like any other’ (Foucault, 1988, p. 36). </w:t>
      </w:r>
      <w:r w:rsidRPr="00A46954">
        <w:rPr>
          <w:rFonts w:eastAsia="Calibri"/>
          <w:highlight w:val="cyan"/>
          <w:u w:val="single"/>
        </w:rPr>
        <w:t>It is important not to give up on the</w:t>
      </w:r>
      <w:r w:rsidRPr="00A46954">
        <w:rPr>
          <w:rFonts w:eastAsia="Calibri"/>
          <w:u w:val="single"/>
        </w:rPr>
        <w:t xml:space="preserve"> present </w:t>
      </w:r>
      <w:r w:rsidRPr="00A46954">
        <w:rPr>
          <w:rFonts w:eastAsia="Calibri"/>
          <w:highlight w:val="cyan"/>
          <w:u w:val="single"/>
        </w:rPr>
        <w:t>moment</w:t>
      </w:r>
      <w:r w:rsidRPr="00A46954">
        <w:rPr>
          <w:rFonts w:eastAsia="Calibri"/>
          <w:u w:val="single"/>
        </w:rPr>
        <w:t xml:space="preserve"> as one of political potentiality because</w:t>
      </w:r>
      <w:r w:rsidRPr="00A46954">
        <w:rPr>
          <w:rFonts w:eastAsia="Calibri"/>
          <w:sz w:val="16"/>
        </w:rPr>
        <w:t xml:space="preserve">, in Foucault’s view, this is one of the enduring lessons of Enlightenment thought for our own era, namely that </w:t>
      </w:r>
      <w:r w:rsidRPr="00A46954">
        <w:rPr>
          <w:rFonts w:eastAsia="Calibri"/>
          <w:u w:val="single"/>
        </w:rPr>
        <w:t>critique should endeavour to preserve a</w:t>
      </w:r>
      <w:r w:rsidRPr="00A46954">
        <w:rPr>
          <w:rFonts w:eastAsia="Calibri"/>
          <w:sz w:val="16"/>
        </w:rPr>
        <w:t xml:space="preserve"> ‘disposition’ or </w:t>
      </w:r>
      <w:r w:rsidRPr="00A46954">
        <w:rPr>
          <w:rFonts w:eastAsia="Calibri"/>
          <w:u w:val="single"/>
        </w:rPr>
        <w:t>commitment to uncovering possibilities for</w:t>
      </w:r>
      <w:r w:rsidRPr="00A46954">
        <w:rPr>
          <w:rFonts w:eastAsia="Calibri"/>
          <w:sz w:val="16"/>
        </w:rPr>
        <w:t xml:space="preserve"> progressive </w:t>
      </w:r>
      <w:r w:rsidRPr="00A46954">
        <w:rPr>
          <w:rFonts w:eastAsia="Calibri"/>
          <w:u w:val="single"/>
        </w:rPr>
        <w:t>change</w:t>
      </w:r>
      <w:r w:rsidRPr="00A46954">
        <w:rPr>
          <w:rFonts w:eastAsia="Calibri"/>
          <w:sz w:val="16"/>
        </w:rPr>
        <w:t xml:space="preserve"> that cannot be forgotten (Foucault, 1988, p. 94). Foucault describes this disposition as ‘practical critique’, one that takes the form of a ‘possible crossing-over’. In places, as we know, he also called it an ontology, a ‘historical ontology’, an ‘ontology of the actual’ that poses the questions ‘What is our present? What is the present field of possible experiences’ (1984, pp. 49–50). But, </w:t>
      </w:r>
      <w:r w:rsidRPr="00A46954">
        <w:rPr>
          <w:rFonts w:eastAsia="Calibri"/>
          <w:highlight w:val="cyan"/>
          <w:u w:val="single"/>
        </w:rPr>
        <w:t>it</w:t>
      </w:r>
      <w:r w:rsidRPr="00A46954">
        <w:rPr>
          <w:rFonts w:eastAsia="Calibri"/>
          <w:sz w:val="16"/>
        </w:rPr>
        <w:t xml:space="preserve"> is an ontology that </w:t>
      </w:r>
      <w:r w:rsidRPr="00A46954">
        <w:rPr>
          <w:rFonts w:eastAsia="Calibri"/>
          <w:highlight w:val="cyan"/>
          <w:u w:val="single"/>
        </w:rPr>
        <w:t>seeks to answer</w:t>
      </w:r>
      <w:r w:rsidRPr="00A46954">
        <w:rPr>
          <w:rFonts w:eastAsia="Calibri"/>
          <w:sz w:val="16"/>
        </w:rPr>
        <w:t xml:space="preserve"> such </w:t>
      </w:r>
      <w:r w:rsidRPr="00A46954">
        <w:rPr>
          <w:rFonts w:eastAsia="Calibri"/>
          <w:highlight w:val="cyan"/>
          <w:u w:val="single"/>
        </w:rPr>
        <w:t>questions, not by identifying</w:t>
      </w:r>
      <w:r w:rsidRPr="00A46954">
        <w:rPr>
          <w:rFonts w:eastAsia="Calibri"/>
          <w:u w:val="single"/>
        </w:rPr>
        <w:t xml:space="preserve"> the </w:t>
      </w:r>
      <w:r w:rsidRPr="00A46954">
        <w:rPr>
          <w:rFonts w:eastAsia="Calibri"/>
          <w:highlight w:val="cyan"/>
          <w:u w:val="single"/>
        </w:rPr>
        <w:t>constitutive dynamics of political being, but by scrutinizing</w:t>
      </w:r>
      <w:r w:rsidRPr="00A46954">
        <w:rPr>
          <w:rFonts w:eastAsia="Calibri"/>
          <w:u w:val="single"/>
        </w:rPr>
        <w:t xml:space="preserve"> settled forms of </w:t>
      </w:r>
      <w:r w:rsidRPr="00A46954">
        <w:rPr>
          <w:rFonts w:eastAsia="Calibri"/>
          <w:highlight w:val="cyan"/>
          <w:u w:val="single"/>
        </w:rPr>
        <w:t>social existence</w:t>
      </w:r>
      <w:r w:rsidRPr="00A46954">
        <w:rPr>
          <w:rFonts w:eastAsia="Calibri"/>
          <w:u w:val="single"/>
        </w:rPr>
        <w:t xml:space="preserve"> so as </w:t>
      </w:r>
      <w:r w:rsidRPr="00A46954">
        <w:rPr>
          <w:rFonts w:eastAsia="Calibri"/>
          <w:highlight w:val="cyan"/>
          <w:u w:val="single"/>
        </w:rPr>
        <w:t xml:space="preserve">to </w:t>
      </w:r>
      <w:r w:rsidRPr="00A46954">
        <w:rPr>
          <w:rFonts w:eastAsia="Calibri"/>
          <w:b/>
          <w:iCs/>
          <w:sz w:val="26"/>
          <w:highlight w:val="cyan"/>
          <w:u w:val="single"/>
        </w:rPr>
        <w:t>dislodge</w:t>
      </w:r>
      <w:r w:rsidRPr="00A46954">
        <w:rPr>
          <w:rFonts w:eastAsia="Calibri"/>
          <w:u w:val="single"/>
        </w:rPr>
        <w:t xml:space="preserve"> their </w:t>
      </w:r>
      <w:r w:rsidRPr="00A46954">
        <w:rPr>
          <w:rFonts w:eastAsia="Calibri"/>
          <w:highlight w:val="cyan"/>
          <w:u w:val="single"/>
        </w:rPr>
        <w:t>appearance as natural</w:t>
      </w:r>
      <w:r w:rsidRPr="00A46954">
        <w:rPr>
          <w:rFonts w:eastAsia="Calibri"/>
          <w:u w:val="single"/>
        </w:rPr>
        <w:t xml:space="preserve">, given and inevitable </w:t>
      </w:r>
      <w:r w:rsidRPr="00A46954">
        <w:rPr>
          <w:rFonts w:eastAsia="Calibri"/>
          <w:highlight w:val="cyan"/>
          <w:u w:val="single"/>
        </w:rPr>
        <w:t>and reveal</w:t>
      </w:r>
      <w:r w:rsidRPr="00A46954">
        <w:rPr>
          <w:rFonts w:eastAsia="Calibri"/>
          <w:u w:val="single"/>
        </w:rPr>
        <w:t xml:space="preserve"> their </w:t>
      </w:r>
      <w:r w:rsidRPr="00A46954">
        <w:rPr>
          <w:rFonts w:eastAsia="Calibri"/>
          <w:highlight w:val="cyan"/>
          <w:u w:val="single"/>
        </w:rPr>
        <w:t>contingency</w:t>
      </w:r>
      <w:r w:rsidRPr="00A46954">
        <w:rPr>
          <w:rFonts w:eastAsia="Calibri"/>
          <w:u w:val="single"/>
        </w:rPr>
        <w:t xml:space="preserve"> by uncovering the submerged traces of power that accompanied their historical emergence</w:t>
      </w:r>
      <w:r w:rsidRPr="00A46954">
        <w:rPr>
          <w:rFonts w:eastAsia="Calibri"/>
          <w:sz w:val="16"/>
        </w:rPr>
        <w:t xml:space="preserve">. Put schematically, Foucault ends up in the same place as radical democrats in that he reveals a radical contingency underlying social existence, but he achieves this insight through a directly contrary method, that is, through an interrogation of the logic of sociality rather than its suspension. </w:t>
      </w:r>
      <w:r w:rsidRPr="00A46954">
        <w:rPr>
          <w:rFonts w:eastAsia="Calibri"/>
          <w:u w:val="single"/>
        </w:rPr>
        <w:t xml:space="preserve">Foucault’s power-first approach inspires a view of </w:t>
      </w:r>
      <w:r w:rsidRPr="00A46954">
        <w:rPr>
          <w:rFonts w:eastAsia="Calibri"/>
          <w:highlight w:val="cyan"/>
          <w:u w:val="single"/>
        </w:rPr>
        <w:t xml:space="preserve">critique as </w:t>
      </w:r>
      <w:r w:rsidRPr="00A46954">
        <w:rPr>
          <w:rFonts w:eastAsia="Calibri"/>
          <w:b/>
          <w:iCs/>
          <w:sz w:val="26"/>
          <w:highlight w:val="cyan"/>
          <w:u w:val="single"/>
        </w:rPr>
        <w:t>problem – rather than paradigm – driven</w:t>
      </w:r>
      <w:r w:rsidRPr="00A46954">
        <w:rPr>
          <w:rFonts w:eastAsia="Calibri"/>
          <w:u w:val="single"/>
        </w:rPr>
        <w:t xml:space="preserve">, attentive to the complex dynamics of social experience and </w:t>
      </w:r>
      <w:r w:rsidRPr="00A46954">
        <w:rPr>
          <w:rFonts w:eastAsia="Calibri"/>
          <w:highlight w:val="cyan"/>
          <w:u w:val="single"/>
        </w:rPr>
        <w:t>rooted in social theoretical, rather than ontological</w:t>
      </w:r>
      <w:r w:rsidRPr="00A46954">
        <w:rPr>
          <w:rFonts w:eastAsia="Calibri"/>
          <w:sz w:val="16"/>
        </w:rPr>
        <w:t xml:space="preserve"> or philosophical, </w:t>
      </w:r>
      <w:r w:rsidRPr="00A46954">
        <w:rPr>
          <w:rFonts w:eastAsia="Calibri"/>
          <w:highlight w:val="cyan"/>
          <w:u w:val="single"/>
        </w:rPr>
        <w:t>abstractions</w:t>
      </w:r>
      <w:r w:rsidRPr="00A46954">
        <w:rPr>
          <w:rFonts w:eastAsia="Calibri"/>
          <w:u w:val="single"/>
        </w:rPr>
        <w:t>. Critique on this view is ‘theorising with practical intent’, praxeological inquiry that operates across different perspectives and has the aim of expanding interpretative and epistemic horizons</w:t>
      </w:r>
      <w:r w:rsidRPr="00A46954">
        <w:rPr>
          <w:rFonts w:eastAsia="Calibri"/>
          <w:sz w:val="16"/>
        </w:rPr>
        <w:t xml:space="preserve">, thereby </w:t>
      </w:r>
      <w:r w:rsidRPr="00A46954">
        <w:rPr>
          <w:rFonts w:eastAsia="Calibri"/>
          <w:u w:val="single"/>
        </w:rPr>
        <w:t>opening up new possibilities for thought and action</w:t>
      </w:r>
      <w:r w:rsidRPr="00A46954">
        <w:rPr>
          <w:rFonts w:eastAsia="Calibri"/>
          <w:sz w:val="16"/>
        </w:rPr>
        <w:t xml:space="preserve"> (see Young, 1997, p. 5). This account of critique problematizes the rather grandiose idea that seems to prevail in academia at the moment that the goal of theory should be the formulation of definitive, all-encompassing models of the political, whether they be ontologically, normatively or procedurally framed. </w:t>
      </w:r>
      <w:r w:rsidRPr="00A46954">
        <w:rPr>
          <w:rFonts w:eastAsia="Calibri"/>
          <w:u w:val="single"/>
        </w:rPr>
        <w:t xml:space="preserve">It rests instead on an idea of the theorist as participant observer, </w:t>
      </w:r>
      <w:r w:rsidRPr="00A46954">
        <w:rPr>
          <w:rFonts w:eastAsia="Calibri"/>
          <w:highlight w:val="cyan"/>
          <w:u w:val="single"/>
        </w:rPr>
        <w:t>as engaged social critic whose</w:t>
      </w:r>
      <w:r w:rsidRPr="00A46954">
        <w:rPr>
          <w:rFonts w:eastAsia="Calibri"/>
          <w:u w:val="single"/>
        </w:rPr>
        <w:t xml:space="preserve"> work</w:t>
      </w:r>
      <w:r w:rsidRPr="00A46954">
        <w:rPr>
          <w:rFonts w:eastAsia="Calibri"/>
          <w:sz w:val="16"/>
        </w:rPr>
        <w:t xml:space="preserve">, in tandem with activist concerns, </w:t>
      </w:r>
      <w:r w:rsidRPr="00A46954">
        <w:rPr>
          <w:rFonts w:eastAsia="Calibri"/>
          <w:b/>
          <w:iCs/>
          <w:sz w:val="26"/>
          <w:highlight w:val="cyan"/>
          <w:u w:val="single"/>
        </w:rPr>
        <w:t>chips away</w:t>
      </w:r>
      <w:r w:rsidRPr="00A46954">
        <w:rPr>
          <w:rFonts w:eastAsia="Calibri"/>
          <w:highlight w:val="cyan"/>
          <w:u w:val="single"/>
        </w:rPr>
        <w:t xml:space="preserve"> at</w:t>
      </w:r>
      <w:r w:rsidRPr="00A46954">
        <w:rPr>
          <w:rFonts w:eastAsia="Calibri"/>
          <w:u w:val="single"/>
        </w:rPr>
        <w:t xml:space="preserve"> certain </w:t>
      </w:r>
      <w:r w:rsidRPr="00A46954">
        <w:rPr>
          <w:rFonts w:eastAsia="Calibri"/>
          <w:highlight w:val="cyan"/>
          <w:u w:val="single"/>
        </w:rPr>
        <w:t>problems to produce an account</w:t>
      </w:r>
      <w:r w:rsidRPr="00A46954">
        <w:rPr>
          <w:rFonts w:eastAsia="Calibri"/>
          <w:u w:val="single"/>
        </w:rPr>
        <w:t xml:space="preserve"> of society </w:t>
      </w:r>
      <w:r w:rsidRPr="00A46954">
        <w:rPr>
          <w:rFonts w:eastAsia="Calibri"/>
          <w:highlight w:val="cyan"/>
          <w:u w:val="single"/>
        </w:rPr>
        <w:t>that has the practical aim of unmasking domination</w:t>
      </w:r>
      <w:r w:rsidRPr="00A46954">
        <w:rPr>
          <w:rFonts w:eastAsia="Calibri"/>
          <w:u w:val="single"/>
        </w:rPr>
        <w:t xml:space="preserve"> and </w:t>
      </w:r>
      <w:r w:rsidRPr="00A46954">
        <w:rPr>
          <w:rFonts w:eastAsia="Calibri"/>
          <w:highlight w:val="cyan"/>
          <w:u w:val="single"/>
        </w:rPr>
        <w:t>contributing to</w:t>
      </w:r>
      <w:r w:rsidRPr="00A46954">
        <w:rPr>
          <w:rFonts w:eastAsia="Calibri"/>
          <w:u w:val="single"/>
        </w:rPr>
        <w:t xml:space="preserve"> the </w:t>
      </w:r>
      <w:r w:rsidRPr="00A46954">
        <w:rPr>
          <w:rFonts w:eastAsia="Calibri"/>
          <w:highlight w:val="cyan"/>
          <w:u w:val="single"/>
        </w:rPr>
        <w:t>gradual actualisation of other ways of being</w:t>
      </w:r>
      <w:r w:rsidRPr="00A46954">
        <w:rPr>
          <w:rFonts w:eastAsia="Calibri"/>
          <w:sz w:val="16"/>
        </w:rPr>
        <w:t xml:space="preserve">. As Foucault puts it,’we must think that what exists is far from filling all possible spaces’ (Foucault, 1989, p. 206). </w:t>
      </w:r>
      <w:bookmarkEnd w:id="1"/>
    </w:p>
    <w:p w14:paraId="2F0272BC" w14:textId="77777777" w:rsidR="00B1474E" w:rsidRPr="00B1474E" w:rsidRDefault="00B1474E" w:rsidP="00B1474E"/>
    <w:p w14:paraId="78F41F76" w14:textId="77777777" w:rsidR="00B1474E" w:rsidRPr="007D075A" w:rsidRDefault="00B1474E" w:rsidP="00B1474E"/>
    <w:p w14:paraId="3CE13485" w14:textId="77777777" w:rsidR="00B1474E" w:rsidRPr="00B1474E" w:rsidRDefault="00B1474E" w:rsidP="00B1474E"/>
    <w:sectPr w:rsidR="00B1474E" w:rsidRPr="00B147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EC896" w14:textId="77777777" w:rsidR="00F83ABC" w:rsidRDefault="00F83ABC" w:rsidP="00066D2C">
      <w:r>
        <w:separator/>
      </w:r>
    </w:p>
  </w:endnote>
  <w:endnote w:type="continuationSeparator" w:id="0">
    <w:p w14:paraId="2C771993" w14:textId="77777777" w:rsidR="00F83ABC" w:rsidRDefault="00F83AB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9DD95" w14:textId="77777777" w:rsidR="00F83ABC" w:rsidRDefault="00F83ABC" w:rsidP="00066D2C">
      <w:r>
        <w:separator/>
      </w:r>
    </w:p>
  </w:footnote>
  <w:footnote w:type="continuationSeparator" w:id="0">
    <w:p w14:paraId="7C1AAE84" w14:textId="77777777" w:rsidR="00F83ABC" w:rsidRDefault="00F83AB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B1474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5E4"/>
    <w:rsid w:val="00515BDD"/>
    <w:rsid w:val="00521B9F"/>
    <w:rsid w:val="005268F8"/>
    <w:rsid w:val="0053626E"/>
    <w:rsid w:val="00541744"/>
    <w:rsid w:val="00541F46"/>
    <w:rsid w:val="00544936"/>
    <w:rsid w:val="005449A8"/>
    <w:rsid w:val="0055242A"/>
    <w:rsid w:val="005525AE"/>
    <w:rsid w:val="005546C5"/>
    <w:rsid w:val="005558FC"/>
    <w:rsid w:val="00556516"/>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AA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7B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0DB1"/>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74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23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3ABC"/>
    <w:rsid w:val="00F849FF"/>
    <w:rsid w:val="00F863D9"/>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CB828C"/>
  <w15:chartTrackingRefBased/>
  <w15:docId w15:val="{B99B8C24-2457-49B6-8268-1900EA487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474E"/>
    <w:rPr>
      <w:rFonts w:ascii="Calibri" w:hAnsi="Calibri" w:cs="Calibri"/>
    </w:rPr>
  </w:style>
  <w:style w:type="paragraph" w:styleId="Heading1">
    <w:name w:val="heading 1"/>
    <w:aliases w:val="Pocket"/>
    <w:basedOn w:val="Normal"/>
    <w:next w:val="Normal"/>
    <w:link w:val="Heading1Char"/>
    <w:qFormat/>
    <w:rsid w:val="00B147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147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147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B147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474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B147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474E"/>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B1474E"/>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B1474E"/>
    <w:rPr>
      <w:color w:val="auto"/>
      <w:u w:val="none"/>
    </w:rPr>
  </w:style>
  <w:style w:type="character" w:customStyle="1" w:styleId="Heading1Char">
    <w:name w:val="Heading 1 Char"/>
    <w:aliases w:val="Pocket Char"/>
    <w:basedOn w:val="DefaultParagraphFont"/>
    <w:link w:val="Heading1"/>
    <w:rsid w:val="00B147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474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1474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1474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1474E"/>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B1474E"/>
    <w:rPr>
      <w:b w:val="0"/>
      <w:sz w:val="22"/>
      <w:u w:val="single"/>
    </w:rPr>
  </w:style>
  <w:style w:type="character" w:styleId="Strong">
    <w:name w:val="Strong"/>
    <w:basedOn w:val="DefaultParagraphFont"/>
    <w:uiPriority w:val="22"/>
    <w:semiHidden/>
    <w:qFormat/>
    <w:rsid w:val="00B1474E"/>
    <w:rPr>
      <w:b/>
      <w:bCs/>
    </w:rPr>
  </w:style>
  <w:style w:type="character" w:styleId="BookTitle">
    <w:name w:val="Book Title"/>
    <w:basedOn w:val="DefaultParagraphFont"/>
    <w:uiPriority w:val="33"/>
    <w:semiHidden/>
    <w:qFormat/>
    <w:rsid w:val="00B1474E"/>
    <w:rPr>
      <w:b/>
      <w:bCs/>
      <w:i/>
      <w:iCs/>
      <w:spacing w:val="5"/>
    </w:rPr>
  </w:style>
  <w:style w:type="character" w:customStyle="1" w:styleId="Heading5Char">
    <w:name w:val="Heading 5 Char"/>
    <w:basedOn w:val="DefaultParagraphFont"/>
    <w:link w:val="Heading5"/>
    <w:uiPriority w:val="9"/>
    <w:semiHidden/>
    <w:rsid w:val="00B147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474E"/>
  </w:style>
  <w:style w:type="paragraph" w:styleId="Header">
    <w:name w:val="header"/>
    <w:basedOn w:val="Normal"/>
    <w:link w:val="HeaderChar"/>
    <w:uiPriority w:val="99"/>
    <w:semiHidden/>
    <w:rsid w:val="00B1474E"/>
    <w:pPr>
      <w:tabs>
        <w:tab w:val="center" w:pos="4680"/>
        <w:tab w:val="right" w:pos="9360"/>
      </w:tabs>
    </w:pPr>
  </w:style>
  <w:style w:type="character" w:customStyle="1" w:styleId="HeaderChar">
    <w:name w:val="Header Char"/>
    <w:basedOn w:val="DefaultParagraphFont"/>
    <w:link w:val="Header"/>
    <w:uiPriority w:val="99"/>
    <w:semiHidden/>
    <w:rsid w:val="00B1474E"/>
    <w:rPr>
      <w:rFonts w:ascii="Calibri" w:hAnsi="Calibri" w:cs="Calibri"/>
    </w:rPr>
  </w:style>
  <w:style w:type="paragraph" w:styleId="Footer">
    <w:name w:val="footer"/>
    <w:basedOn w:val="Normal"/>
    <w:link w:val="FooterChar"/>
    <w:uiPriority w:val="99"/>
    <w:semiHidden/>
    <w:rsid w:val="00B1474E"/>
    <w:pPr>
      <w:tabs>
        <w:tab w:val="center" w:pos="4680"/>
        <w:tab w:val="right" w:pos="9360"/>
      </w:tabs>
    </w:pPr>
  </w:style>
  <w:style w:type="character" w:customStyle="1" w:styleId="FooterChar">
    <w:name w:val="Footer Char"/>
    <w:basedOn w:val="DefaultParagraphFont"/>
    <w:link w:val="Footer"/>
    <w:uiPriority w:val="99"/>
    <w:semiHidden/>
    <w:rsid w:val="00B1474E"/>
    <w:rPr>
      <w:rFonts w:ascii="Calibri" w:hAnsi="Calibri" w:cs="Calibri"/>
    </w:rPr>
  </w:style>
  <w:style w:type="paragraph" w:styleId="BodyText">
    <w:name w:val="Body Text"/>
    <w:basedOn w:val="Normal"/>
    <w:link w:val="BodyTextChar"/>
    <w:uiPriority w:val="99"/>
    <w:semiHidden/>
    <w:unhideWhenUsed/>
    <w:rsid w:val="00B1474E"/>
    <w:pPr>
      <w:spacing w:after="120"/>
    </w:pPr>
  </w:style>
  <w:style w:type="character" w:customStyle="1" w:styleId="BodyTextChar">
    <w:name w:val="Body Text Char"/>
    <w:basedOn w:val="DefaultParagraphFont"/>
    <w:link w:val="BodyText"/>
    <w:uiPriority w:val="99"/>
    <w:semiHidden/>
    <w:rsid w:val="00B1474E"/>
    <w:rPr>
      <w:rFonts w:ascii="Calibri" w:hAnsi="Calibri" w:cs="Calibri"/>
    </w:rPr>
  </w:style>
  <w:style w:type="paragraph" w:styleId="NoSpacing">
    <w:name w:val="No Spacing"/>
    <w:link w:val="NoSpacingChar"/>
    <w:uiPriority w:val="99"/>
    <w:semiHidden/>
    <w:unhideWhenUsed/>
    <w:qFormat/>
    <w:rsid w:val="00B1474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1474E"/>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C"/>
    <w:basedOn w:val="DefaultParagraphFont"/>
    <w:link w:val="Heading411"/>
    <w:uiPriority w:val="99"/>
    <w:unhideWhenUsed/>
    <w:rsid w:val="00B1474E"/>
    <w:rPr>
      <w:color w:val="0563C1" w:themeColor="hyperlink"/>
      <w:u w:val="single"/>
    </w:rPr>
  </w:style>
  <w:style w:type="character" w:styleId="UnresolvedMention">
    <w:name w:val="Unresolved Mention"/>
    <w:basedOn w:val="DefaultParagraphFont"/>
    <w:uiPriority w:val="99"/>
    <w:semiHidden/>
    <w:unhideWhenUsed/>
    <w:rsid w:val="00B1474E"/>
    <w:rPr>
      <w:color w:val="605E5C"/>
      <w:shd w:val="clear" w:color="auto" w:fill="E1DFDD"/>
    </w:rPr>
  </w:style>
  <w:style w:type="paragraph" w:customStyle="1" w:styleId="Undertag">
    <w:name w:val="Undertag"/>
    <w:link w:val="UndertagChar"/>
    <w:autoRedefine/>
    <w:uiPriority w:val="5"/>
    <w:qFormat/>
    <w:rsid w:val="00B1474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1474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1474E"/>
    <w:rPr>
      <w:color w:val="1F3864" w:themeColor="accent1" w:themeShade="80"/>
    </w:rPr>
  </w:style>
  <w:style w:type="character" w:customStyle="1" w:styleId="AnalyticChar">
    <w:name w:val="Analytic Char"/>
    <w:basedOn w:val="DefaultParagraphFont"/>
    <w:link w:val="Analytic"/>
    <w:uiPriority w:val="5"/>
    <w:rsid w:val="00B1474E"/>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B1474E"/>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B1474E"/>
    <w:pPr>
      <w:ind w:left="720"/>
      <w:contextualSpacing/>
    </w:pPr>
  </w:style>
  <w:style w:type="paragraph" w:customStyle="1" w:styleId="Emphasis1">
    <w:name w:val="Emphasis1"/>
    <w:basedOn w:val="Normal"/>
    <w:autoRedefine/>
    <w:uiPriority w:val="8"/>
    <w:qFormat/>
    <w:rsid w:val="00B1474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B1474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B14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aliases w:val="UNDERLINE Char,title Char,Cites and Cards Char,Bold Underlined Char,Block Heading Char,Read This Char,Non Read Text Char,Debate Normal Char"/>
    <w:link w:val="Title"/>
    <w:uiPriority w:val="6"/>
    <w:qFormat/>
    <w:rsid w:val="00B1474E"/>
    <w:rPr>
      <w:u w:val="single"/>
    </w:rPr>
  </w:style>
  <w:style w:type="paragraph" w:styleId="Title">
    <w:name w:val="Title"/>
    <w:aliases w:val="UNDERLINE,title,Cites and Cards,Bold Underlined,Block Heading,Read This,Non Read Text,Debate Normal"/>
    <w:basedOn w:val="Normal"/>
    <w:next w:val="Normal"/>
    <w:link w:val="TitleChar"/>
    <w:uiPriority w:val="6"/>
    <w:qFormat/>
    <w:rsid w:val="00B1474E"/>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B1474E"/>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B1474E"/>
    <w:pPr>
      <w:widowControl w:val="0"/>
      <w:suppressAutoHyphens/>
      <w:spacing w:after="200"/>
      <w:contextualSpacing/>
    </w:pPr>
    <w:rPr>
      <w:rFonts w:ascii="Calibri (Body)" w:hAnsi="Calibri (Body)" w:cs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69742</Words>
  <Characters>397536</Characters>
  <Application>Microsoft Office Word</Application>
  <DocSecurity>0</DocSecurity>
  <Lines>3312</Lines>
  <Paragraphs>932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2026-02-02T02:44:00Z</dcterms:created>
  <dcterms:modified xsi:type="dcterms:W3CDTF">2026-02-02T02:48:00Z</dcterms:modified>
</cp:coreProperties>
</file>