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9487" w14:textId="32E28196" w:rsidR="005D388F" w:rsidRDefault="00B53F37" w:rsidP="00B53F37">
      <w:pPr>
        <w:pStyle w:val="Heading1"/>
      </w:pPr>
      <w:r>
        <w:t>Texas---Round 8---1NC</w:t>
      </w:r>
    </w:p>
    <w:p w14:paraId="200E4BFA" w14:textId="0624136A" w:rsidR="00B53F37" w:rsidRDefault="00B53F37" w:rsidP="00B53F37">
      <w:pPr>
        <w:pStyle w:val="Heading2"/>
      </w:pPr>
      <w:r>
        <w:t>1NC---OFF</w:t>
      </w:r>
    </w:p>
    <w:p w14:paraId="5282D2F0" w14:textId="5B1C79BA" w:rsidR="00B53F37" w:rsidRDefault="00B53F37" w:rsidP="00B53F37">
      <w:pPr>
        <w:pStyle w:val="Heading3"/>
      </w:pPr>
      <w:r>
        <w:t>1NC---OFF</w:t>
      </w:r>
    </w:p>
    <w:p w14:paraId="3F8955BB" w14:textId="77777777" w:rsidR="00F86497" w:rsidRDefault="00F86497" w:rsidP="00F86497">
      <w:r>
        <w:t>Brutalism K</w:t>
      </w:r>
    </w:p>
    <w:p w14:paraId="12AACF9D" w14:textId="77777777" w:rsidR="00F86497" w:rsidRPr="007A53EB" w:rsidRDefault="00F86497" w:rsidP="00F86497">
      <w:pPr>
        <w:pStyle w:val="Heading4"/>
      </w:pPr>
      <w:r>
        <w:t xml:space="preserve">Federal workers are </w:t>
      </w:r>
      <w:r w:rsidRPr="00DB5E65">
        <w:rPr>
          <w:u w:val="single"/>
        </w:rPr>
        <w:t>invested</w:t>
      </w:r>
      <w:r>
        <w:t xml:space="preserve"> in militarism, policing, and upholding </w:t>
      </w:r>
      <w:r w:rsidRPr="00DB5E65">
        <w:rPr>
          <w:u w:val="single"/>
        </w:rPr>
        <w:t>imperialism</w:t>
      </w:r>
      <w:r>
        <w:t xml:space="preserve"> under the guise of </w:t>
      </w:r>
      <w:r w:rsidRPr="00DB5E65">
        <w:rPr>
          <w:u w:val="single"/>
        </w:rPr>
        <w:t>liberal</w:t>
      </w:r>
      <w:r>
        <w:t xml:space="preserve"> </w:t>
      </w:r>
      <w:r w:rsidRPr="00DB5E65">
        <w:rPr>
          <w:u w:val="single"/>
        </w:rPr>
        <w:t>bargaining</w:t>
      </w:r>
      <w:r>
        <w:t>.</w:t>
      </w:r>
    </w:p>
    <w:p w14:paraId="3DEB63FF" w14:textId="77777777" w:rsidR="00F86497" w:rsidRPr="00603621" w:rsidRDefault="00F86497" w:rsidP="00F86497">
      <w:r w:rsidRPr="00903462">
        <w:rPr>
          <w:b/>
          <w:bCs/>
          <w:sz w:val="26"/>
          <w:szCs w:val="26"/>
        </w:rPr>
        <w:t xml:space="preserve">Mbembe </w:t>
      </w:r>
      <w:r>
        <w:rPr>
          <w:b/>
          <w:bCs/>
          <w:sz w:val="26"/>
          <w:szCs w:val="26"/>
        </w:rPr>
        <w:t>‘</w:t>
      </w:r>
      <w:r w:rsidRPr="00903462">
        <w:rPr>
          <w:b/>
          <w:bCs/>
          <w:sz w:val="26"/>
          <w:szCs w:val="26"/>
        </w:rPr>
        <w:t>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r w:rsidRPr="00804E51">
        <w:t>https://dukeupress.edu/brutalism</w:t>
      </w:r>
      <w:r>
        <w:t xml:space="preserve">, ppg. 101-xx, //[UTD][SG]) **edited for problematic language, indicated with </w:t>
      </w:r>
      <w:r w:rsidRPr="004173D4">
        <w:rPr>
          <w:strike/>
        </w:rPr>
        <w:t>strike through</w:t>
      </w:r>
      <w:r>
        <w:t xml:space="preserve"> and brackets**</w:t>
      </w:r>
    </w:p>
    <w:p w14:paraId="0A67FCB1" w14:textId="77777777" w:rsidR="00F86497" w:rsidRPr="00603621" w:rsidRDefault="00F86497" w:rsidP="00F86497">
      <w:pPr>
        <w:spacing w:after="0"/>
        <w:rPr>
          <w:sz w:val="16"/>
        </w:rPr>
      </w:pPr>
      <w:r w:rsidRPr="004173D4">
        <w:rPr>
          <w:rStyle w:val="StyleUnderline"/>
        </w:rPr>
        <w:t>Violence exacted at and through borders</w:t>
      </w:r>
      <w:r w:rsidRPr="00603621">
        <w:rPr>
          <w:rStyle w:val="StyleUnderline"/>
        </w:rPr>
        <w:t xml:space="preserve"> has become one of </w:t>
      </w:r>
      <w:r w:rsidRPr="004173D4">
        <w:rPr>
          <w:rStyle w:val="StyleUnderline"/>
        </w:rPr>
        <w:t>the defining features of the contemporary condition</w:t>
      </w:r>
      <w:r w:rsidRPr="004173D4">
        <w:rPr>
          <w:sz w:val="16"/>
        </w:rPr>
        <w:t xml:space="preserve">. </w:t>
      </w:r>
      <w:r w:rsidRPr="004173D4">
        <w:rPr>
          <w:rStyle w:val="StyleUnderline"/>
        </w:rPr>
        <w:t>Little by little, the fight against so-called illegal migration</w:t>
      </w:r>
      <w:r w:rsidRPr="00603621">
        <w:rPr>
          <w:rStyle w:val="StyleUnderline"/>
        </w:rPr>
        <w:t xml:space="preserve"> is taking the form of </w:t>
      </w:r>
      <w:r w:rsidRPr="00235FC5">
        <w:rPr>
          <w:rStyle w:val="StyleUnderline"/>
          <w:highlight w:val="green"/>
        </w:rPr>
        <w:t xml:space="preserve">a </w:t>
      </w:r>
      <w:r w:rsidRPr="00235FC5">
        <w:rPr>
          <w:rStyle w:val="Emphasis"/>
          <w:highlight w:val="green"/>
        </w:rPr>
        <w:t>social war</w:t>
      </w:r>
      <w:r w:rsidRPr="00603621">
        <w:rPr>
          <w:rStyle w:val="StyleUnderline"/>
        </w:rPr>
        <w:t xml:space="preserve">, and it is waged </w:t>
      </w:r>
      <w:r w:rsidRPr="00235FC5">
        <w:rPr>
          <w:rStyle w:val="StyleUnderline"/>
          <w:highlight w:val="green"/>
        </w:rPr>
        <w:t xml:space="preserve">on a </w:t>
      </w:r>
      <w:r w:rsidRPr="00235FC5">
        <w:rPr>
          <w:rStyle w:val="Emphasis"/>
          <w:highlight w:val="green"/>
        </w:rPr>
        <w:t>planetary scale</w:t>
      </w:r>
      <w:r w:rsidRPr="00603621">
        <w:rPr>
          <w:rStyle w:val="StyleUnderline"/>
        </w:rPr>
        <w:t>.</w:t>
      </w:r>
      <w:r w:rsidRPr="00603621">
        <w:rPr>
          <w:sz w:val="16"/>
        </w:rPr>
        <w:t xml:space="preserve"> </w:t>
      </w:r>
      <w:r w:rsidRPr="00603621">
        <w:rPr>
          <w:rStyle w:val="StyleUnderline"/>
        </w:rPr>
        <w:t xml:space="preserve">Directed more against classes of populations than against </w:t>
      </w:r>
      <w:proofErr w:type="gramStart"/>
      <w:r w:rsidRPr="00603621">
        <w:rPr>
          <w:rStyle w:val="StyleUnderline"/>
        </w:rPr>
        <w:t>particular individuals</w:t>
      </w:r>
      <w:proofErr w:type="gramEnd"/>
      <w:r w:rsidRPr="00603621">
        <w:rPr>
          <w:rStyle w:val="StyleUnderline"/>
        </w:rPr>
        <w:t xml:space="preserve">, it now </w:t>
      </w:r>
      <w:r w:rsidRPr="00235FC5">
        <w:rPr>
          <w:rStyle w:val="StyleUnderline"/>
          <w:highlight w:val="green"/>
        </w:rPr>
        <w:t xml:space="preserve">combines </w:t>
      </w:r>
      <w:r w:rsidRPr="00235FC5">
        <w:rPr>
          <w:rStyle w:val="Emphasis"/>
          <w:highlight w:val="green"/>
        </w:rPr>
        <w:t>military, police</w:t>
      </w:r>
      <w:r w:rsidRPr="00235FC5">
        <w:rPr>
          <w:rStyle w:val="StyleUnderline"/>
          <w:highlight w:val="green"/>
        </w:rPr>
        <w:t xml:space="preserve">, and </w:t>
      </w:r>
      <w:r w:rsidRPr="00235FC5">
        <w:rPr>
          <w:rStyle w:val="Emphasis"/>
          <w:highlight w:val="green"/>
        </w:rPr>
        <w:t>security measures</w:t>
      </w:r>
      <w:r w:rsidRPr="00235FC5">
        <w:rPr>
          <w:rStyle w:val="StyleUnderline"/>
          <w:highlight w:val="green"/>
        </w:rPr>
        <w:t xml:space="preserve"> with </w:t>
      </w:r>
      <w:r w:rsidRPr="00235FC5">
        <w:rPr>
          <w:rStyle w:val="Emphasis"/>
          <w:highlight w:val="green"/>
        </w:rPr>
        <w:t>bureaucratic-administrative means</w:t>
      </w:r>
      <w:r w:rsidRPr="00235FC5">
        <w:rPr>
          <w:rStyle w:val="StyleUnderline"/>
          <w:highlight w:val="green"/>
        </w:rPr>
        <w:t>, releasing</w:t>
      </w:r>
      <w:r w:rsidRPr="00603621">
        <w:rPr>
          <w:sz w:val="16"/>
        </w:rPr>
        <w:t xml:space="preserve"> in the process, </w:t>
      </w:r>
      <w:r w:rsidRPr="00235FC5">
        <w:rPr>
          <w:rStyle w:val="StyleUnderline"/>
          <w:highlight w:val="green"/>
        </w:rPr>
        <w:t>outbursts of</w:t>
      </w:r>
      <w:r w:rsidRPr="00603621">
        <w:rPr>
          <w:sz w:val="16"/>
        </w:rPr>
        <w:t xml:space="preserve"> cool </w:t>
      </w:r>
      <w:r w:rsidRPr="00235FC5">
        <w:rPr>
          <w:rStyle w:val="Emphasis"/>
          <w:highlight w:val="green"/>
        </w:rPr>
        <w:t>violence</w:t>
      </w:r>
      <w:r w:rsidRPr="004173D4">
        <w:rPr>
          <w:rStyle w:val="Emphasis"/>
        </w:rPr>
        <w:t>,</w:t>
      </w:r>
      <w:r w:rsidRPr="00603621">
        <w:rPr>
          <w:sz w:val="16"/>
        </w:rPr>
        <w:t xml:space="preserve"> which, from time to time, can be </w:t>
      </w:r>
      <w:r w:rsidRPr="00603621">
        <w:rPr>
          <w:rStyle w:val="StyleUnderline"/>
        </w:rPr>
        <w:t>no less bloody</w:t>
      </w:r>
      <w:r w:rsidRPr="00603621">
        <w:rPr>
          <w:sz w:val="16"/>
        </w:rPr>
        <w:t>.</w:t>
      </w:r>
    </w:p>
    <w:p w14:paraId="5255B79D" w14:textId="77777777" w:rsidR="00F86497" w:rsidRPr="004173D4" w:rsidRDefault="00F86497" w:rsidP="00F86497">
      <w:pPr>
        <w:spacing w:after="0"/>
        <w:rPr>
          <w:strike/>
          <w:sz w:val="16"/>
        </w:rPr>
      </w:pPr>
      <w:r w:rsidRPr="004173D4">
        <w:rPr>
          <w:sz w:val="16"/>
        </w:rPr>
        <w:t xml:space="preserve">In this respect, it is enough to observe </w:t>
      </w:r>
      <w:r w:rsidRPr="00235FC5">
        <w:rPr>
          <w:rStyle w:val="Emphasis"/>
          <w:highlight w:val="green"/>
        </w:rPr>
        <w:t>the</w:t>
      </w:r>
      <w:r w:rsidRPr="004173D4">
        <w:rPr>
          <w:sz w:val="16"/>
        </w:rPr>
        <w:t xml:space="preserve"> vast </w:t>
      </w:r>
      <w:r w:rsidRPr="00235FC5">
        <w:rPr>
          <w:rStyle w:val="Emphasis"/>
          <w:highlight w:val="green"/>
        </w:rPr>
        <w:t>administrative machine</w:t>
      </w:r>
      <w:r w:rsidRPr="004173D4">
        <w:rPr>
          <w:rStyle w:val="StyleUnderline"/>
        </w:rPr>
        <w:t xml:space="preserve"> that </w:t>
      </w:r>
      <w:r w:rsidRPr="00235FC5">
        <w:rPr>
          <w:rStyle w:val="Emphasis"/>
          <w:highlight w:val="green"/>
        </w:rPr>
        <w:t>allows thousands of legally settled people to be plunged into illegality every year</w:t>
      </w:r>
      <w:r w:rsidRPr="004173D4">
        <w:rPr>
          <w:sz w:val="16"/>
        </w:rPr>
        <w:t xml:space="preserve">, the string of expulsions and </w:t>
      </w:r>
      <w:r w:rsidRPr="00235FC5">
        <w:rPr>
          <w:rStyle w:val="Emphasis"/>
          <w:highlight w:val="green"/>
        </w:rPr>
        <w:t>deportations</w:t>
      </w:r>
      <w:r w:rsidRPr="004173D4">
        <w:rPr>
          <w:sz w:val="16"/>
        </w:rPr>
        <w:t xml:space="preserve"> carried out in properly appalling conditions, the progressive </w:t>
      </w:r>
      <w:r w:rsidRPr="00235FC5">
        <w:rPr>
          <w:rStyle w:val="StyleUnderline"/>
          <w:highlight w:val="green"/>
        </w:rPr>
        <w:t>abolition of the right to asylum</w:t>
      </w:r>
      <w:r w:rsidRPr="004173D4">
        <w:rPr>
          <w:sz w:val="16"/>
        </w:rPr>
        <w:t xml:space="preserve">, and the criminalization of hospitality.42 What can we say, moreover, about </w:t>
      </w:r>
      <w:r w:rsidRPr="00235FC5">
        <w:rPr>
          <w:rStyle w:val="StyleUnderline"/>
          <w:highlight w:val="green"/>
        </w:rPr>
        <w:t xml:space="preserve">the deployment of </w:t>
      </w:r>
      <w:r w:rsidRPr="00235FC5">
        <w:rPr>
          <w:rStyle w:val="Emphasis"/>
          <w:highlight w:val="green"/>
        </w:rPr>
        <w:t>colonial technologies</w:t>
      </w:r>
      <w:r w:rsidRPr="004173D4">
        <w:rPr>
          <w:sz w:val="16"/>
        </w:rPr>
        <w:t xml:space="preserve"> designed </w:t>
      </w:r>
      <w:r w:rsidRPr="00235FC5">
        <w:rPr>
          <w:rStyle w:val="StyleUnderline"/>
          <w:highlight w:val="green"/>
        </w:rPr>
        <w:t>to regulate migratory movements in the electronic age, together with</w:t>
      </w:r>
      <w:r w:rsidRPr="004173D4">
        <w:rPr>
          <w:sz w:val="16"/>
        </w:rPr>
        <w:t xml:space="preserve"> their </w:t>
      </w:r>
      <w:r w:rsidRPr="00235FC5">
        <w:rPr>
          <w:rStyle w:val="Emphasis"/>
          <w:highlight w:val="green"/>
        </w:rPr>
        <w:t>everyday violence</w:t>
      </w:r>
      <w:r w:rsidRPr="004173D4">
        <w:rPr>
          <w:sz w:val="16"/>
        </w:rPr>
        <w:t xml:space="preserve">, such as the </w:t>
      </w:r>
      <w:r w:rsidRPr="00235FC5">
        <w:rPr>
          <w:rStyle w:val="StyleUnderline"/>
          <w:highlight w:val="green"/>
        </w:rPr>
        <w:t>endless profiling</w:t>
      </w:r>
      <w:r w:rsidRPr="004173D4">
        <w:rPr>
          <w:sz w:val="16"/>
        </w:rPr>
        <w:t xml:space="preserve">, the nonstop hunts for undocumented migrants, the many episodes of humiliation carried out in detention centers; the distraught eyes and handcuffed bodies of young </w:t>
      </w:r>
      <w:r w:rsidRPr="004173D4">
        <w:rPr>
          <w:strike/>
          <w:sz w:val="16"/>
        </w:rPr>
        <w:t>blacks</w:t>
      </w:r>
      <w:r w:rsidRPr="004173D4">
        <w:rPr>
          <w:sz w:val="16"/>
        </w:rPr>
        <w:t xml:space="preserve"> [Black people] who are dragged through the corridors of police stations, often emerging with a black eye, a broken tooth, a broken jaw, or a disfigured face; and the crowd of migrants who, midwinter, have their last remaining clothes and blankets ripped from them, are prevented from sitting on public benches, and see potable water taps turned off when they come near?</w:t>
      </w:r>
    </w:p>
    <w:p w14:paraId="3D71ED68" w14:textId="77777777" w:rsidR="00F86497" w:rsidRPr="004173D4" w:rsidRDefault="00F86497" w:rsidP="00F86497">
      <w:pPr>
        <w:spacing w:after="0"/>
        <w:rPr>
          <w:sz w:val="16"/>
        </w:rPr>
      </w:pPr>
      <w:r w:rsidRPr="004173D4">
        <w:rPr>
          <w:sz w:val="16"/>
        </w:rPr>
        <w:t xml:space="preserve">However, this century will not only be one of obstacles to mobility, </w:t>
      </w:r>
      <w:r w:rsidRPr="00235FC5">
        <w:rPr>
          <w:rStyle w:val="StyleUnderline"/>
          <w:highlight w:val="green"/>
        </w:rPr>
        <w:t xml:space="preserve">backdropped by </w:t>
      </w:r>
      <w:r w:rsidRPr="00235FC5">
        <w:rPr>
          <w:rStyle w:val="Emphasis"/>
          <w:highlight w:val="green"/>
        </w:rPr>
        <w:t xml:space="preserve">ecological </w:t>
      </w:r>
      <w:proofErr w:type="gramStart"/>
      <w:r w:rsidRPr="00235FC5">
        <w:rPr>
          <w:rStyle w:val="Emphasis"/>
          <w:highlight w:val="green"/>
        </w:rPr>
        <w:t>crisis</w:t>
      </w:r>
      <w:proofErr w:type="gramEnd"/>
      <w:r w:rsidRPr="00235FC5">
        <w:rPr>
          <w:rStyle w:val="StyleUnderline"/>
          <w:highlight w:val="green"/>
        </w:rPr>
        <w:t xml:space="preserve"> and </w:t>
      </w:r>
      <w:r w:rsidRPr="00235FC5">
        <w:rPr>
          <w:rStyle w:val="Emphasis"/>
          <w:highlight w:val="green"/>
        </w:rPr>
        <w:t>increasing speeds</w:t>
      </w:r>
      <w:r w:rsidRPr="004173D4">
        <w:rPr>
          <w:sz w:val="16"/>
        </w:rPr>
        <w:t xml:space="preserve">. It will also be characterized by </w:t>
      </w:r>
      <w:r w:rsidRPr="004173D4">
        <w:rPr>
          <w:rStyle w:val="StyleUnderline"/>
        </w:rPr>
        <w:t>a planetary reconfiguration of space, the constant acceleration of time</w:t>
      </w:r>
      <w:r w:rsidRPr="004173D4">
        <w:rPr>
          <w:sz w:val="16"/>
        </w:rPr>
        <w:t>, and a profound demographic divide. Indeed, by 2050, two continents will alone account for nearly two-thirds of the entire human population. Sub-Saharan Africa will have 2.2 billion inhabitants, or 22 percent of the world population. By 2060, it will be one of the most populous regions in the world. Humanity’s demographic shift to the Afro-Asian world will be an accomplished fact. The planet will be divided into a world of old people (Europe, the United States, Japan, and parts of Latin America) and an emerging world, which will be home to the youngest and largest populations on the planet. The demographic decline of Europe and North America will continue inexorably. Migration is not going to stop. On the contrary, the Earth is on the verge of new exoduses.</w:t>
      </w:r>
    </w:p>
    <w:p w14:paraId="56AD93C9" w14:textId="77777777" w:rsidR="00F86497" w:rsidRDefault="00F86497" w:rsidP="00F86497">
      <w:pPr>
        <w:spacing w:after="0"/>
        <w:rPr>
          <w:rStyle w:val="StyleUnderline"/>
        </w:rPr>
      </w:pPr>
      <w:r w:rsidRPr="004173D4">
        <w:rPr>
          <w:sz w:val="16"/>
        </w:rPr>
        <w:t xml:space="preserve">The accelerated aging of the world’s wealthy nations is an event of considerable impact. It is the reverse of the great upheavals caused by the demographic surpluses of the nineteenth century, which led to the European colonization of whole sections of the Earth. More than in the past, the government of human mobility will be </w:t>
      </w:r>
      <w:proofErr w:type="gramStart"/>
      <w:r w:rsidRPr="004173D4">
        <w:rPr>
          <w:sz w:val="16"/>
        </w:rPr>
        <w:t>the means by which</w:t>
      </w:r>
      <w:proofErr w:type="gramEnd"/>
      <w:r w:rsidRPr="004173D4">
        <w:rPr>
          <w:sz w:val="16"/>
        </w:rPr>
        <w:t xml:space="preserve"> a new partition of the globe is established. </w:t>
      </w:r>
      <w:r w:rsidRPr="004173D4">
        <w:rPr>
          <w:rStyle w:val="StyleUnderline"/>
        </w:rPr>
        <w:t>A new kind of fracture of a planetary nature will divide humanity. It will oppose those who enjoy the unconditional right to movement and its corollary, the right to speed, and those who, on essentially racial grounds, are excluded from enjoying these privileges</w:t>
      </w:r>
      <w:r w:rsidRPr="004173D4">
        <w:rPr>
          <w:sz w:val="16"/>
        </w:rPr>
        <w:t xml:space="preserve">. </w:t>
      </w:r>
      <w:r w:rsidRPr="00235FC5">
        <w:rPr>
          <w:rStyle w:val="StyleUnderline"/>
          <w:highlight w:val="green"/>
        </w:rPr>
        <w:t>Those</w:t>
      </w:r>
      <w:r w:rsidRPr="004173D4">
        <w:rPr>
          <w:sz w:val="16"/>
        </w:rPr>
        <w:t xml:space="preserve"> who have made off </w:t>
      </w:r>
      <w:r w:rsidRPr="00235FC5">
        <w:rPr>
          <w:rStyle w:val="StyleUnderline"/>
          <w:highlight w:val="green"/>
        </w:rPr>
        <w:t>with the means of production of speed and</w:t>
      </w:r>
      <w:r w:rsidRPr="004173D4">
        <w:rPr>
          <w:sz w:val="16"/>
        </w:rPr>
        <w:t xml:space="preserve"> the </w:t>
      </w:r>
      <w:r w:rsidRPr="00235FC5">
        <w:rPr>
          <w:rStyle w:val="StyleUnderline"/>
          <w:highlight w:val="green"/>
        </w:rPr>
        <w:t>technologies of circulation</w:t>
      </w:r>
      <w:r w:rsidRPr="004173D4">
        <w:rPr>
          <w:sz w:val="16"/>
        </w:rPr>
        <w:t xml:space="preserve"> will become the new masters of the world. They will be the only ones able to </w:t>
      </w:r>
      <w:r w:rsidRPr="00235FC5">
        <w:rPr>
          <w:rStyle w:val="StyleUnderline"/>
          <w:highlight w:val="green"/>
        </w:rPr>
        <w:t>decide who can move</w:t>
      </w:r>
      <w:r w:rsidRPr="004173D4">
        <w:rPr>
          <w:sz w:val="16"/>
        </w:rPr>
        <w:t xml:space="preserve">, who should not be condemned to immobility, and who should move only </w:t>
      </w:r>
      <w:r w:rsidRPr="00235FC5">
        <w:rPr>
          <w:rStyle w:val="StyleUnderline"/>
          <w:highlight w:val="green"/>
        </w:rPr>
        <w:t>under increasingly draconian conditions.</w:t>
      </w:r>
    </w:p>
    <w:p w14:paraId="5C0B5A2A" w14:textId="77777777" w:rsidR="00F86497" w:rsidRPr="00FA2FF6" w:rsidRDefault="00F86497" w:rsidP="00F86497"/>
    <w:p w14:paraId="3A8ED66C" w14:textId="77777777" w:rsidR="00F86497" w:rsidRDefault="00F86497" w:rsidP="00F86497">
      <w:pPr>
        <w:pStyle w:val="Heading4"/>
      </w:pPr>
      <w:r>
        <w:rPr>
          <w:u w:val="single"/>
        </w:rPr>
        <w:t>R</w:t>
      </w:r>
      <w:r w:rsidRPr="00CB6F34">
        <w:rPr>
          <w:u w:val="single"/>
        </w:rPr>
        <w:t>eminders</w:t>
      </w:r>
      <w:r>
        <w:t xml:space="preserve"> of death spurs </w:t>
      </w:r>
      <w:r w:rsidRPr="00CB6F34">
        <w:rPr>
          <w:u w:val="single"/>
        </w:rPr>
        <w:t>aggression</w:t>
      </w:r>
      <w:r>
        <w:t xml:space="preserve">, hostility, and </w:t>
      </w:r>
      <w:r w:rsidRPr="00CB6F34">
        <w:rPr>
          <w:u w:val="single"/>
        </w:rPr>
        <w:t>violence</w:t>
      </w:r>
      <w:r>
        <w:t xml:space="preserve"> ensuring their </w:t>
      </w:r>
      <w:r w:rsidRPr="00CB6F34">
        <w:rPr>
          <w:u w:val="single"/>
        </w:rPr>
        <w:t>impacts</w:t>
      </w:r>
      <w:r>
        <w:t xml:space="preserve"> — shift away from </w:t>
      </w:r>
      <w:r w:rsidRPr="00CB6F34">
        <w:rPr>
          <w:u w:val="single"/>
        </w:rPr>
        <w:t>existential anxiety</w:t>
      </w:r>
      <w:r>
        <w:t xml:space="preserve"> and negative world engagement. </w:t>
      </w:r>
    </w:p>
    <w:p w14:paraId="14C4CCEC" w14:textId="77777777" w:rsidR="00F86497" w:rsidRDefault="00F86497" w:rsidP="00F86497">
      <w:r w:rsidRPr="00CB6F34">
        <w:rPr>
          <w:rStyle w:val="Heading4Char"/>
        </w:rPr>
        <w:t>Kessel et al ’19</w:t>
      </w:r>
      <w:r>
        <w:t xml:space="preserve"> [Cathryn Van; </w:t>
      </w:r>
      <w:r w:rsidRPr="00CB6F34">
        <w:t xml:space="preserve">Assistant Professor in the Department of Secondary Education at the University of Alberta, Canada </w:t>
      </w:r>
      <w:r>
        <w:t xml:space="preserve">, </w:t>
      </w:r>
      <w:r w:rsidRPr="00CB6F34">
        <w:t>Kent den Heyer</w:t>
      </w:r>
      <w:r>
        <w:t xml:space="preserve">; </w:t>
      </w:r>
      <w:r w:rsidRPr="00CB6F34">
        <w:t>Kent den Heyer is Associate Professor in the Department of Secondary Education at the University of Alberta</w:t>
      </w:r>
      <w:r>
        <w:t xml:space="preserve">, </w:t>
      </w:r>
      <w:r w:rsidRPr="00CB6F34">
        <w:t>Jeff Schimel</w:t>
      </w:r>
      <w:r>
        <w:t>; TMT researcher and professor at the University of Albera, 2019, “</w:t>
      </w:r>
      <w:r w:rsidRPr="00CB6F34">
        <w:t>Terror Management Theory and the Educational Situation</w:t>
      </w:r>
      <w:r>
        <w:t xml:space="preserve">,” </w:t>
      </w:r>
      <w:r w:rsidRPr="00C779F5">
        <w:t>https://era.library.ualberta.ca/items/6b031e14-6a2e-4e4d-9c5d-832646cabca5/view/ba6f5bea-61aa-4acd-99d5-f4ee96e58fc5/vanKessel_denHeyer_Schimel2020preprint.pdf</w:t>
      </w:r>
      <w:r>
        <w:t>]//Khakoo</w:t>
      </w:r>
    </w:p>
    <w:p w14:paraId="5CF62B7C" w14:textId="77777777" w:rsidR="00F86497" w:rsidRPr="00776EFA" w:rsidRDefault="00F86497" w:rsidP="00F86497">
      <w:pPr>
        <w:rPr>
          <w:sz w:val="16"/>
        </w:rPr>
      </w:pPr>
      <w:r w:rsidRPr="00D47681">
        <w:rPr>
          <w:u w:val="single"/>
        </w:rPr>
        <w:t>Education brings</w:t>
      </w:r>
      <w:r w:rsidRPr="00776EFA">
        <w:rPr>
          <w:sz w:val="16"/>
        </w:rPr>
        <w:t xml:space="preserve"> with it certain </w:t>
      </w:r>
      <w:r w:rsidRPr="00D47681">
        <w:rPr>
          <w:u w:val="single"/>
        </w:rPr>
        <w:t>challenges and complexities</w:t>
      </w:r>
      <w:r w:rsidRPr="00776EFA">
        <w:rPr>
          <w:sz w:val="16"/>
        </w:rPr>
        <w:t xml:space="preserve"> that activate </w:t>
      </w:r>
      <w:r w:rsidRPr="00D47681">
        <w:rPr>
          <w:u w:val="single"/>
        </w:rPr>
        <w:t xml:space="preserve">resistance </w:t>
      </w:r>
      <w:proofErr w:type="gramStart"/>
      <w:r w:rsidRPr="00D47681">
        <w:rPr>
          <w:u w:val="single"/>
        </w:rPr>
        <w:t>among would be</w:t>
      </w:r>
      <w:proofErr w:type="gramEnd"/>
      <w:r w:rsidRPr="00D47681">
        <w:rPr>
          <w:u w:val="single"/>
        </w:rPr>
        <w:t xml:space="preserve"> learners</w:t>
      </w:r>
      <w:r w:rsidRPr="00776EFA">
        <w:rPr>
          <w:sz w:val="16"/>
        </w:rPr>
        <w:t xml:space="preserve"> and the broader community. </w:t>
      </w:r>
      <w:r w:rsidRPr="00D47681">
        <w:rPr>
          <w:u w:val="single"/>
        </w:rPr>
        <w:t>Multiple perspectives</w:t>
      </w:r>
      <w:r w:rsidRPr="00776EFA">
        <w:rPr>
          <w:sz w:val="16"/>
        </w:rPr>
        <w:t xml:space="preserve"> and worldviews within and </w:t>
      </w:r>
      <w:r w:rsidRPr="00D47681">
        <w:rPr>
          <w:u w:val="single"/>
        </w:rPr>
        <w:t>between a variety of groups are present in many subjects</w:t>
      </w:r>
      <w:r w:rsidRPr="00776EFA">
        <w:rPr>
          <w:sz w:val="16"/>
        </w:rPr>
        <w:t xml:space="preserve">, ranging from debates about climate change and evolution to engagements with difficult histories of colonialism and </w:t>
      </w:r>
      <w:proofErr w:type="spellStart"/>
      <w:r w:rsidRPr="00776EFA">
        <w:rPr>
          <w:sz w:val="16"/>
        </w:rPr>
        <w:t>racializations</w:t>
      </w:r>
      <w:proofErr w:type="spellEnd"/>
      <w:r w:rsidRPr="00776EFA">
        <w:rPr>
          <w:sz w:val="16"/>
        </w:rPr>
        <w:t xml:space="preserve"> still at work today. As such, we see great value in returning to a question raised by Garrett (2017) who asked us to consider a key question at the heart of education: How might we live well together with others? Our response to Garrett’s question lies in reframing and adding insights </w:t>
      </w:r>
      <w:proofErr w:type="gramStart"/>
      <w:r w:rsidRPr="00776EFA">
        <w:rPr>
          <w:sz w:val="16"/>
        </w:rPr>
        <w:t>to</w:t>
      </w:r>
      <w:proofErr w:type="gramEnd"/>
      <w:r w:rsidRPr="00776EFA">
        <w:rPr>
          <w:sz w:val="16"/>
        </w:rPr>
        <w:t xml:space="preserve"> education through an engagement with terror management theory (TMT; Greenberg, Pyszczynski, &amp; Solomon, 1986). TMT explains one specific source from where unhelpful reactions arise—existential fear—as we attempt to grapple with differing perspectives and culturally distinct worldviews. Although an established theory in psychology, TMT is relatively new to educational research. </w:t>
      </w:r>
    </w:p>
    <w:p w14:paraId="6AEF2543" w14:textId="77777777" w:rsidR="00F86497" w:rsidRPr="004E4F87" w:rsidRDefault="00F86497" w:rsidP="00F86497">
      <w:pPr>
        <w:rPr>
          <w:b/>
          <w:bCs/>
          <w:u w:val="single"/>
        </w:rPr>
      </w:pPr>
      <w:r w:rsidRPr="00776EFA">
        <w:rPr>
          <w:sz w:val="16"/>
        </w:rPr>
        <w:t xml:space="preserve">For more than three decades, TMT researchers have been exploring ways people adhere to cultural values to protect against confrontations with the fact of our mortality (e.g. Schimel, Hayes, Williams, &amp; </w:t>
      </w:r>
      <w:proofErr w:type="spellStart"/>
      <w:r w:rsidRPr="00776EFA">
        <w:rPr>
          <w:sz w:val="16"/>
        </w:rPr>
        <w:t>Jahrig</w:t>
      </w:r>
      <w:proofErr w:type="spellEnd"/>
      <w:r w:rsidRPr="00776EFA">
        <w:rPr>
          <w:sz w:val="16"/>
        </w:rPr>
        <w:t xml:space="preserve">, 2007). </w:t>
      </w:r>
      <w:r w:rsidRPr="004A46B0">
        <w:rPr>
          <w:highlight w:val="green"/>
          <w:u w:val="single"/>
        </w:rPr>
        <w:t>TMT research</w:t>
      </w:r>
      <w:r w:rsidRPr="00776EFA">
        <w:rPr>
          <w:sz w:val="16"/>
        </w:rPr>
        <w:t xml:space="preserve"> suggests people </w:t>
      </w:r>
      <w:r w:rsidRPr="004A46B0">
        <w:rPr>
          <w:highlight w:val="green"/>
          <w:u w:val="single"/>
        </w:rPr>
        <w:t>protect against</w:t>
      </w:r>
      <w:r w:rsidRPr="00BA22B7">
        <w:rPr>
          <w:u w:val="single"/>
        </w:rPr>
        <w:t xml:space="preserve"> living with the </w:t>
      </w:r>
      <w:r w:rsidRPr="004A46B0">
        <w:rPr>
          <w:b/>
          <w:bCs/>
          <w:highlight w:val="green"/>
          <w:u w:val="single"/>
        </w:rPr>
        <w:t>anxiety of death</w:t>
      </w:r>
      <w:r w:rsidRPr="00BA22B7">
        <w:rPr>
          <w:u w:val="single"/>
        </w:rPr>
        <w:t xml:space="preserve"> by </w:t>
      </w:r>
      <w:r w:rsidRPr="004A46B0">
        <w:rPr>
          <w:highlight w:val="green"/>
          <w:u w:val="single"/>
        </w:rPr>
        <w:t>investing in</w:t>
      </w:r>
      <w:r w:rsidRPr="00776EFA">
        <w:rPr>
          <w:sz w:val="16"/>
        </w:rPr>
        <w:t xml:space="preserve"> a cultural belief system, or </w:t>
      </w:r>
      <w:r w:rsidRPr="00BA22B7">
        <w:rPr>
          <w:u w:val="single"/>
        </w:rPr>
        <w:t xml:space="preserve">cultural </w:t>
      </w:r>
      <w:r w:rsidRPr="004A46B0">
        <w:rPr>
          <w:b/>
          <w:bCs/>
          <w:highlight w:val="green"/>
          <w:u w:val="single"/>
        </w:rPr>
        <w:t>worldview</w:t>
      </w:r>
      <w:r w:rsidRPr="00776EFA">
        <w:rPr>
          <w:sz w:val="16"/>
        </w:rPr>
        <w:t xml:space="preserve">, that </w:t>
      </w:r>
      <w:r w:rsidRPr="00BA22B7">
        <w:rPr>
          <w:u w:val="single"/>
        </w:rPr>
        <w:t xml:space="preserve">prescribes standards </w:t>
      </w:r>
      <w:r w:rsidRPr="004A46B0">
        <w:rPr>
          <w:highlight w:val="green"/>
          <w:u w:val="single"/>
        </w:rPr>
        <w:t>for how to live a good</w:t>
      </w:r>
      <w:r w:rsidRPr="00776EFA">
        <w:rPr>
          <w:sz w:val="16"/>
        </w:rPr>
        <w:t xml:space="preserve">, moral, and </w:t>
      </w:r>
      <w:r w:rsidRPr="00BA22B7">
        <w:rPr>
          <w:u w:val="single"/>
        </w:rPr>
        <w:t xml:space="preserve">prosperous </w:t>
      </w:r>
      <w:r w:rsidRPr="004A46B0">
        <w:rPr>
          <w:highlight w:val="green"/>
          <w:u w:val="single"/>
        </w:rPr>
        <w:t>life</w:t>
      </w:r>
      <w:r w:rsidRPr="00BA22B7">
        <w:rPr>
          <w:u w:val="single"/>
        </w:rPr>
        <w:t xml:space="preserve">. </w:t>
      </w:r>
      <w:r w:rsidRPr="00776EFA">
        <w:rPr>
          <w:sz w:val="16"/>
        </w:rPr>
        <w:t xml:space="preserve">Doing so </w:t>
      </w:r>
      <w:r w:rsidRPr="004A46B0">
        <w:rPr>
          <w:b/>
          <w:bCs/>
          <w:highlight w:val="green"/>
          <w:u w:val="single"/>
        </w:rPr>
        <w:t>provides</w:t>
      </w:r>
      <w:r w:rsidRPr="00776EFA">
        <w:rPr>
          <w:sz w:val="16"/>
        </w:rPr>
        <w:t xml:space="preserve"> adherents of the </w:t>
      </w:r>
      <w:r w:rsidRPr="00BA22B7">
        <w:rPr>
          <w:u w:val="single"/>
        </w:rPr>
        <w:t xml:space="preserve">worldview literal and </w:t>
      </w:r>
      <w:r w:rsidRPr="004A46B0">
        <w:rPr>
          <w:highlight w:val="green"/>
          <w:u w:val="single"/>
        </w:rPr>
        <w:t xml:space="preserve">symbolic avenues for </w:t>
      </w:r>
      <w:r w:rsidRPr="004A46B0">
        <w:rPr>
          <w:b/>
          <w:bCs/>
          <w:highlight w:val="green"/>
          <w:u w:val="single"/>
        </w:rPr>
        <w:t>transcending death</w:t>
      </w:r>
      <w:r w:rsidRPr="00776EFA">
        <w:rPr>
          <w:sz w:val="16"/>
        </w:rPr>
        <w:t xml:space="preserve">. Because these beliefs serve an important </w:t>
      </w:r>
      <w:proofErr w:type="spellStart"/>
      <w:proofErr w:type="gramStart"/>
      <w:r w:rsidRPr="00776EFA">
        <w:rPr>
          <w:sz w:val="16"/>
        </w:rPr>
        <w:t>anxietybuffering</w:t>
      </w:r>
      <w:proofErr w:type="spellEnd"/>
      <w:proofErr w:type="gramEnd"/>
      <w:r w:rsidRPr="00776EFA">
        <w:rPr>
          <w:sz w:val="16"/>
        </w:rPr>
        <w:t xml:space="preserve"> function, any provocation that underscores the arbitrary, </w:t>
      </w:r>
      <w:r w:rsidRPr="004A46B0">
        <w:rPr>
          <w:highlight w:val="green"/>
          <w:u w:val="single"/>
        </w:rPr>
        <w:t>subjective nature of</w:t>
      </w:r>
      <w:r w:rsidRPr="00BA22B7">
        <w:rPr>
          <w:u w:val="single"/>
        </w:rPr>
        <w:t xml:space="preserve"> cultural values</w:t>
      </w:r>
      <w:r w:rsidRPr="00776EFA">
        <w:rPr>
          <w:sz w:val="16"/>
        </w:rPr>
        <w:t xml:space="preserve"> can therefore </w:t>
      </w:r>
      <w:r w:rsidRPr="00BA22B7">
        <w:rPr>
          <w:u w:val="single"/>
        </w:rPr>
        <w:t xml:space="preserve">spark </w:t>
      </w:r>
      <w:r w:rsidRPr="004A46B0">
        <w:rPr>
          <w:b/>
          <w:bCs/>
          <w:highlight w:val="green"/>
          <w:u w:val="single"/>
        </w:rPr>
        <w:t>existential fe</w:t>
      </w:r>
      <w:r w:rsidRPr="004A46B0">
        <w:rPr>
          <w:highlight w:val="green"/>
          <w:u w:val="single"/>
        </w:rPr>
        <w:t>ar</w:t>
      </w:r>
      <w:r w:rsidRPr="00BA22B7">
        <w:rPr>
          <w:u w:val="single"/>
        </w:rPr>
        <w:t xml:space="preserve"> and negative reactions stemming from</w:t>
      </w:r>
      <w:r w:rsidRPr="00776EFA">
        <w:rPr>
          <w:sz w:val="16"/>
        </w:rPr>
        <w:t xml:space="preserve"> the </w:t>
      </w:r>
      <w:r w:rsidRPr="00BA22B7">
        <w:rPr>
          <w:u w:val="single"/>
        </w:rPr>
        <w:t>need to defend the worldview</w:t>
      </w:r>
      <w:r w:rsidRPr="00776EFA">
        <w:rPr>
          <w:sz w:val="16"/>
        </w:rPr>
        <w:t xml:space="preserve">. According to TMT, </w:t>
      </w:r>
      <w:r w:rsidRPr="004E4F87">
        <w:rPr>
          <w:b/>
          <w:bCs/>
          <w:u w:val="single"/>
        </w:rPr>
        <w:t>existential fear</w:t>
      </w:r>
      <w:r w:rsidRPr="00776EFA">
        <w:rPr>
          <w:sz w:val="16"/>
        </w:rPr>
        <w:t xml:space="preserve"> arises when individuals are </w:t>
      </w:r>
      <w:r w:rsidRPr="004A46B0">
        <w:rPr>
          <w:highlight w:val="green"/>
          <w:u w:val="single"/>
        </w:rPr>
        <w:t>reminded</w:t>
      </w:r>
      <w:r w:rsidRPr="00BA22B7">
        <w:rPr>
          <w:u w:val="single"/>
        </w:rPr>
        <w:t xml:space="preserve"> of their </w:t>
      </w:r>
      <w:r w:rsidRPr="004A46B0">
        <w:rPr>
          <w:highlight w:val="green"/>
          <w:u w:val="single"/>
        </w:rPr>
        <w:t>inevitable death</w:t>
      </w:r>
      <w:r w:rsidRPr="00BA22B7">
        <w:rPr>
          <w:u w:val="single"/>
        </w:rPr>
        <w:t xml:space="preserve"> directly</w:t>
      </w:r>
      <w:r w:rsidRPr="00776EFA">
        <w:rPr>
          <w:sz w:val="16"/>
        </w:rPr>
        <w:t xml:space="preserve"> or </w:t>
      </w:r>
      <w:r w:rsidRPr="00BA22B7">
        <w:rPr>
          <w:u w:val="single"/>
        </w:rPr>
        <w:t>when</w:t>
      </w:r>
      <w:r w:rsidRPr="00776EFA">
        <w:rPr>
          <w:sz w:val="16"/>
        </w:rPr>
        <w:t xml:space="preserve"> core </w:t>
      </w:r>
      <w:r w:rsidRPr="00BA22B7">
        <w:rPr>
          <w:u w:val="single"/>
        </w:rPr>
        <w:t>components of their conceptions</w:t>
      </w:r>
      <w:r w:rsidRPr="00776EFA">
        <w:rPr>
          <w:sz w:val="16"/>
        </w:rPr>
        <w:t xml:space="preserve"> of reality </w:t>
      </w:r>
      <w:r w:rsidRPr="00BA22B7">
        <w:rPr>
          <w:u w:val="single"/>
        </w:rPr>
        <w:t xml:space="preserve">are </w:t>
      </w:r>
      <w:r w:rsidRPr="004E4F87">
        <w:rPr>
          <w:b/>
          <w:bCs/>
          <w:u w:val="single"/>
        </w:rPr>
        <w:t>called into question.</w:t>
      </w:r>
    </w:p>
    <w:p w14:paraId="737566C9" w14:textId="77777777" w:rsidR="00F86497" w:rsidRDefault="00F86497" w:rsidP="00F86497">
      <w:pPr>
        <w:rPr>
          <w:sz w:val="16"/>
        </w:rPr>
      </w:pPr>
      <w:r w:rsidRPr="00776EFA">
        <w:rPr>
          <w:sz w:val="16"/>
        </w:rPr>
        <w:t xml:space="preserve">In this paper, we explore how </w:t>
      </w:r>
      <w:r w:rsidRPr="004E4F87">
        <w:rPr>
          <w:b/>
          <w:bCs/>
          <w:u w:val="single"/>
        </w:rPr>
        <w:t>TMT</w:t>
      </w:r>
      <w:r w:rsidRPr="00C3777A">
        <w:rPr>
          <w:u w:val="single"/>
        </w:rPr>
        <w:t xml:space="preserve"> enriches curriculum and </w:t>
      </w:r>
      <w:r w:rsidRPr="004E4F87">
        <w:rPr>
          <w:b/>
          <w:bCs/>
          <w:u w:val="single"/>
        </w:rPr>
        <w:t>pedagogy</w:t>
      </w:r>
      <w:r w:rsidRPr="00776EFA">
        <w:rPr>
          <w:sz w:val="16"/>
        </w:rPr>
        <w:t xml:space="preserve"> by providing a summary of the theory with a focus on the role of cultural worldviews and illuminating the ways that TMT operates in relation to other theories that aid in the understanding of emotional or affective responses in education. TMT is unique from other approaches in its analysis of the human need for social validation of one’s accepted worldview to ward off our fears of death (and consequently the lack of tolerance for divergent worldviews) that shape human cognition and </w:t>
      </w:r>
      <w:proofErr w:type="spellStart"/>
      <w:r w:rsidRPr="00776EFA">
        <w:rPr>
          <w:sz w:val="16"/>
        </w:rPr>
        <w:t>behaviour</w:t>
      </w:r>
      <w:proofErr w:type="spellEnd"/>
      <w:r w:rsidRPr="00776EFA">
        <w:rPr>
          <w:sz w:val="16"/>
        </w:rPr>
        <w:t xml:space="preserve">. As explored in this article after the theory is outlined, an </w:t>
      </w:r>
      <w:r w:rsidRPr="004A46B0">
        <w:rPr>
          <w:b/>
          <w:bCs/>
          <w:highlight w:val="green"/>
          <w:u w:val="single"/>
        </w:rPr>
        <w:t>engagement with TMT</w:t>
      </w:r>
      <w:r w:rsidRPr="00776EFA">
        <w:rPr>
          <w:sz w:val="16"/>
        </w:rPr>
        <w:t xml:space="preserve"> can </w:t>
      </w:r>
      <w:r w:rsidRPr="004A46B0">
        <w:rPr>
          <w:highlight w:val="green"/>
          <w:u w:val="single"/>
        </w:rPr>
        <w:t>act as</w:t>
      </w:r>
      <w:r w:rsidRPr="00C3777A">
        <w:rPr>
          <w:u w:val="single"/>
        </w:rPr>
        <w:t xml:space="preserve"> a valuable </w:t>
      </w:r>
      <w:r w:rsidRPr="004A46B0">
        <w:rPr>
          <w:b/>
          <w:bCs/>
          <w:highlight w:val="green"/>
          <w:u w:val="single"/>
        </w:rPr>
        <w:t>supplement</w:t>
      </w:r>
      <w:r w:rsidRPr="00C3777A">
        <w:rPr>
          <w:u w:val="single"/>
        </w:rPr>
        <w:t xml:space="preserve"> to Critical Race Theory, psychoanalytic</w:t>
      </w:r>
      <w:r w:rsidRPr="00776EFA">
        <w:rPr>
          <w:sz w:val="16"/>
        </w:rPr>
        <w:t xml:space="preserve"> approaches </w:t>
      </w:r>
      <w:r w:rsidRPr="004A46B0">
        <w:rPr>
          <w:highlight w:val="green"/>
          <w:u w:val="single"/>
        </w:rPr>
        <w:t xml:space="preserve">to </w:t>
      </w:r>
      <w:r w:rsidRPr="004A46B0">
        <w:rPr>
          <w:b/>
          <w:bCs/>
          <w:highlight w:val="green"/>
          <w:u w:val="single"/>
        </w:rPr>
        <w:t>education</w:t>
      </w:r>
      <w:r w:rsidRPr="00776EFA">
        <w:rPr>
          <w:sz w:val="16"/>
        </w:rPr>
        <w:t xml:space="preserve">, as well as research in the emotional aspects of teaching and learning. We argue that </w:t>
      </w:r>
      <w:r w:rsidRPr="00C3777A">
        <w:rPr>
          <w:u w:val="single"/>
        </w:rPr>
        <w:t>engaging teachers and students with TMT offers</w:t>
      </w:r>
      <w:r w:rsidRPr="00776EFA">
        <w:rPr>
          <w:sz w:val="16"/>
        </w:rPr>
        <w:t xml:space="preserve"> an </w:t>
      </w:r>
      <w:r w:rsidRPr="004A46B0">
        <w:rPr>
          <w:b/>
          <w:bCs/>
          <w:highlight w:val="green"/>
          <w:u w:val="single"/>
        </w:rPr>
        <w:t>avenue</w:t>
      </w:r>
      <w:r w:rsidRPr="00776EFA">
        <w:rPr>
          <w:sz w:val="16"/>
        </w:rPr>
        <w:t xml:space="preserve"> for all </w:t>
      </w:r>
      <w:r w:rsidRPr="004A46B0">
        <w:rPr>
          <w:highlight w:val="green"/>
          <w:u w:val="single"/>
        </w:rPr>
        <w:t>to</w:t>
      </w:r>
      <w:r w:rsidRPr="00C3777A">
        <w:rPr>
          <w:u w:val="single"/>
        </w:rPr>
        <w:t xml:space="preserve"> consider the ways in which </w:t>
      </w:r>
      <w:r w:rsidRPr="004E4F87">
        <w:rPr>
          <w:b/>
          <w:bCs/>
          <w:u w:val="single"/>
        </w:rPr>
        <w:t>humans</w:t>
      </w:r>
      <w:r w:rsidRPr="00776EFA">
        <w:rPr>
          <w:sz w:val="16"/>
        </w:rPr>
        <w:t xml:space="preserve">, regardless of their identifications, </w:t>
      </w:r>
      <w:r w:rsidRPr="00C3777A">
        <w:rPr>
          <w:u w:val="single"/>
        </w:rPr>
        <w:t xml:space="preserve">might </w:t>
      </w:r>
      <w:r w:rsidRPr="004A46B0">
        <w:rPr>
          <w:b/>
          <w:bCs/>
          <w:highlight w:val="green"/>
          <w:u w:val="single"/>
        </w:rPr>
        <w:t>engage</w:t>
      </w:r>
      <w:r w:rsidRPr="004A46B0">
        <w:rPr>
          <w:highlight w:val="green"/>
          <w:u w:val="single"/>
        </w:rPr>
        <w:t xml:space="preserve"> with and learn from troubling</w:t>
      </w:r>
      <w:r w:rsidRPr="00C3777A">
        <w:rPr>
          <w:u w:val="single"/>
        </w:rPr>
        <w:t xml:space="preserve"> initial </w:t>
      </w:r>
      <w:r w:rsidRPr="004A46B0">
        <w:rPr>
          <w:b/>
          <w:bCs/>
          <w:highlight w:val="green"/>
          <w:u w:val="single"/>
        </w:rPr>
        <w:t>reactions</w:t>
      </w:r>
      <w:r w:rsidRPr="00776EFA">
        <w:rPr>
          <w:sz w:val="16"/>
        </w:rPr>
        <w:t xml:space="preserve"> to perspectives and worldviews different from their own. It is perhaps obvious, although nonetheless important, to emphasize that the proposed benefits of TMT in education in no way erase the significant power differences regarding how a particular person or group can enact their defensive reactions (e.g. a white man experiencing existential threat in a colonial, heteropatriarchal system has the opportunity to harm others in a way that a woman of </w:t>
      </w:r>
      <w:proofErr w:type="spellStart"/>
      <w:r w:rsidRPr="00776EFA">
        <w:rPr>
          <w:sz w:val="16"/>
        </w:rPr>
        <w:t>colour</w:t>
      </w:r>
      <w:proofErr w:type="spellEnd"/>
      <w:r w:rsidRPr="00776EFA">
        <w:rPr>
          <w:sz w:val="16"/>
        </w:rPr>
        <w:t xml:space="preserve"> would not). Given that all three authors on this paper are white, cisgender, and able-bodied (among other privileged statuses), we believe </w:t>
      </w:r>
      <w:r w:rsidRPr="00C3777A">
        <w:rPr>
          <w:u w:val="single"/>
        </w:rPr>
        <w:t xml:space="preserve">it is important to note these </w:t>
      </w:r>
      <w:r w:rsidRPr="004E4F87">
        <w:rPr>
          <w:b/>
          <w:bCs/>
          <w:u w:val="single"/>
        </w:rPr>
        <w:t>differences among</w:t>
      </w:r>
      <w:r w:rsidRPr="00C3777A">
        <w:rPr>
          <w:u w:val="single"/>
        </w:rPr>
        <w:t xml:space="preserve"> us </w:t>
      </w:r>
      <w:proofErr w:type="gramStart"/>
      <w:r w:rsidRPr="00776EFA">
        <w:rPr>
          <w:sz w:val="16"/>
        </w:rPr>
        <w:t>with regard to</w:t>
      </w:r>
      <w:proofErr w:type="gramEnd"/>
      <w:r w:rsidRPr="00776EFA">
        <w:rPr>
          <w:sz w:val="16"/>
        </w:rPr>
        <w:t xml:space="preserve"> vulnerabilities to suffering.</w:t>
      </w:r>
    </w:p>
    <w:p w14:paraId="79F51923" w14:textId="77777777" w:rsidR="00F86497" w:rsidRPr="00776EFA" w:rsidRDefault="00F86497" w:rsidP="00F86497">
      <w:pPr>
        <w:rPr>
          <w:b/>
          <w:bCs/>
        </w:rPr>
      </w:pPr>
      <w:r w:rsidRPr="00776EFA">
        <w:rPr>
          <w:b/>
          <w:bCs/>
        </w:rPr>
        <w:t>&lt;&lt;</w:t>
      </w:r>
      <w:r>
        <w:rPr>
          <w:b/>
          <w:bCs/>
        </w:rPr>
        <w:t>Condensed</w:t>
      </w:r>
      <w:r w:rsidRPr="00776EFA">
        <w:rPr>
          <w:b/>
          <w:bCs/>
        </w:rPr>
        <w:t xml:space="preserve"> for Readability&gt;&gt;</w:t>
      </w:r>
    </w:p>
    <w:p w14:paraId="4AD2581D" w14:textId="77777777" w:rsidR="00F86497" w:rsidRDefault="00F86497" w:rsidP="00F86497">
      <w:pPr>
        <w:rPr>
          <w:sz w:val="8"/>
          <w:szCs w:val="8"/>
        </w:rPr>
      </w:pPr>
      <w:r w:rsidRPr="00776EFA">
        <w:rPr>
          <w:b/>
          <w:bCs/>
          <w:sz w:val="8"/>
          <w:szCs w:val="8"/>
        </w:rPr>
        <w:t xml:space="preserve">Terror management theory </w:t>
      </w:r>
      <w:r w:rsidRPr="00776EFA">
        <w:rPr>
          <w:sz w:val="8"/>
          <w:szCs w:val="8"/>
        </w:rPr>
        <w:t>Terror management theory is based on the work of the late cultural anthropologist, Ernest Becker (1971, 1973, 1975) and begins with the assumption that the evolved complexity of the human brain has provided many survival advantages in terms of anticipating future outcomes, planning, cooperating, and overcoming environmental challenges. Despite having clear advantages, these abilities also came at a cost. Specifically, the capacity to have an awareness of self and to be able to project that self forward in time gave humans the intellectual proclivity to understand that we are subject to the same natural processes as other animals—specifically ageing, decay, and ultimately death. According to TMT, the knowledge of inevitable mortality is troubling because it conflicts with a basic desire to continue living that humans share with all other living organisms. Knowing that one is destined to die, coupled with an intense desire to go on living, creates in the human animal an acute potential for existential terror.</w:t>
      </w:r>
      <w:r w:rsidRPr="00776EFA">
        <w:rPr>
          <w:b/>
          <w:bCs/>
          <w:sz w:val="8"/>
          <w:szCs w:val="8"/>
        </w:rPr>
        <w:t xml:space="preserve"> Managing death </w:t>
      </w:r>
      <w:r w:rsidRPr="00776EFA">
        <w:rPr>
          <w:sz w:val="8"/>
          <w:szCs w:val="8"/>
        </w:rPr>
        <w:t xml:space="preserve">According to TMT, if humans were to experience this existential fear unmitigated it would interfere with many effective forms of thought and action. As such, humans developed a defensive psychological system geared to keeping thoughts of human mortality away from consciousness. The principal way humans manage the fear of death is through the construction and maintenance of cultural worldviews and self-esteem. Maintaining faith in a cultural worldview and self-esteem provides people with a sense of life-continuity, or immortality, which can be understood literally or symbolically. Literal immortality refers to the story a culture tells the group about what happens after death, which for many of the world’s religions involves some form of existence in the afterlife. Symbolic immortality refers not only to symbolic extensions of the self through lifelong achievements (e.g. books, works of art, children) that will live on in the culture after one’s physical death but also to one’s inclusion in a culture that will endure beyond individual existence. In this way, the pursuit of self-esteem through teaching can be construed as a symbolic immortality project when the terror of individual death is alleviated by the reproduction of certain versions of selves through schooling (van Kessel &amp; Burke, 2018). </w:t>
      </w:r>
      <w:r w:rsidRPr="00776EFA">
        <w:rPr>
          <w:b/>
          <w:bCs/>
          <w:sz w:val="8"/>
          <w:szCs w:val="8"/>
        </w:rPr>
        <w:t xml:space="preserve"> </w:t>
      </w:r>
      <w:r w:rsidRPr="00776EFA">
        <w:rPr>
          <w:sz w:val="8"/>
          <w:szCs w:val="8"/>
        </w:rPr>
        <w:t xml:space="preserve">Cultural worldviews are </w:t>
      </w:r>
      <w:proofErr w:type="gramStart"/>
      <w:r w:rsidRPr="00776EFA">
        <w:rPr>
          <w:sz w:val="8"/>
          <w:szCs w:val="8"/>
        </w:rPr>
        <w:t>humanly-created</w:t>
      </w:r>
      <w:proofErr w:type="gramEnd"/>
      <w:r w:rsidRPr="00776EFA">
        <w:rPr>
          <w:sz w:val="8"/>
          <w:szCs w:val="8"/>
        </w:rPr>
        <w:t xml:space="preserve">, shared, symbolic conceptions of reality that infuse human existence with a sense of meaning and enduring significance. Aspects of worldviews can be JOURNAL OF CURRICULUM STUDIES 429 religious or secular (e.g. creationism or intelligent design versus evolution), shared by a larger group (e.g. ‘Western society’ or a national group like ‘Americans’) or limited to a niche culture (e.g. ‘goths’). Worldviews also prescribe standards and values that define what it means to be a valued member of the culture or group. By living up to these cultural values, people earn a sense of </w:t>
      </w:r>
      <w:proofErr w:type="spellStart"/>
      <w:proofErr w:type="gramStart"/>
      <w:r w:rsidRPr="00776EFA">
        <w:rPr>
          <w:sz w:val="8"/>
          <w:szCs w:val="8"/>
        </w:rPr>
        <w:t>selfesteem</w:t>
      </w:r>
      <w:proofErr w:type="spellEnd"/>
      <w:proofErr w:type="gramEnd"/>
      <w:r w:rsidRPr="00776EFA">
        <w:rPr>
          <w:sz w:val="8"/>
          <w:szCs w:val="8"/>
        </w:rPr>
        <w:t>. Thus, self-esteem is the general sense that one is a valued and protected member of the cultural meaning system.</w:t>
      </w:r>
      <w:r w:rsidRPr="00776EFA">
        <w:rPr>
          <w:b/>
          <w:bCs/>
          <w:sz w:val="8"/>
          <w:szCs w:val="8"/>
        </w:rPr>
        <w:t xml:space="preserve"> </w:t>
      </w:r>
      <w:r w:rsidRPr="00776EFA">
        <w:rPr>
          <w:sz w:val="8"/>
          <w:szCs w:val="8"/>
        </w:rPr>
        <w:t>Empirical support for TMT</w:t>
      </w:r>
      <w:r w:rsidRPr="00776EFA">
        <w:rPr>
          <w:b/>
          <w:bCs/>
          <w:sz w:val="8"/>
          <w:szCs w:val="8"/>
        </w:rPr>
        <w:t xml:space="preserve"> </w:t>
      </w:r>
      <w:r w:rsidRPr="00776EFA">
        <w:rPr>
          <w:sz w:val="8"/>
          <w:szCs w:val="8"/>
        </w:rPr>
        <w:t>One of the central propositions of TMT is that cultural worldviews and self-esteem function to buffer people from thoughts and concerns about death. Research assessing this proposition has tested two main theoretical hypotheses, commonly referred to as the mortality salience hypothesis and the death-thought accessibility hypothesis. Although a full presentation of the supporting TMT literature is beyond the scope of this paper (see Schimel, Hayes, &amp; Sharp, 2018), below we review some of the studies that have tested these hypotheses with respect to cultural worldviews. These hypotheses have reverberating implications for education, particularly how teachers and students respond to those who hold divergent worldviews.</w:t>
      </w:r>
      <w:r w:rsidRPr="00776EFA">
        <w:rPr>
          <w:b/>
          <w:bCs/>
          <w:sz w:val="8"/>
          <w:szCs w:val="8"/>
        </w:rPr>
        <w:t xml:space="preserve"> </w:t>
      </w:r>
      <w:r w:rsidRPr="00776EFA">
        <w:rPr>
          <w:sz w:val="8"/>
          <w:szCs w:val="8"/>
        </w:rPr>
        <w:t>The mortality salience hypothesis</w:t>
      </w:r>
      <w:r w:rsidRPr="00776EFA">
        <w:rPr>
          <w:b/>
          <w:bCs/>
          <w:sz w:val="8"/>
          <w:szCs w:val="8"/>
        </w:rPr>
        <w:t xml:space="preserve"> </w:t>
      </w:r>
      <w:proofErr w:type="gramStart"/>
      <w:r w:rsidRPr="00776EFA">
        <w:rPr>
          <w:sz w:val="8"/>
          <w:szCs w:val="8"/>
        </w:rPr>
        <w:t>The</w:t>
      </w:r>
      <w:proofErr w:type="gramEnd"/>
      <w:r w:rsidRPr="00776EFA">
        <w:rPr>
          <w:sz w:val="8"/>
          <w:szCs w:val="8"/>
        </w:rPr>
        <w:t xml:space="preserve"> first main hypothesis of TMT is mortality salience (MS). According to TMT, if cultural worldviews function to ameliorate concerns about death, then reminding people of death should temporarily increase their need for these protective psychological structures. One of the first studies testing the MS hypothesis was done with municipal court judges. In this study, Rosenblatt, Greenberg, Solomon, </w:t>
      </w:r>
      <w:proofErr w:type="spellStart"/>
      <w:r w:rsidRPr="00776EFA">
        <w:rPr>
          <w:sz w:val="8"/>
          <w:szCs w:val="8"/>
        </w:rPr>
        <w:t>Pyszczynski</w:t>
      </w:r>
      <w:proofErr w:type="spellEnd"/>
      <w:r w:rsidRPr="00776EFA">
        <w:rPr>
          <w:sz w:val="8"/>
          <w:szCs w:val="8"/>
        </w:rPr>
        <w:t>, &amp; Lyon, (1989) had judges review a case brief for a prostitution charge and suggest a bond amount for the accused after writing about their own death (vs. not). If upholding the law is a central component of a judge’s worldview, then, per the MS hypothesis, judges who were reminded of their own death should defend their worldview by reacting more harshly towards those that break the law through suggesting a higher bond amount for the accused than those not reminded of their own death. The results supported this prediction. Judges in the MS condition suggested an average bond of $455, whereas the control judges suggested an average bond of only $50.</w:t>
      </w:r>
    </w:p>
    <w:p w14:paraId="028B28E1" w14:textId="77777777" w:rsidR="00F86497" w:rsidRPr="00776EFA" w:rsidRDefault="00F86497" w:rsidP="00F86497">
      <w:pPr>
        <w:rPr>
          <w:b/>
          <w:bCs/>
        </w:rPr>
      </w:pPr>
      <w:r w:rsidRPr="00776EFA">
        <w:rPr>
          <w:b/>
          <w:bCs/>
        </w:rPr>
        <w:t>&lt;&lt;Condense Ends Here&gt;&gt;</w:t>
      </w:r>
    </w:p>
    <w:p w14:paraId="2FABF922" w14:textId="77777777" w:rsidR="00F86497" w:rsidRPr="00776EFA" w:rsidRDefault="00F86497" w:rsidP="00F86497">
      <w:pPr>
        <w:rPr>
          <w:sz w:val="16"/>
        </w:rPr>
      </w:pPr>
      <w:r w:rsidRPr="004A46B0">
        <w:rPr>
          <w:highlight w:val="green"/>
          <w:u w:val="single"/>
        </w:rPr>
        <w:t>Reminders of death</w:t>
      </w:r>
      <w:r w:rsidRPr="00776EFA">
        <w:rPr>
          <w:sz w:val="16"/>
        </w:rPr>
        <w:t xml:space="preserve"> not only make people adhere to their worldview more </w:t>
      </w:r>
      <w:proofErr w:type="gramStart"/>
      <w:r w:rsidRPr="00776EFA">
        <w:rPr>
          <w:sz w:val="16"/>
        </w:rPr>
        <w:t>extremely, but</w:t>
      </w:r>
      <w:proofErr w:type="gramEnd"/>
      <w:r w:rsidRPr="00776EFA">
        <w:rPr>
          <w:sz w:val="16"/>
        </w:rPr>
        <w:t xml:space="preserve"> also can also </w:t>
      </w:r>
      <w:r w:rsidRPr="00C3777A">
        <w:rPr>
          <w:u w:val="single"/>
        </w:rPr>
        <w:t xml:space="preserve">entail </w:t>
      </w:r>
      <w:r w:rsidRPr="004A46B0">
        <w:rPr>
          <w:highlight w:val="green"/>
          <w:u w:val="single"/>
        </w:rPr>
        <w:t>creat</w:t>
      </w:r>
      <w:r w:rsidRPr="00BE2821">
        <w:rPr>
          <w:u w:val="single"/>
        </w:rPr>
        <w:t>ing</w:t>
      </w:r>
      <w:r w:rsidRPr="00C3777A">
        <w:rPr>
          <w:u w:val="single"/>
        </w:rPr>
        <w:t xml:space="preserve"> a heightened </w:t>
      </w:r>
      <w:r w:rsidRPr="004A46B0">
        <w:rPr>
          <w:highlight w:val="green"/>
          <w:u w:val="single"/>
        </w:rPr>
        <w:t>sense of ‘us versus them’</w:t>
      </w:r>
      <w:r w:rsidRPr="00776EFA">
        <w:rPr>
          <w:sz w:val="16"/>
        </w:rPr>
        <w:t xml:space="preserve">, such as increasing religion-based and nation-based prejudice (e.g. Greenberg et al., 1990) as well as racial prejudice (Greenberg, Schimel, Martens, Solomon, &amp; </w:t>
      </w:r>
      <w:proofErr w:type="spellStart"/>
      <w:r w:rsidRPr="00776EFA">
        <w:rPr>
          <w:sz w:val="16"/>
        </w:rPr>
        <w:t>Pyszczynski</w:t>
      </w:r>
      <w:proofErr w:type="spellEnd"/>
      <w:r w:rsidRPr="00776EFA">
        <w:rPr>
          <w:sz w:val="16"/>
        </w:rPr>
        <w:t xml:space="preserve">, 2001). </w:t>
      </w:r>
      <w:proofErr w:type="spellStart"/>
      <w:r w:rsidRPr="00776EFA">
        <w:rPr>
          <w:sz w:val="16"/>
        </w:rPr>
        <w:t>Prehaps</w:t>
      </w:r>
      <w:proofErr w:type="spellEnd"/>
      <w:r w:rsidRPr="00776EFA">
        <w:rPr>
          <w:sz w:val="16"/>
        </w:rPr>
        <w:t xml:space="preserve"> even more disturbing is that reminders of </w:t>
      </w:r>
      <w:r w:rsidRPr="00BE2821">
        <w:rPr>
          <w:u w:val="single"/>
        </w:rPr>
        <w:t>death</w:t>
      </w:r>
      <w:r w:rsidRPr="00C3777A">
        <w:rPr>
          <w:u w:val="single"/>
        </w:rPr>
        <w:t xml:space="preserve"> have </w:t>
      </w:r>
      <w:r w:rsidRPr="004A46B0">
        <w:rPr>
          <w:highlight w:val="green"/>
          <w:u w:val="single"/>
        </w:rPr>
        <w:t>increased</w:t>
      </w:r>
      <w:r w:rsidRPr="00C3777A">
        <w:rPr>
          <w:u w:val="single"/>
        </w:rPr>
        <w:t xml:space="preserve"> actual </w:t>
      </w:r>
      <w:r w:rsidRPr="004A46B0">
        <w:rPr>
          <w:highlight w:val="green"/>
          <w:u w:val="single"/>
        </w:rPr>
        <w:t>aggression against worldview violators</w:t>
      </w:r>
      <w:r w:rsidRPr="00776EFA">
        <w:rPr>
          <w:sz w:val="16"/>
        </w:rPr>
        <w:t xml:space="preserve">. McGregor et al. (1998) found that MS led participants to assign more hot sauce for another person to consume if they thought the person had an opposing (vs. supporting) political worldview. Furthermore, studies have shown that MS can lead to the </w:t>
      </w:r>
      <w:r w:rsidRPr="004A46B0">
        <w:rPr>
          <w:highlight w:val="green"/>
          <w:u w:val="single"/>
        </w:rPr>
        <w:t>endorsement of violent</w:t>
      </w:r>
      <w:r w:rsidRPr="00C3777A">
        <w:rPr>
          <w:u w:val="single"/>
        </w:rPr>
        <w:t xml:space="preserve"> intergroup </w:t>
      </w:r>
      <w:r w:rsidRPr="004A46B0">
        <w:rPr>
          <w:highlight w:val="green"/>
          <w:u w:val="single"/>
        </w:rPr>
        <w:t>conflict</w:t>
      </w:r>
      <w:r w:rsidRPr="00776EFA">
        <w:rPr>
          <w:sz w:val="16"/>
        </w:rPr>
        <w:t xml:space="preserve"> ranging from suicidal martyrdom to </w:t>
      </w:r>
      <w:r w:rsidRPr="004A46B0">
        <w:rPr>
          <w:highlight w:val="green"/>
          <w:u w:val="single"/>
        </w:rPr>
        <w:t>the use of nuclear weaponry</w:t>
      </w:r>
      <w:r w:rsidRPr="00C3777A">
        <w:rPr>
          <w:u w:val="single"/>
        </w:rPr>
        <w:t xml:space="preserve"> against people with opposing conceptions of reality</w:t>
      </w:r>
      <w:r w:rsidRPr="00776EFA">
        <w:rPr>
          <w:sz w:val="16"/>
        </w:rPr>
        <w:t xml:space="preserve"> (Hirschberger et al., 2016; </w:t>
      </w:r>
      <w:proofErr w:type="spellStart"/>
      <w:r w:rsidRPr="00776EFA">
        <w:rPr>
          <w:sz w:val="16"/>
        </w:rPr>
        <w:t>Pyszczynski</w:t>
      </w:r>
      <w:proofErr w:type="spellEnd"/>
      <w:r w:rsidRPr="00776EFA">
        <w:rPr>
          <w:sz w:val="16"/>
        </w:rPr>
        <w:t xml:space="preserve"> et al., 2006).</w:t>
      </w:r>
    </w:p>
    <w:p w14:paraId="73816C6F" w14:textId="77777777" w:rsidR="00F86497" w:rsidRPr="00776EFA" w:rsidRDefault="00F86497" w:rsidP="00F86497">
      <w:pPr>
        <w:rPr>
          <w:sz w:val="16"/>
        </w:rPr>
      </w:pPr>
      <w:r w:rsidRPr="00776EFA">
        <w:rPr>
          <w:sz w:val="16"/>
        </w:rPr>
        <w:t xml:space="preserve">Support for the MS hypothesis has been obtained cross-culturally, that is, </w:t>
      </w:r>
      <w:r w:rsidRPr="004E4F87">
        <w:rPr>
          <w:b/>
          <w:bCs/>
          <w:u w:val="single"/>
        </w:rPr>
        <w:t>reminders</w:t>
      </w:r>
      <w:r w:rsidRPr="00C3777A">
        <w:rPr>
          <w:u w:val="single"/>
        </w:rPr>
        <w:t xml:space="preserve"> of death</w:t>
      </w:r>
      <w:r w:rsidRPr="00776EFA">
        <w:rPr>
          <w:sz w:val="16"/>
        </w:rPr>
        <w:t xml:space="preserve"> have </w:t>
      </w:r>
      <w:r w:rsidRPr="00C3777A">
        <w:rPr>
          <w:u w:val="single"/>
        </w:rPr>
        <w:t xml:space="preserve">produced effects on </w:t>
      </w:r>
      <w:r w:rsidRPr="004A46B0">
        <w:rPr>
          <w:b/>
          <w:bCs/>
          <w:highlight w:val="green"/>
          <w:u w:val="single"/>
        </w:rPr>
        <w:t xml:space="preserve">worldview </w:t>
      </w:r>
      <w:proofErr w:type="spellStart"/>
      <w:r w:rsidRPr="004A46B0">
        <w:rPr>
          <w:b/>
          <w:bCs/>
          <w:highlight w:val="green"/>
          <w:u w:val="single"/>
        </w:rPr>
        <w:t>defence</w:t>
      </w:r>
      <w:proofErr w:type="spellEnd"/>
      <w:r w:rsidRPr="004A46B0">
        <w:rPr>
          <w:highlight w:val="green"/>
          <w:u w:val="single"/>
        </w:rPr>
        <w:t xml:space="preserve"> in</w:t>
      </w:r>
      <w:r w:rsidRPr="00C3777A">
        <w:rPr>
          <w:u w:val="single"/>
        </w:rPr>
        <w:t xml:space="preserve"> divergent contexts</w:t>
      </w:r>
      <w:r w:rsidRPr="00776EFA">
        <w:rPr>
          <w:sz w:val="16"/>
        </w:rPr>
        <w:t xml:space="preserve"> (e.g. </w:t>
      </w:r>
      <w:r w:rsidRPr="00C3777A">
        <w:rPr>
          <w:u w:val="single"/>
        </w:rPr>
        <w:t xml:space="preserve">Canada, </w:t>
      </w:r>
      <w:r w:rsidRPr="004A46B0">
        <w:rPr>
          <w:b/>
          <w:bCs/>
          <w:highlight w:val="green"/>
          <w:u w:val="single"/>
        </w:rPr>
        <w:t>China</w:t>
      </w:r>
      <w:r w:rsidRPr="00C3777A">
        <w:rPr>
          <w:u w:val="single"/>
        </w:rPr>
        <w:t xml:space="preserve">, Germany, </w:t>
      </w:r>
      <w:r w:rsidRPr="004A46B0">
        <w:rPr>
          <w:b/>
          <w:bCs/>
          <w:highlight w:val="green"/>
          <w:u w:val="single"/>
        </w:rPr>
        <w:t>India, Iran</w:t>
      </w:r>
      <w:r w:rsidRPr="004E4F87">
        <w:rPr>
          <w:b/>
          <w:bCs/>
          <w:u w:val="single"/>
        </w:rPr>
        <w:t>,</w:t>
      </w:r>
      <w:r w:rsidRPr="00C3777A">
        <w:rPr>
          <w:u w:val="single"/>
        </w:rPr>
        <w:t xml:space="preserve"> Italy, </w:t>
      </w:r>
      <w:r w:rsidRPr="004A46B0">
        <w:rPr>
          <w:b/>
          <w:bCs/>
          <w:highlight w:val="green"/>
          <w:u w:val="single"/>
        </w:rPr>
        <w:t>Israel</w:t>
      </w:r>
      <w:r w:rsidRPr="00C3777A">
        <w:rPr>
          <w:u w:val="single"/>
        </w:rPr>
        <w:t>, Japan, United States</w:t>
      </w:r>
      <w:r w:rsidRPr="00776EFA">
        <w:rPr>
          <w:sz w:val="16"/>
        </w:rPr>
        <w:t>). Moreover, substantial bodies of evidence have found these effects to be specific to heightened accessibility of death-related thought and different from the effects of thinking of other aversive topics (e.g. uncertainty, social exclusion, intense physical pain, or a looming exam). A meta-analysis of 164 empirical studies with 277 experiments has shown that the MS hypothesis is a strong one, revealing that the hypothesis is sound according to the standards in the field of social psychology (Burke, Martens, &amp; Faucher, 2010, p. 185).</w:t>
      </w:r>
    </w:p>
    <w:p w14:paraId="4729E26C" w14:textId="77777777" w:rsidR="00F86497" w:rsidRPr="00776EFA" w:rsidRDefault="00F86497" w:rsidP="00F86497">
      <w:pPr>
        <w:rPr>
          <w:sz w:val="12"/>
          <w:szCs w:val="12"/>
        </w:rPr>
      </w:pPr>
      <w:r w:rsidRPr="00776EFA">
        <w:rPr>
          <w:sz w:val="12"/>
          <w:szCs w:val="12"/>
        </w:rPr>
        <w:t>The death-thought accessibility hypothesis</w:t>
      </w:r>
    </w:p>
    <w:p w14:paraId="2CE02C11" w14:textId="77777777" w:rsidR="00F86497" w:rsidRPr="00776EFA" w:rsidRDefault="00F86497" w:rsidP="00F86497">
      <w:pPr>
        <w:rPr>
          <w:sz w:val="12"/>
          <w:szCs w:val="12"/>
        </w:rPr>
      </w:pPr>
      <w:r w:rsidRPr="00776EFA">
        <w:rPr>
          <w:sz w:val="12"/>
          <w:szCs w:val="12"/>
        </w:rPr>
        <w:t xml:space="preserve">A second, central prediction made by TMT is called the death-thought accessibility hypothesis (DTA): If cultural worldviews function to buffer individuals from thoughts of death, then threatening or weakening these psychological structures should increase the accessibility of death-thoughts. DTA is typically measured using a word-fragment completion task in which participants are presented with a list of 20 to 25-word fragments and are asked to complete each fragment in succession with the first word that comes to mind (see Webber, Zhang, Schimel, &amp; Blatter, 2016). Some words in the list can be completed as either a death-related word or a non-death-related word. For example, the </w:t>
      </w:r>
      <w:proofErr w:type="gramStart"/>
      <w:r w:rsidRPr="00776EFA">
        <w:rPr>
          <w:sz w:val="12"/>
          <w:szCs w:val="12"/>
        </w:rPr>
        <w:t>fragment, ‘</w:t>
      </w:r>
      <w:proofErr w:type="gramEnd"/>
      <w:r w:rsidRPr="00776EFA">
        <w:rPr>
          <w:sz w:val="12"/>
          <w:szCs w:val="12"/>
        </w:rPr>
        <w:t>SK_LL’ could be completed as ‘SKULL’ or ‘SKILL.’ The more death words people complete, the more it can be inferred that death thoughts are close to consciousness.</w:t>
      </w:r>
    </w:p>
    <w:p w14:paraId="2F07520E" w14:textId="77777777" w:rsidR="00F86497" w:rsidRPr="00776EFA" w:rsidRDefault="00F86497" w:rsidP="00F86497">
      <w:pPr>
        <w:rPr>
          <w:sz w:val="12"/>
          <w:szCs w:val="12"/>
        </w:rPr>
      </w:pPr>
      <w:r w:rsidRPr="00776EFA">
        <w:rPr>
          <w:sz w:val="12"/>
          <w:szCs w:val="12"/>
        </w:rPr>
        <w:t xml:space="preserve">The first set of studies testing the DTA hypothesis with respect to cultural worldviews was conducted among Canadian participants. Across four studies, Schimel and colleagues (2007) had Canadian participants view a webpage that belittled an array of Canadian cultural values and achievements (e.g. diet, love of hockey, universal healthcare, being polite) versus a control condition that derogated Australian culture. The results consistently showed higher levels of DTA in the anti-Canada (worldview threat) condition. Additional studies have provided evidence for the generalizability of the effect (e.g. Friedman &amp; </w:t>
      </w:r>
      <w:proofErr w:type="spellStart"/>
      <w:r w:rsidRPr="00776EFA">
        <w:rPr>
          <w:sz w:val="12"/>
          <w:szCs w:val="12"/>
        </w:rPr>
        <w:t>Rholes</w:t>
      </w:r>
      <w:proofErr w:type="spellEnd"/>
      <w:r w:rsidRPr="00776EFA">
        <w:rPr>
          <w:sz w:val="12"/>
          <w:szCs w:val="12"/>
        </w:rPr>
        <w:t>, 2008; Hayes et al., 2015; Schimel et al., 2007; Webber et al., 2016). DTA is activated following threats to any worldview, because these beliefs function to shield the individual from concerns about death.</w:t>
      </w:r>
    </w:p>
    <w:p w14:paraId="46E3C0AC" w14:textId="77777777" w:rsidR="00F86497" w:rsidRPr="00776EFA" w:rsidRDefault="00F86497" w:rsidP="00F86497">
      <w:pPr>
        <w:rPr>
          <w:sz w:val="16"/>
        </w:rPr>
      </w:pPr>
      <w:r w:rsidRPr="00776EFA">
        <w:rPr>
          <w:sz w:val="16"/>
        </w:rPr>
        <w:t xml:space="preserve">Research testing the </w:t>
      </w:r>
      <w:r w:rsidRPr="00C3777A">
        <w:rPr>
          <w:u w:val="single"/>
        </w:rPr>
        <w:t xml:space="preserve">DTA </w:t>
      </w:r>
      <w:r w:rsidRPr="004E4F87">
        <w:rPr>
          <w:b/>
          <w:bCs/>
          <w:u w:val="single"/>
        </w:rPr>
        <w:t>hypothesis</w:t>
      </w:r>
      <w:r w:rsidRPr="00776EFA">
        <w:rPr>
          <w:sz w:val="16"/>
        </w:rPr>
        <w:t xml:space="preserve"> has also demonstrated the role of DTA </w:t>
      </w:r>
      <w:r w:rsidRPr="00C3777A">
        <w:rPr>
          <w:u w:val="single"/>
        </w:rPr>
        <w:t xml:space="preserve">in the </w:t>
      </w:r>
      <w:r w:rsidRPr="00BE2821">
        <w:rPr>
          <w:u w:val="single"/>
        </w:rPr>
        <w:t xml:space="preserve">production of </w:t>
      </w:r>
      <w:proofErr w:type="spellStart"/>
      <w:r w:rsidRPr="00BE2821">
        <w:rPr>
          <w:u w:val="single"/>
        </w:rPr>
        <w:t>defence</w:t>
      </w:r>
      <w:proofErr w:type="spellEnd"/>
      <w:r w:rsidRPr="00C3777A">
        <w:rPr>
          <w:u w:val="single"/>
        </w:rPr>
        <w:t xml:space="preserve"> following worldview threat. From</w:t>
      </w:r>
      <w:r w:rsidRPr="00776EFA">
        <w:rPr>
          <w:sz w:val="16"/>
        </w:rPr>
        <w:t xml:space="preserve"> the perspective of TMT, potent threats to a worldview increase DTA, which </w:t>
      </w:r>
      <w:r w:rsidRPr="00C3777A">
        <w:rPr>
          <w:u w:val="single"/>
        </w:rPr>
        <w:t xml:space="preserve">in turn promotes worldview </w:t>
      </w:r>
      <w:proofErr w:type="spellStart"/>
      <w:r w:rsidRPr="00C3777A">
        <w:rPr>
          <w:u w:val="single"/>
        </w:rPr>
        <w:t>defences</w:t>
      </w:r>
      <w:proofErr w:type="spellEnd"/>
      <w:r w:rsidRPr="00C3777A">
        <w:rPr>
          <w:u w:val="single"/>
        </w:rPr>
        <w:t xml:space="preserve"> that function to reduce DTA </w:t>
      </w:r>
      <w:r w:rsidRPr="00776EFA">
        <w:rPr>
          <w:sz w:val="16"/>
        </w:rPr>
        <w:t xml:space="preserve">(e.g. Hayes et al., 2015). In a chilling demonstration of this process, Hayes and colleagues (2008) exposed Christian participants to a worldview threat article depicting the rise of Islam in Bethlehem (vs. a neutral control condition). When the </w:t>
      </w:r>
      <w:r w:rsidRPr="00C3777A">
        <w:rPr>
          <w:u w:val="single"/>
        </w:rPr>
        <w:t>article</w:t>
      </w:r>
      <w:r w:rsidRPr="00776EFA">
        <w:rPr>
          <w:sz w:val="16"/>
        </w:rPr>
        <w:t xml:space="preserve"> contained </w:t>
      </w:r>
      <w:r w:rsidRPr="00C3777A">
        <w:rPr>
          <w:u w:val="single"/>
        </w:rPr>
        <w:t>additional information regarding a plane crash that killed more than a hundred Muslims</w:t>
      </w:r>
      <w:r w:rsidRPr="00776EFA">
        <w:rPr>
          <w:sz w:val="16"/>
        </w:rPr>
        <w:t xml:space="preserve">, results </w:t>
      </w:r>
      <w:r w:rsidRPr="00C3777A">
        <w:rPr>
          <w:u w:val="single"/>
        </w:rPr>
        <w:t>showed</w:t>
      </w:r>
      <w:r w:rsidRPr="00776EFA">
        <w:rPr>
          <w:sz w:val="16"/>
        </w:rPr>
        <w:t xml:space="preserve"> that the </w:t>
      </w:r>
      <w:r w:rsidRPr="00C3777A">
        <w:rPr>
          <w:u w:val="single"/>
        </w:rPr>
        <w:t xml:space="preserve">perceived deaths of the worldview opposing group </w:t>
      </w:r>
      <w:r w:rsidRPr="004E4F87">
        <w:rPr>
          <w:b/>
          <w:bCs/>
          <w:u w:val="single"/>
        </w:rPr>
        <w:t>eliminated the threat</w:t>
      </w:r>
      <w:r w:rsidRPr="00776EFA">
        <w:rPr>
          <w:sz w:val="16"/>
        </w:rPr>
        <w:t>, and DTA therefore remained low</w:t>
      </w:r>
    </w:p>
    <w:p w14:paraId="2A635B4E" w14:textId="77777777" w:rsidR="00F86497" w:rsidRDefault="00F86497" w:rsidP="00F86497">
      <w:r w:rsidRPr="00433C46">
        <w:t xml:space="preserve">Worldview threat and </w:t>
      </w:r>
      <w:proofErr w:type="spellStart"/>
      <w:r w:rsidRPr="00433C46">
        <w:t>defence</w:t>
      </w:r>
      <w:proofErr w:type="spellEnd"/>
    </w:p>
    <w:p w14:paraId="40B28A7D" w14:textId="77777777" w:rsidR="00F86497" w:rsidRPr="00776EFA" w:rsidRDefault="00F86497" w:rsidP="00F86497">
      <w:pPr>
        <w:rPr>
          <w:sz w:val="16"/>
        </w:rPr>
      </w:pPr>
      <w:r w:rsidRPr="00776EFA">
        <w:rPr>
          <w:sz w:val="16"/>
        </w:rPr>
        <w:t xml:space="preserve">The </w:t>
      </w:r>
      <w:r w:rsidRPr="00C3777A">
        <w:rPr>
          <w:u w:val="single"/>
        </w:rPr>
        <w:t xml:space="preserve">problem with adhering to </w:t>
      </w:r>
      <w:r w:rsidRPr="004E4F87">
        <w:rPr>
          <w:b/>
          <w:bCs/>
          <w:u w:val="single"/>
        </w:rPr>
        <w:t>cultural worldviews</w:t>
      </w:r>
      <w:r w:rsidRPr="00776EFA">
        <w:rPr>
          <w:sz w:val="16"/>
        </w:rPr>
        <w:t xml:space="preserve"> as an antidote </w:t>
      </w:r>
      <w:r w:rsidRPr="00C3777A">
        <w:rPr>
          <w:u w:val="single"/>
        </w:rPr>
        <w:t xml:space="preserve">for terror is that all </w:t>
      </w:r>
      <w:r w:rsidRPr="004E4F87">
        <w:rPr>
          <w:b/>
          <w:bCs/>
          <w:u w:val="single"/>
        </w:rPr>
        <w:t>worldviews</w:t>
      </w:r>
      <w:r w:rsidRPr="00C3777A">
        <w:rPr>
          <w:u w:val="single"/>
        </w:rPr>
        <w:t xml:space="preserve"> are</w:t>
      </w:r>
      <w:r w:rsidRPr="00776EFA">
        <w:rPr>
          <w:sz w:val="16"/>
        </w:rPr>
        <w:t xml:space="preserve"> to some extent </w:t>
      </w:r>
      <w:r w:rsidRPr="00C3777A">
        <w:rPr>
          <w:u w:val="single"/>
        </w:rPr>
        <w:t>arbitrary</w:t>
      </w:r>
      <w:r w:rsidRPr="00776EFA">
        <w:rPr>
          <w:sz w:val="16"/>
        </w:rPr>
        <w:t xml:space="preserve"> assemblages </w:t>
      </w:r>
      <w:r w:rsidRPr="00C3777A">
        <w:rPr>
          <w:u w:val="single"/>
        </w:rPr>
        <w:t xml:space="preserve">about the nature of </w:t>
      </w:r>
      <w:proofErr w:type="gramStart"/>
      <w:r w:rsidRPr="004E4F87">
        <w:rPr>
          <w:b/>
          <w:bCs/>
          <w:u w:val="single"/>
        </w:rPr>
        <w:t>reality</w:t>
      </w:r>
      <w:r w:rsidRPr="00776EFA">
        <w:rPr>
          <w:sz w:val="16"/>
        </w:rPr>
        <w:t>, and</w:t>
      </w:r>
      <w:proofErr w:type="gramEnd"/>
      <w:r w:rsidRPr="00776EFA">
        <w:rPr>
          <w:sz w:val="16"/>
        </w:rPr>
        <w:t xml:space="preserve"> thus </w:t>
      </w:r>
      <w:r w:rsidRPr="00C3777A">
        <w:rPr>
          <w:u w:val="single"/>
        </w:rPr>
        <w:t>require continual validation</w:t>
      </w:r>
      <w:r w:rsidRPr="00776EFA">
        <w:rPr>
          <w:sz w:val="16"/>
        </w:rPr>
        <w:t xml:space="preserve"> from others </w:t>
      </w:r>
      <w:proofErr w:type="gramStart"/>
      <w:r w:rsidRPr="00776EFA">
        <w:rPr>
          <w:sz w:val="16"/>
        </w:rPr>
        <w:t>in order to</w:t>
      </w:r>
      <w:proofErr w:type="gramEnd"/>
      <w:r w:rsidRPr="00776EFA">
        <w:rPr>
          <w:sz w:val="16"/>
        </w:rPr>
        <w:t xml:space="preserve"> remain believable. </w:t>
      </w:r>
      <w:r w:rsidRPr="004A46B0">
        <w:rPr>
          <w:b/>
          <w:bCs/>
          <w:highlight w:val="green"/>
          <w:u w:val="single"/>
        </w:rPr>
        <w:t>Exposure to cultures</w:t>
      </w:r>
      <w:r w:rsidRPr="00C3777A">
        <w:rPr>
          <w:u w:val="single"/>
        </w:rPr>
        <w:t xml:space="preserve"> </w:t>
      </w:r>
      <w:r w:rsidRPr="00776EFA">
        <w:rPr>
          <w:sz w:val="16"/>
        </w:rPr>
        <w:t xml:space="preserve">of people </w:t>
      </w:r>
      <w:r w:rsidRPr="004A46B0">
        <w:rPr>
          <w:highlight w:val="green"/>
          <w:u w:val="single"/>
        </w:rPr>
        <w:t>with alt</w:t>
      </w:r>
      <w:r w:rsidRPr="00BE2821">
        <w:rPr>
          <w:u w:val="single"/>
        </w:rPr>
        <w:t>ernate</w:t>
      </w:r>
      <w:r w:rsidRPr="004A46B0">
        <w:rPr>
          <w:highlight w:val="green"/>
          <w:u w:val="single"/>
        </w:rPr>
        <w:t xml:space="preserve"> worldviews</w:t>
      </w:r>
      <w:r w:rsidRPr="00776EFA">
        <w:rPr>
          <w:sz w:val="16"/>
        </w:rPr>
        <w:t xml:space="preserve">, especially those that are diametrically opposed to one’s own, therefore, </w:t>
      </w:r>
      <w:r w:rsidRPr="00C3777A">
        <w:rPr>
          <w:u w:val="single"/>
        </w:rPr>
        <w:t xml:space="preserve">potentially </w:t>
      </w:r>
      <w:r w:rsidRPr="004A46B0">
        <w:rPr>
          <w:highlight w:val="green"/>
          <w:u w:val="single"/>
        </w:rPr>
        <w:t>undermine</w:t>
      </w:r>
      <w:r w:rsidRPr="00C3777A">
        <w:rPr>
          <w:u w:val="single"/>
        </w:rPr>
        <w:t xml:space="preserve"> one’s </w:t>
      </w:r>
      <w:r w:rsidRPr="004A46B0">
        <w:rPr>
          <w:highlight w:val="green"/>
          <w:u w:val="single"/>
        </w:rPr>
        <w:t xml:space="preserve">faith in the dominant </w:t>
      </w:r>
      <w:r w:rsidRPr="004A46B0">
        <w:rPr>
          <w:b/>
          <w:bCs/>
          <w:highlight w:val="green"/>
          <w:u w:val="single"/>
        </w:rPr>
        <w:t>worldview</w:t>
      </w:r>
      <w:r w:rsidRPr="00776EFA">
        <w:rPr>
          <w:sz w:val="16"/>
        </w:rPr>
        <w:t xml:space="preserve"> and the psychological protection it provides. Thus, contact with others who define reality in different ways undermines an assumed consensus for people’s death-denying ideologies. Anyone or anything that challenges an individual’s worldview (intentionally or not) can heighten existential </w:t>
      </w:r>
      <w:proofErr w:type="gramStart"/>
      <w:r w:rsidRPr="00776EFA">
        <w:rPr>
          <w:sz w:val="16"/>
        </w:rPr>
        <w:t>terror, and</w:t>
      </w:r>
      <w:proofErr w:type="gramEnd"/>
      <w:r w:rsidRPr="00776EFA">
        <w:rPr>
          <w:sz w:val="16"/>
        </w:rPr>
        <w:t xml:space="preserve"> thus potentiates negative reactions towards others aimed at shoring up one’s anxiety buffering views of self and world.</w:t>
      </w:r>
    </w:p>
    <w:p w14:paraId="1C77BE5F" w14:textId="77777777" w:rsidR="00F86497" w:rsidRDefault="00F86497" w:rsidP="00F86497">
      <w:r w:rsidRPr="00433C46">
        <w:t>Defensive reactions</w:t>
      </w:r>
    </w:p>
    <w:p w14:paraId="38CEF7A3" w14:textId="77777777" w:rsidR="00F86497" w:rsidRPr="00776EFA" w:rsidRDefault="00F86497" w:rsidP="00F86497">
      <w:pPr>
        <w:rPr>
          <w:sz w:val="16"/>
        </w:rPr>
      </w:pPr>
      <w:r w:rsidRPr="00776EFA">
        <w:rPr>
          <w:sz w:val="16"/>
        </w:rPr>
        <w:t xml:space="preserve">Because exposure to people with </w:t>
      </w:r>
      <w:r w:rsidRPr="00C3777A">
        <w:rPr>
          <w:u w:val="single"/>
        </w:rPr>
        <w:t>different worldviews</w:t>
      </w:r>
      <w:r w:rsidRPr="00776EFA">
        <w:rPr>
          <w:sz w:val="16"/>
        </w:rPr>
        <w:t xml:space="preserve"> can </w:t>
      </w:r>
      <w:r w:rsidRPr="00C3777A">
        <w:rPr>
          <w:u w:val="single"/>
        </w:rPr>
        <w:t xml:space="preserve">arouse a </w:t>
      </w:r>
      <w:r w:rsidRPr="004E4F87">
        <w:rPr>
          <w:b/>
          <w:bCs/>
          <w:u w:val="single"/>
        </w:rPr>
        <w:t>feeling of existential threat</w:t>
      </w:r>
      <w:r w:rsidRPr="00776EFA">
        <w:rPr>
          <w:sz w:val="16"/>
        </w:rPr>
        <w:t>, there is th</w:t>
      </w:r>
      <w:r w:rsidRPr="00C3777A">
        <w:rPr>
          <w:u w:val="single"/>
        </w:rPr>
        <w:t xml:space="preserve">e need to defend. </w:t>
      </w:r>
      <w:r w:rsidRPr="004A46B0">
        <w:rPr>
          <w:b/>
          <w:bCs/>
          <w:highlight w:val="green"/>
          <w:u w:val="single"/>
        </w:rPr>
        <w:t>Defensive reactions</w:t>
      </w:r>
      <w:r w:rsidRPr="00776EFA">
        <w:rPr>
          <w:sz w:val="16"/>
        </w:rPr>
        <w:t xml:space="preserve"> to a different worldview </w:t>
      </w:r>
      <w:r w:rsidRPr="00CB6F34">
        <w:t>can</w:t>
      </w:r>
      <w:r w:rsidRPr="00776EFA">
        <w:rPr>
          <w:sz w:val="16"/>
        </w:rPr>
        <w:t xml:space="preserve"> vary, but TMT suggests at least four different types (Solomon, Greenberg, &amp; </w:t>
      </w:r>
      <w:proofErr w:type="spellStart"/>
      <w:r w:rsidRPr="00776EFA">
        <w:rPr>
          <w:sz w:val="16"/>
        </w:rPr>
        <w:t>Pyszczynski</w:t>
      </w:r>
      <w:proofErr w:type="spellEnd"/>
      <w:r w:rsidRPr="00776EFA">
        <w:rPr>
          <w:sz w:val="16"/>
        </w:rPr>
        <w:t xml:space="preserve">, 2015). The first is assimilation, which involves attempts to convert worldview-opposing others to our own system of belief. Of course, the prototypical example of assimilation is missionary work, and in education this process can take the form of teachers (or fellow students) attempting to convert students to their perspective on historical or contemporary events. The second and most common method is derogation, which includes belittling individuals who espouse a different worldview. If we can view JOURNAL OF CURRICULUM STUDIES 431 historical or contemporary non-dominant cultures or opposing groups as ignorant or as lacking in decency and common sense, we can dismiss their alternate views of reality as a threat to the validity of our own. Even when marginalized and oppressed groups are recognized as such, </w:t>
      </w:r>
      <w:r w:rsidRPr="00BE2821">
        <w:rPr>
          <w:u w:val="single"/>
        </w:rPr>
        <w:t xml:space="preserve">derogation can </w:t>
      </w:r>
      <w:r w:rsidRPr="004A46B0">
        <w:rPr>
          <w:highlight w:val="green"/>
          <w:u w:val="single"/>
        </w:rPr>
        <w:t>take the form of</w:t>
      </w:r>
      <w:r w:rsidRPr="00BE2821">
        <w:rPr>
          <w:u w:val="single"/>
        </w:rPr>
        <w:t xml:space="preserve"> </w:t>
      </w:r>
      <w:r w:rsidRPr="004E4F87">
        <w:rPr>
          <w:b/>
          <w:bCs/>
          <w:u w:val="single"/>
        </w:rPr>
        <w:t>blaming</w:t>
      </w:r>
      <w:r w:rsidRPr="00776EFA">
        <w:rPr>
          <w:sz w:val="16"/>
        </w:rPr>
        <w:t xml:space="preserve"> them for their circumstances; for example, Schick and St. Denis (2005) noted how </w:t>
      </w:r>
      <w:proofErr w:type="spellStart"/>
      <w:r w:rsidRPr="00776EFA">
        <w:rPr>
          <w:sz w:val="16"/>
        </w:rPr>
        <w:t>ethnoracial</w:t>
      </w:r>
      <w:proofErr w:type="spellEnd"/>
      <w:r w:rsidRPr="00776EFA">
        <w:rPr>
          <w:sz w:val="16"/>
        </w:rPr>
        <w:t xml:space="preserve"> ‘minorities are too readily blamed for the effects of racism’ (p. 296).</w:t>
      </w:r>
    </w:p>
    <w:p w14:paraId="76FEF9BC" w14:textId="77777777" w:rsidR="00F86497" w:rsidRDefault="00F86497" w:rsidP="00F86497">
      <w:pPr>
        <w:rPr>
          <w:sz w:val="16"/>
        </w:rPr>
      </w:pPr>
      <w:r w:rsidRPr="00776EFA">
        <w:rPr>
          <w:sz w:val="16"/>
        </w:rPr>
        <w:t xml:space="preserve">However, assimilation and derogation are often not enough. Despite the diagnosis that other groups are unsophisticated, naïve, or ignorant, and despite attempts to woo others with what we consider the ‘truth’, these people with strange ways are usually quite happy with their beliefs. Furthermore, these other groups are often just as unimpressed with our values and ideals as we are with theirs, which further implies that our own way of life may not be the one, true way. Thus, a third </w:t>
      </w:r>
      <w:r w:rsidRPr="00C3777A">
        <w:rPr>
          <w:u w:val="single"/>
        </w:rPr>
        <w:t xml:space="preserve">more extreme method is </w:t>
      </w:r>
      <w:r w:rsidRPr="004A46B0">
        <w:rPr>
          <w:b/>
          <w:bCs/>
          <w:highlight w:val="green"/>
          <w:u w:val="single"/>
        </w:rPr>
        <w:t>annihilation</w:t>
      </w:r>
      <w:r w:rsidRPr="00776EFA">
        <w:rPr>
          <w:sz w:val="16"/>
        </w:rPr>
        <w:t xml:space="preserve">, which </w:t>
      </w:r>
      <w:r w:rsidRPr="00C3777A">
        <w:rPr>
          <w:u w:val="single"/>
        </w:rPr>
        <w:t>entails</w:t>
      </w:r>
      <w:r w:rsidRPr="00776EFA">
        <w:rPr>
          <w:sz w:val="16"/>
        </w:rPr>
        <w:t xml:space="preserve"> aggressive </w:t>
      </w:r>
      <w:r w:rsidRPr="004A46B0">
        <w:rPr>
          <w:highlight w:val="green"/>
          <w:u w:val="single"/>
        </w:rPr>
        <w:t>action aimed</w:t>
      </w:r>
      <w:r w:rsidRPr="00C3777A">
        <w:rPr>
          <w:u w:val="single"/>
        </w:rPr>
        <w:t xml:space="preserve"> at </w:t>
      </w:r>
      <w:r w:rsidRPr="004A46B0">
        <w:rPr>
          <w:highlight w:val="green"/>
          <w:u w:val="single"/>
        </w:rPr>
        <w:t>killing</w:t>
      </w:r>
      <w:r w:rsidRPr="00C3777A">
        <w:rPr>
          <w:u w:val="single"/>
        </w:rPr>
        <w:t xml:space="preserve"> or injuring members of the </w:t>
      </w:r>
      <w:r w:rsidRPr="004A46B0">
        <w:rPr>
          <w:b/>
          <w:bCs/>
          <w:highlight w:val="green"/>
          <w:u w:val="single"/>
        </w:rPr>
        <w:t>threatening worldview</w:t>
      </w:r>
      <w:r w:rsidRPr="00776EFA">
        <w:rPr>
          <w:sz w:val="16"/>
        </w:rPr>
        <w:t xml:space="preserve"> (e.g. Hayes et al., 2008; </w:t>
      </w:r>
      <w:proofErr w:type="spellStart"/>
      <w:r w:rsidRPr="00776EFA">
        <w:rPr>
          <w:sz w:val="16"/>
        </w:rPr>
        <w:t>Pyszczynski</w:t>
      </w:r>
      <w:proofErr w:type="spellEnd"/>
      <w:r w:rsidRPr="00776EFA">
        <w:rPr>
          <w:sz w:val="16"/>
        </w:rPr>
        <w:t xml:space="preserve">, Greenberg, Solomon, &amp; Maxfield, 2006). </w:t>
      </w:r>
      <w:r w:rsidRPr="00C3777A">
        <w:rPr>
          <w:u w:val="single"/>
        </w:rPr>
        <w:t xml:space="preserve">If groups </w:t>
      </w:r>
      <w:r w:rsidRPr="00776EFA">
        <w:rPr>
          <w:sz w:val="16"/>
        </w:rPr>
        <w:t xml:space="preserve">of people </w:t>
      </w:r>
      <w:r w:rsidRPr="00C3777A">
        <w:rPr>
          <w:u w:val="single"/>
        </w:rPr>
        <w:t>with opposing beliefs</w:t>
      </w:r>
      <w:r w:rsidRPr="00776EFA">
        <w:rPr>
          <w:sz w:val="16"/>
        </w:rPr>
        <w:t xml:space="preserve"> can be </w:t>
      </w:r>
      <w:r w:rsidRPr="00C3777A">
        <w:rPr>
          <w:u w:val="single"/>
        </w:rPr>
        <w:t>injured or killed</w:t>
      </w:r>
      <w:r w:rsidRPr="00776EFA">
        <w:rPr>
          <w:sz w:val="16"/>
        </w:rPr>
        <w:t>, the implication is that th</w:t>
      </w:r>
      <w:r w:rsidRPr="00C3777A">
        <w:rPr>
          <w:u w:val="single"/>
        </w:rPr>
        <w:t>eir beliefs are truly inferior to our own.</w:t>
      </w:r>
      <w:r w:rsidRPr="00776EFA">
        <w:rPr>
          <w:sz w:val="16"/>
        </w:rPr>
        <w:t xml:space="preserve"> Further to this point, by eliminating large numbers of people with a different version of reality, the threatening worldview may cease to exist, and thus no longer pose a threat. Some of the most horrific human </w:t>
      </w:r>
      <w:proofErr w:type="spellStart"/>
      <w:r w:rsidRPr="00776EFA">
        <w:rPr>
          <w:sz w:val="16"/>
        </w:rPr>
        <w:t>behaviours</w:t>
      </w:r>
      <w:proofErr w:type="spellEnd"/>
      <w:r w:rsidRPr="00776EFA">
        <w:rPr>
          <w:sz w:val="16"/>
        </w:rPr>
        <w:t xml:space="preserve"> throughout history, </w:t>
      </w:r>
      <w:r w:rsidRPr="004A46B0">
        <w:rPr>
          <w:highlight w:val="green"/>
          <w:u w:val="single"/>
        </w:rPr>
        <w:t xml:space="preserve">namely </w:t>
      </w:r>
      <w:r w:rsidRPr="004A46B0">
        <w:rPr>
          <w:b/>
          <w:bCs/>
          <w:highlight w:val="green"/>
          <w:u w:val="single"/>
        </w:rPr>
        <w:t>war</w:t>
      </w:r>
      <w:r w:rsidRPr="004A46B0">
        <w:rPr>
          <w:highlight w:val="green"/>
          <w:u w:val="single"/>
        </w:rPr>
        <w:t xml:space="preserve"> and </w:t>
      </w:r>
      <w:r w:rsidRPr="004A46B0">
        <w:rPr>
          <w:b/>
          <w:bCs/>
          <w:highlight w:val="green"/>
          <w:u w:val="single"/>
        </w:rPr>
        <w:t>genocide</w:t>
      </w:r>
      <w:r w:rsidRPr="00776EFA">
        <w:rPr>
          <w:sz w:val="16"/>
        </w:rPr>
        <w:t xml:space="preserve">, are </w:t>
      </w:r>
      <w:r w:rsidRPr="00C3777A">
        <w:rPr>
          <w:u w:val="single"/>
        </w:rPr>
        <w:t xml:space="preserve">examples of annihilation as a form of worldview </w:t>
      </w:r>
      <w:proofErr w:type="spellStart"/>
      <w:r w:rsidRPr="00C3777A">
        <w:rPr>
          <w:u w:val="single"/>
        </w:rPr>
        <w:t>defence</w:t>
      </w:r>
      <w:proofErr w:type="spellEnd"/>
      <w:r w:rsidRPr="00776EFA">
        <w:rPr>
          <w:sz w:val="16"/>
        </w:rPr>
        <w:t>, and students may express support for these examples of annihilation in the classroom. If a different culture seems to be thriving, then their existence thwarts any assumptions that one might make about their own culture being the one, true way of being in the world.</w:t>
      </w:r>
    </w:p>
    <w:p w14:paraId="2EBF931D" w14:textId="77777777" w:rsidR="00F86497" w:rsidRPr="00776EFA" w:rsidRDefault="00F86497" w:rsidP="00F86497">
      <w:pPr>
        <w:rPr>
          <w:b/>
          <w:bCs/>
        </w:rPr>
      </w:pPr>
      <w:r w:rsidRPr="00776EFA">
        <w:rPr>
          <w:b/>
          <w:bCs/>
        </w:rPr>
        <w:t>&lt;&lt;Condensed for Readability&gt;&gt;</w:t>
      </w:r>
    </w:p>
    <w:p w14:paraId="067B9615" w14:textId="77777777" w:rsidR="00F86497" w:rsidRPr="00776EFA" w:rsidRDefault="00F86497" w:rsidP="00F86497">
      <w:pPr>
        <w:rPr>
          <w:sz w:val="8"/>
          <w:szCs w:val="8"/>
        </w:rPr>
      </w:pPr>
      <w:r w:rsidRPr="00776EFA">
        <w:rPr>
          <w:sz w:val="8"/>
          <w:szCs w:val="8"/>
        </w:rPr>
        <w:t xml:space="preserve">One final strategy of worldview </w:t>
      </w:r>
      <w:proofErr w:type="spellStart"/>
      <w:r w:rsidRPr="00776EFA">
        <w:rPr>
          <w:sz w:val="8"/>
          <w:szCs w:val="8"/>
        </w:rPr>
        <w:t>defence</w:t>
      </w:r>
      <w:proofErr w:type="spellEnd"/>
      <w:r w:rsidRPr="00776EFA">
        <w:rPr>
          <w:sz w:val="8"/>
          <w:szCs w:val="8"/>
        </w:rPr>
        <w:t xml:space="preserve"> is accommodation, which is to modify one’s own worldview to incorporate some aspects of the threatening worldview. More specifically, through accommodation one accepts some of the peripheral components of the threatening worldview into one’s own, which renders the alternate worldview less threatening and at the same time allows one’s core beliefs to remain intact. For example, upon repeated exposure to scientific evidence for evolution (vs. divine creation) as the origin of human life, a Christian might come to believe that evolution occurs, but that a divine creator had a hand in the </w:t>
      </w:r>
      <w:proofErr w:type="gramStart"/>
      <w:r w:rsidRPr="00776EFA">
        <w:rPr>
          <w:sz w:val="8"/>
          <w:szCs w:val="8"/>
        </w:rPr>
        <w:t>process;</w:t>
      </w:r>
      <w:proofErr w:type="gramEnd"/>
      <w:r w:rsidRPr="00776EFA">
        <w:rPr>
          <w:sz w:val="8"/>
          <w:szCs w:val="8"/>
        </w:rPr>
        <w:t xml:space="preserve"> e.g. the debate between macro vs. micro evolution (Hayes et al., 2015). By adopting aspects of a potentially threatening worldview, that threat is diffused and absorbed, such as how some white youths have appropriated hip-hop culture via a </w:t>
      </w:r>
      <w:proofErr w:type="spellStart"/>
      <w:r w:rsidRPr="00776EFA">
        <w:rPr>
          <w:sz w:val="8"/>
          <w:szCs w:val="8"/>
        </w:rPr>
        <w:t>colour</w:t>
      </w:r>
      <w:proofErr w:type="spellEnd"/>
      <w:r w:rsidRPr="00776EFA">
        <w:rPr>
          <w:sz w:val="8"/>
          <w:szCs w:val="8"/>
        </w:rPr>
        <w:t xml:space="preserve">-blind ideology, thus removing racially coded meanings and resistances (Rodriquez, 2006). Similarly, a ‘tipis and costume approach’ to Indigenous content can leave ‘teachers and students with the unfortunate impression that Indians have not done much since the buffalo were killed off and the West was settled’ (Donald, 2009, p. 5), while shallow territorial acknowledgements can give a false sense of decolonization when they are showing merely an awareness (Asher, Curnow, &amp; Davis, 2018; see also Tuck, 2009). In TMT, our worldview protects us from the fear of death, and therefore leads to a tendency to discount, or even attack, other worldviews (and their proponents) that challenge our own. TMT posits that even the mere existence of different worldviews, let alone a direct engagement with them, can interfere with the anxiety-buffering function of the cultural worldview (Greenberg, Simon, Pyszczynski, Solomon, &amp; Chatel, 1992). In other words, banal encounters with a different worldview can trigger defensive reactions like derogation. Although this situation may seem bleak, there is converging evidence that anxiety-induced intolerance can be countered by fostering and rewarding tolerance as an aspect of the cultural worldview by making tolerance both a value and a highly accessible option (Greenberg et al., 1992, p. 218; see Vail et al., 2012, for a review of supporting research). This research explains why some people seem to embrace, or even seek, alternative worldviews and cultures, why some are more open-minded than others, even though we all struggle with the same fears of mortality, and thus how we might use our existential anxieties for </w:t>
      </w:r>
      <w:proofErr w:type="gramStart"/>
      <w:r w:rsidRPr="00776EFA">
        <w:rPr>
          <w:sz w:val="8"/>
          <w:szCs w:val="8"/>
        </w:rPr>
        <w:t>a greater</w:t>
      </w:r>
      <w:proofErr w:type="gramEnd"/>
      <w:r w:rsidRPr="00776EFA">
        <w:rPr>
          <w:sz w:val="8"/>
          <w:szCs w:val="8"/>
        </w:rPr>
        <w:t xml:space="preserve"> good. If we can make tolerance (or better still, acceptance and nurturance of difference) a value that is accessible, then TMT allows us to move beyond competence and relevance into the territory of providing a way of thinking about and through difference as not 432 C. VAN KESSEL ET AL. a problem to be resolved (and for examples of prevention as well as prejudice reduction through a TMT framework, see Salzman [2018]). Although teachers cannot (and should not be expected to) create worldviews for their students, they can create a classroom environment that has the potential to encourage and reward open-mindedness. Resistance to different perspectives</w:t>
      </w:r>
    </w:p>
    <w:p w14:paraId="4E394F3D" w14:textId="77777777" w:rsidR="00F86497" w:rsidRPr="00776EFA" w:rsidRDefault="00F86497" w:rsidP="00F86497">
      <w:pPr>
        <w:rPr>
          <w:b/>
          <w:bCs/>
        </w:rPr>
      </w:pPr>
      <w:r w:rsidRPr="00776EFA">
        <w:rPr>
          <w:b/>
          <w:bCs/>
        </w:rPr>
        <w:t>&lt;&lt;Condense Ends Here&gt;&gt;</w:t>
      </w:r>
    </w:p>
    <w:p w14:paraId="07A1A610" w14:textId="77777777" w:rsidR="00F86497" w:rsidRPr="00E018B9" w:rsidRDefault="00F86497" w:rsidP="00F86497">
      <w:pPr>
        <w:rPr>
          <w:b/>
          <w:bCs/>
          <w:sz w:val="16"/>
        </w:rPr>
      </w:pPr>
      <w:r w:rsidRPr="004A46B0">
        <w:rPr>
          <w:highlight w:val="green"/>
          <w:u w:val="single"/>
        </w:rPr>
        <w:t xml:space="preserve">Education creates </w:t>
      </w:r>
      <w:r w:rsidRPr="004A46B0">
        <w:rPr>
          <w:b/>
          <w:bCs/>
          <w:highlight w:val="green"/>
          <w:u w:val="single"/>
        </w:rPr>
        <w:t>opportunities to (re)think</w:t>
      </w:r>
      <w:r w:rsidRPr="00776EFA">
        <w:rPr>
          <w:sz w:val="16"/>
        </w:rPr>
        <w:t xml:space="preserve"> learned but </w:t>
      </w:r>
      <w:r w:rsidRPr="00C3777A">
        <w:rPr>
          <w:u w:val="single"/>
        </w:rPr>
        <w:t xml:space="preserve">unrecognized </w:t>
      </w:r>
      <w:r w:rsidRPr="004A46B0">
        <w:rPr>
          <w:b/>
          <w:bCs/>
          <w:highlight w:val="green"/>
          <w:u w:val="single"/>
        </w:rPr>
        <w:t>assumption</w:t>
      </w:r>
      <w:r w:rsidRPr="004A46B0">
        <w:rPr>
          <w:b/>
          <w:bCs/>
          <w:sz w:val="16"/>
          <w:highlight w:val="green"/>
        </w:rPr>
        <w:t>s</w:t>
      </w:r>
      <w:r w:rsidRPr="00776EFA">
        <w:rPr>
          <w:sz w:val="16"/>
        </w:rPr>
        <w:t xml:space="preserve"> regarding human societies and how they function. </w:t>
      </w:r>
      <w:r w:rsidRPr="004A46B0">
        <w:rPr>
          <w:highlight w:val="green"/>
          <w:u w:val="single"/>
        </w:rPr>
        <w:t>TMT</w:t>
      </w:r>
      <w:r w:rsidRPr="00776EFA">
        <w:rPr>
          <w:sz w:val="16"/>
        </w:rPr>
        <w:t xml:space="preserve"> adds to these enquiries by </w:t>
      </w:r>
      <w:r w:rsidRPr="004A46B0">
        <w:rPr>
          <w:highlight w:val="green"/>
          <w:u w:val="single"/>
        </w:rPr>
        <w:t>offer</w:t>
      </w:r>
      <w:r w:rsidRPr="00BE2821">
        <w:rPr>
          <w:u w:val="single"/>
        </w:rPr>
        <w:t>ing</w:t>
      </w:r>
      <w:r w:rsidRPr="00C3777A">
        <w:rPr>
          <w:u w:val="single"/>
        </w:rPr>
        <w:t xml:space="preserve"> new </w:t>
      </w:r>
      <w:r w:rsidRPr="004A46B0">
        <w:rPr>
          <w:highlight w:val="green"/>
          <w:u w:val="single"/>
        </w:rPr>
        <w:t>insights into what we already know</w:t>
      </w:r>
      <w:r w:rsidRPr="00776EFA">
        <w:rPr>
          <w:sz w:val="16"/>
        </w:rPr>
        <w:t>—</w:t>
      </w:r>
      <w:r w:rsidRPr="00C3777A">
        <w:rPr>
          <w:u w:val="single"/>
        </w:rPr>
        <w:t>students</w:t>
      </w:r>
      <w:r w:rsidRPr="00776EFA">
        <w:rPr>
          <w:sz w:val="16"/>
        </w:rPr>
        <w:t xml:space="preserve">, their </w:t>
      </w:r>
      <w:r w:rsidRPr="00C3777A">
        <w:rPr>
          <w:u w:val="single"/>
        </w:rPr>
        <w:t>parents, school boards</w:t>
      </w:r>
      <w:r w:rsidRPr="00776EFA">
        <w:rPr>
          <w:sz w:val="16"/>
        </w:rPr>
        <w:t xml:space="preserve">, and even </w:t>
      </w:r>
      <w:r w:rsidRPr="00C3777A">
        <w:rPr>
          <w:u w:val="single"/>
        </w:rPr>
        <w:t>politicians</w:t>
      </w:r>
      <w:r w:rsidRPr="00776EFA">
        <w:rPr>
          <w:sz w:val="16"/>
        </w:rPr>
        <w:t xml:space="preserve"> can </w:t>
      </w:r>
      <w:r w:rsidRPr="00C3777A">
        <w:rPr>
          <w:u w:val="single"/>
        </w:rPr>
        <w:t>become</w:t>
      </w:r>
      <w:r w:rsidRPr="00776EFA">
        <w:rPr>
          <w:sz w:val="16"/>
        </w:rPr>
        <w:t xml:space="preserve"> defensive and </w:t>
      </w:r>
      <w:r w:rsidRPr="00C3777A">
        <w:rPr>
          <w:u w:val="single"/>
        </w:rPr>
        <w:t>angry when teachers challenge their worldview</w:t>
      </w:r>
      <w:r w:rsidRPr="00776EFA">
        <w:rPr>
          <w:sz w:val="16"/>
        </w:rPr>
        <w:t xml:space="preserve"> in classrooms; for example, TMT explains why Arizona legislators banned Critical Race Theory (CRT) from classrooms (</w:t>
      </w:r>
      <w:proofErr w:type="spellStart"/>
      <w:r w:rsidRPr="00776EFA">
        <w:rPr>
          <w:sz w:val="16"/>
        </w:rPr>
        <w:t>SeitzWald</w:t>
      </w:r>
      <w:proofErr w:type="spellEnd"/>
      <w:r w:rsidRPr="00776EFA">
        <w:rPr>
          <w:sz w:val="16"/>
        </w:rPr>
        <w:t>, 2012) and why a member of the United Conservative Party pledged to remove ‘ideological curriculum’ and instead promised to focus on teaching students that ‘Alberta’s the best province in the best country in the world’ (CBC News, 2017, para. 8–9). Curriculum that challenges the ‘common sense’ (</w:t>
      </w:r>
      <w:proofErr w:type="spellStart"/>
      <w:r w:rsidRPr="00776EFA">
        <w:rPr>
          <w:sz w:val="16"/>
        </w:rPr>
        <w:t>Kumashiro</w:t>
      </w:r>
      <w:proofErr w:type="spellEnd"/>
      <w:r w:rsidRPr="00776EFA">
        <w:rPr>
          <w:sz w:val="16"/>
        </w:rPr>
        <w:t xml:space="preserve">, 2009) is removed because it provokes worldview threat, and worldview affirming material replaces it. </w:t>
      </w:r>
      <w:r w:rsidRPr="00C3777A">
        <w:rPr>
          <w:u w:val="single"/>
        </w:rPr>
        <w:t xml:space="preserve">By </w:t>
      </w:r>
      <w:r w:rsidRPr="004A46B0">
        <w:rPr>
          <w:highlight w:val="green"/>
          <w:u w:val="single"/>
        </w:rPr>
        <w:t xml:space="preserve">engaging with </w:t>
      </w:r>
      <w:r w:rsidRPr="004A46B0">
        <w:rPr>
          <w:b/>
          <w:bCs/>
          <w:highlight w:val="green"/>
          <w:u w:val="single"/>
        </w:rPr>
        <w:t>defensive</w:t>
      </w:r>
      <w:r w:rsidRPr="004A46B0">
        <w:rPr>
          <w:highlight w:val="green"/>
          <w:u w:val="single"/>
        </w:rPr>
        <w:t xml:space="preserve"> compensatory </w:t>
      </w:r>
      <w:r w:rsidRPr="004A46B0">
        <w:rPr>
          <w:b/>
          <w:bCs/>
          <w:highlight w:val="green"/>
          <w:u w:val="single"/>
        </w:rPr>
        <w:t>reactions</w:t>
      </w:r>
      <w:r w:rsidRPr="00776EFA">
        <w:rPr>
          <w:sz w:val="16"/>
        </w:rPr>
        <w:t xml:space="preserve"> as a factor contributing to hostility, </w:t>
      </w:r>
      <w:r w:rsidRPr="004A46B0">
        <w:rPr>
          <w:highlight w:val="green"/>
          <w:u w:val="single"/>
        </w:rPr>
        <w:t>there is</w:t>
      </w:r>
      <w:r w:rsidRPr="00C3777A">
        <w:rPr>
          <w:u w:val="single"/>
        </w:rPr>
        <w:t xml:space="preserve"> an </w:t>
      </w:r>
      <w:r w:rsidRPr="004A46B0">
        <w:rPr>
          <w:highlight w:val="green"/>
          <w:u w:val="single"/>
        </w:rPr>
        <w:t>opportunity to counter harmful policies</w:t>
      </w:r>
      <w:r w:rsidRPr="00776EFA">
        <w:rPr>
          <w:sz w:val="16"/>
        </w:rPr>
        <w:t xml:space="preserve"> by </w:t>
      </w:r>
      <w:r w:rsidRPr="004A46B0">
        <w:rPr>
          <w:highlight w:val="green"/>
          <w:u w:val="single"/>
        </w:rPr>
        <w:t xml:space="preserve">helping people </w:t>
      </w:r>
      <w:r w:rsidRPr="004A46B0">
        <w:rPr>
          <w:b/>
          <w:bCs/>
          <w:highlight w:val="green"/>
          <w:u w:val="single"/>
        </w:rPr>
        <w:t>recognize</w:t>
      </w:r>
      <w:r w:rsidRPr="004A46B0">
        <w:rPr>
          <w:highlight w:val="green"/>
          <w:u w:val="single"/>
        </w:rPr>
        <w:t xml:space="preserve"> a</w:t>
      </w:r>
      <w:r w:rsidRPr="00C3777A">
        <w:rPr>
          <w:u w:val="single"/>
        </w:rPr>
        <w:t xml:space="preserve">nd </w:t>
      </w:r>
      <w:r w:rsidRPr="00776EFA">
        <w:rPr>
          <w:sz w:val="16"/>
        </w:rPr>
        <w:t xml:space="preserve">metacognitively </w:t>
      </w:r>
      <w:r w:rsidRPr="00C3777A">
        <w:rPr>
          <w:u w:val="single"/>
        </w:rPr>
        <w:t>anticipate</w:t>
      </w:r>
      <w:r w:rsidRPr="00776EFA">
        <w:rPr>
          <w:sz w:val="16"/>
        </w:rPr>
        <w:t xml:space="preserve"> their </w:t>
      </w:r>
      <w:r w:rsidRPr="004A46B0">
        <w:rPr>
          <w:highlight w:val="green"/>
          <w:u w:val="single"/>
        </w:rPr>
        <w:t xml:space="preserve">troubling </w:t>
      </w:r>
      <w:r w:rsidRPr="004A46B0">
        <w:rPr>
          <w:b/>
          <w:bCs/>
          <w:highlight w:val="green"/>
          <w:u w:val="single"/>
        </w:rPr>
        <w:t>defensive reactions</w:t>
      </w:r>
      <w:r w:rsidRPr="004A46B0">
        <w:rPr>
          <w:b/>
          <w:bCs/>
          <w:sz w:val="16"/>
          <w:highlight w:val="green"/>
        </w:rPr>
        <w:t>.</w:t>
      </w:r>
      <w:r w:rsidRPr="004E4F87">
        <w:rPr>
          <w:b/>
          <w:bCs/>
          <w:sz w:val="16"/>
        </w:rPr>
        <w:t xml:space="preserve"> </w:t>
      </w:r>
    </w:p>
    <w:p w14:paraId="5F6C718D" w14:textId="77777777" w:rsidR="00F86497" w:rsidRPr="00BA1309" w:rsidRDefault="00F86497" w:rsidP="00F86497">
      <w:pPr>
        <w:pStyle w:val="Heading4"/>
      </w:pPr>
      <w:r>
        <w:t xml:space="preserve">The </w:t>
      </w:r>
      <w:r w:rsidRPr="00811E3D">
        <w:rPr>
          <w:u w:val="single"/>
        </w:rPr>
        <w:t>privileged</w:t>
      </w:r>
      <w:r>
        <w:t xml:space="preserve"> </w:t>
      </w:r>
      <w:r>
        <w:rPr>
          <w:u w:val="single"/>
        </w:rPr>
        <w:t>admin state</w:t>
      </w:r>
      <w:r>
        <w:t xml:space="preserve"> that survives </w:t>
      </w:r>
      <w:r w:rsidRPr="00811E3D">
        <w:rPr>
          <w:u w:val="single"/>
        </w:rPr>
        <w:t>extinction</w:t>
      </w:r>
      <w:r>
        <w:t xml:space="preserve"> will </w:t>
      </w:r>
      <w:r w:rsidRPr="00811E3D">
        <w:rPr>
          <w:u w:val="single"/>
        </w:rPr>
        <w:t>recreate</w:t>
      </w:r>
      <w:r>
        <w:t xml:space="preserve"> fascist </w:t>
      </w:r>
      <w:r w:rsidRPr="001601D9">
        <w:rPr>
          <w:u w:val="single"/>
        </w:rPr>
        <w:t>ethics</w:t>
      </w:r>
      <w:r>
        <w:t xml:space="preserve"> in </w:t>
      </w:r>
      <w:r w:rsidRPr="001601D9">
        <w:rPr>
          <w:u w:val="single"/>
        </w:rPr>
        <w:t>debate</w:t>
      </w:r>
      <w:r>
        <w:t xml:space="preserve"> and </w:t>
      </w:r>
      <w:r w:rsidRPr="001601D9">
        <w:rPr>
          <w:u w:val="single"/>
        </w:rPr>
        <w:t>labor</w:t>
      </w:r>
      <w:r>
        <w:t xml:space="preserve"> </w:t>
      </w:r>
      <w:r w:rsidRPr="001601D9">
        <w:rPr>
          <w:u w:val="single"/>
        </w:rPr>
        <w:t>policy</w:t>
      </w:r>
      <w:r>
        <w:t>.</w:t>
      </w:r>
    </w:p>
    <w:p w14:paraId="5E4D21D6" w14:textId="77777777" w:rsidR="00F86497" w:rsidRPr="00BA1309" w:rsidRDefault="00F86497" w:rsidP="00F86497">
      <w:r w:rsidRPr="00BA1309">
        <w:rPr>
          <w:rStyle w:val="Style13ptBold"/>
        </w:rPr>
        <w:t>Datta &amp; Colebrook ‘25</w:t>
      </w:r>
      <w:r>
        <w:t>, (</w:t>
      </w:r>
      <w:proofErr w:type="spellStart"/>
      <w:r>
        <w:t>Asijit</w:t>
      </w:r>
      <w:proofErr w:type="spellEnd"/>
      <w:r>
        <w:t xml:space="preserve"> – Assistant Professor (II) at SRM University-AP (India) and heads the Department of Media Studies, Claire – appointed Cecile Parrish Memorial Chair of English Literature, Monash University and was formerly the Edwin Erle Sparks Professor of English at Pennsylvania State University, 1-20-2025, A Conversation on “Ecology, Extinction, and Posthumanism” with Claire Colebrook, Cambridge Core, https://doi.org/10.1017/hyp.2024.82)//CHale [UTD]</w:t>
      </w:r>
    </w:p>
    <w:p w14:paraId="5017F2FF" w14:textId="77777777" w:rsidR="00F86497" w:rsidRPr="00BA1309" w:rsidRDefault="00F86497" w:rsidP="00F86497">
      <w:pPr>
        <w:rPr>
          <w:sz w:val="14"/>
        </w:rPr>
      </w:pPr>
      <w:r w:rsidRPr="00BA1309">
        <w:rPr>
          <w:sz w:val="14"/>
        </w:rPr>
        <w:t xml:space="preserve">CC: One of the objections I often get, whenever I talk or present my work, is that people get very upset because I speak as though humans have always been a bad thing, especially when I talk about humans and their destructive relationship with the planet. </w:t>
      </w:r>
      <w:proofErr w:type="gramStart"/>
      <w:r w:rsidRPr="00BA1309">
        <w:rPr>
          <w:sz w:val="14"/>
        </w:rPr>
        <w:t>To this, there</w:t>
      </w:r>
      <w:proofErr w:type="gramEnd"/>
      <w:r w:rsidRPr="00BA1309">
        <w:rPr>
          <w:sz w:val="14"/>
        </w:rPr>
        <w:t xml:space="preserve"> are two answers: one is that every living being that contributes to the planet also transforms the planet in some way. There is always some sort of </w:t>
      </w:r>
      <w:r w:rsidRPr="00A708D3">
        <w:rPr>
          <w:rStyle w:val="Emphasis"/>
          <w:highlight w:val="green"/>
        </w:rPr>
        <w:t>cost-benefit analysis</w:t>
      </w:r>
      <w:r w:rsidRPr="00BA1309">
        <w:rPr>
          <w:sz w:val="14"/>
        </w:rPr>
        <w:t xml:space="preserve">, but that </w:t>
      </w:r>
      <w:r w:rsidRPr="00A708D3">
        <w:rPr>
          <w:rStyle w:val="Emphasis"/>
          <w:highlight w:val="green"/>
        </w:rPr>
        <w:t>is not</w:t>
      </w:r>
      <w:r w:rsidRPr="00AD108B">
        <w:rPr>
          <w:rStyle w:val="Emphasis"/>
        </w:rPr>
        <w:t xml:space="preserve"> very </w:t>
      </w:r>
      <w:r w:rsidRPr="00A708D3">
        <w:rPr>
          <w:rStyle w:val="Emphasis"/>
          <w:highlight w:val="green"/>
        </w:rPr>
        <w:t>meaningful</w:t>
      </w:r>
      <w:r w:rsidRPr="00BA1309">
        <w:rPr>
          <w:sz w:val="14"/>
        </w:rPr>
        <w:t xml:space="preserve">. When I talk </w:t>
      </w:r>
      <w:proofErr w:type="gramStart"/>
      <w:r w:rsidRPr="00BA1309">
        <w:rPr>
          <w:sz w:val="14"/>
        </w:rPr>
        <w:t>about the human</w:t>
      </w:r>
      <w:proofErr w:type="gramEnd"/>
      <w:r w:rsidRPr="00BA1309">
        <w:rPr>
          <w:sz w:val="14"/>
        </w:rPr>
        <w:t xml:space="preserve">, I do not mean all human beings. The reason being that the history of humanism, and </w:t>
      </w:r>
      <w:r w:rsidRPr="00AD108B">
        <w:rPr>
          <w:rStyle w:val="StyleUnderline"/>
        </w:rPr>
        <w:t xml:space="preserve">the history of </w:t>
      </w:r>
      <w:r w:rsidRPr="00AD108B">
        <w:rPr>
          <w:rStyle w:val="Emphasis"/>
        </w:rPr>
        <w:t xml:space="preserve">talking about </w:t>
      </w:r>
      <w:r w:rsidRPr="00A708D3">
        <w:rPr>
          <w:rStyle w:val="Emphasis"/>
          <w:highlight w:val="green"/>
        </w:rPr>
        <w:t>humanity</w:t>
      </w:r>
      <w:r w:rsidRPr="00BA1309">
        <w:rPr>
          <w:sz w:val="14"/>
        </w:rPr>
        <w:t xml:space="preserve">, have </w:t>
      </w:r>
      <w:r w:rsidRPr="00A708D3">
        <w:rPr>
          <w:rStyle w:val="Emphasis"/>
          <w:highlight w:val="green"/>
        </w:rPr>
        <w:t>always excluded some humans</w:t>
      </w:r>
      <w:r w:rsidRPr="00BA1309">
        <w:rPr>
          <w:sz w:val="14"/>
        </w:rPr>
        <w:t xml:space="preserve">. In that respect, there are two answers to your question. The first is: has the </w:t>
      </w:r>
      <w:r w:rsidRPr="00AD108B">
        <w:rPr>
          <w:rStyle w:val="StyleUnderline"/>
        </w:rPr>
        <w:t>human</w:t>
      </w:r>
      <w:r w:rsidRPr="00BA1309">
        <w:rPr>
          <w:sz w:val="14"/>
        </w:rPr>
        <w:t xml:space="preserve">, in its narrow sense, in the sense </w:t>
      </w:r>
      <w:r w:rsidRPr="00A708D3">
        <w:rPr>
          <w:rStyle w:val="StyleUnderline"/>
          <w:highlight w:val="green"/>
        </w:rPr>
        <w:t>defined by</w:t>
      </w:r>
      <w:r w:rsidRPr="00AD108B">
        <w:rPr>
          <w:rStyle w:val="StyleUnderline"/>
        </w:rPr>
        <w:t xml:space="preserve"> Western humanism and normative conceptions of humanity</w:t>
      </w:r>
      <w:r w:rsidRPr="00BA1309">
        <w:rPr>
          <w:sz w:val="14"/>
        </w:rPr>
        <w:t xml:space="preserve">, tended to </w:t>
      </w:r>
      <w:r w:rsidRPr="00AD108B">
        <w:rPr>
          <w:rStyle w:val="StyleUnderline"/>
        </w:rPr>
        <w:t>solely benefit itself</w:t>
      </w:r>
      <w:r w:rsidRPr="00BA1309">
        <w:rPr>
          <w:sz w:val="14"/>
        </w:rPr>
        <w:t xml:space="preserve">? What one is now looking at, with this global pandemic, is the cost of having created a global interconnected network. This not only means that one cannot contain events like viral pandemics, but also that viruses leap from one species to another. That has occurred </w:t>
      </w:r>
      <w:proofErr w:type="gramStart"/>
      <w:r w:rsidRPr="00BA1309">
        <w:rPr>
          <w:sz w:val="14"/>
        </w:rPr>
        <w:t>as a consequence of</w:t>
      </w:r>
      <w:proofErr w:type="gramEnd"/>
      <w:r w:rsidRPr="00BA1309">
        <w:rPr>
          <w:sz w:val="14"/>
        </w:rPr>
        <w:t xml:space="preserve">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w:t>
      </w:r>
      <w:proofErr w:type="gramStart"/>
      <w:r w:rsidRPr="00BA1309">
        <w:rPr>
          <w:sz w:val="14"/>
        </w:rPr>
        <w:t>humanity—</w:t>
      </w:r>
      <w:proofErr w:type="gramEnd"/>
      <w:r w:rsidRPr="00AD108B">
        <w:rPr>
          <w:rStyle w:val="StyleUnderline"/>
        </w:rPr>
        <w:t xml:space="preserve">the </w:t>
      </w:r>
      <w:r w:rsidRPr="00A708D3">
        <w:rPr>
          <w:rStyle w:val="Emphasis"/>
          <w:highlight w:val="green"/>
        </w:rPr>
        <w:t>high-consuming</w:t>
      </w:r>
      <w:r w:rsidRPr="00AD108B">
        <w:rPr>
          <w:rStyle w:val="StyleUnderline"/>
        </w:rPr>
        <w:t xml:space="preserve">, urban, predominantly white, predominantly </w:t>
      </w:r>
      <w:r w:rsidRPr="00A708D3">
        <w:rPr>
          <w:rStyle w:val="Emphasis"/>
          <w:highlight w:val="green"/>
        </w:rPr>
        <w:t>privileged humans</w:t>
      </w:r>
      <w:r w:rsidRPr="00BA1309">
        <w:rPr>
          <w:sz w:val="14"/>
        </w:rPr>
        <w:t xml:space="preserve">.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w:t>
      </w:r>
      <w:proofErr w:type="gramStart"/>
      <w:r w:rsidRPr="00BA1309">
        <w:rPr>
          <w:sz w:val="14"/>
        </w:rPr>
        <w:t>seeing</w:t>
      </w:r>
      <w:proofErr w:type="gramEnd"/>
      <w:r w:rsidRPr="00BA1309">
        <w:rPr>
          <w:sz w:val="14"/>
        </w:rPr>
        <w:t xml:space="preserve"> to be </w:t>
      </w:r>
      <w:proofErr w:type="gramStart"/>
      <w:r w:rsidRPr="00BA1309">
        <w:rPr>
          <w:sz w:val="14"/>
        </w:rPr>
        <w:t>in decline</w:t>
      </w:r>
      <w:proofErr w:type="gramEnd"/>
      <w:r w:rsidRPr="00BA1309">
        <w:rPr>
          <w:sz w:val="14"/>
        </w:rPr>
        <w:t>, have not been of a great deal of benefit. For example, I have domestic dogs and cats. They are one of the good outcomes of that form of humanity. But there are other forms of humanity that are not at war with the planet. People are now talking about the end of the world or end times—however, it is really the end of our world, a particular mode of world. Even then, there would be other forms of human existence that are possible, that are not necessarily at war with nature that they seem to at once valorize but also destroy in creating.</w:t>
      </w:r>
    </w:p>
    <w:p w14:paraId="41D1FBD3" w14:textId="77777777" w:rsidR="00F86497" w:rsidRPr="00BA1309" w:rsidRDefault="00F86497" w:rsidP="00F86497">
      <w:pPr>
        <w:rPr>
          <w:sz w:val="14"/>
        </w:rPr>
      </w:pPr>
      <w:r w:rsidRPr="00BA1309">
        <w:rPr>
          <w:sz w:val="14"/>
        </w:rPr>
        <w:t xml:space="preserve">AD: Do you think the restrictive meaning of violence is somewhere responsible for the climate </w:t>
      </w:r>
      <w:proofErr w:type="gramStart"/>
      <w:r w:rsidRPr="00BA1309">
        <w:rPr>
          <w:sz w:val="14"/>
        </w:rPr>
        <w:t>crises</w:t>
      </w:r>
      <w:proofErr w:type="gramEnd"/>
      <w:r w:rsidRPr="00BA1309">
        <w:rPr>
          <w:sz w:val="14"/>
        </w:rPr>
        <w:t xml:space="preserve">? That violence is usually seen as what humans do to other humans or </w:t>
      </w:r>
      <w:proofErr w:type="gramStart"/>
      <w:r w:rsidRPr="00BA1309">
        <w:rPr>
          <w:sz w:val="14"/>
        </w:rPr>
        <w:t>human others</w:t>
      </w:r>
      <w:proofErr w:type="gramEnd"/>
      <w:r w:rsidRPr="00BA1309">
        <w:rPr>
          <w:sz w:val="14"/>
        </w:rPr>
        <w:t>, and not really to non-human others and natural resources? Is it an etymological problem then? Do you imagine a kind of corrective counter-violence?</w:t>
      </w:r>
    </w:p>
    <w:p w14:paraId="2FB6A9AA" w14:textId="77777777" w:rsidR="00F86497" w:rsidRPr="00BA1309" w:rsidRDefault="00F86497" w:rsidP="00F86497">
      <w:pPr>
        <w:rPr>
          <w:sz w:val="14"/>
        </w:rPr>
      </w:pPr>
      <w:r w:rsidRPr="00BA1309">
        <w:rPr>
          <w:sz w:val="14"/>
        </w:rPr>
        <w:t xml:space="preserve">CC: There is one way in which </w:t>
      </w:r>
      <w:r w:rsidRPr="00EF5151">
        <w:rPr>
          <w:rStyle w:val="StyleUnderline"/>
        </w:rPr>
        <w:t>violence</w:t>
      </w:r>
      <w:r w:rsidRPr="00BA1309">
        <w:rPr>
          <w:sz w:val="14"/>
        </w:rPr>
        <w:t xml:space="preserve"> should be </w:t>
      </w:r>
      <w:r w:rsidRPr="00EF5151">
        <w:rPr>
          <w:rStyle w:val="Emphasis"/>
        </w:rPr>
        <w:t>a human-on-human concept</w:t>
      </w:r>
      <w:r w:rsidRPr="00BA1309">
        <w:rPr>
          <w:sz w:val="14"/>
        </w:rPr>
        <w:t xml:space="preserve">. The reason behind this is simply that </w:t>
      </w:r>
      <w:r w:rsidRPr="00EF5151">
        <w:rPr>
          <w:rStyle w:val="StyleUnderline"/>
        </w:rPr>
        <w:t>when one thinks about large-scale organized or systematized violence</w:t>
      </w:r>
      <w:r w:rsidRPr="00BA1309">
        <w:rPr>
          <w:sz w:val="14"/>
        </w:rPr>
        <w:t xml:space="preserve">—let us call it “industrialized violence”—then there </w:t>
      </w:r>
      <w:proofErr w:type="gramStart"/>
      <w:r w:rsidRPr="00EF5151">
        <w:rPr>
          <w:rStyle w:val="StyleUnderline"/>
        </w:rPr>
        <w:t>has to</w:t>
      </w:r>
      <w:proofErr w:type="gramEnd"/>
      <w:r w:rsidRPr="00EF5151">
        <w:rPr>
          <w:rStyle w:val="StyleUnderline"/>
        </w:rPr>
        <w:t xml:space="preserve"> be a significant shift between you and I fighting over something</w:t>
      </w:r>
      <w:r w:rsidRPr="00BA1309">
        <w:rPr>
          <w:sz w:val="14"/>
        </w:rPr>
        <w:t xml:space="preserve">. That is one form of violence, where there is a relationship between one body and another. But imagine that I </w:t>
      </w:r>
      <w:proofErr w:type="gramStart"/>
      <w:r w:rsidRPr="00BA1309">
        <w:rPr>
          <w:sz w:val="14"/>
        </w:rPr>
        <w:t>fight</w:t>
      </w:r>
      <w:proofErr w:type="gramEnd"/>
      <w:r w:rsidRPr="00BA1309">
        <w:rPr>
          <w:sz w:val="14"/>
        </w:rPr>
        <w:t xml:space="preserve"> with you not because of a dispute between us, but because, for instance, I have been sent to war. </w:t>
      </w:r>
      <w:proofErr w:type="gramStart"/>
      <w:r w:rsidRPr="00BA1309">
        <w:rPr>
          <w:sz w:val="14"/>
        </w:rPr>
        <w:t>Or,</w:t>
      </w:r>
      <w:proofErr w:type="gramEnd"/>
      <w:r w:rsidRPr="00BA1309">
        <w:rPr>
          <w:sz w:val="14"/>
        </w:rPr>
        <w:t xml:space="preserve"> I own a factory, I </w:t>
      </w:r>
      <w:r w:rsidRPr="00EF5151">
        <w:rPr>
          <w:rStyle w:val="Emphasis"/>
        </w:rPr>
        <w:t xml:space="preserve">extract exploitative </w:t>
      </w:r>
      <w:proofErr w:type="spellStart"/>
      <w:r w:rsidRPr="00BA1309">
        <w:rPr>
          <w:rStyle w:val="Emphasis"/>
          <w:highlight w:val="green"/>
        </w:rPr>
        <w:t>labour</w:t>
      </w:r>
      <w:proofErr w:type="spellEnd"/>
      <w:r w:rsidRPr="00BA1309">
        <w:rPr>
          <w:sz w:val="14"/>
        </w:rPr>
        <w:t xml:space="preserve">, and you have never even met me. However, </w:t>
      </w:r>
      <w:r w:rsidRPr="00EF5151">
        <w:rPr>
          <w:rStyle w:val="StyleUnderline"/>
        </w:rPr>
        <w:t xml:space="preserve">you are now </w:t>
      </w:r>
      <w:r w:rsidRPr="00BA1309">
        <w:rPr>
          <w:rStyle w:val="Emphasis"/>
          <w:highlight w:val="green"/>
        </w:rPr>
        <w:t>subject to violence</w:t>
      </w:r>
      <w:r w:rsidRPr="00EF5151">
        <w:rPr>
          <w:rStyle w:val="StyleUnderline"/>
        </w:rPr>
        <w:t xml:space="preserve">, </w:t>
      </w:r>
      <w:r w:rsidRPr="00BA1309">
        <w:rPr>
          <w:rStyle w:val="StyleUnderline"/>
          <w:highlight w:val="green"/>
        </w:rPr>
        <w:t>from</w:t>
      </w:r>
      <w:r w:rsidRPr="00EF5151">
        <w:rPr>
          <w:rStyle w:val="StyleUnderline"/>
        </w:rPr>
        <w:t xml:space="preserve"> a </w:t>
      </w:r>
      <w:r w:rsidRPr="00BA1309">
        <w:rPr>
          <w:rStyle w:val="StyleUnderline"/>
          <w:highlight w:val="green"/>
        </w:rPr>
        <w:t>human you have no relationship with</w:t>
      </w:r>
      <w:r w:rsidRPr="00BA1309">
        <w:rPr>
          <w:sz w:val="14"/>
        </w:rPr>
        <w:t xml:space="preserve">. One can say that </w:t>
      </w:r>
      <w:r w:rsidRPr="00EF5151">
        <w:rPr>
          <w:rStyle w:val="StyleUnderline"/>
        </w:rPr>
        <w:t>this form of systemic violence needs to be distinguished from local violence</w:t>
      </w:r>
      <w:r w:rsidRPr="00BA1309">
        <w:rPr>
          <w:sz w:val="14"/>
        </w:rPr>
        <w:t xml:space="preserve">. So, there are two </w:t>
      </w:r>
      <w:proofErr w:type="gramStart"/>
      <w:r w:rsidRPr="00BA1309">
        <w:rPr>
          <w:sz w:val="14"/>
        </w:rPr>
        <w:t>examples—one</w:t>
      </w:r>
      <w:proofErr w:type="gramEnd"/>
      <w:r w:rsidRPr="00BA1309">
        <w:rPr>
          <w:sz w:val="14"/>
        </w:rPr>
        <w:t xml:space="preserve"> where I am sent to war to kill someone I have never met or the other where I own a factory, and every day of my life I am subjecting you to a form of violence which I am not personally inflicting on you. In these, one can always think that those forms of systemic human violence also have their costs on the planet. One might hesitate to call it violence to the planet because, unless one is of a certain way of thinking, the planet is not something that can feel injury or harm, or have a sense of justice, though, of course, an animal might feel that it is being treated unjustly. One could refer to that as a form of violence. However, what needs to be thought about is the way human-on-human </w:t>
      </w:r>
      <w:proofErr w:type="gramStart"/>
      <w:r w:rsidRPr="00BA1309">
        <w:rPr>
          <w:sz w:val="14"/>
        </w:rPr>
        <w:t>violence—war</w:t>
      </w:r>
      <w:proofErr w:type="gramEnd"/>
      <w:r w:rsidRPr="00BA1309">
        <w:rPr>
          <w:sz w:val="14"/>
        </w:rPr>
        <w:t>, slavery, exploitative capitalism—has its effects on human bodies and the relationship those human bodies have with the planet. The colonization of Australia not only damaged the planet which, as it is being said these days, is being manifest through rising instances of bushfires and so forth, but it was also violence upon the indigenous peoples of Australia, who possibly had a non-violent relationship with nature.</w:t>
      </w:r>
    </w:p>
    <w:p w14:paraId="0D97BAB3" w14:textId="77777777" w:rsidR="00F86497" w:rsidRPr="00BA1309" w:rsidRDefault="00F86497" w:rsidP="00F86497">
      <w:pPr>
        <w:rPr>
          <w:sz w:val="14"/>
        </w:rPr>
      </w:pPr>
      <w:r w:rsidRPr="00BA1309">
        <w:rPr>
          <w:sz w:val="14"/>
        </w:rPr>
        <w:t xml:space="preserve">AD: Then there is also this </w:t>
      </w:r>
      <w:r w:rsidRPr="00EF5151">
        <w:rPr>
          <w:rStyle w:val="StyleUnderline"/>
        </w:rPr>
        <w:t>false information that</w:t>
      </w:r>
      <w:r w:rsidRPr="00BA1309">
        <w:rPr>
          <w:sz w:val="14"/>
        </w:rPr>
        <w:t xml:space="preserve"> we are fed from our childhood days about the abundance of nature, that </w:t>
      </w:r>
      <w:r w:rsidRPr="00EF5151">
        <w:rPr>
          <w:rStyle w:val="Emphasis"/>
        </w:rPr>
        <w:t>nature is non-</w:t>
      </w:r>
      <w:proofErr w:type="spellStart"/>
      <w:r w:rsidRPr="00EF5151">
        <w:rPr>
          <w:rStyle w:val="Emphasis"/>
        </w:rPr>
        <w:t>depletionary</w:t>
      </w:r>
      <w:proofErr w:type="spellEnd"/>
      <w:r w:rsidRPr="00BA1309">
        <w:rPr>
          <w:sz w:val="14"/>
        </w:rPr>
        <w:t xml:space="preserve">, that </w:t>
      </w:r>
      <w:r w:rsidRPr="00EF5151">
        <w:rPr>
          <w:rStyle w:val="StyleUnderline"/>
        </w:rPr>
        <w:t xml:space="preserve">it’s </w:t>
      </w:r>
      <w:proofErr w:type="gramStart"/>
      <w:r w:rsidRPr="00EF5151">
        <w:rPr>
          <w:rStyle w:val="StyleUnderline"/>
        </w:rPr>
        <w:t>auto-generative</w:t>
      </w:r>
      <w:proofErr w:type="gramEnd"/>
      <w:r w:rsidRPr="00EF5151">
        <w:rPr>
          <w:rStyle w:val="StyleUnderline"/>
        </w:rPr>
        <w:t xml:space="preserve"> and self-renewable</w:t>
      </w:r>
      <w:r w:rsidRPr="00BA1309">
        <w:rPr>
          <w:sz w:val="14"/>
        </w:rPr>
        <w:t>. What was the beginning of such a notion about nature?</w:t>
      </w:r>
    </w:p>
    <w:p w14:paraId="10E213A3" w14:textId="77777777" w:rsidR="00F86497" w:rsidRPr="00BA1309" w:rsidRDefault="00F86497" w:rsidP="00F86497">
      <w:pPr>
        <w:rPr>
          <w:sz w:val="14"/>
        </w:rPr>
      </w:pPr>
      <w:r w:rsidRPr="00BA1309">
        <w:rPr>
          <w:sz w:val="14"/>
        </w:rPr>
        <w:t xml:space="preserve">CC: From the perspectives of the Christian theological tradition, one answer would be to be fruitful and to multiply—for all creatures great and small are the abundant gifts of God. This is not there solely in the biblical tradition. More pertinently, this idea that God gave us the earth and it is our duty to make it abundant is there in the Christian pastoral tradition which follows the ideas of dominion theology. The notion of a nature that is </w:t>
      </w:r>
      <w:proofErr w:type="gramStart"/>
      <w:r w:rsidRPr="00BA1309">
        <w:rPr>
          <w:sz w:val="14"/>
        </w:rPr>
        <w:t>ever-giving</w:t>
      </w:r>
      <w:proofErr w:type="gramEnd"/>
      <w:r w:rsidRPr="00BA1309">
        <w:rPr>
          <w:sz w:val="14"/>
        </w:rPr>
        <w:t xml:space="preserve"> towards humans, who are, in this way, privileged, was built first within the Christian tradition, and then within the Christian pastoral romantic liberal tradition that increasingly has a notion of nature as infinite plenitude. One </w:t>
      </w:r>
      <w:proofErr w:type="gramStart"/>
      <w:r w:rsidRPr="00BA1309">
        <w:rPr>
          <w:sz w:val="14"/>
        </w:rPr>
        <w:t>counter-example</w:t>
      </w:r>
      <w:proofErr w:type="gramEnd"/>
      <w:r w:rsidRPr="00BA1309">
        <w:rPr>
          <w:sz w:val="14"/>
        </w:rPr>
        <w:t xml:space="preserve"> to this can be that, if one were to look at the Australian indigenous tradition, the notion of nature being infinite is not present. There is a notion of nature as something—if one wants to call it nature that is—that one needs to have a conversation with, that one needs to have some form of respect towards, that it is not a resource, and that it is certainly not infinite in its plenitude. One </w:t>
      </w:r>
      <w:proofErr w:type="gramStart"/>
      <w:r w:rsidRPr="00BA1309">
        <w:rPr>
          <w:sz w:val="14"/>
        </w:rPr>
        <w:t>has to</w:t>
      </w:r>
      <w:proofErr w:type="gramEnd"/>
      <w:r w:rsidRPr="00BA1309">
        <w:rPr>
          <w:sz w:val="14"/>
        </w:rPr>
        <w:t xml:space="preserve"> </w:t>
      </w:r>
      <w:proofErr w:type="gramStart"/>
      <w:r w:rsidRPr="00BA1309">
        <w:rPr>
          <w:sz w:val="14"/>
        </w:rPr>
        <w:t>manage, and</w:t>
      </w:r>
      <w:proofErr w:type="gramEnd"/>
      <w:r w:rsidRPr="00BA1309">
        <w:rPr>
          <w:sz w:val="14"/>
        </w:rPr>
        <w:t xml:space="preserve"> give back and do things like move on from one plot of ground to another, be somewhat nomadic, as opposed to thinking that this is an infinite supply chain. One might have other examples from different cultural backgrounds. It can be said that the notion of nature as an infinite resource is something that begins in the Christian liberal tradition. But now something like monopoly capitalism has become completely intense. In central Pennsylvania, where I live, one can buy tropical fruit all year round, there is a sense that everything is already available, and that, if it is not available, something has gone wrong—as opposed to the idea of things like these actually having some form of non-free productivity at some point in their lifespan.</w:t>
      </w:r>
    </w:p>
    <w:p w14:paraId="4C1806F1" w14:textId="77777777" w:rsidR="00F86497" w:rsidRPr="00BA1309" w:rsidRDefault="00F86497" w:rsidP="00F86497">
      <w:pPr>
        <w:rPr>
          <w:sz w:val="14"/>
        </w:rPr>
      </w:pPr>
      <w:r w:rsidRPr="00BA1309">
        <w:rPr>
          <w:sz w:val="14"/>
        </w:rPr>
        <w:t>AD: We who think about extinction do realize that it’s a macro-disaster. What according to you makes people so blind to this imminent outcome? So, is the existence of micro-worlds, or micro-territories based on the rise of nationalism and xenophobia, any way responsible for this micro-level blindfolding regarding extinction? Is it some kind of “political unthinkability”?</w:t>
      </w:r>
    </w:p>
    <w:p w14:paraId="50CF2444" w14:textId="77777777" w:rsidR="00F86497" w:rsidRPr="00BA1309" w:rsidRDefault="00F86497" w:rsidP="00F86497">
      <w:pPr>
        <w:rPr>
          <w:sz w:val="14"/>
        </w:rPr>
      </w:pPr>
      <w:r w:rsidRPr="00BA1309">
        <w:rPr>
          <w:sz w:val="14"/>
        </w:rPr>
        <w:t>CC: To take the example of America, what one can see cur</w:t>
      </w:r>
      <w:r w:rsidRPr="00EF5151">
        <w:rPr>
          <w:rStyle w:val="StyleUnderline"/>
        </w:rPr>
        <w:t xml:space="preserve">rently is the weaponization of the fragility of the </w:t>
      </w:r>
      <w:proofErr w:type="gramStart"/>
      <w:r w:rsidRPr="00EF5151">
        <w:rPr>
          <w:rStyle w:val="StyleUnderline"/>
        </w:rPr>
        <w:t>peoples</w:t>
      </w:r>
      <w:proofErr w:type="gramEnd"/>
      <w:r w:rsidRPr="00BA1309">
        <w:rPr>
          <w:sz w:val="14"/>
        </w:rPr>
        <w:t xml:space="preserve">. I have only recently become a citizen of the USA. I grew up with this notion of the greatness of the US. I was </w:t>
      </w:r>
      <w:proofErr w:type="gramStart"/>
      <w:r w:rsidRPr="00BA1309">
        <w:rPr>
          <w:sz w:val="14"/>
        </w:rPr>
        <w:t>fed</w:t>
      </w:r>
      <w:proofErr w:type="gramEnd"/>
      <w:r w:rsidRPr="00BA1309">
        <w:rPr>
          <w:sz w:val="14"/>
        </w:rPr>
        <w:t xml:space="preserve"> on all the television and myths about this country. </w:t>
      </w:r>
      <w:r w:rsidRPr="00EF5151">
        <w:rPr>
          <w:rStyle w:val="StyleUnderline"/>
        </w:rPr>
        <w:t xml:space="preserve">Whereas it is </w:t>
      </w:r>
      <w:proofErr w:type="gramStart"/>
      <w:r w:rsidRPr="00EF5151">
        <w:rPr>
          <w:rStyle w:val="StyleUnderline"/>
        </w:rPr>
        <w:t>actually a</w:t>
      </w:r>
      <w:proofErr w:type="gramEnd"/>
      <w:r w:rsidRPr="00EF5151">
        <w:rPr>
          <w:rStyle w:val="StyleUnderline"/>
        </w:rPr>
        <w:t xml:space="preserve"> country that suffers from poverty, lack of healthcare, from the sort of violence that follows from abandonment and exposure to fragilities</w:t>
      </w:r>
      <w:r w:rsidRPr="00BA1309">
        <w:rPr>
          <w:sz w:val="14"/>
        </w:rPr>
        <w:t xml:space="preserve">. On the question of parochial nationalisms, it can be said that </w:t>
      </w:r>
      <w:r w:rsidRPr="00EF5151">
        <w:rPr>
          <w:rStyle w:val="Emphasis"/>
        </w:rPr>
        <w:t xml:space="preserve">the </w:t>
      </w:r>
      <w:r w:rsidRPr="00A708D3">
        <w:rPr>
          <w:rStyle w:val="Emphasis"/>
          <w:highlight w:val="green"/>
        </w:rPr>
        <w:t>people are hungry</w:t>
      </w:r>
      <w:r w:rsidRPr="00BA1309">
        <w:rPr>
          <w:sz w:val="14"/>
        </w:rPr>
        <w:t xml:space="preserve">, deprived of water, they cannot make it to the next meal, </w:t>
      </w:r>
      <w:r w:rsidRPr="00A708D3">
        <w:rPr>
          <w:rStyle w:val="Emphasis"/>
          <w:highlight w:val="green"/>
        </w:rPr>
        <w:t>and they have to go to work</w:t>
      </w:r>
      <w:r w:rsidRPr="00BA1309">
        <w:rPr>
          <w:sz w:val="14"/>
        </w:rPr>
        <w:t xml:space="preserve"> in the midst of a global pandemic </w:t>
      </w:r>
      <w:r w:rsidRPr="00A708D3">
        <w:rPr>
          <w:rStyle w:val="Emphasis"/>
          <w:highlight w:val="green"/>
        </w:rPr>
        <w:t>without any</w:t>
      </w:r>
      <w:r w:rsidRPr="00EF5151">
        <w:rPr>
          <w:rStyle w:val="Emphasis"/>
        </w:rPr>
        <w:t xml:space="preserve"> form of </w:t>
      </w:r>
      <w:r w:rsidRPr="00A708D3">
        <w:rPr>
          <w:rStyle w:val="Emphasis"/>
          <w:highlight w:val="green"/>
        </w:rPr>
        <w:t>protection</w:t>
      </w:r>
      <w:r w:rsidRPr="00BA1309">
        <w:rPr>
          <w:sz w:val="14"/>
        </w:rPr>
        <w:t xml:space="preserve">, and when they are massively exposed, of course, </w:t>
      </w:r>
      <w:r w:rsidRPr="00A708D3">
        <w:rPr>
          <w:rStyle w:val="Emphasis"/>
          <w:highlight w:val="green"/>
        </w:rPr>
        <w:t>their concern is not</w:t>
      </w:r>
      <w:r w:rsidRPr="00EF5151">
        <w:rPr>
          <w:rStyle w:val="Emphasis"/>
        </w:rPr>
        <w:t xml:space="preserve"> for </w:t>
      </w:r>
      <w:r w:rsidRPr="00A708D3">
        <w:rPr>
          <w:rStyle w:val="Emphasis"/>
          <w:highlight w:val="green"/>
        </w:rPr>
        <w:t>the planet and humanity</w:t>
      </w:r>
      <w:r w:rsidRPr="00BA1309">
        <w:rPr>
          <w:sz w:val="14"/>
        </w:rPr>
        <w:t xml:space="preserve">. Of course, </w:t>
      </w:r>
      <w:r w:rsidRPr="00A708D3">
        <w:rPr>
          <w:rStyle w:val="Emphasis"/>
          <w:highlight w:val="green"/>
        </w:rPr>
        <w:t xml:space="preserve">it is </w:t>
      </w:r>
      <w:r w:rsidRPr="00A708D3">
        <w:rPr>
          <w:rStyle w:val="Emphasis"/>
        </w:rPr>
        <w:t xml:space="preserve">for a form </w:t>
      </w:r>
      <w:r w:rsidRPr="00A708D3">
        <w:rPr>
          <w:rStyle w:val="Emphasis"/>
          <w:highlight w:val="green"/>
        </w:rPr>
        <w:t>of immediacy</w:t>
      </w:r>
      <w:r w:rsidRPr="00BA1309">
        <w:rPr>
          <w:sz w:val="14"/>
        </w:rPr>
        <w:t xml:space="preserve">, an immediacy that can </w:t>
      </w:r>
      <w:r w:rsidRPr="00EF5151">
        <w:rPr>
          <w:rStyle w:val="StyleUnderline"/>
        </w:rPr>
        <w:t>take</w:t>
      </w:r>
      <w:r w:rsidRPr="00BA1309">
        <w:rPr>
          <w:sz w:val="14"/>
        </w:rPr>
        <w:t xml:space="preserve"> two forms: one is </w:t>
      </w:r>
      <w:r w:rsidRPr="00EF5151">
        <w:rPr>
          <w:rStyle w:val="StyleUnderline"/>
        </w:rPr>
        <w:t xml:space="preserve">the </w:t>
      </w:r>
      <w:r w:rsidRPr="00A708D3">
        <w:rPr>
          <w:rStyle w:val="StyleUnderline"/>
          <w:highlight w:val="green"/>
        </w:rPr>
        <w:t>reactionary form</w:t>
      </w:r>
      <w:r w:rsidRPr="00BA1309">
        <w:rPr>
          <w:sz w:val="14"/>
        </w:rPr>
        <w:t xml:space="preserve">, which is that </w:t>
      </w:r>
      <w:r w:rsidRPr="00EF5151">
        <w:rPr>
          <w:rStyle w:val="StyleUnderline"/>
        </w:rPr>
        <w:t xml:space="preserve">there comes an </w:t>
      </w:r>
      <w:r w:rsidRPr="00A708D3">
        <w:rPr>
          <w:rStyle w:val="StyleUnderline"/>
          <w:highlight w:val="green"/>
        </w:rPr>
        <w:t>immediate demand for</w:t>
      </w:r>
      <w:r w:rsidRPr="00EF5151">
        <w:rPr>
          <w:rStyle w:val="StyleUnderline"/>
        </w:rPr>
        <w:t xml:space="preserve"> greatness</w:t>
      </w:r>
      <w:proofErr w:type="gramStart"/>
      <w:r w:rsidRPr="00EF5151">
        <w:rPr>
          <w:rStyle w:val="StyleUnderline"/>
        </w:rPr>
        <w:t>—“</w:t>
      </w:r>
      <w:proofErr w:type="gramEnd"/>
      <w:r w:rsidRPr="00EF5151">
        <w:rPr>
          <w:rStyle w:val="StyleUnderline"/>
        </w:rPr>
        <w:t>Make America great again.”</w:t>
      </w:r>
      <w:r w:rsidRPr="00BA1309">
        <w:rPr>
          <w:sz w:val="14"/>
        </w:rPr>
        <w:t xml:space="preserve"> </w:t>
      </w:r>
      <w:r w:rsidRPr="00EF5151">
        <w:rPr>
          <w:rStyle w:val="StyleUnderline"/>
        </w:rPr>
        <w:t xml:space="preserve">One </w:t>
      </w:r>
      <w:proofErr w:type="gramStart"/>
      <w:r w:rsidRPr="00EF5151">
        <w:rPr>
          <w:rStyle w:val="StyleUnderline"/>
        </w:rPr>
        <w:t>has to</w:t>
      </w:r>
      <w:proofErr w:type="gramEnd"/>
      <w:r w:rsidRPr="00EF5151">
        <w:rPr>
          <w:rStyle w:val="StyleUnderline"/>
        </w:rPr>
        <w:t xml:space="preserve"> focus on </w:t>
      </w:r>
      <w:r w:rsidRPr="00A708D3">
        <w:rPr>
          <w:rStyle w:val="Emphasis"/>
          <w:highlight w:val="green"/>
        </w:rPr>
        <w:t>getting back to work and</w:t>
      </w:r>
      <w:r w:rsidRPr="00EF5151">
        <w:rPr>
          <w:rStyle w:val="StyleUnderline"/>
        </w:rPr>
        <w:t xml:space="preserve"> getting back to </w:t>
      </w:r>
      <w:r w:rsidRPr="00A708D3">
        <w:rPr>
          <w:rStyle w:val="Emphasis"/>
          <w:highlight w:val="green"/>
        </w:rPr>
        <w:t>productivity</w:t>
      </w:r>
      <w:r w:rsidRPr="00BA1309">
        <w:rPr>
          <w:sz w:val="14"/>
        </w:rPr>
        <w:t xml:space="preserve">. Whereas if one points out that, </w:t>
      </w:r>
      <w:proofErr w:type="gramStart"/>
      <w:r w:rsidRPr="00BA1309">
        <w:rPr>
          <w:sz w:val="14"/>
        </w:rPr>
        <w:t>in reality, these</w:t>
      </w:r>
      <w:proofErr w:type="gramEnd"/>
      <w:r w:rsidRPr="00BA1309">
        <w:rPr>
          <w:sz w:val="14"/>
        </w:rPr>
        <w:t xml:space="preserve"> current lockdowns have given the planet a chance to breathe; someone who is very exposed and vulnerable can say, “Yes, but you are a university professor, you are still getting paid for what you teach from home. I cannot </w:t>
      </w:r>
      <w:proofErr w:type="gramStart"/>
      <w:r w:rsidRPr="00BA1309">
        <w:rPr>
          <w:sz w:val="14"/>
        </w:rPr>
        <w:t>work,</w:t>
      </w:r>
      <w:proofErr w:type="gramEnd"/>
      <w:r w:rsidRPr="00BA1309">
        <w:rPr>
          <w:sz w:val="14"/>
        </w:rPr>
        <w:t xml:space="preserve"> I cannot eat. I cannot live, just get me back to work and to hell with the planet.” That is the bad form of it, but it has created these parochial nationalisms. </w:t>
      </w:r>
      <w:r w:rsidRPr="00EF5151">
        <w:rPr>
          <w:rStyle w:val="StyleUnderline"/>
        </w:rPr>
        <w:t>A lot of the current disasters have resulted in anti-immigration and a resurgence of racism</w:t>
      </w:r>
      <w:r w:rsidRPr="00BA1309">
        <w:rPr>
          <w:sz w:val="14"/>
        </w:rPr>
        <w:t xml:space="preserve">, and not just in America. America has become more enclosed, and more parochial but, if one were to </w:t>
      </w:r>
      <w:proofErr w:type="gramStart"/>
      <w:r w:rsidRPr="00BA1309">
        <w:rPr>
          <w:sz w:val="14"/>
        </w:rPr>
        <w:t>look into</w:t>
      </w:r>
      <w:proofErr w:type="gramEnd"/>
      <w:r w:rsidRPr="00BA1309">
        <w:rPr>
          <w:sz w:val="14"/>
        </w:rPr>
        <w:t xml:space="preserve"> the situation in Australia, the same thing has happened there. But there is a good outcome to the state of emergency, which the US has also seen, including everyone worldwide. The Black Lives Matter protests are one such good outcome. These protests also have to do with fragility and exposure and immediacy, which is, to say that we might be at the end of the world, that the climate might be falling apart, that there might be no hope, that we might be living in end-times, but at least one can be good traders, do good on the way out. Maybe there is no grand solution for climate change and world justice, but the phrase that one might use is “minimal ethics.” Minimal ethics of the Anthropocene (Reference Zylinska2014), which is a book by Joanna Zylinska, says that though </w:t>
      </w:r>
      <w:r w:rsidRPr="00A708D3">
        <w:rPr>
          <w:rStyle w:val="Emphasis"/>
          <w:highlight w:val="green"/>
        </w:rPr>
        <w:t>we have not got</w:t>
      </w:r>
      <w:r w:rsidRPr="00EF5151">
        <w:rPr>
          <w:rStyle w:val="Emphasis"/>
        </w:rPr>
        <w:t xml:space="preserve"> big </w:t>
      </w:r>
      <w:r w:rsidRPr="00A708D3">
        <w:rPr>
          <w:rStyle w:val="Emphasis"/>
          <w:highlight w:val="green"/>
        </w:rPr>
        <w:t>macro solutions to extinction</w:t>
      </w:r>
      <w:r w:rsidRPr="00BA1309">
        <w:rPr>
          <w:sz w:val="14"/>
        </w:rPr>
        <w:t xml:space="preserve">, </w:t>
      </w:r>
      <w:r w:rsidRPr="00EF5151">
        <w:rPr>
          <w:rStyle w:val="StyleUnderline"/>
        </w:rPr>
        <w:t>we can have things like fresh water, food, some form of economic justice</w:t>
      </w:r>
      <w:r w:rsidRPr="00BA1309">
        <w:rPr>
          <w:sz w:val="14"/>
        </w:rPr>
        <w:t xml:space="preserve">, a redistribution away from the 1 percent. Thus, even though climate change and the Anthropocene are </w:t>
      </w:r>
      <w:r w:rsidRPr="00A708D3">
        <w:rPr>
          <w:rStyle w:val="Emphasis"/>
          <w:highlight w:val="green"/>
        </w:rPr>
        <w:t>big issues</w:t>
      </w:r>
      <w:r w:rsidRPr="00BA1309">
        <w:rPr>
          <w:sz w:val="14"/>
        </w:rPr>
        <w:t xml:space="preserve">, </w:t>
      </w:r>
      <w:r w:rsidRPr="00A708D3">
        <w:rPr>
          <w:rStyle w:val="StyleUnderline"/>
        </w:rPr>
        <w:t xml:space="preserve">these </w:t>
      </w:r>
      <w:r w:rsidRPr="00A708D3">
        <w:rPr>
          <w:rStyle w:val="Emphasis"/>
          <w:highlight w:val="green"/>
        </w:rPr>
        <w:t>do not displace</w:t>
      </w:r>
      <w:r w:rsidRPr="00EF5151">
        <w:rPr>
          <w:rStyle w:val="StyleUnderline"/>
        </w:rPr>
        <w:t xml:space="preserve"> the </w:t>
      </w:r>
      <w:r w:rsidRPr="00EF5151">
        <w:rPr>
          <w:rStyle w:val="Emphasis"/>
        </w:rPr>
        <w:t xml:space="preserve">smaller </w:t>
      </w:r>
      <w:r w:rsidRPr="00A708D3">
        <w:rPr>
          <w:rStyle w:val="Emphasis"/>
          <w:highlight w:val="green"/>
        </w:rPr>
        <w:t>interconnected issues</w:t>
      </w:r>
      <w:r w:rsidRPr="00A708D3">
        <w:rPr>
          <w:rStyle w:val="StyleUnderline"/>
          <w:highlight w:val="green"/>
        </w:rPr>
        <w:t xml:space="preserve"> about social justice</w:t>
      </w:r>
      <w:r w:rsidRPr="00EF5151">
        <w:rPr>
          <w:rStyle w:val="StyleUnderline"/>
        </w:rPr>
        <w:t xml:space="preserve">, instead, </w:t>
      </w:r>
      <w:r w:rsidRPr="00A708D3">
        <w:rPr>
          <w:rStyle w:val="Emphasis"/>
          <w:highlight w:val="green"/>
        </w:rPr>
        <w:t>these</w:t>
      </w:r>
      <w:r w:rsidRPr="00EF5151">
        <w:rPr>
          <w:rStyle w:val="StyleUnderline"/>
        </w:rPr>
        <w:t xml:space="preserve"> somehow </w:t>
      </w:r>
      <w:r w:rsidRPr="00A708D3">
        <w:rPr>
          <w:rStyle w:val="Emphasis"/>
          <w:highlight w:val="green"/>
        </w:rPr>
        <w:t>intensify such</w:t>
      </w:r>
      <w:r w:rsidRPr="00EF5151">
        <w:rPr>
          <w:rStyle w:val="Emphasis"/>
        </w:rPr>
        <w:t xml:space="preserve"> issues</w:t>
      </w:r>
      <w:r w:rsidRPr="00BA1309">
        <w:rPr>
          <w:sz w:val="14"/>
        </w:rPr>
        <w:t xml:space="preserve">. So, parochialism can take two forms. It has had a good resurgence in these </w:t>
      </w:r>
      <w:proofErr w:type="gramStart"/>
      <w:r w:rsidRPr="00BA1309">
        <w:rPr>
          <w:sz w:val="14"/>
        </w:rPr>
        <w:t>protests against</w:t>
      </w:r>
      <w:proofErr w:type="gramEnd"/>
      <w:r w:rsidRPr="00BA1309">
        <w:rPr>
          <w:sz w:val="14"/>
        </w:rPr>
        <w:t xml:space="preserve"> white supremacy.</w:t>
      </w:r>
    </w:p>
    <w:p w14:paraId="35AF20F1" w14:textId="77777777" w:rsidR="00F86497" w:rsidRPr="00BA1309" w:rsidRDefault="00F86497" w:rsidP="00F86497">
      <w:pPr>
        <w:rPr>
          <w:sz w:val="14"/>
        </w:rPr>
      </w:pPr>
      <w:r w:rsidRPr="00BA1309">
        <w:rPr>
          <w:sz w:val="14"/>
        </w:rPr>
        <w:t>AD: Whatever humanity means now is a category so completely enmeshed in the Anthropocene that imagining a human without, say, a nuclear bomb to protect their country, would be an impossible task. How do you propose a reshaping of this imagination?</w:t>
      </w:r>
    </w:p>
    <w:p w14:paraId="1A8F8808" w14:textId="77777777" w:rsidR="00F86497" w:rsidRPr="00BA1309" w:rsidRDefault="00F86497" w:rsidP="00F86497">
      <w:pPr>
        <w:rPr>
          <w:sz w:val="14"/>
        </w:rPr>
      </w:pPr>
      <w:r w:rsidRPr="00BA1309">
        <w:rPr>
          <w:sz w:val="14"/>
        </w:rPr>
        <w:t xml:space="preserve">CC: I have written a lot about post-apocalyptic cinema. If one were to watch American cinema, the end-of-the-world is always the end of New York or Los Angeles. Usually, those films will tend to show countries that, depending on who the enemy is of the day, tend to suffer. For example, one might see Shanghai and Beijing just being swept away, which is disastrous, but, in terms of the narratives of these films, it does not really matter as much, </w:t>
      </w:r>
      <w:proofErr w:type="gramStart"/>
      <w:r w:rsidRPr="00BA1309">
        <w:rPr>
          <w:sz w:val="14"/>
        </w:rPr>
        <w:t>as long as</w:t>
      </w:r>
      <w:proofErr w:type="gramEnd"/>
      <w:r w:rsidRPr="00BA1309">
        <w:rPr>
          <w:sz w:val="14"/>
        </w:rPr>
        <w:t xml:space="preserve"> the small pocket of Manhattan is contained. So, </w:t>
      </w:r>
      <w:r w:rsidRPr="00EF5151">
        <w:rPr>
          <w:rStyle w:val="StyleUnderline"/>
          <w:highlight w:val="green"/>
        </w:rPr>
        <w:t>when one speaks about</w:t>
      </w:r>
      <w:r w:rsidRPr="00EF5151">
        <w:rPr>
          <w:rStyle w:val="StyleUnderline"/>
        </w:rPr>
        <w:t xml:space="preserve"> the end of humanity and </w:t>
      </w:r>
      <w:r w:rsidRPr="00EF5151">
        <w:rPr>
          <w:rStyle w:val="StyleUnderline"/>
          <w:highlight w:val="green"/>
        </w:rPr>
        <w:t>the end of the world</w:t>
      </w:r>
      <w:r w:rsidRPr="00EF5151">
        <w:rPr>
          <w:rStyle w:val="StyleUnderline"/>
        </w:rPr>
        <w:t xml:space="preserve">, </w:t>
      </w:r>
      <w:r w:rsidRPr="00EF5151">
        <w:rPr>
          <w:rStyle w:val="StyleUnderline"/>
          <w:highlight w:val="green"/>
        </w:rPr>
        <w:t>one is</w:t>
      </w:r>
      <w:r w:rsidRPr="00EF5151">
        <w:rPr>
          <w:rStyle w:val="StyleUnderline"/>
        </w:rPr>
        <w:t xml:space="preserve"> often </w:t>
      </w:r>
      <w:r w:rsidRPr="00EF5151">
        <w:rPr>
          <w:rStyle w:val="StyleUnderline"/>
          <w:highlight w:val="green"/>
        </w:rPr>
        <w:t>talking about a very limited and privileged</w:t>
      </w:r>
      <w:r w:rsidRPr="00EF5151">
        <w:rPr>
          <w:rStyle w:val="StyleUnderline"/>
        </w:rPr>
        <w:t xml:space="preserve"> conception of </w:t>
      </w:r>
      <w:r w:rsidRPr="00EF5151">
        <w:rPr>
          <w:rStyle w:val="StyleUnderline"/>
          <w:highlight w:val="green"/>
        </w:rPr>
        <w:t>humanity</w:t>
      </w:r>
      <w:r w:rsidRPr="00EF5151">
        <w:rPr>
          <w:rStyle w:val="StyleUnderline"/>
        </w:rPr>
        <w:t>: invariably white, urban, usually American</w:t>
      </w:r>
      <w:r w:rsidRPr="00BA1309">
        <w:rPr>
          <w:sz w:val="14"/>
        </w:rPr>
        <w:t xml:space="preserve">, sometimes Londoners. When one talks about the Anthropocene and says that the humans have transformed the planet, it is those humans and not indigenous Australian humans who are hyper-consuming and destroying the planet. </w:t>
      </w:r>
      <w:r w:rsidRPr="00EF5151">
        <w:rPr>
          <w:rStyle w:val="StyleUnderline"/>
        </w:rPr>
        <w:t>This concept of humanity can be repurposed</w:t>
      </w:r>
      <w:r w:rsidRPr="00BA1309">
        <w:rPr>
          <w:sz w:val="14"/>
        </w:rPr>
        <w:t xml:space="preserve">. In one of the many recent incidents of race violence in the USA, a woman called the police on a </w:t>
      </w:r>
      <w:r w:rsidRPr="00EF5151">
        <w:rPr>
          <w:rStyle w:val="StyleUnderline"/>
        </w:rPr>
        <w:t xml:space="preserve">black man who was </w:t>
      </w:r>
      <w:proofErr w:type="gramStart"/>
      <w:r w:rsidRPr="00EF5151">
        <w:rPr>
          <w:rStyle w:val="StyleUnderline"/>
        </w:rPr>
        <w:t>bird-watching</w:t>
      </w:r>
      <w:proofErr w:type="gramEnd"/>
      <w:r w:rsidRPr="00BA1309">
        <w:rPr>
          <w:sz w:val="14"/>
        </w:rPr>
        <w:t xml:space="preserve"> and claimed he was attacking her. That was premised on the fact that if </w:t>
      </w:r>
      <w:r w:rsidRPr="00EF5151">
        <w:rPr>
          <w:rStyle w:val="StyleUnderline"/>
        </w:rPr>
        <w:t>one calls the police on a black man, chances are he will get shot</w:t>
      </w:r>
      <w:r w:rsidRPr="00BA1309">
        <w:rPr>
          <w:sz w:val="14"/>
        </w:rPr>
        <w:t xml:space="preserve">. He did not get shot. And </w:t>
      </w:r>
      <w:r w:rsidRPr="00EF5151">
        <w:rPr>
          <w:rStyle w:val="StyleUnderline"/>
        </w:rPr>
        <w:t xml:space="preserve">after the incident, he said: </w:t>
      </w:r>
      <w:r w:rsidRPr="00EF5151">
        <w:rPr>
          <w:rStyle w:val="Emphasis"/>
        </w:rPr>
        <w:t>“I refuse to be dehumanized.”</w:t>
      </w:r>
      <w:r w:rsidRPr="00BA1309">
        <w:rPr>
          <w:sz w:val="14"/>
        </w:rPr>
        <w:t xml:space="preserve"> That is </w:t>
      </w:r>
      <w:r w:rsidRPr="00EF5151">
        <w:rPr>
          <w:rStyle w:val="StyleUnderline"/>
        </w:rPr>
        <w:t>when the human becomes a polemical term</w:t>
      </w:r>
      <w:r w:rsidRPr="00BA1309">
        <w:rPr>
          <w:sz w:val="14"/>
        </w:rPr>
        <w:t xml:space="preserve">. </w:t>
      </w:r>
      <w:r w:rsidRPr="00EF5151">
        <w:rPr>
          <w:rStyle w:val="Emphasis"/>
        </w:rPr>
        <w:t>It is not about saving humanity</w:t>
      </w:r>
      <w:r w:rsidRPr="00BA1309">
        <w:rPr>
          <w:sz w:val="14"/>
        </w:rPr>
        <w:t xml:space="preserve"> </w:t>
      </w:r>
      <w:r w:rsidRPr="00EF5151">
        <w:rPr>
          <w:rStyle w:val="StyleUnderline"/>
        </w:rPr>
        <w:t xml:space="preserve">or saying this is not who we </w:t>
      </w:r>
      <w:proofErr w:type="gramStart"/>
      <w:r w:rsidRPr="00EF5151">
        <w:rPr>
          <w:rStyle w:val="StyleUnderline"/>
        </w:rPr>
        <w:t>are</w:t>
      </w:r>
      <w:r w:rsidRPr="00BA1309">
        <w:rPr>
          <w:sz w:val="14"/>
        </w:rPr>
        <w:t>—</w:t>
      </w:r>
      <w:proofErr w:type="gramEnd"/>
      <w:r w:rsidRPr="00EF5151">
        <w:rPr>
          <w:rStyle w:val="StyleUnderline"/>
        </w:rPr>
        <w:t>it is about someone claiming humanity</w:t>
      </w:r>
      <w:r w:rsidRPr="00BA1309">
        <w:rPr>
          <w:sz w:val="14"/>
        </w:rPr>
        <w:t xml:space="preserve">. Thus, </w:t>
      </w:r>
      <w:r w:rsidRPr="00EF5151">
        <w:rPr>
          <w:rStyle w:val="StyleUnderline"/>
        </w:rPr>
        <w:t xml:space="preserve">there are always two sides: one being that we need to rethink what counts as human, and if it is that human who is at work. When one talks about saving humanity, they tend to be </w:t>
      </w:r>
      <w:r w:rsidRPr="00EF5151">
        <w:rPr>
          <w:rStyle w:val="StyleUnderline"/>
          <w:highlight w:val="green"/>
        </w:rPr>
        <w:t>usually talking about saving hyper-consuming humanity</w:t>
      </w:r>
      <w:r w:rsidRPr="00EF5151">
        <w:rPr>
          <w:rStyle w:val="StyleUnderline"/>
        </w:rPr>
        <w:t xml:space="preserve">. </w:t>
      </w:r>
      <w:r w:rsidRPr="00BA1309">
        <w:rPr>
          <w:sz w:val="14"/>
        </w:rPr>
        <w:t>But if they are to talk about just saving something that one might recognize as a life worth living</w:t>
      </w:r>
      <w:proofErr w:type="gramStart"/>
      <w:r w:rsidRPr="00EF5151">
        <w:rPr>
          <w:rStyle w:val="StyleUnderline"/>
        </w:rPr>
        <w:t>—“</w:t>
      </w:r>
      <w:proofErr w:type="gramEnd"/>
      <w:r w:rsidRPr="00EF5151">
        <w:rPr>
          <w:rStyle w:val="StyleUnderline"/>
        </w:rPr>
        <w:t xml:space="preserve">I refuse to be </w:t>
      </w:r>
      <w:proofErr w:type="gramStart"/>
      <w:r w:rsidRPr="00EF5151">
        <w:rPr>
          <w:rStyle w:val="StyleUnderline"/>
        </w:rPr>
        <w:t>dehumanized”—</w:t>
      </w:r>
      <w:proofErr w:type="gramEnd"/>
      <w:r w:rsidRPr="00EF5151">
        <w:rPr>
          <w:rStyle w:val="StyleUnderline"/>
        </w:rPr>
        <w:t>then that counts as a different use of the term</w:t>
      </w:r>
      <w:r w:rsidRPr="00BA1309">
        <w:rPr>
          <w:sz w:val="14"/>
        </w:rPr>
        <w:t xml:space="preserve">. It is a more open term; </w:t>
      </w:r>
      <w:r w:rsidRPr="00EF5151">
        <w:rPr>
          <w:rStyle w:val="StyleUnderline"/>
        </w:rPr>
        <w:t>it pertains to a right to exist</w:t>
      </w:r>
      <w:r w:rsidRPr="00BA1309">
        <w:rPr>
          <w:sz w:val="14"/>
        </w:rPr>
        <w:t>. I am suddenly reminded of Spinoza and trans-individuality. It is not just an individual and their humanity that is inviolable; it has more of a sense of something that one experiences. The more human one is, the more human the other is. It comes through mutual recognition, and then inter-objectivity, as opposed to inter-subjectivity—where one assumes that they are all the same, that they are all connected, but they are unreadable, they are not subjects. It can be argued that it is a term that really needs at least to be rethought, as opposed to just saving humanity.</w:t>
      </w:r>
    </w:p>
    <w:p w14:paraId="0F626384" w14:textId="77777777" w:rsidR="00F86497" w:rsidRPr="00BA1309" w:rsidRDefault="00F86497" w:rsidP="00F86497">
      <w:pPr>
        <w:rPr>
          <w:sz w:val="14"/>
        </w:rPr>
      </w:pPr>
      <w:r w:rsidRPr="00BA1309">
        <w:rPr>
          <w:sz w:val="14"/>
        </w:rPr>
        <w:t xml:space="preserve">AD: Talking of post-apocalyptic cinema, especially Hollywood, </w:t>
      </w:r>
      <w:r w:rsidRPr="00EF5151">
        <w:rPr>
          <w:rStyle w:val="StyleUnderline"/>
        </w:rPr>
        <w:t xml:space="preserve">we always find that </w:t>
      </w:r>
      <w:r w:rsidRPr="00A708D3">
        <w:rPr>
          <w:rStyle w:val="StyleUnderline"/>
          <w:highlight w:val="green"/>
        </w:rPr>
        <w:t>people</w:t>
      </w:r>
      <w:r w:rsidRPr="00EF5151">
        <w:rPr>
          <w:rStyle w:val="StyleUnderline"/>
        </w:rPr>
        <w:t xml:space="preserve"> are</w:t>
      </w:r>
      <w:r w:rsidRPr="00BA1309">
        <w:rPr>
          <w:sz w:val="14"/>
        </w:rPr>
        <w:t xml:space="preserve"> saving people or people </w:t>
      </w:r>
      <w:r w:rsidRPr="00A708D3">
        <w:rPr>
          <w:rStyle w:val="Emphasis"/>
          <w:highlight w:val="green"/>
        </w:rPr>
        <w:t>saving one’s own kind</w:t>
      </w:r>
      <w:r w:rsidRPr="00BA1309">
        <w:rPr>
          <w:sz w:val="14"/>
        </w:rPr>
        <w:t xml:space="preserve">. In every post-apocalyptic film, there </w:t>
      </w:r>
      <w:r w:rsidRPr="00A708D3">
        <w:rPr>
          <w:rStyle w:val="StyleUnderline"/>
          <w:highlight w:val="green"/>
        </w:rPr>
        <w:t>must</w:t>
      </w:r>
      <w:r w:rsidRPr="00EF5151">
        <w:rPr>
          <w:rStyle w:val="StyleUnderline"/>
        </w:rPr>
        <w:t xml:space="preserve"> always </w:t>
      </w:r>
      <w:r w:rsidRPr="00A708D3">
        <w:rPr>
          <w:rStyle w:val="StyleUnderline"/>
          <w:highlight w:val="green"/>
        </w:rPr>
        <w:t>be</w:t>
      </w:r>
      <w:r w:rsidRPr="00EF5151">
        <w:rPr>
          <w:rStyle w:val="StyleUnderline"/>
        </w:rPr>
        <w:t xml:space="preserve"> this </w:t>
      </w:r>
      <w:r w:rsidRPr="00A708D3">
        <w:rPr>
          <w:rStyle w:val="Emphasis"/>
          <w:highlight w:val="green"/>
        </w:rPr>
        <w:t>savior complex</w:t>
      </w:r>
      <w:r w:rsidRPr="00BA1309">
        <w:rPr>
          <w:sz w:val="14"/>
        </w:rPr>
        <w:t xml:space="preserve">, or </w:t>
      </w:r>
      <w:r w:rsidRPr="00A708D3">
        <w:rPr>
          <w:rStyle w:val="StyleUnderline"/>
          <w:highlight w:val="green"/>
        </w:rPr>
        <w:t>racial superiority</w:t>
      </w:r>
      <w:r w:rsidRPr="00BA1309">
        <w:rPr>
          <w:sz w:val="14"/>
        </w:rPr>
        <w:t xml:space="preserve">, or </w:t>
      </w:r>
      <w:r w:rsidRPr="00EF5151">
        <w:rPr>
          <w:rStyle w:val="StyleUnderline"/>
        </w:rPr>
        <w:t xml:space="preserve">a drug which </w:t>
      </w:r>
      <w:r w:rsidRPr="00A708D3">
        <w:rPr>
          <w:rStyle w:val="StyleUnderline"/>
          <w:highlight w:val="green"/>
        </w:rPr>
        <w:t>saves humanity</w:t>
      </w:r>
      <w:r w:rsidRPr="00BA1309">
        <w:rPr>
          <w:sz w:val="14"/>
        </w:rPr>
        <w:t xml:space="preserve">. It is </w:t>
      </w:r>
      <w:r w:rsidRPr="00BA1309">
        <w:rPr>
          <w:rStyle w:val="StyleUnderline"/>
        </w:rPr>
        <w:t>never</w:t>
      </w:r>
      <w:r w:rsidRPr="00EF5151">
        <w:rPr>
          <w:rStyle w:val="StyleUnderline"/>
        </w:rPr>
        <w:t xml:space="preserve"> the animal world or nature itself being saved or people being saved because of ecological </w:t>
      </w:r>
      <w:proofErr w:type="gramStart"/>
      <w:r w:rsidRPr="00EF5151">
        <w:rPr>
          <w:rStyle w:val="StyleUnderline"/>
        </w:rPr>
        <w:t>sustainability in itself</w:t>
      </w:r>
      <w:proofErr w:type="gramEnd"/>
      <w:r w:rsidRPr="00BA1309">
        <w:rPr>
          <w:sz w:val="14"/>
        </w:rPr>
        <w:t>. What is it symptomatic of, that people are always saving their own kind?</w:t>
      </w:r>
    </w:p>
    <w:p w14:paraId="4C9072CE" w14:textId="77777777" w:rsidR="00F86497" w:rsidRPr="00BA1309" w:rsidRDefault="00F86497" w:rsidP="00F86497">
      <w:pPr>
        <w:rPr>
          <w:sz w:val="14"/>
        </w:rPr>
      </w:pPr>
      <w:r w:rsidRPr="00BA1309">
        <w:rPr>
          <w:sz w:val="14"/>
        </w:rPr>
        <w:t xml:space="preserve">CC: There are two ways in which this question can be answered. One, in Hollywood cinema, saving the world amounts to saving Manhattan. That has to do with a very specific form of American exceptionalism: if one is not born in America, even then, they were probably brought up watching British, American, Indian, or some other culture, at least more than one of these cultures, at least more than just their own culture. So, one may have a sense that, “Yes, one is who they are.” But one can also have a sense of people speaking English with different accents, or other modes of existence. Most of those who grew up outside the USA were brought up that way. In contrast, Americans have tentatively been brought up watching solely America, with a much narrower conception of the human. So, Hollywood post-apocalyptic cinema does tend to think of saving the world as saving America. This is a thing that is unique to Hollywood. However, the question is about saving one’s own kind. It makes sense that, unless one lives a completely suicidal existence, which some beings can do, one has a parochial interest in saving themselves. I might point out to you that your cost of living is too much for the planet to bear, but it is very hard for you to decide, to say: “Okay, my life is not the best, therefore, it shall cease to exist.” There is a parochial interest in saving one’s own kind. What is interesting in the twenty-first century is that humans are being confronted in many ways with the cost of one’s own kind. Therefore, the question of ecological ethics is one of recognizing that one wants to save one’s own kind, but there are other kinds that also want to save their own kind. This view is in opposition to viewing forms of </w:t>
      </w:r>
      <w:proofErr w:type="gramStart"/>
      <w:r w:rsidRPr="00BA1309">
        <w:rPr>
          <w:sz w:val="14"/>
        </w:rPr>
        <w:t>existence, and</w:t>
      </w:r>
      <w:proofErr w:type="gramEnd"/>
      <w:r w:rsidRPr="00BA1309">
        <w:rPr>
          <w:sz w:val="14"/>
        </w:rPr>
        <w:t xml:space="preserve"> saying that they are not worthy—as Western imperialism has tended to do with the rest of the world. It looks at Mexico, Africa, and other parts of the world in this way. It is as if those forms of existence are not worth living and that they need to become “just like us.” A lot would be gained by thinking that other forms of existence seek to save their own kind. It is a politics of the more-than-human. This is to say that there are forms of being that seek to preserve themselves, instead of those that are not “just like us.”</w:t>
      </w:r>
    </w:p>
    <w:p w14:paraId="5C9116FC" w14:textId="77777777" w:rsidR="00F86497" w:rsidRPr="00BA1309" w:rsidRDefault="00F86497" w:rsidP="00F86497">
      <w:pPr>
        <w:rPr>
          <w:sz w:val="14"/>
        </w:rPr>
      </w:pPr>
      <w:r w:rsidRPr="00BA1309">
        <w:rPr>
          <w:sz w:val="14"/>
        </w:rPr>
        <w:t xml:space="preserve">AD: And yet saving one’s kind gets subverted when we think of religious fundamentalism, suicide bombings, and </w:t>
      </w:r>
      <w:r w:rsidRPr="003C4B9B">
        <w:rPr>
          <w:rStyle w:val="StyleUnderline"/>
        </w:rPr>
        <w:t xml:space="preserve">forms of </w:t>
      </w:r>
      <w:r w:rsidRPr="00BA1309">
        <w:rPr>
          <w:rStyle w:val="Emphasis"/>
          <w:highlight w:val="green"/>
        </w:rPr>
        <w:t>fascism</w:t>
      </w:r>
      <w:r w:rsidRPr="00BA1309">
        <w:rPr>
          <w:sz w:val="14"/>
        </w:rPr>
        <w:t xml:space="preserve"> that </w:t>
      </w:r>
      <w:r w:rsidRPr="00BA1309">
        <w:rPr>
          <w:rStyle w:val="Emphasis"/>
          <w:highlight w:val="green"/>
        </w:rPr>
        <w:t>attempt to preserve one</w:t>
      </w:r>
      <w:r w:rsidRPr="00BA1309">
        <w:rPr>
          <w:sz w:val="14"/>
        </w:rPr>
        <w:t xml:space="preserve"> </w:t>
      </w:r>
      <w:r w:rsidRPr="00BA1309">
        <w:rPr>
          <w:rStyle w:val="StyleUnderline"/>
          <w:highlight w:val="green"/>
        </w:rPr>
        <w:t xml:space="preserve">by </w:t>
      </w:r>
      <w:r w:rsidRPr="00BA1309">
        <w:rPr>
          <w:rStyle w:val="Emphasis"/>
          <w:highlight w:val="green"/>
        </w:rPr>
        <w:t>exterminating the other</w:t>
      </w:r>
      <w:r w:rsidRPr="00BA1309">
        <w:rPr>
          <w:sz w:val="14"/>
        </w:rPr>
        <w:t>?</w:t>
      </w:r>
    </w:p>
    <w:p w14:paraId="452BACB2" w14:textId="77777777" w:rsidR="00F86497" w:rsidRPr="00BA1309" w:rsidRDefault="00F86497" w:rsidP="00F86497">
      <w:pPr>
        <w:rPr>
          <w:sz w:val="14"/>
        </w:rPr>
      </w:pPr>
      <w:r w:rsidRPr="00BA1309">
        <w:rPr>
          <w:sz w:val="14"/>
        </w:rPr>
        <w:t>CC: Yes</w:t>
      </w:r>
      <w:proofErr w:type="gramStart"/>
      <w:r w:rsidRPr="00BA1309">
        <w:rPr>
          <w:sz w:val="14"/>
        </w:rPr>
        <w:t>, definitely, this</w:t>
      </w:r>
      <w:proofErr w:type="gramEnd"/>
      <w:r w:rsidRPr="00BA1309">
        <w:rPr>
          <w:sz w:val="14"/>
        </w:rPr>
        <w:t xml:space="preserve"> makes one go back to your question </w:t>
      </w:r>
      <w:proofErr w:type="gramStart"/>
      <w:r w:rsidRPr="00BA1309">
        <w:rPr>
          <w:sz w:val="14"/>
        </w:rPr>
        <w:t>on</w:t>
      </w:r>
      <w:proofErr w:type="gramEnd"/>
      <w:r w:rsidRPr="00BA1309">
        <w:rPr>
          <w:sz w:val="14"/>
        </w:rPr>
        <w:t xml:space="preserve"> violence: what is it that one would die for? What sort of violence would one inflict either upon themselves or another for something that they are not going to experience? The </w:t>
      </w:r>
      <w:r w:rsidRPr="003C4B9B">
        <w:rPr>
          <w:rStyle w:val="StyleUnderline"/>
        </w:rPr>
        <w:t xml:space="preserve">interesting thing about that form of dying for something is who would one kill and what would one do </w:t>
      </w:r>
      <w:proofErr w:type="gramStart"/>
      <w:r w:rsidRPr="003C4B9B">
        <w:rPr>
          <w:rStyle w:val="StyleUnderline"/>
        </w:rPr>
        <w:t>in order to</w:t>
      </w:r>
      <w:proofErr w:type="gramEnd"/>
      <w:r w:rsidRPr="003C4B9B">
        <w:rPr>
          <w:rStyle w:val="StyleUnderline"/>
        </w:rPr>
        <w:t xml:space="preserve"> save the world</w:t>
      </w:r>
      <w:r w:rsidRPr="00BA1309">
        <w:rPr>
          <w:sz w:val="14"/>
        </w:rPr>
        <w:t xml:space="preserve">? Who would they kill, and what would they do? Currently, </w:t>
      </w:r>
      <w:r w:rsidRPr="003C4B9B">
        <w:rPr>
          <w:rStyle w:val="Emphasis"/>
        </w:rPr>
        <w:t>one makes that decision every day</w:t>
      </w:r>
      <w:r w:rsidRPr="00BA1309">
        <w:rPr>
          <w:sz w:val="14"/>
        </w:rPr>
        <w:t xml:space="preserve">, particularly </w:t>
      </w:r>
      <w:r w:rsidRPr="00BA1309">
        <w:rPr>
          <w:rStyle w:val="Emphasis"/>
          <w:highlight w:val="green"/>
        </w:rPr>
        <w:t>in the</w:t>
      </w:r>
      <w:r w:rsidRPr="003C4B9B">
        <w:rPr>
          <w:rStyle w:val="Emphasis"/>
        </w:rPr>
        <w:t xml:space="preserve"> hyper-</w:t>
      </w:r>
      <w:r w:rsidRPr="00BA1309">
        <w:rPr>
          <w:rStyle w:val="Emphasis"/>
        </w:rPr>
        <w:t>consuming</w:t>
      </w:r>
      <w:r w:rsidRPr="003C4B9B">
        <w:rPr>
          <w:rStyle w:val="Emphasis"/>
        </w:rPr>
        <w:t xml:space="preserve"> </w:t>
      </w:r>
      <w:r w:rsidRPr="00BA1309">
        <w:rPr>
          <w:rStyle w:val="Emphasis"/>
          <w:highlight w:val="green"/>
        </w:rPr>
        <w:t>West</w:t>
      </w:r>
      <w:r w:rsidRPr="00BA1309">
        <w:rPr>
          <w:sz w:val="14"/>
        </w:rPr>
        <w:t xml:space="preserve">. </w:t>
      </w:r>
      <w:r w:rsidRPr="00BA1309">
        <w:rPr>
          <w:rStyle w:val="Emphasis"/>
          <w:highlight w:val="green"/>
        </w:rPr>
        <w:t>Everything one does here</w:t>
      </w:r>
      <w:r w:rsidRPr="003C4B9B">
        <w:rPr>
          <w:rStyle w:val="Emphasis"/>
        </w:rPr>
        <w:t xml:space="preserve"> has a </w:t>
      </w:r>
      <w:r w:rsidRPr="00BA1309">
        <w:rPr>
          <w:rStyle w:val="Emphasis"/>
          <w:highlight w:val="green"/>
        </w:rPr>
        <w:t>knock-on effect that is</w:t>
      </w:r>
      <w:r w:rsidRPr="003C4B9B">
        <w:rPr>
          <w:rStyle w:val="Emphasis"/>
        </w:rPr>
        <w:t xml:space="preserve"> probably </w:t>
      </w:r>
      <w:r w:rsidRPr="00BA1309">
        <w:rPr>
          <w:rStyle w:val="Emphasis"/>
          <w:highlight w:val="green"/>
        </w:rPr>
        <w:t>going to harm someone</w:t>
      </w:r>
      <w:r w:rsidRPr="00BA1309">
        <w:rPr>
          <w:sz w:val="14"/>
        </w:rPr>
        <w:t xml:space="preserve">. This can be compared with the outlook of the suicide bomber, as someone exceptional, as someone who will kill themselves and kill others </w:t>
      </w:r>
      <w:proofErr w:type="gramStart"/>
      <w:r w:rsidRPr="00BA1309">
        <w:rPr>
          <w:sz w:val="14"/>
        </w:rPr>
        <w:t>in order to</w:t>
      </w:r>
      <w:proofErr w:type="gramEnd"/>
      <w:r w:rsidRPr="00BA1309">
        <w:rPr>
          <w:sz w:val="14"/>
        </w:rPr>
        <w:t xml:space="preserve"> save an idea which, supposedly, is transcendent. This is an extreme form of everything one does every day of their lives </w:t>
      </w:r>
      <w:proofErr w:type="gramStart"/>
      <w:r w:rsidRPr="00BA1309">
        <w:rPr>
          <w:sz w:val="14"/>
        </w:rPr>
        <w:t>in order to</w:t>
      </w:r>
      <w:proofErr w:type="gramEnd"/>
      <w:r w:rsidRPr="00BA1309">
        <w:rPr>
          <w:sz w:val="14"/>
        </w:rPr>
        <w:t xml:space="preserve"> save themselves. Whereas the suicide bomber has one notion of what is worth saving. Similarly, </w:t>
      </w:r>
      <w:r w:rsidRPr="003C4B9B">
        <w:rPr>
          <w:rStyle w:val="StyleUnderline"/>
        </w:rPr>
        <w:t>the hyper-consuming, affluent, urban individual has one conception of what is worth saving</w:t>
      </w:r>
      <w:r w:rsidRPr="00BA1309">
        <w:rPr>
          <w:sz w:val="14"/>
        </w:rPr>
        <w:t xml:space="preserve">. And ecological </w:t>
      </w:r>
      <w:r w:rsidRPr="00BA1309">
        <w:rPr>
          <w:rStyle w:val="Emphasis"/>
          <w:highlight w:val="green"/>
        </w:rPr>
        <w:t>ethics</w:t>
      </w:r>
      <w:r w:rsidRPr="00BA1309">
        <w:rPr>
          <w:sz w:val="14"/>
        </w:rPr>
        <w:t xml:space="preserve">, </w:t>
      </w:r>
      <w:r w:rsidRPr="00BA1309">
        <w:rPr>
          <w:rStyle w:val="Emphasis"/>
          <w:highlight w:val="green"/>
        </w:rPr>
        <w:t>in a time of extinction</w:t>
      </w:r>
      <w:r w:rsidRPr="00BA1309">
        <w:rPr>
          <w:sz w:val="14"/>
        </w:rPr>
        <w:t xml:space="preserve">, </w:t>
      </w:r>
      <w:r w:rsidRPr="00BA1309">
        <w:rPr>
          <w:rStyle w:val="Emphasis"/>
          <w:highlight w:val="green"/>
        </w:rPr>
        <w:t>asks about saving what is not oneself</w:t>
      </w:r>
      <w:r w:rsidRPr="00BA1309">
        <w:rPr>
          <w:sz w:val="14"/>
        </w:rPr>
        <w:t xml:space="preserve">, and </w:t>
      </w:r>
      <w:proofErr w:type="gramStart"/>
      <w:r w:rsidRPr="00BA1309">
        <w:rPr>
          <w:sz w:val="14"/>
        </w:rPr>
        <w:t>has to</w:t>
      </w:r>
      <w:proofErr w:type="gramEnd"/>
      <w:r w:rsidRPr="00BA1309">
        <w:rPr>
          <w:sz w:val="14"/>
        </w:rPr>
        <w:t xml:space="preserve"> then ask those questions within the “more than human” setup, because </w:t>
      </w:r>
      <w:r w:rsidRPr="003C4B9B">
        <w:rPr>
          <w:rStyle w:val="StyleUnderline"/>
        </w:rPr>
        <w:t>one is always asking others to make some form of sacrifice for their lives</w:t>
      </w:r>
      <w:r w:rsidRPr="00BA1309">
        <w:rPr>
          <w:sz w:val="14"/>
        </w:rPr>
        <w:t xml:space="preserve">. And at some point, there would be things that one would not do </w:t>
      </w:r>
      <w:proofErr w:type="gramStart"/>
      <w:r w:rsidRPr="00BA1309">
        <w:rPr>
          <w:sz w:val="14"/>
        </w:rPr>
        <w:t>in order to</w:t>
      </w:r>
      <w:proofErr w:type="gramEnd"/>
      <w:r w:rsidRPr="00BA1309">
        <w:rPr>
          <w:sz w:val="14"/>
        </w:rPr>
        <w:t xml:space="preserve"> save themselves. This needs to be seen as ecological ethics, based on which one is doing something like what the above example cites, every day of their lives: </w:t>
      </w:r>
      <w:r w:rsidRPr="003C4B9B">
        <w:rPr>
          <w:rStyle w:val="StyleUnderline"/>
        </w:rPr>
        <w:t xml:space="preserve">they are </w:t>
      </w:r>
      <w:r w:rsidRPr="00BA1309">
        <w:rPr>
          <w:rStyle w:val="Emphasis"/>
          <w:highlight w:val="green"/>
        </w:rPr>
        <w:t>making decisions about what is worth saving and not</w:t>
      </w:r>
      <w:r w:rsidRPr="003C4B9B">
        <w:rPr>
          <w:rStyle w:val="StyleUnderline"/>
        </w:rPr>
        <w:t xml:space="preserve"> worth saving</w:t>
      </w:r>
      <w:r w:rsidRPr="00BA1309">
        <w:rPr>
          <w:sz w:val="14"/>
        </w:rPr>
        <w:t xml:space="preserve">. </w:t>
      </w:r>
      <w:r w:rsidRPr="003C4B9B">
        <w:rPr>
          <w:rStyle w:val="StyleUnderline"/>
        </w:rPr>
        <w:t>It has always been more about themselves</w:t>
      </w:r>
      <w:r w:rsidRPr="00BA1309">
        <w:rPr>
          <w:sz w:val="14"/>
        </w:rPr>
        <w:t>.</w:t>
      </w:r>
    </w:p>
    <w:p w14:paraId="378CF8C3" w14:textId="77777777" w:rsidR="00F86497" w:rsidRPr="00BA1309" w:rsidRDefault="00F86497" w:rsidP="00F86497">
      <w:pPr>
        <w:rPr>
          <w:sz w:val="14"/>
        </w:rPr>
      </w:pPr>
      <w:r w:rsidRPr="00BA1309">
        <w:rPr>
          <w:sz w:val="14"/>
        </w:rPr>
        <w:t>AD: When you speak of the possibility of human history after humans, what kind of humans are you referring to? Who or what is the post-extinction gist? Will they be the cryonic humans awaiting a later life?</w:t>
      </w:r>
    </w:p>
    <w:p w14:paraId="36303159" w14:textId="77777777" w:rsidR="00F86497" w:rsidRPr="00BA1309" w:rsidRDefault="00F86497" w:rsidP="00F86497">
      <w:pPr>
        <w:rPr>
          <w:sz w:val="14"/>
        </w:rPr>
      </w:pPr>
      <w:r w:rsidRPr="00BA1309">
        <w:rPr>
          <w:sz w:val="14"/>
        </w:rPr>
        <w:t xml:space="preserve">CC: You and I are academics. We spend our day reading books, talking, working on computers etc. This is something I have been thinking a lot about because of living in America right now: if someone were to take this all away from us, if we no longer have books, if we no longer have Zoom or Facebook, or no longer have an intellectual conversation, and if we are left at the level of mere subsistence, then you and I would probably feel that as a tragic loss, and probably think that life is not worth living. If I ask you to go away from the life you live now into one where you are merely gathering food, fending off the forces of destruction, and fighting for water, we might think that it is the end of the world, when life’s not worth living. However, we know that there are forms of human existence that have not had books, computers, Facebook, universities etc., and that those forms of living have deemed themselves to be worth living. So, when one argues for after-humans, it might mean just after the types of humans that we are right now. We are both different, but we do have this commonality: we share this private-reading, private-thinking subjectivity in its rich, academic sense. We know there are forms of human existence that would look at what we do and think that it was a life not worth living. Genuinely, we probably have students who think that our lives are a living hell: “What! You are reading and writing all day, O my god!”—they might wonder. So, it is being suggested that </w:t>
      </w:r>
      <w:r w:rsidRPr="003C4B9B">
        <w:rPr>
          <w:rStyle w:val="StyleUnderline"/>
        </w:rPr>
        <w:t xml:space="preserve">one ought not to universalize what one takes to be </w:t>
      </w:r>
      <w:proofErr w:type="gramStart"/>
      <w:r w:rsidRPr="003C4B9B">
        <w:rPr>
          <w:rStyle w:val="StyleUnderline"/>
        </w:rPr>
        <w:t>as</w:t>
      </w:r>
      <w:proofErr w:type="gramEnd"/>
      <w:r w:rsidRPr="00BA1309">
        <w:rPr>
          <w:sz w:val="14"/>
        </w:rPr>
        <w:t xml:space="preserve"> life: that it is </w:t>
      </w:r>
      <w:r w:rsidRPr="003C4B9B">
        <w:rPr>
          <w:rStyle w:val="StyleUnderline"/>
        </w:rPr>
        <w:t>a life worth living for them</w:t>
      </w:r>
      <w:r w:rsidRPr="00BA1309">
        <w:rPr>
          <w:sz w:val="14"/>
        </w:rPr>
        <w:t xml:space="preserve">, that it has absolute value for them. Instead, </w:t>
      </w:r>
      <w:r w:rsidRPr="00BA1309">
        <w:rPr>
          <w:rStyle w:val="Emphasis"/>
          <w:highlight w:val="green"/>
        </w:rPr>
        <w:t>in all probability</w:t>
      </w:r>
      <w:r w:rsidRPr="00BA1309">
        <w:rPr>
          <w:sz w:val="14"/>
        </w:rPr>
        <w:t xml:space="preserve">, </w:t>
      </w:r>
      <w:r w:rsidRPr="00BA1309">
        <w:rPr>
          <w:rStyle w:val="Emphasis"/>
          <w:highlight w:val="green"/>
        </w:rPr>
        <w:t xml:space="preserve">there are going to be </w:t>
      </w:r>
      <w:r w:rsidRPr="00BA1309">
        <w:rPr>
          <w:rStyle w:val="Emphasis"/>
        </w:rPr>
        <w:t xml:space="preserve">forms of </w:t>
      </w:r>
      <w:r w:rsidRPr="00BA1309">
        <w:rPr>
          <w:rStyle w:val="Emphasis"/>
          <w:highlight w:val="green"/>
        </w:rPr>
        <w:t>human existence</w:t>
      </w:r>
      <w:r w:rsidRPr="00BA1309">
        <w:rPr>
          <w:sz w:val="14"/>
        </w:rPr>
        <w:t xml:space="preserve"> that one does not recognize </w:t>
      </w:r>
      <w:r w:rsidRPr="003C4B9B">
        <w:rPr>
          <w:rStyle w:val="StyleUnderline"/>
        </w:rPr>
        <w:t>that</w:t>
      </w:r>
      <w:r w:rsidRPr="00BA1309">
        <w:rPr>
          <w:sz w:val="14"/>
        </w:rPr>
        <w:t xml:space="preserve"> might </w:t>
      </w:r>
      <w:r w:rsidRPr="003C4B9B">
        <w:rPr>
          <w:rStyle w:val="StyleUnderline"/>
        </w:rPr>
        <w:t>have a future</w:t>
      </w:r>
      <w:r w:rsidRPr="00BA1309">
        <w:rPr>
          <w:sz w:val="14"/>
        </w:rPr>
        <w:t xml:space="preserve">, </w:t>
      </w:r>
      <w:r w:rsidRPr="003C4B9B">
        <w:rPr>
          <w:rStyle w:val="Emphasis"/>
        </w:rPr>
        <w:t>even if one does not</w:t>
      </w:r>
      <w:r w:rsidRPr="00BA1309">
        <w:rPr>
          <w:sz w:val="14"/>
        </w:rPr>
        <w:t>.</w:t>
      </w:r>
    </w:p>
    <w:p w14:paraId="71E1FB5F" w14:textId="77777777" w:rsidR="00F86497" w:rsidRPr="00BA1309" w:rsidRDefault="00F86497" w:rsidP="00F86497">
      <w:pPr>
        <w:rPr>
          <w:sz w:val="14"/>
        </w:rPr>
      </w:pPr>
      <w:r w:rsidRPr="00BA1309">
        <w:rPr>
          <w:sz w:val="14"/>
        </w:rPr>
        <w:t>AD: Are you proposing a reshaping of man, vis-à-vis the end of man?</w:t>
      </w:r>
    </w:p>
    <w:p w14:paraId="057555C4" w14:textId="77777777" w:rsidR="00F86497" w:rsidRPr="00BA1309" w:rsidRDefault="00F86497" w:rsidP="00F86497">
      <w:pPr>
        <w:rPr>
          <w:sz w:val="14"/>
        </w:rPr>
      </w:pPr>
      <w:r w:rsidRPr="00BA1309">
        <w:rPr>
          <w:sz w:val="14"/>
        </w:rPr>
        <w:t xml:space="preserve">CC: I use the word “man”, and “end of man” because that is exactly what it has been. So, let us call it what it is. It has been a privileging of man. The human is “man” in its usually white Western reasoning form. What is thought of as a life worth living, as human existence, is but one possible mode of existence. It is nearly impossible, from where one is to value, for themselves, other forms of existence. This is because they have been composed from reading books, having academic conversations, social media and so on. But that is one modality of the human. So, </w:t>
      </w:r>
      <w:r w:rsidRPr="00BA1309">
        <w:rPr>
          <w:rStyle w:val="Emphasis"/>
          <w:highlight w:val="green"/>
        </w:rPr>
        <w:t>the thought of extinction</w:t>
      </w:r>
      <w:r w:rsidRPr="00BA1309">
        <w:rPr>
          <w:sz w:val="14"/>
        </w:rPr>
        <w:t xml:space="preserve">, right now, is to imagine other forms of </w:t>
      </w:r>
      <w:proofErr w:type="gramStart"/>
      <w:r w:rsidRPr="00BA1309">
        <w:rPr>
          <w:sz w:val="14"/>
        </w:rPr>
        <w:t>existence,</w:t>
      </w:r>
      <w:proofErr w:type="gramEnd"/>
      <w:r w:rsidRPr="00BA1309">
        <w:rPr>
          <w:sz w:val="14"/>
        </w:rPr>
        <w:t xml:space="preserve"> that do not indulge in violence, while being </w:t>
      </w:r>
      <w:r w:rsidRPr="00BA1309">
        <w:rPr>
          <w:rStyle w:val="Emphasis"/>
          <w:highlight w:val="green"/>
        </w:rPr>
        <w:t>reliant on one part of the world</w:t>
      </w:r>
      <w:r w:rsidRPr="00BA1309">
        <w:rPr>
          <w:sz w:val="14"/>
        </w:rPr>
        <w:t xml:space="preserve">, </w:t>
      </w:r>
      <w:r w:rsidRPr="00BA1309">
        <w:rPr>
          <w:rStyle w:val="Emphasis"/>
          <w:highlight w:val="green"/>
        </w:rPr>
        <w:t>experiencing privilege</w:t>
      </w:r>
      <w:r w:rsidRPr="00BA1309">
        <w:rPr>
          <w:sz w:val="14"/>
        </w:rPr>
        <w:t xml:space="preserve">, and </w:t>
      </w:r>
      <w:proofErr w:type="spellStart"/>
      <w:r w:rsidRPr="00BA1309">
        <w:rPr>
          <w:rStyle w:val="StyleUnderline"/>
          <w:highlight w:val="green"/>
        </w:rPr>
        <w:t>practising</w:t>
      </w:r>
      <w:proofErr w:type="spellEnd"/>
      <w:r w:rsidRPr="003C4B9B">
        <w:rPr>
          <w:rStyle w:val="StyleUnderline"/>
        </w:rPr>
        <w:t xml:space="preserve"> a form of </w:t>
      </w:r>
      <w:r w:rsidRPr="00BA1309">
        <w:rPr>
          <w:rStyle w:val="StyleUnderline"/>
          <w:highlight w:val="green"/>
        </w:rPr>
        <w:t>existence</w:t>
      </w:r>
      <w:r w:rsidRPr="003C4B9B">
        <w:rPr>
          <w:rStyle w:val="StyleUnderline"/>
        </w:rPr>
        <w:t xml:space="preserve"> where one </w:t>
      </w:r>
      <w:r w:rsidRPr="00BA1309">
        <w:rPr>
          <w:rStyle w:val="Emphasis"/>
          <w:highlight w:val="green"/>
        </w:rPr>
        <w:t>outsources</w:t>
      </w:r>
      <w:r w:rsidRPr="003C4B9B">
        <w:rPr>
          <w:rStyle w:val="StyleUnderline"/>
        </w:rPr>
        <w:t xml:space="preserve"> their </w:t>
      </w:r>
      <w:r w:rsidRPr="00BA1309">
        <w:rPr>
          <w:rStyle w:val="Emphasis"/>
          <w:highlight w:val="green"/>
        </w:rPr>
        <w:t>violence</w:t>
      </w:r>
      <w:r w:rsidRPr="00BA1309">
        <w:rPr>
          <w:rStyle w:val="StyleUnderline"/>
          <w:highlight w:val="green"/>
        </w:rPr>
        <w:t xml:space="preserve"> and fragility </w:t>
      </w:r>
      <w:r w:rsidRPr="00BA1309">
        <w:rPr>
          <w:rStyle w:val="Emphasis"/>
          <w:highlight w:val="green"/>
        </w:rPr>
        <w:t>elsewhere</w:t>
      </w:r>
      <w:r w:rsidRPr="00BA1309">
        <w:rPr>
          <w:sz w:val="14"/>
        </w:rPr>
        <w:t xml:space="preserve">. </w:t>
      </w:r>
      <w:r w:rsidRPr="003C4B9B">
        <w:rPr>
          <w:rStyle w:val="StyleUnderline"/>
        </w:rPr>
        <w:t>This is about imagining other forms of human existence, those that sometimes have not been recognized as human</w:t>
      </w:r>
      <w:r w:rsidRPr="00BA1309">
        <w:rPr>
          <w:sz w:val="14"/>
        </w:rPr>
        <w:t>.</w:t>
      </w:r>
    </w:p>
    <w:p w14:paraId="0167E333" w14:textId="77777777" w:rsidR="00F86497" w:rsidRDefault="00F86497" w:rsidP="00F86497">
      <w:pPr>
        <w:pStyle w:val="Heading4"/>
      </w:pPr>
      <w:r>
        <w:t xml:space="preserve">The effective administrative state seeks to militarize </w:t>
      </w:r>
      <w:r w:rsidRPr="00DB5E65">
        <w:rPr>
          <w:u w:val="single"/>
        </w:rPr>
        <w:t>civilian</w:t>
      </w:r>
      <w:r>
        <w:t xml:space="preserve"> </w:t>
      </w:r>
      <w:r w:rsidRPr="00DB5E65">
        <w:rPr>
          <w:u w:val="single"/>
        </w:rPr>
        <w:t>life</w:t>
      </w:r>
      <w:r>
        <w:t xml:space="preserve"> and normalize </w:t>
      </w:r>
      <w:r w:rsidRPr="00DB5E65">
        <w:rPr>
          <w:u w:val="single"/>
        </w:rPr>
        <w:t>violence</w:t>
      </w:r>
      <w:r>
        <w:t xml:space="preserve"> from </w:t>
      </w:r>
      <w:r w:rsidRPr="00DB5E65">
        <w:rPr>
          <w:u w:val="single"/>
        </w:rPr>
        <w:t>afar</w:t>
      </w:r>
      <w:r>
        <w:t xml:space="preserve">---the </w:t>
      </w:r>
      <w:r w:rsidRPr="00DB5E65">
        <w:rPr>
          <w:u w:val="single"/>
        </w:rPr>
        <w:t>workers</w:t>
      </w:r>
      <w:r>
        <w:t xml:space="preserve"> still </w:t>
      </w:r>
      <w:r w:rsidRPr="00DB5E65">
        <w:rPr>
          <w:u w:val="single"/>
        </w:rPr>
        <w:t>fold</w:t>
      </w:r>
      <w:r>
        <w:t xml:space="preserve"> to Trump for more time off. </w:t>
      </w:r>
    </w:p>
    <w:p w14:paraId="0983C857" w14:textId="77777777" w:rsidR="00F86497" w:rsidRPr="00DC48A3" w:rsidRDefault="00F86497" w:rsidP="00F86497">
      <w:r w:rsidRPr="00903462">
        <w:rPr>
          <w:b/>
          <w:bCs/>
          <w:sz w:val="26"/>
          <w:szCs w:val="26"/>
        </w:rPr>
        <w:t>Mbembe 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hyperlink r:id="rId8" w:history="1">
        <w:r w:rsidRPr="00144A2A">
          <w:rPr>
            <w:rStyle w:val="Hyperlink"/>
          </w:rPr>
          <w:t>https://dukeupress.edu/brutalism</w:t>
        </w:r>
      </w:hyperlink>
      <w:r>
        <w:t xml:space="preserve">, Chapter 1: Universal Dominion, ppg. 14-18, //[UTD][SG]) **edited for </w:t>
      </w:r>
      <w:r w:rsidRPr="00A05D58">
        <w:rPr>
          <w:strike/>
        </w:rPr>
        <w:t>ableist language</w:t>
      </w:r>
    </w:p>
    <w:p w14:paraId="1FA9568C" w14:textId="77777777" w:rsidR="00F86497" w:rsidRPr="00DF5BE6" w:rsidRDefault="00F86497" w:rsidP="00F86497">
      <w:pPr>
        <w:spacing w:after="0"/>
        <w:rPr>
          <w:sz w:val="16"/>
        </w:rPr>
      </w:pPr>
      <w:r w:rsidRPr="00DF5BE6">
        <w:rPr>
          <w:sz w:val="16"/>
        </w:rPr>
        <w:t xml:space="preserve">After undergoing this mutation, another kind of existential test </w:t>
      </w:r>
      <w:r w:rsidRPr="00A54DAB">
        <w:rPr>
          <w:sz w:val="16"/>
        </w:rPr>
        <w:t xml:space="preserve">arises. </w:t>
      </w:r>
      <w:r w:rsidRPr="00A54DAB">
        <w:rPr>
          <w:rStyle w:val="StyleUnderline"/>
        </w:rPr>
        <w:t>Being comes to experience itself as an assembly indissociably human and nonhuman</w:t>
      </w:r>
      <w:r w:rsidRPr="00A54DAB">
        <w:rPr>
          <w:sz w:val="16"/>
        </w:rPr>
        <w:t xml:space="preserve">.19 The </w:t>
      </w:r>
      <w:r w:rsidRPr="00A54DAB">
        <w:rPr>
          <w:rStyle w:val="StyleUnderline"/>
        </w:rPr>
        <w:t>transformation of force</w:t>
      </w:r>
      <w:r w:rsidRPr="00A54DAB">
        <w:rPr>
          <w:sz w:val="16"/>
        </w:rPr>
        <w:t xml:space="preserve"> into the</w:t>
      </w:r>
      <w:r w:rsidRPr="00DF5BE6">
        <w:rPr>
          <w:sz w:val="16"/>
        </w:rPr>
        <w:t xml:space="preserve"> last word on the truth of being signals the entry in the last age of man, </w:t>
      </w:r>
      <w:r w:rsidRPr="00235FC5">
        <w:rPr>
          <w:rStyle w:val="Emphasis"/>
          <w:b w:val="0"/>
          <w:highlight w:val="green"/>
        </w:rPr>
        <w:t>the</w:t>
      </w:r>
      <w:r w:rsidRPr="00235FC5">
        <w:rPr>
          <w:rStyle w:val="Emphasis"/>
          <w:highlight w:val="green"/>
        </w:rPr>
        <w:t xml:space="preserve"> </w:t>
      </w:r>
      <w:proofErr w:type="spellStart"/>
      <w:r w:rsidRPr="00235FC5">
        <w:rPr>
          <w:rStyle w:val="Emphasis"/>
          <w:highlight w:val="green"/>
        </w:rPr>
        <w:t>historial</w:t>
      </w:r>
      <w:proofErr w:type="spellEnd"/>
      <w:r w:rsidRPr="00235FC5">
        <w:rPr>
          <w:rStyle w:val="Emphasis"/>
          <w:highlight w:val="green"/>
        </w:rPr>
        <w:t xml:space="preserve"> age</w:t>
      </w:r>
      <w:r w:rsidRPr="00DF5BE6">
        <w:rPr>
          <w:rStyle w:val="StyleUnderline"/>
        </w:rPr>
        <w:t xml:space="preserve">, that </w:t>
      </w:r>
      <w:r w:rsidRPr="00235FC5">
        <w:rPr>
          <w:rStyle w:val="Emphasis"/>
          <w:b w:val="0"/>
          <w:highlight w:val="green"/>
        </w:rPr>
        <w:t>of</w:t>
      </w:r>
      <w:r w:rsidRPr="00DF5BE6">
        <w:rPr>
          <w:rStyle w:val="Emphasis"/>
        </w:rPr>
        <w:t xml:space="preserve"> </w:t>
      </w:r>
      <w:r w:rsidRPr="00DF5BE6">
        <w:rPr>
          <w:rStyle w:val="StyleUnderline"/>
        </w:rPr>
        <w:t xml:space="preserve">fabricable being in a fabricated world. For this age, we have a name: </w:t>
      </w:r>
      <w:r w:rsidRPr="00235FC5">
        <w:rPr>
          <w:rStyle w:val="Emphasis"/>
          <w:highlight w:val="green"/>
        </w:rPr>
        <w:t>brutalism</w:t>
      </w:r>
      <w:r w:rsidRPr="00DF5BE6">
        <w:rPr>
          <w:rStyle w:val="StyleUnderline"/>
        </w:rPr>
        <w:t>, the big iron burden of our time, the weight of raw materials.</w:t>
      </w:r>
      <w:r w:rsidRPr="00DF5BE6">
        <w:rPr>
          <w:sz w:val="16"/>
        </w:rPr>
        <w:t>20</w:t>
      </w:r>
    </w:p>
    <w:p w14:paraId="3E6A0CE4" w14:textId="77777777" w:rsidR="00F86497" w:rsidRPr="00355217" w:rsidRDefault="00F86497" w:rsidP="00F86497">
      <w:pPr>
        <w:spacing w:after="0"/>
        <w:rPr>
          <w:sz w:val="16"/>
        </w:rPr>
      </w:pPr>
      <w:r w:rsidRPr="00355217">
        <w:rPr>
          <w:sz w:val="16"/>
        </w:rPr>
        <w:t xml:space="preserve">It might be believed that brutalism is a moment of temporary intoxication. </w:t>
      </w:r>
      <w:r w:rsidRPr="00235FC5">
        <w:rPr>
          <w:rStyle w:val="StyleUnderline"/>
          <w:highlight w:val="green"/>
        </w:rPr>
        <w:t xml:space="preserve">Completely </w:t>
      </w:r>
      <w:r w:rsidRPr="00235FC5">
        <w:rPr>
          <w:rStyle w:val="StyleUnderline"/>
          <w:b/>
          <w:bCs/>
          <w:highlight w:val="green"/>
        </w:rPr>
        <w:t>unbounded, power</w:t>
      </w:r>
      <w:r w:rsidRPr="00355217">
        <w:rPr>
          <w:sz w:val="16"/>
        </w:rPr>
        <w:t xml:space="preserve"> would thus be provisionally </w:t>
      </w:r>
      <w:r w:rsidRPr="00235FC5">
        <w:rPr>
          <w:rStyle w:val="StyleUnderline"/>
          <w:highlight w:val="green"/>
        </w:rPr>
        <w:t>free to indulge in bloodshed and carnage</w:t>
      </w:r>
      <w:r w:rsidRPr="00355217">
        <w:rPr>
          <w:sz w:val="16"/>
        </w:rPr>
        <w:t xml:space="preserve">.21 It would kill while also enduring, from time to time, the anger and rage of its targets in the form of riots or uprisings without tomorrow.22 It would give itself over to </w:t>
      </w:r>
      <w:r w:rsidRPr="00355217">
        <w:rPr>
          <w:rStyle w:val="StyleUnderline"/>
        </w:rPr>
        <w:t>waging expensive wars during which extreme violence is subject to trivialization. “</w:t>
      </w:r>
      <w:r w:rsidRPr="00235FC5">
        <w:rPr>
          <w:rStyle w:val="StyleUnderline"/>
          <w:highlight w:val="green"/>
        </w:rPr>
        <w:t>Brutalization</w:t>
      </w:r>
      <w:r w:rsidRPr="00355217">
        <w:rPr>
          <w:rStyle w:val="StyleUnderline"/>
        </w:rPr>
        <w:t>”</w:t>
      </w:r>
      <w:r w:rsidRPr="00355217">
        <w:rPr>
          <w:sz w:val="16"/>
        </w:rPr>
        <w:t xml:space="preserve"> ought thus to be understood as a “making savage,” as </w:t>
      </w:r>
      <w:r w:rsidRPr="00235FC5">
        <w:rPr>
          <w:rStyle w:val="StyleUnderline"/>
          <w:highlight w:val="green"/>
        </w:rPr>
        <w:t xml:space="preserve">the process of </w:t>
      </w:r>
      <w:r w:rsidRPr="00235FC5">
        <w:rPr>
          <w:rStyle w:val="Emphasis"/>
          <w:highlight w:val="green"/>
        </w:rPr>
        <w:t>internalizing the violence of war</w:t>
      </w:r>
      <w:r w:rsidRPr="00235FC5">
        <w:rPr>
          <w:rStyle w:val="StyleUnderline"/>
          <w:highlight w:val="green"/>
        </w:rPr>
        <w:t xml:space="preserve"> that permits</w:t>
      </w:r>
      <w:r w:rsidRPr="00355217">
        <w:rPr>
          <w:rStyle w:val="StyleUnderline"/>
        </w:rPr>
        <w:t xml:space="preserve"> an </w:t>
      </w:r>
      <w:r w:rsidRPr="00235FC5">
        <w:rPr>
          <w:rStyle w:val="StyleUnderline"/>
          <w:highlight w:val="green"/>
        </w:rPr>
        <w:t>acceptance of all its dimensions</w:t>
      </w:r>
      <w:r w:rsidRPr="00355217">
        <w:rPr>
          <w:rStyle w:val="StyleUnderline"/>
        </w:rPr>
        <w:t>, including the most paroxysmal</w:t>
      </w:r>
      <w:r w:rsidRPr="00355217">
        <w:rPr>
          <w:sz w:val="16"/>
        </w:rPr>
        <w:t>.23</w:t>
      </w:r>
    </w:p>
    <w:p w14:paraId="057D68BA" w14:textId="77777777" w:rsidR="00F86497" w:rsidRPr="00355217" w:rsidRDefault="00F86497" w:rsidP="00F86497">
      <w:pPr>
        <w:spacing w:after="0"/>
        <w:rPr>
          <w:rStyle w:val="StyleUnderline"/>
        </w:rPr>
      </w:pPr>
      <w:r w:rsidRPr="00355217">
        <w:rPr>
          <w:sz w:val="16"/>
        </w:rPr>
        <w:t xml:space="preserve">But </w:t>
      </w:r>
      <w:r w:rsidRPr="00355217">
        <w:rPr>
          <w:rStyle w:val="StyleUnderline"/>
        </w:rPr>
        <w:t xml:space="preserve">brutalism </w:t>
      </w:r>
      <w:r w:rsidRPr="00235FC5">
        <w:rPr>
          <w:rStyle w:val="StyleUnderline"/>
          <w:highlight w:val="green"/>
        </w:rPr>
        <w:t>cannot simply be reduced to</w:t>
      </w:r>
      <w:r w:rsidRPr="00355217">
        <w:rPr>
          <w:rStyle w:val="StyleUnderline"/>
        </w:rPr>
        <w:t xml:space="preserve"> the horrors of </w:t>
      </w:r>
      <w:r w:rsidRPr="00235FC5">
        <w:rPr>
          <w:rStyle w:val="StyleUnderline"/>
          <w:highlight w:val="green"/>
        </w:rPr>
        <w:t>war and</w:t>
      </w:r>
      <w:r w:rsidRPr="00355217">
        <w:rPr>
          <w:rStyle w:val="StyleUnderline"/>
        </w:rPr>
        <w:t xml:space="preserve"> other </w:t>
      </w:r>
      <w:r w:rsidRPr="00235FC5">
        <w:rPr>
          <w:rStyle w:val="StyleUnderline"/>
          <w:highlight w:val="green"/>
        </w:rPr>
        <w:t>atrocities</w:t>
      </w:r>
      <w:r w:rsidRPr="00355217">
        <w:rPr>
          <w:sz w:val="16"/>
        </w:rPr>
        <w:t xml:space="preserve">. It is, to a certain extent, </w:t>
      </w:r>
      <w:r w:rsidRPr="00355217">
        <w:rPr>
          <w:rStyle w:val="StyleUnderline"/>
        </w:rPr>
        <w:t xml:space="preserve">the way in which the intoxication that carries </w:t>
      </w:r>
      <w:r w:rsidRPr="00235FC5">
        <w:rPr>
          <w:rStyle w:val="Emphasis"/>
          <w:highlight w:val="green"/>
        </w:rPr>
        <w:t>power translates horror and extreme situations into the interstices of everyday life</w:t>
      </w:r>
      <w:r w:rsidRPr="00235FC5">
        <w:rPr>
          <w:rStyle w:val="StyleUnderline"/>
          <w:highlight w:val="green"/>
        </w:rPr>
        <w:t xml:space="preserve"> and</w:t>
      </w:r>
      <w:proofErr w:type="gramStart"/>
      <w:r w:rsidRPr="00355217">
        <w:rPr>
          <w:rStyle w:val="StyleUnderline"/>
        </w:rPr>
        <w:t>, in particular, into</w:t>
      </w:r>
      <w:proofErr w:type="gramEnd"/>
      <w:r w:rsidRPr="00355217">
        <w:rPr>
          <w:rStyle w:val="StyleUnderline"/>
        </w:rPr>
        <w:t xml:space="preserve"> </w:t>
      </w:r>
      <w:r w:rsidRPr="00235FC5">
        <w:rPr>
          <w:rStyle w:val="StyleUnderline"/>
          <w:highlight w:val="green"/>
        </w:rPr>
        <w:t xml:space="preserve">the </w:t>
      </w:r>
      <w:r w:rsidRPr="00235FC5">
        <w:rPr>
          <w:rStyle w:val="Emphasis"/>
          <w:highlight w:val="green"/>
        </w:rPr>
        <w:t>bodies</w:t>
      </w:r>
      <w:r w:rsidRPr="00355217">
        <w:rPr>
          <w:rStyle w:val="StyleUnderline"/>
        </w:rPr>
        <w:t xml:space="preserve"> and nerves of those </w:t>
      </w:r>
      <w:r w:rsidRPr="00235FC5">
        <w:rPr>
          <w:rStyle w:val="StyleUnderline"/>
          <w:highlight w:val="green"/>
        </w:rPr>
        <w:t>it brutalizes</w:t>
      </w:r>
      <w:r w:rsidRPr="00355217">
        <w:rPr>
          <w:sz w:val="16"/>
        </w:rPr>
        <w:t xml:space="preserve">. This </w:t>
      </w:r>
      <w:r w:rsidRPr="00235FC5">
        <w:rPr>
          <w:rStyle w:val="Emphasis"/>
          <w:highlight w:val="green"/>
        </w:rPr>
        <w:t>process of</w:t>
      </w:r>
      <w:r w:rsidRPr="00355217">
        <w:rPr>
          <w:sz w:val="16"/>
        </w:rPr>
        <w:t xml:space="preserve"> miniaturization and </w:t>
      </w:r>
      <w:r w:rsidRPr="00235FC5">
        <w:rPr>
          <w:rStyle w:val="Emphasis"/>
          <w:highlight w:val="green"/>
        </w:rPr>
        <w:t>molecularization</w:t>
      </w:r>
      <w:r w:rsidRPr="00355217">
        <w:rPr>
          <w:sz w:val="16"/>
        </w:rPr>
        <w:t xml:space="preserve"> is at the origin of </w:t>
      </w:r>
      <w:proofErr w:type="gramStart"/>
      <w:r w:rsidRPr="00355217">
        <w:rPr>
          <w:sz w:val="16"/>
        </w:rPr>
        <w:t>a social</w:t>
      </w:r>
      <w:proofErr w:type="gramEnd"/>
      <w:r w:rsidRPr="00355217">
        <w:rPr>
          <w:sz w:val="16"/>
        </w:rPr>
        <w:t xml:space="preserve"> metabolism. In such contexts, </w:t>
      </w:r>
      <w:r w:rsidRPr="00355217">
        <w:rPr>
          <w:rStyle w:val="StyleUnderline"/>
        </w:rPr>
        <w:t xml:space="preserve">demolishing, killing, or being killed do not necessarily illustrate the return to some state of nature. The act of killing is not only done with rifles, guns, revolvers, or cutlasses. Little matter </w:t>
      </w:r>
      <w:r w:rsidRPr="00235FC5">
        <w:rPr>
          <w:rStyle w:val="StyleUnderline"/>
          <w:highlight w:val="green"/>
        </w:rPr>
        <w:t>the weapon used</w:t>
      </w:r>
      <w:r w:rsidRPr="00355217">
        <w:rPr>
          <w:rStyle w:val="StyleUnderline"/>
        </w:rPr>
        <w:t xml:space="preserve">—the one on whom death is inflicted, and </w:t>
      </w:r>
      <w:r w:rsidRPr="00235FC5">
        <w:rPr>
          <w:rStyle w:val="StyleUnderline"/>
          <w:highlight w:val="green"/>
        </w:rPr>
        <w:t>who</w:t>
      </w:r>
      <w:r w:rsidRPr="00355217">
        <w:rPr>
          <w:rStyle w:val="StyleUnderline"/>
        </w:rPr>
        <w:t xml:space="preserve"> thus </w:t>
      </w:r>
      <w:r w:rsidRPr="00235FC5">
        <w:rPr>
          <w:rStyle w:val="StyleUnderline"/>
          <w:highlight w:val="green"/>
        </w:rPr>
        <w:t>suffers</w:t>
      </w:r>
      <w:r w:rsidRPr="00355217">
        <w:rPr>
          <w:rStyle w:val="StyleUnderline"/>
        </w:rPr>
        <w:t xml:space="preserve"> it</w:t>
      </w:r>
      <w:r w:rsidRPr="00355217">
        <w:rPr>
          <w:sz w:val="16"/>
        </w:rPr>
        <w:t xml:space="preserve">, falls in a heap, not without uttering a strangled cry. Seen from this angle, </w:t>
      </w:r>
      <w:r w:rsidRPr="00355217">
        <w:rPr>
          <w:rStyle w:val="StyleUnderline"/>
        </w:rPr>
        <w:t xml:space="preserve">brutalism consists in </w:t>
      </w:r>
      <w:r w:rsidRPr="00235FC5">
        <w:rPr>
          <w:rStyle w:val="StyleUnderline"/>
          <w:highlight w:val="green"/>
        </w:rPr>
        <w:t>the production of</w:t>
      </w:r>
      <w:r w:rsidRPr="00355217">
        <w:rPr>
          <w:rStyle w:val="StyleUnderline"/>
        </w:rPr>
        <w:t xml:space="preserve"> a sequence of things that, at a given moment, leads to a series of </w:t>
      </w:r>
      <w:r w:rsidRPr="00235FC5">
        <w:rPr>
          <w:rStyle w:val="StyleUnderline"/>
          <w:highlight w:val="green"/>
        </w:rPr>
        <w:t>fatal outcomes.</w:t>
      </w:r>
    </w:p>
    <w:p w14:paraId="372753EE" w14:textId="77777777" w:rsidR="00F86497" w:rsidRPr="00355217" w:rsidRDefault="00F86497" w:rsidP="00F86497">
      <w:pPr>
        <w:spacing w:after="0"/>
        <w:rPr>
          <w:sz w:val="16"/>
        </w:rPr>
      </w:pPr>
      <w:r w:rsidRPr="00355217">
        <w:rPr>
          <w:rStyle w:val="StyleUnderline"/>
        </w:rPr>
        <w:t xml:space="preserve">Brutalism is also </w:t>
      </w:r>
      <w:r w:rsidRPr="00235FC5">
        <w:rPr>
          <w:rStyle w:val="StyleUnderline"/>
          <w:highlight w:val="green"/>
        </w:rPr>
        <w:t xml:space="preserve">a way of </w:t>
      </w:r>
      <w:r w:rsidRPr="00235FC5">
        <w:rPr>
          <w:rStyle w:val="StyleUnderline"/>
          <w:b/>
          <w:bCs/>
          <w:highlight w:val="green"/>
        </w:rPr>
        <w:t>administering force</w:t>
      </w:r>
      <w:r w:rsidRPr="00355217">
        <w:rPr>
          <w:sz w:val="16"/>
        </w:rPr>
        <w:t xml:space="preserve">. It is </w:t>
      </w:r>
      <w:r w:rsidRPr="00355217">
        <w:rPr>
          <w:rStyle w:val="StyleUnderline"/>
        </w:rPr>
        <w:t xml:space="preserve">based on </w:t>
      </w:r>
      <w:r w:rsidRPr="00235FC5">
        <w:rPr>
          <w:rStyle w:val="StyleUnderline"/>
          <w:highlight w:val="green"/>
        </w:rPr>
        <w:t xml:space="preserve">the </w:t>
      </w:r>
      <w:r w:rsidRPr="00235FC5">
        <w:rPr>
          <w:rStyle w:val="StyleUnderline"/>
          <w:b/>
          <w:bCs/>
          <w:highlight w:val="green"/>
        </w:rPr>
        <w:t>production of</w:t>
      </w:r>
      <w:r w:rsidRPr="00355217">
        <w:rPr>
          <w:rStyle w:val="StyleUnderline"/>
        </w:rPr>
        <w:t xml:space="preserve"> multiple and complex </w:t>
      </w:r>
      <w:r w:rsidRPr="00235FC5">
        <w:rPr>
          <w:rStyle w:val="StyleUnderline"/>
          <w:b/>
          <w:bCs/>
          <w:highlight w:val="green"/>
        </w:rPr>
        <w:t>sequences</w:t>
      </w:r>
      <w:r w:rsidRPr="00235FC5">
        <w:rPr>
          <w:rStyle w:val="StyleUnderline"/>
          <w:highlight w:val="green"/>
        </w:rPr>
        <w:t>, which</w:t>
      </w:r>
      <w:r w:rsidRPr="00355217">
        <w:rPr>
          <w:rStyle w:val="StyleUnderline"/>
        </w:rPr>
        <w:t xml:space="preserve"> almost inevitably </w:t>
      </w:r>
      <w:r w:rsidRPr="00235FC5">
        <w:rPr>
          <w:rStyle w:val="StyleUnderline"/>
          <w:highlight w:val="green"/>
        </w:rPr>
        <w:t>result in</w:t>
      </w:r>
      <w:r w:rsidRPr="00355217">
        <w:rPr>
          <w:sz w:val="16"/>
        </w:rPr>
        <w:t xml:space="preserve"> an injury, a </w:t>
      </w:r>
      <w:r w:rsidRPr="00235FC5">
        <w:rPr>
          <w:rStyle w:val="StyleUnderline"/>
          <w:highlight w:val="green"/>
        </w:rPr>
        <w:t>fatality</w:t>
      </w:r>
      <w:r w:rsidRPr="00355217">
        <w:rPr>
          <w:sz w:val="16"/>
        </w:rPr>
        <w:t xml:space="preserve">, a strangled cry, the collapse of some human, or more generally, some being, </w:t>
      </w:r>
      <w:r w:rsidRPr="00A54DAB">
        <w:rPr>
          <w:rStyle w:val="StyleUnderline"/>
        </w:rPr>
        <w:t>and then everything revives, starts up again</w:t>
      </w:r>
      <w:r w:rsidRPr="00355217">
        <w:rPr>
          <w:rStyle w:val="StyleUnderline"/>
        </w:rPr>
        <w:t>.</w:t>
      </w:r>
      <w:r w:rsidRPr="00355217">
        <w:rPr>
          <w:sz w:val="16"/>
        </w:rPr>
        <w:t xml:space="preserve"> This </w:t>
      </w:r>
      <w:r w:rsidRPr="00235FC5">
        <w:rPr>
          <w:rStyle w:val="StyleUnderline"/>
          <w:b/>
          <w:bCs/>
          <w:highlight w:val="green"/>
        </w:rPr>
        <w:t>permanent</w:t>
      </w:r>
      <w:r w:rsidRPr="00355217">
        <w:rPr>
          <w:rStyle w:val="StyleUnderline"/>
        </w:rPr>
        <w:t xml:space="preserve"> </w:t>
      </w:r>
      <w:r w:rsidRPr="00355217">
        <w:rPr>
          <w:sz w:val="16"/>
        </w:rPr>
        <w:t xml:space="preserve">recommencement or </w:t>
      </w:r>
      <w:proofErr w:type="gramStart"/>
      <w:r w:rsidRPr="00235FC5">
        <w:rPr>
          <w:rStyle w:val="StyleUnderline"/>
          <w:b/>
          <w:bCs/>
          <w:highlight w:val="green"/>
        </w:rPr>
        <w:t>routinization</w:t>
      </w:r>
      <w:proofErr w:type="gramEnd"/>
      <w:r w:rsidRPr="00355217">
        <w:rPr>
          <w:sz w:val="16"/>
        </w:rPr>
        <w:t xml:space="preserve"> is where, perhaps, its specificity lies. Still, we must add exultation and delight to the act of kill- </w:t>
      </w:r>
      <w:proofErr w:type="spellStart"/>
      <w:r w:rsidRPr="00355217">
        <w:rPr>
          <w:sz w:val="16"/>
        </w:rPr>
        <w:t>ing</w:t>
      </w:r>
      <w:proofErr w:type="spellEnd"/>
      <w:r w:rsidRPr="00355217">
        <w:rPr>
          <w:sz w:val="16"/>
        </w:rPr>
        <w:t xml:space="preserve">, that is, the pleasure of killing, of executing summarily, and sometimes </w:t>
      </w:r>
      <w:proofErr w:type="spellStart"/>
      <w:r w:rsidRPr="00355217">
        <w:rPr>
          <w:sz w:val="16"/>
        </w:rPr>
        <w:t>en</w:t>
      </w:r>
      <w:proofErr w:type="spellEnd"/>
      <w:r w:rsidRPr="00355217">
        <w:rPr>
          <w:sz w:val="16"/>
        </w:rPr>
        <w:t xml:space="preserve"> masse.24 Or, simply, ice coldness.25</w:t>
      </w:r>
    </w:p>
    <w:p w14:paraId="7ACB9950" w14:textId="77777777" w:rsidR="00F86497" w:rsidRPr="00355217" w:rsidRDefault="00F86497" w:rsidP="00F86497">
      <w:pPr>
        <w:spacing w:after="0"/>
        <w:rPr>
          <w:sz w:val="16"/>
        </w:rPr>
      </w:pPr>
      <w:r w:rsidRPr="00235FC5">
        <w:rPr>
          <w:rStyle w:val="StyleUnderline"/>
          <w:highlight w:val="green"/>
        </w:rPr>
        <w:t>Murder, under</w:t>
      </w:r>
      <w:r w:rsidRPr="00355217">
        <w:rPr>
          <w:rStyle w:val="StyleUnderline"/>
        </w:rPr>
        <w:t xml:space="preserve"> the regime of </w:t>
      </w:r>
      <w:r w:rsidRPr="00235FC5">
        <w:rPr>
          <w:rStyle w:val="StyleUnderline"/>
          <w:highlight w:val="green"/>
        </w:rPr>
        <w:t>brutalism, ceases to be an exception</w:t>
      </w:r>
      <w:r w:rsidRPr="00355217">
        <w:rPr>
          <w:sz w:val="16"/>
        </w:rPr>
        <w:t xml:space="preserve">. </w:t>
      </w:r>
      <w:r w:rsidRPr="00355217">
        <w:rPr>
          <w:rStyle w:val="StyleUnderline"/>
        </w:rPr>
        <w:t xml:space="preserve">The </w:t>
      </w:r>
      <w:r w:rsidRPr="00235FC5">
        <w:rPr>
          <w:rStyle w:val="Emphasis"/>
          <w:highlight w:val="green"/>
        </w:rPr>
        <w:t>transposition of the state of war into a civil state leads to</w:t>
      </w:r>
      <w:r w:rsidRPr="00355217">
        <w:rPr>
          <w:sz w:val="16"/>
        </w:rPr>
        <w:t xml:space="preserve"> the </w:t>
      </w:r>
      <w:r w:rsidRPr="00235FC5">
        <w:rPr>
          <w:rStyle w:val="Emphasis"/>
          <w:highlight w:val="green"/>
        </w:rPr>
        <w:t>normalization</w:t>
      </w:r>
      <w:r w:rsidRPr="00235FC5">
        <w:rPr>
          <w:rStyle w:val="StyleUnderline"/>
          <w:highlight w:val="green"/>
        </w:rPr>
        <w:t xml:space="preserve"> of</w:t>
      </w:r>
      <w:r w:rsidRPr="00355217">
        <w:rPr>
          <w:sz w:val="16"/>
        </w:rPr>
        <w:t xml:space="preserve"> extreme situations. The </w:t>
      </w:r>
      <w:r w:rsidRPr="00DC48A3">
        <w:rPr>
          <w:rStyle w:val="StyleUnderline"/>
        </w:rPr>
        <w:t>state</w:t>
      </w:r>
      <w:r w:rsidRPr="00DC48A3">
        <w:rPr>
          <w:sz w:val="16"/>
        </w:rPr>
        <w:t xml:space="preserve"> itself proceeds to commit </w:t>
      </w:r>
      <w:r w:rsidRPr="00DC48A3">
        <w:rPr>
          <w:rStyle w:val="StyleUnderline"/>
        </w:rPr>
        <w:t>common- law crimes</w:t>
      </w:r>
      <w:r w:rsidRPr="00DC48A3">
        <w:rPr>
          <w:sz w:val="16"/>
        </w:rPr>
        <w:t xml:space="preserve"> against civilians. The figure of the murderer, the gang leader, or the hired assassin</w:t>
      </w:r>
      <w:r w:rsidRPr="00355217">
        <w:rPr>
          <w:sz w:val="16"/>
        </w:rPr>
        <w:t xml:space="preserve"> is metamorphosed because instincts of cruelty are released, and fear seeps out of the bowels. The </w:t>
      </w:r>
      <w:r w:rsidRPr="00235FC5">
        <w:rPr>
          <w:rStyle w:val="Emphasis"/>
          <w:highlight w:val="green"/>
        </w:rPr>
        <w:t>combat</w:t>
      </w:r>
      <w:r w:rsidRPr="00355217">
        <w:rPr>
          <w:sz w:val="16"/>
        </w:rPr>
        <w:t xml:space="preserve"> is carried out </w:t>
      </w:r>
      <w:r w:rsidRPr="00355217">
        <w:rPr>
          <w:rStyle w:val="StyleUnderline"/>
        </w:rPr>
        <w:t xml:space="preserve">hand to hand, but it can </w:t>
      </w:r>
      <w:r w:rsidRPr="00DC48A3">
        <w:rPr>
          <w:rStyle w:val="StyleUnderline"/>
        </w:rPr>
        <w:t>also take place</w:t>
      </w:r>
      <w:r w:rsidRPr="00DC48A3">
        <w:rPr>
          <w:rStyle w:val="Emphasis"/>
        </w:rPr>
        <w:t xml:space="preserve"> </w:t>
      </w:r>
      <w:r w:rsidRPr="00235FC5">
        <w:rPr>
          <w:rStyle w:val="Emphasis"/>
          <w:highlight w:val="green"/>
        </w:rPr>
        <w:t>at a distance</w:t>
      </w:r>
      <w:r w:rsidRPr="00355217">
        <w:rPr>
          <w:rStyle w:val="StyleUnderline"/>
        </w:rPr>
        <w:t xml:space="preserve"> or at altitude.</w:t>
      </w:r>
      <w:r w:rsidRPr="00355217">
        <w:rPr>
          <w:sz w:val="16"/>
        </w:rPr>
        <w:t xml:space="preserve"> In all cases, bodies, or fragments of bodies, are made to explode into the air. </w:t>
      </w:r>
      <w:proofErr w:type="gramStart"/>
      <w:r w:rsidRPr="00355217">
        <w:rPr>
          <w:sz w:val="16"/>
        </w:rPr>
        <w:t>And,</w:t>
      </w:r>
      <w:proofErr w:type="gramEnd"/>
      <w:r w:rsidRPr="00355217">
        <w:rPr>
          <w:sz w:val="16"/>
        </w:rPr>
        <w:t xml:space="preserve"> </w:t>
      </w:r>
      <w:proofErr w:type="gramStart"/>
      <w:r w:rsidRPr="00355217">
        <w:rPr>
          <w:sz w:val="16"/>
        </w:rPr>
        <w:t>al- ways</w:t>
      </w:r>
      <w:proofErr w:type="gramEnd"/>
      <w:r w:rsidRPr="00355217">
        <w:rPr>
          <w:sz w:val="16"/>
        </w:rPr>
        <w:t xml:space="preserve">, screams, </w:t>
      </w:r>
      <w:r w:rsidRPr="00355217">
        <w:rPr>
          <w:rStyle w:val="StyleUnderline"/>
        </w:rPr>
        <w:t>the power to take life</w:t>
      </w:r>
      <w:r w:rsidRPr="00355217">
        <w:rPr>
          <w:sz w:val="16"/>
        </w:rPr>
        <w:t xml:space="preserve"> or to blow it to smithereens.26</w:t>
      </w:r>
    </w:p>
    <w:p w14:paraId="6FC599AE" w14:textId="77777777" w:rsidR="00F86497" w:rsidRPr="006C0988" w:rsidRDefault="00F86497" w:rsidP="00F86497">
      <w:pPr>
        <w:spacing w:after="0"/>
        <w:rPr>
          <w:sz w:val="16"/>
        </w:rPr>
      </w:pPr>
      <w:r w:rsidRPr="00355217">
        <w:rPr>
          <w:rStyle w:val="StyleUnderline"/>
        </w:rPr>
        <w:t>Brutalism</w:t>
      </w:r>
      <w:r w:rsidRPr="006C0988">
        <w:rPr>
          <w:sz w:val="16"/>
        </w:rPr>
        <w:t xml:space="preserve"> is </w:t>
      </w:r>
      <w:r w:rsidRPr="00355217">
        <w:rPr>
          <w:rStyle w:val="StyleUnderline"/>
        </w:rPr>
        <w:t xml:space="preserve">recognizable through </w:t>
      </w:r>
      <w:r w:rsidRPr="00235FC5">
        <w:rPr>
          <w:rStyle w:val="Emphasis"/>
          <w:highlight w:val="green"/>
        </w:rPr>
        <w:t>the transfer of battlefield techniques to the civilian sphere</w:t>
      </w:r>
      <w:r w:rsidRPr="006C0988">
        <w:rPr>
          <w:sz w:val="16"/>
        </w:rPr>
        <w:t xml:space="preserve">.27 By way of example, </w:t>
      </w:r>
      <w:r w:rsidRPr="006C0988">
        <w:rPr>
          <w:rStyle w:val="StyleUnderline"/>
        </w:rPr>
        <w:t xml:space="preserve">the </w:t>
      </w:r>
      <w:r w:rsidRPr="00235FC5">
        <w:rPr>
          <w:rStyle w:val="StyleUnderline"/>
          <w:highlight w:val="green"/>
        </w:rPr>
        <w:t>police</w:t>
      </w:r>
      <w:r w:rsidRPr="006C0988">
        <w:rPr>
          <w:rStyle w:val="StyleUnderline"/>
        </w:rPr>
        <w:t xml:space="preserve"> are happy to </w:t>
      </w:r>
      <w:r w:rsidRPr="00235FC5">
        <w:rPr>
          <w:rStyle w:val="StyleUnderline"/>
          <w:highlight w:val="green"/>
        </w:rPr>
        <w:t>surround</w:t>
      </w:r>
      <w:r w:rsidRPr="006C0988">
        <w:rPr>
          <w:rStyle w:val="StyleUnderline"/>
        </w:rPr>
        <w:t xml:space="preserve"> a crowd and use Flash-Balls against </w:t>
      </w:r>
      <w:r w:rsidRPr="00235FC5">
        <w:rPr>
          <w:rStyle w:val="StyleUnderline"/>
          <w:highlight w:val="green"/>
        </w:rPr>
        <w:t>unarmed demonstrators</w:t>
      </w:r>
      <w:r w:rsidRPr="006C0988">
        <w:rPr>
          <w:sz w:val="16"/>
        </w:rPr>
        <w:t xml:space="preserve">. They are </w:t>
      </w:r>
      <w:r w:rsidRPr="006C0988">
        <w:rPr>
          <w:rStyle w:val="StyleUnderline"/>
        </w:rPr>
        <w:t>happy to use</w:t>
      </w:r>
      <w:r w:rsidRPr="006C0988">
        <w:rPr>
          <w:sz w:val="16"/>
        </w:rPr>
        <w:t xml:space="preserve"> 44 mm </w:t>
      </w:r>
      <w:r w:rsidRPr="006C0988">
        <w:rPr>
          <w:rStyle w:val="StyleUnderline"/>
        </w:rPr>
        <w:t>rubber-bullet launchers and other “defensive” bullet launchers as well as so-called crowd dispersal grenades</w:t>
      </w:r>
      <w:r w:rsidRPr="006C0988">
        <w:rPr>
          <w:sz w:val="16"/>
        </w:rPr>
        <w:t xml:space="preserve">, blast grenades, and despite a prohibition on using them, they do not hesitate to employ gli-f4 </w:t>
      </w:r>
      <w:r w:rsidRPr="006C0988">
        <w:rPr>
          <w:rStyle w:val="StyleUnderline"/>
        </w:rPr>
        <w:t>explosive tear gas grenades</w:t>
      </w:r>
      <w:r w:rsidRPr="006C0988">
        <w:rPr>
          <w:sz w:val="16"/>
        </w:rPr>
        <w:t xml:space="preserve">. </w:t>
      </w:r>
      <w:r w:rsidRPr="006C0988">
        <w:rPr>
          <w:rStyle w:val="StyleUnderline"/>
        </w:rPr>
        <w:t>In most cases,</w:t>
      </w:r>
      <w:r w:rsidRPr="006C0988">
        <w:rPr>
          <w:sz w:val="16"/>
        </w:rPr>
        <w:t xml:space="preserve"> these devices are </w:t>
      </w:r>
      <w:r w:rsidRPr="006C0988">
        <w:rPr>
          <w:rStyle w:val="StyleUnderline"/>
        </w:rPr>
        <w:t>used as weapons of war</w:t>
      </w:r>
      <w:r w:rsidRPr="006C0988">
        <w:rPr>
          <w:sz w:val="16"/>
        </w:rPr>
        <w:t xml:space="preserve">.28 Some of </w:t>
      </w:r>
      <w:r w:rsidRPr="006C0988">
        <w:rPr>
          <w:rStyle w:val="StyleUnderline"/>
        </w:rPr>
        <w:t>those who carry these weapons dress as civilians and hide in the crowd</w:t>
      </w:r>
      <w:r w:rsidRPr="006C0988">
        <w:rPr>
          <w:sz w:val="16"/>
        </w:rPr>
        <w:t xml:space="preserve">. Others are hooded, and still others wear </w:t>
      </w:r>
      <w:proofErr w:type="gramStart"/>
      <w:r w:rsidRPr="006C0988">
        <w:rPr>
          <w:sz w:val="16"/>
        </w:rPr>
        <w:t>motorcycle</w:t>
      </w:r>
      <w:proofErr w:type="gramEnd"/>
      <w:r w:rsidRPr="006C0988">
        <w:rPr>
          <w:sz w:val="16"/>
        </w:rPr>
        <w:t xml:space="preserve"> or skateboard helmets. </w:t>
      </w:r>
      <w:r w:rsidRPr="006C0988">
        <w:rPr>
          <w:rStyle w:val="StyleUnderline"/>
        </w:rPr>
        <w:t>They have no badges or armbands</w:t>
      </w:r>
      <w:r w:rsidRPr="006C0988">
        <w:rPr>
          <w:sz w:val="16"/>
        </w:rPr>
        <w:t xml:space="preserve">. </w:t>
      </w:r>
      <w:r w:rsidRPr="006C0988">
        <w:rPr>
          <w:rStyle w:val="StyleUnderline"/>
        </w:rPr>
        <w:t>They wound many demonstrators in the process</w:t>
      </w:r>
      <w:r w:rsidRPr="006C0988">
        <w:rPr>
          <w:sz w:val="16"/>
        </w:rPr>
        <w:t xml:space="preserve">. Were they aiming at the lower limbs, the upper limbs, or the torso? They happen to hit some demonstrators </w:t>
      </w:r>
      <w:proofErr w:type="gramStart"/>
      <w:r w:rsidRPr="006C0988">
        <w:rPr>
          <w:sz w:val="16"/>
        </w:rPr>
        <w:t>in</w:t>
      </w:r>
      <w:proofErr w:type="gramEnd"/>
      <w:r w:rsidRPr="006C0988">
        <w:rPr>
          <w:sz w:val="16"/>
        </w:rPr>
        <w:t xml:space="preserve"> the head. Other demonstrators will lose </w:t>
      </w:r>
      <w:proofErr w:type="gramStart"/>
      <w:r w:rsidRPr="006C0988">
        <w:rPr>
          <w:sz w:val="16"/>
        </w:rPr>
        <w:t>an eye</w:t>
      </w:r>
      <w:proofErr w:type="gramEnd"/>
      <w:r w:rsidRPr="006C0988">
        <w:rPr>
          <w:sz w:val="16"/>
        </w:rPr>
        <w:t>. Still others will have their hands blown off.29</w:t>
      </w:r>
    </w:p>
    <w:p w14:paraId="0AA59FBA" w14:textId="77777777" w:rsidR="00F86497" w:rsidRPr="00E51472" w:rsidRDefault="00F86497" w:rsidP="00F86497">
      <w:pPr>
        <w:spacing w:after="0"/>
        <w:rPr>
          <w:sz w:val="16"/>
        </w:rPr>
      </w:pPr>
      <w:r w:rsidRPr="006C0988">
        <w:rPr>
          <w:rStyle w:val="StyleUnderline"/>
        </w:rPr>
        <w:t>The aim is to blunt feelings of revulsion at killing, to break the prohibition on murder</w:t>
      </w:r>
      <w:r w:rsidRPr="00E51472">
        <w:rPr>
          <w:sz w:val="16"/>
        </w:rPr>
        <w:t xml:space="preserve">.30 Previously censored, the instincts are now freed. </w:t>
      </w:r>
      <w:r w:rsidRPr="006C0988">
        <w:rPr>
          <w:rStyle w:val="StyleUnderline"/>
        </w:rPr>
        <w:t>War conducts become a value in themselves and are transferred to the civilian sphere</w:t>
      </w:r>
      <w:r w:rsidRPr="00E51472">
        <w:rPr>
          <w:sz w:val="16"/>
        </w:rPr>
        <w:t xml:space="preserve">. </w:t>
      </w:r>
      <w:r w:rsidRPr="00235FC5">
        <w:rPr>
          <w:rStyle w:val="StyleUnderline"/>
          <w:highlight w:val="green"/>
        </w:rPr>
        <w:t>Dehumanization</w:t>
      </w:r>
      <w:r w:rsidRPr="006C0988">
        <w:rPr>
          <w:rStyle w:val="StyleUnderline"/>
        </w:rPr>
        <w:t xml:space="preserve"> becomes </w:t>
      </w:r>
      <w:r w:rsidRPr="00235FC5">
        <w:rPr>
          <w:rStyle w:val="StyleUnderline"/>
          <w:highlight w:val="green"/>
        </w:rPr>
        <w:t>standard practice</w:t>
      </w:r>
      <w:r w:rsidRPr="00E51472">
        <w:rPr>
          <w:sz w:val="16"/>
        </w:rPr>
        <w:t xml:space="preserve">, outbursts of </w:t>
      </w:r>
      <w:r w:rsidRPr="00235FC5">
        <w:rPr>
          <w:rStyle w:val="StyleUnderline"/>
          <w:highlight w:val="green"/>
        </w:rPr>
        <w:t>violent impulses become legitimate and</w:t>
      </w:r>
      <w:r w:rsidRPr="006C0988">
        <w:rPr>
          <w:rStyle w:val="StyleUnderline"/>
        </w:rPr>
        <w:t xml:space="preserve"> are even </w:t>
      </w:r>
      <w:r w:rsidRPr="00235FC5">
        <w:rPr>
          <w:rStyle w:val="StyleUnderline"/>
          <w:highlight w:val="green"/>
        </w:rPr>
        <w:t>encouraged</w:t>
      </w:r>
      <w:r w:rsidRPr="00E51472">
        <w:rPr>
          <w:sz w:val="16"/>
        </w:rPr>
        <w:t xml:space="preserve">, the quest for the dissimilar reigns, and </w:t>
      </w:r>
      <w:r w:rsidRPr="006C0988">
        <w:rPr>
          <w:rStyle w:val="StyleUnderline"/>
        </w:rPr>
        <w:t xml:space="preserve">exculpatory techniques proliferate. Civilian life comes to be regulated by special units. “Cleansing” becomes a program. To eliminate </w:t>
      </w:r>
      <w:proofErr w:type="gramStart"/>
      <w:r w:rsidRPr="006C0988">
        <w:rPr>
          <w:rStyle w:val="StyleUnderline"/>
        </w:rPr>
        <w:t>individuals, or</w:t>
      </w:r>
      <w:proofErr w:type="gramEnd"/>
      <w:r w:rsidRPr="006C0988">
        <w:rPr>
          <w:rStyle w:val="StyleUnderline"/>
        </w:rPr>
        <w:t xml:space="preserve"> even finish off the wounded and kill prisoners becomes the norm, without so much as anyone speaking up to demand accountability</w:t>
      </w:r>
      <w:r w:rsidRPr="00E51472">
        <w:rPr>
          <w:sz w:val="16"/>
        </w:rPr>
        <w:t xml:space="preserve">.31 But </w:t>
      </w:r>
      <w:r w:rsidRPr="006C0988">
        <w:rPr>
          <w:rStyle w:val="StyleUnderline"/>
        </w:rPr>
        <w:t xml:space="preserve">brutalism also functions </w:t>
      </w:r>
      <w:proofErr w:type="gramStart"/>
      <w:r w:rsidRPr="006C0988">
        <w:rPr>
          <w:rStyle w:val="StyleUnderline"/>
        </w:rPr>
        <w:t>on the basis of</w:t>
      </w:r>
      <w:proofErr w:type="gramEnd"/>
      <w:r w:rsidRPr="006C0988">
        <w:rPr>
          <w:rStyle w:val="StyleUnderline"/>
        </w:rPr>
        <w:t xml:space="preserve"> a derealization of both its facts and its effects</w:t>
      </w:r>
      <w:r w:rsidRPr="00E51472">
        <w:rPr>
          <w:sz w:val="16"/>
        </w:rPr>
        <w:t xml:space="preserve">. </w:t>
      </w:r>
      <w:r w:rsidRPr="006C0988">
        <w:rPr>
          <w:rStyle w:val="StyleUnderline"/>
        </w:rPr>
        <w:t>Derealization consists in hiding the hideousness of violence and especially of mass but molecular death</w:t>
      </w:r>
      <w:r w:rsidRPr="00E51472">
        <w:rPr>
          <w:sz w:val="16"/>
        </w:rPr>
        <w:t>.32</w:t>
      </w:r>
    </w:p>
    <w:p w14:paraId="0EED4B42" w14:textId="77777777" w:rsidR="00F86497" w:rsidRPr="00E51472" w:rsidRDefault="00F86497" w:rsidP="00F86497">
      <w:pPr>
        <w:spacing w:after="0"/>
        <w:rPr>
          <w:sz w:val="16"/>
        </w:rPr>
      </w:pPr>
      <w:r w:rsidRPr="00E51472">
        <w:rPr>
          <w:sz w:val="16"/>
        </w:rPr>
        <w:t>There is also the myth of male virility, of the Christ figure as a symbol of the new civic religion that, while functioning only through injury and even mass death, unceasingly and permanently shrouds such injury and death.33 This is quite apart from the sexual dimension.34</w:t>
      </w:r>
    </w:p>
    <w:p w14:paraId="406CEEA8" w14:textId="77777777" w:rsidR="00F86497" w:rsidRPr="00E51472" w:rsidRDefault="00F86497" w:rsidP="00F86497">
      <w:pPr>
        <w:spacing w:after="0"/>
        <w:rPr>
          <w:sz w:val="16"/>
        </w:rPr>
      </w:pPr>
      <w:r w:rsidRPr="00235FC5">
        <w:rPr>
          <w:rStyle w:val="Emphasis"/>
          <w:highlight w:val="green"/>
        </w:rPr>
        <w:t>Brutalism</w:t>
      </w:r>
      <w:r w:rsidRPr="00E51472">
        <w:rPr>
          <w:sz w:val="16"/>
        </w:rPr>
        <w:t xml:space="preserve">, considered from this angle, </w:t>
      </w:r>
      <w:r w:rsidRPr="00E51472">
        <w:rPr>
          <w:rStyle w:val="StyleUnderline"/>
        </w:rPr>
        <w:t xml:space="preserve">is not situated at the limit </w:t>
      </w:r>
      <w:proofErr w:type="gramStart"/>
      <w:r w:rsidRPr="00E51472">
        <w:rPr>
          <w:rStyle w:val="StyleUnderline"/>
        </w:rPr>
        <w:t>of the political</w:t>
      </w:r>
      <w:proofErr w:type="gramEnd"/>
      <w:r w:rsidRPr="00E51472">
        <w:rPr>
          <w:sz w:val="16"/>
        </w:rPr>
        <w:t xml:space="preserve">. It is </w:t>
      </w:r>
      <w:r w:rsidRPr="00235FC5">
        <w:rPr>
          <w:rStyle w:val="Emphasis"/>
          <w:highlight w:val="green"/>
        </w:rPr>
        <w:t>not merely an event</w:t>
      </w:r>
      <w:r w:rsidRPr="00E51472">
        <w:rPr>
          <w:rStyle w:val="StyleUnderline"/>
        </w:rPr>
        <w:t xml:space="preserve"> that can be </w:t>
      </w:r>
      <w:r w:rsidRPr="00235FC5">
        <w:rPr>
          <w:rStyle w:val="Emphasis"/>
          <w:highlight w:val="green"/>
        </w:rPr>
        <w:t>reduced</w:t>
      </w:r>
      <w:r w:rsidRPr="00235FC5">
        <w:rPr>
          <w:rStyle w:val="StyleUnderline"/>
          <w:highlight w:val="green"/>
        </w:rPr>
        <w:t xml:space="preserve"> to </w:t>
      </w:r>
      <w:r w:rsidRPr="00235FC5">
        <w:rPr>
          <w:rStyle w:val="Emphasis"/>
          <w:highlight w:val="green"/>
        </w:rPr>
        <w:t>momentary circumstances</w:t>
      </w:r>
      <w:r w:rsidRPr="00E51472">
        <w:rPr>
          <w:sz w:val="16"/>
        </w:rPr>
        <w:t xml:space="preserve">. It is </w:t>
      </w:r>
      <w:r w:rsidRPr="00235FC5">
        <w:rPr>
          <w:rStyle w:val="Emphasis"/>
          <w:highlight w:val="green"/>
        </w:rPr>
        <w:t>simultaneously political and aesthetic</w:t>
      </w:r>
      <w:r w:rsidRPr="00E51472">
        <w:rPr>
          <w:sz w:val="16"/>
        </w:rPr>
        <w:t xml:space="preserve">. </w:t>
      </w:r>
      <w:r w:rsidRPr="00E51472">
        <w:rPr>
          <w:rStyle w:val="StyleUnderline"/>
        </w:rPr>
        <w:t>As a politics, it sets in motion a social metabolism whose purpose is the annihilation or incapacitation of distinct population cohorts; and in the era of the Anthropocene, it accomplishes this annihilation or incapacitation in the mode of managing the most diverse kinds of waste</w:t>
      </w:r>
      <w:proofErr w:type="gramStart"/>
      <w:r w:rsidRPr="00E51472">
        <w:rPr>
          <w:sz w:val="16"/>
        </w:rPr>
        <w:t>.35</w:t>
      </w:r>
      <w:proofErr w:type="gramEnd"/>
      <w:r w:rsidRPr="00E51472">
        <w:rPr>
          <w:sz w:val="16"/>
        </w:rPr>
        <w:t xml:space="preserve"> Thus seen, </w:t>
      </w:r>
      <w:r w:rsidRPr="00E51472">
        <w:rPr>
          <w:rStyle w:val="StyleUnderline"/>
        </w:rPr>
        <w:t>brutalism is about</w:t>
      </w:r>
      <w:r w:rsidRPr="00E51472">
        <w:rPr>
          <w:rStyle w:val="Emphasis"/>
        </w:rPr>
        <w:t xml:space="preserve"> </w:t>
      </w:r>
      <w:r w:rsidRPr="00235FC5">
        <w:rPr>
          <w:rStyle w:val="Emphasis"/>
          <w:highlight w:val="green"/>
        </w:rPr>
        <w:t>naturalizing social war</w:t>
      </w:r>
      <w:r w:rsidRPr="00E51472">
        <w:rPr>
          <w:sz w:val="16"/>
        </w:rPr>
        <w:t xml:space="preserve">. </w:t>
      </w:r>
      <w:r w:rsidRPr="00A54DAB">
        <w:rPr>
          <w:rStyle w:val="StyleUnderline"/>
        </w:rPr>
        <w:t>War in general is presented not only as the expression of life itself but also as human existence’s highest manifestation</w:t>
      </w:r>
      <w:r w:rsidRPr="00E51472">
        <w:rPr>
          <w:rStyle w:val="StyleUnderline"/>
        </w:rPr>
        <w:t>.</w:t>
      </w:r>
      <w:r w:rsidRPr="00E51472">
        <w:rPr>
          <w:sz w:val="16"/>
        </w:rPr>
        <w:t xml:space="preserve"> The truth of life, according to this line of thinking, resides in its destructive force.36 Destruction reveals its ultimate truth, is its main source of energy. It is simultaneously inexhaustible and uncontainable.</w:t>
      </w:r>
    </w:p>
    <w:p w14:paraId="2E0C680B" w14:textId="77777777" w:rsidR="00F86497" w:rsidRPr="00C37D74" w:rsidRDefault="00F86497" w:rsidP="00F86497">
      <w:pPr>
        <w:spacing w:after="0"/>
        <w:rPr>
          <w:sz w:val="16"/>
        </w:rPr>
      </w:pPr>
      <w:r w:rsidRPr="00C37D74">
        <w:rPr>
          <w:rStyle w:val="StyleUnderline"/>
        </w:rPr>
        <w:t>Brutalism, an age of unleashing of forces and propulsion,</w:t>
      </w:r>
      <w:r w:rsidRPr="00C37D74">
        <w:rPr>
          <w:sz w:val="16"/>
        </w:rPr>
        <w:t xml:space="preserve"> </w:t>
      </w:r>
      <w:r w:rsidRPr="00235FC5">
        <w:rPr>
          <w:rStyle w:val="Emphasis"/>
          <w:highlight w:val="green"/>
        </w:rPr>
        <w:t>coincides with</w:t>
      </w:r>
      <w:r w:rsidRPr="00C37D74">
        <w:rPr>
          <w:sz w:val="16"/>
        </w:rPr>
        <w:t xml:space="preserve"> multiple forms of </w:t>
      </w:r>
      <w:r w:rsidRPr="00235FC5">
        <w:rPr>
          <w:rStyle w:val="Emphasis"/>
          <w:highlight w:val="green"/>
        </w:rPr>
        <w:t>destruction of</w:t>
      </w:r>
      <w:r w:rsidRPr="00C37D74">
        <w:rPr>
          <w:sz w:val="16"/>
        </w:rPr>
        <w:t xml:space="preserve"> the living and </w:t>
      </w:r>
      <w:r w:rsidRPr="00235FC5">
        <w:rPr>
          <w:rStyle w:val="Emphasis"/>
          <w:highlight w:val="green"/>
        </w:rPr>
        <w:t>habitats</w:t>
      </w:r>
      <w:r w:rsidRPr="00C37D74">
        <w:rPr>
          <w:sz w:val="16"/>
        </w:rPr>
        <w:t xml:space="preserve">, but also of </w:t>
      </w:r>
      <w:r w:rsidRPr="00C37D74">
        <w:rPr>
          <w:rStyle w:val="StyleUnderline"/>
        </w:rPr>
        <w:t>humanity’s reinsertion into first nature</w:t>
      </w:r>
      <w:r w:rsidRPr="00C37D74">
        <w:rPr>
          <w:sz w:val="16"/>
        </w:rPr>
        <w:t>. It also marks the entry into an age of depredation.</w:t>
      </w:r>
    </w:p>
    <w:p w14:paraId="2D002CA3" w14:textId="77777777" w:rsidR="00F86497" w:rsidRPr="00C37D74" w:rsidRDefault="00F86497" w:rsidP="00F86497">
      <w:pPr>
        <w:spacing w:after="0"/>
        <w:rPr>
          <w:rStyle w:val="StyleUnderline"/>
        </w:rPr>
      </w:pPr>
      <w:r w:rsidRPr="00C37D74">
        <w:rPr>
          <w:sz w:val="16"/>
        </w:rPr>
        <w:t xml:space="preserve">In his discussion of depredation, Friedrich Georg Jünger speaks, rather significantly, of hunger. </w:t>
      </w:r>
      <w:r w:rsidRPr="00235FC5">
        <w:rPr>
          <w:rStyle w:val="StyleUnderline"/>
          <w:highlight w:val="green"/>
        </w:rPr>
        <w:t>The machine</w:t>
      </w:r>
      <w:r w:rsidRPr="00C37D74">
        <w:rPr>
          <w:sz w:val="16"/>
        </w:rPr>
        <w:t xml:space="preserve">, he thinks, </w:t>
      </w:r>
      <w:r w:rsidRPr="00235FC5">
        <w:rPr>
          <w:rStyle w:val="StyleUnderline"/>
          <w:highlight w:val="green"/>
        </w:rPr>
        <w:t>creates</w:t>
      </w:r>
      <w:r w:rsidRPr="00C37D74">
        <w:rPr>
          <w:rStyle w:val="StyleUnderline"/>
        </w:rPr>
        <w:t xml:space="preserve"> an impression of</w:t>
      </w:r>
      <w:r w:rsidRPr="00C37D74">
        <w:rPr>
          <w:rStyle w:val="Emphasis"/>
        </w:rPr>
        <w:t xml:space="preserve"> </w:t>
      </w:r>
      <w:r w:rsidRPr="00C37D74">
        <w:rPr>
          <w:rStyle w:val="StyleUnderline"/>
        </w:rPr>
        <w:t xml:space="preserve">hunger that is acute, </w:t>
      </w:r>
      <w:r w:rsidRPr="00235FC5">
        <w:rPr>
          <w:rStyle w:val="Emphasis"/>
          <w:highlight w:val="green"/>
        </w:rPr>
        <w:t>growing, unbearable</w:t>
      </w:r>
      <w:r w:rsidRPr="00C37D74">
        <w:rPr>
          <w:sz w:val="16"/>
        </w:rPr>
        <w:t>. As a</w:t>
      </w:r>
      <w:r w:rsidRPr="00C37D74">
        <w:rPr>
          <w:rStyle w:val="Emphasis"/>
        </w:rPr>
        <w:t xml:space="preserve"> </w:t>
      </w:r>
      <w:r w:rsidRPr="00235FC5">
        <w:rPr>
          <w:rStyle w:val="Emphasis"/>
          <w:highlight w:val="green"/>
        </w:rPr>
        <w:t>force</w:t>
      </w:r>
      <w:r w:rsidRPr="00C37D74">
        <w:rPr>
          <w:sz w:val="16"/>
        </w:rPr>
        <w:t xml:space="preserve"> that engages itself without consideration, it is </w:t>
      </w:r>
      <w:r w:rsidRPr="00235FC5">
        <w:rPr>
          <w:rStyle w:val="Emphasis"/>
          <w:highlight w:val="green"/>
        </w:rPr>
        <w:t xml:space="preserve">sustained </w:t>
      </w:r>
      <w:r w:rsidRPr="00235FC5">
        <w:rPr>
          <w:rStyle w:val="StyleUnderline"/>
          <w:highlight w:val="green"/>
        </w:rPr>
        <w:t xml:space="preserve">by the </w:t>
      </w:r>
      <w:r w:rsidRPr="00235FC5">
        <w:rPr>
          <w:rStyle w:val="Emphasis"/>
          <w:highlight w:val="green"/>
        </w:rPr>
        <w:t xml:space="preserve">spectacle </w:t>
      </w:r>
      <w:r w:rsidRPr="00235FC5">
        <w:rPr>
          <w:rStyle w:val="StyleUnderline"/>
          <w:highlight w:val="green"/>
        </w:rPr>
        <w:t xml:space="preserve">of </w:t>
      </w:r>
      <w:r w:rsidRPr="00235FC5">
        <w:rPr>
          <w:rStyle w:val="Emphasis"/>
          <w:highlight w:val="green"/>
        </w:rPr>
        <w:t>hunger</w:t>
      </w:r>
      <w:r w:rsidRPr="00C37D74">
        <w:rPr>
          <w:rStyle w:val="Emphasis"/>
        </w:rPr>
        <w:t>.</w:t>
      </w:r>
      <w:r w:rsidRPr="00C37D74">
        <w:rPr>
          <w:sz w:val="16"/>
        </w:rPr>
        <w:t xml:space="preserve"> What characterizes the machine in Jünger’s eyes is not only its ugliness and its gigantism. It is also its </w:t>
      </w:r>
      <w:r w:rsidRPr="00C37D74">
        <w:rPr>
          <w:rStyle w:val="StyleUnderline"/>
        </w:rPr>
        <w:t xml:space="preserve">insatiable hunger. Hunger sets it in motion, </w:t>
      </w:r>
      <w:r w:rsidRPr="00235FC5">
        <w:rPr>
          <w:rStyle w:val="Emphasis"/>
          <w:highlight w:val="green"/>
        </w:rPr>
        <w:t>pushes</w:t>
      </w:r>
      <w:r w:rsidRPr="00C37D74">
        <w:rPr>
          <w:rStyle w:val="StyleUnderline"/>
        </w:rPr>
        <w:t xml:space="preserve"> it </w:t>
      </w:r>
      <w:r w:rsidRPr="00235FC5">
        <w:rPr>
          <w:rStyle w:val="Emphasis"/>
          <w:highlight w:val="green"/>
        </w:rPr>
        <w:t>to destroy</w:t>
      </w:r>
      <w:r w:rsidRPr="00C37D74">
        <w:rPr>
          <w:rStyle w:val="StyleUnderline"/>
        </w:rPr>
        <w:t xml:space="preserve">, devour, and swallow </w:t>
      </w:r>
      <w:r w:rsidRPr="00235FC5">
        <w:rPr>
          <w:rStyle w:val="Emphasis"/>
          <w:highlight w:val="green"/>
        </w:rPr>
        <w:t>without respite</w:t>
      </w:r>
      <w:r w:rsidRPr="00C37D74">
        <w:rPr>
          <w:rStyle w:val="StyleUnderline"/>
        </w:rPr>
        <w:t xml:space="preserve"> or remainder</w:t>
      </w:r>
      <w:r w:rsidRPr="00C37D74">
        <w:rPr>
          <w:sz w:val="16"/>
        </w:rPr>
        <w:t xml:space="preserve">. Besides, the machine can scarcely eliminate hunger, let alone get free of it or reach satiety. This is one reason why </w:t>
      </w:r>
      <w:r w:rsidRPr="00235FC5">
        <w:rPr>
          <w:rStyle w:val="StyleUnderline"/>
          <w:highlight w:val="green"/>
        </w:rPr>
        <w:t>what characterizes technology is</w:t>
      </w:r>
      <w:r w:rsidRPr="00C37D74">
        <w:rPr>
          <w:sz w:val="16"/>
        </w:rPr>
        <w:t xml:space="preserve"> blind depredation, constantly amplified. But depredation also means </w:t>
      </w:r>
      <w:r w:rsidRPr="00235FC5">
        <w:rPr>
          <w:rStyle w:val="Emphasis"/>
          <w:highlight w:val="green"/>
        </w:rPr>
        <w:t>extraction</w:t>
      </w:r>
      <w:r w:rsidRPr="00C37D74">
        <w:rPr>
          <w:sz w:val="16"/>
        </w:rPr>
        <w:t xml:space="preserve">. This can be the extraction of </w:t>
      </w:r>
      <w:r w:rsidRPr="00235FC5">
        <w:rPr>
          <w:rStyle w:val="StyleUnderline"/>
          <w:highlight w:val="green"/>
        </w:rPr>
        <w:t>coal, oil, and minerals</w:t>
      </w:r>
      <w:r w:rsidRPr="00C37D74">
        <w:rPr>
          <w:sz w:val="16"/>
        </w:rPr>
        <w:t xml:space="preserve">. But </w:t>
      </w:r>
      <w:r w:rsidRPr="00235FC5">
        <w:rPr>
          <w:rStyle w:val="Emphasis"/>
          <w:highlight w:val="green"/>
        </w:rPr>
        <w:t>irrespective of the object</w:t>
      </w:r>
      <w:r w:rsidRPr="00C37D74">
        <w:rPr>
          <w:sz w:val="16"/>
        </w:rPr>
        <w:t xml:space="preserve">, depredation necessarily </w:t>
      </w:r>
      <w:r w:rsidRPr="00235FC5">
        <w:rPr>
          <w:rStyle w:val="StyleUnderline"/>
          <w:highlight w:val="green"/>
        </w:rPr>
        <w:t xml:space="preserve">leads to </w:t>
      </w:r>
      <w:r w:rsidRPr="00235FC5">
        <w:rPr>
          <w:rStyle w:val="Emphasis"/>
          <w:highlight w:val="green"/>
        </w:rPr>
        <w:t>devastation.</w:t>
      </w:r>
    </w:p>
    <w:p w14:paraId="7ABD3D5B" w14:textId="77777777" w:rsidR="00F86497" w:rsidRPr="00B54099" w:rsidRDefault="00F86497" w:rsidP="00F86497">
      <w:pPr>
        <w:spacing w:after="0"/>
        <w:rPr>
          <w:sz w:val="16"/>
        </w:rPr>
      </w:pPr>
      <w:r w:rsidRPr="00C37D74">
        <w:rPr>
          <w:rStyle w:val="StyleUnderline"/>
        </w:rPr>
        <w:t>We see this explicitly at those sites where, once the ore has been extracted, the production process begins</w:t>
      </w:r>
      <w:r w:rsidRPr="00B54099">
        <w:rPr>
          <w:sz w:val="16"/>
        </w:rPr>
        <w:t xml:space="preserve">. </w:t>
      </w:r>
      <w:r w:rsidRPr="00B54099">
        <w:rPr>
          <w:rStyle w:val="StyleUnderline"/>
        </w:rPr>
        <w:t>A case in point is the plutonium production site in Hanford, Washington</w:t>
      </w:r>
      <w:r w:rsidRPr="00B54099">
        <w:rPr>
          <w:sz w:val="16"/>
        </w:rPr>
        <w:t xml:space="preserve">. As Jünger says, </w:t>
      </w:r>
      <w:r w:rsidRPr="00B54099">
        <w:rPr>
          <w:rStyle w:val="StyleUnderline"/>
        </w:rPr>
        <w:t>where uranium ore is processed into plutonium</w:t>
      </w:r>
      <w:r w:rsidRPr="00B54099">
        <w:rPr>
          <w:sz w:val="16"/>
        </w:rPr>
        <w:t xml:space="preserve"> “you can only enter with rubber shoes and gloves, masks, ionization chambers and radiation-sensitive films, Geiger counters and alpha radiation counters; microphones, loudspeakers and alarm signals must mark the way. </w:t>
      </w:r>
      <w:r w:rsidRPr="00B54099">
        <w:rPr>
          <w:rStyle w:val="StyleUnderline"/>
        </w:rPr>
        <w:t>Radioactivity pollutes everything</w:t>
      </w:r>
      <w:r w:rsidRPr="00B54099">
        <w:rPr>
          <w:sz w:val="16"/>
        </w:rPr>
        <w:t xml:space="preserve">,” not only for today and tomorrow but for millennia. Wherever there is radioactive waste, the Earth becomes uninhabitable for man. The air is darkened with smoke, and, he adds, “the </w:t>
      </w:r>
      <w:r w:rsidRPr="00235FC5">
        <w:rPr>
          <w:rStyle w:val="Emphasis"/>
          <w:b w:val="0"/>
          <w:highlight w:val="green"/>
        </w:rPr>
        <w:t>rivers</w:t>
      </w:r>
      <w:r w:rsidRPr="007A53CA">
        <w:rPr>
          <w:rStyle w:val="Emphasis"/>
        </w:rPr>
        <w:t xml:space="preserve"> </w:t>
      </w:r>
      <w:r w:rsidRPr="00B54099">
        <w:rPr>
          <w:rStyle w:val="StyleUnderline"/>
        </w:rPr>
        <w:t xml:space="preserve">are </w:t>
      </w:r>
      <w:r w:rsidRPr="00235FC5">
        <w:rPr>
          <w:rStyle w:val="Emphasis"/>
          <w:highlight w:val="green"/>
        </w:rPr>
        <w:t>contaminated</w:t>
      </w:r>
      <w:r w:rsidRPr="007A53CA">
        <w:rPr>
          <w:rStyle w:val="Emphasis"/>
        </w:rPr>
        <w:t>,</w:t>
      </w:r>
      <w:r w:rsidRPr="00B54099">
        <w:rPr>
          <w:rStyle w:val="StyleUnderline"/>
        </w:rPr>
        <w:t xml:space="preserve"> </w:t>
      </w:r>
      <w:r w:rsidRPr="007A53CA">
        <w:rPr>
          <w:rStyle w:val="StyleUnderline"/>
        </w:rPr>
        <w:t xml:space="preserve">the </w:t>
      </w:r>
      <w:r w:rsidRPr="00235FC5">
        <w:rPr>
          <w:rStyle w:val="StyleUnderline"/>
          <w:highlight w:val="green"/>
        </w:rPr>
        <w:t>forests</w:t>
      </w:r>
      <w:r w:rsidRPr="00B54099">
        <w:rPr>
          <w:rStyle w:val="StyleUnderline"/>
        </w:rPr>
        <w:t xml:space="preserve">, </w:t>
      </w:r>
      <w:r w:rsidRPr="00235FC5">
        <w:rPr>
          <w:rStyle w:val="StyleUnderline"/>
          <w:highlight w:val="green"/>
        </w:rPr>
        <w:t>animals and plants</w:t>
      </w:r>
      <w:r w:rsidRPr="00B54099">
        <w:rPr>
          <w:rStyle w:val="StyleUnderline"/>
        </w:rPr>
        <w:t xml:space="preserve"> are </w:t>
      </w:r>
      <w:r w:rsidRPr="00235FC5">
        <w:rPr>
          <w:rStyle w:val="Emphasis"/>
          <w:highlight w:val="green"/>
        </w:rPr>
        <w:t>destroyed</w:t>
      </w:r>
      <w:r w:rsidRPr="007A53CA">
        <w:rPr>
          <w:rStyle w:val="Emphasis"/>
        </w:rPr>
        <w:t>.”</w:t>
      </w:r>
      <w:r w:rsidRPr="00B54099">
        <w:rPr>
          <w:sz w:val="16"/>
        </w:rPr>
        <w:t xml:space="preserve"> As he advocates, nature can be protected from exploitation not by returning it to life, but by “setting apart large tracts of land, fencing them off, and placing them under a taboo, like museum pieces.”37</w:t>
      </w:r>
    </w:p>
    <w:p w14:paraId="48E7CB96" w14:textId="77777777" w:rsidR="00F86497" w:rsidRPr="00B54099" w:rsidRDefault="00F86497" w:rsidP="00F86497">
      <w:pPr>
        <w:spacing w:after="0"/>
        <w:rPr>
          <w:rStyle w:val="StyleUnderline"/>
        </w:rPr>
      </w:pPr>
      <w:r w:rsidRPr="00B54099">
        <w:rPr>
          <w:sz w:val="16"/>
        </w:rPr>
        <w:t xml:space="preserve">In any event, the </w:t>
      </w:r>
      <w:proofErr w:type="gramStart"/>
      <w:r w:rsidRPr="00B54099">
        <w:rPr>
          <w:sz w:val="16"/>
        </w:rPr>
        <w:t>hour</w:t>
      </w:r>
      <w:proofErr w:type="gramEnd"/>
      <w:r w:rsidRPr="00B54099">
        <w:rPr>
          <w:sz w:val="16"/>
        </w:rPr>
        <w:t xml:space="preserve"> of the great linkup has sounded. On all sides, </w:t>
      </w:r>
      <w:proofErr w:type="gramStart"/>
      <w:r w:rsidRPr="00B54099">
        <w:rPr>
          <w:sz w:val="16"/>
        </w:rPr>
        <w:t>beings</w:t>
      </w:r>
      <w:proofErr w:type="gramEnd"/>
      <w:r w:rsidRPr="00B54099">
        <w:rPr>
          <w:sz w:val="16"/>
        </w:rPr>
        <w:t xml:space="preserve"> appear who can adapt to increasingly singular and unexpected hybridizations, without apparent biological coherence. They defy the limits of the natural. Almost everything has become duplication, grafting, and superposition. To all appearances, </w:t>
      </w:r>
      <w:r w:rsidRPr="00B54099">
        <w:rPr>
          <w:rStyle w:val="StyleUnderline"/>
        </w:rPr>
        <w:t xml:space="preserve">most </w:t>
      </w:r>
      <w:r w:rsidRPr="00235FC5">
        <w:rPr>
          <w:rStyle w:val="StyleUnderline"/>
          <w:b/>
          <w:bCs/>
          <w:highlight w:val="green"/>
        </w:rPr>
        <w:t>uprisings no longer aim at</w:t>
      </w:r>
      <w:r w:rsidRPr="00B54099">
        <w:rPr>
          <w:rStyle w:val="StyleUnderline"/>
        </w:rPr>
        <w:t xml:space="preserve"> over- throwing and </w:t>
      </w:r>
      <w:r w:rsidRPr="00235FC5">
        <w:rPr>
          <w:rStyle w:val="StyleUnderline"/>
          <w:b/>
          <w:bCs/>
          <w:highlight w:val="green"/>
        </w:rPr>
        <w:t>dismantling the</w:t>
      </w:r>
      <w:r w:rsidRPr="00B54099">
        <w:rPr>
          <w:rStyle w:val="StyleUnderline"/>
        </w:rPr>
        <w:t xml:space="preserve"> global </w:t>
      </w:r>
      <w:r w:rsidRPr="00235FC5">
        <w:rPr>
          <w:rStyle w:val="StyleUnderline"/>
          <w:b/>
          <w:bCs/>
          <w:highlight w:val="green"/>
        </w:rPr>
        <w:t>apparatus of capture</w:t>
      </w:r>
      <w:r w:rsidRPr="00B54099">
        <w:rPr>
          <w:rStyle w:val="StyleUnderline"/>
        </w:rPr>
        <w:t xml:space="preserve"> </w:t>
      </w:r>
      <w:r w:rsidRPr="007A53CA">
        <w:rPr>
          <w:rStyle w:val="StyleUnderline"/>
        </w:rPr>
        <w:t>that capitalism has become</w:t>
      </w:r>
      <w:r w:rsidRPr="00B54099">
        <w:rPr>
          <w:rStyle w:val="StyleUnderline"/>
        </w:rPr>
        <w:t xml:space="preserve">. </w:t>
      </w:r>
      <w:r w:rsidRPr="00235FC5">
        <w:rPr>
          <w:rStyle w:val="StyleUnderline"/>
          <w:b/>
          <w:bCs/>
          <w:highlight w:val="green"/>
        </w:rPr>
        <w:t>Instead</w:t>
      </w:r>
      <w:r w:rsidRPr="007A53CA">
        <w:rPr>
          <w:rStyle w:val="StyleUnderline"/>
          <w:b/>
          <w:bCs/>
        </w:rPr>
        <w:t>,</w:t>
      </w:r>
      <w:r w:rsidRPr="00B54099">
        <w:rPr>
          <w:rStyle w:val="StyleUnderline"/>
        </w:rPr>
        <w:t xml:space="preserve"> they are </w:t>
      </w:r>
      <w:r w:rsidRPr="00235FC5">
        <w:rPr>
          <w:rStyle w:val="StyleUnderline"/>
          <w:highlight w:val="green"/>
        </w:rPr>
        <w:t>motivated by</w:t>
      </w:r>
      <w:r w:rsidRPr="00B54099">
        <w:rPr>
          <w:rStyle w:val="StyleUnderline"/>
        </w:rPr>
        <w:t xml:space="preserve"> a </w:t>
      </w:r>
      <w:r w:rsidRPr="007A53CA">
        <w:rPr>
          <w:rStyle w:val="StyleUnderline"/>
        </w:rPr>
        <w:t xml:space="preserve">complete liberation of </w:t>
      </w:r>
      <w:r w:rsidRPr="00235FC5">
        <w:rPr>
          <w:rStyle w:val="StyleUnderline"/>
          <w:highlight w:val="green"/>
        </w:rPr>
        <w:t>flows of desire</w:t>
      </w:r>
      <w:r w:rsidRPr="00B54099">
        <w:rPr>
          <w:rStyle w:val="StyleUnderline"/>
        </w:rPr>
        <w:t xml:space="preserve">, in particular, the irrepressible desire </w:t>
      </w:r>
      <w:r w:rsidRPr="00235FC5">
        <w:rPr>
          <w:rStyle w:val="StyleUnderline"/>
          <w:highlight w:val="green"/>
        </w:rPr>
        <w:t>to sell</w:t>
      </w:r>
      <w:r w:rsidRPr="00B54099">
        <w:rPr>
          <w:rStyle w:val="StyleUnderline"/>
        </w:rPr>
        <w:t xml:space="preserve"> to </w:t>
      </w:r>
      <w:r w:rsidRPr="00235FC5">
        <w:rPr>
          <w:rStyle w:val="StyleUnderline"/>
          <w:highlight w:val="green"/>
        </w:rPr>
        <w:t>buy and</w:t>
      </w:r>
      <w:r w:rsidRPr="00B54099">
        <w:rPr>
          <w:rStyle w:val="StyleUnderline"/>
        </w:rPr>
        <w:t xml:space="preserve"> to buy to </w:t>
      </w:r>
      <w:r w:rsidRPr="00235FC5">
        <w:rPr>
          <w:rStyle w:val="StyleUnderline"/>
          <w:highlight w:val="green"/>
        </w:rPr>
        <w:t>resell.</w:t>
      </w:r>
      <w:r w:rsidRPr="00B54099">
        <w:rPr>
          <w:rStyle w:val="StyleUnderline"/>
        </w:rPr>
        <w:t xml:space="preserve"> </w:t>
      </w:r>
      <w:r w:rsidRPr="00235FC5">
        <w:rPr>
          <w:rStyle w:val="StyleUnderline"/>
          <w:highlight w:val="green"/>
        </w:rPr>
        <w:t xml:space="preserve">The </w:t>
      </w:r>
      <w:r w:rsidRPr="00235FC5">
        <w:rPr>
          <w:rStyle w:val="StyleUnderline"/>
          <w:b/>
          <w:bCs/>
          <w:highlight w:val="green"/>
        </w:rPr>
        <w:t>preference</w:t>
      </w:r>
      <w:r w:rsidRPr="00B54099">
        <w:rPr>
          <w:rStyle w:val="StyleUnderline"/>
        </w:rPr>
        <w:t xml:space="preserve"> here </w:t>
      </w:r>
      <w:r w:rsidRPr="00235FC5">
        <w:rPr>
          <w:rStyle w:val="StyleUnderline"/>
          <w:highlight w:val="green"/>
        </w:rPr>
        <w:t>is</w:t>
      </w:r>
      <w:r w:rsidRPr="00B54099">
        <w:rPr>
          <w:rStyle w:val="StyleUnderline"/>
        </w:rPr>
        <w:t xml:space="preserve"> one </w:t>
      </w:r>
      <w:r w:rsidRPr="00235FC5">
        <w:rPr>
          <w:rStyle w:val="StyleUnderline"/>
          <w:highlight w:val="green"/>
        </w:rPr>
        <w:t xml:space="preserve">for </w:t>
      </w:r>
      <w:r w:rsidRPr="00235FC5">
        <w:rPr>
          <w:rStyle w:val="StyleUnderline"/>
          <w:b/>
          <w:bCs/>
          <w:highlight w:val="green"/>
        </w:rPr>
        <w:t>being captured, rather than simply bypassed and pushed aside</w:t>
      </w:r>
      <w:r w:rsidRPr="00AE6CC2">
        <w:rPr>
          <w:rStyle w:val="StyleUnderline"/>
        </w:rPr>
        <w:t>.</w:t>
      </w:r>
    </w:p>
    <w:p w14:paraId="7F7A1952" w14:textId="77777777" w:rsidR="00F86497" w:rsidRDefault="00F86497" w:rsidP="00F86497">
      <w:pPr>
        <w:spacing w:after="0"/>
        <w:rPr>
          <w:rStyle w:val="Emphasis"/>
        </w:rPr>
      </w:pPr>
      <w:r w:rsidRPr="00B54099">
        <w:rPr>
          <w:rStyle w:val="StyleUnderline"/>
        </w:rPr>
        <w:t xml:space="preserve">Has </w:t>
      </w:r>
      <w:r w:rsidRPr="00235FC5">
        <w:rPr>
          <w:rStyle w:val="StyleUnderline"/>
          <w:highlight w:val="green"/>
        </w:rPr>
        <w:t>the communism of affects</w:t>
      </w:r>
      <w:r w:rsidRPr="00B54099">
        <w:rPr>
          <w:rStyle w:val="StyleUnderline"/>
        </w:rPr>
        <w:t>—</w:t>
      </w:r>
      <w:r w:rsidRPr="00235FC5">
        <w:rPr>
          <w:rStyle w:val="StyleUnderline"/>
          <w:highlight w:val="green"/>
        </w:rPr>
        <w:t>in the era of mass individualism and nanotech</w:t>
      </w:r>
      <w:r w:rsidRPr="00B54099">
        <w:rPr>
          <w:rStyle w:val="StyleUnderline"/>
        </w:rPr>
        <w:t>nologies—not replaced the community of interests and, in the process, led to the dilation of the self</w:t>
      </w:r>
      <w:r w:rsidRPr="00B54099">
        <w:rPr>
          <w:sz w:val="16"/>
        </w:rPr>
        <w:t xml:space="preserve"> and an “</w:t>
      </w:r>
      <w:r w:rsidRPr="00B54099">
        <w:rPr>
          <w:strike/>
          <w:sz w:val="16"/>
        </w:rPr>
        <w:t>infantile</w:t>
      </w:r>
      <w:r w:rsidRPr="00B54099">
        <w:rPr>
          <w:sz w:val="16"/>
        </w:rPr>
        <w:t xml:space="preserve"> regression towards the origin,” a </w:t>
      </w:r>
      <w:proofErr w:type="spellStart"/>
      <w:r w:rsidRPr="00B54099">
        <w:rPr>
          <w:strike/>
          <w:sz w:val="16"/>
        </w:rPr>
        <w:t>senilization</w:t>
      </w:r>
      <w:proofErr w:type="spellEnd"/>
      <w:r w:rsidRPr="00B54099">
        <w:rPr>
          <w:strike/>
          <w:sz w:val="16"/>
        </w:rPr>
        <w:t xml:space="preserve"> </w:t>
      </w:r>
      <w:r w:rsidRPr="00B54099">
        <w:rPr>
          <w:sz w:val="16"/>
        </w:rPr>
        <w:t xml:space="preserve">of minds?38 Far </w:t>
      </w:r>
      <w:r w:rsidRPr="00B54099">
        <w:rPr>
          <w:rStyle w:val="StyleUnderline"/>
        </w:rPr>
        <w:t>from jamming the overall functioning of machines and other devices of subjection, this concertinaing and interlocking of</w:t>
      </w:r>
      <w:r w:rsidRPr="00B54099">
        <w:rPr>
          <w:sz w:val="16"/>
        </w:rPr>
        <w:t xml:space="preserve"> childhood and old age has only accentuated the hold of these </w:t>
      </w:r>
      <w:r w:rsidRPr="00B54099">
        <w:rPr>
          <w:rStyle w:val="StyleUnderline"/>
        </w:rPr>
        <w:t>machines and devices.</w:t>
      </w:r>
      <w:r w:rsidRPr="00B54099">
        <w:rPr>
          <w:sz w:val="16"/>
        </w:rPr>
        <w:t xml:space="preserve"> </w:t>
      </w:r>
      <w:r w:rsidRPr="00235FC5">
        <w:rPr>
          <w:rStyle w:val="Emphasis"/>
          <w:highlight w:val="green"/>
        </w:rPr>
        <w:t>Escape seems possible no longer</w:t>
      </w:r>
      <w:r w:rsidRPr="00B54099">
        <w:rPr>
          <w:rStyle w:val="Emphasis"/>
        </w:rPr>
        <w:t>.</w:t>
      </w:r>
    </w:p>
    <w:p w14:paraId="0A2A6B35" w14:textId="77777777" w:rsidR="00F86497" w:rsidRDefault="00F86497" w:rsidP="00F86497">
      <w:pPr>
        <w:pStyle w:val="Heading4"/>
      </w:pPr>
      <w:r>
        <w:t>Vote negative to reject the 1AC.</w:t>
      </w:r>
    </w:p>
    <w:p w14:paraId="185F9305" w14:textId="77777777" w:rsidR="00F86497" w:rsidRDefault="00F86497" w:rsidP="00F86497">
      <w:r>
        <w:rPr>
          <w:b/>
          <w:bCs/>
          <w:sz w:val="26"/>
          <w:szCs w:val="26"/>
        </w:rPr>
        <w:t>Fernandez-</w:t>
      </w:r>
      <w:proofErr w:type="spellStart"/>
      <w:r>
        <w:rPr>
          <w:b/>
          <w:bCs/>
          <w:sz w:val="26"/>
          <w:szCs w:val="26"/>
        </w:rPr>
        <w:t>Savater</w:t>
      </w:r>
      <w:proofErr w:type="spellEnd"/>
      <w:r w:rsidRPr="008902D8">
        <w:rPr>
          <w:b/>
          <w:bCs/>
          <w:sz w:val="26"/>
          <w:szCs w:val="26"/>
        </w:rPr>
        <w:t xml:space="preserve"> 25</w:t>
      </w:r>
      <w:r w:rsidRPr="008902D8">
        <w:t xml:space="preserve"> (</w:t>
      </w:r>
      <w:r>
        <w:t>Amador Fernández-</w:t>
      </w:r>
      <w:proofErr w:type="spellStart"/>
      <w:r>
        <w:t>Savater</w:t>
      </w:r>
      <w:proofErr w:type="spellEnd"/>
      <w:r>
        <w:t xml:space="preserve">, Independent researcher and editor, </w:t>
      </w:r>
      <w:r w:rsidRPr="00F0458C">
        <w:t xml:space="preserve">He is a publisher of </w:t>
      </w:r>
      <w:proofErr w:type="spellStart"/>
      <w:r w:rsidRPr="00F0458C">
        <w:t>Acuarela</w:t>
      </w:r>
      <w:proofErr w:type="spellEnd"/>
      <w:r w:rsidRPr="00F0458C">
        <w:t xml:space="preserve"> Libros, he has directed for years the magazine </w:t>
      </w:r>
      <w:proofErr w:type="spellStart"/>
      <w:r w:rsidRPr="00F0458C">
        <w:t>Archipiélago</w:t>
      </w:r>
      <w:proofErr w:type="spellEnd"/>
      <w:r w:rsidRPr="00F0458C">
        <w:t xml:space="preserve"> and he has taken part actively in different collective base movements in Madrid (student, </w:t>
      </w:r>
      <w:proofErr w:type="spellStart"/>
      <w:r w:rsidRPr="00F0458C">
        <w:t>antiglobalization</w:t>
      </w:r>
      <w:proofErr w:type="spellEnd"/>
      <w:r w:rsidRPr="00F0458C">
        <w:t xml:space="preserve">, copyleft, "not to the war" V de Vivienda, 15-M). He is the author of </w:t>
      </w:r>
      <w:proofErr w:type="spellStart"/>
      <w:r w:rsidRPr="00F0458C">
        <w:t>Filosofía</w:t>
      </w:r>
      <w:proofErr w:type="spellEnd"/>
      <w:r w:rsidRPr="00F0458C">
        <w:t xml:space="preserve"> y </w:t>
      </w:r>
      <w:proofErr w:type="spellStart"/>
      <w:r w:rsidRPr="00F0458C">
        <w:t>acción</w:t>
      </w:r>
      <w:proofErr w:type="spellEnd"/>
      <w:r w:rsidRPr="00F0458C">
        <w:t xml:space="preserve"> (Editorial </w:t>
      </w:r>
      <w:proofErr w:type="spellStart"/>
      <w:r w:rsidRPr="00F0458C">
        <w:t>Límite</w:t>
      </w:r>
      <w:proofErr w:type="spellEnd"/>
      <w:r w:rsidRPr="00F0458C">
        <w:t xml:space="preserve">, 1999), co-author of Red </w:t>
      </w:r>
      <w:proofErr w:type="spellStart"/>
      <w:r w:rsidRPr="00F0458C">
        <w:t>Ciudadana</w:t>
      </w:r>
      <w:proofErr w:type="spellEnd"/>
      <w:r w:rsidRPr="00F0458C">
        <w:t xml:space="preserve"> </w:t>
      </w:r>
      <w:proofErr w:type="spellStart"/>
      <w:r w:rsidRPr="00F0458C">
        <w:t>tras</w:t>
      </w:r>
      <w:proofErr w:type="spellEnd"/>
      <w:r w:rsidRPr="00F0458C">
        <w:t xml:space="preserve"> </w:t>
      </w:r>
      <w:proofErr w:type="spellStart"/>
      <w:r w:rsidRPr="00F0458C">
        <w:t>el</w:t>
      </w:r>
      <w:proofErr w:type="spellEnd"/>
      <w:r w:rsidRPr="00F0458C">
        <w:t xml:space="preserve"> 11-M; </w:t>
      </w:r>
      <w:proofErr w:type="spellStart"/>
      <w:r w:rsidRPr="00F0458C">
        <w:t>cuando</w:t>
      </w:r>
      <w:proofErr w:type="spellEnd"/>
      <w:r w:rsidRPr="00F0458C">
        <w:t xml:space="preserve"> </w:t>
      </w:r>
      <w:proofErr w:type="spellStart"/>
      <w:r w:rsidRPr="00F0458C">
        <w:t>el</w:t>
      </w:r>
      <w:proofErr w:type="spellEnd"/>
      <w:r w:rsidRPr="00F0458C">
        <w:t xml:space="preserve"> </w:t>
      </w:r>
      <w:proofErr w:type="spellStart"/>
      <w:r w:rsidRPr="00F0458C">
        <w:t>sufrimiento</w:t>
      </w:r>
      <w:proofErr w:type="spellEnd"/>
      <w:r w:rsidRPr="00F0458C">
        <w:t xml:space="preserve"> no </w:t>
      </w:r>
      <w:proofErr w:type="spellStart"/>
      <w:r w:rsidRPr="00F0458C">
        <w:t>impide</w:t>
      </w:r>
      <w:proofErr w:type="spellEnd"/>
      <w:r w:rsidRPr="00F0458C">
        <w:t xml:space="preserve"> </w:t>
      </w:r>
      <w:proofErr w:type="spellStart"/>
      <w:r w:rsidRPr="00F0458C">
        <w:t>pensar</w:t>
      </w:r>
      <w:proofErr w:type="spellEnd"/>
      <w:r w:rsidRPr="00F0458C">
        <w:t xml:space="preserve"> </w:t>
      </w:r>
      <w:proofErr w:type="spellStart"/>
      <w:r w:rsidRPr="00F0458C">
        <w:t>ni</w:t>
      </w:r>
      <w:proofErr w:type="spellEnd"/>
      <w:r w:rsidRPr="00F0458C">
        <w:t xml:space="preserve"> </w:t>
      </w:r>
      <w:proofErr w:type="spellStart"/>
      <w:r w:rsidRPr="00F0458C">
        <w:t>actuar</w:t>
      </w:r>
      <w:proofErr w:type="spellEnd"/>
      <w:r w:rsidRPr="00F0458C">
        <w:t xml:space="preserve"> (</w:t>
      </w:r>
      <w:proofErr w:type="spellStart"/>
      <w:r w:rsidRPr="00F0458C">
        <w:t>Acuarela</w:t>
      </w:r>
      <w:proofErr w:type="spellEnd"/>
      <w:r w:rsidRPr="00F0458C">
        <w:t xml:space="preserve"> Libros, 2008), Con y contra </w:t>
      </w:r>
      <w:proofErr w:type="spellStart"/>
      <w:r w:rsidRPr="00F0458C">
        <w:t>el</w:t>
      </w:r>
      <w:proofErr w:type="spellEnd"/>
      <w:r w:rsidRPr="00F0458C">
        <w:t xml:space="preserve"> cine; </w:t>
      </w:r>
      <w:proofErr w:type="spellStart"/>
      <w:r w:rsidRPr="00F0458C">
        <w:t>en</w:t>
      </w:r>
      <w:proofErr w:type="spellEnd"/>
      <w:r w:rsidRPr="00F0458C">
        <w:t xml:space="preserve"> </w:t>
      </w:r>
      <w:proofErr w:type="spellStart"/>
      <w:r w:rsidRPr="00F0458C">
        <w:t>torno</w:t>
      </w:r>
      <w:proofErr w:type="spellEnd"/>
      <w:r w:rsidRPr="00F0458C">
        <w:t xml:space="preserve"> a Mayo del 68 (UNIA, 2008) and Fuera de </w:t>
      </w:r>
      <w:proofErr w:type="spellStart"/>
      <w:r w:rsidRPr="00F0458C">
        <w:t>lugar</w:t>
      </w:r>
      <w:proofErr w:type="spellEnd"/>
      <w:r w:rsidRPr="00F0458C">
        <w:t xml:space="preserve">. Author of </w:t>
      </w:r>
      <w:proofErr w:type="spellStart"/>
      <w:r w:rsidRPr="00F0458C">
        <w:t>Conversaciones</w:t>
      </w:r>
      <w:proofErr w:type="spellEnd"/>
      <w:r w:rsidRPr="00F0458C">
        <w:t xml:space="preserve"> entre crisis y </w:t>
      </w:r>
      <w:proofErr w:type="spellStart"/>
      <w:r w:rsidRPr="00F0458C">
        <w:t>transformación</w:t>
      </w:r>
      <w:proofErr w:type="spellEnd"/>
      <w:r w:rsidRPr="00F0458C">
        <w:t xml:space="preserve"> (</w:t>
      </w:r>
      <w:proofErr w:type="spellStart"/>
      <w:r w:rsidRPr="00F0458C">
        <w:t>Acuarela</w:t>
      </w:r>
      <w:proofErr w:type="spellEnd"/>
      <w:r w:rsidRPr="00F0458C">
        <w:t xml:space="preserve"> Libros, 2013). Nowadays. He is co-</w:t>
      </w:r>
      <w:proofErr w:type="spellStart"/>
      <w:r w:rsidRPr="00F0458C">
        <w:t>responsable</w:t>
      </w:r>
      <w:proofErr w:type="spellEnd"/>
      <w:r w:rsidRPr="00F0458C">
        <w:t xml:space="preserve"> for the blog "</w:t>
      </w:r>
      <w:proofErr w:type="spellStart"/>
      <w:r w:rsidRPr="00F0458C">
        <w:t>Interferencias</w:t>
      </w:r>
      <w:proofErr w:type="spellEnd"/>
      <w:r w:rsidRPr="00F0458C">
        <w:t>" in eldiario.es</w:t>
      </w:r>
      <w:r>
        <w:t>, “</w:t>
      </w:r>
      <w:r w:rsidRPr="008902D8">
        <w:t>Amador Fernández-</w:t>
      </w:r>
      <w:proofErr w:type="spellStart"/>
      <w:r w:rsidRPr="008902D8">
        <w:t>Savater</w:t>
      </w:r>
      <w:proofErr w:type="spellEnd"/>
      <w:r w:rsidRPr="008902D8">
        <w:t>: Brutalism, the highest stage of neoliberalism</w:t>
      </w:r>
      <w:r>
        <w:t xml:space="preserve">”, Autonomies, 23 March 2025, </w:t>
      </w:r>
      <w:r w:rsidRPr="008902D8">
        <w:t>https://autonomies.org/2025/03/amador-fernandez-savater-brutalism-the-highest-stage-of-neoliberalism/</w:t>
      </w:r>
      <w:r>
        <w:t xml:space="preserve">, //[UTD][SG]) </w:t>
      </w:r>
    </w:p>
    <w:p w14:paraId="2597D43A" w14:textId="77777777" w:rsidR="00F86497" w:rsidRPr="008902D8" w:rsidRDefault="00F86497" w:rsidP="00F86497">
      <w:pPr>
        <w:spacing w:after="0"/>
        <w:rPr>
          <w:rStyle w:val="StyleUnderline"/>
        </w:rPr>
      </w:pPr>
      <w:r w:rsidRPr="008902D8">
        <w:rPr>
          <w:rStyle w:val="StyleUnderline"/>
        </w:rPr>
        <w:t xml:space="preserve">What time are we living in? </w:t>
      </w:r>
      <w:r w:rsidRPr="00235FC5">
        <w:rPr>
          <w:rStyle w:val="StyleUnderline"/>
          <w:highlight w:val="green"/>
        </w:rPr>
        <w:t xml:space="preserve">How can we </w:t>
      </w:r>
      <w:r w:rsidRPr="00235FC5">
        <w:rPr>
          <w:rStyle w:val="Emphasis"/>
          <w:highlight w:val="green"/>
        </w:rPr>
        <w:t>describe our time?</w:t>
      </w:r>
      <w:r w:rsidRPr="00235FC5">
        <w:rPr>
          <w:rStyle w:val="StyleUnderline"/>
          <w:highlight w:val="green"/>
        </w:rPr>
        <w:t xml:space="preserve"> For </w:t>
      </w:r>
      <w:r w:rsidRPr="00235FC5">
        <w:rPr>
          <w:rStyle w:val="Emphasis"/>
          <w:highlight w:val="green"/>
        </w:rPr>
        <w:t>critical thinking</w:t>
      </w:r>
      <w:r w:rsidRPr="00235FC5">
        <w:rPr>
          <w:rStyle w:val="StyleUnderline"/>
          <w:highlight w:val="green"/>
        </w:rPr>
        <w:t xml:space="preserve">, </w:t>
      </w:r>
      <w:r w:rsidRPr="00763D37">
        <w:rPr>
          <w:rStyle w:val="StyleUnderline"/>
        </w:rPr>
        <w:t>something decisive is at stake in</w:t>
      </w:r>
      <w:r w:rsidRPr="00763D37">
        <w:rPr>
          <w:rStyle w:val="Emphasis"/>
        </w:rPr>
        <w:t xml:space="preserve"> </w:t>
      </w:r>
      <w:r w:rsidRPr="00235FC5">
        <w:rPr>
          <w:rStyle w:val="StyleUnderline"/>
          <w:highlight w:val="green"/>
        </w:rPr>
        <w:t xml:space="preserve">this question of </w:t>
      </w:r>
      <w:r w:rsidRPr="00235FC5">
        <w:rPr>
          <w:rStyle w:val="Emphasis"/>
          <w:highlight w:val="green"/>
        </w:rPr>
        <w:t>names</w:t>
      </w:r>
      <w:r w:rsidRPr="008902D8">
        <w:rPr>
          <w:rStyle w:val="Emphasis"/>
        </w:rPr>
        <w:t>,</w:t>
      </w:r>
      <w:r w:rsidRPr="00763D37">
        <w:rPr>
          <w:sz w:val="16"/>
        </w:rPr>
        <w:t xml:space="preserve"> the names </w:t>
      </w:r>
      <w:r w:rsidRPr="00235FC5">
        <w:rPr>
          <w:rStyle w:val="Emphasis"/>
          <w:highlight w:val="green"/>
        </w:rPr>
        <w:t>of the epoch</w:t>
      </w:r>
      <w:r w:rsidRPr="00763D37">
        <w:rPr>
          <w:sz w:val="16"/>
        </w:rPr>
        <w:t xml:space="preserve">. </w:t>
      </w:r>
      <w:r w:rsidRPr="008902D8">
        <w:rPr>
          <w:rStyle w:val="StyleUnderline"/>
        </w:rPr>
        <w:t xml:space="preserve">The map of names </w:t>
      </w:r>
      <w:r w:rsidRPr="00235FC5">
        <w:rPr>
          <w:rStyle w:val="Emphasis"/>
          <w:highlight w:val="green"/>
        </w:rPr>
        <w:t>orients strategies, points out</w:t>
      </w:r>
      <w:r w:rsidRPr="008902D8">
        <w:rPr>
          <w:rStyle w:val="StyleUnderline"/>
        </w:rPr>
        <w:t xml:space="preserve"> the </w:t>
      </w:r>
      <w:r w:rsidRPr="00235FC5">
        <w:rPr>
          <w:rStyle w:val="Emphasis"/>
          <w:highlight w:val="green"/>
        </w:rPr>
        <w:t>movements</w:t>
      </w:r>
      <w:r w:rsidRPr="00235FC5">
        <w:rPr>
          <w:rStyle w:val="StyleUnderline"/>
          <w:highlight w:val="green"/>
        </w:rPr>
        <w:t xml:space="preserve"> of the </w:t>
      </w:r>
      <w:r w:rsidRPr="00235FC5">
        <w:rPr>
          <w:rStyle w:val="Emphasis"/>
          <w:highlight w:val="green"/>
        </w:rPr>
        <w:t>adversary,</w:t>
      </w:r>
      <w:r w:rsidRPr="00235FC5">
        <w:rPr>
          <w:rStyle w:val="StyleUnderline"/>
          <w:highlight w:val="green"/>
        </w:rPr>
        <w:t xml:space="preserve"> </w:t>
      </w:r>
      <w:r w:rsidRPr="00235FC5">
        <w:rPr>
          <w:rStyle w:val="Emphasis"/>
          <w:highlight w:val="green"/>
        </w:rPr>
        <w:t>reveals</w:t>
      </w:r>
      <w:r w:rsidRPr="00235FC5">
        <w:rPr>
          <w:rStyle w:val="StyleUnderline"/>
          <w:highlight w:val="green"/>
        </w:rPr>
        <w:t xml:space="preserve"> possible </w:t>
      </w:r>
      <w:r w:rsidRPr="00235FC5">
        <w:rPr>
          <w:rStyle w:val="Emphasis"/>
          <w:highlight w:val="green"/>
        </w:rPr>
        <w:t>resistances</w:t>
      </w:r>
      <w:r w:rsidRPr="008902D8">
        <w:rPr>
          <w:rStyle w:val="StyleUnderline"/>
        </w:rPr>
        <w:t>.</w:t>
      </w:r>
    </w:p>
    <w:p w14:paraId="4CB56B65" w14:textId="77777777" w:rsidR="00F86497" w:rsidRPr="008902D8" w:rsidRDefault="00F86497" w:rsidP="00F86497">
      <w:pPr>
        <w:spacing w:after="0"/>
        <w:rPr>
          <w:rStyle w:val="Emphasis"/>
        </w:rPr>
      </w:pPr>
      <w:r w:rsidRPr="008902D8">
        <w:rPr>
          <w:rStyle w:val="StyleUnderline"/>
        </w:rPr>
        <w:t>What are we facing today?</w:t>
      </w:r>
      <w:r w:rsidRPr="008902D8">
        <w:rPr>
          <w:rStyle w:val="Emphasis"/>
        </w:rPr>
        <w:t xml:space="preserve"> </w:t>
      </w:r>
      <w:r w:rsidRPr="00235FC5">
        <w:rPr>
          <w:rStyle w:val="Emphasis"/>
          <w:highlight w:val="green"/>
        </w:rPr>
        <w:t>If we don’t know its name, how can we fight it?</w:t>
      </w:r>
    </w:p>
    <w:p w14:paraId="66E5CF9D" w14:textId="77777777" w:rsidR="00F86497" w:rsidRPr="0070024E" w:rsidRDefault="00F86497" w:rsidP="00F86497">
      <w:pPr>
        <w:spacing w:after="0"/>
        <w:rPr>
          <w:sz w:val="16"/>
        </w:rPr>
      </w:pPr>
      <w:r w:rsidRPr="0070024E">
        <w:rPr>
          <w:sz w:val="16"/>
        </w:rPr>
        <w:t xml:space="preserve">The Cameroonian thinker Achille </w:t>
      </w:r>
      <w:r w:rsidRPr="008902D8">
        <w:rPr>
          <w:rStyle w:val="StyleUnderline"/>
        </w:rPr>
        <w:t xml:space="preserve">Mbembe proposes the term </w:t>
      </w:r>
      <w:r w:rsidRPr="00235FC5">
        <w:rPr>
          <w:rStyle w:val="Emphasis"/>
          <w:highlight w:val="green"/>
        </w:rPr>
        <w:t>“brutalism”</w:t>
      </w:r>
      <w:r w:rsidRPr="0070024E">
        <w:rPr>
          <w:sz w:val="16"/>
        </w:rPr>
        <w:t xml:space="preserve">. </w:t>
      </w:r>
      <w:r w:rsidRPr="0070024E">
        <w:rPr>
          <w:rStyle w:val="StyleUnderline"/>
        </w:rPr>
        <w:t xml:space="preserve">Coming from the world of architecture, where it refers to a massive, industrial, highly polluting style of construction, brutalism as an image of the contemporary world names </w:t>
      </w:r>
      <w:r w:rsidRPr="00235FC5">
        <w:rPr>
          <w:rStyle w:val="Emphasis"/>
          <w:highlight w:val="green"/>
        </w:rPr>
        <w:t>a process of total war against matter</w:t>
      </w:r>
      <w:r w:rsidRPr="0070024E">
        <w:rPr>
          <w:sz w:val="16"/>
        </w:rPr>
        <w:t>.</w:t>
      </w:r>
    </w:p>
    <w:p w14:paraId="195AB6A5" w14:textId="77777777" w:rsidR="00F86497" w:rsidRPr="0070024E" w:rsidRDefault="00F86497" w:rsidP="00F86497">
      <w:pPr>
        <w:spacing w:after="0"/>
        <w:rPr>
          <w:sz w:val="16"/>
        </w:rPr>
      </w:pPr>
      <w:r w:rsidRPr="0070024E">
        <w:rPr>
          <w:sz w:val="16"/>
        </w:rPr>
        <w:t xml:space="preserve">Mbembe’s diagnosis is </w:t>
      </w:r>
      <w:r w:rsidRPr="00235FC5">
        <w:rPr>
          <w:rStyle w:val="Emphasis"/>
          <w:highlight w:val="green"/>
        </w:rPr>
        <w:t>not simply political</w:t>
      </w:r>
      <w:r w:rsidRPr="00235FC5">
        <w:rPr>
          <w:rStyle w:val="StyleUnderline"/>
          <w:highlight w:val="green"/>
        </w:rPr>
        <w:t xml:space="preserve"> or </w:t>
      </w:r>
      <w:r w:rsidRPr="00235FC5">
        <w:rPr>
          <w:rStyle w:val="Emphasis"/>
          <w:highlight w:val="green"/>
        </w:rPr>
        <w:t>economic, cultural</w:t>
      </w:r>
      <w:r w:rsidRPr="00235FC5">
        <w:rPr>
          <w:rStyle w:val="StyleUnderline"/>
          <w:highlight w:val="green"/>
        </w:rPr>
        <w:t xml:space="preserve"> or</w:t>
      </w:r>
      <w:r w:rsidRPr="0070024E">
        <w:rPr>
          <w:rStyle w:val="StyleUnderline"/>
        </w:rPr>
        <w:t xml:space="preserve"> even</w:t>
      </w:r>
      <w:r w:rsidRPr="0070024E">
        <w:rPr>
          <w:rStyle w:val="Emphasis"/>
        </w:rPr>
        <w:t xml:space="preserve"> </w:t>
      </w:r>
      <w:r w:rsidRPr="00235FC5">
        <w:rPr>
          <w:rStyle w:val="Emphasis"/>
          <w:highlight w:val="green"/>
        </w:rPr>
        <w:t>anthropological</w:t>
      </w:r>
      <w:r w:rsidRPr="00235FC5">
        <w:rPr>
          <w:rStyle w:val="StyleUnderline"/>
          <w:highlight w:val="green"/>
        </w:rPr>
        <w:t xml:space="preserve">, but </w:t>
      </w:r>
      <w:proofErr w:type="spellStart"/>
      <w:r w:rsidRPr="00235FC5">
        <w:rPr>
          <w:rStyle w:val="Emphasis"/>
          <w:highlight w:val="green"/>
        </w:rPr>
        <w:t>civilisational</w:t>
      </w:r>
      <w:proofErr w:type="spellEnd"/>
      <w:r w:rsidRPr="00235FC5">
        <w:rPr>
          <w:rStyle w:val="Emphasis"/>
          <w:highlight w:val="green"/>
        </w:rPr>
        <w:t>, cosmic, cosmopolitical</w:t>
      </w:r>
      <w:r w:rsidRPr="002A5E3B">
        <w:rPr>
          <w:rStyle w:val="StyleUnderline"/>
        </w:rPr>
        <w:t xml:space="preserve">. It designates </w:t>
      </w:r>
      <w:r w:rsidRPr="00235FC5">
        <w:rPr>
          <w:rStyle w:val="StyleUnderline"/>
          <w:highlight w:val="green"/>
        </w:rPr>
        <w:t>the dominant relationship with</w:t>
      </w:r>
      <w:r w:rsidRPr="0070024E">
        <w:rPr>
          <w:rStyle w:val="StyleUnderline"/>
        </w:rPr>
        <w:t xml:space="preserve"> what exists; a relationship of</w:t>
      </w:r>
      <w:r w:rsidRPr="0070024E">
        <w:rPr>
          <w:rStyle w:val="Emphasis"/>
        </w:rPr>
        <w:t xml:space="preserve"> </w:t>
      </w:r>
      <w:r w:rsidRPr="00235FC5">
        <w:rPr>
          <w:rStyle w:val="Emphasis"/>
          <w:highlight w:val="green"/>
        </w:rPr>
        <w:t>forcing</w:t>
      </w:r>
      <w:r w:rsidRPr="00235FC5">
        <w:rPr>
          <w:rStyle w:val="StyleUnderline"/>
          <w:highlight w:val="green"/>
        </w:rPr>
        <w:t xml:space="preserve"> and </w:t>
      </w:r>
      <w:r w:rsidRPr="00235FC5">
        <w:rPr>
          <w:rStyle w:val="Emphasis"/>
          <w:highlight w:val="green"/>
        </w:rPr>
        <w:t>extraction</w:t>
      </w:r>
      <w:r w:rsidRPr="0070024E">
        <w:rPr>
          <w:rStyle w:val="StyleUnderline"/>
        </w:rPr>
        <w:t>, of intensive exploitation and depredation</w:t>
      </w:r>
      <w:r w:rsidRPr="0070024E">
        <w:rPr>
          <w:sz w:val="16"/>
        </w:rPr>
        <w:t xml:space="preserve">. </w:t>
      </w:r>
    </w:p>
    <w:p w14:paraId="481D8E0A" w14:textId="77777777" w:rsidR="00F86497" w:rsidRPr="0070024E" w:rsidRDefault="00F86497" w:rsidP="00F86497">
      <w:pPr>
        <w:spacing w:after="0"/>
        <w:rPr>
          <w:sz w:val="16"/>
        </w:rPr>
      </w:pPr>
      <w:r w:rsidRPr="0070024E">
        <w:rPr>
          <w:rStyle w:val="StyleUnderline"/>
        </w:rPr>
        <w:t xml:space="preserve">The world has become a gigantic </w:t>
      </w:r>
      <w:proofErr w:type="gramStart"/>
      <w:r w:rsidRPr="0070024E">
        <w:rPr>
          <w:rStyle w:val="StyleUnderline"/>
        </w:rPr>
        <w:t>open-pit</w:t>
      </w:r>
      <w:proofErr w:type="gramEnd"/>
      <w:r w:rsidRPr="0070024E">
        <w:rPr>
          <w:rStyle w:val="StyleUnderline"/>
        </w:rPr>
        <w:t xml:space="preserve"> mine. </w:t>
      </w:r>
      <w:r w:rsidRPr="00235FC5">
        <w:rPr>
          <w:rStyle w:val="StyleUnderline"/>
          <w:highlight w:val="green"/>
        </w:rPr>
        <w:t xml:space="preserve">The </w:t>
      </w:r>
      <w:r w:rsidRPr="00235FC5">
        <w:rPr>
          <w:rStyle w:val="Emphasis"/>
          <w:highlight w:val="green"/>
        </w:rPr>
        <w:t>function</w:t>
      </w:r>
      <w:r w:rsidRPr="00235FC5">
        <w:rPr>
          <w:rStyle w:val="StyleUnderline"/>
          <w:highlight w:val="green"/>
        </w:rPr>
        <w:t xml:space="preserve"> of </w:t>
      </w:r>
      <w:r w:rsidRPr="00235FC5">
        <w:rPr>
          <w:rStyle w:val="Emphasis"/>
          <w:highlight w:val="green"/>
        </w:rPr>
        <w:t>contemporary powers</w:t>
      </w:r>
      <w:r w:rsidRPr="0070024E">
        <w:rPr>
          <w:sz w:val="16"/>
        </w:rPr>
        <w:t>, says Mbembe, is “</w:t>
      </w:r>
      <w:r w:rsidRPr="00235FC5">
        <w:rPr>
          <w:rStyle w:val="StyleUnderline"/>
          <w:highlight w:val="green"/>
        </w:rPr>
        <w:t xml:space="preserve">to </w:t>
      </w:r>
      <w:r w:rsidRPr="00235FC5">
        <w:rPr>
          <w:rStyle w:val="Emphasis"/>
          <w:highlight w:val="green"/>
        </w:rPr>
        <w:t>make extraction possible</w:t>
      </w:r>
      <w:r w:rsidRPr="0070024E">
        <w:rPr>
          <w:rStyle w:val="StyleUnderline"/>
        </w:rPr>
        <w:t xml:space="preserve">”. There </w:t>
      </w:r>
      <w:proofErr w:type="gramStart"/>
      <w:r w:rsidRPr="0070024E">
        <w:rPr>
          <w:rStyle w:val="StyleUnderline"/>
        </w:rPr>
        <w:t>is</w:t>
      </w:r>
      <w:proofErr w:type="gramEnd"/>
      <w:r w:rsidRPr="0070024E">
        <w:rPr>
          <w:rStyle w:val="StyleUnderline"/>
        </w:rPr>
        <w:t xml:space="preserve"> </w:t>
      </w:r>
      <w:r w:rsidRPr="00235FC5">
        <w:rPr>
          <w:rStyle w:val="Emphasis"/>
          <w:highlight w:val="green"/>
        </w:rPr>
        <w:t>a right-wing version</w:t>
      </w:r>
      <w:r w:rsidRPr="00235FC5">
        <w:rPr>
          <w:rStyle w:val="StyleUnderline"/>
          <w:highlight w:val="green"/>
        </w:rPr>
        <w:t xml:space="preserve"> of </w:t>
      </w:r>
      <w:r w:rsidRPr="00235FC5">
        <w:rPr>
          <w:rStyle w:val="Emphasis"/>
          <w:highlight w:val="green"/>
        </w:rPr>
        <w:t>brutalism</w:t>
      </w:r>
      <w:r w:rsidRPr="00235FC5">
        <w:rPr>
          <w:rStyle w:val="StyleUnderline"/>
          <w:highlight w:val="green"/>
        </w:rPr>
        <w:t xml:space="preserve"> and</w:t>
      </w:r>
      <w:r w:rsidRPr="0070024E">
        <w:rPr>
          <w:rStyle w:val="StyleUnderline"/>
        </w:rPr>
        <w:t xml:space="preserve"> a </w:t>
      </w:r>
      <w:r w:rsidRPr="00235FC5">
        <w:rPr>
          <w:rStyle w:val="Emphasis"/>
          <w:highlight w:val="green"/>
        </w:rPr>
        <w:t>progressive</w:t>
      </w:r>
      <w:r w:rsidRPr="0070024E">
        <w:rPr>
          <w:rStyle w:val="Emphasis"/>
        </w:rPr>
        <w:t xml:space="preserve"> version</w:t>
      </w:r>
      <w:r w:rsidRPr="0070024E">
        <w:rPr>
          <w:rStyle w:val="StyleUnderline"/>
        </w:rPr>
        <w:t xml:space="preserve">, but </w:t>
      </w:r>
      <w:r w:rsidRPr="00235FC5">
        <w:rPr>
          <w:rStyle w:val="Emphasis"/>
          <w:highlight w:val="green"/>
        </w:rPr>
        <w:t>both manage</w:t>
      </w:r>
      <w:r w:rsidRPr="0070024E">
        <w:rPr>
          <w:rStyle w:val="StyleUnderline"/>
        </w:rPr>
        <w:t xml:space="preserve"> with different intensities and modalities </w:t>
      </w:r>
      <w:r w:rsidRPr="00235FC5">
        <w:rPr>
          <w:rStyle w:val="StyleUnderline"/>
          <w:highlight w:val="green"/>
        </w:rPr>
        <w:t xml:space="preserve">the </w:t>
      </w:r>
      <w:r w:rsidRPr="00235FC5">
        <w:rPr>
          <w:rStyle w:val="Emphasis"/>
          <w:highlight w:val="green"/>
        </w:rPr>
        <w:t>same drilling enterprise</w:t>
      </w:r>
      <w:r w:rsidRPr="00235FC5">
        <w:rPr>
          <w:rStyle w:val="StyleUnderline"/>
          <w:highlight w:val="green"/>
        </w:rPr>
        <w:t xml:space="preserve">, from </w:t>
      </w:r>
      <w:r w:rsidRPr="00235FC5">
        <w:rPr>
          <w:rStyle w:val="Emphasis"/>
          <w:highlight w:val="green"/>
        </w:rPr>
        <w:t>bodies</w:t>
      </w:r>
      <w:r w:rsidRPr="00235FC5">
        <w:rPr>
          <w:rStyle w:val="StyleUnderline"/>
          <w:highlight w:val="green"/>
        </w:rPr>
        <w:t xml:space="preserve"> and </w:t>
      </w:r>
      <w:r w:rsidRPr="00235FC5">
        <w:rPr>
          <w:rStyle w:val="Emphasis"/>
          <w:highlight w:val="green"/>
        </w:rPr>
        <w:t>territories</w:t>
      </w:r>
      <w:r w:rsidRPr="00235FC5">
        <w:rPr>
          <w:rStyle w:val="StyleUnderline"/>
          <w:highlight w:val="green"/>
        </w:rPr>
        <w:t xml:space="preserve">, </w:t>
      </w:r>
      <w:r w:rsidRPr="00235FC5">
        <w:rPr>
          <w:rStyle w:val="Emphasis"/>
          <w:highlight w:val="green"/>
        </w:rPr>
        <w:t>through language</w:t>
      </w:r>
      <w:r w:rsidRPr="00235FC5">
        <w:rPr>
          <w:rStyle w:val="StyleUnderline"/>
          <w:highlight w:val="green"/>
        </w:rPr>
        <w:t xml:space="preserve"> and </w:t>
      </w:r>
      <w:r w:rsidRPr="00235FC5">
        <w:rPr>
          <w:rStyle w:val="Emphasis"/>
          <w:highlight w:val="green"/>
        </w:rPr>
        <w:t>the symbolic</w:t>
      </w:r>
      <w:r w:rsidRPr="0070024E">
        <w:rPr>
          <w:rStyle w:val="Emphasis"/>
        </w:rPr>
        <w:t>.</w:t>
      </w:r>
    </w:p>
    <w:p w14:paraId="30DEF505" w14:textId="77777777" w:rsidR="00F86497" w:rsidRPr="0070024E" w:rsidRDefault="00F86497" w:rsidP="00F86497">
      <w:pPr>
        <w:spacing w:after="0"/>
        <w:rPr>
          <w:rStyle w:val="StyleUnderline"/>
        </w:rPr>
      </w:pPr>
      <w:r w:rsidRPr="0070024E">
        <w:rPr>
          <w:sz w:val="16"/>
        </w:rPr>
        <w:t xml:space="preserve">Is </w:t>
      </w:r>
      <w:r w:rsidRPr="00235FC5">
        <w:rPr>
          <w:rStyle w:val="StyleUnderline"/>
          <w:highlight w:val="green"/>
        </w:rPr>
        <w:t>this</w:t>
      </w:r>
      <w:r w:rsidRPr="0070024E">
        <w:rPr>
          <w:sz w:val="16"/>
        </w:rPr>
        <w:t xml:space="preserve"> a </w:t>
      </w:r>
      <w:r w:rsidRPr="00235FC5">
        <w:rPr>
          <w:rStyle w:val="Emphasis"/>
          <w:highlight w:val="green"/>
        </w:rPr>
        <w:t>new imperialism</w:t>
      </w:r>
      <w:r w:rsidRPr="0070024E">
        <w:rPr>
          <w:sz w:val="16"/>
        </w:rPr>
        <w:t xml:space="preserve">? Yes, but it </w:t>
      </w:r>
      <w:r w:rsidRPr="00235FC5">
        <w:rPr>
          <w:rStyle w:val="StyleUnderline"/>
          <w:highlight w:val="green"/>
        </w:rPr>
        <w:t>no longer</w:t>
      </w:r>
      <w:r w:rsidRPr="00763D37">
        <w:rPr>
          <w:rStyle w:val="StyleUnderline"/>
        </w:rPr>
        <w:t xml:space="preserve"> institutes or </w:t>
      </w:r>
      <w:r w:rsidRPr="00235FC5">
        <w:rPr>
          <w:rStyle w:val="StyleUnderline"/>
          <w:highlight w:val="green"/>
        </w:rPr>
        <w:t xml:space="preserve">builds a </w:t>
      </w:r>
      <w:proofErr w:type="spellStart"/>
      <w:r w:rsidRPr="00235FC5">
        <w:rPr>
          <w:rStyle w:val="StyleUnderline"/>
          <w:highlight w:val="green"/>
        </w:rPr>
        <w:t>civilisation</w:t>
      </w:r>
      <w:proofErr w:type="spellEnd"/>
      <w:r w:rsidRPr="00235FC5">
        <w:rPr>
          <w:rStyle w:val="StyleUnderline"/>
          <w:highlight w:val="green"/>
        </w:rPr>
        <w:t xml:space="preserve"> of values</w:t>
      </w:r>
      <w:r w:rsidRPr="0070024E">
        <w:rPr>
          <w:sz w:val="16"/>
        </w:rPr>
        <w:t xml:space="preserve">, a new idea of the Good or a superior culture, </w:t>
      </w:r>
      <w:r w:rsidRPr="00235FC5">
        <w:rPr>
          <w:rStyle w:val="StyleUnderline"/>
          <w:highlight w:val="green"/>
        </w:rPr>
        <w:t xml:space="preserve">but </w:t>
      </w:r>
      <w:r w:rsidRPr="00235FC5">
        <w:rPr>
          <w:rStyle w:val="Emphasis"/>
          <w:highlight w:val="green"/>
        </w:rPr>
        <w:t>fractures and fissures bodies</w:t>
      </w:r>
      <w:r w:rsidRPr="0070024E">
        <w:rPr>
          <w:sz w:val="16"/>
        </w:rPr>
        <w:t xml:space="preserve"> – </w:t>
      </w:r>
      <w:r w:rsidRPr="0070024E">
        <w:rPr>
          <w:rStyle w:val="StyleUnderline"/>
        </w:rPr>
        <w:t>individual, collective, terrestrial</w:t>
      </w:r>
      <w:r w:rsidRPr="0070024E">
        <w:rPr>
          <w:sz w:val="16"/>
        </w:rPr>
        <w:t xml:space="preserve"> </w:t>
      </w:r>
      <w:r w:rsidRPr="0070024E">
        <w:rPr>
          <w:rStyle w:val="StyleUnderline"/>
        </w:rPr>
        <w:t xml:space="preserve">– </w:t>
      </w:r>
      <w:r w:rsidRPr="00235FC5">
        <w:rPr>
          <w:rStyle w:val="StyleUnderline"/>
          <w:highlight w:val="green"/>
        </w:rPr>
        <w:t xml:space="preserve">to </w:t>
      </w:r>
      <w:r w:rsidRPr="00235FC5">
        <w:rPr>
          <w:rStyle w:val="Emphasis"/>
          <w:highlight w:val="green"/>
        </w:rPr>
        <w:t>extract</w:t>
      </w:r>
      <w:r w:rsidRPr="0070024E">
        <w:rPr>
          <w:rStyle w:val="StyleUnderline"/>
        </w:rPr>
        <w:t xml:space="preserve"> from them all kinds of energies </w:t>
      </w:r>
      <w:r w:rsidRPr="00235FC5">
        <w:rPr>
          <w:rStyle w:val="StyleUnderline"/>
          <w:highlight w:val="green"/>
        </w:rPr>
        <w:t xml:space="preserve">to the point of </w:t>
      </w:r>
      <w:r w:rsidRPr="00235FC5">
        <w:rPr>
          <w:rStyle w:val="Emphasis"/>
          <w:highlight w:val="green"/>
        </w:rPr>
        <w:t>exhaustion</w:t>
      </w:r>
      <w:r w:rsidRPr="0070024E">
        <w:rPr>
          <w:rStyle w:val="StyleUnderline"/>
        </w:rPr>
        <w:t xml:space="preserve">, thus </w:t>
      </w:r>
      <w:r w:rsidRPr="00235FC5">
        <w:rPr>
          <w:rStyle w:val="Emphasis"/>
          <w:highlight w:val="green"/>
        </w:rPr>
        <w:t xml:space="preserve">threatening </w:t>
      </w:r>
      <w:r w:rsidRPr="00235FC5">
        <w:rPr>
          <w:rStyle w:val="StyleUnderline"/>
          <w:highlight w:val="green"/>
        </w:rPr>
        <w:t xml:space="preserve">the </w:t>
      </w:r>
      <w:r w:rsidRPr="00235FC5">
        <w:rPr>
          <w:rStyle w:val="Emphasis"/>
          <w:highlight w:val="green"/>
        </w:rPr>
        <w:t>“combustion of the world”.</w:t>
      </w:r>
      <w:r w:rsidRPr="0070024E">
        <w:rPr>
          <w:rStyle w:val="StyleUnderline"/>
        </w:rPr>
        <w:t xml:space="preserve"> </w:t>
      </w:r>
    </w:p>
    <w:p w14:paraId="746A7D0E" w14:textId="77777777" w:rsidR="00F86497" w:rsidRPr="0070024E" w:rsidRDefault="00F86497" w:rsidP="00F86497">
      <w:pPr>
        <w:spacing w:after="0"/>
        <w:rPr>
          <w:sz w:val="16"/>
        </w:rPr>
      </w:pPr>
      <w:r w:rsidRPr="0070024E">
        <w:rPr>
          <w:sz w:val="16"/>
        </w:rPr>
        <w:t xml:space="preserve">Mbembe identifies </w:t>
      </w:r>
      <w:r w:rsidRPr="0070024E">
        <w:rPr>
          <w:rStyle w:val="StyleUnderline"/>
        </w:rPr>
        <w:t xml:space="preserve">trends at the planetary level that affect </w:t>
      </w:r>
      <w:proofErr w:type="gramStart"/>
      <w:r w:rsidRPr="0070024E">
        <w:rPr>
          <w:rStyle w:val="StyleUnderline"/>
        </w:rPr>
        <w:t>humanity as a whole</w:t>
      </w:r>
      <w:proofErr w:type="gramEnd"/>
      <w:r w:rsidRPr="0070024E">
        <w:rPr>
          <w:rStyle w:val="StyleUnderline"/>
        </w:rPr>
        <w:t xml:space="preserve">. But he thinks </w:t>
      </w:r>
      <w:proofErr w:type="gramStart"/>
      <w:r w:rsidRPr="0070024E">
        <w:rPr>
          <w:rStyle w:val="StyleUnderline"/>
        </w:rPr>
        <w:t>from</w:t>
      </w:r>
      <w:proofErr w:type="gramEnd"/>
      <w:r w:rsidRPr="0070024E">
        <w:rPr>
          <w:rStyle w:val="StyleUnderline"/>
        </w:rPr>
        <w:t xml:space="preserve"> a particular place: Africa, its history, its wounds and its resistance</w:t>
      </w:r>
      <w:r w:rsidRPr="0070024E">
        <w:rPr>
          <w:sz w:val="16"/>
        </w:rPr>
        <w:t>. Today, the whole world is experiencing a “becoming black” in which the distinction between the human being, the thing and the commodity tends to disappear. The black slave prefigures a global trend. We are all in danger.</w:t>
      </w:r>
    </w:p>
    <w:p w14:paraId="344C83CA" w14:textId="77777777" w:rsidR="00F86497" w:rsidRPr="00763D37" w:rsidRDefault="00F86497" w:rsidP="00F86497">
      <w:pPr>
        <w:spacing w:after="0"/>
        <w:rPr>
          <w:sz w:val="16"/>
        </w:rPr>
      </w:pPr>
      <w:r w:rsidRPr="00763D37">
        <w:rPr>
          <w:sz w:val="16"/>
        </w:rPr>
        <w:t>Libidinal brutalist economy</w:t>
      </w:r>
    </w:p>
    <w:p w14:paraId="7668A00A" w14:textId="77777777" w:rsidR="00F86497" w:rsidRPr="00763D37" w:rsidRDefault="00F86497" w:rsidP="00F86497">
      <w:pPr>
        <w:spacing w:after="0"/>
        <w:rPr>
          <w:rStyle w:val="StyleUnderline"/>
        </w:rPr>
      </w:pPr>
      <w:r w:rsidRPr="00763D37">
        <w:rPr>
          <w:rStyle w:val="StyleUnderline"/>
        </w:rPr>
        <w:t>What kind of</w:t>
      </w:r>
      <w:r w:rsidRPr="00763D37">
        <w:rPr>
          <w:sz w:val="16"/>
        </w:rPr>
        <w:t xml:space="preserve"> human being, of </w:t>
      </w:r>
      <w:r w:rsidRPr="00235FC5">
        <w:rPr>
          <w:rStyle w:val="Emphasis"/>
          <w:highlight w:val="green"/>
        </w:rPr>
        <w:t xml:space="preserve">subjectivities </w:t>
      </w:r>
      <w:r w:rsidRPr="00235FC5">
        <w:rPr>
          <w:rStyle w:val="StyleUnderline"/>
          <w:highlight w:val="green"/>
        </w:rPr>
        <w:t xml:space="preserve">and </w:t>
      </w:r>
      <w:r w:rsidRPr="00235FC5">
        <w:rPr>
          <w:rStyle w:val="Emphasis"/>
          <w:highlight w:val="green"/>
        </w:rPr>
        <w:t>desires</w:t>
      </w:r>
      <w:r w:rsidRPr="00763D37">
        <w:rPr>
          <w:rStyle w:val="StyleUnderline"/>
        </w:rPr>
        <w:t xml:space="preserve">, does contemporary </w:t>
      </w:r>
      <w:r w:rsidRPr="00235FC5">
        <w:rPr>
          <w:rStyle w:val="Emphasis"/>
          <w:highlight w:val="green"/>
        </w:rPr>
        <w:t>brutalism</w:t>
      </w:r>
      <w:r w:rsidRPr="00235FC5">
        <w:rPr>
          <w:rStyle w:val="StyleUnderline"/>
          <w:highlight w:val="green"/>
        </w:rPr>
        <w:t xml:space="preserve"> seek to </w:t>
      </w:r>
      <w:r w:rsidRPr="00235FC5">
        <w:rPr>
          <w:rStyle w:val="Emphasis"/>
          <w:highlight w:val="green"/>
        </w:rPr>
        <w:t>produce</w:t>
      </w:r>
      <w:r w:rsidRPr="00235FC5">
        <w:rPr>
          <w:rStyle w:val="StyleUnderline"/>
          <w:highlight w:val="green"/>
        </w:rPr>
        <w:t>?</w:t>
      </w:r>
    </w:p>
    <w:p w14:paraId="26D0A0A9" w14:textId="77777777" w:rsidR="00F86497" w:rsidRPr="00763D37" w:rsidRDefault="00F86497" w:rsidP="00F86497">
      <w:pPr>
        <w:spacing w:after="0"/>
        <w:rPr>
          <w:sz w:val="16"/>
        </w:rPr>
      </w:pPr>
      <w:r w:rsidRPr="00763D37">
        <w:rPr>
          <w:sz w:val="16"/>
        </w:rPr>
        <w:t xml:space="preserve">On the one hand, it has the mad </w:t>
      </w:r>
      <w:r w:rsidRPr="00763D37">
        <w:rPr>
          <w:rStyle w:val="StyleUnderline"/>
        </w:rPr>
        <w:t>project of eradicating the unconscious</w:t>
      </w:r>
      <w:r w:rsidRPr="00763D37">
        <w:rPr>
          <w:sz w:val="16"/>
        </w:rPr>
        <w:t xml:space="preserve">, “that immense reservoir of night with which psychoanalysis tried to reconcile us”. </w:t>
      </w:r>
      <w:r w:rsidRPr="00763D37">
        <w:rPr>
          <w:rStyle w:val="StyleUnderline"/>
        </w:rPr>
        <w:t>The human body is not merely a biological, neuro-chemical body, but also “dreamed matter”</w:t>
      </w:r>
      <w:r w:rsidRPr="00763D37">
        <w:rPr>
          <w:sz w:val="16"/>
        </w:rPr>
        <w:t xml:space="preserve"> (Leon Rozitchner) </w:t>
      </w:r>
      <w:r w:rsidRPr="00763D37">
        <w:rPr>
          <w:rStyle w:val="StyleUnderline"/>
        </w:rPr>
        <w:t xml:space="preserve">that yearns, that </w:t>
      </w:r>
      <w:proofErr w:type="spellStart"/>
      <w:r w:rsidRPr="00763D37">
        <w:rPr>
          <w:rStyle w:val="StyleUnderline"/>
        </w:rPr>
        <w:t>fantasises</w:t>
      </w:r>
      <w:proofErr w:type="spellEnd"/>
      <w:r w:rsidRPr="00763D37">
        <w:rPr>
          <w:rStyle w:val="StyleUnderline"/>
        </w:rPr>
        <w:t>, that lives utopias.</w:t>
      </w:r>
      <w:r w:rsidRPr="00763D37">
        <w:rPr>
          <w:sz w:val="16"/>
        </w:rPr>
        <w:t xml:space="preserve"> The unconscious is like </w:t>
      </w:r>
      <w:proofErr w:type="gramStart"/>
      <w:r w:rsidRPr="00763D37">
        <w:rPr>
          <w:sz w:val="16"/>
        </w:rPr>
        <w:t>a banana</w:t>
      </w:r>
      <w:proofErr w:type="gramEnd"/>
      <w:r w:rsidRPr="00763D37">
        <w:rPr>
          <w:sz w:val="16"/>
        </w:rPr>
        <w:t xml:space="preserve"> skin in all plans of control, including one’s control over oneself. It diverts, twists and complicates everything.</w:t>
      </w:r>
    </w:p>
    <w:p w14:paraId="2CB04525" w14:textId="77777777" w:rsidR="00F86497" w:rsidRPr="00763D37" w:rsidRDefault="00F86497" w:rsidP="00F86497">
      <w:pPr>
        <w:spacing w:after="0"/>
        <w:rPr>
          <w:sz w:val="16"/>
        </w:rPr>
      </w:pPr>
      <w:r w:rsidRPr="00763D37">
        <w:rPr>
          <w:sz w:val="16"/>
        </w:rPr>
        <w:t xml:space="preserve">This ungovernable dimension must be extirpated, all human </w:t>
      </w:r>
      <w:r w:rsidRPr="00235FC5">
        <w:rPr>
          <w:rStyle w:val="StyleUnderline"/>
          <w:highlight w:val="green"/>
        </w:rPr>
        <w:t>forces and potentialities</w:t>
      </w:r>
      <w:r w:rsidRPr="00763D37">
        <w:rPr>
          <w:sz w:val="16"/>
        </w:rPr>
        <w:t xml:space="preserve"> must be </w:t>
      </w:r>
      <w:r w:rsidRPr="00235FC5">
        <w:rPr>
          <w:rStyle w:val="Emphasis"/>
          <w:highlight w:val="green"/>
        </w:rPr>
        <w:t>captured in data networks</w:t>
      </w:r>
      <w:r w:rsidRPr="00763D37">
        <w:rPr>
          <w:sz w:val="16"/>
        </w:rPr>
        <w:t xml:space="preserve">, matter must be entirely mapped until the map replaces the territory. </w:t>
      </w:r>
      <w:r w:rsidRPr="00763D37">
        <w:rPr>
          <w:rStyle w:val="StyleUnderline"/>
        </w:rPr>
        <w:t>Brutalism aims at</w:t>
      </w:r>
      <w:r w:rsidRPr="00763D37">
        <w:rPr>
          <w:sz w:val="16"/>
        </w:rPr>
        <w:t xml:space="preserve"> the integral </w:t>
      </w:r>
      <w:proofErr w:type="spellStart"/>
      <w:r w:rsidRPr="00235FC5">
        <w:rPr>
          <w:rStyle w:val="Emphasis"/>
          <w:highlight w:val="green"/>
        </w:rPr>
        <w:t>digitalisation</w:t>
      </w:r>
      <w:proofErr w:type="spellEnd"/>
      <w:r w:rsidRPr="00235FC5">
        <w:rPr>
          <w:rStyle w:val="Emphasis"/>
          <w:highlight w:val="green"/>
        </w:rPr>
        <w:t xml:space="preserve"> of the world</w:t>
      </w:r>
      <w:r w:rsidRPr="00763D37">
        <w:rPr>
          <w:rStyle w:val="StyleUnderline"/>
        </w:rPr>
        <w:t>, to dissolve the unconscious</w:t>
      </w:r>
      <w:r w:rsidRPr="00763D37">
        <w:rPr>
          <w:sz w:val="16"/>
        </w:rPr>
        <w:t xml:space="preserve"> (which makes us unique and unrepeatable) </w:t>
      </w:r>
      <w:r w:rsidRPr="00763D37">
        <w:rPr>
          <w:rStyle w:val="StyleUnderline"/>
        </w:rPr>
        <w:t>in the algorithm, in the number, in the domain of the quantitative; to abolish the mystery that we are</w:t>
      </w:r>
      <w:r w:rsidRPr="00763D37">
        <w:rPr>
          <w:sz w:val="16"/>
        </w:rPr>
        <w:t>, to whiten the night.</w:t>
      </w:r>
    </w:p>
    <w:p w14:paraId="01595671" w14:textId="77777777" w:rsidR="00F86497" w:rsidRPr="00763D37" w:rsidRDefault="00F86497" w:rsidP="00F86497">
      <w:pPr>
        <w:spacing w:after="0"/>
        <w:rPr>
          <w:sz w:val="16"/>
        </w:rPr>
      </w:pPr>
      <w:r w:rsidRPr="00763D37">
        <w:rPr>
          <w:sz w:val="16"/>
        </w:rPr>
        <w:t xml:space="preserve">But the only thing it </w:t>
      </w:r>
      <w:r w:rsidRPr="00235FC5">
        <w:rPr>
          <w:rStyle w:val="StyleUnderline"/>
          <w:highlight w:val="green"/>
        </w:rPr>
        <w:t>achieves</w:t>
      </w:r>
      <w:r w:rsidRPr="00763D37">
        <w:rPr>
          <w:sz w:val="16"/>
        </w:rPr>
        <w:t xml:space="preserve"> is to give free rein to </w:t>
      </w:r>
      <w:r w:rsidRPr="00235FC5">
        <w:rPr>
          <w:rStyle w:val="StyleUnderline"/>
          <w:highlight w:val="green"/>
        </w:rPr>
        <w:t>the</w:t>
      </w:r>
      <w:r w:rsidRPr="00763D37">
        <w:rPr>
          <w:sz w:val="16"/>
        </w:rPr>
        <w:t xml:space="preserve"> darkest and </w:t>
      </w:r>
      <w:r w:rsidRPr="00235FC5">
        <w:rPr>
          <w:rStyle w:val="StyleUnderline"/>
          <w:highlight w:val="green"/>
        </w:rPr>
        <w:t xml:space="preserve">most </w:t>
      </w:r>
      <w:r w:rsidRPr="00235FC5">
        <w:rPr>
          <w:rStyle w:val="Emphasis"/>
          <w:highlight w:val="green"/>
        </w:rPr>
        <w:t>destructive drives</w:t>
      </w:r>
      <w:r w:rsidRPr="00763D37">
        <w:rPr>
          <w:sz w:val="16"/>
        </w:rPr>
        <w:t xml:space="preserve">. Why? </w:t>
      </w:r>
      <w:r w:rsidRPr="00763D37">
        <w:rPr>
          <w:rStyle w:val="StyleUnderline"/>
        </w:rPr>
        <w:t xml:space="preserve">General </w:t>
      </w:r>
      <w:proofErr w:type="spellStart"/>
      <w:r w:rsidRPr="00763D37">
        <w:rPr>
          <w:rStyle w:val="StyleUnderline"/>
        </w:rPr>
        <w:t>rationalisation</w:t>
      </w:r>
      <w:proofErr w:type="spellEnd"/>
      <w:r w:rsidRPr="00763D37">
        <w:rPr>
          <w:rStyle w:val="StyleUnderline"/>
        </w:rPr>
        <w:t xml:space="preserve"> – </w:t>
      </w:r>
      <w:proofErr w:type="spellStart"/>
      <w:r w:rsidRPr="00763D37">
        <w:rPr>
          <w:rStyle w:val="StyleUnderline"/>
        </w:rPr>
        <w:t>digitalisation</w:t>
      </w:r>
      <w:proofErr w:type="spellEnd"/>
      <w:r w:rsidRPr="00763D37">
        <w:rPr>
          <w:rStyle w:val="StyleUnderline"/>
        </w:rPr>
        <w:t xml:space="preserve">, </w:t>
      </w:r>
      <w:proofErr w:type="spellStart"/>
      <w:r w:rsidRPr="00763D37">
        <w:rPr>
          <w:rStyle w:val="StyleUnderline"/>
        </w:rPr>
        <w:t>algorithmisation</w:t>
      </w:r>
      <w:proofErr w:type="spellEnd"/>
      <w:r w:rsidRPr="00763D37">
        <w:rPr>
          <w:rStyle w:val="StyleUnderline"/>
        </w:rPr>
        <w:t xml:space="preserve">, </w:t>
      </w:r>
      <w:proofErr w:type="spellStart"/>
      <w:r w:rsidRPr="00763D37">
        <w:rPr>
          <w:rStyle w:val="StyleUnderline"/>
        </w:rPr>
        <w:t>protocolisation</w:t>
      </w:r>
      <w:proofErr w:type="spellEnd"/>
      <w:r w:rsidRPr="00763D37">
        <w:rPr>
          <w:rStyle w:val="StyleUnderline"/>
        </w:rPr>
        <w:t xml:space="preserve"> – blocks affective and amorous energie</w:t>
      </w:r>
      <w:r w:rsidRPr="00763D37">
        <w:rPr>
          <w:sz w:val="16"/>
        </w:rPr>
        <w:t xml:space="preserve">s, that power of Eros which, according to Freud, is the only possible counterweight to Thanatos. The project of eradicating the unconscious leads to </w:t>
      </w:r>
      <w:proofErr w:type="gramStart"/>
      <w:r w:rsidRPr="00763D37">
        <w:rPr>
          <w:sz w:val="16"/>
        </w:rPr>
        <w:t>a general</w:t>
      </w:r>
      <w:proofErr w:type="gramEnd"/>
      <w:r w:rsidRPr="00763D37">
        <w:rPr>
          <w:sz w:val="16"/>
        </w:rPr>
        <w:t xml:space="preserve"> </w:t>
      </w:r>
      <w:proofErr w:type="spellStart"/>
      <w:r w:rsidRPr="00763D37">
        <w:rPr>
          <w:sz w:val="16"/>
        </w:rPr>
        <w:t>desensitisation</w:t>
      </w:r>
      <w:proofErr w:type="spellEnd"/>
      <w:r w:rsidRPr="00763D37">
        <w:rPr>
          <w:sz w:val="16"/>
        </w:rPr>
        <w:t xml:space="preserve">. </w:t>
      </w:r>
    </w:p>
    <w:p w14:paraId="5B55D0CA" w14:textId="77777777" w:rsidR="00F86497" w:rsidRPr="00763D37" w:rsidRDefault="00F86497" w:rsidP="00F86497">
      <w:pPr>
        <w:spacing w:after="0"/>
        <w:rPr>
          <w:rStyle w:val="StyleUnderline"/>
        </w:rPr>
      </w:pPr>
      <w:r w:rsidRPr="00235FC5">
        <w:rPr>
          <w:rStyle w:val="Emphasis"/>
          <w:highlight w:val="green"/>
        </w:rPr>
        <w:t>Indifference</w:t>
      </w:r>
      <w:r w:rsidRPr="00235FC5">
        <w:rPr>
          <w:rStyle w:val="StyleUnderline"/>
          <w:highlight w:val="green"/>
        </w:rPr>
        <w:t xml:space="preserve"> to</w:t>
      </w:r>
      <w:r w:rsidRPr="00763D37">
        <w:rPr>
          <w:rStyle w:val="StyleUnderline"/>
        </w:rPr>
        <w:t xml:space="preserve"> the </w:t>
      </w:r>
      <w:r w:rsidRPr="00235FC5">
        <w:rPr>
          <w:rStyle w:val="Emphasis"/>
          <w:highlight w:val="green"/>
        </w:rPr>
        <w:t>pain</w:t>
      </w:r>
      <w:r w:rsidRPr="00763D37">
        <w:rPr>
          <w:rStyle w:val="StyleUnderline"/>
        </w:rPr>
        <w:t xml:space="preserve"> of others, </w:t>
      </w:r>
      <w:r w:rsidRPr="00235FC5">
        <w:rPr>
          <w:rStyle w:val="StyleUnderline"/>
          <w:highlight w:val="green"/>
        </w:rPr>
        <w:t xml:space="preserve">a </w:t>
      </w:r>
      <w:r w:rsidRPr="00235FC5">
        <w:rPr>
          <w:rStyle w:val="Emphasis"/>
          <w:highlight w:val="green"/>
        </w:rPr>
        <w:t xml:space="preserve">taste for hurting </w:t>
      </w:r>
      <w:r w:rsidRPr="00235FC5">
        <w:rPr>
          <w:rStyle w:val="StyleUnderline"/>
          <w:highlight w:val="green"/>
        </w:rPr>
        <w:t xml:space="preserve">and </w:t>
      </w:r>
      <w:r w:rsidRPr="00235FC5">
        <w:rPr>
          <w:rStyle w:val="Emphasis"/>
          <w:highlight w:val="green"/>
        </w:rPr>
        <w:t>killing</w:t>
      </w:r>
      <w:r w:rsidRPr="00763D37">
        <w:rPr>
          <w:rStyle w:val="StyleUnderline"/>
        </w:rPr>
        <w:t xml:space="preserve">, for seeing suffering; </w:t>
      </w:r>
      <w:r w:rsidRPr="00235FC5">
        <w:rPr>
          <w:rStyle w:val="Emphasis"/>
          <w:highlight w:val="green"/>
        </w:rPr>
        <w:t xml:space="preserve">Cruelty </w:t>
      </w:r>
      <w:r w:rsidRPr="00235FC5">
        <w:rPr>
          <w:rStyle w:val="StyleUnderline"/>
          <w:highlight w:val="green"/>
        </w:rPr>
        <w:t xml:space="preserve">and </w:t>
      </w:r>
      <w:r w:rsidRPr="00235FC5">
        <w:rPr>
          <w:rStyle w:val="Emphasis"/>
          <w:highlight w:val="green"/>
        </w:rPr>
        <w:t>sadism</w:t>
      </w:r>
      <w:r w:rsidRPr="00763D37">
        <w:rPr>
          <w:rStyle w:val="StyleUnderline"/>
        </w:rPr>
        <w:t xml:space="preserve"> are </w:t>
      </w:r>
      <w:r w:rsidRPr="00235FC5">
        <w:rPr>
          <w:rStyle w:val="Emphasis"/>
          <w:highlight w:val="green"/>
        </w:rPr>
        <w:t>key features</w:t>
      </w:r>
      <w:r w:rsidRPr="00235FC5">
        <w:rPr>
          <w:rStyle w:val="StyleUnderline"/>
          <w:highlight w:val="green"/>
        </w:rPr>
        <w:t xml:space="preserve"> of </w:t>
      </w:r>
      <w:r w:rsidRPr="00235FC5">
        <w:rPr>
          <w:rStyle w:val="Emphasis"/>
          <w:highlight w:val="green"/>
        </w:rPr>
        <w:t>contemporary powers</w:t>
      </w:r>
      <w:r w:rsidRPr="008902D8">
        <w:t xml:space="preserve">. Mbembe speaks, in a particularly chilling chapter, of contemporary </w:t>
      </w:r>
      <w:r w:rsidRPr="00763D37">
        <w:rPr>
          <w:rStyle w:val="StyleUnderline"/>
        </w:rPr>
        <w:t xml:space="preserve">“virilism”. </w:t>
      </w:r>
      <w:r w:rsidRPr="00235FC5">
        <w:rPr>
          <w:rStyle w:val="StyleUnderline"/>
          <w:highlight w:val="green"/>
        </w:rPr>
        <w:t xml:space="preserve">The </w:t>
      </w:r>
      <w:r w:rsidRPr="00235FC5">
        <w:rPr>
          <w:rStyle w:val="Emphasis"/>
          <w:highlight w:val="green"/>
        </w:rPr>
        <w:t>libidinal economy of brutalism</w:t>
      </w:r>
      <w:r w:rsidRPr="00235FC5">
        <w:rPr>
          <w:rStyle w:val="StyleUnderline"/>
          <w:highlight w:val="green"/>
        </w:rPr>
        <w:t xml:space="preserve"> no longer passes through</w:t>
      </w:r>
      <w:r w:rsidRPr="00763D37">
        <w:rPr>
          <w:rStyle w:val="StyleUnderline"/>
        </w:rPr>
        <w:t xml:space="preserve"> repression or </w:t>
      </w:r>
      <w:r w:rsidRPr="00235FC5">
        <w:rPr>
          <w:rStyle w:val="StyleUnderline"/>
          <w:highlight w:val="green"/>
        </w:rPr>
        <w:t>restraint of the drives, but through</w:t>
      </w:r>
      <w:r w:rsidRPr="00763D37">
        <w:rPr>
          <w:rStyle w:val="StyleUnderline"/>
        </w:rPr>
        <w:t xml:space="preserve"> unbridled, uninhibited, de-sublimation and the </w:t>
      </w:r>
      <w:r w:rsidRPr="00235FC5">
        <w:rPr>
          <w:rStyle w:val="Emphasis"/>
          <w:highlight w:val="green"/>
        </w:rPr>
        <w:t xml:space="preserve">absence of </w:t>
      </w:r>
      <w:proofErr w:type="gramStart"/>
      <w:r w:rsidRPr="00235FC5">
        <w:rPr>
          <w:rStyle w:val="Emphasis"/>
          <w:highlight w:val="green"/>
        </w:rPr>
        <w:t>limits</w:t>
      </w:r>
      <w:r w:rsidRPr="00763D37">
        <w:rPr>
          <w:rStyle w:val="StyleUnderline"/>
        </w:rPr>
        <w:t>;</w:t>
      </w:r>
      <w:proofErr w:type="gramEnd"/>
      <w:r w:rsidRPr="00763D37">
        <w:rPr>
          <w:rStyle w:val="StyleUnderline"/>
        </w:rPr>
        <w:t xml:space="preserve"> saying everything, doing everything, showing everything and enjoying it.</w:t>
      </w:r>
    </w:p>
    <w:p w14:paraId="0637C7E1" w14:textId="77777777" w:rsidR="00F86497" w:rsidRPr="00763D37" w:rsidRDefault="00F86497" w:rsidP="00F86497">
      <w:pPr>
        <w:spacing w:after="0"/>
        <w:rPr>
          <w:sz w:val="16"/>
        </w:rPr>
      </w:pPr>
      <w:r w:rsidRPr="00763D37">
        <w:rPr>
          <w:sz w:val="16"/>
        </w:rPr>
        <w:t xml:space="preserve">Virilism configures a frenetic zone, says Mbembe, with no trace of the old feelings of guilt, modesty or inhibition. One figure expresses this perhaps better than any other: the triumph of the image of the incestuous father in pornographic sites. The backward step: if the murder of the despotic father at the hands of his children had meant for Freud the passage to </w:t>
      </w:r>
      <w:proofErr w:type="spellStart"/>
      <w:r w:rsidRPr="00763D37">
        <w:rPr>
          <w:sz w:val="16"/>
        </w:rPr>
        <w:t>civilisation</w:t>
      </w:r>
      <w:proofErr w:type="spellEnd"/>
      <w:r w:rsidRPr="00763D37">
        <w:rPr>
          <w:sz w:val="16"/>
        </w:rPr>
        <w:t xml:space="preserve">, the limit and the law, the ghost of the abusive father returns today to populate the darkest desires. </w:t>
      </w:r>
    </w:p>
    <w:p w14:paraId="24FBB04C" w14:textId="77777777" w:rsidR="00F86497" w:rsidRPr="003F292A" w:rsidRDefault="00F86497" w:rsidP="00F86497">
      <w:pPr>
        <w:spacing w:after="0"/>
        <w:rPr>
          <w:sz w:val="16"/>
        </w:rPr>
      </w:pPr>
      <w:r w:rsidRPr="003F65B3">
        <w:rPr>
          <w:rStyle w:val="StyleUnderline"/>
        </w:rPr>
        <w:t>Yesterday, the reality principle</w:t>
      </w:r>
      <w:r w:rsidRPr="003F65B3">
        <w:rPr>
          <w:sz w:val="16"/>
        </w:rPr>
        <w:t xml:space="preserve"> (the paternal mandate) </w:t>
      </w:r>
      <w:r w:rsidRPr="003F65B3">
        <w:rPr>
          <w:rStyle w:val="StyleUnderline"/>
        </w:rPr>
        <w:t>forced us to renounce or postpone pleasure</w:t>
      </w:r>
      <w:r w:rsidRPr="003F65B3">
        <w:rPr>
          <w:sz w:val="16"/>
        </w:rPr>
        <w:t xml:space="preserve">, to replace it with </w:t>
      </w:r>
      <w:proofErr w:type="spellStart"/>
      <w:r w:rsidRPr="003F65B3">
        <w:rPr>
          <w:sz w:val="16"/>
        </w:rPr>
        <w:t>sublimatory</w:t>
      </w:r>
      <w:proofErr w:type="spellEnd"/>
      <w:r w:rsidRPr="003F65B3">
        <w:rPr>
          <w:sz w:val="16"/>
        </w:rPr>
        <w:t xml:space="preserve"> compensation. </w:t>
      </w:r>
      <w:r w:rsidRPr="003F65B3">
        <w:rPr>
          <w:rStyle w:val="StyleUnderline"/>
        </w:rPr>
        <w:t xml:space="preserve">Today, it demands the opposite: not to postpone, defer or substitute anything, but to access jouissance directly, literally and without mediation. To consume (objects, bodies, experiences, relationships), from </w:t>
      </w:r>
      <w:r w:rsidRPr="003F292A">
        <w:rPr>
          <w:rStyle w:val="StyleUnderline"/>
        </w:rPr>
        <w:t>repression to pressure</w:t>
      </w:r>
      <w:r w:rsidRPr="003F292A">
        <w:rPr>
          <w:sz w:val="16"/>
        </w:rPr>
        <w:t xml:space="preserve">, from </w:t>
      </w:r>
      <w:proofErr w:type="spellStart"/>
      <w:r w:rsidRPr="003F292A">
        <w:rPr>
          <w:sz w:val="16"/>
        </w:rPr>
        <w:t>desexualisation</w:t>
      </w:r>
      <w:proofErr w:type="spellEnd"/>
      <w:r w:rsidRPr="003F292A">
        <w:rPr>
          <w:sz w:val="16"/>
        </w:rPr>
        <w:t xml:space="preserve"> to hyper-</w:t>
      </w:r>
      <w:proofErr w:type="spellStart"/>
      <w:r w:rsidRPr="003F292A">
        <w:rPr>
          <w:sz w:val="16"/>
        </w:rPr>
        <w:t>sexualisation</w:t>
      </w:r>
      <w:proofErr w:type="spellEnd"/>
      <w:r w:rsidRPr="003F292A">
        <w:rPr>
          <w:sz w:val="16"/>
        </w:rPr>
        <w:t>, from the father of prohibition to the father of abuse; guilt today consists of not having enjoyed enough.</w:t>
      </w:r>
    </w:p>
    <w:p w14:paraId="334B8BB2" w14:textId="5EA674C5" w:rsidR="00F86497" w:rsidRPr="00F86497" w:rsidRDefault="00F86497" w:rsidP="00F86497">
      <w:pPr>
        <w:spacing w:after="0"/>
        <w:rPr>
          <w:sz w:val="16"/>
        </w:rPr>
      </w:pPr>
      <w:proofErr w:type="spellStart"/>
      <w:r w:rsidRPr="003F292A">
        <w:rPr>
          <w:rStyle w:val="Emphasis"/>
        </w:rPr>
        <w:t>Colonising</w:t>
      </w:r>
      <w:proofErr w:type="spellEnd"/>
      <w:r w:rsidRPr="003F292A">
        <w:rPr>
          <w:rStyle w:val="Emphasis"/>
        </w:rPr>
        <w:t xml:space="preserve"> has always meant </w:t>
      </w:r>
      <w:proofErr w:type="spellStart"/>
      <w:r w:rsidRPr="003F292A">
        <w:rPr>
          <w:rStyle w:val="Emphasis"/>
        </w:rPr>
        <w:t>brutalising</w:t>
      </w:r>
      <w:proofErr w:type="spellEnd"/>
      <w:r w:rsidRPr="003F292A">
        <w:rPr>
          <w:sz w:val="16"/>
        </w:rPr>
        <w:t xml:space="preserve">. </w:t>
      </w:r>
      <w:r w:rsidRPr="003F292A">
        <w:rPr>
          <w:rStyle w:val="StyleUnderline"/>
        </w:rPr>
        <w:t>The plantation and the colony are</w:t>
      </w:r>
      <w:r w:rsidRPr="003F292A">
        <w:rPr>
          <w:sz w:val="16"/>
        </w:rPr>
        <w:t xml:space="preserve">, according to Mbembe, </w:t>
      </w:r>
      <w:proofErr w:type="spellStart"/>
      <w:r w:rsidRPr="003F292A">
        <w:rPr>
          <w:rStyle w:val="StyleUnderline"/>
        </w:rPr>
        <w:t>prefigurations</w:t>
      </w:r>
      <w:proofErr w:type="spellEnd"/>
      <w:r w:rsidRPr="003F292A">
        <w:rPr>
          <w:rStyle w:val="StyleUnderline"/>
        </w:rPr>
        <w:t xml:space="preserve"> of brutalism</w:t>
      </w:r>
      <w:r w:rsidRPr="003F292A">
        <w:rPr>
          <w:sz w:val="16"/>
        </w:rPr>
        <w:t>.</w:t>
      </w:r>
      <w:r w:rsidRPr="003F65B3">
        <w:rPr>
          <w:sz w:val="16"/>
        </w:rPr>
        <w:t xml:space="preserve"> Without restraint or symbolic mediation, one can and must absolutely enjoy others, turned into a mere “harem of objects” (Franz Fanon). </w:t>
      </w:r>
      <w:r w:rsidRPr="003F65B3">
        <w:rPr>
          <w:rStyle w:val="StyleUnderline"/>
        </w:rPr>
        <w:t xml:space="preserve">Can we thus understand, libidinally, </w:t>
      </w:r>
      <w:proofErr w:type="gramStart"/>
      <w:r w:rsidRPr="003F65B3">
        <w:rPr>
          <w:rStyle w:val="StyleUnderline"/>
        </w:rPr>
        <w:t>a key</w:t>
      </w:r>
      <w:proofErr w:type="gramEnd"/>
      <w:r w:rsidRPr="003F65B3">
        <w:rPr>
          <w:rStyle w:val="StyleUnderline"/>
        </w:rPr>
        <w:t xml:space="preserve"> to the rise of the new right? They present themselves as defenders of a “freedom”</w:t>
      </w:r>
      <w:r w:rsidRPr="003F65B3">
        <w:rPr>
          <w:sz w:val="16"/>
        </w:rPr>
        <w:t xml:space="preserve"> which is only the right of the strong to enjoy the weak as if they were disposable objects.</w:t>
      </w:r>
    </w:p>
    <w:p w14:paraId="79A6CFF5" w14:textId="77777777" w:rsidR="00F86497" w:rsidRDefault="00F86497" w:rsidP="00F86497">
      <w:pPr>
        <w:pStyle w:val="Heading3"/>
      </w:pPr>
      <w:r>
        <w:t>OFF</w:t>
      </w:r>
    </w:p>
    <w:p w14:paraId="0F84D800" w14:textId="77777777" w:rsidR="00F86497" w:rsidRPr="007D4A53" w:rsidRDefault="00F86497" w:rsidP="00F86497">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765F4459" w14:textId="77777777" w:rsidR="00F86497" w:rsidRPr="00562694" w:rsidRDefault="00F86497" w:rsidP="00F86497">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FCE0E0E" w14:textId="77777777" w:rsidR="00F86497" w:rsidRPr="006C697C" w:rsidRDefault="00F86497" w:rsidP="00F86497">
      <w:pPr>
        <w:rPr>
          <w:sz w:val="16"/>
        </w:rPr>
      </w:pPr>
      <w:r w:rsidRPr="006C697C">
        <w:rPr>
          <w:sz w:val="16"/>
        </w:rPr>
        <w:t>The key terms in section 13(c)(2) are "continuation" and "collective bargaining rights." The term "continuation" means "</w:t>
      </w:r>
      <w:proofErr w:type="gramStart"/>
      <w:r w:rsidRPr="006C697C">
        <w:rPr>
          <w:sz w:val="16"/>
        </w:rPr>
        <w:t>a keeping</w:t>
      </w:r>
      <w:proofErr w:type="gramEnd"/>
      <w:r w:rsidRPr="006C697C">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EFE1583" w14:textId="77777777" w:rsidR="00F86497" w:rsidRDefault="00F86497" w:rsidP="00F86497">
      <w:pPr>
        <w:pStyle w:val="Heading4"/>
      </w:pPr>
      <w:r>
        <w:t xml:space="preserve">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548C280B" w14:textId="77777777" w:rsidR="00F86497" w:rsidRPr="000452FE" w:rsidRDefault="00F86497" w:rsidP="00F86497">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1FE90597" w14:textId="77777777" w:rsidR="00F86497" w:rsidRPr="006C697C" w:rsidRDefault="00F86497" w:rsidP="00F86497">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4988324B" w14:textId="77777777" w:rsidR="00F86497" w:rsidRDefault="00F86497" w:rsidP="00F86497">
      <w:pPr>
        <w:pStyle w:val="Heading4"/>
      </w:pPr>
      <w:r>
        <w:t>Vote NEG:</w:t>
      </w:r>
    </w:p>
    <w:p w14:paraId="08FE492E" w14:textId="77777777" w:rsidR="00F86497" w:rsidRDefault="00F86497" w:rsidP="00F86497">
      <w:pPr>
        <w:pStyle w:val="Heading4"/>
      </w:pPr>
      <w: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1E4A2CB3" w14:textId="77777777" w:rsidR="00F86497" w:rsidRPr="00E9419B" w:rsidRDefault="00F86497" w:rsidP="00F86497">
      <w:pPr>
        <w:pStyle w:val="Heading4"/>
      </w:pPr>
      <w:r>
        <w:t>2. Limits---federal workers blows the lid off the topic: too many niche agencies to track with common “bargaining key” themes AND no unified NEG generics.</w:t>
      </w:r>
    </w:p>
    <w:p w14:paraId="1EA19157" w14:textId="77777777" w:rsidR="00F86497" w:rsidRDefault="00F86497" w:rsidP="00F86497">
      <w:pPr>
        <w:pStyle w:val="Heading3"/>
      </w:pPr>
      <w:r>
        <w:t>OFF</w:t>
      </w:r>
    </w:p>
    <w:p w14:paraId="375186EE" w14:textId="77777777" w:rsidR="00F86497" w:rsidRDefault="00F86497" w:rsidP="00F86497">
      <w:pPr>
        <w:pStyle w:val="Heading4"/>
        <w:rPr>
          <w:b w:val="0"/>
          <w:bCs/>
          <w:sz w:val="16"/>
          <w:szCs w:val="16"/>
        </w:rPr>
      </w:pPr>
      <w:r w:rsidRPr="0031602D">
        <w:rPr>
          <w:b w:val="0"/>
          <w:sz w:val="16"/>
          <w:szCs w:val="16"/>
        </w:rPr>
        <w:t>ICE PIK</w:t>
      </w:r>
    </w:p>
    <w:p w14:paraId="100DB04F" w14:textId="77777777" w:rsidR="00022130" w:rsidRPr="00191175" w:rsidRDefault="00022130" w:rsidP="00022130">
      <w:pPr>
        <w:pStyle w:val="Heading4"/>
        <w:rPr>
          <w:bCs/>
        </w:rPr>
      </w:pPr>
      <w:r w:rsidRPr="00191175">
        <w:rPr>
          <w:bCs/>
        </w:rPr>
        <w:t xml:space="preserve">The United States federal government should substantially strengthen collective bargaining rights for workers employed at these federal </w:t>
      </w:r>
      <w:proofErr w:type="gramStart"/>
      <w:r w:rsidRPr="00191175">
        <w:rPr>
          <w:bCs/>
        </w:rPr>
        <w:t>agencies.*</w:t>
      </w:r>
      <w:proofErr w:type="gramEnd"/>
      <w:r w:rsidRPr="00191175">
        <w:rPr>
          <w:bCs/>
        </w:rPr>
        <w:t>* List in doc.</w:t>
      </w:r>
    </w:p>
    <w:p w14:paraId="78318496" w14:textId="77777777" w:rsidR="00022130" w:rsidRPr="00191175" w:rsidRDefault="00022130" w:rsidP="00022130">
      <w:pPr>
        <w:pStyle w:val="Heading4"/>
        <w:rPr>
          <w:bCs/>
        </w:rPr>
      </w:pPr>
      <w:r w:rsidRPr="00191175">
        <w:rPr>
          <w:bCs/>
        </w:rPr>
        <w:t>It competes. It PICS out of “</w:t>
      </w:r>
      <w:r w:rsidRPr="00191175">
        <w:rPr>
          <w:bCs/>
          <w:u w:val="single"/>
        </w:rPr>
        <w:t>federal workers</w:t>
      </w:r>
      <w:r w:rsidRPr="00191175">
        <w:rPr>
          <w:bCs/>
        </w:rPr>
        <w:t xml:space="preserve">” – that should be read as “all federal workers.” </w:t>
      </w:r>
    </w:p>
    <w:p w14:paraId="1EB8700C" w14:textId="77777777" w:rsidR="00022130" w:rsidRDefault="00022130" w:rsidP="00022130">
      <w:r>
        <w:t>**</w:t>
      </w:r>
    </w:p>
    <w:p w14:paraId="24AF3216" w14:textId="77777777" w:rsidR="00022130" w:rsidRDefault="00022130" w:rsidP="00022130">
      <w:r>
        <w:t>Administrative Conference of the United States</w:t>
      </w:r>
    </w:p>
    <w:p w14:paraId="70213288" w14:textId="77777777" w:rsidR="00022130" w:rsidRDefault="00022130" w:rsidP="00022130">
      <w:r>
        <w:t>Administrative Office of United States Courts</w:t>
      </w:r>
    </w:p>
    <w:p w14:paraId="449C829E" w14:textId="77777777" w:rsidR="00022130" w:rsidRDefault="00022130" w:rsidP="00022130">
      <w:r>
        <w:t>Advisory Council on Historic Preservation</w:t>
      </w:r>
    </w:p>
    <w:p w14:paraId="434BC0F0" w14:textId="77777777" w:rsidR="00022130" w:rsidRDefault="00022130" w:rsidP="00022130">
      <w:r>
        <w:t>Agency for International Development</w:t>
      </w:r>
    </w:p>
    <w:p w14:paraId="4C359359" w14:textId="77777777" w:rsidR="00022130" w:rsidRDefault="00022130" w:rsidP="00022130">
      <w:r>
        <w:t>International Development Cooperation Agency</w:t>
      </w:r>
    </w:p>
    <w:p w14:paraId="3E62A735" w14:textId="77777777" w:rsidR="00022130" w:rsidRDefault="00022130" w:rsidP="00022130">
      <w:r>
        <w:t>Agriculture Department</w:t>
      </w:r>
    </w:p>
    <w:p w14:paraId="69B568FA" w14:textId="77777777" w:rsidR="00022130" w:rsidRDefault="00022130" w:rsidP="00022130">
      <w:r>
        <w:t>Advocacy and Outreach Office</w:t>
      </w:r>
    </w:p>
    <w:p w14:paraId="6F893F05" w14:textId="77777777" w:rsidR="00022130" w:rsidRDefault="00022130" w:rsidP="00022130">
      <w:r>
        <w:t>Agricultural Marketing Service</w:t>
      </w:r>
    </w:p>
    <w:p w14:paraId="7F439AD9" w14:textId="77777777" w:rsidR="00022130" w:rsidRDefault="00022130" w:rsidP="00022130">
      <w:r>
        <w:t>Agricultural Research Service</w:t>
      </w:r>
    </w:p>
    <w:p w14:paraId="5F9876BC" w14:textId="77777777" w:rsidR="00022130" w:rsidRDefault="00022130" w:rsidP="00022130">
      <w:r>
        <w:t>Animal and Plant Health Inspection Service</w:t>
      </w:r>
    </w:p>
    <w:p w14:paraId="770FE688" w14:textId="77777777" w:rsidR="00022130" w:rsidRDefault="00022130" w:rsidP="00022130">
      <w:r>
        <w:t>Commodity Credit Corporation</w:t>
      </w:r>
    </w:p>
    <w:p w14:paraId="380BE040" w14:textId="77777777" w:rsidR="00022130" w:rsidRDefault="00022130" w:rsidP="00022130">
      <w:r>
        <w:t>Cooperative State Research, Education, and Extension Service</w:t>
      </w:r>
    </w:p>
    <w:p w14:paraId="3AA6C002" w14:textId="77777777" w:rsidR="00022130" w:rsidRDefault="00022130" w:rsidP="00022130">
      <w:r>
        <w:t>Economic Analysis Staff</w:t>
      </w:r>
    </w:p>
    <w:p w14:paraId="2A20CE84" w14:textId="77777777" w:rsidR="00022130" w:rsidRDefault="00022130" w:rsidP="00022130">
      <w:r>
        <w:t>Economic Research Service</w:t>
      </w:r>
    </w:p>
    <w:p w14:paraId="479F63DC" w14:textId="77777777" w:rsidR="00022130" w:rsidRDefault="00022130" w:rsidP="00022130">
      <w:r>
        <w:t>Farm Production and Conservation Business Center</w:t>
      </w:r>
    </w:p>
    <w:p w14:paraId="48C6DAD2" w14:textId="77777777" w:rsidR="00022130" w:rsidRDefault="00022130" w:rsidP="00022130">
      <w:r>
        <w:t>Farm Service Agency</w:t>
      </w:r>
    </w:p>
    <w:p w14:paraId="0FC57359" w14:textId="77777777" w:rsidR="00022130" w:rsidRDefault="00022130" w:rsidP="00022130">
      <w:r>
        <w:t>Federal Crop Insurance Corporation</w:t>
      </w:r>
    </w:p>
    <w:p w14:paraId="24E6D4A2" w14:textId="77777777" w:rsidR="00022130" w:rsidRDefault="00022130" w:rsidP="00022130">
      <w:r>
        <w:t>Food and Consumer Service</w:t>
      </w:r>
    </w:p>
    <w:p w14:paraId="46780046" w14:textId="77777777" w:rsidR="00022130" w:rsidRDefault="00022130" w:rsidP="00022130">
      <w:r>
        <w:t>Food and Nutrition Service</w:t>
      </w:r>
    </w:p>
    <w:p w14:paraId="04AF6AD4" w14:textId="77777777" w:rsidR="00022130" w:rsidRDefault="00022130" w:rsidP="00022130">
      <w:r>
        <w:t>Food Safety and Inspection Service</w:t>
      </w:r>
    </w:p>
    <w:p w14:paraId="58A201FC" w14:textId="77777777" w:rsidR="00022130" w:rsidRDefault="00022130" w:rsidP="00022130">
      <w:r>
        <w:t>Foreign Agricultural Service</w:t>
      </w:r>
    </w:p>
    <w:p w14:paraId="5A32F883" w14:textId="77777777" w:rsidR="00022130" w:rsidRDefault="00022130" w:rsidP="00022130">
      <w:r>
        <w:t>Forest Service</w:t>
      </w:r>
    </w:p>
    <w:p w14:paraId="70749CDE" w14:textId="77777777" w:rsidR="00022130" w:rsidRDefault="00022130" w:rsidP="00022130">
      <w:r>
        <w:t>National Agricultural Library</w:t>
      </w:r>
    </w:p>
    <w:p w14:paraId="44B2E456" w14:textId="77777777" w:rsidR="00022130" w:rsidRDefault="00022130" w:rsidP="00022130">
      <w:r>
        <w:t>National Agricultural Statistics Service</w:t>
      </w:r>
    </w:p>
    <w:p w14:paraId="1DEEA278" w14:textId="77777777" w:rsidR="00022130" w:rsidRDefault="00022130" w:rsidP="00022130">
      <w:r>
        <w:t>National Institute of Food and Agriculture</w:t>
      </w:r>
    </w:p>
    <w:p w14:paraId="66DB864C" w14:textId="77777777" w:rsidR="00022130" w:rsidRDefault="00022130" w:rsidP="00022130">
      <w:r>
        <w:t>Natural Resources Conservation Service</w:t>
      </w:r>
    </w:p>
    <w:p w14:paraId="0EBBEE00" w14:textId="77777777" w:rsidR="00022130" w:rsidRDefault="00022130" w:rsidP="00022130">
      <w:r>
        <w:t>Operations Office</w:t>
      </w:r>
    </w:p>
    <w:p w14:paraId="5AA6280D" w14:textId="77777777" w:rsidR="00022130" w:rsidRDefault="00022130" w:rsidP="00022130">
      <w:r>
        <w:t>Partnerships and Public Engagement Office</w:t>
      </w:r>
    </w:p>
    <w:p w14:paraId="335B6173" w14:textId="77777777" w:rsidR="00022130" w:rsidRDefault="00022130" w:rsidP="00022130">
      <w:r>
        <w:t>Procurement and Property Management, Office of</w:t>
      </w:r>
    </w:p>
    <w:p w14:paraId="53B653BD" w14:textId="77777777" w:rsidR="00022130" w:rsidRDefault="00022130" w:rsidP="00022130">
      <w:r>
        <w:t>Risk Management Agency</w:t>
      </w:r>
    </w:p>
    <w:p w14:paraId="14B76722" w14:textId="77777777" w:rsidR="00022130" w:rsidRDefault="00022130" w:rsidP="00022130">
      <w:r>
        <w:t>Rural Business-Cooperative Service</w:t>
      </w:r>
    </w:p>
    <w:p w14:paraId="5AFC454A" w14:textId="77777777" w:rsidR="00022130" w:rsidRDefault="00022130" w:rsidP="00022130">
      <w:r>
        <w:t>Rural Housing and Community Development Service</w:t>
      </w:r>
    </w:p>
    <w:p w14:paraId="1AFAFBBB" w14:textId="77777777" w:rsidR="00022130" w:rsidRDefault="00022130" w:rsidP="00022130">
      <w:r>
        <w:t>Rural Housing Service</w:t>
      </w:r>
    </w:p>
    <w:p w14:paraId="2997F23A" w14:textId="77777777" w:rsidR="00022130" w:rsidRDefault="00022130" w:rsidP="00022130">
      <w:r>
        <w:t>Rural Telephone Bank</w:t>
      </w:r>
    </w:p>
    <w:p w14:paraId="453464E0" w14:textId="77777777" w:rsidR="00022130" w:rsidRDefault="00022130" w:rsidP="00022130">
      <w:r>
        <w:t>Rural Utilities Service</w:t>
      </w:r>
    </w:p>
    <w:p w14:paraId="060EBBFF" w14:textId="77777777" w:rsidR="00022130" w:rsidRDefault="00022130" w:rsidP="00022130">
      <w:r>
        <w:t>Transportation Office</w:t>
      </w:r>
    </w:p>
    <w:p w14:paraId="7E4ED836" w14:textId="77777777" w:rsidR="00022130" w:rsidRDefault="00022130" w:rsidP="00022130">
      <w:r>
        <w:t>U.S. Codex Office</w:t>
      </w:r>
    </w:p>
    <w:p w14:paraId="31C980C3" w14:textId="77777777" w:rsidR="00022130" w:rsidRDefault="00022130" w:rsidP="00022130">
      <w:r>
        <w:t>Air Quality National Commission</w:t>
      </w:r>
    </w:p>
    <w:p w14:paraId="1A5D771C" w14:textId="77777777" w:rsidR="00022130" w:rsidRDefault="00022130" w:rsidP="00022130">
      <w:r>
        <w:t>Air Transportation Stabilization Board</w:t>
      </w:r>
    </w:p>
    <w:p w14:paraId="0EAF1E7A" w14:textId="77777777" w:rsidR="00022130" w:rsidRDefault="00022130" w:rsidP="00022130">
      <w:r>
        <w:t>American Battle Monuments Commission</w:t>
      </w:r>
    </w:p>
    <w:p w14:paraId="6F30F5B9" w14:textId="77777777" w:rsidR="00022130" w:rsidRDefault="00022130" w:rsidP="00022130">
      <w:r>
        <w:t>Amtrak Reform Council</w:t>
      </w:r>
    </w:p>
    <w:p w14:paraId="444FBE61" w14:textId="77777777" w:rsidR="00022130" w:rsidRDefault="00022130" w:rsidP="00022130">
      <w:r>
        <w:t>Antitrust Modernization Commission</w:t>
      </w:r>
    </w:p>
    <w:p w14:paraId="424778F6" w14:textId="77777777" w:rsidR="00022130" w:rsidRDefault="00022130" w:rsidP="00022130">
      <w:r>
        <w:t>Appalachian Regional Commission</w:t>
      </w:r>
    </w:p>
    <w:p w14:paraId="4AF85A85" w14:textId="77777777" w:rsidR="00022130" w:rsidRDefault="00022130" w:rsidP="00022130">
      <w:r>
        <w:t>Appalachian States Low-Level Radioactive Waste Commission</w:t>
      </w:r>
    </w:p>
    <w:p w14:paraId="34B58266" w14:textId="77777777" w:rsidR="00022130" w:rsidRDefault="00022130" w:rsidP="00022130">
      <w:r>
        <w:t>Architect of the Capitol</w:t>
      </w:r>
    </w:p>
    <w:p w14:paraId="325853FA" w14:textId="77777777" w:rsidR="00022130" w:rsidRDefault="00022130" w:rsidP="00022130">
      <w:r>
        <w:t>Architectural and Transportation Barriers Compliance Board</w:t>
      </w:r>
    </w:p>
    <w:p w14:paraId="019A7E42" w14:textId="77777777" w:rsidR="00022130" w:rsidRDefault="00022130" w:rsidP="00022130">
      <w:r>
        <w:t>Arctic Research Commission</w:t>
      </w:r>
    </w:p>
    <w:p w14:paraId="1EEA54B0" w14:textId="77777777" w:rsidR="00022130" w:rsidRDefault="00022130" w:rsidP="00022130">
      <w:r>
        <w:t>Armed Forces Retirement Home</w:t>
      </w:r>
    </w:p>
    <w:p w14:paraId="1EBFABF2" w14:textId="77777777" w:rsidR="00022130" w:rsidRDefault="00022130" w:rsidP="00022130">
      <w:r>
        <w:t>Arms Control and Disarmament Agency</w:t>
      </w:r>
    </w:p>
    <w:p w14:paraId="3A34373F" w14:textId="77777777" w:rsidR="00022130" w:rsidRDefault="00022130" w:rsidP="00022130">
      <w:r>
        <w:t>Assassination Records Review Board</w:t>
      </w:r>
    </w:p>
    <w:p w14:paraId="0038434B" w14:textId="77777777" w:rsidR="00022130" w:rsidRDefault="00022130" w:rsidP="00022130">
      <w:r>
        <w:t>Barry M. Goldwater Scholarship and Excellence in Education Foundation</w:t>
      </w:r>
    </w:p>
    <w:p w14:paraId="097A567D" w14:textId="77777777" w:rsidR="00022130" w:rsidRDefault="00022130" w:rsidP="00022130">
      <w:r>
        <w:t>Bipartisan Commission on Entitlement and Tax Reform</w:t>
      </w:r>
    </w:p>
    <w:p w14:paraId="35549C67" w14:textId="77777777" w:rsidR="00022130" w:rsidRDefault="00022130" w:rsidP="00022130">
      <w:r>
        <w:t>Board of Directors of the Hope for Homeowners Program</w:t>
      </w:r>
    </w:p>
    <w:p w14:paraId="0A00FCF8" w14:textId="77777777" w:rsidR="00022130" w:rsidRDefault="00022130" w:rsidP="00022130">
      <w:r>
        <w:t>Broadcasting Board of Governors</w:t>
      </w:r>
    </w:p>
    <w:p w14:paraId="62F56D5A" w14:textId="77777777" w:rsidR="00022130" w:rsidRDefault="00022130" w:rsidP="00022130">
      <w:r>
        <w:t>Census Monitoring Board</w:t>
      </w:r>
    </w:p>
    <w:p w14:paraId="7C71012D" w14:textId="77777777" w:rsidR="00022130" w:rsidRDefault="00022130" w:rsidP="00022130">
      <w:r>
        <w:t>Central Intelligence Agency</w:t>
      </w:r>
    </w:p>
    <w:p w14:paraId="16471E07" w14:textId="77777777" w:rsidR="00022130" w:rsidRDefault="00022130" w:rsidP="00022130">
      <w:r>
        <w:t>Chemical Safety and Hazard Investigation Board</w:t>
      </w:r>
    </w:p>
    <w:p w14:paraId="41579DA1" w14:textId="77777777" w:rsidR="00022130" w:rsidRDefault="00022130" w:rsidP="00022130">
      <w:r>
        <w:t>Christopher Columbus Quincentenary Jubilee Commission</w:t>
      </w:r>
    </w:p>
    <w:p w14:paraId="5946EDF9" w14:textId="77777777" w:rsidR="00022130" w:rsidRDefault="00022130" w:rsidP="00022130">
      <w:r>
        <w:t>Civil Rights Cold Case Records Review Board</w:t>
      </w:r>
    </w:p>
    <w:p w14:paraId="1124440C" w14:textId="77777777" w:rsidR="00022130" w:rsidRDefault="00022130" w:rsidP="00022130">
      <w:r>
        <w:t>Civil Rights Commission</w:t>
      </w:r>
    </w:p>
    <w:p w14:paraId="37534AFD" w14:textId="77777777" w:rsidR="00022130" w:rsidRDefault="00022130" w:rsidP="00022130">
      <w:r>
        <w:t>Commerce Department</w:t>
      </w:r>
    </w:p>
    <w:p w14:paraId="1170A275" w14:textId="77777777" w:rsidR="00022130" w:rsidRDefault="00022130" w:rsidP="00022130">
      <w:r>
        <w:t>Census Bureau</w:t>
      </w:r>
    </w:p>
    <w:p w14:paraId="29150E1D" w14:textId="77777777" w:rsidR="00022130" w:rsidRDefault="00022130" w:rsidP="00022130">
      <w:r>
        <w:t>Economic Analysis Bureau</w:t>
      </w:r>
    </w:p>
    <w:p w14:paraId="27CB3D70" w14:textId="77777777" w:rsidR="00022130" w:rsidRDefault="00022130" w:rsidP="00022130">
      <w:r>
        <w:t>Economic Development Administration</w:t>
      </w:r>
    </w:p>
    <w:p w14:paraId="3B00AF6E" w14:textId="77777777" w:rsidR="00022130" w:rsidRDefault="00022130" w:rsidP="00022130">
      <w:r>
        <w:t>Economics and Statistics Administration</w:t>
      </w:r>
    </w:p>
    <w:p w14:paraId="2456DC37" w14:textId="77777777" w:rsidR="00022130" w:rsidRDefault="00022130" w:rsidP="00022130">
      <w:r>
        <w:t>Export Administration Bureau</w:t>
      </w:r>
    </w:p>
    <w:p w14:paraId="334AE7DF" w14:textId="77777777" w:rsidR="00022130" w:rsidRDefault="00022130" w:rsidP="00022130">
      <w:r>
        <w:t>Foreign-Trade Zones Board</w:t>
      </w:r>
    </w:p>
    <w:p w14:paraId="5BAE3133" w14:textId="77777777" w:rsidR="00022130" w:rsidRDefault="00022130" w:rsidP="00022130">
      <w:r>
        <w:t>Industry and Security Bureau</w:t>
      </w:r>
    </w:p>
    <w:p w14:paraId="44A24D8A" w14:textId="77777777" w:rsidR="00022130" w:rsidRDefault="00022130" w:rsidP="00022130">
      <w:r>
        <w:t>International Trade Administration</w:t>
      </w:r>
    </w:p>
    <w:p w14:paraId="21858312" w14:textId="77777777" w:rsidR="00022130" w:rsidRDefault="00022130" w:rsidP="00022130">
      <w:r>
        <w:t>Minority Business Development Agency</w:t>
      </w:r>
    </w:p>
    <w:p w14:paraId="1A021E83" w14:textId="77777777" w:rsidR="00022130" w:rsidRDefault="00022130" w:rsidP="00022130">
      <w:r>
        <w:t>National Institute of Standards and Technology</w:t>
      </w:r>
    </w:p>
    <w:p w14:paraId="5E593A51" w14:textId="77777777" w:rsidR="00022130" w:rsidRDefault="00022130" w:rsidP="00022130">
      <w:r>
        <w:t>National Oceanic and Atmospheric Administration</w:t>
      </w:r>
    </w:p>
    <w:p w14:paraId="201F0E25" w14:textId="77777777" w:rsidR="00022130" w:rsidRDefault="00022130" w:rsidP="00022130">
      <w:r>
        <w:t>National Technical Information Service</w:t>
      </w:r>
    </w:p>
    <w:p w14:paraId="626E5750" w14:textId="77777777" w:rsidR="00022130" w:rsidRDefault="00022130" w:rsidP="00022130">
      <w:r>
        <w:t>National Telecommunications and Information Administration</w:t>
      </w:r>
    </w:p>
    <w:p w14:paraId="3E1888E8" w14:textId="77777777" w:rsidR="00022130" w:rsidRDefault="00022130" w:rsidP="00022130">
      <w:r>
        <w:t>Patent and Trademark Office</w:t>
      </w:r>
    </w:p>
    <w:p w14:paraId="4E48F4E3" w14:textId="77777777" w:rsidR="00022130" w:rsidRDefault="00022130" w:rsidP="00022130">
      <w:r>
        <w:t>Technology Administration</w:t>
      </w:r>
    </w:p>
    <w:p w14:paraId="5FE782AD" w14:textId="77777777" w:rsidR="00022130" w:rsidRDefault="00022130" w:rsidP="00022130">
      <w:r>
        <w:t>Travel and Tourism Administration</w:t>
      </w:r>
    </w:p>
    <w:p w14:paraId="4F8D1B5C" w14:textId="77777777" w:rsidR="00022130" w:rsidRDefault="00022130" w:rsidP="00022130">
      <w:r>
        <w:t>Under-Secretary for Economic Affairs</w:t>
      </w:r>
    </w:p>
    <w:p w14:paraId="735F8391" w14:textId="77777777" w:rsidR="00022130" w:rsidRDefault="00022130" w:rsidP="00022130">
      <w:r>
        <w:t>Commission of Fine Arts</w:t>
      </w:r>
    </w:p>
    <w:p w14:paraId="32474823" w14:textId="77777777" w:rsidR="00022130" w:rsidRDefault="00022130" w:rsidP="00022130">
      <w:r>
        <w:t>Commission on Immigration Reform</w:t>
      </w:r>
    </w:p>
    <w:p w14:paraId="73A7474B" w14:textId="77777777" w:rsidR="00022130" w:rsidRDefault="00022130" w:rsidP="00022130">
      <w:r>
        <w:t>Commission on Protecting and Reducing Government Secrecy</w:t>
      </w:r>
    </w:p>
    <w:p w14:paraId="73670D9E" w14:textId="77777777" w:rsidR="00022130" w:rsidRDefault="00022130" w:rsidP="00022130">
      <w:r>
        <w:t>Commission on Review of Overseas Military Facility Structure of the United States</w:t>
      </w:r>
    </w:p>
    <w:p w14:paraId="53824C86" w14:textId="77777777" w:rsidR="00022130" w:rsidRDefault="00022130" w:rsidP="00022130">
      <w:r>
        <w:t>Commission on Structural Alternatives for the Federal Courts of Appeals</w:t>
      </w:r>
    </w:p>
    <w:p w14:paraId="48BEA0B3" w14:textId="77777777" w:rsidR="00022130" w:rsidRDefault="00022130" w:rsidP="00022130">
      <w:r>
        <w:t>Commission on the Advancement of Federal Law Enforcement</w:t>
      </w:r>
    </w:p>
    <w:p w14:paraId="5427BBB5" w14:textId="77777777" w:rsidR="00022130" w:rsidRDefault="00022130" w:rsidP="00022130">
      <w:r>
        <w:t>Commission on the Future of the United States Aerospace Industry</w:t>
      </w:r>
    </w:p>
    <w:p w14:paraId="1358EFF0" w14:textId="77777777" w:rsidR="00022130" w:rsidRDefault="00022130" w:rsidP="00022130">
      <w:r>
        <w:t>Commission on the Social Security Notch Issue</w:t>
      </w:r>
    </w:p>
    <w:p w14:paraId="55F99437" w14:textId="77777777" w:rsidR="00022130" w:rsidRDefault="00022130" w:rsidP="00022130">
      <w:r>
        <w:t xml:space="preserve">Committee for Purchase </w:t>
      </w:r>
      <w:proofErr w:type="gramStart"/>
      <w:r>
        <w:t>From</w:t>
      </w:r>
      <w:proofErr w:type="gramEnd"/>
      <w:r>
        <w:t xml:space="preserve"> People Who Are Blind or Severely Disabled</w:t>
      </w:r>
    </w:p>
    <w:p w14:paraId="62B7ED80" w14:textId="77777777" w:rsidR="00022130" w:rsidRDefault="00022130" w:rsidP="00022130">
      <w:r>
        <w:t>Committee for the Implementation of Textile Agreements</w:t>
      </w:r>
    </w:p>
    <w:p w14:paraId="451F3A71" w14:textId="77777777" w:rsidR="00022130" w:rsidRDefault="00022130" w:rsidP="00022130">
      <w:r>
        <w:t>Commodity Futures Trading Commission</w:t>
      </w:r>
    </w:p>
    <w:p w14:paraId="5A11CCF4" w14:textId="77777777" w:rsidR="00022130" w:rsidRDefault="00022130" w:rsidP="00022130">
      <w:r>
        <w:t>Competitiveness Policy Council</w:t>
      </w:r>
    </w:p>
    <w:p w14:paraId="77F0868D" w14:textId="77777777" w:rsidR="00022130" w:rsidRDefault="00022130" w:rsidP="00022130">
      <w:r>
        <w:t>Congressional Budget Office</w:t>
      </w:r>
    </w:p>
    <w:p w14:paraId="6166CE39" w14:textId="77777777" w:rsidR="00022130" w:rsidRDefault="00022130" w:rsidP="00022130">
      <w:r>
        <w:t>Consumer Financial Protection Bureau</w:t>
      </w:r>
    </w:p>
    <w:p w14:paraId="40025C6A" w14:textId="77777777" w:rsidR="00022130" w:rsidRDefault="00022130" w:rsidP="00022130">
      <w:r>
        <w:t>Consumer Product Safety Commission</w:t>
      </w:r>
    </w:p>
    <w:p w14:paraId="35A02414" w14:textId="77777777" w:rsidR="00022130" w:rsidRDefault="00022130" w:rsidP="00022130">
      <w:r>
        <w:t>Coordinating Council on Juvenile Justice and Delinquency Prevention</w:t>
      </w:r>
    </w:p>
    <w:p w14:paraId="5B94D760" w14:textId="77777777" w:rsidR="00022130" w:rsidRDefault="00022130" w:rsidP="00022130">
      <w:r>
        <w:t>Corporation for National and Community Service</w:t>
      </w:r>
    </w:p>
    <w:p w14:paraId="78175BFB" w14:textId="77777777" w:rsidR="00022130" w:rsidRDefault="00022130" w:rsidP="00022130">
      <w:r>
        <w:t>Council of the Inspectors General on Integrity and Efficiency</w:t>
      </w:r>
    </w:p>
    <w:p w14:paraId="3330B1C8" w14:textId="77777777" w:rsidR="00022130" w:rsidRDefault="00022130" w:rsidP="00022130">
      <w:r>
        <w:t>Court Services and Offender Supervision Agency for the District of Columbia</w:t>
      </w:r>
    </w:p>
    <w:p w14:paraId="6E211A66" w14:textId="77777777" w:rsidR="00022130" w:rsidRDefault="00022130" w:rsidP="00022130">
      <w:r>
        <w:t>Crime and Security in U.S. Seaports, Interagency Commission</w:t>
      </w:r>
    </w:p>
    <w:p w14:paraId="06FEA59B" w14:textId="77777777" w:rsidR="00022130" w:rsidRDefault="00022130" w:rsidP="00022130">
      <w:r>
        <w:t>Defense Base Closure and Realignment Commission</w:t>
      </w:r>
    </w:p>
    <w:p w14:paraId="7223EA2C" w14:textId="77777777" w:rsidR="00022130" w:rsidRDefault="00022130" w:rsidP="00022130">
      <w:r>
        <w:t>Defense Department</w:t>
      </w:r>
    </w:p>
    <w:p w14:paraId="66DB8308" w14:textId="77777777" w:rsidR="00022130" w:rsidRDefault="00022130" w:rsidP="00022130">
      <w:r>
        <w:t>Air Force Department</w:t>
      </w:r>
    </w:p>
    <w:p w14:paraId="0E3EBD39" w14:textId="77777777" w:rsidR="00022130" w:rsidRDefault="00022130" w:rsidP="00022130">
      <w:r>
        <w:t>Army Department</w:t>
      </w:r>
    </w:p>
    <w:p w14:paraId="17EDFC17" w14:textId="77777777" w:rsidR="00022130" w:rsidRDefault="00022130" w:rsidP="00022130">
      <w:r>
        <w:t>Defense Acquisition Regulations System</w:t>
      </w:r>
    </w:p>
    <w:p w14:paraId="1FECC3AB" w14:textId="77777777" w:rsidR="00022130" w:rsidRDefault="00022130" w:rsidP="00022130">
      <w:r>
        <w:t>Defense Contract Audit Agency</w:t>
      </w:r>
    </w:p>
    <w:p w14:paraId="591B2B45" w14:textId="77777777" w:rsidR="00022130" w:rsidRDefault="00022130" w:rsidP="00022130">
      <w:r>
        <w:t>Defense Information Systems Agency</w:t>
      </w:r>
    </w:p>
    <w:p w14:paraId="0257E018" w14:textId="77777777" w:rsidR="00022130" w:rsidRDefault="00022130" w:rsidP="00022130">
      <w:r>
        <w:t>Defense Intelligence Agency</w:t>
      </w:r>
    </w:p>
    <w:p w14:paraId="003CAD06" w14:textId="77777777" w:rsidR="00022130" w:rsidRDefault="00022130" w:rsidP="00022130">
      <w:r>
        <w:t>Defense Investigative Service</w:t>
      </w:r>
    </w:p>
    <w:p w14:paraId="32C66A6B" w14:textId="77777777" w:rsidR="00022130" w:rsidRDefault="00022130" w:rsidP="00022130">
      <w:r>
        <w:t>Defense Logistics Agency</w:t>
      </w:r>
    </w:p>
    <w:p w14:paraId="00ED4DEE" w14:textId="77777777" w:rsidR="00022130" w:rsidRDefault="00022130" w:rsidP="00022130">
      <w:r>
        <w:t>Defense Mapping Agency</w:t>
      </w:r>
    </w:p>
    <w:p w14:paraId="2AD35C7C" w14:textId="77777777" w:rsidR="00022130" w:rsidRDefault="00022130" w:rsidP="00022130">
      <w:r>
        <w:t>Defense Special Weapons Agency</w:t>
      </w:r>
    </w:p>
    <w:p w14:paraId="098FBD4B" w14:textId="77777777" w:rsidR="00022130" w:rsidRDefault="00022130" w:rsidP="00022130">
      <w:r>
        <w:t>Engineers Corps</w:t>
      </w:r>
    </w:p>
    <w:p w14:paraId="6A5DA6B8" w14:textId="77777777" w:rsidR="00022130" w:rsidRDefault="00022130" w:rsidP="00022130">
      <w:r>
        <w:t>National Geospatial-Intelligence Agency</w:t>
      </w:r>
    </w:p>
    <w:p w14:paraId="25D1D971" w14:textId="77777777" w:rsidR="00022130" w:rsidRDefault="00022130" w:rsidP="00022130">
      <w:r>
        <w:t>National Security Agency/Central Security Service</w:t>
      </w:r>
    </w:p>
    <w:p w14:paraId="7E8F981E" w14:textId="77777777" w:rsidR="00022130" w:rsidRDefault="00022130" w:rsidP="00022130">
      <w:r>
        <w:t>Navy Department</w:t>
      </w:r>
    </w:p>
    <w:p w14:paraId="65CBAF75" w14:textId="77777777" w:rsidR="00022130" w:rsidRDefault="00022130" w:rsidP="00022130">
      <w:r>
        <w:t xml:space="preserve">Uniformed Services University of </w:t>
      </w:r>
      <w:proofErr w:type="gramStart"/>
      <w:r>
        <w:t>the Health</w:t>
      </w:r>
      <w:proofErr w:type="gramEnd"/>
      <w:r>
        <w:t xml:space="preserve"> Sciences</w:t>
      </w:r>
    </w:p>
    <w:p w14:paraId="5216FF62" w14:textId="77777777" w:rsidR="00022130" w:rsidRDefault="00022130" w:rsidP="00022130">
      <w:r>
        <w:t>Defense Nuclear Facilities Safety Board</w:t>
      </w:r>
    </w:p>
    <w:p w14:paraId="5750314F" w14:textId="77777777" w:rsidR="00022130" w:rsidRDefault="00022130" w:rsidP="00022130">
      <w:r>
        <w:t>Delaware River Basin Commission</w:t>
      </w:r>
    </w:p>
    <w:p w14:paraId="3A809451" w14:textId="77777777" w:rsidR="00022130" w:rsidRDefault="00022130" w:rsidP="00022130">
      <w:r>
        <w:t>Denali Commission</w:t>
      </w:r>
    </w:p>
    <w:p w14:paraId="71C6C17D" w14:textId="77777777" w:rsidR="00022130" w:rsidRDefault="00022130" w:rsidP="00022130">
      <w:r>
        <w:t>Education Department</w:t>
      </w:r>
    </w:p>
    <w:p w14:paraId="70F9BEFC" w14:textId="77777777" w:rsidR="00022130" w:rsidRDefault="00022130" w:rsidP="00022130">
      <w:r>
        <w:t>National Assessment Governing Board</w:t>
      </w:r>
    </w:p>
    <w:p w14:paraId="3820BD03" w14:textId="77777777" w:rsidR="00022130" w:rsidRDefault="00022130" w:rsidP="00022130">
      <w:r>
        <w:t>Election Assistance Commission</w:t>
      </w:r>
    </w:p>
    <w:p w14:paraId="5AFFF27B" w14:textId="77777777" w:rsidR="00022130" w:rsidRDefault="00022130" w:rsidP="00022130">
      <w:r>
        <w:t>Electronic Commerce Advisory Commission</w:t>
      </w:r>
    </w:p>
    <w:p w14:paraId="28064315" w14:textId="77777777" w:rsidR="00022130" w:rsidRDefault="00022130" w:rsidP="00022130">
      <w:r>
        <w:t>Emergency Oil and Gas Guaranteed Loan Board</w:t>
      </w:r>
    </w:p>
    <w:p w14:paraId="134853C6" w14:textId="77777777" w:rsidR="00022130" w:rsidRDefault="00022130" w:rsidP="00022130">
      <w:r>
        <w:t>Emergency Steel Guarantee Loan Board</w:t>
      </w:r>
    </w:p>
    <w:p w14:paraId="58C28FEC" w14:textId="77777777" w:rsidR="00022130" w:rsidRDefault="00022130" w:rsidP="00022130">
      <w:r>
        <w:t>Energy Department</w:t>
      </w:r>
    </w:p>
    <w:p w14:paraId="3B182508" w14:textId="77777777" w:rsidR="00022130" w:rsidRDefault="00022130" w:rsidP="00022130">
      <w:r>
        <w:t>Alaska Power Administration</w:t>
      </w:r>
    </w:p>
    <w:p w14:paraId="285164A5" w14:textId="77777777" w:rsidR="00022130" w:rsidRDefault="00022130" w:rsidP="00022130">
      <w:r>
        <w:t>Bonneville Power Administration</w:t>
      </w:r>
    </w:p>
    <w:p w14:paraId="558EE562" w14:textId="77777777" w:rsidR="00022130" w:rsidRDefault="00022130" w:rsidP="00022130">
      <w:r>
        <w:t>Energy Efficiency and Renewable Energy Office</w:t>
      </w:r>
    </w:p>
    <w:p w14:paraId="6602B977" w14:textId="77777777" w:rsidR="00022130" w:rsidRDefault="00022130" w:rsidP="00022130">
      <w:r>
        <w:t>Energy Information Administration</w:t>
      </w:r>
    </w:p>
    <w:p w14:paraId="1191F468" w14:textId="77777777" w:rsidR="00022130" w:rsidRDefault="00022130" w:rsidP="00022130">
      <w:r>
        <w:t>Energy Research Office</w:t>
      </w:r>
    </w:p>
    <w:p w14:paraId="2759FC05" w14:textId="77777777" w:rsidR="00022130" w:rsidRDefault="00022130" w:rsidP="00022130">
      <w:r>
        <w:t>Environment Office, Energy Department</w:t>
      </w:r>
    </w:p>
    <w:p w14:paraId="4226152C" w14:textId="77777777" w:rsidR="00022130" w:rsidRDefault="00022130" w:rsidP="00022130">
      <w:r>
        <w:t>Federal Energy Regulatory Commission</w:t>
      </w:r>
    </w:p>
    <w:p w14:paraId="4A070C28" w14:textId="77777777" w:rsidR="00022130" w:rsidRDefault="00022130" w:rsidP="00022130">
      <w:r>
        <w:t>National Nuclear Security Administration</w:t>
      </w:r>
    </w:p>
    <w:p w14:paraId="0B6A25D6" w14:textId="77777777" w:rsidR="00022130" w:rsidRDefault="00022130" w:rsidP="00022130">
      <w:r>
        <w:t>Southeastern Power Administration</w:t>
      </w:r>
    </w:p>
    <w:p w14:paraId="023A4B47" w14:textId="77777777" w:rsidR="00022130" w:rsidRDefault="00022130" w:rsidP="00022130">
      <w:r>
        <w:t>Southwestern Power Administration</w:t>
      </w:r>
    </w:p>
    <w:p w14:paraId="11668FAE" w14:textId="77777777" w:rsidR="00022130" w:rsidRDefault="00022130" w:rsidP="00022130">
      <w:r>
        <w:t>Western Area Power Administration</w:t>
      </w:r>
    </w:p>
    <w:p w14:paraId="26A2B220" w14:textId="77777777" w:rsidR="00022130" w:rsidRDefault="00022130" w:rsidP="00022130">
      <w:r>
        <w:t>Environmental Protection Agency</w:t>
      </w:r>
    </w:p>
    <w:p w14:paraId="4A982AAD" w14:textId="77777777" w:rsidR="00022130" w:rsidRDefault="00022130" w:rsidP="00022130">
      <w:r>
        <w:t>Equal Employment Opportunity Commission</w:t>
      </w:r>
    </w:p>
    <w:p w14:paraId="4AA9F967" w14:textId="77777777" w:rsidR="00022130" w:rsidRDefault="00022130" w:rsidP="00022130">
      <w:r>
        <w:t>Executive Council on Integrity and Efficiency</w:t>
      </w:r>
    </w:p>
    <w:p w14:paraId="75D1B3FD" w14:textId="77777777" w:rsidR="00022130" w:rsidRDefault="00022130" w:rsidP="00022130">
      <w:r>
        <w:t>Executive Office of the President</w:t>
      </w:r>
    </w:p>
    <w:p w14:paraId="08F2ED5F" w14:textId="77777777" w:rsidR="00022130" w:rsidRDefault="00022130" w:rsidP="00022130">
      <w:r>
        <w:t>Administration Office, Executive Office of the President</w:t>
      </w:r>
    </w:p>
    <w:p w14:paraId="6A88FDBF" w14:textId="77777777" w:rsidR="00022130" w:rsidRDefault="00022130" w:rsidP="00022130">
      <w:r>
        <w:t>Council on Environmental Quality</w:t>
      </w:r>
    </w:p>
    <w:p w14:paraId="247B76FC" w14:textId="77777777" w:rsidR="00022130" w:rsidRDefault="00022130" w:rsidP="00022130">
      <w:r>
        <w:t>Intellectual Property Enforcement Coordinator Office</w:t>
      </w:r>
    </w:p>
    <w:p w14:paraId="2F9058EC" w14:textId="77777777" w:rsidR="00022130" w:rsidRDefault="00022130" w:rsidP="00022130">
      <w:r>
        <w:t>National Space Council</w:t>
      </w:r>
    </w:p>
    <w:p w14:paraId="4FB01220" w14:textId="77777777" w:rsidR="00022130" w:rsidRDefault="00022130" w:rsidP="00022130">
      <w:r>
        <w:t>Office of National Drug Control Policy</w:t>
      </w:r>
    </w:p>
    <w:p w14:paraId="30B43EE7" w14:textId="77777777" w:rsidR="00022130" w:rsidRDefault="00022130" w:rsidP="00022130">
      <w:r>
        <w:t>Office of the National Cyber Director</w:t>
      </w:r>
    </w:p>
    <w:p w14:paraId="0DDDDF44" w14:textId="77777777" w:rsidR="00022130" w:rsidRDefault="00022130" w:rsidP="00022130">
      <w:r>
        <w:t>Export-Import Bank</w:t>
      </w:r>
    </w:p>
    <w:p w14:paraId="13CAE1C9" w14:textId="77777777" w:rsidR="00022130" w:rsidRDefault="00022130" w:rsidP="00022130">
      <w:r>
        <w:t>Farm Credit Administration</w:t>
      </w:r>
    </w:p>
    <w:p w14:paraId="6944AAB1" w14:textId="77777777" w:rsidR="00022130" w:rsidRDefault="00022130" w:rsidP="00022130">
      <w:r>
        <w:t>Farm Credit System Insurance Corporation</w:t>
      </w:r>
    </w:p>
    <w:p w14:paraId="0A553DDE" w14:textId="77777777" w:rsidR="00022130" w:rsidRDefault="00022130" w:rsidP="00022130">
      <w:r>
        <w:t>Federal Accounting Standards Advisory Board</w:t>
      </w:r>
    </w:p>
    <w:p w14:paraId="033320E7" w14:textId="77777777" w:rsidR="00022130" w:rsidRDefault="00022130" w:rsidP="00022130">
      <w:r>
        <w:t>Federal Acquisition Regulation System</w:t>
      </w:r>
    </w:p>
    <w:p w14:paraId="5B81FAAF" w14:textId="77777777" w:rsidR="00022130" w:rsidRDefault="00022130" w:rsidP="00022130">
      <w:r>
        <w:t>Federal Communications Commission</w:t>
      </w:r>
    </w:p>
    <w:p w14:paraId="247AF155" w14:textId="77777777" w:rsidR="00022130" w:rsidRDefault="00022130" w:rsidP="00022130">
      <w:r>
        <w:t>Federal Deposit Insurance Corporation</w:t>
      </w:r>
    </w:p>
    <w:p w14:paraId="1B89079F" w14:textId="77777777" w:rsidR="00022130" w:rsidRDefault="00022130" w:rsidP="00022130">
      <w:r>
        <w:t>Federal Election Commission</w:t>
      </w:r>
    </w:p>
    <w:p w14:paraId="72F62C03" w14:textId="77777777" w:rsidR="00022130" w:rsidRDefault="00022130" w:rsidP="00022130">
      <w:r>
        <w:t>Federal Financial Institutions Examination Council</w:t>
      </w:r>
    </w:p>
    <w:p w14:paraId="69035357" w14:textId="77777777" w:rsidR="00022130" w:rsidRDefault="00022130" w:rsidP="00022130">
      <w:r>
        <w:t>Federal Housing Finance Agency</w:t>
      </w:r>
    </w:p>
    <w:p w14:paraId="3FA1324F" w14:textId="77777777" w:rsidR="00022130" w:rsidRDefault="00022130" w:rsidP="00022130">
      <w:r>
        <w:t>Federal Housing Finance Board</w:t>
      </w:r>
    </w:p>
    <w:p w14:paraId="2613C449" w14:textId="77777777" w:rsidR="00022130" w:rsidRDefault="00022130" w:rsidP="00022130">
      <w:r>
        <w:t>Federal Labor Relations Authority</w:t>
      </w:r>
    </w:p>
    <w:p w14:paraId="5F5DF836" w14:textId="77777777" w:rsidR="00022130" w:rsidRDefault="00022130" w:rsidP="00022130">
      <w:r>
        <w:t>Federal Service Impasses Panel</w:t>
      </w:r>
    </w:p>
    <w:p w14:paraId="33082BB3" w14:textId="77777777" w:rsidR="00022130" w:rsidRDefault="00022130" w:rsidP="00022130">
      <w:r>
        <w:t>Federal Maritime Commission</w:t>
      </w:r>
    </w:p>
    <w:p w14:paraId="5B814413" w14:textId="77777777" w:rsidR="00022130" w:rsidRDefault="00022130" w:rsidP="00022130">
      <w:r>
        <w:t>Federal Mediation and Conciliation Service</w:t>
      </w:r>
    </w:p>
    <w:p w14:paraId="091D62C6" w14:textId="77777777" w:rsidR="00022130" w:rsidRDefault="00022130" w:rsidP="00022130">
      <w:r>
        <w:t>Federal Mine Safety and Health Review Commission</w:t>
      </w:r>
    </w:p>
    <w:p w14:paraId="4762FF8D" w14:textId="77777777" w:rsidR="00022130" w:rsidRDefault="00022130" w:rsidP="00022130">
      <w:r>
        <w:t>Federal Pay, Advisory Committee</w:t>
      </w:r>
    </w:p>
    <w:p w14:paraId="3BF291D9" w14:textId="77777777" w:rsidR="00022130" w:rsidRDefault="00022130" w:rsidP="00022130">
      <w:r>
        <w:t>Federal Permitting Improvement Steering Council</w:t>
      </w:r>
    </w:p>
    <w:p w14:paraId="63D21290" w14:textId="77777777" w:rsidR="00022130" w:rsidRDefault="00022130" w:rsidP="00022130">
      <w:r>
        <w:t>Federal Register, Administrative Committee</w:t>
      </w:r>
    </w:p>
    <w:p w14:paraId="0D1F0B43" w14:textId="77777777" w:rsidR="00022130" w:rsidRDefault="00022130" w:rsidP="00022130">
      <w:r>
        <w:t>Federal Reserve System</w:t>
      </w:r>
    </w:p>
    <w:p w14:paraId="7AFFC0DC" w14:textId="77777777" w:rsidR="00022130" w:rsidRDefault="00022130" w:rsidP="00022130">
      <w:r>
        <w:t>Federal Retirement Thrift Investment Board</w:t>
      </w:r>
    </w:p>
    <w:p w14:paraId="4096A89D" w14:textId="77777777" w:rsidR="00022130" w:rsidRDefault="00022130" w:rsidP="00022130">
      <w:r>
        <w:t>Federal Trade Commission</w:t>
      </w:r>
    </w:p>
    <w:p w14:paraId="6ECF7011" w14:textId="77777777" w:rsidR="00022130" w:rsidRDefault="00022130" w:rsidP="00022130">
      <w:r>
        <w:t>Financial Crisis Inquiry Commission</w:t>
      </w:r>
    </w:p>
    <w:p w14:paraId="270B1EA2" w14:textId="77777777" w:rsidR="00022130" w:rsidRDefault="00022130" w:rsidP="00022130">
      <w:r>
        <w:t>Financial Stability Oversight Council</w:t>
      </w:r>
    </w:p>
    <w:p w14:paraId="70A2FA66" w14:textId="77777777" w:rsidR="00022130" w:rsidRDefault="00022130" w:rsidP="00022130">
      <w:r>
        <w:t>General Services Administration</w:t>
      </w:r>
    </w:p>
    <w:p w14:paraId="376D1B2F" w14:textId="77777777" w:rsidR="00022130" w:rsidRDefault="00022130" w:rsidP="00022130">
      <w:r>
        <w:t>Government Accountability Office</w:t>
      </w:r>
    </w:p>
    <w:p w14:paraId="6FB8A4ED" w14:textId="77777777" w:rsidR="00022130" w:rsidRDefault="00022130" w:rsidP="00022130">
      <w:r>
        <w:t>Government Ethics Office</w:t>
      </w:r>
    </w:p>
    <w:p w14:paraId="199C038C" w14:textId="77777777" w:rsidR="00022130" w:rsidRDefault="00022130" w:rsidP="00022130">
      <w:r>
        <w:t>Government Publishing Office</w:t>
      </w:r>
    </w:p>
    <w:p w14:paraId="1140D79F" w14:textId="77777777" w:rsidR="00022130" w:rsidRDefault="00022130" w:rsidP="00022130">
      <w:r>
        <w:t>Gulf Coast Ecosystem Restoration Council</w:t>
      </w:r>
    </w:p>
    <w:p w14:paraId="7F9CA65B" w14:textId="77777777" w:rsidR="00022130" w:rsidRDefault="00022130" w:rsidP="00022130">
      <w:r>
        <w:t>Harry S. Truman Scholarship Foundation</w:t>
      </w:r>
    </w:p>
    <w:p w14:paraId="37A6E8B8" w14:textId="77777777" w:rsidR="00022130" w:rsidRDefault="00022130" w:rsidP="00022130">
      <w:r>
        <w:t>Health and Human Services Department</w:t>
      </w:r>
    </w:p>
    <w:p w14:paraId="193AB7D5" w14:textId="77777777" w:rsidR="00022130" w:rsidRDefault="00022130" w:rsidP="00022130">
      <w:r>
        <w:t>Agency for Healthcare Research and Quality</w:t>
      </w:r>
    </w:p>
    <w:p w14:paraId="7CAB29D0" w14:textId="77777777" w:rsidR="00022130" w:rsidRDefault="00022130" w:rsidP="00022130">
      <w:r>
        <w:t>Agency for Toxic Substances and Disease Registry</w:t>
      </w:r>
    </w:p>
    <w:p w14:paraId="4D6FFCAF" w14:textId="77777777" w:rsidR="00022130" w:rsidRDefault="00022130" w:rsidP="00022130">
      <w:r>
        <w:t>Aging Administration</w:t>
      </w:r>
    </w:p>
    <w:p w14:paraId="5C3DA39C" w14:textId="77777777" w:rsidR="00022130" w:rsidRDefault="00022130" w:rsidP="00022130">
      <w:r>
        <w:t>Centers for Disease Control and Prevention</w:t>
      </w:r>
    </w:p>
    <w:p w14:paraId="43BA6FF0" w14:textId="77777777" w:rsidR="00022130" w:rsidRDefault="00022130" w:rsidP="00022130">
      <w:r>
        <w:t>Centers for Medicare &amp; Medicaid Services</w:t>
      </w:r>
    </w:p>
    <w:p w14:paraId="626522FA" w14:textId="77777777" w:rsidR="00022130" w:rsidRDefault="00022130" w:rsidP="00022130">
      <w:r>
        <w:t>Child Support Enforcement Office</w:t>
      </w:r>
    </w:p>
    <w:p w14:paraId="5CFBB406" w14:textId="77777777" w:rsidR="00022130" w:rsidRDefault="00022130" w:rsidP="00022130">
      <w:r>
        <w:t>Children and Families Administration</w:t>
      </w:r>
    </w:p>
    <w:p w14:paraId="3F3636E7" w14:textId="77777777" w:rsidR="00022130" w:rsidRDefault="00022130" w:rsidP="00022130">
      <w:r>
        <w:t>Community Living Administration</w:t>
      </w:r>
    </w:p>
    <w:p w14:paraId="1DE504E7" w14:textId="77777777" w:rsidR="00022130" w:rsidRDefault="00022130" w:rsidP="00022130">
      <w:r>
        <w:t>Food and Drug Administration</w:t>
      </w:r>
    </w:p>
    <w:p w14:paraId="75F9C23E" w14:textId="77777777" w:rsidR="00022130" w:rsidRDefault="00022130" w:rsidP="00022130">
      <w:r>
        <w:t>Health Care Finance Administration</w:t>
      </w:r>
    </w:p>
    <w:p w14:paraId="099DCACC" w14:textId="77777777" w:rsidR="00022130" w:rsidRDefault="00022130" w:rsidP="00022130">
      <w:r>
        <w:t>Health Resources and Services Administration</w:t>
      </w:r>
    </w:p>
    <w:p w14:paraId="0579BAC5" w14:textId="77777777" w:rsidR="00022130" w:rsidRDefault="00022130" w:rsidP="00022130">
      <w:r>
        <w:t>Indian Health Service</w:t>
      </w:r>
    </w:p>
    <w:p w14:paraId="29FED60F" w14:textId="77777777" w:rsidR="00022130" w:rsidRDefault="00022130" w:rsidP="00022130">
      <w:r>
        <w:t>National Institutes of Health</w:t>
      </w:r>
    </w:p>
    <w:p w14:paraId="3066C3A9" w14:textId="77777777" w:rsidR="00022130" w:rsidRDefault="00022130" w:rsidP="00022130">
      <w:r>
        <w:t>National Library of Medicine</w:t>
      </w:r>
    </w:p>
    <w:p w14:paraId="716CE56F" w14:textId="77777777" w:rsidR="00022130" w:rsidRDefault="00022130" w:rsidP="00022130">
      <w:r>
        <w:t>Program Support Center</w:t>
      </w:r>
    </w:p>
    <w:p w14:paraId="79AAD89E" w14:textId="77777777" w:rsidR="00022130" w:rsidRDefault="00022130" w:rsidP="00022130">
      <w:r>
        <w:t>Public Health Service</w:t>
      </w:r>
    </w:p>
    <w:p w14:paraId="2A452AFF" w14:textId="77777777" w:rsidR="00022130" w:rsidRDefault="00022130" w:rsidP="00022130">
      <w:r>
        <w:t>Refugee Resettlement Office</w:t>
      </w:r>
    </w:p>
    <w:p w14:paraId="3A8F4D62" w14:textId="77777777" w:rsidR="00022130" w:rsidRDefault="00022130" w:rsidP="00022130">
      <w:r>
        <w:t>Strategic Preparedness and Response Administration</w:t>
      </w:r>
    </w:p>
    <w:p w14:paraId="26986CCA" w14:textId="77777777" w:rsidR="00022130" w:rsidRDefault="00022130" w:rsidP="00022130">
      <w:r>
        <w:t>Substance Abuse and Mental Health Services Administration</w:t>
      </w:r>
    </w:p>
    <w:p w14:paraId="40924019" w14:textId="77777777" w:rsidR="00022130" w:rsidRDefault="00022130" w:rsidP="00022130">
      <w:r>
        <w:t>Homeland Security Department</w:t>
      </w:r>
    </w:p>
    <w:p w14:paraId="45B1DA32" w14:textId="77777777" w:rsidR="00022130" w:rsidRDefault="00022130" w:rsidP="00022130">
      <w:r>
        <w:t>Coast Guard</w:t>
      </w:r>
    </w:p>
    <w:p w14:paraId="530C8535" w14:textId="77777777" w:rsidR="00022130" w:rsidRDefault="00022130" w:rsidP="00022130">
      <w:r>
        <w:t>Federal Emergency Management Agency</w:t>
      </w:r>
    </w:p>
    <w:p w14:paraId="225F2250" w14:textId="77777777" w:rsidR="00022130" w:rsidRDefault="00022130" w:rsidP="00022130">
      <w:r>
        <w:t>Federal Law Enforcement Training Center</w:t>
      </w:r>
    </w:p>
    <w:p w14:paraId="36B42BA8" w14:textId="77777777" w:rsidR="00022130" w:rsidRDefault="00022130" w:rsidP="00022130">
      <w:r>
        <w:t>National Communications System</w:t>
      </w:r>
    </w:p>
    <w:p w14:paraId="38FBA8A5" w14:textId="77777777" w:rsidR="00022130" w:rsidRDefault="00022130" w:rsidP="00022130">
      <w:r>
        <w:t>Secret Service</w:t>
      </w:r>
    </w:p>
    <w:p w14:paraId="298188E6" w14:textId="77777777" w:rsidR="00022130" w:rsidRDefault="00022130" w:rsidP="00022130">
      <w:r>
        <w:t>Transportation Security Administration</w:t>
      </w:r>
    </w:p>
    <w:p w14:paraId="696DB9EA" w14:textId="77777777" w:rsidR="00022130" w:rsidRDefault="00022130" w:rsidP="00022130">
      <w:r>
        <w:t>U.S. Citizenship and Immigration Services</w:t>
      </w:r>
    </w:p>
    <w:p w14:paraId="31824876" w14:textId="77777777" w:rsidR="00022130" w:rsidRDefault="00022130" w:rsidP="00022130">
      <w:r>
        <w:t>U.S. Customs and Border Protection</w:t>
      </w:r>
    </w:p>
    <w:p w14:paraId="6E229368" w14:textId="77777777" w:rsidR="00022130" w:rsidRDefault="00022130" w:rsidP="00022130">
      <w:r>
        <w:t>Housing and Urban Development Department</w:t>
      </w:r>
    </w:p>
    <w:p w14:paraId="3F7DF3FE" w14:textId="77777777" w:rsidR="00022130" w:rsidRDefault="00022130" w:rsidP="00022130">
      <w:r>
        <w:t>Federal Housing Enterprise Oversight Office</w:t>
      </w:r>
    </w:p>
    <w:p w14:paraId="5E0630D0" w14:textId="77777777" w:rsidR="00022130" w:rsidRDefault="00022130" w:rsidP="00022130">
      <w:r>
        <w:t>Government National Mortgage Association</w:t>
      </w:r>
    </w:p>
    <w:p w14:paraId="2E8B77BA" w14:textId="77777777" w:rsidR="00022130" w:rsidRDefault="00022130" w:rsidP="00022130">
      <w:r>
        <w:t>Indian Arts and Crafts Board</w:t>
      </w:r>
    </w:p>
    <w:p w14:paraId="377CDE15" w14:textId="77777777" w:rsidR="00022130" w:rsidRDefault="00022130" w:rsidP="00022130">
      <w:r>
        <w:t>Institute of American Indian and Alaska Native Culture and Arts Development</w:t>
      </w:r>
    </w:p>
    <w:p w14:paraId="4C60985B" w14:textId="77777777" w:rsidR="00022130" w:rsidRDefault="00022130" w:rsidP="00022130">
      <w:r>
        <w:t>Inter-American Foundation</w:t>
      </w:r>
    </w:p>
    <w:p w14:paraId="30C1B4E6" w14:textId="77777777" w:rsidR="00022130" w:rsidRDefault="00022130" w:rsidP="00022130">
      <w:r>
        <w:t>Interagency Floodplain Management Review Committee</w:t>
      </w:r>
    </w:p>
    <w:p w14:paraId="1245AD3B" w14:textId="77777777" w:rsidR="00022130" w:rsidRDefault="00022130" w:rsidP="00022130">
      <w:r>
        <w:t>Intergovernmental Relations Advisory Commission</w:t>
      </w:r>
    </w:p>
    <w:p w14:paraId="16136376" w14:textId="77777777" w:rsidR="00022130" w:rsidRDefault="00022130" w:rsidP="00022130">
      <w:r>
        <w:t>Interior Department</w:t>
      </w:r>
    </w:p>
    <w:p w14:paraId="00DB7419" w14:textId="77777777" w:rsidR="00022130" w:rsidRDefault="00022130" w:rsidP="00022130">
      <w:r>
        <w:t>Fish and Wildlife Service</w:t>
      </w:r>
    </w:p>
    <w:p w14:paraId="7E018878" w14:textId="77777777" w:rsidR="00022130" w:rsidRDefault="00022130" w:rsidP="00022130">
      <w:r>
        <w:t>Geological Survey</w:t>
      </w:r>
    </w:p>
    <w:p w14:paraId="1BDD55F0" w14:textId="77777777" w:rsidR="00022130" w:rsidRDefault="00022130" w:rsidP="00022130">
      <w:r>
        <w:t>Hearings and Appeals Office, Interior Department</w:t>
      </w:r>
    </w:p>
    <w:p w14:paraId="15369E40" w14:textId="77777777" w:rsidR="00022130" w:rsidRDefault="00022130" w:rsidP="00022130">
      <w:r>
        <w:t>Indian Affairs Bureau</w:t>
      </w:r>
    </w:p>
    <w:p w14:paraId="6B61AA5B" w14:textId="77777777" w:rsidR="00022130" w:rsidRDefault="00022130" w:rsidP="00022130">
      <w:r>
        <w:t>Indian Trust Transition Office</w:t>
      </w:r>
    </w:p>
    <w:p w14:paraId="1CD14C3D" w14:textId="77777777" w:rsidR="00022130" w:rsidRDefault="00022130" w:rsidP="00022130">
      <w:r>
        <w:t>Land Management Bureau</w:t>
      </w:r>
    </w:p>
    <w:p w14:paraId="24667849" w14:textId="77777777" w:rsidR="00022130" w:rsidRDefault="00022130" w:rsidP="00022130">
      <w:r>
        <w:t>Minerals Management Service</w:t>
      </w:r>
    </w:p>
    <w:p w14:paraId="0A213DDF" w14:textId="77777777" w:rsidR="00022130" w:rsidRDefault="00022130" w:rsidP="00022130">
      <w:r>
        <w:t>Mines Bureau</w:t>
      </w:r>
    </w:p>
    <w:p w14:paraId="384F5414" w14:textId="77777777" w:rsidR="00022130" w:rsidRDefault="00022130" w:rsidP="00022130">
      <w:r>
        <w:t>National Biological Service</w:t>
      </w:r>
    </w:p>
    <w:p w14:paraId="5659425B" w14:textId="77777777" w:rsidR="00022130" w:rsidRDefault="00022130" w:rsidP="00022130">
      <w:r>
        <w:t>National Civilian Community Corps</w:t>
      </w:r>
    </w:p>
    <w:p w14:paraId="395374A7" w14:textId="77777777" w:rsidR="00022130" w:rsidRDefault="00022130" w:rsidP="00022130">
      <w:r>
        <w:t>National Indian Gaming Commission</w:t>
      </w:r>
    </w:p>
    <w:p w14:paraId="51AEEB1B" w14:textId="77777777" w:rsidR="00022130" w:rsidRDefault="00022130" w:rsidP="00022130">
      <w:r>
        <w:t>National Park Service</w:t>
      </w:r>
    </w:p>
    <w:p w14:paraId="3E7E4CBE" w14:textId="77777777" w:rsidR="00022130" w:rsidRDefault="00022130" w:rsidP="00022130">
      <w:r>
        <w:t>Natural Resources Revenue Office</w:t>
      </w:r>
    </w:p>
    <w:p w14:paraId="0E52D803" w14:textId="77777777" w:rsidR="00022130" w:rsidRDefault="00022130" w:rsidP="00022130">
      <w:r>
        <w:t>Ocean Energy Management Bureau</w:t>
      </w:r>
    </w:p>
    <w:p w14:paraId="1B35AD67" w14:textId="77777777" w:rsidR="00022130" w:rsidRDefault="00022130" w:rsidP="00022130">
      <w:r>
        <w:t>Ocean Energy Management, Regulation, and Enforcement Bureau</w:t>
      </w:r>
    </w:p>
    <w:p w14:paraId="754A18BD" w14:textId="77777777" w:rsidR="00022130" w:rsidRDefault="00022130" w:rsidP="00022130">
      <w:r>
        <w:t>Reclamation Bureau</w:t>
      </w:r>
    </w:p>
    <w:p w14:paraId="36A40013" w14:textId="77777777" w:rsidR="00022130" w:rsidRDefault="00022130" w:rsidP="00022130">
      <w:r>
        <w:t>Safety and Environmental Enforcement Bureau</w:t>
      </w:r>
    </w:p>
    <w:p w14:paraId="4CA3A4A8" w14:textId="77777777" w:rsidR="00022130" w:rsidRDefault="00022130" w:rsidP="00022130">
      <w:r>
        <w:t>Special Trustee for American Indians Office</w:t>
      </w:r>
    </w:p>
    <w:p w14:paraId="3CF08D02" w14:textId="77777777" w:rsidR="00022130" w:rsidRDefault="00022130" w:rsidP="00022130">
      <w:r>
        <w:t>Surface Mining Reclamation and Enforcement Office</w:t>
      </w:r>
    </w:p>
    <w:p w14:paraId="735E669B" w14:textId="77777777" w:rsidR="00022130" w:rsidRDefault="00022130" w:rsidP="00022130">
      <w:r>
        <w:t>International Boundary and Water Commission, United States and Mexico</w:t>
      </w:r>
    </w:p>
    <w:p w14:paraId="07934332" w14:textId="77777777" w:rsidR="00022130" w:rsidRDefault="00022130" w:rsidP="00022130">
      <w:r>
        <w:t>International Broadcasting Advisory Board</w:t>
      </w:r>
    </w:p>
    <w:p w14:paraId="37858472" w14:textId="77777777" w:rsidR="00022130" w:rsidRDefault="00022130" w:rsidP="00022130">
      <w:r>
        <w:t>International Broadcasting Board</w:t>
      </w:r>
    </w:p>
    <w:p w14:paraId="1836D47F" w14:textId="77777777" w:rsidR="00022130" w:rsidRDefault="00022130" w:rsidP="00022130">
      <w:r>
        <w:t>International Trade Commission</w:t>
      </w:r>
    </w:p>
    <w:p w14:paraId="0A82BFC4" w14:textId="77777777" w:rsidR="00022130" w:rsidRDefault="00022130" w:rsidP="00022130">
      <w:r>
        <w:t>Interstate Commerce Commission</w:t>
      </w:r>
    </w:p>
    <w:p w14:paraId="55037B73" w14:textId="77777777" w:rsidR="00022130" w:rsidRDefault="00022130" w:rsidP="00022130">
      <w:r>
        <w:t>James Madison Memorial Fellowship Foundation</w:t>
      </w:r>
    </w:p>
    <w:p w14:paraId="01A3BBEE" w14:textId="77777777" w:rsidR="00022130" w:rsidRDefault="00022130" w:rsidP="00022130">
      <w:r>
        <w:t>Japan-United States Friendship Commission</w:t>
      </w:r>
    </w:p>
    <w:p w14:paraId="016D4214" w14:textId="77777777" w:rsidR="00022130" w:rsidRDefault="00022130" w:rsidP="00022130">
      <w:r>
        <w:t>Joint Board for Enrollment of Actuaries</w:t>
      </w:r>
    </w:p>
    <w:p w14:paraId="578C979D" w14:textId="77777777" w:rsidR="00022130" w:rsidRDefault="00022130" w:rsidP="00022130">
      <w:r>
        <w:t>Judicial Conference of the United States</w:t>
      </w:r>
    </w:p>
    <w:p w14:paraId="47A136AA" w14:textId="77777777" w:rsidR="00022130" w:rsidRDefault="00022130" w:rsidP="00022130">
      <w:r>
        <w:t>Judicial Review Commission on Foreign Asset Control</w:t>
      </w:r>
    </w:p>
    <w:p w14:paraId="0EBAF413" w14:textId="77777777" w:rsidR="00022130" w:rsidRDefault="00022130" w:rsidP="00022130">
      <w:r>
        <w:t>Justice Department</w:t>
      </w:r>
    </w:p>
    <w:p w14:paraId="353227FD" w14:textId="77777777" w:rsidR="00022130" w:rsidRDefault="00022130" w:rsidP="00022130">
      <w:r>
        <w:t>Alcohol, Tobacco, Firearms, and Explosives Bureau</w:t>
      </w:r>
    </w:p>
    <w:p w14:paraId="6034D965" w14:textId="77777777" w:rsidR="00022130" w:rsidRDefault="00022130" w:rsidP="00022130">
      <w:r>
        <w:t>Antitrust Division</w:t>
      </w:r>
    </w:p>
    <w:p w14:paraId="6684D247" w14:textId="77777777" w:rsidR="00022130" w:rsidRDefault="00022130" w:rsidP="00022130">
      <w:r>
        <w:t>Drug Enforcement Administration</w:t>
      </w:r>
    </w:p>
    <w:p w14:paraId="1083DECA" w14:textId="77777777" w:rsidR="00022130" w:rsidRDefault="00022130" w:rsidP="00022130">
      <w:r>
        <w:t>Executive Office for Immigration Review</w:t>
      </w:r>
    </w:p>
    <w:p w14:paraId="2E069B90" w14:textId="77777777" w:rsidR="00022130" w:rsidRDefault="00022130" w:rsidP="00022130">
      <w:r>
        <w:t>Federal Bureau of Investigation</w:t>
      </w:r>
    </w:p>
    <w:p w14:paraId="4E8AB549" w14:textId="77777777" w:rsidR="00022130" w:rsidRDefault="00022130" w:rsidP="00022130">
      <w:r>
        <w:t>Federal Prison Industries</w:t>
      </w:r>
    </w:p>
    <w:p w14:paraId="3A59806B" w14:textId="77777777" w:rsidR="00022130" w:rsidRDefault="00022130" w:rsidP="00022130">
      <w:r>
        <w:t>Foreign Claims Settlement Commission</w:t>
      </w:r>
    </w:p>
    <w:p w14:paraId="16A06CFA" w14:textId="77777777" w:rsidR="00022130" w:rsidRDefault="00022130" w:rsidP="00022130">
      <w:r>
        <w:t>Immigration and Naturalization Service</w:t>
      </w:r>
    </w:p>
    <w:p w14:paraId="23818013" w14:textId="77777777" w:rsidR="00022130" w:rsidRDefault="00022130" w:rsidP="00022130">
      <w:r>
        <w:t>Justice Programs Office</w:t>
      </w:r>
    </w:p>
    <w:p w14:paraId="3A1B16CB" w14:textId="77777777" w:rsidR="00022130" w:rsidRDefault="00022130" w:rsidP="00022130">
      <w:r>
        <w:t>Juvenile Justice and Delinquency Prevention Office</w:t>
      </w:r>
    </w:p>
    <w:p w14:paraId="3C4644EF" w14:textId="77777777" w:rsidR="00022130" w:rsidRDefault="00022130" w:rsidP="00022130">
      <w:r>
        <w:t>National Institute of Corrections</w:t>
      </w:r>
    </w:p>
    <w:p w14:paraId="6ECF60D5" w14:textId="77777777" w:rsidR="00022130" w:rsidRDefault="00022130" w:rsidP="00022130">
      <w:r>
        <w:t>National Institute of Justice</w:t>
      </w:r>
    </w:p>
    <w:p w14:paraId="24C2CDAE" w14:textId="77777777" w:rsidR="00022130" w:rsidRDefault="00022130" w:rsidP="00022130">
      <w:r>
        <w:t>Parole Commission</w:t>
      </w:r>
    </w:p>
    <w:p w14:paraId="60596141" w14:textId="77777777" w:rsidR="00022130" w:rsidRDefault="00022130" w:rsidP="00022130">
      <w:r>
        <w:t>Prisons Bureau</w:t>
      </w:r>
    </w:p>
    <w:p w14:paraId="5FF4DAAB" w14:textId="77777777" w:rsidR="00022130" w:rsidRDefault="00022130" w:rsidP="00022130">
      <w:r>
        <w:t>United States Marshals Service</w:t>
      </w:r>
    </w:p>
    <w:p w14:paraId="4F75CD14" w14:textId="77777777" w:rsidR="00022130" w:rsidRDefault="00022130" w:rsidP="00022130">
      <w:r>
        <w:t>Labor Department</w:t>
      </w:r>
    </w:p>
    <w:p w14:paraId="754954E0" w14:textId="77777777" w:rsidR="00022130" w:rsidRDefault="00022130" w:rsidP="00022130">
      <w:r>
        <w:t>Benefits Review Board</w:t>
      </w:r>
    </w:p>
    <w:p w14:paraId="194A02B3" w14:textId="77777777" w:rsidR="00022130" w:rsidRDefault="00022130" w:rsidP="00022130">
      <w:r>
        <w:t>Disability Employment Policy Office</w:t>
      </w:r>
    </w:p>
    <w:p w14:paraId="4756411A" w14:textId="77777777" w:rsidR="00022130" w:rsidRDefault="00022130" w:rsidP="00022130">
      <w:r>
        <w:t>Employee Benefits Security Administration</w:t>
      </w:r>
    </w:p>
    <w:p w14:paraId="530C6580" w14:textId="77777777" w:rsidR="00022130" w:rsidRDefault="00022130" w:rsidP="00022130">
      <w:r>
        <w:t>Employees Compensation Appeals Board</w:t>
      </w:r>
    </w:p>
    <w:p w14:paraId="1D9EBE49" w14:textId="77777777" w:rsidR="00022130" w:rsidRDefault="00022130" w:rsidP="00022130">
      <w:r>
        <w:t>Employment and Training Administration</w:t>
      </w:r>
    </w:p>
    <w:p w14:paraId="6DF6C7BD" w14:textId="77777777" w:rsidR="00022130" w:rsidRDefault="00022130" w:rsidP="00022130">
      <w:r>
        <w:t>Employment Standards Administration</w:t>
      </w:r>
    </w:p>
    <w:p w14:paraId="2F5999F8" w14:textId="77777777" w:rsidR="00022130" w:rsidRDefault="00022130" w:rsidP="00022130">
      <w:r>
        <w:t>Federal Contract Compliance Programs Office</w:t>
      </w:r>
    </w:p>
    <w:p w14:paraId="1B747FC2" w14:textId="77777777" w:rsidR="00022130" w:rsidRDefault="00022130" w:rsidP="00022130">
      <w:r>
        <w:t>Labor Statistics Bureau</w:t>
      </w:r>
    </w:p>
    <w:p w14:paraId="5F5605F3" w14:textId="77777777" w:rsidR="00022130" w:rsidRDefault="00022130" w:rsidP="00022130">
      <w:r>
        <w:t>Labor-Management Standards Office</w:t>
      </w:r>
    </w:p>
    <w:p w14:paraId="022F1844" w14:textId="77777777" w:rsidR="00022130" w:rsidRDefault="00022130" w:rsidP="00022130">
      <w:r>
        <w:t>Mine Safety and Health Administration</w:t>
      </w:r>
    </w:p>
    <w:p w14:paraId="63C2AC23" w14:textId="77777777" w:rsidR="00022130" w:rsidRDefault="00022130" w:rsidP="00022130">
      <w:r>
        <w:t>Occupational Safety and Health Administration</w:t>
      </w:r>
    </w:p>
    <w:p w14:paraId="3E52A6D7" w14:textId="77777777" w:rsidR="00022130" w:rsidRDefault="00022130" w:rsidP="00022130">
      <w:r>
        <w:t>Pension and Welfare Benefits Administration</w:t>
      </w:r>
    </w:p>
    <w:p w14:paraId="03D754B6" w14:textId="77777777" w:rsidR="00022130" w:rsidRDefault="00022130" w:rsidP="00022130">
      <w:r>
        <w:t>Veterans Employment and Training Service</w:t>
      </w:r>
    </w:p>
    <w:p w14:paraId="76D96BFB" w14:textId="77777777" w:rsidR="00022130" w:rsidRDefault="00022130" w:rsidP="00022130">
      <w:r>
        <w:t>Wage and Hour Division</w:t>
      </w:r>
    </w:p>
    <w:p w14:paraId="0E108049" w14:textId="77777777" w:rsidR="00022130" w:rsidRDefault="00022130" w:rsidP="00022130">
      <w:r>
        <w:t>Workers' Compensation Programs Office</w:t>
      </w:r>
    </w:p>
    <w:p w14:paraId="2A162CFD" w14:textId="77777777" w:rsidR="00022130" w:rsidRDefault="00022130" w:rsidP="00022130">
      <w:r>
        <w:t>Legal Services Corporation</w:t>
      </w:r>
    </w:p>
    <w:p w14:paraId="2FC8AFCA" w14:textId="77777777" w:rsidR="00022130" w:rsidRDefault="00022130" w:rsidP="00022130">
      <w:r>
        <w:t>Library of Congress</w:t>
      </w:r>
    </w:p>
    <w:p w14:paraId="410CB5F8" w14:textId="77777777" w:rsidR="00022130" w:rsidRDefault="00022130" w:rsidP="00022130">
      <w:r>
        <w:t>Copyright Office, Library of Congress</w:t>
      </w:r>
    </w:p>
    <w:p w14:paraId="1FADBFEA" w14:textId="77777777" w:rsidR="00022130" w:rsidRDefault="00022130" w:rsidP="00022130">
      <w:r>
        <w:t>Copyright Royalty Board</w:t>
      </w:r>
    </w:p>
    <w:p w14:paraId="67A83F29" w14:textId="77777777" w:rsidR="00022130" w:rsidRDefault="00022130" w:rsidP="00022130">
      <w:r>
        <w:t>Copyright Royalty Judges</w:t>
      </w:r>
    </w:p>
    <w:p w14:paraId="3C8BE8DA" w14:textId="77777777" w:rsidR="00022130" w:rsidRDefault="00022130" w:rsidP="00022130">
      <w:r>
        <w:t>Local Television Loan Guarantee Board</w:t>
      </w:r>
    </w:p>
    <w:p w14:paraId="5E70CEAE" w14:textId="77777777" w:rsidR="00022130" w:rsidRDefault="00022130" w:rsidP="00022130">
      <w:r>
        <w:t>Management and Budget Office</w:t>
      </w:r>
    </w:p>
    <w:p w14:paraId="28B5E119" w14:textId="77777777" w:rsidR="00022130" w:rsidRDefault="00022130" w:rsidP="00022130">
      <w:r>
        <w:t>Federal Procurement Policy Office</w:t>
      </w:r>
    </w:p>
    <w:p w14:paraId="64894788" w14:textId="77777777" w:rsidR="00022130" w:rsidRDefault="00022130" w:rsidP="00022130">
      <w:r>
        <w:t>Marine Mammal Commission</w:t>
      </w:r>
    </w:p>
    <w:p w14:paraId="018A293E" w14:textId="77777777" w:rsidR="00022130" w:rsidRDefault="00022130" w:rsidP="00022130">
      <w:r>
        <w:t>Medicare Payment Advisory Commission</w:t>
      </w:r>
    </w:p>
    <w:p w14:paraId="2C5CD42A" w14:textId="77777777" w:rsidR="00022130" w:rsidRDefault="00022130" w:rsidP="00022130">
      <w:r>
        <w:t>Merit Systems Protection Board</w:t>
      </w:r>
    </w:p>
    <w:p w14:paraId="00442249" w14:textId="77777777" w:rsidR="00022130" w:rsidRDefault="00022130" w:rsidP="00022130">
      <w:r>
        <w:t>Military Compensation and Retirement Modernization Commission</w:t>
      </w:r>
    </w:p>
    <w:p w14:paraId="50E3ED06" w14:textId="77777777" w:rsidR="00022130" w:rsidRDefault="00022130" w:rsidP="00022130">
      <w:r>
        <w:t>Millennium Challenge Corporation</w:t>
      </w:r>
    </w:p>
    <w:p w14:paraId="5308DE9A" w14:textId="77777777" w:rsidR="00022130" w:rsidRDefault="00022130" w:rsidP="00022130">
      <w:r>
        <w:t>Mississippi River Commission</w:t>
      </w:r>
    </w:p>
    <w:p w14:paraId="16509B35" w14:textId="77777777" w:rsidR="00022130" w:rsidRDefault="00022130" w:rsidP="00022130">
      <w:r>
        <w:t>Morris K. Udall and Stewart L. Udall Foundation</w:t>
      </w:r>
    </w:p>
    <w:p w14:paraId="2D5EEAE4" w14:textId="77777777" w:rsidR="00022130" w:rsidRDefault="00022130" w:rsidP="00022130">
      <w:r>
        <w:t>National Aeronautics and Space Administration</w:t>
      </w:r>
    </w:p>
    <w:p w14:paraId="2D65EDDE" w14:textId="77777777" w:rsidR="00022130" w:rsidRDefault="00022130" w:rsidP="00022130">
      <w:r>
        <w:t>National Archives and Records Administration</w:t>
      </w:r>
    </w:p>
    <w:p w14:paraId="3A632A9A" w14:textId="77777777" w:rsidR="00022130" w:rsidRDefault="00022130" w:rsidP="00022130">
      <w:r>
        <w:t>Federal Register Office</w:t>
      </w:r>
    </w:p>
    <w:p w14:paraId="09661E54" w14:textId="77777777" w:rsidR="00022130" w:rsidRDefault="00022130" w:rsidP="00022130">
      <w:r>
        <w:t>Information Security Oversight Office</w:t>
      </w:r>
    </w:p>
    <w:p w14:paraId="2DA641D3" w14:textId="77777777" w:rsidR="00022130" w:rsidRDefault="00022130" w:rsidP="00022130">
      <w:r>
        <w:t>Office of Government Information Services</w:t>
      </w:r>
    </w:p>
    <w:p w14:paraId="5E38162A" w14:textId="77777777" w:rsidR="00022130" w:rsidRDefault="00022130" w:rsidP="00022130">
      <w:r>
        <w:t>National Bankruptcy Review Commission</w:t>
      </w:r>
    </w:p>
    <w:p w14:paraId="28B73348" w14:textId="77777777" w:rsidR="00022130" w:rsidRDefault="00022130" w:rsidP="00022130">
      <w:r>
        <w:t>National Bipartisan Commission on Future of Medicare</w:t>
      </w:r>
    </w:p>
    <w:p w14:paraId="17372BD3" w14:textId="77777777" w:rsidR="00022130" w:rsidRDefault="00022130" w:rsidP="00022130">
      <w:r>
        <w:t>National Capital Planning Commission</w:t>
      </w:r>
    </w:p>
    <w:p w14:paraId="3A98E8E3" w14:textId="77777777" w:rsidR="00022130" w:rsidRDefault="00022130" w:rsidP="00022130">
      <w:r>
        <w:t>National Commission on Intermodal Transportation</w:t>
      </w:r>
    </w:p>
    <w:p w14:paraId="172B1EE4" w14:textId="77777777" w:rsidR="00022130" w:rsidRDefault="00022130" w:rsidP="00022130">
      <w:r>
        <w:t>National Commission on Libraries and Information Science</w:t>
      </w:r>
    </w:p>
    <w:p w14:paraId="6C4CBCCF" w14:textId="77777777" w:rsidR="00022130" w:rsidRDefault="00022130" w:rsidP="00022130">
      <w:r>
        <w:t>National Commission on Manufactured Housing</w:t>
      </w:r>
    </w:p>
    <w:p w14:paraId="56F442F0" w14:textId="77777777" w:rsidR="00022130" w:rsidRDefault="00022130" w:rsidP="00022130">
      <w:r>
        <w:t>National Commission on Military, National, and Public Service</w:t>
      </w:r>
    </w:p>
    <w:p w14:paraId="73B8E732" w14:textId="77777777" w:rsidR="00022130" w:rsidRDefault="00022130" w:rsidP="00022130">
      <w:r>
        <w:t>National Commission on Terrorist Attacks Upon the United States</w:t>
      </w:r>
    </w:p>
    <w:p w14:paraId="178A6C97" w14:textId="77777777" w:rsidR="00022130" w:rsidRDefault="00022130" w:rsidP="00022130">
      <w:r>
        <w:t>National Commission on the Cost of Higher Education</w:t>
      </w:r>
    </w:p>
    <w:p w14:paraId="3474A769" w14:textId="77777777" w:rsidR="00022130" w:rsidRDefault="00022130" w:rsidP="00022130">
      <w:r>
        <w:t>National Council on Disability</w:t>
      </w:r>
    </w:p>
    <w:p w14:paraId="7A4736B7" w14:textId="77777777" w:rsidR="00022130" w:rsidRDefault="00022130" w:rsidP="00022130">
      <w:r>
        <w:t>National Counterintelligence Center</w:t>
      </w:r>
    </w:p>
    <w:p w14:paraId="190B06F0" w14:textId="77777777" w:rsidR="00022130" w:rsidRDefault="00022130" w:rsidP="00022130">
      <w:r>
        <w:t>National Credit Union Administration</w:t>
      </w:r>
    </w:p>
    <w:p w14:paraId="5715F3C9" w14:textId="77777777" w:rsidR="00022130" w:rsidRDefault="00022130" w:rsidP="00022130">
      <w:r>
        <w:t>National Crime Prevention and Privacy Compact Council</w:t>
      </w:r>
    </w:p>
    <w:p w14:paraId="0036549E" w14:textId="77777777" w:rsidR="00022130" w:rsidRDefault="00022130" w:rsidP="00022130">
      <w:r>
        <w:t>National Economic Council</w:t>
      </w:r>
    </w:p>
    <w:p w14:paraId="3F58E8C5" w14:textId="77777777" w:rsidR="00022130" w:rsidRDefault="00022130" w:rsidP="00022130">
      <w:r>
        <w:t>National Education Goals Panel</w:t>
      </w:r>
    </w:p>
    <w:p w14:paraId="50E6B053" w14:textId="77777777" w:rsidR="00022130" w:rsidRDefault="00022130" w:rsidP="00022130">
      <w:r>
        <w:t>National Foundation on the Arts and the Humanities</w:t>
      </w:r>
    </w:p>
    <w:p w14:paraId="3D073173" w14:textId="77777777" w:rsidR="00022130" w:rsidRDefault="00022130" w:rsidP="00022130">
      <w:r>
        <w:t>Federal Council on the Arts and the Humanities</w:t>
      </w:r>
    </w:p>
    <w:p w14:paraId="5800E5B0" w14:textId="77777777" w:rsidR="00022130" w:rsidRDefault="00022130" w:rsidP="00022130">
      <w:r>
        <w:t>Institute of Museum and Library Services</w:t>
      </w:r>
    </w:p>
    <w:p w14:paraId="357873C5" w14:textId="77777777" w:rsidR="00022130" w:rsidRDefault="00022130" w:rsidP="00022130">
      <w:r>
        <w:t>National Endowment for the Arts</w:t>
      </w:r>
    </w:p>
    <w:p w14:paraId="68FE1672" w14:textId="77777777" w:rsidR="00022130" w:rsidRDefault="00022130" w:rsidP="00022130">
      <w:r>
        <w:t>National Endowment for the Humanities</w:t>
      </w:r>
    </w:p>
    <w:p w14:paraId="76AFF0FF" w14:textId="77777777" w:rsidR="00022130" w:rsidRDefault="00022130" w:rsidP="00022130">
      <w:r>
        <w:t>National Gambling Impact Study Commission</w:t>
      </w:r>
    </w:p>
    <w:p w14:paraId="56BD61D1" w14:textId="77777777" w:rsidR="00022130" w:rsidRDefault="00022130" w:rsidP="00022130">
      <w:r>
        <w:t>National Institute for Literacy</w:t>
      </w:r>
    </w:p>
    <w:p w14:paraId="3A5E8071" w14:textId="77777777" w:rsidR="00022130" w:rsidRDefault="00022130" w:rsidP="00022130">
      <w:r>
        <w:t>National Intelligence, Office of the National Director</w:t>
      </w:r>
    </w:p>
    <w:p w14:paraId="56725002" w14:textId="77777777" w:rsidR="00022130" w:rsidRDefault="00022130" w:rsidP="00022130">
      <w:r>
        <w:t>National Labor Relations Board</w:t>
      </w:r>
    </w:p>
    <w:p w14:paraId="7A743836" w14:textId="77777777" w:rsidR="00022130" w:rsidRDefault="00022130" w:rsidP="00022130">
      <w:r>
        <w:t>National Mediation Board</w:t>
      </w:r>
    </w:p>
    <w:p w14:paraId="579D6780" w14:textId="77777777" w:rsidR="00022130" w:rsidRDefault="00022130" w:rsidP="00022130">
      <w:r>
        <w:t>National Nanotechnology Coordination Office</w:t>
      </w:r>
    </w:p>
    <w:p w14:paraId="4C988B51" w14:textId="77777777" w:rsidR="00022130" w:rsidRDefault="00022130" w:rsidP="00022130">
      <w:r>
        <w:t>National Partnership for Reinventing Government</w:t>
      </w:r>
    </w:p>
    <w:p w14:paraId="132578E5" w14:textId="77777777" w:rsidR="00022130" w:rsidRDefault="00022130" w:rsidP="00022130">
      <w:r>
        <w:t>National Prison Rape Elimination Commission</w:t>
      </w:r>
    </w:p>
    <w:p w14:paraId="1F9BB432" w14:textId="77777777" w:rsidR="00022130" w:rsidRDefault="00022130" w:rsidP="00022130">
      <w:r>
        <w:t>National Railroad Passenger Corporation</w:t>
      </w:r>
    </w:p>
    <w:p w14:paraId="335CB530" w14:textId="77777777" w:rsidR="00022130" w:rsidRDefault="00022130" w:rsidP="00022130">
      <w:r>
        <w:t>National Science Foundation</w:t>
      </w:r>
    </w:p>
    <w:p w14:paraId="069FAFCF" w14:textId="77777777" w:rsidR="00022130" w:rsidRDefault="00022130" w:rsidP="00022130">
      <w:r>
        <w:t>National Security Commission on Artificial Intelligence</w:t>
      </w:r>
    </w:p>
    <w:p w14:paraId="3728429C" w14:textId="77777777" w:rsidR="00022130" w:rsidRDefault="00022130" w:rsidP="00022130">
      <w:r>
        <w:t>National Security Council</w:t>
      </w:r>
    </w:p>
    <w:p w14:paraId="1E902D2C" w14:textId="77777777" w:rsidR="00022130" w:rsidRDefault="00022130" w:rsidP="00022130">
      <w:r>
        <w:t>National Skill Standards Board</w:t>
      </w:r>
    </w:p>
    <w:p w14:paraId="1C21A3F0" w14:textId="77777777" w:rsidR="00022130" w:rsidRDefault="00022130" w:rsidP="00022130">
      <w:r>
        <w:t>National Transportation Safety Board</w:t>
      </w:r>
    </w:p>
    <w:p w14:paraId="519AF572" w14:textId="77777777" w:rsidR="00022130" w:rsidRDefault="00022130" w:rsidP="00022130">
      <w:r>
        <w:t>National Women's Business Council</w:t>
      </w:r>
    </w:p>
    <w:p w14:paraId="40C6E64A" w14:textId="77777777" w:rsidR="00022130" w:rsidRDefault="00022130" w:rsidP="00022130">
      <w:r>
        <w:t>Navajo and Hopi Indian Relocation Office</w:t>
      </w:r>
    </w:p>
    <w:p w14:paraId="297D707D" w14:textId="77777777" w:rsidR="00022130" w:rsidRDefault="00022130" w:rsidP="00022130">
      <w:r>
        <w:t>Neighborhood Reinvestment Corporation</w:t>
      </w:r>
    </w:p>
    <w:p w14:paraId="4C512973" w14:textId="77777777" w:rsidR="00022130" w:rsidRDefault="00022130" w:rsidP="00022130">
      <w:r>
        <w:t>Northeast Dairy Compact Commission</w:t>
      </w:r>
    </w:p>
    <w:p w14:paraId="60B009E6" w14:textId="77777777" w:rsidR="00022130" w:rsidRDefault="00022130" w:rsidP="00022130">
      <w:r>
        <w:t>Northeast Interstate Low-Level Radioactive Waste Commission</w:t>
      </w:r>
    </w:p>
    <w:p w14:paraId="5C78B6B0" w14:textId="77777777" w:rsidR="00022130" w:rsidRDefault="00022130" w:rsidP="00022130">
      <w:r>
        <w:t>Northern Border Regional Commission</w:t>
      </w:r>
    </w:p>
    <w:p w14:paraId="1E055AA0" w14:textId="77777777" w:rsidR="00022130" w:rsidRDefault="00022130" w:rsidP="00022130">
      <w:r>
        <w:t>Nuclear Regulatory Commission</w:t>
      </w:r>
    </w:p>
    <w:p w14:paraId="4E727A0D" w14:textId="77777777" w:rsidR="00022130" w:rsidRDefault="00022130" w:rsidP="00022130">
      <w:r>
        <w:t>Nuclear Waste Technical Review Board</w:t>
      </w:r>
    </w:p>
    <w:p w14:paraId="18C11AF8" w14:textId="77777777" w:rsidR="00022130" w:rsidRDefault="00022130" w:rsidP="00022130">
      <w:r>
        <w:t>Occupational Safety and Health Review Commission</w:t>
      </w:r>
    </w:p>
    <w:p w14:paraId="43345231" w14:textId="77777777" w:rsidR="00022130" w:rsidRDefault="00022130" w:rsidP="00022130">
      <w:r>
        <w:t>Ocean Policy Commission</w:t>
      </w:r>
    </w:p>
    <w:p w14:paraId="4942012F" w14:textId="77777777" w:rsidR="00022130" w:rsidRDefault="00022130" w:rsidP="00022130">
      <w:r>
        <w:t>Office of Policy Development</w:t>
      </w:r>
    </w:p>
    <w:p w14:paraId="04344AAF" w14:textId="77777777" w:rsidR="00022130" w:rsidRDefault="00022130" w:rsidP="00022130">
      <w:r>
        <w:t>Oklahoma City National Memorial Trust</w:t>
      </w:r>
    </w:p>
    <w:p w14:paraId="6521D08C" w14:textId="77777777" w:rsidR="00022130" w:rsidRDefault="00022130" w:rsidP="00022130">
      <w:r>
        <w:t>Ounce of Prevention Council</w:t>
      </w:r>
    </w:p>
    <w:p w14:paraId="5D4A74CE" w14:textId="77777777" w:rsidR="00022130" w:rsidRDefault="00022130" w:rsidP="00022130">
      <w:r>
        <w:t>Overseas Private Investment Corporation</w:t>
      </w:r>
    </w:p>
    <w:p w14:paraId="0C6FFCE6" w14:textId="77777777" w:rsidR="00022130" w:rsidRDefault="00022130" w:rsidP="00022130">
      <w:r>
        <w:t>Pacific Northwest Electric Power and Conservation Planning Council</w:t>
      </w:r>
    </w:p>
    <w:p w14:paraId="3F45B2E9" w14:textId="77777777" w:rsidR="00022130" w:rsidRDefault="00022130" w:rsidP="00022130">
      <w:r>
        <w:t>Panama Canal Commission</w:t>
      </w:r>
    </w:p>
    <w:p w14:paraId="6FED66B0" w14:textId="77777777" w:rsidR="00022130" w:rsidRDefault="00022130" w:rsidP="00022130">
      <w:r>
        <w:t>Peace Corps</w:t>
      </w:r>
    </w:p>
    <w:p w14:paraId="01896A2C" w14:textId="77777777" w:rsidR="00022130" w:rsidRDefault="00022130" w:rsidP="00022130">
      <w:r>
        <w:t>Pension Benefit Guaranty Corporation</w:t>
      </w:r>
    </w:p>
    <w:p w14:paraId="0FBAD3C2" w14:textId="77777777" w:rsidR="00022130" w:rsidRDefault="00022130" w:rsidP="00022130">
      <w:r>
        <w:t>Personnel Management Office</w:t>
      </w:r>
    </w:p>
    <w:p w14:paraId="0D5A6EAE" w14:textId="77777777" w:rsidR="00022130" w:rsidRDefault="00022130" w:rsidP="00022130">
      <w:r>
        <w:t>Physician Payment Review Commission</w:t>
      </w:r>
    </w:p>
    <w:p w14:paraId="6154C6D6" w14:textId="77777777" w:rsidR="00022130" w:rsidRDefault="00022130" w:rsidP="00022130">
      <w:r>
        <w:t>Postal Rate Commission</w:t>
      </w:r>
    </w:p>
    <w:p w14:paraId="0C5CFC17" w14:textId="77777777" w:rsidR="00022130" w:rsidRDefault="00022130" w:rsidP="00022130">
      <w:r>
        <w:t>Postal Regulatory Commission</w:t>
      </w:r>
    </w:p>
    <w:p w14:paraId="663FAF35" w14:textId="77777777" w:rsidR="00022130" w:rsidRDefault="00022130" w:rsidP="00022130">
      <w:r>
        <w:t>Postal Service</w:t>
      </w:r>
    </w:p>
    <w:p w14:paraId="34316E94" w14:textId="77777777" w:rsidR="00022130" w:rsidRDefault="00022130" w:rsidP="00022130">
      <w:r>
        <w:t>President's Council on Integrity and Efficiency</w:t>
      </w:r>
    </w:p>
    <w:p w14:paraId="676BF3F0" w14:textId="77777777" w:rsidR="00022130" w:rsidRDefault="00022130" w:rsidP="00022130">
      <w:r>
        <w:t>President's Critical Infrastructure Protection Board</w:t>
      </w:r>
    </w:p>
    <w:p w14:paraId="337A25AA" w14:textId="77777777" w:rsidR="00022130" w:rsidRDefault="00022130" w:rsidP="00022130">
      <w:r>
        <w:t>Presidential Advisory Committee on Gulf War Veterans' Illnesses</w:t>
      </w:r>
    </w:p>
    <w:p w14:paraId="7003BEAD" w14:textId="77777777" w:rsidR="00022130" w:rsidRDefault="00022130" w:rsidP="00022130">
      <w:r>
        <w:t>Presidential Commission on Assignment of Women in the Armed Forces</w:t>
      </w:r>
    </w:p>
    <w:p w14:paraId="5AB6DD78" w14:textId="77777777" w:rsidR="00022130" w:rsidRDefault="00022130" w:rsidP="00022130">
      <w:r>
        <w:t>Presidio Trust</w:t>
      </w:r>
    </w:p>
    <w:p w14:paraId="345B30B7" w14:textId="77777777" w:rsidR="00022130" w:rsidRDefault="00022130" w:rsidP="00022130">
      <w:r>
        <w:t xml:space="preserve">Privacy and Civil </w:t>
      </w:r>
      <w:proofErr w:type="gramStart"/>
      <w:r>
        <w:t>Liberties Oversight</w:t>
      </w:r>
      <w:proofErr w:type="gramEnd"/>
      <w:r>
        <w:t xml:space="preserve"> Board</w:t>
      </w:r>
    </w:p>
    <w:p w14:paraId="2968BA71" w14:textId="77777777" w:rsidR="00022130" w:rsidRDefault="00022130" w:rsidP="00022130">
      <w:r>
        <w:t>Prospective Payment Assessment Commission</w:t>
      </w:r>
    </w:p>
    <w:p w14:paraId="31C55259" w14:textId="77777777" w:rsidR="00022130" w:rsidRDefault="00022130" w:rsidP="00022130">
      <w:r>
        <w:t>Public Buildings Reform Board</w:t>
      </w:r>
    </w:p>
    <w:p w14:paraId="79F4FD3D" w14:textId="77777777" w:rsidR="00022130" w:rsidRDefault="00022130" w:rsidP="00022130">
      <w:r>
        <w:t>Railroad Retirement Board</w:t>
      </w:r>
    </w:p>
    <w:p w14:paraId="46A4165B" w14:textId="77777777" w:rsidR="00022130" w:rsidRDefault="00022130" w:rsidP="00022130">
      <w:r>
        <w:t>Reagan-Udall Foundation for the Food and Drug Administration</w:t>
      </w:r>
    </w:p>
    <w:p w14:paraId="1FFA6B04" w14:textId="77777777" w:rsidR="00022130" w:rsidRDefault="00022130" w:rsidP="00022130">
      <w:r>
        <w:t>Recovery Accountability and Transparency Board</w:t>
      </w:r>
    </w:p>
    <w:p w14:paraId="64E836A4" w14:textId="77777777" w:rsidR="00022130" w:rsidRDefault="00022130" w:rsidP="00022130">
      <w:r>
        <w:t>Regulatory Information Service Center</w:t>
      </w:r>
    </w:p>
    <w:p w14:paraId="3B8528A4" w14:textId="77777777" w:rsidR="00022130" w:rsidRDefault="00022130" w:rsidP="00022130">
      <w:r>
        <w:t>Resolution Trust Corporation</w:t>
      </w:r>
    </w:p>
    <w:p w14:paraId="7E74E71A" w14:textId="77777777" w:rsidR="00022130" w:rsidRDefault="00022130" w:rsidP="00022130">
      <w:r>
        <w:t>Science and Technology Policy Office</w:t>
      </w:r>
    </w:p>
    <w:p w14:paraId="65D2D43E" w14:textId="77777777" w:rsidR="00022130" w:rsidRDefault="00022130" w:rsidP="00022130">
      <w:r>
        <w:t>Securities and Exchange Commission</w:t>
      </w:r>
    </w:p>
    <w:p w14:paraId="64253BD8" w14:textId="77777777" w:rsidR="00022130" w:rsidRDefault="00022130" w:rsidP="00022130">
      <w:r>
        <w:t>Selective Service System</w:t>
      </w:r>
    </w:p>
    <w:p w14:paraId="0375A7D6" w14:textId="77777777" w:rsidR="00022130" w:rsidRDefault="00022130" w:rsidP="00022130">
      <w:r>
        <w:t>Small Business Administration</w:t>
      </w:r>
    </w:p>
    <w:p w14:paraId="53B47277" w14:textId="77777777" w:rsidR="00022130" w:rsidRDefault="00022130" w:rsidP="00022130">
      <w:r>
        <w:t>Smithsonian Institution</w:t>
      </w:r>
    </w:p>
    <w:p w14:paraId="4C982223" w14:textId="77777777" w:rsidR="00022130" w:rsidRDefault="00022130" w:rsidP="00022130">
      <w:r>
        <w:t>Social Security Administration</w:t>
      </w:r>
    </w:p>
    <w:p w14:paraId="03626991" w14:textId="77777777" w:rsidR="00022130" w:rsidRDefault="00022130" w:rsidP="00022130">
      <w:r>
        <w:t>Special Counsel Office</w:t>
      </w:r>
    </w:p>
    <w:p w14:paraId="717892C6" w14:textId="77777777" w:rsidR="00022130" w:rsidRDefault="00022130" w:rsidP="00022130">
      <w:r>
        <w:t>Special Inspector General for Afghanistan Reconstruction</w:t>
      </w:r>
    </w:p>
    <w:p w14:paraId="39A3B17D" w14:textId="77777777" w:rsidR="00022130" w:rsidRDefault="00022130" w:rsidP="00022130">
      <w:r>
        <w:t xml:space="preserve">Special Inspector General </w:t>
      </w:r>
      <w:proofErr w:type="gramStart"/>
      <w:r>
        <w:t>For</w:t>
      </w:r>
      <w:proofErr w:type="gramEnd"/>
      <w:r>
        <w:t xml:space="preserve"> Iraq Reconstruction</w:t>
      </w:r>
    </w:p>
    <w:p w14:paraId="57DCD01E" w14:textId="77777777" w:rsidR="00022130" w:rsidRDefault="00022130" w:rsidP="00022130">
      <w:r>
        <w:t>State Department</w:t>
      </w:r>
    </w:p>
    <w:p w14:paraId="4D28E238" w14:textId="77777777" w:rsidR="00022130" w:rsidRDefault="00022130" w:rsidP="00022130">
      <w:r>
        <w:t>State Justice Institute</w:t>
      </w:r>
    </w:p>
    <w:p w14:paraId="347B5796" w14:textId="77777777" w:rsidR="00022130" w:rsidRDefault="00022130" w:rsidP="00022130">
      <w:r>
        <w:t>Surface Transportation Board</w:t>
      </w:r>
    </w:p>
    <w:p w14:paraId="7ADBD5C7" w14:textId="77777777" w:rsidR="00022130" w:rsidRDefault="00022130" w:rsidP="00022130">
      <w:r>
        <w:t>Susquehanna River Basin Commission</w:t>
      </w:r>
    </w:p>
    <w:p w14:paraId="5EA52DA6" w14:textId="77777777" w:rsidR="00022130" w:rsidRDefault="00022130" w:rsidP="00022130">
      <w:r>
        <w:t>Tennessee Valley Authority</w:t>
      </w:r>
    </w:p>
    <w:p w14:paraId="01D52AFA" w14:textId="77777777" w:rsidR="00022130" w:rsidRDefault="00022130" w:rsidP="00022130">
      <w:r>
        <w:t>The White House Office</w:t>
      </w:r>
    </w:p>
    <w:p w14:paraId="69DE5AFC" w14:textId="77777777" w:rsidR="00022130" w:rsidRDefault="00022130" w:rsidP="00022130">
      <w:r>
        <w:t>Thrift Depositor Protection Oversight Board</w:t>
      </w:r>
    </w:p>
    <w:p w14:paraId="12556F29" w14:textId="77777777" w:rsidR="00022130" w:rsidRDefault="00022130" w:rsidP="00022130">
      <w:r>
        <w:t>Trade and Development Agency</w:t>
      </w:r>
    </w:p>
    <w:p w14:paraId="72963ACE" w14:textId="77777777" w:rsidR="00022130" w:rsidRDefault="00022130" w:rsidP="00022130">
      <w:r>
        <w:t>Trade Representative, Office of United States</w:t>
      </w:r>
    </w:p>
    <w:p w14:paraId="085AD28C" w14:textId="77777777" w:rsidR="00022130" w:rsidRDefault="00022130" w:rsidP="00022130">
      <w:r>
        <w:t>Transportation Department</w:t>
      </w:r>
    </w:p>
    <w:p w14:paraId="1F4BF2F1" w14:textId="77777777" w:rsidR="00022130" w:rsidRDefault="00022130" w:rsidP="00022130">
      <w:r>
        <w:t>Commercial Space Transportation Office</w:t>
      </w:r>
    </w:p>
    <w:p w14:paraId="3FB3D63A" w14:textId="77777777" w:rsidR="00022130" w:rsidRDefault="00022130" w:rsidP="00022130">
      <w:r>
        <w:t>Federal Aviation Administration</w:t>
      </w:r>
    </w:p>
    <w:p w14:paraId="712E3E44" w14:textId="77777777" w:rsidR="00022130" w:rsidRDefault="00022130" w:rsidP="00022130">
      <w:r>
        <w:t>Federal Highway Administration</w:t>
      </w:r>
    </w:p>
    <w:p w14:paraId="1617B6AF" w14:textId="77777777" w:rsidR="00022130" w:rsidRDefault="00022130" w:rsidP="00022130">
      <w:r>
        <w:t>Federal Motor Carrier Safety Administration</w:t>
      </w:r>
    </w:p>
    <w:p w14:paraId="26C81458" w14:textId="77777777" w:rsidR="00022130" w:rsidRDefault="00022130" w:rsidP="00022130">
      <w:r>
        <w:t>Federal Railroad Administration</w:t>
      </w:r>
    </w:p>
    <w:p w14:paraId="64C1335B" w14:textId="77777777" w:rsidR="00022130" w:rsidRDefault="00022130" w:rsidP="00022130">
      <w:r>
        <w:t>Federal Transit Administration</w:t>
      </w:r>
    </w:p>
    <w:p w14:paraId="62DC1D85" w14:textId="77777777" w:rsidR="00022130" w:rsidRDefault="00022130" w:rsidP="00022130">
      <w:r>
        <w:t>Great Lakes St. Lawrence Seaway Development Corporation</w:t>
      </w:r>
    </w:p>
    <w:p w14:paraId="31657400" w14:textId="77777777" w:rsidR="00022130" w:rsidRDefault="00022130" w:rsidP="00022130">
      <w:r>
        <w:t>Maritime Administration</w:t>
      </w:r>
    </w:p>
    <w:p w14:paraId="1C1FE112" w14:textId="77777777" w:rsidR="00022130" w:rsidRDefault="00022130" w:rsidP="00022130">
      <w:r>
        <w:t>National Highway Traffic Safety Administration</w:t>
      </w:r>
    </w:p>
    <w:p w14:paraId="0E0A2471" w14:textId="77777777" w:rsidR="00022130" w:rsidRDefault="00022130" w:rsidP="00022130">
      <w:r>
        <w:t>Office of Motor Carrier Safety</w:t>
      </w:r>
    </w:p>
    <w:p w14:paraId="3624BFAB" w14:textId="77777777" w:rsidR="00022130" w:rsidRDefault="00022130" w:rsidP="00022130">
      <w:r>
        <w:t>Pipeline and Hazardous Materials Safety Administration</w:t>
      </w:r>
    </w:p>
    <w:p w14:paraId="3AD9DAF0" w14:textId="77777777" w:rsidR="00022130" w:rsidRDefault="00022130" w:rsidP="00022130">
      <w:r>
        <w:t>Research and Innovative Technology Administration</w:t>
      </w:r>
    </w:p>
    <w:p w14:paraId="52B0FE88" w14:textId="77777777" w:rsidR="00022130" w:rsidRDefault="00022130" w:rsidP="00022130">
      <w:r>
        <w:t>Research and Special Programs Administration</w:t>
      </w:r>
    </w:p>
    <w:p w14:paraId="6B217CF9" w14:textId="77777777" w:rsidR="00022130" w:rsidRDefault="00022130" w:rsidP="00022130">
      <w:r>
        <w:t>Transportation Statistics Bureau</w:t>
      </w:r>
    </w:p>
    <w:p w14:paraId="7EC446ED" w14:textId="77777777" w:rsidR="00022130" w:rsidRDefault="00022130" w:rsidP="00022130">
      <w:r>
        <w:t>Treasury Department</w:t>
      </w:r>
    </w:p>
    <w:p w14:paraId="4AE1F6A5" w14:textId="77777777" w:rsidR="00022130" w:rsidRDefault="00022130" w:rsidP="00022130">
      <w:r>
        <w:t>Alcohol and Tobacco Tax and Trade Bureau</w:t>
      </w:r>
    </w:p>
    <w:p w14:paraId="59BFFE38" w14:textId="77777777" w:rsidR="00022130" w:rsidRDefault="00022130" w:rsidP="00022130">
      <w:r>
        <w:t>Bureau of the Fiscal Service</w:t>
      </w:r>
    </w:p>
    <w:p w14:paraId="358881DC" w14:textId="77777777" w:rsidR="00022130" w:rsidRDefault="00022130" w:rsidP="00022130">
      <w:r>
        <w:t>Community Development Financial Institutions Fund</w:t>
      </w:r>
    </w:p>
    <w:p w14:paraId="50EAB4C1" w14:textId="77777777" w:rsidR="00022130" w:rsidRDefault="00022130" w:rsidP="00022130">
      <w:r>
        <w:t>Comptroller of the Currency</w:t>
      </w:r>
    </w:p>
    <w:p w14:paraId="5725362A" w14:textId="77777777" w:rsidR="00022130" w:rsidRDefault="00022130" w:rsidP="00022130">
      <w:r>
        <w:t>Customs Service</w:t>
      </w:r>
    </w:p>
    <w:p w14:paraId="499BD23B" w14:textId="77777777" w:rsidR="00022130" w:rsidRDefault="00022130" w:rsidP="00022130">
      <w:r>
        <w:t>Engraving and Printing Bureau</w:t>
      </w:r>
    </w:p>
    <w:p w14:paraId="79DD0DA0" w14:textId="77777777" w:rsidR="00022130" w:rsidRDefault="00022130" w:rsidP="00022130">
      <w:r>
        <w:t>Financial Crimes Enforcement Network</w:t>
      </w:r>
    </w:p>
    <w:p w14:paraId="3060BE6B" w14:textId="77777777" w:rsidR="00022130" w:rsidRDefault="00022130" w:rsidP="00022130">
      <w:r>
        <w:t>Financial Research Office</w:t>
      </w:r>
    </w:p>
    <w:p w14:paraId="0A75DC20" w14:textId="77777777" w:rsidR="00022130" w:rsidRDefault="00022130" w:rsidP="00022130">
      <w:r>
        <w:t>Fiscal Service</w:t>
      </w:r>
    </w:p>
    <w:p w14:paraId="668A7584" w14:textId="77777777" w:rsidR="00022130" w:rsidRDefault="00022130" w:rsidP="00022130">
      <w:r>
        <w:t>Foreign Assets Control Office</w:t>
      </w:r>
    </w:p>
    <w:p w14:paraId="68CB2424" w14:textId="77777777" w:rsidR="00022130" w:rsidRDefault="00022130" w:rsidP="00022130">
      <w:r>
        <w:t>Internal Revenue Service</w:t>
      </w:r>
    </w:p>
    <w:p w14:paraId="54365517" w14:textId="77777777" w:rsidR="00022130" w:rsidRDefault="00022130" w:rsidP="00022130">
      <w:r>
        <w:t>International Investment Office</w:t>
      </w:r>
    </w:p>
    <w:p w14:paraId="436B2F4B" w14:textId="77777777" w:rsidR="00022130" w:rsidRDefault="00022130" w:rsidP="00022130">
      <w:r>
        <w:t>Investment Security Office</w:t>
      </w:r>
    </w:p>
    <w:p w14:paraId="02022538" w14:textId="77777777" w:rsidR="00022130" w:rsidRDefault="00022130" w:rsidP="00022130">
      <w:r>
        <w:t>Monetary Offices</w:t>
      </w:r>
    </w:p>
    <w:p w14:paraId="275A8812" w14:textId="77777777" w:rsidR="00022130" w:rsidRDefault="00022130" w:rsidP="00022130">
      <w:r>
        <w:t>Public Debt Bureau</w:t>
      </w:r>
    </w:p>
    <w:p w14:paraId="5722F341" w14:textId="77777777" w:rsidR="00022130" w:rsidRDefault="00022130" w:rsidP="00022130">
      <w:r>
        <w:t>Thrift Supervision Office</w:t>
      </w:r>
    </w:p>
    <w:p w14:paraId="72DAF7DA" w14:textId="77777777" w:rsidR="00022130" w:rsidRDefault="00022130" w:rsidP="00022130">
      <w:r>
        <w:t>United States Mint</w:t>
      </w:r>
    </w:p>
    <w:p w14:paraId="55634DF8" w14:textId="77777777" w:rsidR="00022130" w:rsidRDefault="00022130" w:rsidP="00022130">
      <w:r>
        <w:t>Twenty-First Century Workforce Commission</w:t>
      </w:r>
    </w:p>
    <w:p w14:paraId="5DB312F6" w14:textId="77777777" w:rsidR="00022130" w:rsidRDefault="00022130" w:rsidP="00022130">
      <w:r>
        <w:t>U.S. Committee on the Marine Transportation System</w:t>
      </w:r>
    </w:p>
    <w:p w14:paraId="39EB487A" w14:textId="77777777" w:rsidR="00022130" w:rsidRDefault="00022130" w:rsidP="00022130">
      <w:r>
        <w:t>U.S. House of Representatives</w:t>
      </w:r>
    </w:p>
    <w:p w14:paraId="12483362" w14:textId="77777777" w:rsidR="00022130" w:rsidRDefault="00022130" w:rsidP="00022130">
      <w:r>
        <w:t>U.S. International Development Finance Corporation</w:t>
      </w:r>
    </w:p>
    <w:p w14:paraId="76E7FFE1" w14:textId="77777777" w:rsidR="00022130" w:rsidRDefault="00022130" w:rsidP="00022130">
      <w:r>
        <w:t>U.S. Trade Deficit Review Commission</w:t>
      </w:r>
    </w:p>
    <w:p w14:paraId="3D504D4E" w14:textId="77777777" w:rsidR="00022130" w:rsidRDefault="00022130" w:rsidP="00022130">
      <w:r>
        <w:t>U.S.-China Economic and Security Review Commission</w:t>
      </w:r>
    </w:p>
    <w:p w14:paraId="4CB278D6" w14:textId="77777777" w:rsidR="00022130" w:rsidRDefault="00022130" w:rsidP="00022130">
      <w:r>
        <w:t>Unified Carrier Registration Plan</w:t>
      </w:r>
    </w:p>
    <w:p w14:paraId="75D278DD" w14:textId="77777777" w:rsidR="00022130" w:rsidRDefault="00022130" w:rsidP="00022130">
      <w:r>
        <w:t>United States African Development Foundation</w:t>
      </w:r>
    </w:p>
    <w:p w14:paraId="2673AF4C" w14:textId="77777777" w:rsidR="00022130" w:rsidRDefault="00022130" w:rsidP="00022130">
      <w:r>
        <w:t>United States Agency for Global Media</w:t>
      </w:r>
    </w:p>
    <w:p w14:paraId="3F18B793" w14:textId="77777777" w:rsidR="00022130" w:rsidRDefault="00022130" w:rsidP="00022130">
      <w:r>
        <w:t>United States Enrichment Corporation</w:t>
      </w:r>
    </w:p>
    <w:p w14:paraId="32474863" w14:textId="77777777" w:rsidR="00022130" w:rsidRDefault="00022130" w:rsidP="00022130">
      <w:r>
        <w:t>United States Information Agency</w:t>
      </w:r>
    </w:p>
    <w:p w14:paraId="73B0CA77" w14:textId="77777777" w:rsidR="00022130" w:rsidRDefault="00022130" w:rsidP="00022130">
      <w:r>
        <w:t>United States Institute of Peace</w:t>
      </w:r>
    </w:p>
    <w:p w14:paraId="60542287" w14:textId="77777777" w:rsidR="00022130" w:rsidRDefault="00022130" w:rsidP="00022130">
      <w:r>
        <w:t>United States Olympic and Paralympic Committee</w:t>
      </w:r>
    </w:p>
    <w:p w14:paraId="16BD7315" w14:textId="77777777" w:rsidR="00022130" w:rsidRDefault="00022130" w:rsidP="00022130">
      <w:r>
        <w:t>United States Sentencing Commission</w:t>
      </w:r>
    </w:p>
    <w:p w14:paraId="7CF49E87" w14:textId="77777777" w:rsidR="00022130" w:rsidRDefault="00022130" w:rsidP="00022130">
      <w:r>
        <w:t>Utah Reclamation Mitigation and Conservation Commission</w:t>
      </w:r>
    </w:p>
    <w:p w14:paraId="4F72A032" w14:textId="77777777" w:rsidR="00022130" w:rsidRDefault="00022130" w:rsidP="00022130">
      <w:r>
        <w:t>Valles Caldera Trust</w:t>
      </w:r>
    </w:p>
    <w:p w14:paraId="7B788171" w14:textId="77777777" w:rsidR="00022130" w:rsidRDefault="00022130" w:rsidP="00022130">
      <w:r>
        <w:t>Veterans Affairs Department</w:t>
      </w:r>
    </w:p>
    <w:p w14:paraId="590ABFBD" w14:textId="77777777" w:rsidR="00022130" w:rsidRDefault="00022130" w:rsidP="00022130">
      <w:r>
        <w:t>Women's Business Enterprise Interagency Committee</w:t>
      </w:r>
    </w:p>
    <w:p w14:paraId="4DB22783" w14:textId="6FAF7D4F" w:rsidR="00F86497" w:rsidRPr="00F94F34" w:rsidRDefault="00022130" w:rsidP="00022130">
      <w:r>
        <w:t>Women's Progress Commemoration Commission</w:t>
      </w:r>
    </w:p>
    <w:p w14:paraId="66B85413" w14:textId="77777777" w:rsidR="00F86497" w:rsidRPr="0031602D" w:rsidRDefault="00F86497" w:rsidP="00F86497"/>
    <w:p w14:paraId="487E41E8" w14:textId="77777777" w:rsidR="00F86497" w:rsidRPr="00E92668" w:rsidRDefault="00F86497" w:rsidP="00F86497">
      <w:pPr>
        <w:pStyle w:val="Heading4"/>
      </w:pPr>
      <w:r w:rsidRPr="00E92668">
        <w:t xml:space="preserve">Trump’s </w:t>
      </w:r>
      <w:r w:rsidRPr="001012F7">
        <w:rPr>
          <w:u w:val="single"/>
        </w:rPr>
        <w:t>14251</w:t>
      </w:r>
      <w:r w:rsidRPr="00E92668">
        <w:t xml:space="preserve"> executive order </w:t>
      </w:r>
      <w:r w:rsidRPr="001012F7">
        <w:rPr>
          <w:u w:val="single"/>
        </w:rPr>
        <w:t>included ice agents</w:t>
      </w:r>
      <w:r w:rsidRPr="00E92668">
        <w:t xml:space="preserve">---the plan </w:t>
      </w:r>
      <w:r w:rsidRPr="001012F7">
        <w:rPr>
          <w:u w:val="single"/>
        </w:rPr>
        <w:t>reverses that</w:t>
      </w:r>
      <w:r w:rsidRPr="00E92668">
        <w:t>.</w:t>
      </w:r>
    </w:p>
    <w:p w14:paraId="2EB3356D" w14:textId="77777777" w:rsidR="00F86497" w:rsidRPr="000F5D8F" w:rsidRDefault="00F86497" w:rsidP="00F86497">
      <w:r w:rsidRPr="000F5D8F">
        <w:rPr>
          <w:rStyle w:val="Heading4Char"/>
        </w:rPr>
        <w:t>The White House ’25</w:t>
      </w:r>
      <w:r>
        <w:t xml:space="preserve"> [</w:t>
      </w:r>
      <w:r w:rsidRPr="000F5D8F">
        <w:t>The White House</w:t>
      </w:r>
      <w:r>
        <w:t>, 03/27/2025, “</w:t>
      </w:r>
      <w:r w:rsidRPr="000F5D8F">
        <w:t>Fact Sheet: President Donald J. Trump Exempts Agencies with National Security Missions from Federal Collective Bargaining Requirements</w:t>
      </w:r>
      <w:r>
        <w:t xml:space="preserve">,” </w:t>
      </w:r>
      <w:r w:rsidRPr="000F5D8F">
        <w:t>https://www.whitehouse.gov/fact-sheets/2025/03/fact-sheet-president-donald-j-trump-exempts-agencies-with-national-security-missions-from-federal-collective-bargaining-requirements/</w:t>
      </w:r>
      <w:r>
        <w:t>] [UTD] [</w:t>
      </w:r>
      <w:proofErr w:type="spellStart"/>
      <w:r>
        <w:t>Khakoo</w:t>
      </w:r>
      <w:proofErr w:type="spellEnd"/>
      <w:r>
        <w:t>]</w:t>
      </w:r>
    </w:p>
    <w:p w14:paraId="2C156FC4" w14:textId="77777777" w:rsidR="00F86497" w:rsidRPr="000F5D8F" w:rsidRDefault="00F86497" w:rsidP="00F86497">
      <w:pPr>
        <w:rPr>
          <w:sz w:val="16"/>
        </w:rPr>
      </w:pPr>
      <w:r w:rsidRPr="000F5D8F">
        <w:rPr>
          <w:sz w:val="16"/>
        </w:rPr>
        <w:t>PROTECTING OUR NATIONAL SECURITY: </w:t>
      </w:r>
      <w:r w:rsidRPr="000F5D8F">
        <w:rPr>
          <w:u w:val="single"/>
        </w:rPr>
        <w:t xml:space="preserve">Today, President Donald J. </w:t>
      </w:r>
      <w:r w:rsidRPr="000F5D8F">
        <w:rPr>
          <w:b/>
          <w:bCs/>
          <w:highlight w:val="green"/>
          <w:u w:val="single"/>
        </w:rPr>
        <w:t>Trump</w:t>
      </w:r>
      <w:r w:rsidRPr="000F5D8F">
        <w:rPr>
          <w:highlight w:val="green"/>
          <w:u w:val="single"/>
        </w:rPr>
        <w:t xml:space="preserve"> </w:t>
      </w:r>
      <w:r w:rsidRPr="00233BEE">
        <w:rPr>
          <w:u w:val="single"/>
        </w:rPr>
        <w:t>signed</w:t>
      </w:r>
      <w:r w:rsidRPr="000F5D8F">
        <w:rPr>
          <w:u w:val="single"/>
        </w:rPr>
        <w:t xml:space="preserve"> an </w:t>
      </w:r>
      <w:r w:rsidRPr="000F5D8F">
        <w:rPr>
          <w:b/>
          <w:bCs/>
          <w:highlight w:val="green"/>
          <w:u w:val="single"/>
        </w:rPr>
        <w:t>E</w:t>
      </w:r>
      <w:r w:rsidRPr="000F5D8F">
        <w:rPr>
          <w:u w:val="single"/>
        </w:rPr>
        <w:t xml:space="preserve">xecutive </w:t>
      </w:r>
      <w:r w:rsidRPr="000F5D8F">
        <w:rPr>
          <w:b/>
          <w:bCs/>
          <w:highlight w:val="green"/>
          <w:u w:val="single"/>
        </w:rPr>
        <w:t>O</w:t>
      </w:r>
      <w:r w:rsidRPr="000F5D8F">
        <w:rPr>
          <w:u w:val="single"/>
        </w:rPr>
        <w:t xml:space="preserve">rder using authority granted </w:t>
      </w:r>
      <w:r w:rsidRPr="00233BEE">
        <w:rPr>
          <w:u w:val="single"/>
        </w:rPr>
        <w:t xml:space="preserve">by the </w:t>
      </w:r>
      <w:r w:rsidRPr="00233BEE">
        <w:rPr>
          <w:b/>
          <w:bCs/>
          <w:u w:val="single"/>
        </w:rPr>
        <w:t>Civil Service Reform Act</w:t>
      </w:r>
      <w:r w:rsidRPr="00233BEE">
        <w:rPr>
          <w:u w:val="single"/>
        </w:rPr>
        <w:t xml:space="preserve"> of 1978 (CSRA) to </w:t>
      </w:r>
      <w:r w:rsidRPr="000F5D8F">
        <w:rPr>
          <w:b/>
          <w:bCs/>
          <w:highlight w:val="green"/>
          <w:u w:val="single"/>
        </w:rPr>
        <w:t>end collective bargaining</w:t>
      </w:r>
      <w:r w:rsidRPr="000F5D8F">
        <w:rPr>
          <w:highlight w:val="green"/>
          <w:u w:val="single"/>
        </w:rPr>
        <w:t xml:space="preserve"> with </w:t>
      </w:r>
      <w:r w:rsidRPr="000F5D8F">
        <w:rPr>
          <w:b/>
          <w:bCs/>
          <w:highlight w:val="green"/>
          <w:u w:val="single"/>
        </w:rPr>
        <w:t>Federal unions</w:t>
      </w:r>
      <w:r w:rsidRPr="000F5D8F">
        <w:rPr>
          <w:highlight w:val="green"/>
          <w:u w:val="single"/>
        </w:rPr>
        <w:t xml:space="preserve"> in</w:t>
      </w:r>
      <w:r w:rsidRPr="000F5D8F">
        <w:rPr>
          <w:u w:val="single"/>
        </w:rPr>
        <w:t xml:space="preserve"> the following agencies</w:t>
      </w:r>
      <w:r w:rsidRPr="000F5D8F">
        <w:rPr>
          <w:sz w:val="16"/>
        </w:rPr>
        <w:t xml:space="preserve"> with </w:t>
      </w:r>
      <w:r w:rsidRPr="000F5D8F">
        <w:rPr>
          <w:u w:val="single"/>
        </w:rPr>
        <w:t>national security missions</w:t>
      </w:r>
      <w:r w:rsidRPr="000F5D8F">
        <w:rPr>
          <w:sz w:val="16"/>
        </w:rPr>
        <w:t>:</w:t>
      </w:r>
    </w:p>
    <w:p w14:paraId="4D6D6B86" w14:textId="77777777" w:rsidR="00F86497" w:rsidRPr="000F5D8F" w:rsidRDefault="00F86497" w:rsidP="00F86497">
      <w:pPr>
        <w:rPr>
          <w:sz w:val="16"/>
        </w:rPr>
      </w:pPr>
      <w:r w:rsidRPr="000F5D8F">
        <w:rPr>
          <w:sz w:val="16"/>
        </w:rPr>
        <w:t>National Defense. Department of Defense, Department of Veterans Affairs (VA), the National Science Foundation (NSF), and Coast Guard.</w:t>
      </w:r>
    </w:p>
    <w:p w14:paraId="79C2CBCB" w14:textId="77777777" w:rsidR="00F86497" w:rsidRPr="000F5D8F" w:rsidRDefault="00F86497" w:rsidP="00F86497">
      <w:pPr>
        <w:rPr>
          <w:sz w:val="16"/>
        </w:rPr>
      </w:pPr>
      <w:r w:rsidRPr="000F5D8F">
        <w:rPr>
          <w:sz w:val="16"/>
        </w:rPr>
        <w:t>VA serves as the backstop healthcare provider for wounded troops in wartime.</w:t>
      </w:r>
    </w:p>
    <w:p w14:paraId="41111BF7" w14:textId="77777777" w:rsidR="00F86497" w:rsidRPr="000F5D8F" w:rsidRDefault="00F86497" w:rsidP="00F86497">
      <w:pPr>
        <w:rPr>
          <w:sz w:val="16"/>
        </w:rPr>
      </w:pPr>
      <w:r w:rsidRPr="000F5D8F">
        <w:rPr>
          <w:sz w:val="16"/>
        </w:rPr>
        <w:t>NSF-funded research supports military and cybersecurity breakthroughs. </w:t>
      </w:r>
    </w:p>
    <w:p w14:paraId="486A97E4" w14:textId="77777777" w:rsidR="00F86497" w:rsidRPr="000F5D8F" w:rsidRDefault="00F86497" w:rsidP="00F86497">
      <w:pPr>
        <w:rPr>
          <w:u w:val="single"/>
        </w:rPr>
      </w:pPr>
      <w:r w:rsidRPr="000F5D8F">
        <w:rPr>
          <w:b/>
          <w:bCs/>
          <w:highlight w:val="green"/>
          <w:u w:val="single"/>
        </w:rPr>
        <w:t>Border Security</w:t>
      </w:r>
      <w:r w:rsidRPr="000F5D8F">
        <w:rPr>
          <w:u w:val="single"/>
        </w:rPr>
        <w:t>. Department of Homeland Security (</w:t>
      </w:r>
      <w:r w:rsidRPr="000F5D8F">
        <w:rPr>
          <w:b/>
          <w:bCs/>
          <w:highlight w:val="green"/>
          <w:u w:val="single"/>
        </w:rPr>
        <w:t>DHS</w:t>
      </w:r>
      <w:r w:rsidRPr="000F5D8F">
        <w:rPr>
          <w:u w:val="single"/>
        </w:rPr>
        <w:t>) leadership components</w:t>
      </w:r>
      <w:r w:rsidRPr="000F5D8F">
        <w:rPr>
          <w:sz w:val="16"/>
        </w:rPr>
        <w:t xml:space="preserve">, U.S. Citizenship and </w:t>
      </w:r>
      <w:r w:rsidRPr="000F5D8F">
        <w:rPr>
          <w:u w:val="single"/>
        </w:rPr>
        <w:t xml:space="preserve">Immigration Services, </w:t>
      </w:r>
      <w:r w:rsidRPr="000F5D8F">
        <w:rPr>
          <w:highlight w:val="green"/>
          <w:u w:val="single"/>
        </w:rPr>
        <w:t xml:space="preserve">U.S. </w:t>
      </w:r>
      <w:r w:rsidRPr="000F5D8F">
        <w:rPr>
          <w:b/>
          <w:bCs/>
          <w:highlight w:val="green"/>
          <w:u w:val="single"/>
        </w:rPr>
        <w:t>Immigration</w:t>
      </w:r>
      <w:r w:rsidRPr="000F5D8F">
        <w:rPr>
          <w:highlight w:val="green"/>
          <w:u w:val="single"/>
        </w:rPr>
        <w:t xml:space="preserve"> and </w:t>
      </w:r>
      <w:r w:rsidRPr="000F5D8F">
        <w:rPr>
          <w:b/>
          <w:bCs/>
          <w:highlight w:val="green"/>
          <w:u w:val="single"/>
        </w:rPr>
        <w:t>Customs</w:t>
      </w:r>
      <w:r w:rsidRPr="000F5D8F">
        <w:rPr>
          <w:highlight w:val="green"/>
          <w:u w:val="single"/>
        </w:rPr>
        <w:t xml:space="preserve"> Enforcement</w:t>
      </w:r>
      <w:r w:rsidRPr="000F5D8F">
        <w:rPr>
          <w:u w:val="single"/>
        </w:rPr>
        <w:t>, the Department of Justice’s (</w:t>
      </w:r>
      <w:r w:rsidRPr="000F5D8F">
        <w:rPr>
          <w:b/>
          <w:bCs/>
          <w:highlight w:val="green"/>
          <w:u w:val="single"/>
        </w:rPr>
        <w:t>DOJ</w:t>
      </w:r>
      <w:r w:rsidRPr="000F5D8F">
        <w:rPr>
          <w:u w:val="single"/>
        </w:rPr>
        <w:t xml:space="preserve">) </w:t>
      </w:r>
      <w:r w:rsidRPr="000F5D8F">
        <w:rPr>
          <w:sz w:val="16"/>
        </w:rPr>
        <w:t xml:space="preserve">Executive Office of </w:t>
      </w:r>
      <w:r w:rsidRPr="000F5D8F">
        <w:rPr>
          <w:b/>
          <w:bCs/>
          <w:highlight w:val="green"/>
          <w:u w:val="single"/>
        </w:rPr>
        <w:t>Immigration Review</w:t>
      </w:r>
      <w:r w:rsidRPr="000F5D8F">
        <w:rPr>
          <w:highlight w:val="green"/>
          <w:u w:val="single"/>
        </w:rPr>
        <w:t>, and</w:t>
      </w:r>
      <w:r w:rsidRPr="000F5D8F">
        <w:rPr>
          <w:u w:val="single"/>
        </w:rPr>
        <w:t xml:space="preserve"> the Office of </w:t>
      </w:r>
      <w:r w:rsidRPr="000F5D8F">
        <w:rPr>
          <w:b/>
          <w:bCs/>
          <w:highlight w:val="green"/>
          <w:u w:val="single"/>
        </w:rPr>
        <w:t>Refugee Resettlement</w:t>
      </w:r>
      <w:r w:rsidRPr="000F5D8F">
        <w:rPr>
          <w:highlight w:val="green"/>
          <w:u w:val="single"/>
        </w:rPr>
        <w:t xml:space="preserve"> within</w:t>
      </w:r>
      <w:r w:rsidRPr="000F5D8F">
        <w:rPr>
          <w:u w:val="single"/>
        </w:rPr>
        <w:t xml:space="preserve"> the </w:t>
      </w:r>
      <w:r w:rsidRPr="000F5D8F">
        <w:rPr>
          <w:b/>
          <w:bCs/>
          <w:u w:val="single"/>
        </w:rPr>
        <w:t>Department of Health</w:t>
      </w:r>
      <w:r w:rsidRPr="000F5D8F">
        <w:rPr>
          <w:u w:val="single"/>
        </w:rPr>
        <w:t xml:space="preserve"> and Human Services (</w:t>
      </w:r>
      <w:r w:rsidRPr="000F5D8F">
        <w:rPr>
          <w:b/>
          <w:bCs/>
          <w:highlight w:val="green"/>
          <w:u w:val="single"/>
        </w:rPr>
        <w:t>HHS</w:t>
      </w:r>
      <w:r w:rsidRPr="000F5D8F">
        <w:rPr>
          <w:u w:val="single"/>
        </w:rPr>
        <w:t>).</w:t>
      </w:r>
    </w:p>
    <w:p w14:paraId="3C51D268" w14:textId="77777777" w:rsidR="00F86497" w:rsidRPr="000F5D8F" w:rsidRDefault="00F86497" w:rsidP="00F86497">
      <w:pPr>
        <w:rPr>
          <w:sz w:val="16"/>
        </w:rPr>
      </w:pPr>
      <w:r w:rsidRPr="000F5D8F">
        <w:rPr>
          <w:sz w:val="16"/>
        </w:rPr>
        <w:t>Foreign Relations. Department of State, U.S. Agency for International Development, Department of Commerce’s International Trade Administration, and U.S. International Trade Commission.</w:t>
      </w:r>
    </w:p>
    <w:p w14:paraId="2A01ABAF" w14:textId="77777777" w:rsidR="00F86497" w:rsidRPr="000F5D8F" w:rsidRDefault="00F86497" w:rsidP="00F86497">
      <w:pPr>
        <w:rPr>
          <w:sz w:val="16"/>
        </w:rPr>
      </w:pPr>
      <w:r w:rsidRPr="000F5D8F">
        <w:rPr>
          <w:sz w:val="16"/>
        </w:rPr>
        <w:t>President Trump has demonstrated how trade policy is a national security tool.</w:t>
      </w:r>
    </w:p>
    <w:p w14:paraId="1D24327E" w14:textId="77777777" w:rsidR="00F86497" w:rsidRPr="000F5D8F" w:rsidRDefault="00F86497" w:rsidP="00F86497">
      <w:pPr>
        <w:rPr>
          <w:sz w:val="16"/>
        </w:rPr>
      </w:pPr>
      <w:r w:rsidRPr="000F5D8F">
        <w:rPr>
          <w:sz w:val="16"/>
        </w:rPr>
        <w:t>Energy Security. Department of Energy, Nuclear Regulatory Commission, Environmental Protection Agency, and Department of Interior units that govern domestic energy production.</w:t>
      </w:r>
    </w:p>
    <w:p w14:paraId="10B1BE0E" w14:textId="77777777" w:rsidR="00F86497" w:rsidRPr="000F5D8F" w:rsidRDefault="00F86497" w:rsidP="00F86497">
      <w:pPr>
        <w:rPr>
          <w:sz w:val="16"/>
        </w:rPr>
      </w:pPr>
      <w:r w:rsidRPr="000F5D8F">
        <w:rPr>
          <w:sz w:val="16"/>
        </w:rPr>
        <w:t>The same Congress that passed the CSRA declared that energy insecurity threatens national security.</w:t>
      </w:r>
    </w:p>
    <w:p w14:paraId="0DD4CDFF" w14:textId="77777777" w:rsidR="00F86497" w:rsidRPr="000F5D8F" w:rsidRDefault="00F86497" w:rsidP="00F86497">
      <w:pPr>
        <w:rPr>
          <w:sz w:val="16"/>
        </w:rPr>
      </w:pPr>
      <w:r w:rsidRPr="000F5D8F">
        <w:rPr>
          <w:sz w:val="16"/>
        </w:rPr>
        <w:t>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p>
    <w:p w14:paraId="37EF57E0" w14:textId="77777777" w:rsidR="00F86497" w:rsidRPr="000F5D8F" w:rsidRDefault="00F86497" w:rsidP="00F86497">
      <w:pPr>
        <w:rPr>
          <w:sz w:val="16"/>
        </w:rPr>
      </w:pPr>
      <w:r w:rsidRPr="000F5D8F">
        <w:rPr>
          <w:sz w:val="16"/>
        </w:rPr>
        <w:t>COVID-19 and the recent bird flu have demonstrated how foreign pandemics affect national security.</w:t>
      </w:r>
    </w:p>
    <w:p w14:paraId="740AF49A" w14:textId="77777777" w:rsidR="00F86497" w:rsidRPr="000F5D8F" w:rsidRDefault="00F86497" w:rsidP="00F86497">
      <w:pPr>
        <w:rPr>
          <w:sz w:val="16"/>
        </w:rPr>
      </w:pPr>
      <w:r w:rsidRPr="000F5D8F">
        <w:rPr>
          <w:sz w:val="16"/>
        </w:rPr>
        <w:t xml:space="preserve">VA is also a backstop healthcare provider during national </w:t>
      </w:r>
      <w:proofErr w:type="gramStart"/>
      <w:r w:rsidRPr="000F5D8F">
        <w:rPr>
          <w:sz w:val="16"/>
        </w:rPr>
        <w:t>emergencies, and</w:t>
      </w:r>
      <w:proofErr w:type="gramEnd"/>
      <w:r w:rsidRPr="000F5D8F">
        <w:rPr>
          <w:sz w:val="16"/>
        </w:rPr>
        <w:t xml:space="preserve"> served this role during COVID-19.</w:t>
      </w:r>
    </w:p>
    <w:p w14:paraId="6356BC0B" w14:textId="77777777" w:rsidR="00F86497" w:rsidRPr="000F5D8F" w:rsidRDefault="00F86497" w:rsidP="00F86497">
      <w:pPr>
        <w:rPr>
          <w:sz w:val="16"/>
        </w:rPr>
      </w:pPr>
      <w:r w:rsidRPr="000F5D8F">
        <w:rPr>
          <w:sz w:val="16"/>
        </w:rPr>
        <w:t>Cybersecurity. The Office of the Chief Information Officer in each cabinet-level department, as well as DHS’s Cybersecurity and Infrastructure Security Agency, the Federal Communications Commission (FCC), and the General Services Administration (GSA).</w:t>
      </w:r>
    </w:p>
    <w:p w14:paraId="1178D4D4" w14:textId="77777777" w:rsidR="00F86497" w:rsidRPr="000F5D8F" w:rsidRDefault="00F86497" w:rsidP="00F86497">
      <w:pPr>
        <w:rPr>
          <w:sz w:val="16"/>
        </w:rPr>
      </w:pPr>
      <w:r w:rsidRPr="000F5D8F">
        <w:rPr>
          <w:sz w:val="16"/>
        </w:rPr>
        <w:t>The FCC protects the reliability and security of America’s telecommunications networks.</w:t>
      </w:r>
    </w:p>
    <w:p w14:paraId="638992E5" w14:textId="77777777" w:rsidR="00F86497" w:rsidRPr="000F5D8F" w:rsidRDefault="00F86497" w:rsidP="00F86497">
      <w:pPr>
        <w:rPr>
          <w:sz w:val="16"/>
        </w:rPr>
      </w:pPr>
      <w:r w:rsidRPr="000F5D8F">
        <w:rPr>
          <w:sz w:val="16"/>
        </w:rPr>
        <w:t>GSA provides cybersecurity related services to agencies and ensures they do not use compromised telecommunications products.</w:t>
      </w:r>
    </w:p>
    <w:p w14:paraId="2FD538C7" w14:textId="77777777" w:rsidR="00F86497" w:rsidRPr="000F5D8F" w:rsidRDefault="00F86497" w:rsidP="00F86497">
      <w:pPr>
        <w:rPr>
          <w:sz w:val="16"/>
        </w:rPr>
      </w:pPr>
      <w:r w:rsidRPr="000F5D8F">
        <w:rPr>
          <w:sz w:val="16"/>
        </w:rPr>
        <w:t>Economic Defense. Department of Treasury.</w:t>
      </w:r>
    </w:p>
    <w:p w14:paraId="21EFFF1D" w14:textId="77777777" w:rsidR="00F86497" w:rsidRPr="000F5D8F" w:rsidRDefault="00F86497" w:rsidP="00F86497">
      <w:pPr>
        <w:rPr>
          <w:sz w:val="16"/>
        </w:rPr>
      </w:pPr>
      <w:r w:rsidRPr="000F5D8F">
        <w:rPr>
          <w:sz w:val="16"/>
        </w:rPr>
        <w:t xml:space="preserve">The Federal Labor Relations Authority (FLRA) defines national security to include protecting America’s economic and productive strength. The Treasury Department collects the taxes that fund the government and ensures the stable </w:t>
      </w:r>
      <w:proofErr w:type="gramStart"/>
      <w:r w:rsidRPr="000F5D8F">
        <w:rPr>
          <w:sz w:val="16"/>
        </w:rPr>
        <w:t>operations</w:t>
      </w:r>
      <w:proofErr w:type="gramEnd"/>
      <w:r w:rsidRPr="000F5D8F">
        <w:rPr>
          <w:sz w:val="16"/>
        </w:rPr>
        <w:t xml:space="preserve"> of the financial system.</w:t>
      </w:r>
    </w:p>
    <w:p w14:paraId="0F1AC6B1" w14:textId="77777777" w:rsidR="00F86497" w:rsidRPr="000F5D8F" w:rsidRDefault="00F86497" w:rsidP="00F86497">
      <w:pPr>
        <w:rPr>
          <w:sz w:val="16"/>
        </w:rPr>
      </w:pPr>
      <w:r w:rsidRPr="000F5D8F">
        <w:rPr>
          <w:sz w:val="16"/>
        </w:rPr>
        <w:t>Public Safety. Most components of the Department of Justice as well as the Federal Emergency Management Agency.</w:t>
      </w:r>
    </w:p>
    <w:p w14:paraId="11452EE6" w14:textId="77777777" w:rsidR="00F86497" w:rsidRPr="000F5D8F" w:rsidRDefault="00F86497" w:rsidP="00F86497">
      <w:pPr>
        <w:rPr>
          <w:sz w:val="16"/>
        </w:rPr>
      </w:pPr>
      <w:r w:rsidRPr="000F5D8F">
        <w:rPr>
          <w:sz w:val="16"/>
        </w:rPr>
        <w:t>Law Enforcement Unaffected. Police and firefighters will continue to collectively bargain.</w:t>
      </w:r>
    </w:p>
    <w:p w14:paraId="2624E2AE" w14:textId="77777777" w:rsidR="00F86497" w:rsidRPr="000F5D8F" w:rsidRDefault="00F86497" w:rsidP="00F86497">
      <w:pPr>
        <w:rPr>
          <w:sz w:val="16"/>
        </w:rPr>
      </w:pPr>
      <w:r w:rsidRPr="000F5D8F">
        <w:rPr>
          <w:sz w:val="16"/>
        </w:rPr>
        <w:t>ENSURING THAT AGENCIES OPERATE EFFECTIVELY: The CSRA enables hostile Federal unions to obstruct agency management. This is dangerous in agencies with national security responsibilities:</w:t>
      </w:r>
    </w:p>
    <w:p w14:paraId="7018FEBB" w14:textId="77777777" w:rsidR="00F86497" w:rsidRPr="000F5D8F" w:rsidRDefault="00F86497" w:rsidP="00F86497">
      <w:pPr>
        <w:rPr>
          <w:sz w:val="16"/>
        </w:rPr>
      </w:pPr>
      <w:r w:rsidRPr="000F5D8F">
        <w:rPr>
          <w:sz w:val="16"/>
        </w:rPr>
        <w:t>Agencies cannot modify policies in collective bargaining agreements (CBAs) until they expire.</w:t>
      </w:r>
    </w:p>
    <w:p w14:paraId="09F13DC1" w14:textId="77777777" w:rsidR="00F86497" w:rsidRPr="000F5D8F" w:rsidRDefault="00F86497" w:rsidP="00F86497">
      <w:pPr>
        <w:rPr>
          <w:sz w:val="16"/>
        </w:rPr>
      </w:pPr>
      <w:r w:rsidRPr="000F5D8F">
        <w:rPr>
          <w:sz w:val="16"/>
        </w:rPr>
        <w:t>The outgoing Biden Administration renegotiated many agencies’ CBAs to last through President Trump’s second term.</w:t>
      </w:r>
    </w:p>
    <w:p w14:paraId="06DAC54C" w14:textId="77777777" w:rsidR="00F86497" w:rsidRPr="000F5D8F" w:rsidRDefault="00F86497" w:rsidP="00F86497">
      <w:pPr>
        <w:rPr>
          <w:sz w:val="16"/>
        </w:rPr>
      </w:pPr>
      <w:r w:rsidRPr="000F5D8F">
        <w:rPr>
          <w:sz w:val="16"/>
        </w:rPr>
        <w:t>Agencies cannot make most contractually permissible changes until after finishing “midterm” union bargaining.</w:t>
      </w:r>
    </w:p>
    <w:p w14:paraId="11CFA039" w14:textId="77777777" w:rsidR="00F86497" w:rsidRPr="000F5D8F" w:rsidRDefault="00F86497" w:rsidP="00F86497">
      <w:pPr>
        <w:rPr>
          <w:sz w:val="16"/>
        </w:rPr>
      </w:pPr>
      <w:r w:rsidRPr="000F5D8F">
        <w:rPr>
          <w:sz w:val="16"/>
        </w:rPr>
        <w:t xml:space="preserve">For example, the FLRA ruled that ICE could not modify cybersecurity policies without giving its union an opportunity to </w:t>
      </w:r>
      <w:proofErr w:type="gramStart"/>
      <w:r w:rsidRPr="000F5D8F">
        <w:rPr>
          <w:sz w:val="16"/>
        </w:rPr>
        <w:t>negotiate, and</w:t>
      </w:r>
      <w:proofErr w:type="gramEnd"/>
      <w:r w:rsidRPr="000F5D8F">
        <w:rPr>
          <w:sz w:val="16"/>
        </w:rPr>
        <w:t xml:space="preserve"> then completing midterm bargaining.</w:t>
      </w:r>
    </w:p>
    <w:p w14:paraId="6542533E" w14:textId="77777777" w:rsidR="00F86497" w:rsidRPr="000F5D8F" w:rsidRDefault="00F86497" w:rsidP="00F86497">
      <w:pPr>
        <w:rPr>
          <w:sz w:val="16"/>
        </w:rPr>
      </w:pPr>
      <w:r w:rsidRPr="000F5D8F">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3C8055A1" w14:textId="77777777" w:rsidR="00F86497" w:rsidRPr="000F5D8F" w:rsidRDefault="00F86497" w:rsidP="00F86497">
      <w:pPr>
        <w:rPr>
          <w:sz w:val="16"/>
        </w:rPr>
      </w:pPr>
      <w:r w:rsidRPr="000F5D8F">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2261CEBE" w14:textId="77777777" w:rsidR="00F86497" w:rsidRPr="000F5D8F" w:rsidRDefault="00F86497" w:rsidP="00F86497">
      <w:pPr>
        <w:rPr>
          <w:sz w:val="16"/>
        </w:rPr>
      </w:pPr>
      <w:r w:rsidRPr="000F5D8F">
        <w:rPr>
          <w:sz w:val="16"/>
        </w:rPr>
        <w:t>Certain Federal unions have declared war on President Trump’s agenda.</w:t>
      </w:r>
    </w:p>
    <w:p w14:paraId="1D450CEB" w14:textId="77777777" w:rsidR="00F86497" w:rsidRPr="000F5D8F" w:rsidRDefault="00F86497" w:rsidP="00F86497">
      <w:pPr>
        <w:rPr>
          <w:sz w:val="16"/>
        </w:rPr>
      </w:pPr>
      <w:r w:rsidRPr="000F5D8F">
        <w:rPr>
          <w:sz w:val="16"/>
        </w:rPr>
        <w:t>The largest Federal union describes itself as “fighting back” against Trump. It is widely filing grievances to block Trump policies.</w:t>
      </w:r>
    </w:p>
    <w:p w14:paraId="7D0D4831" w14:textId="77777777" w:rsidR="00F86497" w:rsidRPr="000F5D8F" w:rsidRDefault="00F86497" w:rsidP="00F86497">
      <w:pPr>
        <w:rPr>
          <w:sz w:val="16"/>
        </w:rPr>
      </w:pPr>
      <w:r w:rsidRPr="000F5D8F">
        <w:rPr>
          <w:sz w:val="16"/>
        </w:rPr>
        <w:t>For example, VA’s unions have filed 70 national and local grievances over President Trump’s policies since the inauguration—an average of over one a day.</w:t>
      </w:r>
    </w:p>
    <w:p w14:paraId="0197822E" w14:textId="77777777" w:rsidR="00F86497" w:rsidRPr="000F5D8F" w:rsidRDefault="00F86497" w:rsidP="00F86497">
      <w:pPr>
        <w:rPr>
          <w:sz w:val="16"/>
        </w:rPr>
      </w:pPr>
      <w:r w:rsidRPr="000F5D8F">
        <w:rPr>
          <w:sz w:val="16"/>
        </w:rPr>
        <w:t>Protecting America’s national security is a core constitutional duty, and President Trump refuses to let union obstruction interfere with his efforts to protect Americans and our national interests.</w:t>
      </w:r>
    </w:p>
    <w:p w14:paraId="2C69D449" w14:textId="77777777" w:rsidR="00F86497" w:rsidRDefault="00F86497" w:rsidP="00F86497">
      <w:pPr>
        <w:rPr>
          <w:sz w:val="16"/>
        </w:rPr>
      </w:pPr>
      <w:r w:rsidRPr="000F5D8F">
        <w:rPr>
          <w:sz w:val="16"/>
        </w:rPr>
        <w:t>President Trump supports constructive partnerships with unions who work with him; he will not tolerate mass obstruction that jeopardizes his ability to manage agencies with vital national security missions.</w:t>
      </w:r>
    </w:p>
    <w:p w14:paraId="7301C97D" w14:textId="77777777" w:rsidR="00F86497" w:rsidRDefault="00F86497" w:rsidP="00F86497">
      <w:pPr>
        <w:pStyle w:val="Heading4"/>
      </w:pPr>
      <w:r w:rsidRPr="001012F7">
        <w:rPr>
          <w:u w:val="single"/>
        </w:rPr>
        <w:t>Collective bargaining rights</w:t>
      </w:r>
      <w:r>
        <w:t xml:space="preserve"> for immigration </w:t>
      </w:r>
      <w:r w:rsidRPr="001012F7">
        <w:rPr>
          <w:u w:val="single"/>
        </w:rPr>
        <w:t>officers</w:t>
      </w:r>
      <w:r>
        <w:t xml:space="preserve"> </w:t>
      </w:r>
      <w:r w:rsidRPr="001012F7">
        <w:t>strengthens</w:t>
      </w:r>
      <w:r>
        <w:t xml:space="preserve"> </w:t>
      </w:r>
      <w:r w:rsidRPr="001012F7">
        <w:rPr>
          <w:u w:val="single"/>
        </w:rPr>
        <w:t>fascist power</w:t>
      </w:r>
      <w:r>
        <w:t xml:space="preserve"> and </w:t>
      </w:r>
      <w:r w:rsidRPr="001012F7">
        <w:rPr>
          <w:u w:val="single"/>
        </w:rPr>
        <w:t>zeros</w:t>
      </w:r>
      <w:r>
        <w:t xml:space="preserve"> </w:t>
      </w:r>
      <w:r w:rsidRPr="001012F7">
        <w:rPr>
          <w:u w:val="single"/>
        </w:rPr>
        <w:t>accountability</w:t>
      </w:r>
      <w:r>
        <w:t>.</w:t>
      </w:r>
    </w:p>
    <w:p w14:paraId="269BA501" w14:textId="77777777" w:rsidR="00F86497" w:rsidRPr="002A7323" w:rsidRDefault="00F86497" w:rsidP="00F86497">
      <w:r w:rsidRPr="001012F7">
        <w:rPr>
          <w:rStyle w:val="Heading4Char"/>
        </w:rPr>
        <w:t>Handler ’24</w:t>
      </w:r>
      <w:r>
        <w:t xml:space="preserve"> [Nicholas; </w:t>
      </w:r>
      <w:r w:rsidRPr="001012F7">
        <w:t>Associate Professor of Law at Texas A&amp;M School of Law. His research focuses on administrative law and civil procedur</w:t>
      </w:r>
      <w:r>
        <w:t>e, April 2024, “</w:t>
      </w:r>
      <w:r w:rsidRPr="001012F7">
        <w:t>Separation of Powers b</w:t>
      </w:r>
      <w:r>
        <w:t>y</w:t>
      </w:r>
      <w:r w:rsidRPr="001012F7">
        <w:t xml:space="preserve"> </w:t>
      </w:r>
      <w:r>
        <w:t>Contract: How</w:t>
      </w:r>
      <w:r w:rsidRPr="001012F7">
        <w:t xml:space="preserve"> Collective Bargaining Reshapes Presidential Power</w:t>
      </w:r>
      <w:r>
        <w:t xml:space="preserve">,” </w:t>
      </w:r>
      <w:r w:rsidRPr="001012F7">
        <w:t>https://scholarship.law.tamu.edu/cgi/viewcontent.cgi?article=3087&amp;context=facscholar</w:t>
      </w:r>
      <w:r>
        <w:t>] [UTD] [</w:t>
      </w:r>
      <w:proofErr w:type="spellStart"/>
      <w:r>
        <w:t>Khakoo</w:t>
      </w:r>
      <w:proofErr w:type="spellEnd"/>
      <w:r>
        <w:t xml:space="preserve">] </w:t>
      </w:r>
    </w:p>
    <w:p w14:paraId="3C15D87A" w14:textId="77777777" w:rsidR="00F86497" w:rsidRPr="00A1410E" w:rsidRDefault="00F86497" w:rsidP="00F86497">
      <w:pPr>
        <w:rPr>
          <w:sz w:val="16"/>
        </w:rPr>
      </w:pPr>
      <w:r w:rsidRPr="00A1410E">
        <w:rPr>
          <w:sz w:val="16"/>
        </w:rPr>
        <w:t>B. Immigration</w:t>
      </w:r>
    </w:p>
    <w:p w14:paraId="2D1E943E" w14:textId="77777777" w:rsidR="00F86497" w:rsidRPr="00A1410E" w:rsidRDefault="00F86497" w:rsidP="00F86497">
      <w:pPr>
        <w:rPr>
          <w:sz w:val="16"/>
        </w:rPr>
      </w:pPr>
      <w:r w:rsidRPr="00A1410E">
        <w:rPr>
          <w:b/>
          <w:bCs/>
          <w:highlight w:val="green"/>
          <w:u w:val="single"/>
        </w:rPr>
        <w:t>Labor</w:t>
      </w:r>
      <w:r w:rsidRPr="00A1410E">
        <w:rPr>
          <w:u w:val="single"/>
        </w:rPr>
        <w:t xml:space="preserve"> dynamics </w:t>
      </w:r>
      <w:r w:rsidRPr="00A1410E">
        <w:rPr>
          <w:highlight w:val="green"/>
          <w:u w:val="single"/>
        </w:rPr>
        <w:t xml:space="preserve">in </w:t>
      </w:r>
      <w:r w:rsidRPr="00A1410E">
        <w:rPr>
          <w:b/>
          <w:bCs/>
          <w:highlight w:val="green"/>
          <w:u w:val="single"/>
        </w:rPr>
        <w:t>immigration policy</w:t>
      </w:r>
      <w:r w:rsidRPr="00A1410E">
        <w:rPr>
          <w:u w:val="single"/>
        </w:rPr>
        <w:t xml:space="preserve"> have </w:t>
      </w:r>
      <w:r w:rsidRPr="00A1410E">
        <w:rPr>
          <w:highlight w:val="green"/>
          <w:u w:val="single"/>
        </w:rPr>
        <w:t>evolved</w:t>
      </w:r>
      <w:r w:rsidRPr="00A1410E">
        <w:rPr>
          <w:u w:val="single"/>
        </w:rPr>
        <w:t xml:space="preserve"> along two separate dimensions: enforcement, primarily </w:t>
      </w:r>
      <w:r w:rsidRPr="00A1410E">
        <w:rPr>
          <w:b/>
          <w:bCs/>
          <w:highlight w:val="green"/>
          <w:u w:val="single"/>
        </w:rPr>
        <w:t>through</w:t>
      </w:r>
      <w:r w:rsidRPr="00A1410E">
        <w:rPr>
          <w:u w:val="single"/>
        </w:rPr>
        <w:t xml:space="preserve"> Customs and </w:t>
      </w:r>
      <w:r w:rsidRPr="00A1410E">
        <w:rPr>
          <w:b/>
          <w:bCs/>
          <w:u w:val="single"/>
        </w:rPr>
        <w:t>Border Protection (</w:t>
      </w:r>
      <w:r w:rsidRPr="00A1410E">
        <w:rPr>
          <w:b/>
          <w:bCs/>
          <w:highlight w:val="green"/>
          <w:u w:val="single"/>
        </w:rPr>
        <w:t>CBP</w:t>
      </w:r>
      <w:r w:rsidRPr="00A1410E">
        <w:rPr>
          <w:u w:val="single"/>
        </w:rPr>
        <w:t xml:space="preserve">) </w:t>
      </w:r>
      <w:r w:rsidRPr="00A1410E">
        <w:rPr>
          <w:highlight w:val="green"/>
          <w:u w:val="single"/>
        </w:rPr>
        <w:t>and</w:t>
      </w:r>
      <w:r w:rsidRPr="00A1410E">
        <w:rPr>
          <w:u w:val="single"/>
        </w:rPr>
        <w:t xml:space="preserve"> </w:t>
      </w:r>
      <w:r w:rsidRPr="00A1410E">
        <w:rPr>
          <w:b/>
          <w:bCs/>
          <w:u w:val="single"/>
        </w:rPr>
        <w:t>Immigration and Customs</w:t>
      </w:r>
      <w:r w:rsidRPr="00A1410E">
        <w:rPr>
          <w:u w:val="single"/>
        </w:rPr>
        <w:t xml:space="preserve"> Enforcement (</w:t>
      </w:r>
      <w:r w:rsidRPr="00A1410E">
        <w:rPr>
          <w:b/>
          <w:bCs/>
          <w:highlight w:val="green"/>
          <w:u w:val="single"/>
        </w:rPr>
        <w:t>ICE</w:t>
      </w:r>
      <w:r w:rsidRPr="00A1410E">
        <w:rPr>
          <w:u w:val="single"/>
        </w:rPr>
        <w:t>), and adjudicati</w:t>
      </w:r>
      <w:r w:rsidRPr="00A1410E">
        <w:rPr>
          <w:sz w:val="16"/>
        </w:rPr>
        <w:t xml:space="preserve">on through the Executive Office of Immigration Review (EOIR) and U.S. Customs and Immigration Services (USCIS). </w:t>
      </w:r>
      <w:r w:rsidRPr="00A1410E">
        <w:rPr>
          <w:b/>
          <w:bCs/>
          <w:u w:val="single"/>
        </w:rPr>
        <w:t>Civil servants</w:t>
      </w:r>
      <w:r w:rsidRPr="00A1410E">
        <w:rPr>
          <w:u w:val="single"/>
        </w:rPr>
        <w:t xml:space="preserve"> in each of these </w:t>
      </w:r>
      <w:r w:rsidRPr="00A1410E">
        <w:rPr>
          <w:b/>
          <w:bCs/>
          <w:u w:val="single"/>
        </w:rPr>
        <w:t>agencies</w:t>
      </w:r>
      <w:r w:rsidRPr="00A1410E">
        <w:rPr>
          <w:sz w:val="16"/>
        </w:rPr>
        <w:t xml:space="preserve"> have different political preferences, and labor disputes raise different questions in different areas</w:t>
      </w:r>
      <w:r w:rsidRPr="00A1410E">
        <w:rPr>
          <w:u w:val="single"/>
        </w:rPr>
        <w:t xml:space="preserve">. But </w:t>
      </w:r>
      <w:r w:rsidRPr="00A1410E">
        <w:rPr>
          <w:b/>
          <w:bCs/>
          <w:u w:val="single"/>
        </w:rPr>
        <w:t>across</w:t>
      </w:r>
      <w:r w:rsidRPr="00A1410E">
        <w:rPr>
          <w:u w:val="single"/>
        </w:rPr>
        <w:t xml:space="preserve"> each, </w:t>
      </w:r>
      <w:r w:rsidRPr="00A1410E">
        <w:rPr>
          <w:b/>
          <w:bCs/>
          <w:highlight w:val="green"/>
          <w:u w:val="single"/>
        </w:rPr>
        <w:t>labor</w:t>
      </w:r>
      <w:r w:rsidRPr="00A1410E">
        <w:rPr>
          <w:u w:val="single"/>
        </w:rPr>
        <w:t xml:space="preserve"> has been a </w:t>
      </w:r>
      <w:r w:rsidRPr="00A1410E">
        <w:rPr>
          <w:b/>
          <w:bCs/>
          <w:highlight w:val="green"/>
          <w:u w:val="single"/>
        </w:rPr>
        <w:t>significant force in shaping</w:t>
      </w:r>
      <w:r w:rsidRPr="00A1410E">
        <w:rPr>
          <w:highlight w:val="green"/>
          <w:u w:val="single"/>
        </w:rPr>
        <w:t xml:space="preserve"> bureaucratic </w:t>
      </w:r>
      <w:r w:rsidRPr="00A1410E">
        <w:rPr>
          <w:b/>
          <w:bCs/>
          <w:highlight w:val="green"/>
          <w:u w:val="single"/>
        </w:rPr>
        <w:t>power</w:t>
      </w:r>
      <w:r w:rsidRPr="00A1410E">
        <w:rPr>
          <w:highlight w:val="green"/>
          <w:u w:val="single"/>
        </w:rPr>
        <w:t xml:space="preserve"> and</w:t>
      </w:r>
      <w:r w:rsidRPr="00A1410E">
        <w:rPr>
          <w:u w:val="single"/>
        </w:rPr>
        <w:t xml:space="preserve"> driving </w:t>
      </w:r>
      <w:r w:rsidRPr="00A1410E">
        <w:rPr>
          <w:b/>
          <w:bCs/>
          <w:highlight w:val="green"/>
          <w:u w:val="single"/>
        </w:rPr>
        <w:t>policy outcomes</w:t>
      </w:r>
      <w:r w:rsidRPr="00A1410E">
        <w:rPr>
          <w:u w:val="single"/>
        </w:rPr>
        <w:t>.</w:t>
      </w:r>
    </w:p>
    <w:p w14:paraId="0929D2C9" w14:textId="77777777" w:rsidR="00F86497" w:rsidRPr="00A1410E" w:rsidRDefault="00F86497" w:rsidP="00F86497">
      <w:pPr>
        <w:rPr>
          <w:sz w:val="16"/>
        </w:rPr>
      </w:pPr>
      <w:r w:rsidRPr="00A1410E">
        <w:rPr>
          <w:sz w:val="16"/>
        </w:rPr>
        <w:t>1. Enforcement</w:t>
      </w:r>
    </w:p>
    <w:p w14:paraId="24882EB4" w14:textId="77777777" w:rsidR="00F86497" w:rsidRPr="00A1410E" w:rsidRDefault="00F86497" w:rsidP="00F86497">
      <w:pPr>
        <w:rPr>
          <w:sz w:val="16"/>
        </w:rPr>
      </w:pPr>
      <w:r w:rsidRPr="00A1410E">
        <w:rPr>
          <w:b/>
          <w:bCs/>
          <w:u w:val="single"/>
        </w:rPr>
        <w:t>Immigration enforcement</w:t>
      </w:r>
      <w:r w:rsidRPr="00A1410E">
        <w:rPr>
          <w:u w:val="single"/>
        </w:rPr>
        <w:t xml:space="preserve"> is </w:t>
      </w:r>
      <w:proofErr w:type="gramStart"/>
      <w:r w:rsidRPr="00A1410E">
        <w:rPr>
          <w:u w:val="single"/>
        </w:rPr>
        <w:t>one</w:t>
      </w:r>
      <w:proofErr w:type="gramEnd"/>
      <w:r w:rsidRPr="00A1410E">
        <w:rPr>
          <w:u w:val="single"/>
        </w:rPr>
        <w:t xml:space="preserve"> area where </w:t>
      </w:r>
      <w:r w:rsidRPr="00A1410E">
        <w:rPr>
          <w:b/>
          <w:bCs/>
          <w:highlight w:val="green"/>
          <w:u w:val="single"/>
        </w:rPr>
        <w:t>conditions of employment</w:t>
      </w:r>
      <w:r w:rsidRPr="00A1410E">
        <w:rPr>
          <w:u w:val="single"/>
        </w:rPr>
        <w:t xml:space="preserve">, and limits on them, </w:t>
      </w:r>
      <w:r w:rsidRPr="00A1410E">
        <w:rPr>
          <w:highlight w:val="green"/>
          <w:u w:val="single"/>
        </w:rPr>
        <w:t xml:space="preserve">directly </w:t>
      </w:r>
      <w:r w:rsidRPr="00A1410E">
        <w:rPr>
          <w:b/>
          <w:bCs/>
          <w:highlight w:val="green"/>
          <w:u w:val="single"/>
        </w:rPr>
        <w:t>impact immigration policy</w:t>
      </w:r>
      <w:r w:rsidRPr="00A1410E">
        <w:rPr>
          <w:highlight w:val="green"/>
          <w:u w:val="single"/>
        </w:rPr>
        <w:t>.</w:t>
      </w:r>
      <w:r w:rsidRPr="00A1410E">
        <w:rPr>
          <w:u w:val="single"/>
        </w:rPr>
        <w:t xml:space="preserve"> ICE and CBP, which are housed within the </w:t>
      </w:r>
      <w:r w:rsidRPr="00A1410E">
        <w:rPr>
          <w:b/>
          <w:bCs/>
          <w:u w:val="single"/>
        </w:rPr>
        <w:t>Department of Homeland</w:t>
      </w:r>
      <w:r w:rsidRPr="00A1410E">
        <w:rPr>
          <w:u w:val="single"/>
        </w:rPr>
        <w:t xml:space="preserve"> Security, together perform most of the </w:t>
      </w:r>
      <w:r w:rsidRPr="00A1410E">
        <w:rPr>
          <w:b/>
          <w:bCs/>
          <w:u w:val="single"/>
        </w:rPr>
        <w:t>key enforcement functions</w:t>
      </w:r>
      <w:r w:rsidRPr="00A1410E">
        <w:rPr>
          <w:u w:val="single"/>
        </w:rPr>
        <w:t xml:space="preserve"> in </w:t>
      </w:r>
      <w:r w:rsidRPr="00A1410E">
        <w:rPr>
          <w:b/>
          <w:bCs/>
          <w:u w:val="single"/>
        </w:rPr>
        <w:t>federal immigration</w:t>
      </w:r>
      <w:r w:rsidRPr="00A1410E">
        <w:rPr>
          <w:u w:val="single"/>
        </w:rPr>
        <w:t xml:space="preserve"> policy. 224 Unusually </w:t>
      </w:r>
      <w:r w:rsidRPr="00A1410E">
        <w:rPr>
          <w:highlight w:val="green"/>
          <w:u w:val="single"/>
        </w:rPr>
        <w:t xml:space="preserve">for </w:t>
      </w:r>
      <w:r w:rsidRPr="00A1410E">
        <w:rPr>
          <w:b/>
          <w:bCs/>
          <w:highlight w:val="green"/>
          <w:u w:val="single"/>
        </w:rPr>
        <w:t>federal agencies</w:t>
      </w:r>
      <w:r w:rsidRPr="00A1410E">
        <w:rPr>
          <w:highlight w:val="green"/>
          <w:u w:val="single"/>
        </w:rPr>
        <w:t xml:space="preserve">, </w:t>
      </w:r>
      <w:r w:rsidRPr="00A1410E">
        <w:rPr>
          <w:b/>
          <w:bCs/>
          <w:highlight w:val="green"/>
          <w:u w:val="single"/>
        </w:rPr>
        <w:t>employee</w:t>
      </w:r>
      <w:r w:rsidRPr="00A1410E">
        <w:rPr>
          <w:highlight w:val="green"/>
          <w:u w:val="single"/>
        </w:rPr>
        <w:t xml:space="preserve"> unions</w:t>
      </w:r>
      <w:r w:rsidRPr="00A1410E">
        <w:rPr>
          <w:u w:val="single"/>
        </w:rPr>
        <w:t xml:space="preserve"> at both are </w:t>
      </w:r>
      <w:r w:rsidRPr="00A1410E">
        <w:rPr>
          <w:highlight w:val="green"/>
          <w:u w:val="single"/>
        </w:rPr>
        <w:t xml:space="preserve">strongly </w:t>
      </w:r>
      <w:r w:rsidRPr="00A1410E">
        <w:rPr>
          <w:b/>
          <w:bCs/>
          <w:highlight w:val="green"/>
          <w:u w:val="single"/>
        </w:rPr>
        <w:t>Republican</w:t>
      </w:r>
      <w:r w:rsidRPr="00A1410E">
        <w:rPr>
          <w:sz w:val="16"/>
        </w:rPr>
        <w:t xml:space="preserve">. Indeed, both the National ICE Council, representing ICE agents, and the National Border Patrol Council, the union representing CBP agents, </w:t>
      </w:r>
      <w:r w:rsidRPr="00A1410E">
        <w:rPr>
          <w:b/>
          <w:bCs/>
          <w:u w:val="single"/>
        </w:rPr>
        <w:t>supported Donald</w:t>
      </w:r>
      <w:r w:rsidRPr="00A1410E">
        <w:rPr>
          <w:u w:val="single"/>
        </w:rPr>
        <w:t xml:space="preserve"> J. </w:t>
      </w:r>
      <w:r w:rsidRPr="00A1410E">
        <w:rPr>
          <w:b/>
          <w:bCs/>
          <w:u w:val="single"/>
        </w:rPr>
        <w:t>Trump</w:t>
      </w:r>
      <w:r w:rsidRPr="00A1410E">
        <w:rPr>
          <w:u w:val="single"/>
        </w:rPr>
        <w:t xml:space="preserve"> in his 2016 run for the </w:t>
      </w:r>
      <w:r w:rsidRPr="00A1410E">
        <w:rPr>
          <w:b/>
          <w:bCs/>
          <w:u w:val="single"/>
        </w:rPr>
        <w:t>presidency</w:t>
      </w:r>
      <w:r w:rsidRPr="00A1410E">
        <w:rPr>
          <w:u w:val="single"/>
        </w:rPr>
        <w:t xml:space="preserve">, and the NBPC has </w:t>
      </w:r>
      <w:r w:rsidRPr="00A1410E">
        <w:rPr>
          <w:b/>
          <w:bCs/>
          <w:u w:val="single"/>
        </w:rPr>
        <w:t>since</w:t>
      </w:r>
      <w:r w:rsidRPr="00A1410E">
        <w:rPr>
          <w:u w:val="single"/>
        </w:rPr>
        <w:t xml:space="preserve"> </w:t>
      </w:r>
      <w:r w:rsidRPr="00A1410E">
        <w:rPr>
          <w:b/>
          <w:bCs/>
          <w:u w:val="single"/>
        </w:rPr>
        <w:t>supported</w:t>
      </w:r>
      <w:r w:rsidRPr="00A1410E">
        <w:rPr>
          <w:u w:val="single"/>
        </w:rPr>
        <w:t xml:space="preserve"> other </w:t>
      </w:r>
      <w:r w:rsidRPr="00A1410E">
        <w:rPr>
          <w:b/>
          <w:bCs/>
          <w:u w:val="single"/>
        </w:rPr>
        <w:t>Republican</w:t>
      </w:r>
      <w:r w:rsidRPr="00A1410E">
        <w:rPr>
          <w:u w:val="single"/>
        </w:rPr>
        <w:t xml:space="preserve"> candidates for </w:t>
      </w:r>
      <w:r w:rsidRPr="00A1410E">
        <w:rPr>
          <w:b/>
          <w:bCs/>
          <w:u w:val="single"/>
        </w:rPr>
        <w:t>public office</w:t>
      </w:r>
      <w:r w:rsidRPr="00A1410E">
        <w:rPr>
          <w:sz w:val="16"/>
        </w:rPr>
        <w:t xml:space="preserve">. 225 Immigration enforcement was originally housed in the Immigration and Naturalization Service (INS), under the Department of Justice. In immigration enforcement, managerial initiatives frequently </w:t>
      </w:r>
      <w:proofErr w:type="gramStart"/>
      <w:r w:rsidRPr="00A1410E">
        <w:rPr>
          <w:sz w:val="16"/>
        </w:rPr>
        <w:t>intersected</w:t>
      </w:r>
      <w:proofErr w:type="gramEnd"/>
      <w:r w:rsidRPr="00A1410E">
        <w:rPr>
          <w:sz w:val="16"/>
        </w:rPr>
        <w:t xml:space="preserve"> with broader policy objectives. A political desire to avoid detaining and deporting large numbers of women and children, for instance, was expressed as a series of managerial directives to border agents about how and where to focus their daily enforcement activity.226 </w:t>
      </w:r>
      <w:r w:rsidRPr="00A1410E">
        <w:rPr>
          <w:u w:val="single"/>
        </w:rPr>
        <w:t xml:space="preserve">These enforcement </w:t>
      </w:r>
      <w:r w:rsidRPr="00A1410E">
        <w:rPr>
          <w:b/>
          <w:bCs/>
          <w:u w:val="single"/>
        </w:rPr>
        <w:t>directives</w:t>
      </w:r>
      <w:r w:rsidRPr="00A1410E">
        <w:rPr>
          <w:u w:val="single"/>
        </w:rPr>
        <w:t xml:space="preserve"> could </w:t>
      </w:r>
      <w:r w:rsidRPr="00A1410E">
        <w:rPr>
          <w:b/>
          <w:bCs/>
          <w:u w:val="single"/>
        </w:rPr>
        <w:t>generate resentment</w:t>
      </w:r>
      <w:r w:rsidRPr="00A1410E">
        <w:rPr>
          <w:u w:val="single"/>
        </w:rPr>
        <w:t xml:space="preserve"> among agents</w:t>
      </w:r>
      <w:r w:rsidRPr="00A1410E">
        <w:rPr>
          <w:sz w:val="16"/>
        </w:rPr>
        <w:t xml:space="preserve">. As one INS field manager commented in response to a Clinton-era enforcement policy that instructed agents to prioritize arrests of “criminal” migrants, and to deprioritize inspections and arrests at work sites, </w:t>
      </w:r>
      <w:r w:rsidRPr="00A1410E">
        <w:rPr>
          <w:u w:val="single"/>
        </w:rPr>
        <w:t>“[t]</w:t>
      </w:r>
      <w:r w:rsidRPr="00A1410E">
        <w:rPr>
          <w:b/>
          <w:bCs/>
          <w:u w:val="single"/>
        </w:rPr>
        <w:t>here is resistance</w:t>
      </w:r>
      <w:r w:rsidRPr="00A1410E">
        <w:rPr>
          <w:u w:val="single"/>
        </w:rPr>
        <w:t xml:space="preserve"> . . . because, basically, if you get </w:t>
      </w:r>
      <w:r w:rsidRPr="00A1410E">
        <w:rPr>
          <w:b/>
          <w:bCs/>
          <w:u w:val="single"/>
        </w:rPr>
        <w:t>through the border</w:t>
      </w:r>
      <w:r w:rsidRPr="00A1410E">
        <w:rPr>
          <w:u w:val="single"/>
        </w:rPr>
        <w:t xml:space="preserve">, you’re home free . . . We’re </w:t>
      </w:r>
      <w:r w:rsidRPr="00A1410E">
        <w:rPr>
          <w:b/>
          <w:bCs/>
          <w:u w:val="single"/>
        </w:rPr>
        <w:t>extremely frustrated</w:t>
      </w:r>
      <w:r w:rsidRPr="00A1410E">
        <w:rPr>
          <w:sz w:val="16"/>
        </w:rPr>
        <w:t>. Morale is low.” 227</w:t>
      </w:r>
    </w:p>
    <w:p w14:paraId="17748663" w14:textId="77777777" w:rsidR="00F86497" w:rsidRDefault="00F86497" w:rsidP="00F86497">
      <w:pPr>
        <w:rPr>
          <w:u w:val="single"/>
        </w:rPr>
      </w:pPr>
      <w:r w:rsidRPr="00A1410E">
        <w:rPr>
          <w:sz w:val="16"/>
        </w:rPr>
        <w:t xml:space="preserve">Since the enactment of the CSRA, labor rights have placed immigration enforcement agents in conflict </w:t>
      </w:r>
      <w:r w:rsidRPr="00A1410E">
        <w:rPr>
          <w:u w:val="single"/>
        </w:rPr>
        <w:t xml:space="preserve">with </w:t>
      </w:r>
      <w:r w:rsidRPr="00A1410E">
        <w:rPr>
          <w:b/>
          <w:bCs/>
          <w:u w:val="single"/>
        </w:rPr>
        <w:t>agency management</w:t>
      </w:r>
      <w:r w:rsidRPr="00A1410E">
        <w:rPr>
          <w:u w:val="single"/>
        </w:rPr>
        <w:t xml:space="preserve">. </w:t>
      </w:r>
      <w:r w:rsidRPr="00A1410E">
        <w:rPr>
          <w:b/>
          <w:bCs/>
          <w:highlight w:val="green"/>
          <w:u w:val="single"/>
        </w:rPr>
        <w:t>Unions</w:t>
      </w:r>
      <w:r w:rsidRPr="00A1410E">
        <w:rPr>
          <w:u w:val="single"/>
        </w:rPr>
        <w:t xml:space="preserve"> </w:t>
      </w:r>
      <w:r w:rsidRPr="00A1410E">
        <w:rPr>
          <w:b/>
          <w:bCs/>
          <w:u w:val="single"/>
        </w:rPr>
        <w:t>representing immigration</w:t>
      </w:r>
      <w:r w:rsidRPr="00A1410E">
        <w:rPr>
          <w:u w:val="single"/>
        </w:rPr>
        <w:t xml:space="preserve"> and border patrol agents have </w:t>
      </w:r>
      <w:r w:rsidRPr="00A1410E">
        <w:rPr>
          <w:b/>
          <w:bCs/>
          <w:highlight w:val="green"/>
          <w:u w:val="single"/>
        </w:rPr>
        <w:t>resisted</w:t>
      </w:r>
      <w:r w:rsidRPr="00A1410E">
        <w:rPr>
          <w:u w:val="single"/>
        </w:rPr>
        <w:t xml:space="preserve"> rules and guidance</w:t>
      </w:r>
      <w:r w:rsidRPr="00A1410E">
        <w:rPr>
          <w:sz w:val="16"/>
        </w:rPr>
        <w:t xml:space="preserve"> governing issues that impacted </w:t>
      </w:r>
      <w:r w:rsidRPr="00A1410E">
        <w:rPr>
          <w:b/>
          <w:bCs/>
          <w:u w:val="single"/>
        </w:rPr>
        <w:t>enforcement policy,</w:t>
      </w:r>
      <w:r w:rsidRPr="00A1410E">
        <w:rPr>
          <w:u w:val="single"/>
        </w:rPr>
        <w:t xml:space="preserve"> including </w:t>
      </w:r>
      <w:r w:rsidRPr="00A1410E">
        <w:rPr>
          <w:b/>
          <w:bCs/>
          <w:highlight w:val="green"/>
          <w:u w:val="single"/>
        </w:rPr>
        <w:t>use-of-force policies</w:t>
      </w:r>
      <w:r w:rsidRPr="00A1410E">
        <w:rPr>
          <w:u w:val="single"/>
        </w:rPr>
        <w:t xml:space="preserve">, 228 the </w:t>
      </w:r>
      <w:r w:rsidRPr="00A1410E">
        <w:rPr>
          <w:b/>
          <w:bCs/>
          <w:u w:val="single"/>
        </w:rPr>
        <w:t>staffing of specialized</w:t>
      </w:r>
      <w:r w:rsidRPr="00A1410E">
        <w:rPr>
          <w:u w:val="single"/>
        </w:rPr>
        <w:t xml:space="preserve"> units, 229 the </w:t>
      </w:r>
      <w:r w:rsidRPr="00A1410E">
        <w:rPr>
          <w:b/>
          <w:bCs/>
          <w:highlight w:val="green"/>
          <w:u w:val="single"/>
        </w:rPr>
        <w:t>identification</w:t>
      </w:r>
      <w:r w:rsidRPr="00A1410E">
        <w:rPr>
          <w:highlight w:val="green"/>
          <w:u w:val="single"/>
        </w:rPr>
        <w:t xml:space="preserve"> of </w:t>
      </w:r>
      <w:r w:rsidRPr="00A1410E">
        <w:rPr>
          <w:b/>
          <w:bCs/>
          <w:highlight w:val="green"/>
          <w:u w:val="single"/>
        </w:rPr>
        <w:t>officers</w:t>
      </w:r>
      <w:r w:rsidRPr="00A1410E">
        <w:rPr>
          <w:u w:val="single"/>
        </w:rPr>
        <w:t xml:space="preserve"> to detainees, </w:t>
      </w:r>
      <w:r w:rsidRPr="00A1410E">
        <w:rPr>
          <w:highlight w:val="green"/>
          <w:u w:val="single"/>
        </w:rPr>
        <w:t>and</w:t>
      </w:r>
      <w:r w:rsidRPr="00A1410E">
        <w:rPr>
          <w:u w:val="single"/>
        </w:rPr>
        <w:t xml:space="preserve"> policies governing internal </w:t>
      </w:r>
      <w:r w:rsidRPr="00A1410E">
        <w:rPr>
          <w:b/>
          <w:bCs/>
          <w:highlight w:val="green"/>
          <w:u w:val="single"/>
        </w:rPr>
        <w:t>affairs investigations</w:t>
      </w:r>
      <w:r w:rsidRPr="00A1410E">
        <w:rPr>
          <w:u w:val="single"/>
        </w:rPr>
        <w:t>. 230</w:t>
      </w:r>
    </w:p>
    <w:p w14:paraId="6C543304" w14:textId="77777777" w:rsidR="00F86497" w:rsidRPr="00A1410E" w:rsidRDefault="00F86497" w:rsidP="00F86497">
      <w:pPr>
        <w:rPr>
          <w:sz w:val="16"/>
        </w:rPr>
      </w:pPr>
      <w:r w:rsidRPr="00A1410E">
        <w:t>&lt;&lt;</w:t>
      </w:r>
      <w:r w:rsidRPr="00A1410E">
        <w:rPr>
          <w:b/>
          <w:bCs/>
          <w:u w:val="single"/>
        </w:rPr>
        <w:t>Condensed For Readability</w:t>
      </w:r>
      <w:r w:rsidRPr="00A1410E">
        <w:t>&gt;&gt;</w:t>
      </w:r>
    </w:p>
    <w:p w14:paraId="7536235A" w14:textId="77777777" w:rsidR="00F86497" w:rsidRDefault="00F86497" w:rsidP="00F86497">
      <w:pPr>
        <w:rPr>
          <w:sz w:val="8"/>
          <w:szCs w:val="8"/>
        </w:rPr>
      </w:pPr>
      <w:r w:rsidRPr="00A1410E">
        <w:rPr>
          <w:sz w:val="8"/>
          <w:szCs w:val="8"/>
        </w:rPr>
        <w:t xml:space="preserve">Labor’s ability to frustrate enforcement guidance became a subject of controversy after the September 11, </w:t>
      </w:r>
      <w:proofErr w:type="gramStart"/>
      <w:r w:rsidRPr="00A1410E">
        <w:rPr>
          <w:sz w:val="8"/>
          <w:szCs w:val="8"/>
        </w:rPr>
        <w:t>2001</w:t>
      </w:r>
      <w:proofErr w:type="gramEnd"/>
      <w:r w:rsidRPr="00A1410E">
        <w:rPr>
          <w:sz w:val="8"/>
          <w:szCs w:val="8"/>
        </w:rPr>
        <w:t xml:space="preserve">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38F71A20" w14:textId="77777777" w:rsidR="00F86497" w:rsidRPr="00A1410E" w:rsidRDefault="00F86497" w:rsidP="00F86497">
      <w:r>
        <w:t>&lt;&lt;</w:t>
      </w:r>
      <w:r>
        <w:rPr>
          <w:b/>
          <w:bCs/>
          <w:u w:val="single"/>
        </w:rPr>
        <w:t>Condense Ends Here</w:t>
      </w:r>
      <w:r>
        <w:t>&gt;&gt;</w:t>
      </w:r>
    </w:p>
    <w:p w14:paraId="7AB1FCC9" w14:textId="77777777" w:rsidR="00F86497" w:rsidRPr="00A1410E" w:rsidRDefault="00F86497" w:rsidP="00F86497">
      <w:pPr>
        <w:rPr>
          <w:sz w:val="16"/>
        </w:rPr>
      </w:pPr>
      <w:r w:rsidRPr="00A1410E">
        <w:rPr>
          <w:u w:val="single"/>
        </w:rPr>
        <w:t xml:space="preserve">By the 2010s, </w:t>
      </w:r>
      <w:r w:rsidRPr="00A1410E">
        <w:rPr>
          <w:b/>
          <w:bCs/>
          <w:highlight w:val="green"/>
          <w:u w:val="single"/>
        </w:rPr>
        <w:t>labor became</w:t>
      </w:r>
      <w:r w:rsidRPr="00A1410E">
        <w:rPr>
          <w:b/>
          <w:bCs/>
          <w:u w:val="single"/>
        </w:rPr>
        <w:t xml:space="preserve"> an</w:t>
      </w:r>
      <w:r w:rsidRPr="00A1410E">
        <w:rPr>
          <w:u w:val="single"/>
        </w:rPr>
        <w:t xml:space="preserve"> </w:t>
      </w:r>
      <w:r w:rsidRPr="00A1410E">
        <w:rPr>
          <w:b/>
          <w:bCs/>
          <w:highlight w:val="green"/>
          <w:u w:val="single"/>
        </w:rPr>
        <w:t>increasingly powerful</w:t>
      </w:r>
      <w:r w:rsidRPr="00A1410E">
        <w:rPr>
          <w:u w:val="single"/>
        </w:rPr>
        <w:t xml:space="preserve"> weapon in the struggle </w:t>
      </w:r>
      <w:r w:rsidRPr="00A1410E">
        <w:rPr>
          <w:b/>
          <w:bCs/>
          <w:highlight w:val="green"/>
          <w:u w:val="single"/>
        </w:rPr>
        <w:t>between</w:t>
      </w:r>
      <w:r w:rsidRPr="00A1410E">
        <w:rPr>
          <w:u w:val="single"/>
        </w:rPr>
        <w:t xml:space="preserve"> the </w:t>
      </w:r>
      <w:r w:rsidRPr="00A1410E">
        <w:rPr>
          <w:highlight w:val="green"/>
          <w:u w:val="single"/>
        </w:rPr>
        <w:t xml:space="preserve">President and the </w:t>
      </w:r>
      <w:r w:rsidRPr="00A1410E">
        <w:rPr>
          <w:b/>
          <w:bCs/>
          <w:highlight w:val="green"/>
          <w:u w:val="single"/>
        </w:rPr>
        <w:t>bureaucracy</w:t>
      </w:r>
      <w:r w:rsidRPr="00A1410E">
        <w:rPr>
          <w:u w:val="single"/>
        </w:rPr>
        <w:t xml:space="preserve"> for </w:t>
      </w:r>
      <w:r w:rsidRPr="00A1410E">
        <w:rPr>
          <w:b/>
          <w:bCs/>
          <w:u w:val="single"/>
        </w:rPr>
        <w:t>control of the agency’s</w:t>
      </w:r>
      <w:r w:rsidRPr="00A1410E">
        <w:rPr>
          <w:sz w:val="16"/>
        </w:rPr>
        <w:t xml:space="preserve"> immigration agenda. </w:t>
      </w:r>
      <w:r w:rsidRPr="00A1410E">
        <w:rPr>
          <w:u w:val="single"/>
        </w:rPr>
        <w:t xml:space="preserve">As the rank and file of CBP </w:t>
      </w:r>
      <w:r w:rsidRPr="00A1410E">
        <w:rPr>
          <w:b/>
          <w:bCs/>
          <w:u w:val="single"/>
        </w:rPr>
        <w:t xml:space="preserve">and </w:t>
      </w:r>
      <w:r w:rsidRPr="00A1410E">
        <w:rPr>
          <w:b/>
          <w:bCs/>
          <w:highlight w:val="green"/>
          <w:u w:val="single"/>
        </w:rPr>
        <w:t>ICE became more politically</w:t>
      </w:r>
      <w:r w:rsidRPr="00A1410E">
        <w:rPr>
          <w:highlight w:val="green"/>
          <w:u w:val="single"/>
        </w:rPr>
        <w:t xml:space="preserve"> active</w:t>
      </w:r>
      <w:r w:rsidRPr="00A1410E">
        <w:rPr>
          <w:u w:val="single"/>
        </w:rPr>
        <w:t xml:space="preserve">, they began to </w:t>
      </w:r>
      <w:r w:rsidRPr="00A1410E">
        <w:rPr>
          <w:b/>
          <w:bCs/>
          <w:highlight w:val="green"/>
          <w:u w:val="single"/>
        </w:rPr>
        <w:t>aggressively push their own policy</w:t>
      </w:r>
      <w:r w:rsidRPr="00A1410E">
        <w:rPr>
          <w:highlight w:val="green"/>
          <w:u w:val="single"/>
        </w:rPr>
        <w:t xml:space="preserve"> objectives</w:t>
      </w:r>
      <w:r w:rsidRPr="00A1410E">
        <w:rPr>
          <w:u w:val="single"/>
        </w:rPr>
        <w:t xml:space="preserve"> within DHS, </w:t>
      </w:r>
      <w:r w:rsidRPr="00A1410E">
        <w:rPr>
          <w:b/>
          <w:bCs/>
          <w:highlight w:val="green"/>
          <w:u w:val="single"/>
        </w:rPr>
        <w:t>including stricter</w:t>
      </w:r>
      <w:r w:rsidRPr="00A1410E">
        <w:rPr>
          <w:u w:val="single"/>
        </w:rPr>
        <w:t xml:space="preserve"> enforcement of </w:t>
      </w:r>
      <w:r w:rsidRPr="00A1410E">
        <w:rPr>
          <w:b/>
          <w:bCs/>
          <w:highlight w:val="green"/>
          <w:u w:val="single"/>
        </w:rPr>
        <w:t>immigration laws.</w:t>
      </w:r>
      <w:r w:rsidRPr="00A1410E">
        <w:rPr>
          <w:u w:val="single"/>
        </w:rPr>
        <w:t xml:space="preserve"> Initially these </w:t>
      </w:r>
      <w:r w:rsidRPr="00A1410E">
        <w:rPr>
          <w:b/>
          <w:bCs/>
          <w:u w:val="single"/>
        </w:rPr>
        <w:t>efforts took</w:t>
      </w:r>
      <w:r w:rsidRPr="00A1410E">
        <w:rPr>
          <w:sz w:val="16"/>
        </w:rPr>
        <w:t xml:space="preserve">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t>
      </w:r>
      <w:r w:rsidRPr="00A1410E">
        <w:rPr>
          <w:u w:val="single"/>
        </w:rPr>
        <w:t xml:space="preserve">when </w:t>
      </w:r>
      <w:r w:rsidRPr="00A1410E">
        <w:rPr>
          <w:b/>
          <w:bCs/>
          <w:u w:val="single"/>
        </w:rPr>
        <w:t>detaining</w:t>
      </w:r>
      <w:r w:rsidRPr="00A1410E">
        <w:rPr>
          <w:u w:val="single"/>
        </w:rPr>
        <w:t xml:space="preserve"> and </w:t>
      </w:r>
      <w:r w:rsidRPr="00A1410E">
        <w:rPr>
          <w:b/>
          <w:bCs/>
          <w:u w:val="single"/>
        </w:rPr>
        <w:t>deporting</w:t>
      </w:r>
      <w:r w:rsidRPr="00A1410E">
        <w:rPr>
          <w:u w:val="single"/>
        </w:rPr>
        <w:t xml:space="preserve"> undocumented </w:t>
      </w:r>
      <w:r w:rsidRPr="00A1410E">
        <w:rPr>
          <w:b/>
          <w:bCs/>
          <w:u w:val="single"/>
        </w:rPr>
        <w:t>immigrants</w:t>
      </w:r>
      <w:r w:rsidRPr="00A1410E">
        <w:rPr>
          <w:u w:val="single"/>
        </w:rPr>
        <w:t xml:space="preserve"> to focus on those with </w:t>
      </w:r>
      <w:r w:rsidRPr="00A1410E">
        <w:rPr>
          <w:b/>
          <w:bCs/>
          <w:u w:val="single"/>
        </w:rPr>
        <w:t>criminal records</w:t>
      </w:r>
      <w:r w:rsidRPr="00A1410E">
        <w:rPr>
          <w:u w:val="single"/>
        </w:rPr>
        <w:t xml:space="preserve">, and to </w:t>
      </w:r>
      <w:r w:rsidRPr="00A1410E">
        <w:rPr>
          <w:b/>
          <w:bCs/>
          <w:u w:val="single"/>
        </w:rPr>
        <w:t>deprioritize</w:t>
      </w:r>
      <w:r w:rsidRPr="00A1410E">
        <w:rPr>
          <w:sz w:val="16"/>
        </w:rPr>
        <w:t xml:space="preserv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w:t>
      </w:r>
      <w:proofErr w:type="gramStart"/>
      <w:r w:rsidRPr="00A1410E">
        <w:rPr>
          <w:sz w:val="16"/>
        </w:rPr>
        <w:t>. . . .</w:t>
      </w:r>
      <w:proofErr w:type="gramEnd"/>
      <w:r w:rsidRPr="00A1410E">
        <w:rPr>
          <w:sz w:val="16"/>
        </w:rPr>
        <w:t xml:space="preserve"> For officers out in the field, we can’t function like that. </w:t>
      </w:r>
      <w:r w:rsidRPr="00A1410E">
        <w:rPr>
          <w:u w:val="single"/>
        </w:rPr>
        <w:t xml:space="preserve">We </w:t>
      </w:r>
      <w:proofErr w:type="gramStart"/>
      <w:r w:rsidRPr="00A1410E">
        <w:rPr>
          <w:u w:val="single"/>
        </w:rPr>
        <w:t>have to</w:t>
      </w:r>
      <w:proofErr w:type="gramEnd"/>
      <w:r w:rsidRPr="00A1410E">
        <w:rPr>
          <w:u w:val="single"/>
        </w:rPr>
        <w:t xml:space="preserve"> </w:t>
      </w:r>
      <w:r w:rsidRPr="00A1410E">
        <w:rPr>
          <w:b/>
          <w:bCs/>
          <w:u w:val="single"/>
        </w:rPr>
        <w:t>have laws that are</w:t>
      </w:r>
      <w:r w:rsidRPr="00A1410E">
        <w:rPr>
          <w:u w:val="single"/>
        </w:rPr>
        <w:t xml:space="preserve"> very clear, that </w:t>
      </w:r>
      <w:r w:rsidRPr="00A1410E">
        <w:rPr>
          <w:b/>
          <w:bCs/>
          <w:u w:val="single"/>
        </w:rPr>
        <w:t>aren’t ambiguous</w:t>
      </w:r>
      <w:r w:rsidRPr="00A1410E">
        <w:rPr>
          <w:u w:val="single"/>
        </w:rPr>
        <w:t xml:space="preserve">, that we can confidently go out into </w:t>
      </w:r>
      <w:r w:rsidRPr="00A1410E">
        <w:rPr>
          <w:b/>
          <w:bCs/>
          <w:u w:val="single"/>
        </w:rPr>
        <w:t>the street and enforce</w:t>
      </w:r>
      <w:r w:rsidRPr="00A1410E">
        <w:rPr>
          <w:sz w:val="16"/>
        </w:rPr>
        <w:t xml:space="preserve">.” When DHS announced the DACA initiative, the </w:t>
      </w:r>
      <w:r w:rsidRPr="00A1410E">
        <w:rPr>
          <w:u w:val="single"/>
        </w:rPr>
        <w:t>National ICE Council prominently</w:t>
      </w:r>
      <w:r w:rsidRPr="00A1410E">
        <w:rPr>
          <w:sz w:val="16"/>
        </w:rPr>
        <w:t xml:space="preserve">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w:t>
      </w:r>
      <w:r w:rsidRPr="00A1410E">
        <w:rPr>
          <w:u w:val="single"/>
        </w:rPr>
        <w:t xml:space="preserve">In </w:t>
      </w:r>
      <w:r w:rsidRPr="00A1410E">
        <w:rPr>
          <w:b/>
          <w:bCs/>
          <w:u w:val="single"/>
        </w:rPr>
        <w:t>most accounts</w:t>
      </w:r>
      <w:r w:rsidRPr="00A1410E">
        <w:rPr>
          <w:u w:val="single"/>
        </w:rPr>
        <w:t xml:space="preserve">, the dismissal of </w:t>
      </w:r>
      <w:r w:rsidRPr="00A1410E">
        <w:rPr>
          <w:b/>
          <w:bCs/>
          <w:u w:val="single"/>
        </w:rPr>
        <w:t>plaintiffs’</w:t>
      </w:r>
      <w:r w:rsidRPr="00A1410E">
        <w:rPr>
          <w:u w:val="single"/>
        </w:rPr>
        <w:t xml:space="preserve"> complaint for lack </w:t>
      </w:r>
      <w:r w:rsidRPr="00A1410E">
        <w:rPr>
          <w:b/>
          <w:bCs/>
          <w:u w:val="single"/>
        </w:rPr>
        <w:t>of Article III</w:t>
      </w:r>
      <w:r w:rsidRPr="00A1410E">
        <w:rPr>
          <w:u w:val="single"/>
        </w:rPr>
        <w:t xml:space="preserve"> standing in Crane v. </w:t>
      </w:r>
      <w:r w:rsidRPr="00A1410E">
        <w:rPr>
          <w:b/>
          <w:bCs/>
          <w:u w:val="single"/>
        </w:rPr>
        <w:t>Napolitano ends there</w:t>
      </w:r>
      <w:r w:rsidRPr="00A1410E">
        <w:rPr>
          <w:sz w:val="16"/>
        </w:rPr>
        <w:t>. 244</w:t>
      </w:r>
    </w:p>
    <w:p w14:paraId="193BAFF2" w14:textId="77777777" w:rsidR="00F86497" w:rsidRPr="00A1410E" w:rsidRDefault="00F86497" w:rsidP="00F86497">
      <w:pPr>
        <w:rPr>
          <w:sz w:val="16"/>
        </w:rPr>
      </w:pPr>
      <w:r w:rsidRPr="00A1410E">
        <w:rPr>
          <w:sz w:val="16"/>
        </w:rPr>
        <w:t xml:space="preserve">But while the union failed in its direct challenge to DACA, the National ICE Council adopted the same logic—that the program was unlawful, and that the </w:t>
      </w:r>
      <w:r w:rsidRPr="00A1410E">
        <w:rPr>
          <w:b/>
          <w:bCs/>
          <w:u w:val="single"/>
        </w:rPr>
        <w:t>agency</w:t>
      </w:r>
      <w:r w:rsidRPr="00A1410E">
        <w:rPr>
          <w:u w:val="single"/>
        </w:rPr>
        <w:t xml:space="preserve"> was </w:t>
      </w:r>
      <w:r w:rsidRPr="00A1410E">
        <w:rPr>
          <w:b/>
          <w:bCs/>
          <w:u w:val="single"/>
        </w:rPr>
        <w:t>imposing</w:t>
      </w:r>
      <w:r w:rsidRPr="00A1410E">
        <w:rPr>
          <w:u w:val="single"/>
        </w:rPr>
        <w:t xml:space="preserve"> improper conditions of </w:t>
      </w:r>
      <w:r w:rsidRPr="00A1410E">
        <w:rPr>
          <w:b/>
          <w:bCs/>
          <w:u w:val="single"/>
        </w:rPr>
        <w:t>employment on agents by requiring</w:t>
      </w:r>
      <w:r w:rsidRPr="00A1410E">
        <w:rPr>
          <w:sz w:val="16"/>
        </w:rPr>
        <w:t xml:space="preserve"> them to enforce it—and applied it, more successfully, in labor advocacy.</w:t>
      </w:r>
      <w:r w:rsidRPr="00A1410E">
        <w:rPr>
          <w:u w:val="single"/>
        </w:rPr>
        <w:t xml:space="preserve"> The </w:t>
      </w:r>
      <w:r w:rsidRPr="00A1410E">
        <w:rPr>
          <w:highlight w:val="green"/>
          <w:u w:val="single"/>
        </w:rPr>
        <w:t xml:space="preserve">union repeatedly </w:t>
      </w:r>
      <w:r w:rsidRPr="00A1410E">
        <w:rPr>
          <w:b/>
          <w:bCs/>
          <w:highlight w:val="green"/>
          <w:u w:val="single"/>
        </w:rPr>
        <w:t>delayed implementation</w:t>
      </w:r>
      <w:r w:rsidRPr="00A1410E">
        <w:rPr>
          <w:highlight w:val="green"/>
          <w:u w:val="single"/>
        </w:rPr>
        <w:t xml:space="preserve"> of DACA</w:t>
      </w:r>
      <w:r w:rsidRPr="00A1410E">
        <w:rPr>
          <w:u w:val="single"/>
        </w:rPr>
        <w:t xml:space="preserve"> by </w:t>
      </w:r>
      <w:r w:rsidRPr="00A1410E">
        <w:rPr>
          <w:highlight w:val="green"/>
          <w:u w:val="single"/>
        </w:rPr>
        <w:t>insisting on</w:t>
      </w:r>
      <w:r w:rsidRPr="00A1410E">
        <w:rPr>
          <w:u w:val="single"/>
        </w:rPr>
        <w:t xml:space="preserve"> the </w:t>
      </w:r>
      <w:r w:rsidRPr="00A1410E">
        <w:rPr>
          <w:b/>
          <w:bCs/>
          <w:highlight w:val="green"/>
          <w:u w:val="single"/>
        </w:rPr>
        <w:t>right to bargain</w:t>
      </w:r>
      <w:r w:rsidRPr="00A1410E">
        <w:rPr>
          <w:highlight w:val="green"/>
          <w:u w:val="single"/>
        </w:rPr>
        <w:t xml:space="preserve"> about its impact on </w:t>
      </w:r>
      <w:r w:rsidRPr="00A1410E">
        <w:rPr>
          <w:b/>
          <w:bCs/>
          <w:highlight w:val="green"/>
          <w:u w:val="single"/>
        </w:rPr>
        <w:t>conditions of employment</w:t>
      </w:r>
      <w:r w:rsidRPr="00A1410E">
        <w:rPr>
          <w:u w:val="single"/>
        </w:rPr>
        <w:t xml:space="preserve">, including </w:t>
      </w:r>
      <w:r w:rsidRPr="00A1410E">
        <w:rPr>
          <w:sz w:val="16"/>
        </w:rPr>
        <w:t xml:space="preserve">the </w:t>
      </w:r>
      <w:r w:rsidRPr="00A1410E">
        <w:rPr>
          <w:u w:val="single"/>
        </w:rPr>
        <w:t xml:space="preserve">impact of </w:t>
      </w:r>
      <w:r w:rsidRPr="00A1410E">
        <w:rPr>
          <w:b/>
          <w:bCs/>
          <w:u w:val="single"/>
        </w:rPr>
        <w:t xml:space="preserve">required enforcement </w:t>
      </w:r>
      <w:proofErr w:type="gramStart"/>
      <w:r w:rsidRPr="00A1410E">
        <w:rPr>
          <w:b/>
          <w:bCs/>
          <w:u w:val="single"/>
        </w:rPr>
        <w:t>trainings</w:t>
      </w:r>
      <w:proofErr w:type="gramEnd"/>
      <w:r w:rsidRPr="00A1410E">
        <w:rPr>
          <w:u w:val="single"/>
        </w:rPr>
        <w:t xml:space="preserve">. 245 In congressional testimony, </w:t>
      </w:r>
      <w:r w:rsidRPr="00A1410E">
        <w:rPr>
          <w:b/>
          <w:bCs/>
          <w:highlight w:val="green"/>
          <w:u w:val="single"/>
        </w:rPr>
        <w:t>union leadership</w:t>
      </w:r>
      <w:r w:rsidRPr="00A1410E">
        <w:rPr>
          <w:u w:val="single"/>
        </w:rPr>
        <w:t xml:space="preserve"> continued </w:t>
      </w:r>
      <w:r w:rsidRPr="00A1410E">
        <w:rPr>
          <w:b/>
          <w:bCs/>
          <w:highlight w:val="green"/>
          <w:u w:val="single"/>
        </w:rPr>
        <w:t>criticizing</w:t>
      </w:r>
      <w:r w:rsidRPr="00A1410E">
        <w:rPr>
          <w:u w:val="single"/>
        </w:rPr>
        <w:t xml:space="preserve"> the </w:t>
      </w:r>
      <w:r w:rsidRPr="00A1410E">
        <w:rPr>
          <w:highlight w:val="green"/>
          <w:u w:val="single"/>
        </w:rPr>
        <w:t>program</w:t>
      </w:r>
      <w:r w:rsidRPr="00A1410E">
        <w:rPr>
          <w:u w:val="single"/>
        </w:rPr>
        <w:t xml:space="preserve"> by </w:t>
      </w:r>
      <w:r w:rsidRPr="00A1410E">
        <w:rPr>
          <w:b/>
          <w:bCs/>
          <w:highlight w:val="green"/>
          <w:u w:val="single"/>
        </w:rPr>
        <w:t>framing it as an infringement</w:t>
      </w:r>
      <w:r w:rsidRPr="00A1410E">
        <w:rPr>
          <w:highlight w:val="green"/>
          <w:u w:val="single"/>
        </w:rPr>
        <w:t xml:space="preserve"> on labor rights</w:t>
      </w:r>
      <w:r w:rsidRPr="00A1410E">
        <w:rPr>
          <w:u w:val="single"/>
        </w:rPr>
        <w:t xml:space="preserve">. Crane </w:t>
      </w:r>
      <w:r w:rsidRPr="00A1410E">
        <w:rPr>
          <w:sz w:val="16"/>
        </w:rPr>
        <w:t xml:space="preserve">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w:t>
      </w:r>
      <w:r w:rsidRPr="00A1410E">
        <w:rPr>
          <w:b/>
          <w:bCs/>
          <w:u w:val="single"/>
        </w:rPr>
        <w:t>Subsequent studies suggested</w:t>
      </w:r>
      <w:r w:rsidRPr="00A1410E">
        <w:rPr>
          <w:sz w:val="16"/>
        </w:rPr>
        <w:t xml:space="preserve"> that ICE’s deportation decisions remained largely unchanged by the Napolitano and Morton memos. 247 </w:t>
      </w:r>
      <w:r w:rsidRPr="00A1410E">
        <w:rPr>
          <w:u w:val="single"/>
        </w:rPr>
        <w:t xml:space="preserve">Rather, </w:t>
      </w:r>
      <w:r w:rsidRPr="00A1410E">
        <w:rPr>
          <w:b/>
          <w:bCs/>
          <w:u w:val="single"/>
        </w:rPr>
        <w:t>following a vote of no</w:t>
      </w:r>
      <w:r w:rsidRPr="00A1410E">
        <w:rPr>
          <w:u w:val="single"/>
        </w:rPr>
        <w:t xml:space="preserve"> confidence by the </w:t>
      </w:r>
      <w:r w:rsidRPr="00A1410E">
        <w:rPr>
          <w:b/>
          <w:bCs/>
          <w:u w:val="single"/>
        </w:rPr>
        <w:t>National ICE Council</w:t>
      </w:r>
      <w:r w:rsidRPr="00A1410E">
        <w:rPr>
          <w:u w:val="single"/>
        </w:rPr>
        <w:t xml:space="preserve"> and attacks by </w:t>
      </w:r>
      <w:r w:rsidRPr="00A1410E">
        <w:rPr>
          <w:b/>
          <w:bCs/>
          <w:u w:val="single"/>
        </w:rPr>
        <w:t>conservative senators</w:t>
      </w:r>
      <w:r w:rsidRPr="00A1410E">
        <w:rPr>
          <w:sz w:val="16"/>
        </w:rPr>
        <w:t>, it was Morton who was forced to resign. 248</w:t>
      </w:r>
    </w:p>
    <w:p w14:paraId="21D99362" w14:textId="77777777" w:rsidR="00F86497" w:rsidRPr="00A1410E" w:rsidRDefault="00F86497" w:rsidP="00F86497">
      <w:pPr>
        <w:rPr>
          <w:u w:val="single"/>
        </w:rPr>
      </w:pPr>
      <w:r w:rsidRPr="00A1410E">
        <w:rPr>
          <w:u w:val="single"/>
        </w:rPr>
        <w:t xml:space="preserve">Resistance to </w:t>
      </w:r>
      <w:r w:rsidRPr="00A1410E">
        <w:rPr>
          <w:b/>
          <w:bCs/>
          <w:u w:val="single"/>
        </w:rPr>
        <w:t>DACA was not an anomaly</w:t>
      </w:r>
      <w:r w:rsidRPr="00A1410E">
        <w:rPr>
          <w:u w:val="single"/>
        </w:rPr>
        <w:t xml:space="preserve">. Since the Obama presidency, both </w:t>
      </w:r>
      <w:r w:rsidRPr="00A1410E">
        <w:rPr>
          <w:b/>
          <w:bCs/>
          <w:highlight w:val="green"/>
          <w:u w:val="single"/>
        </w:rPr>
        <w:t>ICE</w:t>
      </w:r>
      <w:r w:rsidRPr="00A1410E">
        <w:rPr>
          <w:u w:val="single"/>
        </w:rPr>
        <w:t xml:space="preserve"> and CBP </w:t>
      </w:r>
      <w:r w:rsidRPr="00A1410E">
        <w:rPr>
          <w:highlight w:val="green"/>
          <w:u w:val="single"/>
        </w:rPr>
        <w:t>agents</w:t>
      </w:r>
      <w:r w:rsidRPr="00A1410E">
        <w:rPr>
          <w:u w:val="single"/>
        </w:rPr>
        <w:t xml:space="preserve"> have </w:t>
      </w:r>
      <w:r w:rsidRPr="00A1410E">
        <w:rPr>
          <w:highlight w:val="green"/>
          <w:u w:val="single"/>
        </w:rPr>
        <w:t>used labor rights</w:t>
      </w:r>
      <w:r w:rsidRPr="00A1410E">
        <w:rPr>
          <w:u w:val="single"/>
        </w:rPr>
        <w:t xml:space="preserve"> with </w:t>
      </w:r>
      <w:r w:rsidRPr="00A1410E">
        <w:rPr>
          <w:b/>
          <w:bCs/>
          <w:u w:val="single"/>
        </w:rPr>
        <w:t>increasing assertiveness</w:t>
      </w:r>
      <w:r w:rsidRPr="00A1410E">
        <w:rPr>
          <w:u w:val="single"/>
        </w:rPr>
        <w:t xml:space="preserve"> </w:t>
      </w:r>
      <w:r w:rsidRPr="00A1410E">
        <w:rPr>
          <w:highlight w:val="green"/>
          <w:u w:val="single"/>
        </w:rPr>
        <w:t xml:space="preserve">to </w:t>
      </w:r>
      <w:r w:rsidRPr="00A1410E">
        <w:rPr>
          <w:b/>
          <w:bCs/>
          <w:highlight w:val="green"/>
          <w:u w:val="single"/>
        </w:rPr>
        <w:t>challenge managerial directives</w:t>
      </w:r>
      <w:r w:rsidRPr="00A1410E">
        <w:rPr>
          <w:highlight w:val="green"/>
          <w:u w:val="single"/>
        </w:rPr>
        <w:t xml:space="preserve"> over</w:t>
      </w:r>
      <w:r w:rsidRPr="00A1410E">
        <w:rPr>
          <w:u w:val="single"/>
        </w:rPr>
        <w:t xml:space="preserve"> a wide range of </w:t>
      </w:r>
      <w:r w:rsidRPr="00A1410E">
        <w:rPr>
          <w:highlight w:val="green"/>
          <w:u w:val="single"/>
        </w:rPr>
        <w:t>enforcement policies</w:t>
      </w:r>
      <w:r w:rsidRPr="00A1410E">
        <w:rPr>
          <w:u w:val="single"/>
        </w:rPr>
        <w:t>.</w:t>
      </w:r>
      <w:r w:rsidRPr="00A1410E">
        <w:rPr>
          <w:sz w:val="16"/>
        </w:rPr>
        <w:t xml:space="preserve"> CBP employees aggressively negotiated over, among other topics, </w:t>
      </w:r>
      <w:proofErr w:type="gramStart"/>
      <w:r w:rsidRPr="00A1410E">
        <w:rPr>
          <w:sz w:val="16"/>
        </w:rPr>
        <w:t>agents</w:t>
      </w:r>
      <w:proofErr w:type="gramEnd"/>
      <w:r w:rsidRPr="00A1410E">
        <w:rPr>
          <w:sz w:val="16"/>
        </w:rPr>
        <w:t xml:space="preserve"> rights during Inspector General investigations,249 policies governing the conduct of vehicle searches at the border, </w:t>
      </w:r>
      <w:proofErr w:type="gramStart"/>
      <w:r w:rsidRPr="00A1410E">
        <w:rPr>
          <w:sz w:val="16"/>
        </w:rPr>
        <w:t>250 and</w:t>
      </w:r>
      <w:proofErr w:type="gramEnd"/>
      <w:r w:rsidRPr="00A1410E">
        <w:rPr>
          <w:sz w:val="16"/>
        </w:rPr>
        <w:t xml:space="preserve"> disciplinary procedures for agents. 251 </w:t>
      </w:r>
      <w:r w:rsidRPr="00A1410E">
        <w:rPr>
          <w:u w:val="single"/>
        </w:rPr>
        <w:t xml:space="preserve">ICE employees likewise negotiated over issues such as the agency’s </w:t>
      </w:r>
      <w:r w:rsidRPr="00A1410E">
        <w:rPr>
          <w:b/>
          <w:bCs/>
          <w:u w:val="single"/>
        </w:rPr>
        <w:t>required distribution of detainer</w:t>
      </w:r>
      <w:r w:rsidRPr="00A1410E">
        <w:rPr>
          <w:u w:val="single"/>
        </w:rPr>
        <w:t xml:space="preserve"> forms</w:t>
      </w:r>
      <w:r w:rsidRPr="00A1410E">
        <w:rPr>
          <w:sz w:val="16"/>
        </w:rPr>
        <w:t xml:space="preserve">,252 which were revised during the Obama Administration to more effectively apprise detainees of their due process rights.253 </w:t>
      </w:r>
      <w:r w:rsidRPr="00A1410E">
        <w:rPr>
          <w:u w:val="single"/>
        </w:rPr>
        <w:t xml:space="preserve">The </w:t>
      </w:r>
      <w:r w:rsidRPr="00A1410E">
        <w:rPr>
          <w:b/>
          <w:bCs/>
          <w:u w:val="single"/>
        </w:rPr>
        <w:t xml:space="preserve">negotiated </w:t>
      </w:r>
      <w:r w:rsidRPr="00A1410E">
        <w:rPr>
          <w:b/>
          <w:bCs/>
          <w:highlight w:val="green"/>
          <w:u w:val="single"/>
        </w:rPr>
        <w:t>grievance</w:t>
      </w:r>
      <w:r w:rsidRPr="00A1410E">
        <w:rPr>
          <w:u w:val="single"/>
        </w:rPr>
        <w:t xml:space="preserve"> process also </w:t>
      </w:r>
      <w:r w:rsidRPr="00A1410E">
        <w:rPr>
          <w:b/>
          <w:bCs/>
          <w:highlight w:val="green"/>
          <w:u w:val="single"/>
        </w:rPr>
        <w:t>contributed</w:t>
      </w:r>
      <w:r w:rsidRPr="00A1410E">
        <w:rPr>
          <w:highlight w:val="green"/>
          <w:u w:val="single"/>
        </w:rPr>
        <w:t xml:space="preserve"> to</w:t>
      </w:r>
      <w:r w:rsidRPr="00A1410E">
        <w:rPr>
          <w:u w:val="single"/>
        </w:rPr>
        <w:t xml:space="preserve"> more </w:t>
      </w:r>
      <w:r w:rsidRPr="00A1410E">
        <w:rPr>
          <w:b/>
          <w:bCs/>
          <w:highlight w:val="green"/>
          <w:u w:val="single"/>
        </w:rPr>
        <w:t>limited discipline for</w:t>
      </w:r>
      <w:r w:rsidRPr="00A1410E">
        <w:rPr>
          <w:highlight w:val="green"/>
          <w:u w:val="single"/>
        </w:rPr>
        <w:t xml:space="preserve"> agents</w:t>
      </w:r>
      <w:r w:rsidRPr="00A1410E">
        <w:rPr>
          <w:u w:val="single"/>
        </w:rPr>
        <w:t xml:space="preserve">, </w:t>
      </w:r>
      <w:r w:rsidRPr="00A1410E">
        <w:rPr>
          <w:highlight w:val="green"/>
          <w:u w:val="single"/>
        </w:rPr>
        <w:t>including</w:t>
      </w:r>
      <w:r w:rsidRPr="00A1410E">
        <w:rPr>
          <w:u w:val="single"/>
        </w:rPr>
        <w:t xml:space="preserve"> the </w:t>
      </w:r>
      <w:r w:rsidRPr="00A1410E">
        <w:rPr>
          <w:b/>
          <w:bCs/>
          <w:highlight w:val="green"/>
          <w:u w:val="single"/>
        </w:rPr>
        <w:t>light punishments</w:t>
      </w:r>
      <w:r w:rsidRPr="00A1410E">
        <w:rPr>
          <w:u w:val="single"/>
        </w:rPr>
        <w:t xml:space="preserve"> imposed </w:t>
      </w:r>
      <w:r w:rsidRPr="00A1410E">
        <w:rPr>
          <w:highlight w:val="green"/>
          <w:u w:val="single"/>
        </w:rPr>
        <w:t xml:space="preserve">in </w:t>
      </w:r>
      <w:r w:rsidRPr="00A1410E">
        <w:rPr>
          <w:b/>
          <w:bCs/>
          <w:highlight w:val="green"/>
          <w:u w:val="single"/>
        </w:rPr>
        <w:t>response</w:t>
      </w:r>
      <w:r w:rsidRPr="00A1410E">
        <w:rPr>
          <w:highlight w:val="green"/>
          <w:u w:val="single"/>
        </w:rPr>
        <w:t xml:space="preserve"> to</w:t>
      </w:r>
      <w:r w:rsidRPr="00A1410E">
        <w:rPr>
          <w:u w:val="single"/>
        </w:rPr>
        <w:t xml:space="preserve"> CBP’s 2019 </w:t>
      </w:r>
      <w:r w:rsidRPr="00A1410E">
        <w:rPr>
          <w:b/>
          <w:bCs/>
          <w:highlight w:val="green"/>
          <w:u w:val="single"/>
        </w:rPr>
        <w:t>racism scandal</w:t>
      </w:r>
      <w:r w:rsidRPr="00A1410E">
        <w:rPr>
          <w:u w:val="single"/>
        </w:rPr>
        <w:t>.</w:t>
      </w:r>
      <w:r w:rsidRPr="00A1410E">
        <w:rPr>
          <w:sz w:val="16"/>
        </w:rPr>
        <w:t xml:space="preserve"> 254 The president of the Border Patrol Council, Brandon Judd, had been an outspoken supporter of the agents, actively resisting the recommendations of the agency’s inspector general. 255 </w:t>
      </w:r>
      <w:r w:rsidRPr="00A1410E">
        <w:rPr>
          <w:u w:val="single"/>
        </w:rPr>
        <w:t xml:space="preserve">These aggressive </w:t>
      </w:r>
      <w:r w:rsidRPr="00A1410E">
        <w:rPr>
          <w:b/>
          <w:bCs/>
          <w:u w:val="single"/>
        </w:rPr>
        <w:t>challenges to certain managerial</w:t>
      </w:r>
      <w:r w:rsidRPr="00A1410E">
        <w:rPr>
          <w:u w:val="single"/>
        </w:rPr>
        <w:t xml:space="preserve"> initiatives are also </w:t>
      </w:r>
      <w:r w:rsidRPr="00A1410E">
        <w:rPr>
          <w:b/>
          <w:bCs/>
          <w:u w:val="single"/>
        </w:rPr>
        <w:t xml:space="preserve">worth considering </w:t>
      </w:r>
      <w:proofErr w:type="gramStart"/>
      <w:r w:rsidRPr="00A1410E">
        <w:rPr>
          <w:b/>
          <w:bCs/>
          <w:u w:val="single"/>
        </w:rPr>
        <w:t>in light of</w:t>
      </w:r>
      <w:proofErr w:type="gramEnd"/>
      <w:r w:rsidRPr="00A1410E">
        <w:rPr>
          <w:b/>
          <w:bCs/>
          <w:u w:val="single"/>
        </w:rPr>
        <w:t xml:space="preserve"> other</w:t>
      </w:r>
      <w:r w:rsidRPr="00A1410E">
        <w:rPr>
          <w:sz w:val="16"/>
        </w:rPr>
        <w:t xml:space="preserve"> challenges apparently not made. For instance, during racial justice protests in summer 2020, CBP and other DHS personnel were deployed to Portland, </w:t>
      </w:r>
      <w:r w:rsidRPr="00A1410E">
        <w:rPr>
          <w:b/>
          <w:bCs/>
          <w:u w:val="single"/>
        </w:rPr>
        <w:t>Oregon and other cities</w:t>
      </w:r>
      <w:r w:rsidRPr="00A1410E">
        <w:rPr>
          <w:u w:val="single"/>
        </w:rPr>
        <w:t xml:space="preserve"> to quell unrest, occasionally in </w:t>
      </w:r>
      <w:r w:rsidRPr="00A1410E">
        <w:rPr>
          <w:b/>
          <w:bCs/>
          <w:u w:val="single"/>
        </w:rPr>
        <w:t>unmarked vehicles</w:t>
      </w:r>
      <w:r w:rsidRPr="00A1410E">
        <w:rPr>
          <w:u w:val="single"/>
        </w:rPr>
        <w:t xml:space="preserve"> and </w:t>
      </w:r>
      <w:r w:rsidRPr="00A1410E">
        <w:rPr>
          <w:b/>
          <w:bCs/>
          <w:u w:val="single"/>
        </w:rPr>
        <w:t>non- standard uniforms</w:t>
      </w:r>
      <w:r w:rsidRPr="00A1410E">
        <w:rPr>
          <w:u w:val="single"/>
        </w:rPr>
        <w:t>.</w:t>
      </w:r>
      <w:r w:rsidRPr="00A1410E">
        <w:rPr>
          <w:sz w:val="16"/>
        </w:rPr>
        <w:t xml:space="preserve"> 256 Despite the dramatic deviations from CBP’s usual mission and operating procedures, the union does not appear to have mounted any </w:t>
      </w:r>
      <w:r w:rsidRPr="00A1410E">
        <w:rPr>
          <w:u w:val="single"/>
        </w:rPr>
        <w:t xml:space="preserve">serious challenge to its deployment, illustrating how </w:t>
      </w:r>
      <w:r w:rsidRPr="00A1410E">
        <w:rPr>
          <w:highlight w:val="green"/>
          <w:u w:val="single"/>
        </w:rPr>
        <w:t>labor rights</w:t>
      </w:r>
      <w:r w:rsidRPr="00A1410E">
        <w:rPr>
          <w:u w:val="single"/>
        </w:rPr>
        <w:t xml:space="preserve"> can </w:t>
      </w:r>
      <w:r w:rsidRPr="00A1410E">
        <w:rPr>
          <w:highlight w:val="green"/>
          <w:u w:val="single"/>
        </w:rPr>
        <w:t xml:space="preserve">allow </w:t>
      </w:r>
      <w:r w:rsidRPr="00A1410E">
        <w:rPr>
          <w:b/>
          <w:bCs/>
          <w:highlight w:val="green"/>
          <w:u w:val="single"/>
        </w:rPr>
        <w:t>unions to selectively disincentivize</w:t>
      </w:r>
      <w:r w:rsidRPr="00A1410E">
        <w:rPr>
          <w:u w:val="single"/>
        </w:rPr>
        <w:t xml:space="preserve"> certain </w:t>
      </w:r>
      <w:r w:rsidRPr="00A1410E">
        <w:rPr>
          <w:highlight w:val="green"/>
          <w:u w:val="single"/>
        </w:rPr>
        <w:t xml:space="preserve">changes to policy while </w:t>
      </w:r>
      <w:r w:rsidRPr="00A1410E">
        <w:rPr>
          <w:b/>
          <w:bCs/>
          <w:highlight w:val="green"/>
          <w:u w:val="single"/>
        </w:rPr>
        <w:t>tacitly accepting others</w:t>
      </w:r>
      <w:r w:rsidRPr="00A1410E">
        <w:rPr>
          <w:highlight w:val="green"/>
          <w:u w:val="single"/>
        </w:rPr>
        <w:t>.</w:t>
      </w:r>
    </w:p>
    <w:p w14:paraId="4A29CECA" w14:textId="40EF052F" w:rsidR="00233BEE" w:rsidRPr="00233BEE" w:rsidRDefault="00F86497" w:rsidP="00233BEE">
      <w:pPr>
        <w:pStyle w:val="Heading2"/>
      </w:pPr>
      <w:r>
        <w:t>1NC---Case</w:t>
      </w:r>
    </w:p>
    <w:p w14:paraId="3A2723C0" w14:textId="6C778D64" w:rsidR="00F86497" w:rsidRDefault="00936DE4" w:rsidP="00936DE4">
      <w:pPr>
        <w:pStyle w:val="Heading3"/>
      </w:pPr>
      <w:r>
        <w:t>1NC---Solvency</w:t>
      </w:r>
    </w:p>
    <w:p w14:paraId="6E725C9B" w14:textId="77777777" w:rsidR="00936DE4" w:rsidRDefault="00936DE4" w:rsidP="00936DE4">
      <w:pPr>
        <w:pStyle w:val="Heading4"/>
      </w:pPr>
      <w:r>
        <w:t xml:space="preserve">Trump responds to the plan with massive federal layoffs and the courts will allow it </w:t>
      </w:r>
      <w:proofErr w:type="gramStart"/>
      <w:r>
        <w:t>as long as</w:t>
      </w:r>
      <w:proofErr w:type="gramEnd"/>
      <w:r>
        <w:t xml:space="preserve"> he goes agency by agency</w:t>
      </w:r>
    </w:p>
    <w:p w14:paraId="34578E3C" w14:textId="77777777" w:rsidR="00936DE4" w:rsidRPr="008E3780" w:rsidRDefault="00936DE4" w:rsidP="00936DE4">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1DF86B3E" w14:textId="77777777" w:rsidR="00936DE4" w:rsidRDefault="00936DE4" w:rsidP="00936DE4">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D10398">
        <w:rPr>
          <w:b/>
          <w:bCs/>
          <w:u w:val="single"/>
        </w:rPr>
        <w:t xml:space="preserve">the </w:t>
      </w:r>
      <w:r w:rsidRPr="00745C3D">
        <w:rPr>
          <w:b/>
          <w:bCs/>
          <w:highlight w:val="green"/>
          <w:u w:val="single"/>
        </w:rPr>
        <w:t>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xml:space="preserve">. You don’t want an unnecessary bureaucracy.” On Wednesday, federal workers remained in wait-and-see mode, uncertain and awaiting </w:t>
      </w:r>
      <w:proofErr w:type="gramStart"/>
      <w:r w:rsidRPr="00745C3D">
        <w:rPr>
          <w:sz w:val="16"/>
        </w:rPr>
        <w:t>word</w:t>
      </w:r>
      <w:proofErr w:type="gramEnd"/>
      <w:r w:rsidRPr="00745C3D">
        <w:rPr>
          <w:sz w:val="16"/>
        </w:rPr>
        <w:t xml:space="preserve"> from agency lawyers on how to interpret what the ruling would mean for them. </w:t>
      </w:r>
      <w:proofErr w:type="gramStart"/>
      <w:r w:rsidRPr="00745C3D">
        <w:rPr>
          <w:sz w:val="16"/>
        </w:rPr>
        <w:t>Staffers</w:t>
      </w:r>
      <w:proofErr w:type="gramEnd"/>
      <w:r w:rsidRPr="00745C3D">
        <w:rPr>
          <w:sz w:val="16"/>
        </w:rPr>
        <w:t xml:space="preserve"> at the Health and Human Services and Transportation departments and the Environmental Protection Agency described feeling anxious and exhausted by the back and forth over their jobs.</w:t>
      </w:r>
    </w:p>
    <w:p w14:paraId="5E36DC06" w14:textId="77777777" w:rsidR="00936DE4" w:rsidRDefault="00936DE4" w:rsidP="00936DE4">
      <w:pPr>
        <w:pStyle w:val="Heading4"/>
      </w:pPr>
      <w:r>
        <w:t>Collective bargaining fails when enforcement mechanisms degrade and federal agencies are understaffed</w:t>
      </w:r>
    </w:p>
    <w:p w14:paraId="79A3BC5A" w14:textId="77777777" w:rsidR="00936DE4" w:rsidRPr="00052C8F" w:rsidRDefault="00936DE4" w:rsidP="00936DE4">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197DB14C" w14:textId="77777777" w:rsidR="00936DE4" w:rsidRPr="00052C8F" w:rsidRDefault="00936DE4" w:rsidP="00936DE4">
      <w:pPr>
        <w:spacing w:after="0"/>
        <w:rPr>
          <w:sz w:val="16"/>
        </w:rPr>
      </w:pPr>
      <w:r w:rsidRPr="00052C8F">
        <w:rPr>
          <w:sz w:val="16"/>
        </w:rPr>
        <w:t>Sections 501/504 and Disability Accommodations</w:t>
      </w:r>
    </w:p>
    <w:p w14:paraId="060779F8" w14:textId="77777777" w:rsidR="00936DE4" w:rsidRPr="00052C8F" w:rsidRDefault="00936DE4" w:rsidP="00936DE4">
      <w:pPr>
        <w:spacing w:after="0"/>
        <w:rPr>
          <w:sz w:val="16"/>
        </w:rPr>
      </w:pPr>
      <w:r w:rsidRPr="00052C8F">
        <w:rPr>
          <w:sz w:val="16"/>
        </w:rPr>
        <w:t xml:space="preserve">Sections 501 and 504 guarantee </w:t>
      </w:r>
      <w:r w:rsidRPr="00052C8F">
        <w:rPr>
          <w:rStyle w:val="StyleUnderline"/>
        </w:rPr>
        <w:t xml:space="preserve">reasonable </w:t>
      </w:r>
      <w:proofErr w:type="gramStart"/>
      <w:r w:rsidRPr="00052C8F">
        <w:rPr>
          <w:rStyle w:val="StyleUnderline"/>
          <w:highlight w:val="green"/>
        </w:rPr>
        <w:t>accommodations</w:t>
      </w:r>
      <w:proofErr w:type="gramEnd"/>
      <w:r w:rsidRPr="00052C8F">
        <w:rPr>
          <w:rStyle w:val="StyleUnderline"/>
          <w:highlight w:val="green"/>
        </w:rPr>
        <w:t xml:space="preserve"> for Federal employees</w:t>
      </w:r>
      <w:r w:rsidRPr="00052C8F">
        <w:rPr>
          <w:rStyle w:val="StyleUnderline"/>
        </w:rPr>
        <w:t xml:space="preserve"> and contractors </w:t>
      </w:r>
      <w:r w:rsidRPr="00052C8F">
        <w:rPr>
          <w:sz w:val="16"/>
        </w:rPr>
        <w:t xml:space="preserve">respectively. Unlike other EEO provisions, those protecting individuals from discrimination </w:t>
      </w:r>
      <w:proofErr w:type="gramStart"/>
      <w:r w:rsidRPr="00052C8F">
        <w:rPr>
          <w:sz w:val="16"/>
        </w:rPr>
        <w:t>on the basis of</w:t>
      </w:r>
      <w:proofErr w:type="gramEnd"/>
      <w:r w:rsidRPr="00052C8F">
        <w:rPr>
          <w:sz w:val="16"/>
        </w:rPr>
        <w:t xml:space="preserve">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(OFCCP), which enforces EEO laws for contractors, </w:t>
      </w:r>
      <w:r w:rsidRPr="00052C8F">
        <w:rPr>
          <w:rStyle w:val="StyleUnderline"/>
          <w:highlight w:val="green"/>
        </w:rPr>
        <w:t xml:space="preserve">are </w:t>
      </w:r>
      <w:r w:rsidRPr="00052C8F">
        <w:rPr>
          <w:rStyle w:val="StyleUnderline"/>
          <w:b/>
          <w:bCs/>
          <w:highlight w:val="green"/>
        </w:rPr>
        <w:t>understaffed</w:t>
      </w:r>
      <w:r w:rsidRPr="00052C8F">
        <w:rPr>
          <w:rStyle w:val="StyleUnderline"/>
          <w:b/>
          <w:bCs/>
        </w:rPr>
        <w:t>.</w:t>
      </w:r>
    </w:p>
    <w:p w14:paraId="67DECBE6" w14:textId="77777777" w:rsidR="00936DE4" w:rsidRPr="00052C8F" w:rsidRDefault="00936DE4" w:rsidP="00936DE4">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proofErr w:type="gramStart"/>
      <w:r w:rsidRPr="00052C8F">
        <w:rPr>
          <w:rStyle w:val="StyleUnderline"/>
          <w:highlight w:val="green"/>
        </w:rPr>
        <w:t>accommodations</w:t>
      </w:r>
      <w:proofErr w:type="gramEnd"/>
      <w:r w:rsidRPr="00052C8F">
        <w:rPr>
          <w:rStyle w:val="StyleUnderline"/>
          <w:highlight w:val="green"/>
        </w:rPr>
        <w:t xml:space="preserve">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b/>
          <w:bCs/>
          <w:highlight w:val="green"/>
        </w:rPr>
        <w:t>even with civil service law on their side</w:t>
      </w:r>
      <w:r w:rsidRPr="00052C8F">
        <w:rPr>
          <w:rStyle w:val="StyleUnderline"/>
        </w:rPr>
        <w:t>.</w:t>
      </w:r>
    </w:p>
    <w:p w14:paraId="69412838" w14:textId="77777777" w:rsidR="00936DE4" w:rsidRDefault="00936DE4" w:rsidP="00936DE4">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03B0DB3E" w14:textId="77777777" w:rsidR="00936DE4" w:rsidRDefault="00936DE4" w:rsidP="00936DE4">
      <w:r>
        <w:t xml:space="preserve"> </w:t>
      </w:r>
    </w:p>
    <w:p w14:paraId="32D78668" w14:textId="77777777" w:rsidR="00936DE4" w:rsidRDefault="00936DE4" w:rsidP="00936DE4">
      <w:pPr>
        <w:pStyle w:val="Heading4"/>
      </w:pPr>
      <w:r>
        <w:t xml:space="preserve">The AFFs framing of </w:t>
      </w:r>
      <w:r w:rsidRPr="00602175">
        <w:rPr>
          <w:u w:val="single"/>
        </w:rPr>
        <w:t>Trump</w:t>
      </w:r>
      <w:r>
        <w:t xml:space="preserve"> and the </w:t>
      </w:r>
      <w:r w:rsidRPr="00602175">
        <w:rPr>
          <w:u w:val="single"/>
        </w:rPr>
        <w:t>Admin</w:t>
      </w:r>
      <w:r>
        <w:t xml:space="preserve"> state reproduces a </w:t>
      </w:r>
      <w:r w:rsidRPr="00602175">
        <w:rPr>
          <w:u w:val="single"/>
        </w:rPr>
        <w:t>liberal fantasy</w:t>
      </w:r>
      <w:r>
        <w:t xml:space="preserve"> that returning to norms can check violence. </w:t>
      </w:r>
      <w:r w:rsidRPr="00602175">
        <w:rPr>
          <w:u w:val="single"/>
        </w:rPr>
        <w:t>Collective bargaining cannot</w:t>
      </w:r>
      <w:r>
        <w:t xml:space="preserve"> counter a populace </w:t>
      </w:r>
      <w:r w:rsidRPr="00602175">
        <w:rPr>
          <w:u w:val="single"/>
        </w:rPr>
        <w:t>embracing fascism</w:t>
      </w:r>
      <w:r>
        <w:t xml:space="preserve"> as natural evolution of neoliberalism and power. </w:t>
      </w:r>
      <w:r w:rsidRPr="00602175">
        <w:rPr>
          <w:u w:val="single"/>
        </w:rPr>
        <w:t xml:space="preserve">Vote </w:t>
      </w:r>
      <w:r>
        <w:rPr>
          <w:u w:val="single"/>
        </w:rPr>
        <w:t>NEG</w:t>
      </w:r>
      <w:r w:rsidRPr="00602175">
        <w:rPr>
          <w:u w:val="single"/>
        </w:rPr>
        <w:t xml:space="preserve"> to reject</w:t>
      </w:r>
      <w:r>
        <w:t xml:space="preserve"> the 1AC and </w:t>
      </w:r>
      <w:r w:rsidRPr="00602175">
        <w:rPr>
          <w:u w:val="single"/>
        </w:rPr>
        <w:t>break from liberal</w:t>
      </w:r>
      <w:r>
        <w:t xml:space="preserve"> </w:t>
      </w:r>
      <w:r w:rsidRPr="00602175">
        <w:rPr>
          <w:u w:val="single"/>
        </w:rPr>
        <w:t>modernity’s</w:t>
      </w:r>
      <w:r>
        <w:t xml:space="preserve"> drive for </w:t>
      </w:r>
      <w:r w:rsidRPr="00602175">
        <w:rPr>
          <w:u w:val="single"/>
        </w:rPr>
        <w:t>ontological security</w:t>
      </w:r>
      <w:r>
        <w:t xml:space="preserve"> that makes violence and </w:t>
      </w:r>
      <w:r w:rsidRPr="00602175">
        <w:rPr>
          <w:u w:val="single"/>
        </w:rPr>
        <w:t>planetary destruction</w:t>
      </w:r>
      <w:r>
        <w:t xml:space="preserve"> inevitable.</w:t>
      </w:r>
    </w:p>
    <w:p w14:paraId="114C160E" w14:textId="77777777" w:rsidR="00936DE4" w:rsidRPr="00644EF0" w:rsidRDefault="00936DE4" w:rsidP="00936DE4">
      <w:pPr>
        <w:rPr>
          <w:rStyle w:val="Style13ptBold"/>
          <w:b w:val="0"/>
          <w:bCs w:val="0"/>
          <w:sz w:val="22"/>
        </w:rPr>
      </w:pPr>
      <w:proofErr w:type="spellStart"/>
      <w:r w:rsidRPr="00286F27">
        <w:rPr>
          <w:rStyle w:val="Style13ptBold"/>
        </w:rPr>
        <w:t>Kisić</w:t>
      </w:r>
      <w:proofErr w:type="spellEnd"/>
      <w:r w:rsidRPr="00286F27">
        <w:rPr>
          <w:rStyle w:val="Style13ptBold"/>
        </w:rPr>
        <w:t>-Merino 25</w:t>
      </w:r>
      <w:r>
        <w:rPr>
          <w:rStyle w:val="Style13ptBold"/>
        </w:rPr>
        <w:t xml:space="preserve"> </w:t>
      </w:r>
      <w:r>
        <w:t>[</w:t>
      </w:r>
      <w:r w:rsidRPr="00286F27">
        <w:t>Pasko</w:t>
      </w:r>
      <w:r>
        <w:t xml:space="preserve">, Researcher in the Department of Political Science at Lund University, “Enjoying the Fall: The </w:t>
      </w:r>
      <w:proofErr w:type="spellStart"/>
      <w:r>
        <w:t>Normalisation</w:t>
      </w:r>
      <w:proofErr w:type="spellEnd"/>
      <w:r>
        <w:t xml:space="preserve"> of the Far-Right as an </w:t>
      </w:r>
      <w:proofErr w:type="gramStart"/>
      <w:r>
        <w:t>Algorithmically-Mediated</w:t>
      </w:r>
      <w:proofErr w:type="gramEnd"/>
      <w:r>
        <w:t xml:space="preserve"> Fantasy of Ontological (In)Security”, </w:t>
      </w:r>
      <w:r w:rsidRPr="00644EF0">
        <w:t>Doctoral Thesis</w:t>
      </w:r>
      <w:r>
        <w:t xml:space="preserve">, </w:t>
      </w:r>
      <w:r w:rsidRPr="00644EF0">
        <w:t>Karlstad University Studies</w:t>
      </w:r>
      <w:r>
        <w:t xml:space="preserve">, 2025, Preface, ppg. IX-XI </w:t>
      </w:r>
      <w:r w:rsidRPr="00644EF0">
        <w:t>https://www.diva-portal.org/smash/get/diva2:1935131/FULLTEXT01.pdf</w:t>
      </w:r>
      <w:r>
        <w:t>, //[UTD][SG])]</w:t>
      </w:r>
    </w:p>
    <w:p w14:paraId="4F4F6AC2" w14:textId="10D17AAF" w:rsidR="00936DE4" w:rsidRPr="00460E16" w:rsidRDefault="00936DE4" w:rsidP="00460E16">
      <w:pPr>
        <w:rPr>
          <w:u w:val="single"/>
        </w:rPr>
      </w:pPr>
      <w:r w:rsidRPr="002D756E">
        <w:rPr>
          <w:sz w:val="16"/>
        </w:rPr>
        <w:t xml:space="preserve">This preface is a personal note on the motivation that shapes this dissertation. The song “Bullet with Butterfly Wings” by the Smashing Pumpkins (Corgan, 1995) acted both as an initial inspiration for and a metaphor evolving alongside the development of this thesis. Initially, </w:t>
      </w:r>
      <w:r w:rsidRPr="00644EF0">
        <w:rPr>
          <w:rStyle w:val="StyleUnderline"/>
        </w:rPr>
        <w:t xml:space="preserve">this metaphor of an all-consuming world [“the world is a vampire”] was transposed into how social media has been conveyed and celebrated as </w:t>
      </w:r>
      <w:r w:rsidRPr="00F979EF">
        <w:rPr>
          <w:rStyle w:val="StyleUnderline"/>
        </w:rPr>
        <w:t xml:space="preserve">a key promise of modernity. This </w:t>
      </w:r>
      <w:proofErr w:type="gramStart"/>
      <w:r w:rsidRPr="00F979EF">
        <w:rPr>
          <w:rStyle w:val="StyleUnderline"/>
        </w:rPr>
        <w:t>promise</w:t>
      </w:r>
      <w:proofErr w:type="gramEnd"/>
      <w:r w:rsidRPr="00F979EF">
        <w:rPr>
          <w:rStyle w:val="StyleUnderline"/>
        </w:rPr>
        <w:t xml:space="preserve"> encompassed connection, freedom, and progress achieved through reason and tech</w:t>
      </w:r>
      <w:r w:rsidRPr="00D94939">
        <w:rPr>
          <w:rStyle w:val="StyleUnderline"/>
        </w:rPr>
        <w:t xml:space="preserve">nological prowess, especially in the so-called Western hemisphere. </w:t>
      </w:r>
      <w:r w:rsidRPr="002D756E">
        <w:rPr>
          <w:sz w:val="16"/>
        </w:rPr>
        <w:t xml:space="preserve">The “bullet” </w:t>
      </w:r>
      <w:proofErr w:type="spellStart"/>
      <w:r w:rsidRPr="002D756E">
        <w:rPr>
          <w:sz w:val="16"/>
        </w:rPr>
        <w:t>symbolised</w:t>
      </w:r>
      <w:proofErr w:type="spellEnd"/>
      <w:r w:rsidRPr="002D756E">
        <w:rPr>
          <w:sz w:val="16"/>
        </w:rPr>
        <w:t xml:space="preserve"> the harm accompanying this promise: </w:t>
      </w:r>
      <w:r w:rsidRPr="00D94939">
        <w:rPr>
          <w:rStyle w:val="StyleUnderline"/>
          <w:highlight w:val="green"/>
        </w:rPr>
        <w:t xml:space="preserve">the </w:t>
      </w:r>
      <w:r w:rsidRPr="00D94939">
        <w:rPr>
          <w:rStyle w:val="Emphasis"/>
          <w:highlight w:val="green"/>
        </w:rPr>
        <w:t>rise</w:t>
      </w:r>
      <w:r w:rsidRPr="00D94939">
        <w:rPr>
          <w:rStyle w:val="StyleUnderline"/>
          <w:highlight w:val="green"/>
        </w:rPr>
        <w:t xml:space="preserve"> and </w:t>
      </w:r>
      <w:proofErr w:type="spellStart"/>
      <w:r w:rsidRPr="00D94939">
        <w:rPr>
          <w:rStyle w:val="Emphasis"/>
          <w:highlight w:val="green"/>
        </w:rPr>
        <w:t>normalisation</w:t>
      </w:r>
      <w:proofErr w:type="spellEnd"/>
      <w:r w:rsidRPr="00D94939">
        <w:rPr>
          <w:rStyle w:val="Emphasis"/>
          <w:highlight w:val="green"/>
        </w:rPr>
        <w:t xml:space="preserve"> </w:t>
      </w:r>
      <w:r w:rsidRPr="00D94939">
        <w:rPr>
          <w:rStyle w:val="StyleUnderline"/>
          <w:highlight w:val="green"/>
        </w:rPr>
        <w:t xml:space="preserve">of </w:t>
      </w:r>
      <w:r w:rsidRPr="00D94939">
        <w:rPr>
          <w:rStyle w:val="Emphasis"/>
          <w:highlight w:val="green"/>
        </w:rPr>
        <w:t xml:space="preserve">far-right </w:t>
      </w:r>
      <w:r w:rsidRPr="00F979EF">
        <w:rPr>
          <w:rStyle w:val="Emphasis"/>
          <w:highlight w:val="green"/>
        </w:rPr>
        <w:t>discourses threatening</w:t>
      </w:r>
      <w:r w:rsidRPr="00F979EF">
        <w:rPr>
          <w:rStyle w:val="StyleUnderline"/>
          <w:highlight w:val="green"/>
        </w:rPr>
        <w:t xml:space="preserve"> </w:t>
      </w:r>
      <w:r w:rsidRPr="00D94939">
        <w:rPr>
          <w:rStyle w:val="StyleUnderline"/>
          <w:highlight w:val="green"/>
        </w:rPr>
        <w:t>the</w:t>
      </w:r>
      <w:r w:rsidRPr="00644EF0">
        <w:rPr>
          <w:rStyle w:val="StyleUnderline"/>
        </w:rPr>
        <w:t xml:space="preserve"> </w:t>
      </w:r>
      <w:r w:rsidRPr="00D94939">
        <w:rPr>
          <w:rStyle w:val="StyleUnderline"/>
        </w:rPr>
        <w:t>hard-earned</w:t>
      </w:r>
      <w:r w:rsidRPr="00AC773E">
        <w:rPr>
          <w:rStyle w:val="Emphasis"/>
        </w:rPr>
        <w:t xml:space="preserve"> </w:t>
      </w:r>
      <w:r w:rsidRPr="00D94939">
        <w:rPr>
          <w:rStyle w:val="Emphasis"/>
          <w:highlight w:val="green"/>
        </w:rPr>
        <w:t>progress of liberal democracy</w:t>
      </w:r>
      <w:r w:rsidRPr="00644EF0">
        <w:rPr>
          <w:rStyle w:val="StyleUnderline"/>
        </w:rPr>
        <w:t xml:space="preserve"> throughout the 20th and 21st centuries.</w:t>
      </w:r>
      <w:r w:rsidRPr="002D756E">
        <w:rPr>
          <w:sz w:val="16"/>
        </w:rPr>
        <w:t xml:space="preserve"> </w:t>
      </w:r>
      <w:r w:rsidRPr="00644EF0">
        <w:rPr>
          <w:rStyle w:val="StyleUnderline"/>
        </w:rPr>
        <w:t xml:space="preserve">Originally, I saw this process as a </w:t>
      </w:r>
      <w:r w:rsidRPr="00F979EF">
        <w:rPr>
          <w:rStyle w:val="StyleUnderline"/>
        </w:rPr>
        <w:t>cruel twist of social media’s promise, with far-right</w:t>
      </w:r>
      <w:r w:rsidRPr="00644EF0">
        <w:rPr>
          <w:rStyle w:val="StyleUnderline"/>
        </w:rPr>
        <w:t xml:space="preserve"> leaders, followers, and networks exploiting their </w:t>
      </w:r>
      <w:proofErr w:type="spellStart"/>
      <w:r w:rsidRPr="00644EF0">
        <w:rPr>
          <w:rStyle w:val="StyleUnderline"/>
        </w:rPr>
        <w:t>organisational</w:t>
      </w:r>
      <w:proofErr w:type="spellEnd"/>
      <w:r w:rsidRPr="00644EF0">
        <w:rPr>
          <w:rStyle w:val="StyleUnderline"/>
        </w:rPr>
        <w:t xml:space="preserve">- and </w:t>
      </w:r>
      <w:proofErr w:type="spellStart"/>
      <w:r w:rsidRPr="00644EF0">
        <w:rPr>
          <w:rStyle w:val="StyleUnderline"/>
        </w:rPr>
        <w:t>emotionalbinding</w:t>
      </w:r>
      <w:proofErr w:type="spellEnd"/>
      <w:r w:rsidRPr="00644EF0">
        <w:rPr>
          <w:rStyle w:val="StyleUnderline"/>
        </w:rPr>
        <w:t xml:space="preserve"> capacities to mainstream their exclusionary grievances and rage.</w:t>
      </w:r>
      <w:r w:rsidRPr="002D756E">
        <w:rPr>
          <w:sz w:val="16"/>
        </w:rPr>
        <w:t xml:space="preserve"> My </w:t>
      </w:r>
      <w:r w:rsidRPr="00644EF0">
        <w:rPr>
          <w:rStyle w:val="StyleUnderline"/>
        </w:rPr>
        <w:t xml:space="preserve">immersion into Lacanian psychoanalysis, critical studies, and ontological security </w:t>
      </w:r>
      <w:r w:rsidRPr="007B3C05">
        <w:rPr>
          <w:rStyle w:val="StyleUnderline"/>
        </w:rPr>
        <w:t>illuminated yet complexified this problem</w:t>
      </w:r>
      <w:r w:rsidRPr="007B3C05">
        <w:rPr>
          <w:sz w:val="16"/>
        </w:rPr>
        <w:t xml:space="preserve">, forcing an encounter with a glimpse of its unfathomable darkness. The </w:t>
      </w:r>
      <w:r w:rsidRPr="007B3C05">
        <w:rPr>
          <w:rStyle w:val="StyleUnderline"/>
        </w:rPr>
        <w:t xml:space="preserve">interplay between the attention economy’s preeminence, the neurotic complicity of (neo)liberalism, and the affective processes shaping our identities amidst the crisis-ridden fall of Empire expanded and blurred the metaphor. This techno-mediated encounter with the Real – that which resists </w:t>
      </w:r>
      <w:proofErr w:type="spellStart"/>
      <w:r w:rsidRPr="007B3C05">
        <w:rPr>
          <w:rStyle w:val="StyleUnderline"/>
        </w:rPr>
        <w:t>symbolisation</w:t>
      </w:r>
      <w:proofErr w:type="spellEnd"/>
      <w:r w:rsidRPr="007B3C05">
        <w:rPr>
          <w:rStyle w:val="StyleUnderline"/>
        </w:rPr>
        <w:t xml:space="preserve"> – of </w:t>
      </w:r>
      <w:r w:rsidRPr="00AF7B78">
        <w:rPr>
          <w:rStyle w:val="StyleUnderline"/>
        </w:rPr>
        <w:t xml:space="preserve">far-right </w:t>
      </w:r>
      <w:proofErr w:type="spellStart"/>
      <w:r w:rsidRPr="00AF7B78">
        <w:rPr>
          <w:rStyle w:val="StyleUnderline"/>
        </w:rPr>
        <w:t>normalisation</w:t>
      </w:r>
      <w:proofErr w:type="spellEnd"/>
      <w:r w:rsidRPr="00AF7B78">
        <w:rPr>
          <w:rStyle w:val="StyleUnderline"/>
        </w:rPr>
        <w:t xml:space="preserve"> as</w:t>
      </w:r>
      <w:r w:rsidRPr="007F4860">
        <w:rPr>
          <w:rStyle w:val="StyleUnderline"/>
        </w:rPr>
        <w:t xml:space="preserve"> </w:t>
      </w:r>
      <w:r w:rsidRPr="00AF7B78">
        <w:rPr>
          <w:rStyle w:val="StyleUnderline"/>
          <w:highlight w:val="green"/>
        </w:rPr>
        <w:t xml:space="preserve">a </w:t>
      </w:r>
      <w:r w:rsidRPr="00AF7B78">
        <w:rPr>
          <w:rStyle w:val="Emphasis"/>
          <w:highlight w:val="green"/>
        </w:rPr>
        <w:t>symptom</w:t>
      </w:r>
      <w:r w:rsidRPr="00AF7B78">
        <w:rPr>
          <w:rStyle w:val="StyleUnderline"/>
          <w:highlight w:val="green"/>
        </w:rPr>
        <w:t xml:space="preserve"> </w:t>
      </w:r>
      <w:r w:rsidRPr="00254BA0">
        <w:rPr>
          <w:rStyle w:val="StyleUnderline"/>
          <w:highlight w:val="green"/>
        </w:rPr>
        <w:t xml:space="preserve">and </w:t>
      </w:r>
      <w:proofErr w:type="spellStart"/>
      <w:r w:rsidRPr="00254BA0">
        <w:rPr>
          <w:rStyle w:val="Emphasis"/>
          <w:highlight w:val="green"/>
        </w:rPr>
        <w:t>stabilising</w:t>
      </w:r>
      <w:proofErr w:type="spellEnd"/>
      <w:r w:rsidRPr="00254BA0">
        <w:rPr>
          <w:rStyle w:val="Emphasis"/>
          <w:highlight w:val="green"/>
        </w:rPr>
        <w:t xml:space="preserve"> fantasy</w:t>
      </w:r>
      <w:r w:rsidRPr="00254BA0">
        <w:rPr>
          <w:rStyle w:val="StyleUnderline"/>
          <w:highlight w:val="green"/>
        </w:rPr>
        <w:t xml:space="preserve"> of </w:t>
      </w:r>
      <w:r w:rsidRPr="00254BA0">
        <w:rPr>
          <w:rStyle w:val="Emphasis"/>
          <w:highlight w:val="green"/>
        </w:rPr>
        <w:t>late modernity</w:t>
      </w:r>
      <w:r w:rsidRPr="00254BA0">
        <w:rPr>
          <w:rStyle w:val="StyleUnderline"/>
        </w:rPr>
        <w:t xml:space="preserve"> </w:t>
      </w:r>
    </w:p>
    <w:p w14:paraId="34BF633A" w14:textId="77777777" w:rsidR="00936DE4" w:rsidRDefault="00936DE4" w:rsidP="00936DE4">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2D4E7E3D" w14:textId="77777777" w:rsidR="00936DE4" w:rsidRPr="007560AE" w:rsidRDefault="00936DE4" w:rsidP="00936DE4">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374DBFA7" w14:textId="77777777" w:rsidR="00936DE4" w:rsidRDefault="00936DE4" w:rsidP="00936DE4">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w:t>
      </w:r>
      <w:proofErr w:type="gramStart"/>
      <w:r w:rsidRPr="007560AE">
        <w:rPr>
          <w:rStyle w:val="StyleUnderline"/>
        </w:rPr>
        <w:t>government, but</w:t>
      </w:r>
      <w:proofErr w:type="gramEnd"/>
      <w:r w:rsidRPr="007560AE">
        <w:rPr>
          <w:rStyle w:val="StyleUnderline"/>
        </w:rPr>
        <w:t xml:space="preserve">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3CBE4D2C" w14:textId="77777777" w:rsidR="00936DE4" w:rsidRDefault="00936DE4" w:rsidP="00936DE4">
      <w:pPr>
        <w:pStyle w:val="Heading4"/>
      </w:pPr>
      <w:r>
        <w:t xml:space="preserve">Trump will backlash to the plan by revoking anti-discrimination provisions, understaffing and gutting resources, and imposing an order to not permit settlement agreements </w:t>
      </w:r>
    </w:p>
    <w:p w14:paraId="6BA37337" w14:textId="77777777" w:rsidR="00936DE4" w:rsidRDefault="00936DE4" w:rsidP="00936DE4">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7887E3D6" w14:textId="77777777" w:rsidR="00936DE4" w:rsidRPr="00052C8F" w:rsidRDefault="00936DE4" w:rsidP="00936DE4">
      <w:pPr>
        <w:spacing w:after="0"/>
        <w:rPr>
          <w:sz w:val="16"/>
        </w:rPr>
      </w:pPr>
      <w:r w:rsidRPr="00052C8F">
        <w:rPr>
          <w:sz w:val="16"/>
        </w:rPr>
        <w:t xml:space="preserve">Are Federal Bureau of Prisons Employees Protected </w:t>
      </w:r>
      <w:proofErr w:type="gramStart"/>
      <w:r w:rsidRPr="00052C8F">
        <w:rPr>
          <w:sz w:val="16"/>
        </w:rPr>
        <w:t>From</w:t>
      </w:r>
      <w:proofErr w:type="gramEnd"/>
      <w:r w:rsidRPr="00052C8F">
        <w:rPr>
          <w:sz w:val="16"/>
        </w:rPr>
        <w:t xml:space="preserve"> Discrimination?</w:t>
      </w:r>
    </w:p>
    <w:p w14:paraId="103C8773" w14:textId="77777777" w:rsidR="00936DE4" w:rsidRPr="00052C8F" w:rsidRDefault="00936DE4" w:rsidP="00936DE4">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7D25003E" w14:textId="77777777" w:rsidR="00936DE4" w:rsidRDefault="00936DE4" w:rsidP="00936DE4">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sectPr w:rsidR="00936D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C2D8" w14:textId="77777777" w:rsidR="00903DAE" w:rsidRDefault="00903DAE" w:rsidP="00066D2C">
      <w:r>
        <w:separator/>
      </w:r>
    </w:p>
  </w:endnote>
  <w:endnote w:type="continuationSeparator" w:id="0">
    <w:p w14:paraId="4EAD5030" w14:textId="77777777" w:rsidR="00903DAE" w:rsidRDefault="00903DA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78A1F" w14:textId="77777777" w:rsidR="00903DAE" w:rsidRDefault="00903DAE" w:rsidP="00066D2C">
      <w:r>
        <w:separator/>
      </w:r>
    </w:p>
  </w:footnote>
  <w:footnote w:type="continuationSeparator" w:id="0">
    <w:p w14:paraId="592DA609" w14:textId="77777777" w:rsidR="00903DAE" w:rsidRDefault="00903DA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53F37"/>
    <w:rsid w:val="00001C7E"/>
    <w:rsid w:val="0000487C"/>
    <w:rsid w:val="00011FEF"/>
    <w:rsid w:val="00013C8B"/>
    <w:rsid w:val="00022130"/>
    <w:rsid w:val="00023AEF"/>
    <w:rsid w:val="00024CC0"/>
    <w:rsid w:val="000250CA"/>
    <w:rsid w:val="00032119"/>
    <w:rsid w:val="000333E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B3A8B"/>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BE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0E16"/>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D1E"/>
    <w:rsid w:val="006F71DE"/>
    <w:rsid w:val="00704573"/>
    <w:rsid w:val="007072CC"/>
    <w:rsid w:val="0071254A"/>
    <w:rsid w:val="00713028"/>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AE"/>
    <w:rsid w:val="00906F79"/>
    <w:rsid w:val="00907369"/>
    <w:rsid w:val="00910B12"/>
    <w:rsid w:val="00912404"/>
    <w:rsid w:val="00920B9A"/>
    <w:rsid w:val="009249C5"/>
    <w:rsid w:val="00925558"/>
    <w:rsid w:val="00925B25"/>
    <w:rsid w:val="009263C9"/>
    <w:rsid w:val="00930B2A"/>
    <w:rsid w:val="00936DE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3F3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5E"/>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22D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497"/>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A6D45"/>
  <w15:chartTrackingRefBased/>
  <w15:docId w15:val="{F03A6C6A-70F4-40A4-8D42-C4DA812B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0E16"/>
    <w:rPr>
      <w:rFonts w:ascii="Calibri" w:hAnsi="Calibri" w:cs="Calibri"/>
    </w:rPr>
  </w:style>
  <w:style w:type="paragraph" w:styleId="Heading1">
    <w:name w:val="heading 1"/>
    <w:aliases w:val="Pocket"/>
    <w:basedOn w:val="Normal"/>
    <w:next w:val="Normal"/>
    <w:link w:val="Heading1Char"/>
    <w:qFormat/>
    <w:rsid w:val="00460E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0E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60E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460E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0E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0E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0E1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60E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60E16"/>
    <w:rPr>
      <w:color w:val="auto"/>
      <w:u w:val="none"/>
    </w:rPr>
  </w:style>
  <w:style w:type="character" w:customStyle="1" w:styleId="Heading1Char">
    <w:name w:val="Heading 1 Char"/>
    <w:aliases w:val="Pocket Char"/>
    <w:basedOn w:val="DefaultParagraphFont"/>
    <w:link w:val="Heading1"/>
    <w:rsid w:val="00460E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0E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0E1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460E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60E1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460E16"/>
    <w:rPr>
      <w:b w:val="0"/>
      <w:sz w:val="22"/>
      <w:u w:val="single"/>
    </w:rPr>
  </w:style>
  <w:style w:type="character" w:styleId="Strong">
    <w:name w:val="Strong"/>
    <w:basedOn w:val="DefaultParagraphFont"/>
    <w:uiPriority w:val="22"/>
    <w:semiHidden/>
    <w:qFormat/>
    <w:rsid w:val="00460E16"/>
    <w:rPr>
      <w:b/>
      <w:bCs/>
    </w:rPr>
  </w:style>
  <w:style w:type="character" w:styleId="BookTitle">
    <w:name w:val="Book Title"/>
    <w:basedOn w:val="DefaultParagraphFont"/>
    <w:uiPriority w:val="33"/>
    <w:semiHidden/>
    <w:qFormat/>
    <w:rsid w:val="00460E16"/>
    <w:rPr>
      <w:b/>
      <w:bCs/>
      <w:i/>
      <w:iCs/>
      <w:spacing w:val="5"/>
    </w:rPr>
  </w:style>
  <w:style w:type="character" w:customStyle="1" w:styleId="Heading5Char">
    <w:name w:val="Heading 5 Char"/>
    <w:basedOn w:val="DefaultParagraphFont"/>
    <w:link w:val="Heading5"/>
    <w:uiPriority w:val="9"/>
    <w:semiHidden/>
    <w:rsid w:val="00460E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0E16"/>
  </w:style>
  <w:style w:type="paragraph" w:styleId="Header">
    <w:name w:val="header"/>
    <w:basedOn w:val="Normal"/>
    <w:link w:val="HeaderChar"/>
    <w:uiPriority w:val="99"/>
    <w:semiHidden/>
    <w:rsid w:val="00460E16"/>
    <w:pPr>
      <w:tabs>
        <w:tab w:val="center" w:pos="4680"/>
        <w:tab w:val="right" w:pos="9360"/>
      </w:tabs>
    </w:pPr>
  </w:style>
  <w:style w:type="character" w:customStyle="1" w:styleId="HeaderChar">
    <w:name w:val="Header Char"/>
    <w:basedOn w:val="DefaultParagraphFont"/>
    <w:link w:val="Header"/>
    <w:uiPriority w:val="99"/>
    <w:semiHidden/>
    <w:rsid w:val="00460E16"/>
    <w:rPr>
      <w:rFonts w:ascii="Calibri" w:hAnsi="Calibri" w:cs="Calibri"/>
    </w:rPr>
  </w:style>
  <w:style w:type="paragraph" w:styleId="Footer">
    <w:name w:val="footer"/>
    <w:basedOn w:val="Normal"/>
    <w:link w:val="FooterChar"/>
    <w:uiPriority w:val="99"/>
    <w:semiHidden/>
    <w:rsid w:val="00460E16"/>
    <w:pPr>
      <w:tabs>
        <w:tab w:val="center" w:pos="4680"/>
        <w:tab w:val="right" w:pos="9360"/>
      </w:tabs>
    </w:pPr>
  </w:style>
  <w:style w:type="character" w:customStyle="1" w:styleId="FooterChar">
    <w:name w:val="Footer Char"/>
    <w:basedOn w:val="DefaultParagraphFont"/>
    <w:link w:val="Footer"/>
    <w:uiPriority w:val="99"/>
    <w:semiHidden/>
    <w:rsid w:val="00460E16"/>
    <w:rPr>
      <w:rFonts w:ascii="Calibri" w:hAnsi="Calibri" w:cs="Calibri"/>
    </w:rPr>
  </w:style>
  <w:style w:type="paragraph" w:styleId="BodyText">
    <w:name w:val="Body Text"/>
    <w:basedOn w:val="Normal"/>
    <w:link w:val="BodyTextChar"/>
    <w:uiPriority w:val="99"/>
    <w:semiHidden/>
    <w:unhideWhenUsed/>
    <w:rsid w:val="00460E16"/>
    <w:pPr>
      <w:spacing w:after="120"/>
    </w:pPr>
  </w:style>
  <w:style w:type="character" w:customStyle="1" w:styleId="BodyTextChar">
    <w:name w:val="Body Text Char"/>
    <w:basedOn w:val="DefaultParagraphFont"/>
    <w:link w:val="BodyText"/>
    <w:uiPriority w:val="99"/>
    <w:semiHidden/>
    <w:rsid w:val="00460E16"/>
    <w:rPr>
      <w:rFonts w:ascii="Calibri" w:hAnsi="Calibri" w:cs="Calibri"/>
    </w:rPr>
  </w:style>
  <w:style w:type="paragraph" w:styleId="NoSpacing">
    <w:name w:val="No Spacing"/>
    <w:link w:val="NoSpacingChar"/>
    <w:uiPriority w:val="99"/>
    <w:semiHidden/>
    <w:unhideWhenUsed/>
    <w:qFormat/>
    <w:rsid w:val="00460E1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60E1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460E16"/>
    <w:rPr>
      <w:color w:val="0563C1" w:themeColor="hyperlink"/>
      <w:u w:val="single"/>
    </w:rPr>
  </w:style>
  <w:style w:type="character" w:styleId="UnresolvedMention">
    <w:name w:val="Unresolved Mention"/>
    <w:basedOn w:val="DefaultParagraphFont"/>
    <w:uiPriority w:val="99"/>
    <w:semiHidden/>
    <w:unhideWhenUsed/>
    <w:rsid w:val="00460E16"/>
    <w:rPr>
      <w:color w:val="605E5C"/>
      <w:shd w:val="clear" w:color="auto" w:fill="E1DFDD"/>
    </w:rPr>
  </w:style>
  <w:style w:type="paragraph" w:customStyle="1" w:styleId="Undertag">
    <w:name w:val="Undertag"/>
    <w:link w:val="UndertagChar"/>
    <w:autoRedefine/>
    <w:uiPriority w:val="5"/>
    <w:qFormat/>
    <w:rsid w:val="00460E1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0E1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0E16"/>
    <w:rPr>
      <w:color w:val="1F3864" w:themeColor="accent1" w:themeShade="80"/>
    </w:rPr>
  </w:style>
  <w:style w:type="character" w:customStyle="1" w:styleId="AnalyticChar">
    <w:name w:val="Analytic Char"/>
    <w:basedOn w:val="DefaultParagraphFont"/>
    <w:link w:val="Analytic"/>
    <w:uiPriority w:val="5"/>
    <w:rsid w:val="00460E1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53F3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UnderlinePara">
    <w:name w:val="Underline Para"/>
    <w:basedOn w:val="Normal"/>
    <w:uiPriority w:val="7"/>
    <w:qFormat/>
    <w:rsid w:val="00F86497"/>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keupress.edu/brut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17136</Words>
  <Characters>97680</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5</cp:revision>
  <dcterms:created xsi:type="dcterms:W3CDTF">2026-02-02T00:12:00Z</dcterms:created>
  <dcterms:modified xsi:type="dcterms:W3CDTF">2026-02-02T03:06:00Z</dcterms:modified>
</cp:coreProperties>
</file>