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37FFF" w14:textId="0BA7BF5A" w:rsidR="00DC5518" w:rsidRDefault="00DC5518" w:rsidP="00A7679C">
      <w:pPr>
        <w:pStyle w:val="Heading2"/>
      </w:pPr>
      <w:r>
        <w:t>OFF</w:t>
      </w:r>
    </w:p>
    <w:p w14:paraId="574666F5" w14:textId="2B19A869" w:rsidR="00DC5518" w:rsidRDefault="00181D6C" w:rsidP="00181D6C">
      <w:pPr>
        <w:pStyle w:val="Heading3"/>
      </w:pPr>
      <w:r>
        <w:lastRenderedPageBreak/>
        <w:t>1NC---</w:t>
      </w:r>
      <w:r w:rsidR="00527905">
        <w:t>OFF</w:t>
      </w:r>
    </w:p>
    <w:p w14:paraId="28736425" w14:textId="4F19CADE" w:rsidR="00A754FD" w:rsidRDefault="00A754FD" w:rsidP="00A754FD">
      <w:r>
        <w:t xml:space="preserve">T Strengthening </w:t>
      </w:r>
    </w:p>
    <w:p w14:paraId="6DD5983C" w14:textId="77777777" w:rsidR="00A754FD" w:rsidRPr="00747598" w:rsidRDefault="00A754FD" w:rsidP="00A754FD">
      <w:pPr>
        <w:pStyle w:val="Heading4"/>
      </w:pPr>
      <w:proofErr w:type="spellStart"/>
      <w:r>
        <w:rPr>
          <w:u w:val="single"/>
        </w:rPr>
        <w:t>Interp</w:t>
      </w:r>
      <w:proofErr w:type="spellEnd"/>
      <w:r>
        <w:rPr>
          <w:u w:val="single"/>
        </w:rPr>
        <w:t>:</w:t>
      </w:r>
      <w:r>
        <w:t xml:space="preserve"> </w:t>
      </w:r>
    </w:p>
    <w:p w14:paraId="363E29DD" w14:textId="77777777" w:rsidR="00A754FD" w:rsidRPr="00EB6B1C" w:rsidRDefault="00A754FD" w:rsidP="00A754FD">
      <w:pPr>
        <w:pStyle w:val="Heading4"/>
        <w:rPr>
          <w:u w:val="single"/>
        </w:rPr>
      </w:pPr>
      <w:r>
        <w:t xml:space="preserve">“Strengthening” collective bargaining rights requires rights that </w:t>
      </w:r>
      <w:r>
        <w:rPr>
          <w:u w:val="single"/>
        </w:rPr>
        <w:t>already exist in law</w:t>
      </w:r>
    </w:p>
    <w:p w14:paraId="09D8C4B4" w14:textId="77777777" w:rsidR="00A754FD" w:rsidRPr="00E91509" w:rsidRDefault="00A754FD" w:rsidP="00A754FD">
      <w:r w:rsidRPr="00E91509">
        <w:t xml:space="preserve">Esa </w:t>
      </w:r>
      <w:r w:rsidRPr="00E91509">
        <w:rPr>
          <w:rStyle w:val="Style13ptBold"/>
        </w:rPr>
        <w:t>Mykkänen 17</w:t>
      </w:r>
      <w:r w:rsidRPr="00E91509">
        <w:t xml:space="preserve">, </w:t>
      </w:r>
      <w:proofErr w:type="gramStart"/>
      <w:r w:rsidRPr="00E91509">
        <w:t>Masters in Law</w:t>
      </w:r>
      <w:proofErr w:type="gramEnd"/>
      <w:r w:rsidRPr="00E91509">
        <w:t xml:space="preserve">, University of Helsinki, 2017, “EXPULSION TO TORTURE – THE PRINCIPLE OF NON-REFOULEMENT AND INTERNATIONAL HUMAN RIGHTS LAW,” https://core.ac.uk/download/pdf/84364852.pdf </w:t>
      </w:r>
    </w:p>
    <w:p w14:paraId="5BFED075" w14:textId="77777777" w:rsidR="00A754FD" w:rsidRDefault="00A754FD" w:rsidP="00A754FD">
      <w:r w:rsidRPr="00EB6B1C">
        <w:t xml:space="preserve">The Convention against Torture and Other Cruel, Inhuman or Degrading Treatment or Punishment (later referred to as CAT) was adopted by the United Nations </w:t>
      </w:r>
      <w:proofErr w:type="gramStart"/>
      <w:r w:rsidRPr="00EB6B1C">
        <w:t>on</w:t>
      </w:r>
      <w:proofErr w:type="gramEnd"/>
      <w:r w:rsidRPr="00EB6B1C">
        <w:t xml:space="preserve"> 1984 and came into force </w:t>
      </w:r>
      <w:proofErr w:type="gramStart"/>
      <w:r w:rsidRPr="00EB6B1C">
        <w:t>on</w:t>
      </w:r>
      <w:proofErr w:type="gramEnd"/>
      <w:r w:rsidRPr="00EB6B1C">
        <w:t xml:space="preserve"> 1987. Currently there are 159 States Parties to CAT.175 According to the preamble of </w:t>
      </w:r>
      <w:r w:rsidRPr="00FD7F3E">
        <w:rPr>
          <w:rStyle w:val="StyleUnderline"/>
          <w:highlight w:val="green"/>
        </w:rPr>
        <w:t>CAT</w:t>
      </w:r>
      <w:r w:rsidRPr="00EB6B1C">
        <w:t xml:space="preserve"> its </w:t>
      </w:r>
      <w:r w:rsidRPr="00FD7F3E">
        <w:rPr>
          <w:rStyle w:val="StyleUnderline"/>
          <w:highlight w:val="green"/>
        </w:rPr>
        <w:t xml:space="preserve">aim is to </w:t>
      </w:r>
      <w:r w:rsidRPr="00FD7F3E">
        <w:rPr>
          <w:rStyle w:val="Emphasis"/>
          <w:highlight w:val="green"/>
        </w:rPr>
        <w:t>strengthen</w:t>
      </w:r>
      <w:r w:rsidRPr="00EB6B1C">
        <w:rPr>
          <w:rStyle w:val="StyleUnderline"/>
        </w:rPr>
        <w:t xml:space="preserve"> the </w:t>
      </w:r>
      <w:r w:rsidRPr="00FD7F3E">
        <w:rPr>
          <w:rStyle w:val="StyleUnderline"/>
          <w:highlight w:val="green"/>
        </w:rPr>
        <w:t>struggle against torture</w:t>
      </w:r>
      <w:r w:rsidRPr="00EB6B1C">
        <w:t xml:space="preserve"> and other cruel, inhuman or degrading treatment or punishment throughout the world. </w:t>
      </w:r>
      <w:r w:rsidRPr="00EB6B1C">
        <w:rPr>
          <w:rStyle w:val="StyleUnderline"/>
        </w:rPr>
        <w:t xml:space="preserve">The </w:t>
      </w:r>
      <w:r w:rsidRPr="00FD7F3E">
        <w:rPr>
          <w:rStyle w:val="StyleUnderline"/>
          <w:highlight w:val="green"/>
        </w:rPr>
        <w:t xml:space="preserve">term “strengthen” </w:t>
      </w:r>
      <w:r w:rsidRPr="00FD7F3E">
        <w:rPr>
          <w:rStyle w:val="Emphasis"/>
          <w:highlight w:val="green"/>
        </w:rPr>
        <w:t>clearly indicates</w:t>
      </w:r>
      <w:r w:rsidRPr="00EB6B1C">
        <w:t xml:space="preserve"> that </w:t>
      </w:r>
      <w:r w:rsidRPr="00FD7F3E">
        <w:rPr>
          <w:rStyle w:val="Emphasis"/>
          <w:highlight w:val="green"/>
        </w:rPr>
        <w:t>torture is already outlawed</w:t>
      </w:r>
      <w:r w:rsidRPr="00EB6B1C">
        <w:t xml:space="preserve"> and fought against </w:t>
      </w:r>
      <w:r w:rsidRPr="00FD7F3E">
        <w:rPr>
          <w:rStyle w:val="StyleUnderline"/>
          <w:highlight w:val="green"/>
        </w:rPr>
        <w:t>in</w:t>
      </w:r>
      <w:r w:rsidRPr="00EB6B1C">
        <w:rPr>
          <w:rStyle w:val="StyleUnderline"/>
        </w:rPr>
        <w:t xml:space="preserve"> international </w:t>
      </w:r>
      <w:r w:rsidRPr="00FD7F3E">
        <w:rPr>
          <w:rStyle w:val="StyleUnderline"/>
          <w:highlight w:val="green"/>
        </w:rPr>
        <w:t xml:space="preserve">law but </w:t>
      </w:r>
      <w:r w:rsidRPr="00FD7F3E">
        <w:rPr>
          <w:rStyle w:val="Emphasis"/>
          <w:highlight w:val="green"/>
        </w:rPr>
        <w:t>not sufficiently</w:t>
      </w:r>
      <w:proofErr w:type="gramStart"/>
      <w:r w:rsidRPr="00EB6B1C">
        <w:t>176 .</w:t>
      </w:r>
      <w:proofErr w:type="gramEnd"/>
      <w:r w:rsidRPr="00EB6B1C">
        <w:t xml:space="preserve">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w:t>
      </w:r>
      <w:proofErr w:type="gramStart"/>
      <w:r w:rsidRPr="00EB6B1C">
        <w:t>177 .</w:t>
      </w:r>
      <w:proofErr w:type="gramEnd"/>
      <w:r w:rsidRPr="00EB6B1C">
        <w:t xml:space="preserve"> CAT is a universal treaty that is not regionally limited.</w:t>
      </w:r>
    </w:p>
    <w:p w14:paraId="598FF2A4" w14:textId="77777777" w:rsidR="00A754FD" w:rsidRPr="00EB6B1C" w:rsidRDefault="00A754FD" w:rsidP="00A754FD"/>
    <w:p w14:paraId="025C6B21" w14:textId="77777777" w:rsidR="00A754FD" w:rsidRDefault="00A754FD" w:rsidP="00A754FD">
      <w:pPr>
        <w:pStyle w:val="Heading4"/>
      </w:pPr>
      <w:r>
        <w:t xml:space="preserve">The </w:t>
      </w:r>
      <w:r>
        <w:rPr>
          <w:u w:val="single"/>
        </w:rPr>
        <w:t>scope</w:t>
      </w:r>
      <w:r>
        <w:t xml:space="preserve"> of current collective bargaining rights is limited to wages, hours, and conditions of employment </w:t>
      </w:r>
    </w:p>
    <w:p w14:paraId="2E867388" w14:textId="77777777" w:rsidR="00A754FD" w:rsidRPr="004E6E14" w:rsidRDefault="00A754FD" w:rsidP="00A754FD">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770AF821" w14:textId="77777777" w:rsidR="00A754FD" w:rsidRPr="009B12E8" w:rsidRDefault="00A754FD" w:rsidP="00A754FD">
      <w:r w:rsidRPr="009B12E8">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t xml:space="preserve"> National Labor Relations Act (</w:t>
      </w:r>
      <w:r w:rsidRPr="004D0248">
        <w:rPr>
          <w:rStyle w:val="Emphasis"/>
        </w:rPr>
        <w:t>NLRA</w:t>
      </w:r>
      <w:r w:rsidRPr="004D0248">
        <w:rPr>
          <w:rStyle w:val="StyleUnderline"/>
        </w:rPr>
        <w:t xml:space="preserve">) inform public </w:t>
      </w:r>
      <w:r w:rsidRPr="00FD7F3E">
        <w:rPr>
          <w:rStyle w:val="StyleUnderline"/>
          <w:highlight w:val="green"/>
        </w:rPr>
        <w:t>employees'</w:t>
      </w:r>
      <w:r w:rsidRPr="004D0248">
        <w:rPr>
          <w:rStyle w:val="StyleUnderline"/>
        </w:rPr>
        <w:t xml:space="preserve"> state statutory rights</w:t>
      </w:r>
      <w:r w:rsidRPr="009B12E8">
        <w:t xml:space="preserve">. 231 </w:t>
      </w:r>
      <w:r w:rsidRPr="004D0248">
        <w:rPr>
          <w:rStyle w:val="StyleUnderline"/>
        </w:rPr>
        <w:t>Those</w:t>
      </w:r>
      <w:r w:rsidRPr="009B12E8">
        <w:t xml:space="preserve"> principles </w:t>
      </w:r>
      <w:r w:rsidRPr="004D0248">
        <w:rPr>
          <w:rStyle w:val="StyleUnderline"/>
        </w:rPr>
        <w:t>include the rights to organize, to form and participate in labor organizations, to choose their own representatives</w:t>
      </w:r>
      <w:r w:rsidRPr="009B12E8">
        <w:t xml:space="preserve"> through whom to bargain collectively, and </w:t>
      </w:r>
      <w:r w:rsidRPr="004D0248">
        <w:rPr>
          <w:rStyle w:val="StyleUnderline"/>
        </w:rPr>
        <w:t>to choose not to engage m organizing efforts</w:t>
      </w:r>
      <w:r w:rsidRPr="009B12E8">
        <w:t xml:space="preserve">. 232 </w:t>
      </w:r>
      <w:r w:rsidRPr="004D0248">
        <w:rPr>
          <w:rStyle w:val="StyleUnderline"/>
        </w:rPr>
        <w:t xml:space="preserve">What </w:t>
      </w:r>
      <w:r w:rsidRPr="009B12E8">
        <w:rPr>
          <w:rStyle w:val="StyleUnderline"/>
        </w:rPr>
        <w:t xml:space="preserve">the </w:t>
      </w:r>
      <w:r w:rsidRPr="00FD7F3E">
        <w:rPr>
          <w:rStyle w:val="Emphasis"/>
          <w:highlight w:val="green"/>
        </w:rPr>
        <w:t>right to bargain collectively</w:t>
      </w:r>
      <w:r w:rsidRPr="004D0248">
        <w:rPr>
          <w:rStyle w:val="Emphasis"/>
        </w:rPr>
        <w:t xml:space="preserve"> means</w:t>
      </w:r>
      <w:r w:rsidRPr="004D0248">
        <w:rPr>
          <w:rStyle w:val="StyleUnderline"/>
        </w:rPr>
        <w:t xml:space="preserve"> for any one group varies by state. It </w:t>
      </w:r>
      <w:r w:rsidRPr="007327BF">
        <w:rPr>
          <w:rStyle w:val="StyleUnderline"/>
        </w:rPr>
        <w:t xml:space="preserve">is </w:t>
      </w:r>
      <w:proofErr w:type="gramStart"/>
      <w:r w:rsidRPr="00FD7F3E">
        <w:rPr>
          <w:rStyle w:val="Emphasis"/>
          <w:highlight w:val="green"/>
        </w:rPr>
        <w:t>most commonly understood</w:t>
      </w:r>
      <w:proofErr w:type="gramEnd"/>
      <w:r w:rsidRPr="009B12E8">
        <w:t xml:space="preserve"> that </w:t>
      </w:r>
      <w:r w:rsidRPr="004D0248">
        <w:rPr>
          <w:rStyle w:val="StyleUnderline"/>
        </w:rPr>
        <w:t xml:space="preserve">the right </w:t>
      </w:r>
      <w:r w:rsidRPr="00FD7F3E">
        <w:rPr>
          <w:rStyle w:val="StyleUnderline"/>
          <w:highlight w:val="green"/>
        </w:rPr>
        <w:t>provides</w:t>
      </w:r>
      <w:r w:rsidRPr="004D0248">
        <w:rPr>
          <w:rStyle w:val="StyleUnderline"/>
        </w:rPr>
        <w:t xml:space="preserve"> </w:t>
      </w:r>
      <w:proofErr w:type="gramStart"/>
      <w:r w:rsidRPr="004D0248">
        <w:rPr>
          <w:rStyle w:val="StyleUnderline"/>
        </w:rPr>
        <w:t>unions</w:t>
      </w:r>
      <w:proofErr w:type="gramEnd"/>
      <w:r w:rsidRPr="004D0248">
        <w:rPr>
          <w:rStyle w:val="StyleUnderline"/>
        </w:rPr>
        <w:t xml:space="preserve"> the </w:t>
      </w:r>
      <w:r w:rsidRPr="00FD7F3E">
        <w:rPr>
          <w:rStyle w:val="Emphasis"/>
          <w:highlight w:val="green"/>
        </w:rPr>
        <w:t>power to negotiate</w:t>
      </w:r>
      <w:r w:rsidRPr="004D0248">
        <w:rPr>
          <w:rStyle w:val="Emphasis"/>
        </w:rPr>
        <w:t xml:space="preserve"> regarding "</w:t>
      </w:r>
      <w:r w:rsidRPr="00FD7F3E">
        <w:rPr>
          <w:rStyle w:val="Emphasis"/>
          <w:highlight w:val="green"/>
        </w:rPr>
        <w:t>wages, hours</w:t>
      </w:r>
      <w:r w:rsidRPr="004D0248">
        <w:rPr>
          <w:rStyle w:val="Emphasis"/>
        </w:rPr>
        <w:t xml:space="preserve">, and other </w:t>
      </w:r>
      <w:r w:rsidRPr="00FD7F3E">
        <w:rPr>
          <w:rStyle w:val="Emphasis"/>
          <w:highlight w:val="green"/>
        </w:rPr>
        <w:t>terms and conditions of employment</w:t>
      </w:r>
      <w:r w:rsidRPr="009B12E8">
        <w:t>." 233</w:t>
      </w:r>
    </w:p>
    <w:p w14:paraId="7ADE0504" w14:textId="77777777" w:rsidR="00A754FD" w:rsidRDefault="00A754FD" w:rsidP="00A754FD">
      <w:r w:rsidRPr="009B12E8">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t>. 235</w:t>
      </w:r>
    </w:p>
    <w:p w14:paraId="3273748C" w14:textId="77777777" w:rsidR="00A754FD" w:rsidRPr="009B12E8" w:rsidRDefault="00A754FD" w:rsidP="00A754FD"/>
    <w:p w14:paraId="124AEFB6" w14:textId="77777777" w:rsidR="00A754FD" w:rsidRDefault="00A754FD" w:rsidP="00A754FD">
      <w:pPr>
        <w:pStyle w:val="Heading4"/>
      </w:pPr>
      <w:r>
        <w:rPr>
          <w:u w:val="single"/>
        </w:rPr>
        <w:t>Violation</w:t>
      </w:r>
      <w:r>
        <w:t xml:space="preserve">: the plan </w:t>
      </w:r>
      <w:r w:rsidRPr="009F00F5">
        <w:rPr>
          <w:u w:val="single"/>
        </w:rPr>
        <w:t>expands the scope</w:t>
      </w:r>
      <w:r>
        <w:t xml:space="preserve"> of collective bargaining rights to new subject matter</w:t>
      </w:r>
    </w:p>
    <w:p w14:paraId="5FDACC37" w14:textId="77777777" w:rsidR="00A754FD" w:rsidRPr="00FB26BF" w:rsidRDefault="00A754FD" w:rsidP="00A754FD"/>
    <w:p w14:paraId="67D95589" w14:textId="77777777" w:rsidR="00A754FD" w:rsidRDefault="00A754FD" w:rsidP="00A754FD">
      <w:pPr>
        <w:pStyle w:val="Heading4"/>
      </w:pPr>
      <w:r w:rsidRPr="00C578D3">
        <w:rPr>
          <w:u w:val="single"/>
        </w:rPr>
        <w:t xml:space="preserve">Vote </w:t>
      </w:r>
      <w:proofErr w:type="gramStart"/>
      <w:r w:rsidRPr="00C578D3">
        <w:rPr>
          <w:u w:val="single"/>
        </w:rPr>
        <w:t>neg</w:t>
      </w:r>
      <w:proofErr w:type="gramEnd"/>
      <w:r>
        <w:t xml:space="preserve">: </w:t>
      </w:r>
      <w:r>
        <w:br/>
        <w:t>1</w:t>
      </w:r>
      <w:proofErr w:type="gramStart"/>
      <w:r>
        <w:t>)  Limits</w:t>
      </w:r>
      <w:proofErr w:type="gramEnd"/>
      <w:r>
        <w:t xml:space="preserve">---their </w:t>
      </w:r>
      <w:proofErr w:type="spellStart"/>
      <w:r>
        <w:t>interp</w:t>
      </w:r>
      <w:proofErr w:type="spellEnd"/>
      <w:r>
        <w:t xml:space="preserve"> justifies adding </w:t>
      </w:r>
      <w:r>
        <w:rPr>
          <w:u w:val="single"/>
        </w:rPr>
        <w:t>any</w:t>
      </w:r>
      <w:r>
        <w:t xml:space="preserve"> aspect of employment, from </w:t>
      </w:r>
      <w:r>
        <w:rPr>
          <w:u w:val="single"/>
        </w:rPr>
        <w:t>corporate governance</w:t>
      </w:r>
      <w:r>
        <w:t xml:space="preserve"> to </w:t>
      </w:r>
      <w:r>
        <w:rPr>
          <w:u w:val="single"/>
        </w:rPr>
        <w:t>regulatory</w:t>
      </w:r>
      <w:r>
        <w:t xml:space="preserve"> matters, into union negotiations </w:t>
      </w:r>
      <w:r>
        <w:br/>
        <w:t>2</w:t>
      </w:r>
      <w:proofErr w:type="gramStart"/>
      <w:r>
        <w:t>)  Ground</w:t>
      </w:r>
      <w:proofErr w:type="gramEnd"/>
      <w:r>
        <w:t xml:space="preserve">---core neg offense like economy and politics </w:t>
      </w:r>
      <w:proofErr w:type="spellStart"/>
      <w:r>
        <w:t>disads</w:t>
      </w:r>
      <w:proofErr w:type="spellEnd"/>
      <w:r>
        <w:t xml:space="preserve"> are based on changing the </w:t>
      </w:r>
      <w:r>
        <w:rPr>
          <w:u w:val="single"/>
        </w:rPr>
        <w:t>employment relationship</w:t>
      </w:r>
      <w:r>
        <w:t xml:space="preserve"> directly </w:t>
      </w:r>
    </w:p>
    <w:p w14:paraId="41F3B551" w14:textId="77777777" w:rsidR="00307421" w:rsidRDefault="00307421" w:rsidP="00307421">
      <w:pPr>
        <w:pStyle w:val="Heading2"/>
      </w:pPr>
      <w:r>
        <w:t>OFF</w:t>
      </w:r>
    </w:p>
    <w:p w14:paraId="3D7FCCCD" w14:textId="77777777" w:rsidR="00307421" w:rsidRDefault="00307421" w:rsidP="00307421">
      <w:pPr>
        <w:pStyle w:val="Heading3"/>
      </w:pPr>
      <w:r>
        <w:t>1NC---OFF</w:t>
      </w:r>
    </w:p>
    <w:p w14:paraId="6AE0AF49" w14:textId="77777777" w:rsidR="00307421" w:rsidRDefault="00307421" w:rsidP="00307421">
      <w:r>
        <w:t>T Subsets</w:t>
      </w:r>
    </w:p>
    <w:p w14:paraId="48B1630E" w14:textId="77777777" w:rsidR="00307421" w:rsidRDefault="00307421" w:rsidP="00307421">
      <w:pPr>
        <w:rPr>
          <w:sz w:val="16"/>
        </w:rPr>
      </w:pPr>
      <w:r w:rsidRPr="00984193">
        <w:rPr>
          <w:sz w:val="16"/>
        </w:rPr>
        <w:t xml:space="preserve">A workers' compensation claimant bears the burden of establishing eligibility for benefits. Ehman v. </w:t>
      </w:r>
      <w:proofErr w:type="spellStart"/>
      <w:r w:rsidRPr="00984193">
        <w:rPr>
          <w:sz w:val="16"/>
        </w:rPr>
        <w:t>Dep't</w:t>
      </w:r>
      <w:proofErr w:type="spellEnd"/>
      <w:r w:rsidRPr="00984193">
        <w:rPr>
          <w:sz w:val="16"/>
        </w:rPr>
        <w:t xml:space="preserve"> of Labor &amp; Indus., 33 Wn.2d 584, 595, 206 P.2d 787 (1949); Jenkins v. </w:t>
      </w:r>
      <w:proofErr w:type="spellStart"/>
      <w:r w:rsidRPr="00984193">
        <w:rPr>
          <w:sz w:val="16"/>
        </w:rPr>
        <w:t>Dep't</w:t>
      </w:r>
      <w:proofErr w:type="spellEnd"/>
      <w:r w:rsidRPr="00984193">
        <w:rPr>
          <w:sz w:val="16"/>
        </w:rPr>
        <w:t xml:space="preserve"> of Labor &amp; Indus. 85 </w:t>
      </w:r>
      <w:proofErr w:type="spellStart"/>
      <w:r w:rsidRPr="00984193">
        <w:rPr>
          <w:sz w:val="16"/>
        </w:rPr>
        <w:t>Wn</w:t>
      </w:r>
      <w:proofErr w:type="spellEnd"/>
      <w:r w:rsidRPr="00984193">
        <w:rPr>
          <w:sz w:val="16"/>
        </w:rPr>
        <w:t xml:space="preserve">. App. 7, 14, 931 P.2d 907 (1996). </w:t>
      </w:r>
      <w:proofErr w:type="gramStart"/>
      <w:r w:rsidRPr="00984193">
        <w:rPr>
          <w:sz w:val="16"/>
        </w:rPr>
        <w:t>In order to</w:t>
      </w:r>
      <w:proofErr w:type="gramEnd"/>
      <w:r w:rsidRPr="00984193">
        <w:rPr>
          <w:sz w:val="16"/>
        </w:rPr>
        <w:t xml:space="preserve"> receive workers' compensation benefits pursuant to the IIA, the claimant must prove he is a "worker injured in the course of his or her employment." RCW 51.32.010; </w:t>
      </w:r>
      <w:proofErr w:type="spellStart"/>
      <w:r w:rsidRPr="00984193">
        <w:rPr>
          <w:sz w:val="16"/>
        </w:rPr>
        <w:t>Acklev</w:t>
      </w:r>
      <w:proofErr w:type="spellEnd"/>
      <w:r w:rsidRPr="00984193">
        <w:rPr>
          <w:sz w:val="16"/>
        </w:rPr>
        <w:t xml:space="preserve"> Bell v. Seattle Sch. Dist. No. 1. 87 </w:t>
      </w:r>
      <w:proofErr w:type="spellStart"/>
      <w:r w:rsidRPr="00984193">
        <w:rPr>
          <w:sz w:val="16"/>
        </w:rPr>
        <w:t>Wn</w:t>
      </w:r>
      <w:proofErr w:type="spellEnd"/>
      <w:r w:rsidRPr="00984193">
        <w:rPr>
          <w:sz w:val="16"/>
        </w:rPr>
        <w:t xml:space="preserve">. App. 158, 165, 940 P.2d 685 (1997). </w:t>
      </w:r>
      <w:r w:rsidRPr="00FD7F3E">
        <w:rPr>
          <w:rStyle w:val="Emphasis"/>
          <w:highlight w:val="green"/>
        </w:rPr>
        <w:t>"Worker"</w:t>
      </w:r>
      <w:r w:rsidRPr="00FD7F3E">
        <w:rPr>
          <w:highlight w:val="green"/>
          <w:u w:val="single"/>
        </w:rPr>
        <w:t xml:space="preserve"> is </w:t>
      </w:r>
      <w:r w:rsidRPr="00FD7F3E">
        <w:rPr>
          <w:rStyle w:val="Emphasis"/>
          <w:highlight w:val="green"/>
        </w:rPr>
        <w:t>defined</w:t>
      </w:r>
      <w:r w:rsidRPr="00FD7F3E">
        <w:rPr>
          <w:highlight w:val="green"/>
          <w:u w:val="single"/>
        </w:rPr>
        <w:t xml:space="preserve"> as</w:t>
      </w:r>
      <w:r w:rsidRPr="00234F85">
        <w:rPr>
          <w:u w:val="single"/>
        </w:rPr>
        <w:t xml:space="preserve"> "</w:t>
      </w:r>
      <w:r w:rsidRPr="00FD7F3E">
        <w:rPr>
          <w:rStyle w:val="Emphasis"/>
          <w:highlight w:val="green"/>
        </w:rPr>
        <w:t>every person</w:t>
      </w:r>
      <w:r w:rsidRPr="00984193">
        <w:rPr>
          <w:sz w:val="16"/>
        </w:rPr>
        <w:t xml:space="preserve"> in this state </w:t>
      </w:r>
      <w:r w:rsidRPr="00984193">
        <w:rPr>
          <w:u w:val="single"/>
        </w:rPr>
        <w:t xml:space="preserve">who is </w:t>
      </w:r>
      <w:r w:rsidRPr="00FD7F3E">
        <w:rPr>
          <w:rStyle w:val="Emphasis"/>
          <w:highlight w:val="green"/>
        </w:rPr>
        <w:t>engaged</w:t>
      </w:r>
      <w:r w:rsidRPr="00FD7F3E">
        <w:rPr>
          <w:highlight w:val="green"/>
          <w:u w:val="single"/>
        </w:rPr>
        <w:t xml:space="preserve"> in</w:t>
      </w:r>
      <w:r w:rsidRPr="00984193">
        <w:rPr>
          <w:u w:val="single"/>
        </w:rPr>
        <w:t xml:space="preserve"> the </w:t>
      </w:r>
      <w:r w:rsidRPr="00FD7F3E">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xml:space="preserve">" RCW 51.08.180; </w:t>
      </w:r>
      <w:proofErr w:type="spellStart"/>
      <w:r w:rsidRPr="00984193">
        <w:rPr>
          <w:sz w:val="16"/>
        </w:rPr>
        <w:t>Acklev</w:t>
      </w:r>
      <w:proofErr w:type="spellEnd"/>
      <w:r w:rsidRPr="00984193">
        <w:rPr>
          <w:sz w:val="16"/>
        </w:rPr>
        <w:t xml:space="preserve">-Bell. 87 </w:t>
      </w:r>
      <w:proofErr w:type="spellStart"/>
      <w:r w:rsidRPr="00984193">
        <w:rPr>
          <w:sz w:val="16"/>
        </w:rPr>
        <w:t>Wn</w:t>
      </w:r>
      <w:proofErr w:type="spellEnd"/>
      <w:r w:rsidRPr="00984193">
        <w:rPr>
          <w:sz w:val="16"/>
        </w:rPr>
        <w:t xml:space="preserve">. App. at 165. Under RCW 51.08.013(1), an individual is "acting in the course of employment" when their actions are </w:t>
      </w:r>
      <w:proofErr w:type="gramStart"/>
      <w:r w:rsidRPr="00984193">
        <w:rPr>
          <w:sz w:val="16"/>
        </w:rPr>
        <w:t>at</w:t>
      </w:r>
      <w:proofErr w:type="gramEnd"/>
      <w:r w:rsidRPr="00984193">
        <w:rPr>
          <w:sz w:val="16"/>
        </w:rPr>
        <w:t xml:space="preserve"> the employer's direction or in the furtherance of the employer's business. Therefore, a workers' compensation claimant must prove the existence of an employment relationship </w:t>
      </w:r>
      <w:proofErr w:type="gramStart"/>
      <w:r w:rsidRPr="00984193">
        <w:rPr>
          <w:sz w:val="16"/>
        </w:rPr>
        <w:t>in order to</w:t>
      </w:r>
      <w:proofErr w:type="gramEnd"/>
      <w:r w:rsidRPr="00984193">
        <w:rPr>
          <w:sz w:val="16"/>
        </w:rPr>
        <w:t xml:space="preserve"> establish the claimant is entitled to benefits.</w:t>
      </w:r>
    </w:p>
    <w:p w14:paraId="5831DA57" w14:textId="77777777" w:rsidR="00307421" w:rsidRDefault="00307421" w:rsidP="00307421">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accessed 7-29-</w:t>
      </w:r>
      <w:proofErr w:type="gramStart"/>
      <w:r>
        <w:t>2025) /</w:t>
      </w:r>
      <w:proofErr w:type="gramEnd"/>
      <w:r>
        <w:t xml:space="preserve">/ah + </w:t>
      </w:r>
      <w:proofErr w:type="spellStart"/>
      <w:proofErr w:type="gramStart"/>
      <w:r>
        <w:t>khakoo</w:t>
      </w:r>
      <w:proofErr w:type="spellEnd"/>
      <w:r>
        <w:t>[</w:t>
      </w:r>
      <w:proofErr w:type="gramEnd"/>
      <w:r>
        <w:t>UTD]</w:t>
      </w:r>
    </w:p>
    <w:p w14:paraId="0B9215AC" w14:textId="77777777" w:rsidR="00307421" w:rsidRDefault="00307421" w:rsidP="00307421"/>
    <w:p w14:paraId="7E5627B2" w14:textId="77777777" w:rsidR="00307421" w:rsidRDefault="00307421" w:rsidP="00307421">
      <w:pPr>
        <w:pStyle w:val="Analytic"/>
      </w:pPr>
      <w:r>
        <w:t xml:space="preserve">They </w:t>
      </w:r>
      <w:r w:rsidRPr="00C34CDA">
        <w:rPr>
          <w:u w:val="single"/>
        </w:rPr>
        <w:t>violate</w:t>
      </w:r>
      <w:r>
        <w:t xml:space="preserve">—the plan </w:t>
      </w:r>
      <w:r w:rsidRPr="00C34CDA">
        <w:rPr>
          <w:u w:val="single"/>
        </w:rPr>
        <w:t>only</w:t>
      </w:r>
      <w:r>
        <w:t xml:space="preserve"> </w:t>
      </w:r>
      <w:proofErr w:type="gramStart"/>
      <w:r>
        <w:t>strengthens</w:t>
      </w:r>
      <w:proofErr w:type="gramEnd"/>
      <w:r>
        <w:t xml:space="preserve"> rights for workers over merger review. </w:t>
      </w:r>
    </w:p>
    <w:p w14:paraId="4A3DCB0E" w14:textId="77777777" w:rsidR="00307421" w:rsidRDefault="00307421" w:rsidP="00307421"/>
    <w:p w14:paraId="3FA3A76F" w14:textId="77777777" w:rsidR="00307421" w:rsidRDefault="00307421" w:rsidP="00307421">
      <w:pPr>
        <w:pStyle w:val="Analytic"/>
      </w:pPr>
      <w:r>
        <w:t xml:space="preserve">Vote </w:t>
      </w:r>
      <w:r>
        <w:rPr>
          <w:u w:val="single"/>
        </w:rPr>
        <w:t>NEG</w:t>
      </w:r>
      <w:r>
        <w:t>:</w:t>
      </w:r>
    </w:p>
    <w:p w14:paraId="045B34E1" w14:textId="57602736" w:rsidR="00307421" w:rsidRDefault="00307421" w:rsidP="00307421">
      <w:pPr>
        <w:pStyle w:val="Analytic"/>
      </w:pPr>
      <w:r>
        <w:t xml:space="preserve">1. </w:t>
      </w:r>
      <w:r>
        <w:rPr>
          <w:u w:val="single"/>
        </w:rPr>
        <w:t>LIMITS</w:t>
      </w:r>
      <w:r>
        <w:t xml:space="preserve">. The </w:t>
      </w:r>
      <w:r>
        <w:rPr>
          <w:u w:val="single"/>
        </w:rPr>
        <w:t>range</w:t>
      </w:r>
      <w:r>
        <w:t xml:space="preserve"> of </w:t>
      </w:r>
      <w:r>
        <w:rPr>
          <w:u w:val="single"/>
        </w:rPr>
        <w:t>possible policies</w:t>
      </w:r>
      <w:r>
        <w:t xml:space="preserve"> is </w:t>
      </w:r>
      <w:proofErr w:type="spellStart"/>
      <w:r>
        <w:rPr>
          <w:u w:val="single"/>
        </w:rPr>
        <w:t>resolutionally</w:t>
      </w:r>
      <w:proofErr w:type="spellEnd"/>
      <w:r>
        <w:rPr>
          <w:u w:val="single"/>
        </w:rPr>
        <w:t xml:space="preserve"> unlimited</w:t>
      </w:r>
      <w:r>
        <w:t xml:space="preserve"> to allow </w:t>
      </w:r>
      <w:r>
        <w:rPr>
          <w:u w:val="single"/>
        </w:rPr>
        <w:t>infinite minor Wagner reforms</w:t>
      </w:r>
      <w:r>
        <w:t xml:space="preserve">. </w:t>
      </w:r>
    </w:p>
    <w:p w14:paraId="3A085044" w14:textId="77777777" w:rsidR="00307421" w:rsidRPr="004124C1" w:rsidRDefault="00307421" w:rsidP="00307421">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123B56DE" w14:textId="633C3DA2" w:rsidR="00181D6C" w:rsidRDefault="001A60D6" w:rsidP="001A60D6">
      <w:pPr>
        <w:pStyle w:val="Heading2"/>
      </w:pPr>
      <w:r>
        <w:t>OFF</w:t>
      </w:r>
    </w:p>
    <w:p w14:paraId="266D9CBD" w14:textId="77777777" w:rsidR="001A60D6" w:rsidRDefault="001A60D6" w:rsidP="001A60D6">
      <w:pPr>
        <w:pStyle w:val="Heading3"/>
      </w:pPr>
      <w:r>
        <w:t>1NC---OFF</w:t>
      </w:r>
    </w:p>
    <w:p w14:paraId="5622C04C" w14:textId="77777777" w:rsidR="001A60D6" w:rsidRDefault="001A60D6" w:rsidP="001A60D6">
      <w:r>
        <w:t>ADV CP</w:t>
      </w:r>
    </w:p>
    <w:p w14:paraId="0E3801F3" w14:textId="77777777" w:rsidR="001A60D6" w:rsidRDefault="001A60D6" w:rsidP="001A60D6">
      <w:pPr>
        <w:pStyle w:val="Heading4"/>
      </w:pPr>
      <w:r>
        <w:t xml:space="preserve">The United States federal government should implement a </w:t>
      </w:r>
      <w:r w:rsidRPr="00B42257">
        <w:t>Web3-based basic income funded via a transaction tax.</w:t>
      </w:r>
    </w:p>
    <w:p w14:paraId="15AF6EB1" w14:textId="77777777" w:rsidR="001A60D6" w:rsidRPr="00B42257" w:rsidRDefault="001A60D6" w:rsidP="001A60D6">
      <w:pPr>
        <w:pStyle w:val="Heading4"/>
        <w:rPr>
          <w:bCs/>
          <w:iCs w:val="0"/>
        </w:rPr>
      </w:pPr>
      <w:r>
        <w:rPr>
          <w:bCs/>
          <w:iCs w:val="0"/>
        </w:rPr>
        <w:t xml:space="preserve">Solves both advantages but avoids monopolies good. </w:t>
      </w:r>
    </w:p>
    <w:p w14:paraId="0636449C" w14:textId="77777777" w:rsidR="001A60D6" w:rsidRPr="00B42257" w:rsidRDefault="001A60D6" w:rsidP="001A60D6">
      <w:r w:rsidRPr="00B42257">
        <w:rPr>
          <w:rStyle w:val="Style13ptBold"/>
        </w:rPr>
        <w:t>Che ‘23</w:t>
      </w:r>
      <w:r w:rsidRPr="00B42257">
        <w:t xml:space="preserve"> (Tascha Che - macroeconomist and technology investor &amp; received a PhD in Macroeconomics from Georgetown, 03-10-2023, A Proposal for Web3-Based Universal Basic Income, Tony Blair Institute, https://www.institute.global/insights/tech-and-digitalisation/proposal-web3-based-universal-basic-income)//CHale</w:t>
      </w:r>
    </w:p>
    <w:p w14:paraId="6AF2D303" w14:textId="77777777" w:rsidR="001A60D6" w:rsidRPr="00B42257" w:rsidRDefault="001A60D6" w:rsidP="001A60D6">
      <w:pPr>
        <w:rPr>
          <w:u w:val="single"/>
        </w:rPr>
      </w:pPr>
      <w:r w:rsidRPr="00B42257">
        <w:rPr>
          <w:sz w:val="14"/>
        </w:rPr>
        <w:t xml:space="preserve">Income and wealth distribution have become more unequal in both the advanced and developing worlds over the past two decades. With automation poised to exacerbate this gap by replacing large numbers of certain jobs in the coming years, how to distribute social wealth to ensure the fruits of economic growth are more </w:t>
      </w:r>
      <w:proofErr w:type="gramStart"/>
      <w:r w:rsidRPr="00B42257">
        <w:rPr>
          <w:sz w:val="14"/>
        </w:rPr>
        <w:t>fairly shared</w:t>
      </w:r>
      <w:proofErr w:type="gramEnd"/>
      <w:r w:rsidRPr="00B42257">
        <w:rPr>
          <w:sz w:val="14"/>
        </w:rPr>
        <w:t xml:space="preserve"> will become an even tougher policy challenge. Universal basic income (</w:t>
      </w:r>
      <w:r w:rsidRPr="00B42257">
        <w:rPr>
          <w:rStyle w:val="Emphasis"/>
        </w:rPr>
        <w:t>UBI</w:t>
      </w:r>
      <w:r w:rsidRPr="00B42257">
        <w:rPr>
          <w:sz w:val="14"/>
        </w:rPr>
        <w:t xml:space="preserve">) – a type of social-economic </w:t>
      </w:r>
      <w:proofErr w:type="spellStart"/>
      <w:r w:rsidRPr="00B42257">
        <w:rPr>
          <w:sz w:val="14"/>
        </w:rPr>
        <w:t>programme</w:t>
      </w:r>
      <w:proofErr w:type="spellEnd"/>
      <w:r w:rsidRPr="00B42257">
        <w:rPr>
          <w:sz w:val="14"/>
        </w:rPr>
        <w:t xml:space="preserve"> where all citizens of a jurisdiction regularly receive a monetary transfer, usually from the government, without discrimination – may provide an elegant solution to help address the issue. </w:t>
      </w:r>
      <w:r w:rsidRPr="00B42257">
        <w:rPr>
          <w:rStyle w:val="Emphasis"/>
        </w:rPr>
        <w:t xml:space="preserve">Large-scale </w:t>
      </w:r>
      <w:r w:rsidRPr="00FD7F3E">
        <w:rPr>
          <w:rStyle w:val="Emphasis"/>
          <w:highlight w:val="green"/>
        </w:rPr>
        <w:t>implementation</w:t>
      </w:r>
      <w:r w:rsidRPr="00FD7F3E">
        <w:rPr>
          <w:highlight w:val="green"/>
          <w:u w:val="single"/>
        </w:rPr>
        <w:t xml:space="preserve"> of UBI</w:t>
      </w:r>
      <w:r w:rsidRPr="00B42257">
        <w:rPr>
          <w:u w:val="single"/>
        </w:rPr>
        <w:t xml:space="preserve"> on a national level</w:t>
      </w:r>
      <w:r w:rsidRPr="00B42257">
        <w:rPr>
          <w:sz w:val="14"/>
        </w:rPr>
        <w:t xml:space="preserve">, however, may </w:t>
      </w:r>
      <w:r w:rsidRPr="00B42257">
        <w:rPr>
          <w:rStyle w:val="Emphasis"/>
        </w:rPr>
        <w:t>require</w:t>
      </w:r>
      <w:r w:rsidRPr="00B42257">
        <w:rPr>
          <w:sz w:val="14"/>
        </w:rPr>
        <w:t xml:space="preserve"> further innovations on both technological and economic fronts. </w:t>
      </w:r>
      <w:r w:rsidRPr="00B42257">
        <w:rPr>
          <w:u w:val="single"/>
        </w:rPr>
        <w:t>This paper lays out a proposal for leveraging</w:t>
      </w:r>
      <w:r w:rsidRPr="00B42257">
        <w:rPr>
          <w:sz w:val="14"/>
        </w:rPr>
        <w:t xml:space="preserve"> </w:t>
      </w:r>
      <w:r w:rsidRPr="00B42257">
        <w:rPr>
          <w:rStyle w:val="Emphasis"/>
          <w:bCs/>
        </w:rPr>
        <w:t>web3 technologies</w:t>
      </w:r>
      <w:r w:rsidRPr="00B42257">
        <w:rPr>
          <w:sz w:val="14"/>
        </w:rPr>
        <w:t xml:space="preserve"> – </w:t>
      </w:r>
      <w:r w:rsidRPr="00FD7F3E">
        <w:rPr>
          <w:highlight w:val="green"/>
          <w:u w:val="single"/>
        </w:rPr>
        <w:t xml:space="preserve">digital transaction networks </w:t>
      </w:r>
      <w:r w:rsidRPr="00FD7F3E">
        <w:rPr>
          <w:rStyle w:val="Emphasis"/>
          <w:highlight w:val="green"/>
        </w:rPr>
        <w:t>such</w:t>
      </w:r>
      <w:r w:rsidRPr="00B42257">
        <w:rPr>
          <w:rStyle w:val="Emphasis"/>
        </w:rPr>
        <w:t xml:space="preserve"> </w:t>
      </w:r>
      <w:r w:rsidRPr="00FD7F3E">
        <w:rPr>
          <w:rStyle w:val="Emphasis"/>
          <w:highlight w:val="green"/>
        </w:rPr>
        <w:t>as</w:t>
      </w:r>
      <w:r w:rsidRPr="00FD7F3E">
        <w:rPr>
          <w:highlight w:val="green"/>
          <w:u w:val="single"/>
        </w:rPr>
        <w:t xml:space="preserve"> blockchain </w:t>
      </w:r>
      <w:r w:rsidRPr="00FD7F3E">
        <w:rPr>
          <w:b/>
          <w:bCs/>
          <w:highlight w:val="green"/>
          <w:u w:val="single"/>
        </w:rPr>
        <w:t>or other programmable ledgers</w:t>
      </w:r>
      <w:r w:rsidRPr="00B42257">
        <w:rPr>
          <w:sz w:val="14"/>
        </w:rPr>
        <w:t xml:space="preserve"> – </w:t>
      </w:r>
      <w:r w:rsidRPr="00B42257">
        <w:rPr>
          <w:u w:val="single"/>
        </w:rPr>
        <w:t xml:space="preserve">as the </w:t>
      </w:r>
      <w:r w:rsidRPr="00B42257">
        <w:rPr>
          <w:rStyle w:val="Emphasis"/>
        </w:rPr>
        <w:t xml:space="preserve">infrastructure for </w:t>
      </w:r>
      <w:r w:rsidRPr="00B42257">
        <w:rPr>
          <w:rStyle w:val="Emphasis"/>
          <w:bCs/>
        </w:rPr>
        <w:t>scalable</w:t>
      </w:r>
      <w:r w:rsidRPr="00B42257">
        <w:rPr>
          <w:u w:val="single"/>
        </w:rPr>
        <w:t xml:space="preserve"> and </w:t>
      </w:r>
      <w:r w:rsidRPr="00B42257">
        <w:rPr>
          <w:b/>
          <w:bCs/>
          <w:u w:val="single"/>
        </w:rPr>
        <w:t xml:space="preserve">efficient </w:t>
      </w:r>
      <w:r w:rsidRPr="00B42257">
        <w:rPr>
          <w:rStyle w:val="Emphasis"/>
          <w:bCs/>
        </w:rPr>
        <w:t>UBI implementation</w:t>
      </w:r>
      <w:r w:rsidRPr="00B42257">
        <w:rPr>
          <w:sz w:val="14"/>
        </w:rPr>
        <w:t xml:space="preserve">. Income and wealth distribution is one of the world’s greatest challenges today. Data from the Global Inequality Report show that the global top 10 per cent earns 52 per cent of the total global income while the bottom 50 per cent earns only 8.5 per cent. </w:t>
      </w:r>
      <w:r w:rsidRPr="00B42257">
        <w:rPr>
          <w:u w:val="single"/>
        </w:rPr>
        <w:t xml:space="preserve">Wealth distribution is </w:t>
      </w:r>
      <w:r w:rsidRPr="00B42257">
        <w:rPr>
          <w:rStyle w:val="Emphasis"/>
        </w:rPr>
        <w:t>even more unequal</w:t>
      </w:r>
      <w:r w:rsidRPr="00B42257">
        <w:rPr>
          <w:u w:val="single"/>
        </w:rPr>
        <w:t xml:space="preserve"> than income and the trend has </w:t>
      </w:r>
      <w:r w:rsidRPr="00B42257">
        <w:rPr>
          <w:rStyle w:val="Emphasis"/>
          <w:bCs/>
        </w:rPr>
        <w:t>become worse</w:t>
      </w:r>
      <w:r w:rsidRPr="00B42257">
        <w:rPr>
          <w:b/>
          <w:bCs/>
          <w:u w:val="single"/>
        </w:rPr>
        <w:t xml:space="preserve"> since the early 2000s</w:t>
      </w:r>
      <w:r w:rsidRPr="00B42257">
        <w:rPr>
          <w:sz w:val="14"/>
        </w:rPr>
        <w:t xml:space="preserve">. The same report shows that the </w:t>
      </w:r>
      <w:r w:rsidRPr="00FD7F3E">
        <w:rPr>
          <w:highlight w:val="green"/>
          <w:u w:val="single"/>
        </w:rPr>
        <w:t>increase in</w:t>
      </w:r>
      <w:r w:rsidRPr="00B42257">
        <w:rPr>
          <w:u w:val="single"/>
        </w:rPr>
        <w:t xml:space="preserve"> income </w:t>
      </w:r>
      <w:r w:rsidRPr="00FD7F3E">
        <w:rPr>
          <w:highlight w:val="green"/>
          <w:u w:val="single"/>
        </w:rPr>
        <w:t>inequality</w:t>
      </w:r>
      <w:r w:rsidRPr="00B42257">
        <w:rPr>
          <w:u w:val="single"/>
        </w:rPr>
        <w:t xml:space="preserve"> over the past decades is mostly driven by </w:t>
      </w:r>
      <w:r w:rsidRPr="00B42257">
        <w:rPr>
          <w:rStyle w:val="Emphasis"/>
          <w:bCs/>
        </w:rPr>
        <w:t>within-country inequality</w:t>
      </w:r>
      <w:r w:rsidRPr="00B42257">
        <w:rPr>
          <w:sz w:val="14"/>
        </w:rPr>
        <w:t xml:space="preserve">. This is in part </w:t>
      </w:r>
      <w:r w:rsidRPr="00FD7F3E">
        <w:rPr>
          <w:highlight w:val="green"/>
          <w:u w:val="single"/>
        </w:rPr>
        <w:t>due to</w:t>
      </w:r>
      <w:r w:rsidRPr="00B42257">
        <w:rPr>
          <w:u w:val="single"/>
        </w:rPr>
        <w:t xml:space="preserve"> </w:t>
      </w:r>
      <w:r w:rsidRPr="00B42257">
        <w:rPr>
          <w:rStyle w:val="Emphasis"/>
          <w:bCs/>
        </w:rPr>
        <w:t xml:space="preserve">increasing </w:t>
      </w:r>
      <w:proofErr w:type="spellStart"/>
      <w:r w:rsidRPr="00FD7F3E">
        <w:rPr>
          <w:rStyle w:val="Emphasis"/>
          <w:bCs/>
          <w:highlight w:val="green"/>
        </w:rPr>
        <w:t>globalisation</w:t>
      </w:r>
      <w:proofErr w:type="spellEnd"/>
      <w:r w:rsidRPr="00B42257">
        <w:rPr>
          <w:sz w:val="14"/>
        </w:rPr>
        <w:t xml:space="preserve">. The expansion of </w:t>
      </w:r>
      <w:r w:rsidRPr="00B42257">
        <w:rPr>
          <w:u w:val="single"/>
        </w:rPr>
        <w:t xml:space="preserve">global trade propelled strong economic growth of developing </w:t>
      </w:r>
      <w:r w:rsidRPr="00FD7F3E">
        <w:rPr>
          <w:highlight w:val="green"/>
          <w:u w:val="single"/>
        </w:rPr>
        <w:t xml:space="preserve">and </w:t>
      </w:r>
      <w:r w:rsidRPr="00FD7F3E">
        <w:rPr>
          <w:rStyle w:val="Emphasis"/>
          <w:bCs/>
          <w:highlight w:val="green"/>
        </w:rPr>
        <w:t>emerging market</w:t>
      </w:r>
      <w:r w:rsidRPr="00B42257">
        <w:rPr>
          <w:rStyle w:val="Emphasis"/>
          <w:bCs/>
        </w:rPr>
        <w:t xml:space="preserve"> economies</w:t>
      </w:r>
      <w:r w:rsidRPr="00B42257">
        <w:rPr>
          <w:sz w:val="14"/>
        </w:rPr>
        <w:t xml:space="preserve">. But the economic gains of </w:t>
      </w:r>
      <w:proofErr w:type="spellStart"/>
      <w:r w:rsidRPr="00B42257">
        <w:rPr>
          <w:sz w:val="14"/>
        </w:rPr>
        <w:t>globalisation</w:t>
      </w:r>
      <w:proofErr w:type="spellEnd"/>
      <w:r w:rsidRPr="00B42257">
        <w:rPr>
          <w:sz w:val="14"/>
        </w:rPr>
        <w:t xml:space="preserve"> have </w:t>
      </w:r>
      <w:r w:rsidRPr="00B42257">
        <w:rPr>
          <w:u w:val="single"/>
        </w:rPr>
        <w:t xml:space="preserve">primarily accrued to multinational corporations in rich countries and the entrepreneurial class in poorer countries, </w:t>
      </w:r>
      <w:r w:rsidRPr="00FD7F3E">
        <w:rPr>
          <w:b/>
          <w:bCs/>
          <w:highlight w:val="green"/>
          <w:u w:val="single"/>
        </w:rPr>
        <w:t>resulting in the lower</w:t>
      </w:r>
      <w:r w:rsidRPr="00B42257">
        <w:rPr>
          <w:b/>
          <w:bCs/>
          <w:u w:val="single"/>
        </w:rPr>
        <w:t xml:space="preserve">- and middle-income </w:t>
      </w:r>
      <w:r w:rsidRPr="00FD7F3E">
        <w:rPr>
          <w:b/>
          <w:bCs/>
          <w:highlight w:val="green"/>
          <w:u w:val="single"/>
        </w:rPr>
        <w:t xml:space="preserve">classes getting a </w:t>
      </w:r>
      <w:r w:rsidRPr="00FD7F3E">
        <w:rPr>
          <w:rStyle w:val="Emphasis"/>
          <w:bCs/>
          <w:highlight w:val="green"/>
        </w:rPr>
        <w:t>smaller share</w:t>
      </w:r>
      <w:r w:rsidRPr="00B42257">
        <w:rPr>
          <w:rStyle w:val="Emphasis"/>
          <w:bCs/>
        </w:rPr>
        <w:t xml:space="preserve"> of the pie</w:t>
      </w:r>
      <w:r w:rsidRPr="00B42257">
        <w:rPr>
          <w:sz w:val="14"/>
        </w:rPr>
        <w:t xml:space="preserve">. This fact is important because it means that inequality is primarily a challenge within a jurisdiction, and not just across different countries. And this means that a mechanism for distributing wealth and income within a national economic ecosystem can be impactful in addressing inequality. </w:t>
      </w:r>
      <w:r w:rsidRPr="00B42257">
        <w:rPr>
          <w:u w:val="single"/>
        </w:rPr>
        <w:t>Increasing within-country inequality</w:t>
      </w:r>
      <w:r w:rsidRPr="00B42257">
        <w:rPr>
          <w:sz w:val="14"/>
        </w:rPr>
        <w:t xml:space="preserve"> not only hurts the aggregate demand and, therefore, the growth potential of an economy, it also reduces the prosperity of the average citizen and </w:t>
      </w:r>
      <w:r w:rsidRPr="00B42257">
        <w:rPr>
          <w:u w:val="single"/>
        </w:rPr>
        <w:t xml:space="preserve">becomes a significant </w:t>
      </w:r>
      <w:r w:rsidRPr="00B42257">
        <w:rPr>
          <w:rStyle w:val="Emphasis"/>
          <w:bCs/>
        </w:rPr>
        <w:t>driver of social instability</w:t>
      </w:r>
      <w:r w:rsidRPr="00B42257">
        <w:rPr>
          <w:sz w:val="14"/>
        </w:rPr>
        <w:t xml:space="preserve">. Data from the 2020 Global Peace Index show that </w:t>
      </w:r>
      <w:r w:rsidRPr="00B42257">
        <w:rPr>
          <w:b/>
          <w:bCs/>
          <w:u w:val="single"/>
        </w:rPr>
        <w:t>civil unrest has increased</w:t>
      </w:r>
      <w:r w:rsidRPr="00B42257">
        <w:rPr>
          <w:u w:val="single"/>
        </w:rPr>
        <w:t xml:space="preserve"> over the past decade around the world</w:t>
      </w:r>
      <w:r w:rsidRPr="00B42257">
        <w:rPr>
          <w:sz w:val="14"/>
        </w:rPr>
        <w:t xml:space="preserve">. Between 2011 and 2018, the </w:t>
      </w:r>
      <w:r w:rsidRPr="00B42257">
        <w:rPr>
          <w:u w:val="single"/>
        </w:rPr>
        <w:t xml:space="preserve">number of protests and riots </w:t>
      </w:r>
      <w:r w:rsidRPr="00B42257">
        <w:rPr>
          <w:rStyle w:val="Emphasis"/>
        </w:rPr>
        <w:t>roughly doubled</w:t>
      </w:r>
      <w:r w:rsidRPr="00B42257">
        <w:rPr>
          <w:u w:val="single"/>
        </w:rPr>
        <w:t xml:space="preserve">, while the number of </w:t>
      </w:r>
      <w:r w:rsidRPr="00B42257">
        <w:rPr>
          <w:rStyle w:val="Emphasis"/>
          <w:bCs/>
        </w:rPr>
        <w:t>general strikes quadrupled</w:t>
      </w:r>
      <w:r w:rsidRPr="00B42257">
        <w:rPr>
          <w:sz w:val="14"/>
        </w:rPr>
        <w:t xml:space="preserve">. There may be a </w:t>
      </w:r>
      <w:r w:rsidRPr="00FD7F3E">
        <w:rPr>
          <w:highlight w:val="green"/>
          <w:u w:val="single"/>
        </w:rPr>
        <w:t>direct link between growing</w:t>
      </w:r>
      <w:r w:rsidRPr="00B42257">
        <w:rPr>
          <w:u w:val="single"/>
        </w:rPr>
        <w:t xml:space="preserve"> economic </w:t>
      </w:r>
      <w:r w:rsidRPr="00FD7F3E">
        <w:rPr>
          <w:highlight w:val="green"/>
          <w:u w:val="single"/>
        </w:rPr>
        <w:t>inequality</w:t>
      </w:r>
      <w:r w:rsidRPr="00B42257">
        <w:rPr>
          <w:u w:val="single"/>
        </w:rPr>
        <w:t xml:space="preserve"> </w:t>
      </w:r>
      <w:r w:rsidRPr="00FD7F3E">
        <w:rPr>
          <w:highlight w:val="green"/>
          <w:u w:val="single"/>
        </w:rPr>
        <w:t>and</w:t>
      </w:r>
      <w:r w:rsidRPr="00B42257">
        <w:rPr>
          <w:u w:val="single"/>
        </w:rPr>
        <w:t xml:space="preserve"> the </w:t>
      </w:r>
      <w:r w:rsidRPr="00FD7F3E">
        <w:rPr>
          <w:rStyle w:val="Emphasis"/>
          <w:bCs/>
          <w:highlight w:val="green"/>
        </w:rPr>
        <w:t>decline of social</w:t>
      </w:r>
      <w:r w:rsidRPr="00FD7F3E">
        <w:rPr>
          <w:b/>
          <w:bCs/>
          <w:highlight w:val="green"/>
          <w:u w:val="single"/>
        </w:rPr>
        <w:t xml:space="preserve"> cohesion</w:t>
      </w:r>
      <w:r w:rsidRPr="00B42257">
        <w:rPr>
          <w:b/>
          <w:bCs/>
          <w:u w:val="single"/>
        </w:rPr>
        <w:t xml:space="preserve"> within a country</w:t>
      </w:r>
      <w:r w:rsidRPr="00B42257">
        <w:rPr>
          <w:sz w:val="14"/>
        </w:rPr>
        <w:t xml:space="preserve">. </w:t>
      </w:r>
      <w:r w:rsidRPr="00B42257">
        <w:rPr>
          <w:u w:val="single"/>
        </w:rPr>
        <w:t xml:space="preserve">Technological progress may further worsen economic inequality even more, with </w:t>
      </w:r>
      <w:r w:rsidRPr="00B42257">
        <w:rPr>
          <w:b/>
          <w:bCs/>
          <w:u w:val="single"/>
        </w:rPr>
        <w:t xml:space="preserve">automation poised to replace </w:t>
      </w:r>
      <w:r w:rsidRPr="00B42257">
        <w:rPr>
          <w:rStyle w:val="Emphasis"/>
          <w:bCs/>
        </w:rPr>
        <w:t>30 per cent of jobs in all sectors</w:t>
      </w:r>
      <w:r w:rsidRPr="00B42257">
        <w:rPr>
          <w:b/>
          <w:bCs/>
          <w:u w:val="single"/>
        </w:rPr>
        <w:t xml:space="preserve"> by the mid-2030s</w:t>
      </w:r>
      <w:r w:rsidRPr="00B42257">
        <w:rPr>
          <w:sz w:val="14"/>
        </w:rPr>
        <w:t xml:space="preserve">, according to estimates by PwC. Income and wealth distribution will likely become an increasingly important policy challenge in all countries in the coming years. Progressive taxation and social-transfer </w:t>
      </w:r>
      <w:proofErr w:type="spellStart"/>
      <w:r w:rsidRPr="00B42257">
        <w:rPr>
          <w:sz w:val="14"/>
        </w:rPr>
        <w:t>programmes</w:t>
      </w:r>
      <w:proofErr w:type="spellEnd"/>
      <w:r w:rsidRPr="00B42257">
        <w:rPr>
          <w:sz w:val="14"/>
        </w:rPr>
        <w:t xml:space="preserve"> are two of the most common policy tools to address economic inequality today. Some forms of these policies exist in most </w:t>
      </w:r>
      <w:proofErr w:type="gramStart"/>
      <w:r w:rsidRPr="00B42257">
        <w:rPr>
          <w:sz w:val="14"/>
        </w:rPr>
        <w:t>countries</w:t>
      </w:r>
      <w:proofErr w:type="gramEnd"/>
      <w:r w:rsidRPr="00B42257">
        <w:rPr>
          <w:sz w:val="14"/>
        </w:rPr>
        <w:t xml:space="preserve"> and they do help to a certain extent. For example, in North America, the top 10 per cent earns 17 times more than the bottom 50 per cent of the population before income taxes and social transfers while, after taxes and transfers, the ratio drops to 10 times. However, the impact of these policies on the income- or wealth-inequality level within an economy </w:t>
      </w:r>
      <w:proofErr w:type="gramStart"/>
      <w:r w:rsidRPr="00B42257">
        <w:rPr>
          <w:sz w:val="14"/>
        </w:rPr>
        <w:t>are</w:t>
      </w:r>
      <w:proofErr w:type="gramEnd"/>
      <w:r w:rsidRPr="00B42257">
        <w:rPr>
          <w:sz w:val="14"/>
        </w:rPr>
        <w:t xml:space="preserve"> generally modest. Sub-Saharan Africa and Latin America have among the highest income-inequality numbers in the </w:t>
      </w:r>
      <w:proofErr w:type="gramStart"/>
      <w:r w:rsidRPr="00B42257">
        <w:rPr>
          <w:sz w:val="14"/>
        </w:rPr>
        <w:t>world</w:t>
      </w:r>
      <w:proofErr w:type="gramEnd"/>
      <w:r w:rsidRPr="00B42257">
        <w:rPr>
          <w:sz w:val="14"/>
        </w:rPr>
        <w:t xml:space="preserve"> and this gap persists even after taxes and transfers are applied, illustrating that such redistribution policies do not go as far as needed. A further problem with existing redistribution policies is that they are costly to implement. It takes significant financial and human resources for a government to enforce tax compliance, administer social-welfare </w:t>
      </w:r>
      <w:proofErr w:type="spellStart"/>
      <w:r w:rsidRPr="00B42257">
        <w:rPr>
          <w:sz w:val="14"/>
        </w:rPr>
        <w:t>programmes</w:t>
      </w:r>
      <w:proofErr w:type="spellEnd"/>
      <w:r w:rsidRPr="00B42257">
        <w:rPr>
          <w:sz w:val="14"/>
        </w:rPr>
        <w:t xml:space="preserve"> such as pension and unemployment insurance schemes, and to make sure those </w:t>
      </w:r>
      <w:proofErr w:type="spellStart"/>
      <w:r w:rsidRPr="00B42257">
        <w:rPr>
          <w:sz w:val="14"/>
        </w:rPr>
        <w:t>programmes</w:t>
      </w:r>
      <w:proofErr w:type="spellEnd"/>
      <w:r w:rsidRPr="00B42257">
        <w:rPr>
          <w:sz w:val="14"/>
        </w:rPr>
        <w:t xml:space="preserve"> are implemented in a well-targeted manner. These policies are less likely to be successful in lower-income countries where the execution capacity of the public sector is typically lower, corruption is higher and the poorest are typically less empowered to challenge the status quo. Moreover, the </w:t>
      </w:r>
      <w:proofErr w:type="gramStart"/>
      <w:r w:rsidRPr="00B42257">
        <w:rPr>
          <w:sz w:val="14"/>
        </w:rPr>
        <w:t>amount</w:t>
      </w:r>
      <w:proofErr w:type="gramEnd"/>
      <w:r w:rsidRPr="00B42257">
        <w:rPr>
          <w:sz w:val="14"/>
        </w:rPr>
        <w:t xml:space="preserve"> of resources at the government’s disposal for redistribution purposes may be declining. Public wealth as a share of total global wealth has been dropping since the 2000s. This is largely driven by increases in public debt around the world, which in part reflects the increases in public-sector obligations including social outlays related to population-aging in advanced </w:t>
      </w:r>
      <w:proofErr w:type="gramStart"/>
      <w:r w:rsidRPr="00B42257">
        <w:rPr>
          <w:sz w:val="14"/>
        </w:rPr>
        <w:t>and select</w:t>
      </w:r>
      <w:proofErr w:type="gramEnd"/>
      <w:r w:rsidRPr="00B42257">
        <w:rPr>
          <w:sz w:val="14"/>
        </w:rPr>
        <w:t xml:space="preserve"> emerging market economies. The mismatch between growing needs for economic redistribution and stagnating public resources available will likely increase. Addressing economic inequality in the coming decades will require additional policy innovations. The most distinctive feature of a UBI </w:t>
      </w:r>
      <w:proofErr w:type="spellStart"/>
      <w:r w:rsidRPr="00B42257">
        <w:rPr>
          <w:sz w:val="14"/>
        </w:rPr>
        <w:t>programme</w:t>
      </w:r>
      <w:proofErr w:type="spellEnd"/>
      <w:r w:rsidRPr="00B42257">
        <w:rPr>
          <w:sz w:val="14"/>
        </w:rPr>
        <w:t xml:space="preserve"> compared with traditional social-welfare </w:t>
      </w:r>
      <w:proofErr w:type="spellStart"/>
      <w:r w:rsidRPr="00B42257">
        <w:rPr>
          <w:sz w:val="14"/>
        </w:rPr>
        <w:t>programmes</w:t>
      </w:r>
      <w:proofErr w:type="spellEnd"/>
      <w:r w:rsidRPr="00B42257">
        <w:rPr>
          <w:sz w:val="14"/>
        </w:rPr>
        <w:t xml:space="preserve"> is that it is universal and unconditional; in other words, it does not have any targeting criteria such as income or employment status that are required for most other transfer </w:t>
      </w:r>
      <w:proofErr w:type="spellStart"/>
      <w:r w:rsidRPr="00B42257">
        <w:rPr>
          <w:sz w:val="14"/>
        </w:rPr>
        <w:t>programmes</w:t>
      </w:r>
      <w:proofErr w:type="spellEnd"/>
      <w:r w:rsidRPr="00B42257">
        <w:rPr>
          <w:sz w:val="14"/>
        </w:rPr>
        <w:t xml:space="preserve">. There are several unique advantages of </w:t>
      </w:r>
      <w:r w:rsidRPr="00B42257">
        <w:rPr>
          <w:u w:val="single"/>
        </w:rPr>
        <w:t>UBI</w:t>
      </w:r>
      <w:r w:rsidRPr="00B42257">
        <w:rPr>
          <w:sz w:val="14"/>
        </w:rPr>
        <w:t xml:space="preserve"> as an income-redistribution mechanism. First, it </w:t>
      </w:r>
      <w:r w:rsidRPr="00B42257">
        <w:rPr>
          <w:u w:val="single"/>
        </w:rPr>
        <w:t xml:space="preserve">reduces the </w:t>
      </w:r>
      <w:r w:rsidRPr="00B42257">
        <w:rPr>
          <w:rStyle w:val="Emphasis"/>
        </w:rPr>
        <w:t>screening and application costs</w:t>
      </w:r>
      <w:r w:rsidRPr="00B42257">
        <w:rPr>
          <w:u w:val="single"/>
        </w:rPr>
        <w:t xml:space="preserve"> on the part of the central authority and </w:t>
      </w:r>
      <w:proofErr w:type="spellStart"/>
      <w:r w:rsidRPr="00B42257">
        <w:rPr>
          <w:u w:val="single"/>
        </w:rPr>
        <w:t>programme</w:t>
      </w:r>
      <w:proofErr w:type="spellEnd"/>
      <w:r w:rsidRPr="00B42257">
        <w:rPr>
          <w:u w:val="single"/>
        </w:rPr>
        <w:t xml:space="preserve"> recipients respectively</w:t>
      </w:r>
      <w:r w:rsidRPr="00B42257">
        <w:rPr>
          <w:sz w:val="14"/>
        </w:rPr>
        <w:t xml:space="preserve">. </w:t>
      </w:r>
      <w:r w:rsidRPr="00B42257">
        <w:rPr>
          <w:u w:val="single"/>
        </w:rPr>
        <w:t xml:space="preserve">Targeted redistribution </w:t>
      </w:r>
      <w:proofErr w:type="spellStart"/>
      <w:r w:rsidRPr="00B42257">
        <w:rPr>
          <w:u w:val="single"/>
        </w:rPr>
        <w:t>programmes</w:t>
      </w:r>
      <w:proofErr w:type="spellEnd"/>
      <w:r w:rsidRPr="00B42257">
        <w:rPr>
          <w:u w:val="single"/>
        </w:rPr>
        <w:t xml:space="preserve"> typically involve </w:t>
      </w:r>
      <w:r w:rsidRPr="00B42257">
        <w:rPr>
          <w:rStyle w:val="Emphasis"/>
        </w:rPr>
        <w:t>non-trivial costs</w:t>
      </w:r>
      <w:r w:rsidRPr="00B42257">
        <w:rPr>
          <w:u w:val="single"/>
        </w:rPr>
        <w:t xml:space="preserve"> for beneficiaries to </w:t>
      </w:r>
      <w:r w:rsidRPr="00B42257">
        <w:rPr>
          <w:rStyle w:val="Emphasis"/>
        </w:rPr>
        <w:t>prove their eligibility</w:t>
      </w:r>
      <w:r w:rsidRPr="00B42257">
        <w:rPr>
          <w:sz w:val="14"/>
        </w:rPr>
        <w:t xml:space="preserve">. On the government’s side, </w:t>
      </w:r>
      <w:r w:rsidRPr="00B42257">
        <w:rPr>
          <w:u w:val="single"/>
        </w:rPr>
        <w:t xml:space="preserve">targeted redistribution </w:t>
      </w:r>
      <w:proofErr w:type="spellStart"/>
      <w:r w:rsidRPr="00B42257">
        <w:rPr>
          <w:u w:val="single"/>
        </w:rPr>
        <w:t>programmes</w:t>
      </w:r>
      <w:proofErr w:type="spellEnd"/>
      <w:r w:rsidRPr="00B42257">
        <w:rPr>
          <w:u w:val="single"/>
        </w:rPr>
        <w:t xml:space="preserve"> </w:t>
      </w:r>
      <w:r w:rsidRPr="00B42257">
        <w:rPr>
          <w:rStyle w:val="Emphasis"/>
        </w:rPr>
        <w:t>incur significant administration costs</w:t>
      </w:r>
      <w:r w:rsidRPr="00B42257">
        <w:rPr>
          <w:u w:val="single"/>
        </w:rPr>
        <w:t xml:space="preserve"> that go into screening potential recipients</w:t>
      </w:r>
      <w:r w:rsidRPr="00B42257">
        <w:rPr>
          <w:sz w:val="14"/>
        </w:rPr>
        <w:t xml:space="preserve">, </w:t>
      </w:r>
      <w:r w:rsidRPr="00B42257">
        <w:rPr>
          <w:rStyle w:val="Emphasis"/>
          <w:bCs/>
        </w:rPr>
        <w:t>reviewing applications</w:t>
      </w:r>
      <w:r w:rsidRPr="00B42257">
        <w:rPr>
          <w:u w:val="single"/>
        </w:rPr>
        <w:t xml:space="preserve">, </w:t>
      </w:r>
      <w:r w:rsidRPr="00B42257">
        <w:rPr>
          <w:rStyle w:val="Emphasis"/>
          <w:bCs/>
        </w:rPr>
        <w:t>maintaining databases of recipients</w:t>
      </w:r>
      <w:r w:rsidRPr="00B42257">
        <w:rPr>
          <w:u w:val="single"/>
        </w:rPr>
        <w:t xml:space="preserve"> and so on, which can be a large burden especially on the governments of less-developed countries with limited resources</w:t>
      </w:r>
      <w:r w:rsidRPr="00B42257">
        <w:rPr>
          <w:sz w:val="14"/>
        </w:rPr>
        <w:t xml:space="preserve">. In </w:t>
      </w:r>
      <w:r w:rsidRPr="00B42257">
        <w:rPr>
          <w:u w:val="single"/>
        </w:rPr>
        <w:t xml:space="preserve">countries with </w:t>
      </w:r>
      <w:r w:rsidRPr="00B42257">
        <w:rPr>
          <w:rStyle w:val="Emphasis"/>
          <w:bCs/>
        </w:rPr>
        <w:t>weak institutions</w:t>
      </w:r>
      <w:r w:rsidRPr="00B42257">
        <w:rPr>
          <w:u w:val="single"/>
        </w:rPr>
        <w:t xml:space="preserve"> and </w:t>
      </w:r>
      <w:r w:rsidRPr="00B42257">
        <w:rPr>
          <w:rStyle w:val="Emphasis"/>
          <w:bCs/>
        </w:rPr>
        <w:t>governance problems</w:t>
      </w:r>
      <w:r w:rsidRPr="00B42257">
        <w:rPr>
          <w:sz w:val="14"/>
        </w:rPr>
        <w:t xml:space="preserve">, </w:t>
      </w:r>
      <w:r w:rsidRPr="00B42257">
        <w:rPr>
          <w:u w:val="single"/>
        </w:rPr>
        <w:t xml:space="preserve">targeted redistribution </w:t>
      </w:r>
      <w:proofErr w:type="spellStart"/>
      <w:r w:rsidRPr="00B42257">
        <w:rPr>
          <w:u w:val="single"/>
        </w:rPr>
        <w:t>programmes</w:t>
      </w:r>
      <w:proofErr w:type="spellEnd"/>
      <w:r w:rsidRPr="00B42257">
        <w:rPr>
          <w:sz w:val="14"/>
        </w:rPr>
        <w:t xml:space="preserve">, where discretion on the part of relevant officials is required, are also </w:t>
      </w:r>
      <w:r w:rsidRPr="00B42257">
        <w:rPr>
          <w:u w:val="single"/>
        </w:rPr>
        <w:t xml:space="preserve">potential sources of </w:t>
      </w:r>
      <w:r w:rsidRPr="00B42257">
        <w:rPr>
          <w:rStyle w:val="Emphasis"/>
        </w:rPr>
        <w:t>misappropriation</w:t>
      </w:r>
      <w:r w:rsidRPr="00B42257">
        <w:rPr>
          <w:u w:val="single"/>
        </w:rPr>
        <w:t xml:space="preserve"> and </w:t>
      </w:r>
      <w:r w:rsidRPr="00B42257">
        <w:rPr>
          <w:rStyle w:val="Emphasis"/>
        </w:rPr>
        <w:t>corruption</w:t>
      </w:r>
      <w:r w:rsidRPr="00B42257">
        <w:rPr>
          <w:sz w:val="14"/>
        </w:rPr>
        <w:t xml:space="preserve">. There can also be stigma attached to receiving certain social benefits. Having any kind of targeting criteria – for example, based on gender, race, income and employment status – also encourages lobbying and rent-seeking activities from socioeconomic groups, which adds to the total societal cost of these </w:t>
      </w:r>
      <w:proofErr w:type="spellStart"/>
      <w:r w:rsidRPr="00B42257">
        <w:rPr>
          <w:sz w:val="14"/>
        </w:rPr>
        <w:t>programmes</w:t>
      </w:r>
      <w:proofErr w:type="spellEnd"/>
      <w:r w:rsidRPr="00B42257">
        <w:rPr>
          <w:sz w:val="14"/>
        </w:rPr>
        <w:t xml:space="preserve">. UBI helps to solve these issues by keeping the eligibility criteria simple: every citizen is eligible and everyone receives the same amount. Consequently, it has the potential to significantly improve the efficiency and scalability of redistribution </w:t>
      </w:r>
      <w:proofErr w:type="spellStart"/>
      <w:r w:rsidRPr="00B42257">
        <w:rPr>
          <w:sz w:val="14"/>
        </w:rPr>
        <w:t>programmes</w:t>
      </w:r>
      <w:proofErr w:type="spellEnd"/>
      <w:r w:rsidRPr="00B42257">
        <w:rPr>
          <w:sz w:val="14"/>
        </w:rPr>
        <w:t xml:space="preserve"> to meet the rising challenge of income inequality on a large scale. Despite having a long history in economic thought, the idea of UBI has never been widely implemented. But numerous UBI </w:t>
      </w:r>
      <w:proofErr w:type="spellStart"/>
      <w:r w:rsidRPr="00B42257">
        <w:rPr>
          <w:sz w:val="14"/>
        </w:rPr>
        <w:t>programmes</w:t>
      </w:r>
      <w:proofErr w:type="spellEnd"/>
      <w:r w:rsidRPr="00B42257">
        <w:rPr>
          <w:sz w:val="14"/>
        </w:rPr>
        <w:t xml:space="preserve"> have been executed or </w:t>
      </w:r>
      <w:proofErr w:type="spellStart"/>
      <w:proofErr w:type="gramStart"/>
      <w:r w:rsidRPr="00B42257">
        <w:rPr>
          <w:sz w:val="14"/>
        </w:rPr>
        <w:t>trialled</w:t>
      </w:r>
      <w:proofErr w:type="spellEnd"/>
      <w:proofErr w:type="gramEnd"/>
      <w:r w:rsidRPr="00B42257">
        <w:rPr>
          <w:sz w:val="14"/>
        </w:rPr>
        <w:t xml:space="preserve"> in a </w:t>
      </w:r>
      <w:proofErr w:type="spellStart"/>
      <w:r w:rsidRPr="00B42257">
        <w:rPr>
          <w:sz w:val="14"/>
        </w:rPr>
        <w:t>localised</w:t>
      </w:r>
      <w:proofErr w:type="spellEnd"/>
      <w:r w:rsidRPr="00B42257">
        <w:rPr>
          <w:sz w:val="14"/>
        </w:rPr>
        <w:t xml:space="preserve"> manner around the world. Here are some notable examples:[1] Alaska: Since 1982, the US state of Alaska has given each citizen an annual cheque, effectively eliminating extreme poverty. The cheque is financed by the state’s oil revenues. Brazil: Since 2020, the Brazilian city of </w:t>
      </w:r>
      <w:proofErr w:type="spellStart"/>
      <w:r w:rsidRPr="00B42257">
        <w:rPr>
          <w:sz w:val="14"/>
        </w:rPr>
        <w:t>Maricá</w:t>
      </w:r>
      <w:proofErr w:type="spellEnd"/>
      <w:r w:rsidRPr="00B42257">
        <w:rPr>
          <w:sz w:val="14"/>
        </w:rPr>
        <w:t xml:space="preserve"> has been implementing a basic-income </w:t>
      </w:r>
      <w:proofErr w:type="spellStart"/>
      <w:r w:rsidRPr="00B42257">
        <w:rPr>
          <w:sz w:val="14"/>
        </w:rPr>
        <w:t>programme</w:t>
      </w:r>
      <w:proofErr w:type="spellEnd"/>
      <w:r w:rsidRPr="00B42257">
        <w:rPr>
          <w:sz w:val="14"/>
        </w:rPr>
        <w:t xml:space="preserve">. The </w:t>
      </w:r>
      <w:proofErr w:type="spellStart"/>
      <w:r w:rsidRPr="00B42257">
        <w:rPr>
          <w:sz w:val="14"/>
        </w:rPr>
        <w:t>programme</w:t>
      </w:r>
      <w:proofErr w:type="spellEnd"/>
      <w:r w:rsidRPr="00B42257">
        <w:rPr>
          <w:sz w:val="14"/>
        </w:rPr>
        <w:t xml:space="preserve"> is funded by the city budget, mostly </w:t>
      </w:r>
      <w:proofErr w:type="gramStart"/>
      <w:r w:rsidRPr="00B42257">
        <w:rPr>
          <w:sz w:val="14"/>
        </w:rPr>
        <w:t>from</w:t>
      </w:r>
      <w:proofErr w:type="gramEnd"/>
      <w:r w:rsidRPr="00B42257">
        <w:rPr>
          <w:sz w:val="14"/>
        </w:rPr>
        <w:t xml:space="preserve"> oil royalties. Namibia: Between 2008 and 2009, residents in the </w:t>
      </w:r>
      <w:proofErr w:type="spellStart"/>
      <w:r w:rsidRPr="00B42257">
        <w:rPr>
          <w:sz w:val="14"/>
        </w:rPr>
        <w:t>Otjivero-Omitara</w:t>
      </w:r>
      <w:proofErr w:type="spellEnd"/>
      <w:r w:rsidRPr="00B42257">
        <w:rPr>
          <w:sz w:val="14"/>
        </w:rPr>
        <w:t xml:space="preserve"> region received a basic income of 100 Namibian dollars ($6.75) per person per month with no strings attached. Kenya: Since 2016, a UBI experiment run by the charity </w:t>
      </w:r>
      <w:proofErr w:type="spellStart"/>
      <w:r w:rsidRPr="00B42257">
        <w:rPr>
          <w:sz w:val="14"/>
        </w:rPr>
        <w:t>GiveDirectly</w:t>
      </w:r>
      <w:proofErr w:type="spellEnd"/>
      <w:r w:rsidRPr="00B42257">
        <w:rPr>
          <w:sz w:val="14"/>
        </w:rPr>
        <w:t xml:space="preserve"> has been making payments to more than 20,000 people across 245 rural villages. Most existing experiments found no effect of UBI on people’s incentive to seek employment, while an improvement in fertility rate, school attendance and mental health is found in some cases, as well as decline in petty crime and addiction. Despite promising results from UBI trials, many existing UBI </w:t>
      </w:r>
      <w:proofErr w:type="spellStart"/>
      <w:r w:rsidRPr="00B42257">
        <w:rPr>
          <w:sz w:val="14"/>
        </w:rPr>
        <w:t>programmes</w:t>
      </w:r>
      <w:proofErr w:type="spellEnd"/>
      <w:r w:rsidRPr="00B42257">
        <w:rPr>
          <w:sz w:val="14"/>
        </w:rPr>
        <w:t xml:space="preserve"> are either funded by natural-resource revenues of the government (for example, Alaska) or supported by foreign donations (such as Kenya) on a one-off basis. To implement UBI on a larger scale would require substantial and consistent funding sources. Many UBI proposals today suggest financing the UBI </w:t>
      </w:r>
      <w:proofErr w:type="spellStart"/>
      <w:r w:rsidRPr="00B42257">
        <w:rPr>
          <w:sz w:val="14"/>
        </w:rPr>
        <w:t>programme</w:t>
      </w:r>
      <w:proofErr w:type="spellEnd"/>
      <w:r w:rsidRPr="00B42257">
        <w:rPr>
          <w:sz w:val="14"/>
        </w:rPr>
        <w:t xml:space="preserve"> with additional government taxation. This can be problematic. First, additional taxation is likely to be socially unpopular among the population and encounter political resistance. Secondly, tax compliance is already a challenge in many lower-income countries. Imposing additional UBI-related taxation can make the problem worse. In addition, collecting UBI-related taxes and distributing UBI payments could still be a substantial, resource-intensive undertaking for any government, if such </w:t>
      </w:r>
      <w:proofErr w:type="spellStart"/>
      <w:r w:rsidRPr="00B42257">
        <w:rPr>
          <w:sz w:val="14"/>
        </w:rPr>
        <w:t>programmes</w:t>
      </w:r>
      <w:proofErr w:type="spellEnd"/>
      <w:r w:rsidRPr="00B42257">
        <w:rPr>
          <w:sz w:val="14"/>
        </w:rPr>
        <w:t xml:space="preserve"> were to be executed nationwide. </w:t>
      </w:r>
      <w:r w:rsidRPr="00FD7F3E">
        <w:rPr>
          <w:highlight w:val="green"/>
          <w:u w:val="single"/>
        </w:rPr>
        <w:t>Web3</w:t>
      </w:r>
      <w:r w:rsidRPr="00B42257">
        <w:rPr>
          <w:u w:val="single"/>
        </w:rPr>
        <w:t xml:space="preserve">, also known as the </w:t>
      </w:r>
      <w:proofErr w:type="spellStart"/>
      <w:r w:rsidRPr="00B42257">
        <w:rPr>
          <w:rStyle w:val="Emphasis"/>
          <w:bCs/>
        </w:rPr>
        <w:t>decentralised</w:t>
      </w:r>
      <w:proofErr w:type="spellEnd"/>
      <w:r w:rsidRPr="00B42257">
        <w:rPr>
          <w:rStyle w:val="Emphasis"/>
          <w:bCs/>
        </w:rPr>
        <w:t xml:space="preserve"> web</w:t>
      </w:r>
      <w:r w:rsidRPr="00B42257">
        <w:rPr>
          <w:u w:val="single"/>
        </w:rPr>
        <w:t xml:space="preserve">, </w:t>
      </w:r>
      <w:r w:rsidRPr="00FD7F3E">
        <w:rPr>
          <w:highlight w:val="green"/>
          <w:u w:val="single"/>
        </w:rPr>
        <w:t xml:space="preserve">is a new generation of the internet that </w:t>
      </w:r>
      <w:proofErr w:type="spellStart"/>
      <w:r w:rsidRPr="00FD7F3E">
        <w:rPr>
          <w:highlight w:val="green"/>
          <w:u w:val="single"/>
        </w:rPr>
        <w:t>emphasises</w:t>
      </w:r>
      <w:proofErr w:type="spellEnd"/>
      <w:r w:rsidRPr="00B42257">
        <w:rPr>
          <w:u w:val="single"/>
        </w:rPr>
        <w:t xml:space="preserve"> economic and technological </w:t>
      </w:r>
      <w:proofErr w:type="spellStart"/>
      <w:r w:rsidRPr="00FD7F3E">
        <w:rPr>
          <w:highlight w:val="green"/>
          <w:u w:val="single"/>
        </w:rPr>
        <w:t>decentralisation</w:t>
      </w:r>
      <w:proofErr w:type="spellEnd"/>
      <w:r w:rsidRPr="00B42257">
        <w:rPr>
          <w:sz w:val="14"/>
        </w:rPr>
        <w:t xml:space="preserve">, as well as using </w:t>
      </w:r>
      <w:proofErr w:type="spellStart"/>
      <w:r w:rsidRPr="00B42257">
        <w:rPr>
          <w:u w:val="single"/>
        </w:rPr>
        <w:t>tokenisation</w:t>
      </w:r>
      <w:proofErr w:type="spellEnd"/>
      <w:r w:rsidRPr="00B42257">
        <w:rPr>
          <w:u w:val="single"/>
        </w:rPr>
        <w:t xml:space="preserve"> to give expression to </w:t>
      </w:r>
      <w:r w:rsidRPr="00B42257">
        <w:rPr>
          <w:rStyle w:val="Emphasis"/>
          <w:bCs/>
        </w:rPr>
        <w:t xml:space="preserve">economic values and asset </w:t>
      </w:r>
      <w:proofErr w:type="gramStart"/>
      <w:r w:rsidRPr="00B42257">
        <w:rPr>
          <w:rStyle w:val="Emphasis"/>
          <w:bCs/>
        </w:rPr>
        <w:t>ownerships</w:t>
      </w:r>
      <w:proofErr w:type="gramEnd"/>
      <w:r w:rsidRPr="00B42257">
        <w:rPr>
          <w:sz w:val="14"/>
        </w:rPr>
        <w:t xml:space="preserve">. Historically, </w:t>
      </w:r>
      <w:r w:rsidRPr="00B42257">
        <w:rPr>
          <w:u w:val="single"/>
        </w:rPr>
        <w:t>web3 is intimately connected with blockchain technologies</w:t>
      </w:r>
      <w:r w:rsidRPr="00B42257">
        <w:rPr>
          <w:sz w:val="14"/>
        </w:rPr>
        <w:t xml:space="preserve">. </w:t>
      </w:r>
      <w:r w:rsidRPr="00B42257">
        <w:rPr>
          <w:u w:val="single"/>
        </w:rPr>
        <w:t xml:space="preserve">Unlike with </w:t>
      </w:r>
      <w:r w:rsidRPr="00FD7F3E">
        <w:rPr>
          <w:highlight w:val="green"/>
          <w:u w:val="single"/>
        </w:rPr>
        <w:t>web2</w:t>
      </w:r>
      <w:r w:rsidRPr="00B42257">
        <w:rPr>
          <w:u w:val="single"/>
        </w:rPr>
        <w:t xml:space="preserve">, where </w:t>
      </w:r>
      <w:r w:rsidRPr="00FD7F3E">
        <w:rPr>
          <w:highlight w:val="green"/>
          <w:u w:val="single"/>
        </w:rPr>
        <w:t>applications are siloed</w:t>
      </w:r>
      <w:r w:rsidRPr="00B42257">
        <w:rPr>
          <w:u w:val="single"/>
        </w:rPr>
        <w:t xml:space="preserve">, on a public </w:t>
      </w:r>
      <w:r w:rsidRPr="00FD7F3E">
        <w:rPr>
          <w:highlight w:val="green"/>
          <w:u w:val="single"/>
        </w:rPr>
        <w:t>blockchain</w:t>
      </w:r>
      <w:r w:rsidRPr="00B42257">
        <w:rPr>
          <w:u w:val="single"/>
        </w:rPr>
        <w:t xml:space="preserve"> </w:t>
      </w:r>
      <w:r w:rsidRPr="00FD7F3E">
        <w:rPr>
          <w:b/>
          <w:bCs/>
          <w:highlight w:val="green"/>
          <w:u w:val="single"/>
        </w:rPr>
        <w:t>platform</w:t>
      </w:r>
      <w:r w:rsidRPr="00B42257">
        <w:rPr>
          <w:b/>
          <w:bCs/>
          <w:u w:val="single"/>
        </w:rPr>
        <w:t xml:space="preserve"> </w:t>
      </w:r>
      <w:r w:rsidRPr="00FD7F3E">
        <w:rPr>
          <w:b/>
          <w:bCs/>
          <w:highlight w:val="green"/>
          <w:u w:val="single"/>
        </w:rPr>
        <w:t>applications</w:t>
      </w:r>
      <w:r w:rsidRPr="00B42257">
        <w:rPr>
          <w:b/>
          <w:bCs/>
          <w:u w:val="single"/>
        </w:rPr>
        <w:t xml:space="preserve"> can </w:t>
      </w:r>
      <w:r w:rsidRPr="00FD7F3E">
        <w:rPr>
          <w:b/>
          <w:bCs/>
          <w:highlight w:val="green"/>
          <w:u w:val="single"/>
        </w:rPr>
        <w:t>interact</w:t>
      </w:r>
      <w:r w:rsidRPr="00B42257">
        <w:rPr>
          <w:b/>
          <w:bCs/>
          <w:u w:val="single"/>
        </w:rPr>
        <w:t xml:space="preserve"> </w:t>
      </w:r>
      <w:r w:rsidRPr="00FD7F3E">
        <w:rPr>
          <w:b/>
          <w:bCs/>
          <w:highlight w:val="green"/>
          <w:u w:val="single"/>
        </w:rPr>
        <w:t>and build on top of one another</w:t>
      </w:r>
      <w:r w:rsidRPr="00B42257">
        <w:rPr>
          <w:b/>
          <w:bCs/>
          <w:u w:val="single"/>
        </w:rPr>
        <w:t xml:space="preserve"> and </w:t>
      </w:r>
      <w:r w:rsidRPr="00FD7F3E">
        <w:rPr>
          <w:rStyle w:val="Emphasis"/>
          <w:bCs/>
          <w:highlight w:val="green"/>
        </w:rPr>
        <w:t>users can take their</w:t>
      </w:r>
      <w:r w:rsidRPr="00B42257">
        <w:rPr>
          <w:rStyle w:val="Emphasis"/>
          <w:bCs/>
        </w:rPr>
        <w:t xml:space="preserve"> </w:t>
      </w:r>
      <w:r w:rsidRPr="00FD7F3E">
        <w:rPr>
          <w:rStyle w:val="Emphasis"/>
          <w:bCs/>
          <w:highlight w:val="green"/>
        </w:rPr>
        <w:t>data anywhere they go</w:t>
      </w:r>
      <w:r w:rsidRPr="00B42257">
        <w:rPr>
          <w:sz w:val="14"/>
        </w:rPr>
        <w:t xml:space="preserve">. </w:t>
      </w:r>
      <w:r w:rsidRPr="00B42257">
        <w:rPr>
          <w:u w:val="single"/>
        </w:rPr>
        <w:t xml:space="preserve">The </w:t>
      </w:r>
      <w:r w:rsidRPr="00B42257">
        <w:rPr>
          <w:rStyle w:val="Emphasis"/>
          <w:bCs/>
        </w:rPr>
        <w:t>openness</w:t>
      </w:r>
      <w:r w:rsidRPr="00B42257">
        <w:rPr>
          <w:u w:val="single"/>
        </w:rPr>
        <w:t xml:space="preserve"> of public blockchains can lead to </w:t>
      </w:r>
      <w:r w:rsidRPr="00FD7F3E">
        <w:rPr>
          <w:rStyle w:val="Emphasis"/>
          <w:bCs/>
          <w:highlight w:val="green"/>
        </w:rPr>
        <w:t>faster innovations</w:t>
      </w:r>
      <w:r w:rsidRPr="00B42257">
        <w:rPr>
          <w:u w:val="single"/>
        </w:rPr>
        <w:t xml:space="preserve"> and </w:t>
      </w:r>
      <w:r w:rsidRPr="00FD7F3E">
        <w:rPr>
          <w:rStyle w:val="Emphasis"/>
          <w:bCs/>
          <w:highlight w:val="green"/>
        </w:rPr>
        <w:t>efficiency gains</w:t>
      </w:r>
      <w:r w:rsidRPr="00B42257">
        <w:rPr>
          <w:u w:val="single"/>
        </w:rPr>
        <w:t xml:space="preserve">, while </w:t>
      </w:r>
      <w:r w:rsidRPr="00FD7F3E">
        <w:rPr>
          <w:highlight w:val="green"/>
          <w:u w:val="single"/>
        </w:rPr>
        <w:t xml:space="preserve">giving users more </w:t>
      </w:r>
      <w:r w:rsidRPr="00B42257">
        <w:rPr>
          <w:rStyle w:val="Emphasis"/>
        </w:rPr>
        <w:t xml:space="preserve">economic </w:t>
      </w:r>
      <w:r w:rsidRPr="00FD7F3E">
        <w:rPr>
          <w:rStyle w:val="Emphasis"/>
          <w:highlight w:val="green"/>
        </w:rPr>
        <w:t>ownership</w:t>
      </w:r>
      <w:r w:rsidRPr="00FD7F3E">
        <w:rPr>
          <w:highlight w:val="green"/>
          <w:u w:val="single"/>
        </w:rPr>
        <w:t xml:space="preserve"> and</w:t>
      </w:r>
      <w:r w:rsidRPr="00B42257">
        <w:rPr>
          <w:u w:val="single"/>
        </w:rPr>
        <w:t xml:space="preserve"> </w:t>
      </w:r>
      <w:r w:rsidRPr="00B42257">
        <w:rPr>
          <w:rStyle w:val="Emphasis"/>
        </w:rPr>
        <w:t xml:space="preserve">ensuring </w:t>
      </w:r>
      <w:r w:rsidRPr="00FD7F3E">
        <w:rPr>
          <w:rStyle w:val="Emphasis"/>
          <w:highlight w:val="green"/>
        </w:rPr>
        <w:t>sovereignty</w:t>
      </w:r>
      <w:r w:rsidRPr="00B42257">
        <w:rPr>
          <w:u w:val="single"/>
        </w:rPr>
        <w:t xml:space="preserve"> of their data</w:t>
      </w:r>
      <w:r w:rsidRPr="00B42257">
        <w:rPr>
          <w:sz w:val="14"/>
        </w:rPr>
        <w:t xml:space="preserve">. Blockchain technologies led to the emergence of a series of web3 economic models that </w:t>
      </w:r>
      <w:r w:rsidRPr="00B42257">
        <w:rPr>
          <w:u w:val="single"/>
        </w:rPr>
        <w:t xml:space="preserve">use </w:t>
      </w:r>
      <w:proofErr w:type="spellStart"/>
      <w:r w:rsidRPr="00B42257">
        <w:rPr>
          <w:rStyle w:val="Emphasis"/>
          <w:bCs/>
        </w:rPr>
        <w:t>tokenisation</w:t>
      </w:r>
      <w:proofErr w:type="spellEnd"/>
      <w:r w:rsidRPr="00B42257">
        <w:rPr>
          <w:rStyle w:val="Emphasis"/>
          <w:bCs/>
        </w:rPr>
        <w:t xml:space="preserve"> as digital representations</w:t>
      </w:r>
      <w:r w:rsidRPr="00B42257">
        <w:rPr>
          <w:u w:val="single"/>
        </w:rPr>
        <w:t xml:space="preserve"> of economic ownership</w:t>
      </w:r>
      <w:r w:rsidRPr="00B42257">
        <w:rPr>
          <w:sz w:val="14"/>
        </w:rPr>
        <w:t xml:space="preserve">. </w:t>
      </w:r>
      <w:r w:rsidRPr="00B42257">
        <w:rPr>
          <w:u w:val="single"/>
        </w:rPr>
        <w:t>This has already opened the door to innovations in income distribution</w:t>
      </w:r>
      <w:r w:rsidRPr="00B42257">
        <w:rPr>
          <w:sz w:val="14"/>
        </w:rPr>
        <w:t xml:space="preserve"> in multiple ways: </w:t>
      </w:r>
      <w:proofErr w:type="spellStart"/>
      <w:r w:rsidRPr="00FD7F3E">
        <w:rPr>
          <w:rStyle w:val="Emphasis"/>
          <w:bCs/>
          <w:highlight w:val="green"/>
        </w:rPr>
        <w:t>Democratising</w:t>
      </w:r>
      <w:proofErr w:type="spellEnd"/>
      <w:r w:rsidRPr="00FD7F3E">
        <w:rPr>
          <w:rStyle w:val="Emphasis"/>
          <w:bCs/>
          <w:highlight w:val="green"/>
        </w:rPr>
        <w:t xml:space="preserve"> asset ownership</w:t>
      </w:r>
      <w:r w:rsidRPr="00B42257">
        <w:rPr>
          <w:sz w:val="14"/>
        </w:rPr>
        <w:t xml:space="preserve">. </w:t>
      </w:r>
      <w:r w:rsidRPr="00B42257">
        <w:rPr>
          <w:u w:val="single"/>
        </w:rPr>
        <w:t xml:space="preserve">The </w:t>
      </w:r>
      <w:r w:rsidRPr="00B42257">
        <w:rPr>
          <w:rStyle w:val="Emphasis"/>
          <w:bCs/>
        </w:rPr>
        <w:t>borderless</w:t>
      </w:r>
      <w:r w:rsidRPr="00B42257">
        <w:rPr>
          <w:b/>
          <w:bCs/>
          <w:u w:val="single"/>
        </w:rPr>
        <w:t xml:space="preserve"> and </w:t>
      </w:r>
      <w:r w:rsidRPr="00B42257">
        <w:rPr>
          <w:rStyle w:val="Emphasis"/>
          <w:bCs/>
        </w:rPr>
        <w:t>permissionless nature</w:t>
      </w:r>
      <w:r w:rsidRPr="00B42257">
        <w:rPr>
          <w:b/>
          <w:bCs/>
          <w:u w:val="single"/>
        </w:rPr>
        <w:t xml:space="preserve"> of </w:t>
      </w:r>
      <w:r w:rsidRPr="00FD7F3E">
        <w:rPr>
          <w:b/>
          <w:bCs/>
          <w:highlight w:val="green"/>
          <w:u w:val="single"/>
        </w:rPr>
        <w:t>token</w:t>
      </w:r>
      <w:r w:rsidRPr="00B42257">
        <w:rPr>
          <w:b/>
          <w:bCs/>
          <w:u w:val="single"/>
        </w:rPr>
        <w:t xml:space="preserve">-based digital </w:t>
      </w:r>
      <w:r w:rsidRPr="00FD7F3E">
        <w:rPr>
          <w:b/>
          <w:bCs/>
          <w:highlight w:val="green"/>
          <w:u w:val="single"/>
        </w:rPr>
        <w:t>assets</w:t>
      </w:r>
      <w:r w:rsidRPr="00B42257">
        <w:rPr>
          <w:u w:val="single"/>
        </w:rPr>
        <w:t xml:space="preserve"> makes them </w:t>
      </w:r>
      <w:r w:rsidRPr="00FD7F3E">
        <w:rPr>
          <w:rStyle w:val="Emphasis"/>
          <w:highlight w:val="green"/>
        </w:rPr>
        <w:t>easier to access</w:t>
      </w:r>
      <w:r w:rsidRPr="00B42257">
        <w:rPr>
          <w:u w:val="single"/>
        </w:rPr>
        <w:t xml:space="preserve"> </w:t>
      </w:r>
      <w:r w:rsidRPr="00FD7F3E">
        <w:rPr>
          <w:highlight w:val="green"/>
          <w:u w:val="single"/>
        </w:rPr>
        <w:t>than</w:t>
      </w:r>
      <w:r w:rsidRPr="00B42257">
        <w:rPr>
          <w:u w:val="single"/>
        </w:rPr>
        <w:t xml:space="preserve"> </w:t>
      </w:r>
      <w:r w:rsidRPr="00FD7F3E">
        <w:rPr>
          <w:highlight w:val="green"/>
          <w:u w:val="single"/>
        </w:rPr>
        <w:t>traditional</w:t>
      </w:r>
      <w:r w:rsidRPr="00B42257">
        <w:rPr>
          <w:u w:val="single"/>
        </w:rPr>
        <w:t xml:space="preserve"> forms of </w:t>
      </w:r>
      <w:r w:rsidRPr="00FD7F3E">
        <w:rPr>
          <w:highlight w:val="green"/>
          <w:u w:val="single"/>
        </w:rPr>
        <w:t>capital</w:t>
      </w:r>
      <w:r w:rsidRPr="00B42257">
        <w:rPr>
          <w:u w:val="single"/>
        </w:rPr>
        <w:t xml:space="preserve"> ownership such as </w:t>
      </w:r>
      <w:r w:rsidRPr="00B42257">
        <w:rPr>
          <w:rStyle w:val="Emphasis"/>
        </w:rPr>
        <w:t>equities</w:t>
      </w:r>
      <w:r w:rsidRPr="00B42257">
        <w:rPr>
          <w:u w:val="single"/>
        </w:rPr>
        <w:t xml:space="preserve"> and </w:t>
      </w:r>
      <w:r w:rsidRPr="00B42257">
        <w:rPr>
          <w:rStyle w:val="Emphasis"/>
        </w:rPr>
        <w:t>bonds</w:t>
      </w:r>
      <w:r w:rsidRPr="00B42257">
        <w:rPr>
          <w:sz w:val="14"/>
        </w:rPr>
        <w:t xml:space="preserve">. </w:t>
      </w:r>
      <w:r w:rsidRPr="00B42257">
        <w:rPr>
          <w:rStyle w:val="Emphasis"/>
        </w:rPr>
        <w:t>Owning capital</w:t>
      </w:r>
      <w:r w:rsidRPr="00B42257">
        <w:rPr>
          <w:u w:val="single"/>
        </w:rPr>
        <w:t xml:space="preserve"> can be a </w:t>
      </w:r>
      <w:r w:rsidRPr="00FD7F3E">
        <w:rPr>
          <w:highlight w:val="green"/>
          <w:u w:val="single"/>
        </w:rPr>
        <w:t>big hurdle</w:t>
      </w:r>
      <w:r w:rsidRPr="00B42257">
        <w:rPr>
          <w:u w:val="single"/>
        </w:rPr>
        <w:t xml:space="preserve"> </w:t>
      </w:r>
      <w:r w:rsidRPr="00FD7F3E">
        <w:rPr>
          <w:highlight w:val="green"/>
          <w:u w:val="single"/>
        </w:rPr>
        <w:t>for</w:t>
      </w:r>
      <w:r w:rsidRPr="00B42257">
        <w:rPr>
          <w:u w:val="single"/>
        </w:rPr>
        <w:t xml:space="preserve"> the </w:t>
      </w:r>
      <w:r w:rsidRPr="00FD7F3E">
        <w:rPr>
          <w:rStyle w:val="Emphasis"/>
          <w:highlight w:val="green"/>
        </w:rPr>
        <w:t>lower-income population</w:t>
      </w:r>
      <w:r w:rsidRPr="00B42257">
        <w:rPr>
          <w:u w:val="single"/>
        </w:rPr>
        <w:t xml:space="preserve"> to </w:t>
      </w:r>
      <w:r w:rsidRPr="00B42257">
        <w:rPr>
          <w:rStyle w:val="Emphasis"/>
        </w:rPr>
        <w:t>accumulate wealth</w:t>
      </w:r>
      <w:r w:rsidRPr="00B42257">
        <w:rPr>
          <w:u w:val="single"/>
        </w:rPr>
        <w:t xml:space="preserve">, since a larger share of income needs go towards </w:t>
      </w:r>
      <w:r w:rsidRPr="00B42257">
        <w:rPr>
          <w:rStyle w:val="Emphasis"/>
          <w:bCs/>
        </w:rPr>
        <w:t>necessity-spending</w:t>
      </w:r>
      <w:r w:rsidRPr="00B42257">
        <w:rPr>
          <w:u w:val="single"/>
        </w:rPr>
        <w:t xml:space="preserve"> rather than being saved and invested</w:t>
      </w:r>
      <w:r w:rsidRPr="00B42257">
        <w:rPr>
          <w:sz w:val="14"/>
        </w:rPr>
        <w:t xml:space="preserve">. </w:t>
      </w:r>
      <w:r w:rsidRPr="00FD7F3E">
        <w:rPr>
          <w:rStyle w:val="Emphasis"/>
          <w:bCs/>
          <w:highlight w:val="green"/>
        </w:rPr>
        <w:t>Lowering the entry barrier</w:t>
      </w:r>
      <w:r w:rsidRPr="00FD7F3E">
        <w:rPr>
          <w:highlight w:val="green"/>
          <w:u w:val="single"/>
        </w:rPr>
        <w:t xml:space="preserve"> </w:t>
      </w:r>
      <w:r w:rsidRPr="00B42257">
        <w:rPr>
          <w:u w:val="single"/>
        </w:rPr>
        <w:t xml:space="preserve">to capital ownership can </w:t>
      </w:r>
      <w:r w:rsidRPr="00FD7F3E">
        <w:rPr>
          <w:highlight w:val="green"/>
          <w:u w:val="single"/>
        </w:rPr>
        <w:t>support</w:t>
      </w:r>
      <w:r w:rsidRPr="00B42257">
        <w:rPr>
          <w:u w:val="single"/>
        </w:rPr>
        <w:t xml:space="preserve"> </w:t>
      </w:r>
      <w:r w:rsidRPr="00FD7F3E">
        <w:rPr>
          <w:rStyle w:val="Emphasis"/>
          <w:bCs/>
          <w:highlight w:val="green"/>
        </w:rPr>
        <w:t>more equal wealth distribution</w:t>
      </w:r>
      <w:r w:rsidRPr="00FD7F3E">
        <w:rPr>
          <w:highlight w:val="green"/>
          <w:u w:val="single"/>
        </w:rPr>
        <w:t xml:space="preserve"> over time</w:t>
      </w:r>
      <w:r w:rsidRPr="00FD7F3E">
        <w:rPr>
          <w:sz w:val="14"/>
          <w:highlight w:val="green"/>
        </w:rPr>
        <w:t>.</w:t>
      </w:r>
      <w:r w:rsidRPr="00B42257">
        <w:rPr>
          <w:sz w:val="14"/>
        </w:rPr>
        <w:t xml:space="preserve"> </w:t>
      </w:r>
      <w:r w:rsidRPr="00B42257">
        <w:rPr>
          <w:u w:val="single"/>
        </w:rPr>
        <w:t xml:space="preserve">Allowing users and contributors of a product to </w:t>
      </w:r>
      <w:r w:rsidRPr="00B42257">
        <w:rPr>
          <w:rStyle w:val="Emphasis"/>
          <w:bCs/>
        </w:rPr>
        <w:t>benefit from its growth</w:t>
      </w:r>
      <w:r w:rsidRPr="00B42257">
        <w:rPr>
          <w:sz w:val="14"/>
        </w:rPr>
        <w:t xml:space="preserve">. </w:t>
      </w:r>
      <w:r w:rsidRPr="00B42257">
        <w:rPr>
          <w:u w:val="single"/>
        </w:rPr>
        <w:t xml:space="preserve">With </w:t>
      </w:r>
      <w:proofErr w:type="spellStart"/>
      <w:r w:rsidRPr="00B42257">
        <w:rPr>
          <w:u w:val="single"/>
        </w:rPr>
        <w:t>tokenisation</w:t>
      </w:r>
      <w:proofErr w:type="spellEnd"/>
      <w:r w:rsidRPr="00B42257">
        <w:rPr>
          <w:u w:val="single"/>
        </w:rPr>
        <w:t xml:space="preserve">, web3 projects and companies can </w:t>
      </w:r>
      <w:proofErr w:type="spellStart"/>
      <w:r w:rsidRPr="00B42257">
        <w:rPr>
          <w:u w:val="single"/>
        </w:rPr>
        <w:t>incentivise</w:t>
      </w:r>
      <w:proofErr w:type="spellEnd"/>
      <w:r w:rsidRPr="00B42257">
        <w:rPr>
          <w:u w:val="single"/>
        </w:rPr>
        <w:t xml:space="preserve"> users and contributors to drive growth without impacting present-day cashflow</w:t>
      </w:r>
      <w:r w:rsidRPr="00B42257">
        <w:rPr>
          <w:sz w:val="14"/>
        </w:rPr>
        <w:t xml:space="preserve">, while </w:t>
      </w:r>
      <w:r w:rsidRPr="00B42257">
        <w:rPr>
          <w:u w:val="single"/>
        </w:rPr>
        <w:t xml:space="preserve">users can </w:t>
      </w:r>
      <w:r w:rsidRPr="00B42257">
        <w:rPr>
          <w:rStyle w:val="Emphasis"/>
          <w:bCs/>
        </w:rPr>
        <w:t>financially benefit</w:t>
      </w:r>
      <w:r w:rsidRPr="00B42257">
        <w:rPr>
          <w:u w:val="single"/>
        </w:rPr>
        <w:t xml:space="preserve"> from the growth of the </w:t>
      </w:r>
      <w:r w:rsidRPr="00B42257">
        <w:rPr>
          <w:b/>
          <w:bCs/>
          <w:u w:val="single"/>
        </w:rPr>
        <w:t>projects that they contribute to</w:t>
      </w:r>
      <w:r w:rsidRPr="00B42257">
        <w:rPr>
          <w:sz w:val="14"/>
        </w:rPr>
        <w:t xml:space="preserve">. This allows the </w:t>
      </w:r>
      <w:r w:rsidRPr="00B42257">
        <w:rPr>
          <w:u w:val="single"/>
        </w:rPr>
        <w:t xml:space="preserve">value added from </w:t>
      </w:r>
      <w:r w:rsidRPr="00B42257">
        <w:rPr>
          <w:rStyle w:val="Emphasis"/>
          <w:bCs/>
        </w:rPr>
        <w:t>high-growth segments</w:t>
      </w:r>
      <w:r w:rsidRPr="00B42257">
        <w:rPr>
          <w:u w:val="single"/>
        </w:rPr>
        <w:t xml:space="preserve"> of an economy to be more </w:t>
      </w:r>
      <w:r w:rsidRPr="00B42257">
        <w:rPr>
          <w:rStyle w:val="Emphasis"/>
          <w:bCs/>
        </w:rPr>
        <w:t>widely distributed</w:t>
      </w:r>
      <w:r w:rsidRPr="00B42257">
        <w:rPr>
          <w:u w:val="single"/>
        </w:rPr>
        <w:t xml:space="preserve"> among the population</w:t>
      </w:r>
      <w:r w:rsidRPr="00B42257">
        <w:rPr>
          <w:sz w:val="14"/>
        </w:rPr>
        <w:t xml:space="preserve">. </w:t>
      </w:r>
      <w:r w:rsidRPr="00B42257">
        <w:rPr>
          <w:u w:val="single"/>
        </w:rPr>
        <w:t xml:space="preserve">Giving participants a </w:t>
      </w:r>
      <w:r w:rsidRPr="00B42257">
        <w:rPr>
          <w:rStyle w:val="Emphasis"/>
        </w:rPr>
        <w:t>direct stake in the entire economy</w:t>
      </w:r>
      <w:r w:rsidRPr="00B42257">
        <w:rPr>
          <w:sz w:val="14"/>
        </w:rPr>
        <w:t xml:space="preserve">. </w:t>
      </w:r>
      <w:bookmarkStart w:id="0" w:name="_Hlk164253682"/>
      <w:r w:rsidRPr="00B42257">
        <w:rPr>
          <w:sz w:val="14"/>
        </w:rPr>
        <w:t xml:space="preserve">The second-generation </w:t>
      </w:r>
      <w:r w:rsidRPr="00B42257">
        <w:rPr>
          <w:u w:val="single"/>
        </w:rPr>
        <w:t xml:space="preserve">public </w:t>
      </w:r>
      <w:r w:rsidRPr="00FD7F3E">
        <w:rPr>
          <w:highlight w:val="green"/>
          <w:u w:val="single"/>
        </w:rPr>
        <w:t>blockchain platforms</w:t>
      </w:r>
      <w:r w:rsidRPr="00B42257">
        <w:rPr>
          <w:sz w:val="14"/>
        </w:rPr>
        <w:t xml:space="preserve"> such as Ethereum and Solana </w:t>
      </w:r>
      <w:r w:rsidRPr="00FD7F3E">
        <w:rPr>
          <w:highlight w:val="green"/>
          <w:u w:val="single"/>
        </w:rPr>
        <w:t>adopted</w:t>
      </w:r>
      <w:r w:rsidRPr="00B42257">
        <w:rPr>
          <w:u w:val="single"/>
        </w:rPr>
        <w:t xml:space="preserve"> </w:t>
      </w:r>
      <w:r w:rsidRPr="00FD7F3E">
        <w:rPr>
          <w:highlight w:val="green"/>
          <w:u w:val="single"/>
        </w:rPr>
        <w:t xml:space="preserve">the </w:t>
      </w:r>
      <w:r w:rsidRPr="00FD7F3E">
        <w:rPr>
          <w:rStyle w:val="Emphasis"/>
          <w:bCs/>
          <w:highlight w:val="green"/>
        </w:rPr>
        <w:t>proof-of-stake</w:t>
      </w:r>
      <w:r w:rsidRPr="00B42257">
        <w:rPr>
          <w:rStyle w:val="Emphasis"/>
          <w:bCs/>
        </w:rPr>
        <w:t xml:space="preserve"> consensus </w:t>
      </w:r>
      <w:r w:rsidRPr="00FD7F3E">
        <w:rPr>
          <w:rStyle w:val="Emphasis"/>
          <w:bCs/>
          <w:highlight w:val="green"/>
        </w:rPr>
        <w:t>mechanism</w:t>
      </w:r>
      <w:r w:rsidRPr="00B42257">
        <w:rPr>
          <w:u w:val="single"/>
        </w:rPr>
        <w:t xml:space="preserve"> </w:t>
      </w:r>
      <w:r w:rsidRPr="00FD7F3E">
        <w:rPr>
          <w:highlight w:val="green"/>
          <w:u w:val="single"/>
        </w:rPr>
        <w:t>for</w:t>
      </w:r>
      <w:r w:rsidRPr="00B42257">
        <w:rPr>
          <w:u w:val="single"/>
        </w:rPr>
        <w:t xml:space="preserve"> transaction </w:t>
      </w:r>
      <w:r w:rsidRPr="00FD7F3E">
        <w:rPr>
          <w:highlight w:val="green"/>
          <w:u w:val="single"/>
        </w:rPr>
        <w:t>validation</w:t>
      </w:r>
      <w:r w:rsidRPr="00B42257">
        <w:rPr>
          <w:sz w:val="14"/>
        </w:rPr>
        <w:t xml:space="preserve">. </w:t>
      </w:r>
      <w:r w:rsidRPr="00B42257">
        <w:rPr>
          <w:u w:val="single"/>
        </w:rPr>
        <w:t>Participants</w:t>
      </w:r>
      <w:r w:rsidRPr="00B42257">
        <w:rPr>
          <w:sz w:val="14"/>
        </w:rPr>
        <w:t xml:space="preserve"> in the blockchain’s economy </w:t>
      </w:r>
      <w:r w:rsidRPr="00B42257">
        <w:rPr>
          <w:u w:val="single"/>
        </w:rPr>
        <w:t xml:space="preserve">can pledge the </w:t>
      </w:r>
      <w:r w:rsidRPr="00B42257">
        <w:rPr>
          <w:rStyle w:val="Emphasis"/>
        </w:rPr>
        <w:t>chain’s native token</w:t>
      </w:r>
      <w:r w:rsidRPr="00B42257">
        <w:rPr>
          <w:u w:val="single"/>
        </w:rPr>
        <w:t xml:space="preserve"> they own and </w:t>
      </w:r>
      <w:r w:rsidRPr="00B42257">
        <w:rPr>
          <w:b/>
          <w:bCs/>
          <w:u w:val="single"/>
        </w:rPr>
        <w:t xml:space="preserve">receive a portion of the transaction fees </w:t>
      </w:r>
      <w:r w:rsidRPr="00FD7F3E">
        <w:rPr>
          <w:b/>
          <w:bCs/>
          <w:highlight w:val="green"/>
          <w:u w:val="single"/>
        </w:rPr>
        <w:t>the platform collects</w:t>
      </w:r>
      <w:r w:rsidRPr="00B42257">
        <w:rPr>
          <w:sz w:val="14"/>
        </w:rPr>
        <w:t xml:space="preserve">. Since the </w:t>
      </w:r>
      <w:r w:rsidRPr="00B42257">
        <w:rPr>
          <w:u w:val="single"/>
        </w:rPr>
        <w:t xml:space="preserve">transaction </w:t>
      </w:r>
      <w:r w:rsidRPr="00FD7F3E">
        <w:rPr>
          <w:highlight w:val="green"/>
          <w:u w:val="single"/>
        </w:rPr>
        <w:t>fees</w:t>
      </w:r>
      <w:r w:rsidRPr="00B42257">
        <w:rPr>
          <w:u w:val="single"/>
        </w:rPr>
        <w:t xml:space="preserve"> are levied </w:t>
      </w:r>
      <w:r w:rsidRPr="00FD7F3E">
        <w:rPr>
          <w:highlight w:val="green"/>
          <w:u w:val="single"/>
        </w:rPr>
        <w:t>on all economic activities</w:t>
      </w:r>
      <w:r w:rsidRPr="00B42257">
        <w:rPr>
          <w:u w:val="single"/>
        </w:rPr>
        <w:t xml:space="preserve"> happening on the platform and grow with the volume of activities, this mechanism </w:t>
      </w:r>
      <w:r w:rsidRPr="00FD7F3E">
        <w:rPr>
          <w:b/>
          <w:bCs/>
          <w:highlight w:val="green"/>
          <w:u w:val="single"/>
        </w:rPr>
        <w:t>allows</w:t>
      </w:r>
      <w:r w:rsidRPr="00B42257">
        <w:rPr>
          <w:b/>
          <w:bCs/>
          <w:u w:val="single"/>
        </w:rPr>
        <w:t xml:space="preserve"> </w:t>
      </w:r>
      <w:r w:rsidRPr="00FD7F3E">
        <w:rPr>
          <w:b/>
          <w:bCs/>
          <w:highlight w:val="green"/>
          <w:u w:val="single"/>
        </w:rPr>
        <w:t>participants to</w:t>
      </w:r>
      <w:r w:rsidRPr="00B42257">
        <w:rPr>
          <w:b/>
          <w:bCs/>
          <w:u w:val="single"/>
        </w:rPr>
        <w:t xml:space="preserve"> directly </w:t>
      </w:r>
      <w:r w:rsidRPr="00FD7F3E">
        <w:rPr>
          <w:b/>
          <w:bCs/>
          <w:highlight w:val="green"/>
          <w:u w:val="single"/>
        </w:rPr>
        <w:t>benefit from</w:t>
      </w:r>
      <w:r w:rsidRPr="00B42257">
        <w:rPr>
          <w:b/>
          <w:bCs/>
          <w:u w:val="single"/>
        </w:rPr>
        <w:t xml:space="preserve"> </w:t>
      </w:r>
      <w:r w:rsidRPr="00FD7F3E">
        <w:rPr>
          <w:b/>
          <w:bCs/>
          <w:highlight w:val="green"/>
          <w:u w:val="single"/>
        </w:rPr>
        <w:t>the</w:t>
      </w:r>
      <w:r w:rsidRPr="00B42257">
        <w:rPr>
          <w:b/>
          <w:bCs/>
          <w:u w:val="single"/>
        </w:rPr>
        <w:t xml:space="preserve"> economic </w:t>
      </w:r>
      <w:r w:rsidRPr="00FD7F3E">
        <w:rPr>
          <w:b/>
          <w:bCs/>
          <w:highlight w:val="green"/>
          <w:u w:val="single"/>
        </w:rPr>
        <w:t>growth of the entire platform</w:t>
      </w:r>
      <w:bookmarkEnd w:id="0"/>
      <w:r w:rsidRPr="00B42257">
        <w:rPr>
          <w:sz w:val="14"/>
        </w:rPr>
        <w:t xml:space="preserve">. Furthermore, </w:t>
      </w:r>
      <w:r w:rsidRPr="00B42257">
        <w:rPr>
          <w:u w:val="single"/>
        </w:rPr>
        <w:t xml:space="preserve">digital transaction networks as exemplified by public blockchains </w:t>
      </w:r>
      <w:r w:rsidRPr="00B42257">
        <w:rPr>
          <w:b/>
          <w:bCs/>
          <w:u w:val="single"/>
        </w:rPr>
        <w:t>reduce the need for financial intermediaries and the cost of transactions</w:t>
      </w:r>
      <w:r w:rsidRPr="00B42257">
        <w:rPr>
          <w:sz w:val="14"/>
        </w:rPr>
        <w:t xml:space="preserve">, improve the transparency, speed and efficiency of economic transactions, leading to increased economic activities and productivity gains. </w:t>
      </w:r>
      <w:r w:rsidRPr="00B42257">
        <w:rPr>
          <w:u w:val="single"/>
        </w:rPr>
        <w:t xml:space="preserve">The web3 economic models created </w:t>
      </w:r>
      <w:r w:rsidRPr="00B42257">
        <w:rPr>
          <w:rStyle w:val="Emphasis"/>
          <w:bCs/>
        </w:rPr>
        <w:t>strong incentive alignment</w:t>
      </w:r>
      <w:r w:rsidRPr="00B42257">
        <w:rPr>
          <w:u w:val="single"/>
        </w:rPr>
        <w:t xml:space="preserve"> among participants of a blockchain economy, which has been extremely powerful in </w:t>
      </w:r>
      <w:r w:rsidRPr="00B42257">
        <w:rPr>
          <w:rStyle w:val="Emphasis"/>
        </w:rPr>
        <w:t>driving digital-asset adoptions</w:t>
      </w:r>
      <w:r w:rsidRPr="00B42257">
        <w:rPr>
          <w:sz w:val="14"/>
        </w:rPr>
        <w:t xml:space="preserve"> around the world, as evidenced by the rapid growth of digital-asset ownership over the past decade. </w:t>
      </w:r>
      <w:r w:rsidRPr="00B42257">
        <w:rPr>
          <w:u w:val="single"/>
        </w:rPr>
        <w:t xml:space="preserve">The same core ideas of web3 – </w:t>
      </w:r>
      <w:proofErr w:type="spellStart"/>
      <w:r w:rsidRPr="00B42257">
        <w:rPr>
          <w:u w:val="single"/>
        </w:rPr>
        <w:t>decentralised</w:t>
      </w:r>
      <w:proofErr w:type="spellEnd"/>
      <w:r w:rsidRPr="00B42257">
        <w:rPr>
          <w:u w:val="single"/>
        </w:rPr>
        <w:t>, efficient transaction activities, giving people direct ownership in the economy without intermediaries – can be applied to any digital transaction network on a large scale and even facilitate the implementation of a UBI scheme</w:t>
      </w:r>
      <w:r w:rsidRPr="00B42257">
        <w:rPr>
          <w:sz w:val="14"/>
        </w:rPr>
        <w:t xml:space="preserve">. Although web3 economic models originated from public blockchain platforms, the concepts can be applied to any digital transaction networks to improve efficiency and facilitate more equitable economic distribution. </w:t>
      </w:r>
      <w:proofErr w:type="gramStart"/>
      <w:r w:rsidRPr="00B42257">
        <w:rPr>
          <w:sz w:val="14"/>
        </w:rPr>
        <w:t>In particular, central-bank</w:t>
      </w:r>
      <w:proofErr w:type="gramEnd"/>
      <w:r w:rsidRPr="00B42257">
        <w:rPr>
          <w:sz w:val="14"/>
        </w:rPr>
        <w:t xml:space="preserve"> digital currencies (CBDC) – digital versions of a country’s currency issued and regulated by the central bank – have been gaining interest from policymakers and the public alike as a more secure and regulated alternative to public blockchains that can provide the key transactional infrastructure for a modern digital economy. Some proponents of CBDC networks argue that the same innovative features that enabled public blockchains to grow exponentially – programmability, composability, interoperability, </w:t>
      </w:r>
      <w:proofErr w:type="spellStart"/>
      <w:r w:rsidRPr="00B42257">
        <w:rPr>
          <w:sz w:val="14"/>
        </w:rPr>
        <w:t>tokenisation</w:t>
      </w:r>
      <w:proofErr w:type="spellEnd"/>
      <w:r w:rsidRPr="00B42257">
        <w:rPr>
          <w:sz w:val="14"/>
        </w:rPr>
        <w:t xml:space="preserve"> – can also be adopted by CBDC networks to support the growth of a country’s digital economy. And the </w:t>
      </w:r>
      <w:proofErr w:type="spellStart"/>
      <w:r w:rsidRPr="00B42257">
        <w:rPr>
          <w:sz w:val="14"/>
        </w:rPr>
        <w:t>centralised</w:t>
      </w:r>
      <w:proofErr w:type="spellEnd"/>
      <w:r w:rsidRPr="00B42257">
        <w:rPr>
          <w:sz w:val="14"/>
        </w:rPr>
        <w:t xml:space="preserve"> and permissioned nature of CBDC networks may mitigate the security and fraud risks that are more of an issue of permissionless public blockchains. An additional advantage of CBDC networks may be that they can be more quickly adopted within a jurisdiction since they are backed by the lender-of-last-resort capacity of a country’s central bank. But </w:t>
      </w:r>
      <w:r w:rsidRPr="00B42257">
        <w:rPr>
          <w:u w:val="single"/>
        </w:rPr>
        <w:t>regardless of who manages the network</w:t>
      </w:r>
      <w:r w:rsidRPr="00B42257">
        <w:rPr>
          <w:sz w:val="14"/>
        </w:rPr>
        <w:t xml:space="preserve"> – whether it is a permissioned network administered by central authorities or a distributed ledger maintained by the private sector – </w:t>
      </w:r>
      <w:r w:rsidRPr="00B42257">
        <w:rPr>
          <w:u w:val="single"/>
        </w:rPr>
        <w:t xml:space="preserve">this type of network can provide the infrastructure for a web3-style UBI </w:t>
      </w:r>
      <w:proofErr w:type="gramStart"/>
      <w:r w:rsidRPr="00B42257">
        <w:rPr>
          <w:u w:val="single"/>
        </w:rPr>
        <w:t>as long as</w:t>
      </w:r>
      <w:proofErr w:type="gramEnd"/>
      <w:r w:rsidRPr="00B42257">
        <w:rPr>
          <w:u w:val="single"/>
        </w:rPr>
        <w:t xml:space="preserve"> it is the network on which </w:t>
      </w:r>
      <w:proofErr w:type="gramStart"/>
      <w:r w:rsidRPr="00B42257">
        <w:rPr>
          <w:u w:val="single"/>
        </w:rPr>
        <w:t>the majority of</w:t>
      </w:r>
      <w:proofErr w:type="gramEnd"/>
      <w:r w:rsidRPr="00B42257">
        <w:rPr>
          <w:u w:val="single"/>
        </w:rPr>
        <w:t xml:space="preserve"> economic activities of the jurisdiction runs</w:t>
      </w:r>
      <w:r w:rsidRPr="00B42257">
        <w:rPr>
          <w:sz w:val="14"/>
        </w:rPr>
        <w:t xml:space="preserve">. If the </w:t>
      </w:r>
      <w:r w:rsidRPr="00B42257">
        <w:rPr>
          <w:u w:val="single"/>
        </w:rPr>
        <w:t xml:space="preserve">digital transaction network is adopted nationwide and handles most or </w:t>
      </w:r>
      <w:proofErr w:type="gramStart"/>
      <w:r w:rsidRPr="00B42257">
        <w:rPr>
          <w:u w:val="single"/>
        </w:rPr>
        <w:t>all of</w:t>
      </w:r>
      <w:proofErr w:type="gramEnd"/>
      <w:r w:rsidRPr="00B42257">
        <w:rPr>
          <w:u w:val="single"/>
        </w:rPr>
        <w:t xml:space="preserve"> the economic transactions within the jurisdiction, a small transaction fee can be levied on all transactions processed by the network, which can then be distributed in equal amounts periodically to citizens’ wallets/accounts on the network as a UBI</w:t>
      </w:r>
      <w:r w:rsidRPr="00B42257">
        <w:rPr>
          <w:sz w:val="14"/>
        </w:rPr>
        <w:t xml:space="preserve">. In other words, this </w:t>
      </w:r>
      <w:r w:rsidRPr="00FD7F3E">
        <w:rPr>
          <w:highlight w:val="green"/>
          <w:u w:val="single"/>
        </w:rPr>
        <w:t>digital UBI design will have</w:t>
      </w:r>
      <w:r w:rsidRPr="00B42257">
        <w:rPr>
          <w:u w:val="single"/>
        </w:rPr>
        <w:t xml:space="preserve"> the following basic requirements and features: Network coverage: a digital transaction network that handles most, if not all, domestic economic transactions in a country</w:t>
      </w:r>
      <w:r w:rsidRPr="00B42257">
        <w:rPr>
          <w:sz w:val="14"/>
        </w:rPr>
        <w:t xml:space="preserve">. </w:t>
      </w:r>
      <w:r w:rsidRPr="00FD7F3E">
        <w:rPr>
          <w:rStyle w:val="Emphasis"/>
          <w:bCs/>
          <w:highlight w:val="green"/>
        </w:rPr>
        <w:t>Automated fee collection</w:t>
      </w:r>
      <w:r w:rsidRPr="00B42257">
        <w:rPr>
          <w:sz w:val="14"/>
        </w:rPr>
        <w:t xml:space="preserve">: </w:t>
      </w:r>
      <w:r w:rsidRPr="00B42257">
        <w:rPr>
          <w:u w:val="single"/>
        </w:rPr>
        <w:t>a fixed percentage of transaction fees is automatically collected on each transaction occurring on the network</w:t>
      </w:r>
      <w:r w:rsidRPr="00B42257">
        <w:rPr>
          <w:sz w:val="14"/>
        </w:rPr>
        <w:t xml:space="preserve">. </w:t>
      </w:r>
      <w:r w:rsidRPr="00FD7F3E">
        <w:rPr>
          <w:rStyle w:val="Emphasis"/>
          <w:highlight w:val="green"/>
        </w:rPr>
        <w:t>Account coverage</w:t>
      </w:r>
      <w:r w:rsidRPr="00B42257">
        <w:rPr>
          <w:sz w:val="14"/>
        </w:rPr>
        <w:t xml:space="preserve">: every </w:t>
      </w:r>
      <w:r w:rsidRPr="00B42257">
        <w:rPr>
          <w:u w:val="single"/>
        </w:rPr>
        <w:t>citizen has a uniquely identifiable account or wallet on the network</w:t>
      </w:r>
      <w:r w:rsidRPr="00B42257">
        <w:rPr>
          <w:sz w:val="14"/>
        </w:rPr>
        <w:t xml:space="preserve">. </w:t>
      </w:r>
      <w:r w:rsidRPr="00B42257">
        <w:rPr>
          <w:rStyle w:val="Emphasis"/>
          <w:bCs/>
        </w:rPr>
        <w:t xml:space="preserve">Automated </w:t>
      </w:r>
      <w:r w:rsidRPr="00FD7F3E">
        <w:rPr>
          <w:rStyle w:val="Emphasis"/>
          <w:bCs/>
          <w:highlight w:val="green"/>
        </w:rPr>
        <w:t>UBI delivery</w:t>
      </w:r>
      <w:r w:rsidRPr="00B42257">
        <w:rPr>
          <w:sz w:val="14"/>
        </w:rPr>
        <w:t xml:space="preserve">: in </w:t>
      </w:r>
      <w:r w:rsidRPr="00B42257">
        <w:rPr>
          <w:u w:val="single"/>
        </w:rPr>
        <w:t>each disbursement period</w:t>
      </w:r>
      <w:r w:rsidRPr="00B42257">
        <w:rPr>
          <w:sz w:val="14"/>
        </w:rPr>
        <w:t xml:space="preserve">, </w:t>
      </w:r>
      <w:r w:rsidRPr="00B42257">
        <w:rPr>
          <w:u w:val="single"/>
        </w:rPr>
        <w:t xml:space="preserve">the </w:t>
      </w:r>
      <w:r w:rsidRPr="00FD7F3E">
        <w:rPr>
          <w:highlight w:val="green"/>
          <w:u w:val="single"/>
        </w:rPr>
        <w:t>network</w:t>
      </w:r>
      <w:r w:rsidRPr="00B42257">
        <w:rPr>
          <w:u w:val="single"/>
        </w:rPr>
        <w:t xml:space="preserve"> </w:t>
      </w:r>
      <w:r w:rsidRPr="00FD7F3E">
        <w:rPr>
          <w:highlight w:val="green"/>
          <w:u w:val="single"/>
        </w:rPr>
        <w:t>automatically divides the</w:t>
      </w:r>
      <w:r w:rsidRPr="00B42257">
        <w:rPr>
          <w:u w:val="single"/>
        </w:rPr>
        <w:t xml:space="preserve"> </w:t>
      </w:r>
      <w:r w:rsidRPr="00FD7F3E">
        <w:rPr>
          <w:highlight w:val="green"/>
          <w:u w:val="single"/>
        </w:rPr>
        <w:t>transaction fees</w:t>
      </w:r>
      <w:r w:rsidRPr="00B42257">
        <w:rPr>
          <w:u w:val="single"/>
        </w:rPr>
        <w:t xml:space="preserve"> collected during the period by the number of individuals’ wallets on the network </w:t>
      </w:r>
      <w:r w:rsidRPr="00FD7F3E">
        <w:rPr>
          <w:highlight w:val="green"/>
          <w:u w:val="single"/>
        </w:rPr>
        <w:t xml:space="preserve">and </w:t>
      </w:r>
      <w:r w:rsidRPr="00FD7F3E">
        <w:rPr>
          <w:b/>
          <w:bCs/>
          <w:highlight w:val="green"/>
          <w:u w:val="single"/>
        </w:rPr>
        <w:t>disburses the fee to each wallet as a UBI</w:t>
      </w:r>
      <w:r w:rsidRPr="00B42257">
        <w:rPr>
          <w:sz w:val="14"/>
        </w:rPr>
        <w:t xml:space="preserve">. This </w:t>
      </w:r>
      <w:r w:rsidRPr="00B42257">
        <w:rPr>
          <w:u w:val="single"/>
        </w:rPr>
        <w:t xml:space="preserve">UBI design will </w:t>
      </w:r>
      <w:r w:rsidRPr="00FD7F3E">
        <w:rPr>
          <w:highlight w:val="green"/>
          <w:u w:val="single"/>
        </w:rPr>
        <w:t>allow each citizen to benefit</w:t>
      </w:r>
      <w:r w:rsidRPr="00B42257">
        <w:rPr>
          <w:u w:val="single"/>
        </w:rPr>
        <w:t xml:space="preserve"> </w:t>
      </w:r>
      <w:r w:rsidRPr="00FD7F3E">
        <w:rPr>
          <w:highlight w:val="green"/>
          <w:u w:val="single"/>
        </w:rPr>
        <w:t xml:space="preserve">from the </w:t>
      </w:r>
      <w:r w:rsidRPr="00FD7F3E">
        <w:rPr>
          <w:b/>
          <w:bCs/>
          <w:highlight w:val="green"/>
          <w:u w:val="single"/>
        </w:rPr>
        <w:t>value created</w:t>
      </w:r>
      <w:r w:rsidRPr="00B42257">
        <w:rPr>
          <w:b/>
          <w:bCs/>
          <w:u w:val="single"/>
        </w:rPr>
        <w:t xml:space="preserve"> in the country’s economy </w:t>
      </w:r>
      <w:r w:rsidRPr="00FD7F3E">
        <w:rPr>
          <w:b/>
          <w:bCs/>
          <w:highlight w:val="green"/>
          <w:u w:val="single"/>
        </w:rPr>
        <w:t xml:space="preserve">in a </w:t>
      </w:r>
      <w:r w:rsidRPr="00FD7F3E">
        <w:rPr>
          <w:rStyle w:val="Emphasis"/>
          <w:bCs/>
          <w:highlight w:val="green"/>
        </w:rPr>
        <w:t>direct way</w:t>
      </w:r>
      <w:r w:rsidRPr="00B42257">
        <w:rPr>
          <w:sz w:val="14"/>
        </w:rPr>
        <w:t xml:space="preserve">. The </w:t>
      </w:r>
      <w:r w:rsidRPr="00FD7F3E">
        <w:rPr>
          <w:highlight w:val="green"/>
          <w:u w:val="single"/>
        </w:rPr>
        <w:t>amount of</w:t>
      </w:r>
      <w:r w:rsidRPr="00B42257">
        <w:rPr>
          <w:u w:val="single"/>
        </w:rPr>
        <w:t xml:space="preserve"> transaction </w:t>
      </w:r>
      <w:r w:rsidRPr="00FD7F3E">
        <w:rPr>
          <w:highlight w:val="green"/>
          <w:u w:val="single"/>
        </w:rPr>
        <w:t>fees</w:t>
      </w:r>
      <w:r w:rsidRPr="00B42257">
        <w:rPr>
          <w:u w:val="single"/>
        </w:rPr>
        <w:t xml:space="preserve"> collected </w:t>
      </w:r>
      <w:r w:rsidRPr="00FD7F3E">
        <w:rPr>
          <w:highlight w:val="green"/>
          <w:u w:val="single"/>
        </w:rPr>
        <w:t>will</w:t>
      </w:r>
      <w:r w:rsidRPr="00B42257">
        <w:rPr>
          <w:u w:val="single"/>
        </w:rPr>
        <w:t xml:space="preserve"> </w:t>
      </w:r>
      <w:r w:rsidRPr="00FD7F3E">
        <w:rPr>
          <w:rStyle w:val="Emphasis"/>
          <w:highlight w:val="green"/>
        </w:rPr>
        <w:t>fluctuate</w:t>
      </w:r>
      <w:r w:rsidRPr="00FD7F3E">
        <w:rPr>
          <w:highlight w:val="green"/>
          <w:u w:val="single"/>
        </w:rPr>
        <w:t xml:space="preserve"> depending</w:t>
      </w:r>
      <w:r w:rsidRPr="00B42257">
        <w:rPr>
          <w:u w:val="single"/>
        </w:rPr>
        <w:t xml:space="preserve"> </w:t>
      </w:r>
      <w:r w:rsidRPr="00FD7F3E">
        <w:rPr>
          <w:highlight w:val="green"/>
          <w:u w:val="single"/>
        </w:rPr>
        <w:t xml:space="preserve">on the </w:t>
      </w:r>
      <w:r w:rsidRPr="00FD7F3E">
        <w:rPr>
          <w:rStyle w:val="Emphasis"/>
          <w:highlight w:val="green"/>
        </w:rPr>
        <w:t>volume of</w:t>
      </w:r>
      <w:r w:rsidRPr="00B42257">
        <w:rPr>
          <w:rStyle w:val="Emphasis"/>
        </w:rPr>
        <w:t xml:space="preserve"> economic </w:t>
      </w:r>
      <w:r w:rsidRPr="00FD7F3E">
        <w:rPr>
          <w:rStyle w:val="Emphasis"/>
          <w:highlight w:val="green"/>
        </w:rPr>
        <w:t>activities</w:t>
      </w:r>
      <w:r w:rsidRPr="00B42257">
        <w:rPr>
          <w:rStyle w:val="Emphasis"/>
        </w:rPr>
        <w:t xml:space="preserve"> in the jurisdiction</w:t>
      </w:r>
      <w:r w:rsidRPr="00B42257">
        <w:rPr>
          <w:sz w:val="14"/>
        </w:rPr>
        <w:t xml:space="preserve">. Accordingly, the </w:t>
      </w:r>
      <w:r w:rsidRPr="00FD7F3E">
        <w:rPr>
          <w:highlight w:val="green"/>
          <w:u w:val="single"/>
        </w:rPr>
        <w:t>UBI</w:t>
      </w:r>
      <w:r w:rsidRPr="00B42257">
        <w:rPr>
          <w:u w:val="single"/>
        </w:rPr>
        <w:t xml:space="preserve"> will be </w:t>
      </w:r>
      <w:r w:rsidRPr="00FD7F3E">
        <w:rPr>
          <w:rStyle w:val="Emphasis"/>
          <w:bCs/>
          <w:highlight w:val="green"/>
        </w:rPr>
        <w:t>higher when economic growth is strong</w:t>
      </w:r>
      <w:r w:rsidRPr="00B42257">
        <w:rPr>
          <w:u w:val="single"/>
        </w:rPr>
        <w:t xml:space="preserve">, and </w:t>
      </w:r>
      <w:r w:rsidRPr="00FD7F3E">
        <w:rPr>
          <w:rStyle w:val="Emphasis"/>
          <w:highlight w:val="green"/>
        </w:rPr>
        <w:t>lower in an economic recession</w:t>
      </w:r>
      <w:r w:rsidRPr="00B42257">
        <w:rPr>
          <w:sz w:val="14"/>
        </w:rPr>
        <w:t xml:space="preserve">. </w:t>
      </w:r>
      <w:r w:rsidRPr="00B42257">
        <w:rPr>
          <w:u w:val="single"/>
        </w:rPr>
        <w:t xml:space="preserve">Its </w:t>
      </w:r>
      <w:r w:rsidRPr="00FD7F3E">
        <w:rPr>
          <w:highlight w:val="green"/>
          <w:u w:val="single"/>
        </w:rPr>
        <w:t>value</w:t>
      </w:r>
      <w:r w:rsidRPr="00B42257">
        <w:rPr>
          <w:u w:val="single"/>
        </w:rPr>
        <w:t xml:space="preserve"> also automatically </w:t>
      </w:r>
      <w:r w:rsidRPr="00FD7F3E">
        <w:rPr>
          <w:highlight w:val="green"/>
          <w:u w:val="single"/>
        </w:rPr>
        <w:t xml:space="preserve">fluctuates according to the </w:t>
      </w:r>
      <w:r w:rsidRPr="00FD7F3E">
        <w:rPr>
          <w:rStyle w:val="Emphasis"/>
          <w:highlight w:val="green"/>
        </w:rPr>
        <w:t>inflation rate</w:t>
      </w:r>
      <w:r w:rsidRPr="00B42257">
        <w:rPr>
          <w:u w:val="single"/>
        </w:rPr>
        <w:t xml:space="preserve"> of the economy since </w:t>
      </w:r>
      <w:r w:rsidRPr="00B42257">
        <w:rPr>
          <w:b/>
          <w:bCs/>
          <w:u w:val="single"/>
        </w:rPr>
        <w:t xml:space="preserve">transaction fees are </w:t>
      </w:r>
      <w:r w:rsidRPr="00B42257">
        <w:rPr>
          <w:rStyle w:val="Emphasis"/>
          <w:bCs/>
        </w:rPr>
        <w:t>collected on nominal volumes</w:t>
      </w:r>
      <w:r w:rsidRPr="00B42257">
        <w:rPr>
          <w:sz w:val="14"/>
        </w:rPr>
        <w:t xml:space="preserve">. The </w:t>
      </w:r>
      <w:proofErr w:type="spellStart"/>
      <w:r w:rsidRPr="00B42257">
        <w:rPr>
          <w:sz w:val="14"/>
        </w:rPr>
        <w:t>programme</w:t>
      </w:r>
      <w:proofErr w:type="spellEnd"/>
      <w:r w:rsidRPr="00B42257">
        <w:rPr>
          <w:sz w:val="14"/>
        </w:rPr>
        <w:t xml:space="preserve"> also has several other advantages over traditional social-welfare schemes: First, </w:t>
      </w:r>
      <w:r w:rsidRPr="00B42257">
        <w:rPr>
          <w:u w:val="single"/>
        </w:rPr>
        <w:t>it does not require any human intervention in the collection and disbursement process</w:t>
      </w:r>
      <w:r w:rsidRPr="00B42257">
        <w:rPr>
          <w:sz w:val="14"/>
        </w:rPr>
        <w:t xml:space="preserve">, thus </w:t>
      </w:r>
      <w:proofErr w:type="spellStart"/>
      <w:r w:rsidRPr="00FD7F3E">
        <w:rPr>
          <w:highlight w:val="green"/>
          <w:u w:val="single"/>
        </w:rPr>
        <w:t>minimising</w:t>
      </w:r>
      <w:proofErr w:type="spellEnd"/>
      <w:r w:rsidRPr="00B42257">
        <w:rPr>
          <w:u w:val="single"/>
        </w:rPr>
        <w:t xml:space="preserve"> the burden on </w:t>
      </w:r>
      <w:r w:rsidRPr="00FD7F3E">
        <w:rPr>
          <w:highlight w:val="green"/>
          <w:u w:val="single"/>
        </w:rPr>
        <w:t>government capacity</w:t>
      </w:r>
      <w:r w:rsidRPr="00B42257">
        <w:rPr>
          <w:u w:val="single"/>
        </w:rPr>
        <w:t xml:space="preserve">, as well as administration </w:t>
      </w:r>
      <w:r w:rsidRPr="00FD7F3E">
        <w:rPr>
          <w:highlight w:val="green"/>
          <w:u w:val="single"/>
        </w:rPr>
        <w:t>and rent-seeking costs</w:t>
      </w:r>
      <w:r w:rsidRPr="00FD7F3E">
        <w:rPr>
          <w:sz w:val="14"/>
          <w:highlight w:val="green"/>
        </w:rPr>
        <w:t>.</w:t>
      </w:r>
      <w:r w:rsidRPr="00B42257">
        <w:rPr>
          <w:sz w:val="14"/>
        </w:rPr>
        <w:t xml:space="preserve"> Neither is there any need for economic agents to navigate complex regulations, which </w:t>
      </w:r>
      <w:proofErr w:type="gramStart"/>
      <w:r w:rsidRPr="00B42257">
        <w:rPr>
          <w:sz w:val="14"/>
        </w:rPr>
        <w:t>adds</w:t>
      </w:r>
      <w:proofErr w:type="gramEnd"/>
      <w:r w:rsidRPr="00B42257">
        <w:rPr>
          <w:sz w:val="14"/>
        </w:rPr>
        <w:t xml:space="preserve"> additional transaction costs to the economy. Secondly, </w:t>
      </w:r>
      <w:r w:rsidRPr="00B42257">
        <w:rPr>
          <w:u w:val="single"/>
        </w:rPr>
        <w:t xml:space="preserve">the </w:t>
      </w:r>
      <w:r w:rsidRPr="00FD7F3E">
        <w:rPr>
          <w:highlight w:val="green"/>
          <w:u w:val="single"/>
        </w:rPr>
        <w:t>design is automatically “progressive</w:t>
      </w:r>
      <w:r w:rsidRPr="00B42257">
        <w:rPr>
          <w:u w:val="single"/>
        </w:rPr>
        <w:t xml:space="preserve">” – larger corporations and </w:t>
      </w:r>
      <w:r w:rsidRPr="00FD7F3E">
        <w:rPr>
          <w:highlight w:val="green"/>
          <w:u w:val="single"/>
        </w:rPr>
        <w:t>richer individuals</w:t>
      </w:r>
      <w:r w:rsidRPr="00B42257">
        <w:rPr>
          <w:u w:val="single"/>
        </w:rPr>
        <w:t xml:space="preserve"> typically </w:t>
      </w:r>
      <w:r w:rsidRPr="00FD7F3E">
        <w:rPr>
          <w:highlight w:val="green"/>
          <w:u w:val="single"/>
        </w:rPr>
        <w:t>have higher transaction</w:t>
      </w:r>
      <w:r w:rsidRPr="00B42257">
        <w:rPr>
          <w:u w:val="single"/>
        </w:rPr>
        <w:t xml:space="preserve"> values, thus paying more in fees, while the same amount of UBI is received by every citizen</w:t>
      </w:r>
      <w:r w:rsidRPr="00B42257">
        <w:rPr>
          <w:sz w:val="14"/>
        </w:rPr>
        <w:t xml:space="preserve">. Overall, applying simple rules and leveraging the network’s automation capability ensures the UBI </w:t>
      </w:r>
      <w:proofErr w:type="spellStart"/>
      <w:r w:rsidRPr="00B42257">
        <w:rPr>
          <w:sz w:val="14"/>
        </w:rPr>
        <w:t>programme</w:t>
      </w:r>
      <w:proofErr w:type="spellEnd"/>
      <w:r w:rsidRPr="00B42257">
        <w:rPr>
          <w:sz w:val="14"/>
        </w:rPr>
        <w:t xml:space="preserve"> is executed in a scalable, efficient and transparent manner. </w:t>
      </w:r>
      <w:r w:rsidRPr="00B42257">
        <w:rPr>
          <w:u w:val="single"/>
        </w:rPr>
        <w:t>The amount of UBI the network can disburse will depend on</w:t>
      </w:r>
      <w:r w:rsidRPr="00B42257">
        <w:rPr>
          <w:sz w:val="14"/>
        </w:rPr>
        <w:t xml:space="preserve"> 1) how widely </w:t>
      </w:r>
      <w:proofErr w:type="gramStart"/>
      <w:r w:rsidRPr="00B42257">
        <w:rPr>
          <w:sz w:val="14"/>
        </w:rPr>
        <w:t>adopted</w:t>
      </w:r>
      <w:proofErr w:type="gramEnd"/>
      <w:r w:rsidRPr="00B42257">
        <w:rPr>
          <w:sz w:val="14"/>
        </w:rPr>
        <w:t xml:space="preserve"> the network is in a country, 2) the </w:t>
      </w:r>
      <w:proofErr w:type="gramStart"/>
      <w:r w:rsidRPr="00B42257">
        <w:rPr>
          <w:u w:val="single"/>
        </w:rPr>
        <w:t>transaction-fee</w:t>
      </w:r>
      <w:proofErr w:type="gramEnd"/>
      <w:r w:rsidRPr="00B42257">
        <w:rPr>
          <w:u w:val="single"/>
        </w:rPr>
        <w:t xml:space="preserve"> percentage,</w:t>
      </w:r>
      <w:r w:rsidRPr="00B42257">
        <w:rPr>
          <w:sz w:val="14"/>
        </w:rPr>
        <w:t xml:space="preserve"> and 3) the </w:t>
      </w:r>
      <w:r w:rsidRPr="00B42257">
        <w:rPr>
          <w:u w:val="single"/>
        </w:rPr>
        <w:t>volume of economic activities</w:t>
      </w:r>
      <w:r w:rsidRPr="00B42257">
        <w:rPr>
          <w:sz w:val="14"/>
        </w:rPr>
        <w:t xml:space="preserve">. As a back-of-envelope calculation, if we assume that the network covers 100 per cent of economic transactions in a country and 2 per cent fees are levied on every transaction, the </w:t>
      </w:r>
      <w:r w:rsidRPr="00FD7F3E">
        <w:rPr>
          <w:highlight w:val="green"/>
          <w:u w:val="single"/>
        </w:rPr>
        <w:t xml:space="preserve">UBI </w:t>
      </w:r>
      <w:proofErr w:type="spellStart"/>
      <w:r w:rsidRPr="00FD7F3E">
        <w:rPr>
          <w:highlight w:val="green"/>
          <w:u w:val="single"/>
        </w:rPr>
        <w:t>programme</w:t>
      </w:r>
      <w:proofErr w:type="spellEnd"/>
      <w:r w:rsidRPr="00FD7F3E">
        <w:rPr>
          <w:highlight w:val="green"/>
          <w:u w:val="single"/>
        </w:rPr>
        <w:t xml:space="preserve"> can provide</w:t>
      </w:r>
      <w:r w:rsidRPr="00B42257">
        <w:rPr>
          <w:u w:val="single"/>
        </w:rPr>
        <w:t xml:space="preserve"> each citizen with, on average, </w:t>
      </w:r>
      <w:r w:rsidRPr="00FD7F3E">
        <w:rPr>
          <w:highlight w:val="green"/>
          <w:u w:val="single"/>
        </w:rPr>
        <w:t>11.5 per cent of the country’s median income</w:t>
      </w:r>
      <w:r w:rsidRPr="00B42257">
        <w:rPr>
          <w:u w:val="single"/>
        </w:rPr>
        <w:t xml:space="preserve"> across 158 countries.</w:t>
      </w:r>
    </w:p>
    <w:p w14:paraId="278BA93F" w14:textId="77777777" w:rsidR="00F84AB0" w:rsidRDefault="00F84AB0" w:rsidP="00F84AB0">
      <w:pPr>
        <w:pStyle w:val="Heading2"/>
      </w:pPr>
      <w:r>
        <w:t>OFF</w:t>
      </w:r>
    </w:p>
    <w:p w14:paraId="33E8A6F6" w14:textId="0837E7E9" w:rsidR="00F84AB0" w:rsidRDefault="00D01957" w:rsidP="00F84AB0">
      <w:pPr>
        <w:pStyle w:val="Heading3"/>
      </w:pPr>
      <w:r>
        <w:t>1NC---OFF</w:t>
      </w:r>
    </w:p>
    <w:p w14:paraId="7F59F35F" w14:textId="77777777" w:rsidR="00F84AB0" w:rsidRPr="003B70FF" w:rsidRDefault="00F84AB0" w:rsidP="00F84AB0">
      <w:r>
        <w:t>Midterms DA</w:t>
      </w:r>
    </w:p>
    <w:p w14:paraId="0298967C" w14:textId="77777777" w:rsidR="002F19AE" w:rsidRDefault="00F84AB0" w:rsidP="00F84AB0">
      <w:pPr>
        <w:pStyle w:val="Heading4"/>
      </w:pPr>
      <w:r w:rsidRPr="003B70FF">
        <w:t xml:space="preserve">The United States should: </w:t>
      </w:r>
    </w:p>
    <w:p w14:paraId="2F6F5283" w14:textId="05292EBD" w:rsidR="00F84AB0" w:rsidRPr="003B70FF" w:rsidRDefault="002F19AE" w:rsidP="00F84AB0">
      <w:pPr>
        <w:pStyle w:val="Heading4"/>
      </w:pPr>
      <w:r>
        <w:t>---</w:t>
      </w:r>
      <w:r w:rsidR="00F84AB0" w:rsidRPr="003B70FF">
        <w:t>forswear a ban on mail in voting, re-districting</w:t>
      </w:r>
    </w:p>
    <w:p w14:paraId="5CBD2D60" w14:textId="57387A31" w:rsidR="00F84AB0" w:rsidRPr="003B70FF" w:rsidRDefault="002F19AE" w:rsidP="00F84AB0">
      <w:pPr>
        <w:pStyle w:val="Heading4"/>
      </w:pPr>
      <w:r>
        <w:t>---</w:t>
      </w:r>
      <w:r w:rsidR="00F84AB0" w:rsidRPr="003B70FF">
        <w:t>ban Trumps use of executive orders</w:t>
      </w:r>
    </w:p>
    <w:p w14:paraId="6082A825" w14:textId="0BF55D74" w:rsidR="00F84AB0" w:rsidRDefault="002F19AE" w:rsidP="00F84AB0">
      <w:pPr>
        <w:pStyle w:val="Heading4"/>
      </w:pPr>
      <w:r>
        <w:t>---</w:t>
      </w:r>
      <w:r w:rsidR="00F84AB0" w:rsidRPr="003B70FF">
        <w:t xml:space="preserve">forswear election tampering, challenges to ballot results, the creation and dissemination of </w:t>
      </w:r>
      <w:proofErr w:type="gramStart"/>
      <w:r w:rsidR="00F84AB0" w:rsidRPr="003B70FF">
        <w:t>deepfake</w:t>
      </w:r>
      <w:proofErr w:type="gramEnd"/>
      <w:r w:rsidR="00F84AB0" w:rsidRPr="003B70FF">
        <w:t xml:space="preserve"> artificial intelligence and campaign misinformation, and commit to good faith certification of the 2026 Midterms Elections</w:t>
      </w:r>
    </w:p>
    <w:p w14:paraId="63CD6256" w14:textId="265543BA" w:rsidR="004579A5" w:rsidRDefault="002F19AE" w:rsidP="004579A5">
      <w:pPr>
        <w:pStyle w:val="Heading4"/>
      </w:pPr>
      <w:r>
        <w:t>---publicly announce and commit to an immediate end on all</w:t>
      </w:r>
      <w:r w:rsidRPr="002F19AE">
        <w:t xml:space="preserve"> military </w:t>
      </w:r>
      <w:proofErr w:type="gramStart"/>
      <w:r w:rsidRPr="002F19AE">
        <w:t>campaigns</w:t>
      </w:r>
      <w:proofErr w:type="gramEnd"/>
      <w:r w:rsidRPr="002F19AE">
        <w:t xml:space="preserve"> vs Venezuela, return Maduro immediately, and end future attempts at regime change</w:t>
      </w:r>
      <w:r>
        <w:t>.</w:t>
      </w:r>
    </w:p>
    <w:p w14:paraId="5616DDBC" w14:textId="77777777" w:rsidR="002F19AE" w:rsidRPr="002F19AE" w:rsidRDefault="002F19AE" w:rsidP="002F19AE"/>
    <w:p w14:paraId="0F797F57" w14:textId="77777777" w:rsidR="00F84AB0" w:rsidRDefault="00F84AB0" w:rsidP="00F84AB0">
      <w:pPr>
        <w:pStyle w:val="Heading4"/>
      </w:pPr>
      <w:r>
        <w:t xml:space="preserve">Dems win---redistricting, history, approval. </w:t>
      </w:r>
    </w:p>
    <w:p w14:paraId="4316F5A9" w14:textId="77777777" w:rsidR="00F84AB0" w:rsidRPr="00997044" w:rsidRDefault="00F84AB0" w:rsidP="00F84AB0">
      <w:r>
        <w:rPr>
          <w:rStyle w:val="Style13ptBold"/>
        </w:rPr>
        <w:t xml:space="preserve">Gonzales ‘11-12 </w:t>
      </w:r>
      <w:r w:rsidRPr="00997044">
        <w:t>Nathan Gonzales is Editor &amp; Publisher of Inside Elections, which provides nonpartisan analysis of campaigns for Senate, House, governor and president., 11-12-2025, "Democrats weathering redistricting storm with majority in sight", Roll Call, https://rollcall.com/2025/11/12/house-elections-midterms-democrats-redistricting/</w:t>
      </w:r>
      <w:r>
        <w:t xml:space="preserve"> [UTD])</w:t>
      </w:r>
    </w:p>
    <w:p w14:paraId="62DB320E" w14:textId="77777777" w:rsidR="00F84AB0" w:rsidRPr="00997044" w:rsidRDefault="00F84AB0" w:rsidP="00F84AB0">
      <w:pPr>
        <w:rPr>
          <w:b/>
          <w:bCs/>
          <w:u w:val="single"/>
        </w:rPr>
      </w:pPr>
      <w:r w:rsidRPr="00997044">
        <w:rPr>
          <w:u w:val="single"/>
        </w:rPr>
        <w:t>Halfway through the 2026 midterm cycle</w:t>
      </w:r>
      <w:r w:rsidRPr="00997044">
        <w:rPr>
          <w:sz w:val="16"/>
        </w:rPr>
        <w:t xml:space="preserve">, the </w:t>
      </w:r>
      <w:r w:rsidRPr="00FD7F3E">
        <w:rPr>
          <w:highlight w:val="green"/>
          <w:u w:val="single"/>
        </w:rPr>
        <w:t>fight for</w:t>
      </w:r>
      <w:r w:rsidRPr="00997044">
        <w:rPr>
          <w:u w:val="single"/>
        </w:rPr>
        <w:t xml:space="preserve"> the </w:t>
      </w:r>
      <w:r w:rsidRPr="00FD7F3E">
        <w:rPr>
          <w:highlight w:val="green"/>
          <w:u w:val="single"/>
        </w:rPr>
        <w:t>House is</w:t>
      </w:r>
      <w:r w:rsidRPr="00997044">
        <w:rPr>
          <w:u w:val="single"/>
        </w:rPr>
        <w:t xml:space="preserve"> </w:t>
      </w:r>
      <w:r w:rsidRPr="00997044">
        <w:rPr>
          <w:b/>
          <w:bCs/>
          <w:u w:val="single"/>
        </w:rPr>
        <w:t xml:space="preserve">remarkably </w:t>
      </w:r>
      <w:r w:rsidRPr="00FD7F3E">
        <w:rPr>
          <w:b/>
          <w:bCs/>
          <w:highlight w:val="green"/>
          <w:u w:val="single"/>
        </w:rPr>
        <w:t>stable</w:t>
      </w:r>
      <w:r w:rsidRPr="00997044">
        <w:rPr>
          <w:sz w:val="16"/>
        </w:rPr>
        <w:t xml:space="preserve">, and </w:t>
      </w:r>
      <w:r w:rsidRPr="00997044">
        <w:rPr>
          <w:u w:val="single"/>
        </w:rPr>
        <w:t xml:space="preserve">that’s </w:t>
      </w:r>
      <w:r w:rsidRPr="00FD7F3E">
        <w:rPr>
          <w:b/>
          <w:bCs/>
          <w:highlight w:val="green"/>
          <w:u w:val="single"/>
        </w:rPr>
        <w:t>good news</w:t>
      </w:r>
      <w:r w:rsidRPr="00997044">
        <w:rPr>
          <w:b/>
          <w:bCs/>
          <w:u w:val="single"/>
        </w:rPr>
        <w:t xml:space="preserve"> </w:t>
      </w:r>
      <w:r w:rsidRPr="00FD7F3E">
        <w:rPr>
          <w:b/>
          <w:bCs/>
          <w:highlight w:val="green"/>
          <w:u w:val="single"/>
        </w:rPr>
        <w:t>for</w:t>
      </w:r>
      <w:r w:rsidRPr="00997044">
        <w:rPr>
          <w:b/>
          <w:bCs/>
          <w:u w:val="single"/>
        </w:rPr>
        <w:t xml:space="preserve"> </w:t>
      </w:r>
      <w:r w:rsidRPr="00FD7F3E">
        <w:rPr>
          <w:b/>
          <w:bCs/>
          <w:highlight w:val="green"/>
          <w:u w:val="single"/>
        </w:rPr>
        <w:t>Dem</w:t>
      </w:r>
      <w:r w:rsidRPr="00997044">
        <w:rPr>
          <w:b/>
          <w:bCs/>
          <w:u w:val="single"/>
        </w:rPr>
        <w:t>ocrat</w:t>
      </w:r>
      <w:r w:rsidRPr="00FD7F3E">
        <w:rPr>
          <w:b/>
          <w:bCs/>
          <w:highlight w:val="green"/>
          <w:u w:val="single"/>
        </w:rPr>
        <w:t>s’</w:t>
      </w:r>
      <w:r w:rsidRPr="00997044">
        <w:rPr>
          <w:b/>
          <w:bCs/>
          <w:u w:val="single"/>
        </w:rPr>
        <w:t xml:space="preserve"> </w:t>
      </w:r>
      <w:r w:rsidRPr="00FD7F3E">
        <w:rPr>
          <w:b/>
          <w:bCs/>
          <w:highlight w:val="green"/>
          <w:u w:val="single"/>
        </w:rPr>
        <w:t>chances of winning</w:t>
      </w:r>
      <w:r w:rsidRPr="00997044">
        <w:rPr>
          <w:b/>
          <w:bCs/>
          <w:u w:val="single"/>
        </w:rPr>
        <w:t xml:space="preserve"> the majority.</w:t>
      </w:r>
    </w:p>
    <w:p w14:paraId="0E1C1EE0" w14:textId="77777777" w:rsidR="00F84AB0" w:rsidRPr="00997044" w:rsidRDefault="00F84AB0" w:rsidP="00F84AB0">
      <w:pPr>
        <w:rPr>
          <w:sz w:val="16"/>
        </w:rPr>
      </w:pPr>
      <w:r w:rsidRPr="00FD7F3E">
        <w:rPr>
          <w:b/>
          <w:bCs/>
          <w:highlight w:val="green"/>
          <w:u w:val="single"/>
        </w:rPr>
        <w:t>Republican</w:t>
      </w:r>
      <w:r w:rsidRPr="00997044">
        <w:rPr>
          <w:sz w:val="16"/>
        </w:rPr>
        <w:t xml:space="preserve"> </w:t>
      </w:r>
      <w:r w:rsidRPr="00997044">
        <w:rPr>
          <w:u w:val="single"/>
        </w:rPr>
        <w:t>efforts to</w:t>
      </w:r>
      <w:r w:rsidRPr="00997044">
        <w:rPr>
          <w:sz w:val="16"/>
        </w:rPr>
        <w:t xml:space="preserve"> pad their majority through mid-decade </w:t>
      </w:r>
      <w:r w:rsidRPr="00FD7F3E">
        <w:rPr>
          <w:b/>
          <w:bCs/>
          <w:highlight w:val="green"/>
          <w:u w:val="single"/>
        </w:rPr>
        <w:t>redistrict</w:t>
      </w:r>
      <w:r w:rsidRPr="00997044">
        <w:rPr>
          <w:sz w:val="16"/>
        </w:rPr>
        <w:t xml:space="preserve">ing </w:t>
      </w:r>
      <w:r w:rsidRPr="00FD7F3E">
        <w:rPr>
          <w:highlight w:val="green"/>
          <w:u w:val="single"/>
        </w:rPr>
        <w:t xml:space="preserve">haven’t been as </w:t>
      </w:r>
      <w:r w:rsidRPr="00FD7F3E">
        <w:rPr>
          <w:b/>
          <w:bCs/>
          <w:highlight w:val="green"/>
          <w:u w:val="single"/>
        </w:rPr>
        <w:t xml:space="preserve">successful </w:t>
      </w:r>
      <w:r w:rsidRPr="00997044">
        <w:rPr>
          <w:b/>
          <w:bCs/>
          <w:u w:val="single"/>
        </w:rPr>
        <w:t>as projected thus far</w:t>
      </w:r>
      <w:r w:rsidRPr="00997044">
        <w:rPr>
          <w:sz w:val="16"/>
        </w:rPr>
        <w:t xml:space="preserve">, and President Donald </w:t>
      </w:r>
      <w:r w:rsidRPr="00FD7F3E">
        <w:rPr>
          <w:b/>
          <w:bCs/>
          <w:highlight w:val="green"/>
          <w:u w:val="single"/>
        </w:rPr>
        <w:t>Trump’s</w:t>
      </w:r>
      <w:r w:rsidRPr="00997044">
        <w:rPr>
          <w:sz w:val="16"/>
        </w:rPr>
        <w:t xml:space="preserve"> </w:t>
      </w:r>
      <w:r w:rsidRPr="00997044">
        <w:rPr>
          <w:u w:val="single"/>
        </w:rPr>
        <w:t xml:space="preserve">first year of his </w:t>
      </w:r>
      <w:r w:rsidRPr="00FD7F3E">
        <w:rPr>
          <w:highlight w:val="green"/>
          <w:u w:val="single"/>
        </w:rPr>
        <w:t>second term</w:t>
      </w:r>
      <w:r w:rsidRPr="00997044">
        <w:rPr>
          <w:u w:val="single"/>
        </w:rPr>
        <w:t xml:space="preserve"> </w:t>
      </w:r>
      <w:r w:rsidRPr="00FD7F3E">
        <w:rPr>
          <w:highlight w:val="green"/>
          <w:u w:val="single"/>
        </w:rPr>
        <w:t>hasn’t been as popular</w:t>
      </w:r>
      <w:r w:rsidRPr="00997044">
        <w:rPr>
          <w:u w:val="single"/>
        </w:rPr>
        <w:t xml:space="preserve"> as Republicans had expected</w:t>
      </w:r>
      <w:r w:rsidRPr="00997044">
        <w:rPr>
          <w:sz w:val="16"/>
        </w:rPr>
        <w:t>.</w:t>
      </w:r>
    </w:p>
    <w:p w14:paraId="67D93E68" w14:textId="77777777" w:rsidR="00F84AB0" w:rsidRPr="00997044" w:rsidRDefault="00F84AB0" w:rsidP="00F84AB0">
      <w:pPr>
        <w:rPr>
          <w:sz w:val="16"/>
        </w:rPr>
      </w:pPr>
      <w:r w:rsidRPr="00997044">
        <w:rPr>
          <w:sz w:val="16"/>
        </w:rPr>
        <w:t xml:space="preserve">Nearly </w:t>
      </w:r>
      <w:r w:rsidRPr="00997044">
        <w:rPr>
          <w:b/>
          <w:bCs/>
          <w:u w:val="single"/>
        </w:rPr>
        <w:t>90 years of history is on Democrats’ side</w:t>
      </w:r>
      <w:r w:rsidRPr="00997044">
        <w:rPr>
          <w:sz w:val="16"/>
        </w:rPr>
        <w:t xml:space="preserve">. The </w:t>
      </w:r>
      <w:r w:rsidRPr="00997044">
        <w:rPr>
          <w:u w:val="single"/>
        </w:rPr>
        <w:t>president’s party has lost House seats in 20 of the past 22 midterm elections</w:t>
      </w:r>
      <w:r w:rsidRPr="00997044">
        <w:rPr>
          <w:sz w:val="16"/>
        </w:rPr>
        <w:t>, and the fewest number of seats lost in those cycles was four (1962) and five (1986). </w:t>
      </w:r>
    </w:p>
    <w:p w14:paraId="143BFD1E" w14:textId="77777777" w:rsidR="00F84AB0" w:rsidRPr="00997044" w:rsidRDefault="00F84AB0" w:rsidP="00F84AB0">
      <w:pPr>
        <w:rPr>
          <w:b/>
          <w:bCs/>
          <w:u w:val="single"/>
        </w:rPr>
      </w:pPr>
      <w:r w:rsidRPr="00997044">
        <w:rPr>
          <w:b/>
          <w:bCs/>
          <w:u w:val="single"/>
        </w:rPr>
        <w:t>This cycle</w:t>
      </w:r>
      <w:r w:rsidRPr="00997044">
        <w:rPr>
          <w:sz w:val="16"/>
        </w:rPr>
        <w:t xml:space="preserve">, </w:t>
      </w:r>
      <w:r w:rsidRPr="00997044">
        <w:rPr>
          <w:b/>
          <w:bCs/>
          <w:u w:val="single"/>
        </w:rPr>
        <w:t>Democrats</w:t>
      </w:r>
      <w:r w:rsidRPr="00997044">
        <w:rPr>
          <w:sz w:val="16"/>
        </w:rPr>
        <w:t xml:space="preserve">, on paper, </w:t>
      </w:r>
      <w:r w:rsidRPr="00997044">
        <w:rPr>
          <w:u w:val="single"/>
        </w:rPr>
        <w:t>need to flip three seats for the majority</w:t>
      </w:r>
      <w:r w:rsidRPr="00997044">
        <w:rPr>
          <w:sz w:val="16"/>
        </w:rPr>
        <w:t xml:space="preserve">, but </w:t>
      </w:r>
      <w:r w:rsidRPr="00997044">
        <w:rPr>
          <w:u w:val="single"/>
        </w:rPr>
        <w:t>redistricting could push that number higher</w:t>
      </w:r>
      <w:r w:rsidRPr="00997044">
        <w:rPr>
          <w:sz w:val="16"/>
        </w:rPr>
        <w:t>. </w:t>
      </w:r>
      <w:r w:rsidRPr="00997044">
        <w:rPr>
          <w:u w:val="single"/>
        </w:rPr>
        <w:t xml:space="preserve">Sweeping victories around the country last week have emboldened Democrats and showed that the party could be on the march in </w:t>
      </w:r>
      <w:r w:rsidRPr="00997044">
        <w:rPr>
          <w:b/>
          <w:bCs/>
          <w:u w:val="single"/>
        </w:rPr>
        <w:t>House districts beyond the Toss-up races. </w:t>
      </w:r>
    </w:p>
    <w:p w14:paraId="5C6A1980" w14:textId="77777777" w:rsidR="00F84AB0" w:rsidRPr="00997044" w:rsidRDefault="00F84AB0" w:rsidP="00F84AB0">
      <w:pPr>
        <w:rPr>
          <w:sz w:val="16"/>
        </w:rPr>
      </w:pPr>
      <w:r w:rsidRPr="00997044">
        <w:rPr>
          <w:sz w:val="16"/>
        </w:rPr>
        <w:t>Same size battlefield</w:t>
      </w:r>
    </w:p>
    <w:p w14:paraId="6D6126C7" w14:textId="77777777" w:rsidR="00F84AB0" w:rsidRPr="00997044" w:rsidRDefault="00F84AB0" w:rsidP="00F84AB0">
      <w:pPr>
        <w:rPr>
          <w:sz w:val="16"/>
        </w:rPr>
      </w:pPr>
      <w:r w:rsidRPr="00997044">
        <w:rPr>
          <w:sz w:val="16"/>
        </w:rPr>
        <w:t xml:space="preserve">Over the past year, </w:t>
      </w:r>
      <w:r w:rsidRPr="00997044">
        <w:rPr>
          <w:u w:val="single"/>
        </w:rPr>
        <w:t>neither the size nor the shape of the House battlefield has fundamentally changed</w:t>
      </w:r>
      <w:r w:rsidRPr="00997044">
        <w:rPr>
          <w:sz w:val="16"/>
        </w:rPr>
        <w:t xml:space="preserve">. That’s </w:t>
      </w:r>
      <w:r w:rsidRPr="00997044">
        <w:rPr>
          <w:u w:val="single"/>
        </w:rPr>
        <w:t>sobering news for Republicans</w:t>
      </w:r>
      <w:r w:rsidRPr="00997044">
        <w:rPr>
          <w:sz w:val="16"/>
        </w:rPr>
        <w:t xml:space="preserve">, </w:t>
      </w:r>
      <w:r w:rsidRPr="00997044">
        <w:rPr>
          <w:u w:val="single"/>
        </w:rPr>
        <w:t xml:space="preserve">who had hoped to reshape the midterm terrain this year to </w:t>
      </w:r>
      <w:r w:rsidRPr="00997044">
        <w:rPr>
          <w:b/>
          <w:bCs/>
          <w:u w:val="single"/>
        </w:rPr>
        <w:t>prepare for a potential storm next year</w:t>
      </w:r>
      <w:r w:rsidRPr="00997044">
        <w:rPr>
          <w:sz w:val="16"/>
        </w:rPr>
        <w:t>.</w:t>
      </w:r>
    </w:p>
    <w:p w14:paraId="431993FB" w14:textId="77777777" w:rsidR="00F84AB0" w:rsidRPr="00997044" w:rsidRDefault="00F84AB0" w:rsidP="00F84AB0">
      <w:pPr>
        <w:rPr>
          <w:sz w:val="16"/>
        </w:rPr>
      </w:pPr>
      <w:r w:rsidRPr="00997044">
        <w:rPr>
          <w:sz w:val="16"/>
        </w:rPr>
        <w:t>Back in early March, when Inside Elections released its first set of race ratings, the races rated Solid for either party were nearly even (180 for Republicans and 179 for Democrats). Sixty-four races were seen as competitive (Likely/Lean/Tilt/Toss-up), with Ohio’s 15 seats unrated as we awaited a new map.</w:t>
      </w:r>
    </w:p>
    <w:p w14:paraId="474EEF68" w14:textId="77777777" w:rsidR="00F84AB0" w:rsidRPr="00997044" w:rsidRDefault="00F84AB0" w:rsidP="00F84AB0">
      <w:pPr>
        <w:rPr>
          <w:sz w:val="16"/>
        </w:rPr>
      </w:pPr>
      <w:r w:rsidRPr="00997044">
        <w:rPr>
          <w:sz w:val="16"/>
        </w:rPr>
        <w:t>When the Likely/Lean/Tilt races were allotted to each party, Democrats were favored in 207 seats compared with 203 for Republicans. It was a remarkably symmetric battlefield, with both parties short of, but within reach of, the 218 seats necessary for a majority. </w:t>
      </w:r>
    </w:p>
    <w:p w14:paraId="3A433FD9" w14:textId="77777777" w:rsidR="00F84AB0" w:rsidRPr="00997044" w:rsidRDefault="00F84AB0" w:rsidP="00F84AB0">
      <w:pPr>
        <w:rPr>
          <w:sz w:val="16"/>
        </w:rPr>
      </w:pPr>
      <w:r w:rsidRPr="00997044">
        <w:rPr>
          <w:sz w:val="16"/>
        </w:rPr>
        <w:t>The current House battlefield isn’t dramatically different. There are more seats rated as Solid for Republicans than Democrats (192 to 180), but the seat count is more even when accounting for the 63 competitive races. Republicans have just a 213-210 advantage when allotting the Likely/Lean/Tilt races, with a dozen Toss-ups left over.</w:t>
      </w:r>
    </w:p>
    <w:p w14:paraId="40F54438" w14:textId="77777777" w:rsidR="00F84AB0" w:rsidRPr="00997044" w:rsidRDefault="00F84AB0" w:rsidP="00F84AB0">
      <w:pPr>
        <w:rPr>
          <w:sz w:val="16"/>
        </w:rPr>
      </w:pPr>
      <w:r w:rsidRPr="00997044">
        <w:rPr>
          <w:sz w:val="16"/>
        </w:rPr>
        <w:t>Republicans had hoped to reconfigure the battlefield through an onslaught of mid-decade redistricting, but Democrats have held their own thus far.</w:t>
      </w:r>
    </w:p>
    <w:p w14:paraId="1C46F0C3" w14:textId="77777777" w:rsidR="00F84AB0" w:rsidRPr="00997044" w:rsidRDefault="00F84AB0" w:rsidP="00F84AB0">
      <w:pPr>
        <w:rPr>
          <w:u w:val="single"/>
        </w:rPr>
      </w:pPr>
      <w:r w:rsidRPr="00997044">
        <w:rPr>
          <w:u w:val="single"/>
        </w:rPr>
        <w:t>A changed environment</w:t>
      </w:r>
    </w:p>
    <w:p w14:paraId="688F2933" w14:textId="77777777" w:rsidR="00F84AB0" w:rsidRPr="00997044" w:rsidRDefault="00F84AB0" w:rsidP="00F84AB0">
      <w:pPr>
        <w:rPr>
          <w:u w:val="single"/>
        </w:rPr>
      </w:pPr>
      <w:r w:rsidRPr="00997044">
        <w:rPr>
          <w:u w:val="single"/>
        </w:rPr>
        <w:t xml:space="preserve">One thing that has changed is the </w:t>
      </w:r>
      <w:r w:rsidRPr="00997044">
        <w:rPr>
          <w:b/>
          <w:bCs/>
          <w:u w:val="single"/>
        </w:rPr>
        <w:t>national political environment</w:t>
      </w:r>
      <w:r w:rsidRPr="00997044">
        <w:rPr>
          <w:sz w:val="16"/>
        </w:rPr>
        <w:t xml:space="preserve">. Back </w:t>
      </w:r>
      <w:r w:rsidRPr="00997044">
        <w:rPr>
          <w:b/>
          <w:bCs/>
          <w:u w:val="single"/>
        </w:rPr>
        <w:t>in early March</w:t>
      </w:r>
      <w:r w:rsidRPr="00997044">
        <w:rPr>
          <w:sz w:val="16"/>
        </w:rPr>
        <w:t xml:space="preserve">, </w:t>
      </w:r>
      <w:r w:rsidRPr="00FD7F3E">
        <w:rPr>
          <w:highlight w:val="green"/>
          <w:u w:val="single"/>
        </w:rPr>
        <w:t>Trump’s job rating</w:t>
      </w:r>
      <w:r w:rsidRPr="00997044">
        <w:rPr>
          <w:u w:val="single"/>
        </w:rPr>
        <w:t xml:space="preserve"> was even</w:t>
      </w:r>
      <w:r w:rsidRPr="00997044">
        <w:rPr>
          <w:sz w:val="16"/>
        </w:rPr>
        <w:t xml:space="preserve"> (48 percent approve vs. 47 percent </w:t>
      </w:r>
      <w:proofErr w:type="gramStart"/>
      <w:r w:rsidRPr="00997044">
        <w:rPr>
          <w:sz w:val="16"/>
        </w:rPr>
        <w:t>disapprove</w:t>
      </w:r>
      <w:proofErr w:type="gramEnd"/>
      <w:r w:rsidRPr="00997044">
        <w:rPr>
          <w:sz w:val="16"/>
        </w:rPr>
        <w:t>), </w:t>
      </w:r>
      <w:r w:rsidRPr="00997044">
        <w:rPr>
          <w:u w:val="single"/>
        </w:rPr>
        <w:t>according to Nate Silver’s national average</w:t>
      </w:r>
      <w:r w:rsidRPr="00997044">
        <w:rPr>
          <w:sz w:val="16"/>
        </w:rPr>
        <w:t xml:space="preserve">. </w:t>
      </w:r>
      <w:r w:rsidRPr="00997044">
        <w:rPr>
          <w:u w:val="single"/>
        </w:rPr>
        <w:t>Eight months later</w:t>
      </w:r>
      <w:r w:rsidRPr="00997044">
        <w:rPr>
          <w:sz w:val="16"/>
        </w:rPr>
        <w:t xml:space="preserve">, </w:t>
      </w:r>
      <w:r w:rsidRPr="00997044">
        <w:rPr>
          <w:u w:val="single"/>
        </w:rPr>
        <w:t xml:space="preserve">that </w:t>
      </w:r>
      <w:proofErr w:type="gramStart"/>
      <w:r w:rsidRPr="00997044">
        <w:rPr>
          <w:u w:val="single"/>
        </w:rPr>
        <w:t xml:space="preserve">has </w:t>
      </w:r>
      <w:r w:rsidRPr="00FD7F3E">
        <w:rPr>
          <w:highlight w:val="green"/>
          <w:u w:val="single"/>
        </w:rPr>
        <w:t>slipped</w:t>
      </w:r>
      <w:proofErr w:type="gramEnd"/>
      <w:r w:rsidRPr="00FD7F3E">
        <w:rPr>
          <w:highlight w:val="green"/>
          <w:u w:val="single"/>
        </w:rPr>
        <w:t xml:space="preserve"> considerably to 54 percent</w:t>
      </w:r>
      <w:r w:rsidRPr="00997044">
        <w:rPr>
          <w:u w:val="single"/>
        </w:rPr>
        <w:t xml:space="preserve"> </w:t>
      </w:r>
      <w:r w:rsidRPr="00FD7F3E">
        <w:rPr>
          <w:highlight w:val="green"/>
          <w:u w:val="single"/>
        </w:rPr>
        <w:t>disapproval</w:t>
      </w:r>
      <w:r w:rsidRPr="00997044">
        <w:rPr>
          <w:u w:val="single"/>
        </w:rPr>
        <w:t xml:space="preserve"> compared with just </w:t>
      </w:r>
      <w:r w:rsidRPr="00997044">
        <w:rPr>
          <w:b/>
          <w:bCs/>
          <w:u w:val="single"/>
        </w:rPr>
        <w:t>42 percent approval</w:t>
      </w:r>
      <w:r w:rsidRPr="00997044">
        <w:rPr>
          <w:u w:val="single"/>
        </w:rPr>
        <w:t>. </w:t>
      </w:r>
    </w:p>
    <w:p w14:paraId="572C8ADA" w14:textId="77777777" w:rsidR="00F84AB0" w:rsidRPr="00997044" w:rsidRDefault="00F84AB0" w:rsidP="00F84AB0">
      <w:pPr>
        <w:rPr>
          <w:sz w:val="16"/>
        </w:rPr>
      </w:pPr>
      <w:r w:rsidRPr="00997044">
        <w:rPr>
          <w:sz w:val="16"/>
        </w:rPr>
        <w:t xml:space="preserve">A deeper dive into the president’s numbers doesn’t get any better for Republicans. </w:t>
      </w:r>
      <w:r w:rsidRPr="00997044">
        <w:rPr>
          <w:u w:val="single"/>
        </w:rPr>
        <w:t xml:space="preserve">Trump’s job rating is </w:t>
      </w:r>
      <w:r w:rsidRPr="00FD7F3E">
        <w:rPr>
          <w:highlight w:val="green"/>
          <w:u w:val="single"/>
        </w:rPr>
        <w:t>trending</w:t>
      </w:r>
      <w:r w:rsidRPr="00997044">
        <w:rPr>
          <w:u w:val="single"/>
        </w:rPr>
        <w:t xml:space="preserve"> </w:t>
      </w:r>
      <w:r w:rsidRPr="00FD7F3E">
        <w:rPr>
          <w:highlight w:val="green"/>
          <w:u w:val="single"/>
        </w:rPr>
        <w:t>the way it was</w:t>
      </w:r>
      <w:r w:rsidRPr="00997044">
        <w:rPr>
          <w:u w:val="single"/>
        </w:rPr>
        <w:t xml:space="preserve"> at this point </w:t>
      </w:r>
      <w:r w:rsidRPr="00FD7F3E">
        <w:rPr>
          <w:highlight w:val="green"/>
          <w:u w:val="single"/>
        </w:rPr>
        <w:t>during his first term</w:t>
      </w:r>
      <w:r w:rsidRPr="00997044">
        <w:rPr>
          <w:sz w:val="16"/>
        </w:rPr>
        <w:t xml:space="preserve">, which </w:t>
      </w:r>
      <w:r w:rsidRPr="00997044">
        <w:rPr>
          <w:u w:val="single"/>
        </w:rPr>
        <w:t>eventually led to a Democratic net gain of 41 House seats in the 2018 midterms</w:t>
      </w:r>
      <w:r w:rsidRPr="00997044">
        <w:rPr>
          <w:sz w:val="16"/>
        </w:rPr>
        <w:t>. </w:t>
      </w:r>
    </w:p>
    <w:p w14:paraId="62D7BAAA" w14:textId="77777777" w:rsidR="00F84AB0" w:rsidRPr="00997044" w:rsidRDefault="00F84AB0" w:rsidP="00F84AB0">
      <w:pPr>
        <w:rPr>
          <w:sz w:val="16"/>
        </w:rPr>
      </w:pPr>
      <w:r w:rsidRPr="00FD7F3E">
        <w:rPr>
          <w:highlight w:val="green"/>
          <w:u w:val="single"/>
        </w:rPr>
        <w:t>Trump</w:t>
      </w:r>
      <w:r w:rsidRPr="00997044">
        <w:rPr>
          <w:u w:val="single"/>
        </w:rPr>
        <w:t xml:space="preserve"> also </w:t>
      </w:r>
      <w:r w:rsidRPr="00FD7F3E">
        <w:rPr>
          <w:highlight w:val="green"/>
          <w:u w:val="single"/>
        </w:rPr>
        <w:t>has</w:t>
      </w:r>
      <w:r w:rsidRPr="00997044">
        <w:rPr>
          <w:u w:val="single"/>
        </w:rPr>
        <w:t xml:space="preserve"> </w:t>
      </w:r>
      <w:r w:rsidRPr="00FD7F3E">
        <w:rPr>
          <w:highlight w:val="green"/>
          <w:u w:val="single"/>
        </w:rPr>
        <w:t xml:space="preserve">a </w:t>
      </w:r>
      <w:r w:rsidRPr="00FD7F3E">
        <w:rPr>
          <w:b/>
          <w:bCs/>
          <w:highlight w:val="green"/>
          <w:u w:val="single"/>
        </w:rPr>
        <w:t>negative job rating</w:t>
      </w:r>
      <w:r w:rsidRPr="00997044">
        <w:rPr>
          <w:b/>
          <w:bCs/>
          <w:u w:val="single"/>
        </w:rPr>
        <w:t xml:space="preserve"> </w:t>
      </w:r>
      <w:r w:rsidRPr="00FD7F3E">
        <w:rPr>
          <w:b/>
          <w:bCs/>
          <w:highlight w:val="green"/>
          <w:u w:val="single"/>
        </w:rPr>
        <w:t>on</w:t>
      </w:r>
      <w:r w:rsidRPr="00997044">
        <w:rPr>
          <w:b/>
          <w:bCs/>
          <w:u w:val="single"/>
        </w:rPr>
        <w:t xml:space="preserve"> </w:t>
      </w:r>
      <w:r w:rsidRPr="00FD7F3E">
        <w:rPr>
          <w:b/>
          <w:bCs/>
          <w:highlight w:val="green"/>
          <w:u w:val="single"/>
        </w:rPr>
        <w:t>every major issue</w:t>
      </w:r>
      <w:r w:rsidRPr="00997044">
        <w:rPr>
          <w:sz w:val="16"/>
        </w:rPr>
        <w:t xml:space="preserve">, </w:t>
      </w:r>
      <w:r w:rsidRPr="00997044">
        <w:rPr>
          <w:b/>
          <w:bCs/>
          <w:u w:val="single"/>
        </w:rPr>
        <w:t>including immigration</w:t>
      </w:r>
      <w:r w:rsidRPr="00997044">
        <w:rPr>
          <w:sz w:val="16"/>
        </w:rPr>
        <w:t xml:space="preserve"> (-3 points), </w:t>
      </w:r>
      <w:r w:rsidRPr="00997044">
        <w:rPr>
          <w:b/>
          <w:bCs/>
          <w:u w:val="single"/>
        </w:rPr>
        <w:t>jobs and the economy</w:t>
      </w:r>
      <w:r w:rsidRPr="00997044">
        <w:rPr>
          <w:sz w:val="16"/>
        </w:rPr>
        <w:t xml:space="preserve"> (-15 points), </w:t>
      </w:r>
      <w:r w:rsidRPr="00997044">
        <w:rPr>
          <w:b/>
          <w:bCs/>
          <w:u w:val="single"/>
        </w:rPr>
        <w:t>health care</w:t>
      </w:r>
      <w:r w:rsidRPr="00997044">
        <w:rPr>
          <w:sz w:val="16"/>
        </w:rPr>
        <w:t xml:space="preserve"> (-14 points), </w:t>
      </w:r>
      <w:r w:rsidRPr="00997044">
        <w:rPr>
          <w:b/>
          <w:bCs/>
          <w:u w:val="single"/>
        </w:rPr>
        <w:t>trade</w:t>
      </w:r>
      <w:r w:rsidRPr="00997044">
        <w:rPr>
          <w:sz w:val="16"/>
        </w:rPr>
        <w:t xml:space="preserve"> (-16 points) and </w:t>
      </w:r>
      <w:r w:rsidRPr="00997044">
        <w:rPr>
          <w:b/>
          <w:bCs/>
          <w:u w:val="single"/>
        </w:rPr>
        <w:t>inflation/cost of living</w:t>
      </w:r>
      <w:r w:rsidRPr="00997044">
        <w:rPr>
          <w:sz w:val="16"/>
        </w:rPr>
        <w:t xml:space="preserve"> (-24 points), according to G. Elliott Morris, formerly of FiveThirtyEight.</w:t>
      </w:r>
    </w:p>
    <w:p w14:paraId="0920F410" w14:textId="77777777" w:rsidR="00F84AB0" w:rsidRPr="00997044" w:rsidRDefault="00F84AB0" w:rsidP="00F84AB0">
      <w:pPr>
        <w:rPr>
          <w:sz w:val="16"/>
        </w:rPr>
      </w:pPr>
      <w:r w:rsidRPr="00997044">
        <w:rPr>
          <w:sz w:val="16"/>
        </w:rPr>
        <w:t xml:space="preserve">Despite the dramatic confidence exuded by Trump and congressional Republicans in the aftermath of the 2024 elections, the </w:t>
      </w:r>
      <w:r w:rsidRPr="00FD7F3E">
        <w:rPr>
          <w:highlight w:val="green"/>
          <w:u w:val="single"/>
        </w:rPr>
        <w:t>ingredients for a brutal set of midterms for the</w:t>
      </w:r>
      <w:r w:rsidRPr="00997044">
        <w:rPr>
          <w:u w:val="single"/>
        </w:rPr>
        <w:t xml:space="preserve"> </w:t>
      </w:r>
      <w:r w:rsidRPr="00FD7F3E">
        <w:rPr>
          <w:highlight w:val="green"/>
          <w:u w:val="single"/>
        </w:rPr>
        <w:t>GOP</w:t>
      </w:r>
      <w:r w:rsidRPr="00997044">
        <w:rPr>
          <w:u w:val="single"/>
        </w:rPr>
        <w:t xml:space="preserve"> can already be found</w:t>
      </w:r>
      <w:r w:rsidRPr="00997044">
        <w:rPr>
          <w:sz w:val="16"/>
        </w:rPr>
        <w:t>. We may have even gotten a glimpse of that last week.</w:t>
      </w:r>
    </w:p>
    <w:p w14:paraId="503FB74B" w14:textId="77777777" w:rsidR="00F84AB0" w:rsidRDefault="00F84AB0" w:rsidP="00F84AB0">
      <w:pPr>
        <w:rPr>
          <w:u w:val="single"/>
        </w:rPr>
      </w:pPr>
      <w:r w:rsidRPr="00997044">
        <w:rPr>
          <w:sz w:val="16"/>
        </w:rPr>
        <w:t xml:space="preserve">While not a direct referendum, </w:t>
      </w:r>
      <w:r w:rsidRPr="00997044">
        <w:rPr>
          <w:u w:val="single"/>
        </w:rPr>
        <w:t xml:space="preserve">Trump’s </w:t>
      </w:r>
      <w:r w:rsidRPr="00FD7F3E">
        <w:rPr>
          <w:highlight w:val="green"/>
          <w:u w:val="single"/>
        </w:rPr>
        <w:t>poor standing</w:t>
      </w:r>
      <w:r w:rsidRPr="00997044">
        <w:rPr>
          <w:u w:val="single"/>
        </w:rPr>
        <w:t xml:space="preserve"> </w:t>
      </w:r>
      <w:r w:rsidRPr="00FD7F3E">
        <w:rPr>
          <w:highlight w:val="green"/>
          <w:u w:val="single"/>
        </w:rPr>
        <w:t>contributed to big</w:t>
      </w:r>
      <w:r w:rsidRPr="00997044">
        <w:rPr>
          <w:u w:val="single"/>
        </w:rPr>
        <w:t xml:space="preserve"> </w:t>
      </w:r>
      <w:r w:rsidRPr="00FD7F3E">
        <w:rPr>
          <w:highlight w:val="green"/>
          <w:u w:val="single"/>
        </w:rPr>
        <w:t>Democratic victories</w:t>
      </w:r>
      <w:r w:rsidRPr="00997044">
        <w:rPr>
          <w:u w:val="single"/>
        </w:rPr>
        <w:t xml:space="preserve"> </w:t>
      </w:r>
      <w:r w:rsidRPr="00FD7F3E">
        <w:rPr>
          <w:highlight w:val="green"/>
          <w:u w:val="single"/>
        </w:rPr>
        <w:t>across the country</w:t>
      </w:r>
      <w:r w:rsidRPr="00997044">
        <w:rPr>
          <w:sz w:val="16"/>
        </w:rPr>
        <w:t xml:space="preserve">. Yes, </w:t>
      </w:r>
      <w:r w:rsidRPr="00997044">
        <w:rPr>
          <w:u w:val="single"/>
        </w:rPr>
        <w:t>Democratic candidates won in Democratic areas</w:t>
      </w:r>
      <w:r w:rsidRPr="00997044">
        <w:rPr>
          <w:sz w:val="16"/>
        </w:rPr>
        <w:t xml:space="preserve">, but they </w:t>
      </w:r>
      <w:r w:rsidRPr="00997044">
        <w:rPr>
          <w:u w:val="single"/>
        </w:rPr>
        <w:t>generally outperformed their 2024 margins by 8 to 9 points</w:t>
      </w:r>
      <w:r w:rsidRPr="00997044">
        <w:rPr>
          <w:sz w:val="16"/>
        </w:rPr>
        <w:t xml:space="preserve">, </w:t>
      </w:r>
      <w:r w:rsidRPr="00FD7F3E">
        <w:rPr>
          <w:highlight w:val="green"/>
          <w:u w:val="single"/>
        </w:rPr>
        <w:t>boosted</w:t>
      </w:r>
      <w:r w:rsidRPr="00997044">
        <w:rPr>
          <w:u w:val="single"/>
        </w:rPr>
        <w:t xml:space="preserve"> </w:t>
      </w:r>
      <w:r w:rsidRPr="00FD7F3E">
        <w:rPr>
          <w:highlight w:val="green"/>
          <w:u w:val="single"/>
        </w:rPr>
        <w:t>by</w:t>
      </w:r>
      <w:r w:rsidRPr="00997044">
        <w:rPr>
          <w:u w:val="single"/>
        </w:rPr>
        <w:t xml:space="preserve"> a </w:t>
      </w:r>
      <w:r w:rsidRPr="00FD7F3E">
        <w:rPr>
          <w:highlight w:val="green"/>
          <w:u w:val="single"/>
        </w:rPr>
        <w:t xml:space="preserve">combination of </w:t>
      </w:r>
      <w:r w:rsidRPr="00FD7F3E">
        <w:rPr>
          <w:b/>
          <w:bCs/>
          <w:highlight w:val="green"/>
          <w:u w:val="single"/>
        </w:rPr>
        <w:t>high base turnout</w:t>
      </w:r>
      <w:r w:rsidRPr="00997044">
        <w:rPr>
          <w:sz w:val="16"/>
        </w:rPr>
        <w:t xml:space="preserve">, </w:t>
      </w:r>
      <w:r w:rsidRPr="00997044">
        <w:rPr>
          <w:u w:val="single"/>
        </w:rPr>
        <w:t xml:space="preserve">support </w:t>
      </w:r>
      <w:r w:rsidRPr="00FD7F3E">
        <w:rPr>
          <w:highlight w:val="green"/>
          <w:u w:val="single"/>
        </w:rPr>
        <w:t xml:space="preserve">from </w:t>
      </w:r>
      <w:r w:rsidRPr="00FD7F3E">
        <w:rPr>
          <w:b/>
          <w:bCs/>
          <w:highlight w:val="green"/>
          <w:u w:val="single"/>
        </w:rPr>
        <w:t>independent</w:t>
      </w:r>
      <w:r w:rsidRPr="00997044">
        <w:rPr>
          <w:b/>
          <w:bCs/>
          <w:u w:val="single"/>
        </w:rPr>
        <w:t xml:space="preserve"> voter</w:t>
      </w:r>
      <w:r w:rsidRPr="00FD7F3E">
        <w:rPr>
          <w:b/>
          <w:bCs/>
          <w:highlight w:val="green"/>
          <w:u w:val="single"/>
        </w:rPr>
        <w:t>s</w:t>
      </w:r>
      <w:r w:rsidRPr="00997044">
        <w:rPr>
          <w:sz w:val="16"/>
        </w:rPr>
        <w:t xml:space="preserve"> and the </w:t>
      </w:r>
      <w:r w:rsidRPr="00997044">
        <w:rPr>
          <w:u w:val="single"/>
        </w:rPr>
        <w:t>inability of Republicans to reassemble the Trump coalition when the president isn’t on the ballot.</w:t>
      </w:r>
    </w:p>
    <w:p w14:paraId="37679BE7" w14:textId="77777777" w:rsidR="00F84AB0" w:rsidRDefault="00F84AB0" w:rsidP="00F84AB0"/>
    <w:p w14:paraId="1CD4B6BA" w14:textId="77777777" w:rsidR="00F84AB0" w:rsidRPr="00595326" w:rsidRDefault="00F84AB0" w:rsidP="00F84AB0">
      <w:pPr>
        <w:pStyle w:val="Heading4"/>
      </w:pPr>
      <w:r>
        <w:t xml:space="preserve">Union wins guarantee the </w:t>
      </w:r>
      <w:r w:rsidRPr="00595326">
        <w:rPr>
          <w:u w:val="single"/>
        </w:rPr>
        <w:t>GOP win</w:t>
      </w:r>
      <w:r>
        <w:t xml:space="preserve">---realignment now </w:t>
      </w:r>
      <w:r w:rsidRPr="00595326">
        <w:rPr>
          <w:u w:val="single"/>
        </w:rPr>
        <w:t>is incomplete</w:t>
      </w:r>
      <w:r>
        <w:t xml:space="preserve">---Trump courting unions solidifies it and decides the election. </w:t>
      </w:r>
    </w:p>
    <w:p w14:paraId="2772ADD3" w14:textId="77777777" w:rsidR="00F84AB0" w:rsidRPr="001E2C59" w:rsidRDefault="00F84AB0" w:rsidP="00F84AB0">
      <w:pPr>
        <w:rPr>
          <w:b/>
          <w:bCs/>
          <w:sz w:val="26"/>
        </w:rPr>
      </w:pPr>
      <w:r>
        <w:rPr>
          <w:rStyle w:val="Style13ptBold"/>
        </w:rPr>
        <w:t xml:space="preserve">Wegmann ‘25 </w:t>
      </w:r>
      <w:r>
        <w:t>Philip Wegmann is White House Correspondent for RealClearPolitics. He previously wrote for The Washington Examiner and has done investigative reporting on congressional corruption and institutional malfeasance.</w:t>
      </w:r>
      <w:r w:rsidRPr="001E2C59">
        <w:t xml:space="preserve">, 2-14-2025, "'The Realignment': GOP Sen. Hawley </w:t>
      </w:r>
      <w:proofErr w:type="gramStart"/>
      <w:r w:rsidRPr="001E2C59">
        <w:t>To</w:t>
      </w:r>
      <w:proofErr w:type="gramEnd"/>
      <w:r w:rsidRPr="001E2C59">
        <w:t xml:space="preserve"> Introduce Pro-Union Legislation", No Publication, https://www.realclearpolitics.com/articles/2025/02/14/the_realignment_gop_sen_hawley_to_introduce_pro-union_legislation__152367.html</w:t>
      </w:r>
      <w:r>
        <w:t xml:space="preserve"> [UTD])</w:t>
      </w:r>
    </w:p>
    <w:p w14:paraId="75835097" w14:textId="77777777" w:rsidR="00F84AB0" w:rsidRPr="001E2C59" w:rsidRDefault="00F84AB0" w:rsidP="00F84AB0">
      <w:pPr>
        <w:rPr>
          <w:u w:val="single"/>
        </w:rPr>
      </w:pPr>
      <w:r w:rsidRPr="001E2C59">
        <w:rPr>
          <w:sz w:val="16"/>
        </w:rPr>
        <w:t xml:space="preserve">He was the first president to walk a picket line. And he crowed regularly about being the “most pro-union" president ever. But after four years as president, Joe </w:t>
      </w:r>
      <w:r w:rsidRPr="00FD7F3E">
        <w:rPr>
          <w:b/>
          <w:bCs/>
          <w:highlight w:val="green"/>
          <w:u w:val="single"/>
        </w:rPr>
        <w:t>Biden</w:t>
      </w:r>
      <w:r w:rsidRPr="001E2C59">
        <w:rPr>
          <w:sz w:val="16"/>
        </w:rPr>
        <w:t xml:space="preserve"> </w:t>
      </w:r>
      <w:r w:rsidRPr="00FD7F3E">
        <w:rPr>
          <w:highlight w:val="green"/>
          <w:u w:val="single"/>
        </w:rPr>
        <w:t>could not stop</w:t>
      </w:r>
      <w:r w:rsidRPr="001E2C59">
        <w:rPr>
          <w:u w:val="single"/>
        </w:rPr>
        <w:t xml:space="preserve"> a </w:t>
      </w:r>
      <w:r w:rsidRPr="00FD7F3E">
        <w:rPr>
          <w:highlight w:val="green"/>
          <w:u w:val="single"/>
        </w:rPr>
        <w:t>growing</w:t>
      </w:r>
      <w:r w:rsidRPr="001E2C59">
        <w:rPr>
          <w:u w:val="single"/>
        </w:rPr>
        <w:t xml:space="preserve"> </w:t>
      </w:r>
      <w:r w:rsidRPr="00FD7F3E">
        <w:rPr>
          <w:highlight w:val="green"/>
          <w:u w:val="single"/>
        </w:rPr>
        <w:t>working-class coalition</w:t>
      </w:r>
      <w:r w:rsidRPr="001E2C59">
        <w:rPr>
          <w:sz w:val="16"/>
        </w:rPr>
        <w:t xml:space="preserve">, one that increasingly includes rank-and-file union members, </w:t>
      </w:r>
      <w:r w:rsidRPr="00FD7F3E">
        <w:rPr>
          <w:highlight w:val="green"/>
          <w:u w:val="single"/>
        </w:rPr>
        <w:t xml:space="preserve">from flocking to </w:t>
      </w:r>
      <w:r w:rsidRPr="00E16081">
        <w:rPr>
          <w:u w:val="single"/>
        </w:rPr>
        <w:t xml:space="preserve">Donald </w:t>
      </w:r>
      <w:r w:rsidRPr="00FD7F3E">
        <w:rPr>
          <w:highlight w:val="green"/>
          <w:u w:val="single"/>
        </w:rPr>
        <w:t>Trump</w:t>
      </w:r>
      <w:r w:rsidRPr="001E2C59">
        <w:rPr>
          <w:u w:val="single"/>
        </w:rPr>
        <w:t>.</w:t>
      </w:r>
    </w:p>
    <w:p w14:paraId="49B7A1FF" w14:textId="77777777" w:rsidR="00F84AB0" w:rsidRPr="001E2C59" w:rsidRDefault="00F84AB0" w:rsidP="00F84AB0">
      <w:pPr>
        <w:rPr>
          <w:sz w:val="16"/>
        </w:rPr>
      </w:pPr>
      <w:r w:rsidRPr="001E2C59">
        <w:rPr>
          <w:sz w:val="16"/>
        </w:rPr>
        <w:t>Reflecting on election night about the coalition that returned him to the White House, Trump called it “a historic realignment.” John McLaughlin wondered if it would endure.</w:t>
      </w:r>
    </w:p>
    <w:p w14:paraId="24CE9844" w14:textId="77777777" w:rsidR="00F84AB0" w:rsidRPr="001E2C59" w:rsidRDefault="00F84AB0" w:rsidP="00F84AB0">
      <w:pPr>
        <w:rPr>
          <w:sz w:val="16"/>
        </w:rPr>
      </w:pPr>
      <w:r w:rsidRPr="001E2C59">
        <w:rPr>
          <w:sz w:val="16"/>
        </w:rPr>
        <w:t>While Republicans celebrated in the weeks after the election, Trump’s longtime pollster looked to the future.</w:t>
      </w:r>
    </w:p>
    <w:p w14:paraId="24B4405F" w14:textId="77777777" w:rsidR="00F84AB0" w:rsidRPr="001E2C59" w:rsidRDefault="00F84AB0" w:rsidP="00F84AB0">
      <w:pPr>
        <w:rPr>
          <w:sz w:val="16"/>
        </w:rPr>
      </w:pPr>
      <w:r w:rsidRPr="001E2C59">
        <w:rPr>
          <w:sz w:val="16"/>
        </w:rPr>
        <w:t>“</w:t>
      </w:r>
      <w:r w:rsidRPr="00FD7F3E">
        <w:rPr>
          <w:b/>
          <w:bCs/>
          <w:highlight w:val="green"/>
          <w:u w:val="single"/>
        </w:rPr>
        <w:t>Right now</w:t>
      </w:r>
      <w:r w:rsidRPr="001E2C59">
        <w:rPr>
          <w:b/>
          <w:bCs/>
          <w:u w:val="single"/>
        </w:rPr>
        <w:t>,</w:t>
      </w:r>
      <w:r w:rsidRPr="001E2C59">
        <w:rPr>
          <w:sz w:val="16"/>
        </w:rPr>
        <w:t xml:space="preserve"> </w:t>
      </w:r>
      <w:r w:rsidRPr="00FD7F3E">
        <w:rPr>
          <w:b/>
          <w:bCs/>
          <w:highlight w:val="green"/>
          <w:u w:val="single"/>
        </w:rPr>
        <w:t>these</w:t>
      </w:r>
      <w:r w:rsidRPr="001E2C59">
        <w:rPr>
          <w:b/>
          <w:bCs/>
          <w:u w:val="single"/>
        </w:rPr>
        <w:t xml:space="preserve"> Trump </w:t>
      </w:r>
      <w:r w:rsidRPr="00FD7F3E">
        <w:rPr>
          <w:b/>
          <w:bCs/>
          <w:highlight w:val="green"/>
          <w:u w:val="single"/>
        </w:rPr>
        <w:t>voters</w:t>
      </w:r>
      <w:r w:rsidRPr="001E2C59">
        <w:rPr>
          <w:b/>
          <w:bCs/>
          <w:u w:val="single"/>
        </w:rPr>
        <w:t xml:space="preserve"> – </w:t>
      </w:r>
      <w:r w:rsidRPr="00FD7F3E">
        <w:rPr>
          <w:b/>
          <w:bCs/>
          <w:highlight w:val="green"/>
          <w:u w:val="single"/>
        </w:rPr>
        <w:t xml:space="preserve">the </w:t>
      </w:r>
      <w:r w:rsidRPr="00FD7F3E">
        <w:rPr>
          <w:b/>
          <w:bCs/>
          <w:sz w:val="26"/>
          <w:szCs w:val="26"/>
          <w:highlight w:val="green"/>
          <w:u w:val="single"/>
        </w:rPr>
        <w:t>GOP is just renting them</w:t>
      </w:r>
      <w:r w:rsidRPr="001E2C59">
        <w:rPr>
          <w:sz w:val="16"/>
        </w:rPr>
        <w:t>,” McLaughlin told RealClearPolitics. Speaking of the </w:t>
      </w:r>
      <w:r w:rsidRPr="001E2C59">
        <w:rPr>
          <w:u w:val="single"/>
        </w:rPr>
        <w:t>coalition Trump cobbled together consisting of disaffected Democrats and traditionally liberal constituencies</w:t>
      </w:r>
      <w:r w:rsidRPr="001E2C59">
        <w:rPr>
          <w:sz w:val="16"/>
        </w:rPr>
        <w:t>, he added that </w:t>
      </w:r>
      <w:r w:rsidRPr="00FD7F3E">
        <w:rPr>
          <w:b/>
          <w:bCs/>
          <w:sz w:val="28"/>
          <w:szCs w:val="28"/>
          <w:highlight w:val="green"/>
          <w:u w:val="single"/>
        </w:rPr>
        <w:t>Republicans “need to make a decision if they're going to make them permanent.”</w:t>
      </w:r>
    </w:p>
    <w:p w14:paraId="321643EB" w14:textId="77777777" w:rsidR="00F84AB0" w:rsidRPr="001E2C59" w:rsidRDefault="00F84AB0" w:rsidP="00F84AB0">
      <w:pPr>
        <w:rPr>
          <w:sz w:val="16"/>
        </w:rPr>
      </w:pPr>
      <w:r w:rsidRPr="001E2C59">
        <w:rPr>
          <w:sz w:val="16"/>
        </w:rPr>
        <w:t xml:space="preserve">Enter Sen. </w:t>
      </w:r>
      <w:r w:rsidRPr="001E2C59">
        <w:rPr>
          <w:b/>
          <w:bCs/>
          <w:u w:val="single"/>
        </w:rPr>
        <w:t>Josh Hawley</w:t>
      </w:r>
      <w:r w:rsidRPr="001E2C59">
        <w:rPr>
          <w:sz w:val="16"/>
        </w:rPr>
        <w:t xml:space="preserve">, the Missouri Republican </w:t>
      </w:r>
      <w:r w:rsidRPr="001E2C59">
        <w:rPr>
          <w:u w:val="single"/>
        </w:rPr>
        <w:t>emerging as the right-of-center pro-labor leader</w:t>
      </w:r>
      <w:r w:rsidRPr="001E2C59">
        <w:rPr>
          <w:sz w:val="16"/>
        </w:rPr>
        <w:t>.</w:t>
      </w:r>
    </w:p>
    <w:p w14:paraId="1B386C2F" w14:textId="77777777" w:rsidR="00F84AB0" w:rsidRPr="001E2C59" w:rsidRDefault="00F84AB0" w:rsidP="00F84AB0">
      <w:pPr>
        <w:rPr>
          <w:sz w:val="16"/>
        </w:rPr>
      </w:pPr>
      <w:r w:rsidRPr="001E2C59">
        <w:rPr>
          <w:sz w:val="16"/>
        </w:rPr>
        <w:t>“Look at what Donald Trump achieved. He achieved victory based on this coalition, and he deserves tremendous credit for making it possible, and he knows it,” Hawley said in an interview before picking up where Trump’s pollster left off. Hawley is asking his Republican colleagues whether they want their new-found working-class support “to begin and end with Donald Trump.”</w:t>
      </w:r>
    </w:p>
    <w:p w14:paraId="5E9B0A6F" w14:textId="77777777" w:rsidR="00F84AB0" w:rsidRPr="001E2C59" w:rsidRDefault="00F84AB0" w:rsidP="00F84AB0">
      <w:pPr>
        <w:rPr>
          <w:sz w:val="16"/>
        </w:rPr>
      </w:pPr>
      <w:r w:rsidRPr="001E2C59">
        <w:rPr>
          <w:sz w:val="16"/>
        </w:rPr>
        <w:t>His framework for pro-union legislation amounts to something of a downpayment. It is a set of proposals to reform the way businesses interact with organized labor, from requiring worker rights to be displayed on a job site to prohibiting “unsafe work speed quotas.” And soon Hawley will introduce legislation mandating accelerated negotiations between unions and employers.</w:t>
      </w:r>
    </w:p>
    <w:p w14:paraId="7CEC2979" w14:textId="77777777" w:rsidR="00F84AB0" w:rsidRPr="001E2C59" w:rsidRDefault="00F84AB0" w:rsidP="00F84AB0">
      <w:pPr>
        <w:rPr>
          <w:sz w:val="16"/>
        </w:rPr>
      </w:pPr>
      <w:r w:rsidRPr="001E2C59">
        <w:rPr>
          <w:sz w:val="16"/>
        </w:rPr>
        <w:t>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w:t>
      </w:r>
    </w:p>
    <w:p w14:paraId="0B000F68" w14:textId="77777777" w:rsidR="00F84AB0" w:rsidRPr="001E2C59" w:rsidRDefault="00F84AB0" w:rsidP="00F84AB0">
      <w:pPr>
        <w:rPr>
          <w:sz w:val="16"/>
        </w:rPr>
      </w:pPr>
      <w:r w:rsidRPr="001E2C59">
        <w:rPr>
          <w:sz w:val="16"/>
        </w:rPr>
        <w:t>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w:t>
      </w:r>
    </w:p>
    <w:p w14:paraId="1C5BB36B" w14:textId="77777777" w:rsidR="00F84AB0" w:rsidRPr="001E2C59" w:rsidRDefault="00F84AB0" w:rsidP="00F84AB0">
      <w:pPr>
        <w:rPr>
          <w:b/>
          <w:bCs/>
          <w:u w:val="single"/>
        </w:rPr>
      </w:pPr>
      <w:r w:rsidRPr="001E2C59">
        <w:rPr>
          <w:sz w:val="16"/>
        </w:rPr>
        <w:t xml:space="preserve">Neither was well-received in traditional conservative precincts. The latter earned Hawley a rebuke from the business-friendly Wall Street Journal editorial page. But </w:t>
      </w:r>
      <w:r w:rsidRPr="001E2C59">
        <w:rPr>
          <w:b/>
          <w:bCs/>
          <w:u w:val="single"/>
        </w:rPr>
        <w:t>Hawley represents a vanguard of a New Right</w:t>
      </w:r>
      <w:r w:rsidRPr="001E2C59">
        <w:rPr>
          <w:sz w:val="16"/>
        </w:rPr>
        <w:t xml:space="preserve">, and while his bill mandating accelerated negotiations between labor and business faces an uphill battle in the Senate, </w:t>
      </w:r>
      <w:r w:rsidRPr="00FD7F3E">
        <w:rPr>
          <w:b/>
          <w:bCs/>
          <w:highlight w:val="green"/>
          <w:u w:val="single"/>
        </w:rPr>
        <w:t>skepticism</w:t>
      </w:r>
      <w:r w:rsidRPr="001E2C59">
        <w:rPr>
          <w:b/>
          <w:bCs/>
          <w:u w:val="single"/>
        </w:rPr>
        <w:t xml:space="preserve"> </w:t>
      </w:r>
      <w:r w:rsidRPr="00FD7F3E">
        <w:rPr>
          <w:b/>
          <w:bCs/>
          <w:highlight w:val="green"/>
          <w:u w:val="single"/>
        </w:rPr>
        <w:t>of corporate</w:t>
      </w:r>
      <w:r w:rsidRPr="001E2C59">
        <w:rPr>
          <w:b/>
          <w:bCs/>
          <w:u w:val="single"/>
        </w:rPr>
        <w:t xml:space="preserve"> </w:t>
      </w:r>
      <w:r w:rsidRPr="00FD7F3E">
        <w:rPr>
          <w:b/>
          <w:bCs/>
          <w:highlight w:val="green"/>
          <w:u w:val="single"/>
        </w:rPr>
        <w:t>power</w:t>
      </w:r>
      <w:r w:rsidRPr="001E2C59">
        <w:rPr>
          <w:b/>
          <w:bCs/>
          <w:u w:val="single"/>
        </w:rPr>
        <w:t xml:space="preserve"> </w:t>
      </w:r>
      <w:r w:rsidRPr="00E16081">
        <w:rPr>
          <w:b/>
          <w:bCs/>
          <w:u w:val="single"/>
        </w:rPr>
        <w:t>is</w:t>
      </w:r>
      <w:r w:rsidRPr="001E2C59">
        <w:rPr>
          <w:b/>
          <w:bCs/>
          <w:u w:val="single"/>
        </w:rPr>
        <w:t xml:space="preserve"> </w:t>
      </w:r>
      <w:r w:rsidRPr="00FD7F3E">
        <w:rPr>
          <w:b/>
          <w:bCs/>
          <w:highlight w:val="green"/>
          <w:u w:val="single"/>
        </w:rPr>
        <w:t>increasingly in vogue among</w:t>
      </w:r>
      <w:r w:rsidRPr="001E2C59">
        <w:rPr>
          <w:b/>
          <w:bCs/>
          <w:u w:val="single"/>
        </w:rPr>
        <w:t xml:space="preserve"> </w:t>
      </w:r>
      <w:r w:rsidRPr="00FD7F3E">
        <w:rPr>
          <w:b/>
          <w:bCs/>
          <w:highlight w:val="green"/>
          <w:u w:val="single"/>
        </w:rPr>
        <w:t>the GOP</w:t>
      </w:r>
      <w:r w:rsidRPr="001E2C59">
        <w:rPr>
          <w:b/>
          <w:bCs/>
          <w:u w:val="single"/>
        </w:rPr>
        <w:t> because of Trump’s ascendancy.</w:t>
      </w:r>
    </w:p>
    <w:p w14:paraId="04FED0EA" w14:textId="77777777" w:rsidR="00F84AB0" w:rsidRPr="001E2C59" w:rsidRDefault="00F84AB0" w:rsidP="00F84AB0">
      <w:pPr>
        <w:rPr>
          <w:sz w:val="16"/>
        </w:rPr>
      </w:pPr>
      <w:r w:rsidRPr="001E2C59">
        <w:rPr>
          <w:sz w:val="16"/>
        </w:rPr>
        <w:t>“As conservatives, who are now benefiting from the support of working people, it's time we deliver for them and bring into actuality this Trump realignment, this working-class realignment of the Republican Party,” Hawley said of his efforts. “This is my project.”</w:t>
      </w:r>
    </w:p>
    <w:p w14:paraId="3EA14799" w14:textId="77777777" w:rsidR="00F84AB0" w:rsidRPr="001E2C59" w:rsidRDefault="00F84AB0" w:rsidP="00F84AB0">
      <w:pPr>
        <w:rPr>
          <w:sz w:val="16"/>
        </w:rPr>
      </w:pPr>
      <w:r w:rsidRPr="001E2C59">
        <w:rPr>
          <w:sz w:val="16"/>
        </w:rPr>
        <w:t xml:space="preserve">In this, </w:t>
      </w:r>
      <w:r w:rsidRPr="001E2C59">
        <w:rPr>
          <w:rStyle w:val="Emphasis"/>
          <w:bCs/>
        </w:rPr>
        <w:t xml:space="preserve">the </w:t>
      </w:r>
      <w:r w:rsidRPr="00FD7F3E">
        <w:rPr>
          <w:rStyle w:val="Emphasis"/>
          <w:bCs/>
          <w:highlight w:val="green"/>
        </w:rPr>
        <w:t>president is sympathetic</w:t>
      </w:r>
      <w:r w:rsidRPr="001E2C59">
        <w:rPr>
          <w:sz w:val="16"/>
        </w:rPr>
        <w:t xml:space="preserve">. </w:t>
      </w:r>
      <w:r w:rsidRPr="001E2C59">
        <w:rPr>
          <w:u w:val="single"/>
        </w:rPr>
        <w:t>Trump delights in bragging about how he peeled union votes away from Democrats</w:t>
      </w:r>
      <w:r w:rsidRPr="001E2C59">
        <w:rPr>
          <w:sz w:val="16"/>
        </w:rPr>
        <w:t>.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w:t>
      </w:r>
    </w:p>
    <w:p w14:paraId="4C4480F6" w14:textId="77777777" w:rsidR="00F84AB0" w:rsidRPr="001E2C59" w:rsidRDefault="00F84AB0" w:rsidP="00F84AB0">
      <w:pPr>
        <w:rPr>
          <w:sz w:val="16"/>
        </w:rPr>
      </w:pPr>
      <w:r w:rsidRPr="001E2C59">
        <w:rPr>
          <w:sz w:val="16"/>
        </w:rPr>
        <w:t xml:space="preserve">Trump and Hawley have spoken in the days since the inauguration. A source familiar with those calls reports that the </w:t>
      </w:r>
      <w:r w:rsidRPr="001E2C59">
        <w:rPr>
          <w:b/>
          <w:bCs/>
          <w:u w:val="single"/>
        </w:rPr>
        <w:t xml:space="preserve">president is </w:t>
      </w:r>
      <w:r w:rsidRPr="00FD7F3E">
        <w:rPr>
          <w:b/>
          <w:bCs/>
          <w:highlight w:val="green"/>
          <w:u w:val="single"/>
        </w:rPr>
        <w:t>generally supportive</w:t>
      </w:r>
      <w:r w:rsidRPr="001E2C59">
        <w:rPr>
          <w:b/>
          <w:bCs/>
          <w:u w:val="single"/>
        </w:rPr>
        <w:t xml:space="preserve"> </w:t>
      </w:r>
      <w:r w:rsidRPr="00FD7F3E">
        <w:rPr>
          <w:b/>
          <w:bCs/>
          <w:highlight w:val="green"/>
          <w:u w:val="single"/>
        </w:rPr>
        <w:t>of</w:t>
      </w:r>
      <w:r w:rsidRPr="001E2C59">
        <w:rPr>
          <w:b/>
          <w:bCs/>
          <w:u w:val="single"/>
        </w:rPr>
        <w:t xml:space="preserve"> Hawley’s </w:t>
      </w:r>
      <w:r w:rsidRPr="00FD7F3E">
        <w:rPr>
          <w:b/>
          <w:bCs/>
          <w:highlight w:val="green"/>
          <w:u w:val="single"/>
        </w:rPr>
        <w:t>pro-labor legislation</w:t>
      </w:r>
      <w:r w:rsidRPr="001E2C59">
        <w:rPr>
          <w:sz w:val="16"/>
        </w:rPr>
        <w:t>. A senior White House official did not dispute that characterization, telling RCP that “the president will never turn his back on union voters.”</w:t>
      </w:r>
    </w:p>
    <w:p w14:paraId="7B144909" w14:textId="77777777" w:rsidR="00F84AB0" w:rsidRPr="001E2C59" w:rsidRDefault="00F84AB0" w:rsidP="00F84AB0">
      <w:pPr>
        <w:rPr>
          <w:sz w:val="16"/>
        </w:rPr>
      </w:pPr>
      <w:r w:rsidRPr="001E2C59">
        <w:rPr>
          <w:sz w:val="16"/>
        </w:rPr>
        <w:t>The administration made their commitment explicit on the campaign trail where Vice President J.D. Vance often bemoaned the “tragedy” of declining union membership in the private sector.</w:t>
      </w:r>
    </w:p>
    <w:p w14:paraId="5442DF25" w14:textId="77777777" w:rsidR="00F84AB0" w:rsidRPr="001E2C59" w:rsidRDefault="00F84AB0" w:rsidP="00F84AB0">
      <w:pPr>
        <w:rPr>
          <w:sz w:val="16"/>
        </w:rPr>
      </w:pPr>
      <w:r w:rsidRPr="001E2C59">
        <w:rPr>
          <w:sz w:val="16"/>
        </w:rPr>
        <w:t>“I think what we see as our job in national policy is to protect as many workers’ jobs as possible, to promote tax and spending and tariff policies that promote large scale economic growth and actually give workers more their take on pay and more jobs to begin with,” Vance told RCP last September before adding that the incoming administration would work to make the job of unions “easier, not harder.”</w:t>
      </w:r>
    </w:p>
    <w:p w14:paraId="24777878" w14:textId="77777777" w:rsidR="00F84AB0" w:rsidRPr="001E2C59" w:rsidRDefault="00F84AB0" w:rsidP="00F84AB0">
      <w:pPr>
        <w:rPr>
          <w:sz w:val="16"/>
        </w:rPr>
      </w:pPr>
      <w:r w:rsidRPr="00FD7F3E">
        <w:rPr>
          <w:b/>
          <w:bCs/>
          <w:highlight w:val="green"/>
          <w:u w:val="single"/>
        </w:rPr>
        <w:t>This was a winning political argument</w:t>
      </w:r>
      <w:r w:rsidRPr="001E2C59">
        <w:rPr>
          <w:sz w:val="16"/>
        </w:rPr>
        <w:t xml:space="preserve">. </w:t>
      </w:r>
      <w:r w:rsidRPr="001E2C59">
        <w:rPr>
          <w:b/>
          <w:bCs/>
          <w:sz w:val="28"/>
          <w:szCs w:val="28"/>
          <w:u w:val="single"/>
        </w:rPr>
        <w:t xml:space="preserve">Now </w:t>
      </w:r>
      <w:r w:rsidRPr="00FD7F3E">
        <w:rPr>
          <w:b/>
          <w:bCs/>
          <w:sz w:val="28"/>
          <w:szCs w:val="28"/>
          <w:highlight w:val="green"/>
          <w:u w:val="single"/>
        </w:rPr>
        <w:t>those voters</w:t>
      </w:r>
      <w:r w:rsidRPr="001E2C59">
        <w:rPr>
          <w:b/>
          <w:bCs/>
          <w:sz w:val="28"/>
          <w:szCs w:val="28"/>
          <w:u w:val="single"/>
        </w:rPr>
        <w:t xml:space="preserve"> are likely to </w:t>
      </w:r>
      <w:r w:rsidRPr="00FD7F3E">
        <w:rPr>
          <w:b/>
          <w:bCs/>
          <w:sz w:val="28"/>
          <w:szCs w:val="28"/>
          <w:highlight w:val="green"/>
          <w:u w:val="single"/>
        </w:rPr>
        <w:t>expect results</w:t>
      </w:r>
      <w:r w:rsidRPr="001E2C59">
        <w:rPr>
          <w:sz w:val="16"/>
        </w:rPr>
        <w:t>. Hawley says Republicans must embrace working class voters or, he warns, “we will never be a majority party.”</w:t>
      </w:r>
    </w:p>
    <w:p w14:paraId="165547E6" w14:textId="77777777" w:rsidR="00F84AB0" w:rsidRPr="001E2C59" w:rsidRDefault="00F84AB0" w:rsidP="00F84AB0">
      <w:pPr>
        <w:rPr>
          <w:sz w:val="16"/>
        </w:rPr>
      </w:pPr>
      <w:r w:rsidRPr="001E2C59">
        <w:rPr>
          <w:sz w:val="16"/>
        </w:rPr>
        <w:t>“</w:t>
      </w:r>
      <w:r w:rsidRPr="001E2C59">
        <w:rPr>
          <w:u w:val="single"/>
        </w:rPr>
        <w:t>The Republican Party right now is defined largely by one very specific personality who's been quite successful</w:t>
      </w:r>
      <w:r w:rsidRPr="001E2C59">
        <w:rPr>
          <w:sz w:val="16"/>
        </w:rPr>
        <w:t>,” said Abigail Ball, executive director of the conservative think tank American Compass. “</w:t>
      </w:r>
      <w:r w:rsidRPr="00FD7F3E">
        <w:rPr>
          <w:highlight w:val="green"/>
          <w:u w:val="single"/>
        </w:rPr>
        <w:t>If</w:t>
      </w:r>
      <w:r w:rsidRPr="001E2C59">
        <w:rPr>
          <w:u w:val="single"/>
        </w:rPr>
        <w:t xml:space="preserve"> </w:t>
      </w:r>
      <w:r w:rsidRPr="00FD7F3E">
        <w:rPr>
          <w:highlight w:val="green"/>
          <w:u w:val="single"/>
        </w:rPr>
        <w:t>we’re going to see this be a long-lasting realignment</w:t>
      </w:r>
      <w:r w:rsidRPr="001E2C59">
        <w:rPr>
          <w:sz w:val="16"/>
        </w:rPr>
        <w:t>,” she continued, “</w:t>
      </w:r>
      <w:r w:rsidRPr="001E2C59">
        <w:rPr>
          <w:u w:val="single"/>
        </w:rPr>
        <w:t xml:space="preserve">where working class </w:t>
      </w:r>
      <w:r w:rsidRPr="00E16081">
        <w:rPr>
          <w:u w:val="single"/>
        </w:rPr>
        <w:t>voters</w:t>
      </w:r>
      <w:r w:rsidRPr="001E2C59">
        <w:rPr>
          <w:u w:val="single"/>
        </w:rPr>
        <w:t xml:space="preserve"> take seriously that conservatives want to deliver, </w:t>
      </w:r>
      <w:r w:rsidRPr="00FD7F3E">
        <w:rPr>
          <w:highlight w:val="green"/>
          <w:u w:val="single"/>
        </w:rPr>
        <w:t xml:space="preserve">we have to </w:t>
      </w:r>
      <w:r w:rsidRPr="00FD7F3E">
        <w:rPr>
          <w:b/>
          <w:bCs/>
          <w:highlight w:val="green"/>
          <w:u w:val="single"/>
        </w:rPr>
        <w:t>do real long-term policy work</w:t>
      </w:r>
      <w:r w:rsidRPr="001E2C59">
        <w:rPr>
          <w:u w:val="single"/>
        </w:rPr>
        <w:t>.”</w:t>
      </w:r>
    </w:p>
    <w:p w14:paraId="60B3EDC9" w14:textId="77777777" w:rsidR="00F84AB0" w:rsidRPr="001E2C59" w:rsidRDefault="00F84AB0" w:rsidP="00F84AB0">
      <w:pPr>
        <w:rPr>
          <w:sz w:val="16"/>
        </w:rPr>
      </w:pPr>
      <w:r w:rsidRPr="001E2C59">
        <w:rPr>
          <w:sz w:val="16"/>
        </w:rPr>
        <w:t>If Trump exits the Oval Office in four years without overseeing any such “policy work,” Hawley fears that the GOP is at risk of “reverting to the days where we are a wholly owned subsidiary of these mega corporations.” That comes with its own familiar result: a return to what Hawley calls “the political wilderness.” There is no majority coalition there, he said, warning his party, “We know this because we’ve lived it for 30 years.”</w:t>
      </w:r>
    </w:p>
    <w:p w14:paraId="71B630CD" w14:textId="77777777" w:rsidR="00F84AB0" w:rsidRPr="001E2C59" w:rsidRDefault="00F84AB0" w:rsidP="00F84AB0">
      <w:pPr>
        <w:rPr>
          <w:sz w:val="16"/>
        </w:rPr>
      </w:pPr>
      <w:r w:rsidRPr="001E2C59">
        <w:rPr>
          <w:sz w:val="16"/>
        </w:rPr>
        <w:t>An early test comes in the person of Trump’s nominee for labor secretary, Lori Chavez-DeRemer. She is a former member of Congress, a Democrat from Oregon with well-defined, pro-union views. Her support of the PRO Act,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w:t>
      </w:r>
    </w:p>
    <w:p w14:paraId="757B212E" w14:textId="77777777" w:rsidR="00F84AB0" w:rsidRPr="001E2C59" w:rsidRDefault="00F84AB0" w:rsidP="00F84AB0">
      <w:pPr>
        <w:rPr>
          <w:sz w:val="16"/>
        </w:rPr>
      </w:pPr>
      <w:r w:rsidRPr="001E2C59">
        <w:rPr>
          <w:b/>
          <w:bCs/>
          <w:sz w:val="26"/>
          <w:szCs w:val="26"/>
          <w:u w:val="single"/>
        </w:rPr>
        <w:t xml:space="preserve">If </w:t>
      </w:r>
      <w:r w:rsidRPr="00FD7F3E">
        <w:rPr>
          <w:b/>
          <w:bCs/>
          <w:sz w:val="26"/>
          <w:szCs w:val="26"/>
          <w:highlight w:val="green"/>
          <w:u w:val="single"/>
        </w:rPr>
        <w:t>there is</w:t>
      </w:r>
      <w:r w:rsidRPr="001E2C59">
        <w:rPr>
          <w:b/>
          <w:bCs/>
          <w:sz w:val="26"/>
          <w:szCs w:val="26"/>
          <w:u w:val="single"/>
        </w:rPr>
        <w:t xml:space="preserve"> indeed </w:t>
      </w:r>
      <w:proofErr w:type="gramStart"/>
      <w:r w:rsidRPr="00FD7F3E">
        <w:rPr>
          <w:b/>
          <w:bCs/>
          <w:sz w:val="26"/>
          <w:szCs w:val="26"/>
          <w:highlight w:val="green"/>
          <w:u w:val="single"/>
        </w:rPr>
        <w:t>a realignment</w:t>
      </w:r>
      <w:proofErr w:type="gramEnd"/>
      <w:r w:rsidRPr="00FD7F3E">
        <w:rPr>
          <w:b/>
          <w:bCs/>
          <w:sz w:val="26"/>
          <w:szCs w:val="26"/>
          <w:highlight w:val="green"/>
          <w:u w:val="single"/>
        </w:rPr>
        <w:t>, it is incomplete</w:t>
      </w:r>
      <w:r w:rsidRPr="001E2C59">
        <w:rPr>
          <w:sz w:val="16"/>
        </w:rPr>
        <w:t xml:space="preserve">. </w:t>
      </w:r>
      <w:r w:rsidRPr="00FD7F3E">
        <w:rPr>
          <w:highlight w:val="green"/>
          <w:u w:val="single"/>
        </w:rPr>
        <w:t>Republicans</w:t>
      </w:r>
      <w:r w:rsidRPr="001E2C59">
        <w:rPr>
          <w:u w:val="single"/>
        </w:rPr>
        <w:t xml:space="preserve"> are </w:t>
      </w:r>
      <w:r w:rsidRPr="00FD7F3E">
        <w:rPr>
          <w:highlight w:val="green"/>
          <w:u w:val="single"/>
        </w:rPr>
        <w:t>not as comfortable as Hawley on a picket line</w:t>
      </w:r>
      <w:r w:rsidRPr="001E2C59">
        <w:rPr>
          <w:sz w:val="16"/>
        </w:rPr>
        <w:t xml:space="preserve">. </w:t>
      </w:r>
      <w:r w:rsidRPr="001E2C59">
        <w:rPr>
          <w:u w:val="single"/>
        </w:rPr>
        <w:t>They are more inclined to side with industry</w:t>
      </w:r>
      <w:r w:rsidRPr="001E2C59">
        <w:rPr>
          <w:sz w:val="16"/>
        </w:rPr>
        <w:t>. And while Trump seems eager to keep union voters in the GOP fold, during his first time in office he sided with business. His judicial nominees, as well as his nominees to sit on the National Labor Relations Board, were undoubtedly labor skeptics. Trump even praised Elon Musk’s perceived penchant for firing Tesla workers interested in starting a union.</w:t>
      </w:r>
    </w:p>
    <w:p w14:paraId="0FB4D388" w14:textId="77777777" w:rsidR="00F84AB0" w:rsidRPr="001E2C59" w:rsidRDefault="00F84AB0" w:rsidP="00F84AB0">
      <w:pPr>
        <w:rPr>
          <w:sz w:val="16"/>
        </w:rPr>
      </w:pPr>
      <w:r w:rsidRPr="001E2C59">
        <w:rPr>
          <w:sz w:val="16"/>
        </w:rPr>
        <w:t xml:space="preserve">“You’re the greatest cutter,” Trump told Musk during a live conversation on X. “I look at what you do. You walk in and say, ‘You want to quit?’ I won’t mention the name of the company, but they go on strike, and you </w:t>
      </w:r>
      <w:proofErr w:type="gramStart"/>
      <w:r w:rsidRPr="001E2C59">
        <w:rPr>
          <w:sz w:val="16"/>
        </w:rPr>
        <w:t>say, ‘</w:t>
      </w:r>
      <w:proofErr w:type="gramEnd"/>
      <w:r w:rsidRPr="001E2C59">
        <w:rPr>
          <w:sz w:val="16"/>
        </w:rPr>
        <w:t>that’s OK. You’re all gone.'”</w:t>
      </w:r>
    </w:p>
    <w:p w14:paraId="2723B896" w14:textId="77777777" w:rsidR="00F84AB0" w:rsidRPr="001E2C59" w:rsidRDefault="00F84AB0" w:rsidP="00F84AB0">
      <w:pPr>
        <w:rPr>
          <w:sz w:val="16"/>
        </w:rPr>
      </w:pPr>
      <w:r w:rsidRPr="001E2C59">
        <w:rPr>
          <w:sz w:val="16"/>
        </w:rPr>
        <w:t xml:space="preserve">The richest man in the world, Musk is now not just a supporter but a key member of the Trump administration. The second and third richest men in the world, Mark Zuckerberg of Facebook/Meta and Jeff Bezos of Amazon, attended Trump’s second inaugural. All three </w:t>
      </w:r>
      <w:proofErr w:type="gramStart"/>
      <w:r w:rsidRPr="001E2C59">
        <w:rPr>
          <w:sz w:val="16"/>
        </w:rPr>
        <w:t>have,</w:t>
      </w:r>
      <w:proofErr w:type="gramEnd"/>
      <w:r w:rsidRPr="001E2C59">
        <w:rPr>
          <w:sz w:val="16"/>
        </w:rPr>
        <w:t xml:space="preserve"> at one time or another, been caught up in lawsuits over their treatment of employees looking to unionize.</w:t>
      </w:r>
    </w:p>
    <w:p w14:paraId="206D2477" w14:textId="77777777" w:rsidR="00F84AB0" w:rsidRPr="001E2C59" w:rsidRDefault="00F84AB0" w:rsidP="00F84AB0">
      <w:pPr>
        <w:rPr>
          <w:sz w:val="16"/>
        </w:rPr>
      </w:pPr>
      <w:r w:rsidRPr="001E2C59">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w:t>
      </w:r>
      <w:proofErr w:type="gramStart"/>
      <w:r w:rsidRPr="001E2C59">
        <w:rPr>
          <w:sz w:val="16"/>
        </w:rPr>
        <w:t>So</w:t>
      </w:r>
      <w:proofErr w:type="gramEnd"/>
      <w:r w:rsidRPr="001E2C59">
        <w:rPr>
          <w:sz w:val="16"/>
        </w:rPr>
        <w:t xml:space="preserve"> I have no doubt that Jeff Bezos would love to be in the president's inner circle,” he added. “Do I think that the president is going to ultimately listen to him? No.”</w:t>
      </w:r>
    </w:p>
    <w:p w14:paraId="161CB822" w14:textId="77777777" w:rsidR="00F84AB0" w:rsidRPr="001E2C59" w:rsidRDefault="00F84AB0" w:rsidP="00F84AB0">
      <w:pPr>
        <w:rPr>
          <w:sz w:val="16"/>
        </w:rPr>
      </w:pPr>
      <w:r w:rsidRPr="001E2C59">
        <w:rPr>
          <w:sz w:val="16"/>
        </w:rPr>
        <w:t>The Missouri senator would prefer if the president listened to him and helped get his latest pro-labor legislation into law. So would the Teamsters who support the new bill.</w:t>
      </w:r>
    </w:p>
    <w:p w14:paraId="66D0AE17" w14:textId="77777777" w:rsidR="00F84AB0" w:rsidRPr="001E2C59" w:rsidRDefault="00F84AB0" w:rsidP="00F84AB0">
      <w:pPr>
        <w:rPr>
          <w:sz w:val="16"/>
        </w:rPr>
      </w:pPr>
      <w:r w:rsidRPr="001E2C59">
        <w:rPr>
          <w:sz w:val="16"/>
        </w:rPr>
        <w:t>“</w:t>
      </w:r>
      <w:r w:rsidRPr="001E2C59">
        <w:rPr>
          <w:b/>
          <w:bCs/>
          <w:u w:val="single"/>
        </w:rPr>
        <w:t>Legislation gets put forward, oftentimes, as a political chess piece and part of the game</w:t>
      </w:r>
      <w:r w:rsidRPr="001E2C59">
        <w:rPr>
          <w:sz w:val="16"/>
        </w:rPr>
        <w:t xml:space="preserve">, but the </w:t>
      </w:r>
      <w:r w:rsidRPr="001E2C59">
        <w:rPr>
          <w:u w:val="single"/>
        </w:rPr>
        <w:t>ultimate result is that it doesn’t see the light of day</w:t>
      </w:r>
      <w:r w:rsidRPr="001E2C59">
        <w:rPr>
          <w:sz w:val="16"/>
        </w:rPr>
        <w:t xml:space="preserve">,” said Teamsters spokeswoman Kara Deniz. </w:t>
      </w:r>
      <w:r w:rsidRPr="001E2C59">
        <w:rPr>
          <w:u w:val="single"/>
        </w:rPr>
        <w:t xml:space="preserve">Unions have watched that dynamic play out </w:t>
      </w:r>
      <w:proofErr w:type="gramStart"/>
      <w:r w:rsidRPr="001E2C59">
        <w:rPr>
          <w:u w:val="single"/>
        </w:rPr>
        <w:t>over and over again</w:t>
      </w:r>
      <w:proofErr w:type="gramEnd"/>
      <w:r w:rsidRPr="001E2C59">
        <w:rPr>
          <w:u w:val="single"/>
        </w:rPr>
        <w:t xml:space="preserve"> across administrations</w:t>
      </w:r>
      <w:r w:rsidRPr="001E2C59">
        <w:rPr>
          <w:sz w:val="16"/>
        </w:rPr>
        <w:t>, she said. Led by O’Brien, though, the Teamsters are increasingly open to working across the partisan divide. “The priority is to wherever we can, whether it’s Democrat, Republican, or independent, to work together with any political leader that is going to support workers,” Deniz told RCP.</w:t>
      </w:r>
    </w:p>
    <w:p w14:paraId="6EB39BF8" w14:textId="77777777" w:rsidR="00F84AB0" w:rsidRPr="001E2C59" w:rsidRDefault="00F84AB0" w:rsidP="00F84AB0">
      <w:pPr>
        <w:rPr>
          <w:sz w:val="16"/>
        </w:rPr>
      </w:pPr>
      <w:r w:rsidRPr="001E2C59">
        <w:rPr>
          <w:sz w:val="16"/>
        </w:rPr>
        <w:t>“Hawley has been that person,” she said.</w:t>
      </w:r>
    </w:p>
    <w:p w14:paraId="64F1AC58" w14:textId="77777777" w:rsidR="001A60D6" w:rsidRDefault="001A60D6" w:rsidP="001A60D6"/>
    <w:p w14:paraId="14564991" w14:textId="77777777" w:rsidR="00B72E90" w:rsidRDefault="00B72E90" w:rsidP="00B72E90">
      <w:pPr>
        <w:pStyle w:val="Heading4"/>
      </w:pPr>
      <w:r>
        <w:t xml:space="preserve">Dem win blocks the </w:t>
      </w:r>
      <w:r w:rsidRPr="005A2B67">
        <w:rPr>
          <w:u w:val="single"/>
        </w:rPr>
        <w:t>Golden Dome</w:t>
      </w:r>
      <w:r>
        <w:t>.</w:t>
      </w:r>
    </w:p>
    <w:p w14:paraId="4D50EF2E" w14:textId="77777777" w:rsidR="00B72E90" w:rsidRPr="00C840BF" w:rsidRDefault="00B72E90" w:rsidP="00B72E90">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34F497B2" w14:textId="77777777" w:rsidR="00B72E90" w:rsidRPr="000F3AE0" w:rsidRDefault="00B72E90" w:rsidP="00B72E90">
      <w:pPr>
        <w:rPr>
          <w:sz w:val="16"/>
        </w:rPr>
      </w:pPr>
      <w:r w:rsidRPr="000F3AE0">
        <w:rPr>
          <w:sz w:val="16"/>
        </w:rPr>
        <w:t xml:space="preserve">But </w:t>
      </w:r>
      <w:r w:rsidRPr="008D644B">
        <w:rPr>
          <w:rStyle w:val="StyleUnderline"/>
        </w:rPr>
        <w:t xml:space="preserve">the </w:t>
      </w:r>
      <w:r w:rsidRPr="00FD7F3E">
        <w:rPr>
          <w:rStyle w:val="Emphasis"/>
          <w:highlight w:val="green"/>
        </w:rPr>
        <w:t>Pentagon</w:t>
      </w:r>
      <w:r w:rsidRPr="00FD7F3E">
        <w:rPr>
          <w:rStyle w:val="StyleUnderline"/>
          <w:highlight w:val="green"/>
        </w:rPr>
        <w:t xml:space="preserve"> and</w:t>
      </w:r>
      <w:r w:rsidRPr="000F3AE0">
        <w:rPr>
          <w:sz w:val="16"/>
        </w:rPr>
        <w:t xml:space="preserve"> the commercial </w:t>
      </w:r>
      <w:r w:rsidRPr="00FD7F3E">
        <w:rPr>
          <w:rStyle w:val="Emphasis"/>
          <w:highlight w:val="green"/>
        </w:rPr>
        <w:t>space industry</w:t>
      </w:r>
      <w:r w:rsidRPr="00FD7F3E">
        <w:rPr>
          <w:rStyle w:val="StyleUnderline"/>
          <w:highlight w:val="green"/>
        </w:rPr>
        <w:t xml:space="preserve"> </w:t>
      </w:r>
      <w:proofErr w:type="gramStart"/>
      <w:r w:rsidRPr="00FD7F3E">
        <w:rPr>
          <w:rStyle w:val="StyleUnderline"/>
          <w:highlight w:val="green"/>
        </w:rPr>
        <w:t xml:space="preserve">are </w:t>
      </w:r>
      <w:r w:rsidRPr="00FD7F3E">
        <w:rPr>
          <w:rStyle w:val="Emphasis"/>
          <w:highlight w:val="green"/>
        </w:rPr>
        <w:t>capable</w:t>
      </w:r>
      <w:r w:rsidRPr="00FD7F3E">
        <w:rPr>
          <w:rStyle w:val="StyleUnderline"/>
          <w:highlight w:val="green"/>
        </w:rPr>
        <w:t xml:space="preserve"> of producing</w:t>
      </w:r>
      <w:proofErr w:type="gramEnd"/>
      <w:r w:rsidRPr="00FD7F3E">
        <w:rPr>
          <w:rStyle w:val="StyleUnderline"/>
          <w:highlight w:val="green"/>
        </w:rPr>
        <w:t xml:space="preserve"> a</w:t>
      </w:r>
      <w:r w:rsidRPr="008D644B">
        <w:rPr>
          <w:rStyle w:val="StyleUnderline"/>
        </w:rPr>
        <w:t xml:space="preserve"> successful</w:t>
      </w:r>
      <w:r w:rsidRPr="000F3AE0">
        <w:rPr>
          <w:sz w:val="16"/>
        </w:rPr>
        <w:t xml:space="preserve"> missile defense system like </w:t>
      </w:r>
      <w:r w:rsidRPr="00FD7F3E">
        <w:rPr>
          <w:rStyle w:val="Emphasis"/>
          <w:highlight w:val="green"/>
        </w:rPr>
        <w:t>G</w:t>
      </w:r>
      <w:r w:rsidRPr="008D644B">
        <w:rPr>
          <w:rStyle w:val="StyleUnderline"/>
        </w:rPr>
        <w:t xml:space="preserve">olden </w:t>
      </w:r>
      <w:r w:rsidRPr="00FD7F3E">
        <w:rPr>
          <w:rStyle w:val="Emphasis"/>
          <w:highlight w:val="green"/>
        </w:rPr>
        <w:t>D</w:t>
      </w:r>
      <w:r w:rsidRPr="008D644B">
        <w:rPr>
          <w:rStyle w:val="StyleUnderline"/>
        </w:rPr>
        <w:t>ome</w:t>
      </w:r>
      <w:r w:rsidRPr="000F3AE0">
        <w:rPr>
          <w:sz w:val="16"/>
        </w:rPr>
        <w:t>, he said.</w:t>
      </w:r>
    </w:p>
    <w:p w14:paraId="266C554B" w14:textId="77777777" w:rsidR="00B72E90" w:rsidRPr="000F3AE0" w:rsidRDefault="00B72E90" w:rsidP="00B72E90">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2510D89E" w14:textId="77777777" w:rsidR="00B72E90" w:rsidRPr="000F3AE0" w:rsidRDefault="00B72E90" w:rsidP="00B72E90">
      <w:pPr>
        <w:rPr>
          <w:sz w:val="16"/>
        </w:rPr>
      </w:pPr>
      <w:r w:rsidRPr="000F3AE0">
        <w:rPr>
          <w:sz w:val="16"/>
        </w:rPr>
        <w:t>As much as the space industry has evolved, Whiting cautioned that “there is some fragility in that defense industrial base and in that commercial space sector.”</w:t>
      </w:r>
    </w:p>
    <w:p w14:paraId="1252EBFC" w14:textId="77777777" w:rsidR="00B72E90" w:rsidRPr="000F3AE0" w:rsidRDefault="00B72E90" w:rsidP="00B72E90">
      <w:pPr>
        <w:rPr>
          <w:sz w:val="16"/>
        </w:rPr>
      </w:pPr>
      <w:r w:rsidRPr="000F3AE0">
        <w:rPr>
          <w:sz w:val="16"/>
        </w:rPr>
        <w:t>In the past, several large companies have relied on a single subcontractor to supply critical components, which creates “a choke point for us,” Whiting said.</w:t>
      </w:r>
    </w:p>
    <w:p w14:paraId="1233DA12" w14:textId="77777777" w:rsidR="00B72E90" w:rsidRPr="000F3AE0" w:rsidRDefault="00B72E90" w:rsidP="00B72E90">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A41AEDE" w14:textId="77777777" w:rsidR="00B72E90" w:rsidRPr="000F3AE0" w:rsidRDefault="00B72E90" w:rsidP="00B72E90">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74DE5BAD" w14:textId="77777777" w:rsidR="00B72E90" w:rsidRPr="000F3AE0" w:rsidRDefault="00B72E90" w:rsidP="00B72E90">
      <w:pPr>
        <w:rPr>
          <w:sz w:val="16"/>
        </w:rPr>
      </w:pPr>
      <w:r w:rsidRPr="000F3AE0">
        <w:rPr>
          <w:sz w:val="16"/>
        </w:rPr>
        <w:t>The program’s first tranche of satellites was supposed to launch this year but is delayed. Tranche two has about 50 satellites under contract and in production.</w:t>
      </w:r>
    </w:p>
    <w:p w14:paraId="117004AB" w14:textId="77777777" w:rsidR="00B72E90" w:rsidRPr="000F3AE0" w:rsidRDefault="00B72E90" w:rsidP="00B72E90">
      <w:pPr>
        <w:rPr>
          <w:sz w:val="16"/>
        </w:rPr>
      </w:pPr>
      <w:r w:rsidRPr="00C151F7">
        <w:rPr>
          <w:rStyle w:val="StyleUnderline"/>
        </w:rPr>
        <w:t xml:space="preserve">While </w:t>
      </w:r>
      <w:r w:rsidRPr="00FD7F3E">
        <w:rPr>
          <w:rStyle w:val="Emphasis"/>
          <w:highlight w:val="green"/>
        </w:rPr>
        <w:t>G</w:t>
      </w:r>
      <w:r w:rsidRPr="00C151F7">
        <w:rPr>
          <w:rStyle w:val="StyleUnderline"/>
        </w:rPr>
        <w:t xml:space="preserve">olden </w:t>
      </w:r>
      <w:r w:rsidRPr="00FD7F3E">
        <w:rPr>
          <w:rStyle w:val="Emphasis"/>
          <w:highlight w:val="green"/>
        </w:rPr>
        <w:t>D</w:t>
      </w:r>
      <w:r w:rsidRPr="00C151F7">
        <w:rPr>
          <w:rStyle w:val="StyleUnderline"/>
        </w:rPr>
        <w:t xml:space="preserve">ome may be </w:t>
      </w:r>
      <w:r w:rsidRPr="00FD7F3E">
        <w:rPr>
          <w:rStyle w:val="Emphasis"/>
          <w:highlight w:val="green"/>
        </w:rPr>
        <w:t>technologically</w:t>
      </w:r>
      <w:r w:rsidRPr="00FD7F3E">
        <w:rPr>
          <w:rStyle w:val="StyleUnderline"/>
          <w:highlight w:val="green"/>
        </w:rPr>
        <w:t xml:space="preserve"> possible</w:t>
      </w:r>
      <w:r w:rsidRPr="000F3AE0">
        <w:rPr>
          <w:sz w:val="16"/>
        </w:rPr>
        <w:t xml:space="preserve">, Harrison said, </w:t>
      </w:r>
      <w:r w:rsidRPr="00FD7F3E">
        <w:rPr>
          <w:rStyle w:val="StyleUnderline"/>
          <w:highlight w:val="green"/>
        </w:rPr>
        <w:t xml:space="preserve">it might not be </w:t>
      </w:r>
      <w:r w:rsidRPr="00FD7F3E">
        <w:rPr>
          <w:rStyle w:val="Emphasis"/>
          <w:highlight w:val="green"/>
        </w:rPr>
        <w:t>politically</w:t>
      </w:r>
      <w:r w:rsidRPr="00053AAC">
        <w:rPr>
          <w:rStyle w:val="StyleUnderline"/>
        </w:rPr>
        <w:t xml:space="preserve"> feasible. </w:t>
      </w:r>
      <w:r w:rsidRPr="00FD7F3E">
        <w:rPr>
          <w:rStyle w:val="StyleUnderline"/>
          <w:highlight w:val="green"/>
        </w:rPr>
        <w:t xml:space="preserve">Its </w:t>
      </w:r>
      <w:r w:rsidRPr="00FD7F3E">
        <w:rPr>
          <w:rStyle w:val="Emphasis"/>
          <w:highlight w:val="green"/>
        </w:rPr>
        <w:t>fate</w:t>
      </w:r>
      <w:r w:rsidRPr="00FD7F3E">
        <w:rPr>
          <w:rStyle w:val="StyleUnderline"/>
          <w:highlight w:val="green"/>
        </w:rPr>
        <w:t xml:space="preserve"> could be </w:t>
      </w:r>
      <w:r w:rsidRPr="00FD7F3E">
        <w:rPr>
          <w:rStyle w:val="Emphasis"/>
          <w:highlight w:val="green"/>
        </w:rPr>
        <w:t>decided</w:t>
      </w:r>
      <w:r w:rsidRPr="00FD7F3E">
        <w:rPr>
          <w:rStyle w:val="StyleUnderline"/>
          <w:highlight w:val="green"/>
        </w:rPr>
        <w:t xml:space="preserve"> by the</w:t>
      </w:r>
      <w:r w:rsidRPr="000F3AE0">
        <w:rPr>
          <w:sz w:val="16"/>
        </w:rPr>
        <w:t xml:space="preserve"> 20</w:t>
      </w:r>
      <w:r w:rsidRPr="00FD7F3E">
        <w:rPr>
          <w:rStyle w:val="Emphasis"/>
          <w:highlight w:val="green"/>
        </w:rPr>
        <w:t>26</w:t>
      </w:r>
      <w:r w:rsidRPr="000F3AE0">
        <w:rPr>
          <w:sz w:val="16"/>
        </w:rPr>
        <w:t xml:space="preserve"> congressional </w:t>
      </w:r>
      <w:r w:rsidRPr="00FD7F3E">
        <w:rPr>
          <w:rStyle w:val="Emphasis"/>
          <w:highlight w:val="green"/>
        </w:rPr>
        <w:t>midterm</w:t>
      </w:r>
      <w:r w:rsidRPr="000F3AE0">
        <w:rPr>
          <w:sz w:val="16"/>
        </w:rPr>
        <w:t xml:space="preserve"> election</w:t>
      </w:r>
      <w:r w:rsidRPr="00FD7F3E">
        <w:rPr>
          <w:rStyle w:val="Emphasis"/>
          <w:highlight w:val="green"/>
        </w:rPr>
        <w:t>s</w:t>
      </w:r>
      <w:r w:rsidRPr="000F3AE0">
        <w:rPr>
          <w:sz w:val="16"/>
        </w:rPr>
        <w:t>.</w:t>
      </w:r>
    </w:p>
    <w:p w14:paraId="116FE1AD" w14:textId="77777777" w:rsidR="00B72E90" w:rsidRPr="000F3AE0" w:rsidRDefault="00B72E90" w:rsidP="00B72E90">
      <w:pPr>
        <w:rPr>
          <w:sz w:val="16"/>
        </w:rPr>
      </w:pPr>
      <w:r w:rsidRPr="000F3AE0">
        <w:rPr>
          <w:sz w:val="16"/>
        </w:rPr>
        <w:t>“</w:t>
      </w:r>
      <w:r w:rsidRPr="00FD7F3E">
        <w:rPr>
          <w:rStyle w:val="StyleUnderline"/>
          <w:highlight w:val="green"/>
        </w:rPr>
        <w:t xml:space="preserve">If the House </w:t>
      </w:r>
      <w:r w:rsidRPr="00FD7F3E">
        <w:rPr>
          <w:rStyle w:val="Emphasis"/>
          <w:highlight w:val="green"/>
        </w:rPr>
        <w:t>flips</w:t>
      </w:r>
      <w:r w:rsidRPr="00FD7F3E">
        <w:rPr>
          <w:rStyle w:val="StyleUnderline"/>
          <w:highlight w:val="green"/>
        </w:rPr>
        <w:t xml:space="preserve"> to</w:t>
      </w:r>
      <w:r w:rsidRPr="000F3AE0">
        <w:rPr>
          <w:sz w:val="16"/>
        </w:rPr>
        <w:t xml:space="preserve"> the </w:t>
      </w:r>
      <w:r w:rsidRPr="00FD7F3E">
        <w:rPr>
          <w:rStyle w:val="Emphasis"/>
          <w:highlight w:val="green"/>
        </w:rPr>
        <w:t>Dem</w:t>
      </w:r>
      <w:r w:rsidRPr="000F3AE0">
        <w:rPr>
          <w:sz w:val="16"/>
        </w:rPr>
        <w:t>ocrat</w:t>
      </w:r>
      <w:r w:rsidRPr="00FD7F3E">
        <w:rPr>
          <w:rStyle w:val="Emphasis"/>
          <w:highlight w:val="green"/>
        </w:rPr>
        <w:t>s</w:t>
      </w:r>
      <w:r w:rsidRPr="000F3AE0">
        <w:rPr>
          <w:sz w:val="16"/>
        </w:rPr>
        <w:t xml:space="preserve"> … </w:t>
      </w:r>
      <w:r w:rsidRPr="00FD7F3E">
        <w:rPr>
          <w:rStyle w:val="StyleUnderline"/>
          <w:highlight w:val="green"/>
        </w:rPr>
        <w:t xml:space="preserve">how </w:t>
      </w:r>
      <w:r w:rsidRPr="00FD7F3E">
        <w:rPr>
          <w:rStyle w:val="Emphasis"/>
          <w:highlight w:val="green"/>
        </w:rPr>
        <w:t>enthusiastic</w:t>
      </w:r>
      <w:r w:rsidRPr="00FD7F3E">
        <w:rPr>
          <w:rStyle w:val="StyleUnderline"/>
          <w:highlight w:val="green"/>
        </w:rPr>
        <w:t xml:space="preserve"> are they going to be to put </w:t>
      </w:r>
      <w:r w:rsidRPr="00FD7F3E">
        <w:rPr>
          <w:rStyle w:val="Emphasis"/>
          <w:highlight w:val="green"/>
        </w:rPr>
        <w:t>extra money</w:t>
      </w:r>
      <w:r w:rsidRPr="009A43B6">
        <w:rPr>
          <w:rStyle w:val="StyleUnderline"/>
        </w:rPr>
        <w:t xml:space="preserve"> in the budget </w:t>
      </w:r>
      <w:r w:rsidRPr="00FD7F3E">
        <w:rPr>
          <w:rStyle w:val="StyleUnderline"/>
          <w:highlight w:val="green"/>
        </w:rPr>
        <w:t xml:space="preserve">for </w:t>
      </w:r>
      <w:r w:rsidRPr="00FD7F3E">
        <w:rPr>
          <w:rStyle w:val="Emphasis"/>
          <w:highlight w:val="green"/>
        </w:rPr>
        <w:t>G</w:t>
      </w:r>
      <w:r w:rsidRPr="009A43B6">
        <w:rPr>
          <w:rStyle w:val="StyleUnderline"/>
        </w:rPr>
        <w:t xml:space="preserve">olden </w:t>
      </w:r>
      <w:r w:rsidRPr="00FD7F3E">
        <w:rPr>
          <w:rStyle w:val="Emphasis"/>
          <w:highlight w:val="green"/>
        </w:rPr>
        <w:t>D</w:t>
      </w:r>
      <w:r w:rsidRPr="009A43B6">
        <w:rPr>
          <w:rStyle w:val="StyleUnderline"/>
        </w:rPr>
        <w:t xml:space="preserve">ome </w:t>
      </w:r>
      <w:r w:rsidRPr="00FD7F3E">
        <w:rPr>
          <w:rStyle w:val="StyleUnderline"/>
          <w:highlight w:val="green"/>
        </w:rPr>
        <w:t>with</w:t>
      </w:r>
      <w:r w:rsidRPr="009A43B6">
        <w:rPr>
          <w:rStyle w:val="StyleUnderline"/>
        </w:rPr>
        <w:t xml:space="preserve"> </w:t>
      </w:r>
      <w:r w:rsidRPr="00FD7F3E">
        <w:rPr>
          <w:rStyle w:val="Emphasis"/>
          <w:highlight w:val="green"/>
        </w:rPr>
        <w:t>that name</w:t>
      </w:r>
      <w:r w:rsidRPr="000F3AE0">
        <w:rPr>
          <w:sz w:val="16"/>
        </w:rPr>
        <w:t>?” he said.</w:t>
      </w:r>
    </w:p>
    <w:p w14:paraId="56805554" w14:textId="77777777" w:rsidR="00B72E90" w:rsidRDefault="00B72E90" w:rsidP="001A60D6"/>
    <w:p w14:paraId="78885C61" w14:textId="77777777" w:rsidR="005F47DC" w:rsidRDefault="005F47DC" w:rsidP="005F47DC">
      <w:pPr>
        <w:pStyle w:val="Heading4"/>
      </w:pPr>
      <w:r>
        <w:t xml:space="preserve">Partial implementation alone enough to upend strategic stability and </w:t>
      </w:r>
      <w:proofErr w:type="gramStart"/>
      <w:r>
        <w:t>causes</w:t>
      </w:r>
      <w:proofErr w:type="gramEnd"/>
      <w:r>
        <w:t xml:space="preserve"> nuclear arms racing---extinction</w:t>
      </w:r>
    </w:p>
    <w:p w14:paraId="224CFBBD" w14:textId="77777777" w:rsidR="005F47DC" w:rsidRPr="00AF3B9B" w:rsidRDefault="005F47DC" w:rsidP="005F47DC">
      <w:proofErr w:type="spellStart"/>
      <w:r>
        <w:rPr>
          <w:rStyle w:val="Style13ptBold"/>
        </w:rPr>
        <w:t>Facini</w:t>
      </w:r>
      <w:proofErr w:type="spellEnd"/>
      <w:r>
        <w:rPr>
          <w:rStyle w:val="Style13ptBold"/>
        </w:rPr>
        <w:t xml:space="preserve"> and Stewart ‘12-11 </w:t>
      </w:r>
      <w:r>
        <w:t>Andrew Facini is the communications director for the Council on Strategic Risks and a senior fellow at the Janne E. Nolan Center on Strategic Weapons, focusing on nuclear-weapons issues. His topics of expertise include U.S. nuclear policy and force structure, China’s historical and emerging nuclear doctrines, and cultural understandings of nuclear conflict. Mallory Stewart is the executive vice president of the Council on Strategic Risks and previously served as assistant secretary for the Bureau of Arms Control, Deterrence, and Stability at the U.S. Department of State. Her areas of expertise include weapons of mass destruction law and policy, missile defense, outer space security policy, and risk management regarding emerging and disruptive technologies</w:t>
      </w:r>
      <w:proofErr w:type="gramStart"/>
      <w:r>
        <w:t xml:space="preserve">. </w:t>
      </w:r>
      <w:r w:rsidRPr="00AF3B9B">
        <w:t>,</w:t>
      </w:r>
      <w:proofErr w:type="gramEnd"/>
      <w:r w:rsidRPr="00AF3B9B">
        <w:t xml:space="preserve"> 12-11-2025, "We Might Regret Golden Dome's Greatest Ambition", War on the Rocks, https://warontherocks.com/2025/12/we-might-regret-golden-domes-greatest-ambition/</w:t>
      </w:r>
      <w:r>
        <w:t xml:space="preserve"> [UTD])</w:t>
      </w:r>
    </w:p>
    <w:p w14:paraId="7E6236EE" w14:textId="77777777" w:rsidR="005F47DC" w:rsidRPr="00AF3B9B" w:rsidRDefault="005F47DC" w:rsidP="005F47DC">
      <w:pPr>
        <w:rPr>
          <w:sz w:val="16"/>
        </w:rPr>
      </w:pPr>
      <w:r w:rsidRPr="00FD7F3E">
        <w:rPr>
          <w:rStyle w:val="Emphasis"/>
          <w:highlight w:val="green"/>
        </w:rPr>
        <w:t>What happens</w:t>
      </w:r>
      <w:r w:rsidRPr="00AF3B9B">
        <w:rPr>
          <w:rStyle w:val="Emphasis"/>
        </w:rPr>
        <w:t xml:space="preserve"> </w:t>
      </w:r>
      <w:r w:rsidRPr="00FD7F3E">
        <w:rPr>
          <w:rStyle w:val="Emphasis"/>
          <w:highlight w:val="green"/>
        </w:rPr>
        <w:t>when the</w:t>
      </w:r>
      <w:r w:rsidRPr="00AF3B9B">
        <w:rPr>
          <w:rStyle w:val="Emphasis"/>
        </w:rPr>
        <w:t xml:space="preserve"> </w:t>
      </w:r>
      <w:r w:rsidRPr="00FD7F3E">
        <w:rPr>
          <w:rStyle w:val="Emphasis"/>
          <w:highlight w:val="green"/>
        </w:rPr>
        <w:t>U</w:t>
      </w:r>
      <w:r w:rsidRPr="00AF3B9B">
        <w:rPr>
          <w:rStyle w:val="Emphasis"/>
        </w:rPr>
        <w:t xml:space="preserve">nited </w:t>
      </w:r>
      <w:r w:rsidRPr="00FD7F3E">
        <w:rPr>
          <w:rStyle w:val="Emphasis"/>
          <w:highlight w:val="green"/>
        </w:rPr>
        <w:t>S</w:t>
      </w:r>
      <w:r w:rsidRPr="00AF3B9B">
        <w:rPr>
          <w:rStyle w:val="Emphasis"/>
        </w:rPr>
        <w:t xml:space="preserve">tates </w:t>
      </w:r>
      <w:r w:rsidRPr="00FD7F3E">
        <w:rPr>
          <w:rStyle w:val="Emphasis"/>
          <w:highlight w:val="green"/>
        </w:rPr>
        <w:t>tries to build</w:t>
      </w:r>
      <w:r w:rsidRPr="00AF3B9B">
        <w:rPr>
          <w:rStyle w:val="Emphasis"/>
        </w:rPr>
        <w:t xml:space="preserve"> </w:t>
      </w:r>
      <w:r w:rsidRPr="00FD7F3E">
        <w:rPr>
          <w:rStyle w:val="Emphasis"/>
          <w:highlight w:val="green"/>
        </w:rPr>
        <w:t>a missile shield</w:t>
      </w:r>
      <w:r w:rsidRPr="00AF3B9B">
        <w:rPr>
          <w:rStyle w:val="Emphasis"/>
        </w:rPr>
        <w:t xml:space="preserve"> </w:t>
      </w:r>
      <w:r w:rsidRPr="00FD7F3E">
        <w:rPr>
          <w:rStyle w:val="Emphasis"/>
          <w:highlight w:val="green"/>
        </w:rPr>
        <w:t>so ambitious</w:t>
      </w:r>
      <w:r w:rsidRPr="00AF3B9B">
        <w:rPr>
          <w:rStyle w:val="Emphasis"/>
        </w:rPr>
        <w:t xml:space="preserve"> </w:t>
      </w:r>
      <w:r w:rsidRPr="00FD7F3E">
        <w:rPr>
          <w:rStyle w:val="Emphasis"/>
          <w:highlight w:val="green"/>
        </w:rPr>
        <w:t>that Russia and China</w:t>
      </w:r>
      <w:r w:rsidRPr="00AF3B9B">
        <w:rPr>
          <w:rStyle w:val="Emphasis"/>
        </w:rPr>
        <w:t xml:space="preserve"> </w:t>
      </w:r>
      <w:r w:rsidRPr="00FD7F3E">
        <w:rPr>
          <w:rStyle w:val="Emphasis"/>
          <w:highlight w:val="green"/>
        </w:rPr>
        <w:t>start dreaming up weapons</w:t>
      </w:r>
      <w:r w:rsidRPr="00AF3B9B">
        <w:rPr>
          <w:rStyle w:val="Emphasis"/>
        </w:rPr>
        <w:t xml:space="preserve"> that </w:t>
      </w:r>
      <w:r w:rsidRPr="00FD7F3E">
        <w:rPr>
          <w:rStyle w:val="Emphasis"/>
          <w:highlight w:val="green"/>
        </w:rPr>
        <w:t>no defense can</w:t>
      </w:r>
      <w:r w:rsidRPr="00AF3B9B">
        <w:rPr>
          <w:rStyle w:val="Emphasis"/>
        </w:rPr>
        <w:t xml:space="preserve"> </w:t>
      </w:r>
      <w:r w:rsidRPr="00FD7F3E">
        <w:rPr>
          <w:rStyle w:val="Emphasis"/>
          <w:highlight w:val="green"/>
        </w:rPr>
        <w:t>stop</w:t>
      </w:r>
      <w:r w:rsidRPr="00AF3B9B">
        <w:rPr>
          <w:sz w:val="16"/>
        </w:rPr>
        <w:t xml:space="preserve">? </w:t>
      </w:r>
      <w:r w:rsidRPr="00AF3B9B">
        <w:rPr>
          <w:u w:val="single"/>
        </w:rPr>
        <w:t xml:space="preserve">Two demonstrations of Russian weapons pageantry this fall </w:t>
      </w:r>
      <w:r w:rsidRPr="00AF3B9B">
        <w:rPr>
          <w:b/>
          <w:bCs/>
          <w:u w:val="single"/>
        </w:rPr>
        <w:t>offered a clear</w:t>
      </w:r>
      <w:r w:rsidRPr="00AF3B9B">
        <w:rPr>
          <w:sz w:val="16"/>
        </w:rPr>
        <w:t xml:space="preserve">, if </w:t>
      </w:r>
      <w:r w:rsidRPr="00AF3B9B">
        <w:rPr>
          <w:b/>
          <w:bCs/>
          <w:u w:val="single"/>
        </w:rPr>
        <w:t>unsettling</w:t>
      </w:r>
      <w:r w:rsidRPr="00AF3B9B">
        <w:rPr>
          <w:sz w:val="16"/>
        </w:rPr>
        <w:t xml:space="preserve">, </w:t>
      </w:r>
      <w:r w:rsidRPr="00AF3B9B">
        <w:rPr>
          <w:u w:val="single"/>
        </w:rPr>
        <w:t xml:space="preserve">glimpse of that future as President Vladimir </w:t>
      </w:r>
      <w:r w:rsidRPr="00FD7F3E">
        <w:rPr>
          <w:highlight w:val="green"/>
          <w:u w:val="single"/>
        </w:rPr>
        <w:t>Putin</w:t>
      </w:r>
      <w:r w:rsidRPr="00AF3B9B">
        <w:rPr>
          <w:u w:val="single"/>
        </w:rPr>
        <w:t xml:space="preserve"> proudly </w:t>
      </w:r>
      <w:r w:rsidRPr="00FD7F3E">
        <w:rPr>
          <w:b/>
          <w:bCs/>
          <w:highlight w:val="green"/>
          <w:u w:val="single"/>
        </w:rPr>
        <w:t>showcased systems</w:t>
      </w:r>
      <w:r w:rsidRPr="00AF3B9B">
        <w:rPr>
          <w:b/>
          <w:bCs/>
          <w:u w:val="single"/>
        </w:rPr>
        <w:t xml:space="preserve"> </w:t>
      </w:r>
      <w:r w:rsidRPr="00FD7F3E">
        <w:rPr>
          <w:b/>
          <w:bCs/>
          <w:highlight w:val="green"/>
          <w:u w:val="single"/>
        </w:rPr>
        <w:t>built to sidestep American defenses</w:t>
      </w:r>
      <w:r w:rsidRPr="00AF3B9B">
        <w:rPr>
          <w:sz w:val="16"/>
        </w:rPr>
        <w:t>.</w:t>
      </w:r>
    </w:p>
    <w:p w14:paraId="18E24E49" w14:textId="77777777" w:rsidR="005F47DC" w:rsidRPr="00AF3B9B" w:rsidRDefault="005F47DC" w:rsidP="005F47DC">
      <w:pPr>
        <w:rPr>
          <w:u w:val="single"/>
        </w:rPr>
      </w:pPr>
      <w:r w:rsidRPr="00AF3B9B">
        <w:rPr>
          <w:sz w:val="16"/>
        </w:rPr>
        <w:t xml:space="preserve">On Oct. 26, </w:t>
      </w:r>
      <w:r w:rsidRPr="00FD7F3E">
        <w:rPr>
          <w:highlight w:val="green"/>
          <w:u w:val="single"/>
        </w:rPr>
        <w:t>Putin</w:t>
      </w:r>
      <w:r w:rsidRPr="00AF3B9B">
        <w:rPr>
          <w:u w:val="single"/>
        </w:rPr>
        <w:t> </w:t>
      </w:r>
      <w:r w:rsidRPr="00FD7F3E">
        <w:rPr>
          <w:highlight w:val="green"/>
          <w:u w:val="single"/>
        </w:rPr>
        <w:t>claimed</w:t>
      </w:r>
      <w:r w:rsidRPr="00AF3B9B">
        <w:rPr>
          <w:u w:val="single"/>
        </w:rPr>
        <w:t xml:space="preserve"> the successful </w:t>
      </w:r>
      <w:r w:rsidRPr="00FD7F3E">
        <w:rPr>
          <w:highlight w:val="green"/>
          <w:u w:val="single"/>
        </w:rPr>
        <w:t>test of</w:t>
      </w:r>
      <w:r w:rsidRPr="00AF3B9B">
        <w:rPr>
          <w:u w:val="single"/>
        </w:rPr>
        <w:t xml:space="preserve"> the </w:t>
      </w:r>
      <w:proofErr w:type="spellStart"/>
      <w:r w:rsidRPr="00AF3B9B">
        <w:rPr>
          <w:i/>
          <w:iCs/>
          <w:u w:val="single"/>
        </w:rPr>
        <w:t>Burevestnik</w:t>
      </w:r>
      <w:proofErr w:type="spellEnd"/>
      <w:r w:rsidRPr="00AF3B9B">
        <w:rPr>
          <w:u w:val="single"/>
        </w:rPr>
        <w:t> </w:t>
      </w:r>
      <w:r w:rsidRPr="00FD7F3E">
        <w:rPr>
          <w:highlight w:val="green"/>
          <w:u w:val="single"/>
        </w:rPr>
        <w:t>long-range, nuclear-powered cruise missile</w:t>
      </w:r>
      <w:r w:rsidRPr="00AF3B9B">
        <w:rPr>
          <w:sz w:val="16"/>
        </w:rPr>
        <w:t xml:space="preserve">. </w:t>
      </w:r>
      <w:r w:rsidRPr="00AF3B9B">
        <w:rPr>
          <w:u w:val="single"/>
        </w:rPr>
        <w:t>Powered by a small nuclear reactor</w:t>
      </w:r>
      <w:r w:rsidRPr="00AF3B9B">
        <w:rPr>
          <w:sz w:val="16"/>
        </w:rPr>
        <w:t>, the </w:t>
      </w:r>
      <w:proofErr w:type="spellStart"/>
      <w:r w:rsidRPr="00AF3B9B">
        <w:rPr>
          <w:i/>
          <w:iCs/>
          <w:sz w:val="16"/>
        </w:rPr>
        <w:t>Burevestnik</w:t>
      </w:r>
      <w:proofErr w:type="spellEnd"/>
      <w:r w:rsidRPr="00AF3B9B">
        <w:rPr>
          <w:sz w:val="16"/>
        </w:rPr>
        <w:t xml:space="preserve"> is said to be </w:t>
      </w:r>
      <w:r w:rsidRPr="00AF3B9B">
        <w:rPr>
          <w:u w:val="single"/>
        </w:rPr>
        <w:t xml:space="preserve">able to stay aloft indefinitely, enabling long </w:t>
      </w:r>
      <w:r w:rsidRPr="00AF3B9B">
        <w:rPr>
          <w:b/>
          <w:bCs/>
          <w:u w:val="single"/>
        </w:rPr>
        <w:t>circuitous flights that avoid radar detection</w:t>
      </w:r>
      <w:r w:rsidRPr="00AF3B9B">
        <w:rPr>
          <w:sz w:val="16"/>
        </w:rPr>
        <w:t xml:space="preserve">. </w:t>
      </w:r>
      <w:r w:rsidRPr="00FD7F3E">
        <w:rPr>
          <w:highlight w:val="green"/>
          <w:u w:val="single"/>
        </w:rPr>
        <w:t>Three days later,</w:t>
      </w:r>
      <w:r w:rsidRPr="00AF3B9B">
        <w:rPr>
          <w:u w:val="single"/>
        </w:rPr>
        <w:t xml:space="preserve"> </w:t>
      </w:r>
      <w:r w:rsidRPr="00FD7F3E">
        <w:rPr>
          <w:highlight w:val="green"/>
          <w:u w:val="single"/>
        </w:rPr>
        <w:t>Putin</w:t>
      </w:r>
      <w:r w:rsidRPr="00AF3B9B">
        <w:rPr>
          <w:u w:val="single"/>
        </w:rPr>
        <w:t xml:space="preserve"> triumphantly </w:t>
      </w:r>
      <w:r w:rsidRPr="00FD7F3E">
        <w:rPr>
          <w:highlight w:val="green"/>
          <w:u w:val="single"/>
        </w:rPr>
        <w:t>touted</w:t>
      </w:r>
      <w:r w:rsidRPr="00AF3B9B">
        <w:rPr>
          <w:u w:val="single"/>
        </w:rPr>
        <w:t xml:space="preserve"> the demonstration of another</w:t>
      </w:r>
      <w:r w:rsidRPr="00AF3B9B">
        <w:rPr>
          <w:sz w:val="16"/>
        </w:rPr>
        <w:t xml:space="preserve">, </w:t>
      </w:r>
      <w:r w:rsidRPr="00AF3B9B">
        <w:rPr>
          <w:u w:val="single"/>
        </w:rPr>
        <w:t>seemingly even more hair-raising nuclear weapon system — </w:t>
      </w:r>
      <w:r w:rsidRPr="00FD7F3E">
        <w:rPr>
          <w:highlight w:val="green"/>
          <w:u w:val="single"/>
        </w:rPr>
        <w:t>the Poseidon</w:t>
      </w:r>
      <w:r w:rsidRPr="00AF3B9B">
        <w:rPr>
          <w:sz w:val="16"/>
        </w:rPr>
        <w:t xml:space="preserve">, an autonomous, </w:t>
      </w:r>
      <w:r w:rsidRPr="00AF3B9B">
        <w:rPr>
          <w:u w:val="single"/>
        </w:rPr>
        <w:t>long-range nuclear torpedo</w:t>
      </w:r>
      <w:r w:rsidRPr="00AF3B9B">
        <w:rPr>
          <w:sz w:val="16"/>
        </w:rPr>
        <w:t xml:space="preserve">, again </w:t>
      </w:r>
      <w:r w:rsidRPr="00FD7F3E">
        <w:rPr>
          <w:highlight w:val="green"/>
          <w:u w:val="single"/>
        </w:rPr>
        <w:t>designed to avoid</w:t>
      </w:r>
      <w:r w:rsidRPr="00AF3B9B">
        <w:rPr>
          <w:u w:val="single"/>
        </w:rPr>
        <w:t xml:space="preserve"> U.S. </w:t>
      </w:r>
      <w:r w:rsidRPr="00FD7F3E">
        <w:rPr>
          <w:highlight w:val="green"/>
          <w:u w:val="single"/>
        </w:rPr>
        <w:t>defenses</w:t>
      </w:r>
      <w:r w:rsidRPr="00AF3B9B">
        <w:rPr>
          <w:u w:val="single"/>
        </w:rPr>
        <w:t xml:space="preserve"> and hold homeland targets at risk</w:t>
      </w:r>
      <w:r w:rsidRPr="00AF3B9B">
        <w:rPr>
          <w:sz w:val="16"/>
        </w:rPr>
        <w:t xml:space="preserve">. While dramatic, </w:t>
      </w:r>
      <w:r w:rsidRPr="00AF3B9B">
        <w:rPr>
          <w:u w:val="single"/>
        </w:rPr>
        <w:t>these public demonstrations were not a surprise for those following the U.S.-Russian strategic tango.</w:t>
      </w:r>
      <w:r w:rsidRPr="00AF3B9B">
        <w:rPr>
          <w:sz w:val="16"/>
        </w:rPr>
        <w:t xml:space="preserve"> </w:t>
      </w:r>
      <w:r w:rsidRPr="00AF3B9B">
        <w:rPr>
          <w:u w:val="single"/>
        </w:rPr>
        <w:t xml:space="preserve">Rather, they preview a riskier, less </w:t>
      </w:r>
      <w:r w:rsidRPr="00531B08">
        <w:rPr>
          <w:u w:val="single"/>
        </w:rPr>
        <w:t>predictable</w:t>
      </w:r>
      <w:r w:rsidRPr="00AF3B9B">
        <w:rPr>
          <w:u w:val="single"/>
        </w:rPr>
        <w:t xml:space="preserve"> future if the United States </w:t>
      </w:r>
      <w:r w:rsidRPr="00FD7F3E">
        <w:rPr>
          <w:b/>
          <w:bCs/>
          <w:highlight w:val="green"/>
          <w:u w:val="single"/>
        </w:rPr>
        <w:t>upends strategic stability</w:t>
      </w:r>
      <w:r w:rsidRPr="00AF3B9B">
        <w:rPr>
          <w:u w:val="single"/>
        </w:rPr>
        <w:t xml:space="preserve"> </w:t>
      </w:r>
      <w:r w:rsidRPr="00FD7F3E">
        <w:rPr>
          <w:highlight w:val="green"/>
          <w:u w:val="single"/>
        </w:rPr>
        <w:t>in its pursuit of “Golden Dome</w:t>
      </w:r>
      <w:r w:rsidRPr="00AF3B9B">
        <w:rPr>
          <w:u w:val="single"/>
        </w:rPr>
        <w:t xml:space="preserve">” strategic </w:t>
      </w:r>
      <w:r w:rsidRPr="00FD7F3E">
        <w:rPr>
          <w:highlight w:val="green"/>
          <w:u w:val="single"/>
        </w:rPr>
        <w:t>defenses</w:t>
      </w:r>
      <w:r w:rsidRPr="00AF3B9B">
        <w:rPr>
          <w:sz w:val="16"/>
        </w:rPr>
        <w:t xml:space="preserve">. This conclusion is drawn </w:t>
      </w:r>
      <w:proofErr w:type="gramStart"/>
      <w:r w:rsidRPr="00AF3B9B">
        <w:rPr>
          <w:sz w:val="16"/>
        </w:rPr>
        <w:t>from  a</w:t>
      </w:r>
      <w:proofErr w:type="gramEnd"/>
      <w:r w:rsidRPr="00AF3B9B">
        <w:rPr>
          <w:sz w:val="16"/>
        </w:rPr>
        <w:t xml:space="preserve"> core dynamic found in previous strategic missile-defense efforts — including the Reagan-era Strategic Defense Initiative — that </w:t>
      </w:r>
      <w:r w:rsidRPr="00AF3B9B">
        <w:rPr>
          <w:u w:val="single"/>
        </w:rPr>
        <w:t xml:space="preserve">pursuit of </w:t>
      </w:r>
      <w:r w:rsidRPr="00FD7F3E">
        <w:rPr>
          <w:highlight w:val="green"/>
          <w:u w:val="single"/>
        </w:rPr>
        <w:t>even partial immunity</w:t>
      </w:r>
      <w:r w:rsidRPr="00AF3B9B">
        <w:rPr>
          <w:u w:val="single"/>
        </w:rPr>
        <w:t xml:space="preserve"> from strategic weapons is extremely expensive and </w:t>
      </w:r>
      <w:r w:rsidRPr="00FD7F3E">
        <w:rPr>
          <w:highlight w:val="green"/>
          <w:u w:val="single"/>
        </w:rPr>
        <w:t>can spark an adversary’s rapid development</w:t>
      </w:r>
      <w:r w:rsidRPr="00AF3B9B">
        <w:rPr>
          <w:u w:val="single"/>
        </w:rPr>
        <w:t xml:space="preserve"> </w:t>
      </w:r>
      <w:r w:rsidRPr="00FD7F3E">
        <w:rPr>
          <w:highlight w:val="green"/>
          <w:u w:val="single"/>
        </w:rPr>
        <w:t>of new and more challenging</w:t>
      </w:r>
      <w:r w:rsidRPr="00AF3B9B">
        <w:rPr>
          <w:u w:val="single"/>
        </w:rPr>
        <w:t xml:space="preserve"> </w:t>
      </w:r>
      <w:r w:rsidRPr="00FD7F3E">
        <w:rPr>
          <w:highlight w:val="green"/>
          <w:u w:val="single"/>
        </w:rPr>
        <w:t>methods</w:t>
      </w:r>
      <w:r w:rsidRPr="00AF3B9B">
        <w:rPr>
          <w:u w:val="single"/>
        </w:rPr>
        <w:t xml:space="preserve"> to reestablish deterrence.</w:t>
      </w:r>
    </w:p>
    <w:p w14:paraId="3CE209E1" w14:textId="77777777" w:rsidR="005F47DC" w:rsidRPr="00AF3B9B" w:rsidRDefault="005F47DC" w:rsidP="005F47DC">
      <w:pPr>
        <w:rPr>
          <w:u w:val="single"/>
        </w:rPr>
      </w:pPr>
      <w:r w:rsidRPr="00AF3B9B">
        <w:rPr>
          <w:sz w:val="16"/>
        </w:rPr>
        <w:t>Indeed, </w:t>
      </w:r>
      <w:proofErr w:type="spellStart"/>
      <w:r w:rsidRPr="00AF3B9B">
        <w:rPr>
          <w:i/>
          <w:iCs/>
          <w:sz w:val="16"/>
        </w:rPr>
        <w:t>Burevestnik</w:t>
      </w:r>
      <w:proofErr w:type="spellEnd"/>
      <w:r w:rsidRPr="00AF3B9B">
        <w:rPr>
          <w:sz w:val="16"/>
        </w:rPr>
        <w:t>, Poseidon, and the other “super weapons” originally announced by Putin in 2018 were explicitly — if not legitimately — justified as attempts to overcome then-limited but growing American missile-defense capabilities. In the time since these weapons were announced, the United States has committed to even more spending on missile defense, including announcing the extremely ambitious </w:t>
      </w:r>
      <w:r w:rsidRPr="00FD7F3E">
        <w:rPr>
          <w:b/>
          <w:bCs/>
          <w:highlight w:val="green"/>
          <w:u w:val="single"/>
        </w:rPr>
        <w:t>Golden</w:t>
      </w:r>
      <w:r w:rsidRPr="00AF3B9B">
        <w:rPr>
          <w:b/>
          <w:bCs/>
          <w:u w:val="single"/>
        </w:rPr>
        <w:t xml:space="preserve"> </w:t>
      </w:r>
      <w:r w:rsidRPr="00FD7F3E">
        <w:rPr>
          <w:b/>
          <w:bCs/>
          <w:highlight w:val="green"/>
          <w:u w:val="single"/>
        </w:rPr>
        <w:t>Dome</w:t>
      </w:r>
      <w:r w:rsidRPr="00AF3B9B">
        <w:rPr>
          <w:sz w:val="16"/>
        </w:rPr>
        <w:t xml:space="preserve"> project in January, which </w:t>
      </w:r>
      <w:r w:rsidRPr="00AF3B9B">
        <w:rPr>
          <w:u w:val="single"/>
        </w:rPr>
        <w:t xml:space="preserve">promises to greatly expand its strategic defenses against long-range missiles at the </w:t>
      </w:r>
      <w:r w:rsidRPr="00AF3B9B">
        <w:rPr>
          <w:b/>
          <w:bCs/>
          <w:u w:val="single"/>
        </w:rPr>
        <w:t>cost of weaponizing space</w:t>
      </w:r>
      <w:r w:rsidRPr="00AF3B9B">
        <w:rPr>
          <w:sz w:val="16"/>
        </w:rPr>
        <w:t xml:space="preserve">. This </w:t>
      </w:r>
      <w:r w:rsidRPr="00FD7F3E">
        <w:rPr>
          <w:highlight w:val="green"/>
          <w:u w:val="single"/>
        </w:rPr>
        <w:t>project</w:t>
      </w:r>
      <w:r w:rsidRPr="00AF3B9B">
        <w:rPr>
          <w:u w:val="single"/>
        </w:rPr>
        <w:t>, and the ambiguity surrounding its scope, timeline, and costs, has in turn afforded greater credence to those original claims by Moscow, and reportedly </w:t>
      </w:r>
      <w:r w:rsidRPr="00FD7F3E">
        <w:rPr>
          <w:highlight w:val="green"/>
          <w:u w:val="single"/>
        </w:rPr>
        <w:t>inspired</w:t>
      </w:r>
      <w:r w:rsidRPr="00AF3B9B">
        <w:rPr>
          <w:u w:val="single"/>
        </w:rPr>
        <w:t xml:space="preserve"> </w:t>
      </w:r>
      <w:r w:rsidRPr="00FD7F3E">
        <w:rPr>
          <w:highlight w:val="green"/>
          <w:u w:val="single"/>
        </w:rPr>
        <w:t>similar projects in China and North Korea</w:t>
      </w:r>
      <w:r w:rsidRPr="00AF3B9B">
        <w:rPr>
          <w:u w:val="single"/>
        </w:rPr>
        <w:t>.</w:t>
      </w:r>
    </w:p>
    <w:p w14:paraId="46A1E1E4" w14:textId="77777777" w:rsidR="005F47DC" w:rsidRPr="00AF3B9B" w:rsidRDefault="005F47DC" w:rsidP="005F47DC">
      <w:pPr>
        <w:rPr>
          <w:sz w:val="16"/>
        </w:rPr>
      </w:pPr>
      <w:r w:rsidRPr="00AF3B9B">
        <w:rPr>
          <w:sz w:val="16"/>
        </w:rPr>
        <w:t>Throughout history, the United States and its adversaries have become trapped in these types of negative action-reaction loops. But Washington now has a unique opportunity to demonstrate it has learned from past spirals. With the global interest in — and anxieties over — Golden Dome, the United States has a chance to redefine its missile-defense aspirations, channel them into cost effective and impactful pathways, and begin the long, slow journey down from the escalation ladder the Russian “superweapon” demonstrations have begun to exploit.</w:t>
      </w:r>
    </w:p>
    <w:p w14:paraId="4B63C9E9" w14:textId="77777777" w:rsidR="005F47DC" w:rsidRPr="00AF3B9B" w:rsidRDefault="005F47DC" w:rsidP="005F47DC">
      <w:pPr>
        <w:rPr>
          <w:sz w:val="16"/>
        </w:rPr>
      </w:pPr>
      <w:r w:rsidRPr="00AF3B9B">
        <w:rPr>
          <w:sz w:val="16"/>
        </w:rPr>
        <w:t>If the United States misses this opportunity, we know what will follow. Supporters of Golden Dome will point out that new Russian and Chinese long-range and hypersonic capacities began long before Golden Dome was initiated, when U.S. missile defenses were limited in scope and capability. They will argue that the United States is choosing defense as opposed to offense, and that the introduction of Golden Dome could help compensate for Washington’s rapidly eroding margin of conventional military superiority in places such as the Indo-Pacific. Russian and Chinese advocates will say that their programs are necessary responses to U.S. efforts to undermine mutual vulnerability, a trend that predated Golden Dome, but now seems to have been turbocharged by its announcement. The finger-pointing will continue while all sides continue to build up.</w:t>
      </w:r>
    </w:p>
    <w:p w14:paraId="4E45C091" w14:textId="77777777" w:rsidR="005F47DC" w:rsidRDefault="005F47DC" w:rsidP="005F47DC">
      <w:pPr>
        <w:rPr>
          <w:u w:val="single"/>
        </w:rPr>
      </w:pPr>
      <w:r w:rsidRPr="00AF3B9B">
        <w:rPr>
          <w:sz w:val="16"/>
        </w:rPr>
        <w:t>Though it may be tempting to dismiss exotic weapons like </w:t>
      </w:r>
      <w:proofErr w:type="spellStart"/>
      <w:r w:rsidRPr="00AF3B9B">
        <w:rPr>
          <w:i/>
          <w:iCs/>
          <w:sz w:val="16"/>
        </w:rPr>
        <w:t>Burevestnik</w:t>
      </w:r>
      <w:proofErr w:type="spellEnd"/>
      <w:r w:rsidRPr="00AF3B9B">
        <w:rPr>
          <w:sz w:val="16"/>
        </w:rPr>
        <w:t xml:space="preserve"> and Poseidon and their purported justifications as cynical political stunts, </w:t>
      </w:r>
      <w:r w:rsidRPr="00AF3B9B">
        <w:rPr>
          <w:u w:val="single"/>
        </w:rPr>
        <w:t xml:space="preserve">the </w:t>
      </w:r>
      <w:r w:rsidRPr="00FD7F3E">
        <w:rPr>
          <w:highlight w:val="green"/>
          <w:u w:val="single"/>
        </w:rPr>
        <w:t>most likely impact</w:t>
      </w:r>
      <w:r w:rsidRPr="00AF3B9B">
        <w:rPr>
          <w:u w:val="single"/>
        </w:rPr>
        <w:t xml:space="preserve"> of Golden </w:t>
      </w:r>
      <w:r w:rsidRPr="00531B08">
        <w:rPr>
          <w:u w:val="single"/>
        </w:rPr>
        <w:t xml:space="preserve">Dome </w:t>
      </w:r>
      <w:r w:rsidRPr="00FD7F3E">
        <w:rPr>
          <w:highlight w:val="green"/>
          <w:u w:val="single"/>
        </w:rPr>
        <w:t>is to</w:t>
      </w:r>
      <w:r w:rsidRPr="00AF3B9B">
        <w:rPr>
          <w:u w:val="single"/>
        </w:rPr>
        <w:t xml:space="preserve"> </w:t>
      </w:r>
      <w:r w:rsidRPr="00FD7F3E">
        <w:rPr>
          <w:b/>
          <w:bCs/>
          <w:highlight w:val="green"/>
          <w:u w:val="single"/>
        </w:rPr>
        <w:t>incentivize</w:t>
      </w:r>
      <w:r w:rsidRPr="00AF3B9B">
        <w:rPr>
          <w:b/>
          <w:bCs/>
          <w:u w:val="single"/>
        </w:rPr>
        <w:t xml:space="preserve"> America’s </w:t>
      </w:r>
      <w:r w:rsidRPr="00FD7F3E">
        <w:rPr>
          <w:b/>
          <w:bCs/>
          <w:highlight w:val="green"/>
          <w:u w:val="single"/>
        </w:rPr>
        <w:t>adversaries to double down</w:t>
      </w:r>
      <w:r w:rsidRPr="00AF3B9B">
        <w:rPr>
          <w:b/>
          <w:bCs/>
          <w:u w:val="single"/>
        </w:rPr>
        <w:t xml:space="preserve"> </w:t>
      </w:r>
      <w:r w:rsidRPr="00FD7F3E">
        <w:rPr>
          <w:b/>
          <w:bCs/>
          <w:highlight w:val="green"/>
          <w:u w:val="single"/>
        </w:rPr>
        <w:t>on</w:t>
      </w:r>
      <w:r w:rsidRPr="00AF3B9B">
        <w:rPr>
          <w:b/>
          <w:bCs/>
          <w:u w:val="single"/>
        </w:rPr>
        <w:t xml:space="preserve"> such </w:t>
      </w:r>
      <w:r w:rsidRPr="00FD7F3E">
        <w:rPr>
          <w:b/>
          <w:bCs/>
          <w:highlight w:val="green"/>
          <w:u w:val="single"/>
        </w:rPr>
        <w:t>destabilizing behavior</w:t>
      </w:r>
      <w:r w:rsidRPr="00AF3B9B">
        <w:rPr>
          <w:b/>
          <w:bCs/>
          <w:u w:val="single"/>
        </w:rPr>
        <w:t xml:space="preserve"> by further developing long-range cruise missiles</w:t>
      </w:r>
      <w:r w:rsidRPr="00AF3B9B">
        <w:rPr>
          <w:sz w:val="16"/>
        </w:rPr>
        <w:t xml:space="preserve">, </w:t>
      </w:r>
      <w:r w:rsidRPr="00FD7F3E">
        <w:rPr>
          <w:b/>
          <w:bCs/>
          <w:highlight w:val="green"/>
          <w:u w:val="single"/>
        </w:rPr>
        <w:t>hypersonic</w:t>
      </w:r>
      <w:r w:rsidRPr="00AF3B9B">
        <w:rPr>
          <w:b/>
          <w:bCs/>
          <w:u w:val="single"/>
        </w:rPr>
        <w:t xml:space="preserve"> system</w:t>
      </w:r>
      <w:r w:rsidRPr="00FD7F3E">
        <w:rPr>
          <w:b/>
          <w:bCs/>
          <w:highlight w:val="green"/>
          <w:u w:val="single"/>
        </w:rPr>
        <w:t>s</w:t>
      </w:r>
      <w:r w:rsidRPr="00FD7F3E">
        <w:rPr>
          <w:sz w:val="16"/>
          <w:highlight w:val="green"/>
        </w:rPr>
        <w:t>,</w:t>
      </w:r>
      <w:r w:rsidRPr="00AF3B9B">
        <w:rPr>
          <w:sz w:val="16"/>
        </w:rPr>
        <w:t xml:space="preserve"> </w:t>
      </w:r>
      <w:r w:rsidRPr="00AF3B9B">
        <w:rPr>
          <w:b/>
          <w:bCs/>
          <w:u w:val="single"/>
        </w:rPr>
        <w:t>undersea platforms</w:t>
      </w:r>
      <w:r w:rsidRPr="00AF3B9B">
        <w:rPr>
          <w:sz w:val="16"/>
        </w:rPr>
        <w:t xml:space="preserve">, and </w:t>
      </w:r>
      <w:r w:rsidRPr="00AF3B9B">
        <w:rPr>
          <w:u w:val="single"/>
        </w:rPr>
        <w:t xml:space="preserve">even </w:t>
      </w:r>
      <w:r w:rsidRPr="00FD7F3E">
        <w:rPr>
          <w:b/>
          <w:bCs/>
          <w:highlight w:val="green"/>
          <w:u w:val="single"/>
        </w:rPr>
        <w:t>space-based offensive weapons systems</w:t>
      </w:r>
      <w:r w:rsidRPr="00AF3B9B">
        <w:rPr>
          <w:sz w:val="16"/>
        </w:rPr>
        <w:t xml:space="preserve">. </w:t>
      </w:r>
      <w:r w:rsidRPr="00AF3B9B">
        <w:rPr>
          <w:u w:val="single"/>
        </w:rPr>
        <w:t>Taken together</w:t>
      </w:r>
      <w:r w:rsidRPr="00AF3B9B">
        <w:rPr>
          <w:sz w:val="16"/>
        </w:rPr>
        <w:t xml:space="preserve">, </w:t>
      </w:r>
      <w:r w:rsidRPr="00AF3B9B">
        <w:rPr>
          <w:u w:val="single"/>
        </w:rPr>
        <w:t xml:space="preserve">these systems are </w:t>
      </w:r>
      <w:r w:rsidRPr="00FD7F3E">
        <w:rPr>
          <w:sz w:val="28"/>
          <w:szCs w:val="28"/>
          <w:highlight w:val="green"/>
          <w:u w:val="single"/>
        </w:rPr>
        <w:t>much more concerning than any one type of weapon</w:t>
      </w:r>
      <w:r w:rsidRPr="00AF3B9B">
        <w:rPr>
          <w:sz w:val="16"/>
        </w:rPr>
        <w:t xml:space="preserve">, and </w:t>
      </w:r>
      <w:r w:rsidRPr="00AF3B9B">
        <w:rPr>
          <w:u w:val="single"/>
        </w:rPr>
        <w:t>strategists should take steps now to avoid incentivizing a world with a greater reliance on them.</w:t>
      </w:r>
    </w:p>
    <w:p w14:paraId="66AF9231" w14:textId="0E3CAF21" w:rsidR="005F47DC" w:rsidRPr="001A60D6" w:rsidRDefault="00320573" w:rsidP="00320573">
      <w:pPr>
        <w:pStyle w:val="Heading2"/>
      </w:pPr>
      <w:r>
        <w:t>OFF</w:t>
      </w:r>
    </w:p>
    <w:p w14:paraId="7B4EC60C" w14:textId="77777777" w:rsidR="00320573" w:rsidRPr="0032422F" w:rsidRDefault="00320573" w:rsidP="00320573">
      <w:pPr>
        <w:pStyle w:val="Heading3"/>
      </w:pPr>
      <w:bookmarkStart w:id="1" w:name="_Hlk208850149"/>
      <w:r>
        <w:t>1NC---OFF</w:t>
      </w:r>
    </w:p>
    <w:p w14:paraId="1810B399" w14:textId="77777777" w:rsidR="00320573" w:rsidRPr="001D3F24" w:rsidRDefault="00320573" w:rsidP="00320573">
      <w:r w:rsidRPr="001D3F24">
        <w:t>Trade CP</w:t>
      </w:r>
    </w:p>
    <w:p w14:paraId="53C6A429" w14:textId="33EB36EB" w:rsidR="00320573" w:rsidRPr="00081BCC" w:rsidRDefault="00320573" w:rsidP="00320573">
      <w:pPr>
        <w:pStyle w:val="Heading4"/>
      </w:pPr>
      <w:r w:rsidRPr="00081BCC">
        <w:t>The United States f</w:t>
      </w:r>
      <w:r>
        <w:t xml:space="preserve">ederal government should publicly submit and commit to ratifying a Convention to the International </w:t>
      </w:r>
      <w:proofErr w:type="spellStart"/>
      <w:r>
        <w:t>Labour</w:t>
      </w:r>
      <w:proofErr w:type="spellEnd"/>
      <w:r>
        <w:t xml:space="preserve"> Organization stipulating that </w:t>
      </w:r>
      <w:r w:rsidR="0056006A">
        <w:t>mandatory subjects of collective bargaining rights for workers over merger review</w:t>
      </w:r>
      <w:r>
        <w:t xml:space="preserve"> is a core </w:t>
      </w:r>
      <w:proofErr w:type="spellStart"/>
      <w:r>
        <w:t>labour</w:t>
      </w:r>
      <w:proofErr w:type="spellEnd"/>
      <w:r>
        <w:t xml:space="preserve"> </w:t>
      </w:r>
      <w:proofErr w:type="gramStart"/>
      <w:r>
        <w:t>standard, and</w:t>
      </w:r>
      <w:proofErr w:type="gramEnd"/>
      <w:r>
        <w:t xml:space="preserve"> therefore must be additionally enforced against violators and non-ratifying states through revocation of privileges in all trade agreements.</w:t>
      </w:r>
    </w:p>
    <w:p w14:paraId="06949FDA" w14:textId="77777777" w:rsidR="00320573" w:rsidRDefault="00320573" w:rsidP="00320573"/>
    <w:p w14:paraId="0EC51157" w14:textId="77777777" w:rsidR="00320573" w:rsidRDefault="00320573" w:rsidP="00320573">
      <w:pPr>
        <w:pStyle w:val="Heading4"/>
      </w:pPr>
      <w:r>
        <w:t xml:space="preserve">It </w:t>
      </w:r>
      <w:r w:rsidRPr="003160B1">
        <w:rPr>
          <w:u w:val="single"/>
        </w:rPr>
        <w:t>competes</w:t>
      </w:r>
      <w:r>
        <w:t xml:space="preserve"> and </w:t>
      </w:r>
      <w:proofErr w:type="gramStart"/>
      <w:r w:rsidRPr="003160B1">
        <w:rPr>
          <w:u w:val="single"/>
        </w:rPr>
        <w:t>solves</w:t>
      </w:r>
      <w:r>
        <w:t>,</w:t>
      </w:r>
      <w:proofErr w:type="gramEnd"/>
      <w:r>
        <w:t xml:space="preserve"> mandating </w:t>
      </w:r>
      <w:r>
        <w:rPr>
          <w:u w:val="single"/>
        </w:rPr>
        <w:t>core labor standards</w:t>
      </w:r>
      <w:r>
        <w:t xml:space="preserve"> be </w:t>
      </w:r>
      <w:r w:rsidRPr="003160B1">
        <w:rPr>
          <w:u w:val="single"/>
        </w:rPr>
        <w:t>enforced</w:t>
      </w:r>
      <w:r>
        <w:t xml:space="preserve"> by </w:t>
      </w:r>
      <w:r w:rsidRPr="003160B1">
        <w:rPr>
          <w:u w:val="single"/>
        </w:rPr>
        <w:t>FTAs</w:t>
      </w:r>
      <w:r>
        <w:t>.</w:t>
      </w:r>
    </w:p>
    <w:p w14:paraId="3936F15A" w14:textId="21DAD457" w:rsidR="00320573" w:rsidRPr="00893884" w:rsidRDefault="00320573" w:rsidP="00320573">
      <w:r w:rsidRPr="00CE3297">
        <w:rPr>
          <w:rStyle w:val="Style13ptBold"/>
        </w:rPr>
        <w:t>Bellace 22</w:t>
      </w:r>
      <w: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w:t>
      </w:r>
      <w:proofErr w:type="spellStart"/>
      <w:r>
        <w:t>Thouron</w:t>
      </w:r>
      <w:proofErr w:type="spellEnd"/>
      <w:r>
        <w:t xml:space="preserve"> Scholar. (Janice R. Bellace, 3-18-2022, “</w:t>
      </w:r>
      <w:r w:rsidRPr="00893884">
        <w:t>The 1998 ILO Declaration: responding to globalization and impacting corporate labor behavior</w:t>
      </w:r>
      <w:r>
        <w:t xml:space="preserve">” in </w:t>
      </w:r>
      <w:r w:rsidRPr="00893884">
        <w:rPr>
          <w:iCs/>
        </w:rPr>
        <w:t xml:space="preserve">Handbook on </w:t>
      </w:r>
      <w:proofErr w:type="spellStart"/>
      <w:r w:rsidRPr="00893884">
        <w:rPr>
          <w:iCs/>
        </w:rPr>
        <w:t>Globalisation</w:t>
      </w:r>
      <w:proofErr w:type="spellEnd"/>
      <w:r w:rsidRPr="00893884">
        <w:rPr>
          <w:iCs/>
        </w:rPr>
        <w:t xml:space="preserve"> and </w:t>
      </w:r>
      <w:proofErr w:type="spellStart"/>
      <w:r w:rsidRPr="00893884">
        <w:rPr>
          <w:iCs/>
        </w:rPr>
        <w:t>Labour</w:t>
      </w:r>
      <w:proofErr w:type="spellEnd"/>
      <w:r w:rsidRPr="00893884">
        <w:rPr>
          <w:iCs/>
        </w:rPr>
        <w:t xml:space="preserve"> Standards</w:t>
      </w:r>
      <w:r>
        <w:t xml:space="preserve">, </w:t>
      </w:r>
      <w:r>
        <w:rPr>
          <w:iCs/>
        </w:rPr>
        <w:t>Edward Elgar Publishing Limited</w:t>
      </w:r>
      <w:r>
        <w:t>, accessed 9-15-2025) [UTD]</w:t>
      </w:r>
    </w:p>
    <w:p w14:paraId="0BD5CCC2" w14:textId="77777777" w:rsidR="00320573" w:rsidRPr="00D132FD" w:rsidRDefault="00320573" w:rsidP="00320573">
      <w:r w:rsidRPr="00893884">
        <w:rPr>
          <w:sz w:val="16"/>
        </w:rPr>
        <w:t xml:space="preserve">At the outset of the chapter, in the definition section, it states that the term ‘labor laws’ means statutes and legal provisions ‘that are directly related to’ the list of ‘internationally recognized labor </w:t>
      </w:r>
      <w:proofErr w:type="gramStart"/>
      <w:r w:rsidRPr="00893884">
        <w:rPr>
          <w:sz w:val="16"/>
        </w:rPr>
        <w:t>rights’</w:t>
      </w:r>
      <w:proofErr w:type="gramEnd"/>
      <w:r w:rsidRPr="00893884">
        <w:rPr>
          <w:sz w:val="16"/>
        </w:rPr>
        <w:t xml:space="preserve">. In Article 23.2.2, this is emphasized by stating that the ‘Parties recognize the important role of workers’ and employers’ organizations in protecting internationally recognized labor </w:t>
      </w:r>
      <w:proofErr w:type="gramStart"/>
      <w:r w:rsidRPr="00893884">
        <w:rPr>
          <w:sz w:val="16"/>
        </w:rPr>
        <w:t>rights’</w:t>
      </w:r>
      <w:proofErr w:type="gramEnd"/>
      <w:r w:rsidRPr="00893884">
        <w:rPr>
          <w:sz w:val="16"/>
        </w:rPr>
        <w:t xml:space="preserve">. </w:t>
      </w:r>
      <w:r w:rsidRPr="00FD7F3E">
        <w:rPr>
          <w:rStyle w:val="StyleUnderline"/>
          <w:highlight w:val="green"/>
        </w:rPr>
        <w:t>The</w:t>
      </w:r>
      <w:r w:rsidRPr="007F1875">
        <w:rPr>
          <w:rStyle w:val="StyleUnderline"/>
        </w:rPr>
        <w:t xml:space="preserve"> </w:t>
      </w:r>
      <w:r w:rsidRPr="00CE3297">
        <w:rPr>
          <w:rStyle w:val="Emphasis"/>
        </w:rPr>
        <w:t xml:space="preserve">prime </w:t>
      </w:r>
      <w:r w:rsidRPr="00FD7F3E">
        <w:rPr>
          <w:rStyle w:val="Emphasis"/>
          <w:highlight w:val="green"/>
        </w:rPr>
        <w:t>source</w:t>
      </w:r>
      <w:r w:rsidRPr="00FD7F3E">
        <w:rPr>
          <w:rStyle w:val="StyleUnderline"/>
          <w:highlight w:val="green"/>
        </w:rPr>
        <w:t xml:space="preserve"> of </w:t>
      </w:r>
      <w:r w:rsidRPr="00FD7F3E">
        <w:rPr>
          <w:rStyle w:val="Emphasis"/>
          <w:highlight w:val="green"/>
        </w:rPr>
        <w:t>international</w:t>
      </w:r>
      <w:r w:rsidRPr="00CE3297">
        <w:rPr>
          <w:rStyle w:val="Emphasis"/>
        </w:rPr>
        <w:t xml:space="preserve">ly recognized labor </w:t>
      </w:r>
      <w:r w:rsidRPr="00FD7F3E">
        <w:rPr>
          <w:rStyle w:val="Emphasis"/>
          <w:highlight w:val="green"/>
        </w:rPr>
        <w:t>rights</w:t>
      </w:r>
      <w:r w:rsidRPr="00FD7F3E">
        <w:rPr>
          <w:rStyle w:val="StyleUnderline"/>
          <w:highlight w:val="green"/>
        </w:rPr>
        <w:t xml:space="preserve"> are</w:t>
      </w:r>
      <w:r w:rsidRPr="007F1875">
        <w:rPr>
          <w:rStyle w:val="StyleUnderline"/>
        </w:rPr>
        <w:t xml:space="preserve"> the </w:t>
      </w:r>
      <w:r w:rsidRPr="00CE3297">
        <w:rPr>
          <w:rStyle w:val="Emphasis"/>
        </w:rPr>
        <w:t>conventions</w:t>
      </w:r>
      <w:r w:rsidRPr="007F1875">
        <w:rPr>
          <w:rStyle w:val="StyleUnderline"/>
        </w:rPr>
        <w:t xml:space="preserve"> of </w:t>
      </w:r>
      <w:r w:rsidRPr="00FD7F3E">
        <w:rPr>
          <w:rStyle w:val="StyleUnderline"/>
          <w:highlight w:val="green"/>
        </w:rPr>
        <w:t xml:space="preserve">the </w:t>
      </w:r>
      <w:r w:rsidRPr="00FD7F3E">
        <w:rPr>
          <w:rStyle w:val="Emphasis"/>
          <w:highlight w:val="green"/>
        </w:rPr>
        <w:t>ILO.</w:t>
      </w:r>
      <w:r w:rsidRPr="00893884">
        <w:rPr>
          <w:sz w:val="16"/>
        </w:rPr>
        <w:t xml:space="preserve"> Thus, without mentioning any specific ILO convention, the USMCA accepts that the fundamental principles of the ILO Declaration are understood by reference to the linked core conventions. Although Article 23.3 of the USMCA follows the language of prior FTAs in requiring the Parties to have legal provisions that set forth the rights ‘as stated in the 1998 ILO Declaration’, and in footnote 3 states that the ‘obligations set out in this Article, as they relate to the ILO, refer only to the ILO Declaration on Rights at Work’, </w:t>
      </w:r>
      <w:r w:rsidRPr="007F1875">
        <w:rPr>
          <w:rStyle w:val="StyleUnderline"/>
        </w:rPr>
        <w:t xml:space="preserve">the </w:t>
      </w:r>
      <w:r w:rsidRPr="00CE3297">
        <w:rPr>
          <w:rStyle w:val="Emphasis"/>
        </w:rPr>
        <w:t>text</w:t>
      </w:r>
      <w:r w:rsidRPr="007F1875">
        <w:rPr>
          <w:rStyle w:val="StyleUnderline"/>
        </w:rPr>
        <w:t xml:space="preserve"> makes </w:t>
      </w:r>
      <w:r w:rsidRPr="00CE3297">
        <w:rPr>
          <w:rStyle w:val="Emphasis"/>
        </w:rPr>
        <w:t>clear</w:t>
      </w:r>
      <w:r w:rsidRPr="007F1875">
        <w:rPr>
          <w:rStyle w:val="StyleUnderline"/>
        </w:rPr>
        <w:t xml:space="preserve"> that </w:t>
      </w:r>
      <w:r w:rsidRPr="00FD7F3E">
        <w:rPr>
          <w:rStyle w:val="StyleUnderline"/>
          <w:highlight w:val="green"/>
        </w:rPr>
        <w:t xml:space="preserve">this </w:t>
      </w:r>
      <w:r w:rsidRPr="00FD7F3E">
        <w:rPr>
          <w:rStyle w:val="Emphasis"/>
          <w:highlight w:val="green"/>
        </w:rPr>
        <w:t>FTA</w:t>
      </w:r>
      <w:r w:rsidRPr="00FD7F3E">
        <w:rPr>
          <w:rStyle w:val="StyleUnderline"/>
          <w:highlight w:val="green"/>
        </w:rPr>
        <w:t xml:space="preserve"> takes</w:t>
      </w:r>
      <w:r w:rsidRPr="007F1875">
        <w:rPr>
          <w:rStyle w:val="StyleUnderline"/>
        </w:rPr>
        <w:t xml:space="preserve"> a </w:t>
      </w:r>
      <w:r w:rsidRPr="00FD7F3E">
        <w:rPr>
          <w:rStyle w:val="Emphasis"/>
          <w:highlight w:val="green"/>
        </w:rPr>
        <w:t>broad</w:t>
      </w:r>
      <w:r w:rsidRPr="00CE3297">
        <w:rPr>
          <w:rStyle w:val="Emphasis"/>
        </w:rPr>
        <w:t>er view</w:t>
      </w:r>
      <w:r w:rsidRPr="007F1875">
        <w:rPr>
          <w:rStyle w:val="StyleUnderline"/>
        </w:rPr>
        <w:t xml:space="preserve"> of</w:t>
      </w:r>
      <w:r w:rsidRPr="00893884">
        <w:rPr>
          <w:sz w:val="16"/>
        </w:rPr>
        <w:t xml:space="preserve"> those </w:t>
      </w:r>
      <w:r w:rsidRPr="00FD7F3E">
        <w:rPr>
          <w:rStyle w:val="Emphasis"/>
          <w:highlight w:val="green"/>
        </w:rPr>
        <w:t>rights</w:t>
      </w:r>
      <w:r w:rsidRPr="00CE3297">
        <w:rPr>
          <w:rStyle w:val="Emphasis"/>
        </w:rPr>
        <w:t>.</w:t>
      </w:r>
      <w:r w:rsidRPr="00DF1AEF">
        <w:rPr>
          <w:sz w:val="16"/>
        </w:rPr>
        <w:t xml:space="preserve"> Fo</w:t>
      </w:r>
      <w:r w:rsidRPr="00893884">
        <w:rPr>
          <w:sz w:val="16"/>
        </w:rPr>
        <w:t xml:space="preserve">r instance, </w:t>
      </w:r>
      <w:proofErr w:type="gramStart"/>
      <w:r w:rsidRPr="00893884">
        <w:rPr>
          <w:sz w:val="16"/>
        </w:rPr>
        <w:t>with regard to</w:t>
      </w:r>
      <w:proofErr w:type="gramEnd"/>
      <w:r w:rsidRPr="00893884">
        <w:rPr>
          <w:sz w:val="16"/>
        </w:rPr>
        <w:t xml:space="preserve"> freedom of association, footnote 6 </w:t>
      </w:r>
      <w:proofErr w:type="gramStart"/>
      <w:r w:rsidRPr="00893884">
        <w:rPr>
          <w:sz w:val="16"/>
        </w:rPr>
        <w:t>states: ‘</w:t>
      </w:r>
      <w:proofErr w:type="gramEnd"/>
      <w:r w:rsidRPr="00893884">
        <w:rPr>
          <w:sz w:val="16"/>
        </w:rPr>
        <w:t xml:space="preserve">For greater certainty, the right to strike is linked to the right to freedom of association, which cannot be realized without protecting the right to strike.’ As this has been the most controversial internationally recognized right,33 and one that caused a major dispute at the ILC in 2012, the inclusion of footnote 6 marks a major change in US FTAs by </w:t>
      </w:r>
      <w:r w:rsidRPr="00FD7F3E">
        <w:rPr>
          <w:rStyle w:val="Emphasis"/>
          <w:highlight w:val="green"/>
        </w:rPr>
        <w:t>tying</w:t>
      </w:r>
      <w:r w:rsidRPr="00FD7F3E">
        <w:rPr>
          <w:rStyle w:val="StyleUnderline"/>
          <w:highlight w:val="green"/>
        </w:rPr>
        <w:t xml:space="preserve"> </w:t>
      </w:r>
      <w:r w:rsidRPr="00FD7F3E">
        <w:rPr>
          <w:rStyle w:val="Emphasis"/>
          <w:highlight w:val="green"/>
        </w:rPr>
        <w:t>trade</w:t>
      </w:r>
      <w:r w:rsidRPr="00CE3297">
        <w:rPr>
          <w:rStyle w:val="Emphasis"/>
        </w:rPr>
        <w:t xml:space="preserve"> preferences</w:t>
      </w:r>
      <w:r w:rsidRPr="007F1875">
        <w:rPr>
          <w:rStyle w:val="StyleUnderline"/>
        </w:rPr>
        <w:t xml:space="preserve"> </w:t>
      </w:r>
      <w:r w:rsidRPr="00FD7F3E">
        <w:rPr>
          <w:rStyle w:val="StyleUnderline"/>
          <w:highlight w:val="green"/>
        </w:rPr>
        <w:t>to</w:t>
      </w:r>
      <w:r w:rsidRPr="007F1875">
        <w:rPr>
          <w:rStyle w:val="StyleUnderline"/>
        </w:rPr>
        <w:t xml:space="preserve"> an </w:t>
      </w:r>
      <w:r w:rsidRPr="00FD7F3E">
        <w:rPr>
          <w:rStyle w:val="Emphasis"/>
          <w:highlight w:val="green"/>
        </w:rPr>
        <w:t>accept</w:t>
      </w:r>
      <w:r w:rsidRPr="00CE3297">
        <w:rPr>
          <w:rStyle w:val="Emphasis"/>
        </w:rPr>
        <w:t>ance</w:t>
      </w:r>
      <w:r w:rsidRPr="007F1875">
        <w:rPr>
          <w:rStyle w:val="StyleUnderline"/>
        </w:rPr>
        <w:t xml:space="preserve"> that </w:t>
      </w:r>
      <w:r w:rsidRPr="00CE3297">
        <w:rPr>
          <w:rStyle w:val="Emphasis"/>
        </w:rPr>
        <w:t>workers</w:t>
      </w:r>
      <w:r w:rsidRPr="007F1875">
        <w:rPr>
          <w:rStyle w:val="StyleUnderline"/>
        </w:rPr>
        <w:t xml:space="preserve">, in </w:t>
      </w:r>
      <w:r w:rsidRPr="00CE3297">
        <w:rPr>
          <w:rStyle w:val="Emphasis"/>
        </w:rPr>
        <w:t>organizing</w:t>
      </w:r>
      <w:r w:rsidRPr="007F1875">
        <w:rPr>
          <w:rStyle w:val="StyleUnderline"/>
        </w:rPr>
        <w:t xml:space="preserve"> </w:t>
      </w:r>
      <w:r w:rsidRPr="00CE3297">
        <w:rPr>
          <w:rStyle w:val="Emphasis"/>
        </w:rPr>
        <w:t>labor unions</w:t>
      </w:r>
      <w:r w:rsidRPr="007F1875">
        <w:rPr>
          <w:rStyle w:val="StyleUnderline"/>
        </w:rPr>
        <w:t xml:space="preserve"> and in </w:t>
      </w:r>
      <w:r w:rsidRPr="00CE3297">
        <w:rPr>
          <w:rStyle w:val="Emphasis"/>
        </w:rPr>
        <w:t>bargaining</w:t>
      </w:r>
      <w:r w:rsidRPr="007F1875">
        <w:rPr>
          <w:rStyle w:val="StyleUnderline"/>
        </w:rPr>
        <w:t xml:space="preserve">, may engage in </w:t>
      </w:r>
      <w:r w:rsidRPr="00FD7F3E">
        <w:rPr>
          <w:rStyle w:val="Emphasis"/>
          <w:highlight w:val="green"/>
        </w:rPr>
        <w:t>concerted activitie</w:t>
      </w:r>
      <w:r w:rsidRPr="00CE3297">
        <w:rPr>
          <w:rStyle w:val="Emphasis"/>
        </w:rPr>
        <w:t>s</w:t>
      </w:r>
      <w:r w:rsidRPr="00DF1AEF">
        <w:rPr>
          <w:sz w:val="16"/>
        </w:rPr>
        <w:t>,</w:t>
      </w:r>
      <w:r w:rsidRPr="00893884">
        <w:rPr>
          <w:sz w:val="16"/>
        </w:rPr>
        <w:t xml:space="preserve"> such as strikes.</w:t>
      </w:r>
      <w:r w:rsidRPr="00D874E4">
        <w:rPr>
          <w:sz w:val="12"/>
        </w:rPr>
        <w:t>¶</w:t>
      </w:r>
      <w:r w:rsidRPr="00893884">
        <w:rPr>
          <w:sz w:val="16"/>
        </w:rPr>
        <w:t xml:space="preserve"> Since 1993, </w:t>
      </w:r>
      <w:r w:rsidRPr="00FD7F3E">
        <w:rPr>
          <w:rStyle w:val="Emphasis"/>
          <w:highlight w:val="green"/>
        </w:rPr>
        <w:t>no country</w:t>
      </w:r>
      <w:r w:rsidRPr="007F1875">
        <w:rPr>
          <w:rStyle w:val="StyleUnderline"/>
        </w:rPr>
        <w:t xml:space="preserve"> that has </w:t>
      </w:r>
      <w:r w:rsidRPr="00CE3297">
        <w:rPr>
          <w:rStyle w:val="Emphasis"/>
        </w:rPr>
        <w:t>signed</w:t>
      </w:r>
      <w:r w:rsidRPr="007F1875">
        <w:rPr>
          <w:rStyle w:val="StyleUnderline"/>
        </w:rPr>
        <w:t xml:space="preserve"> an </w:t>
      </w:r>
      <w:r w:rsidRPr="00CE3297">
        <w:rPr>
          <w:rStyle w:val="Emphasis"/>
        </w:rPr>
        <w:t>FTA</w:t>
      </w:r>
      <w:r w:rsidRPr="007F1875">
        <w:rPr>
          <w:rStyle w:val="StyleUnderline"/>
        </w:rPr>
        <w:t xml:space="preserve"> with the </w:t>
      </w:r>
      <w:r w:rsidRPr="00CE3297">
        <w:rPr>
          <w:rStyle w:val="Emphasis"/>
        </w:rPr>
        <w:t>US</w:t>
      </w:r>
      <w:r w:rsidRPr="007F1875">
        <w:rPr>
          <w:rStyle w:val="StyleUnderline"/>
        </w:rPr>
        <w:t xml:space="preserve"> </w:t>
      </w:r>
      <w:r w:rsidRPr="00FD7F3E">
        <w:rPr>
          <w:rStyle w:val="StyleUnderline"/>
          <w:highlight w:val="green"/>
        </w:rPr>
        <w:t>has</w:t>
      </w:r>
      <w:r w:rsidRPr="007F1875">
        <w:rPr>
          <w:rStyle w:val="StyleUnderline"/>
        </w:rPr>
        <w:t xml:space="preserve"> </w:t>
      </w:r>
      <w:r w:rsidRPr="00CE3297">
        <w:rPr>
          <w:rStyle w:val="Emphasis"/>
        </w:rPr>
        <w:t>ever</w:t>
      </w:r>
      <w:r w:rsidRPr="007F1875">
        <w:rPr>
          <w:rStyle w:val="StyleUnderline"/>
        </w:rPr>
        <w:t xml:space="preserve"> been </w:t>
      </w:r>
      <w:r w:rsidRPr="00CE3297">
        <w:rPr>
          <w:rStyle w:val="Emphasis"/>
        </w:rPr>
        <w:t>fined</w:t>
      </w:r>
      <w:r w:rsidRPr="007F1875">
        <w:rPr>
          <w:rStyle w:val="StyleUnderline"/>
        </w:rPr>
        <w:t xml:space="preserve"> or </w:t>
      </w:r>
      <w:r w:rsidRPr="00FD7F3E">
        <w:rPr>
          <w:rStyle w:val="StyleUnderline"/>
          <w:highlight w:val="green"/>
        </w:rPr>
        <w:t>had</w:t>
      </w:r>
      <w:r w:rsidRPr="007F1875">
        <w:rPr>
          <w:rStyle w:val="StyleUnderline"/>
        </w:rPr>
        <w:t xml:space="preserve"> its </w:t>
      </w:r>
      <w:r w:rsidRPr="00CE3297">
        <w:rPr>
          <w:rStyle w:val="Emphasis"/>
        </w:rPr>
        <w:t xml:space="preserve">trade </w:t>
      </w:r>
      <w:r w:rsidRPr="00FD7F3E">
        <w:rPr>
          <w:rStyle w:val="Emphasis"/>
          <w:highlight w:val="green"/>
        </w:rPr>
        <w:t>privileges</w:t>
      </w:r>
      <w:r w:rsidRPr="00FD7F3E">
        <w:rPr>
          <w:rStyle w:val="StyleUnderline"/>
          <w:highlight w:val="green"/>
        </w:rPr>
        <w:t xml:space="preserve"> </w:t>
      </w:r>
      <w:r w:rsidRPr="00FD7F3E">
        <w:rPr>
          <w:rStyle w:val="Emphasis"/>
          <w:highlight w:val="green"/>
        </w:rPr>
        <w:t>revoked</w:t>
      </w:r>
      <w:r w:rsidRPr="007F1875">
        <w:rPr>
          <w:rStyle w:val="StyleUnderline"/>
        </w:rPr>
        <w:t xml:space="preserve">, even </w:t>
      </w:r>
      <w:r w:rsidRPr="00FD7F3E">
        <w:rPr>
          <w:rStyle w:val="StyleUnderline"/>
          <w:highlight w:val="green"/>
        </w:rPr>
        <w:t>when</w:t>
      </w:r>
      <w:r w:rsidRPr="007F1875">
        <w:rPr>
          <w:rStyle w:val="StyleUnderline"/>
        </w:rPr>
        <w:t xml:space="preserve"> </w:t>
      </w:r>
      <w:r w:rsidRPr="00CE3297">
        <w:rPr>
          <w:rStyle w:val="Emphasis"/>
        </w:rPr>
        <w:t xml:space="preserve">severe </w:t>
      </w:r>
      <w:r w:rsidRPr="00FD7F3E">
        <w:rPr>
          <w:rStyle w:val="Emphasis"/>
          <w:highlight w:val="green"/>
        </w:rPr>
        <w:t>infringements</w:t>
      </w:r>
      <w:r w:rsidRPr="007F1875">
        <w:rPr>
          <w:rStyle w:val="StyleUnderline"/>
        </w:rPr>
        <w:t xml:space="preserve"> of freedom of association have </w:t>
      </w:r>
      <w:r w:rsidRPr="00FD7F3E">
        <w:rPr>
          <w:rStyle w:val="Emphasis"/>
          <w:highlight w:val="green"/>
        </w:rPr>
        <w:t>occurred.</w:t>
      </w:r>
      <w:r w:rsidRPr="00893884">
        <w:rPr>
          <w:sz w:val="16"/>
          <w:szCs w:val="16"/>
        </w:rPr>
        <w:t xml:space="preserve"> Two major reasons explain this. First, the process of moving from complaint to arbitration, involving government-to-government negotiations, has been complex and extremely slow. Second, as noted above, to establish a violation the complaining Party is required to show that noncompliance had affected trade or investment between the Parties. The one case since 1993 that has reached formal arbitration – involving Guatemala as discussed above – took nine years from the initial complaint to the final decision and the US complaint was ultimately rejected because the panel found no effect on trade (Brooks, Chapter 17 in this volume).</w:t>
      </w:r>
    </w:p>
    <w:p w14:paraId="241CF7C2" w14:textId="77777777" w:rsidR="00320573" w:rsidRPr="007F76CB" w:rsidRDefault="00320573" w:rsidP="00320573">
      <w:pPr>
        <w:pStyle w:val="Heading4"/>
      </w:pPr>
      <w:r>
        <w:t xml:space="preserve">Everyone says </w:t>
      </w:r>
      <w:r w:rsidRPr="003160B1">
        <w:rPr>
          <w:u w:val="single"/>
        </w:rPr>
        <w:t>yes</w:t>
      </w:r>
      <w:r>
        <w:t xml:space="preserve">. It's </w:t>
      </w:r>
      <w:r w:rsidRPr="003160B1">
        <w:rPr>
          <w:u w:val="single"/>
        </w:rPr>
        <w:t>key</w:t>
      </w:r>
      <w:r>
        <w:t xml:space="preserve"> to </w:t>
      </w:r>
      <w:r w:rsidRPr="003160B1">
        <w:rPr>
          <w:u w:val="single"/>
        </w:rPr>
        <w:t>global development</w:t>
      </w:r>
      <w:r>
        <w:t>.</w:t>
      </w:r>
    </w:p>
    <w:p w14:paraId="065999AF" w14:textId="3559F45E" w:rsidR="00320573" w:rsidRDefault="00320573" w:rsidP="00320573">
      <w:bookmarkStart w:id="2" w:name="_Hlk208835959"/>
      <w:bookmarkStart w:id="3" w:name="_Hlk209040329"/>
      <w:r w:rsidRPr="00CE3297">
        <w:rPr>
          <w:rStyle w:val="Style13ptBold"/>
        </w:rPr>
        <w:t>Artuso &amp; McLarney 15</w:t>
      </w:r>
      <w:r>
        <w:t xml:space="preserve"> are *the Branch Manager at Royal Bank of Canada, Ottawa, Canada. An MBA in Financial Services, she is also the Manager, Business Performance at the RBC Bank; &amp; **a Professor at </w:t>
      </w:r>
      <w:proofErr w:type="gramStart"/>
      <w:r>
        <w:t>the Dalhousie</w:t>
      </w:r>
      <w:proofErr w:type="gramEnd"/>
      <w:r>
        <w:t xml:space="preserve"> University in International Business and Strategic Management. She has a PhD from York in International Business. (*Maria Artuso &amp; **Carolan McLarney, 3-1-2015, "A Race to the Top: Should </w:t>
      </w:r>
      <w:proofErr w:type="spellStart"/>
      <w:r>
        <w:t>Labour</w:t>
      </w:r>
      <w:proofErr w:type="spellEnd"/>
      <w:r>
        <w:t xml:space="preserve"> Standards be Included in Trade </w:t>
      </w:r>
      <w:proofErr w:type="gramStart"/>
      <w:r>
        <w:t>Agreements?,</w:t>
      </w:r>
      <w:proofErr w:type="gramEnd"/>
      <w:r>
        <w:t xml:space="preserve">" </w:t>
      </w:r>
      <w:proofErr w:type="spellStart"/>
      <w:r>
        <w:rPr>
          <w:iCs/>
        </w:rPr>
        <w:t>Vikalpa</w:t>
      </w:r>
      <w:proofErr w:type="spellEnd"/>
      <w:r>
        <w:rPr>
          <w:iCs/>
        </w:rPr>
        <w:t xml:space="preserve"> 40</w:t>
      </w:r>
      <w:r>
        <w:t>(1), https://journals.sagepub.com/doi/full/10.1177/0256090915573610, accessed 9-15-2025) [UTD]</w:t>
      </w:r>
      <w:bookmarkEnd w:id="2"/>
    </w:p>
    <w:p w14:paraId="366977A3" w14:textId="77777777" w:rsidR="00320573" w:rsidRDefault="00320573" w:rsidP="00320573">
      <w:pPr>
        <w:rPr>
          <w:sz w:val="16"/>
          <w:szCs w:val="16"/>
        </w:rPr>
      </w:pPr>
      <w:bookmarkStart w:id="4" w:name="_Hlk208835967"/>
      <w:r w:rsidRPr="00CE3297">
        <w:rPr>
          <w:rStyle w:val="Emphasis"/>
        </w:rPr>
        <w:t>Free Trade Agreements</w:t>
      </w:r>
      <w:r w:rsidRPr="007F1875">
        <w:rPr>
          <w:rStyle w:val="StyleUnderline"/>
        </w:rPr>
        <w:t xml:space="preserve"> or </w:t>
      </w:r>
      <w:r w:rsidRPr="00FD7F3E">
        <w:rPr>
          <w:rStyle w:val="Emphasis"/>
          <w:highlight w:val="green"/>
        </w:rPr>
        <w:t>FTAs</w:t>
      </w:r>
      <w:r w:rsidRPr="00893884">
        <w:rPr>
          <w:sz w:val="16"/>
        </w:rPr>
        <w:t xml:space="preserve"> are used among industrialized countries. These agreements </w:t>
      </w:r>
      <w:r w:rsidRPr="007F1875">
        <w:rPr>
          <w:rStyle w:val="StyleUnderline"/>
        </w:rPr>
        <w:t xml:space="preserve">have </w:t>
      </w:r>
      <w:r w:rsidRPr="00CE3297">
        <w:rPr>
          <w:rStyle w:val="Emphasis"/>
        </w:rPr>
        <w:t>proven</w:t>
      </w:r>
      <w:r w:rsidRPr="007F1875">
        <w:rPr>
          <w:rStyle w:val="StyleUnderline"/>
        </w:rPr>
        <w:t xml:space="preserve"> to be one of the </w:t>
      </w:r>
      <w:r w:rsidRPr="00CE3297">
        <w:rPr>
          <w:rStyle w:val="Emphasis"/>
        </w:rPr>
        <w:t>best ways</w:t>
      </w:r>
      <w:r w:rsidRPr="007F1875">
        <w:rPr>
          <w:rStyle w:val="StyleUnderline"/>
        </w:rPr>
        <w:t xml:space="preserve"> to </w:t>
      </w:r>
      <w:proofErr w:type="gramStart"/>
      <w:r w:rsidRPr="00FD7F3E">
        <w:rPr>
          <w:rStyle w:val="Emphasis"/>
          <w:highlight w:val="green"/>
        </w:rPr>
        <w:t>open</w:t>
      </w:r>
      <w:r w:rsidRPr="007F1875">
        <w:rPr>
          <w:rStyle w:val="StyleUnderline"/>
        </w:rPr>
        <w:t xml:space="preserve"> up</w:t>
      </w:r>
      <w:proofErr w:type="gramEnd"/>
      <w:r w:rsidRPr="007F1875">
        <w:rPr>
          <w:rStyle w:val="StyleUnderline"/>
        </w:rPr>
        <w:t xml:space="preserve"> </w:t>
      </w:r>
      <w:r w:rsidRPr="00CE3297">
        <w:rPr>
          <w:rStyle w:val="Emphasis"/>
        </w:rPr>
        <w:t xml:space="preserve">foreign </w:t>
      </w:r>
      <w:r w:rsidRPr="00FD7F3E">
        <w:rPr>
          <w:rStyle w:val="Emphasis"/>
          <w:highlight w:val="green"/>
        </w:rPr>
        <w:t>market</w:t>
      </w:r>
      <w:r w:rsidRPr="00CE3297">
        <w:rPr>
          <w:rStyle w:val="Emphasis"/>
        </w:rPr>
        <w:t xml:space="preserve"> acces</w:t>
      </w:r>
      <w:r w:rsidRPr="00FD7F3E">
        <w:rPr>
          <w:rStyle w:val="Emphasis"/>
          <w:highlight w:val="green"/>
        </w:rPr>
        <w:t>s.</w:t>
      </w:r>
      <w:r w:rsidRPr="00893884">
        <w:rPr>
          <w:sz w:val="16"/>
        </w:rPr>
        <w:t xml:space="preserve"> According to the International Trade Administration (2006), the reduction of trade barriers and </w:t>
      </w:r>
      <w:r w:rsidRPr="007F1875">
        <w:rPr>
          <w:rStyle w:val="StyleUnderline"/>
        </w:rPr>
        <w:t xml:space="preserve">the </w:t>
      </w:r>
      <w:r w:rsidRPr="00CE3297">
        <w:rPr>
          <w:rStyle w:val="Emphasis"/>
        </w:rPr>
        <w:t>creation</w:t>
      </w:r>
      <w:r w:rsidRPr="007F1875">
        <w:rPr>
          <w:rStyle w:val="StyleUnderline"/>
        </w:rPr>
        <w:t xml:space="preserve"> of a </w:t>
      </w:r>
      <w:r w:rsidRPr="00CE3297">
        <w:rPr>
          <w:rStyle w:val="Emphasis"/>
        </w:rPr>
        <w:t>more stable</w:t>
      </w:r>
      <w:r w:rsidRPr="007F1875">
        <w:rPr>
          <w:rStyle w:val="StyleUnderline"/>
        </w:rPr>
        <w:t xml:space="preserve"> and </w:t>
      </w:r>
      <w:r w:rsidRPr="00CE3297">
        <w:rPr>
          <w:rStyle w:val="Emphasis"/>
        </w:rPr>
        <w:t>transparent trading</w:t>
      </w:r>
      <w:r w:rsidRPr="007F1875">
        <w:rPr>
          <w:rStyle w:val="StyleUnderline"/>
        </w:rPr>
        <w:t xml:space="preserve"> and </w:t>
      </w:r>
      <w:r w:rsidRPr="00CE3297">
        <w:rPr>
          <w:rStyle w:val="Emphasis"/>
        </w:rPr>
        <w:t>investment environment</w:t>
      </w:r>
      <w:r w:rsidRPr="007F1875">
        <w:rPr>
          <w:rStyle w:val="StyleUnderline"/>
        </w:rPr>
        <w:t xml:space="preserve"> make it </w:t>
      </w:r>
      <w:r w:rsidRPr="00CE3297">
        <w:rPr>
          <w:rStyle w:val="Emphasis"/>
        </w:rPr>
        <w:t>easier</w:t>
      </w:r>
      <w:r w:rsidRPr="007F1875">
        <w:rPr>
          <w:rStyle w:val="StyleUnderline"/>
        </w:rPr>
        <w:t xml:space="preserve"> and </w:t>
      </w:r>
      <w:r w:rsidRPr="00CE3297">
        <w:rPr>
          <w:rStyle w:val="Emphasis"/>
        </w:rPr>
        <w:t>cheaper</w:t>
      </w:r>
      <w:r w:rsidRPr="007F1875">
        <w:rPr>
          <w:rStyle w:val="StyleUnderline"/>
        </w:rPr>
        <w:t xml:space="preserve"> for </w:t>
      </w:r>
      <w:r w:rsidRPr="00CE3297">
        <w:rPr>
          <w:rStyle w:val="Emphasis"/>
        </w:rPr>
        <w:t>companies</w:t>
      </w:r>
      <w:r w:rsidRPr="007F1875">
        <w:rPr>
          <w:rStyle w:val="StyleUnderline"/>
        </w:rPr>
        <w:t xml:space="preserve"> to </w:t>
      </w:r>
      <w:r w:rsidRPr="00CE3297">
        <w:rPr>
          <w:rStyle w:val="Emphasis"/>
        </w:rPr>
        <w:t>export</w:t>
      </w:r>
      <w:r w:rsidRPr="007F1875">
        <w:rPr>
          <w:rStyle w:val="StyleUnderline"/>
        </w:rPr>
        <w:t xml:space="preserve"> their products and services to trading partner markets. </w:t>
      </w:r>
      <w:r w:rsidRPr="00FD7F3E">
        <w:rPr>
          <w:rStyle w:val="Emphasis"/>
          <w:highlight w:val="green"/>
        </w:rPr>
        <w:t>Increasing</w:t>
      </w:r>
      <w:r w:rsidRPr="007F1875">
        <w:rPr>
          <w:rStyle w:val="StyleUnderline"/>
        </w:rPr>
        <w:t xml:space="preserve"> </w:t>
      </w:r>
      <w:r w:rsidRPr="00CE3297">
        <w:rPr>
          <w:rStyle w:val="Emphasis"/>
        </w:rPr>
        <w:t>consumer</w:t>
      </w:r>
      <w:r w:rsidRPr="007F1875">
        <w:rPr>
          <w:rStyle w:val="StyleUnderline"/>
        </w:rPr>
        <w:t xml:space="preserve">, </w:t>
      </w:r>
      <w:r w:rsidRPr="00CE3297">
        <w:rPr>
          <w:rStyle w:val="Emphasis"/>
        </w:rPr>
        <w:t>investor</w:t>
      </w:r>
      <w:r w:rsidRPr="007F1875">
        <w:rPr>
          <w:rStyle w:val="StyleUnderline"/>
        </w:rPr>
        <w:t xml:space="preserve"> and </w:t>
      </w:r>
      <w:r w:rsidRPr="00CE3297">
        <w:rPr>
          <w:rStyle w:val="Emphasis"/>
        </w:rPr>
        <w:t>multinational company</w:t>
      </w:r>
      <w:r w:rsidRPr="007F1875">
        <w:rPr>
          <w:rStyle w:val="StyleUnderline"/>
        </w:rPr>
        <w:t xml:space="preserve"> </w:t>
      </w:r>
      <w:proofErr w:type="gramStart"/>
      <w:r w:rsidRPr="00FD7F3E">
        <w:rPr>
          <w:rStyle w:val="Emphasis"/>
          <w:highlight w:val="green"/>
        </w:rPr>
        <w:t>demands</w:t>
      </w:r>
      <w:proofErr w:type="gramEnd"/>
      <w:r w:rsidRPr="00FD7F3E">
        <w:rPr>
          <w:rStyle w:val="StyleUnderline"/>
          <w:highlight w:val="green"/>
        </w:rPr>
        <w:t xml:space="preserve"> for </w:t>
      </w:r>
      <w:r w:rsidRPr="00FD7F3E">
        <w:rPr>
          <w:rStyle w:val="Emphasis"/>
          <w:highlight w:val="green"/>
        </w:rPr>
        <w:t>products</w:t>
      </w:r>
      <w:r w:rsidRPr="00FD7F3E">
        <w:rPr>
          <w:rStyle w:val="StyleUnderline"/>
          <w:highlight w:val="green"/>
        </w:rPr>
        <w:t xml:space="preserve"> </w:t>
      </w:r>
      <w:r w:rsidRPr="00FD7F3E">
        <w:rPr>
          <w:rStyle w:val="Emphasis"/>
          <w:highlight w:val="green"/>
        </w:rPr>
        <w:t>produced</w:t>
      </w:r>
      <w:r w:rsidRPr="00FD7F3E">
        <w:rPr>
          <w:rStyle w:val="StyleUnderline"/>
          <w:highlight w:val="green"/>
        </w:rPr>
        <w:t xml:space="preserve"> under </w:t>
      </w:r>
      <w:r w:rsidRPr="00FD7F3E">
        <w:rPr>
          <w:rStyle w:val="Emphasis"/>
          <w:highlight w:val="green"/>
        </w:rPr>
        <w:t xml:space="preserve">decent </w:t>
      </w:r>
      <w:proofErr w:type="spellStart"/>
      <w:r w:rsidRPr="00FD7F3E">
        <w:rPr>
          <w:rStyle w:val="Emphasis"/>
          <w:highlight w:val="green"/>
        </w:rPr>
        <w:t>labour</w:t>
      </w:r>
      <w:proofErr w:type="spellEnd"/>
      <w:r w:rsidRPr="00CE3297">
        <w:rPr>
          <w:rStyle w:val="Emphasis"/>
        </w:rPr>
        <w:t xml:space="preserve"> conditions</w:t>
      </w:r>
      <w:r w:rsidRPr="007F1875">
        <w:rPr>
          <w:rStyle w:val="StyleUnderline"/>
        </w:rPr>
        <w:t xml:space="preserve"> are </w:t>
      </w:r>
      <w:r w:rsidRPr="00FD7F3E">
        <w:rPr>
          <w:rStyle w:val="Emphasis"/>
          <w:highlight w:val="green"/>
        </w:rPr>
        <w:t>shap</w:t>
      </w:r>
      <w:r w:rsidRPr="00CE3297">
        <w:rPr>
          <w:rStyle w:val="Emphasis"/>
        </w:rPr>
        <w:t>ing</w:t>
      </w:r>
      <w:r w:rsidRPr="007F1875">
        <w:rPr>
          <w:rStyle w:val="StyleUnderline"/>
        </w:rPr>
        <w:t xml:space="preserve"> the </w:t>
      </w:r>
      <w:r w:rsidRPr="00CE3297">
        <w:rPr>
          <w:rStyle w:val="Emphasis"/>
        </w:rPr>
        <w:t>rules</w:t>
      </w:r>
      <w:r w:rsidRPr="007F1875">
        <w:rPr>
          <w:rStyle w:val="StyleUnderline"/>
        </w:rPr>
        <w:t xml:space="preserve"> of </w:t>
      </w:r>
      <w:r w:rsidRPr="00CE3297">
        <w:rPr>
          <w:rStyle w:val="Emphasis"/>
        </w:rPr>
        <w:t xml:space="preserve">international </w:t>
      </w:r>
      <w:r w:rsidRPr="00FD7F3E">
        <w:rPr>
          <w:rStyle w:val="Emphasis"/>
          <w:highlight w:val="green"/>
        </w:rPr>
        <w:t>trade.</w:t>
      </w:r>
      <w:r w:rsidRPr="00893884">
        <w:rPr>
          <w:sz w:val="16"/>
        </w:rPr>
        <w:t xml:space="preserve"> Most FTAs now include </w:t>
      </w:r>
      <w:proofErr w:type="spellStart"/>
      <w:r w:rsidRPr="00893884">
        <w:rPr>
          <w:sz w:val="16"/>
        </w:rPr>
        <w:t>labour</w:t>
      </w:r>
      <w:proofErr w:type="spellEnd"/>
      <w:r w:rsidRPr="00893884">
        <w:rPr>
          <w:sz w:val="16"/>
        </w:rPr>
        <w:t xml:space="preserve"> standard provisions with varying degrees of enforceability. These trade agreements generally cover </w:t>
      </w:r>
      <w:proofErr w:type="gramStart"/>
      <w:r w:rsidRPr="00893884">
        <w:rPr>
          <w:sz w:val="16"/>
        </w:rPr>
        <w:t>the majority of</w:t>
      </w:r>
      <w:proofErr w:type="gramEnd"/>
      <w:r w:rsidRPr="00893884">
        <w:rPr>
          <w:sz w:val="16"/>
        </w:rPr>
        <w:t xml:space="preserve"> the ILO core </w:t>
      </w:r>
      <w:proofErr w:type="spellStart"/>
      <w:r w:rsidRPr="00893884">
        <w:rPr>
          <w:sz w:val="16"/>
        </w:rPr>
        <w:t>labour</w:t>
      </w:r>
      <w:proofErr w:type="spellEnd"/>
      <w:r w:rsidRPr="00893884">
        <w:rPr>
          <w:sz w:val="16"/>
        </w:rPr>
        <w:t xml:space="preserve"> standards, including freedom of association, the right to form unions and bargain collectively, limitations on child </w:t>
      </w:r>
      <w:proofErr w:type="spellStart"/>
      <w:r w:rsidRPr="00893884">
        <w:rPr>
          <w:sz w:val="16"/>
        </w:rPr>
        <w:t>labour</w:t>
      </w:r>
      <w:proofErr w:type="spellEnd"/>
      <w:r w:rsidRPr="00893884">
        <w:rPr>
          <w:sz w:val="16"/>
        </w:rPr>
        <w:t xml:space="preserve"> and the elimination of forced </w:t>
      </w:r>
      <w:proofErr w:type="spellStart"/>
      <w:r w:rsidRPr="00893884">
        <w:rPr>
          <w:sz w:val="16"/>
        </w:rPr>
        <w:t>labour</w:t>
      </w:r>
      <w:proofErr w:type="spellEnd"/>
      <w:r w:rsidRPr="00893884">
        <w:rPr>
          <w:sz w:val="16"/>
        </w:rPr>
        <w:t xml:space="preserve">. In addition, some of these agreements include cash standards on minimum wages, hours and occupational health and safety. </w:t>
      </w:r>
      <w:r w:rsidRPr="00CE3297">
        <w:rPr>
          <w:rStyle w:val="Emphasis"/>
        </w:rPr>
        <w:t>Although</w:t>
      </w:r>
      <w:r w:rsidRPr="007F1875">
        <w:rPr>
          <w:rStyle w:val="StyleUnderline"/>
        </w:rPr>
        <w:t xml:space="preserve"> the </w:t>
      </w:r>
      <w:r w:rsidRPr="00FD7F3E">
        <w:rPr>
          <w:rStyle w:val="Emphasis"/>
          <w:highlight w:val="green"/>
        </w:rPr>
        <w:t>ILO</w:t>
      </w:r>
      <w:r w:rsidRPr="007F1875">
        <w:rPr>
          <w:rStyle w:val="StyleUnderline"/>
        </w:rPr>
        <w:t xml:space="preserve"> core </w:t>
      </w:r>
      <w:proofErr w:type="spellStart"/>
      <w:r w:rsidRPr="00CE3297">
        <w:rPr>
          <w:rStyle w:val="Emphasis"/>
        </w:rPr>
        <w:t>labour</w:t>
      </w:r>
      <w:proofErr w:type="spellEnd"/>
      <w:r w:rsidRPr="00CE3297">
        <w:rPr>
          <w:rStyle w:val="Emphasis"/>
        </w:rPr>
        <w:t xml:space="preserve"> </w:t>
      </w:r>
      <w:r w:rsidRPr="00FD7F3E">
        <w:rPr>
          <w:rStyle w:val="Emphasis"/>
          <w:highlight w:val="green"/>
        </w:rPr>
        <w:t>standards</w:t>
      </w:r>
      <w:r w:rsidRPr="007F1875">
        <w:rPr>
          <w:rStyle w:val="StyleUnderline"/>
        </w:rPr>
        <w:t xml:space="preserve"> are </w:t>
      </w:r>
      <w:r w:rsidRPr="00CE3297">
        <w:rPr>
          <w:rStyle w:val="Emphasis"/>
        </w:rPr>
        <w:t>mentioned</w:t>
      </w:r>
      <w:r w:rsidRPr="007F1875">
        <w:rPr>
          <w:rStyle w:val="StyleUnderline"/>
        </w:rPr>
        <w:t xml:space="preserve"> </w:t>
      </w:r>
      <w:r w:rsidRPr="00FD7F3E">
        <w:rPr>
          <w:rStyle w:val="StyleUnderline"/>
          <w:highlight w:val="green"/>
        </w:rPr>
        <w:t>in</w:t>
      </w:r>
      <w:r w:rsidRPr="007F1875">
        <w:rPr>
          <w:rStyle w:val="StyleUnderline"/>
        </w:rPr>
        <w:t xml:space="preserve"> </w:t>
      </w:r>
      <w:r w:rsidRPr="00CE3297">
        <w:rPr>
          <w:rStyle w:val="Emphasis"/>
        </w:rPr>
        <w:t xml:space="preserve">many </w:t>
      </w:r>
      <w:r w:rsidRPr="00FD7F3E">
        <w:rPr>
          <w:rStyle w:val="Emphasis"/>
          <w:highlight w:val="green"/>
        </w:rPr>
        <w:t>agreements</w:t>
      </w:r>
      <w:r w:rsidRPr="007F1875">
        <w:rPr>
          <w:rStyle w:val="StyleUnderline"/>
        </w:rPr>
        <w:t>, they</w:t>
      </w:r>
      <w:r w:rsidRPr="00893884">
        <w:rPr>
          <w:sz w:val="16"/>
        </w:rPr>
        <w:t xml:space="preserve"> generally </w:t>
      </w:r>
      <w:r w:rsidRPr="00CE3297">
        <w:rPr>
          <w:rStyle w:val="Emphasis"/>
        </w:rPr>
        <w:t>represent</w:t>
      </w:r>
      <w:r w:rsidRPr="007F1875">
        <w:rPr>
          <w:rStyle w:val="StyleUnderline"/>
        </w:rPr>
        <w:t xml:space="preserve"> </w:t>
      </w:r>
      <w:r w:rsidRPr="00FD7F3E">
        <w:rPr>
          <w:rStyle w:val="Emphasis"/>
          <w:highlight w:val="green"/>
        </w:rPr>
        <w:t>aspir</w:t>
      </w:r>
      <w:r w:rsidRPr="00CE3297">
        <w:rPr>
          <w:rStyle w:val="Emphasis"/>
        </w:rPr>
        <w:t>ations</w:t>
      </w:r>
      <w:r w:rsidRPr="007F1875">
        <w:rPr>
          <w:rStyle w:val="StyleUnderline"/>
        </w:rPr>
        <w:t xml:space="preserve"> </w:t>
      </w:r>
      <w:r w:rsidRPr="00FD7F3E">
        <w:rPr>
          <w:rStyle w:val="Emphasis"/>
          <w:highlight w:val="green"/>
        </w:rPr>
        <w:t>rather than</w:t>
      </w:r>
      <w:r w:rsidRPr="00FD7F3E">
        <w:rPr>
          <w:rStyle w:val="StyleUnderline"/>
          <w:highlight w:val="green"/>
        </w:rPr>
        <w:t xml:space="preserve"> </w:t>
      </w:r>
      <w:r w:rsidRPr="00FD7F3E">
        <w:rPr>
          <w:rStyle w:val="Emphasis"/>
          <w:highlight w:val="green"/>
        </w:rPr>
        <w:t>enforce</w:t>
      </w:r>
      <w:r w:rsidRPr="00CE3297">
        <w:rPr>
          <w:rStyle w:val="Emphasis"/>
        </w:rPr>
        <w:t xml:space="preserve">d </w:t>
      </w:r>
      <w:proofErr w:type="gramStart"/>
      <w:r w:rsidRPr="00CE3297">
        <w:rPr>
          <w:rStyle w:val="Emphasis"/>
        </w:rPr>
        <w:t>standards.</w:t>
      </w:r>
      <w:r w:rsidRPr="00D874E4">
        <w:rPr>
          <w:sz w:val="12"/>
        </w:rPr>
        <w:t>¶</w:t>
      </w:r>
      <w:proofErr w:type="gramEnd"/>
      <w:r w:rsidRPr="00893884">
        <w:rPr>
          <w:sz w:val="16"/>
        </w:rPr>
        <w:t xml:space="preserve"> FTAs recognize that social development is dependent on economic development. According to Haberli, Jansen, and Monteiro (2012), parties consider that </w:t>
      </w:r>
      <w:r w:rsidRPr="00FD7F3E">
        <w:rPr>
          <w:rStyle w:val="Emphasis"/>
          <w:highlight w:val="green"/>
        </w:rPr>
        <w:t>economic development</w:t>
      </w:r>
      <w:r w:rsidRPr="00FD7F3E">
        <w:rPr>
          <w:rStyle w:val="StyleUnderline"/>
          <w:highlight w:val="green"/>
        </w:rPr>
        <w:t xml:space="preserve"> </w:t>
      </w:r>
      <w:r w:rsidRPr="00FD7F3E">
        <w:rPr>
          <w:rStyle w:val="Emphasis"/>
          <w:highlight w:val="green"/>
        </w:rPr>
        <w:t>must</w:t>
      </w:r>
      <w:r w:rsidRPr="007F1875">
        <w:rPr>
          <w:rStyle w:val="StyleUnderline"/>
        </w:rPr>
        <w:t xml:space="preserve"> be </w:t>
      </w:r>
      <w:r w:rsidRPr="00FD7F3E">
        <w:rPr>
          <w:rStyle w:val="Emphasis"/>
          <w:highlight w:val="green"/>
        </w:rPr>
        <w:t>accompan</w:t>
      </w:r>
      <w:r w:rsidRPr="00CE3297">
        <w:rPr>
          <w:rStyle w:val="Emphasis"/>
        </w:rPr>
        <w:t>ied</w:t>
      </w:r>
      <w:r w:rsidRPr="007F1875">
        <w:rPr>
          <w:rStyle w:val="StyleUnderline"/>
        </w:rPr>
        <w:t xml:space="preserve"> b</w:t>
      </w:r>
      <w:r w:rsidRPr="00FD7F3E">
        <w:rPr>
          <w:rStyle w:val="StyleUnderline"/>
          <w:highlight w:val="green"/>
        </w:rPr>
        <w:t xml:space="preserve">y </w:t>
      </w:r>
      <w:r w:rsidRPr="00FD7F3E">
        <w:rPr>
          <w:rStyle w:val="Emphasis"/>
          <w:highlight w:val="green"/>
        </w:rPr>
        <w:t>social</w:t>
      </w:r>
      <w:r w:rsidRPr="00CE3297">
        <w:rPr>
          <w:rStyle w:val="Emphasis"/>
        </w:rPr>
        <w:t xml:space="preserve"> development</w:t>
      </w:r>
      <w:r w:rsidRPr="007F1875">
        <w:rPr>
          <w:rStyle w:val="StyleUnderline"/>
        </w:rPr>
        <w:t>. There is</w:t>
      </w:r>
      <w:r w:rsidRPr="00893884">
        <w:rPr>
          <w:sz w:val="16"/>
        </w:rPr>
        <w:t xml:space="preserve"> also </w:t>
      </w:r>
      <w:r w:rsidRPr="007F1875">
        <w:rPr>
          <w:rStyle w:val="StyleUnderline"/>
        </w:rPr>
        <w:t xml:space="preserve">a </w:t>
      </w:r>
      <w:r w:rsidRPr="00CE3297">
        <w:rPr>
          <w:rStyle w:val="Emphasis"/>
        </w:rPr>
        <w:t>responsibility</w:t>
      </w:r>
      <w:r w:rsidRPr="007F1875">
        <w:rPr>
          <w:rStyle w:val="StyleUnderline"/>
        </w:rPr>
        <w:t xml:space="preserve"> to </w:t>
      </w:r>
      <w:r w:rsidRPr="00CE3297">
        <w:rPr>
          <w:rStyle w:val="Emphasis"/>
        </w:rPr>
        <w:t>guarantee</w:t>
      </w:r>
      <w:r w:rsidRPr="007F1875">
        <w:rPr>
          <w:rStyle w:val="StyleUnderline"/>
        </w:rPr>
        <w:t xml:space="preserve"> </w:t>
      </w:r>
      <w:r w:rsidRPr="00CE3297">
        <w:rPr>
          <w:rStyle w:val="Emphasis"/>
        </w:rPr>
        <w:t>basic social rights</w:t>
      </w:r>
      <w:r w:rsidRPr="00893884">
        <w:rPr>
          <w:sz w:val="16"/>
        </w:rPr>
        <w:t xml:space="preserve">, the ILO core </w:t>
      </w:r>
      <w:proofErr w:type="spellStart"/>
      <w:r w:rsidRPr="00893884">
        <w:rPr>
          <w:sz w:val="16"/>
        </w:rPr>
        <w:t>labour</w:t>
      </w:r>
      <w:proofErr w:type="spellEnd"/>
      <w:r w:rsidRPr="00893884">
        <w:rPr>
          <w:sz w:val="16"/>
        </w:rPr>
        <w:t xml:space="preserve"> standards as well as the elimination of discrimination in respect of employment and occupation and the effective abolition of child </w:t>
      </w:r>
      <w:proofErr w:type="spellStart"/>
      <w:r w:rsidRPr="00893884">
        <w:rPr>
          <w:sz w:val="16"/>
        </w:rPr>
        <w:t>labour</w:t>
      </w:r>
      <w:proofErr w:type="spellEnd"/>
      <w:r w:rsidRPr="00893884">
        <w:rPr>
          <w:sz w:val="16"/>
        </w:rPr>
        <w:t xml:space="preserve">. Typically, in FTAs, there is no title preventing a party from applying laws, regulations and requirements regarding entry, </w:t>
      </w:r>
      <w:proofErr w:type="gramStart"/>
      <w:r w:rsidRPr="00893884">
        <w:rPr>
          <w:sz w:val="16"/>
        </w:rPr>
        <w:t>as long as</w:t>
      </w:r>
      <w:proofErr w:type="gramEnd"/>
      <w:r w:rsidRPr="00893884">
        <w:rPr>
          <w:sz w:val="16"/>
        </w:rPr>
        <w:t xml:space="preserve"> they are not applied in such a manner that nullifies or impairs the benefits and true desire of the overall agreement (Haberli et al., 2012). </w:t>
      </w:r>
      <w:r w:rsidRPr="00FD7F3E">
        <w:rPr>
          <w:rStyle w:val="StyleUnderline"/>
          <w:highlight w:val="green"/>
        </w:rPr>
        <w:t>There</w:t>
      </w:r>
      <w:r w:rsidRPr="007F1875">
        <w:rPr>
          <w:rStyle w:val="StyleUnderline"/>
        </w:rPr>
        <w:t xml:space="preserve"> i</w:t>
      </w:r>
      <w:r w:rsidRPr="00FD7F3E">
        <w:rPr>
          <w:rStyle w:val="StyleUnderline"/>
          <w:highlight w:val="green"/>
        </w:rPr>
        <w:t>s</w:t>
      </w:r>
      <w:r w:rsidRPr="007F1875">
        <w:rPr>
          <w:rStyle w:val="StyleUnderline"/>
        </w:rPr>
        <w:t xml:space="preserve"> a </w:t>
      </w:r>
      <w:r w:rsidRPr="00CE3297">
        <w:rPr>
          <w:rStyle w:val="Emphasis"/>
        </w:rPr>
        <w:t xml:space="preserve">common </w:t>
      </w:r>
      <w:r w:rsidRPr="00FD7F3E">
        <w:rPr>
          <w:rStyle w:val="Emphasis"/>
          <w:highlight w:val="green"/>
        </w:rPr>
        <w:t>desire</w:t>
      </w:r>
      <w:r w:rsidRPr="00FD7F3E">
        <w:rPr>
          <w:rStyle w:val="StyleUnderline"/>
          <w:highlight w:val="green"/>
        </w:rPr>
        <w:t xml:space="preserve"> to </w:t>
      </w:r>
      <w:r w:rsidRPr="00FD7F3E">
        <w:rPr>
          <w:rStyle w:val="Emphasis"/>
          <w:highlight w:val="green"/>
        </w:rPr>
        <w:t>cooperate</w:t>
      </w:r>
      <w:r w:rsidRPr="00FD7F3E">
        <w:rPr>
          <w:rStyle w:val="StyleUnderline"/>
          <w:highlight w:val="green"/>
        </w:rPr>
        <w:t xml:space="preserve"> so</w:t>
      </w:r>
      <w:r w:rsidRPr="007F1875">
        <w:rPr>
          <w:rStyle w:val="StyleUnderline"/>
        </w:rPr>
        <w:t xml:space="preserve"> that </w:t>
      </w:r>
      <w:r w:rsidRPr="00CE3297">
        <w:rPr>
          <w:rStyle w:val="Emphasis"/>
        </w:rPr>
        <w:t xml:space="preserve">economic </w:t>
      </w:r>
      <w:r w:rsidRPr="00FD7F3E">
        <w:rPr>
          <w:rStyle w:val="Emphasis"/>
          <w:highlight w:val="green"/>
        </w:rPr>
        <w:t>opportunities</w:t>
      </w:r>
      <w:r w:rsidRPr="007F1875">
        <w:rPr>
          <w:rStyle w:val="StyleUnderline"/>
        </w:rPr>
        <w:t xml:space="preserve"> can be </w:t>
      </w:r>
      <w:r w:rsidRPr="00FD7F3E">
        <w:rPr>
          <w:rStyle w:val="Emphasis"/>
          <w:highlight w:val="green"/>
        </w:rPr>
        <w:t>translate</w:t>
      </w:r>
      <w:r w:rsidRPr="00CE3297">
        <w:rPr>
          <w:rStyle w:val="Emphasis"/>
        </w:rPr>
        <w:t>d</w:t>
      </w:r>
      <w:r w:rsidRPr="007F1875">
        <w:rPr>
          <w:rStyle w:val="StyleUnderline"/>
        </w:rPr>
        <w:t xml:space="preserve"> in</w:t>
      </w:r>
      <w:r w:rsidRPr="00FD7F3E">
        <w:rPr>
          <w:rStyle w:val="StyleUnderline"/>
          <w:highlight w:val="green"/>
        </w:rPr>
        <w:t>to</w:t>
      </w:r>
      <w:r w:rsidRPr="007F1875">
        <w:rPr>
          <w:rStyle w:val="StyleUnderline"/>
        </w:rPr>
        <w:t xml:space="preserve"> the </w:t>
      </w:r>
      <w:r w:rsidRPr="00FD7F3E">
        <w:rPr>
          <w:rStyle w:val="Emphasis"/>
          <w:highlight w:val="green"/>
        </w:rPr>
        <w:t>develop</w:t>
      </w:r>
      <w:r w:rsidRPr="00CE3297">
        <w:rPr>
          <w:rStyle w:val="Emphasis"/>
        </w:rPr>
        <w:t>ment</w:t>
      </w:r>
      <w:r w:rsidRPr="007F1875">
        <w:rPr>
          <w:rStyle w:val="StyleUnderline"/>
        </w:rPr>
        <w:t xml:space="preserve"> of </w:t>
      </w:r>
      <w:r w:rsidRPr="00FD7F3E">
        <w:rPr>
          <w:rStyle w:val="Emphasis"/>
          <w:highlight w:val="green"/>
        </w:rPr>
        <w:t>human</w:t>
      </w:r>
      <w:r w:rsidRPr="00CE3297">
        <w:rPr>
          <w:rStyle w:val="Emphasis"/>
        </w:rPr>
        <w:t xml:space="preserve"> resource</w:t>
      </w:r>
      <w:r w:rsidRPr="00FD7F3E">
        <w:rPr>
          <w:rStyle w:val="Emphasis"/>
          <w:highlight w:val="green"/>
        </w:rPr>
        <w:t>s</w:t>
      </w:r>
      <w:r w:rsidRPr="00FD7F3E">
        <w:rPr>
          <w:rStyle w:val="StyleUnderline"/>
          <w:highlight w:val="green"/>
        </w:rPr>
        <w:t xml:space="preserve"> and</w:t>
      </w:r>
      <w:r w:rsidRPr="007F1875">
        <w:rPr>
          <w:rStyle w:val="StyleUnderline"/>
        </w:rPr>
        <w:t xml:space="preserve"> </w:t>
      </w:r>
      <w:r w:rsidRPr="00CE3297">
        <w:rPr>
          <w:rStyle w:val="Emphasis"/>
        </w:rPr>
        <w:t>improvement</w:t>
      </w:r>
      <w:r w:rsidRPr="007F1875">
        <w:rPr>
          <w:rStyle w:val="StyleUnderline"/>
        </w:rPr>
        <w:t xml:space="preserve"> in </w:t>
      </w:r>
      <w:r w:rsidRPr="00FD7F3E">
        <w:rPr>
          <w:rStyle w:val="Emphasis"/>
          <w:highlight w:val="green"/>
        </w:rPr>
        <w:t>work</w:t>
      </w:r>
      <w:r w:rsidRPr="00CE3297">
        <w:rPr>
          <w:rStyle w:val="Emphasis"/>
        </w:rPr>
        <w:t>ing</w:t>
      </w:r>
      <w:r w:rsidRPr="007F1875">
        <w:rPr>
          <w:rStyle w:val="StyleUnderline"/>
        </w:rPr>
        <w:t xml:space="preserve"> and </w:t>
      </w:r>
      <w:r w:rsidRPr="00CE3297">
        <w:rPr>
          <w:rStyle w:val="Emphasis"/>
        </w:rPr>
        <w:t xml:space="preserve">living </w:t>
      </w:r>
      <w:r w:rsidRPr="00FD7F3E">
        <w:rPr>
          <w:rStyle w:val="Emphasis"/>
          <w:highlight w:val="green"/>
        </w:rPr>
        <w:t>conditions</w:t>
      </w:r>
      <w:r w:rsidRPr="007F1875">
        <w:rPr>
          <w:rStyle w:val="StyleUnderline"/>
        </w:rPr>
        <w:t xml:space="preserve"> of </w:t>
      </w:r>
      <w:r w:rsidRPr="00CE3297">
        <w:rPr>
          <w:rStyle w:val="Emphasis"/>
        </w:rPr>
        <w:t>all countries.</w:t>
      </w:r>
      <w:r w:rsidRPr="007F1875">
        <w:rPr>
          <w:rStyle w:val="StyleUnderline"/>
        </w:rPr>
        <w:t xml:space="preserve"> </w:t>
      </w:r>
      <w:proofErr w:type="gramStart"/>
      <w:r w:rsidRPr="007F1875">
        <w:rPr>
          <w:rStyle w:val="StyleUnderline"/>
        </w:rPr>
        <w:t>On the whole</w:t>
      </w:r>
      <w:proofErr w:type="gramEnd"/>
      <w:r w:rsidRPr="007F1875">
        <w:rPr>
          <w:rStyle w:val="StyleUnderline"/>
        </w:rPr>
        <w:t xml:space="preserve">, </w:t>
      </w:r>
      <w:r w:rsidRPr="00FD7F3E">
        <w:rPr>
          <w:rStyle w:val="StyleUnderline"/>
          <w:highlight w:val="green"/>
        </w:rPr>
        <w:t>there</w:t>
      </w:r>
      <w:r w:rsidRPr="007F1875">
        <w:rPr>
          <w:rStyle w:val="StyleUnderline"/>
        </w:rPr>
        <w:t xml:space="preserve"> i</w:t>
      </w:r>
      <w:r w:rsidRPr="00FD7F3E">
        <w:rPr>
          <w:rStyle w:val="StyleUnderline"/>
          <w:highlight w:val="green"/>
        </w:rPr>
        <w:t>s a</w:t>
      </w:r>
      <w:r w:rsidRPr="007F1875">
        <w:rPr>
          <w:rStyle w:val="StyleUnderline"/>
        </w:rPr>
        <w:t xml:space="preserve"> </w:t>
      </w:r>
      <w:r w:rsidRPr="00CE3297">
        <w:rPr>
          <w:rStyle w:val="Emphasis"/>
        </w:rPr>
        <w:t xml:space="preserve">certain </w:t>
      </w:r>
      <w:r w:rsidRPr="00FD7F3E">
        <w:rPr>
          <w:rStyle w:val="Emphasis"/>
          <w:highlight w:val="green"/>
        </w:rPr>
        <w:t>trend</w:t>
      </w:r>
      <w:r w:rsidRPr="00FD7F3E">
        <w:rPr>
          <w:rStyle w:val="StyleUnderline"/>
          <w:highlight w:val="green"/>
        </w:rPr>
        <w:t xml:space="preserve"> to</w:t>
      </w:r>
      <w:r w:rsidRPr="007F1875">
        <w:rPr>
          <w:rStyle w:val="StyleUnderline"/>
        </w:rPr>
        <w:t xml:space="preserve">wards </w:t>
      </w:r>
      <w:r w:rsidRPr="00CE3297">
        <w:rPr>
          <w:rStyle w:val="Emphasis"/>
        </w:rPr>
        <w:t xml:space="preserve">better </w:t>
      </w:r>
      <w:r w:rsidRPr="00FD7F3E">
        <w:rPr>
          <w:rStyle w:val="Emphasis"/>
          <w:highlight w:val="green"/>
        </w:rPr>
        <w:t>accept</w:t>
      </w:r>
      <w:r w:rsidRPr="00CE3297">
        <w:rPr>
          <w:rStyle w:val="Emphasis"/>
        </w:rPr>
        <w:t>ance</w:t>
      </w:r>
      <w:r w:rsidRPr="007F1875">
        <w:rPr>
          <w:rStyle w:val="StyleUnderline"/>
        </w:rPr>
        <w:t xml:space="preserve"> of </w:t>
      </w:r>
      <w:r w:rsidRPr="00CE3297">
        <w:rPr>
          <w:rStyle w:val="Emphasis"/>
        </w:rPr>
        <w:t xml:space="preserve">social </w:t>
      </w:r>
      <w:r w:rsidRPr="00FD7F3E">
        <w:rPr>
          <w:rStyle w:val="Emphasis"/>
          <w:highlight w:val="green"/>
        </w:rPr>
        <w:t>clauses</w:t>
      </w:r>
      <w:r w:rsidRPr="00893884">
        <w:rPr>
          <w:sz w:val="16"/>
        </w:rPr>
        <w:t xml:space="preserve"> between developed and developing </w:t>
      </w:r>
      <w:proofErr w:type="gramStart"/>
      <w:r w:rsidRPr="00893884">
        <w:rPr>
          <w:sz w:val="16"/>
        </w:rPr>
        <w:t>countries.</w:t>
      </w:r>
      <w:r w:rsidRPr="00D874E4">
        <w:rPr>
          <w:sz w:val="12"/>
        </w:rPr>
        <w:t>¶</w:t>
      </w:r>
      <w:proofErr w:type="gramEnd"/>
      <w:r w:rsidRPr="00893884">
        <w:rPr>
          <w:sz w:val="16"/>
        </w:rPr>
        <w:t xml:space="preserve"> Impact of </w:t>
      </w:r>
      <w:proofErr w:type="spellStart"/>
      <w:r w:rsidRPr="00893884">
        <w:rPr>
          <w:sz w:val="16"/>
        </w:rPr>
        <w:t>Labour</w:t>
      </w:r>
      <w:proofErr w:type="spellEnd"/>
      <w:r w:rsidRPr="00893884">
        <w:rPr>
          <w:sz w:val="16"/>
        </w:rPr>
        <w:t xml:space="preserve"> Standards on Globalization</w:t>
      </w:r>
      <w:r w:rsidRPr="00D874E4">
        <w:rPr>
          <w:sz w:val="12"/>
        </w:rPr>
        <w:t>¶</w:t>
      </w:r>
      <w:r w:rsidRPr="00893884">
        <w:rPr>
          <w:sz w:val="16"/>
        </w:rPr>
        <w:t xml:space="preserve"> Fair Trade and Competitiveness</w:t>
      </w:r>
      <w:r w:rsidRPr="00D874E4">
        <w:rPr>
          <w:sz w:val="12"/>
        </w:rPr>
        <w:t>¶</w:t>
      </w:r>
      <w:r w:rsidRPr="00893884">
        <w:rPr>
          <w:sz w:val="16"/>
        </w:rPr>
        <w:t xml:space="preserve"> </w:t>
      </w:r>
      <w:r w:rsidRPr="007F1875">
        <w:rPr>
          <w:rStyle w:val="StyleUnderline"/>
        </w:rPr>
        <w:t xml:space="preserve">An </w:t>
      </w:r>
      <w:r w:rsidRPr="00CE3297">
        <w:rPr>
          <w:rStyle w:val="Emphasis"/>
        </w:rPr>
        <w:t>increase</w:t>
      </w:r>
      <w:r w:rsidRPr="007F1875">
        <w:rPr>
          <w:rStyle w:val="StyleUnderline"/>
        </w:rPr>
        <w:t xml:space="preserve"> in </w:t>
      </w:r>
      <w:r w:rsidRPr="00CE3297">
        <w:rPr>
          <w:rStyle w:val="Emphasis"/>
        </w:rPr>
        <w:t xml:space="preserve">international </w:t>
      </w:r>
      <w:r w:rsidRPr="00FD7F3E">
        <w:rPr>
          <w:rStyle w:val="Emphasis"/>
          <w:highlight w:val="green"/>
        </w:rPr>
        <w:t>competition</w:t>
      </w:r>
      <w:r w:rsidRPr="007F1875">
        <w:rPr>
          <w:rStyle w:val="StyleUnderline"/>
        </w:rPr>
        <w:t xml:space="preserve"> can </w:t>
      </w:r>
      <w:r w:rsidRPr="00FD7F3E">
        <w:rPr>
          <w:rStyle w:val="StyleUnderline"/>
          <w:highlight w:val="green"/>
        </w:rPr>
        <w:t>lead to</w:t>
      </w:r>
      <w:r w:rsidRPr="007F1875">
        <w:rPr>
          <w:rStyle w:val="StyleUnderline"/>
        </w:rPr>
        <w:t xml:space="preserve"> a </w:t>
      </w:r>
      <w:r w:rsidRPr="00CE3297">
        <w:rPr>
          <w:rStyle w:val="Emphasis"/>
        </w:rPr>
        <w:t>decrease</w:t>
      </w:r>
      <w:r w:rsidRPr="007F1875">
        <w:rPr>
          <w:rStyle w:val="StyleUnderline"/>
        </w:rPr>
        <w:t xml:space="preserve"> in the </w:t>
      </w:r>
      <w:r w:rsidRPr="00CE3297">
        <w:rPr>
          <w:rStyle w:val="Emphasis"/>
        </w:rPr>
        <w:t>conditions</w:t>
      </w:r>
      <w:r w:rsidRPr="007F1875">
        <w:rPr>
          <w:rStyle w:val="StyleUnderline"/>
        </w:rPr>
        <w:t xml:space="preserve"> of </w:t>
      </w:r>
      <w:r w:rsidRPr="00CE3297">
        <w:rPr>
          <w:rStyle w:val="Emphasis"/>
        </w:rPr>
        <w:t>work</w:t>
      </w:r>
      <w:r w:rsidRPr="007F1875">
        <w:rPr>
          <w:rStyle w:val="StyleUnderline"/>
        </w:rPr>
        <w:t xml:space="preserve"> and life better known as the </w:t>
      </w:r>
      <w:r w:rsidRPr="00FD7F3E">
        <w:rPr>
          <w:rStyle w:val="StyleUnderline"/>
          <w:highlight w:val="green"/>
        </w:rPr>
        <w:t>‘</w:t>
      </w:r>
      <w:r w:rsidRPr="00FD7F3E">
        <w:rPr>
          <w:rStyle w:val="Emphasis"/>
          <w:highlight w:val="green"/>
        </w:rPr>
        <w:t>race</w:t>
      </w:r>
      <w:r w:rsidRPr="00FD7F3E">
        <w:rPr>
          <w:rStyle w:val="StyleUnderline"/>
          <w:highlight w:val="green"/>
        </w:rPr>
        <w:t xml:space="preserve"> to</w:t>
      </w:r>
      <w:r w:rsidRPr="007F1875">
        <w:rPr>
          <w:rStyle w:val="StyleUnderline"/>
        </w:rPr>
        <w:t xml:space="preserve"> the </w:t>
      </w:r>
      <w:r w:rsidRPr="00FD7F3E">
        <w:rPr>
          <w:rStyle w:val="Emphasis"/>
          <w:highlight w:val="green"/>
        </w:rPr>
        <w:t>bottom</w:t>
      </w:r>
      <w:r w:rsidRPr="00FD7F3E">
        <w:rPr>
          <w:rStyle w:val="StyleUnderline"/>
          <w:highlight w:val="green"/>
        </w:rPr>
        <w:t>’.</w:t>
      </w:r>
      <w:r w:rsidRPr="007F1875">
        <w:rPr>
          <w:rStyle w:val="StyleUnderline"/>
        </w:rPr>
        <w:t xml:space="preserve"> This would </w:t>
      </w:r>
      <w:r w:rsidRPr="00CE3297">
        <w:rPr>
          <w:rStyle w:val="Emphasis"/>
        </w:rPr>
        <w:t>not</w:t>
      </w:r>
      <w:r w:rsidRPr="007F1875">
        <w:rPr>
          <w:rStyle w:val="StyleUnderline"/>
        </w:rPr>
        <w:t xml:space="preserve"> </w:t>
      </w:r>
      <w:r w:rsidRPr="00CE3297">
        <w:rPr>
          <w:rStyle w:val="Emphasis"/>
        </w:rPr>
        <w:t>take place</w:t>
      </w:r>
      <w:r w:rsidRPr="007F1875">
        <w:rPr>
          <w:rStyle w:val="StyleUnderline"/>
        </w:rPr>
        <w:t xml:space="preserve"> if the </w:t>
      </w:r>
      <w:r w:rsidRPr="00CE3297">
        <w:rPr>
          <w:rStyle w:val="Emphasis"/>
        </w:rPr>
        <w:t>core standards</w:t>
      </w:r>
      <w:r w:rsidRPr="007F1875">
        <w:rPr>
          <w:rStyle w:val="StyleUnderline"/>
        </w:rPr>
        <w:t xml:space="preserve"> were </w:t>
      </w:r>
      <w:r w:rsidRPr="00CE3297">
        <w:rPr>
          <w:rStyle w:val="Emphasis"/>
        </w:rPr>
        <w:t>implemented</w:t>
      </w:r>
      <w:r w:rsidRPr="007F1875">
        <w:rPr>
          <w:rStyle w:val="StyleUnderline"/>
        </w:rPr>
        <w:t xml:space="preserve"> because the </w:t>
      </w:r>
      <w:r w:rsidRPr="00CE3297">
        <w:rPr>
          <w:rStyle w:val="Emphasis"/>
        </w:rPr>
        <w:t>international trading system</w:t>
      </w:r>
      <w:r w:rsidRPr="007F1875">
        <w:rPr>
          <w:rStyle w:val="StyleUnderline"/>
        </w:rPr>
        <w:t xml:space="preserve"> would </w:t>
      </w:r>
      <w:r w:rsidRPr="00CE3297">
        <w:rPr>
          <w:rStyle w:val="Emphasis"/>
        </w:rPr>
        <w:t>operate</w:t>
      </w:r>
      <w:r w:rsidRPr="007F1875">
        <w:rPr>
          <w:rStyle w:val="StyleUnderline"/>
        </w:rPr>
        <w:t xml:space="preserve"> under the </w:t>
      </w:r>
      <w:r w:rsidRPr="00CE3297">
        <w:rPr>
          <w:rStyle w:val="Emphasis"/>
        </w:rPr>
        <w:t>same conditions</w:t>
      </w:r>
      <w:r w:rsidRPr="007F1875">
        <w:rPr>
          <w:rStyle w:val="StyleUnderline"/>
        </w:rPr>
        <w:t xml:space="preserve">, ensuring that a </w:t>
      </w:r>
      <w:r w:rsidRPr="00CE3297">
        <w:rPr>
          <w:rStyle w:val="Emphasis"/>
        </w:rPr>
        <w:t>level playing field</w:t>
      </w:r>
      <w:r w:rsidRPr="007F1875">
        <w:rPr>
          <w:rStyle w:val="StyleUnderline"/>
        </w:rPr>
        <w:t xml:space="preserve"> was enforced.</w:t>
      </w:r>
      <w:r w:rsidRPr="00893884">
        <w:rPr>
          <w:sz w:val="16"/>
        </w:rPr>
        <w:t xml:space="preserve"> A strong corporate rationale in supporting </w:t>
      </w:r>
      <w:proofErr w:type="spellStart"/>
      <w:r w:rsidRPr="00893884">
        <w:rPr>
          <w:sz w:val="16"/>
        </w:rPr>
        <w:t>labour</w:t>
      </w:r>
      <w:proofErr w:type="spellEnd"/>
      <w:r w:rsidRPr="00893884">
        <w:rPr>
          <w:sz w:val="16"/>
        </w:rPr>
        <w:t xml:space="preserve"> standards includes not only the brand of being a good corporate </w:t>
      </w:r>
      <w:proofErr w:type="gramStart"/>
      <w:r w:rsidRPr="00893884">
        <w:rPr>
          <w:sz w:val="16"/>
        </w:rPr>
        <w:t>citizen, but</w:t>
      </w:r>
      <w:proofErr w:type="gramEnd"/>
      <w:r w:rsidRPr="00893884">
        <w:rPr>
          <w:sz w:val="16"/>
        </w:rPr>
        <w:t xml:space="preserve"> shows social advocacy for being responsive to consumer demands, addressing concerns seriously, and encouraging trade versus inhibiting trade. These support the flow of free trade and </w:t>
      </w:r>
      <w:proofErr w:type="gramStart"/>
      <w:r w:rsidRPr="00893884">
        <w:rPr>
          <w:sz w:val="16"/>
        </w:rPr>
        <w:t>smooths</w:t>
      </w:r>
      <w:proofErr w:type="gramEnd"/>
      <w:r w:rsidRPr="00893884">
        <w:rPr>
          <w:sz w:val="16"/>
        </w:rPr>
        <w:t xml:space="preserve"> out levels of </w:t>
      </w:r>
      <w:proofErr w:type="gramStart"/>
      <w:r w:rsidRPr="00893884">
        <w:rPr>
          <w:sz w:val="16"/>
        </w:rPr>
        <w:t>competition.</w:t>
      </w:r>
      <w:r w:rsidRPr="00D874E4">
        <w:rPr>
          <w:sz w:val="12"/>
        </w:rPr>
        <w:t>¶</w:t>
      </w:r>
      <w:proofErr w:type="gramEnd"/>
      <w:r w:rsidRPr="00893884">
        <w:rPr>
          <w:sz w:val="16"/>
        </w:rPr>
        <w:t xml:space="preserve"> According to Haberli, Jansen, and Monteiro (2012), there is a lowering of </w:t>
      </w:r>
      <w:proofErr w:type="spellStart"/>
      <w:r w:rsidRPr="00893884">
        <w:rPr>
          <w:sz w:val="16"/>
        </w:rPr>
        <w:t>labour</w:t>
      </w:r>
      <w:proofErr w:type="spellEnd"/>
      <w:r w:rsidRPr="00893884">
        <w:rPr>
          <w:sz w:val="16"/>
        </w:rPr>
        <w:t xml:space="preserve"> protection in high income countries; it appears to take place only between rich countries. In middle-income countries, trade and </w:t>
      </w:r>
      <w:proofErr w:type="spellStart"/>
      <w:r w:rsidRPr="00893884">
        <w:rPr>
          <w:sz w:val="16"/>
        </w:rPr>
        <w:t>labour</w:t>
      </w:r>
      <w:proofErr w:type="spellEnd"/>
      <w:r w:rsidRPr="00893884">
        <w:rPr>
          <w:sz w:val="16"/>
        </w:rPr>
        <w:t xml:space="preserve"> protection have a positive correlation with one another. In low-income countries, there was no direct evidence of lowering </w:t>
      </w:r>
      <w:proofErr w:type="spellStart"/>
      <w:r w:rsidRPr="00893884">
        <w:rPr>
          <w:sz w:val="16"/>
        </w:rPr>
        <w:t>labour</w:t>
      </w:r>
      <w:proofErr w:type="spellEnd"/>
      <w:r w:rsidRPr="00893884">
        <w:rPr>
          <w:sz w:val="16"/>
        </w:rPr>
        <w:t xml:space="preserve"> protection in relation to </w:t>
      </w:r>
      <w:proofErr w:type="gramStart"/>
      <w:r w:rsidRPr="00893884">
        <w:rPr>
          <w:sz w:val="16"/>
        </w:rPr>
        <w:t>trade, but</w:t>
      </w:r>
      <w:proofErr w:type="gramEnd"/>
      <w:r w:rsidRPr="00893884">
        <w:rPr>
          <w:sz w:val="16"/>
        </w:rPr>
        <w:t xml:space="preserve"> was more regulatory in nature. Lower standards are associated with higher trade; countries with low </w:t>
      </w:r>
      <w:proofErr w:type="spellStart"/>
      <w:r w:rsidRPr="00893884">
        <w:rPr>
          <w:sz w:val="16"/>
        </w:rPr>
        <w:t>labour</w:t>
      </w:r>
      <w:proofErr w:type="spellEnd"/>
      <w:r w:rsidRPr="00893884">
        <w:rPr>
          <w:sz w:val="16"/>
        </w:rPr>
        <w:t xml:space="preserve"> standards would have lower costs of production, giving them an unfair advantage over countries which provide higher </w:t>
      </w:r>
      <w:proofErr w:type="spellStart"/>
      <w:r w:rsidRPr="00893884">
        <w:rPr>
          <w:sz w:val="16"/>
        </w:rPr>
        <w:t>labour</w:t>
      </w:r>
      <w:proofErr w:type="spellEnd"/>
      <w:r w:rsidRPr="00893884">
        <w:rPr>
          <w:sz w:val="16"/>
        </w:rPr>
        <w:t xml:space="preserve"> standards. While this competitive advantage may be rewarding in the short run, it is argued that the overall and long-term effect of low </w:t>
      </w:r>
      <w:proofErr w:type="spellStart"/>
      <w:r w:rsidRPr="00893884">
        <w:rPr>
          <w:sz w:val="16"/>
        </w:rPr>
        <w:t>labour</w:t>
      </w:r>
      <w:proofErr w:type="spellEnd"/>
      <w:r w:rsidRPr="00893884">
        <w:rPr>
          <w:sz w:val="16"/>
        </w:rPr>
        <w:t xml:space="preserve"> standards would result in workplace violations (Anuradha &amp; Dutta, 2011</w:t>
      </w:r>
      <w:proofErr w:type="gramStart"/>
      <w:r w:rsidRPr="00893884">
        <w:rPr>
          <w:sz w:val="16"/>
        </w:rPr>
        <w:t>).</w:t>
      </w:r>
      <w:r w:rsidRPr="00D874E4">
        <w:rPr>
          <w:sz w:val="12"/>
        </w:rPr>
        <w:t>¶</w:t>
      </w:r>
      <w:proofErr w:type="gramEnd"/>
      <w:r w:rsidRPr="00893884">
        <w:rPr>
          <w:sz w:val="16"/>
        </w:rPr>
        <w:t xml:space="preserve"> The process of globalization will continue and trade and international capital will flow, regardless of whether trade and </w:t>
      </w:r>
      <w:proofErr w:type="spellStart"/>
      <w:r w:rsidRPr="00893884">
        <w:rPr>
          <w:sz w:val="16"/>
        </w:rPr>
        <w:t>labour</w:t>
      </w:r>
      <w:proofErr w:type="spellEnd"/>
      <w:r w:rsidRPr="00893884">
        <w:rPr>
          <w:sz w:val="16"/>
        </w:rPr>
        <w:t xml:space="preserve"> standards become unified. As countries become more in tune with wanting to increase the size of the pie, with respect to international trade, new opportunities for workers need to be developed with the support of economic policies, while at the same time, improving the working conditions of workers in developed and developing countries.</w:t>
      </w:r>
      <w:r w:rsidRPr="00D874E4">
        <w:rPr>
          <w:sz w:val="12"/>
        </w:rPr>
        <w:t>¶</w:t>
      </w:r>
      <w:r w:rsidRPr="00893884">
        <w:rPr>
          <w:sz w:val="16"/>
        </w:rPr>
        <w:t xml:space="preserve"> </w:t>
      </w:r>
      <w:r w:rsidRPr="00FD7F3E">
        <w:rPr>
          <w:rStyle w:val="Emphasis"/>
          <w:highlight w:val="green"/>
        </w:rPr>
        <w:t>Linking</w:t>
      </w:r>
      <w:r w:rsidRPr="00FD7F3E">
        <w:rPr>
          <w:rStyle w:val="StyleUnderline"/>
          <w:highlight w:val="green"/>
        </w:rPr>
        <w:t xml:space="preserve"> </w:t>
      </w:r>
      <w:proofErr w:type="spellStart"/>
      <w:r w:rsidRPr="00FD7F3E">
        <w:rPr>
          <w:rStyle w:val="Emphasis"/>
          <w:highlight w:val="green"/>
        </w:rPr>
        <w:t>labour</w:t>
      </w:r>
      <w:proofErr w:type="spellEnd"/>
      <w:r w:rsidRPr="00CE3297">
        <w:rPr>
          <w:rStyle w:val="Emphasis"/>
        </w:rPr>
        <w:t xml:space="preserve"> standards</w:t>
      </w:r>
      <w:r w:rsidRPr="007F1875">
        <w:rPr>
          <w:rStyle w:val="StyleUnderline"/>
        </w:rPr>
        <w:t xml:space="preserve"> and </w:t>
      </w:r>
      <w:r w:rsidRPr="00CE3297">
        <w:rPr>
          <w:rStyle w:val="Emphasis"/>
        </w:rPr>
        <w:t>trade</w:t>
      </w:r>
      <w:r w:rsidRPr="007F1875">
        <w:rPr>
          <w:rStyle w:val="StyleUnderline"/>
        </w:rPr>
        <w:t xml:space="preserve"> </w:t>
      </w:r>
      <w:r w:rsidRPr="00FD7F3E">
        <w:rPr>
          <w:rStyle w:val="Emphasis"/>
          <w:highlight w:val="green"/>
        </w:rPr>
        <w:t>supports</w:t>
      </w:r>
      <w:r w:rsidRPr="007F1875">
        <w:rPr>
          <w:rStyle w:val="StyleUnderline"/>
        </w:rPr>
        <w:t xml:space="preserve"> </w:t>
      </w:r>
      <w:r w:rsidRPr="00CE3297">
        <w:rPr>
          <w:rStyle w:val="Emphasis"/>
        </w:rPr>
        <w:t xml:space="preserve">increased </w:t>
      </w:r>
      <w:r w:rsidRPr="00FD7F3E">
        <w:rPr>
          <w:rStyle w:val="Emphasis"/>
          <w:highlight w:val="green"/>
        </w:rPr>
        <w:t>trade</w:t>
      </w:r>
      <w:r w:rsidRPr="007F1875">
        <w:rPr>
          <w:rStyle w:val="StyleUnderline"/>
        </w:rPr>
        <w:t xml:space="preserve"> and </w:t>
      </w:r>
      <w:r w:rsidRPr="00CE3297">
        <w:rPr>
          <w:rStyle w:val="Emphasis"/>
        </w:rPr>
        <w:t xml:space="preserve">deeper </w:t>
      </w:r>
      <w:r w:rsidRPr="00FD7F3E">
        <w:rPr>
          <w:rStyle w:val="Emphasis"/>
          <w:highlight w:val="green"/>
        </w:rPr>
        <w:t>integrat</w:t>
      </w:r>
      <w:r w:rsidRPr="00CE3297">
        <w:rPr>
          <w:rStyle w:val="Emphasis"/>
        </w:rPr>
        <w:t>ion</w:t>
      </w:r>
      <w:r w:rsidRPr="007F1875">
        <w:rPr>
          <w:rStyle w:val="StyleUnderline"/>
        </w:rPr>
        <w:t xml:space="preserve"> of </w:t>
      </w:r>
      <w:r w:rsidRPr="00FD7F3E">
        <w:rPr>
          <w:rStyle w:val="Emphasis"/>
          <w:highlight w:val="green"/>
        </w:rPr>
        <w:t>global supply.</w:t>
      </w:r>
      <w:r w:rsidRPr="00893884">
        <w:rPr>
          <w:sz w:val="16"/>
        </w:rPr>
        <w:t xml:space="preserve"> Increased trade may enhance rather than lower </w:t>
      </w:r>
      <w:proofErr w:type="spellStart"/>
      <w:r w:rsidRPr="00893884">
        <w:rPr>
          <w:sz w:val="16"/>
        </w:rPr>
        <w:t>labour</w:t>
      </w:r>
      <w:proofErr w:type="spellEnd"/>
      <w:r w:rsidRPr="00893884">
        <w:rPr>
          <w:sz w:val="16"/>
        </w:rPr>
        <w:t xml:space="preserve"> conditions, since export growth may raise employee incomes, expand opportunities for workers to move from unprotected informal sector jobs to relatively better protected export-oriented sectors, and fuel stronger international pressure and activism aimed at compliance (Salem &amp; Rozental, 2012). Increased trade among countries with varying levels of worker protection has questioned whether there is an unfair comparative advantage over countries with higher standards, and whether this generates competitive advantage to reduce standards in a race to the bottom. Free trade could increase and improve consumption by the population, with the consequence of potentially creating more and better work opportunities, quality employment, promoting positive changes in working co</w:t>
      </w:r>
      <w:r w:rsidRPr="00A514C7">
        <w:rPr>
          <w:sz w:val="16"/>
        </w:rPr>
        <w:t>nditions, and expanding social responsibility and protection.</w:t>
      </w:r>
      <w:r w:rsidRPr="00D874E4">
        <w:rPr>
          <w:sz w:val="12"/>
        </w:rPr>
        <w:t>¶</w:t>
      </w:r>
      <w:r w:rsidRPr="00A514C7">
        <w:rPr>
          <w:sz w:val="16"/>
        </w:rPr>
        <w:t xml:space="preserve"> Efficiency and Productivity</w:t>
      </w:r>
      <w:r w:rsidRPr="00D874E4">
        <w:rPr>
          <w:sz w:val="12"/>
        </w:rPr>
        <w:t>¶</w:t>
      </w:r>
      <w:r w:rsidRPr="00A514C7">
        <w:rPr>
          <w:sz w:val="16"/>
        </w:rPr>
        <w:t xml:space="preserve"> </w:t>
      </w:r>
      <w:r w:rsidRPr="00FD7F3E">
        <w:rPr>
          <w:rStyle w:val="Emphasis"/>
          <w:highlight w:val="green"/>
        </w:rPr>
        <w:t>Production</w:t>
      </w:r>
      <w:r w:rsidRPr="00FD7F3E">
        <w:rPr>
          <w:rStyle w:val="StyleUnderline"/>
          <w:highlight w:val="green"/>
        </w:rPr>
        <w:t xml:space="preserve"> under</w:t>
      </w:r>
      <w:r w:rsidRPr="007F1875">
        <w:rPr>
          <w:rStyle w:val="StyleUnderline"/>
        </w:rPr>
        <w:t xml:space="preserve"> the </w:t>
      </w:r>
      <w:r w:rsidRPr="00FD7F3E">
        <w:rPr>
          <w:rStyle w:val="Emphasis"/>
          <w:highlight w:val="green"/>
        </w:rPr>
        <w:t>same</w:t>
      </w:r>
      <w:r w:rsidRPr="00CE3297">
        <w:rPr>
          <w:rStyle w:val="Emphasis"/>
        </w:rPr>
        <w:t xml:space="preserve"> working </w:t>
      </w:r>
      <w:r w:rsidRPr="00FD7F3E">
        <w:rPr>
          <w:rStyle w:val="Emphasis"/>
          <w:highlight w:val="green"/>
        </w:rPr>
        <w:t>conditions</w:t>
      </w:r>
      <w:r w:rsidRPr="007F1875">
        <w:rPr>
          <w:rStyle w:val="StyleUnderline"/>
        </w:rPr>
        <w:t xml:space="preserve">, especially in developing countries, </w:t>
      </w:r>
      <w:r w:rsidRPr="00FD7F3E">
        <w:rPr>
          <w:rStyle w:val="StyleUnderline"/>
          <w:highlight w:val="green"/>
        </w:rPr>
        <w:t xml:space="preserve">would </w:t>
      </w:r>
      <w:r w:rsidRPr="00FD7F3E">
        <w:rPr>
          <w:rStyle w:val="Emphasis"/>
          <w:highlight w:val="green"/>
        </w:rPr>
        <w:t>remove</w:t>
      </w:r>
      <w:r w:rsidRPr="007F1875">
        <w:rPr>
          <w:rStyle w:val="StyleUnderline"/>
        </w:rPr>
        <w:t xml:space="preserve"> the </w:t>
      </w:r>
      <w:r w:rsidRPr="00FD7F3E">
        <w:rPr>
          <w:rStyle w:val="Emphasis"/>
          <w:highlight w:val="green"/>
        </w:rPr>
        <w:t>fear</w:t>
      </w:r>
      <w:r w:rsidRPr="00FD7F3E">
        <w:rPr>
          <w:rStyle w:val="StyleUnderline"/>
          <w:highlight w:val="green"/>
        </w:rPr>
        <w:t xml:space="preserve"> that</w:t>
      </w:r>
      <w:r w:rsidRPr="007F1875">
        <w:rPr>
          <w:rStyle w:val="StyleUnderline"/>
        </w:rPr>
        <w:t xml:space="preserve"> </w:t>
      </w:r>
      <w:r w:rsidRPr="00CE3297">
        <w:rPr>
          <w:rStyle w:val="Emphasis"/>
        </w:rPr>
        <w:t xml:space="preserve">foreign investment </w:t>
      </w:r>
      <w:r w:rsidRPr="00FD7F3E">
        <w:rPr>
          <w:rStyle w:val="Emphasis"/>
          <w:highlight w:val="green"/>
        </w:rPr>
        <w:t>firms</w:t>
      </w:r>
      <w:r w:rsidRPr="007F1875">
        <w:rPr>
          <w:rStyle w:val="StyleUnderline"/>
        </w:rPr>
        <w:t xml:space="preserve"> or </w:t>
      </w:r>
      <w:r w:rsidRPr="00CE3297">
        <w:rPr>
          <w:rStyle w:val="Emphasis"/>
        </w:rPr>
        <w:t>multinational enterprises</w:t>
      </w:r>
      <w:r w:rsidRPr="007F1875">
        <w:rPr>
          <w:rStyle w:val="StyleUnderline"/>
        </w:rPr>
        <w:t xml:space="preserve"> </w:t>
      </w:r>
      <w:r w:rsidRPr="00FD7F3E">
        <w:rPr>
          <w:rStyle w:val="StyleUnderline"/>
          <w:highlight w:val="green"/>
        </w:rPr>
        <w:t xml:space="preserve">will </w:t>
      </w:r>
      <w:r w:rsidRPr="00FD7F3E">
        <w:rPr>
          <w:rStyle w:val="Emphasis"/>
          <w:highlight w:val="green"/>
        </w:rPr>
        <w:t>transfer</w:t>
      </w:r>
      <w:r w:rsidRPr="007F1875">
        <w:rPr>
          <w:rStyle w:val="StyleUnderline"/>
        </w:rPr>
        <w:t xml:space="preserve"> their </w:t>
      </w:r>
      <w:r w:rsidRPr="00CE3297">
        <w:rPr>
          <w:rStyle w:val="Emphasis"/>
        </w:rPr>
        <w:t>manufacturing</w:t>
      </w:r>
      <w:r w:rsidRPr="007F1875">
        <w:rPr>
          <w:rStyle w:val="StyleUnderline"/>
        </w:rPr>
        <w:t xml:space="preserve"> or </w:t>
      </w:r>
      <w:r w:rsidRPr="00FD7F3E">
        <w:rPr>
          <w:rStyle w:val="Emphasis"/>
          <w:highlight w:val="green"/>
        </w:rPr>
        <w:t>production</w:t>
      </w:r>
      <w:r w:rsidRPr="007F1875">
        <w:rPr>
          <w:rStyle w:val="StyleUnderline"/>
        </w:rPr>
        <w:t xml:space="preserve"> to a </w:t>
      </w:r>
      <w:r w:rsidRPr="00CE3297">
        <w:rPr>
          <w:rStyle w:val="Emphasis"/>
        </w:rPr>
        <w:t>lower cost producing country.</w:t>
      </w:r>
      <w:r w:rsidRPr="00A514C7">
        <w:rPr>
          <w:sz w:val="16"/>
        </w:rPr>
        <w:t xml:space="preserve"> Similarly, when border protection is reduced, governments may feel tempted to increase their competitive position of domestic production by reducing costs of regulation, lowering the level of protection provided to workers within organizations, increasing the</w:t>
      </w:r>
      <w:r w:rsidRPr="00893884">
        <w:rPr>
          <w:sz w:val="16"/>
        </w:rPr>
        <w:t xml:space="preserve"> level of productivity and lowering the cost of doing business. </w:t>
      </w:r>
      <w:r w:rsidRPr="007F1875">
        <w:rPr>
          <w:rStyle w:val="StyleUnderline"/>
        </w:rPr>
        <w:t xml:space="preserve">In the </w:t>
      </w:r>
      <w:r w:rsidRPr="00FD7F3E">
        <w:rPr>
          <w:rStyle w:val="Emphasis"/>
          <w:highlight w:val="green"/>
        </w:rPr>
        <w:t>absen</w:t>
      </w:r>
      <w:r w:rsidRPr="00CE3297">
        <w:rPr>
          <w:rStyle w:val="Emphasis"/>
        </w:rPr>
        <w:t>ce</w:t>
      </w:r>
      <w:r w:rsidRPr="007F1875">
        <w:rPr>
          <w:rStyle w:val="StyleUnderline"/>
        </w:rPr>
        <w:t xml:space="preserve"> of </w:t>
      </w:r>
      <w:r w:rsidRPr="00CE3297">
        <w:rPr>
          <w:rStyle w:val="Emphasis"/>
        </w:rPr>
        <w:t>interna</w:t>
      </w:r>
      <w:r w:rsidRPr="00FD7F3E">
        <w:rPr>
          <w:rStyle w:val="Emphasis"/>
          <w:highlight w:val="green"/>
        </w:rPr>
        <w:t>t</w:t>
      </w:r>
      <w:r w:rsidRPr="00CE3297">
        <w:rPr>
          <w:rStyle w:val="Emphasis"/>
        </w:rPr>
        <w:t xml:space="preserve">ionally </w:t>
      </w:r>
      <w:r w:rsidRPr="00FD7F3E">
        <w:rPr>
          <w:rStyle w:val="Emphasis"/>
          <w:highlight w:val="green"/>
        </w:rPr>
        <w:t>agreed</w:t>
      </w:r>
      <w:r w:rsidRPr="00CE3297">
        <w:rPr>
          <w:rStyle w:val="Emphasis"/>
        </w:rPr>
        <w:t xml:space="preserve"> upon </w:t>
      </w:r>
      <w:r w:rsidRPr="00FD7F3E">
        <w:rPr>
          <w:rStyle w:val="Emphasis"/>
          <w:highlight w:val="green"/>
        </w:rPr>
        <w:t>rules</w:t>
      </w:r>
      <w:r w:rsidRPr="00FD7F3E">
        <w:rPr>
          <w:rStyle w:val="StyleUnderline"/>
          <w:highlight w:val="green"/>
        </w:rPr>
        <w:t xml:space="preserve">, the </w:t>
      </w:r>
      <w:r w:rsidRPr="00FD7F3E">
        <w:rPr>
          <w:rStyle w:val="Emphasis"/>
          <w:highlight w:val="green"/>
        </w:rPr>
        <w:t>vicious circle</w:t>
      </w:r>
      <w:r w:rsidRPr="00FD7F3E">
        <w:rPr>
          <w:rStyle w:val="StyleUnderline"/>
          <w:highlight w:val="green"/>
        </w:rPr>
        <w:t xml:space="preserve"> of </w:t>
      </w:r>
      <w:r w:rsidRPr="00FD7F3E">
        <w:rPr>
          <w:rStyle w:val="Emphasis"/>
          <w:highlight w:val="green"/>
        </w:rPr>
        <w:t>lower</w:t>
      </w:r>
      <w:r w:rsidRPr="00CE3297">
        <w:rPr>
          <w:rStyle w:val="Emphasis"/>
        </w:rPr>
        <w:t>ing</w:t>
      </w:r>
      <w:r w:rsidRPr="007F1875">
        <w:rPr>
          <w:rStyle w:val="StyleUnderline"/>
        </w:rPr>
        <w:t xml:space="preserve"> </w:t>
      </w:r>
      <w:proofErr w:type="spellStart"/>
      <w:r w:rsidRPr="00FD7F3E">
        <w:rPr>
          <w:rStyle w:val="Emphasis"/>
          <w:highlight w:val="green"/>
        </w:rPr>
        <w:t>labour</w:t>
      </w:r>
      <w:proofErr w:type="spellEnd"/>
      <w:r w:rsidRPr="00FD7F3E">
        <w:rPr>
          <w:rStyle w:val="Emphasis"/>
          <w:highlight w:val="green"/>
        </w:rPr>
        <w:t xml:space="preserve"> standards</w:t>
      </w:r>
      <w:r w:rsidRPr="007F1875">
        <w:rPr>
          <w:rStyle w:val="StyleUnderline"/>
        </w:rPr>
        <w:t xml:space="preserve"> to </w:t>
      </w:r>
      <w:r w:rsidRPr="00CE3297">
        <w:rPr>
          <w:rStyle w:val="Emphasis"/>
        </w:rPr>
        <w:t>remain</w:t>
      </w:r>
      <w:r w:rsidRPr="007F1875">
        <w:rPr>
          <w:rStyle w:val="StyleUnderline"/>
        </w:rPr>
        <w:t xml:space="preserve"> </w:t>
      </w:r>
      <w:r w:rsidRPr="00CE3297">
        <w:rPr>
          <w:rStyle w:val="Emphasis"/>
        </w:rPr>
        <w:t>competitive</w:t>
      </w:r>
      <w:r w:rsidRPr="007F1875">
        <w:rPr>
          <w:rStyle w:val="StyleUnderline"/>
        </w:rPr>
        <w:t xml:space="preserve">, </w:t>
      </w:r>
      <w:proofErr w:type="gramStart"/>
      <w:r w:rsidRPr="00FD7F3E">
        <w:rPr>
          <w:rStyle w:val="Emphasis"/>
          <w:highlight w:val="green"/>
        </w:rPr>
        <w:t>impact</w:t>
      </w:r>
      <w:r w:rsidRPr="00CE3297">
        <w:rPr>
          <w:rStyle w:val="Emphasis"/>
        </w:rPr>
        <w:t>ing</w:t>
      </w:r>
      <w:proofErr w:type="gramEnd"/>
      <w:r w:rsidRPr="007F1875">
        <w:rPr>
          <w:rStyle w:val="StyleUnderline"/>
        </w:rPr>
        <w:t xml:space="preserve"> </w:t>
      </w:r>
      <w:r w:rsidRPr="00FD7F3E">
        <w:rPr>
          <w:rStyle w:val="Emphasis"/>
          <w:highlight w:val="green"/>
        </w:rPr>
        <w:t>trade flow</w:t>
      </w:r>
      <w:r w:rsidRPr="007F1875">
        <w:rPr>
          <w:rStyle w:val="StyleUnderline"/>
        </w:rPr>
        <w:t xml:space="preserve"> as well as the </w:t>
      </w:r>
      <w:r w:rsidRPr="00FD7F3E">
        <w:rPr>
          <w:rStyle w:val="Emphasis"/>
          <w:highlight w:val="green"/>
        </w:rPr>
        <w:t>human resource</w:t>
      </w:r>
      <w:r w:rsidRPr="00CE3297">
        <w:rPr>
          <w:rStyle w:val="Emphasis"/>
        </w:rPr>
        <w:t xml:space="preserve"> component</w:t>
      </w:r>
      <w:r w:rsidRPr="007F1875">
        <w:rPr>
          <w:rStyle w:val="StyleUnderline"/>
        </w:rPr>
        <w:t xml:space="preserve"> of the </w:t>
      </w:r>
      <w:r w:rsidRPr="00CE3297">
        <w:rPr>
          <w:rStyle w:val="Emphasis"/>
        </w:rPr>
        <w:t>business</w:t>
      </w:r>
      <w:r w:rsidRPr="007F1875">
        <w:rPr>
          <w:rStyle w:val="StyleUnderline"/>
        </w:rPr>
        <w:t xml:space="preserve"> could get further </w:t>
      </w:r>
      <w:proofErr w:type="gramStart"/>
      <w:r w:rsidRPr="00CE3297">
        <w:rPr>
          <w:rStyle w:val="Emphasis"/>
        </w:rPr>
        <w:t>reinforced.</w:t>
      </w:r>
      <w:r w:rsidRPr="00D874E4">
        <w:rPr>
          <w:sz w:val="12"/>
        </w:rPr>
        <w:t>¶</w:t>
      </w:r>
      <w:proofErr w:type="gramEnd"/>
      <w:r w:rsidRPr="00893884">
        <w:rPr>
          <w:sz w:val="16"/>
        </w:rPr>
        <w:t xml:space="preserve"> There is no clear evidence to suggest a relationship between poor </w:t>
      </w:r>
      <w:proofErr w:type="spellStart"/>
      <w:r w:rsidRPr="00893884">
        <w:rPr>
          <w:sz w:val="16"/>
        </w:rPr>
        <w:t>labour</w:t>
      </w:r>
      <w:proofErr w:type="spellEnd"/>
      <w:r w:rsidRPr="00893884">
        <w:rPr>
          <w:sz w:val="16"/>
        </w:rPr>
        <w:t xml:space="preserve"> conditions and improved trade performance. However, research indicates that enforcement mechanisms, positive incentives and market forces influence the impact of trade agreements on </w:t>
      </w:r>
      <w:proofErr w:type="spellStart"/>
      <w:r w:rsidRPr="00893884">
        <w:rPr>
          <w:sz w:val="16"/>
        </w:rPr>
        <w:t>labour</w:t>
      </w:r>
      <w:proofErr w:type="spellEnd"/>
      <w:r w:rsidRPr="00893884">
        <w:rPr>
          <w:sz w:val="16"/>
        </w:rPr>
        <w:t xml:space="preserve"> standards compliance (Salem &amp; Rozental, 2012).</w:t>
      </w:r>
      <w:r w:rsidRPr="00D874E4">
        <w:rPr>
          <w:sz w:val="12"/>
        </w:rPr>
        <w:t>¶</w:t>
      </w:r>
      <w:r w:rsidRPr="00893884">
        <w:rPr>
          <w:sz w:val="16"/>
        </w:rPr>
        <w:t xml:space="preserve"> Based on consumer preference between two items for purchase, each made under separate working conditions and with different sets of principles and guiding codes of conducts, most consumers would choose the product made under better working conditions. Most would pay some premium for that product, though as the premium rises, the number willing to pay the extra charge will fall, producing a demand curve for </w:t>
      </w:r>
      <w:proofErr w:type="spellStart"/>
      <w:r w:rsidRPr="00893884">
        <w:rPr>
          <w:sz w:val="16"/>
        </w:rPr>
        <w:t>labour</w:t>
      </w:r>
      <w:proofErr w:type="spellEnd"/>
      <w:r w:rsidRPr="00893884">
        <w:rPr>
          <w:sz w:val="16"/>
        </w:rPr>
        <w:t xml:space="preserve"> standards in the product market (Freeman, 1996). It is important that products are required to be produced by a certain time, and in a certain manner. For example, goods manufactured by exploited child </w:t>
      </w:r>
      <w:proofErr w:type="spellStart"/>
      <w:r w:rsidRPr="00893884">
        <w:rPr>
          <w:sz w:val="16"/>
        </w:rPr>
        <w:t>labour</w:t>
      </w:r>
      <w:proofErr w:type="spellEnd"/>
      <w:r w:rsidRPr="00893884">
        <w:rPr>
          <w:sz w:val="16"/>
        </w:rPr>
        <w:t xml:space="preserve">, forced </w:t>
      </w:r>
      <w:proofErr w:type="spellStart"/>
      <w:r w:rsidRPr="00893884">
        <w:rPr>
          <w:sz w:val="16"/>
        </w:rPr>
        <w:t>labour</w:t>
      </w:r>
      <w:proofErr w:type="spellEnd"/>
      <w:r w:rsidRPr="00893884">
        <w:rPr>
          <w:sz w:val="16"/>
        </w:rPr>
        <w:t xml:space="preserve"> or under conditions of social dumping may be banned or restricted. The rationale is essentially an argument of level playing fields (Cottier &amp; </w:t>
      </w:r>
      <w:proofErr w:type="spellStart"/>
      <w:r w:rsidRPr="00893884">
        <w:rPr>
          <w:sz w:val="16"/>
        </w:rPr>
        <w:t>Caplazi</w:t>
      </w:r>
      <w:proofErr w:type="spellEnd"/>
      <w:r w:rsidRPr="00893884">
        <w:rPr>
          <w:sz w:val="16"/>
        </w:rPr>
        <w:t xml:space="preserve">, 2004). These measures are imposed </w:t>
      </w:r>
      <w:proofErr w:type="gramStart"/>
      <w:r w:rsidRPr="00893884">
        <w:rPr>
          <w:sz w:val="16"/>
        </w:rPr>
        <w:t>in order to</w:t>
      </w:r>
      <w:proofErr w:type="gramEnd"/>
      <w:r w:rsidRPr="00893884">
        <w:rPr>
          <w:sz w:val="16"/>
        </w:rPr>
        <w:t xml:space="preserve"> bring about changes that are most efficient, and bring about improvements in production, especially market </w:t>
      </w:r>
      <w:proofErr w:type="gramStart"/>
      <w:r w:rsidRPr="00893884">
        <w:rPr>
          <w:sz w:val="16"/>
        </w:rPr>
        <w:t>access.</w:t>
      </w:r>
      <w:r w:rsidRPr="00D874E4">
        <w:rPr>
          <w:sz w:val="12"/>
        </w:rPr>
        <w:t>¶</w:t>
      </w:r>
      <w:proofErr w:type="gramEnd"/>
      <w:r w:rsidRPr="00893884">
        <w:rPr>
          <w:sz w:val="16"/>
        </w:rPr>
        <w:t xml:space="preserve"> Standards versus Globalization</w:t>
      </w:r>
      <w:r w:rsidRPr="00D874E4">
        <w:rPr>
          <w:sz w:val="12"/>
        </w:rPr>
        <w:t>¶</w:t>
      </w:r>
      <w:r w:rsidRPr="00893884">
        <w:rPr>
          <w:sz w:val="16"/>
        </w:rPr>
        <w:t xml:space="preserve"> </w:t>
      </w:r>
      <w:r w:rsidRPr="00CE3297">
        <w:rPr>
          <w:rStyle w:val="Emphasis"/>
        </w:rPr>
        <w:t xml:space="preserve">Core </w:t>
      </w:r>
      <w:proofErr w:type="spellStart"/>
      <w:r w:rsidRPr="00CE3297">
        <w:rPr>
          <w:rStyle w:val="Emphasis"/>
        </w:rPr>
        <w:t>labour</w:t>
      </w:r>
      <w:proofErr w:type="spellEnd"/>
      <w:r w:rsidRPr="00CE3297">
        <w:rPr>
          <w:rStyle w:val="Emphasis"/>
        </w:rPr>
        <w:t xml:space="preserve"> </w:t>
      </w:r>
      <w:r w:rsidRPr="00FD7F3E">
        <w:rPr>
          <w:rStyle w:val="Emphasis"/>
          <w:highlight w:val="green"/>
        </w:rPr>
        <w:t>standards</w:t>
      </w:r>
      <w:r w:rsidRPr="00FD7F3E">
        <w:rPr>
          <w:rStyle w:val="StyleUnderline"/>
          <w:highlight w:val="green"/>
        </w:rPr>
        <w:t xml:space="preserve"> </w:t>
      </w:r>
      <w:r w:rsidRPr="00FD7F3E">
        <w:rPr>
          <w:rStyle w:val="Emphasis"/>
          <w:highlight w:val="green"/>
        </w:rPr>
        <w:t>support</w:t>
      </w:r>
      <w:r w:rsidRPr="007F1875">
        <w:rPr>
          <w:rStyle w:val="StyleUnderline"/>
        </w:rPr>
        <w:t xml:space="preserve"> </w:t>
      </w:r>
      <w:r w:rsidRPr="00CE3297">
        <w:rPr>
          <w:rStyle w:val="Emphasis"/>
        </w:rPr>
        <w:t xml:space="preserve">good </w:t>
      </w:r>
      <w:proofErr w:type="gramStart"/>
      <w:r w:rsidRPr="00FD7F3E">
        <w:rPr>
          <w:rStyle w:val="Emphasis"/>
          <w:highlight w:val="green"/>
        </w:rPr>
        <w:t>governance</w:t>
      </w:r>
      <w:r w:rsidRPr="007F1875">
        <w:rPr>
          <w:rStyle w:val="StyleUnderline"/>
        </w:rPr>
        <w:t>, and</w:t>
      </w:r>
      <w:proofErr w:type="gramEnd"/>
      <w:r w:rsidRPr="007F1875">
        <w:rPr>
          <w:rStyle w:val="StyleUnderline"/>
        </w:rPr>
        <w:t xml:space="preserve"> </w:t>
      </w:r>
      <w:proofErr w:type="gramStart"/>
      <w:r w:rsidRPr="00CE3297">
        <w:rPr>
          <w:rStyle w:val="Emphasis"/>
        </w:rPr>
        <w:t>ensures</w:t>
      </w:r>
      <w:proofErr w:type="gramEnd"/>
      <w:r w:rsidRPr="007F1875">
        <w:rPr>
          <w:rStyle w:val="StyleUnderline"/>
        </w:rPr>
        <w:t xml:space="preserve"> that there is </w:t>
      </w:r>
      <w:r w:rsidRPr="00CE3297">
        <w:rPr>
          <w:rStyle w:val="Emphasis"/>
        </w:rPr>
        <w:t>meaning</w:t>
      </w:r>
      <w:r w:rsidRPr="007F1875">
        <w:rPr>
          <w:rStyle w:val="StyleUnderline"/>
        </w:rPr>
        <w:t xml:space="preserve"> in </w:t>
      </w:r>
      <w:r w:rsidRPr="00CE3297">
        <w:rPr>
          <w:rStyle w:val="Emphasis"/>
        </w:rPr>
        <w:t>law.</w:t>
      </w:r>
      <w:r w:rsidRPr="007F1875">
        <w:rPr>
          <w:rStyle w:val="StyleUnderline"/>
        </w:rPr>
        <w:t xml:space="preserve"> </w:t>
      </w:r>
      <w:r w:rsidRPr="00FD7F3E">
        <w:rPr>
          <w:rStyle w:val="Emphasis"/>
          <w:highlight w:val="green"/>
        </w:rPr>
        <w:t>Collaboration</w:t>
      </w:r>
      <w:r w:rsidRPr="007F1875">
        <w:rPr>
          <w:rStyle w:val="StyleUnderline"/>
        </w:rPr>
        <w:t xml:space="preserve"> between</w:t>
      </w:r>
      <w:r w:rsidRPr="00DF1AEF">
        <w:rPr>
          <w:sz w:val="16"/>
        </w:rPr>
        <w:t xml:space="preserve"> industrialized </w:t>
      </w:r>
      <w:r w:rsidRPr="00CE3297">
        <w:rPr>
          <w:rStyle w:val="Emphasis"/>
        </w:rPr>
        <w:t>countries</w:t>
      </w:r>
      <w:r w:rsidRPr="007F1875">
        <w:rPr>
          <w:rStyle w:val="StyleUnderline"/>
        </w:rPr>
        <w:t xml:space="preserve"> </w:t>
      </w:r>
      <w:r w:rsidRPr="00FD7F3E">
        <w:rPr>
          <w:rStyle w:val="StyleUnderline"/>
          <w:highlight w:val="green"/>
        </w:rPr>
        <w:t xml:space="preserve">would </w:t>
      </w:r>
      <w:r w:rsidRPr="00FD7F3E">
        <w:rPr>
          <w:rStyle w:val="Emphasis"/>
          <w:highlight w:val="green"/>
        </w:rPr>
        <w:t>take</w:t>
      </w:r>
      <w:r w:rsidRPr="00CE3297">
        <w:rPr>
          <w:rStyle w:val="Emphasis"/>
        </w:rPr>
        <w:t xml:space="preserve"> place</w:t>
      </w:r>
      <w:r w:rsidRPr="007F1875">
        <w:rPr>
          <w:rStyle w:val="StyleUnderline"/>
        </w:rPr>
        <w:t xml:space="preserve"> at a </w:t>
      </w:r>
      <w:r w:rsidRPr="00FD7F3E">
        <w:rPr>
          <w:rStyle w:val="Emphasis"/>
          <w:highlight w:val="green"/>
        </w:rPr>
        <w:t>higher</w:t>
      </w:r>
      <w:r w:rsidRPr="00CE3297">
        <w:rPr>
          <w:rStyle w:val="Emphasis"/>
        </w:rPr>
        <w:t xml:space="preserve"> frequency</w:t>
      </w:r>
      <w:r w:rsidRPr="007F1875">
        <w:rPr>
          <w:rStyle w:val="StyleUnderline"/>
        </w:rPr>
        <w:t xml:space="preserve"> than the current state, if this existed.</w:t>
      </w:r>
      <w:r w:rsidRPr="00893884">
        <w:rPr>
          <w:sz w:val="16"/>
        </w:rPr>
        <w:t xml:space="preserve"> Globalization and increased social advocacy on consumer's rights, and their right to know continues to be a strong motivation for </w:t>
      </w:r>
      <w:proofErr w:type="spellStart"/>
      <w:r w:rsidRPr="00893884">
        <w:rPr>
          <w:sz w:val="16"/>
        </w:rPr>
        <w:t>labour</w:t>
      </w:r>
      <w:proofErr w:type="spellEnd"/>
      <w:r w:rsidRPr="00893884">
        <w:rPr>
          <w:sz w:val="16"/>
        </w:rPr>
        <w:t xml:space="preserve"> standards. This application of social advice can have and act as significant barriers to trade, and can have a compromising effect on companies, and their competitive advantage globally. Social advocates want </w:t>
      </w:r>
      <w:proofErr w:type="spellStart"/>
      <w:r w:rsidRPr="00893884">
        <w:rPr>
          <w:sz w:val="16"/>
        </w:rPr>
        <w:t>labour</w:t>
      </w:r>
      <w:proofErr w:type="spellEnd"/>
      <w:r w:rsidRPr="00893884">
        <w:rPr>
          <w:sz w:val="16"/>
        </w:rPr>
        <w:t xml:space="preserve"> standards to improve in developing </w:t>
      </w:r>
      <w:proofErr w:type="gramStart"/>
      <w:r w:rsidRPr="00893884">
        <w:rPr>
          <w:sz w:val="16"/>
        </w:rPr>
        <w:t>countries, and</w:t>
      </w:r>
      <w:proofErr w:type="gramEnd"/>
      <w:r w:rsidRPr="00893884">
        <w:rPr>
          <w:sz w:val="16"/>
        </w:rPr>
        <w:t xml:space="preserve"> see trade agreements </w:t>
      </w:r>
      <w:proofErr w:type="gramStart"/>
      <w:r w:rsidRPr="00893884">
        <w:rPr>
          <w:sz w:val="16"/>
        </w:rPr>
        <w:t>as a means to</w:t>
      </w:r>
      <w:proofErr w:type="gramEnd"/>
      <w:r w:rsidRPr="00893884">
        <w:rPr>
          <w:sz w:val="16"/>
        </w:rPr>
        <w:t xml:space="preserve"> affect change in foreign countries (Bakhshi &amp; Kerr, 2009). Changes in technology and the structure of international trade are </w:t>
      </w:r>
      <w:r w:rsidRPr="00FD7F3E">
        <w:rPr>
          <w:rStyle w:val="StyleUnderline"/>
          <w:highlight w:val="green"/>
        </w:rPr>
        <w:t>leading</w:t>
      </w:r>
      <w:r w:rsidRPr="007F1875">
        <w:rPr>
          <w:rStyle w:val="StyleUnderline"/>
        </w:rPr>
        <w:t xml:space="preserve"> </w:t>
      </w:r>
      <w:r w:rsidRPr="00CE3297">
        <w:rPr>
          <w:rStyle w:val="Emphasis"/>
        </w:rPr>
        <w:t>developing countries</w:t>
      </w:r>
      <w:r w:rsidRPr="007F1875">
        <w:rPr>
          <w:rStyle w:val="StyleUnderline"/>
        </w:rPr>
        <w:t xml:space="preserve"> </w:t>
      </w:r>
      <w:r w:rsidRPr="00FD7F3E">
        <w:rPr>
          <w:rStyle w:val="StyleUnderline"/>
          <w:highlight w:val="green"/>
        </w:rPr>
        <w:t>to</w:t>
      </w:r>
      <w:r w:rsidRPr="007F1875">
        <w:rPr>
          <w:rStyle w:val="StyleUnderline"/>
        </w:rPr>
        <w:t xml:space="preserve"> </w:t>
      </w:r>
      <w:r w:rsidRPr="00CE3297">
        <w:rPr>
          <w:rStyle w:val="Emphasis"/>
        </w:rPr>
        <w:t>compete</w:t>
      </w:r>
      <w:r w:rsidRPr="007F1875">
        <w:rPr>
          <w:rStyle w:val="StyleUnderline"/>
        </w:rPr>
        <w:t xml:space="preserve"> in </w:t>
      </w:r>
      <w:r w:rsidRPr="00FD7F3E">
        <w:rPr>
          <w:rStyle w:val="StyleUnderline"/>
          <w:highlight w:val="green"/>
        </w:rPr>
        <w:t xml:space="preserve">a </w:t>
      </w:r>
      <w:r w:rsidRPr="00FD7F3E">
        <w:rPr>
          <w:rStyle w:val="Emphasis"/>
          <w:highlight w:val="green"/>
        </w:rPr>
        <w:t>race</w:t>
      </w:r>
      <w:r w:rsidRPr="00CE3297">
        <w:rPr>
          <w:rStyle w:val="Emphasis"/>
        </w:rPr>
        <w:t xml:space="preserve"> upward</w:t>
      </w:r>
      <w:r w:rsidRPr="007F1875">
        <w:rPr>
          <w:rStyle w:val="StyleUnderline"/>
        </w:rPr>
        <w:t xml:space="preserve"> </w:t>
      </w:r>
      <w:r w:rsidRPr="00FD7F3E">
        <w:rPr>
          <w:rStyle w:val="StyleUnderline"/>
          <w:highlight w:val="green"/>
        </w:rPr>
        <w:t>in</w:t>
      </w:r>
      <w:r w:rsidRPr="007F1875">
        <w:rPr>
          <w:rStyle w:val="StyleUnderline"/>
        </w:rPr>
        <w:t xml:space="preserve"> terms of </w:t>
      </w:r>
      <w:r w:rsidRPr="00CE3297">
        <w:rPr>
          <w:rStyle w:val="Emphasis"/>
        </w:rPr>
        <w:t xml:space="preserve">product </w:t>
      </w:r>
      <w:r w:rsidRPr="00FD7F3E">
        <w:rPr>
          <w:rStyle w:val="Emphasis"/>
          <w:highlight w:val="green"/>
        </w:rPr>
        <w:t>quality</w:t>
      </w:r>
      <w:r w:rsidRPr="007F1875">
        <w:rPr>
          <w:rStyle w:val="StyleUnderline"/>
        </w:rPr>
        <w:t xml:space="preserve"> rather than a </w:t>
      </w:r>
      <w:r w:rsidRPr="00CE3297">
        <w:rPr>
          <w:rStyle w:val="Emphasis"/>
        </w:rPr>
        <w:t>race downward</w:t>
      </w:r>
      <w:r w:rsidRPr="007F1875">
        <w:rPr>
          <w:rStyle w:val="StyleUnderline"/>
        </w:rPr>
        <w:t xml:space="preserve"> with respect to </w:t>
      </w:r>
      <w:r w:rsidRPr="00CE3297">
        <w:rPr>
          <w:rStyle w:val="Emphasis"/>
        </w:rPr>
        <w:t>price</w:t>
      </w:r>
      <w:r w:rsidRPr="00893884">
        <w:rPr>
          <w:sz w:val="16"/>
          <w:szCs w:val="16"/>
        </w:rPr>
        <w:t xml:space="preserve"> (</w:t>
      </w:r>
      <w:proofErr w:type="spellStart"/>
      <w:r w:rsidRPr="00893884">
        <w:rPr>
          <w:sz w:val="16"/>
          <w:szCs w:val="16"/>
        </w:rPr>
        <w:t>Bakhski</w:t>
      </w:r>
      <w:proofErr w:type="spellEnd"/>
      <w:r w:rsidRPr="00893884">
        <w:rPr>
          <w:sz w:val="16"/>
          <w:szCs w:val="16"/>
        </w:rPr>
        <w:t xml:space="preserve"> &amp; Kerr, 2009).</w:t>
      </w:r>
      <w:bookmarkEnd w:id="3"/>
    </w:p>
    <w:bookmarkEnd w:id="4"/>
    <w:p w14:paraId="071F7060" w14:textId="77777777" w:rsidR="00320573" w:rsidRPr="003160B1" w:rsidRDefault="00320573" w:rsidP="00320573">
      <w:pPr>
        <w:pStyle w:val="Heading4"/>
      </w:pPr>
      <w:r>
        <w:t xml:space="preserve">That’s an </w:t>
      </w:r>
      <w:r w:rsidRPr="003160B1">
        <w:rPr>
          <w:u w:val="single"/>
        </w:rPr>
        <w:t>impact filter</w:t>
      </w:r>
      <w:r>
        <w:t xml:space="preserve">. Otherwise, </w:t>
      </w:r>
      <w:r>
        <w:rPr>
          <w:u w:val="single"/>
        </w:rPr>
        <w:t>pandemics</w:t>
      </w:r>
      <w:r>
        <w:t xml:space="preserve"> and </w:t>
      </w:r>
      <w:r>
        <w:rPr>
          <w:u w:val="single"/>
        </w:rPr>
        <w:t>terror</w:t>
      </w:r>
      <w:r>
        <w:t xml:space="preserve"> cause </w:t>
      </w:r>
      <w:r>
        <w:rPr>
          <w:u w:val="single"/>
        </w:rPr>
        <w:t>extinction</w:t>
      </w:r>
      <w:r>
        <w:t>.</w:t>
      </w:r>
    </w:p>
    <w:p w14:paraId="5C26C347" w14:textId="78D352D2" w:rsidR="00320573" w:rsidRDefault="00320573" w:rsidP="00320573">
      <w:r w:rsidRPr="00CE3297">
        <w:rPr>
          <w:rStyle w:val="Style13ptBold"/>
        </w:rPr>
        <w:t>Wong &amp; Hatsumi 22</w:t>
      </w:r>
      <w:r>
        <w:t xml:space="preserve"> are *MPH from John Hopkins, MSc in Bioinformatics from Western University, &amp; Cloud Architecture SWE at Pinterest; &amp; **Machine learning engineer at PayPal.  (*Ruth Grace Wong &amp; **Eevee Hatsumi, 9-2-2022, "Rethinking </w:t>
      </w:r>
      <w:proofErr w:type="spellStart"/>
      <w:r>
        <w:t>longtermism</w:t>
      </w:r>
      <w:proofErr w:type="spellEnd"/>
      <w:r>
        <w:t xml:space="preserve"> and global development," </w:t>
      </w:r>
      <w:proofErr w:type="spellStart"/>
      <w:r>
        <w:rPr>
          <w:iCs/>
        </w:rPr>
        <w:t>Sunyshore</w:t>
      </w:r>
      <w:proofErr w:type="spellEnd"/>
      <w:r>
        <w:t>, https://sunyshore.substack.com/p/rethinking-longtermism-and-global, accessed 9-15-2025) [UTD]</w:t>
      </w:r>
    </w:p>
    <w:p w14:paraId="561E61AB" w14:textId="77777777" w:rsidR="00320573" w:rsidRPr="00C84F55" w:rsidRDefault="00320573" w:rsidP="00320573">
      <w:r w:rsidRPr="00461E85">
        <w:rPr>
          <w:sz w:val="16"/>
        </w:rPr>
        <w:t xml:space="preserve">But most of the benefits of global development are through trajectory changes that affect the long-term future. We argue that </w:t>
      </w:r>
      <w:r w:rsidRPr="00CE3297">
        <w:rPr>
          <w:rStyle w:val="Emphasis"/>
        </w:rPr>
        <w:t xml:space="preserve">global </w:t>
      </w:r>
      <w:r w:rsidRPr="00FD7F3E">
        <w:rPr>
          <w:rStyle w:val="Emphasis"/>
          <w:highlight w:val="green"/>
        </w:rPr>
        <w:t>development</w:t>
      </w:r>
      <w:r w:rsidRPr="00FD7F3E">
        <w:rPr>
          <w:rStyle w:val="StyleUnderline"/>
          <w:highlight w:val="green"/>
        </w:rPr>
        <w:t xml:space="preserve"> </w:t>
      </w:r>
      <w:r w:rsidRPr="00FD7F3E">
        <w:rPr>
          <w:rStyle w:val="Emphasis"/>
          <w:highlight w:val="green"/>
        </w:rPr>
        <w:t>creates</w:t>
      </w:r>
      <w:r w:rsidRPr="00461E85">
        <w:rPr>
          <w:sz w:val="16"/>
        </w:rPr>
        <w:t xml:space="preserve"> significant long-term benefits through this route. Global development can also lead to </w:t>
      </w:r>
      <w:r w:rsidRPr="00FD7F3E">
        <w:rPr>
          <w:rStyle w:val="Emphasis"/>
          <w:highlight w:val="green"/>
        </w:rPr>
        <w:t>trajectory</w:t>
      </w:r>
      <w:r w:rsidRPr="00CE3297">
        <w:rPr>
          <w:rStyle w:val="Emphasis"/>
        </w:rPr>
        <w:t xml:space="preserve"> changes</w:t>
      </w:r>
      <w:r w:rsidRPr="007F1875">
        <w:rPr>
          <w:rStyle w:val="StyleUnderline"/>
        </w:rPr>
        <w:t xml:space="preserve"> </w:t>
      </w:r>
      <w:r w:rsidRPr="00FD7F3E">
        <w:rPr>
          <w:rStyle w:val="StyleUnderline"/>
          <w:highlight w:val="green"/>
        </w:rPr>
        <w:t xml:space="preserve">in the </w:t>
      </w:r>
      <w:r w:rsidRPr="00FD7F3E">
        <w:rPr>
          <w:rStyle w:val="Emphasis"/>
          <w:highlight w:val="green"/>
        </w:rPr>
        <w:t>glob</w:t>
      </w:r>
      <w:r w:rsidRPr="00CE3297">
        <w:rPr>
          <w:rStyle w:val="Emphasis"/>
        </w:rPr>
        <w:t xml:space="preserve">al political </w:t>
      </w:r>
      <w:r w:rsidRPr="00FD7F3E">
        <w:rPr>
          <w:rStyle w:val="Emphasis"/>
          <w:highlight w:val="green"/>
        </w:rPr>
        <w:t>e</w:t>
      </w:r>
      <w:r w:rsidRPr="00CE3297">
        <w:rPr>
          <w:rStyle w:val="Emphasis"/>
        </w:rPr>
        <w:t>nvironment</w:t>
      </w:r>
      <w:r w:rsidRPr="007F1875">
        <w:rPr>
          <w:rStyle w:val="StyleUnderline"/>
        </w:rPr>
        <w:t xml:space="preserve"> </w:t>
      </w:r>
      <w:r w:rsidRPr="00FD7F3E">
        <w:rPr>
          <w:rStyle w:val="StyleUnderline"/>
          <w:highlight w:val="green"/>
        </w:rPr>
        <w:t xml:space="preserve">that would </w:t>
      </w:r>
      <w:r w:rsidRPr="00FD7F3E">
        <w:rPr>
          <w:rStyle w:val="Emphasis"/>
          <w:highlight w:val="green"/>
        </w:rPr>
        <w:t>not</w:t>
      </w:r>
      <w:r w:rsidRPr="007F1875">
        <w:rPr>
          <w:rStyle w:val="StyleUnderline"/>
        </w:rPr>
        <w:t xml:space="preserve"> happen </w:t>
      </w:r>
      <w:r w:rsidRPr="00FD7F3E">
        <w:rPr>
          <w:rStyle w:val="Emphasis"/>
          <w:highlight w:val="green"/>
        </w:rPr>
        <w:t>if</w:t>
      </w:r>
      <w:r w:rsidRPr="007F1875">
        <w:rPr>
          <w:rStyle w:val="StyleUnderline"/>
        </w:rPr>
        <w:t xml:space="preserve"> the </w:t>
      </w:r>
      <w:r w:rsidRPr="00CE3297">
        <w:rPr>
          <w:rStyle w:val="Emphasis"/>
        </w:rPr>
        <w:t>development</w:t>
      </w:r>
      <w:r w:rsidRPr="00851F63">
        <w:rPr>
          <w:sz w:val="16"/>
          <w:szCs w:val="16"/>
        </w:rPr>
        <w:t xml:space="preserve"> </w:t>
      </w:r>
      <w:r w:rsidRPr="00461E85">
        <w:rPr>
          <w:sz w:val="16"/>
        </w:rPr>
        <w:t xml:space="preserve">timeline were </w:t>
      </w:r>
      <w:r w:rsidRPr="00FD7F3E">
        <w:rPr>
          <w:rStyle w:val="Emphasis"/>
          <w:highlight w:val="green"/>
        </w:rPr>
        <w:t>slowed</w:t>
      </w:r>
      <w:r w:rsidRPr="007F1875">
        <w:rPr>
          <w:rStyle w:val="StyleUnderline"/>
        </w:rPr>
        <w:t xml:space="preserve"> down, </w:t>
      </w:r>
      <w:r w:rsidRPr="00FD7F3E">
        <w:rPr>
          <w:rStyle w:val="Emphasis"/>
          <w:highlight w:val="green"/>
        </w:rPr>
        <w:t>since</w:t>
      </w:r>
      <w:r w:rsidRPr="007F1875">
        <w:rPr>
          <w:rStyle w:val="StyleUnderline"/>
        </w:rPr>
        <w:t xml:space="preserve"> such </w:t>
      </w:r>
      <w:r w:rsidRPr="00FD7F3E">
        <w:rPr>
          <w:rStyle w:val="Emphasis"/>
          <w:highlight w:val="green"/>
        </w:rPr>
        <w:t>changes</w:t>
      </w:r>
      <w:r w:rsidRPr="007F1875">
        <w:rPr>
          <w:rStyle w:val="StyleUnderline"/>
        </w:rPr>
        <w:t xml:space="preserve"> can be </w:t>
      </w:r>
      <w:r w:rsidRPr="00FD7F3E">
        <w:rPr>
          <w:rStyle w:val="Emphasis"/>
          <w:highlight w:val="green"/>
        </w:rPr>
        <w:t>lock</w:t>
      </w:r>
      <w:r w:rsidRPr="00CE3297">
        <w:rPr>
          <w:rStyle w:val="Emphasis"/>
        </w:rPr>
        <w:t xml:space="preserve">ed </w:t>
      </w:r>
      <w:r w:rsidRPr="00FD7F3E">
        <w:rPr>
          <w:rStyle w:val="Emphasis"/>
          <w:highlight w:val="green"/>
        </w:rPr>
        <w:t>in</w:t>
      </w:r>
      <w:r w:rsidRPr="007F1875">
        <w:rPr>
          <w:rStyle w:val="StyleUnderline"/>
        </w:rPr>
        <w:t xml:space="preserve"> </w:t>
      </w:r>
      <w:proofErr w:type="spellStart"/>
      <w:r w:rsidRPr="007F1875">
        <w:rPr>
          <w:rStyle w:val="StyleUnderline"/>
        </w:rPr>
        <w:t>over time</w:t>
      </w:r>
      <w:proofErr w:type="spellEnd"/>
      <w:r w:rsidRPr="007F1875">
        <w:rPr>
          <w:rStyle w:val="StyleUnderline"/>
        </w:rPr>
        <w:t>.</w:t>
      </w:r>
      <w:r w:rsidRPr="00D874E4">
        <w:rPr>
          <w:sz w:val="12"/>
        </w:rPr>
        <w:t>¶</w:t>
      </w:r>
      <w:r w:rsidRPr="00461E85">
        <w:rPr>
          <w:sz w:val="16"/>
        </w:rPr>
        <w:t xml:space="preserve"> Global development increases diversity in global governance</w:t>
      </w:r>
      <w:r w:rsidRPr="00D874E4">
        <w:rPr>
          <w:sz w:val="12"/>
        </w:rPr>
        <w:t>¶</w:t>
      </w:r>
      <w:r w:rsidRPr="00461E85">
        <w:rPr>
          <w:sz w:val="16"/>
        </w:rPr>
        <w:t xml:space="preserve"> One of the main ways global development benefits the far future is through its impact on diversity and inclusion in world institutions. </w:t>
      </w:r>
      <w:r w:rsidRPr="007F1875">
        <w:rPr>
          <w:rStyle w:val="StyleUnderline"/>
        </w:rPr>
        <w:t xml:space="preserve">As </w:t>
      </w:r>
      <w:r w:rsidRPr="00FD7F3E">
        <w:rPr>
          <w:rStyle w:val="Emphasis"/>
          <w:highlight w:val="green"/>
        </w:rPr>
        <w:t>countries</w:t>
      </w:r>
      <w:r w:rsidRPr="00FD7F3E">
        <w:rPr>
          <w:rStyle w:val="StyleUnderline"/>
          <w:highlight w:val="green"/>
        </w:rPr>
        <w:t xml:space="preserve"> get </w:t>
      </w:r>
      <w:r w:rsidRPr="00FD7F3E">
        <w:rPr>
          <w:rStyle w:val="Emphasis"/>
          <w:highlight w:val="green"/>
        </w:rPr>
        <w:t>rich</w:t>
      </w:r>
      <w:r w:rsidRPr="00CE3297">
        <w:rPr>
          <w:rStyle w:val="Emphasis"/>
        </w:rPr>
        <w:t>er</w:t>
      </w:r>
      <w:r w:rsidRPr="007F1875">
        <w:rPr>
          <w:rStyle w:val="StyleUnderline"/>
        </w:rPr>
        <w:t xml:space="preserve">, their </w:t>
      </w:r>
      <w:r w:rsidRPr="00FD7F3E">
        <w:rPr>
          <w:rStyle w:val="Emphasis"/>
          <w:highlight w:val="green"/>
        </w:rPr>
        <w:t>people</w:t>
      </w:r>
      <w:r w:rsidRPr="007F1875">
        <w:rPr>
          <w:rStyle w:val="StyleUnderline"/>
        </w:rPr>
        <w:t xml:space="preserve"> get </w:t>
      </w:r>
      <w:r w:rsidRPr="00CE3297">
        <w:rPr>
          <w:rStyle w:val="Emphasis"/>
        </w:rPr>
        <w:t xml:space="preserve">better </w:t>
      </w:r>
      <w:r w:rsidRPr="00FD7F3E">
        <w:rPr>
          <w:rStyle w:val="Emphasis"/>
          <w:highlight w:val="green"/>
        </w:rPr>
        <w:t>educate</w:t>
      </w:r>
      <w:r w:rsidRPr="00CE3297">
        <w:rPr>
          <w:rStyle w:val="Emphasis"/>
        </w:rPr>
        <w:t>d</w:t>
      </w:r>
      <w:r w:rsidRPr="007F1875">
        <w:rPr>
          <w:rStyle w:val="StyleUnderline"/>
        </w:rPr>
        <w:t xml:space="preserve"> </w:t>
      </w:r>
      <w:r w:rsidRPr="00FD7F3E">
        <w:rPr>
          <w:rStyle w:val="StyleUnderline"/>
          <w:highlight w:val="green"/>
        </w:rPr>
        <w:t>and</w:t>
      </w:r>
      <w:r w:rsidRPr="007F1875">
        <w:rPr>
          <w:rStyle w:val="StyleUnderline"/>
        </w:rPr>
        <w:t xml:space="preserve"> thus </w:t>
      </w:r>
      <w:r w:rsidRPr="00CE3297">
        <w:rPr>
          <w:rStyle w:val="Emphasis"/>
        </w:rPr>
        <w:t>better placed</w:t>
      </w:r>
      <w:r w:rsidRPr="007F1875">
        <w:rPr>
          <w:rStyle w:val="StyleUnderline"/>
        </w:rPr>
        <w:t xml:space="preserve"> to </w:t>
      </w:r>
      <w:r w:rsidRPr="00FD7F3E">
        <w:rPr>
          <w:rStyle w:val="Emphasis"/>
          <w:highlight w:val="green"/>
        </w:rPr>
        <w:t>participate</w:t>
      </w:r>
      <w:r w:rsidRPr="00FD7F3E">
        <w:rPr>
          <w:rStyle w:val="StyleUnderline"/>
          <w:highlight w:val="green"/>
        </w:rPr>
        <w:t xml:space="preserve"> in </w:t>
      </w:r>
      <w:r w:rsidRPr="00FD7F3E">
        <w:rPr>
          <w:rStyle w:val="Emphasis"/>
          <w:highlight w:val="green"/>
        </w:rPr>
        <w:t>institutions</w:t>
      </w:r>
      <w:r w:rsidRPr="00461E85">
        <w:rPr>
          <w:sz w:val="16"/>
        </w:rPr>
        <w:t xml:space="preserve"> with great decision-making power over the world, such as multinational corporations, governments, and international organizations. </w:t>
      </w:r>
      <w:r w:rsidRPr="00FD7F3E">
        <w:rPr>
          <w:rStyle w:val="Emphasis"/>
          <w:highlight w:val="green"/>
        </w:rPr>
        <w:t>Increasing</w:t>
      </w:r>
      <w:r w:rsidRPr="007F1875">
        <w:rPr>
          <w:rStyle w:val="StyleUnderline"/>
        </w:rPr>
        <w:t xml:space="preserve"> the </w:t>
      </w:r>
      <w:r w:rsidRPr="00FD7F3E">
        <w:rPr>
          <w:rStyle w:val="Emphasis"/>
          <w:highlight w:val="green"/>
        </w:rPr>
        <w:t>diversity</w:t>
      </w:r>
      <w:r w:rsidRPr="007F1875">
        <w:rPr>
          <w:rStyle w:val="StyleUnderline"/>
        </w:rPr>
        <w:t xml:space="preserve"> of </w:t>
      </w:r>
      <w:r w:rsidRPr="00CE3297">
        <w:rPr>
          <w:rStyle w:val="Emphasis"/>
        </w:rPr>
        <w:t>decision makers</w:t>
      </w:r>
      <w:r w:rsidRPr="007F1875">
        <w:rPr>
          <w:rStyle w:val="StyleUnderline"/>
        </w:rPr>
        <w:t xml:space="preserve"> in </w:t>
      </w:r>
      <w:r w:rsidRPr="00CE3297">
        <w:rPr>
          <w:rStyle w:val="Emphasis"/>
        </w:rPr>
        <w:t>global institutions</w:t>
      </w:r>
      <w:r w:rsidRPr="007F1875">
        <w:rPr>
          <w:rStyle w:val="StyleUnderline"/>
        </w:rPr>
        <w:t xml:space="preserve"> </w:t>
      </w:r>
      <w:r w:rsidRPr="00FD7F3E">
        <w:rPr>
          <w:rStyle w:val="Emphasis"/>
          <w:highlight w:val="green"/>
        </w:rPr>
        <w:t>improves</w:t>
      </w:r>
      <w:r w:rsidRPr="007F1875">
        <w:rPr>
          <w:rStyle w:val="StyleUnderline"/>
        </w:rPr>
        <w:t xml:space="preserve"> the </w:t>
      </w:r>
      <w:r w:rsidRPr="00CE3297">
        <w:rPr>
          <w:rStyle w:val="Emphasis"/>
        </w:rPr>
        <w:t>quality</w:t>
      </w:r>
      <w:r w:rsidRPr="007F1875">
        <w:rPr>
          <w:rStyle w:val="StyleUnderline"/>
        </w:rPr>
        <w:t xml:space="preserve"> of </w:t>
      </w:r>
      <w:r w:rsidRPr="00FD7F3E">
        <w:rPr>
          <w:rStyle w:val="Emphasis"/>
          <w:highlight w:val="green"/>
        </w:rPr>
        <w:t>world governance</w:t>
      </w:r>
      <w:r w:rsidRPr="00FD7F3E">
        <w:rPr>
          <w:rStyle w:val="StyleUnderline"/>
          <w:highlight w:val="green"/>
        </w:rPr>
        <w:t xml:space="preserve">, which </w:t>
      </w:r>
      <w:r w:rsidRPr="00FD7F3E">
        <w:rPr>
          <w:rStyle w:val="Emphasis"/>
          <w:highlight w:val="green"/>
        </w:rPr>
        <w:t>enables</w:t>
      </w:r>
      <w:r w:rsidRPr="007F1875">
        <w:rPr>
          <w:rStyle w:val="StyleUnderline"/>
        </w:rPr>
        <w:t xml:space="preserve"> </w:t>
      </w:r>
      <w:r w:rsidRPr="00CE3297">
        <w:rPr>
          <w:rStyle w:val="Emphasis"/>
        </w:rPr>
        <w:t>humanity</w:t>
      </w:r>
      <w:r w:rsidRPr="007F1875">
        <w:rPr>
          <w:rStyle w:val="StyleUnderline"/>
        </w:rPr>
        <w:t xml:space="preserve"> </w:t>
      </w:r>
      <w:r w:rsidRPr="00FD7F3E">
        <w:rPr>
          <w:rStyle w:val="StyleUnderline"/>
          <w:highlight w:val="green"/>
        </w:rPr>
        <w:t xml:space="preserve">to </w:t>
      </w:r>
      <w:r w:rsidRPr="00FD7F3E">
        <w:rPr>
          <w:rStyle w:val="Emphasis"/>
          <w:highlight w:val="green"/>
        </w:rPr>
        <w:t>better navigate</w:t>
      </w:r>
      <w:r w:rsidRPr="007F1875">
        <w:rPr>
          <w:rStyle w:val="StyleUnderline"/>
        </w:rPr>
        <w:t xml:space="preserve"> </w:t>
      </w:r>
      <w:r w:rsidRPr="00CE3297">
        <w:rPr>
          <w:rStyle w:val="Emphasis"/>
        </w:rPr>
        <w:t>e</w:t>
      </w:r>
      <w:r w:rsidRPr="00FD7F3E">
        <w:rPr>
          <w:rStyle w:val="Emphasis"/>
          <w:highlight w:val="green"/>
        </w:rPr>
        <w:t>x</w:t>
      </w:r>
      <w:r w:rsidRPr="00CE3297">
        <w:rPr>
          <w:rStyle w:val="Emphasis"/>
        </w:rPr>
        <w:t xml:space="preserve">istential </w:t>
      </w:r>
      <w:r w:rsidRPr="00FD7F3E">
        <w:rPr>
          <w:rStyle w:val="Emphasis"/>
          <w:highlight w:val="green"/>
        </w:rPr>
        <w:t>risks</w:t>
      </w:r>
      <w:r w:rsidRPr="007F1875">
        <w:rPr>
          <w:rStyle w:val="StyleUnderline"/>
        </w:rPr>
        <w:t xml:space="preserve"> and </w:t>
      </w:r>
      <w:r w:rsidRPr="00CE3297">
        <w:rPr>
          <w:rStyle w:val="Emphasis"/>
        </w:rPr>
        <w:t xml:space="preserve">other global </w:t>
      </w:r>
      <w:proofErr w:type="gramStart"/>
      <w:r w:rsidRPr="00CE3297">
        <w:rPr>
          <w:rStyle w:val="Emphasis"/>
        </w:rPr>
        <w:t>challenges.</w:t>
      </w:r>
      <w:r w:rsidRPr="00D874E4">
        <w:rPr>
          <w:sz w:val="12"/>
        </w:rPr>
        <w:t>¶</w:t>
      </w:r>
      <w:proofErr w:type="gramEnd"/>
      <w:r w:rsidRPr="00461E85">
        <w:rPr>
          <w:sz w:val="16"/>
        </w:rPr>
        <w:t xml:space="preserve"> Diversity in global institutions improves their efficacy in two ways. First, </w:t>
      </w:r>
      <w:r w:rsidRPr="00CE3297">
        <w:rPr>
          <w:rStyle w:val="Emphasis"/>
        </w:rPr>
        <w:t xml:space="preserve">socially </w:t>
      </w:r>
      <w:r w:rsidRPr="00FD7F3E">
        <w:rPr>
          <w:rStyle w:val="Emphasis"/>
          <w:highlight w:val="green"/>
        </w:rPr>
        <w:t>diverse groups</w:t>
      </w:r>
      <w:r w:rsidRPr="007F1875">
        <w:rPr>
          <w:rStyle w:val="StyleUnderline"/>
        </w:rPr>
        <w:t xml:space="preserve"> </w:t>
      </w:r>
      <w:r w:rsidRPr="00CE3297">
        <w:rPr>
          <w:rStyle w:val="Emphasis"/>
        </w:rPr>
        <w:t>outperform</w:t>
      </w:r>
      <w:r w:rsidRPr="007F1875">
        <w:rPr>
          <w:rStyle w:val="StyleUnderline"/>
        </w:rPr>
        <w:t xml:space="preserve"> </w:t>
      </w:r>
      <w:r w:rsidRPr="00CE3297">
        <w:rPr>
          <w:rStyle w:val="Emphasis"/>
        </w:rPr>
        <w:t>homogeneous groups</w:t>
      </w:r>
      <w:r w:rsidRPr="007F1875">
        <w:rPr>
          <w:rStyle w:val="StyleUnderline"/>
        </w:rPr>
        <w:t xml:space="preserve"> at </w:t>
      </w:r>
      <w:r w:rsidRPr="00CE3297">
        <w:rPr>
          <w:rStyle w:val="Emphasis"/>
        </w:rPr>
        <w:t>decision-making</w:t>
      </w:r>
      <w:r w:rsidRPr="007F1875">
        <w:rPr>
          <w:rStyle w:val="StyleUnderline"/>
        </w:rPr>
        <w:t xml:space="preserve"> because they </w:t>
      </w:r>
      <w:r w:rsidRPr="00FD7F3E">
        <w:rPr>
          <w:rStyle w:val="Emphasis"/>
          <w:highlight w:val="green"/>
        </w:rPr>
        <w:t>deliberate</w:t>
      </w:r>
      <w:r w:rsidRPr="007F1875">
        <w:rPr>
          <w:rStyle w:val="StyleUnderline"/>
        </w:rPr>
        <w:t xml:space="preserve"> </w:t>
      </w:r>
      <w:r w:rsidRPr="00CE3297">
        <w:rPr>
          <w:rStyle w:val="Emphasis"/>
        </w:rPr>
        <w:t xml:space="preserve">more </w:t>
      </w:r>
      <w:r w:rsidRPr="00FD7F3E">
        <w:rPr>
          <w:rStyle w:val="Emphasis"/>
          <w:highlight w:val="green"/>
        </w:rPr>
        <w:t>carefully</w:t>
      </w:r>
      <w:r w:rsidRPr="00FD7F3E">
        <w:rPr>
          <w:rStyle w:val="StyleUnderline"/>
          <w:highlight w:val="green"/>
        </w:rPr>
        <w:t xml:space="preserve"> and</w:t>
      </w:r>
      <w:r w:rsidRPr="007F1875">
        <w:rPr>
          <w:rStyle w:val="StyleUnderline"/>
        </w:rPr>
        <w:t xml:space="preserve"> </w:t>
      </w:r>
      <w:r w:rsidRPr="00CE3297">
        <w:rPr>
          <w:rStyle w:val="Emphasis"/>
        </w:rPr>
        <w:t>pay</w:t>
      </w:r>
      <w:r w:rsidRPr="007F1875">
        <w:rPr>
          <w:rStyle w:val="StyleUnderline"/>
        </w:rPr>
        <w:t xml:space="preserve"> </w:t>
      </w:r>
      <w:r w:rsidRPr="00CE3297">
        <w:rPr>
          <w:rStyle w:val="Emphasis"/>
        </w:rPr>
        <w:t xml:space="preserve">more </w:t>
      </w:r>
      <w:r w:rsidRPr="00FD7F3E">
        <w:rPr>
          <w:rStyle w:val="Emphasis"/>
          <w:highlight w:val="green"/>
        </w:rPr>
        <w:t>attent</w:t>
      </w:r>
      <w:r w:rsidRPr="00CE3297">
        <w:rPr>
          <w:rStyle w:val="Emphasis"/>
        </w:rPr>
        <w:t>ion</w:t>
      </w:r>
      <w:r w:rsidRPr="007F1875">
        <w:rPr>
          <w:rStyle w:val="StyleUnderline"/>
        </w:rPr>
        <w:t xml:space="preserve"> to </w:t>
      </w:r>
      <w:r w:rsidRPr="00FD7F3E">
        <w:rPr>
          <w:rStyle w:val="Emphasis"/>
          <w:highlight w:val="green"/>
        </w:rPr>
        <w:t>facts</w:t>
      </w:r>
      <w:r w:rsidRPr="00CE3297">
        <w:rPr>
          <w:rStyle w:val="Emphasis"/>
        </w:rPr>
        <w:t>.</w:t>
      </w:r>
      <w:r w:rsidRPr="007F1875">
        <w:rPr>
          <w:rStyle w:val="StyleUnderline"/>
        </w:rPr>
        <w:t xml:space="preserve"> They also </w:t>
      </w:r>
      <w:r w:rsidRPr="00FD7F3E">
        <w:rPr>
          <w:rStyle w:val="Emphasis"/>
          <w:highlight w:val="green"/>
        </w:rPr>
        <w:t>innovate</w:t>
      </w:r>
      <w:r w:rsidRPr="00FD7F3E">
        <w:rPr>
          <w:rStyle w:val="StyleUnderline"/>
          <w:highlight w:val="green"/>
        </w:rPr>
        <w:t xml:space="preserve"> </w:t>
      </w:r>
      <w:r w:rsidRPr="00FD7F3E">
        <w:rPr>
          <w:rStyle w:val="Emphasis"/>
          <w:highlight w:val="green"/>
        </w:rPr>
        <w:t>more</w:t>
      </w:r>
      <w:r w:rsidRPr="00FD7F3E">
        <w:rPr>
          <w:rStyle w:val="StyleUnderline"/>
          <w:highlight w:val="green"/>
        </w:rPr>
        <w:t xml:space="preserve"> because</w:t>
      </w:r>
      <w:r w:rsidRPr="007F1875">
        <w:rPr>
          <w:rStyle w:val="StyleUnderline"/>
        </w:rPr>
        <w:t xml:space="preserve"> </w:t>
      </w:r>
      <w:r w:rsidRPr="00CE3297">
        <w:rPr>
          <w:rStyle w:val="Emphasis"/>
        </w:rPr>
        <w:t>diverse group members</w:t>
      </w:r>
      <w:r w:rsidRPr="007F1875">
        <w:rPr>
          <w:rStyle w:val="StyleUnderline"/>
        </w:rPr>
        <w:t xml:space="preserve"> bring </w:t>
      </w:r>
      <w:r w:rsidRPr="00FD7F3E">
        <w:rPr>
          <w:rStyle w:val="Emphasis"/>
          <w:highlight w:val="green"/>
        </w:rPr>
        <w:t>unique perspectives.</w:t>
      </w:r>
      <w:r w:rsidRPr="00461E85">
        <w:rPr>
          <w:sz w:val="16"/>
        </w:rPr>
        <w:t xml:space="preserve">3 Second, </w:t>
      </w:r>
      <w:r w:rsidRPr="00FD7F3E">
        <w:rPr>
          <w:rStyle w:val="StyleUnderline"/>
          <w:highlight w:val="green"/>
        </w:rPr>
        <w:t xml:space="preserve">it </w:t>
      </w:r>
      <w:r w:rsidRPr="00FD7F3E">
        <w:rPr>
          <w:rStyle w:val="Emphasis"/>
          <w:highlight w:val="green"/>
        </w:rPr>
        <w:t>improves</w:t>
      </w:r>
      <w:r w:rsidRPr="007F1875">
        <w:rPr>
          <w:rStyle w:val="StyleUnderline"/>
        </w:rPr>
        <w:t xml:space="preserve"> </w:t>
      </w:r>
      <w:r w:rsidRPr="00CE3297">
        <w:rPr>
          <w:rStyle w:val="Emphasis"/>
        </w:rPr>
        <w:t xml:space="preserve">value </w:t>
      </w:r>
      <w:r w:rsidRPr="00FD7F3E">
        <w:rPr>
          <w:rStyle w:val="Emphasis"/>
          <w:highlight w:val="green"/>
        </w:rPr>
        <w:t>alignment</w:t>
      </w:r>
      <w:r w:rsidRPr="00FD7F3E">
        <w:rPr>
          <w:rStyle w:val="StyleUnderline"/>
          <w:highlight w:val="green"/>
        </w:rPr>
        <w:t xml:space="preserve"> between</w:t>
      </w:r>
      <w:r w:rsidRPr="007F1875">
        <w:rPr>
          <w:rStyle w:val="StyleUnderline"/>
        </w:rPr>
        <w:t xml:space="preserve"> these </w:t>
      </w:r>
      <w:r w:rsidRPr="00FD7F3E">
        <w:rPr>
          <w:rStyle w:val="Emphasis"/>
          <w:highlight w:val="green"/>
        </w:rPr>
        <w:t>institutions</w:t>
      </w:r>
      <w:r w:rsidRPr="00FD7F3E">
        <w:rPr>
          <w:rStyle w:val="StyleUnderline"/>
          <w:highlight w:val="green"/>
        </w:rPr>
        <w:t xml:space="preserve"> and </w:t>
      </w:r>
      <w:proofErr w:type="gramStart"/>
      <w:r w:rsidRPr="00FD7F3E">
        <w:rPr>
          <w:rStyle w:val="Emphasis"/>
          <w:highlight w:val="green"/>
        </w:rPr>
        <w:t>human</w:t>
      </w:r>
      <w:r w:rsidRPr="00CE3297">
        <w:rPr>
          <w:rStyle w:val="Emphasis"/>
        </w:rPr>
        <w:t>ity</w:t>
      </w:r>
      <w:r w:rsidRPr="007F1875">
        <w:rPr>
          <w:rStyle w:val="StyleUnderline"/>
        </w:rPr>
        <w:t xml:space="preserve"> as a </w:t>
      </w:r>
      <w:r w:rsidRPr="00CE3297">
        <w:rPr>
          <w:rStyle w:val="Emphasis"/>
        </w:rPr>
        <w:t>whole</w:t>
      </w:r>
      <w:proofErr w:type="gramEnd"/>
      <w:r w:rsidRPr="00CE3297">
        <w:rPr>
          <w:rStyle w:val="Emphasis"/>
        </w:rPr>
        <w:t>.</w:t>
      </w:r>
      <w:r w:rsidRPr="00461E85">
        <w:rPr>
          <w:sz w:val="16"/>
        </w:rPr>
        <w:t xml:space="preserve"> It </w:t>
      </w:r>
      <w:r w:rsidRPr="007F1875">
        <w:rPr>
          <w:rStyle w:val="StyleUnderline"/>
        </w:rPr>
        <w:t>ha</w:t>
      </w:r>
      <w:r w:rsidRPr="00FD7F3E">
        <w:rPr>
          <w:rStyle w:val="StyleUnderline"/>
          <w:highlight w:val="green"/>
        </w:rPr>
        <w:t>s</w:t>
      </w:r>
      <w:r w:rsidRPr="00461E85">
        <w:rPr>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r w:rsidRPr="00D874E4">
        <w:rPr>
          <w:sz w:val="12"/>
        </w:rPr>
        <w:t>¶</w:t>
      </w:r>
      <w:r w:rsidRPr="00461E85">
        <w:rPr>
          <w:sz w:val="16"/>
        </w:rPr>
        <w:t xml:space="preserve"> 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r w:rsidRPr="00D874E4">
        <w:rPr>
          <w:sz w:val="12"/>
        </w:rPr>
        <w:t>¶</w:t>
      </w:r>
      <w:r w:rsidRPr="00461E85">
        <w:rPr>
          <w:sz w:val="16"/>
        </w:rPr>
        <w:t xml:space="preserve">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w:t>
      </w:r>
      <w:proofErr w:type="gramStart"/>
      <w:r w:rsidRPr="00461E85">
        <w:rPr>
          <w:sz w:val="16"/>
        </w:rPr>
        <w:t>states.</w:t>
      </w:r>
      <w:r w:rsidRPr="00D874E4">
        <w:rPr>
          <w:sz w:val="12"/>
        </w:rPr>
        <w:t>¶</w:t>
      </w:r>
      <w:proofErr w:type="gramEnd"/>
      <w:r w:rsidRPr="00461E85">
        <w:rPr>
          <w:sz w:val="16"/>
        </w:rPr>
        <w:t xml:space="preserve"> Global development reduces existential risks</w:t>
      </w:r>
      <w:r w:rsidRPr="00D874E4">
        <w:rPr>
          <w:sz w:val="12"/>
        </w:rPr>
        <w:t>¶</w:t>
      </w:r>
      <w:r w:rsidRPr="00461E85">
        <w:rPr>
          <w:sz w:val="16"/>
        </w:rPr>
        <w:t xml:space="preserve"> Another important way in which </w:t>
      </w:r>
      <w:r w:rsidRPr="00CE3297">
        <w:rPr>
          <w:rStyle w:val="Emphasis"/>
        </w:rPr>
        <w:t xml:space="preserve">global </w:t>
      </w:r>
      <w:r w:rsidRPr="00FD7F3E">
        <w:rPr>
          <w:rStyle w:val="Emphasis"/>
          <w:highlight w:val="green"/>
        </w:rPr>
        <w:t>development</w:t>
      </w:r>
      <w:r w:rsidRPr="00461E85">
        <w:rPr>
          <w:sz w:val="16"/>
        </w:rPr>
        <w:t xml:space="preserve"> improves the long-term future is by </w:t>
      </w:r>
      <w:r w:rsidRPr="00FD7F3E">
        <w:rPr>
          <w:rStyle w:val="Emphasis"/>
          <w:highlight w:val="green"/>
        </w:rPr>
        <w:t>reduc</w:t>
      </w:r>
      <w:r w:rsidRPr="00CE3297">
        <w:rPr>
          <w:rStyle w:val="Emphasis"/>
        </w:rPr>
        <w:t>ing</w:t>
      </w:r>
      <w:r w:rsidRPr="007F1875">
        <w:rPr>
          <w:rStyle w:val="StyleUnderline"/>
        </w:rPr>
        <w:t xml:space="preserve"> </w:t>
      </w:r>
      <w:r w:rsidRPr="00FD7F3E">
        <w:rPr>
          <w:rStyle w:val="Emphasis"/>
          <w:highlight w:val="green"/>
        </w:rPr>
        <w:t>e</w:t>
      </w:r>
      <w:r w:rsidRPr="00CE3297">
        <w:rPr>
          <w:rStyle w:val="Emphasis"/>
        </w:rPr>
        <w:t>xistential risks</w:t>
      </w:r>
      <w:r w:rsidRPr="007F1875">
        <w:rPr>
          <w:rStyle w:val="StyleUnderline"/>
        </w:rPr>
        <w:t xml:space="preserve">, particularly risks from </w:t>
      </w:r>
      <w:r w:rsidRPr="00FD7F3E">
        <w:rPr>
          <w:rStyle w:val="Emphasis"/>
          <w:highlight w:val="green"/>
        </w:rPr>
        <w:t>pandemics</w:t>
      </w:r>
      <w:r w:rsidRPr="00FD7F3E">
        <w:rPr>
          <w:rStyle w:val="StyleUnderline"/>
          <w:highlight w:val="green"/>
        </w:rPr>
        <w:t xml:space="preserve"> and</w:t>
      </w:r>
      <w:r w:rsidRPr="007F1875">
        <w:rPr>
          <w:rStyle w:val="StyleUnderline"/>
        </w:rPr>
        <w:t xml:space="preserve"> </w:t>
      </w:r>
      <w:r w:rsidRPr="00CE3297">
        <w:rPr>
          <w:rStyle w:val="Emphasis"/>
        </w:rPr>
        <w:t xml:space="preserve">political </w:t>
      </w:r>
      <w:r w:rsidRPr="00FD7F3E">
        <w:rPr>
          <w:rStyle w:val="Emphasis"/>
          <w:highlight w:val="green"/>
        </w:rPr>
        <w:t>instability.</w:t>
      </w:r>
      <w:r w:rsidRPr="00461E85">
        <w:rPr>
          <w:sz w:val="16"/>
        </w:rPr>
        <w:t xml:space="preserve"> 80,000 Hours estimates that the risk of a biological existential catastrophe in the next 100 years is about 1 in 1000.6 </w:t>
      </w:r>
      <w:r w:rsidRPr="00CE3297">
        <w:rPr>
          <w:rStyle w:val="Emphasis"/>
        </w:rPr>
        <w:t>Poverty</w:t>
      </w:r>
      <w:r w:rsidRPr="007F1875">
        <w:rPr>
          <w:rStyle w:val="StyleUnderline"/>
        </w:rPr>
        <w:t xml:space="preserve"> makes </w:t>
      </w:r>
      <w:r w:rsidRPr="00CE3297">
        <w:rPr>
          <w:rStyle w:val="Emphasis"/>
        </w:rPr>
        <w:t>communities</w:t>
      </w:r>
      <w:r w:rsidRPr="007F1875">
        <w:rPr>
          <w:rStyle w:val="StyleUnderline"/>
        </w:rPr>
        <w:t xml:space="preserve"> </w:t>
      </w:r>
      <w:r w:rsidRPr="00CE3297">
        <w:rPr>
          <w:rStyle w:val="Emphasis"/>
        </w:rPr>
        <w:t>more susceptible</w:t>
      </w:r>
      <w:r w:rsidRPr="007F1875">
        <w:rPr>
          <w:rStyle w:val="StyleUnderline"/>
        </w:rPr>
        <w:t xml:space="preserve"> to </w:t>
      </w:r>
      <w:r w:rsidRPr="00CE3297">
        <w:rPr>
          <w:rStyle w:val="Emphasis"/>
        </w:rPr>
        <w:t>spreading</w:t>
      </w:r>
      <w:r w:rsidRPr="007F1875">
        <w:rPr>
          <w:rStyle w:val="StyleUnderline"/>
        </w:rPr>
        <w:t xml:space="preserve"> </w:t>
      </w:r>
      <w:r w:rsidRPr="00CE3297">
        <w:rPr>
          <w:rStyle w:val="Emphasis"/>
        </w:rPr>
        <w:t>infectious diseases.</w:t>
      </w:r>
      <w:r w:rsidRPr="00461E85">
        <w:rPr>
          <w:sz w:val="16"/>
        </w:rPr>
        <w:t xml:space="preserve"> For example, a study of Monrovia, Liberia, in 2014 found that </w:t>
      </w:r>
      <w:r w:rsidRPr="007F1875">
        <w:rPr>
          <w:rStyle w:val="StyleUnderline"/>
        </w:rPr>
        <w:t xml:space="preserve">people living in </w:t>
      </w:r>
      <w:r w:rsidRPr="00CE3297">
        <w:rPr>
          <w:rStyle w:val="Emphasis"/>
        </w:rPr>
        <w:t>slums</w:t>
      </w:r>
      <w:r w:rsidRPr="007F1875">
        <w:rPr>
          <w:rStyle w:val="StyleUnderline"/>
        </w:rPr>
        <w:t xml:space="preserve"> who caught the </w:t>
      </w:r>
      <w:r w:rsidRPr="00CE3297">
        <w:rPr>
          <w:rStyle w:val="Emphasis"/>
        </w:rPr>
        <w:t xml:space="preserve">Ebola </w:t>
      </w:r>
      <w:r w:rsidRPr="00FD7F3E">
        <w:rPr>
          <w:rStyle w:val="Emphasis"/>
          <w:highlight w:val="green"/>
        </w:rPr>
        <w:t>virus</w:t>
      </w:r>
      <w:r w:rsidRPr="00FD7F3E">
        <w:rPr>
          <w:rStyle w:val="StyleUnderline"/>
          <w:highlight w:val="green"/>
        </w:rPr>
        <w:t xml:space="preserve"> </w:t>
      </w:r>
      <w:r w:rsidRPr="00FD7F3E">
        <w:rPr>
          <w:rStyle w:val="Emphasis"/>
          <w:highlight w:val="green"/>
        </w:rPr>
        <w:t>spread</w:t>
      </w:r>
      <w:r w:rsidRPr="007F1875">
        <w:rPr>
          <w:rStyle w:val="StyleUnderline"/>
        </w:rPr>
        <w:t xml:space="preserve"> it to an average of </w:t>
      </w:r>
      <w:r w:rsidRPr="00CE3297">
        <w:rPr>
          <w:rStyle w:val="Emphasis"/>
        </w:rPr>
        <w:t xml:space="preserve">3.5 times </w:t>
      </w:r>
      <w:r w:rsidRPr="00FD7F3E">
        <w:rPr>
          <w:rStyle w:val="Emphasis"/>
          <w:highlight w:val="green"/>
        </w:rPr>
        <w:t>more</w:t>
      </w:r>
      <w:r w:rsidRPr="007F1875">
        <w:rPr>
          <w:rStyle w:val="StyleUnderline"/>
        </w:rPr>
        <w:t xml:space="preserve"> people than people living </w:t>
      </w:r>
      <w:r w:rsidRPr="00FD7F3E">
        <w:rPr>
          <w:rStyle w:val="StyleUnderline"/>
          <w:highlight w:val="green"/>
        </w:rPr>
        <w:t>in</w:t>
      </w:r>
      <w:r w:rsidRPr="007F1875">
        <w:rPr>
          <w:rStyle w:val="StyleUnderline"/>
        </w:rPr>
        <w:t xml:space="preserve"> rich neighborhoods.</w:t>
      </w:r>
      <w:r w:rsidRPr="00461E85">
        <w:rPr>
          <w:sz w:val="16"/>
        </w:rPr>
        <w:t xml:space="preserve"> This is because these </w:t>
      </w:r>
      <w:r w:rsidRPr="007F1875">
        <w:rPr>
          <w:rStyle w:val="StyleUnderline"/>
        </w:rPr>
        <w:t xml:space="preserve">neighborhoods are </w:t>
      </w:r>
      <w:r w:rsidRPr="00FD7F3E">
        <w:rPr>
          <w:rStyle w:val="Emphasis"/>
          <w:highlight w:val="green"/>
        </w:rPr>
        <w:t>overcrowded</w:t>
      </w:r>
      <w:r w:rsidRPr="00FD7F3E">
        <w:rPr>
          <w:rStyle w:val="StyleUnderline"/>
          <w:highlight w:val="green"/>
        </w:rPr>
        <w:t xml:space="preserve">, </w:t>
      </w:r>
      <w:r w:rsidRPr="00FD7F3E">
        <w:rPr>
          <w:rStyle w:val="Emphasis"/>
          <w:highlight w:val="green"/>
        </w:rPr>
        <w:t>contaminated</w:t>
      </w:r>
      <w:r w:rsidRPr="00FD7F3E">
        <w:rPr>
          <w:rStyle w:val="StyleUnderline"/>
          <w:highlight w:val="green"/>
        </w:rPr>
        <w:t xml:space="preserve">, and </w:t>
      </w:r>
      <w:r w:rsidRPr="00FD7F3E">
        <w:rPr>
          <w:rStyle w:val="Emphasis"/>
          <w:highlight w:val="green"/>
        </w:rPr>
        <w:t>lacking</w:t>
      </w:r>
      <w:r w:rsidRPr="007F1875">
        <w:rPr>
          <w:rStyle w:val="StyleUnderline"/>
        </w:rPr>
        <w:t xml:space="preserve"> in </w:t>
      </w:r>
      <w:r w:rsidRPr="00FD7F3E">
        <w:rPr>
          <w:rStyle w:val="Emphasis"/>
          <w:highlight w:val="green"/>
        </w:rPr>
        <w:t>sanitation</w:t>
      </w:r>
      <w:r w:rsidRPr="007F1875">
        <w:rPr>
          <w:rStyle w:val="StyleUnderline"/>
        </w:rPr>
        <w:t xml:space="preserve"> and </w:t>
      </w:r>
      <w:r w:rsidRPr="00CE3297">
        <w:rPr>
          <w:rStyle w:val="Emphasis"/>
        </w:rPr>
        <w:t>health care infrastructure.</w:t>
      </w:r>
      <w:r w:rsidRPr="00461E85">
        <w:rPr>
          <w:sz w:val="16"/>
        </w:rPr>
        <w:t xml:space="preserve">7 Also, </w:t>
      </w:r>
      <w:r w:rsidRPr="00FD7F3E">
        <w:rPr>
          <w:rStyle w:val="Emphasis"/>
          <w:highlight w:val="green"/>
        </w:rPr>
        <w:t>malnutrition</w:t>
      </w:r>
      <w:r w:rsidRPr="00FD7F3E">
        <w:rPr>
          <w:rStyle w:val="StyleUnderline"/>
          <w:highlight w:val="green"/>
        </w:rPr>
        <w:t xml:space="preserve"> </w:t>
      </w:r>
      <w:r w:rsidRPr="00FD7F3E">
        <w:rPr>
          <w:rStyle w:val="Emphasis"/>
          <w:highlight w:val="green"/>
        </w:rPr>
        <w:t>weakens</w:t>
      </w:r>
      <w:r w:rsidRPr="007F1875">
        <w:rPr>
          <w:rStyle w:val="StyleUnderline"/>
        </w:rPr>
        <w:t xml:space="preserve"> the </w:t>
      </w:r>
      <w:r w:rsidRPr="00FD7F3E">
        <w:rPr>
          <w:rStyle w:val="Emphasis"/>
          <w:highlight w:val="green"/>
        </w:rPr>
        <w:t>immune systems</w:t>
      </w:r>
      <w:r w:rsidRPr="007F1875">
        <w:rPr>
          <w:rStyle w:val="StyleUnderline"/>
        </w:rPr>
        <w:t xml:space="preserve"> of poor people, thereby making them </w:t>
      </w:r>
      <w:r w:rsidRPr="00CE3297">
        <w:rPr>
          <w:rStyle w:val="Emphasis"/>
        </w:rPr>
        <w:t>more vulnerable</w:t>
      </w:r>
      <w:r w:rsidRPr="007F1875">
        <w:rPr>
          <w:rStyle w:val="StyleUnderline"/>
        </w:rPr>
        <w:t xml:space="preserve"> to </w:t>
      </w:r>
      <w:r w:rsidRPr="00CE3297">
        <w:rPr>
          <w:rStyle w:val="Emphasis"/>
        </w:rPr>
        <w:t>disease.</w:t>
      </w:r>
      <w:r w:rsidRPr="00461E85">
        <w:rPr>
          <w:sz w:val="16"/>
        </w:rPr>
        <w:t xml:space="preserve">8 </w:t>
      </w:r>
      <w:r w:rsidRPr="00CE3297">
        <w:rPr>
          <w:rStyle w:val="Emphasis"/>
        </w:rPr>
        <w:t>Raising</w:t>
      </w:r>
      <w:r w:rsidRPr="007F1875">
        <w:rPr>
          <w:rStyle w:val="StyleUnderline"/>
        </w:rPr>
        <w:t xml:space="preserve"> </w:t>
      </w:r>
      <w:r w:rsidRPr="00CE3297">
        <w:rPr>
          <w:rStyle w:val="Emphasis"/>
        </w:rPr>
        <w:t>national income</w:t>
      </w:r>
      <w:r w:rsidRPr="007F1875">
        <w:rPr>
          <w:rStyle w:val="StyleUnderline"/>
        </w:rPr>
        <w:t xml:space="preserve"> </w:t>
      </w:r>
      <w:r w:rsidRPr="00CE3297">
        <w:rPr>
          <w:rStyle w:val="Emphasis"/>
        </w:rPr>
        <w:t>improves</w:t>
      </w:r>
      <w:r w:rsidRPr="007F1875">
        <w:rPr>
          <w:rStyle w:val="StyleUnderline"/>
        </w:rPr>
        <w:t xml:space="preserve"> </w:t>
      </w:r>
      <w:r w:rsidRPr="00CE3297">
        <w:rPr>
          <w:rStyle w:val="Emphasis"/>
        </w:rPr>
        <w:t>population health</w:t>
      </w:r>
      <w:r w:rsidRPr="007F1875">
        <w:rPr>
          <w:rStyle w:val="StyleUnderline"/>
        </w:rPr>
        <w:t xml:space="preserve"> and enables countries to invest more in </w:t>
      </w:r>
      <w:r w:rsidRPr="00CE3297">
        <w:rPr>
          <w:rStyle w:val="Emphasis"/>
        </w:rPr>
        <w:t>public health infrastructure</w:t>
      </w:r>
      <w:r w:rsidRPr="007F1875">
        <w:rPr>
          <w:rStyle w:val="StyleUnderline"/>
        </w:rPr>
        <w:t xml:space="preserve">, which makes populations </w:t>
      </w:r>
      <w:r w:rsidRPr="00CE3297">
        <w:rPr>
          <w:rStyle w:val="Emphasis"/>
        </w:rPr>
        <w:t>more resilient</w:t>
      </w:r>
      <w:r w:rsidRPr="007F1875">
        <w:rPr>
          <w:rStyle w:val="StyleUnderline"/>
        </w:rPr>
        <w:t xml:space="preserve"> to</w:t>
      </w:r>
      <w:r w:rsidRPr="00461E85">
        <w:rPr>
          <w:sz w:val="16"/>
        </w:rPr>
        <w:t xml:space="preserve"> potentially </w:t>
      </w:r>
      <w:r w:rsidRPr="00CE3297">
        <w:rPr>
          <w:rStyle w:val="Emphasis"/>
        </w:rPr>
        <w:t>catastrophic pandemics.</w:t>
      </w:r>
      <w:r w:rsidRPr="00D874E4">
        <w:rPr>
          <w:sz w:val="12"/>
        </w:rPr>
        <w:t>¶</w:t>
      </w:r>
      <w:r w:rsidRPr="00461E85">
        <w:rPr>
          <w:sz w:val="16"/>
        </w:rPr>
        <w:t xml:space="preserve"> </w:t>
      </w:r>
      <w:r w:rsidRPr="00CE3297">
        <w:rPr>
          <w:rStyle w:val="Emphasis"/>
        </w:rPr>
        <w:t xml:space="preserve">Global </w:t>
      </w:r>
      <w:r w:rsidRPr="00FD7F3E">
        <w:rPr>
          <w:rStyle w:val="Emphasis"/>
          <w:highlight w:val="green"/>
        </w:rPr>
        <w:t>poverty</w:t>
      </w:r>
      <w:r w:rsidRPr="007F1875">
        <w:rPr>
          <w:rStyle w:val="StyleUnderline"/>
        </w:rPr>
        <w:t xml:space="preserve"> also </w:t>
      </w:r>
      <w:r w:rsidRPr="00FD7F3E">
        <w:rPr>
          <w:rStyle w:val="StyleUnderline"/>
          <w:highlight w:val="green"/>
        </w:rPr>
        <w:t>causes</w:t>
      </w:r>
      <w:r w:rsidRPr="007F1875">
        <w:rPr>
          <w:rStyle w:val="StyleUnderline"/>
        </w:rPr>
        <w:t xml:space="preserve"> </w:t>
      </w:r>
      <w:r w:rsidRPr="00CE3297">
        <w:rPr>
          <w:rStyle w:val="Emphasis"/>
        </w:rPr>
        <w:t>existential risk</w:t>
      </w:r>
      <w:r w:rsidRPr="007F1875">
        <w:rPr>
          <w:rStyle w:val="StyleUnderline"/>
        </w:rPr>
        <w:t xml:space="preserve"> through its </w:t>
      </w:r>
      <w:r w:rsidRPr="00FD7F3E">
        <w:rPr>
          <w:rStyle w:val="Emphasis"/>
          <w:highlight w:val="green"/>
        </w:rPr>
        <w:t>negative</w:t>
      </w:r>
      <w:r w:rsidRPr="00CE3297">
        <w:rPr>
          <w:rStyle w:val="Emphasis"/>
        </w:rPr>
        <w:t xml:space="preserve"> effects</w:t>
      </w:r>
      <w:r w:rsidRPr="007F1875">
        <w:rPr>
          <w:rStyle w:val="StyleUnderline"/>
        </w:rPr>
        <w:t xml:space="preserve"> on </w:t>
      </w:r>
      <w:r w:rsidRPr="00CE3297">
        <w:rPr>
          <w:rStyle w:val="Emphasis"/>
        </w:rPr>
        <w:t xml:space="preserve">international </w:t>
      </w:r>
      <w:r w:rsidRPr="00FD7F3E">
        <w:rPr>
          <w:rStyle w:val="Emphasis"/>
          <w:highlight w:val="green"/>
        </w:rPr>
        <w:t>security.</w:t>
      </w:r>
      <w:r w:rsidRPr="00461E85">
        <w:rPr>
          <w:sz w:val="16"/>
        </w:rPr>
        <w:t xml:space="preserve"> Many </w:t>
      </w:r>
      <w:r w:rsidRPr="00CE3297">
        <w:rPr>
          <w:rStyle w:val="Emphasis"/>
        </w:rPr>
        <w:t>developing countries</w:t>
      </w:r>
      <w:r w:rsidRPr="007F1875">
        <w:rPr>
          <w:rStyle w:val="StyleUnderline"/>
        </w:rPr>
        <w:t xml:space="preserve">, particularly </w:t>
      </w:r>
      <w:r w:rsidRPr="00FD7F3E">
        <w:rPr>
          <w:rStyle w:val="Emphasis"/>
          <w:highlight w:val="green"/>
        </w:rPr>
        <w:t>weak states</w:t>
      </w:r>
      <w:r w:rsidRPr="007F1875">
        <w:rPr>
          <w:rStyle w:val="StyleUnderline"/>
        </w:rPr>
        <w:t xml:space="preserve">, are caught </w:t>
      </w:r>
      <w:r w:rsidRPr="00FD7F3E">
        <w:rPr>
          <w:rStyle w:val="StyleUnderline"/>
          <w:highlight w:val="green"/>
        </w:rPr>
        <w:t>in a</w:t>
      </w:r>
      <w:r w:rsidRPr="007F1875">
        <w:rPr>
          <w:rStyle w:val="StyleUnderline"/>
        </w:rPr>
        <w:t xml:space="preserve"> </w:t>
      </w:r>
      <w:r w:rsidRPr="00CE3297">
        <w:rPr>
          <w:rStyle w:val="Emphasis"/>
        </w:rPr>
        <w:t xml:space="preserve">vicious </w:t>
      </w:r>
      <w:r w:rsidRPr="00FD7F3E">
        <w:rPr>
          <w:rStyle w:val="Emphasis"/>
          <w:highlight w:val="green"/>
        </w:rPr>
        <w:t>cycle</w:t>
      </w:r>
      <w:r w:rsidRPr="00FD7F3E">
        <w:rPr>
          <w:rStyle w:val="StyleUnderline"/>
          <w:highlight w:val="green"/>
        </w:rPr>
        <w:t xml:space="preserve"> of</w:t>
      </w:r>
      <w:r w:rsidRPr="007F1875">
        <w:rPr>
          <w:rStyle w:val="StyleUnderline"/>
        </w:rPr>
        <w:t xml:space="preserve"> </w:t>
      </w:r>
      <w:r w:rsidRPr="00CE3297">
        <w:rPr>
          <w:rStyle w:val="Emphasis"/>
        </w:rPr>
        <w:t>poverty</w:t>
      </w:r>
      <w:r w:rsidRPr="007F1875">
        <w:rPr>
          <w:rStyle w:val="StyleUnderline"/>
        </w:rPr>
        <w:t xml:space="preserve">, </w:t>
      </w:r>
      <w:r w:rsidRPr="00FD7F3E">
        <w:rPr>
          <w:rStyle w:val="Emphasis"/>
          <w:highlight w:val="green"/>
        </w:rPr>
        <w:t>corruption</w:t>
      </w:r>
      <w:r w:rsidRPr="007F1875">
        <w:rPr>
          <w:rStyle w:val="StyleUnderline"/>
        </w:rPr>
        <w:t xml:space="preserve">, and </w:t>
      </w:r>
      <w:r w:rsidRPr="00CE3297">
        <w:rPr>
          <w:rStyle w:val="Emphasis"/>
        </w:rPr>
        <w:t xml:space="preserve">political </w:t>
      </w:r>
      <w:r w:rsidRPr="00FD7F3E">
        <w:rPr>
          <w:rStyle w:val="Emphasis"/>
          <w:highlight w:val="green"/>
        </w:rPr>
        <w:t>instability</w:t>
      </w:r>
      <w:r w:rsidRPr="007F1875">
        <w:rPr>
          <w:rStyle w:val="StyleUnderline"/>
        </w:rPr>
        <w:t>: “</w:t>
      </w:r>
      <w:r w:rsidRPr="00CE3297">
        <w:rPr>
          <w:rStyle w:val="Emphasis"/>
        </w:rPr>
        <w:t>Inept</w:t>
      </w:r>
      <w:r w:rsidRPr="007F1875">
        <w:rPr>
          <w:rStyle w:val="StyleUnderline"/>
        </w:rPr>
        <w:t xml:space="preserve">, </w:t>
      </w:r>
      <w:r w:rsidRPr="00CE3297">
        <w:rPr>
          <w:rStyle w:val="Emphasis"/>
        </w:rPr>
        <w:t>corrupt</w:t>
      </w:r>
      <w:r w:rsidRPr="007F1875">
        <w:rPr>
          <w:rStyle w:val="StyleUnderline"/>
        </w:rPr>
        <w:t xml:space="preserve">, or </w:t>
      </w:r>
      <w:r w:rsidRPr="00CE3297">
        <w:rPr>
          <w:rStyle w:val="Emphasis"/>
        </w:rPr>
        <w:t>weak governance</w:t>
      </w:r>
      <w:r w:rsidRPr="007F1875">
        <w:rPr>
          <w:rStyle w:val="StyleUnderline"/>
        </w:rPr>
        <w:t xml:space="preserve"> </w:t>
      </w:r>
      <w:r w:rsidRPr="00CE3297">
        <w:rPr>
          <w:rStyle w:val="Emphasis"/>
        </w:rPr>
        <w:t>fosters</w:t>
      </w:r>
      <w:r w:rsidRPr="007F1875">
        <w:rPr>
          <w:rStyle w:val="StyleUnderline"/>
        </w:rPr>
        <w:t xml:space="preserve"> </w:t>
      </w:r>
      <w:r w:rsidRPr="00CE3297">
        <w:rPr>
          <w:rStyle w:val="Emphasis"/>
        </w:rPr>
        <w:t>poverty</w:t>
      </w:r>
      <w:r w:rsidRPr="007F1875">
        <w:rPr>
          <w:rStyle w:val="StyleUnderline"/>
        </w:rPr>
        <w:t xml:space="preserve">; </w:t>
      </w:r>
      <w:r w:rsidRPr="00CE3297">
        <w:rPr>
          <w:rStyle w:val="Emphasis"/>
        </w:rPr>
        <w:t>widespread poverty</w:t>
      </w:r>
      <w:r w:rsidRPr="007F1875">
        <w:rPr>
          <w:rStyle w:val="StyleUnderline"/>
        </w:rPr>
        <w:t xml:space="preserve"> </w:t>
      </w:r>
      <w:r w:rsidRPr="00FD7F3E">
        <w:rPr>
          <w:rStyle w:val="StyleUnderline"/>
          <w:highlight w:val="green"/>
        </w:rPr>
        <w:t>makes</w:t>
      </w:r>
      <w:r w:rsidRPr="007F1875">
        <w:rPr>
          <w:rStyle w:val="StyleUnderline"/>
        </w:rPr>
        <w:t xml:space="preserve"> </w:t>
      </w:r>
      <w:r w:rsidRPr="00CE3297">
        <w:rPr>
          <w:rStyle w:val="Emphasis"/>
        </w:rPr>
        <w:t>effective</w:t>
      </w:r>
      <w:r w:rsidRPr="007F1875">
        <w:rPr>
          <w:rStyle w:val="StyleUnderline"/>
        </w:rPr>
        <w:t xml:space="preserve">, </w:t>
      </w:r>
      <w:r w:rsidRPr="00CE3297">
        <w:rPr>
          <w:rStyle w:val="Emphasis"/>
        </w:rPr>
        <w:t xml:space="preserve">equitable </w:t>
      </w:r>
      <w:r w:rsidRPr="00FD7F3E">
        <w:rPr>
          <w:rStyle w:val="Emphasis"/>
          <w:highlight w:val="green"/>
        </w:rPr>
        <w:t>governance</w:t>
      </w:r>
      <w:r w:rsidRPr="007F1875">
        <w:rPr>
          <w:rStyle w:val="StyleUnderline"/>
        </w:rPr>
        <w:t xml:space="preserve"> </w:t>
      </w:r>
      <w:r w:rsidRPr="00CE3297">
        <w:rPr>
          <w:rStyle w:val="Emphasis"/>
        </w:rPr>
        <w:t xml:space="preserve">more </w:t>
      </w:r>
      <w:r w:rsidRPr="00FD7F3E">
        <w:rPr>
          <w:rStyle w:val="Emphasis"/>
          <w:highlight w:val="green"/>
        </w:rPr>
        <w:t>difficult</w:t>
      </w:r>
      <w:r w:rsidRPr="007F1875">
        <w:rPr>
          <w:rStyle w:val="StyleUnderline"/>
        </w:rPr>
        <w:t xml:space="preserve"> to achieve; and when </w:t>
      </w:r>
      <w:r w:rsidRPr="00CE3297">
        <w:rPr>
          <w:rStyle w:val="Emphasis"/>
        </w:rPr>
        <w:t>weak governments</w:t>
      </w:r>
      <w:r w:rsidRPr="007F1875">
        <w:rPr>
          <w:rStyle w:val="StyleUnderline"/>
        </w:rPr>
        <w:t xml:space="preserve"> </w:t>
      </w:r>
      <w:r w:rsidRPr="00CE3297">
        <w:rPr>
          <w:rStyle w:val="Emphasis"/>
        </w:rPr>
        <w:t>fail</w:t>
      </w:r>
      <w:r w:rsidRPr="007F1875">
        <w:rPr>
          <w:rStyle w:val="StyleUnderline"/>
        </w:rPr>
        <w:t xml:space="preserve"> to </w:t>
      </w:r>
      <w:r w:rsidRPr="00CE3297">
        <w:rPr>
          <w:rStyle w:val="Emphasis"/>
        </w:rPr>
        <w:t>improve</w:t>
      </w:r>
      <w:r w:rsidRPr="007F1875">
        <w:rPr>
          <w:rStyle w:val="StyleUnderline"/>
        </w:rPr>
        <w:t xml:space="preserve"> their </w:t>
      </w:r>
      <w:r w:rsidRPr="00CE3297">
        <w:rPr>
          <w:rStyle w:val="Emphasis"/>
        </w:rPr>
        <w:t>people’s lives</w:t>
      </w:r>
      <w:r w:rsidRPr="007F1875">
        <w:rPr>
          <w:rStyle w:val="StyleUnderline"/>
        </w:rPr>
        <w:t xml:space="preserve">, their </w:t>
      </w:r>
      <w:r w:rsidRPr="00FD7F3E">
        <w:rPr>
          <w:rStyle w:val="Emphasis"/>
          <w:highlight w:val="green"/>
        </w:rPr>
        <w:t>legitimacy</w:t>
      </w:r>
      <w:r w:rsidRPr="00FD7F3E">
        <w:rPr>
          <w:rStyle w:val="StyleUnderline"/>
          <w:highlight w:val="green"/>
        </w:rPr>
        <w:t xml:space="preserve"> </w:t>
      </w:r>
      <w:r w:rsidRPr="00FD7F3E">
        <w:rPr>
          <w:rStyle w:val="Emphasis"/>
          <w:highlight w:val="green"/>
        </w:rPr>
        <w:t>suffers</w:t>
      </w:r>
      <w:r w:rsidRPr="00CE3297">
        <w:rPr>
          <w:rStyle w:val="Emphasis"/>
        </w:rPr>
        <w:t>.</w:t>
      </w:r>
      <w:r w:rsidRPr="007F1875">
        <w:rPr>
          <w:rStyle w:val="StyleUnderline"/>
        </w:rPr>
        <w:t xml:space="preserve">” </w:t>
      </w:r>
      <w:r w:rsidRPr="00CE3297">
        <w:rPr>
          <w:rStyle w:val="Emphasis"/>
        </w:rPr>
        <w:t>Weak states</w:t>
      </w:r>
      <w:r w:rsidRPr="007F1875">
        <w:rPr>
          <w:rStyle w:val="StyleUnderline"/>
        </w:rPr>
        <w:t xml:space="preserve"> often </w:t>
      </w:r>
      <w:r w:rsidRPr="00FD7F3E">
        <w:rPr>
          <w:rStyle w:val="Emphasis"/>
          <w:highlight w:val="green"/>
        </w:rPr>
        <w:t>engender</w:t>
      </w:r>
      <w:r w:rsidRPr="00FD7F3E">
        <w:rPr>
          <w:rStyle w:val="StyleUnderline"/>
          <w:highlight w:val="green"/>
        </w:rPr>
        <w:t xml:space="preserve"> </w:t>
      </w:r>
      <w:r w:rsidRPr="00FD7F3E">
        <w:rPr>
          <w:rStyle w:val="Emphasis"/>
          <w:highlight w:val="green"/>
        </w:rPr>
        <w:t>terror</w:t>
      </w:r>
      <w:r w:rsidRPr="00CE3297">
        <w:rPr>
          <w:rStyle w:val="Emphasis"/>
        </w:rPr>
        <w:t>ism</w:t>
      </w:r>
      <w:r w:rsidRPr="007F1875">
        <w:rPr>
          <w:rStyle w:val="StyleUnderline"/>
        </w:rPr>
        <w:t xml:space="preserve"> and </w:t>
      </w:r>
      <w:r w:rsidRPr="00FD7F3E">
        <w:rPr>
          <w:rStyle w:val="Emphasis"/>
          <w:highlight w:val="green"/>
        </w:rPr>
        <w:t>crime</w:t>
      </w:r>
      <w:r w:rsidRPr="00461E85">
        <w:rPr>
          <w:sz w:val="16"/>
        </w:rPr>
        <w:t xml:space="preserve"> because they are </w:t>
      </w:r>
      <w:r w:rsidRPr="00CE3297">
        <w:rPr>
          <w:rStyle w:val="Emphasis"/>
        </w:rPr>
        <w:t>unable</w:t>
      </w:r>
      <w:r w:rsidRPr="007F1875">
        <w:rPr>
          <w:rStyle w:val="StyleUnderline"/>
        </w:rPr>
        <w:t xml:space="preserve"> to </w:t>
      </w:r>
      <w:r w:rsidRPr="00CE3297">
        <w:rPr>
          <w:rStyle w:val="Emphasis"/>
        </w:rPr>
        <w:t>maintain</w:t>
      </w:r>
      <w:r w:rsidRPr="007F1875">
        <w:rPr>
          <w:rStyle w:val="StyleUnderline"/>
        </w:rPr>
        <w:t xml:space="preserve"> </w:t>
      </w:r>
      <w:r w:rsidRPr="00CE3297">
        <w:rPr>
          <w:rStyle w:val="Emphasis"/>
        </w:rPr>
        <w:t>law</w:t>
      </w:r>
      <w:r w:rsidRPr="007F1875">
        <w:rPr>
          <w:rStyle w:val="StyleUnderline"/>
        </w:rPr>
        <w:t xml:space="preserve"> and </w:t>
      </w:r>
      <w:r w:rsidRPr="00CE3297">
        <w:rPr>
          <w:rStyle w:val="Emphasis"/>
        </w:rPr>
        <w:t>order</w:t>
      </w:r>
      <w:r w:rsidRPr="00461E85">
        <w:rPr>
          <w:sz w:val="16"/>
          <w:szCs w:val="16"/>
        </w:rPr>
        <w:t xml:space="preserve"> in their territories.9</w:t>
      </w:r>
    </w:p>
    <w:bookmarkEnd w:id="1"/>
    <w:p w14:paraId="4C824A37" w14:textId="43F8D1AB" w:rsidR="00FD7F3E" w:rsidRDefault="00FD7F3E" w:rsidP="00A7679C">
      <w:pPr>
        <w:pStyle w:val="Heading2"/>
      </w:pPr>
      <w:r>
        <w:t>OFF</w:t>
      </w:r>
    </w:p>
    <w:p w14:paraId="2E0CDA11" w14:textId="3A78E64E" w:rsidR="00FD7F3E" w:rsidRDefault="00FD7F3E" w:rsidP="00FD7F3E">
      <w:pPr>
        <w:pStyle w:val="Heading3"/>
      </w:pPr>
      <w:r>
        <w:t>1NC---OFF</w:t>
      </w:r>
    </w:p>
    <w:p w14:paraId="5B14D4F3" w14:textId="582CEFA4" w:rsidR="00FD7F3E" w:rsidRDefault="00FD7F3E" w:rsidP="00FD7F3E">
      <w:r>
        <w:t>Platforms DA</w:t>
      </w:r>
    </w:p>
    <w:p w14:paraId="0F548F94" w14:textId="77777777" w:rsidR="00FD7F3E" w:rsidRPr="0064685E" w:rsidRDefault="00FD7F3E" w:rsidP="00FD7F3E">
      <w:pPr>
        <w:pStyle w:val="Heading4"/>
        <w:rPr>
          <w:rFonts w:cs="Calibri"/>
        </w:rPr>
      </w:pPr>
      <w:r w:rsidRPr="0064685E">
        <w:rPr>
          <w:rFonts w:cs="Calibri"/>
        </w:rPr>
        <w:t xml:space="preserve">Platforms are </w:t>
      </w:r>
      <w:r w:rsidRPr="0064685E">
        <w:rPr>
          <w:rFonts w:cs="Calibri"/>
          <w:u w:val="single"/>
        </w:rPr>
        <w:t>competitive</w:t>
      </w:r>
      <w:r w:rsidRPr="0064685E">
        <w:rPr>
          <w:rFonts w:cs="Calibri"/>
        </w:rPr>
        <w:t xml:space="preserve">, </w:t>
      </w:r>
      <w:r w:rsidRPr="0064685E">
        <w:rPr>
          <w:rFonts w:cs="Calibri"/>
          <w:u w:val="single"/>
        </w:rPr>
        <w:t>innovative</w:t>
      </w:r>
      <w:r w:rsidRPr="0064685E">
        <w:rPr>
          <w:rFonts w:cs="Calibri"/>
        </w:rPr>
        <w:t xml:space="preserve">, and </w:t>
      </w:r>
      <w:r w:rsidRPr="0064685E">
        <w:rPr>
          <w:rFonts w:cs="Calibri"/>
          <w:u w:val="single"/>
        </w:rPr>
        <w:t>pro-consumer</w:t>
      </w:r>
      <w:r w:rsidRPr="0064685E">
        <w:rPr>
          <w:rFonts w:cs="Calibri"/>
        </w:rPr>
        <w:t xml:space="preserve">. Regulators </w:t>
      </w:r>
      <w:r w:rsidRPr="0064685E">
        <w:rPr>
          <w:rFonts w:cs="Calibri"/>
          <w:u w:val="single"/>
        </w:rPr>
        <w:t>must</w:t>
      </w:r>
      <w:r w:rsidRPr="0064685E">
        <w:rPr>
          <w:rFonts w:cs="Calibri"/>
        </w:rPr>
        <w:t xml:space="preserve"> accept </w:t>
      </w:r>
      <w:r w:rsidRPr="0064685E">
        <w:rPr>
          <w:rFonts w:cs="Calibri"/>
          <w:u w:val="single"/>
        </w:rPr>
        <w:t>some</w:t>
      </w:r>
      <w:r w:rsidRPr="0064685E">
        <w:rPr>
          <w:rFonts w:cs="Calibri"/>
        </w:rPr>
        <w:t xml:space="preserve"> static inefficiency for the sake of the </w:t>
      </w:r>
      <w:r w:rsidRPr="0064685E">
        <w:rPr>
          <w:rFonts w:cs="Calibri"/>
          <w:u w:val="single"/>
        </w:rPr>
        <w:t>next world-changing breakthrough</w:t>
      </w:r>
      <w:r w:rsidRPr="0064685E">
        <w:rPr>
          <w:rFonts w:cs="Calibri"/>
        </w:rPr>
        <w:t>.</w:t>
      </w:r>
    </w:p>
    <w:p w14:paraId="3A14E51A" w14:textId="3DB2FA27" w:rsidR="00FD7F3E" w:rsidRPr="0064685E" w:rsidRDefault="00FD7F3E" w:rsidP="00FD7F3E">
      <w:r w:rsidRPr="0064685E">
        <w:rPr>
          <w:rStyle w:val="Style13ptBold"/>
        </w:rPr>
        <w:t>Atkinson ’20</w:t>
      </w:r>
      <w:r w:rsidRPr="0064685E">
        <w:t xml:space="preserve"> </w:t>
      </w:r>
      <w:r>
        <w:t>[</w:t>
      </w:r>
      <w:r w:rsidRPr="0064685E">
        <w:t>Robert D. Atkinson &amp; Joe Kennedy; November; Ph.D. at UNC-Chapel Hill; former chief economist for the U.S. Department of Commerce, Economics PhD from George Washington University, J.D. from the University of Minnesota; The Evolution of Antitrust in the Digital Era: Essays on Competition Policy, “The Antitrust “Challenge” of Digital Platforms: How a Fixation on Size Threatens Productivity and Innovation,” p. 11–15]</w:t>
      </w:r>
    </w:p>
    <w:p w14:paraId="4EA5E319" w14:textId="77777777" w:rsidR="00FD7F3E" w:rsidRPr="0064685E" w:rsidRDefault="00FD7F3E" w:rsidP="00FD7F3E">
      <w:pPr>
        <w:rPr>
          <w:sz w:val="16"/>
        </w:rPr>
      </w:pPr>
      <w:r w:rsidRPr="0064685E">
        <w:rPr>
          <w:sz w:val="16"/>
        </w:rPr>
        <w:t>II. THE BENEFITS DIGITAL PLATFORMS BRING</w:t>
      </w:r>
    </w:p>
    <w:p w14:paraId="4D0608F4" w14:textId="77777777" w:rsidR="00FD7F3E" w:rsidRPr="0064685E" w:rsidRDefault="00FD7F3E" w:rsidP="00FD7F3E">
      <w:pPr>
        <w:rPr>
          <w:sz w:val="16"/>
        </w:rPr>
      </w:pPr>
      <w:r w:rsidRPr="0064685E">
        <w:rPr>
          <w:sz w:val="16"/>
        </w:rPr>
        <w:t xml:space="preserve">The dominant fact about </w:t>
      </w:r>
      <w:r w:rsidRPr="0064685E">
        <w:rPr>
          <w:rStyle w:val="StyleUnderline"/>
        </w:rPr>
        <w:t xml:space="preserve">digital </w:t>
      </w:r>
      <w:r w:rsidRPr="00FD7F3E">
        <w:rPr>
          <w:rStyle w:val="StyleUnderline"/>
          <w:highlight w:val="green"/>
        </w:rPr>
        <w:t>platforms</w:t>
      </w:r>
      <w:r w:rsidRPr="0064685E">
        <w:rPr>
          <w:sz w:val="16"/>
        </w:rPr>
        <w:t xml:space="preserve"> is that they </w:t>
      </w:r>
      <w:r w:rsidRPr="00FD7F3E">
        <w:rPr>
          <w:rStyle w:val="StyleUnderline"/>
          <w:highlight w:val="green"/>
        </w:rPr>
        <w:t>deliver</w:t>
      </w:r>
      <w:r w:rsidRPr="0064685E">
        <w:rPr>
          <w:rStyle w:val="StyleUnderline"/>
        </w:rPr>
        <w:t xml:space="preserve"> </w:t>
      </w:r>
      <w:r w:rsidRPr="0064685E">
        <w:rPr>
          <w:rStyle w:val="Emphasis"/>
        </w:rPr>
        <w:t xml:space="preserve">significant </w:t>
      </w:r>
      <w:r w:rsidRPr="00FD7F3E">
        <w:rPr>
          <w:rStyle w:val="Emphasis"/>
          <w:highlight w:val="green"/>
        </w:rPr>
        <w:t>benefits</w:t>
      </w:r>
      <w:r w:rsidRPr="0064685E">
        <w:rPr>
          <w:sz w:val="16"/>
        </w:rPr>
        <w:t xml:space="preserve"> to a wide range of users, including app developers, sellers of a wide variety of goods and services, advertisers, consumers, and tens of millions of people who use social media to stay in touch with family and friends.</w:t>
      </w:r>
    </w:p>
    <w:p w14:paraId="7B924E6E" w14:textId="77777777" w:rsidR="00FD7F3E" w:rsidRPr="0064685E" w:rsidRDefault="00FD7F3E" w:rsidP="00FD7F3E">
      <w:pPr>
        <w:rPr>
          <w:sz w:val="16"/>
        </w:rPr>
      </w:pPr>
      <w:r w:rsidRPr="0064685E">
        <w:rPr>
          <w:sz w:val="16"/>
        </w:rPr>
        <w:t xml:space="preserve">The value of these benefits is hard to measure, in part because many services are offered for free. But even if they were not, the consumer surplus between their value to Internet users and the amount that users </w:t>
      </w:r>
      <w:proofErr w:type="gramStart"/>
      <w:r w:rsidRPr="0064685E">
        <w:rPr>
          <w:sz w:val="16"/>
        </w:rPr>
        <w:t>actually have</w:t>
      </w:r>
      <w:proofErr w:type="gramEnd"/>
      <w:r w:rsidRPr="0064685E">
        <w:rPr>
          <w:sz w:val="16"/>
        </w:rPr>
        <w:t xml:space="preserve"> to pay is very large. </w:t>
      </w:r>
      <w:r w:rsidRPr="0064685E">
        <w:rPr>
          <w:rStyle w:val="StyleUnderline"/>
        </w:rPr>
        <w:t xml:space="preserve">A </w:t>
      </w:r>
      <w:r w:rsidRPr="0064685E">
        <w:rPr>
          <w:rStyle w:val="Emphasis"/>
        </w:rPr>
        <w:t>recent study</w:t>
      </w:r>
      <w:r w:rsidRPr="0064685E">
        <w:rPr>
          <w:rStyle w:val="StyleUnderline"/>
        </w:rPr>
        <w:t xml:space="preserve"> by MIT </w:t>
      </w:r>
      <w:proofErr w:type="spellStart"/>
      <w:r w:rsidRPr="0064685E">
        <w:rPr>
          <w:rStyle w:val="StyleUnderline"/>
        </w:rPr>
        <w:t>economists</w:t>
      </w:r>
      <w:proofErr w:type="spellEnd"/>
      <w:r w:rsidRPr="0064685E">
        <w:rPr>
          <w:rStyle w:val="StyleUnderline"/>
        </w:rPr>
        <w:t xml:space="preserve"> estimates </w:t>
      </w:r>
      <w:r w:rsidRPr="00FD7F3E">
        <w:rPr>
          <w:rStyle w:val="StyleUnderline"/>
          <w:highlight w:val="green"/>
        </w:rPr>
        <w:t xml:space="preserve">the </w:t>
      </w:r>
      <w:r w:rsidRPr="00FD7F3E">
        <w:rPr>
          <w:rStyle w:val="Emphasis"/>
          <w:highlight w:val="green"/>
        </w:rPr>
        <w:t>median</w:t>
      </w:r>
      <w:r w:rsidRPr="0064685E">
        <w:rPr>
          <w:rStyle w:val="Emphasis"/>
        </w:rPr>
        <w:t xml:space="preserve"> Internet </w:t>
      </w:r>
      <w:r w:rsidRPr="00FD7F3E">
        <w:rPr>
          <w:rStyle w:val="Emphasis"/>
          <w:highlight w:val="green"/>
        </w:rPr>
        <w:t>user</w:t>
      </w:r>
      <w:r w:rsidRPr="00FD7F3E">
        <w:rPr>
          <w:rStyle w:val="StyleUnderline"/>
          <w:highlight w:val="green"/>
        </w:rPr>
        <w:t xml:space="preserve"> would require</w:t>
      </w:r>
      <w:r w:rsidRPr="0064685E">
        <w:rPr>
          <w:rStyle w:val="StyleUnderline"/>
        </w:rPr>
        <w:t xml:space="preserve"> </w:t>
      </w:r>
      <w:r w:rsidRPr="0064685E">
        <w:rPr>
          <w:rStyle w:val="Emphasis"/>
        </w:rPr>
        <w:t xml:space="preserve">compensation of </w:t>
      </w:r>
      <w:r w:rsidRPr="00FD7F3E">
        <w:rPr>
          <w:rStyle w:val="Emphasis"/>
          <w:highlight w:val="green"/>
        </w:rPr>
        <w:t>$17,530</w:t>
      </w:r>
      <w:r w:rsidRPr="00FD7F3E">
        <w:rPr>
          <w:rStyle w:val="StyleUnderline"/>
          <w:highlight w:val="green"/>
        </w:rPr>
        <w:t xml:space="preserve"> to give up search engines for </w:t>
      </w:r>
      <w:r w:rsidRPr="00FD7F3E">
        <w:rPr>
          <w:rStyle w:val="Emphasis"/>
          <w:highlight w:val="green"/>
        </w:rPr>
        <w:t>one year</w:t>
      </w:r>
      <w:r w:rsidRPr="0064685E">
        <w:rPr>
          <w:rStyle w:val="StyleUnderline"/>
        </w:rPr>
        <w:t xml:space="preserve">. The </w:t>
      </w:r>
      <w:r w:rsidRPr="0064685E">
        <w:rPr>
          <w:rStyle w:val="Emphasis"/>
        </w:rPr>
        <w:t>equivalent estimates</w:t>
      </w:r>
      <w:r w:rsidRPr="0064685E">
        <w:rPr>
          <w:rStyle w:val="StyleUnderline"/>
        </w:rPr>
        <w:t xml:space="preserve"> for </w:t>
      </w:r>
      <w:r w:rsidRPr="0064685E">
        <w:rPr>
          <w:rStyle w:val="Emphasis"/>
        </w:rPr>
        <w:t>email and digital maps</w:t>
      </w:r>
      <w:r w:rsidRPr="0064685E">
        <w:rPr>
          <w:rStyle w:val="StyleUnderline"/>
        </w:rPr>
        <w:t xml:space="preserve"> are </w:t>
      </w:r>
      <w:r w:rsidRPr="0064685E">
        <w:rPr>
          <w:rStyle w:val="Emphasis"/>
        </w:rPr>
        <w:t>$8,414</w:t>
      </w:r>
      <w:r w:rsidRPr="0064685E">
        <w:rPr>
          <w:rStyle w:val="StyleUnderline"/>
        </w:rPr>
        <w:t xml:space="preserve"> and </w:t>
      </w:r>
      <w:r w:rsidRPr="0064685E">
        <w:rPr>
          <w:rStyle w:val="Emphasis"/>
        </w:rPr>
        <w:t>$3,648</w:t>
      </w:r>
      <w:r w:rsidRPr="0064685E">
        <w:rPr>
          <w:sz w:val="16"/>
        </w:rPr>
        <w:t xml:space="preserve">, respectively. </w:t>
      </w:r>
    </w:p>
    <w:p w14:paraId="36D7D157" w14:textId="77777777" w:rsidR="00FD7F3E" w:rsidRPr="0064685E" w:rsidRDefault="00FD7F3E" w:rsidP="00FD7F3E">
      <w:pPr>
        <w:rPr>
          <w:sz w:val="16"/>
        </w:rPr>
      </w:pPr>
      <w:r w:rsidRPr="0064685E">
        <w:rPr>
          <w:sz w:val="16"/>
        </w:rPr>
        <w:t xml:space="preserve">A filing by scholars from the Mercatus Center lists five ways Internet platforms create value: </w:t>
      </w:r>
    </w:p>
    <w:p w14:paraId="1086C85B" w14:textId="77777777" w:rsidR="00FD7F3E" w:rsidRPr="0064685E" w:rsidRDefault="00FD7F3E" w:rsidP="00FD7F3E">
      <w:pPr>
        <w:pStyle w:val="ListParagraph"/>
        <w:numPr>
          <w:ilvl w:val="0"/>
          <w:numId w:val="45"/>
        </w:numPr>
        <w:rPr>
          <w:sz w:val="16"/>
        </w:rPr>
      </w:pPr>
      <w:r w:rsidRPr="0064685E">
        <w:rPr>
          <w:sz w:val="16"/>
        </w:rPr>
        <w:t>By allowing people to rent out other people's cars, homes, and other property, they increase the value of underutilized capital.</w:t>
      </w:r>
    </w:p>
    <w:p w14:paraId="1DC1050E" w14:textId="77777777" w:rsidR="00FD7F3E" w:rsidRPr="0064685E" w:rsidRDefault="00FD7F3E" w:rsidP="00FD7F3E">
      <w:pPr>
        <w:pStyle w:val="ListParagraph"/>
        <w:numPr>
          <w:ilvl w:val="0"/>
          <w:numId w:val="45"/>
        </w:numPr>
        <w:rPr>
          <w:sz w:val="16"/>
        </w:rPr>
      </w:pPr>
      <w:r w:rsidRPr="0064685E">
        <w:rPr>
          <w:sz w:val="16"/>
        </w:rPr>
        <w:t>By connecting large numbers of buyers and sellers, they make both supply and demand more competitive and allow greater specialization among producers, leading to more choice for consumers.</w:t>
      </w:r>
    </w:p>
    <w:p w14:paraId="10EBB431" w14:textId="77777777" w:rsidR="00FD7F3E" w:rsidRPr="0064685E" w:rsidRDefault="00FD7F3E" w:rsidP="00FD7F3E">
      <w:pPr>
        <w:pStyle w:val="ListParagraph"/>
        <w:numPr>
          <w:ilvl w:val="0"/>
          <w:numId w:val="45"/>
        </w:numPr>
        <w:rPr>
          <w:sz w:val="16"/>
        </w:rPr>
      </w:pPr>
      <w:r w:rsidRPr="0064685E">
        <w:rPr>
          <w:sz w:val="16"/>
        </w:rPr>
        <w:t>By lowering the transaction costs of finding willing partners, negotiating over price, ensuring quality, and monitoring performance, they increase the number of beneficial trades.</w:t>
      </w:r>
    </w:p>
    <w:p w14:paraId="3D6C87EE" w14:textId="77777777" w:rsidR="00FD7F3E" w:rsidRPr="0064685E" w:rsidRDefault="00FD7F3E" w:rsidP="00FD7F3E">
      <w:pPr>
        <w:pStyle w:val="ListParagraph"/>
        <w:numPr>
          <w:ilvl w:val="0"/>
          <w:numId w:val="45"/>
        </w:numPr>
        <w:rPr>
          <w:sz w:val="16"/>
        </w:rPr>
      </w:pPr>
      <w:r w:rsidRPr="0064685E">
        <w:rPr>
          <w:sz w:val="16"/>
        </w:rPr>
        <w:t>By making it easy for both buyers and sellers to check on the past performance of potential counterparties, they increase the amount of information in the marketplace and reduce the risk to parties.</w:t>
      </w:r>
    </w:p>
    <w:p w14:paraId="07A77DEC" w14:textId="77777777" w:rsidR="00FD7F3E" w:rsidRPr="0064685E" w:rsidRDefault="00FD7F3E" w:rsidP="00FD7F3E">
      <w:pPr>
        <w:pStyle w:val="ListParagraph"/>
        <w:numPr>
          <w:ilvl w:val="0"/>
          <w:numId w:val="45"/>
        </w:numPr>
        <w:rPr>
          <w:sz w:val="16"/>
        </w:rPr>
      </w:pPr>
      <w:r w:rsidRPr="0064685E">
        <w:rPr>
          <w:sz w:val="16"/>
        </w:rPr>
        <w:t>By offering an alternative to traditional markets, whose regulators are often captured by existing producers, they create opportunities for new suppliers to satisfy the unmet needs of consumers and force incumbents to become more efficient.</w:t>
      </w:r>
    </w:p>
    <w:p w14:paraId="3F966CA6" w14:textId="77777777" w:rsidR="00FD7F3E" w:rsidRPr="0064685E" w:rsidRDefault="00FD7F3E" w:rsidP="00FD7F3E">
      <w:pPr>
        <w:rPr>
          <w:sz w:val="16"/>
        </w:rPr>
      </w:pPr>
      <w:r w:rsidRPr="0064685E">
        <w:rPr>
          <w:sz w:val="16"/>
        </w:rPr>
        <w:t>These benefits tend to have progressive effects. The savings from lower prices and free services often benefit low-income consumers the most, because the savings represent a higher proportion of their total income. Moreover, higher-income users are more valuable to platforms because they are more likely to buy advertised goods and services, yet both higher income and lower-income consumers receive the same services.</w:t>
      </w:r>
    </w:p>
    <w:p w14:paraId="08D2F2B3" w14:textId="77777777" w:rsidR="00FD7F3E" w:rsidRPr="0064685E" w:rsidRDefault="00FD7F3E" w:rsidP="00FD7F3E">
      <w:pPr>
        <w:rPr>
          <w:sz w:val="16"/>
        </w:rPr>
      </w:pPr>
      <w:r w:rsidRPr="0064685E">
        <w:rPr>
          <w:sz w:val="16"/>
        </w:rPr>
        <w:t xml:space="preserve">These </w:t>
      </w:r>
      <w:r w:rsidRPr="00FD7F3E">
        <w:rPr>
          <w:rStyle w:val="StyleUnderline"/>
          <w:highlight w:val="green"/>
        </w:rPr>
        <w:t>companies are</w:t>
      </w:r>
      <w:r w:rsidRPr="0064685E">
        <w:rPr>
          <w:sz w:val="16"/>
        </w:rPr>
        <w:t xml:space="preserve"> also among </w:t>
      </w:r>
      <w:r w:rsidRPr="00FD7F3E">
        <w:rPr>
          <w:rStyle w:val="Emphasis"/>
          <w:highlight w:val="green"/>
        </w:rPr>
        <w:t>the most innovative in the world</w:t>
      </w:r>
      <w:r w:rsidRPr="00FD7F3E">
        <w:rPr>
          <w:rStyle w:val="StyleUnderline"/>
          <w:highlight w:val="green"/>
        </w:rPr>
        <w:t xml:space="preserve">. Amazon and Alphabet </w:t>
      </w:r>
      <w:r w:rsidRPr="00FD7F3E">
        <w:rPr>
          <w:rStyle w:val="Emphasis"/>
          <w:highlight w:val="green"/>
        </w:rPr>
        <w:t>led</w:t>
      </w:r>
      <w:r w:rsidRPr="0064685E">
        <w:rPr>
          <w:rStyle w:val="Emphasis"/>
        </w:rPr>
        <w:t xml:space="preserve"> all companies</w:t>
      </w:r>
      <w:r w:rsidRPr="0064685E">
        <w:rPr>
          <w:rStyle w:val="StyleUnderline"/>
        </w:rPr>
        <w:t xml:space="preserve"> in</w:t>
      </w:r>
      <w:r w:rsidRPr="0064685E">
        <w:rPr>
          <w:sz w:val="16"/>
        </w:rPr>
        <w:t xml:space="preserve"> investment in </w:t>
      </w:r>
      <w:r w:rsidRPr="00FD7F3E">
        <w:rPr>
          <w:rStyle w:val="Emphasis"/>
          <w:highlight w:val="green"/>
        </w:rPr>
        <w:t>r</w:t>
      </w:r>
      <w:r w:rsidRPr="0064685E">
        <w:rPr>
          <w:sz w:val="16"/>
        </w:rPr>
        <w:t xml:space="preserve">esearch </w:t>
      </w:r>
      <w:r w:rsidRPr="00FD7F3E">
        <w:rPr>
          <w:rStyle w:val="Emphasis"/>
          <w:highlight w:val="green"/>
        </w:rPr>
        <w:t>and d</w:t>
      </w:r>
      <w:r w:rsidRPr="0064685E">
        <w:rPr>
          <w:sz w:val="16"/>
        </w:rPr>
        <w:t>evelopment in 2018.</w:t>
      </w:r>
    </w:p>
    <w:p w14:paraId="1FB58111" w14:textId="77777777" w:rsidR="00FD7F3E" w:rsidRPr="0064685E" w:rsidRDefault="00FD7F3E" w:rsidP="00FD7F3E">
      <w:pPr>
        <w:rPr>
          <w:sz w:val="16"/>
        </w:rPr>
      </w:pPr>
      <w:r w:rsidRPr="0064685E">
        <w:rPr>
          <w:sz w:val="16"/>
        </w:rPr>
        <w:t xml:space="preserve">Microsoft and Apple came in sixth and seventh, while Facebook was 14th. </w:t>
      </w:r>
      <w:r w:rsidRPr="00FD7F3E">
        <w:rPr>
          <w:rStyle w:val="Emphasis"/>
          <w:highlight w:val="green"/>
        </w:rPr>
        <w:t>Each company</w:t>
      </w:r>
      <w:r w:rsidRPr="00FD7F3E">
        <w:rPr>
          <w:rStyle w:val="StyleUnderline"/>
          <w:highlight w:val="green"/>
        </w:rPr>
        <w:t xml:space="preserve"> is</w:t>
      </w:r>
      <w:r w:rsidRPr="0064685E">
        <w:rPr>
          <w:rStyle w:val="StyleUnderline"/>
        </w:rPr>
        <w:t xml:space="preserve"> </w:t>
      </w:r>
      <w:r w:rsidRPr="0064685E">
        <w:rPr>
          <w:rStyle w:val="Emphasis"/>
        </w:rPr>
        <w:t xml:space="preserve">constantly </w:t>
      </w:r>
      <w:r w:rsidRPr="00FD7F3E">
        <w:rPr>
          <w:rStyle w:val="Emphasis"/>
          <w:highlight w:val="green"/>
        </w:rPr>
        <w:t>innovating</w:t>
      </w:r>
      <w:r w:rsidRPr="0064685E">
        <w:rPr>
          <w:rStyle w:val="StyleUnderline"/>
        </w:rPr>
        <w:t xml:space="preserve"> its </w:t>
      </w:r>
      <w:r w:rsidRPr="0064685E">
        <w:rPr>
          <w:rStyle w:val="Emphasis"/>
        </w:rPr>
        <w:t>core business</w:t>
      </w:r>
      <w:r w:rsidRPr="0064685E">
        <w:rPr>
          <w:sz w:val="16"/>
        </w:rPr>
        <w:t xml:space="preserve"> </w:t>
      </w:r>
      <w:proofErr w:type="gramStart"/>
      <w:r w:rsidRPr="0064685E">
        <w:rPr>
          <w:sz w:val="16"/>
        </w:rPr>
        <w:t xml:space="preserve">in order </w:t>
      </w:r>
      <w:r w:rsidRPr="0064685E">
        <w:rPr>
          <w:rStyle w:val="StyleUnderline"/>
        </w:rPr>
        <w:t>to</w:t>
      </w:r>
      <w:proofErr w:type="gramEnd"/>
      <w:r w:rsidRPr="0064685E">
        <w:rPr>
          <w:rStyle w:val="StyleUnderline"/>
        </w:rPr>
        <w:t xml:space="preserve"> respond to competitive threats, including from each other</w:t>
      </w:r>
      <w:r w:rsidRPr="0064685E">
        <w:rPr>
          <w:sz w:val="16"/>
        </w:rPr>
        <w:t xml:space="preserve">, and attract new users. In addition to their core businesses, </w:t>
      </w:r>
      <w:r w:rsidRPr="0064685E">
        <w:rPr>
          <w:rStyle w:val="StyleUnderline"/>
        </w:rPr>
        <w:t>they are</w:t>
      </w:r>
      <w:r w:rsidRPr="0064685E">
        <w:rPr>
          <w:sz w:val="16"/>
        </w:rPr>
        <w:t xml:space="preserve"> among </w:t>
      </w:r>
      <w:r w:rsidRPr="0064685E">
        <w:rPr>
          <w:rStyle w:val="Emphasis"/>
        </w:rPr>
        <w:t xml:space="preserve">the </w:t>
      </w:r>
      <w:r w:rsidRPr="00FD7F3E">
        <w:rPr>
          <w:rStyle w:val="Emphasis"/>
          <w:highlight w:val="green"/>
        </w:rPr>
        <w:t>leaders</w:t>
      </w:r>
      <w:r w:rsidRPr="00FD7F3E">
        <w:rPr>
          <w:rStyle w:val="StyleUnderline"/>
          <w:highlight w:val="green"/>
        </w:rPr>
        <w:t xml:space="preserve"> in</w:t>
      </w:r>
      <w:r w:rsidRPr="0064685E">
        <w:rPr>
          <w:rStyle w:val="StyleUnderline"/>
        </w:rPr>
        <w:t xml:space="preserve"> investing in the </w:t>
      </w:r>
      <w:r w:rsidRPr="00FD7F3E">
        <w:rPr>
          <w:rStyle w:val="Emphasis"/>
          <w:highlight w:val="green"/>
        </w:rPr>
        <w:t>next gen</w:t>
      </w:r>
      <w:r w:rsidRPr="0064685E">
        <w:rPr>
          <w:rStyle w:val="Emphasis"/>
        </w:rPr>
        <w:t>eration</w:t>
      </w:r>
      <w:r w:rsidRPr="0064685E">
        <w:rPr>
          <w:rStyle w:val="StyleUnderline"/>
        </w:rPr>
        <w:t xml:space="preserve"> of</w:t>
      </w:r>
      <w:r w:rsidRPr="0064685E">
        <w:rPr>
          <w:sz w:val="16"/>
        </w:rPr>
        <w:t xml:space="preserve"> general-purpose </w:t>
      </w:r>
      <w:r w:rsidRPr="00FD7F3E">
        <w:rPr>
          <w:rStyle w:val="StyleUnderline"/>
          <w:highlight w:val="green"/>
        </w:rPr>
        <w:t>tech</w:t>
      </w:r>
      <w:r w:rsidRPr="0064685E">
        <w:rPr>
          <w:rStyle w:val="StyleUnderline"/>
        </w:rPr>
        <w:t xml:space="preserve">nologies, including </w:t>
      </w:r>
      <w:r w:rsidRPr="0064685E">
        <w:rPr>
          <w:rStyle w:val="Emphasis"/>
        </w:rPr>
        <w:t>artificial intelligence</w:t>
      </w:r>
      <w:r w:rsidRPr="0064685E">
        <w:rPr>
          <w:rStyle w:val="StyleUnderline"/>
        </w:rPr>
        <w:t xml:space="preserve">, autonomous vehicles, </w:t>
      </w:r>
      <w:r w:rsidRPr="0064685E">
        <w:rPr>
          <w:rStyle w:val="Emphasis"/>
        </w:rPr>
        <w:t>block-chain</w:t>
      </w:r>
      <w:r w:rsidRPr="0064685E">
        <w:rPr>
          <w:rStyle w:val="StyleUnderline"/>
        </w:rPr>
        <w:t xml:space="preserve">, </w:t>
      </w:r>
      <w:r w:rsidRPr="0064685E">
        <w:rPr>
          <w:rStyle w:val="Emphasis"/>
        </w:rPr>
        <w:t>quantum computing</w:t>
      </w:r>
      <w:r w:rsidRPr="0064685E">
        <w:rPr>
          <w:rStyle w:val="StyleUnderline"/>
        </w:rPr>
        <w:t xml:space="preserve">, and </w:t>
      </w:r>
      <w:r w:rsidRPr="0064685E">
        <w:rPr>
          <w:rStyle w:val="Emphasis"/>
        </w:rPr>
        <w:t>robotics</w:t>
      </w:r>
      <w:r w:rsidRPr="0064685E">
        <w:rPr>
          <w:sz w:val="16"/>
        </w:rPr>
        <w:t>. Development of these technologies will deliver significant economic and social benefits.</w:t>
      </w:r>
    </w:p>
    <w:p w14:paraId="112519F5" w14:textId="77777777" w:rsidR="00FD7F3E" w:rsidRPr="0064685E" w:rsidRDefault="00FD7F3E" w:rsidP="00FD7F3E">
      <w:pPr>
        <w:rPr>
          <w:sz w:val="16"/>
        </w:rPr>
      </w:pPr>
      <w:r w:rsidRPr="0064685E">
        <w:rPr>
          <w:sz w:val="16"/>
        </w:rPr>
        <w:t>III. THE ALLEGED THREAT TO ANTITRUST</w:t>
      </w:r>
    </w:p>
    <w:p w14:paraId="576188FF" w14:textId="77777777" w:rsidR="00FD7F3E" w:rsidRPr="0064685E" w:rsidRDefault="00FD7F3E" w:rsidP="00FD7F3E">
      <w:pPr>
        <w:rPr>
          <w:sz w:val="16"/>
        </w:rPr>
      </w:pPr>
      <w:r w:rsidRPr="0064685E">
        <w:rPr>
          <w:sz w:val="16"/>
        </w:rPr>
        <w:t xml:space="preserve">Antitrust concerns about the largest digital giants are driven largely by the difficulty for antitrust thinking to effectively </w:t>
      </w:r>
      <w:r w:rsidRPr="00FD7F3E">
        <w:rPr>
          <w:sz w:val="16"/>
          <w:highlight w:val="green"/>
        </w:rPr>
        <w:t>adapt</w:t>
      </w:r>
      <w:r w:rsidRPr="0064685E">
        <w:rPr>
          <w:sz w:val="16"/>
        </w:rPr>
        <w:t xml:space="preserve"> to the network age. At the turn of the 19th century, some saw large firms with a significant share of the market as at best </w:t>
      </w:r>
      <w:proofErr w:type="gramStart"/>
      <w:r w:rsidRPr="0064685E">
        <w:rPr>
          <w:sz w:val="16"/>
        </w:rPr>
        <w:t>suspect;</w:t>
      </w:r>
      <w:proofErr w:type="gramEnd"/>
      <w:r w:rsidRPr="0064685E">
        <w:rPr>
          <w:sz w:val="16"/>
        </w:rPr>
        <w:t xml:space="preserve"> at worst a serious problem. Today, some see platform-based businesses in a similar light. But, in the digital economy, </w:t>
      </w:r>
      <w:r w:rsidRPr="0064685E">
        <w:rPr>
          <w:rStyle w:val="StyleUnderline"/>
        </w:rPr>
        <w:t>platforms</w:t>
      </w:r>
      <w:r w:rsidRPr="0064685E">
        <w:rPr>
          <w:sz w:val="16"/>
        </w:rPr>
        <w:t xml:space="preserve"> may very well become the dominant form of business organization, for precisely the same reasons large industrial organizations became dominant in the 20th century: they </w:t>
      </w:r>
      <w:r w:rsidRPr="00FD7F3E">
        <w:rPr>
          <w:rStyle w:val="StyleUnderline"/>
          <w:highlight w:val="green"/>
        </w:rPr>
        <w:t xml:space="preserve">are the </w:t>
      </w:r>
      <w:r w:rsidRPr="00FD7F3E">
        <w:rPr>
          <w:rStyle w:val="Emphasis"/>
          <w:highlight w:val="green"/>
        </w:rPr>
        <w:t>most efficient organization</w:t>
      </w:r>
      <w:r w:rsidRPr="0064685E">
        <w:rPr>
          <w:rStyle w:val="Emphasis"/>
        </w:rPr>
        <w:t>al form</w:t>
      </w:r>
      <w:r w:rsidRPr="0064685E">
        <w:rPr>
          <w:sz w:val="16"/>
        </w:rPr>
        <w:t xml:space="preserve"> for the current technology.</w:t>
      </w:r>
    </w:p>
    <w:p w14:paraId="53D172EE" w14:textId="77777777" w:rsidR="00FD7F3E" w:rsidRPr="0064685E" w:rsidRDefault="00FD7F3E" w:rsidP="00FD7F3E">
      <w:pPr>
        <w:rPr>
          <w:sz w:val="16"/>
        </w:rPr>
      </w:pPr>
      <w:r w:rsidRPr="0064685E">
        <w:rPr>
          <w:sz w:val="16"/>
        </w:rPr>
        <w:t xml:space="preserve">Today, antitrust concerns over platforms are driven by two common traits of multi-sided platforms. On the demand side, the push for </w:t>
      </w:r>
      <w:proofErr w:type="gramStart"/>
      <w:r w:rsidRPr="0064685E">
        <w:rPr>
          <w:sz w:val="16"/>
        </w:rPr>
        <w:t>bigness</w:t>
      </w:r>
      <w:proofErr w:type="gramEnd"/>
      <w:r w:rsidRPr="0064685E">
        <w:rPr>
          <w:sz w:val="16"/>
        </w:rPr>
        <w:t xml:space="preserve"> is caused by network externalities. The network's value to each user is increased by each additional user. One platform that contains everyone is more valuable than two platforms, each of which contains half the users. This is because with one platform every user can reach every other user. For example, Facebook has announced plans to make Facebook Messenger, WhatsApp, and Instagram interoperable, since these services are all owned by Face- book, so that users on one app can message users on the other apps using whichever service they prefer.  Internet users would be worse off if the Federal Trade Commission obtained an injunction preventing Facebook from merging these services, or worse, split these companies apart, because then users would have to create and maintain separate accounts on each of these services to communicate with </w:t>
      </w:r>
      <w:proofErr w:type="gramStart"/>
      <w:r w:rsidRPr="0064685E">
        <w:rPr>
          <w:sz w:val="16"/>
        </w:rPr>
        <w:t>all of</w:t>
      </w:r>
      <w:proofErr w:type="gramEnd"/>
      <w:r w:rsidRPr="0064685E">
        <w:rPr>
          <w:sz w:val="16"/>
        </w:rPr>
        <w:t xml:space="preserve"> their contacts.  Of course, not every network works this way, and mandating interoperability requirements for social networks could create security risks or create other problems for users, such as spam or harassment.  Even the classic example, the </w:t>
      </w:r>
      <w:proofErr w:type="gramStart"/>
      <w:r w:rsidRPr="0064685E">
        <w:rPr>
          <w:sz w:val="16"/>
        </w:rPr>
        <w:t>telephone,</w:t>
      </w:r>
      <w:proofErr w:type="gramEnd"/>
      <w:r w:rsidRPr="0064685E">
        <w:rPr>
          <w:sz w:val="16"/>
        </w:rPr>
        <w:t xml:space="preserve"> has lost its monopoly on intercommunication; people no longer need a phone to call each other. Internet-protocol standards allow voice packets to be generated and sent on a variety of different platforms. Users also have different interests, so often not everyone needs to communicate with everyone else, in which case the network advantage will fade out at a certain size. The net result is scale. As an Obama administration Council of Economic Advisers' report noted, "Some newer technology markets are also characterized by network effects, with large positive spillovers from having many consumers use the same product. Markets in which network effects are important, such as social media sites, may come to be dominated by one firm. . ." </w:t>
      </w:r>
    </w:p>
    <w:p w14:paraId="2532FB90" w14:textId="77777777" w:rsidR="00FD7F3E" w:rsidRPr="0064685E" w:rsidRDefault="00FD7F3E" w:rsidP="00FD7F3E">
      <w:pPr>
        <w:rPr>
          <w:sz w:val="16"/>
        </w:rPr>
      </w:pPr>
      <w:r w:rsidRPr="0064685E">
        <w:rPr>
          <w:sz w:val="16"/>
        </w:rPr>
        <w:t>On the supply side, firms often grow bigger to benefit from economies of scale. By growing larger, firms can reduce their average total cost of production by spreading their fixed costs over more units. But traditional economic theory also assumes that most firms will eventually face increasing marginal costs because of inefficiencies that come from being too large. These increasing marginal costs limit how large firms can grow, making it difficult for any one firm to capture the entire market. However, digital platforms usually enjoy fixed marginal costs that do not increase with size. This means that their average total cost continues to decline as they add more users, and they do not face the same constraints on their size or market share. These efficiencies benefit society.</w:t>
      </w:r>
    </w:p>
    <w:p w14:paraId="2FE99AC1" w14:textId="77777777" w:rsidR="00FD7F3E" w:rsidRPr="0064685E" w:rsidRDefault="00FD7F3E" w:rsidP="00FD7F3E">
      <w:pPr>
        <w:rPr>
          <w:sz w:val="16"/>
        </w:rPr>
      </w:pPr>
      <w:r w:rsidRPr="0064685E">
        <w:rPr>
          <w:sz w:val="16"/>
        </w:rPr>
        <w:t xml:space="preserve">Digitally powered business models, including platforms, also have the advantage of being able to have strong offerings along </w:t>
      </w:r>
      <w:proofErr w:type="gramStart"/>
      <w:r w:rsidRPr="0064685E">
        <w:rPr>
          <w:sz w:val="16"/>
        </w:rPr>
        <w:t>a number of</w:t>
      </w:r>
      <w:proofErr w:type="gramEnd"/>
      <w:r w:rsidRPr="0064685E">
        <w:rPr>
          <w:sz w:val="16"/>
        </w:rPr>
        <w:t xml:space="preserve"> dimensions. Traditional firms normally focus on and gain advantage in one, or possibly two of three aspects: price, quality or customization, in large part because there are significant tradeoffs between each. Customization comes at the expense of low cost, for example. Indeed, much of the business strategy literature is premised on firms identifying which of these market areas they should specialize in. But for many Internet platforms, digital technologies enable them to make strong offerings in all three aspects: low prices, higher quality, and customization. </w:t>
      </w:r>
    </w:p>
    <w:p w14:paraId="2FE2B6FB" w14:textId="77777777" w:rsidR="00FD7F3E" w:rsidRPr="0064685E" w:rsidRDefault="00FD7F3E" w:rsidP="00FD7F3E">
      <w:pPr>
        <w:rPr>
          <w:sz w:val="16"/>
        </w:rPr>
      </w:pPr>
      <w:r w:rsidRPr="0064685E">
        <w:rPr>
          <w:sz w:val="16"/>
        </w:rPr>
        <w:t xml:space="preserve">These advantages are not likely to be absolute, however. Economists Daniel Spulber &amp; Christopher Yoo point out that </w:t>
      </w:r>
      <w:r w:rsidRPr="00FD7F3E">
        <w:rPr>
          <w:rStyle w:val="StyleUnderline"/>
          <w:highlight w:val="green"/>
        </w:rPr>
        <w:t>market share</w:t>
      </w:r>
      <w:r w:rsidRPr="0064685E">
        <w:rPr>
          <w:rStyle w:val="StyleUnderline"/>
        </w:rPr>
        <w:t xml:space="preserve"> due to network effects can be </w:t>
      </w:r>
      <w:r w:rsidRPr="00FD7F3E">
        <w:rPr>
          <w:rStyle w:val="StyleUnderline"/>
          <w:highlight w:val="green"/>
        </w:rPr>
        <w:t>interrupted by</w:t>
      </w:r>
      <w:r w:rsidRPr="0064685E">
        <w:rPr>
          <w:rStyle w:val="StyleUnderline"/>
        </w:rPr>
        <w:t xml:space="preserve"> </w:t>
      </w:r>
      <w:r w:rsidRPr="0064685E">
        <w:rPr>
          <w:rStyle w:val="Emphasis"/>
        </w:rPr>
        <w:t xml:space="preserve">periodic </w:t>
      </w:r>
      <w:r w:rsidRPr="00FD7F3E">
        <w:rPr>
          <w:rStyle w:val="Emphasis"/>
          <w:highlight w:val="green"/>
        </w:rPr>
        <w:t>outbreaks</w:t>
      </w:r>
      <w:r w:rsidRPr="00FD7F3E">
        <w:rPr>
          <w:rStyle w:val="StyleUnderline"/>
          <w:highlight w:val="green"/>
        </w:rPr>
        <w:t xml:space="preserve"> of</w:t>
      </w:r>
      <w:r w:rsidRPr="0064685E">
        <w:rPr>
          <w:rStyle w:val="StyleUnderline"/>
        </w:rPr>
        <w:t xml:space="preserve"> </w:t>
      </w:r>
      <w:r w:rsidRPr="0064685E">
        <w:rPr>
          <w:rStyle w:val="Emphasis"/>
        </w:rPr>
        <w:t xml:space="preserve">new </w:t>
      </w:r>
      <w:r w:rsidRPr="00FD7F3E">
        <w:rPr>
          <w:rStyle w:val="Emphasis"/>
          <w:highlight w:val="green"/>
        </w:rPr>
        <w:t>competition</w:t>
      </w:r>
      <w:r w:rsidRPr="0064685E">
        <w:rPr>
          <w:rStyle w:val="StyleUnderline"/>
        </w:rPr>
        <w:t xml:space="preserve"> for the market, raising the possibility</w:t>
      </w:r>
      <w:r w:rsidRPr="0064685E">
        <w:rPr>
          <w:sz w:val="16"/>
        </w:rPr>
        <w:t xml:space="preserve"> that </w:t>
      </w:r>
      <w:r w:rsidRPr="0064685E">
        <w:rPr>
          <w:rStyle w:val="Emphasis"/>
        </w:rPr>
        <w:t>the dominant platform</w:t>
      </w:r>
      <w:r w:rsidRPr="0064685E">
        <w:rPr>
          <w:rStyle w:val="StyleUnderline"/>
        </w:rPr>
        <w:t xml:space="preserve"> will be </w:t>
      </w:r>
      <w:r w:rsidRPr="0064685E">
        <w:rPr>
          <w:rStyle w:val="Emphasis"/>
        </w:rPr>
        <w:t>replaced</w:t>
      </w:r>
      <w:r w:rsidRPr="0064685E">
        <w:rPr>
          <w:sz w:val="16"/>
        </w:rPr>
        <w:t xml:space="preserve">.  Two of </w:t>
      </w:r>
      <w:r w:rsidRPr="0064685E">
        <w:rPr>
          <w:rStyle w:val="Emphasis"/>
        </w:rPr>
        <w:t>the biggest drivers</w:t>
      </w:r>
      <w:r w:rsidRPr="0064685E">
        <w:rPr>
          <w:rStyle w:val="StyleUnderline"/>
        </w:rPr>
        <w:t xml:space="preserve"> of</w:t>
      </w:r>
      <w:r w:rsidRPr="0064685E">
        <w:rPr>
          <w:sz w:val="16"/>
        </w:rPr>
        <w:t xml:space="preserve"> this </w:t>
      </w:r>
      <w:r w:rsidRPr="0064685E">
        <w:rPr>
          <w:rStyle w:val="StyleUnderline"/>
        </w:rPr>
        <w:t xml:space="preserve">disruption are </w:t>
      </w:r>
      <w:r w:rsidRPr="0064685E">
        <w:rPr>
          <w:rStyle w:val="Emphasis"/>
        </w:rPr>
        <w:t>technology and demographics</w:t>
      </w:r>
      <w:r w:rsidRPr="0064685E">
        <w:rPr>
          <w:sz w:val="16"/>
        </w:rPr>
        <w:t>. Historically, technological innovation played a significant role in companies like IBM (mainframes), Digital Equipment Corporation (minicomputers), AT&amp;T (telephony), Walmart (retail) and FedEx (delivery) losing dominant market shares. Indeed, important transitions such as the move from analog to digital, the rise of the Internet, and the advent of smart phones have been especially challenging for incumbents to spot and respond to.</w:t>
      </w:r>
    </w:p>
    <w:p w14:paraId="27927EFF" w14:textId="77777777" w:rsidR="00FD7F3E" w:rsidRPr="0064685E" w:rsidRDefault="00FD7F3E" w:rsidP="00FD7F3E">
      <w:pPr>
        <w:rPr>
          <w:sz w:val="16"/>
        </w:rPr>
      </w:pPr>
      <w:r w:rsidRPr="0064685E">
        <w:rPr>
          <w:sz w:val="16"/>
        </w:rPr>
        <w:t xml:space="preserve">As antitrust scholars Carl Shapiro &amp; Hal Varian note, </w:t>
      </w:r>
      <w:r w:rsidRPr="0064685E">
        <w:rPr>
          <w:rStyle w:val="StyleUnderline"/>
        </w:rPr>
        <w:t>"[T]</w:t>
      </w:r>
      <w:proofErr w:type="gramStart"/>
      <w:r w:rsidRPr="0064685E">
        <w:rPr>
          <w:rStyle w:val="StyleUnderline"/>
        </w:rPr>
        <w:t>he</w:t>
      </w:r>
      <w:proofErr w:type="gramEnd"/>
      <w:r w:rsidRPr="0064685E">
        <w:rPr>
          <w:rStyle w:val="StyleUnderline"/>
        </w:rPr>
        <w:t xml:space="preserve"> information economy is populated by </w:t>
      </w:r>
      <w:r w:rsidRPr="0064685E">
        <w:rPr>
          <w:rStyle w:val="Emphasis"/>
        </w:rPr>
        <w:t xml:space="preserve">temporary, or </w:t>
      </w:r>
      <w:r w:rsidRPr="00FD7F3E">
        <w:rPr>
          <w:rStyle w:val="Emphasis"/>
          <w:highlight w:val="green"/>
        </w:rPr>
        <w:t>fragile, monopolies</w:t>
      </w:r>
      <w:r w:rsidRPr="0064685E">
        <w:rPr>
          <w:sz w:val="16"/>
        </w:rPr>
        <w:t xml:space="preserve">. Hardware and software </w:t>
      </w:r>
      <w:r w:rsidRPr="0064685E">
        <w:rPr>
          <w:rStyle w:val="StyleUnderline"/>
        </w:rPr>
        <w:t>firms</w:t>
      </w:r>
      <w:r w:rsidRPr="0064685E">
        <w:rPr>
          <w:sz w:val="16"/>
        </w:rPr>
        <w:t xml:space="preserve"> vie for dominance, </w:t>
      </w:r>
      <w:r w:rsidRPr="00FD7F3E">
        <w:rPr>
          <w:rStyle w:val="Emphasis"/>
          <w:highlight w:val="green"/>
        </w:rPr>
        <w:t>know</w:t>
      </w:r>
      <w:r w:rsidRPr="0064685E">
        <w:rPr>
          <w:sz w:val="16"/>
        </w:rPr>
        <w:t xml:space="preserve">ing that </w:t>
      </w:r>
      <w:r w:rsidRPr="00FD7F3E">
        <w:rPr>
          <w:rStyle w:val="StyleUnderline"/>
          <w:highlight w:val="green"/>
        </w:rPr>
        <w:t>today's</w:t>
      </w:r>
      <w:r w:rsidRPr="0064685E">
        <w:rPr>
          <w:rStyle w:val="StyleUnderline"/>
        </w:rPr>
        <w:t xml:space="preserve"> leading </w:t>
      </w:r>
      <w:r w:rsidRPr="00FD7F3E">
        <w:rPr>
          <w:rStyle w:val="StyleUnderline"/>
          <w:highlight w:val="green"/>
        </w:rPr>
        <w:t>tech</w:t>
      </w:r>
      <w:r w:rsidRPr="0064685E">
        <w:rPr>
          <w:rStyle w:val="StyleUnderline"/>
        </w:rPr>
        <w:t xml:space="preserve">nology or architecture </w:t>
      </w:r>
      <w:r w:rsidRPr="00FD7F3E">
        <w:rPr>
          <w:rStyle w:val="StyleUnderline"/>
          <w:highlight w:val="green"/>
        </w:rPr>
        <w:t>will</w:t>
      </w:r>
      <w:r w:rsidRPr="0064685E">
        <w:rPr>
          <w:sz w:val="16"/>
        </w:rPr>
        <w:t xml:space="preserve">, more likely than not, </w:t>
      </w:r>
      <w:r w:rsidRPr="0064685E">
        <w:rPr>
          <w:rStyle w:val="StyleUnderline"/>
        </w:rPr>
        <w:t xml:space="preserve">be </w:t>
      </w:r>
      <w:r w:rsidRPr="00FD7F3E">
        <w:rPr>
          <w:rStyle w:val="Emphasis"/>
          <w:highlight w:val="green"/>
        </w:rPr>
        <w:t>topple</w:t>
      </w:r>
      <w:r w:rsidRPr="0064685E">
        <w:rPr>
          <w:rStyle w:val="Emphasis"/>
        </w:rPr>
        <w:t xml:space="preserve">d </w:t>
      </w:r>
      <w:r w:rsidRPr="00FD7F3E">
        <w:rPr>
          <w:rStyle w:val="Emphasis"/>
          <w:highlight w:val="green"/>
        </w:rPr>
        <w:t>in short order</w:t>
      </w:r>
      <w:r w:rsidRPr="00FD7F3E">
        <w:rPr>
          <w:rStyle w:val="StyleUnderline"/>
          <w:highlight w:val="green"/>
        </w:rPr>
        <w:t xml:space="preserve"> by </w:t>
      </w:r>
      <w:r w:rsidRPr="00FD7F3E">
        <w:rPr>
          <w:rStyle w:val="Emphasis"/>
          <w:highlight w:val="green"/>
        </w:rPr>
        <w:t>an upstart</w:t>
      </w:r>
      <w:r w:rsidRPr="0064685E">
        <w:rPr>
          <w:rStyle w:val="Emphasis"/>
        </w:rPr>
        <w:t xml:space="preserve"> with superior technology</w:t>
      </w:r>
      <w:r w:rsidRPr="0064685E">
        <w:rPr>
          <w:rStyle w:val="StyleUnderline"/>
        </w:rPr>
        <w:t>."</w:t>
      </w:r>
      <w:r w:rsidRPr="0064685E">
        <w:rPr>
          <w:sz w:val="16"/>
        </w:rPr>
        <w:t xml:space="preserve">  And as IT industry expert David Moschella points out, "</w:t>
      </w:r>
      <w:r w:rsidRPr="0064685E">
        <w:rPr>
          <w:rStyle w:val="StyleUnderline"/>
        </w:rPr>
        <w:t xml:space="preserve">today's </w:t>
      </w:r>
      <w:r w:rsidRPr="00FD7F3E">
        <w:rPr>
          <w:rStyle w:val="StyleUnderline"/>
          <w:highlight w:val="green"/>
        </w:rPr>
        <w:t xml:space="preserve">giants are </w:t>
      </w:r>
      <w:r w:rsidRPr="00FD7F3E">
        <w:rPr>
          <w:rStyle w:val="Emphasis"/>
          <w:highlight w:val="green"/>
        </w:rPr>
        <w:t>more vulnerable</w:t>
      </w:r>
      <w:r w:rsidRPr="00FD7F3E">
        <w:rPr>
          <w:rStyle w:val="StyleUnderline"/>
          <w:highlight w:val="green"/>
        </w:rPr>
        <w:t xml:space="preserve"> than </w:t>
      </w:r>
      <w:r w:rsidRPr="00FD7F3E">
        <w:rPr>
          <w:rStyle w:val="Emphasis"/>
          <w:highlight w:val="green"/>
        </w:rPr>
        <w:t>previous</w:t>
      </w:r>
      <w:r w:rsidRPr="0064685E">
        <w:rPr>
          <w:rStyle w:val="Emphasis"/>
        </w:rPr>
        <w:t xml:space="preserve"> industry </w:t>
      </w:r>
      <w:r w:rsidRPr="00FD7F3E">
        <w:rPr>
          <w:rStyle w:val="Emphasis"/>
          <w:highlight w:val="green"/>
        </w:rPr>
        <w:t>leaders</w:t>
      </w:r>
      <w:r w:rsidRPr="0064685E">
        <w:rPr>
          <w:sz w:val="16"/>
        </w:rPr>
        <w:t xml:space="preserve"> in at least one way: </w:t>
      </w:r>
      <w:r w:rsidRPr="0064685E">
        <w:rPr>
          <w:rStyle w:val="StyleUnderline"/>
        </w:rPr>
        <w:t xml:space="preserve">the customer </w:t>
      </w:r>
      <w:r w:rsidRPr="00FD7F3E">
        <w:rPr>
          <w:rStyle w:val="StyleUnderline"/>
          <w:highlight w:val="green"/>
        </w:rPr>
        <w:t>switching costs are</w:t>
      </w:r>
      <w:r w:rsidRPr="0064685E">
        <w:rPr>
          <w:sz w:val="16"/>
        </w:rPr>
        <w:t xml:space="preserve"> mostly ones of </w:t>
      </w:r>
      <w:r w:rsidRPr="0064685E">
        <w:rPr>
          <w:rStyle w:val="Emphasis"/>
        </w:rPr>
        <w:t xml:space="preserve">changing </w:t>
      </w:r>
      <w:r w:rsidRPr="00FD7F3E">
        <w:rPr>
          <w:rStyle w:val="Emphasis"/>
          <w:highlight w:val="green"/>
        </w:rPr>
        <w:t>habits</w:t>
      </w:r>
      <w:r w:rsidRPr="00FD7F3E">
        <w:rPr>
          <w:rStyle w:val="StyleUnderline"/>
          <w:highlight w:val="green"/>
        </w:rPr>
        <w:t xml:space="preserve">, </w:t>
      </w:r>
      <w:r w:rsidRPr="00FD7F3E">
        <w:rPr>
          <w:rStyle w:val="Emphasis"/>
          <w:highlight w:val="green"/>
        </w:rPr>
        <w:t>not</w:t>
      </w:r>
      <w:r w:rsidRPr="0064685E">
        <w:rPr>
          <w:rStyle w:val="Emphasis"/>
        </w:rPr>
        <w:t xml:space="preserve"> conversion effort and </w:t>
      </w:r>
      <w:r w:rsidRPr="00FD7F3E">
        <w:rPr>
          <w:rStyle w:val="Emphasis"/>
          <w:highlight w:val="green"/>
        </w:rPr>
        <w:t>cost</w:t>
      </w:r>
      <w:r w:rsidRPr="0064685E">
        <w:rPr>
          <w:sz w:val="16"/>
        </w:rPr>
        <w:t xml:space="preserve">, and this relative ease of transition could be an important factor sometime down the road."  Today, rapid advances in technology continue to present platforms with new services and business models. </w:t>
      </w:r>
      <w:r w:rsidRPr="0064685E">
        <w:rPr>
          <w:rStyle w:val="StyleUnderline"/>
        </w:rPr>
        <w:t xml:space="preserve">Platforms that do not </w:t>
      </w:r>
      <w:r w:rsidRPr="0064685E">
        <w:rPr>
          <w:rStyle w:val="Emphasis"/>
        </w:rPr>
        <w:t>quickly adapt</w:t>
      </w:r>
      <w:r w:rsidRPr="0064685E">
        <w:rPr>
          <w:rStyle w:val="StyleUnderline"/>
        </w:rPr>
        <w:t xml:space="preserve"> to these opportunities leave the door open for rivals</w:t>
      </w:r>
      <w:r w:rsidRPr="0064685E">
        <w:rPr>
          <w:sz w:val="16"/>
        </w:rPr>
        <w:t>.</w:t>
      </w:r>
    </w:p>
    <w:p w14:paraId="3A1EBEE0" w14:textId="77777777" w:rsidR="00FD7F3E" w:rsidRDefault="00FD7F3E" w:rsidP="00FD7F3E">
      <w:pPr>
        <w:rPr>
          <w:sz w:val="16"/>
        </w:rPr>
      </w:pPr>
      <w:r w:rsidRPr="0064685E">
        <w:rPr>
          <w:sz w:val="16"/>
        </w:rPr>
        <w:t xml:space="preserve">In fact, </w:t>
      </w:r>
      <w:proofErr w:type="spellStart"/>
      <w:r w:rsidRPr="0064685E">
        <w:rPr>
          <w:sz w:val="16"/>
        </w:rPr>
        <w:t>Spulber</w:t>
      </w:r>
      <w:proofErr w:type="spellEnd"/>
      <w:r w:rsidRPr="0064685E">
        <w:rPr>
          <w:sz w:val="16"/>
        </w:rPr>
        <w:t xml:space="preserve"> &amp; Yoo believe </w:t>
      </w:r>
      <w:r w:rsidRPr="00FD7F3E">
        <w:rPr>
          <w:rStyle w:val="StyleUnderline"/>
          <w:highlight w:val="green"/>
        </w:rPr>
        <w:t>platforms</w:t>
      </w:r>
      <w:r w:rsidRPr="0064685E">
        <w:rPr>
          <w:rStyle w:val="StyleUnderline"/>
        </w:rPr>
        <w:t xml:space="preserve"> are likely to </w:t>
      </w:r>
      <w:r w:rsidRPr="00FD7F3E">
        <w:rPr>
          <w:rStyle w:val="Emphasis"/>
          <w:highlight w:val="green"/>
        </w:rPr>
        <w:t>face</w:t>
      </w:r>
      <w:r w:rsidRPr="0064685E">
        <w:rPr>
          <w:rStyle w:val="Emphasis"/>
        </w:rPr>
        <w:t xml:space="preserve"> even </w:t>
      </w:r>
      <w:r w:rsidRPr="00FD7F3E">
        <w:rPr>
          <w:rStyle w:val="Emphasis"/>
          <w:highlight w:val="green"/>
        </w:rPr>
        <w:t>more competition</w:t>
      </w:r>
      <w:r w:rsidRPr="0064685E">
        <w:rPr>
          <w:rStyle w:val="StyleUnderline"/>
        </w:rPr>
        <w:t xml:space="preserve"> in the future, </w:t>
      </w:r>
      <w:r w:rsidRPr="00FD7F3E">
        <w:rPr>
          <w:rStyle w:val="StyleUnderline"/>
          <w:highlight w:val="green"/>
        </w:rPr>
        <w:t>spurring</w:t>
      </w:r>
      <w:r w:rsidRPr="0064685E">
        <w:rPr>
          <w:rStyle w:val="StyleUnderline"/>
        </w:rPr>
        <w:t xml:space="preserve"> </w:t>
      </w:r>
      <w:r w:rsidRPr="0064685E">
        <w:rPr>
          <w:rStyle w:val="Emphasis"/>
        </w:rPr>
        <w:t xml:space="preserve">more </w:t>
      </w:r>
      <w:r w:rsidRPr="00FD7F3E">
        <w:rPr>
          <w:rStyle w:val="Emphasis"/>
          <w:highlight w:val="green"/>
        </w:rPr>
        <w:t>innovation</w:t>
      </w:r>
      <w:r w:rsidRPr="0064685E">
        <w:rPr>
          <w:sz w:val="16"/>
        </w:rPr>
        <w:t xml:space="preserve">.  However, </w:t>
      </w:r>
      <w:proofErr w:type="gramStart"/>
      <w:r w:rsidRPr="0064685E">
        <w:rPr>
          <w:sz w:val="16"/>
        </w:rPr>
        <w:t xml:space="preserve">in order </w:t>
      </w:r>
      <w:r w:rsidRPr="00FD7F3E">
        <w:rPr>
          <w:rStyle w:val="StyleUnderline"/>
          <w:highlight w:val="green"/>
        </w:rPr>
        <w:t>to</w:t>
      </w:r>
      <w:proofErr w:type="gramEnd"/>
      <w:r w:rsidRPr="00FD7F3E">
        <w:rPr>
          <w:rStyle w:val="StyleUnderline"/>
          <w:highlight w:val="green"/>
        </w:rPr>
        <w:t xml:space="preserve"> enable</w:t>
      </w:r>
      <w:r w:rsidRPr="0064685E">
        <w:rPr>
          <w:rStyle w:val="StyleUnderline"/>
        </w:rPr>
        <w:t xml:space="preserve"> </w:t>
      </w:r>
      <w:r w:rsidRPr="0064685E">
        <w:rPr>
          <w:rStyle w:val="Emphasis"/>
        </w:rPr>
        <w:t xml:space="preserve">this dynamic </w:t>
      </w:r>
      <w:r w:rsidRPr="00FD7F3E">
        <w:rPr>
          <w:rStyle w:val="Emphasis"/>
          <w:highlight w:val="green"/>
        </w:rPr>
        <w:t>efficiency</w:t>
      </w:r>
      <w:r w:rsidRPr="00FD7F3E">
        <w:rPr>
          <w:rStyle w:val="StyleUnderline"/>
          <w:highlight w:val="green"/>
        </w:rPr>
        <w:t>, regulators</w:t>
      </w:r>
      <w:r w:rsidRPr="0064685E">
        <w:rPr>
          <w:sz w:val="16"/>
        </w:rPr>
        <w:t xml:space="preserve"> may </w:t>
      </w:r>
      <w:r w:rsidRPr="00FD7F3E">
        <w:rPr>
          <w:rStyle w:val="Emphasis"/>
          <w:highlight w:val="green"/>
        </w:rPr>
        <w:t>have to</w:t>
      </w:r>
      <w:r w:rsidRPr="00FD7F3E">
        <w:rPr>
          <w:rStyle w:val="StyleUnderline"/>
          <w:highlight w:val="green"/>
        </w:rPr>
        <w:t xml:space="preserve"> allow</w:t>
      </w:r>
      <w:r w:rsidRPr="0064685E">
        <w:rPr>
          <w:rStyle w:val="StyleUnderline"/>
        </w:rPr>
        <w:t xml:space="preserve"> </w:t>
      </w:r>
      <w:r w:rsidRPr="0064685E">
        <w:rPr>
          <w:rStyle w:val="Emphasis"/>
        </w:rPr>
        <w:t xml:space="preserve">static </w:t>
      </w:r>
      <w:r w:rsidRPr="00FD7F3E">
        <w:rPr>
          <w:rStyle w:val="Emphasis"/>
          <w:highlight w:val="green"/>
        </w:rPr>
        <w:t>inefficiency</w:t>
      </w:r>
      <w:r w:rsidRPr="00FD7F3E">
        <w:rPr>
          <w:rStyle w:val="StyleUnderline"/>
          <w:highlight w:val="green"/>
        </w:rPr>
        <w:t xml:space="preserve"> for a </w:t>
      </w:r>
      <w:r w:rsidRPr="00FD7F3E">
        <w:rPr>
          <w:rStyle w:val="Emphasis"/>
          <w:highlight w:val="green"/>
        </w:rPr>
        <w:t xml:space="preserve">limited </w:t>
      </w:r>
      <w:proofErr w:type="gramStart"/>
      <w:r w:rsidRPr="00FD7F3E">
        <w:rPr>
          <w:rStyle w:val="Emphasis"/>
          <w:highlight w:val="green"/>
        </w:rPr>
        <w:t>period</w:t>
      </w:r>
      <w:r w:rsidRPr="0064685E">
        <w:rPr>
          <w:rStyle w:val="Emphasis"/>
        </w:rPr>
        <w:t xml:space="preserve"> of time</w:t>
      </w:r>
      <w:proofErr w:type="gramEnd"/>
      <w:r w:rsidRPr="0064685E">
        <w:rPr>
          <w:sz w:val="16"/>
        </w:rPr>
        <w:t>. Businesses with large upfront expenses and low marginal costs often need to earn higher rates of return to recoup their investments, and to fund the next big investments in innovation. But even then, their advantages may be temporary, particularly in a globally competitive economy. Similarly, the advantage of efficiencies of scale can be offset if competitors also enjoy zero marginal cost.</w:t>
      </w:r>
    </w:p>
    <w:p w14:paraId="488D60BB" w14:textId="77777777" w:rsidR="00FD7F3E" w:rsidRDefault="00FD7F3E" w:rsidP="00FD7F3E">
      <w:pPr>
        <w:rPr>
          <w:sz w:val="16"/>
        </w:rPr>
      </w:pPr>
    </w:p>
    <w:p w14:paraId="72C4B91A" w14:textId="7EDA17E6" w:rsidR="00FD7F3E" w:rsidRPr="0064685E" w:rsidRDefault="00414F90" w:rsidP="00FD7F3E">
      <w:pPr>
        <w:pStyle w:val="Heading4"/>
        <w:rPr>
          <w:rFonts w:cs="Calibri"/>
        </w:rPr>
      </w:pPr>
      <w:r>
        <w:rPr>
          <w:rFonts w:cs="Calibri"/>
        </w:rPr>
        <w:t>Merger review</w:t>
      </w:r>
      <w:r w:rsidR="00FD7F3E" w:rsidRPr="0064685E">
        <w:rPr>
          <w:rFonts w:cs="Calibri"/>
        </w:rPr>
        <w:t xml:space="preserve"> </w:t>
      </w:r>
      <w:r w:rsidR="00FD7F3E" w:rsidRPr="0064685E">
        <w:rPr>
          <w:rFonts w:cs="Calibri"/>
          <w:u w:val="single"/>
        </w:rPr>
        <w:t>kills</w:t>
      </w:r>
      <w:r w:rsidR="00FD7F3E" w:rsidRPr="0064685E">
        <w:rPr>
          <w:rFonts w:cs="Calibri"/>
        </w:rPr>
        <w:t xml:space="preserve"> national security innovation. </w:t>
      </w:r>
      <w:r w:rsidR="00FD7F3E" w:rsidRPr="0064685E">
        <w:rPr>
          <w:rFonts w:cs="Calibri"/>
          <w:b w:val="0"/>
        </w:rPr>
        <w:t>Google, Apple, Facebook, Amazon, and Microsoft (</w:t>
      </w:r>
      <w:r w:rsidR="00FD7F3E" w:rsidRPr="0064685E">
        <w:rPr>
          <w:rFonts w:cs="Calibri"/>
        </w:rPr>
        <w:t>GAFAM</w:t>
      </w:r>
      <w:r w:rsidR="00FD7F3E" w:rsidRPr="0064685E">
        <w:rPr>
          <w:rFonts w:cs="Calibri"/>
          <w:b w:val="0"/>
        </w:rPr>
        <w:t xml:space="preserve">) </w:t>
      </w:r>
      <w:r w:rsidR="00FD7F3E" w:rsidRPr="0064685E">
        <w:rPr>
          <w:rFonts w:cs="Calibri"/>
        </w:rPr>
        <w:t xml:space="preserve">premise their models on </w:t>
      </w:r>
      <w:r w:rsidR="00FD7F3E" w:rsidRPr="0064685E">
        <w:rPr>
          <w:rFonts w:cs="Calibri"/>
          <w:u w:val="single"/>
        </w:rPr>
        <w:t>platform integration</w:t>
      </w:r>
      <w:r w:rsidR="00FD7F3E" w:rsidRPr="0064685E">
        <w:rPr>
          <w:rFonts w:cs="Calibri"/>
        </w:rPr>
        <w:t xml:space="preserve">, pollinating </w:t>
      </w:r>
      <w:r w:rsidR="00FD7F3E" w:rsidRPr="0064685E">
        <w:rPr>
          <w:rFonts w:cs="Calibri"/>
          <w:u w:val="single"/>
        </w:rPr>
        <w:t>the highest rates</w:t>
      </w:r>
      <w:r w:rsidR="00FD7F3E" w:rsidRPr="0064685E">
        <w:rPr>
          <w:rFonts w:cs="Calibri"/>
        </w:rPr>
        <w:t xml:space="preserve"> of innovation.</w:t>
      </w:r>
    </w:p>
    <w:p w14:paraId="7FFE0C1C" w14:textId="36BBC983" w:rsidR="00FD7F3E" w:rsidRPr="0064685E" w:rsidRDefault="00FD7F3E" w:rsidP="00FD7F3E">
      <w:r w:rsidRPr="0064685E">
        <w:rPr>
          <w:rStyle w:val="Style13ptBold"/>
          <w:szCs w:val="26"/>
        </w:rPr>
        <w:t xml:space="preserve">Lopez-Galdos </w:t>
      </w:r>
      <w:r w:rsidRPr="0064685E">
        <w:rPr>
          <w:rStyle w:val="Style13ptBold"/>
        </w:rPr>
        <w:t>’</w:t>
      </w:r>
      <w:r w:rsidRPr="0064685E">
        <w:rPr>
          <w:rStyle w:val="Style13ptBold"/>
          <w:szCs w:val="26"/>
        </w:rPr>
        <w:t>21</w:t>
      </w:r>
      <w:r w:rsidRPr="0064685E">
        <w:t xml:space="preserve"> [Marianela; June 22; J.D. from George Washington University, LL.M. from Georgetown Law School and the College of Europe in Burges, Global Competition Counsel at the Computer &amp; Communications Industry Association; “Tech Regulatory Overhaul Series: A Discrimination Bill Against Consumers,” </w:t>
      </w:r>
      <w:r w:rsidRPr="00414F90">
        <w:t>https://www.project-disco.org/competition/062221-tech-regulatory-overhaul-series-a-discrimination-bill-against-consumers/</w:t>
      </w:r>
      <w:r w:rsidRPr="0064685E">
        <w:t>]</w:t>
      </w:r>
    </w:p>
    <w:p w14:paraId="50237D24" w14:textId="77777777" w:rsidR="00FD7F3E" w:rsidRPr="0064685E" w:rsidRDefault="00FD7F3E" w:rsidP="00FD7F3E">
      <w:pPr>
        <w:rPr>
          <w:rStyle w:val="StyleUnderline"/>
        </w:rPr>
      </w:pPr>
      <w:r w:rsidRPr="0064685E">
        <w:rPr>
          <w:rStyle w:val="StyleUnderline"/>
        </w:rPr>
        <w:t>It’s a ‘Break-up Bill’</w:t>
      </w:r>
      <w:r w:rsidRPr="0064685E">
        <w:rPr>
          <w:sz w:val="16"/>
        </w:rPr>
        <w:t>:</w:t>
      </w:r>
    </w:p>
    <w:p w14:paraId="7C84A85D" w14:textId="77777777" w:rsidR="00FD7F3E" w:rsidRPr="0064685E" w:rsidRDefault="00FD7F3E" w:rsidP="00FD7F3E">
      <w:pPr>
        <w:rPr>
          <w:sz w:val="16"/>
        </w:rPr>
      </w:pPr>
      <w:r w:rsidRPr="0064685E">
        <w:rPr>
          <w:sz w:val="16"/>
        </w:rPr>
        <w:t xml:space="preserve">The text of the bill as introduced for mark-up includes a ‘conflict of interest’ provision that renders the entire bill futile given the discriminatory nature of its scope of application because it will demand a </w:t>
      </w:r>
      <w:proofErr w:type="gramStart"/>
      <w:r w:rsidRPr="0064685E">
        <w:rPr>
          <w:sz w:val="16"/>
        </w:rPr>
        <w:t>break up</w:t>
      </w:r>
      <w:proofErr w:type="gramEnd"/>
      <w:r w:rsidRPr="0064685E">
        <w:rPr>
          <w:sz w:val="16"/>
        </w:rPr>
        <w:t xml:space="preserve"> of ‘GAFAM’ before even applying such a list of obligations and prohibitions. As previously mentioned, the bill includes a list of obligations and prohibitions applicable to ‘GAFAM’ companies. However, in parallel, the bill suggests that </w:t>
      </w:r>
      <w:r w:rsidRPr="0064685E">
        <w:rPr>
          <w:rStyle w:val="Emphasis"/>
        </w:rPr>
        <w:t xml:space="preserve">structural </w:t>
      </w:r>
      <w:r w:rsidRPr="00FD7F3E">
        <w:rPr>
          <w:rStyle w:val="Emphasis"/>
          <w:highlight w:val="green"/>
        </w:rPr>
        <w:t>separation</w:t>
      </w:r>
      <w:r w:rsidRPr="0064685E">
        <w:rPr>
          <w:sz w:val="16"/>
        </w:rPr>
        <w:t xml:space="preserve"> should be mandated if the nature of the business model is not compatible with the enforcement of the discriminatory obligations and prohibitions because the company relies on running multiple lines of businesses and therefore conflict of interests </w:t>
      </w:r>
      <w:proofErr w:type="gramStart"/>
      <w:r w:rsidRPr="0064685E">
        <w:rPr>
          <w:sz w:val="16"/>
        </w:rPr>
        <w:t>exist</w:t>
      </w:r>
      <w:proofErr w:type="gramEnd"/>
      <w:r w:rsidRPr="0064685E">
        <w:rPr>
          <w:sz w:val="16"/>
        </w:rPr>
        <w:t xml:space="preserve">. As a result, the list of prohibitions and obligations included in this bill are useless, because the bill </w:t>
      </w:r>
      <w:r w:rsidRPr="00FD7F3E">
        <w:rPr>
          <w:rStyle w:val="StyleUnderline"/>
          <w:highlight w:val="green"/>
        </w:rPr>
        <w:t xml:space="preserve">will </w:t>
      </w:r>
      <w:r w:rsidRPr="00FD7F3E">
        <w:rPr>
          <w:rStyle w:val="Emphasis"/>
          <w:highlight w:val="green"/>
        </w:rPr>
        <w:t>mandate</w:t>
      </w:r>
      <w:r w:rsidRPr="00FD7F3E">
        <w:rPr>
          <w:rStyle w:val="StyleUnderline"/>
          <w:highlight w:val="green"/>
        </w:rPr>
        <w:t xml:space="preserve"> digital</w:t>
      </w:r>
      <w:r w:rsidRPr="0064685E">
        <w:rPr>
          <w:rStyle w:val="StyleUnderline"/>
        </w:rPr>
        <w:t xml:space="preserve"> service providers’ business </w:t>
      </w:r>
      <w:r w:rsidRPr="00FD7F3E">
        <w:rPr>
          <w:rStyle w:val="StyleUnderline"/>
          <w:highlight w:val="green"/>
        </w:rPr>
        <w:t>models</w:t>
      </w:r>
      <w:r w:rsidRPr="0064685E">
        <w:rPr>
          <w:rStyle w:val="StyleUnderline"/>
        </w:rPr>
        <w:t xml:space="preserve"> to </w:t>
      </w:r>
      <w:r w:rsidRPr="00FD7F3E">
        <w:rPr>
          <w:rStyle w:val="StyleUnderline"/>
          <w:highlight w:val="green"/>
        </w:rPr>
        <w:t xml:space="preserve">be </w:t>
      </w:r>
      <w:r w:rsidRPr="00FD7F3E">
        <w:rPr>
          <w:rStyle w:val="Emphasis"/>
          <w:highlight w:val="green"/>
        </w:rPr>
        <w:t>broken</w:t>
      </w:r>
      <w:r w:rsidRPr="0064685E">
        <w:rPr>
          <w:sz w:val="16"/>
        </w:rPr>
        <w:t>.</w:t>
      </w:r>
    </w:p>
    <w:p w14:paraId="083BF345" w14:textId="77777777" w:rsidR="00FD7F3E" w:rsidRPr="0064685E" w:rsidRDefault="00FD7F3E" w:rsidP="00FD7F3E">
      <w:pPr>
        <w:rPr>
          <w:sz w:val="16"/>
        </w:rPr>
      </w:pPr>
      <w:r w:rsidRPr="0064685E">
        <w:rPr>
          <w:sz w:val="16"/>
        </w:rPr>
        <w:t xml:space="preserve">Indeed, in practice, the ‘conflict of interest’ provision means that the application of the list of discriminatory prohibitions and obligations will be the exception, and </w:t>
      </w:r>
      <w:r w:rsidRPr="00FD7F3E">
        <w:rPr>
          <w:rStyle w:val="StyleUnderline"/>
          <w:highlight w:val="green"/>
        </w:rPr>
        <w:t>breaking up</w:t>
      </w:r>
      <w:r w:rsidRPr="0064685E">
        <w:rPr>
          <w:rStyle w:val="StyleUnderline"/>
        </w:rPr>
        <w:t xml:space="preserve"> leading </w:t>
      </w:r>
      <w:r w:rsidRPr="00FD7F3E">
        <w:rPr>
          <w:rStyle w:val="StyleUnderline"/>
          <w:highlight w:val="green"/>
        </w:rPr>
        <w:t>tech</w:t>
      </w:r>
      <w:r w:rsidRPr="0064685E">
        <w:rPr>
          <w:rStyle w:val="StyleUnderline"/>
        </w:rPr>
        <w:t xml:space="preserve"> companies </w:t>
      </w:r>
      <w:r w:rsidRPr="00FD7F3E">
        <w:rPr>
          <w:rStyle w:val="StyleUnderline"/>
          <w:highlight w:val="green"/>
        </w:rPr>
        <w:t xml:space="preserve">will be </w:t>
      </w:r>
      <w:r w:rsidRPr="00FD7F3E">
        <w:rPr>
          <w:rStyle w:val="Emphasis"/>
          <w:highlight w:val="green"/>
        </w:rPr>
        <w:t>the norm</w:t>
      </w:r>
      <w:r w:rsidRPr="0064685E">
        <w:rPr>
          <w:sz w:val="16"/>
        </w:rPr>
        <w:t xml:space="preserve">. </w:t>
      </w:r>
    </w:p>
    <w:p w14:paraId="7EF05EBA" w14:textId="77777777" w:rsidR="00FD7F3E" w:rsidRPr="0064685E" w:rsidRDefault="00FD7F3E" w:rsidP="00FD7F3E">
      <w:pPr>
        <w:rPr>
          <w:sz w:val="16"/>
        </w:rPr>
      </w:pPr>
      <w:proofErr w:type="gramStart"/>
      <w:r w:rsidRPr="0064685E">
        <w:rPr>
          <w:sz w:val="16"/>
        </w:rPr>
        <w:t>As it</w:t>
      </w:r>
      <w:proofErr w:type="gramEnd"/>
      <w:r w:rsidRPr="0064685E">
        <w:rPr>
          <w:sz w:val="16"/>
        </w:rPr>
        <w:t xml:space="preserve"> is well known, </w:t>
      </w:r>
      <w:r w:rsidRPr="00FD7F3E">
        <w:rPr>
          <w:rStyle w:val="StyleUnderline"/>
          <w:highlight w:val="green"/>
        </w:rPr>
        <w:t>digital</w:t>
      </w:r>
      <w:r w:rsidRPr="0064685E">
        <w:rPr>
          <w:rStyle w:val="StyleUnderline"/>
        </w:rPr>
        <w:t xml:space="preserve"> services providers’ </w:t>
      </w:r>
      <w:r w:rsidRPr="0064685E">
        <w:rPr>
          <w:rStyle w:val="Emphasis"/>
        </w:rPr>
        <w:t xml:space="preserve">most common business </w:t>
      </w:r>
      <w:r w:rsidRPr="00FD7F3E">
        <w:rPr>
          <w:rStyle w:val="Emphasis"/>
          <w:highlight w:val="green"/>
        </w:rPr>
        <w:t>models</w:t>
      </w:r>
      <w:r w:rsidRPr="0064685E">
        <w:rPr>
          <w:rStyle w:val="StyleUnderline"/>
        </w:rPr>
        <w:t xml:space="preserve"> consist of integrated services and products that are offered to consumers for their benefit</w:t>
      </w:r>
      <w:r w:rsidRPr="0064685E">
        <w:rPr>
          <w:sz w:val="16"/>
        </w:rPr>
        <w:t xml:space="preserve">. In other words, the companies affected by this bill all have conflicts of </w:t>
      </w:r>
      <w:proofErr w:type="gramStart"/>
      <w:r w:rsidRPr="0064685E">
        <w:rPr>
          <w:sz w:val="16"/>
        </w:rPr>
        <w:t>interests</w:t>
      </w:r>
      <w:proofErr w:type="gramEnd"/>
      <w:r w:rsidRPr="0064685E">
        <w:rPr>
          <w:sz w:val="16"/>
        </w:rPr>
        <w:t xml:space="preserve"> when running their businesses according to the text of the bill, and as such should be broken into different companies. </w:t>
      </w:r>
    </w:p>
    <w:p w14:paraId="666EFC68" w14:textId="77777777" w:rsidR="00FD7F3E" w:rsidRPr="0064685E" w:rsidRDefault="00FD7F3E" w:rsidP="00FD7F3E">
      <w:pPr>
        <w:rPr>
          <w:sz w:val="16"/>
        </w:rPr>
      </w:pPr>
      <w:r w:rsidRPr="0064685E">
        <w:rPr>
          <w:rStyle w:val="Emphasis"/>
        </w:rPr>
        <w:t xml:space="preserve">Structural </w:t>
      </w:r>
      <w:r w:rsidRPr="00FD7F3E">
        <w:rPr>
          <w:rStyle w:val="Emphasis"/>
          <w:highlight w:val="green"/>
        </w:rPr>
        <w:t>separation</w:t>
      </w:r>
      <w:r w:rsidRPr="0064685E">
        <w:rPr>
          <w:sz w:val="16"/>
        </w:rPr>
        <w:t xml:space="preserve"> is not new to the U.S. legal system. In fact, the U.S. antitrust system foresees the possibility of imposing structural separation to remedy an anticompetitive conduct if harm to consumers is proven and such a remedy is the only alternative to fix the markets. But the ‘conflict of interest’ provision included in this bill is not akin to the structural separation remedial action available under antitrust laws. In fact, </w:t>
      </w:r>
      <w:r w:rsidRPr="0064685E">
        <w:rPr>
          <w:rStyle w:val="StyleUnderline"/>
        </w:rPr>
        <w:t xml:space="preserve">forcing leading tech companies to be </w:t>
      </w:r>
      <w:r w:rsidRPr="0064685E">
        <w:rPr>
          <w:rStyle w:val="Emphasis"/>
        </w:rPr>
        <w:t>broken</w:t>
      </w:r>
      <w:r w:rsidRPr="0064685E">
        <w:rPr>
          <w:rStyle w:val="StyleUnderline"/>
        </w:rPr>
        <w:t xml:space="preserve"> into </w:t>
      </w:r>
      <w:r w:rsidRPr="0064685E">
        <w:rPr>
          <w:rStyle w:val="Emphasis"/>
        </w:rPr>
        <w:t>separate businesses</w:t>
      </w:r>
      <w:r w:rsidRPr="0064685E">
        <w:rPr>
          <w:rStyle w:val="StyleUnderline"/>
        </w:rPr>
        <w:t xml:space="preserve"> </w:t>
      </w:r>
      <w:r w:rsidRPr="00FD7F3E">
        <w:rPr>
          <w:rStyle w:val="StyleUnderline"/>
          <w:highlight w:val="green"/>
        </w:rPr>
        <w:t>will</w:t>
      </w:r>
      <w:r w:rsidRPr="0064685E">
        <w:rPr>
          <w:rStyle w:val="StyleUnderline"/>
        </w:rPr>
        <w:t xml:space="preserve"> </w:t>
      </w:r>
      <w:r w:rsidRPr="0064685E">
        <w:rPr>
          <w:rStyle w:val="Emphasis"/>
        </w:rPr>
        <w:t xml:space="preserve">only </w:t>
      </w:r>
      <w:r w:rsidRPr="00FD7F3E">
        <w:rPr>
          <w:rStyle w:val="Emphasis"/>
          <w:highlight w:val="green"/>
        </w:rPr>
        <w:t>harm consumers</w:t>
      </w:r>
      <w:r w:rsidRPr="00FD7F3E">
        <w:rPr>
          <w:rStyle w:val="StyleUnderline"/>
          <w:highlight w:val="green"/>
        </w:rPr>
        <w:t xml:space="preserve">, and </w:t>
      </w:r>
      <w:r w:rsidRPr="00FD7F3E">
        <w:rPr>
          <w:rStyle w:val="Emphasis"/>
          <w:highlight w:val="green"/>
        </w:rPr>
        <w:t>discriminate</w:t>
      </w:r>
      <w:r w:rsidRPr="00FD7F3E">
        <w:rPr>
          <w:rStyle w:val="StyleUnderline"/>
          <w:highlight w:val="green"/>
        </w:rPr>
        <w:t xml:space="preserve"> against </w:t>
      </w:r>
      <w:r w:rsidRPr="00FD7F3E">
        <w:rPr>
          <w:rStyle w:val="Emphasis"/>
          <w:highlight w:val="green"/>
        </w:rPr>
        <w:t>U.S. competitiveness</w:t>
      </w:r>
      <w:r w:rsidRPr="0064685E">
        <w:rPr>
          <w:rStyle w:val="Emphasis"/>
        </w:rPr>
        <w:t xml:space="preserve"> in favor of other jurisdictions</w:t>
      </w:r>
      <w:r w:rsidRPr="0064685E">
        <w:rPr>
          <w:sz w:val="16"/>
        </w:rPr>
        <w:t>.</w:t>
      </w:r>
    </w:p>
    <w:p w14:paraId="4AD5FEEB" w14:textId="77777777" w:rsidR="00FD7F3E" w:rsidRPr="0064685E" w:rsidRDefault="00FD7F3E" w:rsidP="00FD7F3E">
      <w:pPr>
        <w:rPr>
          <w:sz w:val="16"/>
        </w:rPr>
      </w:pPr>
      <w:r w:rsidRPr="0064685E">
        <w:rPr>
          <w:sz w:val="16"/>
        </w:rPr>
        <w:t xml:space="preserve">In a world where the robustness of </w:t>
      </w:r>
      <w:r w:rsidRPr="0064685E">
        <w:rPr>
          <w:rStyle w:val="StyleUnderline"/>
        </w:rPr>
        <w:t xml:space="preserve">the </w:t>
      </w:r>
      <w:r w:rsidRPr="00FD7F3E">
        <w:rPr>
          <w:rStyle w:val="StyleUnderline"/>
          <w:highlight w:val="green"/>
        </w:rPr>
        <w:t>tech</w:t>
      </w:r>
      <w:r w:rsidRPr="0064685E">
        <w:rPr>
          <w:rStyle w:val="StyleUnderline"/>
        </w:rPr>
        <w:t xml:space="preserve"> industry </w:t>
      </w:r>
      <w:r w:rsidRPr="00FD7F3E">
        <w:rPr>
          <w:rStyle w:val="StyleUnderline"/>
          <w:highlight w:val="green"/>
        </w:rPr>
        <w:t xml:space="preserve">is </w:t>
      </w:r>
      <w:r w:rsidRPr="00FD7F3E">
        <w:rPr>
          <w:rStyle w:val="Emphasis"/>
          <w:highlight w:val="green"/>
        </w:rPr>
        <w:t>paramount</w:t>
      </w:r>
      <w:r w:rsidRPr="00FD7F3E">
        <w:rPr>
          <w:rStyle w:val="StyleUnderline"/>
          <w:highlight w:val="green"/>
        </w:rPr>
        <w:t xml:space="preserve"> to</w:t>
      </w:r>
      <w:r w:rsidRPr="0064685E">
        <w:rPr>
          <w:rStyle w:val="StyleUnderline"/>
        </w:rPr>
        <w:t xml:space="preserve"> </w:t>
      </w:r>
      <w:r w:rsidRPr="0064685E">
        <w:rPr>
          <w:rStyle w:val="Emphasis"/>
        </w:rPr>
        <w:t xml:space="preserve">national </w:t>
      </w:r>
      <w:r w:rsidRPr="00FD7F3E">
        <w:rPr>
          <w:rStyle w:val="Emphasis"/>
          <w:highlight w:val="green"/>
        </w:rPr>
        <w:t>security</w:t>
      </w:r>
      <w:r w:rsidRPr="0064685E">
        <w:rPr>
          <w:rStyle w:val="Emphasis"/>
        </w:rPr>
        <w:t xml:space="preserve"> from a geopolitical perspective</w:t>
      </w:r>
      <w:r w:rsidRPr="0064685E">
        <w:rPr>
          <w:sz w:val="16"/>
        </w:rPr>
        <w:t xml:space="preserve">, introducing a bill that will run against the U.S. national interests is shortsighted. An analysis from a Realpolitik perspective informs that </w:t>
      </w:r>
      <w:r w:rsidRPr="00FD7F3E">
        <w:rPr>
          <w:rStyle w:val="StyleUnderline"/>
          <w:highlight w:val="green"/>
        </w:rPr>
        <w:t>a nation with mini–</w:t>
      </w:r>
      <w:r w:rsidRPr="00FD7F3E">
        <w:rPr>
          <w:rStyle w:val="Emphasis"/>
          <w:highlight w:val="green"/>
        </w:rPr>
        <w:t>G</w:t>
      </w:r>
      <w:r w:rsidRPr="0064685E">
        <w:rPr>
          <w:rStyle w:val="StyleUnderline"/>
        </w:rPr>
        <w:t xml:space="preserve">oogles, </w:t>
      </w:r>
      <w:r w:rsidRPr="00FD7F3E">
        <w:rPr>
          <w:rStyle w:val="Emphasis"/>
          <w:highlight w:val="green"/>
        </w:rPr>
        <w:t>A</w:t>
      </w:r>
      <w:r w:rsidRPr="0064685E">
        <w:rPr>
          <w:rStyle w:val="StyleUnderline"/>
        </w:rPr>
        <w:t xml:space="preserve">mazons, </w:t>
      </w:r>
      <w:r w:rsidRPr="00FD7F3E">
        <w:rPr>
          <w:rStyle w:val="Emphasis"/>
          <w:highlight w:val="green"/>
        </w:rPr>
        <w:t>F</w:t>
      </w:r>
      <w:r w:rsidRPr="0064685E">
        <w:rPr>
          <w:rStyle w:val="StyleUnderline"/>
        </w:rPr>
        <w:t xml:space="preserve">acebooks, </w:t>
      </w:r>
      <w:r w:rsidRPr="00FD7F3E">
        <w:rPr>
          <w:rStyle w:val="Emphasis"/>
          <w:highlight w:val="green"/>
        </w:rPr>
        <w:t>A</w:t>
      </w:r>
      <w:r w:rsidRPr="0064685E">
        <w:rPr>
          <w:rStyle w:val="StyleUnderline"/>
        </w:rPr>
        <w:t xml:space="preserve">pples and </w:t>
      </w:r>
      <w:proofErr w:type="spellStart"/>
      <w:r w:rsidRPr="00FD7F3E">
        <w:rPr>
          <w:rStyle w:val="Emphasis"/>
          <w:highlight w:val="green"/>
        </w:rPr>
        <w:t>M</w:t>
      </w:r>
      <w:r w:rsidRPr="0064685E">
        <w:rPr>
          <w:rStyle w:val="StyleUnderline"/>
        </w:rPr>
        <w:t>icrosofts</w:t>
      </w:r>
      <w:proofErr w:type="spellEnd"/>
      <w:r w:rsidRPr="0064685E">
        <w:rPr>
          <w:rStyle w:val="StyleUnderline"/>
        </w:rPr>
        <w:t xml:space="preserve"> </w:t>
      </w:r>
      <w:r w:rsidRPr="00FD7F3E">
        <w:rPr>
          <w:rStyle w:val="StyleUnderline"/>
          <w:highlight w:val="green"/>
        </w:rPr>
        <w:t>won’t</w:t>
      </w:r>
      <w:r w:rsidRPr="0064685E">
        <w:rPr>
          <w:rStyle w:val="StyleUnderline"/>
        </w:rPr>
        <w:t xml:space="preserve"> be </w:t>
      </w:r>
      <w:r w:rsidRPr="00FD7F3E">
        <w:rPr>
          <w:rStyle w:val="Emphasis"/>
          <w:highlight w:val="green"/>
        </w:rPr>
        <w:t>sufficiently</w:t>
      </w:r>
      <w:r w:rsidRPr="0064685E">
        <w:rPr>
          <w:rStyle w:val="Emphasis"/>
        </w:rPr>
        <w:t xml:space="preserve"> powerful</w:t>
      </w:r>
      <w:r w:rsidRPr="0064685E">
        <w:rPr>
          <w:rStyle w:val="StyleUnderline"/>
        </w:rPr>
        <w:t xml:space="preserve"> to </w:t>
      </w:r>
      <w:r w:rsidRPr="00FD7F3E">
        <w:rPr>
          <w:rStyle w:val="StyleUnderline"/>
          <w:highlight w:val="green"/>
        </w:rPr>
        <w:t>compete against mega-Tencent, Alibaba</w:t>
      </w:r>
      <w:r w:rsidRPr="0064685E">
        <w:rPr>
          <w:rStyle w:val="StyleUnderline"/>
        </w:rPr>
        <w:t>, Xiaomi, Baidu, and TikTok</w:t>
      </w:r>
      <w:r w:rsidRPr="0064685E">
        <w:rPr>
          <w:sz w:val="16"/>
        </w:rPr>
        <w:t xml:space="preserve">. As a result, not only will consumers be deprived </w:t>
      </w:r>
      <w:proofErr w:type="gramStart"/>
      <w:r w:rsidRPr="0064685E">
        <w:rPr>
          <w:sz w:val="16"/>
        </w:rPr>
        <w:t>from</w:t>
      </w:r>
      <w:proofErr w:type="gramEnd"/>
      <w:r w:rsidRPr="0064685E">
        <w:rPr>
          <w:sz w:val="16"/>
        </w:rPr>
        <w:t xml:space="preserve"> the benefits that integrated business models can offer, but the bill will </w:t>
      </w:r>
      <w:r w:rsidRPr="0064685E">
        <w:rPr>
          <w:rStyle w:val="StyleUnderline"/>
        </w:rPr>
        <w:t xml:space="preserve">grant market power to </w:t>
      </w:r>
      <w:r w:rsidRPr="0064685E">
        <w:rPr>
          <w:rStyle w:val="Emphasis"/>
        </w:rPr>
        <w:t>bigger foreign players</w:t>
      </w:r>
      <w:r w:rsidRPr="0064685E">
        <w:rPr>
          <w:rStyle w:val="StyleUnderline"/>
        </w:rPr>
        <w:t xml:space="preserve"> that eventually will</w:t>
      </w:r>
      <w:r w:rsidRPr="0064685E">
        <w:rPr>
          <w:sz w:val="16"/>
        </w:rPr>
        <w:t xml:space="preserve"> be able to offer better services and </w:t>
      </w:r>
      <w:r w:rsidRPr="0064685E">
        <w:rPr>
          <w:rStyle w:val="Emphasis"/>
        </w:rPr>
        <w:t>gain market power</w:t>
      </w:r>
      <w:r w:rsidRPr="0064685E">
        <w:rPr>
          <w:rStyle w:val="StyleUnderline"/>
        </w:rPr>
        <w:t xml:space="preserve"> outside of their home countries</w:t>
      </w:r>
      <w:r w:rsidRPr="0064685E">
        <w:rPr>
          <w:sz w:val="16"/>
        </w:rPr>
        <w:t xml:space="preserve">. </w:t>
      </w:r>
    </w:p>
    <w:p w14:paraId="0EA14EBF" w14:textId="77777777" w:rsidR="00FD7F3E" w:rsidRPr="0064685E" w:rsidRDefault="00FD7F3E" w:rsidP="00FD7F3E">
      <w:pPr>
        <w:rPr>
          <w:sz w:val="16"/>
        </w:rPr>
      </w:pPr>
      <w:r w:rsidRPr="0064685E">
        <w:rPr>
          <w:sz w:val="16"/>
        </w:rPr>
        <w:t>It’s a ‘Free Ride Bill’:</w:t>
      </w:r>
    </w:p>
    <w:p w14:paraId="5D56B2E7" w14:textId="77777777" w:rsidR="00FD7F3E" w:rsidRPr="0064685E" w:rsidRDefault="00FD7F3E" w:rsidP="00FD7F3E">
      <w:pPr>
        <w:rPr>
          <w:sz w:val="16"/>
        </w:rPr>
      </w:pPr>
      <w:r w:rsidRPr="0064685E">
        <w:rPr>
          <w:sz w:val="16"/>
        </w:rPr>
        <w:t xml:space="preserve">Finally, the bill appears designed to transform ‘GAFAM’ companies into common carriers and impose on them obligations to deal with any other user or competitor that requests to do so. This is provided the </w:t>
      </w:r>
      <w:proofErr w:type="gramStart"/>
      <w:r w:rsidRPr="0064685E">
        <w:rPr>
          <w:sz w:val="16"/>
        </w:rPr>
        <w:t>conflict of interest</w:t>
      </w:r>
      <w:proofErr w:type="gramEnd"/>
      <w:r w:rsidRPr="0064685E">
        <w:rPr>
          <w:sz w:val="16"/>
        </w:rPr>
        <w:t xml:space="preserve"> clause is not preemptively applied first. </w:t>
      </w:r>
    </w:p>
    <w:p w14:paraId="621A26A0" w14:textId="77777777" w:rsidR="00FD7F3E" w:rsidRPr="0064685E" w:rsidRDefault="00FD7F3E" w:rsidP="00FD7F3E">
      <w:pPr>
        <w:rPr>
          <w:sz w:val="16"/>
        </w:rPr>
      </w:pPr>
      <w:r w:rsidRPr="00FD7F3E">
        <w:rPr>
          <w:rStyle w:val="StyleUnderline"/>
          <w:highlight w:val="green"/>
        </w:rPr>
        <w:t>‘GAFAM’</w:t>
      </w:r>
      <w:r w:rsidRPr="0064685E">
        <w:rPr>
          <w:rStyle w:val="StyleUnderline"/>
        </w:rPr>
        <w:t xml:space="preserve"> companies </w:t>
      </w:r>
      <w:r w:rsidRPr="00FD7F3E">
        <w:rPr>
          <w:rStyle w:val="StyleUnderline"/>
          <w:highlight w:val="green"/>
        </w:rPr>
        <w:t>are</w:t>
      </w:r>
      <w:r w:rsidRPr="0064685E">
        <w:rPr>
          <w:sz w:val="16"/>
        </w:rPr>
        <w:t xml:space="preserve"> some of </w:t>
      </w:r>
      <w:r w:rsidRPr="00FD7F3E">
        <w:rPr>
          <w:rStyle w:val="Emphasis"/>
          <w:highlight w:val="green"/>
        </w:rPr>
        <w:t>the most R&amp;D intens</w:t>
      </w:r>
      <w:r w:rsidRPr="0064685E">
        <w:rPr>
          <w:rStyle w:val="Emphasis"/>
        </w:rPr>
        <w:t>ive companies</w:t>
      </w:r>
      <w:r w:rsidRPr="0064685E">
        <w:rPr>
          <w:rStyle w:val="StyleUnderline"/>
        </w:rPr>
        <w:t xml:space="preserve"> that exist </w:t>
      </w:r>
      <w:r w:rsidRPr="00FD7F3E">
        <w:rPr>
          <w:rStyle w:val="StyleUnderline"/>
          <w:highlight w:val="green"/>
        </w:rPr>
        <w:t>across the economy</w:t>
      </w:r>
      <w:r w:rsidRPr="0064685E">
        <w:rPr>
          <w:sz w:val="16"/>
        </w:rPr>
        <w:t xml:space="preserve">. As a </w:t>
      </w:r>
      <w:proofErr w:type="gramStart"/>
      <w:r w:rsidRPr="0064685E">
        <w:rPr>
          <w:sz w:val="16"/>
        </w:rPr>
        <w:t>result, ‘</w:t>
      </w:r>
      <w:proofErr w:type="gramEnd"/>
      <w:r w:rsidRPr="0064685E">
        <w:rPr>
          <w:sz w:val="16"/>
        </w:rPr>
        <w:t xml:space="preserve">GAFAM’ has introduced novel products and services that have transformed our societies. Can anybody imagine this pandemic without free connectivity services? But this bill fails to acknowledge that innovative solutions have been introduced thanks to the economic incentives that the U.S. has created for risk takers to innovate. </w:t>
      </w:r>
    </w:p>
    <w:p w14:paraId="2048B8BF" w14:textId="77777777" w:rsidR="00FD7F3E" w:rsidRPr="0064685E" w:rsidRDefault="00FD7F3E" w:rsidP="00FD7F3E">
      <w:pPr>
        <w:rPr>
          <w:sz w:val="16"/>
        </w:rPr>
      </w:pPr>
      <w:r w:rsidRPr="0064685E">
        <w:rPr>
          <w:sz w:val="16"/>
        </w:rPr>
        <w:t xml:space="preserve">In fact, the bill </w:t>
      </w:r>
      <w:r w:rsidRPr="00FD7F3E">
        <w:rPr>
          <w:rStyle w:val="Emphasis"/>
          <w:highlight w:val="green"/>
        </w:rPr>
        <w:t>runs against</w:t>
      </w:r>
      <w:r w:rsidRPr="00FD7F3E">
        <w:rPr>
          <w:rStyle w:val="StyleUnderline"/>
          <w:highlight w:val="green"/>
        </w:rPr>
        <w:t xml:space="preserve"> what has made the U.S. </w:t>
      </w:r>
      <w:r w:rsidRPr="00FD7F3E">
        <w:rPr>
          <w:rStyle w:val="Emphasis"/>
          <w:highlight w:val="green"/>
        </w:rPr>
        <w:t>the number one</w:t>
      </w:r>
      <w:r w:rsidRPr="0064685E">
        <w:rPr>
          <w:rStyle w:val="Emphasis"/>
        </w:rPr>
        <w:t xml:space="preserve"> place in the world</w:t>
      </w:r>
      <w:r w:rsidRPr="0064685E">
        <w:rPr>
          <w:rStyle w:val="StyleUnderline"/>
        </w:rPr>
        <w:t xml:space="preserve"> </w:t>
      </w:r>
      <w:r w:rsidRPr="00FD7F3E">
        <w:rPr>
          <w:rStyle w:val="StyleUnderline"/>
          <w:highlight w:val="green"/>
        </w:rPr>
        <w:t>to innovate</w:t>
      </w:r>
      <w:r w:rsidRPr="0064685E">
        <w:rPr>
          <w:rStyle w:val="StyleUnderline"/>
        </w:rPr>
        <w:t xml:space="preserve"> and invest</w:t>
      </w:r>
      <w:r w:rsidRPr="0064685E">
        <w:rPr>
          <w:sz w:val="16"/>
        </w:rPr>
        <w:t xml:space="preserve">. Indeed, it is no secret why our digital services are some of the </w:t>
      </w:r>
      <w:proofErr w:type="gramStart"/>
      <w:r w:rsidRPr="0064685E">
        <w:rPr>
          <w:sz w:val="16"/>
        </w:rPr>
        <w:t>best</w:t>
      </w:r>
      <w:proofErr w:type="gramEnd"/>
      <w:r w:rsidRPr="0064685E">
        <w:rPr>
          <w:sz w:val="16"/>
        </w:rPr>
        <w:t xml:space="preserve"> in the world. But the reality is consistent with the adage, “to whom much is given, much is required.” And this applies for both digital services and for consumers. </w:t>
      </w:r>
      <w:r w:rsidRPr="0064685E">
        <w:rPr>
          <w:rStyle w:val="StyleUnderline"/>
        </w:rPr>
        <w:t xml:space="preserve">There is </w:t>
      </w:r>
      <w:r w:rsidRPr="0064685E">
        <w:rPr>
          <w:rStyle w:val="Emphasis"/>
        </w:rPr>
        <w:t>no free lunch</w:t>
      </w:r>
      <w:r w:rsidRPr="0064685E">
        <w:rPr>
          <w:sz w:val="16"/>
        </w:rPr>
        <w:t xml:space="preserve">, and </w:t>
      </w:r>
      <w:r w:rsidRPr="00FD7F3E">
        <w:rPr>
          <w:rStyle w:val="StyleUnderline"/>
          <w:highlight w:val="green"/>
        </w:rPr>
        <w:t>companies invest</w:t>
      </w:r>
      <w:r w:rsidRPr="0064685E">
        <w:rPr>
          <w:rStyle w:val="StyleUnderline"/>
        </w:rPr>
        <w:t xml:space="preserve"> in R&amp;D </w:t>
      </w:r>
      <w:r w:rsidRPr="00FD7F3E">
        <w:rPr>
          <w:rStyle w:val="StyleUnderline"/>
          <w:highlight w:val="green"/>
        </w:rPr>
        <w:t>to</w:t>
      </w:r>
      <w:r w:rsidRPr="0064685E">
        <w:rPr>
          <w:rStyle w:val="StyleUnderline"/>
        </w:rPr>
        <w:t xml:space="preserve"> </w:t>
      </w:r>
      <w:r w:rsidRPr="0064685E">
        <w:rPr>
          <w:rStyle w:val="Emphasis"/>
        </w:rPr>
        <w:t xml:space="preserve">innovate and seek economic </w:t>
      </w:r>
      <w:r w:rsidRPr="00FD7F3E">
        <w:rPr>
          <w:rStyle w:val="Emphasis"/>
          <w:highlight w:val="green"/>
        </w:rPr>
        <w:t>returns</w:t>
      </w:r>
      <w:r w:rsidRPr="0064685E">
        <w:rPr>
          <w:sz w:val="16"/>
        </w:rPr>
        <w:t xml:space="preserve">. This formula is applicable to any corporation whether it operates online or not. In contrast, policymakers behind this bill seem to want to holistically change the dynamics of the Internet and impose heavy duties on those companies that invest in innovation the most. As a result, </w:t>
      </w:r>
      <w:r w:rsidRPr="00FD7F3E">
        <w:rPr>
          <w:rStyle w:val="StyleUnderline"/>
          <w:highlight w:val="green"/>
        </w:rPr>
        <w:t>becoming a</w:t>
      </w:r>
      <w:r w:rsidRPr="0064685E">
        <w:rPr>
          <w:rStyle w:val="StyleUnderline"/>
        </w:rPr>
        <w:t xml:space="preserve"> </w:t>
      </w:r>
      <w:r w:rsidRPr="0064685E">
        <w:rPr>
          <w:rStyle w:val="Emphasis"/>
        </w:rPr>
        <w:t xml:space="preserve">successful </w:t>
      </w:r>
      <w:r w:rsidRPr="00FD7F3E">
        <w:rPr>
          <w:rStyle w:val="Emphasis"/>
          <w:highlight w:val="green"/>
        </w:rPr>
        <w:t>digital</w:t>
      </w:r>
      <w:r w:rsidRPr="0064685E">
        <w:rPr>
          <w:rStyle w:val="Emphasis"/>
        </w:rPr>
        <w:t xml:space="preserve"> service </w:t>
      </w:r>
      <w:r w:rsidRPr="00FD7F3E">
        <w:rPr>
          <w:rStyle w:val="Emphasis"/>
          <w:highlight w:val="green"/>
        </w:rPr>
        <w:t>provider</w:t>
      </w:r>
      <w:r w:rsidRPr="00FD7F3E">
        <w:rPr>
          <w:rStyle w:val="StyleUnderline"/>
          <w:highlight w:val="green"/>
        </w:rPr>
        <w:t xml:space="preserve"> will</w:t>
      </w:r>
      <w:r w:rsidRPr="0064685E">
        <w:rPr>
          <w:rStyle w:val="StyleUnderline"/>
        </w:rPr>
        <w:t xml:space="preserve"> </w:t>
      </w:r>
      <w:r w:rsidRPr="0064685E">
        <w:rPr>
          <w:rStyle w:val="Emphasis"/>
        </w:rPr>
        <w:t xml:space="preserve">automatically </w:t>
      </w:r>
      <w:r w:rsidRPr="00FD7F3E">
        <w:rPr>
          <w:rStyle w:val="Emphasis"/>
          <w:highlight w:val="green"/>
        </w:rPr>
        <w:t>transform</w:t>
      </w:r>
      <w:r w:rsidRPr="0064685E">
        <w:rPr>
          <w:rStyle w:val="StyleUnderline"/>
        </w:rPr>
        <w:t xml:space="preserve"> your </w:t>
      </w:r>
      <w:r w:rsidRPr="00FD7F3E">
        <w:rPr>
          <w:rStyle w:val="StyleUnderline"/>
          <w:highlight w:val="green"/>
        </w:rPr>
        <w:t xml:space="preserve">business into a </w:t>
      </w:r>
      <w:r w:rsidRPr="00FD7F3E">
        <w:rPr>
          <w:rStyle w:val="Emphasis"/>
          <w:highlight w:val="green"/>
        </w:rPr>
        <w:t>not for profit</w:t>
      </w:r>
      <w:r w:rsidRPr="0064685E">
        <w:rPr>
          <w:sz w:val="16"/>
        </w:rPr>
        <w:t xml:space="preserve">, and you will be forced to share your investments as well as the return of those investments with the rest of the online players. </w:t>
      </w:r>
    </w:p>
    <w:p w14:paraId="20E42B17" w14:textId="77777777" w:rsidR="00FD7F3E" w:rsidRPr="0064685E" w:rsidRDefault="00FD7F3E" w:rsidP="00FD7F3E">
      <w:pPr>
        <w:rPr>
          <w:sz w:val="16"/>
        </w:rPr>
      </w:pPr>
      <w:r w:rsidRPr="0064685E">
        <w:rPr>
          <w:sz w:val="16"/>
        </w:rPr>
        <w:t xml:space="preserve">By shifting online market dynamics and inverting the formula whereby a company invests with the incentive to profit in return, those </w:t>
      </w:r>
      <w:r w:rsidRPr="0064685E">
        <w:rPr>
          <w:rStyle w:val="StyleUnderline"/>
        </w:rPr>
        <w:t xml:space="preserve">incentives will be </w:t>
      </w:r>
      <w:r w:rsidRPr="0064685E">
        <w:rPr>
          <w:rStyle w:val="Emphasis"/>
        </w:rPr>
        <w:t>destroyed</w:t>
      </w:r>
      <w:r w:rsidRPr="0064685E">
        <w:rPr>
          <w:sz w:val="16"/>
        </w:rPr>
        <w:t xml:space="preserve">. Eventually these </w:t>
      </w:r>
      <w:r w:rsidRPr="0064685E">
        <w:rPr>
          <w:rStyle w:val="StyleUnderline"/>
        </w:rPr>
        <w:t xml:space="preserve">services won’t </w:t>
      </w:r>
      <w:r w:rsidRPr="0064685E">
        <w:rPr>
          <w:rStyle w:val="Emphasis"/>
        </w:rPr>
        <w:t>keep up with innovation</w:t>
      </w:r>
      <w:r w:rsidRPr="0064685E">
        <w:rPr>
          <w:sz w:val="16"/>
        </w:rPr>
        <w:t xml:space="preserve"> and consumers will be deprived </w:t>
      </w:r>
      <w:proofErr w:type="gramStart"/>
      <w:r w:rsidRPr="0064685E">
        <w:rPr>
          <w:sz w:val="16"/>
        </w:rPr>
        <w:t>from</w:t>
      </w:r>
      <w:proofErr w:type="gramEnd"/>
      <w:r w:rsidRPr="0064685E">
        <w:rPr>
          <w:sz w:val="16"/>
        </w:rPr>
        <w:t xml:space="preserve"> enjoying the outcomes of the competitive process.</w:t>
      </w:r>
    </w:p>
    <w:p w14:paraId="6C55D191" w14:textId="77777777" w:rsidR="00FD7F3E" w:rsidRDefault="00FD7F3E" w:rsidP="00FD7F3E">
      <w:pPr>
        <w:rPr>
          <w:sz w:val="16"/>
        </w:rPr>
      </w:pPr>
      <w:r w:rsidRPr="0064685E">
        <w:rPr>
          <w:sz w:val="16"/>
        </w:rPr>
        <w:t>Furthermore, in a digital economy that heavily relies on innovation, the obligations to deal and share technology as included in this bill will give a blank check to competitors, including foreign market players. As such, leading U.S. tech companies will be forced, subject to exorbitant penalties, to distort the markets and subsidize those companies that did not invest in R&amp;</w:t>
      </w:r>
      <w:proofErr w:type="gramStart"/>
      <w:r w:rsidRPr="0064685E">
        <w:rPr>
          <w:sz w:val="16"/>
        </w:rPr>
        <w:t>D, or</w:t>
      </w:r>
      <w:proofErr w:type="gramEnd"/>
      <w:r w:rsidRPr="0064685E">
        <w:rPr>
          <w:sz w:val="16"/>
        </w:rPr>
        <w:t xml:space="preserve"> were not successful in carrying out business in a manner that would benefit consumers. This bill will essentially change the competition rules in the online </w:t>
      </w:r>
      <w:proofErr w:type="gramStart"/>
      <w:r w:rsidRPr="0064685E">
        <w:rPr>
          <w:sz w:val="16"/>
        </w:rPr>
        <w:t>services markets, and</w:t>
      </w:r>
      <w:proofErr w:type="gramEnd"/>
      <w:r w:rsidRPr="0064685E">
        <w:rPr>
          <w:sz w:val="16"/>
        </w:rPr>
        <w:t xml:space="preserve"> </w:t>
      </w:r>
      <w:r w:rsidRPr="0064685E">
        <w:rPr>
          <w:rStyle w:val="Emphasis"/>
        </w:rPr>
        <w:t>eliminate</w:t>
      </w:r>
      <w:r w:rsidRPr="0064685E">
        <w:rPr>
          <w:rStyle w:val="StyleUnderline"/>
        </w:rPr>
        <w:t xml:space="preserve"> the competitive process as we know it for companies operating online, creating </w:t>
      </w:r>
      <w:r w:rsidRPr="0064685E">
        <w:rPr>
          <w:rStyle w:val="Emphasis"/>
        </w:rPr>
        <w:t>negative incentives</w:t>
      </w:r>
      <w:r w:rsidRPr="0064685E">
        <w:rPr>
          <w:sz w:val="16"/>
        </w:rPr>
        <w:t xml:space="preserve"> for those who know how </w:t>
      </w:r>
      <w:r w:rsidRPr="0064685E">
        <w:rPr>
          <w:rStyle w:val="StyleUnderline"/>
        </w:rPr>
        <w:t>to innovate</w:t>
      </w:r>
      <w:r w:rsidRPr="0064685E">
        <w:rPr>
          <w:sz w:val="16"/>
        </w:rPr>
        <w:t xml:space="preserve">. Ultimately </w:t>
      </w:r>
      <w:r w:rsidRPr="0064685E">
        <w:rPr>
          <w:rStyle w:val="StyleUnderline"/>
        </w:rPr>
        <w:t xml:space="preserve">these </w:t>
      </w:r>
      <w:r w:rsidRPr="00FD7F3E">
        <w:rPr>
          <w:rStyle w:val="StyleUnderline"/>
          <w:highlight w:val="green"/>
        </w:rPr>
        <w:t>companies</w:t>
      </w:r>
      <w:r w:rsidRPr="0064685E">
        <w:rPr>
          <w:rStyle w:val="StyleUnderline"/>
        </w:rPr>
        <w:t xml:space="preserve"> will </w:t>
      </w:r>
      <w:r w:rsidRPr="00FD7F3E">
        <w:rPr>
          <w:rStyle w:val="Emphasis"/>
          <w:highlight w:val="green"/>
        </w:rPr>
        <w:t>cease to innovate</w:t>
      </w:r>
      <w:r w:rsidRPr="0064685E">
        <w:rPr>
          <w:sz w:val="16"/>
        </w:rPr>
        <w:t xml:space="preserve">. </w:t>
      </w:r>
    </w:p>
    <w:p w14:paraId="1D1F071F" w14:textId="77777777" w:rsidR="00944E62" w:rsidRDefault="00944E62" w:rsidP="00FD7F3E">
      <w:pPr>
        <w:rPr>
          <w:sz w:val="16"/>
        </w:rPr>
      </w:pPr>
    </w:p>
    <w:p w14:paraId="2FFD239A" w14:textId="18550B60" w:rsidR="00F60A68" w:rsidRDefault="00F60A68" w:rsidP="00F60A68">
      <w:pPr>
        <w:pStyle w:val="Heading4"/>
      </w:pPr>
      <w:r>
        <w:t xml:space="preserve">Otherwise, </w:t>
      </w:r>
      <w:r w:rsidR="00C16AAB">
        <w:t xml:space="preserve">nuclear war. </w:t>
      </w:r>
    </w:p>
    <w:p w14:paraId="1D4B93C7" w14:textId="77777777" w:rsidR="00F60A68" w:rsidRPr="00013C60" w:rsidRDefault="00F60A68" w:rsidP="00F60A68">
      <w:pPr>
        <w:rPr>
          <w:szCs w:val="32"/>
        </w:rPr>
      </w:pPr>
      <w:r w:rsidRPr="00013C60">
        <w:rPr>
          <w:rStyle w:val="Style13ptBold"/>
        </w:rPr>
        <w:t>Schmidt</w:t>
      </w:r>
      <w:r>
        <w:rPr>
          <w:rStyle w:val="Style13ptBold"/>
        </w:rPr>
        <w:t xml:space="preserve"> 23 </w:t>
      </w:r>
      <w:r w:rsidRPr="00013C60">
        <w:rPr>
          <w:rStyle w:val="Style13ptBold"/>
          <w:b w:val="0"/>
          <w:bCs w:val="0"/>
          <w:sz w:val="22"/>
          <w:szCs w:val="18"/>
        </w:rPr>
        <w:t>(</w:t>
      </w:r>
      <w:r w:rsidRPr="00013C60">
        <w:rPr>
          <w:szCs w:val="32"/>
        </w:rPr>
        <w:t>, E. (2023) Innovation Power Why Technology Will Define the Future of Geopolitics, Foreign Affairs. Available at: https://www.foreignaffairs.com/united-states/eric-schmidt-innovation-power-technology-geopolitics?check_logged_in=1. Eric Schmidt is Chair of the Special Competitive Studies Project and former CEO and Chair of Google. He is a co-author, with Henry Kissinger and Daniel Huttenlocher, of The Age of AI: And Our Human Future. Princeton University (BSE). University of California, Berkeley (MS, PhD).</w:t>
      </w:r>
      <w:r>
        <w:rPr>
          <w:szCs w:val="32"/>
        </w:rPr>
        <w:t xml:space="preserve"> [UTD])</w:t>
      </w:r>
    </w:p>
    <w:p w14:paraId="7771020C" w14:textId="77777777" w:rsidR="00F60A68" w:rsidRPr="00C16AAB" w:rsidRDefault="00F60A68" w:rsidP="00F60A68">
      <w:pPr>
        <w:rPr>
          <w:sz w:val="16"/>
          <w:szCs w:val="32"/>
        </w:rPr>
      </w:pPr>
      <w:r w:rsidRPr="00596120">
        <w:rPr>
          <w:szCs w:val="32"/>
          <w:u w:val="single"/>
        </w:rPr>
        <w:t xml:space="preserve">The </w:t>
      </w:r>
      <w:r w:rsidRPr="000A2D69">
        <w:rPr>
          <w:b/>
          <w:bCs/>
          <w:szCs w:val="32"/>
          <w:highlight w:val="green"/>
          <w:u w:val="single"/>
        </w:rPr>
        <w:t>ability to</w:t>
      </w:r>
      <w:r w:rsidRPr="000A2D69">
        <w:rPr>
          <w:szCs w:val="32"/>
          <w:highlight w:val="green"/>
          <w:u w:val="single"/>
        </w:rPr>
        <w:t xml:space="preserve"> </w:t>
      </w:r>
      <w:r w:rsidRPr="000A2D69">
        <w:rPr>
          <w:b/>
          <w:bCs/>
          <w:szCs w:val="32"/>
          <w:highlight w:val="green"/>
          <w:u w:val="single"/>
        </w:rPr>
        <w:t>innovate</w:t>
      </w:r>
      <w:r w:rsidRPr="000A2D69">
        <w:rPr>
          <w:szCs w:val="32"/>
          <w:highlight w:val="green"/>
          <w:u w:val="single"/>
        </w:rPr>
        <w:t xml:space="preserve"> </w:t>
      </w:r>
      <w:r w:rsidRPr="000A2D69">
        <w:rPr>
          <w:b/>
          <w:bCs/>
          <w:szCs w:val="32"/>
          <w:highlight w:val="green"/>
          <w:u w:val="single"/>
        </w:rPr>
        <w:t>faster</w:t>
      </w:r>
      <w:r w:rsidRPr="00596120">
        <w:rPr>
          <w:szCs w:val="32"/>
          <w:u w:val="single"/>
        </w:rPr>
        <w:t xml:space="preserve"> </w:t>
      </w:r>
      <w:r w:rsidRPr="000A2D69">
        <w:rPr>
          <w:szCs w:val="32"/>
          <w:highlight w:val="green"/>
          <w:u w:val="single"/>
        </w:rPr>
        <w:t>and</w:t>
      </w:r>
      <w:r w:rsidRPr="00596120">
        <w:rPr>
          <w:szCs w:val="32"/>
          <w:u w:val="single"/>
        </w:rPr>
        <w:t xml:space="preserve"> </w:t>
      </w:r>
      <w:r w:rsidRPr="000A2D69">
        <w:rPr>
          <w:b/>
          <w:bCs/>
          <w:szCs w:val="32"/>
          <w:highlight w:val="green"/>
          <w:u w:val="single"/>
        </w:rPr>
        <w:t>better</w:t>
      </w:r>
      <w:r w:rsidRPr="000A2D69">
        <w:rPr>
          <w:sz w:val="16"/>
          <w:szCs w:val="32"/>
        </w:rPr>
        <w:t>—</w:t>
      </w:r>
      <w:r w:rsidRPr="000A2D69">
        <w:rPr>
          <w:szCs w:val="32"/>
          <w:highlight w:val="green"/>
          <w:u w:val="single"/>
        </w:rPr>
        <w:t xml:space="preserve">the </w:t>
      </w:r>
      <w:r w:rsidRPr="000A2D69">
        <w:rPr>
          <w:b/>
          <w:bCs/>
          <w:szCs w:val="32"/>
          <w:highlight w:val="green"/>
          <w:u w:val="single"/>
        </w:rPr>
        <w:t>foundation</w:t>
      </w:r>
      <w:r w:rsidRPr="000A2D69">
        <w:rPr>
          <w:szCs w:val="32"/>
          <w:highlight w:val="green"/>
          <w:u w:val="single"/>
        </w:rPr>
        <w:t xml:space="preserve"> </w:t>
      </w:r>
      <w:r w:rsidRPr="000A2D69">
        <w:rPr>
          <w:b/>
          <w:bCs/>
          <w:szCs w:val="32"/>
          <w:highlight w:val="green"/>
          <w:u w:val="single"/>
        </w:rPr>
        <w:t>on</w:t>
      </w:r>
      <w:r w:rsidRPr="00596120">
        <w:rPr>
          <w:szCs w:val="32"/>
          <w:u w:val="single"/>
        </w:rPr>
        <w:t xml:space="preserve"> which </w:t>
      </w:r>
      <w:r w:rsidRPr="000A2D69">
        <w:rPr>
          <w:b/>
          <w:bCs/>
          <w:szCs w:val="32"/>
          <w:highlight w:val="green"/>
          <w:u w:val="single"/>
        </w:rPr>
        <w:t>military</w:t>
      </w:r>
      <w:r w:rsidRPr="000A2D69">
        <w:rPr>
          <w:sz w:val="16"/>
          <w:szCs w:val="32"/>
        </w:rPr>
        <w:t xml:space="preserve">, </w:t>
      </w:r>
      <w:r w:rsidRPr="000A2D69">
        <w:rPr>
          <w:b/>
          <w:bCs/>
          <w:szCs w:val="32"/>
          <w:highlight w:val="green"/>
          <w:u w:val="single"/>
        </w:rPr>
        <w:t>economic</w:t>
      </w:r>
      <w:r w:rsidRPr="000A2D69">
        <w:rPr>
          <w:sz w:val="16"/>
          <w:szCs w:val="32"/>
        </w:rPr>
        <w:t xml:space="preserve">, </w:t>
      </w:r>
      <w:r w:rsidRPr="00596120">
        <w:rPr>
          <w:szCs w:val="32"/>
          <w:u w:val="single"/>
        </w:rPr>
        <w:t>and</w:t>
      </w:r>
      <w:r w:rsidRPr="000A2D69">
        <w:rPr>
          <w:sz w:val="16"/>
          <w:szCs w:val="32"/>
        </w:rPr>
        <w:t xml:space="preserve"> </w:t>
      </w:r>
      <w:r w:rsidRPr="00596120">
        <w:rPr>
          <w:szCs w:val="32"/>
          <w:u w:val="single"/>
        </w:rPr>
        <w:t xml:space="preserve">cultural </w:t>
      </w:r>
      <w:r w:rsidRPr="000A2D69">
        <w:rPr>
          <w:b/>
          <w:bCs/>
          <w:szCs w:val="32"/>
          <w:highlight w:val="green"/>
          <w:u w:val="single"/>
        </w:rPr>
        <w:t>power</w:t>
      </w:r>
      <w:r w:rsidRPr="00596120">
        <w:rPr>
          <w:szCs w:val="32"/>
          <w:u w:val="single"/>
        </w:rPr>
        <w:t xml:space="preserve"> now </w:t>
      </w:r>
      <w:r w:rsidRPr="000A2D69">
        <w:rPr>
          <w:b/>
          <w:bCs/>
          <w:szCs w:val="32"/>
          <w:highlight w:val="green"/>
          <w:u w:val="single"/>
        </w:rPr>
        <w:t>rest</w:t>
      </w:r>
      <w:r w:rsidRPr="000A2D69">
        <w:rPr>
          <w:sz w:val="16"/>
          <w:szCs w:val="32"/>
        </w:rPr>
        <w:t>—</w:t>
      </w:r>
      <w:r w:rsidRPr="00596120">
        <w:rPr>
          <w:szCs w:val="32"/>
          <w:u w:val="single"/>
        </w:rPr>
        <w:t xml:space="preserve">will </w:t>
      </w:r>
      <w:r w:rsidRPr="000A2D69">
        <w:rPr>
          <w:b/>
          <w:bCs/>
          <w:szCs w:val="32"/>
          <w:highlight w:val="green"/>
          <w:u w:val="single"/>
        </w:rPr>
        <w:t>determine</w:t>
      </w:r>
      <w:r w:rsidRPr="00596120">
        <w:rPr>
          <w:szCs w:val="32"/>
          <w:u w:val="single"/>
        </w:rPr>
        <w:t xml:space="preserve"> the outcome of the </w:t>
      </w:r>
      <w:r w:rsidRPr="000A2D69">
        <w:rPr>
          <w:b/>
          <w:bCs/>
          <w:szCs w:val="32"/>
          <w:highlight w:val="green"/>
          <w:u w:val="single"/>
        </w:rPr>
        <w:t>great-power competition</w:t>
      </w:r>
      <w:r w:rsidRPr="00596120">
        <w:rPr>
          <w:szCs w:val="32"/>
          <w:u w:val="single"/>
        </w:rPr>
        <w:t xml:space="preserve"> </w:t>
      </w:r>
      <w:r w:rsidRPr="000A2D69">
        <w:rPr>
          <w:b/>
          <w:bCs/>
          <w:szCs w:val="32"/>
          <w:u w:val="single"/>
        </w:rPr>
        <w:t>between</w:t>
      </w:r>
      <w:r w:rsidRPr="00596120">
        <w:rPr>
          <w:szCs w:val="32"/>
          <w:u w:val="single"/>
        </w:rPr>
        <w:t xml:space="preserve"> the </w:t>
      </w:r>
      <w:r w:rsidRPr="000A2D69">
        <w:rPr>
          <w:b/>
          <w:bCs/>
          <w:szCs w:val="32"/>
          <w:u w:val="single"/>
        </w:rPr>
        <w:t>U</w:t>
      </w:r>
      <w:r w:rsidRPr="000A2D69">
        <w:rPr>
          <w:sz w:val="16"/>
          <w:szCs w:val="32"/>
        </w:rPr>
        <w:t xml:space="preserve">nited </w:t>
      </w:r>
      <w:r w:rsidRPr="000A2D69">
        <w:rPr>
          <w:b/>
          <w:bCs/>
          <w:szCs w:val="32"/>
          <w:u w:val="single"/>
        </w:rPr>
        <w:t>S</w:t>
      </w:r>
      <w:r w:rsidRPr="000A2D69">
        <w:rPr>
          <w:sz w:val="16"/>
          <w:szCs w:val="32"/>
        </w:rPr>
        <w:t xml:space="preserve">tates </w:t>
      </w:r>
      <w:r w:rsidRPr="000A2D69">
        <w:rPr>
          <w:b/>
          <w:bCs/>
          <w:szCs w:val="32"/>
          <w:u w:val="single"/>
        </w:rPr>
        <w:t>and</w:t>
      </w:r>
      <w:r w:rsidRPr="00596120">
        <w:rPr>
          <w:szCs w:val="32"/>
          <w:u w:val="single"/>
        </w:rPr>
        <w:t xml:space="preserve"> </w:t>
      </w:r>
      <w:r w:rsidRPr="000A2D69">
        <w:rPr>
          <w:b/>
          <w:bCs/>
          <w:szCs w:val="32"/>
          <w:u w:val="single"/>
        </w:rPr>
        <w:t>China</w:t>
      </w:r>
      <w:r w:rsidRPr="000A2D69">
        <w:rPr>
          <w:sz w:val="16"/>
          <w:szCs w:val="32"/>
        </w:rPr>
        <w:t xml:space="preserve">. For now, </w:t>
      </w:r>
      <w:r w:rsidRPr="00596120">
        <w:rPr>
          <w:szCs w:val="32"/>
          <w:u w:val="single"/>
        </w:rPr>
        <w:t>the U</w:t>
      </w:r>
      <w:r w:rsidRPr="000A2D69">
        <w:rPr>
          <w:sz w:val="16"/>
          <w:szCs w:val="32"/>
        </w:rPr>
        <w:t xml:space="preserve">nited </w:t>
      </w:r>
      <w:r w:rsidRPr="00596120">
        <w:rPr>
          <w:szCs w:val="32"/>
          <w:u w:val="single"/>
        </w:rPr>
        <w:t>S</w:t>
      </w:r>
      <w:r w:rsidRPr="000A2D69">
        <w:rPr>
          <w:sz w:val="16"/>
          <w:szCs w:val="32"/>
        </w:rPr>
        <w:t xml:space="preserve">tates </w:t>
      </w:r>
      <w:r w:rsidRPr="00596120">
        <w:rPr>
          <w:szCs w:val="32"/>
          <w:u w:val="single"/>
        </w:rPr>
        <w:t>remains in the lead</w:t>
      </w:r>
      <w:r w:rsidRPr="000A2D69">
        <w:rPr>
          <w:sz w:val="16"/>
          <w:szCs w:val="32"/>
        </w:rPr>
        <w:t xml:space="preserve">. </w:t>
      </w:r>
      <w:r w:rsidRPr="00C16AAB">
        <w:rPr>
          <w:szCs w:val="32"/>
          <w:u w:val="single"/>
        </w:rPr>
        <w:t xml:space="preserve">But </w:t>
      </w:r>
      <w:r w:rsidRPr="00C16AAB">
        <w:rPr>
          <w:b/>
          <w:bCs/>
          <w:szCs w:val="32"/>
          <w:u w:val="single"/>
        </w:rPr>
        <w:t>China is catching up</w:t>
      </w:r>
      <w:r w:rsidRPr="00C16AAB">
        <w:rPr>
          <w:sz w:val="16"/>
          <w:szCs w:val="32"/>
        </w:rPr>
        <w:t xml:space="preserve"> in many areas and has already surged ahead in others. To emerge </w:t>
      </w:r>
      <w:proofErr w:type="gramStart"/>
      <w:r w:rsidRPr="00C16AAB">
        <w:rPr>
          <w:sz w:val="16"/>
          <w:szCs w:val="32"/>
        </w:rPr>
        <w:t>victorious</w:t>
      </w:r>
      <w:proofErr w:type="gramEnd"/>
      <w:r w:rsidRPr="00C16AAB">
        <w:rPr>
          <w:sz w:val="16"/>
          <w:szCs w:val="32"/>
        </w:rPr>
        <w:t xml:space="preserve"> from this century-defining contest, business as usual will not do. Instead, the U.S. government will have to overcome its stultified bureaucratic impulses, create favorable conditions for innovation, and invest in the tools and talent needed to kick-start the virtuous cycle of technological advancement. It needs to commit itself to promoting innovation in the service of the country and in the service of democracy. At stake is nothing less than the future of free societies, open markets, democratic government, and the broader world order.</w:t>
      </w:r>
    </w:p>
    <w:p w14:paraId="45686E82" w14:textId="77777777" w:rsidR="00F60A68" w:rsidRPr="00C16AAB" w:rsidRDefault="00F60A68" w:rsidP="00F60A68">
      <w:pPr>
        <w:rPr>
          <w:sz w:val="16"/>
          <w:szCs w:val="32"/>
        </w:rPr>
      </w:pPr>
      <w:r w:rsidRPr="00C16AAB">
        <w:rPr>
          <w:sz w:val="16"/>
          <w:szCs w:val="32"/>
        </w:rPr>
        <w:t>KNOWLEDGE IS POWER</w:t>
      </w:r>
    </w:p>
    <w:p w14:paraId="52645DA6" w14:textId="77777777" w:rsidR="00F60A68" w:rsidRPr="00C16AAB" w:rsidRDefault="00F60A68" w:rsidP="00F60A68">
      <w:pPr>
        <w:rPr>
          <w:sz w:val="16"/>
          <w:szCs w:val="32"/>
        </w:rPr>
      </w:pPr>
      <w:r w:rsidRPr="00C16AAB">
        <w:rPr>
          <w:sz w:val="16"/>
          <w:szCs w:val="32"/>
        </w:rPr>
        <w:t xml:space="preserve">The </w:t>
      </w:r>
      <w:r w:rsidRPr="00C16AAB">
        <w:rPr>
          <w:szCs w:val="32"/>
          <w:u w:val="single"/>
        </w:rPr>
        <w:t>nexus</w:t>
      </w:r>
      <w:r w:rsidRPr="00C16AAB">
        <w:rPr>
          <w:sz w:val="16"/>
          <w:szCs w:val="32"/>
        </w:rPr>
        <w:t xml:space="preserve"> </w:t>
      </w:r>
      <w:r w:rsidRPr="00C16AAB">
        <w:rPr>
          <w:szCs w:val="32"/>
          <w:u w:val="single"/>
        </w:rPr>
        <w:t>between</w:t>
      </w:r>
      <w:r w:rsidRPr="00C16AAB">
        <w:rPr>
          <w:sz w:val="16"/>
          <w:szCs w:val="32"/>
        </w:rPr>
        <w:t xml:space="preserve"> </w:t>
      </w:r>
      <w:r w:rsidRPr="00C16AAB">
        <w:rPr>
          <w:szCs w:val="32"/>
          <w:u w:val="single"/>
        </w:rPr>
        <w:t>technological innovation and global domination dates back centuries</w:t>
      </w:r>
      <w:r w:rsidRPr="00C16AAB">
        <w:rPr>
          <w:sz w:val="16"/>
          <w:szCs w:val="32"/>
        </w:rPr>
        <w:t xml:space="preserve">, from the muskets the conquistador Francisco Pizarro wielded to defeat the Inca Empire to the steamboats Commodore Matthew Perry commanded to force the opening of Japan. But the sheer speed at which innovation is happening has no precedent. </w:t>
      </w:r>
      <w:r w:rsidRPr="00C16AAB">
        <w:rPr>
          <w:szCs w:val="32"/>
          <w:u w:val="single"/>
        </w:rPr>
        <w:t>Nowhere is this change</w:t>
      </w:r>
      <w:r w:rsidRPr="00C16AAB">
        <w:rPr>
          <w:sz w:val="16"/>
          <w:szCs w:val="32"/>
        </w:rPr>
        <w:t xml:space="preserve"> </w:t>
      </w:r>
      <w:r w:rsidRPr="00C16AAB">
        <w:rPr>
          <w:szCs w:val="32"/>
          <w:u w:val="single"/>
        </w:rPr>
        <w:t>clearer</w:t>
      </w:r>
      <w:r w:rsidRPr="00C16AAB">
        <w:rPr>
          <w:sz w:val="16"/>
          <w:szCs w:val="32"/>
        </w:rPr>
        <w:t xml:space="preserve"> </w:t>
      </w:r>
      <w:r w:rsidRPr="00C16AAB">
        <w:rPr>
          <w:szCs w:val="32"/>
          <w:u w:val="single"/>
        </w:rPr>
        <w:t>than</w:t>
      </w:r>
      <w:r w:rsidRPr="00C16AAB">
        <w:rPr>
          <w:sz w:val="16"/>
          <w:szCs w:val="32"/>
        </w:rPr>
        <w:t xml:space="preserve"> </w:t>
      </w:r>
      <w:r w:rsidRPr="00C16AAB">
        <w:rPr>
          <w:szCs w:val="32"/>
          <w:u w:val="single"/>
        </w:rPr>
        <w:t>in</w:t>
      </w:r>
      <w:r w:rsidRPr="00C16AAB">
        <w:rPr>
          <w:sz w:val="16"/>
          <w:szCs w:val="32"/>
        </w:rPr>
        <w:t xml:space="preserve"> one of the foundational technologies of our time: </w:t>
      </w:r>
      <w:r w:rsidRPr="00C16AAB">
        <w:rPr>
          <w:b/>
          <w:bCs/>
          <w:szCs w:val="32"/>
          <w:u w:val="single"/>
        </w:rPr>
        <w:t>artificial intelligence</w:t>
      </w:r>
      <w:r w:rsidRPr="00C16AAB">
        <w:rPr>
          <w:sz w:val="16"/>
          <w:szCs w:val="32"/>
        </w:rPr>
        <w:t>.</w:t>
      </w:r>
    </w:p>
    <w:p w14:paraId="6F697CC6" w14:textId="77777777" w:rsidR="00F60A68" w:rsidRPr="00C16AAB" w:rsidRDefault="00F60A68" w:rsidP="00F60A68">
      <w:pPr>
        <w:rPr>
          <w:sz w:val="16"/>
          <w:szCs w:val="32"/>
        </w:rPr>
      </w:pPr>
      <w:r w:rsidRPr="00C16AAB">
        <w:rPr>
          <w:sz w:val="16"/>
          <w:szCs w:val="32"/>
        </w:rPr>
        <w:t>Today’s AI systems can already provide key advantages in the military domain, where they are able to parse millions of inputs, identify patterns, and alert commanders to enemy activity.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command-and-control systems that rely on human decision-makers—</w:t>
      </w:r>
      <w:proofErr w:type="gramStart"/>
      <w:r w:rsidRPr="00C16AAB">
        <w:rPr>
          <w:sz w:val="16"/>
          <w:szCs w:val="32"/>
        </w:rPr>
        <w:t>or,</w:t>
      </w:r>
      <w:proofErr w:type="gramEnd"/>
      <w:r w:rsidRPr="00C16AAB">
        <w:rPr>
          <w:sz w:val="16"/>
          <w:szCs w:val="32"/>
        </w:rPr>
        <w:t xml:space="preserve"> worse, complex military hierarchies—will lose out to faster, more efficient systems that team machines with humans.</w:t>
      </w:r>
    </w:p>
    <w:p w14:paraId="3CE49F1B" w14:textId="77777777" w:rsidR="00F60A68" w:rsidRPr="000A2D69" w:rsidRDefault="00F60A68" w:rsidP="00F60A68">
      <w:pPr>
        <w:rPr>
          <w:sz w:val="16"/>
          <w:szCs w:val="32"/>
        </w:rPr>
      </w:pPr>
      <w:r w:rsidRPr="00C16AAB">
        <w:rPr>
          <w:sz w:val="16"/>
          <w:szCs w:val="32"/>
        </w:rPr>
        <w:t xml:space="preserve">In previous eras, the technologies that shaped geopolitics—from bronze to steel, steam power to nuclear fission—were largely singular. There was a clear threshold of technological mastery, and once a country reached it, the playing field was leveled. </w:t>
      </w:r>
      <w:r w:rsidRPr="00C16AAB">
        <w:rPr>
          <w:szCs w:val="32"/>
          <w:u w:val="single"/>
        </w:rPr>
        <w:t>Artificial intelligence</w:t>
      </w:r>
      <w:r w:rsidRPr="00C16AAB">
        <w:rPr>
          <w:sz w:val="16"/>
          <w:szCs w:val="32"/>
        </w:rPr>
        <w:t xml:space="preserve">, by contrast, </w:t>
      </w:r>
      <w:r w:rsidRPr="00C16AAB">
        <w:rPr>
          <w:szCs w:val="32"/>
          <w:u w:val="single"/>
        </w:rPr>
        <w:t xml:space="preserve">is </w:t>
      </w:r>
      <w:r w:rsidRPr="00C16AAB">
        <w:rPr>
          <w:b/>
          <w:bCs/>
          <w:szCs w:val="32"/>
          <w:u w:val="single"/>
        </w:rPr>
        <w:t>generative</w:t>
      </w:r>
      <w:r w:rsidRPr="00C16AAB">
        <w:rPr>
          <w:szCs w:val="32"/>
          <w:u w:val="single"/>
        </w:rPr>
        <w:t xml:space="preserve"> in nature</w:t>
      </w:r>
      <w:r w:rsidRPr="00C16AAB">
        <w:rPr>
          <w:sz w:val="16"/>
          <w:szCs w:val="32"/>
        </w:rPr>
        <w:t xml:space="preserve">. By presenting a platform for continuous scientific and technological innovation, </w:t>
      </w:r>
      <w:r w:rsidRPr="00C16AAB">
        <w:rPr>
          <w:szCs w:val="32"/>
          <w:u w:val="single"/>
        </w:rPr>
        <w:t>it can</w:t>
      </w:r>
      <w:r w:rsidRPr="00C16AAB">
        <w:rPr>
          <w:sz w:val="16"/>
          <w:szCs w:val="32"/>
        </w:rPr>
        <w:t xml:space="preserve"> </w:t>
      </w:r>
      <w:r w:rsidRPr="00C16AAB">
        <w:rPr>
          <w:b/>
          <w:bCs/>
          <w:szCs w:val="32"/>
          <w:u w:val="single"/>
        </w:rPr>
        <w:t>lead</w:t>
      </w:r>
      <w:r w:rsidRPr="00C16AAB">
        <w:rPr>
          <w:sz w:val="16"/>
          <w:szCs w:val="32"/>
        </w:rPr>
        <w:t xml:space="preserve"> </w:t>
      </w:r>
      <w:r w:rsidRPr="00C16AAB">
        <w:rPr>
          <w:b/>
          <w:bCs/>
          <w:szCs w:val="32"/>
          <w:u w:val="single"/>
        </w:rPr>
        <w:t>to</w:t>
      </w:r>
      <w:r w:rsidRPr="00C16AAB">
        <w:rPr>
          <w:szCs w:val="32"/>
          <w:u w:val="single"/>
        </w:rPr>
        <w:t xml:space="preserve"> yet </w:t>
      </w:r>
      <w:r w:rsidRPr="00C16AAB">
        <w:rPr>
          <w:b/>
          <w:bCs/>
          <w:szCs w:val="32"/>
          <w:u w:val="single"/>
        </w:rPr>
        <w:t>more innovation</w:t>
      </w:r>
      <w:r w:rsidRPr="00C16AAB">
        <w:rPr>
          <w:sz w:val="16"/>
          <w:szCs w:val="32"/>
        </w:rPr>
        <w:t>. That phenomenon makes the AI age fundamentally different from the Bronze Age or the steel age. Rather than natural resource wealth or mastery of a given technology, the source of a country’s power now lies in its ability to continuously innovate.</w:t>
      </w:r>
    </w:p>
    <w:p w14:paraId="29B8AD4B" w14:textId="77777777" w:rsidR="00F60A68" w:rsidRPr="000A2D69" w:rsidRDefault="00F60A68" w:rsidP="00F60A68">
      <w:pPr>
        <w:rPr>
          <w:sz w:val="16"/>
          <w:szCs w:val="32"/>
        </w:rPr>
      </w:pPr>
      <w:r w:rsidRPr="00596120">
        <w:rPr>
          <w:szCs w:val="32"/>
          <w:u w:val="single"/>
        </w:rPr>
        <w:t xml:space="preserve">This virtuous cycle will only get </w:t>
      </w:r>
      <w:proofErr w:type="gramStart"/>
      <w:r w:rsidRPr="00596120">
        <w:rPr>
          <w:szCs w:val="32"/>
          <w:u w:val="single"/>
        </w:rPr>
        <w:t>faster and faster</w:t>
      </w:r>
      <w:proofErr w:type="gramEnd"/>
      <w:r w:rsidRPr="000A2D69">
        <w:rPr>
          <w:sz w:val="16"/>
          <w:szCs w:val="32"/>
        </w:rPr>
        <w:t xml:space="preserve">. Once quantum computing comes of age, </w:t>
      </w:r>
      <w:r w:rsidRPr="00596120">
        <w:rPr>
          <w:szCs w:val="32"/>
          <w:u w:val="single"/>
        </w:rPr>
        <w:t>superfast computers will allow for the processing of ever-larger amounts of data</w:t>
      </w:r>
      <w:r w:rsidRPr="000A2D69">
        <w:rPr>
          <w:sz w:val="16"/>
          <w:szCs w:val="32"/>
        </w:rPr>
        <w:t xml:space="preserve">, </w:t>
      </w:r>
      <w:r w:rsidRPr="00596120">
        <w:rPr>
          <w:szCs w:val="32"/>
          <w:u w:val="single"/>
        </w:rPr>
        <w:t>producing</w:t>
      </w:r>
      <w:r w:rsidRPr="000A2D69">
        <w:rPr>
          <w:sz w:val="16"/>
          <w:szCs w:val="32"/>
        </w:rPr>
        <w:t xml:space="preserve"> </w:t>
      </w:r>
      <w:r w:rsidRPr="00596120">
        <w:rPr>
          <w:szCs w:val="32"/>
          <w:u w:val="single"/>
        </w:rPr>
        <w:t>ever-smarter AI systems</w:t>
      </w:r>
      <w:r w:rsidRPr="000A2D69">
        <w:rPr>
          <w:sz w:val="16"/>
          <w:szCs w:val="32"/>
        </w:rPr>
        <w:t xml:space="preserve">. </w:t>
      </w:r>
      <w:r w:rsidRPr="00596120">
        <w:rPr>
          <w:szCs w:val="32"/>
          <w:u w:val="single"/>
        </w:rPr>
        <w:t>These</w:t>
      </w:r>
      <w:r w:rsidRPr="000A2D69">
        <w:rPr>
          <w:sz w:val="16"/>
          <w:szCs w:val="32"/>
        </w:rPr>
        <w:t xml:space="preserve"> </w:t>
      </w:r>
      <w:r w:rsidRPr="00596120">
        <w:rPr>
          <w:szCs w:val="32"/>
          <w:u w:val="single"/>
        </w:rPr>
        <w:t>AI</w:t>
      </w:r>
      <w:r w:rsidRPr="000A2D69">
        <w:rPr>
          <w:sz w:val="16"/>
          <w:szCs w:val="32"/>
        </w:rPr>
        <w:t xml:space="preserve"> </w:t>
      </w:r>
      <w:r w:rsidRPr="00596120">
        <w:rPr>
          <w:szCs w:val="32"/>
          <w:u w:val="single"/>
        </w:rPr>
        <w:t>systems</w:t>
      </w:r>
      <w:r w:rsidRPr="000A2D69">
        <w:rPr>
          <w:sz w:val="16"/>
          <w:szCs w:val="32"/>
        </w:rPr>
        <w:t xml:space="preserve">, in turn, </w:t>
      </w:r>
      <w:r w:rsidRPr="00596120">
        <w:rPr>
          <w:szCs w:val="32"/>
          <w:u w:val="single"/>
        </w:rPr>
        <w:t xml:space="preserve">will be able to </w:t>
      </w:r>
      <w:r w:rsidRPr="000A2D69">
        <w:rPr>
          <w:b/>
          <w:bCs/>
          <w:szCs w:val="32"/>
          <w:highlight w:val="green"/>
          <w:u w:val="single"/>
        </w:rPr>
        <w:t>produce</w:t>
      </w:r>
      <w:r w:rsidRPr="00596120">
        <w:rPr>
          <w:szCs w:val="32"/>
          <w:u w:val="single"/>
        </w:rPr>
        <w:t xml:space="preserve"> </w:t>
      </w:r>
      <w:r w:rsidRPr="000A2D69">
        <w:rPr>
          <w:b/>
          <w:bCs/>
          <w:szCs w:val="32"/>
          <w:highlight w:val="green"/>
          <w:u w:val="single"/>
        </w:rPr>
        <w:t>breakthrough</w:t>
      </w:r>
      <w:r w:rsidRPr="00596120">
        <w:rPr>
          <w:szCs w:val="32"/>
          <w:u w:val="single"/>
        </w:rPr>
        <w:t xml:space="preserve"> </w:t>
      </w:r>
      <w:r w:rsidRPr="000A2D69">
        <w:rPr>
          <w:b/>
          <w:bCs/>
          <w:szCs w:val="32"/>
          <w:u w:val="single"/>
        </w:rPr>
        <w:t>innovation</w:t>
      </w:r>
      <w:r w:rsidRPr="000A2D69">
        <w:rPr>
          <w:b/>
          <w:bCs/>
          <w:szCs w:val="32"/>
          <w:highlight w:val="green"/>
          <w:u w:val="single"/>
        </w:rPr>
        <w:t>s</w:t>
      </w:r>
      <w:r w:rsidRPr="00596120">
        <w:rPr>
          <w:szCs w:val="32"/>
          <w:u w:val="single"/>
        </w:rPr>
        <w:t xml:space="preserve"> </w:t>
      </w:r>
      <w:r w:rsidRPr="000A2D69">
        <w:rPr>
          <w:szCs w:val="32"/>
          <w:highlight w:val="green"/>
          <w:u w:val="single"/>
        </w:rPr>
        <w:t>in</w:t>
      </w:r>
      <w:r w:rsidRPr="00596120">
        <w:rPr>
          <w:szCs w:val="32"/>
          <w:u w:val="single"/>
        </w:rPr>
        <w:t xml:space="preserve"> </w:t>
      </w:r>
      <w:r w:rsidRPr="000A2D69">
        <w:rPr>
          <w:b/>
          <w:bCs/>
          <w:szCs w:val="32"/>
          <w:u w:val="single"/>
        </w:rPr>
        <w:t>other</w:t>
      </w:r>
      <w:r w:rsidRPr="00596120">
        <w:rPr>
          <w:szCs w:val="32"/>
          <w:u w:val="single"/>
        </w:rPr>
        <w:t xml:space="preserve"> emerging </w:t>
      </w:r>
      <w:r w:rsidRPr="000A2D69">
        <w:rPr>
          <w:b/>
          <w:bCs/>
          <w:szCs w:val="32"/>
          <w:u w:val="single"/>
        </w:rPr>
        <w:t>fields</w:t>
      </w:r>
      <w:r w:rsidRPr="000A2D69">
        <w:rPr>
          <w:sz w:val="16"/>
          <w:szCs w:val="32"/>
        </w:rPr>
        <w:t xml:space="preserve">, from </w:t>
      </w:r>
      <w:r w:rsidRPr="00596120">
        <w:rPr>
          <w:szCs w:val="32"/>
          <w:u w:val="single"/>
        </w:rPr>
        <w:t xml:space="preserve">synthetic </w:t>
      </w:r>
      <w:r w:rsidRPr="000A2D69">
        <w:rPr>
          <w:b/>
          <w:bCs/>
          <w:szCs w:val="32"/>
          <w:highlight w:val="green"/>
          <w:u w:val="single"/>
        </w:rPr>
        <w:t>biology</w:t>
      </w:r>
      <w:r w:rsidRPr="000A2D69">
        <w:rPr>
          <w:sz w:val="16"/>
          <w:szCs w:val="32"/>
        </w:rPr>
        <w:t xml:space="preserve"> to </w:t>
      </w:r>
      <w:r w:rsidRPr="000A2D69">
        <w:rPr>
          <w:b/>
          <w:bCs/>
          <w:szCs w:val="32"/>
          <w:highlight w:val="green"/>
          <w:u w:val="single"/>
        </w:rPr>
        <w:t>semiconductor</w:t>
      </w:r>
      <w:r w:rsidRPr="00596120">
        <w:rPr>
          <w:szCs w:val="32"/>
          <w:u w:val="single"/>
        </w:rPr>
        <w:t xml:space="preserve"> </w:t>
      </w:r>
      <w:r w:rsidRPr="000A2D69">
        <w:rPr>
          <w:b/>
          <w:bCs/>
          <w:szCs w:val="32"/>
          <w:u w:val="single"/>
        </w:rPr>
        <w:t>manufacturing</w:t>
      </w:r>
      <w:r w:rsidRPr="000A2D69">
        <w:rPr>
          <w:sz w:val="16"/>
          <w:szCs w:val="32"/>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AI will be critical in the race for innovation power, </w:t>
      </w:r>
      <w:r w:rsidRPr="00596120">
        <w:rPr>
          <w:szCs w:val="32"/>
          <w:u w:val="single"/>
        </w:rPr>
        <w:t>lying</w:t>
      </w:r>
      <w:r w:rsidRPr="000A2D69">
        <w:rPr>
          <w:sz w:val="16"/>
          <w:szCs w:val="32"/>
        </w:rPr>
        <w:t xml:space="preserve"> </w:t>
      </w:r>
      <w:r w:rsidRPr="00596120">
        <w:rPr>
          <w:szCs w:val="32"/>
          <w:u w:val="single"/>
        </w:rPr>
        <w:t>behind</w:t>
      </w:r>
      <w:r w:rsidRPr="000A2D69">
        <w:rPr>
          <w:sz w:val="16"/>
          <w:szCs w:val="32"/>
        </w:rPr>
        <w:t xml:space="preserve"> countless future </w:t>
      </w:r>
      <w:r w:rsidRPr="00596120">
        <w:rPr>
          <w:szCs w:val="32"/>
          <w:u w:val="single"/>
        </w:rPr>
        <w:t>developments</w:t>
      </w:r>
      <w:r w:rsidRPr="000A2D69">
        <w:rPr>
          <w:sz w:val="16"/>
          <w:szCs w:val="32"/>
        </w:rPr>
        <w:t xml:space="preserve"> </w:t>
      </w:r>
      <w:r w:rsidRPr="00596120">
        <w:rPr>
          <w:szCs w:val="32"/>
          <w:u w:val="single"/>
        </w:rPr>
        <w:t>in</w:t>
      </w:r>
      <w:r w:rsidRPr="000A2D69">
        <w:rPr>
          <w:sz w:val="16"/>
          <w:szCs w:val="32"/>
        </w:rPr>
        <w:t xml:space="preserve"> </w:t>
      </w:r>
      <w:r w:rsidRPr="000A2D69">
        <w:rPr>
          <w:b/>
          <w:bCs/>
          <w:szCs w:val="32"/>
          <w:highlight w:val="green"/>
          <w:u w:val="single"/>
        </w:rPr>
        <w:t>drug</w:t>
      </w:r>
      <w:r w:rsidRPr="000A2D69">
        <w:rPr>
          <w:sz w:val="16"/>
          <w:szCs w:val="32"/>
        </w:rPr>
        <w:t xml:space="preserve"> </w:t>
      </w:r>
      <w:r w:rsidRPr="000A2D69">
        <w:rPr>
          <w:b/>
          <w:bCs/>
          <w:szCs w:val="32"/>
          <w:u w:val="single"/>
        </w:rPr>
        <w:t>discovery</w:t>
      </w:r>
      <w:r w:rsidRPr="000A2D69">
        <w:rPr>
          <w:sz w:val="16"/>
          <w:szCs w:val="32"/>
        </w:rPr>
        <w:t xml:space="preserve">, </w:t>
      </w:r>
      <w:r w:rsidRPr="00596120">
        <w:rPr>
          <w:szCs w:val="32"/>
          <w:u w:val="single"/>
        </w:rPr>
        <w:t>gene therapy</w:t>
      </w:r>
      <w:r w:rsidRPr="000A2D69">
        <w:rPr>
          <w:sz w:val="16"/>
          <w:szCs w:val="32"/>
        </w:rPr>
        <w:t xml:space="preserve">, </w:t>
      </w:r>
      <w:r w:rsidRPr="00596120">
        <w:rPr>
          <w:szCs w:val="32"/>
          <w:u w:val="single"/>
        </w:rPr>
        <w:t xml:space="preserve">material </w:t>
      </w:r>
      <w:r w:rsidRPr="000A2D69">
        <w:rPr>
          <w:b/>
          <w:bCs/>
          <w:szCs w:val="32"/>
          <w:highlight w:val="green"/>
          <w:u w:val="single"/>
        </w:rPr>
        <w:t>science</w:t>
      </w:r>
      <w:r w:rsidRPr="000A2D69">
        <w:rPr>
          <w:sz w:val="16"/>
          <w:szCs w:val="32"/>
        </w:rPr>
        <w:t xml:space="preserve">, and </w:t>
      </w:r>
      <w:r w:rsidRPr="000A2D69">
        <w:rPr>
          <w:b/>
          <w:bCs/>
          <w:szCs w:val="32"/>
          <w:highlight w:val="green"/>
          <w:u w:val="single"/>
        </w:rPr>
        <w:t>clean energy</w:t>
      </w:r>
      <w:r w:rsidRPr="000A2D69">
        <w:rPr>
          <w:sz w:val="16"/>
          <w:szCs w:val="32"/>
        </w:rPr>
        <w:t>—</w:t>
      </w:r>
      <w:r w:rsidRPr="00596120">
        <w:rPr>
          <w:szCs w:val="32"/>
          <w:u w:val="single"/>
        </w:rPr>
        <w:t>and in AI itself</w:t>
      </w:r>
      <w:r w:rsidRPr="000A2D69">
        <w:rPr>
          <w:sz w:val="16"/>
          <w:szCs w:val="32"/>
        </w:rPr>
        <w:t xml:space="preserve">. Faster airplanes did not help build faster airplanes, but faster computers will help build faster computers. </w:t>
      </w:r>
    </w:p>
    <w:p w14:paraId="2CDCF1F6" w14:textId="77777777" w:rsidR="00F60A68" w:rsidRDefault="00F60A68" w:rsidP="00F60A68">
      <w:pPr>
        <w:rPr>
          <w:sz w:val="6"/>
          <w:szCs w:val="6"/>
        </w:rPr>
      </w:pPr>
      <w:r w:rsidRPr="000A2D69">
        <w:rPr>
          <w:sz w:val="6"/>
          <w:szCs w:val="6"/>
        </w:rPr>
        <w:t xml:space="preserve">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w:t>
      </w:r>
      <w:proofErr w:type="gramStart"/>
      <w:r w:rsidRPr="000A2D69">
        <w:rPr>
          <w:sz w:val="6"/>
          <w:szCs w:val="6"/>
        </w:rPr>
        <w:t>the technology</w:t>
      </w:r>
      <w:proofErr w:type="gramEnd"/>
      <w:r w:rsidRPr="000A2D69">
        <w:rPr>
          <w:sz w:val="6"/>
          <w:szCs w:val="6"/>
        </w:rPr>
        <w:t xml:space="preserve">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r>
        <w:rPr>
          <w:sz w:val="6"/>
          <w:szCs w:val="6"/>
        </w:rPr>
        <w:t xml:space="preserve"> </w:t>
      </w:r>
      <w:r w:rsidRPr="000A2D69">
        <w:rPr>
          <w:sz w:val="6"/>
          <w:szCs w:val="6"/>
        </w:rPr>
        <w:t>Whereas many of AI’s most transformative effects are still far off, innovation in drones is already upending the battlefield. In 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r>
        <w:rPr>
          <w:sz w:val="6"/>
          <w:szCs w:val="6"/>
        </w:rPr>
        <w:t xml:space="preserve"> </w:t>
      </w:r>
      <w:r w:rsidRPr="000A2D69">
        <w:rPr>
          <w:sz w:val="6"/>
          <w:szCs w:val="6"/>
        </w:rPr>
        <w:t xml:space="preserve">Drones offer distinct advantages over traditional weapons: they are smaller and cheaper, offer unmatched surveillance capabilities, and reduce soldiers’ risk exposure. Marines in urban warfare, for example, could be accompanied by microdrones that serve as their eyes and ears. Over time, countries will improve the hardware and software powering drones to </w:t>
      </w:r>
      <w:proofErr w:type="spellStart"/>
      <w:r w:rsidRPr="000A2D69">
        <w:rPr>
          <w:sz w:val="6"/>
          <w:szCs w:val="6"/>
        </w:rPr>
        <w:t>outinnovate</w:t>
      </w:r>
      <w:proofErr w:type="spellEnd"/>
      <w:r w:rsidRPr="000A2D69">
        <w:rPr>
          <w:sz w:val="6"/>
          <w:szCs w:val="6"/>
        </w:rPr>
        <w:t xml:space="preserve"> their rivals.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Ukraine has used drones to attack Russian ships and supply vessels, helping a country with a minuscule navy constrain Russia’s mighty Black Sea Fleet. Ukraine offers a preview of future conflicts: wars that will be waged and won by humans and machines working together.</w:t>
      </w:r>
      <w:r>
        <w:rPr>
          <w:sz w:val="6"/>
          <w:szCs w:val="6"/>
        </w:rPr>
        <w:t xml:space="preserve"> </w:t>
      </w:r>
      <w:r w:rsidRPr="000A2D69">
        <w:rPr>
          <w:sz w:val="6"/>
          <w:szCs w:val="6"/>
        </w:rPr>
        <w:t>As developments in drones make clear, innovation power underlies military power. First and foremost, technological dominance in crucial domains bolsters a country’s ability to wage war and thus strengthens its deterrent capabilities. But innovation also shapes economic power by giving states leverage over supply chains and the ability to make the rules for others. Countries reliant on natural resources or trade, especially those that must import rare or foundational goods, face vulnerabilities others do not.</w:t>
      </w:r>
      <w:r>
        <w:rPr>
          <w:sz w:val="6"/>
          <w:szCs w:val="6"/>
        </w:rPr>
        <w:t xml:space="preserve"> </w:t>
      </w:r>
      <w:r w:rsidRPr="000A2D69">
        <w:rPr>
          <w:sz w:val="6"/>
          <w:szCs w:val="6"/>
        </w:rPr>
        <w:t>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The United States, thanks to its role in the foundation of the Internet, has for decades enjoyed a seat at the table defining Internet regulations. During the Arab Spring, for example, the fact that the United States was home to technology companies that provided the backbone of the Internet enabled those companies to refuse Arab governments’ censorship requests.</w:t>
      </w:r>
      <w:r>
        <w:rPr>
          <w:sz w:val="6"/>
          <w:szCs w:val="6"/>
        </w:rPr>
        <w:t xml:space="preserve"> </w:t>
      </w:r>
      <w:r w:rsidRPr="000A2D69">
        <w:rPr>
          <w:sz w:val="6"/>
          <w:szCs w:val="6"/>
        </w:rPr>
        <w:t>Less obvious but also crucial, technological innovation buoys a country’s soft power. Hollywood and tech companies such as Netflix and YouTube have built up a trove of content for an increasingly global consumer base—all the while, helping spread American values. Such streaming services project the American way of life into living rooms around the world. Similarly, the prestige associated with U.S. universities and the opportunities for wealth creation created by U.S. companies attract strivers from across the globe. In short, a country’s ability to project power in the international sphere—militarily, economically, and culturally—depends on its ability to innovate faster and better than its competitors.</w:t>
      </w:r>
      <w:r>
        <w:rPr>
          <w:sz w:val="6"/>
          <w:szCs w:val="6"/>
        </w:rPr>
        <w:t xml:space="preserve"> </w:t>
      </w:r>
      <w:r w:rsidRPr="000A2D69">
        <w:rPr>
          <w:sz w:val="6"/>
          <w:szCs w:val="6"/>
        </w:rPr>
        <w:t>RACE TO THE TOP</w:t>
      </w:r>
      <w:r>
        <w:rPr>
          <w:sz w:val="6"/>
          <w:szCs w:val="6"/>
        </w:rPr>
        <w:t xml:space="preserve"> </w:t>
      </w:r>
      <w:r w:rsidRPr="000A2D69">
        <w:rPr>
          <w:sz w:val="6"/>
          <w:szCs w:val="6"/>
        </w:rPr>
        <w:t xml:space="preserve">The main reason innovation now lends such a massive advantage is that it begets more innovation. In part, it does so because of </w:t>
      </w:r>
      <w:proofErr w:type="gramStart"/>
      <w:r w:rsidRPr="000A2D69">
        <w:rPr>
          <w:sz w:val="6"/>
          <w:szCs w:val="6"/>
        </w:rPr>
        <w:t>the path</w:t>
      </w:r>
      <w:proofErr w:type="gramEnd"/>
      <w:r w:rsidRPr="000A2D69">
        <w:rPr>
          <w:sz w:val="6"/>
          <w:szCs w:val="6"/>
        </w:rPr>
        <w:t xml:space="preserve">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r>
        <w:rPr>
          <w:sz w:val="6"/>
          <w:szCs w:val="6"/>
        </w:rPr>
        <w:t xml:space="preserve"> </w:t>
      </w:r>
      <w:r w:rsidRPr="000A2D69">
        <w:rPr>
          <w:sz w:val="6"/>
          <w:szCs w:val="6"/>
        </w:rPr>
        <w:t xml:space="preserve">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w:t>
      </w:r>
      <w:proofErr w:type="gramStart"/>
      <w:r w:rsidRPr="000A2D69">
        <w:rPr>
          <w:sz w:val="6"/>
          <w:szCs w:val="6"/>
        </w:rPr>
        <w:t>to incorporate—as</w:t>
      </w:r>
      <w:proofErr w:type="gramEnd"/>
      <w:r w:rsidRPr="000A2D69">
        <w:rPr>
          <w:sz w:val="6"/>
          <w:szCs w:val="6"/>
        </w:rPr>
        <w:t xml:space="preserve"> the company adapted its product for new markets and new releases.</w:t>
      </w:r>
      <w:r>
        <w:rPr>
          <w:sz w:val="6"/>
          <w:szCs w:val="6"/>
        </w:rPr>
        <w:t xml:space="preserve"> </w:t>
      </w:r>
      <w:r w:rsidRPr="000A2D69">
        <w:rPr>
          <w:sz w:val="6"/>
          <w:szCs w:val="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r>
        <w:rPr>
          <w:sz w:val="6"/>
          <w:szCs w:val="6"/>
        </w:rPr>
        <w:t xml:space="preserve"> </w:t>
      </w:r>
      <w:r w:rsidRPr="000A2D69">
        <w:rPr>
          <w:sz w:val="6"/>
          <w:szCs w:val="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r>
        <w:rPr>
          <w:sz w:val="6"/>
          <w:szCs w:val="6"/>
        </w:rPr>
        <w:t xml:space="preserve"> </w:t>
      </w:r>
      <w:r w:rsidRPr="000A2D69">
        <w:rPr>
          <w:sz w:val="6"/>
          <w:szCs w:val="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r>
        <w:rPr>
          <w:sz w:val="6"/>
          <w:szCs w:val="6"/>
        </w:rPr>
        <w:t xml:space="preserve"> </w:t>
      </w:r>
      <w:r w:rsidRPr="000A2D69">
        <w:rPr>
          <w:sz w:val="6"/>
          <w:szCs w:val="6"/>
        </w:rPr>
        <w:t>For now, the United States still retains an edge in quantum computing. Yet over the past decade, China has invested at least $10 billion in quantum technology, roughly ten times as much as the U.S. government. China is working to build quantum computers so powerful that they will easily crack today’s encryption.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When quantum computers become fast enough, all communications encrypted through non-quantum methods will be at risk for interception, raising the stakes of achieving this breakthrough first.</w:t>
      </w:r>
      <w:r>
        <w:rPr>
          <w:sz w:val="6"/>
          <w:szCs w:val="6"/>
        </w:rPr>
        <w:t xml:space="preserve"> </w:t>
      </w:r>
      <w:r w:rsidRPr="000A2D69">
        <w:rPr>
          <w:sz w:val="6"/>
          <w:szCs w:val="6"/>
        </w:rPr>
        <w:t>China is also actively trying to catch up with the United States in synthetic biology. Scientists in this field are working on a range of new biological developments,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r>
        <w:rPr>
          <w:sz w:val="6"/>
          <w:szCs w:val="6"/>
        </w:rPr>
        <w:t xml:space="preserve"> </w:t>
      </w:r>
      <w:r w:rsidRPr="000A2D69">
        <w:rPr>
          <w:sz w:val="6"/>
          <w:szCs w:val="6"/>
        </w:rPr>
        <w:t xml:space="preserve">When it comes to semiconductors, China has ambitious plans, too. The Chinese government is funding unprecedented efforts to become a leader in semiconductor manufacturing by 2030. Chinese companies are currently creating what are known in the industry as “seven </w:t>
      </w:r>
      <w:proofErr w:type="gramStart"/>
      <w:r w:rsidRPr="000A2D69">
        <w:rPr>
          <w:sz w:val="6"/>
          <w:szCs w:val="6"/>
        </w:rPr>
        <w:t>nanometer</w:t>
      </w:r>
      <w:proofErr w:type="gramEnd"/>
      <w:r w:rsidRPr="000A2D69">
        <w:rPr>
          <w:sz w:val="6"/>
          <w:szCs w:val="6"/>
        </w:rPr>
        <w:t xml:space="preserve">” chips, but Beijing has set its sights further, announcing plans to domestically produce the new generation of “five </w:t>
      </w:r>
      <w:proofErr w:type="gramStart"/>
      <w:r w:rsidRPr="000A2D69">
        <w:rPr>
          <w:sz w:val="6"/>
          <w:szCs w:val="6"/>
        </w:rPr>
        <w:t>nanometer</w:t>
      </w:r>
      <w:proofErr w:type="gramEnd"/>
      <w:r w:rsidRPr="000A2D69">
        <w:rPr>
          <w:sz w:val="6"/>
          <w:szCs w:val="6"/>
        </w:rPr>
        <w:t>” chips. For now, the United States continues to outperform China in semiconductor design, as do U.S.-aligned Taiwan and South Korea. In October 2022, the Biden administration took the important step of blocking leading U.S. companies producing AI computer chips from selling to China as part of a package of restrictions released by the Department of Commerce. Yet Chinese companies control 85 percent of the processing of the rare-earth minerals that go into these chips and other critical electronics, offering an important point of leverage over their competitors.</w:t>
      </w:r>
      <w:r>
        <w:rPr>
          <w:sz w:val="6"/>
          <w:szCs w:val="6"/>
        </w:rPr>
        <w:t xml:space="preserve"> </w:t>
      </w:r>
      <w:r w:rsidRPr="000A2D69">
        <w:rPr>
          <w:sz w:val="6"/>
          <w:szCs w:val="6"/>
        </w:rPr>
        <w:t>A BATTLE OF SYSTEMS</w:t>
      </w:r>
      <w:r>
        <w:rPr>
          <w:sz w:val="6"/>
          <w:szCs w:val="6"/>
        </w:rPr>
        <w:t xml:space="preserve"> </w:t>
      </w:r>
      <w:r w:rsidRPr="000A2D69">
        <w:rPr>
          <w:sz w:val="6"/>
          <w:szCs w:val="6"/>
        </w:rPr>
        <w:t>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w:t>
      </w:r>
      <w:r>
        <w:rPr>
          <w:sz w:val="6"/>
          <w:szCs w:val="6"/>
        </w:rPr>
        <w:t xml:space="preserve"> </w:t>
      </w:r>
      <w:r w:rsidRPr="000A2D69">
        <w:rPr>
          <w:sz w:val="6"/>
          <w:szCs w:val="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r>
        <w:rPr>
          <w:sz w:val="6"/>
          <w:szCs w:val="6"/>
        </w:rPr>
        <w:t xml:space="preserve"> </w:t>
      </w:r>
      <w:r w:rsidRPr="000A2D69">
        <w:rPr>
          <w:sz w:val="6"/>
          <w:szCs w:val="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r>
        <w:rPr>
          <w:sz w:val="6"/>
          <w:szCs w:val="6"/>
        </w:rPr>
        <w:t xml:space="preserve"> </w:t>
      </w:r>
      <w:r w:rsidRPr="000A2D69">
        <w:rPr>
          <w:sz w:val="6"/>
          <w:szCs w:val="6"/>
        </w:rPr>
        <w:t>The United States’ outdated immigration system prevents too many talented people from coming.</w:t>
      </w:r>
      <w:r>
        <w:rPr>
          <w:sz w:val="6"/>
          <w:szCs w:val="6"/>
        </w:rPr>
        <w:t xml:space="preserve"> </w:t>
      </w:r>
      <w:r w:rsidRPr="000A2D69">
        <w:rPr>
          <w:sz w:val="6"/>
          <w:szCs w:val="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r>
        <w:rPr>
          <w:sz w:val="6"/>
          <w:szCs w:val="6"/>
        </w:rPr>
        <w:t xml:space="preserve"> </w:t>
      </w:r>
      <w:r w:rsidRPr="000A2D69">
        <w:rPr>
          <w:sz w:val="6"/>
          <w:szCs w:val="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r>
        <w:rPr>
          <w:sz w:val="6"/>
          <w:szCs w:val="6"/>
        </w:rPr>
        <w:t xml:space="preserve"> </w:t>
      </w:r>
      <w:r w:rsidRPr="000A2D69">
        <w:rPr>
          <w:sz w:val="6"/>
          <w:szCs w:val="6"/>
        </w:rPr>
        <w:t>INVESTING IN THE FUTURE</w:t>
      </w:r>
      <w:r>
        <w:rPr>
          <w:sz w:val="6"/>
          <w:szCs w:val="6"/>
        </w:rPr>
        <w:t xml:space="preserve"> </w:t>
      </w:r>
      <w:r w:rsidRPr="000A2D69">
        <w:rPr>
          <w:sz w:val="6"/>
          <w:szCs w:val="6"/>
        </w:rPr>
        <w:t xml:space="preserve">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w:t>
      </w:r>
      <w:proofErr w:type="gramStart"/>
      <w:r w:rsidRPr="000A2D69">
        <w:rPr>
          <w:sz w:val="6"/>
          <w:szCs w:val="6"/>
        </w:rPr>
        <w:t>open up</w:t>
      </w:r>
      <w:proofErr w:type="gramEnd"/>
      <w:r w:rsidRPr="000A2D69">
        <w:rPr>
          <w:sz w:val="6"/>
          <w:szCs w:val="6"/>
        </w:rPr>
        <w:t xml:space="preserve"> more of the spectrum to private actors.</w:t>
      </w:r>
      <w:r>
        <w:rPr>
          <w:sz w:val="6"/>
          <w:szCs w:val="6"/>
        </w:rPr>
        <w:t xml:space="preserve"> </w:t>
      </w:r>
      <w:r w:rsidRPr="000A2D69">
        <w:rPr>
          <w:sz w:val="6"/>
          <w:szCs w:val="6"/>
        </w:rPr>
        <w:t xml:space="preserve">The United States will need to invest in all parts of the innovation cycle, funding not just basic research but also commercialization. Meaningful innovation requires both invention and implementation, the ability to execute and commercialize new </w:t>
      </w:r>
      <w:proofErr w:type="gramStart"/>
      <w:r w:rsidRPr="000A2D69">
        <w:rPr>
          <w:sz w:val="6"/>
          <w:szCs w:val="6"/>
        </w:rPr>
        <w:t>inventions at</w:t>
      </w:r>
      <w:proofErr w:type="gramEnd"/>
      <w:r w:rsidRPr="000A2D69">
        <w:rPr>
          <w:sz w:val="6"/>
          <w:szCs w:val="6"/>
        </w:rPr>
        <w:t xml:space="preserve">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r>
        <w:rPr>
          <w:sz w:val="6"/>
          <w:szCs w:val="6"/>
        </w:rPr>
        <w:t xml:space="preserve"> </w:t>
      </w:r>
      <w:r w:rsidRPr="000A2D69">
        <w:rPr>
          <w:sz w:val="6"/>
          <w:szCs w:val="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r>
        <w:rPr>
          <w:sz w:val="6"/>
          <w:szCs w:val="6"/>
        </w:rPr>
        <w:t xml:space="preserve"> </w:t>
      </w:r>
      <w:r w:rsidRPr="000A2D69">
        <w:rPr>
          <w:sz w:val="6"/>
          <w:szCs w:val="6"/>
        </w:rPr>
        <w:t>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w:t>
      </w:r>
      <w:r>
        <w:rPr>
          <w:sz w:val="6"/>
          <w:szCs w:val="6"/>
        </w:rPr>
        <w:t xml:space="preserve"> </w:t>
      </w:r>
      <w:r w:rsidRPr="000A2D69">
        <w:rPr>
          <w:sz w:val="6"/>
          <w:szCs w:val="6"/>
        </w:rPr>
        <w:t>THE BEST DEFENSE</w:t>
      </w:r>
      <w:r>
        <w:rPr>
          <w:sz w:val="6"/>
          <w:szCs w:val="6"/>
        </w:rPr>
        <w:t xml:space="preserve"> </w:t>
      </w:r>
      <w:r w:rsidRPr="000A2D69">
        <w:rPr>
          <w:sz w:val="6"/>
          <w:szCs w:val="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333B2A6F" w14:textId="77777777" w:rsidR="00F60A68" w:rsidRPr="000A2D69" w:rsidRDefault="00F60A68" w:rsidP="00F60A68">
      <w:pPr>
        <w:rPr>
          <w:sz w:val="6"/>
          <w:szCs w:val="6"/>
        </w:rPr>
      </w:pPr>
      <w:r w:rsidRPr="000A2D69">
        <w:rPr>
          <w:sz w:val="6"/>
          <w:szCs w:val="6"/>
        </w:rPr>
        <w:t>[Paragraph Integrity Continues]</w:t>
      </w:r>
    </w:p>
    <w:p w14:paraId="7FD7A369" w14:textId="77777777" w:rsidR="00F60A68" w:rsidRPr="00C16AAB" w:rsidRDefault="00F60A68" w:rsidP="00F60A68">
      <w:pPr>
        <w:rPr>
          <w:sz w:val="16"/>
          <w:szCs w:val="32"/>
        </w:rPr>
      </w:pPr>
      <w:r w:rsidRPr="00C16AAB">
        <w:rPr>
          <w:szCs w:val="32"/>
          <w:u w:val="single"/>
        </w:rPr>
        <w:t>Given</w:t>
      </w:r>
      <w:r w:rsidRPr="00C16AAB">
        <w:rPr>
          <w:sz w:val="16"/>
          <w:szCs w:val="32"/>
        </w:rPr>
        <w:t xml:space="preserve"> how much </w:t>
      </w:r>
      <w:r w:rsidRPr="00C16AAB">
        <w:rPr>
          <w:szCs w:val="32"/>
          <w:u w:val="single"/>
        </w:rPr>
        <w:t>modern militaries</w:t>
      </w:r>
      <w:r w:rsidRPr="00C16AAB">
        <w:rPr>
          <w:sz w:val="16"/>
          <w:szCs w:val="32"/>
        </w:rPr>
        <w:t xml:space="preserve"> and economies </w:t>
      </w:r>
      <w:r w:rsidRPr="00C16AAB">
        <w:rPr>
          <w:szCs w:val="32"/>
          <w:u w:val="single"/>
        </w:rPr>
        <w:t>rely on digital infrastructure</w:t>
      </w:r>
      <w:r w:rsidRPr="00C16AAB">
        <w:rPr>
          <w:sz w:val="16"/>
          <w:szCs w:val="32"/>
        </w:rPr>
        <w:t xml:space="preserve">, </w:t>
      </w:r>
      <w:r w:rsidRPr="00C16AAB">
        <w:rPr>
          <w:b/>
          <w:bCs/>
          <w:szCs w:val="32"/>
          <w:u w:val="single"/>
        </w:rPr>
        <w:t>any</w:t>
      </w:r>
      <w:r w:rsidRPr="00C16AAB">
        <w:rPr>
          <w:szCs w:val="32"/>
          <w:u w:val="single"/>
        </w:rPr>
        <w:t xml:space="preserve"> future </w:t>
      </w:r>
      <w:r w:rsidRPr="00C16AAB">
        <w:rPr>
          <w:b/>
          <w:bCs/>
          <w:szCs w:val="32"/>
          <w:u w:val="single"/>
        </w:rPr>
        <w:t>great-power war</w:t>
      </w:r>
      <w:r w:rsidRPr="00C16AAB">
        <w:rPr>
          <w:szCs w:val="32"/>
          <w:u w:val="single"/>
        </w:rPr>
        <w:t xml:space="preserve"> is likely to </w:t>
      </w:r>
      <w:r w:rsidRPr="00C16AAB">
        <w:rPr>
          <w:b/>
          <w:bCs/>
          <w:szCs w:val="32"/>
          <w:u w:val="single"/>
        </w:rPr>
        <w:t xml:space="preserve">start with </w:t>
      </w:r>
      <w:proofErr w:type="gramStart"/>
      <w:r w:rsidRPr="00C16AAB">
        <w:rPr>
          <w:b/>
          <w:bCs/>
          <w:szCs w:val="32"/>
          <w:u w:val="single"/>
        </w:rPr>
        <w:t xml:space="preserve">a </w:t>
      </w:r>
      <w:proofErr w:type="spellStart"/>
      <w:r w:rsidRPr="00C16AAB">
        <w:rPr>
          <w:b/>
          <w:bCs/>
          <w:szCs w:val="32"/>
          <w:u w:val="single"/>
        </w:rPr>
        <w:t>cyberstrike</w:t>
      </w:r>
      <w:proofErr w:type="spellEnd"/>
      <w:proofErr w:type="gramEnd"/>
      <w:r w:rsidRPr="00C16AAB">
        <w:rPr>
          <w:sz w:val="16"/>
          <w:szCs w:val="32"/>
        </w:rPr>
        <w:t xml:space="preserve">. The United States’ </w:t>
      </w:r>
      <w:proofErr w:type="spellStart"/>
      <w:r w:rsidRPr="00C16AAB">
        <w:rPr>
          <w:sz w:val="16"/>
          <w:szCs w:val="32"/>
        </w:rPr>
        <w:t>cyberdefenses</w:t>
      </w:r>
      <w:proofErr w:type="spellEnd"/>
      <w:r w:rsidRPr="00C16AAB">
        <w:rPr>
          <w:sz w:val="16"/>
          <w:szCs w:val="32"/>
        </w:rPr>
        <w:t>, therefore, need a response time faster than humans’ reaction time. Having faced constant cyberattacks even in peacetime, the United States should armor itself with redundancy, creating backup systems and alternative paths for data flows.</w:t>
      </w:r>
    </w:p>
    <w:p w14:paraId="0EA4F11A" w14:textId="77777777" w:rsidR="00F60A68" w:rsidRPr="00C16AAB" w:rsidRDefault="00F60A68" w:rsidP="00F60A68">
      <w:pPr>
        <w:rPr>
          <w:sz w:val="16"/>
          <w:szCs w:val="32"/>
        </w:rPr>
      </w:pPr>
      <w:r w:rsidRPr="00C16AAB">
        <w:rPr>
          <w:szCs w:val="32"/>
          <w:u w:val="single"/>
        </w:rPr>
        <w:t xml:space="preserve">What starts in cyberspace could </w:t>
      </w:r>
      <w:r w:rsidRPr="00C16AAB">
        <w:rPr>
          <w:b/>
          <w:bCs/>
          <w:szCs w:val="32"/>
          <w:u w:val="single"/>
        </w:rPr>
        <w:t>easily</w:t>
      </w:r>
      <w:r w:rsidRPr="00C16AAB">
        <w:rPr>
          <w:szCs w:val="32"/>
          <w:u w:val="single"/>
        </w:rPr>
        <w:t xml:space="preserve"> </w:t>
      </w:r>
      <w:r w:rsidRPr="00C16AAB">
        <w:rPr>
          <w:b/>
          <w:bCs/>
          <w:szCs w:val="32"/>
          <w:u w:val="single"/>
        </w:rPr>
        <w:t>escalate into the physical realm</w:t>
      </w:r>
      <w:r w:rsidRPr="00C16AAB">
        <w:rPr>
          <w:sz w:val="16"/>
          <w:szCs w:val="32"/>
        </w:rPr>
        <w:t xml:space="preserve">, and there, too, the </w:t>
      </w:r>
      <w:r w:rsidRPr="00C16AAB">
        <w:rPr>
          <w:szCs w:val="32"/>
          <w:u w:val="single"/>
        </w:rPr>
        <w:t>U</w:t>
      </w:r>
      <w:r w:rsidRPr="00C16AAB">
        <w:rPr>
          <w:sz w:val="16"/>
          <w:szCs w:val="32"/>
        </w:rPr>
        <w:t xml:space="preserve">nited </w:t>
      </w:r>
      <w:r w:rsidRPr="00C16AAB">
        <w:rPr>
          <w:szCs w:val="32"/>
          <w:u w:val="single"/>
        </w:rPr>
        <w:t>S</w:t>
      </w:r>
      <w:r w:rsidRPr="00C16AAB">
        <w:rPr>
          <w:sz w:val="16"/>
          <w:szCs w:val="32"/>
        </w:rPr>
        <w:t xml:space="preserve">tates </w:t>
      </w:r>
      <w:r w:rsidRPr="00C16AAB">
        <w:rPr>
          <w:szCs w:val="32"/>
          <w:u w:val="single"/>
        </w:rPr>
        <w:t>will need to meet new challenges</w:t>
      </w:r>
      <w:r w:rsidRPr="00C16AAB">
        <w:rPr>
          <w:sz w:val="16"/>
          <w:szCs w:val="32"/>
        </w:rPr>
        <w:t>. To counter possible swarm drone attacks, it must invest in defensive artillery and missile systems. To improve battlefield awareness, the U.S. military should focus on deploying a network of inexpensive sensors powered by AI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Without this capability, the United States risks being surprised by its intelligence failures.</w:t>
      </w:r>
    </w:p>
    <w:p w14:paraId="68C232F5" w14:textId="77777777" w:rsidR="00F60A68" w:rsidRPr="00C16AAB" w:rsidRDefault="00F60A68" w:rsidP="00F60A68">
      <w:pPr>
        <w:rPr>
          <w:sz w:val="12"/>
          <w:szCs w:val="12"/>
        </w:rPr>
      </w:pPr>
      <w:r w:rsidRPr="00C16AAB">
        <w:rPr>
          <w:sz w:val="12"/>
          <w:szCs w:val="12"/>
        </w:rPr>
        <w:t>In the contest of the century—the U.S. rivalry with China—the deciding factor will be innovation power.</w:t>
      </w:r>
    </w:p>
    <w:p w14:paraId="7D29C9E6" w14:textId="77777777" w:rsidR="00F60A68" w:rsidRPr="00C16AAB" w:rsidRDefault="00F60A68" w:rsidP="00F60A68">
      <w:pPr>
        <w:rPr>
          <w:sz w:val="12"/>
          <w:szCs w:val="12"/>
        </w:rPr>
      </w:pPr>
      <w:r w:rsidRPr="00C16AAB">
        <w:rPr>
          <w:sz w:val="12"/>
          <w:szCs w:val="12"/>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47338825" w14:textId="77777777" w:rsidR="00F60A68" w:rsidRPr="00C16AAB" w:rsidRDefault="00F60A68" w:rsidP="00F60A68">
      <w:pPr>
        <w:rPr>
          <w:sz w:val="12"/>
          <w:szCs w:val="12"/>
        </w:rPr>
      </w:pPr>
      <w:r w:rsidRPr="00C16AAB">
        <w:rPr>
          <w:sz w:val="12"/>
          <w:szCs w:val="12"/>
        </w:rPr>
        <w:t xml:space="preserve">The U.S. military must also learn to integrate new technologies into its procurement process, battle plans, and warfighting. In the four years that I chaired the Defense Innovation </w:t>
      </w:r>
      <w:proofErr w:type="gramStart"/>
      <w:r w:rsidRPr="00C16AAB">
        <w:rPr>
          <w:sz w:val="12"/>
          <w:szCs w:val="12"/>
        </w:rPr>
        <w:t>Board,</w:t>
      </w:r>
      <w:proofErr w:type="gramEnd"/>
      <w:r w:rsidRPr="00C16AAB">
        <w:rPr>
          <w:sz w:val="12"/>
          <w:szCs w:val="12"/>
        </w:rPr>
        <w:t xml:space="preserve">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1EFADC91" w14:textId="77777777" w:rsidR="00F60A68" w:rsidRPr="000A2D69" w:rsidRDefault="00F60A68" w:rsidP="00F60A68">
      <w:pPr>
        <w:rPr>
          <w:sz w:val="12"/>
          <w:szCs w:val="12"/>
        </w:rPr>
      </w:pPr>
      <w:r w:rsidRPr="00C16AAB">
        <w:rPr>
          <w:sz w:val="12"/>
          <w:szCs w:val="12"/>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w:t>
      </w:r>
      <w:r w:rsidRPr="000A2D69">
        <w:rPr>
          <w:sz w:val="12"/>
          <w:szCs w:val="12"/>
        </w:rPr>
        <w:t xml:space="preserve"> should think twice before committing another $10 billion and ten years to such a vessel. It often makes more sense to buy many low-cost items instead of investing in a few high-ticket prestige projects.</w:t>
      </w:r>
    </w:p>
    <w:p w14:paraId="18EC7A73" w14:textId="77777777" w:rsidR="00F60A68" w:rsidRPr="000A2D69" w:rsidRDefault="00F60A68" w:rsidP="00F60A68">
      <w:pPr>
        <w:rPr>
          <w:sz w:val="12"/>
          <w:szCs w:val="12"/>
        </w:rPr>
      </w:pPr>
      <w:r w:rsidRPr="000A2D69">
        <w:rPr>
          <w:sz w:val="12"/>
          <w:szCs w:val="12"/>
        </w:rPr>
        <w:t>PLAYING TO WIN</w:t>
      </w:r>
    </w:p>
    <w:p w14:paraId="4322441A" w14:textId="77777777" w:rsidR="00F60A68" w:rsidRPr="000A2D69" w:rsidRDefault="00F60A68" w:rsidP="00F60A68">
      <w:pPr>
        <w:rPr>
          <w:sz w:val="16"/>
          <w:szCs w:val="32"/>
        </w:rPr>
      </w:pPr>
      <w:r w:rsidRPr="000A2D69">
        <w:rPr>
          <w:szCs w:val="32"/>
          <w:highlight w:val="green"/>
          <w:u w:val="single"/>
        </w:rPr>
        <w:t>In</w:t>
      </w:r>
      <w:r w:rsidRPr="000A2D69">
        <w:rPr>
          <w:sz w:val="16"/>
          <w:szCs w:val="32"/>
        </w:rPr>
        <w:t xml:space="preserve"> the contest of the century—</w:t>
      </w:r>
      <w:r w:rsidRPr="000A2D69">
        <w:rPr>
          <w:szCs w:val="32"/>
          <w:u w:val="single"/>
        </w:rPr>
        <w:t xml:space="preserve">the </w:t>
      </w:r>
      <w:r w:rsidRPr="000A2D69">
        <w:rPr>
          <w:b/>
          <w:bCs/>
          <w:szCs w:val="32"/>
          <w:u w:val="single"/>
        </w:rPr>
        <w:t xml:space="preserve">U.S. </w:t>
      </w:r>
      <w:r w:rsidRPr="000A2D69">
        <w:rPr>
          <w:b/>
          <w:bCs/>
          <w:szCs w:val="32"/>
          <w:highlight w:val="green"/>
          <w:u w:val="single"/>
        </w:rPr>
        <w:t>rivalry with China</w:t>
      </w:r>
      <w:r w:rsidRPr="000A2D69">
        <w:rPr>
          <w:sz w:val="16"/>
          <w:szCs w:val="32"/>
        </w:rPr>
        <w:t>—</w:t>
      </w:r>
      <w:r w:rsidRPr="000A2D69">
        <w:rPr>
          <w:szCs w:val="32"/>
          <w:u w:val="single"/>
        </w:rPr>
        <w:t xml:space="preserve">the </w:t>
      </w:r>
      <w:r w:rsidRPr="000A2D69">
        <w:rPr>
          <w:b/>
          <w:bCs/>
          <w:szCs w:val="32"/>
          <w:highlight w:val="green"/>
          <w:u w:val="single"/>
        </w:rPr>
        <w:t>deciding</w:t>
      </w:r>
      <w:r w:rsidRPr="000A2D69">
        <w:rPr>
          <w:szCs w:val="32"/>
          <w:highlight w:val="green"/>
          <w:u w:val="single"/>
        </w:rPr>
        <w:t xml:space="preserve"> </w:t>
      </w:r>
      <w:r w:rsidRPr="000A2D69">
        <w:rPr>
          <w:b/>
          <w:bCs/>
          <w:szCs w:val="32"/>
          <w:highlight w:val="green"/>
          <w:u w:val="single"/>
        </w:rPr>
        <w:t>factor</w:t>
      </w:r>
      <w:r w:rsidRPr="000A2D69">
        <w:rPr>
          <w:szCs w:val="32"/>
          <w:highlight w:val="green"/>
          <w:u w:val="single"/>
        </w:rPr>
        <w:t xml:space="preserve"> </w:t>
      </w:r>
      <w:r w:rsidRPr="000A2D69">
        <w:rPr>
          <w:b/>
          <w:bCs/>
          <w:szCs w:val="32"/>
          <w:highlight w:val="green"/>
          <w:u w:val="single"/>
        </w:rPr>
        <w:t>will be innovation</w:t>
      </w:r>
      <w:r w:rsidRPr="000A2D69">
        <w:rPr>
          <w:b/>
          <w:bCs/>
          <w:szCs w:val="32"/>
          <w:u w:val="single"/>
        </w:rPr>
        <w:t xml:space="preserve"> </w:t>
      </w:r>
      <w:r w:rsidRPr="000A2D69">
        <w:rPr>
          <w:b/>
          <w:bCs/>
          <w:szCs w:val="32"/>
          <w:highlight w:val="green"/>
          <w:u w:val="single"/>
        </w:rPr>
        <w:t>power</w:t>
      </w:r>
      <w:r w:rsidRPr="000A2D69">
        <w:rPr>
          <w:sz w:val="16"/>
          <w:szCs w:val="32"/>
        </w:rPr>
        <w:t xml:space="preserve">. </w:t>
      </w:r>
      <w:r w:rsidRPr="000A2D69">
        <w:rPr>
          <w:b/>
          <w:bCs/>
          <w:szCs w:val="32"/>
          <w:highlight w:val="green"/>
          <w:u w:val="single"/>
        </w:rPr>
        <w:t>Technological</w:t>
      </w:r>
      <w:r w:rsidRPr="000A2D69">
        <w:rPr>
          <w:szCs w:val="32"/>
          <w:highlight w:val="green"/>
          <w:u w:val="single"/>
        </w:rPr>
        <w:t xml:space="preserve"> </w:t>
      </w:r>
      <w:r w:rsidRPr="000A2D69">
        <w:rPr>
          <w:b/>
          <w:bCs/>
          <w:szCs w:val="32"/>
          <w:highlight w:val="green"/>
          <w:u w:val="single"/>
        </w:rPr>
        <w:t>advances</w:t>
      </w:r>
      <w:r w:rsidRPr="000A2D69">
        <w:rPr>
          <w:szCs w:val="32"/>
          <w:u w:val="single"/>
        </w:rPr>
        <w:t xml:space="preserve"> </w:t>
      </w:r>
      <w:r w:rsidRPr="000A2D69">
        <w:rPr>
          <w:szCs w:val="32"/>
          <w:highlight w:val="green"/>
          <w:u w:val="single"/>
        </w:rPr>
        <w:t>in the</w:t>
      </w:r>
      <w:r w:rsidRPr="000A2D69">
        <w:rPr>
          <w:szCs w:val="32"/>
          <w:u w:val="single"/>
        </w:rPr>
        <w:t xml:space="preserve"> </w:t>
      </w:r>
      <w:r w:rsidRPr="000A2D69">
        <w:rPr>
          <w:b/>
          <w:bCs/>
          <w:szCs w:val="32"/>
          <w:highlight w:val="green"/>
          <w:u w:val="single"/>
        </w:rPr>
        <w:t>next</w:t>
      </w:r>
      <w:r w:rsidRPr="000A2D69">
        <w:rPr>
          <w:b/>
          <w:bCs/>
          <w:szCs w:val="32"/>
          <w:u w:val="single"/>
        </w:rPr>
        <w:t xml:space="preserve"> </w:t>
      </w:r>
      <w:r w:rsidRPr="000A2D69">
        <w:rPr>
          <w:b/>
          <w:bCs/>
          <w:szCs w:val="32"/>
          <w:highlight w:val="green"/>
          <w:u w:val="single"/>
        </w:rPr>
        <w:t>five</w:t>
      </w:r>
      <w:r w:rsidRPr="000A2D69">
        <w:rPr>
          <w:szCs w:val="32"/>
          <w:u w:val="single"/>
        </w:rPr>
        <w:t xml:space="preserve"> to ten </w:t>
      </w:r>
      <w:r w:rsidRPr="000A2D69">
        <w:rPr>
          <w:b/>
          <w:bCs/>
          <w:szCs w:val="32"/>
          <w:highlight w:val="green"/>
          <w:u w:val="single"/>
        </w:rPr>
        <w:t>years</w:t>
      </w:r>
      <w:r w:rsidRPr="000A2D69">
        <w:rPr>
          <w:szCs w:val="32"/>
          <w:u w:val="single"/>
        </w:rPr>
        <w:t xml:space="preserve"> will </w:t>
      </w:r>
      <w:r w:rsidRPr="000A2D69">
        <w:rPr>
          <w:b/>
          <w:bCs/>
          <w:szCs w:val="32"/>
          <w:highlight w:val="green"/>
          <w:u w:val="single"/>
        </w:rPr>
        <w:t>determine</w:t>
      </w:r>
      <w:r w:rsidRPr="000A2D69">
        <w:rPr>
          <w:szCs w:val="32"/>
          <w:u w:val="single"/>
        </w:rPr>
        <w:t xml:space="preserve"> which country gains </w:t>
      </w:r>
      <w:r w:rsidRPr="000A2D69">
        <w:rPr>
          <w:szCs w:val="32"/>
          <w:highlight w:val="green"/>
          <w:u w:val="single"/>
        </w:rPr>
        <w:t>the</w:t>
      </w:r>
      <w:r w:rsidRPr="000A2D69">
        <w:rPr>
          <w:szCs w:val="32"/>
          <w:u w:val="single"/>
        </w:rPr>
        <w:t xml:space="preserve"> upper hand in this world-shaping</w:t>
      </w:r>
      <w:r w:rsidRPr="000A2D69">
        <w:rPr>
          <w:b/>
          <w:bCs/>
          <w:szCs w:val="32"/>
          <w:u w:val="single"/>
        </w:rPr>
        <w:t xml:space="preserve"> </w:t>
      </w:r>
      <w:r w:rsidRPr="000A2D69">
        <w:rPr>
          <w:b/>
          <w:bCs/>
          <w:szCs w:val="32"/>
          <w:highlight w:val="green"/>
          <w:u w:val="single"/>
        </w:rPr>
        <w:t>competition</w:t>
      </w:r>
      <w:r w:rsidRPr="000A2D69">
        <w:rPr>
          <w:sz w:val="16"/>
          <w:szCs w:val="32"/>
        </w:rPr>
        <w:t>. The challenge for the United States, however, is that government officials are incentivized to avoid risk and focus on the short term, leaving the country to chronically underinvest in the technologies of the future.</w:t>
      </w:r>
    </w:p>
    <w:p w14:paraId="149B6760" w14:textId="77777777" w:rsidR="00F60A68" w:rsidRPr="000A2D69" w:rsidRDefault="00F60A68" w:rsidP="00F60A68">
      <w:pPr>
        <w:rPr>
          <w:sz w:val="16"/>
          <w:szCs w:val="32"/>
        </w:rPr>
      </w:pPr>
      <w:r w:rsidRPr="000A2D69">
        <w:rPr>
          <w:sz w:val="16"/>
          <w:szCs w:val="32"/>
        </w:rPr>
        <w:t xml:space="preserve">If necessity is the mother of invention, war is the midwife of innovation.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0A2D69">
        <w:rPr>
          <w:szCs w:val="32"/>
          <w:u w:val="single"/>
        </w:rPr>
        <w:t xml:space="preserve">the </w:t>
      </w:r>
      <w:r w:rsidRPr="000A2D69">
        <w:rPr>
          <w:b/>
          <w:bCs/>
          <w:szCs w:val="32"/>
          <w:highlight w:val="green"/>
          <w:u w:val="single"/>
        </w:rPr>
        <w:t>U</w:t>
      </w:r>
      <w:r w:rsidRPr="000A2D69">
        <w:rPr>
          <w:sz w:val="16"/>
          <w:szCs w:val="32"/>
        </w:rPr>
        <w:t xml:space="preserve">nited </w:t>
      </w:r>
      <w:r w:rsidRPr="000A2D69">
        <w:rPr>
          <w:b/>
          <w:bCs/>
          <w:szCs w:val="32"/>
          <w:highlight w:val="green"/>
          <w:u w:val="single"/>
        </w:rPr>
        <w:t>S</w:t>
      </w:r>
      <w:r w:rsidRPr="000A2D69">
        <w:rPr>
          <w:sz w:val="16"/>
          <w:szCs w:val="32"/>
        </w:rPr>
        <w:t xml:space="preserve">tates </w:t>
      </w:r>
      <w:r w:rsidRPr="000A2D69">
        <w:rPr>
          <w:b/>
          <w:bCs/>
          <w:szCs w:val="32"/>
          <w:highlight w:val="green"/>
          <w:u w:val="single"/>
        </w:rPr>
        <w:t>must</w:t>
      </w:r>
      <w:r w:rsidRPr="000A2D69">
        <w:rPr>
          <w:b/>
          <w:bCs/>
          <w:szCs w:val="32"/>
          <w:u w:val="single"/>
        </w:rPr>
        <w:t xml:space="preserve"> </w:t>
      </w:r>
      <w:r w:rsidRPr="000A2D69">
        <w:rPr>
          <w:b/>
          <w:bCs/>
          <w:szCs w:val="32"/>
          <w:highlight w:val="green"/>
          <w:u w:val="single"/>
        </w:rPr>
        <w:t>innovate</w:t>
      </w:r>
      <w:r w:rsidRPr="000A2D69">
        <w:rPr>
          <w:b/>
          <w:bCs/>
          <w:szCs w:val="32"/>
          <w:u w:val="single"/>
        </w:rPr>
        <w:t xml:space="preserve"> </w:t>
      </w:r>
      <w:r w:rsidRPr="000A2D69">
        <w:rPr>
          <w:b/>
          <w:bCs/>
          <w:szCs w:val="32"/>
          <w:highlight w:val="green"/>
          <w:u w:val="single"/>
        </w:rPr>
        <w:t>in peacetime</w:t>
      </w:r>
      <w:r w:rsidRPr="000A2D69">
        <w:rPr>
          <w:sz w:val="16"/>
          <w:szCs w:val="32"/>
        </w:rPr>
        <w:t xml:space="preserve">, faster than ever before. </w:t>
      </w:r>
      <w:r w:rsidRPr="000A2D69">
        <w:rPr>
          <w:szCs w:val="32"/>
          <w:u w:val="single"/>
        </w:rPr>
        <w:t>By</w:t>
      </w:r>
      <w:r w:rsidRPr="000A2D69">
        <w:rPr>
          <w:sz w:val="16"/>
          <w:szCs w:val="32"/>
        </w:rPr>
        <w:t xml:space="preserve"> </w:t>
      </w:r>
      <w:r w:rsidRPr="000A2D69">
        <w:rPr>
          <w:b/>
          <w:bCs/>
          <w:szCs w:val="32"/>
          <w:highlight w:val="green"/>
          <w:u w:val="single"/>
        </w:rPr>
        <w:t>failing</w:t>
      </w:r>
      <w:r w:rsidRPr="000A2D69">
        <w:rPr>
          <w:szCs w:val="32"/>
          <w:u w:val="single"/>
        </w:rPr>
        <w:t xml:space="preserve"> to do so</w:t>
      </w:r>
      <w:r w:rsidRPr="000A2D69">
        <w:rPr>
          <w:sz w:val="16"/>
          <w:szCs w:val="32"/>
        </w:rPr>
        <w:t xml:space="preserve">, </w:t>
      </w:r>
      <w:r w:rsidRPr="000A2D69">
        <w:rPr>
          <w:szCs w:val="32"/>
          <w:u w:val="single"/>
        </w:rPr>
        <w:t xml:space="preserve">it </w:t>
      </w:r>
      <w:r w:rsidRPr="000A2D69">
        <w:rPr>
          <w:szCs w:val="32"/>
          <w:highlight w:val="green"/>
          <w:u w:val="single"/>
        </w:rPr>
        <w:t>is</w:t>
      </w:r>
      <w:r w:rsidRPr="000A2D69">
        <w:rPr>
          <w:szCs w:val="32"/>
          <w:u w:val="single"/>
        </w:rPr>
        <w:t xml:space="preserve"> </w:t>
      </w:r>
      <w:r w:rsidRPr="000A2D69">
        <w:rPr>
          <w:b/>
          <w:bCs/>
          <w:szCs w:val="32"/>
          <w:highlight w:val="green"/>
          <w:u w:val="single"/>
        </w:rPr>
        <w:t>eroding</w:t>
      </w:r>
      <w:r w:rsidRPr="000A2D69">
        <w:rPr>
          <w:szCs w:val="32"/>
          <w:u w:val="single"/>
        </w:rPr>
        <w:t xml:space="preserve"> </w:t>
      </w:r>
      <w:r w:rsidRPr="000A2D69">
        <w:rPr>
          <w:szCs w:val="32"/>
          <w:highlight w:val="green"/>
          <w:u w:val="single"/>
        </w:rPr>
        <w:t xml:space="preserve">its </w:t>
      </w:r>
      <w:r w:rsidRPr="000A2D69">
        <w:rPr>
          <w:b/>
          <w:bCs/>
          <w:szCs w:val="32"/>
          <w:highlight w:val="green"/>
          <w:u w:val="single"/>
        </w:rPr>
        <w:t xml:space="preserve">ability to </w:t>
      </w:r>
      <w:proofErr w:type="gramStart"/>
      <w:r w:rsidRPr="000A2D69">
        <w:rPr>
          <w:b/>
          <w:bCs/>
          <w:szCs w:val="32"/>
          <w:highlight w:val="green"/>
          <w:u w:val="single"/>
        </w:rPr>
        <w:t>deter</w:t>
      </w:r>
      <w:r w:rsidRPr="000A2D69">
        <w:rPr>
          <w:sz w:val="16"/>
          <w:szCs w:val="32"/>
        </w:rPr>
        <w:t>—</w:t>
      </w:r>
      <w:r w:rsidRPr="000A2D69">
        <w:rPr>
          <w:b/>
          <w:bCs/>
          <w:szCs w:val="32"/>
          <w:highlight w:val="green"/>
          <w:u w:val="single"/>
        </w:rPr>
        <w:t>and</w:t>
      </w:r>
      <w:proofErr w:type="gramEnd"/>
      <w:r w:rsidRPr="000A2D69">
        <w:rPr>
          <w:sz w:val="16"/>
          <w:szCs w:val="32"/>
        </w:rPr>
        <w:t xml:space="preserve">, if necessary, </w:t>
      </w:r>
      <w:r w:rsidRPr="000A2D69">
        <w:rPr>
          <w:szCs w:val="32"/>
          <w:u w:val="single"/>
        </w:rPr>
        <w:t>to</w:t>
      </w:r>
      <w:r w:rsidRPr="000A2D69">
        <w:rPr>
          <w:sz w:val="16"/>
          <w:szCs w:val="32"/>
        </w:rPr>
        <w:t xml:space="preserve"> fight and </w:t>
      </w:r>
      <w:r w:rsidRPr="000A2D69">
        <w:rPr>
          <w:b/>
          <w:bCs/>
          <w:szCs w:val="32"/>
          <w:highlight w:val="green"/>
          <w:u w:val="single"/>
        </w:rPr>
        <w:t>win</w:t>
      </w:r>
      <w:r w:rsidRPr="000A2D69">
        <w:rPr>
          <w:sz w:val="16"/>
          <w:szCs w:val="32"/>
        </w:rPr>
        <w:t>—</w:t>
      </w:r>
      <w:r w:rsidRPr="000A2D69">
        <w:rPr>
          <w:b/>
          <w:bCs/>
          <w:szCs w:val="32"/>
          <w:highlight w:val="green"/>
          <w:u w:val="single"/>
        </w:rPr>
        <w:t>the</w:t>
      </w:r>
      <w:r w:rsidRPr="000A2D69">
        <w:rPr>
          <w:szCs w:val="32"/>
          <w:highlight w:val="green"/>
          <w:u w:val="single"/>
        </w:rPr>
        <w:t xml:space="preserve"> </w:t>
      </w:r>
      <w:r w:rsidRPr="000A2D69">
        <w:rPr>
          <w:b/>
          <w:bCs/>
          <w:szCs w:val="32"/>
          <w:highlight w:val="green"/>
          <w:u w:val="single"/>
        </w:rPr>
        <w:t>next war</w:t>
      </w:r>
      <w:r w:rsidRPr="000A2D69">
        <w:rPr>
          <w:b/>
          <w:bCs/>
          <w:sz w:val="16"/>
          <w:szCs w:val="32"/>
        </w:rPr>
        <w:t>.</w:t>
      </w:r>
    </w:p>
    <w:p w14:paraId="28D97DC2" w14:textId="77777777" w:rsidR="00F60A68" w:rsidRPr="000A2D69" w:rsidRDefault="00F60A68" w:rsidP="00F60A68">
      <w:pPr>
        <w:rPr>
          <w:sz w:val="16"/>
          <w:szCs w:val="32"/>
        </w:rPr>
      </w:pPr>
      <w:r w:rsidRPr="000A2D69">
        <w:rPr>
          <w:szCs w:val="32"/>
          <w:u w:val="single"/>
        </w:rPr>
        <w:t xml:space="preserve">The </w:t>
      </w:r>
      <w:r w:rsidRPr="000A2D69">
        <w:rPr>
          <w:b/>
          <w:bCs/>
          <w:szCs w:val="32"/>
          <w:highlight w:val="green"/>
          <w:u w:val="single"/>
        </w:rPr>
        <w:t>alternative</w:t>
      </w:r>
      <w:r w:rsidRPr="000A2D69">
        <w:rPr>
          <w:szCs w:val="32"/>
          <w:u w:val="single"/>
        </w:rPr>
        <w:t xml:space="preserve"> </w:t>
      </w:r>
      <w:r w:rsidRPr="000A2D69">
        <w:rPr>
          <w:szCs w:val="32"/>
          <w:highlight w:val="green"/>
          <w:u w:val="single"/>
        </w:rPr>
        <w:t xml:space="preserve">could be </w:t>
      </w:r>
      <w:r w:rsidRPr="000A2D69">
        <w:rPr>
          <w:b/>
          <w:bCs/>
          <w:szCs w:val="32"/>
          <w:highlight w:val="green"/>
          <w:u w:val="single"/>
        </w:rPr>
        <w:t>disastrous</w:t>
      </w:r>
      <w:r w:rsidRPr="000A2D69">
        <w:rPr>
          <w:sz w:val="16"/>
          <w:szCs w:val="32"/>
        </w:rPr>
        <w:t xml:space="preserve">. </w:t>
      </w:r>
      <w:r w:rsidRPr="000A2D69">
        <w:rPr>
          <w:b/>
          <w:bCs/>
          <w:szCs w:val="32"/>
          <w:highlight w:val="green"/>
          <w:u w:val="single"/>
        </w:rPr>
        <w:t>Hypersonic</w:t>
      </w:r>
      <w:r w:rsidRPr="000A2D69">
        <w:rPr>
          <w:sz w:val="16"/>
          <w:szCs w:val="32"/>
        </w:rPr>
        <w:t xml:space="preserve"> missile</w:t>
      </w:r>
      <w:r w:rsidRPr="000A2D69">
        <w:rPr>
          <w:b/>
          <w:bCs/>
          <w:szCs w:val="32"/>
          <w:highlight w:val="green"/>
          <w:u w:val="single"/>
        </w:rPr>
        <w:t>s</w:t>
      </w:r>
      <w:r w:rsidRPr="000A2D69">
        <w:rPr>
          <w:szCs w:val="32"/>
          <w:u w:val="single"/>
        </w:rPr>
        <w:t xml:space="preserve"> </w:t>
      </w:r>
      <w:r w:rsidRPr="000A2D69">
        <w:rPr>
          <w:sz w:val="16"/>
          <w:szCs w:val="32"/>
        </w:rPr>
        <w:t xml:space="preserve">could </w:t>
      </w:r>
      <w:r w:rsidRPr="000A2D69">
        <w:rPr>
          <w:b/>
          <w:bCs/>
          <w:szCs w:val="32"/>
          <w:highlight w:val="green"/>
          <w:u w:val="single"/>
        </w:rPr>
        <w:t>leave</w:t>
      </w:r>
      <w:r w:rsidRPr="000A2D69">
        <w:rPr>
          <w:szCs w:val="32"/>
          <w:highlight w:val="green"/>
          <w:u w:val="single"/>
        </w:rPr>
        <w:t xml:space="preserve"> the </w:t>
      </w:r>
      <w:r w:rsidRPr="000A2D69">
        <w:rPr>
          <w:b/>
          <w:bCs/>
          <w:szCs w:val="32"/>
          <w:highlight w:val="green"/>
          <w:u w:val="single"/>
        </w:rPr>
        <w:t>U</w:t>
      </w:r>
      <w:r w:rsidRPr="000A2D69">
        <w:rPr>
          <w:sz w:val="16"/>
          <w:szCs w:val="32"/>
        </w:rPr>
        <w:t xml:space="preserve">nited </w:t>
      </w:r>
      <w:r w:rsidRPr="000A2D69">
        <w:rPr>
          <w:b/>
          <w:bCs/>
          <w:szCs w:val="32"/>
          <w:highlight w:val="green"/>
          <w:u w:val="single"/>
        </w:rPr>
        <w:t>S</w:t>
      </w:r>
      <w:r w:rsidRPr="000A2D69">
        <w:rPr>
          <w:sz w:val="16"/>
          <w:szCs w:val="32"/>
        </w:rPr>
        <w:t xml:space="preserve">tates </w:t>
      </w:r>
      <w:proofErr w:type="gramStart"/>
      <w:r w:rsidRPr="000A2D69">
        <w:rPr>
          <w:b/>
          <w:bCs/>
          <w:szCs w:val="32"/>
          <w:highlight w:val="green"/>
          <w:u w:val="single"/>
        </w:rPr>
        <w:t>defenseless</w:t>
      </w:r>
      <w:r w:rsidRPr="000A2D69">
        <w:rPr>
          <w:sz w:val="16"/>
          <w:szCs w:val="32"/>
        </w:rPr>
        <w:t>, and</w:t>
      </w:r>
      <w:proofErr w:type="gramEnd"/>
      <w:r w:rsidRPr="000A2D69">
        <w:rPr>
          <w:sz w:val="16"/>
          <w:szCs w:val="32"/>
        </w:rPr>
        <w:t xml:space="preserve"> </w:t>
      </w:r>
      <w:r w:rsidRPr="000A2D69">
        <w:rPr>
          <w:b/>
          <w:bCs/>
          <w:szCs w:val="32"/>
          <w:highlight w:val="green"/>
          <w:u w:val="single"/>
        </w:rPr>
        <w:t>cyberattacks</w:t>
      </w:r>
      <w:r w:rsidRPr="000A2D69">
        <w:rPr>
          <w:sz w:val="16"/>
          <w:szCs w:val="32"/>
        </w:rPr>
        <w:t xml:space="preserve"> could </w:t>
      </w:r>
      <w:r w:rsidRPr="000A2D69">
        <w:rPr>
          <w:strike/>
          <w:sz w:val="16"/>
          <w:szCs w:val="32"/>
        </w:rPr>
        <w:t>cripple</w:t>
      </w:r>
      <w:r w:rsidRPr="000A2D69">
        <w:rPr>
          <w:sz w:val="16"/>
          <w:szCs w:val="32"/>
        </w:rPr>
        <w:t xml:space="preserve"> [</w:t>
      </w:r>
      <w:r w:rsidRPr="000A2D69">
        <w:rPr>
          <w:b/>
          <w:bCs/>
          <w:szCs w:val="32"/>
          <w:highlight w:val="green"/>
          <w:u w:val="single"/>
        </w:rPr>
        <w:t>destroy</w:t>
      </w:r>
      <w:r w:rsidRPr="000A2D69">
        <w:rPr>
          <w:sz w:val="16"/>
          <w:szCs w:val="32"/>
        </w:rPr>
        <w:t xml:space="preserve">] </w:t>
      </w:r>
      <w:r w:rsidRPr="000A2D69">
        <w:rPr>
          <w:szCs w:val="32"/>
          <w:highlight w:val="green"/>
          <w:u w:val="single"/>
        </w:rPr>
        <w:t>the</w:t>
      </w:r>
      <w:r w:rsidRPr="000A2D69">
        <w:rPr>
          <w:szCs w:val="32"/>
          <w:u w:val="single"/>
        </w:rPr>
        <w:t xml:space="preserve"> </w:t>
      </w:r>
      <w:r w:rsidRPr="000A2D69">
        <w:rPr>
          <w:b/>
          <w:bCs/>
          <w:szCs w:val="32"/>
          <w:u w:val="single"/>
        </w:rPr>
        <w:t>country’s</w:t>
      </w:r>
      <w:r w:rsidRPr="000A2D69">
        <w:rPr>
          <w:sz w:val="16"/>
          <w:szCs w:val="32"/>
        </w:rPr>
        <w:t xml:space="preserve"> electric </w:t>
      </w:r>
      <w:r w:rsidRPr="000A2D69">
        <w:rPr>
          <w:szCs w:val="32"/>
          <w:highlight w:val="green"/>
          <w:u w:val="single"/>
        </w:rPr>
        <w:t>grid</w:t>
      </w:r>
      <w:r w:rsidRPr="000A2D69">
        <w:rPr>
          <w:sz w:val="16"/>
          <w:szCs w:val="32"/>
        </w:rPr>
        <w:t xml:space="preserve">. Perhaps even more important, the warfare of the future will target individuals in completely new ways: authoritarian states such as China and Russia may be able to collect individual data on Americans’ shopping habits, location, and even DNA profiles, allowing for tailor-made disinformation campaigns and even targeted </w:t>
      </w:r>
      <w:r w:rsidRPr="000A2D69">
        <w:rPr>
          <w:b/>
          <w:bCs/>
          <w:szCs w:val="32"/>
          <w:u w:val="single"/>
        </w:rPr>
        <w:t>biological</w:t>
      </w:r>
      <w:r w:rsidRPr="000A2D69">
        <w:rPr>
          <w:szCs w:val="32"/>
          <w:u w:val="single"/>
        </w:rPr>
        <w:t xml:space="preserve"> </w:t>
      </w:r>
      <w:r w:rsidRPr="000A2D69">
        <w:rPr>
          <w:b/>
          <w:bCs/>
          <w:szCs w:val="32"/>
          <w:u w:val="single"/>
        </w:rPr>
        <w:t>attacks</w:t>
      </w:r>
      <w:r w:rsidRPr="000A2D69">
        <w:rPr>
          <w:sz w:val="16"/>
          <w:szCs w:val="32"/>
        </w:rPr>
        <w:t xml:space="preserve"> and assassinations. To avert these horrors, the United States needs to make sure it remains ahead of its technological competitors.</w:t>
      </w:r>
    </w:p>
    <w:p w14:paraId="3ABA3193" w14:textId="77777777" w:rsidR="00F60A68" w:rsidRDefault="00F60A68" w:rsidP="00F60A68">
      <w:pPr>
        <w:rPr>
          <w:sz w:val="16"/>
          <w:szCs w:val="32"/>
        </w:rPr>
      </w:pPr>
      <w:r w:rsidRPr="000A2D69">
        <w:rPr>
          <w:sz w:val="16"/>
          <w:szCs w:val="32"/>
        </w:rPr>
        <w:t xml:space="preserve">The principles that have defined life in the United States—freedom, capitalism, individual effort—were the right ones for the past and remain so for the future. These basic values lie at the foundation of an </w:t>
      </w:r>
      <w:proofErr w:type="gramStart"/>
      <w:r w:rsidRPr="000A2D69">
        <w:rPr>
          <w:b/>
          <w:bCs/>
          <w:szCs w:val="32"/>
          <w:highlight w:val="green"/>
          <w:u w:val="single"/>
        </w:rPr>
        <w:t>innovation</w:t>
      </w:r>
      <w:proofErr w:type="gramEnd"/>
      <w:r w:rsidRPr="000A2D69">
        <w:rPr>
          <w:sz w:val="16"/>
          <w:szCs w:val="32"/>
        </w:rPr>
        <w:t xml:space="preserve"> ecosystem that is still the envy of the world. They have </w:t>
      </w:r>
      <w:r w:rsidRPr="000A2D69">
        <w:rPr>
          <w:b/>
          <w:bCs/>
          <w:szCs w:val="32"/>
          <w:u w:val="single"/>
        </w:rPr>
        <w:t>enabled</w:t>
      </w:r>
      <w:r w:rsidRPr="000A2D69">
        <w:rPr>
          <w:sz w:val="16"/>
          <w:szCs w:val="32"/>
        </w:rPr>
        <w:t xml:space="preserve"> </w:t>
      </w:r>
      <w:r w:rsidRPr="000A2D69">
        <w:rPr>
          <w:b/>
          <w:bCs/>
          <w:szCs w:val="32"/>
          <w:u w:val="single"/>
        </w:rPr>
        <w:t>breakthroughs</w:t>
      </w:r>
      <w:r w:rsidRPr="000A2D69">
        <w:rPr>
          <w:sz w:val="16"/>
          <w:szCs w:val="32"/>
        </w:rPr>
        <w:t xml:space="preserve"> that have </w:t>
      </w:r>
      <w:r w:rsidRPr="000A2D69">
        <w:rPr>
          <w:b/>
          <w:bCs/>
          <w:szCs w:val="32"/>
          <w:highlight w:val="green"/>
          <w:u w:val="single"/>
        </w:rPr>
        <w:t>transform</w:t>
      </w:r>
      <w:r w:rsidRPr="000A2D69">
        <w:rPr>
          <w:szCs w:val="32"/>
          <w:u w:val="single"/>
        </w:rPr>
        <w:t xml:space="preserve">ed everyday </w:t>
      </w:r>
      <w:r w:rsidRPr="000A2D69">
        <w:rPr>
          <w:b/>
          <w:bCs/>
          <w:szCs w:val="32"/>
          <w:highlight w:val="green"/>
          <w:u w:val="single"/>
        </w:rPr>
        <w:t>life</w:t>
      </w:r>
      <w:r w:rsidRPr="000A2D69">
        <w:rPr>
          <w:b/>
          <w:bCs/>
          <w:szCs w:val="32"/>
          <w:u w:val="single"/>
        </w:rPr>
        <w:t xml:space="preserve"> </w:t>
      </w:r>
      <w:r w:rsidRPr="000A2D69">
        <w:rPr>
          <w:b/>
          <w:bCs/>
          <w:szCs w:val="32"/>
          <w:highlight w:val="green"/>
          <w:u w:val="single"/>
        </w:rPr>
        <w:t>around the world</w:t>
      </w:r>
      <w:r w:rsidRPr="000A2D69">
        <w:rPr>
          <w:sz w:val="16"/>
          <w:szCs w:val="32"/>
        </w:rPr>
        <w:t>. The United States started the innovation race in pole position, but it cannot rest assured it will remain there. Silicon Valley’s old mantra holds true not just in industry but also in geopolitics: innovate or die.</w:t>
      </w:r>
    </w:p>
    <w:p w14:paraId="044F6157" w14:textId="77777777" w:rsidR="00944E62" w:rsidRPr="0064685E" w:rsidRDefault="00944E62" w:rsidP="00FD7F3E">
      <w:pPr>
        <w:rPr>
          <w:sz w:val="16"/>
        </w:rPr>
      </w:pPr>
    </w:p>
    <w:p w14:paraId="18EE8A5F" w14:textId="093EE275" w:rsidR="005D388F" w:rsidRDefault="00724792" w:rsidP="00A7679C">
      <w:pPr>
        <w:pStyle w:val="Heading2"/>
      </w:pPr>
      <w:r>
        <w:t>Mono</w:t>
      </w:r>
      <w:r w:rsidR="00D71B5C">
        <w:t>psony ADV</w:t>
      </w:r>
    </w:p>
    <w:p w14:paraId="18BE4384" w14:textId="77777777" w:rsidR="000B6148" w:rsidRDefault="000B6148" w:rsidP="000B6148">
      <w:pPr>
        <w:pStyle w:val="Heading3"/>
      </w:pPr>
      <w:r>
        <w:t>1NC---AT: Econ Decline!</w:t>
      </w:r>
    </w:p>
    <w:p w14:paraId="5630DAD2" w14:textId="06E1C6D0" w:rsidR="000B6148" w:rsidRDefault="000B6148" w:rsidP="000B6148">
      <w:pPr>
        <w:pStyle w:val="Heading4"/>
      </w:pPr>
      <w:bookmarkStart w:id="5" w:name="_Hlk208026426"/>
      <w:r>
        <w:t>No econ decline impact</w:t>
      </w:r>
      <w:r w:rsidR="00A454F9">
        <w:t xml:space="preserve">. </w:t>
      </w:r>
    </w:p>
    <w:p w14:paraId="2B478926" w14:textId="77777777" w:rsidR="000B6148" w:rsidRPr="00E75567" w:rsidRDefault="000B6148" w:rsidP="000B6148">
      <w:pPr>
        <w:rPr>
          <w:rStyle w:val="Style13ptBold"/>
          <w:b w:val="0"/>
          <w:bCs w:val="0"/>
          <w:sz w:val="22"/>
        </w:rPr>
      </w:pPr>
      <w:r w:rsidRPr="00CC541A">
        <w:rPr>
          <w:rStyle w:val="Style13ptBold"/>
        </w:rPr>
        <w:t>Schneider</w:t>
      </w:r>
      <w:r>
        <w:rPr>
          <w:rStyle w:val="Style13ptBold"/>
        </w:rPr>
        <w:t xml:space="preserve"> 23 </w:t>
      </w:r>
      <w:r w:rsidRPr="00CC541A">
        <w:rPr>
          <w:szCs w:val="18"/>
        </w:rPr>
        <w:t>(</w:t>
      </w:r>
      <w:r w:rsidRPr="00CC541A">
        <w:t xml:space="preserve">, G. (2023) 'Economics and Conflict: Moving Beyond Conjectures and Correlations,' Oxford Research Encyclopedia of International Studies [Preprint]. https://doi.org/10.1093/acrefore/9780190846626.013.84. Gerald Schneider is Professor of International Politics at the University of Konstanz, Germany, since 1997 and Executive Editor of European Union Politics. His main areas of research are European Union decision making, the causes and consequences of armed violence, international political economy, bargaining and conflict management, as well as administrative inequality. Schneider has supervised around 30 doctoral </w:t>
      </w:r>
      <w:proofErr w:type="gramStart"/>
      <w:r w:rsidRPr="00CC541A">
        <w:t>dissertations</w:t>
      </w:r>
      <w:proofErr w:type="gramEnd"/>
      <w:r w:rsidRPr="00CC541A">
        <w:t xml:space="preserve"> and his former doctoral and postdoctoral students pursue academic careers around the world, including Austria, China, Finland, Germany, Hungary, Spain, Switzerland, and the United Kingdom.</w:t>
      </w:r>
      <w:r>
        <w:t xml:space="preserve"> [UTD])</w:t>
      </w:r>
    </w:p>
    <w:p w14:paraId="72654EFE" w14:textId="77777777" w:rsidR="000B6148" w:rsidRPr="005815EF" w:rsidRDefault="000B6148" w:rsidP="000B6148">
      <w:pPr>
        <w:rPr>
          <w:rStyle w:val="Style13ptBold"/>
          <w:b w:val="0"/>
          <w:bCs w:val="0"/>
          <w:sz w:val="16"/>
          <w:szCs w:val="32"/>
        </w:rPr>
      </w:pPr>
      <w:r w:rsidRPr="00FD7F3E">
        <w:rPr>
          <w:rStyle w:val="StyleUnderline"/>
          <w:szCs w:val="32"/>
          <w:highlight w:val="green"/>
        </w:rPr>
        <w:t>The</w:t>
      </w:r>
      <w:r w:rsidRPr="005815EF">
        <w:rPr>
          <w:rStyle w:val="StyleUnderline"/>
          <w:szCs w:val="32"/>
        </w:rPr>
        <w:t xml:space="preserve"> </w:t>
      </w:r>
      <w:r w:rsidRPr="00FD7F3E">
        <w:rPr>
          <w:rStyle w:val="Emphasis"/>
          <w:szCs w:val="32"/>
          <w:highlight w:val="green"/>
        </w:rPr>
        <w:t>impact</w:t>
      </w:r>
      <w:r w:rsidRPr="005815EF">
        <w:rPr>
          <w:rStyle w:val="StyleUnderline"/>
          <w:szCs w:val="32"/>
        </w:rPr>
        <w:t xml:space="preserve"> that </w:t>
      </w:r>
      <w:r w:rsidRPr="00FD7F3E">
        <w:rPr>
          <w:rStyle w:val="Emphasis"/>
          <w:szCs w:val="32"/>
          <w:highlight w:val="green"/>
        </w:rPr>
        <w:t>economic</w:t>
      </w:r>
      <w:r w:rsidRPr="00FD7F3E">
        <w:rPr>
          <w:rStyle w:val="StyleUnderline"/>
          <w:szCs w:val="32"/>
          <w:highlight w:val="green"/>
        </w:rPr>
        <w:t xml:space="preserve"> </w:t>
      </w:r>
      <w:r w:rsidRPr="00FD7F3E">
        <w:rPr>
          <w:rStyle w:val="Emphasis"/>
          <w:szCs w:val="32"/>
          <w:highlight w:val="green"/>
        </w:rPr>
        <w:t>development</w:t>
      </w:r>
      <w:r w:rsidRPr="005815EF">
        <w:rPr>
          <w:sz w:val="16"/>
          <w:szCs w:val="32"/>
        </w:rPr>
        <w:t xml:space="preserve"> should </w:t>
      </w:r>
      <w:r w:rsidRPr="00FD7F3E">
        <w:rPr>
          <w:rStyle w:val="Emphasis"/>
          <w:szCs w:val="32"/>
          <w:highlight w:val="green"/>
        </w:rPr>
        <w:t>have</w:t>
      </w:r>
      <w:r w:rsidRPr="005815EF">
        <w:rPr>
          <w:rStyle w:val="Emphasis"/>
          <w:szCs w:val="32"/>
        </w:rPr>
        <w:t xml:space="preserve"> </w:t>
      </w:r>
      <w:r w:rsidRPr="00FD7F3E">
        <w:rPr>
          <w:rStyle w:val="Emphasis"/>
          <w:szCs w:val="32"/>
          <w:highlight w:val="green"/>
        </w:rPr>
        <w:t>on</w:t>
      </w:r>
      <w:r w:rsidRPr="005815EF">
        <w:rPr>
          <w:rStyle w:val="StyleUnderline"/>
          <w:szCs w:val="32"/>
        </w:rPr>
        <w:t xml:space="preserve"> </w:t>
      </w:r>
      <w:r w:rsidRPr="00FD7F3E">
        <w:rPr>
          <w:rStyle w:val="StyleUnderline"/>
          <w:szCs w:val="32"/>
          <w:highlight w:val="green"/>
        </w:rPr>
        <w:t>the</w:t>
      </w:r>
      <w:r w:rsidRPr="005815EF">
        <w:rPr>
          <w:rStyle w:val="StyleUnderline"/>
          <w:szCs w:val="32"/>
        </w:rPr>
        <w:t xml:space="preserve"> </w:t>
      </w:r>
      <w:r w:rsidRPr="00FD7F3E">
        <w:rPr>
          <w:rStyle w:val="StyleUnderline"/>
          <w:szCs w:val="32"/>
          <w:highlight w:val="green"/>
        </w:rPr>
        <w:t xml:space="preserve">risk of </w:t>
      </w:r>
      <w:r w:rsidRPr="00FD7F3E">
        <w:rPr>
          <w:rStyle w:val="Emphasis"/>
          <w:szCs w:val="32"/>
          <w:highlight w:val="green"/>
        </w:rPr>
        <w:t>conflict</w:t>
      </w:r>
      <w:r w:rsidRPr="005815EF">
        <w:rPr>
          <w:rStyle w:val="StyleUnderline"/>
          <w:szCs w:val="32"/>
        </w:rPr>
        <w:t xml:space="preserve"> </w:t>
      </w:r>
      <w:r w:rsidRPr="00FD7F3E">
        <w:rPr>
          <w:rStyle w:val="StyleUnderline"/>
          <w:szCs w:val="32"/>
          <w:highlight w:val="green"/>
        </w:rPr>
        <w:t>is</w:t>
      </w:r>
      <w:r w:rsidRPr="005815EF">
        <w:rPr>
          <w:rStyle w:val="StyleUnderline"/>
          <w:szCs w:val="32"/>
        </w:rPr>
        <w:t xml:space="preserve"> theoretically equally </w:t>
      </w:r>
      <w:r w:rsidRPr="00FD7F3E">
        <w:rPr>
          <w:rStyle w:val="Emphasis"/>
          <w:szCs w:val="32"/>
          <w:highlight w:val="green"/>
        </w:rPr>
        <w:t>ambiguous</w:t>
      </w:r>
      <w:r w:rsidRPr="005815EF">
        <w:rPr>
          <w:sz w:val="16"/>
          <w:szCs w:val="32"/>
        </w:rPr>
        <w:t xml:space="preserve"> (Fearon, 2018). </w:t>
      </w:r>
      <w:r w:rsidRPr="005815EF">
        <w:rPr>
          <w:rStyle w:val="StyleUnderline"/>
          <w:szCs w:val="32"/>
        </w:rPr>
        <w:t xml:space="preserve">While </w:t>
      </w:r>
      <w:r w:rsidRPr="00FD7F3E">
        <w:rPr>
          <w:rStyle w:val="Emphasis"/>
          <w:szCs w:val="32"/>
          <w:highlight w:val="green"/>
        </w:rPr>
        <w:t>economically powerful</w:t>
      </w:r>
      <w:r w:rsidRPr="00FD7F3E">
        <w:rPr>
          <w:rStyle w:val="StyleUnderline"/>
          <w:szCs w:val="32"/>
          <w:highlight w:val="green"/>
        </w:rPr>
        <w:t xml:space="preserve"> </w:t>
      </w:r>
      <w:r w:rsidRPr="00FD7F3E">
        <w:rPr>
          <w:rStyle w:val="Emphasis"/>
          <w:szCs w:val="32"/>
          <w:highlight w:val="green"/>
        </w:rPr>
        <w:t>states</w:t>
      </w:r>
      <w:r w:rsidRPr="005815EF">
        <w:rPr>
          <w:rStyle w:val="StyleUnderline"/>
          <w:szCs w:val="32"/>
        </w:rPr>
        <w:t xml:space="preserve"> have the resources to buy security</w:t>
      </w:r>
      <w:r w:rsidRPr="005815EF">
        <w:rPr>
          <w:sz w:val="16"/>
          <w:szCs w:val="32"/>
        </w:rPr>
        <w:t xml:space="preserve">, </w:t>
      </w:r>
      <w:r w:rsidRPr="005815EF">
        <w:rPr>
          <w:rStyle w:val="StyleUnderline"/>
          <w:szCs w:val="32"/>
        </w:rPr>
        <w:t xml:space="preserve">they </w:t>
      </w:r>
      <w:r w:rsidRPr="00FD7F3E">
        <w:rPr>
          <w:rStyle w:val="Emphasis"/>
          <w:szCs w:val="32"/>
          <w:highlight w:val="green"/>
        </w:rPr>
        <w:t>also</w:t>
      </w:r>
      <w:r w:rsidRPr="005815EF">
        <w:rPr>
          <w:rStyle w:val="StyleUnderline"/>
          <w:szCs w:val="32"/>
        </w:rPr>
        <w:t xml:space="preserve"> </w:t>
      </w:r>
      <w:r w:rsidRPr="00FD7F3E">
        <w:rPr>
          <w:rStyle w:val="Emphasis"/>
          <w:szCs w:val="32"/>
          <w:highlight w:val="green"/>
        </w:rPr>
        <w:t>become</w:t>
      </w:r>
      <w:r w:rsidRPr="005815EF">
        <w:rPr>
          <w:rStyle w:val="StyleUnderline"/>
          <w:szCs w:val="32"/>
        </w:rPr>
        <w:t xml:space="preserve"> </w:t>
      </w:r>
      <w:r w:rsidRPr="005815EF">
        <w:rPr>
          <w:rStyle w:val="Emphasis"/>
          <w:szCs w:val="32"/>
        </w:rPr>
        <w:t xml:space="preserve">more attractive </w:t>
      </w:r>
      <w:r w:rsidRPr="00FD7F3E">
        <w:rPr>
          <w:rStyle w:val="Emphasis"/>
          <w:szCs w:val="32"/>
          <w:highlight w:val="green"/>
        </w:rPr>
        <w:t>targets</w:t>
      </w:r>
      <w:r w:rsidRPr="005815EF">
        <w:rPr>
          <w:rStyle w:val="StyleUnderline"/>
          <w:szCs w:val="32"/>
        </w:rPr>
        <w:t xml:space="preserve"> </w:t>
      </w:r>
      <w:r w:rsidRPr="00FD7F3E">
        <w:rPr>
          <w:rStyle w:val="Emphasis"/>
          <w:szCs w:val="32"/>
          <w:highlight w:val="green"/>
        </w:rPr>
        <w:t>for</w:t>
      </w:r>
      <w:r w:rsidRPr="005815EF">
        <w:rPr>
          <w:rStyle w:val="StyleUnderline"/>
          <w:szCs w:val="32"/>
        </w:rPr>
        <w:t xml:space="preserve"> </w:t>
      </w:r>
      <w:r w:rsidRPr="00FD7F3E">
        <w:rPr>
          <w:rStyle w:val="StyleUnderline"/>
          <w:szCs w:val="32"/>
          <w:highlight w:val="green"/>
        </w:rPr>
        <w:t xml:space="preserve">military </w:t>
      </w:r>
      <w:r w:rsidRPr="00FD7F3E">
        <w:rPr>
          <w:rStyle w:val="Emphasis"/>
          <w:szCs w:val="32"/>
          <w:highlight w:val="green"/>
        </w:rPr>
        <w:t>attacks</w:t>
      </w:r>
      <w:r w:rsidRPr="005815EF">
        <w:rPr>
          <w:sz w:val="16"/>
          <w:szCs w:val="32"/>
        </w:rPr>
        <w:t xml:space="preserve">. </w:t>
      </w:r>
      <w:r w:rsidRPr="005815EF">
        <w:rPr>
          <w:rStyle w:val="StyleUnderline"/>
          <w:szCs w:val="32"/>
        </w:rPr>
        <w:t xml:space="preserve">This </w:t>
      </w:r>
      <w:r w:rsidRPr="005815EF">
        <w:rPr>
          <w:rStyle w:val="Emphasis"/>
          <w:szCs w:val="32"/>
        </w:rPr>
        <w:t>inconclusiveness</w:t>
      </w:r>
      <w:r w:rsidRPr="005815EF">
        <w:rPr>
          <w:rStyle w:val="StyleUnderline"/>
          <w:szCs w:val="32"/>
        </w:rPr>
        <w:t xml:space="preserve"> also </w:t>
      </w:r>
      <w:r w:rsidRPr="005815EF">
        <w:rPr>
          <w:rStyle w:val="Emphasis"/>
          <w:szCs w:val="32"/>
        </w:rPr>
        <w:t>manifests</w:t>
      </w:r>
      <w:r w:rsidRPr="005815EF">
        <w:rPr>
          <w:rStyle w:val="StyleUnderline"/>
          <w:szCs w:val="32"/>
        </w:rPr>
        <w:t xml:space="preserve"> </w:t>
      </w:r>
      <w:r w:rsidRPr="005815EF">
        <w:rPr>
          <w:rStyle w:val="Emphasis"/>
          <w:szCs w:val="32"/>
        </w:rPr>
        <w:t>in empirical tests</w:t>
      </w:r>
      <w:r w:rsidRPr="005815EF">
        <w:rPr>
          <w:sz w:val="16"/>
          <w:szCs w:val="32"/>
        </w:rPr>
        <w:t xml:space="preserve">. While dyadic development does not reduce the probability of interstate war, an increasing level of worldwide development exerts a pacifying impact. However, as Mark et al. (2015) and Choi (2016) show in an evaluation of Gartzke and Weisiger (2014), </w:t>
      </w:r>
      <w:r w:rsidRPr="005815EF">
        <w:rPr>
          <w:rStyle w:val="StyleUnderline"/>
          <w:szCs w:val="32"/>
        </w:rPr>
        <w:t>the inclusion</w:t>
      </w:r>
      <w:r w:rsidRPr="005815EF">
        <w:rPr>
          <w:rStyle w:val="Emphasis"/>
          <w:szCs w:val="32"/>
        </w:rPr>
        <w:t xml:space="preserve"> </w:t>
      </w:r>
      <w:r w:rsidRPr="005815EF">
        <w:rPr>
          <w:rStyle w:val="StyleUnderline"/>
          <w:szCs w:val="32"/>
        </w:rPr>
        <w:t>of</w:t>
      </w:r>
      <w:r w:rsidRPr="005815EF">
        <w:rPr>
          <w:rStyle w:val="Emphasis"/>
          <w:szCs w:val="32"/>
        </w:rPr>
        <w:t xml:space="preserve"> </w:t>
      </w:r>
      <w:r w:rsidRPr="005815EF">
        <w:rPr>
          <w:rStyle w:val="StyleUnderline"/>
          <w:szCs w:val="32"/>
        </w:rPr>
        <w:t xml:space="preserve">these </w:t>
      </w:r>
      <w:r w:rsidRPr="00FD7F3E">
        <w:rPr>
          <w:rStyle w:val="Emphasis"/>
          <w:szCs w:val="32"/>
          <w:highlight w:val="green"/>
        </w:rPr>
        <w:t>economic</w:t>
      </w:r>
      <w:r w:rsidRPr="005815EF">
        <w:rPr>
          <w:rStyle w:val="StyleUnderline"/>
          <w:szCs w:val="32"/>
        </w:rPr>
        <w:t xml:space="preserve"> </w:t>
      </w:r>
      <w:r w:rsidRPr="005815EF">
        <w:rPr>
          <w:rStyle w:val="Emphasis"/>
          <w:szCs w:val="32"/>
        </w:rPr>
        <w:t>factor</w:t>
      </w:r>
      <w:r w:rsidRPr="00FD7F3E">
        <w:rPr>
          <w:rStyle w:val="Emphasis"/>
          <w:szCs w:val="32"/>
          <w:highlight w:val="green"/>
        </w:rPr>
        <w:t>s</w:t>
      </w:r>
      <w:r w:rsidRPr="005815EF">
        <w:rPr>
          <w:rStyle w:val="StyleUnderline"/>
          <w:szCs w:val="32"/>
        </w:rPr>
        <w:t xml:space="preserve"> </w:t>
      </w:r>
      <w:r w:rsidRPr="00FD7F3E">
        <w:rPr>
          <w:rStyle w:val="Emphasis"/>
          <w:szCs w:val="32"/>
          <w:highlight w:val="green"/>
        </w:rPr>
        <w:t>does not</w:t>
      </w:r>
      <w:r w:rsidRPr="005815EF">
        <w:rPr>
          <w:rStyle w:val="Emphasis"/>
          <w:szCs w:val="32"/>
        </w:rPr>
        <w:t xml:space="preserve"> </w:t>
      </w:r>
      <w:r w:rsidRPr="00FD7F3E">
        <w:rPr>
          <w:rStyle w:val="Emphasis"/>
          <w:szCs w:val="32"/>
          <w:highlight w:val="green"/>
        </w:rPr>
        <w:t>undermine</w:t>
      </w:r>
      <w:r w:rsidRPr="005815EF">
        <w:rPr>
          <w:rStyle w:val="StyleUnderline"/>
          <w:szCs w:val="32"/>
        </w:rPr>
        <w:t xml:space="preserve"> the core tenet of the </w:t>
      </w:r>
      <w:r w:rsidRPr="00FD7F3E">
        <w:rPr>
          <w:rStyle w:val="Emphasis"/>
          <w:szCs w:val="32"/>
          <w:highlight w:val="green"/>
        </w:rPr>
        <w:t>d</w:t>
      </w:r>
      <w:r w:rsidRPr="005815EF">
        <w:rPr>
          <w:rStyle w:val="StyleUnderline"/>
          <w:szCs w:val="32"/>
        </w:rPr>
        <w:t xml:space="preserve">emocratic </w:t>
      </w:r>
      <w:r w:rsidRPr="00FD7F3E">
        <w:rPr>
          <w:rStyle w:val="Emphasis"/>
          <w:szCs w:val="32"/>
          <w:highlight w:val="green"/>
        </w:rPr>
        <w:t>p</w:t>
      </w:r>
      <w:r w:rsidRPr="005815EF">
        <w:rPr>
          <w:rStyle w:val="StyleUnderline"/>
          <w:szCs w:val="32"/>
        </w:rPr>
        <w:t xml:space="preserve">eace </w:t>
      </w:r>
      <w:r w:rsidRPr="00FD7F3E">
        <w:rPr>
          <w:rStyle w:val="Emphasis"/>
          <w:szCs w:val="32"/>
          <w:highlight w:val="green"/>
        </w:rPr>
        <w:t>t</w:t>
      </w:r>
      <w:r w:rsidRPr="005815EF">
        <w:rPr>
          <w:rStyle w:val="StyleUnderline"/>
          <w:szCs w:val="32"/>
        </w:rPr>
        <w:t>hesis</w:t>
      </w:r>
      <w:r w:rsidRPr="005815EF">
        <w:rPr>
          <w:sz w:val="16"/>
          <w:szCs w:val="32"/>
        </w:rPr>
        <w:t xml:space="preserve">, according to which pairs of democracies lower the risk of conflict. An encompassing evaluation of </w:t>
      </w:r>
      <w:proofErr w:type="gramStart"/>
      <w:r w:rsidRPr="005815EF">
        <w:rPr>
          <w:sz w:val="16"/>
          <w:szCs w:val="32"/>
        </w:rPr>
        <w:t>this</w:t>
      </w:r>
      <w:proofErr w:type="gramEnd"/>
      <w:r w:rsidRPr="005815EF">
        <w:rPr>
          <w:sz w:val="16"/>
          <w:szCs w:val="32"/>
        </w:rPr>
        <w:t xml:space="preserve"> core propositions demonstrates that </w:t>
      </w:r>
      <w:r w:rsidRPr="005815EF">
        <w:rPr>
          <w:rStyle w:val="StyleUnderline"/>
          <w:szCs w:val="32"/>
        </w:rPr>
        <w:t>this regularity is statistically more robust than the link between smoking and lung cancer</w:t>
      </w:r>
      <w:r w:rsidRPr="005815EF">
        <w:rPr>
          <w:sz w:val="16"/>
          <w:szCs w:val="32"/>
        </w:rPr>
        <w:t xml:space="preserve"> (Imai &amp; Lo, 2021). </w:t>
      </w:r>
      <w:r w:rsidRPr="005815EF">
        <w:rPr>
          <w:rStyle w:val="StyleUnderline"/>
          <w:szCs w:val="32"/>
        </w:rPr>
        <w:t>Rival explanations</w:t>
      </w:r>
      <w:r w:rsidRPr="005815EF">
        <w:rPr>
          <w:sz w:val="16"/>
          <w:szCs w:val="32"/>
        </w:rPr>
        <w:t xml:space="preserve">, </w:t>
      </w:r>
      <w:r w:rsidRPr="005815EF">
        <w:rPr>
          <w:rStyle w:val="StyleUnderline"/>
          <w:szCs w:val="32"/>
        </w:rPr>
        <w:t>such as</w:t>
      </w:r>
      <w:r w:rsidRPr="005815EF">
        <w:rPr>
          <w:sz w:val="16"/>
          <w:szCs w:val="32"/>
        </w:rPr>
        <w:t xml:space="preserve"> two versions of the “</w:t>
      </w:r>
      <w:r w:rsidRPr="00FD7F3E">
        <w:rPr>
          <w:rStyle w:val="Emphasis"/>
          <w:szCs w:val="32"/>
          <w:highlight w:val="green"/>
        </w:rPr>
        <w:t>capitalist peace</w:t>
      </w:r>
      <w:r w:rsidRPr="005815EF">
        <w:rPr>
          <w:sz w:val="16"/>
          <w:szCs w:val="32"/>
        </w:rPr>
        <w:t xml:space="preserve">” conjecture, </w:t>
      </w:r>
      <w:proofErr w:type="gramStart"/>
      <w:r w:rsidRPr="005815EF">
        <w:rPr>
          <w:sz w:val="16"/>
          <w:szCs w:val="32"/>
        </w:rPr>
        <w:t>therefore</w:t>
      </w:r>
      <w:proofErr w:type="gramEnd"/>
      <w:r w:rsidRPr="005815EF">
        <w:rPr>
          <w:sz w:val="16"/>
          <w:szCs w:val="32"/>
        </w:rPr>
        <w:t xml:space="preserve"> </w:t>
      </w:r>
      <w:r w:rsidRPr="00FD7F3E">
        <w:rPr>
          <w:rStyle w:val="Emphasis"/>
          <w:szCs w:val="32"/>
          <w:highlight w:val="green"/>
        </w:rPr>
        <w:t>do not supersede</w:t>
      </w:r>
      <w:r w:rsidRPr="005815EF">
        <w:rPr>
          <w:rStyle w:val="StyleUnderline"/>
          <w:szCs w:val="32"/>
        </w:rPr>
        <w:t xml:space="preserve"> the liberal thesis that </w:t>
      </w:r>
      <w:r w:rsidRPr="00FD7F3E">
        <w:rPr>
          <w:rStyle w:val="Emphasis"/>
          <w:szCs w:val="32"/>
          <w:highlight w:val="green"/>
        </w:rPr>
        <w:t>democracies</w:t>
      </w:r>
      <w:r w:rsidRPr="005815EF">
        <w:rPr>
          <w:rStyle w:val="StyleUnderline"/>
          <w:szCs w:val="32"/>
        </w:rPr>
        <w:t xml:space="preserve"> are a major </w:t>
      </w:r>
      <w:r w:rsidRPr="00FD7F3E">
        <w:rPr>
          <w:rStyle w:val="Emphasis"/>
          <w:szCs w:val="32"/>
          <w:highlight w:val="green"/>
        </w:rPr>
        <w:t>pacifying</w:t>
      </w:r>
      <w:r w:rsidRPr="00FD7F3E">
        <w:rPr>
          <w:rStyle w:val="StyleUnderline"/>
          <w:szCs w:val="32"/>
          <w:highlight w:val="green"/>
        </w:rPr>
        <w:t xml:space="preserve"> </w:t>
      </w:r>
      <w:r w:rsidRPr="00FD7F3E">
        <w:rPr>
          <w:rStyle w:val="Emphasis"/>
          <w:szCs w:val="32"/>
          <w:highlight w:val="green"/>
        </w:rPr>
        <w:t>force</w:t>
      </w:r>
      <w:r w:rsidRPr="005815EF">
        <w:rPr>
          <w:sz w:val="16"/>
          <w:szCs w:val="32"/>
        </w:rPr>
        <w:t xml:space="preserve"> (Schneider, 2022).</w:t>
      </w:r>
    </w:p>
    <w:p w14:paraId="33945E76" w14:textId="77777777" w:rsidR="000B6148" w:rsidRDefault="000B6148" w:rsidP="000B6148">
      <w:pPr>
        <w:rPr>
          <w:sz w:val="16"/>
          <w:szCs w:val="32"/>
        </w:rPr>
      </w:pPr>
      <w:r w:rsidRPr="005815EF">
        <w:rPr>
          <w:rStyle w:val="StyleUnderline"/>
          <w:szCs w:val="32"/>
        </w:rPr>
        <w:t xml:space="preserve">The </w:t>
      </w:r>
      <w:r w:rsidRPr="00FD7F3E">
        <w:rPr>
          <w:rStyle w:val="Emphasis"/>
          <w:szCs w:val="32"/>
          <w:highlight w:val="green"/>
        </w:rPr>
        <w:t>effect</w:t>
      </w:r>
      <w:r w:rsidRPr="00FD7F3E">
        <w:rPr>
          <w:rStyle w:val="StyleUnderline"/>
          <w:szCs w:val="32"/>
          <w:highlight w:val="green"/>
        </w:rPr>
        <w:t xml:space="preserve"> </w:t>
      </w:r>
      <w:r w:rsidRPr="00FD7F3E">
        <w:rPr>
          <w:rStyle w:val="Emphasis"/>
          <w:szCs w:val="32"/>
          <w:highlight w:val="green"/>
        </w:rPr>
        <w:t>of</w:t>
      </w:r>
      <w:r w:rsidRPr="005815EF">
        <w:rPr>
          <w:rStyle w:val="StyleUnderline"/>
          <w:szCs w:val="32"/>
        </w:rPr>
        <w:t xml:space="preserve"> economic </w:t>
      </w:r>
      <w:r w:rsidRPr="00FD7F3E">
        <w:rPr>
          <w:rStyle w:val="Emphasis"/>
          <w:szCs w:val="32"/>
          <w:highlight w:val="green"/>
        </w:rPr>
        <w:t>growth</w:t>
      </w:r>
      <w:r w:rsidRPr="005815EF">
        <w:rPr>
          <w:rStyle w:val="StyleUnderline"/>
          <w:szCs w:val="32"/>
        </w:rPr>
        <w:t xml:space="preserve"> </w:t>
      </w:r>
      <w:r w:rsidRPr="00FD7F3E">
        <w:rPr>
          <w:rStyle w:val="Emphasis"/>
          <w:szCs w:val="32"/>
          <w:highlight w:val="green"/>
        </w:rPr>
        <w:t>on</w:t>
      </w:r>
      <w:r w:rsidRPr="005815EF">
        <w:rPr>
          <w:rStyle w:val="StyleUnderline"/>
          <w:szCs w:val="32"/>
        </w:rPr>
        <w:t xml:space="preserve"> the risk of </w:t>
      </w:r>
      <w:r w:rsidRPr="00FD7F3E">
        <w:rPr>
          <w:rStyle w:val="Emphasis"/>
          <w:szCs w:val="32"/>
          <w:highlight w:val="green"/>
        </w:rPr>
        <w:t>interstate</w:t>
      </w:r>
      <w:r w:rsidRPr="00FD7F3E">
        <w:rPr>
          <w:rStyle w:val="StyleUnderline"/>
          <w:szCs w:val="32"/>
          <w:highlight w:val="green"/>
        </w:rPr>
        <w:t xml:space="preserve"> </w:t>
      </w:r>
      <w:r w:rsidRPr="00FD7F3E">
        <w:rPr>
          <w:rStyle w:val="Emphasis"/>
          <w:szCs w:val="32"/>
          <w:highlight w:val="green"/>
        </w:rPr>
        <w:t>war</w:t>
      </w:r>
      <w:r w:rsidRPr="005815EF">
        <w:rPr>
          <w:rStyle w:val="StyleUnderline"/>
          <w:szCs w:val="32"/>
        </w:rPr>
        <w:t xml:space="preserve"> </w:t>
      </w:r>
      <w:r w:rsidRPr="005815EF">
        <w:rPr>
          <w:rStyle w:val="Emphasis"/>
          <w:szCs w:val="32"/>
        </w:rPr>
        <w:t>is</w:t>
      </w:r>
      <w:r w:rsidRPr="00D459EA">
        <w:rPr>
          <w:sz w:val="16"/>
          <w:szCs w:val="32"/>
        </w:rPr>
        <w:t>, f</w:t>
      </w:r>
      <w:r w:rsidRPr="005815EF">
        <w:rPr>
          <w:sz w:val="16"/>
          <w:szCs w:val="32"/>
        </w:rPr>
        <w:t xml:space="preserve">rom a theoretical vantage point, </w:t>
      </w:r>
      <w:r w:rsidRPr="005815EF">
        <w:rPr>
          <w:rStyle w:val="Emphasis"/>
          <w:szCs w:val="32"/>
        </w:rPr>
        <w:t>also</w:t>
      </w:r>
      <w:r w:rsidRPr="005815EF">
        <w:rPr>
          <w:rStyle w:val="StyleUnderline"/>
          <w:szCs w:val="32"/>
        </w:rPr>
        <w:t xml:space="preserve"> </w:t>
      </w:r>
      <w:r w:rsidRPr="00FD7F3E">
        <w:rPr>
          <w:rStyle w:val="Emphasis"/>
          <w:szCs w:val="32"/>
          <w:highlight w:val="green"/>
        </w:rPr>
        <w:t>not</w:t>
      </w:r>
      <w:r w:rsidRPr="005815EF">
        <w:rPr>
          <w:rStyle w:val="StyleUnderline"/>
          <w:szCs w:val="32"/>
        </w:rPr>
        <w:t xml:space="preserve"> completely </w:t>
      </w:r>
      <w:r w:rsidRPr="00FD7F3E">
        <w:rPr>
          <w:rStyle w:val="Emphasis"/>
          <w:szCs w:val="32"/>
          <w:highlight w:val="green"/>
        </w:rPr>
        <w:t>clear</w:t>
      </w:r>
      <w:r w:rsidRPr="005815EF">
        <w:rPr>
          <w:sz w:val="16"/>
          <w:szCs w:val="32"/>
        </w:rPr>
        <w:t xml:space="preserve">. A broad empirical literature suggests that economic shocks are a key motive for a government to divert the attention of the public and to engage in hostile behavior with other nations. This thesis finds some support in </w:t>
      </w:r>
      <w:proofErr w:type="gramStart"/>
      <w:r w:rsidRPr="005815EF">
        <w:rPr>
          <w:sz w:val="16"/>
          <w:szCs w:val="32"/>
        </w:rPr>
        <w:t>the empirical</w:t>
      </w:r>
      <w:proofErr w:type="gramEnd"/>
      <w:r w:rsidRPr="005815EF">
        <w:rPr>
          <w:sz w:val="16"/>
          <w:szCs w:val="32"/>
        </w:rPr>
        <w:t xml:space="preserve"> literature. Hess and Orphanides (1995) argue that economic recessions entice U.S. presidents to build a reputation for military leadership during the first term; they present empirical evidence that the number of dispute initiations coincides with the onset of recessions. Brulé (2006) shows that the diversionary tendency during economic downturns is larger for presidents who face opposition from Congress, and Carter (2020) demonstrates that U.S. presidents often engage in hostile foreign policy rhetoric during economic downturns. </w:t>
      </w:r>
      <w:r w:rsidRPr="005815EF">
        <w:rPr>
          <w:rStyle w:val="StyleUnderline"/>
          <w:szCs w:val="32"/>
        </w:rPr>
        <w:t>However</w:t>
      </w:r>
      <w:r w:rsidRPr="005815EF">
        <w:rPr>
          <w:sz w:val="16"/>
          <w:szCs w:val="32"/>
        </w:rPr>
        <w:t xml:space="preserve">, </w:t>
      </w:r>
      <w:r w:rsidRPr="005815EF">
        <w:rPr>
          <w:rStyle w:val="StyleUnderline"/>
          <w:szCs w:val="32"/>
        </w:rPr>
        <w:t xml:space="preserve">other </w:t>
      </w:r>
      <w:r w:rsidRPr="00FD7F3E">
        <w:rPr>
          <w:rStyle w:val="Emphasis"/>
          <w:szCs w:val="32"/>
          <w:highlight w:val="green"/>
        </w:rPr>
        <w:t xml:space="preserve">research </w:t>
      </w:r>
      <w:r w:rsidRPr="005815EF">
        <w:rPr>
          <w:rStyle w:val="Emphasis"/>
          <w:szCs w:val="32"/>
        </w:rPr>
        <w:t>designs</w:t>
      </w:r>
      <w:r w:rsidRPr="005815EF">
        <w:rPr>
          <w:rStyle w:val="StyleUnderline"/>
          <w:szCs w:val="32"/>
        </w:rPr>
        <w:t xml:space="preserve"> </w:t>
      </w:r>
      <w:r w:rsidRPr="00FD7F3E">
        <w:rPr>
          <w:rStyle w:val="Emphasis"/>
          <w:szCs w:val="32"/>
          <w:highlight w:val="green"/>
        </w:rPr>
        <w:t>do</w:t>
      </w:r>
      <w:r w:rsidRPr="00FD7F3E">
        <w:rPr>
          <w:rStyle w:val="StyleUnderline"/>
          <w:szCs w:val="32"/>
          <w:highlight w:val="green"/>
        </w:rPr>
        <w:t xml:space="preserve"> </w:t>
      </w:r>
      <w:r w:rsidRPr="00FD7F3E">
        <w:rPr>
          <w:rStyle w:val="Emphasis"/>
          <w:szCs w:val="32"/>
          <w:highlight w:val="green"/>
        </w:rPr>
        <w:t>not</w:t>
      </w:r>
      <w:r w:rsidRPr="00FD7F3E">
        <w:rPr>
          <w:rStyle w:val="StyleUnderline"/>
          <w:szCs w:val="32"/>
          <w:highlight w:val="green"/>
        </w:rPr>
        <w:t xml:space="preserve"> </w:t>
      </w:r>
      <w:r w:rsidRPr="00FD7F3E">
        <w:rPr>
          <w:rStyle w:val="Emphasis"/>
          <w:szCs w:val="32"/>
          <w:highlight w:val="green"/>
        </w:rPr>
        <w:t>demonstrate</w:t>
      </w:r>
      <w:r w:rsidRPr="005815EF">
        <w:rPr>
          <w:rStyle w:val="StyleUnderline"/>
          <w:szCs w:val="32"/>
        </w:rPr>
        <w:t xml:space="preserve"> a major </w:t>
      </w:r>
      <w:r w:rsidRPr="00FD7F3E">
        <w:rPr>
          <w:rStyle w:val="Emphasis"/>
          <w:szCs w:val="32"/>
          <w:highlight w:val="green"/>
        </w:rPr>
        <w:t>impact</w:t>
      </w:r>
      <w:r w:rsidRPr="005815EF">
        <w:rPr>
          <w:rStyle w:val="StyleUnderline"/>
          <w:szCs w:val="32"/>
        </w:rPr>
        <w:t xml:space="preserve"> </w:t>
      </w:r>
      <w:r w:rsidRPr="00FD7F3E">
        <w:rPr>
          <w:rStyle w:val="Emphasis"/>
          <w:szCs w:val="32"/>
          <w:highlight w:val="green"/>
        </w:rPr>
        <w:t>by</w:t>
      </w:r>
      <w:r w:rsidRPr="005815EF">
        <w:rPr>
          <w:rStyle w:val="StyleUnderline"/>
          <w:szCs w:val="32"/>
        </w:rPr>
        <w:t xml:space="preserve"> </w:t>
      </w:r>
      <w:r w:rsidRPr="00FD7F3E">
        <w:rPr>
          <w:rStyle w:val="Emphasis"/>
          <w:szCs w:val="32"/>
          <w:highlight w:val="green"/>
        </w:rPr>
        <w:t>economic</w:t>
      </w:r>
      <w:r w:rsidRPr="005815EF">
        <w:rPr>
          <w:rStyle w:val="Emphasis"/>
          <w:szCs w:val="32"/>
        </w:rPr>
        <w:t xml:space="preserve"> </w:t>
      </w:r>
      <w:r w:rsidRPr="00FD7F3E">
        <w:rPr>
          <w:rStyle w:val="Emphasis"/>
          <w:szCs w:val="32"/>
          <w:highlight w:val="green"/>
        </w:rPr>
        <w:t>variables</w:t>
      </w:r>
      <w:r w:rsidRPr="005815EF">
        <w:rPr>
          <w:rStyle w:val="StyleUnderline"/>
          <w:szCs w:val="32"/>
        </w:rPr>
        <w:t xml:space="preserve"> </w:t>
      </w:r>
      <w:r w:rsidRPr="00FD7F3E">
        <w:rPr>
          <w:rStyle w:val="Emphasis"/>
          <w:szCs w:val="32"/>
          <w:highlight w:val="green"/>
        </w:rPr>
        <w:t>on</w:t>
      </w:r>
      <w:r w:rsidRPr="00FD7F3E">
        <w:rPr>
          <w:rStyle w:val="StyleUnderline"/>
          <w:szCs w:val="32"/>
          <w:highlight w:val="green"/>
        </w:rPr>
        <w:t xml:space="preserve"> the </w:t>
      </w:r>
      <w:r w:rsidRPr="00FD7F3E">
        <w:rPr>
          <w:rStyle w:val="Emphasis"/>
          <w:szCs w:val="32"/>
          <w:highlight w:val="green"/>
        </w:rPr>
        <w:t>unilateral use of force</w:t>
      </w:r>
      <w:r w:rsidRPr="005815EF">
        <w:rPr>
          <w:sz w:val="16"/>
          <w:szCs w:val="32"/>
        </w:rPr>
        <w:t xml:space="preserve"> (e.g., </w:t>
      </w:r>
      <w:r w:rsidRPr="005815EF">
        <w:rPr>
          <w:rStyle w:val="StyleUnderline"/>
          <w:szCs w:val="32"/>
        </w:rPr>
        <w:t>Davies</w:t>
      </w:r>
      <w:r w:rsidRPr="005815EF">
        <w:rPr>
          <w:sz w:val="16"/>
          <w:szCs w:val="32"/>
        </w:rPr>
        <w:t xml:space="preserve">, 2002). </w:t>
      </w:r>
      <w:r w:rsidRPr="005815EF">
        <w:rPr>
          <w:rStyle w:val="StyleUnderline"/>
          <w:szCs w:val="32"/>
        </w:rPr>
        <w:t>Oneal and Tir</w:t>
      </w:r>
      <w:r w:rsidRPr="005815EF">
        <w:rPr>
          <w:sz w:val="16"/>
          <w:szCs w:val="32"/>
        </w:rPr>
        <w:t xml:space="preserve"> (2006) </w:t>
      </w:r>
      <w:r w:rsidRPr="005815EF">
        <w:rPr>
          <w:rStyle w:val="StyleUnderline"/>
          <w:szCs w:val="32"/>
        </w:rPr>
        <w:t>contend</w:t>
      </w:r>
      <w:r w:rsidRPr="005815EF">
        <w:rPr>
          <w:sz w:val="16"/>
          <w:szCs w:val="32"/>
        </w:rPr>
        <w:t xml:space="preserve">, </w:t>
      </w:r>
      <w:r w:rsidRPr="00FD7F3E">
        <w:rPr>
          <w:rStyle w:val="StyleUnderline"/>
          <w:szCs w:val="32"/>
          <w:highlight w:val="green"/>
        </w:rPr>
        <w:t>in</w:t>
      </w:r>
      <w:r w:rsidRPr="005815EF">
        <w:rPr>
          <w:rStyle w:val="StyleUnderline"/>
          <w:szCs w:val="32"/>
        </w:rPr>
        <w:t xml:space="preserve"> an </w:t>
      </w:r>
      <w:r w:rsidRPr="00FD7F3E">
        <w:rPr>
          <w:rStyle w:val="Emphasis"/>
          <w:szCs w:val="32"/>
          <w:highlight w:val="green"/>
        </w:rPr>
        <w:t>encompassing</w:t>
      </w:r>
      <w:r w:rsidRPr="005815EF">
        <w:rPr>
          <w:rStyle w:val="StyleUnderline"/>
          <w:szCs w:val="32"/>
        </w:rPr>
        <w:t xml:space="preserve"> </w:t>
      </w:r>
      <w:r w:rsidRPr="00FD7F3E">
        <w:rPr>
          <w:rStyle w:val="Emphasis"/>
          <w:szCs w:val="32"/>
          <w:highlight w:val="green"/>
        </w:rPr>
        <w:t>analysis</w:t>
      </w:r>
      <w:r w:rsidRPr="005815EF">
        <w:rPr>
          <w:sz w:val="16"/>
          <w:szCs w:val="32"/>
        </w:rPr>
        <w:t xml:space="preserve">, </w:t>
      </w:r>
      <w:r w:rsidRPr="005815EF">
        <w:rPr>
          <w:rStyle w:val="Emphasis"/>
          <w:szCs w:val="32"/>
        </w:rPr>
        <w:t>that</w:t>
      </w:r>
      <w:r w:rsidRPr="005815EF">
        <w:rPr>
          <w:rStyle w:val="StyleUnderline"/>
          <w:szCs w:val="32"/>
        </w:rPr>
        <w:t xml:space="preserve"> economic </w:t>
      </w:r>
      <w:r w:rsidRPr="00FD7F3E">
        <w:rPr>
          <w:rStyle w:val="Emphasis"/>
          <w:szCs w:val="32"/>
          <w:highlight w:val="green"/>
        </w:rPr>
        <w:t>downturns</w:t>
      </w:r>
      <w:r w:rsidRPr="005815EF">
        <w:rPr>
          <w:rStyle w:val="StyleUnderline"/>
          <w:szCs w:val="32"/>
        </w:rPr>
        <w:t xml:space="preserve"> </w:t>
      </w:r>
      <w:r w:rsidRPr="00FD7F3E">
        <w:rPr>
          <w:rStyle w:val="Emphasis"/>
          <w:szCs w:val="32"/>
          <w:highlight w:val="green"/>
        </w:rPr>
        <w:t>do not pose sufficient</w:t>
      </w:r>
      <w:r w:rsidRPr="005815EF">
        <w:rPr>
          <w:rStyle w:val="StyleUnderline"/>
          <w:szCs w:val="32"/>
        </w:rPr>
        <w:t xml:space="preserve"> </w:t>
      </w:r>
      <w:r w:rsidRPr="00FD7F3E">
        <w:rPr>
          <w:rStyle w:val="Emphasis"/>
          <w:szCs w:val="32"/>
          <w:highlight w:val="green"/>
        </w:rPr>
        <w:t>incentives</w:t>
      </w:r>
      <w:r w:rsidRPr="005815EF">
        <w:rPr>
          <w:rStyle w:val="StyleUnderline"/>
          <w:szCs w:val="32"/>
        </w:rPr>
        <w:t xml:space="preserve"> </w:t>
      </w:r>
      <w:r w:rsidRPr="00FD7F3E">
        <w:rPr>
          <w:rStyle w:val="Emphasis"/>
          <w:szCs w:val="32"/>
          <w:highlight w:val="green"/>
        </w:rPr>
        <w:t>for</w:t>
      </w:r>
      <w:r w:rsidRPr="005815EF">
        <w:rPr>
          <w:sz w:val="16"/>
          <w:szCs w:val="32"/>
        </w:rPr>
        <w:t xml:space="preserve"> democratically elected </w:t>
      </w:r>
      <w:r w:rsidRPr="00FD7F3E">
        <w:rPr>
          <w:rStyle w:val="Emphasis"/>
          <w:szCs w:val="32"/>
          <w:highlight w:val="green"/>
        </w:rPr>
        <w:t>leaders</w:t>
      </w:r>
      <w:r w:rsidRPr="00FD7F3E">
        <w:rPr>
          <w:rStyle w:val="StyleUnderline"/>
          <w:szCs w:val="32"/>
          <w:highlight w:val="green"/>
        </w:rPr>
        <w:t xml:space="preserve"> </w:t>
      </w:r>
      <w:r w:rsidRPr="00FD7F3E">
        <w:rPr>
          <w:rStyle w:val="Emphasis"/>
          <w:szCs w:val="32"/>
          <w:highlight w:val="green"/>
        </w:rPr>
        <w:t>to engage in militarized disputes</w:t>
      </w:r>
      <w:r w:rsidRPr="005815EF">
        <w:rPr>
          <w:sz w:val="16"/>
          <w:szCs w:val="32"/>
        </w:rPr>
        <w:t xml:space="preserve">. This divergence of findings suggests that researchers should explore the </w:t>
      </w:r>
      <w:proofErr w:type="gramStart"/>
      <w:r w:rsidRPr="005815EF">
        <w:rPr>
          <w:sz w:val="16"/>
          <w:szCs w:val="32"/>
        </w:rPr>
        <w:t>scope conditions</w:t>
      </w:r>
      <w:proofErr w:type="gramEnd"/>
      <w:r w:rsidRPr="005815EF">
        <w:rPr>
          <w:sz w:val="16"/>
          <w:szCs w:val="32"/>
        </w:rPr>
        <w:t xml:space="preserve"> of the diversionary argument more deeply. According to Haynes (2016), the ethnic composition of a state is one of the possible mediating factors. Leaders of fragmented states should accordingly be more likely to engage in diversionary warfare that targets ethnic kinship of a particular group across the border.</w:t>
      </w:r>
    </w:p>
    <w:p w14:paraId="2D014C0A" w14:textId="77777777" w:rsidR="00A81CEC" w:rsidRDefault="00A81CEC" w:rsidP="000B6148">
      <w:pPr>
        <w:rPr>
          <w:sz w:val="16"/>
          <w:szCs w:val="32"/>
        </w:rPr>
      </w:pPr>
    </w:p>
    <w:p w14:paraId="52AD2817" w14:textId="77777777" w:rsidR="00A81CEC" w:rsidRDefault="00A81CEC" w:rsidP="00A81CEC">
      <w:pPr>
        <w:pStyle w:val="Heading4"/>
        <w:rPr>
          <w:u w:val="single"/>
        </w:rPr>
      </w:pPr>
      <w:r>
        <w:t xml:space="preserve">Merger review </w:t>
      </w:r>
      <w:r>
        <w:rPr>
          <w:u w:val="single"/>
        </w:rPr>
        <w:t>systemically disincentivizes</w:t>
      </w:r>
      <w:r>
        <w:t xml:space="preserve"> banking </w:t>
      </w:r>
      <w:r>
        <w:rPr>
          <w:u w:val="single"/>
        </w:rPr>
        <w:t>concentration</w:t>
      </w:r>
    </w:p>
    <w:p w14:paraId="57E7D8FD" w14:textId="77777777" w:rsidR="00A81CEC" w:rsidRPr="00B53779" w:rsidRDefault="00A81CEC" w:rsidP="00A81CEC">
      <w:proofErr w:type="spellStart"/>
      <w:r w:rsidRPr="00B53779">
        <w:rPr>
          <w:rStyle w:val="Style13ptBold"/>
        </w:rPr>
        <w:t>Citolino</w:t>
      </w:r>
      <w:proofErr w:type="spellEnd"/>
      <w:r w:rsidRPr="00B53779">
        <w:rPr>
          <w:rStyle w:val="Style13ptBold"/>
        </w:rPr>
        <w:t xml:space="preserve"> 25</w:t>
      </w:r>
      <w:r>
        <w:t xml:space="preserve"> (Carolina, “Why U.S. Banking Law Is the Antitrust Tool We Overlook,” Regulatory Review, 9/11, https://www.theregreview.org/2025/09/11/citolino-why-u-s-banking-law-is-the-antitrust-tool-we-overlook/)</w:t>
      </w:r>
    </w:p>
    <w:p w14:paraId="747C4B8E" w14:textId="77777777" w:rsidR="00A81CEC" w:rsidRPr="00A5094B" w:rsidRDefault="00A81CEC" w:rsidP="00A81CEC">
      <w:pPr>
        <w:rPr>
          <w:sz w:val="16"/>
        </w:rPr>
      </w:pPr>
      <w:r w:rsidRPr="00A5094B">
        <w:rPr>
          <w:sz w:val="16"/>
        </w:rPr>
        <w:t xml:space="preserve">Omarova and Steele assert that </w:t>
      </w:r>
      <w:r w:rsidRPr="00FD7F3E">
        <w:rPr>
          <w:rStyle w:val="StyleUnderline"/>
          <w:highlight w:val="green"/>
        </w:rPr>
        <w:t>reexamining banking law</w:t>
      </w:r>
      <w:r w:rsidRPr="00A5094B">
        <w:rPr>
          <w:sz w:val="16"/>
        </w:rPr>
        <w:t xml:space="preserve"> through the lens of antitrust </w:t>
      </w:r>
      <w:r w:rsidRPr="00FD7F3E">
        <w:rPr>
          <w:rStyle w:val="StyleUnderline"/>
          <w:highlight w:val="green"/>
        </w:rPr>
        <w:t>reveals</w:t>
      </w:r>
      <w:r w:rsidRPr="00B53779">
        <w:rPr>
          <w:rStyle w:val="StyleUnderline"/>
        </w:rPr>
        <w:t xml:space="preserve"> that many of the core regulatory mechanisms within the banking sector serve a structural role of preventing </w:t>
      </w:r>
      <w:r w:rsidRPr="00FD7F3E">
        <w:rPr>
          <w:rStyle w:val="Emphasis"/>
          <w:highlight w:val="green"/>
        </w:rPr>
        <w:t>monopolistic practices</w:t>
      </w:r>
      <w:r w:rsidRPr="00A5094B">
        <w:rPr>
          <w:sz w:val="16"/>
        </w:rPr>
        <w:t xml:space="preserve">. They explain that several banking regulations directly apply antitrust principles: </w:t>
      </w:r>
      <w:r w:rsidRPr="00FD7F3E">
        <w:rPr>
          <w:rStyle w:val="Emphasis"/>
          <w:highlight w:val="green"/>
        </w:rPr>
        <w:t>regulations</w:t>
      </w:r>
      <w:r w:rsidRPr="00FD7F3E">
        <w:rPr>
          <w:rStyle w:val="StyleUnderline"/>
          <w:highlight w:val="green"/>
        </w:rPr>
        <w:t xml:space="preserve"> governing</w:t>
      </w:r>
      <w:r w:rsidRPr="00B53779">
        <w:rPr>
          <w:rStyle w:val="StyleUnderline"/>
        </w:rPr>
        <w:t xml:space="preserve"> </w:t>
      </w:r>
      <w:r w:rsidRPr="00B53779">
        <w:rPr>
          <w:rStyle w:val="Emphasis"/>
        </w:rPr>
        <w:t xml:space="preserve">bank </w:t>
      </w:r>
      <w:r w:rsidRPr="00FD7F3E">
        <w:rPr>
          <w:rStyle w:val="Emphasis"/>
          <w:highlight w:val="green"/>
        </w:rPr>
        <w:t>mergers and acquisitions</w:t>
      </w:r>
      <w:r w:rsidRPr="00B53779">
        <w:rPr>
          <w:rStyle w:val="StyleUnderline"/>
        </w:rPr>
        <w:t xml:space="preserve"> help </w:t>
      </w:r>
      <w:r w:rsidRPr="00FD7F3E">
        <w:rPr>
          <w:rStyle w:val="StyleUnderline"/>
          <w:highlight w:val="green"/>
        </w:rPr>
        <w:t>prevent</w:t>
      </w:r>
      <w:r w:rsidRPr="00B53779">
        <w:rPr>
          <w:rStyle w:val="StyleUnderline"/>
        </w:rPr>
        <w:t xml:space="preserve"> </w:t>
      </w:r>
      <w:r w:rsidRPr="00B53779">
        <w:rPr>
          <w:rStyle w:val="Emphasis"/>
        </w:rPr>
        <w:t xml:space="preserve">excessive </w:t>
      </w:r>
      <w:r w:rsidRPr="00FD7F3E">
        <w:rPr>
          <w:rStyle w:val="Emphasis"/>
          <w:highlight w:val="green"/>
        </w:rPr>
        <w:t>concentration of power</w:t>
      </w:r>
      <w:r w:rsidRPr="00A5094B">
        <w:rPr>
          <w:sz w:val="16"/>
        </w:rPr>
        <w:t xml:space="preserve">; restrictions on interlocking managers stop the same individuals from controlling multiple banks; and anti-tying provisions prevent banks from forcing customers to buy one product </w:t>
      </w:r>
      <w:proofErr w:type="gramStart"/>
      <w:r w:rsidRPr="00A5094B">
        <w:rPr>
          <w:sz w:val="16"/>
        </w:rPr>
        <w:t>in order to</w:t>
      </w:r>
      <w:proofErr w:type="gramEnd"/>
      <w:r w:rsidRPr="00A5094B">
        <w:rPr>
          <w:sz w:val="16"/>
        </w:rPr>
        <w:t xml:space="preserve"> get another, promoting fair competition.</w:t>
      </w:r>
    </w:p>
    <w:p w14:paraId="5F6B8B22" w14:textId="77777777" w:rsidR="00A81CEC" w:rsidRPr="00A5094B" w:rsidRDefault="00A81CEC" w:rsidP="00A81CEC">
      <w:pPr>
        <w:rPr>
          <w:sz w:val="16"/>
        </w:rPr>
      </w:pPr>
      <w:r w:rsidRPr="00A5094B">
        <w:rPr>
          <w:sz w:val="16"/>
        </w:rPr>
        <w:t xml:space="preserve">In addition, tools such as liability and loan concentration limits, rate regulation, and </w:t>
      </w:r>
      <w:r w:rsidRPr="00A5094B">
        <w:rPr>
          <w:rStyle w:val="StyleUnderline"/>
        </w:rPr>
        <w:t xml:space="preserve">the </w:t>
      </w:r>
      <w:r w:rsidRPr="00FD7F3E">
        <w:rPr>
          <w:rStyle w:val="Emphasis"/>
          <w:highlight w:val="green"/>
        </w:rPr>
        <w:t>authority</w:t>
      </w:r>
      <w:r w:rsidRPr="00FD7F3E">
        <w:rPr>
          <w:rStyle w:val="StyleUnderline"/>
          <w:highlight w:val="green"/>
        </w:rPr>
        <w:t xml:space="preserve"> to </w:t>
      </w:r>
      <w:r w:rsidRPr="00FD7F3E">
        <w:rPr>
          <w:rStyle w:val="Emphasis"/>
          <w:highlight w:val="green"/>
        </w:rPr>
        <w:t>break up</w:t>
      </w:r>
      <w:r w:rsidRPr="00A5094B">
        <w:rPr>
          <w:rStyle w:val="Emphasis"/>
        </w:rPr>
        <w:t xml:space="preserve"> large </w:t>
      </w:r>
      <w:r w:rsidRPr="00FD7F3E">
        <w:rPr>
          <w:rStyle w:val="Emphasis"/>
          <w:highlight w:val="green"/>
        </w:rPr>
        <w:t>bank</w:t>
      </w:r>
      <w:r w:rsidRPr="00A5094B">
        <w:rPr>
          <w:rStyle w:val="Emphasis"/>
        </w:rPr>
        <w:t>ing organizations</w:t>
      </w:r>
      <w:r w:rsidRPr="00A5094B">
        <w:rPr>
          <w:rStyle w:val="StyleUnderline"/>
        </w:rPr>
        <w:t xml:space="preserve"> </w:t>
      </w:r>
      <w:r w:rsidRPr="00FD7F3E">
        <w:rPr>
          <w:rStyle w:val="StyleUnderline"/>
          <w:highlight w:val="green"/>
        </w:rPr>
        <w:t>serve as antitrust</w:t>
      </w:r>
      <w:r w:rsidRPr="00A5094B">
        <w:rPr>
          <w:rStyle w:val="StyleUnderline"/>
        </w:rPr>
        <w:t xml:space="preserve"> </w:t>
      </w:r>
      <w:r w:rsidRPr="00A5094B">
        <w:rPr>
          <w:rStyle w:val="Emphasis"/>
        </w:rPr>
        <w:t>mechanisms</w:t>
      </w:r>
      <w:r w:rsidRPr="00A5094B">
        <w:rPr>
          <w:rStyle w:val="StyleUnderline"/>
        </w:rPr>
        <w:t xml:space="preserve">, </w:t>
      </w:r>
      <w:r w:rsidRPr="00FD7F3E">
        <w:rPr>
          <w:rStyle w:val="Emphasis"/>
          <w:highlight w:val="green"/>
        </w:rPr>
        <w:t>even if</w:t>
      </w:r>
      <w:r w:rsidRPr="00A5094B">
        <w:rPr>
          <w:rStyle w:val="StyleUnderline"/>
        </w:rPr>
        <w:t xml:space="preserve"> they are </w:t>
      </w:r>
      <w:r w:rsidRPr="00FD7F3E">
        <w:rPr>
          <w:rStyle w:val="Emphasis"/>
          <w:highlight w:val="green"/>
        </w:rPr>
        <w:t>not labeled as such</w:t>
      </w:r>
      <w:r w:rsidRPr="00A5094B">
        <w:rPr>
          <w:sz w:val="16"/>
        </w:rPr>
        <w:t>. Other unique banking mechanisms also limit abuses of power: market entry controls prevent unfair gains from public subsidies; activity and affiliation restrictions reduce conflicts of interest; and regulations of inter-affiliate transactions ensure related banks do not unfairly favor each other or take excessive risks.</w:t>
      </w:r>
    </w:p>
    <w:p w14:paraId="3BC57DA1" w14:textId="77777777" w:rsidR="00A81CEC" w:rsidRPr="00A5094B" w:rsidRDefault="00A81CEC" w:rsidP="00A81CEC">
      <w:pPr>
        <w:rPr>
          <w:sz w:val="16"/>
        </w:rPr>
      </w:pPr>
      <w:r w:rsidRPr="00A5094B">
        <w:rPr>
          <w:sz w:val="16"/>
        </w:rPr>
        <w:t xml:space="preserve">Omarova and Steele challenge policymakers to rethink how they approach financial regulation. They suggest that </w:t>
      </w:r>
      <w:r w:rsidRPr="00A5094B">
        <w:rPr>
          <w:rStyle w:val="StyleUnderline"/>
        </w:rPr>
        <w:t xml:space="preserve">embracing the antimonopoly principles inherent in banking regulation could help </w:t>
      </w:r>
      <w:r w:rsidRPr="00FD7F3E">
        <w:rPr>
          <w:rStyle w:val="Emphasis"/>
          <w:highlight w:val="green"/>
        </w:rPr>
        <w:t>reset priorities and expand</w:t>
      </w:r>
      <w:r w:rsidRPr="00A5094B">
        <w:rPr>
          <w:rStyle w:val="Emphasis"/>
        </w:rPr>
        <w:t xml:space="preserve"> their regulatory </w:t>
      </w:r>
      <w:r w:rsidRPr="00FD7F3E">
        <w:rPr>
          <w:rStyle w:val="Emphasis"/>
          <w:highlight w:val="green"/>
        </w:rPr>
        <w:t>tools</w:t>
      </w:r>
      <w:r w:rsidRPr="00A5094B">
        <w:rPr>
          <w:rStyle w:val="StyleUnderline"/>
        </w:rPr>
        <w:t xml:space="preserve">, especially </w:t>
      </w:r>
      <w:r w:rsidRPr="00FD7F3E">
        <w:rPr>
          <w:rStyle w:val="StyleUnderline"/>
          <w:highlight w:val="green"/>
        </w:rPr>
        <w:t>when addressing</w:t>
      </w:r>
      <w:r w:rsidRPr="00A5094B">
        <w:rPr>
          <w:rStyle w:val="StyleUnderline"/>
        </w:rPr>
        <w:t xml:space="preserve"> pressing issues such as the continued </w:t>
      </w:r>
      <w:r w:rsidRPr="00A5094B">
        <w:rPr>
          <w:rStyle w:val="Emphasis"/>
        </w:rPr>
        <w:t xml:space="preserve">growth of digital </w:t>
      </w:r>
      <w:r w:rsidRPr="00FD7F3E">
        <w:rPr>
          <w:rStyle w:val="Emphasis"/>
          <w:highlight w:val="green"/>
        </w:rPr>
        <w:t>finance</w:t>
      </w:r>
      <w:r w:rsidRPr="00FD7F3E">
        <w:rPr>
          <w:rStyle w:val="StyleUnderline"/>
          <w:highlight w:val="green"/>
        </w:rPr>
        <w:t xml:space="preserve"> and</w:t>
      </w:r>
      <w:r w:rsidRPr="00A5094B">
        <w:rPr>
          <w:rStyle w:val="StyleUnderline"/>
        </w:rPr>
        <w:t xml:space="preserve"> “</w:t>
      </w:r>
      <w:r w:rsidRPr="00A5094B">
        <w:rPr>
          <w:rStyle w:val="Emphasis"/>
        </w:rPr>
        <w:t xml:space="preserve">too </w:t>
      </w:r>
      <w:r w:rsidRPr="00FD7F3E">
        <w:rPr>
          <w:rStyle w:val="Emphasis"/>
          <w:highlight w:val="green"/>
        </w:rPr>
        <w:t>big</w:t>
      </w:r>
      <w:r w:rsidRPr="00A5094B">
        <w:rPr>
          <w:rStyle w:val="Emphasis"/>
        </w:rPr>
        <w:t xml:space="preserve"> to fail</w:t>
      </w:r>
      <w:r w:rsidRPr="00A5094B">
        <w:rPr>
          <w:rStyle w:val="StyleUnderline"/>
        </w:rPr>
        <w:t xml:space="preserve">” </w:t>
      </w:r>
      <w:r w:rsidRPr="00FD7F3E">
        <w:rPr>
          <w:rStyle w:val="Emphasis"/>
          <w:highlight w:val="green"/>
        </w:rPr>
        <w:t>banks</w:t>
      </w:r>
      <w:r w:rsidRPr="00A5094B">
        <w:rPr>
          <w:sz w:val="16"/>
        </w:rPr>
        <w:t>.</w:t>
      </w:r>
    </w:p>
    <w:p w14:paraId="22716102" w14:textId="77777777" w:rsidR="00A81CEC" w:rsidRPr="00A5094B" w:rsidRDefault="00A81CEC" w:rsidP="00A81CEC">
      <w:pPr>
        <w:rPr>
          <w:sz w:val="16"/>
        </w:rPr>
      </w:pPr>
      <w:r w:rsidRPr="00A5094B">
        <w:rPr>
          <w:sz w:val="16"/>
        </w:rPr>
        <w:t xml:space="preserve">Omarova and Steele propose a </w:t>
      </w:r>
      <w:r w:rsidRPr="00FD7F3E">
        <w:rPr>
          <w:rStyle w:val="Emphasis"/>
          <w:highlight w:val="green"/>
        </w:rPr>
        <w:t>stricter merger review</w:t>
      </w:r>
      <w:r w:rsidRPr="00A5094B">
        <w:rPr>
          <w:rStyle w:val="Emphasis"/>
        </w:rPr>
        <w:t xml:space="preserve"> process</w:t>
      </w:r>
      <w:r w:rsidRPr="00A5094B">
        <w:rPr>
          <w:sz w:val="16"/>
        </w:rPr>
        <w:t xml:space="preserve">, increased scrutiny of the integration of banking with other commercial activities, </w:t>
      </w:r>
      <w:r w:rsidRPr="00A5094B">
        <w:rPr>
          <w:rStyle w:val="StyleUnderline"/>
        </w:rPr>
        <w:t>and greater authority to enforce corporate breakups and asset divestments</w:t>
      </w:r>
      <w:r w:rsidRPr="00A5094B">
        <w:rPr>
          <w:sz w:val="16"/>
        </w:rPr>
        <w:t xml:space="preserve">. They also suggest that the existing regulatory framework, particularly the constraints on banking institutions’ activities and </w:t>
      </w:r>
      <w:proofErr w:type="gramStart"/>
      <w:r w:rsidRPr="00A5094B">
        <w:rPr>
          <w:sz w:val="16"/>
        </w:rPr>
        <w:t>affiliations,  could</w:t>
      </w:r>
      <w:proofErr w:type="gramEnd"/>
      <w:r w:rsidRPr="00A5094B">
        <w:rPr>
          <w:sz w:val="16"/>
        </w:rPr>
        <w:t xml:space="preserve"> be used both to prevent banks from engaging in crypto speculation and to stop financial technology firms from exploiting government-backed subsidies.</w:t>
      </w:r>
    </w:p>
    <w:p w14:paraId="72A34332" w14:textId="77777777" w:rsidR="00A81CEC" w:rsidRPr="00A5094B" w:rsidRDefault="00A81CEC" w:rsidP="00A81CEC">
      <w:pPr>
        <w:rPr>
          <w:sz w:val="16"/>
        </w:rPr>
      </w:pPr>
    </w:p>
    <w:p w14:paraId="7C55BB37" w14:textId="77777777" w:rsidR="00A81CEC" w:rsidRPr="00A5094B" w:rsidRDefault="00A81CEC" w:rsidP="00A81CEC">
      <w:pPr>
        <w:rPr>
          <w:sz w:val="16"/>
        </w:rPr>
      </w:pPr>
    </w:p>
    <w:p w14:paraId="7FFC161A" w14:textId="77777777" w:rsidR="00A81CEC" w:rsidRDefault="00A81CEC" w:rsidP="00A81CEC">
      <w:pPr>
        <w:pStyle w:val="Heading4"/>
      </w:pPr>
      <w:r>
        <w:rPr>
          <w:u w:val="single"/>
        </w:rPr>
        <w:t>Big banks</w:t>
      </w:r>
      <w:r>
        <w:t xml:space="preserve"> and </w:t>
      </w:r>
      <w:r w:rsidRPr="003F16EB">
        <w:rPr>
          <w:u w:val="single"/>
        </w:rPr>
        <w:t>financial concentration</w:t>
      </w:r>
      <w:r>
        <w:t xml:space="preserve"> </w:t>
      </w:r>
      <w:proofErr w:type="gramStart"/>
      <w:r>
        <w:t>reduces</w:t>
      </w:r>
      <w:proofErr w:type="gramEnd"/>
      <w:r>
        <w:t xml:space="preserve"> bank </w:t>
      </w:r>
      <w:r w:rsidRPr="003F16EB">
        <w:rPr>
          <w:u w:val="single"/>
        </w:rPr>
        <w:t>risk-taking</w:t>
      </w:r>
      <w:r>
        <w:t xml:space="preserve"> – that’s key to </w:t>
      </w:r>
      <w:r w:rsidRPr="003F16EB">
        <w:rPr>
          <w:u w:val="single"/>
        </w:rPr>
        <w:t>financial stability</w:t>
      </w:r>
    </w:p>
    <w:p w14:paraId="04E8DDA8" w14:textId="77777777" w:rsidR="00A81CEC" w:rsidRPr="00685731" w:rsidRDefault="00A81CEC" w:rsidP="00A81CEC">
      <w:r w:rsidRPr="00685731">
        <w:rPr>
          <w:rStyle w:val="Style13ptBold"/>
        </w:rPr>
        <w:t>Park</w:t>
      </w:r>
      <w:r>
        <w:t xml:space="preserve"> and Oh </w:t>
      </w:r>
      <w:r w:rsidRPr="00685731">
        <w:rPr>
          <w:rStyle w:val="Style13ptBold"/>
        </w:rPr>
        <w:t>20</w:t>
      </w:r>
      <w:r>
        <w:t xml:space="preserve"> (</w:t>
      </w:r>
      <w:proofErr w:type="spellStart"/>
      <w:r>
        <w:t>Haerang</w:t>
      </w:r>
      <w:proofErr w:type="spellEnd"/>
      <w:r>
        <w:t xml:space="preserve">, Department of Economics, Seoul National University, South Korea, and </w:t>
      </w:r>
      <w:proofErr w:type="spellStart"/>
      <w:r>
        <w:t>Byungmin</w:t>
      </w:r>
      <w:proofErr w:type="spellEnd"/>
      <w:r>
        <w:t>, College of Business, Korea Advanced Institute of Science and Technology, South Korea, “Common ownership and bank stability: Evidence from the U.S. banking industry”, Journal of Financial Stability, December) DB</w:t>
      </w:r>
    </w:p>
    <w:p w14:paraId="748C3365" w14:textId="77777777" w:rsidR="00A81CEC" w:rsidRDefault="00A81CEC" w:rsidP="00A81CEC">
      <w:pPr>
        <w:rPr>
          <w:sz w:val="16"/>
        </w:rPr>
      </w:pPr>
      <w:r w:rsidRPr="00685731">
        <w:rPr>
          <w:rStyle w:val="StyleUnderline"/>
        </w:rPr>
        <w:t xml:space="preserve">We examine whether </w:t>
      </w:r>
      <w:r w:rsidRPr="00FD7F3E">
        <w:rPr>
          <w:rStyle w:val="Emphasis"/>
          <w:highlight w:val="green"/>
        </w:rPr>
        <w:t>common ownership</w:t>
      </w:r>
      <w:r w:rsidRPr="00685731">
        <w:rPr>
          <w:rStyle w:val="StyleUnderline"/>
        </w:rPr>
        <w:t xml:space="preserve"> linkages </w:t>
      </w:r>
      <w:r w:rsidRPr="00FD7F3E">
        <w:rPr>
          <w:rStyle w:val="StyleUnderline"/>
          <w:highlight w:val="green"/>
        </w:rPr>
        <w:t>affect</w:t>
      </w:r>
      <w:r w:rsidRPr="00685731">
        <w:rPr>
          <w:rStyle w:val="StyleUnderline"/>
        </w:rPr>
        <w:t xml:space="preserve"> </w:t>
      </w:r>
      <w:r w:rsidRPr="003F16EB">
        <w:rPr>
          <w:rStyle w:val="Emphasis"/>
        </w:rPr>
        <w:t>bank</w:t>
      </w:r>
      <w:r w:rsidRPr="00685731">
        <w:rPr>
          <w:rStyle w:val="Emphasis"/>
        </w:rPr>
        <w:t xml:space="preserve"> </w:t>
      </w:r>
      <w:r w:rsidRPr="00FD7F3E">
        <w:rPr>
          <w:rStyle w:val="Emphasis"/>
          <w:highlight w:val="green"/>
        </w:rPr>
        <w:t>risk-taking</w:t>
      </w:r>
      <w:r w:rsidRPr="00685731">
        <w:rPr>
          <w:rStyle w:val="Emphasis"/>
        </w:rPr>
        <w:t xml:space="preserve"> behavior</w:t>
      </w:r>
      <w:r w:rsidRPr="007E7EEE">
        <w:rPr>
          <w:sz w:val="16"/>
        </w:rPr>
        <w:t xml:space="preserve">. Despite the policymakers’ need for study on common ownership from a financial stability perspective (OECD, 2017), this subject has not been well explored. </w:t>
      </w:r>
      <w:r w:rsidRPr="00685731">
        <w:rPr>
          <w:rStyle w:val="StyleUnderline"/>
        </w:rPr>
        <w:t xml:space="preserve">Theories make different </w:t>
      </w:r>
      <w:proofErr w:type="gramStart"/>
      <w:r w:rsidRPr="00685731">
        <w:rPr>
          <w:rStyle w:val="StyleUnderline"/>
        </w:rPr>
        <w:t>prediction</w:t>
      </w:r>
      <w:proofErr w:type="gramEnd"/>
      <w:r w:rsidRPr="00685731">
        <w:rPr>
          <w:rStyle w:val="StyleUnderline"/>
        </w:rPr>
        <w:t xml:space="preserve"> for the relation between common ownership and financial stability, leaving it as an empirical question</w:t>
      </w:r>
      <w:r w:rsidRPr="007E7EEE">
        <w:rPr>
          <w:sz w:val="16"/>
        </w:rPr>
        <w:t xml:space="preserve">. </w:t>
      </w:r>
      <w:r w:rsidRPr="00685731">
        <w:rPr>
          <w:rStyle w:val="StyleUnderline"/>
        </w:rPr>
        <w:t xml:space="preserve">The common ownership hypothesis argues that </w:t>
      </w:r>
      <w:r w:rsidRPr="00FD7F3E">
        <w:rPr>
          <w:rStyle w:val="Emphasis"/>
          <w:highlight w:val="green"/>
        </w:rPr>
        <w:t>banks decrease risk-taking by internalizing risk externalities</w:t>
      </w:r>
      <w:r w:rsidRPr="00685731">
        <w:rPr>
          <w:rStyle w:val="Emphasis"/>
        </w:rPr>
        <w:t xml:space="preserve"> on commonly held banks</w:t>
      </w:r>
      <w:r w:rsidRPr="007E7EEE">
        <w:rPr>
          <w:sz w:val="16"/>
        </w:rPr>
        <w:t xml:space="preserve">, while the diversification hypothesis claims that banks increase risk-taking influenced by common owners who hold diversified portfolios and are less risk averse in making investments. </w:t>
      </w:r>
      <w:r w:rsidRPr="00685731">
        <w:rPr>
          <w:rStyle w:val="StyleUnderline"/>
        </w:rPr>
        <w:t xml:space="preserve">Using data from the U.S. banking industry from 1991 to 2016, we find that </w:t>
      </w:r>
      <w:r w:rsidRPr="00FD7F3E">
        <w:rPr>
          <w:rStyle w:val="Emphasis"/>
          <w:highlight w:val="green"/>
        </w:rPr>
        <w:t>common ownership</w:t>
      </w:r>
      <w:r w:rsidRPr="00685731">
        <w:rPr>
          <w:rStyle w:val="Emphasis"/>
        </w:rPr>
        <w:t xml:space="preserve"> linkages across banks </w:t>
      </w:r>
      <w:r w:rsidRPr="00FD7F3E">
        <w:rPr>
          <w:rStyle w:val="Emphasis"/>
          <w:highlight w:val="green"/>
        </w:rPr>
        <w:t>reduce</w:t>
      </w:r>
      <w:r w:rsidRPr="00685731">
        <w:rPr>
          <w:rStyle w:val="Emphasis"/>
        </w:rPr>
        <w:t xml:space="preserve"> </w:t>
      </w:r>
      <w:r w:rsidRPr="00FD7F3E">
        <w:rPr>
          <w:rStyle w:val="Emphasis"/>
          <w:highlight w:val="green"/>
        </w:rPr>
        <w:t>risk-taking incentives</w:t>
      </w:r>
      <w:r w:rsidRPr="00685731">
        <w:rPr>
          <w:rStyle w:val="Emphasis"/>
        </w:rPr>
        <w:t xml:space="preserve"> </w:t>
      </w:r>
      <w:r w:rsidRPr="00FD7F3E">
        <w:rPr>
          <w:rStyle w:val="Emphasis"/>
          <w:highlight w:val="green"/>
        </w:rPr>
        <w:t>and</w:t>
      </w:r>
      <w:r w:rsidRPr="00685731">
        <w:rPr>
          <w:rStyle w:val="Emphasis"/>
        </w:rPr>
        <w:t xml:space="preserve"> thus </w:t>
      </w:r>
      <w:r w:rsidRPr="00FD7F3E">
        <w:rPr>
          <w:rStyle w:val="Emphasis"/>
          <w:highlight w:val="green"/>
        </w:rPr>
        <w:t>improve financial stability</w:t>
      </w:r>
      <w:r w:rsidRPr="00685731">
        <w:rPr>
          <w:rStyle w:val="Emphasis"/>
        </w:rPr>
        <w:t>, as predicted by the common ownership hypothesis</w:t>
      </w:r>
      <w:r w:rsidRPr="007E7EEE">
        <w:rPr>
          <w:sz w:val="16"/>
        </w:rPr>
        <w:t xml:space="preserve">. Common ownership refers to overlapping shareholders across firms, who seek to maximize their portfolio payoffs by increasing the combined profits of firms that they hold simultaneously, rather than the profit of a single firm. </w:t>
      </w:r>
      <w:r w:rsidRPr="002E0DE2">
        <w:rPr>
          <w:rStyle w:val="StyleUnderline"/>
        </w:rPr>
        <w:t>The common ownership phenomenon is increasingly prevalent due to the popularity of diversified portfolios (e.g., index funds, mutual funds, and ETFs) and the growth of mergers and acquisitions in the asset management industry</w:t>
      </w:r>
      <w:r w:rsidRPr="007E7EEE">
        <w:rPr>
          <w:sz w:val="16"/>
        </w:rPr>
        <w:t xml:space="preserve"> (FTC, 2018). Fig. 1 presents common ownership trends over time in the U.S. banking industry. The percentage of banks commonly held by institutional </w:t>
      </w:r>
      <w:proofErr w:type="spellStart"/>
      <w:r w:rsidRPr="007E7EEE">
        <w:rPr>
          <w:sz w:val="16"/>
        </w:rPr>
        <w:t>blockholders</w:t>
      </w:r>
      <w:proofErr w:type="spellEnd"/>
      <w:r w:rsidRPr="007E7EEE">
        <w:rPr>
          <w:sz w:val="16"/>
        </w:rPr>
        <w:t xml:space="preserve"> was low around 20% in the 1990s, but then it began increasing in the 2000s to reach 81.1% in 2016.1 </w:t>
      </w:r>
      <w:r w:rsidRPr="002E0DE2">
        <w:rPr>
          <w:rStyle w:val="StyleUnderline"/>
        </w:rPr>
        <w:t>This indicates that the majority of the listed U.S. banks and bank holding companies nowadays share common owners</w:t>
      </w:r>
      <w:r w:rsidRPr="007E7EEE">
        <w:rPr>
          <w:sz w:val="16"/>
        </w:rPr>
        <w:t xml:space="preserve">. </w:t>
      </w:r>
      <w:r w:rsidRPr="00FD7F3E">
        <w:rPr>
          <w:rStyle w:val="Emphasis"/>
          <w:highlight w:val="green"/>
        </w:rPr>
        <w:t>Banks with</w:t>
      </w:r>
      <w:r w:rsidRPr="002E0DE2">
        <w:rPr>
          <w:rStyle w:val="Emphasis"/>
        </w:rPr>
        <w:t xml:space="preserve"> such </w:t>
      </w:r>
      <w:proofErr w:type="gramStart"/>
      <w:r w:rsidRPr="002E0DE2">
        <w:rPr>
          <w:rStyle w:val="Emphasis"/>
        </w:rPr>
        <w:t xml:space="preserve">the </w:t>
      </w:r>
      <w:r w:rsidRPr="00FD7F3E">
        <w:rPr>
          <w:rStyle w:val="Emphasis"/>
          <w:highlight w:val="green"/>
        </w:rPr>
        <w:t>ownership interconnectedness</w:t>
      </w:r>
      <w:proofErr w:type="gramEnd"/>
      <w:r w:rsidRPr="002E0DE2">
        <w:rPr>
          <w:rStyle w:val="Emphasis"/>
        </w:rPr>
        <w:t xml:space="preserve"> are likely to </w:t>
      </w:r>
      <w:r w:rsidRPr="00FD7F3E">
        <w:rPr>
          <w:rStyle w:val="Emphasis"/>
          <w:highlight w:val="green"/>
        </w:rPr>
        <w:t>make decisions different from those that only consider their own profits</w:t>
      </w:r>
      <w:r w:rsidRPr="007E7EEE">
        <w:rPr>
          <w:sz w:val="16"/>
        </w:rPr>
        <w:t xml:space="preserve">. Since theoretical predictions are inconclusive, we aim to test which argument is dominant in the banking industry. According to the common ownership hypothesis, firms that share common owners internalize negative externalities to maximize their joint profits (e.g., Reynolds and Snapp, 1986, Hansen and Lott, 1996, Azar et al., 2018). In the banking sector, one bank's risk-taking entails negative externalities onto other banks, which are exposed to it directly through financial transactions (Allen and Gale, 2000) and indirectly through expectation channels (Diamond and Dybvig, 1983). </w:t>
      </w:r>
      <w:r w:rsidRPr="002E0DE2">
        <w:rPr>
          <w:rStyle w:val="StyleUnderline"/>
        </w:rPr>
        <w:t>As for common owners, their portfolio values are maximized when banks that they hold together internalize the contagion effects</w:t>
      </w:r>
      <w:r w:rsidRPr="007E7EEE">
        <w:rPr>
          <w:sz w:val="16"/>
        </w:rPr>
        <w:t xml:space="preserve">. Therefore, </w:t>
      </w:r>
      <w:r w:rsidRPr="002E0DE2">
        <w:rPr>
          <w:rStyle w:val="StyleUnderline"/>
        </w:rPr>
        <w:t>banks with common ownership linkages are expected to choose lower risk profile compared to those without such considerations</w:t>
      </w:r>
      <w:r w:rsidRPr="007E7EEE">
        <w:rPr>
          <w:sz w:val="16"/>
        </w:rPr>
        <w:t>. Based on this theoretical argument, Siciliani and Norris (</w:t>
      </w:r>
      <w:r w:rsidRPr="00A81CEC">
        <w:rPr>
          <w:sz w:val="16"/>
        </w:rPr>
        <w:t xml:space="preserve">2017) also anticipate that </w:t>
      </w:r>
      <w:r w:rsidRPr="00A81CEC">
        <w:rPr>
          <w:rStyle w:val="Emphasis"/>
        </w:rPr>
        <w:t>common ownership would improve financial stability</w:t>
      </w:r>
      <w:r w:rsidRPr="00A81CEC">
        <w:rPr>
          <w:sz w:val="16"/>
        </w:rPr>
        <w:t xml:space="preserve">. However, the diversification hypothesis argues that banks increase risk-taking to maximize portfolio payoffs of the common owners who hold diversified portfolios and are less risk averse. Many have documented that the increasing popularity of passive investments formulated to benefit portfolio diversification has contributed to a rise in common ownership (e.g., OECD, 2017, Backus et al., 2019). Therefore, shareholders become common owners of multiple banks by investing in passively managed funds that include a basket of bank stocks. In this case, the diversified common owners have incentives to demand each bank to undertake riskier investments. Jensen and Meckling (1976) claim that undiversified owners seek to avoid risk more than diversified owners because they are bearing idiosyncratic risks that can be reduced by diversifying. Building on this argument, several studies have shown that the possibility that portfolio diversification intensifies corporate risk-taking (e.g., Parrino et al., 2005, Faccio et al., 2011, García-Kuhnert et al., 2015). </w:t>
      </w:r>
      <w:r w:rsidRPr="00A81CEC">
        <w:rPr>
          <w:rStyle w:val="StyleUnderline"/>
        </w:rPr>
        <w:t xml:space="preserve">Depending on which of the two hypotheses is dominant, our findings suggest </w:t>
      </w:r>
      <w:r w:rsidRPr="00A81CEC">
        <w:rPr>
          <w:rStyle w:val="Emphasis"/>
        </w:rPr>
        <w:t>different policy implications</w:t>
      </w:r>
      <w:r w:rsidRPr="00A81CEC">
        <w:rPr>
          <w:rStyle w:val="StyleUnderline"/>
        </w:rPr>
        <w:t xml:space="preserve"> for the recent discussions on common ownership</w:t>
      </w:r>
      <w:r w:rsidRPr="00A81CEC">
        <w:rPr>
          <w:sz w:val="16"/>
        </w:rPr>
        <w:t xml:space="preserve">. Upon </w:t>
      </w:r>
      <w:proofErr w:type="gramStart"/>
      <w:r w:rsidRPr="00A81CEC">
        <w:rPr>
          <w:sz w:val="16"/>
        </w:rPr>
        <w:t>its increasing</w:t>
      </w:r>
      <w:proofErr w:type="gramEnd"/>
      <w:r w:rsidRPr="00A81CEC">
        <w:rPr>
          <w:sz w:val="16"/>
        </w:rPr>
        <w:t xml:space="preserve"> trends and intensity, </w:t>
      </w:r>
      <w:r w:rsidRPr="00A81CEC">
        <w:rPr>
          <w:rStyle w:val="Emphasis"/>
        </w:rPr>
        <w:t>policymakers have begun scrutinizing the potential impact of common ownership on industries</w:t>
      </w:r>
      <w:r w:rsidRPr="00A81CEC">
        <w:rPr>
          <w:rStyle w:val="StyleUnderline"/>
        </w:rPr>
        <w:t xml:space="preserve">, especially concerning </w:t>
      </w:r>
      <w:r w:rsidRPr="00A81CEC">
        <w:rPr>
          <w:rStyle w:val="Emphasis"/>
        </w:rPr>
        <w:t>institutional investors</w:t>
      </w:r>
      <w:r w:rsidRPr="00A81CEC">
        <w:rPr>
          <w:rStyle w:val="StyleUnderline"/>
        </w:rPr>
        <w:t xml:space="preserve"> that are </w:t>
      </w:r>
      <w:proofErr w:type="spellStart"/>
      <w:r w:rsidRPr="00A81CEC">
        <w:rPr>
          <w:rStyle w:val="StyleUnderline"/>
        </w:rPr>
        <w:t>blockholding</w:t>
      </w:r>
      <w:proofErr w:type="spellEnd"/>
      <w:r w:rsidRPr="00A81CEC">
        <w:rPr>
          <w:rStyle w:val="StyleUnderline"/>
        </w:rPr>
        <w:t xml:space="preserve"> multiple firms</w:t>
      </w:r>
      <w:r w:rsidRPr="00A81CEC">
        <w:rPr>
          <w:sz w:val="16"/>
        </w:rPr>
        <w:t xml:space="preserve"> (FTC, 2018, EC, 2018). </w:t>
      </w:r>
      <w:r w:rsidRPr="00A81CEC">
        <w:rPr>
          <w:rStyle w:val="StyleUnderline"/>
        </w:rPr>
        <w:t xml:space="preserve">There are </w:t>
      </w:r>
      <w:proofErr w:type="gramStart"/>
      <w:r w:rsidRPr="00A81CEC">
        <w:rPr>
          <w:rStyle w:val="StyleUnderline"/>
        </w:rPr>
        <w:t>discussions</w:t>
      </w:r>
      <w:proofErr w:type="gramEnd"/>
      <w:r w:rsidRPr="00A81CEC">
        <w:rPr>
          <w:rStyle w:val="StyleUnderline"/>
        </w:rPr>
        <w:t xml:space="preserve"> whether to regulate cross-shareholdings of the large shareholders </w:t>
      </w:r>
      <w:proofErr w:type="gramStart"/>
      <w:r w:rsidRPr="00A81CEC">
        <w:rPr>
          <w:rStyle w:val="StyleUnderline"/>
        </w:rPr>
        <w:t>so as to</w:t>
      </w:r>
      <w:proofErr w:type="gramEnd"/>
      <w:r w:rsidRPr="00A81CEC">
        <w:rPr>
          <w:rStyle w:val="StyleUnderline"/>
        </w:rPr>
        <w:t xml:space="preserve"> reduce common ownership concentration and mitigate their anticompetitive effects</w:t>
      </w:r>
      <w:r w:rsidRPr="00A81CEC">
        <w:rPr>
          <w:sz w:val="16"/>
        </w:rPr>
        <w:t xml:space="preserve"> (e.g., Posner et al., 2017, Rock and Rubinfeld, 2017). However, </w:t>
      </w:r>
      <w:r w:rsidRPr="00A81CEC">
        <w:rPr>
          <w:rStyle w:val="Emphasis"/>
        </w:rPr>
        <w:t>policymakers underline the need for alternative policy perspectives, particularly regarding financial stability</w:t>
      </w:r>
      <w:r w:rsidRPr="00A81CEC">
        <w:rPr>
          <w:sz w:val="16"/>
        </w:rPr>
        <w:t xml:space="preserve"> (OECD, 2017), </w:t>
      </w:r>
      <w:r w:rsidRPr="00A81CEC">
        <w:rPr>
          <w:rStyle w:val="Emphasis"/>
        </w:rPr>
        <w:t xml:space="preserve">before they take </w:t>
      </w:r>
      <w:r w:rsidRPr="00A81CEC">
        <w:rPr>
          <w:rStyle w:val="Emphasis"/>
          <w:sz w:val="26"/>
          <w:szCs w:val="26"/>
        </w:rPr>
        <w:t>any</w:t>
      </w:r>
      <w:r w:rsidRPr="00A81CEC">
        <w:rPr>
          <w:rStyle w:val="Emphasis"/>
        </w:rPr>
        <w:t xml:space="preserve"> regulatory action against common ownership</w:t>
      </w:r>
      <w:r w:rsidRPr="00A81CEC">
        <w:rPr>
          <w:sz w:val="16"/>
        </w:rPr>
        <w:t xml:space="preserve">. </w:t>
      </w:r>
      <w:r w:rsidRPr="00A81CEC">
        <w:rPr>
          <w:rStyle w:val="StyleUnderline"/>
        </w:rPr>
        <w:t xml:space="preserve">If common ownership reduces bank risk-taking incentives, policymakers who have </w:t>
      </w:r>
      <w:r w:rsidRPr="00A81CEC">
        <w:rPr>
          <w:rStyle w:val="Emphasis"/>
        </w:rPr>
        <w:t>stronger financial stability objectives</w:t>
      </w:r>
      <w:r w:rsidRPr="00A81CEC">
        <w:rPr>
          <w:rStyle w:val="StyleUnderline"/>
        </w:rPr>
        <w:t xml:space="preserve"> would take cautious steps in regulating cross-shareholdings in the banking industry</w:t>
      </w:r>
      <w:r w:rsidRPr="00A81CEC">
        <w:rPr>
          <w:sz w:val="16"/>
        </w:rPr>
        <w:t xml:space="preserve">. Conversely, if common ownership harms financial stability in addition to market competition, policy suggestions for antitrust enforcement actions toward cross-shareholdings would gain more support. For our empirical analysis, first, we measure common ownership linkages and bank risk in diverse ways and check if our findings are consistent across alternative proxy variables. Using quarterly shareholding, accounting, and stock market data of banks, we construct seven proxies of common ownership, ranging from a dummy variable that indicates the existence of common owners and the number of commonly held banks to a model-implied variable that reflects the degree of internalization of risk-taking externalities owing to common ownership, and four proxies of bank risk including the market-based default probability, the accounting-based -score and the stock return volatility. Each of them demonstrates a slightly different aspect of common ownership or bank risk. By employing these different measures, we confirm that our results are not limited to a particular choice of measurement. Second, </w:t>
      </w:r>
      <w:r w:rsidRPr="00A81CEC">
        <w:rPr>
          <w:rStyle w:val="StyleUnderline"/>
        </w:rPr>
        <w:t xml:space="preserve">we </w:t>
      </w:r>
      <w:proofErr w:type="gramStart"/>
      <w:r w:rsidRPr="00A81CEC">
        <w:rPr>
          <w:rStyle w:val="StyleUnderline"/>
        </w:rPr>
        <w:t>control for</w:t>
      </w:r>
      <w:proofErr w:type="gramEnd"/>
      <w:r w:rsidRPr="00A81CEC">
        <w:rPr>
          <w:rStyle w:val="StyleUnderline"/>
        </w:rPr>
        <w:t xml:space="preserve"> the potential indirect effect of common ownership on bank stability to get a more direct relation between them</w:t>
      </w:r>
      <w:r w:rsidRPr="00A81CEC">
        <w:rPr>
          <w:sz w:val="16"/>
        </w:rPr>
        <w:t>. The existing banking literature reveals that market competition is closely related to bank risk-taking incentives (e.g., Keeley, 1990, Hellmann et al., 2000, Boyd and De Nicolo, 2005).</w:t>
      </w:r>
      <w:r w:rsidRPr="007E7EEE">
        <w:rPr>
          <w:sz w:val="16"/>
        </w:rPr>
        <w:t xml:space="preserve"> Although its direction is still contentious, a considerable </w:t>
      </w:r>
      <w:proofErr w:type="gramStart"/>
      <w:r w:rsidRPr="007E7EEE">
        <w:rPr>
          <w:sz w:val="16"/>
        </w:rPr>
        <w:t>amount</w:t>
      </w:r>
      <w:proofErr w:type="gramEnd"/>
      <w:r w:rsidRPr="007E7EEE">
        <w:rPr>
          <w:sz w:val="16"/>
        </w:rPr>
        <w:t xml:space="preserve"> of empirical studies have assured the existence of the competition-stability relation (e.g., Beck et al., 2013; Goetz, 2018). </w:t>
      </w:r>
      <w:r w:rsidRPr="0095614B">
        <w:rPr>
          <w:rStyle w:val="StyleUnderline"/>
        </w:rPr>
        <w:t xml:space="preserve">Given this competition-stability relation, the literature on </w:t>
      </w:r>
      <w:r w:rsidRPr="00FD7F3E">
        <w:rPr>
          <w:rStyle w:val="Emphasis"/>
          <w:highlight w:val="green"/>
        </w:rPr>
        <w:t>anticompetitive effects</w:t>
      </w:r>
      <w:r w:rsidRPr="0095614B">
        <w:rPr>
          <w:rStyle w:val="Emphasis"/>
        </w:rPr>
        <w:t xml:space="preserve"> of common ownership</w:t>
      </w:r>
      <w:r w:rsidRPr="007E7EEE">
        <w:rPr>
          <w:sz w:val="16"/>
        </w:rPr>
        <w:t xml:space="preserve"> (e.g., </w:t>
      </w:r>
      <w:r w:rsidRPr="0095614B">
        <w:rPr>
          <w:rStyle w:val="Emphasis"/>
        </w:rPr>
        <w:t>Azar et al., 2018</w:t>
      </w:r>
      <w:r w:rsidRPr="007E7EEE">
        <w:rPr>
          <w:sz w:val="16"/>
        </w:rPr>
        <w:t xml:space="preserve">) </w:t>
      </w:r>
      <w:r w:rsidRPr="0095614B">
        <w:rPr>
          <w:rStyle w:val="StyleUnderline"/>
        </w:rPr>
        <w:t>in turn suggests the possibility that common ownership linkages indirectly influence bank risk-taking by altering competitive incentives</w:t>
      </w:r>
      <w:r w:rsidRPr="007E7EEE">
        <w:rPr>
          <w:sz w:val="16"/>
        </w:rPr>
        <w:t xml:space="preserve">. In this regard, </w:t>
      </w:r>
      <w:r w:rsidRPr="0095614B">
        <w:rPr>
          <w:rStyle w:val="Emphasis"/>
        </w:rPr>
        <w:t xml:space="preserve">we </w:t>
      </w:r>
      <w:r w:rsidRPr="00FD7F3E">
        <w:rPr>
          <w:rStyle w:val="Emphasis"/>
          <w:highlight w:val="green"/>
        </w:rPr>
        <w:t>disentangle</w:t>
      </w:r>
      <w:r w:rsidRPr="0095614B">
        <w:rPr>
          <w:rStyle w:val="Emphasis"/>
        </w:rPr>
        <w:t xml:space="preserve"> the direct </w:t>
      </w:r>
      <w:r w:rsidRPr="00FD7F3E">
        <w:rPr>
          <w:rStyle w:val="Emphasis"/>
          <w:highlight w:val="green"/>
        </w:rPr>
        <w:t>effect</w:t>
      </w:r>
      <w:r w:rsidRPr="0095614B">
        <w:rPr>
          <w:rStyle w:val="Emphasis"/>
        </w:rPr>
        <w:t xml:space="preserve"> of common ownership on bank stability </w:t>
      </w:r>
      <w:r w:rsidRPr="00FD7F3E">
        <w:rPr>
          <w:rStyle w:val="Emphasis"/>
          <w:highlight w:val="green"/>
        </w:rPr>
        <w:t>by</w:t>
      </w:r>
      <w:r w:rsidRPr="0095614B">
        <w:rPr>
          <w:rStyle w:val="Emphasis"/>
        </w:rPr>
        <w:t xml:space="preserve"> explicitly </w:t>
      </w:r>
      <w:proofErr w:type="gramStart"/>
      <w:r w:rsidRPr="00FD7F3E">
        <w:rPr>
          <w:rStyle w:val="Emphasis"/>
          <w:highlight w:val="green"/>
        </w:rPr>
        <w:t>controlling for</w:t>
      </w:r>
      <w:proofErr w:type="gramEnd"/>
      <w:r w:rsidRPr="00FD7F3E">
        <w:rPr>
          <w:rStyle w:val="Emphasis"/>
          <w:highlight w:val="green"/>
        </w:rPr>
        <w:t xml:space="preserve"> bank-level market power</w:t>
      </w:r>
      <w:r w:rsidRPr="0095614B">
        <w:rPr>
          <w:rStyle w:val="Emphasis"/>
        </w:rPr>
        <w:t xml:space="preserve"> proxied by the Lerner index, along with other bank-specific characteristics and macroeconomic variations</w:t>
      </w:r>
      <w:r w:rsidRPr="007E7EEE">
        <w:rPr>
          <w:sz w:val="16"/>
        </w:rPr>
        <w:t>. Third, we exploit the exogenous shareholding variations generated by mergers between institutional shareholders and conduct a difference-in-difference (</w:t>
      </w:r>
      <w:proofErr w:type="spellStart"/>
      <w:r w:rsidRPr="007E7EEE">
        <w:rPr>
          <w:sz w:val="16"/>
        </w:rPr>
        <w:t>DiD</w:t>
      </w:r>
      <w:proofErr w:type="spellEnd"/>
      <w:r w:rsidRPr="007E7EEE">
        <w:rPr>
          <w:sz w:val="16"/>
        </w:rPr>
        <w:t xml:space="preserve">) analysis in addition to panel regressions. The panel regression analysis allows us to examine the average effect of common ownership on bank stability across more than 300 banks </w:t>
      </w:r>
      <w:proofErr w:type="gramStart"/>
      <w:r w:rsidRPr="007E7EEE">
        <w:rPr>
          <w:sz w:val="16"/>
        </w:rPr>
        <w:t>along</w:t>
      </w:r>
      <w:proofErr w:type="gramEnd"/>
      <w:r w:rsidRPr="007E7EEE">
        <w:rPr>
          <w:sz w:val="16"/>
        </w:rPr>
        <w:t xml:space="preserve"> 26 years. However, this approach poses two limitations. One is a potential endogeneity concern in common ownership coefficients arising from unobservable bank characteristics such as corporate culture and managerial reputation that might affect both investor shareholding </w:t>
      </w:r>
      <w:proofErr w:type="gramStart"/>
      <w:r w:rsidRPr="007E7EEE">
        <w:rPr>
          <w:sz w:val="16"/>
        </w:rPr>
        <w:t>and bank</w:t>
      </w:r>
      <w:proofErr w:type="gramEnd"/>
      <w:r w:rsidRPr="007E7EEE">
        <w:rPr>
          <w:sz w:val="16"/>
        </w:rPr>
        <w:t xml:space="preserve"> risk-taking decisions. The other is that it does not rule out the possibility that interbank common ownership could have been driven by concentrated shareholdings in the banking industry rather than portfolio diversification, in which case we cannot properly test the diversification hypothesis.2 Therefore, using mergers between institutional shareholders that result in more diversified portfolios across industries and more common ownership within the banking industry,3 we test the differential effects on bank risk-taking between banks that have an implied increase in common ownership due to the mergers and those that are not. Our results show that </w:t>
      </w:r>
      <w:r w:rsidRPr="00FD7F3E">
        <w:rPr>
          <w:rStyle w:val="Emphasis"/>
          <w:highlight w:val="green"/>
        </w:rPr>
        <w:t>banks with more common ownership</w:t>
      </w:r>
      <w:r w:rsidRPr="0095614B">
        <w:rPr>
          <w:rStyle w:val="Emphasis"/>
        </w:rPr>
        <w:t xml:space="preserve"> linkages </w:t>
      </w:r>
      <w:r w:rsidRPr="00FD7F3E">
        <w:rPr>
          <w:rStyle w:val="Emphasis"/>
          <w:highlight w:val="green"/>
        </w:rPr>
        <w:t>undertake lower risk</w:t>
      </w:r>
      <w:r w:rsidRPr="0095614B">
        <w:rPr>
          <w:rStyle w:val="Emphasis"/>
        </w:rPr>
        <w:t xml:space="preserve">, which is </w:t>
      </w:r>
      <w:r w:rsidRPr="00FD7F3E">
        <w:rPr>
          <w:rStyle w:val="Emphasis"/>
          <w:highlight w:val="green"/>
        </w:rPr>
        <w:t>consistent across</w:t>
      </w:r>
      <w:r w:rsidRPr="0095614B">
        <w:rPr>
          <w:rStyle w:val="Emphasis"/>
        </w:rPr>
        <w:t xml:space="preserve"> </w:t>
      </w:r>
      <w:r w:rsidRPr="003F16EB">
        <w:rPr>
          <w:rStyle w:val="Emphasis"/>
        </w:rPr>
        <w:t>alternative</w:t>
      </w:r>
      <w:r w:rsidRPr="0095614B">
        <w:rPr>
          <w:rStyle w:val="Emphasis"/>
        </w:rPr>
        <w:t xml:space="preserve"> </w:t>
      </w:r>
      <w:r w:rsidRPr="00FD7F3E">
        <w:rPr>
          <w:rStyle w:val="Emphasis"/>
          <w:highlight w:val="green"/>
        </w:rPr>
        <w:t>proxy variables</w:t>
      </w:r>
      <w:r w:rsidRPr="0095614B">
        <w:rPr>
          <w:rStyle w:val="Emphasis"/>
        </w:rPr>
        <w:t xml:space="preserve"> </w:t>
      </w:r>
      <w:r w:rsidRPr="00FD7F3E">
        <w:rPr>
          <w:rStyle w:val="Emphasis"/>
          <w:highlight w:val="green"/>
        </w:rPr>
        <w:t>and</w:t>
      </w:r>
      <w:r w:rsidRPr="0095614B">
        <w:rPr>
          <w:rStyle w:val="Emphasis"/>
        </w:rPr>
        <w:t xml:space="preserve"> </w:t>
      </w:r>
      <w:r w:rsidRPr="00FD7F3E">
        <w:rPr>
          <w:rStyle w:val="Emphasis"/>
          <w:highlight w:val="green"/>
        </w:rPr>
        <w:t>empirical models</w:t>
      </w:r>
      <w:r w:rsidRPr="007E7EEE">
        <w:rPr>
          <w:sz w:val="16"/>
        </w:rPr>
        <w:t xml:space="preserve">. </w:t>
      </w:r>
      <w:r w:rsidRPr="0095614B">
        <w:rPr>
          <w:rStyle w:val="StyleUnderline"/>
        </w:rPr>
        <w:t>The coefficients on common ownership are significantly negative in the panel regressions, suggesting that common ownership is negatively related to bank risk-taking</w:t>
      </w:r>
      <w:r w:rsidRPr="007E7EEE">
        <w:rPr>
          <w:sz w:val="16"/>
        </w:rPr>
        <w:t xml:space="preserve">. </w:t>
      </w:r>
      <w:r w:rsidRPr="0095614B">
        <w:rPr>
          <w:rStyle w:val="StyleUnderline"/>
        </w:rPr>
        <w:t xml:space="preserve">The </w:t>
      </w:r>
      <w:proofErr w:type="spellStart"/>
      <w:r w:rsidRPr="0095614B">
        <w:rPr>
          <w:rStyle w:val="StyleUnderline"/>
        </w:rPr>
        <w:t>DiD</w:t>
      </w:r>
      <w:proofErr w:type="spellEnd"/>
      <w:r w:rsidRPr="0095614B">
        <w:rPr>
          <w:rStyle w:val="StyleUnderline"/>
        </w:rPr>
        <w:t xml:space="preserve"> analysis reveals that banks faced with more common ownership linkages following the institution mergers significantly decrease risk-taking relative to those without such changes, confirming the causal impact of common ownership on </w:t>
      </w:r>
      <w:r w:rsidRPr="0095614B">
        <w:rPr>
          <w:rStyle w:val="Emphasis"/>
        </w:rPr>
        <w:t>bank risk-taking</w:t>
      </w:r>
      <w:r w:rsidRPr="0095614B">
        <w:rPr>
          <w:rStyle w:val="StyleUnderline"/>
        </w:rPr>
        <w:t xml:space="preserve"> and </w:t>
      </w:r>
      <w:r w:rsidRPr="0095614B">
        <w:rPr>
          <w:rStyle w:val="Emphasis"/>
        </w:rPr>
        <w:t>thus financial stability</w:t>
      </w:r>
      <w:r w:rsidRPr="007E7EEE">
        <w:rPr>
          <w:sz w:val="16"/>
        </w:rPr>
        <w:t xml:space="preserve">. We find qualitatively similar results even when we apply a propensity score matching to the </w:t>
      </w:r>
      <w:proofErr w:type="spellStart"/>
      <w:r w:rsidRPr="007E7EEE">
        <w:rPr>
          <w:sz w:val="16"/>
        </w:rPr>
        <w:t>DiD</w:t>
      </w:r>
      <w:proofErr w:type="spellEnd"/>
      <w:r w:rsidRPr="007E7EEE">
        <w:rPr>
          <w:sz w:val="16"/>
        </w:rPr>
        <w:t xml:space="preserve"> analysis to </w:t>
      </w:r>
      <w:proofErr w:type="gramStart"/>
      <w:r w:rsidRPr="007E7EEE">
        <w:rPr>
          <w:sz w:val="16"/>
        </w:rPr>
        <w:t>control for</w:t>
      </w:r>
      <w:proofErr w:type="gramEnd"/>
      <w:r w:rsidRPr="007E7EEE">
        <w:rPr>
          <w:sz w:val="16"/>
        </w:rPr>
        <w:t xml:space="preserve"> differences in observable characteristics between the treated and control banks in the pre-merger period. Overall, the results are consistent across alternative measures of bank risk-taking and common ownership. </w:t>
      </w:r>
      <w:r w:rsidRPr="0095614B">
        <w:rPr>
          <w:rStyle w:val="StyleUnderline"/>
        </w:rPr>
        <w:t xml:space="preserve">Our findings imply that, in line with the common ownership hypothesis, banks </w:t>
      </w:r>
      <w:proofErr w:type="gramStart"/>
      <w:r w:rsidRPr="0095614B">
        <w:rPr>
          <w:rStyle w:val="StyleUnderline"/>
        </w:rPr>
        <w:t>take into account</w:t>
      </w:r>
      <w:proofErr w:type="gramEnd"/>
      <w:r w:rsidRPr="0095614B">
        <w:rPr>
          <w:rStyle w:val="StyleUnderline"/>
        </w:rPr>
        <w:t xml:space="preserve"> risk-taking externalities because of their common </w:t>
      </w:r>
      <w:proofErr w:type="gramStart"/>
      <w:r w:rsidRPr="0095614B">
        <w:rPr>
          <w:rStyle w:val="StyleUnderline"/>
        </w:rPr>
        <w:t>owners, and</w:t>
      </w:r>
      <w:proofErr w:type="gramEnd"/>
      <w:r w:rsidRPr="0095614B">
        <w:rPr>
          <w:rStyle w:val="StyleUnderline"/>
        </w:rPr>
        <w:t xml:space="preserve"> thus choose </w:t>
      </w:r>
      <w:r w:rsidRPr="0095614B">
        <w:rPr>
          <w:rStyle w:val="Emphasis"/>
        </w:rPr>
        <w:t>lower risk profile</w:t>
      </w:r>
      <w:r w:rsidRPr="007E7EEE">
        <w:rPr>
          <w:sz w:val="16"/>
        </w:rPr>
        <w:t xml:space="preserve">. </w:t>
      </w:r>
      <w:r w:rsidRPr="0095614B">
        <w:rPr>
          <w:rStyle w:val="Emphasis"/>
        </w:rPr>
        <w:t xml:space="preserve">The </w:t>
      </w:r>
      <w:r w:rsidRPr="00FD7F3E">
        <w:rPr>
          <w:rStyle w:val="Emphasis"/>
          <w:highlight w:val="green"/>
        </w:rPr>
        <w:t>degree of</w:t>
      </w:r>
      <w:r w:rsidRPr="0095614B">
        <w:rPr>
          <w:rStyle w:val="Emphasis"/>
        </w:rPr>
        <w:t xml:space="preserve"> such </w:t>
      </w:r>
      <w:r w:rsidRPr="00FD7F3E">
        <w:rPr>
          <w:rStyle w:val="Emphasis"/>
          <w:highlight w:val="green"/>
        </w:rPr>
        <w:t>internalization</w:t>
      </w:r>
      <w:r w:rsidRPr="0095614B">
        <w:rPr>
          <w:rStyle w:val="Emphasis"/>
        </w:rPr>
        <w:t xml:space="preserve"> </w:t>
      </w:r>
      <w:r w:rsidRPr="00FD7F3E">
        <w:rPr>
          <w:rStyle w:val="Emphasis"/>
          <w:highlight w:val="green"/>
        </w:rPr>
        <w:t>gets stronger with</w:t>
      </w:r>
      <w:r w:rsidRPr="0095614B">
        <w:rPr>
          <w:rStyle w:val="Emphasis"/>
        </w:rPr>
        <w:t xml:space="preserve"> the extent to which a bank is connected to other banks by </w:t>
      </w:r>
      <w:r w:rsidRPr="00FD7F3E">
        <w:rPr>
          <w:rStyle w:val="Emphasis"/>
          <w:highlight w:val="green"/>
        </w:rPr>
        <w:t>common ownership</w:t>
      </w:r>
      <w:r w:rsidRPr="007E7EEE">
        <w:rPr>
          <w:sz w:val="16"/>
        </w:rPr>
        <w:t>.</w:t>
      </w:r>
    </w:p>
    <w:p w14:paraId="1132E161" w14:textId="77777777" w:rsidR="00A81CEC" w:rsidRPr="007E7EEE" w:rsidRDefault="00A81CEC" w:rsidP="00A81CEC">
      <w:pPr>
        <w:rPr>
          <w:sz w:val="16"/>
        </w:rPr>
      </w:pPr>
    </w:p>
    <w:p w14:paraId="419CA0D4" w14:textId="6CF1508B" w:rsidR="00A81CEC" w:rsidRDefault="00950BFA" w:rsidP="00A81CEC">
      <w:pPr>
        <w:pStyle w:val="Heading4"/>
      </w:pPr>
      <w:r>
        <w:t xml:space="preserve">Otherwise, turns decline quicker. </w:t>
      </w:r>
    </w:p>
    <w:p w14:paraId="30D2B7AA" w14:textId="77777777" w:rsidR="00A81CEC" w:rsidRPr="00851E10" w:rsidRDefault="00A81CEC" w:rsidP="00A81CEC">
      <w:r w:rsidRPr="00851E10">
        <w:rPr>
          <w:rStyle w:val="Style13ptBold"/>
        </w:rPr>
        <w:t>Feng 18</w:t>
      </w:r>
      <w:r>
        <w:t xml:space="preserve"> (Alan Xiaochen, Economist at International Monetary Fund, “Bank Competition, Risk Taking and their Consequences: Evidence from the U.S. Mortgage and Labor Markets”, IMF Working Paper, June) DB</w:t>
      </w:r>
    </w:p>
    <w:p w14:paraId="38D64BA1" w14:textId="67F96390" w:rsidR="00A81CEC" w:rsidRPr="00A81CEC" w:rsidRDefault="00A81CEC" w:rsidP="000B6148">
      <w:pPr>
        <w:rPr>
          <w:sz w:val="16"/>
        </w:rPr>
      </w:pPr>
      <w:r w:rsidRPr="00FD7F3E">
        <w:rPr>
          <w:rStyle w:val="Emphasis"/>
          <w:highlight w:val="green"/>
        </w:rPr>
        <w:t>Banks play</w:t>
      </w:r>
      <w:r w:rsidRPr="002F2AEA">
        <w:rPr>
          <w:rStyle w:val="Emphasis"/>
        </w:rPr>
        <w:t xml:space="preserve"> an </w:t>
      </w:r>
      <w:r w:rsidRPr="00FD7F3E">
        <w:rPr>
          <w:rStyle w:val="Emphasis"/>
          <w:highlight w:val="green"/>
        </w:rPr>
        <w:t>important role</w:t>
      </w:r>
      <w:r w:rsidRPr="002F2AEA">
        <w:rPr>
          <w:rStyle w:val="Emphasis"/>
        </w:rPr>
        <w:t xml:space="preserve"> in the real economy </w:t>
      </w:r>
      <w:r w:rsidRPr="00FD7F3E">
        <w:rPr>
          <w:rStyle w:val="Emphasis"/>
          <w:highlight w:val="green"/>
        </w:rPr>
        <w:t>as financial intermediaries</w:t>
      </w:r>
      <w:r w:rsidRPr="007E7EEE">
        <w:rPr>
          <w:sz w:val="16"/>
        </w:rPr>
        <w:t xml:space="preserve">. </w:t>
      </w:r>
      <w:r w:rsidRPr="002F2AEA">
        <w:rPr>
          <w:rStyle w:val="StyleUnderline"/>
        </w:rPr>
        <w:t xml:space="preserve">Therefore, losses incurred by banks due to </w:t>
      </w:r>
      <w:r w:rsidRPr="00FD7F3E">
        <w:rPr>
          <w:rStyle w:val="Emphasis"/>
          <w:highlight w:val="green"/>
        </w:rPr>
        <w:t>excessive risk taking</w:t>
      </w:r>
      <w:r w:rsidRPr="002F2AEA">
        <w:rPr>
          <w:rStyle w:val="StyleUnderline"/>
        </w:rPr>
        <w:t xml:space="preserve"> could </w:t>
      </w:r>
      <w:r w:rsidRPr="00FD7F3E">
        <w:rPr>
          <w:rStyle w:val="StyleUnderline"/>
          <w:highlight w:val="green"/>
        </w:rPr>
        <w:t>have implications on</w:t>
      </w:r>
      <w:r w:rsidRPr="002F2AEA">
        <w:rPr>
          <w:rStyle w:val="StyleUnderline"/>
        </w:rPr>
        <w:t xml:space="preserve"> the </w:t>
      </w:r>
      <w:r w:rsidRPr="00FD7F3E">
        <w:rPr>
          <w:rStyle w:val="StyleUnderline"/>
          <w:highlight w:val="green"/>
        </w:rPr>
        <w:t>real economy</w:t>
      </w:r>
      <w:r w:rsidRPr="002F2AEA">
        <w:rPr>
          <w:rStyle w:val="StyleUnderline"/>
        </w:rPr>
        <w:t xml:space="preserve"> as well possibly through the </w:t>
      </w:r>
      <w:r w:rsidRPr="002F2AEA">
        <w:rPr>
          <w:rStyle w:val="Emphasis"/>
        </w:rPr>
        <w:t>reduction of credit</w:t>
      </w:r>
      <w:r w:rsidRPr="007E7EEE">
        <w:rPr>
          <w:sz w:val="16"/>
        </w:rPr>
        <w:t xml:space="preserve">. </w:t>
      </w:r>
      <w:r w:rsidRPr="00851E10">
        <w:rPr>
          <w:rStyle w:val="StyleUnderline"/>
        </w:rPr>
        <w:t>This would further imply that borrowing firms could suffer</w:t>
      </w:r>
      <w:r w:rsidRPr="007E7EEE">
        <w:rPr>
          <w:sz w:val="16"/>
        </w:rPr>
        <w:t xml:space="preserve">. In this section, we study the </w:t>
      </w:r>
      <w:r w:rsidRPr="00FD7F3E">
        <w:rPr>
          <w:rStyle w:val="Emphasis"/>
          <w:highlight w:val="green"/>
        </w:rPr>
        <w:t>spillover effects</w:t>
      </w:r>
      <w:r w:rsidRPr="00851E10">
        <w:rPr>
          <w:rStyle w:val="Emphasis"/>
        </w:rPr>
        <w:t xml:space="preserve"> to the real sector associated </w:t>
      </w:r>
      <w:r w:rsidRPr="00FD7F3E">
        <w:rPr>
          <w:rStyle w:val="Emphasis"/>
          <w:highlight w:val="green"/>
        </w:rPr>
        <w:t>with</w:t>
      </w:r>
      <w:r w:rsidRPr="00851E10">
        <w:rPr>
          <w:rStyle w:val="Emphasis"/>
        </w:rPr>
        <w:t xml:space="preserve"> the </w:t>
      </w:r>
      <w:r w:rsidRPr="00FD7F3E">
        <w:rPr>
          <w:rStyle w:val="Emphasis"/>
          <w:highlight w:val="green"/>
        </w:rPr>
        <w:t>competition-risk taking</w:t>
      </w:r>
      <w:r w:rsidRPr="00851E10">
        <w:rPr>
          <w:rStyle w:val="Emphasis"/>
        </w:rPr>
        <w:t xml:space="preserve"> relationship</w:t>
      </w:r>
      <w:r w:rsidRPr="007E7EEE">
        <w:rPr>
          <w:sz w:val="16"/>
        </w:rPr>
        <w:t xml:space="preserve">. </w:t>
      </w:r>
      <w:proofErr w:type="gramStart"/>
      <w:r w:rsidRPr="007E7EEE">
        <w:rPr>
          <w:sz w:val="16"/>
        </w:rPr>
        <w:t xml:space="preserve">In particular, </w:t>
      </w:r>
      <w:r w:rsidRPr="00851E10">
        <w:rPr>
          <w:rStyle w:val="StyleUnderline"/>
        </w:rPr>
        <w:t>we</w:t>
      </w:r>
      <w:proofErr w:type="gramEnd"/>
      <w:r w:rsidRPr="00851E10">
        <w:rPr>
          <w:rStyle w:val="StyleUnderline"/>
        </w:rPr>
        <w:t xml:space="preserve"> look at the change in </w:t>
      </w:r>
      <w:r w:rsidRPr="00851E10">
        <w:rPr>
          <w:rStyle w:val="Emphasis"/>
        </w:rPr>
        <w:t>employment</w:t>
      </w:r>
      <w:r w:rsidRPr="00851E10">
        <w:rPr>
          <w:rStyle w:val="StyleUnderline"/>
        </w:rPr>
        <w:t xml:space="preserve"> in the </w:t>
      </w:r>
      <w:r w:rsidRPr="00851E10">
        <w:rPr>
          <w:rStyle w:val="Emphasis"/>
        </w:rPr>
        <w:t>local non-financial sectors</w:t>
      </w:r>
      <w:r w:rsidRPr="00851E10">
        <w:rPr>
          <w:rStyle w:val="StyleUnderline"/>
        </w:rPr>
        <w:t xml:space="preserve"> after the crisis between 2007 and 2009</w:t>
      </w:r>
      <w:r w:rsidRPr="007E7EEE">
        <w:rPr>
          <w:sz w:val="16"/>
        </w:rPr>
        <w:t xml:space="preserve">. </w:t>
      </w:r>
      <w:r w:rsidRPr="00851E10">
        <w:rPr>
          <w:rStyle w:val="StyleUnderline"/>
        </w:rPr>
        <w:t xml:space="preserve">We focus on employment by </w:t>
      </w:r>
      <w:r w:rsidRPr="00851E10">
        <w:rPr>
          <w:rStyle w:val="Emphasis"/>
        </w:rPr>
        <w:t>non-financial firms</w:t>
      </w:r>
      <w:r w:rsidRPr="00851E10">
        <w:rPr>
          <w:rStyle w:val="StyleUnderline"/>
        </w:rPr>
        <w:t xml:space="preserve">, especially </w:t>
      </w:r>
      <w:r w:rsidRPr="00851E10">
        <w:rPr>
          <w:rStyle w:val="Emphasis"/>
        </w:rPr>
        <w:t>smaller-sized firms</w:t>
      </w:r>
      <w:r w:rsidRPr="00851E10">
        <w:rPr>
          <w:rStyle w:val="StyleUnderline"/>
        </w:rPr>
        <w:t xml:space="preserve">, both because it has </w:t>
      </w:r>
      <w:r w:rsidRPr="00851E10">
        <w:rPr>
          <w:rStyle w:val="Emphasis"/>
        </w:rPr>
        <w:t>important welfare and policy implications</w:t>
      </w:r>
      <w:r w:rsidRPr="00851E10">
        <w:rPr>
          <w:rStyle w:val="StyleUnderline"/>
        </w:rPr>
        <w:t xml:space="preserve"> and because it is shown that </w:t>
      </w:r>
      <w:r w:rsidRPr="00FD7F3E">
        <w:rPr>
          <w:rStyle w:val="Emphasis"/>
          <w:highlight w:val="green"/>
        </w:rPr>
        <w:t>non-financial</w:t>
      </w:r>
      <w:r w:rsidRPr="00851E10">
        <w:rPr>
          <w:rStyle w:val="Emphasis"/>
        </w:rPr>
        <w:t xml:space="preserve"> firm </w:t>
      </w:r>
      <w:r w:rsidRPr="00FD7F3E">
        <w:rPr>
          <w:rStyle w:val="Emphasis"/>
          <w:highlight w:val="green"/>
        </w:rPr>
        <w:t>employment</w:t>
      </w:r>
      <w:r w:rsidRPr="00851E10">
        <w:rPr>
          <w:rStyle w:val="Emphasis"/>
        </w:rPr>
        <w:t xml:space="preserve"> could </w:t>
      </w:r>
      <w:r w:rsidRPr="00FD7F3E">
        <w:rPr>
          <w:rStyle w:val="Emphasis"/>
          <w:highlight w:val="green"/>
        </w:rPr>
        <w:t>experience significant losses</w:t>
      </w:r>
      <w:r w:rsidRPr="00851E10">
        <w:rPr>
          <w:rStyle w:val="Emphasis"/>
        </w:rPr>
        <w:t xml:space="preserve"> </w:t>
      </w:r>
      <w:r w:rsidRPr="00FD7F3E">
        <w:rPr>
          <w:rStyle w:val="Emphasis"/>
          <w:highlight w:val="green"/>
        </w:rPr>
        <w:t>when</w:t>
      </w:r>
      <w:r w:rsidRPr="00851E10">
        <w:rPr>
          <w:rStyle w:val="Emphasis"/>
        </w:rPr>
        <w:t xml:space="preserve"> the lending </w:t>
      </w:r>
      <w:r w:rsidRPr="00FD7F3E">
        <w:rPr>
          <w:rStyle w:val="Emphasis"/>
          <w:highlight w:val="green"/>
        </w:rPr>
        <w:t>banks suffer</w:t>
      </w:r>
      <w:r w:rsidRPr="00851E10">
        <w:rPr>
          <w:rStyle w:val="Emphasis"/>
        </w:rPr>
        <w:t xml:space="preserve"> </w:t>
      </w:r>
      <w:r w:rsidRPr="007E7EEE">
        <w:rPr>
          <w:rStyle w:val="Emphasis"/>
        </w:rPr>
        <w:t>liquidity shortages</w:t>
      </w:r>
      <w:r w:rsidRPr="00851E10">
        <w:rPr>
          <w:rStyle w:val="Emphasis"/>
        </w:rPr>
        <w:t xml:space="preserve"> </w:t>
      </w:r>
      <w:r w:rsidRPr="007E7EEE">
        <w:rPr>
          <w:rStyle w:val="Emphasis"/>
        </w:rPr>
        <w:t>and</w:t>
      </w:r>
      <w:r w:rsidRPr="00851E10">
        <w:rPr>
          <w:rStyle w:val="Emphasis"/>
        </w:rPr>
        <w:t xml:space="preserve"> </w:t>
      </w:r>
      <w:r w:rsidRPr="007E7EEE">
        <w:rPr>
          <w:rStyle w:val="Emphasis"/>
        </w:rPr>
        <w:t>capital constraints</w:t>
      </w:r>
      <w:r w:rsidRPr="007E7EEE">
        <w:rPr>
          <w:sz w:val="16"/>
        </w:rPr>
        <w:t xml:space="preserve"> (Chodorow-Reich, 2014). To formally test the spillover effects </w:t>
      </w:r>
      <w:proofErr w:type="gramStart"/>
      <w:r w:rsidRPr="007E7EEE">
        <w:rPr>
          <w:sz w:val="16"/>
        </w:rPr>
        <w:t>to</w:t>
      </w:r>
      <w:proofErr w:type="gramEnd"/>
      <w:r w:rsidRPr="007E7EEE">
        <w:rPr>
          <w:sz w:val="16"/>
        </w:rPr>
        <w:t xml:space="preserve"> the real economy, our study looks at the change in non-</w:t>
      </w:r>
      <w:proofErr w:type="gramStart"/>
      <w:r w:rsidRPr="007E7EEE">
        <w:rPr>
          <w:sz w:val="16"/>
        </w:rPr>
        <w:t>financial sector</w:t>
      </w:r>
      <w:proofErr w:type="gramEnd"/>
      <w:r w:rsidRPr="007E7EEE">
        <w:rPr>
          <w:sz w:val="16"/>
        </w:rPr>
        <w:t xml:space="preserve"> employment between 2007 and 2009. We intentionally exclude the financial sector, real estate, and construction-related sectors. The empirical specification has </w:t>
      </w:r>
      <w:proofErr w:type="gramStart"/>
      <w:r w:rsidRPr="007E7EEE">
        <w:rPr>
          <w:sz w:val="16"/>
        </w:rPr>
        <w:t>the similar</w:t>
      </w:r>
      <w:proofErr w:type="gramEnd"/>
      <w:r w:rsidRPr="007E7EEE">
        <w:rPr>
          <w:sz w:val="16"/>
        </w:rPr>
        <w:t xml:space="preserve"> independent variables as in the previous sections, including the instrumented house price volatility, Herfindahl index and their interaction term. The coefficient of interest is once again this interaction term. A positive coefficient on the interaction term would suggest that in low-competition markets employment drops less in response to large house price movements. In this analysis, we drop the 5 percent of counties with the lowest competition. The reason for dropping these counties is that these low-competition counties generally have smaller population and fewer </w:t>
      </w:r>
      <w:proofErr w:type="gramStart"/>
      <w:r w:rsidRPr="007E7EEE">
        <w:rPr>
          <w:sz w:val="16"/>
        </w:rPr>
        <w:t>number</w:t>
      </w:r>
      <w:proofErr w:type="gramEnd"/>
      <w:r w:rsidRPr="007E7EEE">
        <w:rPr>
          <w:sz w:val="16"/>
        </w:rPr>
        <w:t xml:space="preserve"> of firms, and as a result, the County CBP database often reports noise flags for these counties or masks the information due to confidentiality. Table 10 reports the regression results. Columns (1)</w:t>
      </w:r>
      <w:proofErr w:type="gramStart"/>
      <w:r w:rsidRPr="007E7EEE">
        <w:rPr>
          <w:sz w:val="16"/>
        </w:rPr>
        <w:t>–(</w:t>
      </w:r>
      <w:proofErr w:type="gramEnd"/>
      <w:r w:rsidRPr="007E7EEE">
        <w:rPr>
          <w:sz w:val="16"/>
        </w:rPr>
        <w:t>2) report the regression results based on all counties in the sample, while in columns (3)</w:t>
      </w:r>
      <w:proofErr w:type="gramStart"/>
      <w:r w:rsidRPr="007E7EEE">
        <w:rPr>
          <w:sz w:val="16"/>
        </w:rPr>
        <w:t>–(</w:t>
      </w:r>
      <w:proofErr w:type="gramEnd"/>
      <w:r w:rsidRPr="007E7EEE">
        <w:rPr>
          <w:sz w:val="16"/>
        </w:rPr>
        <w:t xml:space="preserve">9) are based on the sample after dropping counties with the lowest 5 percent competition level. </w:t>
      </w:r>
      <w:r w:rsidRPr="007E7EEE">
        <w:rPr>
          <w:rStyle w:val="StyleUnderline"/>
        </w:rPr>
        <w:t>We can see in columns (3)</w:t>
      </w:r>
      <w:proofErr w:type="gramStart"/>
      <w:r w:rsidRPr="007E7EEE">
        <w:rPr>
          <w:rStyle w:val="StyleUnderline"/>
        </w:rPr>
        <w:t>–(</w:t>
      </w:r>
      <w:proofErr w:type="gramEnd"/>
      <w:r w:rsidRPr="007E7EEE">
        <w:rPr>
          <w:rStyle w:val="StyleUnderline"/>
        </w:rPr>
        <w:t xml:space="preserve">5) that the coefficient on the interaction term between bank competition and house price volatility is strongly positive </w:t>
      </w:r>
      <w:proofErr w:type="gramStart"/>
      <w:r w:rsidRPr="007E7EEE">
        <w:rPr>
          <w:rStyle w:val="StyleUnderline"/>
        </w:rPr>
        <w:t>whether or not</w:t>
      </w:r>
      <w:proofErr w:type="gramEnd"/>
      <w:r w:rsidRPr="007E7EEE">
        <w:rPr>
          <w:rStyle w:val="StyleUnderline"/>
        </w:rPr>
        <w:t xml:space="preserve"> one controls for other local variables</w:t>
      </w:r>
      <w:r w:rsidRPr="007E7EEE">
        <w:rPr>
          <w:sz w:val="16"/>
        </w:rPr>
        <w:t>. This suggests that between 2007 and 2009 employment was more strongly affected by house price volatility in high-competition counties than in low-competition counties. In terms of the magnitude, one standard deviation increases in house price volatility (</w:t>
      </w:r>
      <w:proofErr w:type="spellStart"/>
      <w:r w:rsidRPr="007E7EEE">
        <w:rPr>
          <w:sz w:val="16"/>
        </w:rPr>
        <w:t>s.d.</w:t>
      </w:r>
      <w:proofErr w:type="spellEnd"/>
      <w:r w:rsidRPr="007E7EEE">
        <w:rPr>
          <w:sz w:val="16"/>
        </w:rPr>
        <w:t xml:space="preserve"> = 0.05) implies a </w:t>
      </w:r>
      <w:proofErr w:type="gramStart"/>
      <w:r w:rsidRPr="007E7EEE">
        <w:rPr>
          <w:sz w:val="16"/>
        </w:rPr>
        <w:t>drop-in</w:t>
      </w:r>
      <w:proofErr w:type="gramEnd"/>
      <w:r w:rsidRPr="007E7EEE">
        <w:rPr>
          <w:sz w:val="16"/>
        </w:rPr>
        <w:t xml:space="preserve"> employment by 1.5 percent in high-competition counties; this relationship diminishes to zero in low-competition counties. Note in column (4) that </w:t>
      </w:r>
      <w:proofErr w:type="gramStart"/>
      <w:r w:rsidRPr="007E7EEE">
        <w:rPr>
          <w:sz w:val="16"/>
        </w:rPr>
        <w:t>controlling for</w:t>
      </w:r>
      <w:proofErr w:type="gramEnd"/>
      <w:r w:rsidRPr="007E7EEE">
        <w:rPr>
          <w:sz w:val="16"/>
        </w:rPr>
        <w:t xml:space="preserve"> the local debt-to-income ratio does not change the result significantly, suggesting that </w:t>
      </w:r>
      <w:r w:rsidRPr="00851E10">
        <w:rPr>
          <w:rStyle w:val="StyleUnderline"/>
        </w:rPr>
        <w:t>the interaction term with bank competition indeed capture the loss of employment due to disruption in local credit supply</w:t>
      </w:r>
      <w:r w:rsidRPr="007E7EEE">
        <w:rPr>
          <w:sz w:val="16"/>
        </w:rPr>
        <w:t xml:space="preserve">. </w:t>
      </w:r>
      <w:r w:rsidRPr="00851E10">
        <w:rPr>
          <w:rStyle w:val="StyleUnderline"/>
        </w:rPr>
        <w:t>Additional tests are conducted to confirm the credit supply channel of employment</w:t>
      </w:r>
      <w:r w:rsidRPr="007E7EEE">
        <w:rPr>
          <w:sz w:val="16"/>
        </w:rPr>
        <w:t xml:space="preserve">. Gertler and Gilchrist (1994) and Chodorow-Reich (2014) highlight that </w:t>
      </w:r>
      <w:r w:rsidRPr="00851E10">
        <w:rPr>
          <w:rStyle w:val="StyleUnderline"/>
        </w:rPr>
        <w:t>adverse credit shocks tend to have a larger impact on smaller-sized firms than on large firms</w:t>
      </w:r>
      <w:r w:rsidRPr="007E7EEE">
        <w:rPr>
          <w:sz w:val="16"/>
        </w:rPr>
        <w:t xml:space="preserve">. Therefore, for each county, we calculate the change in employment of firms by their </w:t>
      </w:r>
      <w:proofErr w:type="spellStart"/>
      <w:r w:rsidRPr="007E7EEE">
        <w:rPr>
          <w:sz w:val="16"/>
        </w:rPr>
        <w:t>establishement</w:t>
      </w:r>
      <w:proofErr w:type="spellEnd"/>
      <w:r w:rsidRPr="007E7EEE">
        <w:rPr>
          <w:sz w:val="16"/>
        </w:rPr>
        <w:t xml:space="preserve"> sizes, namely, below 20 employees, between 20 and 50 employees, between 50 and 100 employees, between 100 and 500 employees, and above 500 employees. Columns (6)</w:t>
      </w:r>
      <w:proofErr w:type="gramStart"/>
      <w:r w:rsidRPr="007E7EEE">
        <w:rPr>
          <w:sz w:val="16"/>
        </w:rPr>
        <w:t>–(</w:t>
      </w:r>
      <w:proofErr w:type="gramEnd"/>
      <w:r w:rsidRPr="007E7EEE">
        <w:rPr>
          <w:sz w:val="16"/>
        </w:rPr>
        <w:t xml:space="preserve">9) in Table 10 show the regression result. Note that CBP database typically does not accurately report firms with over 500 employees for confidentiality, therefore results on firms with 500 employees or more are not reported. </w:t>
      </w:r>
      <w:r w:rsidRPr="00851E10">
        <w:rPr>
          <w:rStyle w:val="StyleUnderline"/>
        </w:rPr>
        <w:t xml:space="preserve">One can see that as the number of </w:t>
      </w:r>
      <w:proofErr w:type="gramStart"/>
      <w:r w:rsidRPr="00851E10">
        <w:rPr>
          <w:rStyle w:val="StyleUnderline"/>
        </w:rPr>
        <w:t>employee</w:t>
      </w:r>
      <w:proofErr w:type="gramEnd"/>
      <w:r w:rsidRPr="00851E10">
        <w:rPr>
          <w:rStyle w:val="StyleUnderline"/>
        </w:rPr>
        <w:t xml:space="preserve"> increases, the coefficient on the interaction term between bank competition and house price volatility loses statistical significance</w:t>
      </w:r>
      <w:r w:rsidRPr="007E7EEE">
        <w:rPr>
          <w:sz w:val="16"/>
        </w:rPr>
        <w:t xml:space="preserve">. </w:t>
      </w:r>
      <w:r w:rsidRPr="00851E10">
        <w:rPr>
          <w:rStyle w:val="StyleUnderline"/>
        </w:rPr>
        <w:t>For small-sized firms with fewer than 50 employees, the effect of bank competition is the strongest</w:t>
      </w:r>
      <w:r w:rsidRPr="007E7EEE">
        <w:rPr>
          <w:sz w:val="16"/>
        </w:rPr>
        <w:t xml:space="preserve">. </w:t>
      </w:r>
      <w:r w:rsidRPr="00851E10">
        <w:rPr>
          <w:rStyle w:val="Emphasis"/>
        </w:rPr>
        <w:t>This is consistent with studies in the literature that adverse credit supply shocks hurt smaller-sized firms more strongly</w:t>
      </w:r>
      <w:r w:rsidRPr="007E7EEE">
        <w:rPr>
          <w:sz w:val="16"/>
        </w:rPr>
        <w:t xml:space="preserve">. Another way to avoid any local confounding factors on the demand side is to focus on non-financial sectors that produce goods being demanded nationally. In their seminal work, Mian and Sufi (2014) categorize non-financial sectors into tradable and </w:t>
      </w:r>
      <w:proofErr w:type="spellStart"/>
      <w:r w:rsidRPr="007E7EEE">
        <w:rPr>
          <w:sz w:val="16"/>
        </w:rPr>
        <w:t>nontradable</w:t>
      </w:r>
      <w:proofErr w:type="spellEnd"/>
      <w:r w:rsidRPr="007E7EEE">
        <w:rPr>
          <w:sz w:val="16"/>
        </w:rPr>
        <w:t xml:space="preserve"> sectors.18 Tradable sectors such as </w:t>
      </w:r>
      <w:proofErr w:type="spellStart"/>
      <w:proofErr w:type="gramStart"/>
      <w:r w:rsidRPr="007E7EEE">
        <w:rPr>
          <w:sz w:val="16"/>
        </w:rPr>
        <w:t>manufactering</w:t>
      </w:r>
      <w:proofErr w:type="spellEnd"/>
      <w:r w:rsidRPr="007E7EEE">
        <w:rPr>
          <w:sz w:val="16"/>
        </w:rPr>
        <w:t xml:space="preserve"> of</w:t>
      </w:r>
      <w:proofErr w:type="gramEnd"/>
      <w:r w:rsidRPr="007E7EEE">
        <w:rPr>
          <w:sz w:val="16"/>
        </w:rPr>
        <w:t xml:space="preserve"> machinery, electronics and </w:t>
      </w:r>
      <w:proofErr w:type="spellStart"/>
      <w:r w:rsidRPr="007E7EEE">
        <w:rPr>
          <w:sz w:val="16"/>
        </w:rPr>
        <w:t>apparal</w:t>
      </w:r>
      <w:proofErr w:type="spellEnd"/>
      <w:r w:rsidRPr="007E7EEE">
        <w:rPr>
          <w:sz w:val="16"/>
        </w:rPr>
        <w:t xml:space="preserve"> produce goods that are demanded nationally, whereas </w:t>
      </w:r>
      <w:proofErr w:type="spellStart"/>
      <w:r w:rsidRPr="007E7EEE">
        <w:rPr>
          <w:sz w:val="16"/>
        </w:rPr>
        <w:t>nontradable</w:t>
      </w:r>
      <w:proofErr w:type="spellEnd"/>
      <w:r w:rsidRPr="007E7EEE">
        <w:rPr>
          <w:sz w:val="16"/>
        </w:rPr>
        <w:t xml:space="preserve"> sectors such as restaurants, supermarkets and other local services are demanded only locally. We follow their definition of tradable and </w:t>
      </w:r>
      <w:proofErr w:type="spellStart"/>
      <w:r w:rsidRPr="007E7EEE">
        <w:rPr>
          <w:sz w:val="16"/>
        </w:rPr>
        <w:t>nontradable</w:t>
      </w:r>
      <w:proofErr w:type="spellEnd"/>
      <w:r w:rsidRPr="007E7EEE">
        <w:rPr>
          <w:sz w:val="16"/>
        </w:rPr>
        <w:t xml:space="preserve"> sectors and examine the change in employment in tradable sectors only.19 Doing so would make sure that any correlation between local factors and employment is from local supply. Table 11 reports the empirical results. </w:t>
      </w:r>
      <w:r w:rsidRPr="00851E10">
        <w:rPr>
          <w:rStyle w:val="StyleUnderline"/>
        </w:rPr>
        <w:t>Columns (1)</w:t>
      </w:r>
      <w:proofErr w:type="gramStart"/>
      <w:r w:rsidRPr="00851E10">
        <w:rPr>
          <w:rStyle w:val="StyleUnderline"/>
        </w:rPr>
        <w:t>–(</w:t>
      </w:r>
      <w:proofErr w:type="gramEnd"/>
      <w:r w:rsidRPr="00851E10">
        <w:rPr>
          <w:rStyle w:val="StyleUnderline"/>
        </w:rPr>
        <w:t xml:space="preserve">4) show the regression results of the percentage change in tradable employment between 2007 and 2009 on </w:t>
      </w:r>
      <w:r w:rsidRPr="00FD7F3E">
        <w:rPr>
          <w:rStyle w:val="Emphasis"/>
          <w:highlight w:val="green"/>
        </w:rPr>
        <w:t>house price volatility and</w:t>
      </w:r>
      <w:r w:rsidRPr="00851E10">
        <w:rPr>
          <w:rStyle w:val="Emphasis"/>
        </w:rPr>
        <w:t xml:space="preserve"> its interaction with </w:t>
      </w:r>
      <w:r w:rsidRPr="00FD7F3E">
        <w:rPr>
          <w:rStyle w:val="Emphasis"/>
          <w:highlight w:val="green"/>
        </w:rPr>
        <w:t>bank competition</w:t>
      </w:r>
      <w:r w:rsidRPr="007E7EEE">
        <w:rPr>
          <w:sz w:val="16"/>
        </w:rPr>
        <w:t xml:space="preserve">. </w:t>
      </w:r>
      <w:r w:rsidRPr="00851E10">
        <w:rPr>
          <w:rStyle w:val="StyleUnderline"/>
        </w:rPr>
        <w:t xml:space="preserve">One can see that the interaction term shows up as </w:t>
      </w:r>
      <w:r w:rsidRPr="00FD7F3E">
        <w:rPr>
          <w:rStyle w:val="Emphasis"/>
          <w:highlight w:val="green"/>
        </w:rPr>
        <w:t>statistically significant and positive</w:t>
      </w:r>
      <w:r w:rsidRPr="007E7EEE">
        <w:rPr>
          <w:sz w:val="16"/>
        </w:rPr>
        <w:t xml:space="preserve">. </w:t>
      </w:r>
      <w:r w:rsidRPr="00851E10">
        <w:rPr>
          <w:rStyle w:val="StyleUnderline"/>
        </w:rPr>
        <w:t xml:space="preserve">Notice that local control variables such as debt-to-income ratio as of 2006 and percentage change in </w:t>
      </w:r>
      <w:proofErr w:type="spellStart"/>
      <w:r w:rsidRPr="00851E10">
        <w:rPr>
          <w:rStyle w:val="StyleUnderline"/>
        </w:rPr>
        <w:t>popoluation</w:t>
      </w:r>
      <w:proofErr w:type="spellEnd"/>
      <w:r w:rsidRPr="00851E10">
        <w:rPr>
          <w:rStyle w:val="StyleUnderline"/>
        </w:rPr>
        <w:t xml:space="preserve"> are not correlated with the change in tradable employment, unlike the regression of tradable and </w:t>
      </w:r>
      <w:proofErr w:type="spellStart"/>
      <w:r w:rsidRPr="00851E10">
        <w:rPr>
          <w:rStyle w:val="StyleUnderline"/>
        </w:rPr>
        <w:t>nontradable</w:t>
      </w:r>
      <w:proofErr w:type="spellEnd"/>
      <w:r w:rsidRPr="00851E10">
        <w:rPr>
          <w:rStyle w:val="StyleUnderline"/>
        </w:rPr>
        <w:t xml:space="preserve"> sectors combined</w:t>
      </w:r>
      <w:r w:rsidRPr="007E7EEE">
        <w:rPr>
          <w:sz w:val="16"/>
        </w:rPr>
        <w:t xml:space="preserve">. </w:t>
      </w:r>
      <w:r w:rsidRPr="00851E10">
        <w:rPr>
          <w:rStyle w:val="StyleUnderline"/>
        </w:rPr>
        <w:t>This confirms that the change in tradable employment indeed was driven by local credit supply channels</w:t>
      </w:r>
      <w:r w:rsidRPr="007E7EEE">
        <w:rPr>
          <w:sz w:val="16"/>
        </w:rPr>
        <w:t>. Columns (5)</w:t>
      </w:r>
      <w:proofErr w:type="gramStart"/>
      <w:r w:rsidRPr="007E7EEE">
        <w:rPr>
          <w:sz w:val="16"/>
        </w:rPr>
        <w:t>–(</w:t>
      </w:r>
      <w:proofErr w:type="gramEnd"/>
      <w:r w:rsidRPr="007E7EEE">
        <w:rPr>
          <w:sz w:val="16"/>
        </w:rPr>
        <w:t xml:space="preserve">6) consider further the change in tradable employment between 2003 and 2007 as the placebo. </w:t>
      </w:r>
      <w:r w:rsidRPr="007E7EEE">
        <w:rPr>
          <w:rStyle w:val="StyleUnderline"/>
        </w:rPr>
        <w:t>We can see that house price volatility and its interaction term with bank competition are statistically insignificant, which suggests that the results during the 2007–2009 period are not mechanically linked to county characteristics</w:t>
      </w:r>
      <w:r w:rsidRPr="007E7EEE">
        <w:rPr>
          <w:sz w:val="16"/>
        </w:rPr>
        <w:t xml:space="preserve">. VI. CONCLUSION </w:t>
      </w:r>
      <w:r w:rsidRPr="007E7EEE">
        <w:rPr>
          <w:rStyle w:val="StyleUnderline"/>
        </w:rPr>
        <w:t xml:space="preserve">The </w:t>
      </w:r>
      <w:r w:rsidRPr="00FD7F3E">
        <w:rPr>
          <w:rStyle w:val="Emphasis"/>
          <w:highlight w:val="green"/>
        </w:rPr>
        <w:t>risk shifting incentive</w:t>
      </w:r>
      <w:r w:rsidRPr="007E7EEE">
        <w:rPr>
          <w:rStyle w:val="StyleUnderline"/>
        </w:rPr>
        <w:t xml:space="preserve"> identified by Jensen and Meckling</w:t>
      </w:r>
      <w:r w:rsidRPr="007E7EEE">
        <w:rPr>
          <w:sz w:val="16"/>
        </w:rPr>
        <w:t xml:space="preserve"> (1976) </w:t>
      </w:r>
      <w:r w:rsidRPr="007E7EEE">
        <w:rPr>
          <w:rStyle w:val="StyleUnderline"/>
        </w:rPr>
        <w:t xml:space="preserve">can </w:t>
      </w:r>
      <w:r w:rsidRPr="00FD7F3E">
        <w:rPr>
          <w:rStyle w:val="StyleUnderline"/>
          <w:highlight w:val="green"/>
        </w:rPr>
        <w:t xml:space="preserve">induce </w:t>
      </w:r>
      <w:r w:rsidRPr="00FD7F3E">
        <w:rPr>
          <w:rStyle w:val="Emphasis"/>
          <w:highlight w:val="green"/>
        </w:rPr>
        <w:t xml:space="preserve">excessive risk </w:t>
      </w:r>
      <w:proofErr w:type="gramStart"/>
      <w:r w:rsidRPr="00FD7F3E">
        <w:rPr>
          <w:rStyle w:val="Emphasis"/>
          <w:highlight w:val="green"/>
        </w:rPr>
        <w:t>taking</w:t>
      </w:r>
      <w:proofErr w:type="gramEnd"/>
      <w:r w:rsidRPr="00FD7F3E">
        <w:rPr>
          <w:rStyle w:val="Emphasis"/>
          <w:highlight w:val="green"/>
        </w:rPr>
        <w:t xml:space="preserve"> by banks in</w:t>
      </w:r>
      <w:r w:rsidRPr="007E7EEE">
        <w:rPr>
          <w:rStyle w:val="Emphasis"/>
        </w:rPr>
        <w:t xml:space="preserve"> a </w:t>
      </w:r>
      <w:r w:rsidRPr="00FD7F3E">
        <w:rPr>
          <w:rStyle w:val="Emphasis"/>
          <w:highlight w:val="green"/>
        </w:rPr>
        <w:t>competitive environment</w:t>
      </w:r>
      <w:r w:rsidRPr="007E7EEE">
        <w:rPr>
          <w:sz w:val="16"/>
        </w:rPr>
        <w:t xml:space="preserve"> (Hellmann, Murdock, and Stiglitz (</w:t>
      </w:r>
      <w:proofErr w:type="gramStart"/>
      <w:r w:rsidRPr="007E7EEE">
        <w:rPr>
          <w:sz w:val="16"/>
        </w:rPr>
        <w:t>2000))</w:t>
      </w:r>
      <w:proofErr w:type="gramEnd"/>
      <w:r w:rsidRPr="007E7EEE">
        <w:rPr>
          <w:sz w:val="16"/>
        </w:rPr>
        <w:t xml:space="preserve">. </w:t>
      </w:r>
      <w:r w:rsidRPr="007E7EEE">
        <w:rPr>
          <w:rStyle w:val="StyleUnderline"/>
        </w:rPr>
        <w:t>This paper tests this risk shifting hypothesis of competition in the U.S. mortgage market between 2000 and 2005</w:t>
      </w:r>
      <w:r w:rsidRPr="007E7EEE">
        <w:rPr>
          <w:sz w:val="16"/>
        </w:rPr>
        <w:t xml:space="preserve">. Our study exploits a natural exogenous variation of local house price volatility in the cross section of U.S. cities and counties, one of the most important sources of risk for mortgage returns. </w:t>
      </w:r>
      <w:r w:rsidRPr="007E7EEE">
        <w:rPr>
          <w:rStyle w:val="StyleUnderline"/>
        </w:rPr>
        <w:t xml:space="preserve">This paper finds that </w:t>
      </w:r>
      <w:r w:rsidRPr="00FD7F3E">
        <w:rPr>
          <w:rStyle w:val="Emphasis"/>
          <w:highlight w:val="green"/>
        </w:rPr>
        <w:t>banks in high-competition markets lowered</w:t>
      </w:r>
      <w:r w:rsidRPr="007E7EEE">
        <w:rPr>
          <w:rStyle w:val="Emphasis"/>
        </w:rPr>
        <w:t xml:space="preserve"> their </w:t>
      </w:r>
      <w:r w:rsidRPr="00FD7F3E">
        <w:rPr>
          <w:rStyle w:val="Emphasis"/>
          <w:highlight w:val="green"/>
        </w:rPr>
        <w:t>lending standards</w:t>
      </w:r>
      <w:r w:rsidRPr="007E7EEE">
        <w:rPr>
          <w:sz w:val="16"/>
        </w:rPr>
        <w:t xml:space="preserve"> (e.g., </w:t>
      </w:r>
      <w:r w:rsidRPr="007E7EEE">
        <w:rPr>
          <w:rStyle w:val="StyleUnderline"/>
        </w:rPr>
        <w:t>raising the loan-to-income ratio and acceptance rate</w:t>
      </w:r>
      <w:r w:rsidRPr="007E7EEE">
        <w:rPr>
          <w:sz w:val="16"/>
        </w:rPr>
        <w:t xml:space="preserve">) </w:t>
      </w:r>
      <w:r w:rsidRPr="00FD7F3E">
        <w:rPr>
          <w:rStyle w:val="Emphasis"/>
          <w:highlight w:val="green"/>
        </w:rPr>
        <w:t xml:space="preserve">in anticipation of </w:t>
      </w:r>
      <w:proofErr w:type="gramStart"/>
      <w:r w:rsidRPr="00FD7F3E">
        <w:rPr>
          <w:rStyle w:val="Emphasis"/>
          <w:highlight w:val="green"/>
        </w:rPr>
        <w:t>high</w:t>
      </w:r>
      <w:r w:rsidRPr="007E7EEE">
        <w:rPr>
          <w:rStyle w:val="Emphasis"/>
        </w:rPr>
        <w:t xml:space="preserve"> house</w:t>
      </w:r>
      <w:proofErr w:type="gramEnd"/>
      <w:r w:rsidRPr="007E7EEE">
        <w:rPr>
          <w:rStyle w:val="Emphasis"/>
        </w:rPr>
        <w:t xml:space="preserve"> price </w:t>
      </w:r>
      <w:r w:rsidRPr="00FD7F3E">
        <w:rPr>
          <w:rStyle w:val="Emphasis"/>
          <w:highlight w:val="green"/>
        </w:rPr>
        <w:t>volatility</w:t>
      </w:r>
      <w:r w:rsidRPr="007E7EEE">
        <w:rPr>
          <w:rStyle w:val="Emphasis"/>
        </w:rPr>
        <w:t xml:space="preserve"> </w:t>
      </w:r>
      <w:r w:rsidRPr="00FD7F3E">
        <w:rPr>
          <w:rStyle w:val="Emphasis"/>
          <w:highlight w:val="green"/>
        </w:rPr>
        <w:t>while</w:t>
      </w:r>
      <w:r w:rsidRPr="007E7EEE">
        <w:rPr>
          <w:rStyle w:val="Emphasis"/>
        </w:rPr>
        <w:t xml:space="preserve"> those in </w:t>
      </w:r>
      <w:r w:rsidRPr="00FD7F3E">
        <w:rPr>
          <w:rStyle w:val="Emphasis"/>
          <w:highlight w:val="green"/>
        </w:rPr>
        <w:t>low-competition markets did not</w:t>
      </w:r>
      <w:r w:rsidRPr="007E7EEE">
        <w:rPr>
          <w:rStyle w:val="Emphasis"/>
        </w:rPr>
        <w:t>, an indication consistent with the risk shifting hypothesis</w:t>
      </w:r>
      <w:r w:rsidRPr="007E7EEE">
        <w:rPr>
          <w:sz w:val="16"/>
        </w:rPr>
        <w:t xml:space="preserve">. </w:t>
      </w:r>
      <w:r w:rsidRPr="007E7EEE">
        <w:rPr>
          <w:rStyle w:val="StyleUnderline"/>
        </w:rPr>
        <w:t xml:space="preserve">This paper also examines the real economic consequences of this </w:t>
      </w:r>
      <w:proofErr w:type="gramStart"/>
      <w:r w:rsidRPr="007E7EEE">
        <w:rPr>
          <w:rStyle w:val="StyleUnderline"/>
        </w:rPr>
        <w:t>risk taking</w:t>
      </w:r>
      <w:proofErr w:type="gramEnd"/>
      <w:r w:rsidRPr="007E7EEE">
        <w:rPr>
          <w:rStyle w:val="StyleUnderline"/>
        </w:rPr>
        <w:t xml:space="preserve"> pattern through the credit supply channel</w:t>
      </w:r>
      <w:r w:rsidRPr="007E7EEE">
        <w:rPr>
          <w:sz w:val="16"/>
        </w:rPr>
        <w:t xml:space="preserve">. </w:t>
      </w:r>
      <w:proofErr w:type="gramStart"/>
      <w:r w:rsidRPr="007E7EEE">
        <w:rPr>
          <w:sz w:val="16"/>
        </w:rPr>
        <w:t>In particular, it</w:t>
      </w:r>
      <w:proofErr w:type="gramEnd"/>
      <w:r w:rsidRPr="007E7EEE">
        <w:rPr>
          <w:sz w:val="16"/>
        </w:rPr>
        <w:t xml:space="preserve"> studies the change in local employment in non-financial sectors at the beginning of the Great Recession. </w:t>
      </w:r>
      <w:r w:rsidRPr="007E7EEE">
        <w:rPr>
          <w:rStyle w:val="StyleUnderline"/>
        </w:rPr>
        <w:t xml:space="preserve">We find that between 2007 and 2009 </w:t>
      </w:r>
      <w:r w:rsidRPr="007E7EEE">
        <w:rPr>
          <w:rStyle w:val="Emphasis"/>
        </w:rPr>
        <w:t>non-financial sector employment in high competition markets lost 1.5 percent for one standard deviation increase in local house price volatility, while this relationship was insignificant for low-competition markets</w:t>
      </w:r>
      <w:r w:rsidRPr="007E7EEE">
        <w:rPr>
          <w:sz w:val="16"/>
        </w:rPr>
        <w:t xml:space="preserve">. </w:t>
      </w:r>
      <w:r w:rsidRPr="007E7EEE">
        <w:rPr>
          <w:rStyle w:val="StyleUnderline"/>
        </w:rPr>
        <w:t>This exercise identifies a credit-supply channel, in addition to the demand channel shown in Mian and Sufi</w:t>
      </w:r>
      <w:r w:rsidRPr="007E7EEE">
        <w:rPr>
          <w:sz w:val="16"/>
        </w:rPr>
        <w:t xml:space="preserve"> (2014), </w:t>
      </w:r>
      <w:r w:rsidRPr="007E7EEE">
        <w:rPr>
          <w:rStyle w:val="StyleUnderline"/>
        </w:rPr>
        <w:t>that contributed</w:t>
      </w:r>
      <w:r w:rsidRPr="007E7EEE">
        <w:rPr>
          <w:rStyle w:val="Emphasis"/>
        </w:rPr>
        <w:t xml:space="preserve"> </w:t>
      </w:r>
      <w:r w:rsidRPr="007E7EEE">
        <w:rPr>
          <w:rStyle w:val="StyleUnderline"/>
        </w:rPr>
        <w:t>to the</w:t>
      </w:r>
      <w:r w:rsidRPr="007E7EEE">
        <w:rPr>
          <w:rStyle w:val="Emphasis"/>
        </w:rPr>
        <w:t xml:space="preserve"> rise in non-financial sector </w:t>
      </w:r>
      <w:r w:rsidRPr="00FD7F3E">
        <w:rPr>
          <w:rStyle w:val="Emphasis"/>
          <w:highlight w:val="green"/>
        </w:rPr>
        <w:t>unemployment during the Great Recession</w:t>
      </w:r>
      <w:r w:rsidRPr="007E7EEE">
        <w:rPr>
          <w:sz w:val="16"/>
        </w:rPr>
        <w:t xml:space="preserve">. </w:t>
      </w:r>
      <w:r w:rsidRPr="007E7EEE">
        <w:rPr>
          <w:rStyle w:val="StyleUnderline"/>
        </w:rPr>
        <w:t>The analysis in this study shows the</w:t>
      </w:r>
      <w:r w:rsidRPr="007E7EEE">
        <w:rPr>
          <w:rStyle w:val="Emphasis"/>
        </w:rPr>
        <w:t xml:space="preserve"> </w:t>
      </w:r>
      <w:r w:rsidRPr="00FD7F3E">
        <w:rPr>
          <w:rStyle w:val="Emphasis"/>
          <w:highlight w:val="green"/>
        </w:rPr>
        <w:t>importance of</w:t>
      </w:r>
      <w:r w:rsidRPr="007E7EEE">
        <w:rPr>
          <w:rStyle w:val="Emphasis"/>
        </w:rPr>
        <w:t xml:space="preserve"> banks’ </w:t>
      </w:r>
      <w:proofErr w:type="gramStart"/>
      <w:r w:rsidRPr="00FD7F3E">
        <w:rPr>
          <w:rStyle w:val="Emphasis"/>
          <w:highlight w:val="green"/>
        </w:rPr>
        <w:t>risk taking</w:t>
      </w:r>
      <w:proofErr w:type="gramEnd"/>
      <w:r w:rsidRPr="00FD7F3E">
        <w:rPr>
          <w:rStyle w:val="Emphasis"/>
          <w:highlight w:val="green"/>
        </w:rPr>
        <w:t xml:space="preserve"> incentive due to competition</w:t>
      </w:r>
      <w:r w:rsidRPr="007E7EEE">
        <w:rPr>
          <w:rStyle w:val="Emphasis"/>
        </w:rPr>
        <w:t xml:space="preserve"> prior to the recent crisis</w:t>
      </w:r>
      <w:r w:rsidRPr="007E7EEE">
        <w:rPr>
          <w:sz w:val="16"/>
        </w:rPr>
        <w:t xml:space="preserve">. </w:t>
      </w:r>
      <w:r w:rsidRPr="007E7EEE">
        <w:rPr>
          <w:rStyle w:val="Emphasis"/>
        </w:rPr>
        <w:t xml:space="preserve">It helps deepen the understanding of why the </w:t>
      </w:r>
      <w:r w:rsidRPr="00FD7F3E">
        <w:rPr>
          <w:rStyle w:val="Emphasis"/>
          <w:highlight w:val="green"/>
        </w:rPr>
        <w:t>financial sector</w:t>
      </w:r>
      <w:r w:rsidRPr="007E7EEE">
        <w:rPr>
          <w:rStyle w:val="Emphasis"/>
        </w:rPr>
        <w:t xml:space="preserve"> had </w:t>
      </w:r>
      <w:r w:rsidRPr="00FD7F3E">
        <w:rPr>
          <w:rStyle w:val="Emphasis"/>
          <w:highlight w:val="green"/>
        </w:rPr>
        <w:t>accumulated</w:t>
      </w:r>
      <w:r w:rsidRPr="007E7EEE">
        <w:rPr>
          <w:rStyle w:val="Emphasis"/>
        </w:rPr>
        <w:t xml:space="preserve"> so much </w:t>
      </w:r>
      <w:r w:rsidRPr="00FD7F3E">
        <w:rPr>
          <w:rStyle w:val="Emphasis"/>
          <w:highlight w:val="green"/>
        </w:rPr>
        <w:t>mortgage risk despite</w:t>
      </w:r>
      <w:r w:rsidRPr="007E7EEE">
        <w:rPr>
          <w:rStyle w:val="Emphasis"/>
        </w:rPr>
        <w:t xml:space="preserve"> that </w:t>
      </w:r>
      <w:proofErr w:type="gramStart"/>
      <w:r w:rsidRPr="007E7EEE">
        <w:rPr>
          <w:rStyle w:val="Emphasis"/>
        </w:rPr>
        <w:t>an</w:t>
      </w:r>
      <w:proofErr w:type="gramEnd"/>
      <w:r w:rsidRPr="007E7EEE">
        <w:rPr>
          <w:rStyle w:val="Emphasis"/>
        </w:rPr>
        <w:t xml:space="preserve"> </w:t>
      </w:r>
      <w:r w:rsidRPr="00FD7F3E">
        <w:rPr>
          <w:rStyle w:val="Emphasis"/>
          <w:highlight w:val="green"/>
        </w:rPr>
        <w:t>reverting house price</w:t>
      </w:r>
      <w:r w:rsidRPr="007E7EEE">
        <w:rPr>
          <w:rStyle w:val="Emphasis"/>
        </w:rPr>
        <w:t xml:space="preserve"> would </w:t>
      </w:r>
      <w:r w:rsidRPr="00FD7F3E">
        <w:rPr>
          <w:rStyle w:val="Emphasis"/>
          <w:highlight w:val="green"/>
        </w:rPr>
        <w:t>lead to</w:t>
      </w:r>
      <w:r w:rsidRPr="007E7EEE">
        <w:rPr>
          <w:rStyle w:val="Emphasis"/>
        </w:rPr>
        <w:t xml:space="preserve"> massive mortgage </w:t>
      </w:r>
      <w:r w:rsidRPr="00FD7F3E">
        <w:rPr>
          <w:rStyle w:val="Emphasis"/>
          <w:highlight w:val="green"/>
        </w:rPr>
        <w:t>defaults</w:t>
      </w:r>
      <w:r w:rsidRPr="007E7EEE">
        <w:rPr>
          <w:sz w:val="16"/>
        </w:rPr>
        <w:t xml:space="preserve"> (e.g., Palmer (2015)). </w:t>
      </w:r>
      <w:r w:rsidRPr="007E7EEE">
        <w:rPr>
          <w:rStyle w:val="StyleUnderline"/>
        </w:rPr>
        <w:t xml:space="preserve">When studying the impact on the real economy such as non-financial sector employment, this </w:t>
      </w:r>
      <w:proofErr w:type="gramStart"/>
      <w:r w:rsidRPr="007E7EEE">
        <w:rPr>
          <w:rStyle w:val="StyleUnderline"/>
        </w:rPr>
        <w:t>risk taking</w:t>
      </w:r>
      <w:proofErr w:type="gramEnd"/>
      <w:r w:rsidRPr="007E7EEE">
        <w:rPr>
          <w:rStyle w:val="StyleUnderline"/>
        </w:rPr>
        <w:t xml:space="preserve"> pattern can also be used to identify the credit supply channel of bank lending</w:t>
      </w:r>
      <w:r w:rsidRPr="007E7EEE">
        <w:rPr>
          <w:sz w:val="16"/>
        </w:rPr>
        <w:t>. This analysis offers a possible strategy to disentangle the supply and demand effects of bank lending on real economic activities.</w:t>
      </w:r>
    </w:p>
    <w:bookmarkEnd w:id="5"/>
    <w:p w14:paraId="0973B6BB" w14:textId="77777777" w:rsidR="00772CD6" w:rsidRDefault="00772CD6" w:rsidP="00772CD6">
      <w:pPr>
        <w:pStyle w:val="Heading3"/>
      </w:pPr>
      <w:r>
        <w:t>---AT: Jung</w:t>
      </w:r>
    </w:p>
    <w:p w14:paraId="3735E4BF" w14:textId="77777777" w:rsidR="00772CD6" w:rsidRPr="009D3E0E" w:rsidRDefault="00772CD6" w:rsidP="00772CD6">
      <w:pPr>
        <w:pStyle w:val="Heading4"/>
      </w:pPr>
      <w:r>
        <w:t xml:space="preserve">The coefficient is -0.046, that is tiny---inserting chart below. </w:t>
      </w:r>
    </w:p>
    <w:p w14:paraId="299551CC" w14:textId="77777777" w:rsidR="00772CD6" w:rsidRPr="009D3E0E" w:rsidRDefault="00772CD6" w:rsidP="00772CD6">
      <w:r w:rsidRPr="00F20AC5">
        <w:t>Sung Chul</w:t>
      </w:r>
      <w:r w:rsidRPr="00F20AC5">
        <w:rPr>
          <w:rStyle w:val="Style13ptBold"/>
        </w:rPr>
        <w:t xml:space="preserve"> Jun</w:t>
      </w:r>
      <w:r>
        <w:rPr>
          <w:rStyle w:val="Style13ptBold"/>
        </w:rPr>
        <w:t>g 24</w:t>
      </w:r>
      <w:r w:rsidRPr="00F20AC5">
        <w:t xml:space="preserve">. </w:t>
      </w:r>
      <w:r>
        <w:t xml:space="preserve">Associate Professor in the </w:t>
      </w:r>
      <w:r w:rsidRPr="002F0AFF">
        <w:t xml:space="preserve">Department of Political Science and Diplomacy </w:t>
      </w:r>
      <w:r>
        <w:t xml:space="preserve">at </w:t>
      </w:r>
      <w:proofErr w:type="spellStart"/>
      <w:r>
        <w:t>Myongji</w:t>
      </w:r>
      <w:proofErr w:type="spellEnd"/>
      <w:r>
        <w:t xml:space="preserve"> University. “</w:t>
      </w:r>
      <w:r w:rsidRPr="002F0AFF">
        <w:t>Economic slowdowns and international conflict</w:t>
      </w:r>
      <w:r>
        <w:t xml:space="preserve">.” 2024. </w:t>
      </w:r>
      <w:r w:rsidRPr="002F0AFF">
        <w:rPr>
          <w:iCs/>
        </w:rPr>
        <w:t>Journal of Peace Research</w:t>
      </w:r>
      <w:r>
        <w:t>.</w:t>
      </w:r>
      <w:r w:rsidRPr="002F0AFF">
        <w:t xml:space="preserve"> 61(2)</w:t>
      </w:r>
      <w:r>
        <w:t>.</w:t>
      </w:r>
      <w:r w:rsidRPr="002F0AFF">
        <w:t xml:space="preserve"> 180-196.</w:t>
      </w:r>
      <w:r>
        <w:t xml:space="preserve"> </w:t>
      </w:r>
      <w:r w:rsidRPr="00D62D0F">
        <w:t>https://ideas.repec.org/a/sae/joupea/v61y2024i2p180-196.html</w:t>
      </w:r>
    </w:p>
    <w:p w14:paraId="606FD3DA" w14:textId="77777777" w:rsidR="00772CD6" w:rsidRPr="009D3E0E" w:rsidRDefault="00772CD6" w:rsidP="00772CD6">
      <w:pPr>
        <w:rPr>
          <w:sz w:val="16"/>
          <w:szCs w:val="16"/>
        </w:rPr>
      </w:pPr>
      <w:r w:rsidRPr="009D3E0E">
        <w:rPr>
          <w:sz w:val="16"/>
          <w:szCs w:val="16"/>
        </w:rPr>
        <w:t xml:space="preserve">Fourth, this study measures the variable of economic growth rate in different ways. First, it averages annual growth rates over the previous five or two years rather than over the previous three years (Models 13 and 14 of Table A2 in the Online appendix). Next, it averages the previous three-year annual growth rates relative to the global average or global median (Models 15 and 16 of Table A2 in the Online appendix). The results of Models 13 and 14 are </w:t>
      </w:r>
      <w:proofErr w:type="gramStart"/>
      <w:r w:rsidRPr="009D3E0E">
        <w:rPr>
          <w:sz w:val="16"/>
          <w:szCs w:val="16"/>
        </w:rPr>
        <w:t>similar to</w:t>
      </w:r>
      <w:proofErr w:type="gramEnd"/>
      <w:r w:rsidRPr="009D3E0E">
        <w:rPr>
          <w:sz w:val="16"/>
          <w:szCs w:val="16"/>
        </w:rPr>
        <w:t xml:space="preserve"> those of Model 3, whereas </w:t>
      </w:r>
      <w:proofErr w:type="gramStart"/>
      <w:r w:rsidRPr="009D3E0E">
        <w:rPr>
          <w:sz w:val="16"/>
          <w:szCs w:val="16"/>
        </w:rPr>
        <w:t>a PI’s</w:t>
      </w:r>
      <w:proofErr w:type="gramEnd"/>
      <w:r w:rsidRPr="009D3E0E">
        <w:rPr>
          <w:sz w:val="16"/>
          <w:szCs w:val="16"/>
        </w:rPr>
        <w:t xml:space="preserve"> relative growth</w:t>
      </w:r>
    </w:p>
    <w:p w14:paraId="3D1F3CBE" w14:textId="77777777" w:rsidR="00772CD6" w:rsidRDefault="00772CD6" w:rsidP="00772CD6">
      <w:r w:rsidRPr="009D3E0E">
        <w:rPr>
          <w:noProof/>
        </w:rPr>
        <w:drawing>
          <wp:inline distT="0" distB="0" distL="0" distR="0" wp14:anchorId="02C670F6" wp14:editId="11E84E7C">
            <wp:extent cx="6163535" cy="6468378"/>
            <wp:effectExtent l="0" t="0" r="8890" b="8890"/>
            <wp:docPr id="83364887" name="Picture 1" descr="A table of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4887" name="Picture 1" descr="A table of numbers and symbols&#10;&#10;Description automatically generated"/>
                    <pic:cNvPicPr/>
                  </pic:nvPicPr>
                  <pic:blipFill>
                    <a:blip r:embed="rId8"/>
                    <a:stretch>
                      <a:fillRect/>
                    </a:stretch>
                  </pic:blipFill>
                  <pic:spPr>
                    <a:xfrm>
                      <a:off x="0" y="0"/>
                      <a:ext cx="6163535" cy="6468378"/>
                    </a:xfrm>
                    <a:prstGeom prst="rect">
                      <a:avLst/>
                    </a:prstGeom>
                  </pic:spPr>
                </pic:pic>
              </a:graphicData>
            </a:graphic>
          </wp:inline>
        </w:drawing>
      </w:r>
    </w:p>
    <w:p w14:paraId="726A2A19" w14:textId="77777777" w:rsidR="00772CD6" w:rsidRPr="009D3E0E" w:rsidRDefault="00772CD6" w:rsidP="00772CD6">
      <w:pPr>
        <w:rPr>
          <w:sz w:val="16"/>
          <w:szCs w:val="16"/>
        </w:rPr>
      </w:pPr>
      <w:r w:rsidRPr="009D3E0E">
        <w:rPr>
          <w:sz w:val="16"/>
          <w:szCs w:val="16"/>
        </w:rPr>
        <w:t>rate measurements in Models 15 and 16 show positive or insignificant effects of economic growth.</w:t>
      </w:r>
    </w:p>
    <w:p w14:paraId="6DDE028E" w14:textId="77777777" w:rsidR="00772CD6" w:rsidRPr="009D3E0E" w:rsidRDefault="00772CD6" w:rsidP="00772CD6">
      <w:pPr>
        <w:rPr>
          <w:sz w:val="16"/>
          <w:szCs w:val="16"/>
        </w:rPr>
      </w:pPr>
      <w:r w:rsidRPr="009D3E0E">
        <w:rPr>
          <w:sz w:val="16"/>
          <w:szCs w:val="16"/>
        </w:rPr>
        <w:t xml:space="preserve">Finally, this study examines the Cold War and post-Cold War periods separately (Models 17 and 18 of Table A3 in the Online appendix), and it restricts cases to geographically close or major </w:t>
      </w:r>
      <w:proofErr w:type="gramStart"/>
      <w:r w:rsidRPr="009D3E0E">
        <w:rPr>
          <w:sz w:val="16"/>
          <w:szCs w:val="16"/>
        </w:rPr>
        <w:t>dyads</w:t>
      </w:r>
      <w:proofErr w:type="gramEnd"/>
      <w:r w:rsidRPr="009D3E0E">
        <w:rPr>
          <w:sz w:val="16"/>
          <w:szCs w:val="16"/>
        </w:rPr>
        <w:t xml:space="preserve">, each of which is composed of two nearby states or at least one major power (Model 19 of Table A3 in the Online appendix). Economic growth rates have had negative effects in the Cold War and post-Cold War periods. However, after 1990, economic dependence loses its significant effects and its interaction with growth has positive, not negative, effects on conflict initiation. Future research should take this difference into account and compare regions in which states interact at different levels of economic dependence and political confrontation. When the set of cases changes from all </w:t>
      </w:r>
      <w:proofErr w:type="gramStart"/>
      <w:r w:rsidRPr="009D3E0E">
        <w:rPr>
          <w:sz w:val="16"/>
          <w:szCs w:val="16"/>
        </w:rPr>
        <w:t>dyads</w:t>
      </w:r>
      <w:proofErr w:type="gramEnd"/>
      <w:r w:rsidRPr="009D3E0E">
        <w:rPr>
          <w:sz w:val="16"/>
          <w:szCs w:val="16"/>
        </w:rPr>
        <w:t xml:space="preserve"> to geographically close or major </w:t>
      </w:r>
      <w:proofErr w:type="gramStart"/>
      <w:r w:rsidRPr="009D3E0E">
        <w:rPr>
          <w:sz w:val="16"/>
          <w:szCs w:val="16"/>
        </w:rPr>
        <w:t>dyads</w:t>
      </w:r>
      <w:proofErr w:type="gramEnd"/>
      <w:r w:rsidRPr="009D3E0E">
        <w:rPr>
          <w:sz w:val="16"/>
          <w:szCs w:val="16"/>
        </w:rPr>
        <w:t>, the increased explanatory power is found from the AIC and BIC scores of Models 3 and 19, while the economic dependence variable loses its significance.</w:t>
      </w:r>
    </w:p>
    <w:p w14:paraId="7914FCFD" w14:textId="51743409" w:rsidR="00772CD6" w:rsidRDefault="00772CD6" w:rsidP="00772CD6">
      <w:pPr>
        <w:rPr>
          <w:rStyle w:val="Style13ptBold"/>
        </w:rPr>
      </w:pPr>
      <w:r>
        <w:t>[</w:t>
      </w:r>
      <w:r w:rsidR="00D64E50">
        <w:t>WKU’s</w:t>
      </w:r>
      <w:r>
        <w:t xml:space="preserve"> Card Starts Here]</w:t>
      </w:r>
    </w:p>
    <w:p w14:paraId="353A7C68" w14:textId="77777777" w:rsidR="00772CD6" w:rsidRDefault="00772CD6" w:rsidP="00772CD6">
      <w:pPr>
        <w:rPr>
          <w:sz w:val="16"/>
        </w:rPr>
      </w:pPr>
      <w:r w:rsidRPr="00F20AC5">
        <w:rPr>
          <w:sz w:val="16"/>
        </w:rPr>
        <w:t xml:space="preserve">In sum, </w:t>
      </w:r>
      <w:r w:rsidRPr="00F20AC5">
        <w:rPr>
          <w:rStyle w:val="StyleUnderline"/>
        </w:rPr>
        <w:t xml:space="preserve">this </w:t>
      </w:r>
      <w:r w:rsidRPr="00FD7F3E">
        <w:rPr>
          <w:rStyle w:val="StyleUnderline"/>
          <w:highlight w:val="green"/>
        </w:rPr>
        <w:t>statistical analysis shows</w:t>
      </w:r>
      <w:r w:rsidRPr="00F20AC5">
        <w:rPr>
          <w:rStyle w:val="StyleUnderline"/>
        </w:rPr>
        <w:t xml:space="preserve"> that an </w:t>
      </w:r>
      <w:r w:rsidRPr="00FD7F3E">
        <w:rPr>
          <w:rStyle w:val="Emphasis"/>
          <w:highlight w:val="green"/>
        </w:rPr>
        <w:t>economic slowdown</w:t>
      </w:r>
      <w:r w:rsidRPr="00FD7F3E">
        <w:rPr>
          <w:rStyle w:val="StyleUnderline"/>
          <w:highlight w:val="green"/>
        </w:rPr>
        <w:t xml:space="preserve"> increases the likelihood of </w:t>
      </w:r>
      <w:r w:rsidRPr="00F86B2B">
        <w:rPr>
          <w:rStyle w:val="Emphasis"/>
        </w:rPr>
        <w:t>i</w:t>
      </w:r>
      <w:r w:rsidRPr="00F20AC5">
        <w:rPr>
          <w:rStyle w:val="Emphasis"/>
        </w:rPr>
        <w:t xml:space="preserve">nitiating military </w:t>
      </w:r>
      <w:r w:rsidRPr="00FD7F3E">
        <w:rPr>
          <w:rStyle w:val="Emphasis"/>
          <w:highlight w:val="green"/>
        </w:rPr>
        <w:t>conflict</w:t>
      </w:r>
      <w:r w:rsidRPr="00F20AC5">
        <w:rPr>
          <w:sz w:val="16"/>
        </w:rPr>
        <w:t xml:space="preserve">. Specifically, </w:t>
      </w:r>
      <w:r w:rsidRPr="00F20AC5">
        <w:rPr>
          <w:rStyle w:val="StyleUnderline"/>
        </w:rPr>
        <w:t>economically troubled</w:t>
      </w:r>
      <w:r w:rsidRPr="00F20AC5">
        <w:rPr>
          <w:sz w:val="16"/>
        </w:rPr>
        <w:t xml:space="preserve"> autocracies </w:t>
      </w:r>
      <w:r w:rsidRPr="00F20AC5">
        <w:rPr>
          <w:rStyle w:val="StyleUnderline"/>
        </w:rPr>
        <w:t xml:space="preserve">act more </w:t>
      </w:r>
      <w:r w:rsidRPr="00F20AC5">
        <w:rPr>
          <w:rStyle w:val="Emphasis"/>
        </w:rPr>
        <w:t>aggressively</w:t>
      </w:r>
      <w:r w:rsidRPr="00F20AC5">
        <w:rPr>
          <w:sz w:val="16"/>
        </w:rPr>
        <w:t xml:space="preserve"> toward democracies whose economies depend on them. </w:t>
      </w:r>
      <w:r w:rsidRPr="00F20AC5">
        <w:rPr>
          <w:rStyle w:val="StyleUnderline"/>
        </w:rPr>
        <w:t>Political unrest also</w:t>
      </w:r>
      <w:r w:rsidRPr="00F20AC5">
        <w:rPr>
          <w:sz w:val="16"/>
        </w:rPr>
        <w:t xml:space="preserve"> </w:t>
      </w:r>
      <w:r w:rsidRPr="00F20AC5">
        <w:rPr>
          <w:rStyle w:val="Emphasis"/>
        </w:rPr>
        <w:t>increases</w:t>
      </w:r>
      <w:r w:rsidRPr="00F20AC5">
        <w:rPr>
          <w:sz w:val="16"/>
        </w:rPr>
        <w:t xml:space="preserve"> </w:t>
      </w:r>
      <w:r w:rsidRPr="00F20AC5">
        <w:rPr>
          <w:rStyle w:val="StyleUnderline"/>
        </w:rPr>
        <w:t>conflict initiation</w:t>
      </w:r>
      <w:r w:rsidRPr="00F20AC5">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FD7F3E">
        <w:rPr>
          <w:rStyle w:val="StyleUnderline"/>
          <w:highlight w:val="green"/>
        </w:rPr>
        <w:t xml:space="preserve">leaders facing </w:t>
      </w:r>
      <w:r w:rsidRPr="00FD7F3E">
        <w:rPr>
          <w:rStyle w:val="Emphasis"/>
          <w:highlight w:val="green"/>
        </w:rPr>
        <w:t>political unrest</w:t>
      </w:r>
      <w:r w:rsidRPr="00F86B2B">
        <w:t xml:space="preserve"> may</w:t>
      </w:r>
      <w:r w:rsidRPr="00F20AC5">
        <w:rPr>
          <w:rStyle w:val="StyleUnderline"/>
        </w:rPr>
        <w:t xml:space="preserve"> </w:t>
      </w:r>
      <w:r w:rsidRPr="00FD7F3E">
        <w:rPr>
          <w:rStyle w:val="StyleUnderline"/>
          <w:highlight w:val="green"/>
        </w:rPr>
        <w:t xml:space="preserve">seek diversionary </w:t>
      </w:r>
      <w:r w:rsidRPr="00FD7F3E">
        <w:rPr>
          <w:rStyle w:val="Emphasis"/>
          <w:highlight w:val="green"/>
        </w:rPr>
        <w:t>targets</w:t>
      </w:r>
      <w:r w:rsidRPr="00FD7F3E">
        <w:rPr>
          <w:rStyle w:val="StyleUnderline"/>
          <w:highlight w:val="green"/>
        </w:rPr>
        <w:t xml:space="preserve">, </w:t>
      </w:r>
      <w:r w:rsidRPr="00FD7F3E">
        <w:rPr>
          <w:rStyle w:val="Emphasis"/>
          <w:highlight w:val="green"/>
        </w:rPr>
        <w:t>initiating</w:t>
      </w:r>
      <w:r w:rsidRPr="00F20AC5">
        <w:rPr>
          <w:rStyle w:val="Emphasis"/>
        </w:rPr>
        <w:t xml:space="preserve"> a </w:t>
      </w:r>
      <w:r w:rsidRPr="00FD7F3E">
        <w:rPr>
          <w:rStyle w:val="Emphasis"/>
          <w:highlight w:val="green"/>
        </w:rPr>
        <w:t>conflict</w:t>
      </w:r>
      <w:r w:rsidRPr="00F20AC5">
        <w:rPr>
          <w:rStyle w:val="StyleUnderline"/>
        </w:rPr>
        <w:t xml:space="preserve"> through which they can mobilize their </w:t>
      </w:r>
      <w:r w:rsidRPr="00F20AC5">
        <w:rPr>
          <w:rStyle w:val="Emphasis"/>
        </w:rPr>
        <w:t>support base</w:t>
      </w:r>
      <w:r w:rsidRPr="00F20AC5">
        <w:rPr>
          <w:rStyle w:val="StyleUnderline"/>
        </w:rPr>
        <w:t xml:space="preserve"> </w:t>
      </w:r>
      <w:r w:rsidRPr="00F20AC5">
        <w:rPr>
          <w:sz w:val="16"/>
        </w:rPr>
        <w:t>(and marginalize opposition groups)</w:t>
      </w:r>
      <w:r w:rsidRPr="00F20AC5">
        <w:rPr>
          <w:rStyle w:val="StyleUnderline"/>
        </w:rPr>
        <w:t xml:space="preserve"> </w:t>
      </w:r>
      <w:r w:rsidRPr="00FD7F3E">
        <w:rPr>
          <w:rStyle w:val="StyleUnderline"/>
          <w:highlight w:val="green"/>
        </w:rPr>
        <w:t xml:space="preserve">by exploiting </w:t>
      </w:r>
      <w:r w:rsidRPr="00FD7F3E">
        <w:rPr>
          <w:rStyle w:val="Emphasis"/>
          <w:highlight w:val="green"/>
        </w:rPr>
        <w:t>ideological</w:t>
      </w:r>
      <w:r w:rsidRPr="00FD7F3E">
        <w:rPr>
          <w:rStyle w:val="StyleUnderline"/>
          <w:highlight w:val="green"/>
        </w:rPr>
        <w:t xml:space="preserve">, </w:t>
      </w:r>
      <w:r w:rsidRPr="00FD7F3E">
        <w:rPr>
          <w:rStyle w:val="Emphasis"/>
          <w:highlight w:val="green"/>
        </w:rPr>
        <w:t>religious</w:t>
      </w:r>
      <w:r w:rsidRPr="00F20AC5">
        <w:rPr>
          <w:rStyle w:val="StyleUnderline"/>
        </w:rPr>
        <w:t xml:space="preserve">, and/or </w:t>
      </w:r>
      <w:r w:rsidRPr="00FD7F3E">
        <w:rPr>
          <w:rStyle w:val="Emphasis"/>
          <w:highlight w:val="green"/>
        </w:rPr>
        <w:t>ethnic identities</w:t>
      </w:r>
      <w:r w:rsidRPr="00F20AC5">
        <w:rPr>
          <w:sz w:val="16"/>
        </w:rPr>
        <w:t xml:space="preserve"> </w:t>
      </w:r>
      <w:r w:rsidRPr="00F20AC5">
        <w:rPr>
          <w:rStyle w:val="StyleUnderline"/>
        </w:rPr>
        <w:t>of ‘us’ and ‘them’.</w:t>
      </w:r>
      <w:r w:rsidRPr="00F20AC5">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F20AC5">
        <w:rPr>
          <w:rStyle w:val="StyleUnderline"/>
        </w:rPr>
        <w:t xml:space="preserve">an attractive target is not </w:t>
      </w:r>
      <w:r w:rsidRPr="00F20AC5">
        <w:rPr>
          <w:rStyle w:val="Emphasis"/>
        </w:rPr>
        <w:t>predetermined</w:t>
      </w:r>
      <w:r w:rsidRPr="00F20AC5">
        <w:rPr>
          <w:sz w:val="16"/>
        </w:rPr>
        <w:t xml:space="preserve"> </w:t>
      </w:r>
      <w:r w:rsidRPr="00F20AC5">
        <w:rPr>
          <w:rStyle w:val="StyleUnderline"/>
        </w:rPr>
        <w:t xml:space="preserve">but is closely related to the </w:t>
      </w:r>
      <w:r w:rsidRPr="00F20AC5">
        <w:rPr>
          <w:rStyle w:val="Emphasis"/>
        </w:rPr>
        <w:t>domestic</w:t>
      </w:r>
      <w:r w:rsidRPr="00F20AC5">
        <w:rPr>
          <w:sz w:val="16"/>
        </w:rPr>
        <w:t xml:space="preserve"> </w:t>
      </w:r>
      <w:r w:rsidRPr="00F20AC5">
        <w:rPr>
          <w:rStyle w:val="StyleUnderline"/>
        </w:rPr>
        <w:t>and</w:t>
      </w:r>
      <w:r w:rsidRPr="00F20AC5">
        <w:rPr>
          <w:sz w:val="16"/>
        </w:rPr>
        <w:t xml:space="preserve"> </w:t>
      </w:r>
      <w:r w:rsidRPr="00F20AC5">
        <w:rPr>
          <w:rStyle w:val="Emphasis"/>
        </w:rPr>
        <w:t>international</w:t>
      </w:r>
      <w:r w:rsidRPr="00F20AC5">
        <w:rPr>
          <w:sz w:val="16"/>
        </w:rPr>
        <w:t xml:space="preserve"> </w:t>
      </w:r>
      <w:r w:rsidRPr="00F20AC5">
        <w:rPr>
          <w:rStyle w:val="StyleUnderline"/>
        </w:rPr>
        <w:t>situation confronted by leaders</w:t>
      </w:r>
      <w:r w:rsidRPr="00F20AC5">
        <w:rPr>
          <w:sz w:val="16"/>
        </w:rPr>
        <w:t xml:space="preserve"> who are battling for their political survival. </w:t>
      </w:r>
    </w:p>
    <w:p w14:paraId="1FC37D6C" w14:textId="77777777" w:rsidR="00772CD6" w:rsidRDefault="00772CD6" w:rsidP="00772CD6">
      <w:pPr>
        <w:rPr>
          <w:sz w:val="16"/>
        </w:rPr>
      </w:pPr>
      <w:r w:rsidRPr="00F20AC5">
        <w:rPr>
          <w:sz w:val="16"/>
        </w:rPr>
        <w:t xml:space="preserve">Summary and implications </w:t>
      </w:r>
    </w:p>
    <w:p w14:paraId="29AF5155" w14:textId="77777777" w:rsidR="00772CD6" w:rsidRDefault="00772CD6" w:rsidP="00772CD6">
      <w:pPr>
        <w:rPr>
          <w:sz w:val="16"/>
        </w:rPr>
      </w:pPr>
      <w:r w:rsidRPr="00FD7F3E">
        <w:rPr>
          <w:rStyle w:val="StyleUnderline"/>
          <w:highlight w:val="green"/>
        </w:rPr>
        <w:t>Since</w:t>
      </w:r>
      <w:r w:rsidRPr="00F20AC5">
        <w:rPr>
          <w:rStyle w:val="StyleUnderline"/>
        </w:rPr>
        <w:t xml:space="preserve"> the </w:t>
      </w:r>
      <w:r w:rsidRPr="00FD7F3E">
        <w:rPr>
          <w:rStyle w:val="StyleUnderline"/>
          <w:highlight w:val="green"/>
        </w:rPr>
        <w:t>2000s</w:t>
      </w:r>
      <w:r w:rsidRPr="00F20AC5">
        <w:rPr>
          <w:sz w:val="16"/>
        </w:rPr>
        <w:t xml:space="preserve">, many pundits and </w:t>
      </w:r>
      <w:r w:rsidRPr="00FD7F3E">
        <w:rPr>
          <w:rStyle w:val="StyleUnderline"/>
          <w:highlight w:val="green"/>
        </w:rPr>
        <w:t xml:space="preserve">scholars have attributed </w:t>
      </w:r>
      <w:r w:rsidRPr="00FD7F3E">
        <w:rPr>
          <w:rStyle w:val="Emphasis"/>
          <w:highlight w:val="green"/>
        </w:rPr>
        <w:t>two rising powers’</w:t>
      </w:r>
      <w:r w:rsidRPr="00F20AC5">
        <w:rPr>
          <w:sz w:val="16"/>
        </w:rPr>
        <w:t xml:space="preserve"> </w:t>
      </w:r>
      <w:r w:rsidRPr="00F20AC5">
        <w:rPr>
          <w:rStyle w:val="StyleUnderline"/>
        </w:rPr>
        <w:t xml:space="preserve">instances of </w:t>
      </w:r>
      <w:r w:rsidRPr="00FD7F3E">
        <w:rPr>
          <w:rStyle w:val="StyleUnderline"/>
          <w:highlight w:val="green"/>
        </w:rPr>
        <w:t>aggression to</w:t>
      </w:r>
      <w:r w:rsidRPr="00F20AC5">
        <w:rPr>
          <w:rStyle w:val="StyleUnderline"/>
        </w:rPr>
        <w:t xml:space="preserve"> their </w:t>
      </w:r>
      <w:r w:rsidRPr="00FD7F3E">
        <w:rPr>
          <w:rStyle w:val="Emphasis"/>
          <w:highlight w:val="green"/>
        </w:rPr>
        <w:t>domestic problems</w:t>
      </w:r>
      <w:r w:rsidRPr="00FD7F3E">
        <w:rPr>
          <w:rStyle w:val="StyleUnderline"/>
          <w:highlight w:val="green"/>
        </w:rPr>
        <w:t xml:space="preserve">. Russia’s invasion of </w:t>
      </w:r>
      <w:r w:rsidRPr="00FD7F3E">
        <w:rPr>
          <w:rStyle w:val="Emphasis"/>
          <w:highlight w:val="green"/>
        </w:rPr>
        <w:t>Ukraine</w:t>
      </w:r>
      <w:r w:rsidRPr="00FD7F3E">
        <w:rPr>
          <w:rStyle w:val="StyleUnderline"/>
          <w:highlight w:val="green"/>
        </w:rPr>
        <w:t xml:space="preserve"> and annexation of Crimea</w:t>
      </w:r>
      <w:r w:rsidRPr="00F20AC5">
        <w:rPr>
          <w:sz w:val="16"/>
        </w:rPr>
        <w:t xml:space="preserve"> and its deployment of troops to Syria, </w:t>
      </w:r>
      <w:r w:rsidRPr="00F20AC5">
        <w:rPr>
          <w:rStyle w:val="StyleUnderline"/>
        </w:rPr>
        <w:t xml:space="preserve">along with </w:t>
      </w:r>
      <w:r w:rsidRPr="00FD7F3E">
        <w:rPr>
          <w:rStyle w:val="StyleUnderline"/>
          <w:highlight w:val="green"/>
        </w:rPr>
        <w:t xml:space="preserve">China’s assertive actions in the </w:t>
      </w:r>
      <w:r w:rsidRPr="00FD7F3E">
        <w:rPr>
          <w:rStyle w:val="Emphasis"/>
          <w:highlight w:val="green"/>
        </w:rPr>
        <w:t>S</w:t>
      </w:r>
      <w:r w:rsidRPr="00F20AC5">
        <w:rPr>
          <w:rStyle w:val="Emphasis"/>
        </w:rPr>
        <w:t xml:space="preserve">outh </w:t>
      </w:r>
      <w:r w:rsidRPr="00FD7F3E">
        <w:rPr>
          <w:rStyle w:val="Emphasis"/>
          <w:highlight w:val="green"/>
        </w:rPr>
        <w:t>C</w:t>
      </w:r>
      <w:r w:rsidRPr="00F20AC5">
        <w:rPr>
          <w:rStyle w:val="Emphasis"/>
        </w:rPr>
        <w:t xml:space="preserve">hina </w:t>
      </w:r>
      <w:r w:rsidRPr="00FD7F3E">
        <w:rPr>
          <w:rStyle w:val="Emphasis"/>
          <w:highlight w:val="green"/>
        </w:rPr>
        <w:t>S</w:t>
      </w:r>
      <w:r w:rsidRPr="00F20AC5">
        <w:rPr>
          <w:rStyle w:val="Emphasis"/>
        </w:rPr>
        <w:t>ea</w:t>
      </w:r>
      <w:r w:rsidRPr="00F20AC5">
        <w:rPr>
          <w:sz w:val="16"/>
        </w:rPr>
        <w:t xml:space="preserve">, have been seen as aggressions arising out of domestic weakness (Kaplan, 2016). </w:t>
      </w:r>
      <w:r w:rsidRPr="00F20AC5">
        <w:rPr>
          <w:rStyle w:val="StyleUnderline"/>
        </w:rPr>
        <w:t xml:space="preserve">Some have attributed China’s recent </w:t>
      </w:r>
      <w:r w:rsidRPr="00F20AC5">
        <w:rPr>
          <w:rStyle w:val="Emphasis"/>
        </w:rPr>
        <w:t>provocative</w:t>
      </w:r>
      <w:r w:rsidRPr="00F20AC5">
        <w:rPr>
          <w:rStyle w:val="StyleUnderline"/>
        </w:rPr>
        <w:t xml:space="preserve"> actions against </w:t>
      </w:r>
      <w:r w:rsidRPr="00F20AC5">
        <w:rPr>
          <w:rStyle w:val="Emphasis"/>
        </w:rPr>
        <w:t>India</w:t>
      </w:r>
      <w:r w:rsidRPr="00F20AC5">
        <w:rPr>
          <w:rStyle w:val="StyleUnderline"/>
        </w:rPr>
        <w:t xml:space="preserve">, </w:t>
      </w:r>
      <w:r w:rsidRPr="00F20AC5">
        <w:rPr>
          <w:rStyle w:val="Emphasis"/>
        </w:rPr>
        <w:t>Japan</w:t>
      </w:r>
      <w:r w:rsidRPr="00F20AC5">
        <w:rPr>
          <w:sz w:val="16"/>
        </w:rPr>
        <w:t xml:space="preserve">, </w:t>
      </w:r>
      <w:r w:rsidRPr="00F20AC5">
        <w:rPr>
          <w:rStyle w:val="StyleUnderline"/>
        </w:rPr>
        <w:t>and</w:t>
      </w:r>
      <w:r w:rsidRPr="00F20AC5">
        <w:rPr>
          <w:sz w:val="16"/>
        </w:rPr>
        <w:t xml:space="preserve"> </w:t>
      </w:r>
      <w:r w:rsidRPr="00F20AC5">
        <w:rPr>
          <w:rStyle w:val="Emphasis"/>
        </w:rPr>
        <w:t>Taiwan</w:t>
      </w:r>
      <w:r w:rsidRPr="00F20AC5">
        <w:rPr>
          <w:sz w:val="16"/>
        </w:rPr>
        <w:t xml:space="preserve"> </w:t>
      </w:r>
      <w:r w:rsidRPr="00F20AC5">
        <w:rPr>
          <w:rStyle w:val="StyleUnderline"/>
        </w:rPr>
        <w:t>to its struggling economy</w:t>
      </w:r>
      <w:r w:rsidRPr="00F20AC5">
        <w:rPr>
          <w:sz w:val="16"/>
        </w:rPr>
        <w:t xml:space="preserve"> in the wake of the pandemic (Myers, 2020). In the post-Cold War period, these two great powers, often regarded as revisionist powers, </w:t>
      </w:r>
      <w:proofErr w:type="gramStart"/>
      <w:r w:rsidRPr="00F20AC5">
        <w:rPr>
          <w:sz w:val="16"/>
        </w:rPr>
        <w:t>have regained</w:t>
      </w:r>
      <w:proofErr w:type="gramEnd"/>
      <w:r w:rsidRPr="00F20AC5">
        <w:rPr>
          <w:sz w:val="16"/>
        </w:rPr>
        <w:t xml:space="preserve">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FD7F3E">
        <w:rPr>
          <w:rStyle w:val="StyleUnderline"/>
          <w:highlight w:val="green"/>
        </w:rPr>
        <w:t xml:space="preserve">Russia and China became </w:t>
      </w:r>
      <w:r w:rsidRPr="00FD7F3E">
        <w:rPr>
          <w:rStyle w:val="Emphasis"/>
          <w:highlight w:val="green"/>
        </w:rPr>
        <w:t>more revisionist</w:t>
      </w:r>
      <w:r w:rsidRPr="00F20AC5">
        <w:rPr>
          <w:rStyle w:val="Emphasis"/>
        </w:rPr>
        <w:t xml:space="preserve"> actor</w:t>
      </w:r>
      <w:r w:rsidRPr="00F20AC5">
        <w:rPr>
          <w:sz w:val="16"/>
        </w:rPr>
        <w:t xml:space="preserve">s in the 2010s </w:t>
      </w:r>
      <w:r w:rsidRPr="00F20AC5">
        <w:rPr>
          <w:rStyle w:val="StyleUnderline"/>
        </w:rPr>
        <w:t xml:space="preserve">at least partly </w:t>
      </w:r>
      <w:r w:rsidRPr="00FD7F3E">
        <w:rPr>
          <w:rStyle w:val="StyleUnderline"/>
          <w:highlight w:val="green"/>
        </w:rPr>
        <w:t xml:space="preserve">because their </w:t>
      </w:r>
      <w:r w:rsidRPr="00FD7F3E">
        <w:rPr>
          <w:rStyle w:val="Emphasis"/>
          <w:highlight w:val="green"/>
        </w:rPr>
        <w:t>economies went downhill</w:t>
      </w:r>
      <w:r w:rsidRPr="00F20AC5">
        <w:rPr>
          <w:sz w:val="16"/>
        </w:rPr>
        <w:t xml:space="preserve">, </w:t>
      </w:r>
      <w:r w:rsidRPr="00F20AC5">
        <w:rPr>
          <w:rStyle w:val="StyleUnderline"/>
        </w:rPr>
        <w:t>and their aggressions were directed at</w:t>
      </w:r>
      <w:r w:rsidRPr="00F20AC5">
        <w:rPr>
          <w:sz w:val="16"/>
        </w:rPr>
        <w:t xml:space="preserve"> </w:t>
      </w:r>
      <w:r w:rsidRPr="00F20AC5">
        <w:rPr>
          <w:rStyle w:val="Emphasis"/>
        </w:rPr>
        <w:t>smaller</w:t>
      </w:r>
      <w:r w:rsidRPr="00F20AC5">
        <w:rPr>
          <w:sz w:val="16"/>
        </w:rPr>
        <w:t xml:space="preserve"> </w:t>
      </w:r>
      <w:r w:rsidRPr="00F20AC5">
        <w:rPr>
          <w:rStyle w:val="StyleUnderline"/>
        </w:rPr>
        <w:t>and</w:t>
      </w:r>
      <w:r w:rsidRPr="00F20AC5">
        <w:rPr>
          <w:sz w:val="16"/>
        </w:rPr>
        <w:t xml:space="preserve"> </w:t>
      </w:r>
      <w:r w:rsidRPr="00F20AC5">
        <w:rPr>
          <w:rStyle w:val="Emphasis"/>
        </w:rPr>
        <w:t>more vulnerable</w:t>
      </w:r>
      <w:r w:rsidRPr="00F20AC5">
        <w:rPr>
          <w:sz w:val="16"/>
        </w:rPr>
        <w:t xml:space="preserve"> </w:t>
      </w:r>
      <w:r w:rsidRPr="00F20AC5">
        <w:rPr>
          <w:rStyle w:val="StyleUnderline"/>
        </w:rPr>
        <w:t>economies</w:t>
      </w:r>
      <w:r w:rsidRPr="00F20AC5">
        <w:rPr>
          <w:sz w:val="16"/>
        </w:rPr>
        <w:t xml:space="preserve">. </w:t>
      </w:r>
    </w:p>
    <w:p w14:paraId="45CFED17" w14:textId="77777777" w:rsidR="00772CD6" w:rsidRDefault="00772CD6" w:rsidP="00772CD6">
      <w:pPr>
        <w:rPr>
          <w:sz w:val="16"/>
        </w:rPr>
      </w:pPr>
      <w:r w:rsidRPr="00F20AC5">
        <w:rPr>
          <w:sz w:val="16"/>
        </w:rPr>
        <w:t xml:space="preserve">A slowing economy and economic dependence have both individual and interactive effects on military conflict in international politics. </w:t>
      </w:r>
      <w:r w:rsidRPr="00FD7F3E">
        <w:rPr>
          <w:rStyle w:val="StyleUnderline"/>
          <w:highlight w:val="green"/>
        </w:rPr>
        <w:t xml:space="preserve">Slow growth rates contribute </w:t>
      </w:r>
      <w:r w:rsidRPr="00FD7F3E">
        <w:rPr>
          <w:rStyle w:val="Emphasis"/>
          <w:highlight w:val="green"/>
        </w:rPr>
        <w:t>positively to conflict initiation</w:t>
      </w:r>
      <w:r w:rsidRPr="00F20AC5">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F20AC5">
        <w:rPr>
          <w:rStyle w:val="StyleUnderline"/>
        </w:rPr>
        <w:t>Both political unrest and economic problems</w:t>
      </w:r>
      <w:r w:rsidRPr="00F20AC5">
        <w:rPr>
          <w:sz w:val="16"/>
        </w:rPr>
        <w:t xml:space="preserve"> </w:t>
      </w:r>
      <w:r w:rsidRPr="00F20AC5">
        <w:rPr>
          <w:rStyle w:val="Emphasis"/>
        </w:rPr>
        <w:t>have destabilizing effects</w:t>
      </w:r>
      <w:r w:rsidRPr="00F20AC5">
        <w:rPr>
          <w:sz w:val="16"/>
        </w:rPr>
        <w:t xml:space="preserve"> </w:t>
      </w:r>
      <w:r w:rsidRPr="00F20AC5">
        <w:rPr>
          <w:rStyle w:val="StyleUnderline"/>
        </w:rPr>
        <w:t>on international politics</w:t>
      </w:r>
      <w:r w:rsidRPr="00F20AC5">
        <w:rPr>
          <w:sz w:val="16"/>
        </w:rPr>
        <w:t xml:space="preserve">, but their effects differ when economically dependent democracies are the target. Future research should compare different types of domestic unrest and their effects on international relations with sophisticated logic and strong evidence. </w:t>
      </w:r>
    </w:p>
    <w:p w14:paraId="54C76292" w14:textId="77777777" w:rsidR="00772CD6" w:rsidRDefault="00772CD6" w:rsidP="00772CD6">
      <w:pPr>
        <w:rPr>
          <w:sz w:val="16"/>
        </w:rPr>
      </w:pPr>
      <w:r w:rsidRPr="00F20AC5">
        <w:rPr>
          <w:sz w:val="16"/>
        </w:rPr>
        <w:t xml:space="preserve">This analysis shows that economic growth has two distinct effects. </w:t>
      </w:r>
      <w:r w:rsidRPr="00FD7F3E">
        <w:rPr>
          <w:rStyle w:val="StyleUnderline"/>
          <w:highlight w:val="green"/>
        </w:rPr>
        <w:t xml:space="preserve">Slower growth makes </w:t>
      </w:r>
      <w:r w:rsidRPr="00FD7F3E">
        <w:rPr>
          <w:rStyle w:val="Emphasis"/>
          <w:highlight w:val="green"/>
        </w:rPr>
        <w:t>one state weaker</w:t>
      </w:r>
      <w:r w:rsidRPr="00F20AC5">
        <w:rPr>
          <w:sz w:val="16"/>
        </w:rPr>
        <w:t xml:space="preserve"> </w:t>
      </w:r>
      <w:r w:rsidRPr="00F20AC5">
        <w:rPr>
          <w:rStyle w:val="StyleUnderline"/>
        </w:rPr>
        <w:t xml:space="preserve">than others </w:t>
      </w:r>
      <w:r w:rsidRPr="00FD7F3E">
        <w:rPr>
          <w:rStyle w:val="StyleUnderline"/>
          <w:highlight w:val="green"/>
        </w:rPr>
        <w:t xml:space="preserve">and its leaders </w:t>
      </w:r>
      <w:r w:rsidRPr="00FD7F3E">
        <w:rPr>
          <w:rStyle w:val="Emphasis"/>
          <w:highlight w:val="green"/>
        </w:rPr>
        <w:t>more vulnerable</w:t>
      </w:r>
      <w:r w:rsidRPr="00F20AC5">
        <w:rPr>
          <w:sz w:val="16"/>
        </w:rPr>
        <w:t xml:space="preserve"> </w:t>
      </w:r>
      <w:r w:rsidRPr="00F20AC5">
        <w:rPr>
          <w:rStyle w:val="StyleUnderline"/>
        </w:rPr>
        <w:t>to domestic challenges.</w:t>
      </w:r>
      <w:r w:rsidRPr="00F20AC5">
        <w:rPr>
          <w:sz w:val="16"/>
        </w:rPr>
        <w:t xml:space="preserve"> </w:t>
      </w:r>
      <w:r w:rsidRPr="00F20AC5">
        <w:rPr>
          <w:rStyle w:val="StyleUnderline"/>
        </w:rPr>
        <w:t xml:space="preserve">A </w:t>
      </w:r>
      <w:r w:rsidRPr="00FD7F3E">
        <w:rPr>
          <w:rStyle w:val="StyleUnderline"/>
          <w:highlight w:val="green"/>
        </w:rPr>
        <w:t>state’s economic slowdown</w:t>
      </w:r>
      <w:r w:rsidRPr="00F20AC5">
        <w:rPr>
          <w:rStyle w:val="StyleUnderline"/>
        </w:rPr>
        <w:t xml:space="preserve"> not only causes </w:t>
      </w:r>
      <w:r w:rsidRPr="00F20AC5">
        <w:rPr>
          <w:rStyle w:val="Emphasis"/>
        </w:rPr>
        <w:t xml:space="preserve">a </w:t>
      </w:r>
      <w:r w:rsidRPr="00FD7F3E">
        <w:rPr>
          <w:rStyle w:val="Emphasis"/>
          <w:highlight w:val="green"/>
        </w:rPr>
        <w:t>change</w:t>
      </w:r>
      <w:r w:rsidRPr="00F20AC5">
        <w:rPr>
          <w:sz w:val="16"/>
        </w:rPr>
        <w:t xml:space="preserve"> </w:t>
      </w:r>
      <w:r w:rsidRPr="00F20AC5">
        <w:rPr>
          <w:rStyle w:val="StyleUnderline"/>
        </w:rPr>
        <w:t xml:space="preserve">in the </w:t>
      </w:r>
      <w:r w:rsidRPr="00FD7F3E">
        <w:rPr>
          <w:rStyle w:val="StyleUnderline"/>
          <w:highlight w:val="green"/>
        </w:rPr>
        <w:t xml:space="preserve">balance of </w:t>
      </w:r>
      <w:r w:rsidRPr="00FD7F3E">
        <w:rPr>
          <w:rStyle w:val="Emphasis"/>
          <w:highlight w:val="green"/>
        </w:rPr>
        <w:t>economic</w:t>
      </w:r>
      <w:r w:rsidRPr="00F20AC5">
        <w:rPr>
          <w:rStyle w:val="Emphasis"/>
        </w:rPr>
        <w:t xml:space="preserve"> powe</w:t>
      </w:r>
      <w:r w:rsidRPr="00F86B2B">
        <w:rPr>
          <w:rStyle w:val="Emphasis"/>
        </w:rPr>
        <w:t>r</w:t>
      </w:r>
      <w:r w:rsidRPr="00FD7F3E">
        <w:rPr>
          <w:rStyle w:val="StyleUnderline"/>
          <w:highlight w:val="green"/>
        </w:rPr>
        <w:t xml:space="preserve"> </w:t>
      </w:r>
      <w:proofErr w:type="gramStart"/>
      <w:r w:rsidRPr="00FD7F3E">
        <w:rPr>
          <w:rStyle w:val="StyleUnderline"/>
          <w:highlight w:val="green"/>
        </w:rPr>
        <w:t>so as to</w:t>
      </w:r>
      <w:proofErr w:type="gramEnd"/>
      <w:r w:rsidRPr="00FD7F3E">
        <w:rPr>
          <w:rStyle w:val="StyleUnderline"/>
          <w:highlight w:val="green"/>
        </w:rPr>
        <w:t xml:space="preserve"> favor its competitor</w:t>
      </w:r>
      <w:r w:rsidRPr="00F86B2B">
        <w:t xml:space="preserve"> </w:t>
      </w:r>
      <w:r w:rsidRPr="00F20AC5">
        <w:rPr>
          <w:rStyle w:val="StyleUnderline"/>
        </w:rPr>
        <w:t>but</w:t>
      </w:r>
      <w:r w:rsidRPr="00F86B2B">
        <w:t xml:space="preserve"> </w:t>
      </w:r>
      <w:r w:rsidRPr="00F20AC5">
        <w:rPr>
          <w:rStyle w:val="StyleUnderline"/>
        </w:rPr>
        <w:t xml:space="preserve">also </w:t>
      </w:r>
      <w:r w:rsidRPr="00FD7F3E">
        <w:rPr>
          <w:rStyle w:val="StyleUnderline"/>
          <w:highlight w:val="green"/>
        </w:rPr>
        <w:t>increases</w:t>
      </w:r>
      <w:r w:rsidRPr="00F20AC5">
        <w:rPr>
          <w:rStyle w:val="StyleUnderline"/>
        </w:rPr>
        <w:t xml:space="preserve"> the </w:t>
      </w:r>
      <w:r w:rsidRPr="00FD7F3E">
        <w:rPr>
          <w:rStyle w:val="StyleUnderline"/>
          <w:highlight w:val="green"/>
        </w:rPr>
        <w:t xml:space="preserve">troubled state’s </w:t>
      </w:r>
      <w:r w:rsidRPr="00FD7F3E">
        <w:rPr>
          <w:rStyle w:val="Emphasis"/>
          <w:highlight w:val="green"/>
        </w:rPr>
        <w:t>foreign aggression</w:t>
      </w:r>
      <w:r w:rsidRPr="00F20AC5">
        <w:rPr>
          <w:rStyle w:val="StyleUnderline"/>
        </w:rPr>
        <w:t xml:space="preserve">, which can </w:t>
      </w:r>
      <w:r w:rsidRPr="00F20AC5">
        <w:rPr>
          <w:rStyle w:val="Emphasis"/>
        </w:rPr>
        <w:t>harm its adversary</w:t>
      </w:r>
      <w:r w:rsidRPr="00F20AC5">
        <w:rPr>
          <w:rStyle w:val="StyleUnderline"/>
        </w:rPr>
        <w:t xml:space="preserve">. </w:t>
      </w:r>
      <w:r w:rsidRPr="00F20AC5">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w:t>
      </w:r>
      <w:proofErr w:type="spellStart"/>
      <w:r w:rsidRPr="00F20AC5">
        <w:rPr>
          <w:sz w:val="16"/>
        </w:rPr>
        <w:t>sanctioner</w:t>
      </w:r>
      <w:proofErr w:type="spellEnd"/>
      <w:r w:rsidRPr="00F20AC5">
        <w:rPr>
          <w:sz w:val="16"/>
        </w:rPr>
        <w:t xml:space="preserve">. We can see this pattern in Tokyo’s surprise attack on Pearl Harbor at a time of US sanctions against Japan, which had continued since the late 1930s. </w:t>
      </w:r>
    </w:p>
    <w:p w14:paraId="001D655E" w14:textId="77777777" w:rsidR="00772CD6" w:rsidRDefault="00772CD6" w:rsidP="00772CD6">
      <w:pPr>
        <w:rPr>
          <w:sz w:val="16"/>
        </w:rPr>
      </w:pPr>
      <w:r w:rsidRPr="00F20AC5">
        <w:rPr>
          <w:rStyle w:val="StyleUnderline"/>
        </w:rPr>
        <w:t xml:space="preserve">The current </w:t>
      </w:r>
      <w:r w:rsidRPr="00F20AC5">
        <w:rPr>
          <w:rStyle w:val="Emphasis"/>
        </w:rPr>
        <w:t>global economic outlook</w:t>
      </w:r>
      <w:r w:rsidRPr="00F20AC5">
        <w:rPr>
          <w:sz w:val="16"/>
        </w:rPr>
        <w:t xml:space="preserve"> </w:t>
      </w:r>
      <w:r w:rsidRPr="00F20AC5">
        <w:rPr>
          <w:rStyle w:val="StyleUnderline"/>
        </w:rPr>
        <w:t>is</w:t>
      </w:r>
      <w:r w:rsidRPr="00F20AC5">
        <w:rPr>
          <w:sz w:val="16"/>
        </w:rPr>
        <w:t xml:space="preserve"> </w:t>
      </w:r>
      <w:r w:rsidRPr="00F20AC5">
        <w:rPr>
          <w:rStyle w:val="Emphasis"/>
        </w:rPr>
        <w:t>uncertain</w:t>
      </w:r>
      <w:r w:rsidRPr="00F20AC5">
        <w:rPr>
          <w:sz w:val="16"/>
        </w:rPr>
        <w:t xml:space="preserve"> </w:t>
      </w:r>
      <w:r w:rsidRPr="00F20AC5">
        <w:rPr>
          <w:rStyle w:val="StyleUnderline"/>
        </w:rPr>
        <w:t>in the wake of COVID-19</w:t>
      </w:r>
      <w:r w:rsidRPr="00F20AC5">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FD7F3E">
        <w:rPr>
          <w:rStyle w:val="StyleUnderline"/>
          <w:highlight w:val="green"/>
        </w:rPr>
        <w:t xml:space="preserve">we should be </w:t>
      </w:r>
      <w:r w:rsidRPr="00F86B2B">
        <w:rPr>
          <w:rStyle w:val="Emphasis"/>
        </w:rPr>
        <w:t>e</w:t>
      </w:r>
      <w:r w:rsidRPr="00F20AC5">
        <w:rPr>
          <w:rStyle w:val="Emphasis"/>
        </w:rPr>
        <w:t xml:space="preserve">specially </w:t>
      </w:r>
      <w:r w:rsidRPr="00FD7F3E">
        <w:rPr>
          <w:rStyle w:val="Emphasis"/>
          <w:highlight w:val="green"/>
        </w:rPr>
        <w:t>concerned</w:t>
      </w:r>
      <w:r w:rsidRPr="00FD7F3E">
        <w:rPr>
          <w:rStyle w:val="StyleUnderline"/>
          <w:highlight w:val="green"/>
        </w:rPr>
        <w:t xml:space="preserve"> about the risk that </w:t>
      </w:r>
      <w:r w:rsidRPr="00F86B2B">
        <w:rPr>
          <w:rStyle w:val="Emphasis"/>
        </w:rPr>
        <w:t>t</w:t>
      </w:r>
      <w:r w:rsidRPr="00F20AC5">
        <w:rPr>
          <w:rStyle w:val="Emphasis"/>
        </w:rPr>
        <w:t>rouble</w:t>
      </w:r>
      <w:r w:rsidRPr="00F86B2B">
        <w:rPr>
          <w:rStyle w:val="Emphasis"/>
        </w:rPr>
        <w:t>d</w:t>
      </w:r>
      <w:r w:rsidRPr="00FD7F3E">
        <w:rPr>
          <w:rStyle w:val="StyleUnderline"/>
          <w:highlight w:val="green"/>
        </w:rPr>
        <w:t xml:space="preserve"> economies pose </w:t>
      </w:r>
      <w:r w:rsidRPr="00FD7F3E">
        <w:rPr>
          <w:rStyle w:val="Emphasis"/>
          <w:highlight w:val="green"/>
        </w:rPr>
        <w:t>to international security</w:t>
      </w:r>
      <w:r w:rsidRPr="00F20AC5">
        <w:rPr>
          <w:sz w:val="16"/>
        </w:rPr>
        <w:t xml:space="preserve">. As this study’s findings suggest, </w:t>
      </w:r>
      <w:r w:rsidRPr="00F20AC5">
        <w:rPr>
          <w:rStyle w:val="StyleUnderline"/>
        </w:rPr>
        <w:t>slower growth causes</w:t>
      </w:r>
      <w:r w:rsidRPr="00F20AC5">
        <w:rPr>
          <w:sz w:val="16"/>
        </w:rPr>
        <w:t xml:space="preserve"> </w:t>
      </w:r>
      <w:r w:rsidRPr="00F20AC5">
        <w:rPr>
          <w:rStyle w:val="Emphasis"/>
        </w:rPr>
        <w:t>domestic problems</w:t>
      </w:r>
      <w:r w:rsidRPr="00F20AC5">
        <w:rPr>
          <w:sz w:val="16"/>
        </w:rPr>
        <w:t xml:space="preserve">, </w:t>
      </w:r>
      <w:r w:rsidRPr="00F20AC5">
        <w:rPr>
          <w:rStyle w:val="StyleUnderline"/>
        </w:rPr>
        <w:t>which often lead to the</w:t>
      </w:r>
      <w:r w:rsidRPr="00F20AC5">
        <w:rPr>
          <w:sz w:val="16"/>
        </w:rPr>
        <w:t xml:space="preserve"> </w:t>
      </w:r>
      <w:r w:rsidRPr="00F20AC5">
        <w:rPr>
          <w:rStyle w:val="Emphasis"/>
        </w:rPr>
        <w:t>diversionary use</w:t>
      </w:r>
      <w:r w:rsidRPr="00F20AC5">
        <w:rPr>
          <w:sz w:val="16"/>
        </w:rPr>
        <w:t xml:space="preserve"> </w:t>
      </w:r>
      <w:r w:rsidRPr="00F20AC5">
        <w:rPr>
          <w:rStyle w:val="StyleUnderline"/>
        </w:rPr>
        <w:t>of force against foreign states</w:t>
      </w:r>
      <w:r w:rsidRPr="00F20AC5">
        <w:rPr>
          <w:sz w:val="16"/>
        </w:rPr>
        <w:t xml:space="preserve">. If we cannot prevent struggling leaders from using diversionary tactics, </w:t>
      </w:r>
      <w:r w:rsidRPr="00FD7F3E">
        <w:rPr>
          <w:rStyle w:val="StyleUnderline"/>
          <w:highlight w:val="green"/>
        </w:rPr>
        <w:t>worsening economies</w:t>
      </w:r>
      <w:r w:rsidRPr="00F20AC5">
        <w:rPr>
          <w:sz w:val="16"/>
        </w:rPr>
        <w:t xml:space="preserve"> in authoritarian states </w:t>
      </w:r>
      <w:r w:rsidRPr="00FD7F3E">
        <w:rPr>
          <w:rStyle w:val="StyleUnderline"/>
          <w:highlight w:val="green"/>
        </w:rPr>
        <w:t>will</w:t>
      </w:r>
      <w:r w:rsidRPr="00F20AC5">
        <w:rPr>
          <w:sz w:val="16"/>
        </w:rPr>
        <w:t xml:space="preserve"> likely </w:t>
      </w:r>
      <w:r w:rsidRPr="00FD7F3E">
        <w:rPr>
          <w:rStyle w:val="Emphasis"/>
          <w:highlight w:val="green"/>
        </w:rPr>
        <w:t>drive</w:t>
      </w:r>
      <w:r w:rsidRPr="00F20AC5">
        <w:rPr>
          <w:rStyle w:val="Emphasis"/>
        </w:rPr>
        <w:t xml:space="preserve"> such </w:t>
      </w:r>
      <w:r w:rsidRPr="00FD7F3E">
        <w:rPr>
          <w:rStyle w:val="Emphasis"/>
          <w:highlight w:val="green"/>
        </w:rPr>
        <w:t>states</w:t>
      </w:r>
      <w:r w:rsidRPr="00FD7F3E">
        <w:rPr>
          <w:rStyle w:val="StyleUnderline"/>
          <w:highlight w:val="green"/>
        </w:rPr>
        <w:t xml:space="preserve"> into</w:t>
      </w:r>
      <w:r w:rsidRPr="00685E78">
        <w:rPr>
          <w:rStyle w:val="StyleUnderline"/>
        </w:rPr>
        <w:t xml:space="preserve"> </w:t>
      </w:r>
      <w:r w:rsidRPr="00D62D0F">
        <w:rPr>
          <w:rStyle w:val="StyleUnderline"/>
        </w:rPr>
        <w:t>a</w:t>
      </w:r>
      <w:r w:rsidRPr="00F20AC5">
        <w:rPr>
          <w:rStyle w:val="StyleUnderline"/>
        </w:rPr>
        <w:t xml:space="preserve"> more </w:t>
      </w:r>
      <w:r w:rsidRPr="00FD7F3E">
        <w:rPr>
          <w:rStyle w:val="Emphasis"/>
          <w:highlight w:val="green"/>
        </w:rPr>
        <w:t>confrontational</w:t>
      </w:r>
      <w:r w:rsidRPr="00FD7F3E">
        <w:rPr>
          <w:rStyle w:val="StyleUnderline"/>
          <w:highlight w:val="green"/>
        </w:rPr>
        <w:t xml:space="preserve"> or </w:t>
      </w:r>
      <w:r w:rsidRPr="00FD7F3E">
        <w:rPr>
          <w:rStyle w:val="Emphasis"/>
          <w:highlight w:val="green"/>
        </w:rPr>
        <w:t>aggressive</w:t>
      </w:r>
      <w:r w:rsidRPr="00FD7F3E">
        <w:rPr>
          <w:rStyle w:val="StyleUnderline"/>
          <w:highlight w:val="green"/>
        </w:rPr>
        <w:t xml:space="preserve"> stance</w:t>
      </w:r>
      <w:r w:rsidRPr="00F20AC5">
        <w:rPr>
          <w:rStyle w:val="StyleUnderline"/>
        </w:rPr>
        <w:t xml:space="preserve"> toward their economic </w:t>
      </w:r>
      <w:r w:rsidRPr="00F20AC5">
        <w:rPr>
          <w:rStyle w:val="Emphasis"/>
        </w:rPr>
        <w:t>partners</w:t>
      </w:r>
      <w:r w:rsidRPr="00F20AC5">
        <w:rPr>
          <w:rStyle w:val="StyleUnderline"/>
        </w:rPr>
        <w:t>,</w:t>
      </w:r>
      <w:r w:rsidRPr="00F20AC5">
        <w:rPr>
          <w:sz w:val="16"/>
        </w:rPr>
        <w:t xml:space="preserve"> if not toward political and ideological partners. We can all hope world leaders will realize that this is a time to beat a global pandemic and an economic recession, not to beat up on a foreign state.</w:t>
      </w:r>
    </w:p>
    <w:p w14:paraId="0749FF26" w14:textId="77777777" w:rsidR="00A406A2" w:rsidRDefault="00A406A2" w:rsidP="00772CD6">
      <w:pPr>
        <w:rPr>
          <w:sz w:val="16"/>
        </w:rPr>
      </w:pPr>
    </w:p>
    <w:p w14:paraId="66FA7D8F" w14:textId="77777777" w:rsidR="00A406A2" w:rsidRDefault="00A406A2" w:rsidP="00A406A2">
      <w:pPr>
        <w:pStyle w:val="Heading3"/>
      </w:pPr>
      <w:r>
        <w:t>1NC---AT: Inequality!</w:t>
      </w:r>
    </w:p>
    <w:p w14:paraId="32AFBD4D" w14:textId="7F930268" w:rsidR="00A406A2" w:rsidRPr="00112290" w:rsidRDefault="00A406A2" w:rsidP="00A406A2">
      <w:pPr>
        <w:pStyle w:val="Heading4"/>
        <w:rPr>
          <w:rFonts w:asciiTheme="minorHAnsi" w:hAnsiTheme="minorHAnsi" w:cstheme="minorHAnsi"/>
        </w:rPr>
      </w:pPr>
      <w:r w:rsidRPr="00112290">
        <w:t xml:space="preserve">No </w:t>
      </w:r>
      <w:r>
        <w:t xml:space="preserve">inequality based civil war. </w:t>
      </w:r>
    </w:p>
    <w:p w14:paraId="1AFE1176" w14:textId="68283845" w:rsidR="00A406A2" w:rsidRPr="00112290" w:rsidRDefault="00A406A2" w:rsidP="00A406A2">
      <w:pPr>
        <w:rPr>
          <w:rFonts w:asciiTheme="minorHAnsi" w:hAnsiTheme="minorHAnsi" w:cstheme="minorHAnsi"/>
        </w:rPr>
      </w:pPr>
      <w:r w:rsidRPr="00112290">
        <w:rPr>
          <w:rStyle w:val="Style13ptBold"/>
        </w:rPr>
        <w:t>Ariely</w:t>
      </w:r>
      <w:r w:rsidRPr="00112290">
        <w:t xml:space="preserve"> </w:t>
      </w:r>
      <w:r w:rsidRPr="00112290">
        <w:rPr>
          <w:rStyle w:val="Style13ptBold"/>
        </w:rPr>
        <w:t>’16</w:t>
      </w:r>
      <w:r w:rsidRPr="00112290">
        <w:t xml:space="preserve"> </w:t>
      </w:r>
      <w:r>
        <w:t>(</w:t>
      </w:r>
      <w:r w:rsidRPr="00112290">
        <w:t>Gal; 2016; Politics and Government Professor at Ben–Gurion University; Globalizations, “Does National Identification Always Lead to Chauvinism? A Cross-national Analysis of Contextual Explanations,” vol. 13</w:t>
      </w:r>
      <w:r>
        <w:t>)</w:t>
      </w:r>
    </w:p>
    <w:p w14:paraId="1FF09138" w14:textId="77777777" w:rsidR="00A406A2" w:rsidRPr="00112290" w:rsidRDefault="00A406A2" w:rsidP="00A406A2">
      <w:pPr>
        <w:rPr>
          <w:rFonts w:asciiTheme="minorHAnsi" w:hAnsiTheme="minorHAnsi" w:cstheme="minorHAnsi"/>
          <w:sz w:val="14"/>
        </w:rPr>
      </w:pPr>
      <w:r w:rsidRPr="00112290">
        <w:rPr>
          <w:sz w:val="14"/>
        </w:rPr>
        <w:t xml:space="preserve">With respect to internal explanations, </w:t>
      </w:r>
      <w:r w:rsidRPr="00112290">
        <w:rPr>
          <w:rStyle w:val="StyleUnderline"/>
        </w:rPr>
        <w:t xml:space="preserve">the </w:t>
      </w:r>
      <w:r w:rsidRPr="00FD7F3E">
        <w:rPr>
          <w:rStyle w:val="StyleUnderline"/>
          <w:highlight w:val="green"/>
        </w:rPr>
        <w:t>effects of</w:t>
      </w:r>
      <w:r w:rsidRPr="00112290">
        <w:rPr>
          <w:sz w:val="14"/>
        </w:rPr>
        <w:t xml:space="preserve"> income </w:t>
      </w:r>
      <w:r w:rsidRPr="00FD7F3E">
        <w:rPr>
          <w:rStyle w:val="StyleUnderline"/>
          <w:highlight w:val="green"/>
        </w:rPr>
        <w:t>inequality</w:t>
      </w:r>
      <w:r w:rsidRPr="00112290">
        <w:rPr>
          <w:sz w:val="14"/>
        </w:rPr>
        <w:t xml:space="preserve"> and ethnic diversity </w:t>
      </w:r>
      <w:r w:rsidRPr="00FD7F3E">
        <w:rPr>
          <w:rStyle w:val="StyleUnderline"/>
          <w:highlight w:val="green"/>
        </w:rPr>
        <w:t>are</w:t>
      </w:r>
      <w:r w:rsidRPr="00112290">
        <w:rPr>
          <w:sz w:val="14"/>
        </w:rPr>
        <w:t xml:space="preserve"> presented in Table 3. Models 3.1 and 3.2 indicate that neither directly affects chauvinism. H4 is therefore </w:t>
      </w:r>
      <w:r w:rsidRPr="00FD7F3E">
        <w:rPr>
          <w:rStyle w:val="Emphasis"/>
          <w:highlight w:val="green"/>
        </w:rPr>
        <w:t>not supported</w:t>
      </w:r>
      <w:r w:rsidRPr="00112290">
        <w:rPr>
          <w:sz w:val="14"/>
        </w:rPr>
        <w:t xml:space="preserve">. The results suggest, however, that both have a negative effect on </w:t>
      </w:r>
      <w:proofErr w:type="gramStart"/>
      <w:r w:rsidRPr="00112290">
        <w:rPr>
          <w:sz w:val="14"/>
        </w:rPr>
        <w:t>the national</w:t>
      </w:r>
      <w:proofErr w:type="gramEnd"/>
      <w:r w:rsidRPr="00112290">
        <w:rPr>
          <w:sz w:val="14"/>
        </w:rPr>
        <w:t xml:space="preserve">-identification slopes. Contrary to our expectations, </w:t>
      </w:r>
      <w:r w:rsidRPr="00FD7F3E">
        <w:rPr>
          <w:rStyle w:val="StyleUnderline"/>
          <w:highlight w:val="green"/>
        </w:rPr>
        <w:t xml:space="preserve">countries with </w:t>
      </w:r>
      <w:r w:rsidRPr="00FD7F3E">
        <w:rPr>
          <w:rStyle w:val="Emphasis"/>
          <w:highlight w:val="green"/>
        </w:rPr>
        <w:t>higher</w:t>
      </w:r>
      <w:r w:rsidRPr="00112290">
        <w:rPr>
          <w:rStyle w:val="Emphasis"/>
        </w:rPr>
        <w:t xml:space="preserve"> levels of </w:t>
      </w:r>
      <w:r w:rsidRPr="00FD7F3E">
        <w:rPr>
          <w:rStyle w:val="Emphasis"/>
          <w:highlight w:val="green"/>
        </w:rPr>
        <w:t>economic</w:t>
      </w:r>
      <w:r w:rsidRPr="00112290">
        <w:rPr>
          <w:sz w:val="14"/>
        </w:rPr>
        <w:t xml:space="preserve"> and ethnic </w:t>
      </w:r>
      <w:r w:rsidRPr="00FD7F3E">
        <w:rPr>
          <w:rStyle w:val="Emphasis"/>
          <w:highlight w:val="green"/>
        </w:rPr>
        <w:t>division</w:t>
      </w:r>
      <w:r w:rsidRPr="00112290">
        <w:rPr>
          <w:sz w:val="14"/>
        </w:rPr>
        <w:t xml:space="preserve"> appear to </w:t>
      </w:r>
      <w:r w:rsidRPr="00FD7F3E">
        <w:rPr>
          <w:rStyle w:val="StyleUnderline"/>
          <w:highlight w:val="green"/>
        </w:rPr>
        <w:t>exhibit</w:t>
      </w:r>
      <w:r w:rsidRPr="00112290">
        <w:rPr>
          <w:rStyle w:val="StyleUnderline"/>
        </w:rPr>
        <w:t xml:space="preserve"> a </w:t>
      </w:r>
      <w:r w:rsidRPr="00FD7F3E">
        <w:rPr>
          <w:rStyle w:val="StyleUnderline"/>
          <w:highlight w:val="green"/>
        </w:rPr>
        <w:t>weaker relation</w:t>
      </w:r>
      <w:r w:rsidRPr="00112290">
        <w:rPr>
          <w:sz w:val="14"/>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FD7F3E">
        <w:rPr>
          <w:rStyle w:val="Emphasis"/>
          <w:highlight w:val="green"/>
        </w:rPr>
        <w:t>not even of borderline significance</w:t>
      </w:r>
      <w:r w:rsidRPr="00112290">
        <w:rPr>
          <w:sz w:val="14"/>
        </w:rPr>
        <w:t>. After excluding Chile—the most unequal country in our sample—</w:t>
      </w:r>
      <w:r w:rsidRPr="00112290">
        <w:rPr>
          <w:rStyle w:val="StyleUnderline"/>
        </w:rPr>
        <w:t xml:space="preserve">the </w:t>
      </w:r>
      <w:r w:rsidRPr="00FD7F3E">
        <w:rPr>
          <w:rStyle w:val="Emphasis"/>
          <w:highlight w:val="green"/>
        </w:rPr>
        <w:t>interaction effects</w:t>
      </w:r>
      <w:r w:rsidRPr="00FD7F3E">
        <w:rPr>
          <w:rStyle w:val="StyleUnderline"/>
          <w:highlight w:val="green"/>
        </w:rPr>
        <w:t xml:space="preserve"> for</w:t>
      </w:r>
      <w:r w:rsidRPr="00112290">
        <w:rPr>
          <w:rStyle w:val="StyleUnderline"/>
        </w:rPr>
        <w:t xml:space="preserve"> </w:t>
      </w:r>
      <w:r w:rsidRPr="00112290">
        <w:rPr>
          <w:rStyle w:val="Emphasis"/>
        </w:rPr>
        <w:t xml:space="preserve">economic </w:t>
      </w:r>
      <w:r w:rsidRPr="00FD7F3E">
        <w:rPr>
          <w:rStyle w:val="Emphasis"/>
          <w:highlight w:val="green"/>
        </w:rPr>
        <w:t>inequality</w:t>
      </w:r>
      <w:r w:rsidRPr="00FD7F3E">
        <w:rPr>
          <w:rStyle w:val="StyleUnderline"/>
          <w:highlight w:val="green"/>
        </w:rPr>
        <w:t xml:space="preserve"> were</w:t>
      </w:r>
      <w:r w:rsidRPr="00112290">
        <w:rPr>
          <w:sz w:val="14"/>
        </w:rPr>
        <w:t xml:space="preserve"> also </w:t>
      </w:r>
      <w:r w:rsidRPr="00FD7F3E">
        <w:rPr>
          <w:rStyle w:val="Emphasis"/>
          <w:highlight w:val="green"/>
        </w:rPr>
        <w:t>far from significant</w:t>
      </w:r>
      <w:r w:rsidRPr="00112290">
        <w:rPr>
          <w:sz w:val="14"/>
        </w:rPr>
        <w:t xml:space="preserve">. The results, therefore, do not support H5.21 </w:t>
      </w:r>
    </w:p>
    <w:p w14:paraId="6AFFD168" w14:textId="77777777" w:rsidR="00A406A2" w:rsidRPr="00112290" w:rsidRDefault="00A406A2" w:rsidP="00A406A2">
      <w:pPr>
        <w:rPr>
          <w:rFonts w:asciiTheme="minorHAnsi" w:hAnsiTheme="minorHAnsi" w:cstheme="minorHAnsi"/>
          <w:sz w:val="14"/>
        </w:rPr>
      </w:pPr>
      <w:r w:rsidRPr="00112290">
        <w:rPr>
          <w:sz w:val="14"/>
        </w:rPr>
        <w:t>&lt;&lt;TABLE 3 OMITTED&gt;&gt;</w:t>
      </w:r>
    </w:p>
    <w:p w14:paraId="7311683B" w14:textId="77777777" w:rsidR="00A406A2" w:rsidRPr="00112290" w:rsidRDefault="00A406A2" w:rsidP="00A406A2">
      <w:pPr>
        <w:rPr>
          <w:rFonts w:asciiTheme="minorHAnsi" w:hAnsiTheme="minorHAnsi" w:cstheme="minorHAnsi"/>
          <w:sz w:val="14"/>
        </w:rPr>
      </w:pPr>
      <w:r w:rsidRPr="00112290">
        <w:rPr>
          <w:sz w:val="14"/>
        </w:rPr>
        <w:t>Conclusions</w:t>
      </w:r>
    </w:p>
    <w:p w14:paraId="7DD89D89" w14:textId="77777777" w:rsidR="00A406A2" w:rsidRPr="00112290" w:rsidRDefault="00A406A2" w:rsidP="00A406A2">
      <w:pPr>
        <w:rPr>
          <w:rFonts w:asciiTheme="minorHAnsi" w:hAnsiTheme="minorHAnsi" w:cstheme="minorHAnsi"/>
          <w:sz w:val="14"/>
        </w:rPr>
      </w:pPr>
      <w:r w:rsidRPr="00112290">
        <w:rPr>
          <w:sz w:val="14"/>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112290">
        <w:rPr>
          <w:sz w:val="14"/>
        </w:rPr>
        <w:t>Moshirzadeh</w:t>
      </w:r>
      <w:proofErr w:type="spellEnd"/>
      <w:r w:rsidRPr="00112290">
        <w:rPr>
          <w:sz w:val="14"/>
        </w:rPr>
        <w:t xml:space="preserve">,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w:t>
      </w:r>
      <w:proofErr w:type="gramStart"/>
      <w:r w:rsidRPr="00112290">
        <w:rPr>
          <w:sz w:val="14"/>
        </w:rPr>
        <w:t>manifest</w:t>
      </w:r>
      <w:proofErr w:type="gramEnd"/>
      <w:r w:rsidRPr="00112290">
        <w:rPr>
          <w:sz w:val="14"/>
        </w:rPr>
        <w:t xml:space="preserve"> in the West (Billig, 1995; Kinder &amp; Kam, 2010).</w:t>
      </w:r>
    </w:p>
    <w:p w14:paraId="7A208594" w14:textId="77777777" w:rsidR="00A406A2" w:rsidRPr="00112290" w:rsidRDefault="00A406A2" w:rsidP="00A406A2">
      <w:pPr>
        <w:rPr>
          <w:rFonts w:asciiTheme="minorHAnsi" w:hAnsiTheme="minorHAnsi" w:cstheme="minorHAnsi"/>
          <w:sz w:val="14"/>
        </w:rPr>
      </w:pPr>
      <w:r w:rsidRPr="00112290">
        <w:rPr>
          <w:sz w:val="14"/>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4CB185DC" w14:textId="77777777" w:rsidR="00A406A2" w:rsidRPr="00112290" w:rsidRDefault="00A406A2" w:rsidP="00A406A2">
      <w:pPr>
        <w:rPr>
          <w:rFonts w:asciiTheme="minorHAnsi" w:hAnsiTheme="minorHAnsi" w:cstheme="minorHAnsi"/>
          <w:sz w:val="14"/>
        </w:rPr>
      </w:pPr>
      <w:r w:rsidRPr="00112290">
        <w:rPr>
          <w:sz w:val="14"/>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w:t>
      </w:r>
      <w:proofErr w:type="gramStart"/>
      <w:r w:rsidRPr="00112290">
        <w:rPr>
          <w:sz w:val="14"/>
        </w:rPr>
        <w:t>most of the</w:t>
      </w:r>
      <w:proofErr w:type="gramEnd"/>
      <w:r w:rsidRPr="00112290">
        <w:rPr>
          <w:sz w:val="14"/>
        </w:rPr>
        <w:t xml:space="preserve"> countries, although the level differs from country to country. </w:t>
      </w:r>
      <w:r w:rsidRPr="00FD7F3E">
        <w:rPr>
          <w:rStyle w:val="StyleUnderline"/>
          <w:highlight w:val="green"/>
        </w:rPr>
        <w:t>Using</w:t>
      </w:r>
      <w:r w:rsidRPr="00112290">
        <w:rPr>
          <w:rStyle w:val="StyleUnderline"/>
        </w:rPr>
        <w:t xml:space="preserve"> </w:t>
      </w:r>
      <w:proofErr w:type="gramStart"/>
      <w:r w:rsidRPr="00112290">
        <w:rPr>
          <w:rStyle w:val="StyleUnderline"/>
        </w:rPr>
        <w:t xml:space="preserve">a </w:t>
      </w:r>
      <w:r w:rsidRPr="00FD7F3E">
        <w:rPr>
          <w:rStyle w:val="Emphasis"/>
          <w:highlight w:val="green"/>
        </w:rPr>
        <w:t>multilevel</w:t>
      </w:r>
      <w:proofErr w:type="gramEnd"/>
      <w:r w:rsidRPr="00FD7F3E">
        <w:rPr>
          <w:rStyle w:val="Emphasis"/>
          <w:highlight w:val="green"/>
        </w:rPr>
        <w:t xml:space="preserve"> regression</w:t>
      </w:r>
      <w:r w:rsidRPr="00112290">
        <w:rPr>
          <w:rStyle w:val="Emphasis"/>
        </w:rPr>
        <w:t xml:space="preserve"> analysis</w:t>
      </w:r>
      <w:r w:rsidRPr="00112290">
        <w:rPr>
          <w:rStyle w:val="StyleUnderline"/>
        </w:rPr>
        <w:t xml:space="preserve">, </w:t>
      </w:r>
      <w:r w:rsidRPr="00FD7F3E">
        <w:rPr>
          <w:rStyle w:val="StyleUnderline"/>
          <w:highlight w:val="green"/>
        </w:rPr>
        <w:t>we tested</w:t>
      </w:r>
      <w:r w:rsidRPr="00112290">
        <w:rPr>
          <w:rStyle w:val="StyleUnderline"/>
        </w:rPr>
        <w:t xml:space="preserve"> to see </w:t>
      </w:r>
      <w:r w:rsidRPr="00FD7F3E">
        <w:rPr>
          <w:rStyle w:val="StyleUnderline"/>
          <w:highlight w:val="green"/>
        </w:rPr>
        <w:t>whether</w:t>
      </w:r>
      <w:r w:rsidRPr="00112290">
        <w:rPr>
          <w:sz w:val="14"/>
        </w:rPr>
        <w:t xml:space="preserve"> globalization, </w:t>
      </w:r>
      <w:r w:rsidRPr="00FD7F3E">
        <w:rPr>
          <w:rStyle w:val="StyleUnderline"/>
          <w:highlight w:val="green"/>
        </w:rPr>
        <w:t>conflict</w:t>
      </w:r>
      <w:r w:rsidRPr="00112290">
        <w:rPr>
          <w:rStyle w:val="StyleUnderline"/>
        </w:rPr>
        <w:t xml:space="preserve">, </w:t>
      </w:r>
      <w:r w:rsidRPr="00FD7F3E">
        <w:rPr>
          <w:rStyle w:val="StyleUnderline"/>
          <w:highlight w:val="green"/>
        </w:rPr>
        <w:t>and</w:t>
      </w:r>
      <w:r w:rsidRPr="00112290">
        <w:rPr>
          <w:rStyle w:val="StyleUnderline"/>
        </w:rPr>
        <w:t xml:space="preserve"> social </w:t>
      </w:r>
      <w:r w:rsidRPr="00FD7F3E">
        <w:rPr>
          <w:rStyle w:val="StyleUnderline"/>
          <w:highlight w:val="green"/>
        </w:rPr>
        <w:t xml:space="preserve">division </w:t>
      </w:r>
      <w:r w:rsidRPr="00FD7F3E">
        <w:rPr>
          <w:rStyle w:val="Emphasis"/>
          <w:highlight w:val="green"/>
        </w:rPr>
        <w:t>correlate</w:t>
      </w:r>
      <w:r w:rsidRPr="00112290">
        <w:rPr>
          <w:sz w:val="14"/>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112290">
        <w:rPr>
          <w:sz w:val="14"/>
        </w:rPr>
        <w:t>taken into account</w:t>
      </w:r>
      <w:proofErr w:type="gramEnd"/>
      <w:r w:rsidRPr="00112290">
        <w:rPr>
          <w:sz w:val="14"/>
        </w:rPr>
        <w:t xml:space="preserve">, the findings adducing the relation but not the causal relations between the variables. In contrast to experimental studies, the present design is similarly limited in its ability to offer </w:t>
      </w:r>
      <w:proofErr w:type="gramStart"/>
      <w:r w:rsidRPr="00112290">
        <w:rPr>
          <w:sz w:val="14"/>
        </w:rPr>
        <w:t>a robust</w:t>
      </w:r>
      <w:proofErr w:type="gramEnd"/>
      <w:r w:rsidRPr="00112290">
        <w:rPr>
          <w:sz w:val="14"/>
        </w:rPr>
        <w:t xml:space="preserve"> control for alternative explanations.</w:t>
      </w:r>
    </w:p>
    <w:p w14:paraId="516935F1" w14:textId="77777777" w:rsidR="00A406A2" w:rsidRPr="00112290" w:rsidRDefault="00A406A2" w:rsidP="00A406A2">
      <w:pPr>
        <w:rPr>
          <w:rFonts w:asciiTheme="minorHAnsi" w:hAnsiTheme="minorHAnsi" w:cstheme="minorHAnsi"/>
          <w:sz w:val="14"/>
        </w:rPr>
      </w:pPr>
      <w:r w:rsidRPr="00112290">
        <w:rPr>
          <w:sz w:val="14"/>
        </w:rPr>
        <w:t xml:space="preserve">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112290">
        <w:rPr>
          <w:sz w:val="14"/>
        </w:rPr>
        <w:t>in order to</w:t>
      </w:r>
      <w:proofErr w:type="gramEnd"/>
      <w:r w:rsidRPr="00112290">
        <w:rPr>
          <w:sz w:val="14"/>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4C474367" w14:textId="77777777" w:rsidR="00A406A2" w:rsidRPr="00CA663B" w:rsidRDefault="00A406A2" w:rsidP="00A406A2">
      <w:pPr>
        <w:rPr>
          <w:rFonts w:asciiTheme="minorHAnsi" w:hAnsiTheme="minorHAnsi" w:cstheme="minorHAnsi"/>
          <w:sz w:val="14"/>
        </w:rPr>
      </w:pPr>
      <w:r w:rsidRPr="00FD7F3E">
        <w:rPr>
          <w:rStyle w:val="StyleUnderline"/>
          <w:highlight w:val="green"/>
        </w:rPr>
        <w:t>Contrary to</w:t>
      </w:r>
      <w:r w:rsidRPr="00112290">
        <w:rPr>
          <w:rStyle w:val="StyleUnderline"/>
        </w:rPr>
        <w:t xml:space="preserve"> what the </w:t>
      </w:r>
      <w:r w:rsidRPr="00FD7F3E">
        <w:rPr>
          <w:rStyle w:val="Emphasis"/>
          <w:highlight w:val="green"/>
        </w:rPr>
        <w:t>divisionary theory</w:t>
      </w:r>
      <w:r w:rsidRPr="00112290">
        <w:rPr>
          <w:sz w:val="14"/>
        </w:rPr>
        <w:t xml:space="preserve"> of national mobilization </w:t>
      </w:r>
      <w:r w:rsidRPr="00112290">
        <w:rPr>
          <w:rStyle w:val="StyleUnderline"/>
        </w:rPr>
        <w:t>would lead us to expect</w:t>
      </w:r>
      <w:r w:rsidRPr="00112290">
        <w:rPr>
          <w:sz w:val="14"/>
        </w:rPr>
        <w:t xml:space="preserve">, </w:t>
      </w:r>
      <w:r w:rsidRPr="00FD7F3E">
        <w:rPr>
          <w:rStyle w:val="StyleUnderline"/>
          <w:highlight w:val="green"/>
        </w:rPr>
        <w:t>neither economic inequality nor</w:t>
      </w:r>
      <w:r w:rsidRPr="00112290">
        <w:rPr>
          <w:rStyle w:val="StyleUnderline"/>
        </w:rPr>
        <w:t xml:space="preserve"> ethnic </w:t>
      </w:r>
      <w:r w:rsidRPr="00FD7F3E">
        <w:rPr>
          <w:rStyle w:val="StyleUnderline"/>
          <w:highlight w:val="green"/>
        </w:rPr>
        <w:t>diversity</w:t>
      </w:r>
      <w:r w:rsidRPr="00112290">
        <w:rPr>
          <w:sz w:val="14"/>
        </w:rPr>
        <w:t xml:space="preserve"> were related to chauvinism or </w:t>
      </w:r>
      <w:r w:rsidRPr="00FD7F3E">
        <w:rPr>
          <w:rStyle w:val="Emphasis"/>
          <w:highlight w:val="green"/>
        </w:rPr>
        <w:t>affected the relation</w:t>
      </w:r>
      <w:r w:rsidRPr="00112290">
        <w:rPr>
          <w:sz w:val="14"/>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w:t>
      </w:r>
      <w:proofErr w:type="gramStart"/>
      <w:r w:rsidRPr="00112290">
        <w:rPr>
          <w:sz w:val="14"/>
        </w:rPr>
        <w:t>the countries</w:t>
      </w:r>
      <w:proofErr w:type="gramEnd"/>
      <w:r w:rsidRPr="00112290">
        <w:rPr>
          <w:sz w:val="14"/>
        </w:rPr>
        <w:t>. While evidence exists for the comparability of the scales across most of the countries, the divergent meaning probably attributed to them in Germany, the United States, and Israel might form an additional limitation.</w:t>
      </w:r>
    </w:p>
    <w:p w14:paraId="46B348BE" w14:textId="77777777" w:rsidR="00A406A2" w:rsidRDefault="00A406A2" w:rsidP="00772CD6">
      <w:pPr>
        <w:rPr>
          <w:sz w:val="16"/>
        </w:rPr>
      </w:pPr>
    </w:p>
    <w:p w14:paraId="51F92A96" w14:textId="77777777" w:rsidR="008D072E" w:rsidRPr="00FD7F3E" w:rsidRDefault="008D072E" w:rsidP="008D072E">
      <w:pPr>
        <w:pStyle w:val="Heading4"/>
        <w:rPr>
          <w:rStyle w:val="StyleUnderline"/>
          <w:highlight w:val="green"/>
        </w:rPr>
      </w:pPr>
      <w:r>
        <w:t xml:space="preserve">No civil war. </w:t>
      </w:r>
    </w:p>
    <w:p w14:paraId="5EE3B068" w14:textId="77777777" w:rsidR="008D072E" w:rsidRPr="00FD7F3E" w:rsidRDefault="008D072E" w:rsidP="008D072E">
      <w:pPr>
        <w:rPr>
          <w:rStyle w:val="StyleUnderline"/>
          <w:highlight w:val="green"/>
        </w:rPr>
      </w:pPr>
      <w:r w:rsidRPr="00256785">
        <w:t xml:space="preserve">Robert </w:t>
      </w:r>
      <w:r w:rsidRPr="00256785">
        <w:rPr>
          <w:rStyle w:val="Style13ptBold"/>
        </w:rPr>
        <w:t>Reich 23</w:t>
      </w:r>
      <w:r w:rsidRPr="00256785">
        <w:t xml:space="preserve">. </w:t>
      </w:r>
      <w:r>
        <w:t xml:space="preserve">Staff Writer, The Guardian. </w:t>
      </w:r>
      <w:r w:rsidRPr="00256785">
        <w:t>"There will be no civil war over Trump. Here’s why." https://www.theguardian.com/commentisfree/2023/jun/12/trump-civil-war-chances-documents-indictment</w:t>
      </w:r>
    </w:p>
    <w:p w14:paraId="5FF35F8B" w14:textId="77777777" w:rsidR="008D072E" w:rsidRPr="00FD7F3E" w:rsidRDefault="008D072E" w:rsidP="008D072E">
      <w:pPr>
        <w:rPr>
          <w:rStyle w:val="StyleUnderline"/>
          <w:highlight w:val="green"/>
        </w:rPr>
      </w:pPr>
      <w:r w:rsidRPr="00FD7F3E">
        <w:rPr>
          <w:rStyle w:val="Emphasis"/>
          <w:sz w:val="30"/>
          <w:szCs w:val="30"/>
          <w:highlight w:val="green"/>
        </w:rPr>
        <w:t>Violence is possible, but there will be no civil war.</w:t>
      </w:r>
    </w:p>
    <w:p w14:paraId="16A54891" w14:textId="77777777" w:rsidR="008D072E" w:rsidRPr="00FD7F3E" w:rsidRDefault="008D072E" w:rsidP="008D072E">
      <w:pPr>
        <w:rPr>
          <w:rStyle w:val="StyleUnderline"/>
          <w:highlight w:val="green"/>
        </w:rPr>
      </w:pPr>
      <w:r w:rsidRPr="0076148F">
        <w:rPr>
          <w:sz w:val="16"/>
          <w:szCs w:val="16"/>
        </w:rPr>
        <w:t>Nations don’t go to war over whether they like or hate specific leaders. They go to war over the ideologies, religions, racism, social classes or economic policies these leaders represent.</w:t>
      </w:r>
    </w:p>
    <w:p w14:paraId="5DDD99D2" w14:textId="77777777" w:rsidR="008D072E" w:rsidRPr="00FD7F3E" w:rsidRDefault="008D072E" w:rsidP="008D072E">
      <w:pPr>
        <w:rPr>
          <w:rStyle w:val="StyleUnderline"/>
          <w:highlight w:val="green"/>
        </w:rPr>
      </w:pPr>
      <w:r w:rsidRPr="00196F31">
        <w:rPr>
          <w:sz w:val="16"/>
          <w:szCs w:val="16"/>
        </w:rPr>
        <w:t>But Trump represents nothing other than his own grievance with a system that refused him a second term and is now beginning to hold him accountable for violating the law.</w:t>
      </w:r>
    </w:p>
    <w:p w14:paraId="19630181" w14:textId="77777777" w:rsidR="008D072E" w:rsidRPr="00FD7F3E" w:rsidRDefault="008D072E" w:rsidP="008D072E">
      <w:pPr>
        <w:rPr>
          <w:rStyle w:val="StyleUnderline"/>
          <w:highlight w:val="green"/>
        </w:rPr>
      </w:pPr>
      <w:r w:rsidRPr="00256785">
        <w:rPr>
          <w:rStyle w:val="StyleUnderline"/>
        </w:rPr>
        <w:t xml:space="preserve">In addition, the </w:t>
      </w:r>
      <w:r w:rsidRPr="00FD7F3E">
        <w:rPr>
          <w:rStyle w:val="StyleUnderline"/>
          <w:highlight w:val="green"/>
        </w:rPr>
        <w:t>guardrails</w:t>
      </w:r>
      <w:r w:rsidRPr="00256785">
        <w:rPr>
          <w:rStyle w:val="StyleUnderline"/>
        </w:rPr>
        <w:t xml:space="preserve"> </w:t>
      </w:r>
      <w:r w:rsidRPr="00FD7F3E">
        <w:rPr>
          <w:rStyle w:val="StyleUnderline"/>
          <w:highlight w:val="green"/>
        </w:rPr>
        <w:t>that protected</w:t>
      </w:r>
      <w:r w:rsidRPr="00256785">
        <w:rPr>
          <w:rStyle w:val="StyleUnderline"/>
        </w:rPr>
        <w:t xml:space="preserve"> American </w:t>
      </w:r>
      <w:r w:rsidRPr="00FD7F3E">
        <w:rPr>
          <w:rStyle w:val="StyleUnderline"/>
          <w:highlight w:val="green"/>
        </w:rPr>
        <w:t>democracy</w:t>
      </w:r>
      <w:r w:rsidRPr="00256785">
        <w:rPr>
          <w:rStyle w:val="StyleUnderline"/>
        </w:rPr>
        <w:t xml:space="preserve"> after the 2020 election</w:t>
      </w:r>
      <w:r w:rsidRPr="00256785">
        <w:rPr>
          <w:sz w:val="16"/>
        </w:rPr>
        <w:t xml:space="preserve"> </w:t>
      </w:r>
      <w:r w:rsidRPr="00256785">
        <w:rPr>
          <w:rStyle w:val="StyleUnderline"/>
        </w:rPr>
        <w:t xml:space="preserve">– the </w:t>
      </w:r>
      <w:r w:rsidRPr="00FD7F3E">
        <w:rPr>
          <w:rStyle w:val="Emphasis"/>
          <w:highlight w:val="green"/>
        </w:rPr>
        <w:t>courts</w:t>
      </w:r>
      <w:r w:rsidRPr="00256785">
        <w:rPr>
          <w:rStyle w:val="StyleUnderline"/>
        </w:rPr>
        <w:t xml:space="preserve">, </w:t>
      </w:r>
      <w:r w:rsidRPr="00FD7F3E">
        <w:rPr>
          <w:rStyle w:val="Emphasis"/>
          <w:highlight w:val="green"/>
        </w:rPr>
        <w:t>state election officials</w:t>
      </w:r>
      <w:r w:rsidRPr="00256785">
        <w:rPr>
          <w:rStyle w:val="StyleUnderline"/>
        </w:rPr>
        <w:t xml:space="preserve">, the </w:t>
      </w:r>
      <w:r w:rsidRPr="00FD7F3E">
        <w:rPr>
          <w:rStyle w:val="Emphasis"/>
          <w:highlight w:val="green"/>
        </w:rPr>
        <w:t>military</w:t>
      </w:r>
      <w:r w:rsidRPr="00256785">
        <w:rPr>
          <w:rStyle w:val="StyleUnderline"/>
        </w:rPr>
        <w:t xml:space="preserve">, </w:t>
      </w:r>
      <w:r w:rsidRPr="00FD7F3E">
        <w:rPr>
          <w:rStyle w:val="StyleUnderline"/>
          <w:highlight w:val="green"/>
        </w:rPr>
        <w:t>and</w:t>
      </w:r>
      <w:r w:rsidRPr="00256785">
        <w:rPr>
          <w:rStyle w:val="StyleUnderline"/>
        </w:rPr>
        <w:t xml:space="preserve"> the </w:t>
      </w:r>
      <w:r w:rsidRPr="00FD7F3E">
        <w:rPr>
          <w:rStyle w:val="Emphasis"/>
          <w:highlight w:val="green"/>
        </w:rPr>
        <w:t>justice</w:t>
      </w:r>
      <w:r w:rsidRPr="00256785">
        <w:rPr>
          <w:rStyle w:val="Emphasis"/>
        </w:rPr>
        <w:t xml:space="preserve"> department</w:t>
      </w:r>
      <w:r w:rsidRPr="00256785">
        <w:rPr>
          <w:rStyle w:val="StyleUnderline"/>
        </w:rPr>
        <w:t xml:space="preserve"> – </w:t>
      </w:r>
      <w:r w:rsidRPr="00FD7F3E">
        <w:rPr>
          <w:rStyle w:val="StyleUnderline"/>
          <w:highlight w:val="green"/>
        </w:rPr>
        <w:t>are</w:t>
      </w:r>
      <w:r w:rsidRPr="00256785">
        <w:rPr>
          <w:rStyle w:val="StyleUnderline"/>
        </w:rPr>
        <w:t xml:space="preserve"> </w:t>
      </w:r>
      <w:r w:rsidRPr="00FD7F3E">
        <w:rPr>
          <w:rStyle w:val="Emphasis"/>
          <w:highlight w:val="green"/>
        </w:rPr>
        <w:t>stronger</w:t>
      </w:r>
      <w:r w:rsidRPr="00FD7F3E">
        <w:rPr>
          <w:rStyle w:val="StyleUnderline"/>
          <w:highlight w:val="green"/>
        </w:rPr>
        <w:t xml:space="preserve"> than</w:t>
      </w:r>
      <w:r w:rsidRPr="00256785">
        <w:rPr>
          <w:rStyle w:val="StyleUnderline"/>
        </w:rPr>
        <w:t xml:space="preserve"> </w:t>
      </w:r>
      <w:r w:rsidRPr="00FD7F3E">
        <w:rPr>
          <w:rStyle w:val="StyleUnderline"/>
          <w:highlight w:val="green"/>
        </w:rPr>
        <w:t xml:space="preserve">before </w:t>
      </w:r>
      <w:r w:rsidRPr="00FD7F3E">
        <w:rPr>
          <w:rStyle w:val="Emphasis"/>
          <w:highlight w:val="green"/>
        </w:rPr>
        <w:t>Trump</w:t>
      </w:r>
      <w:r w:rsidRPr="00256785">
        <w:rPr>
          <w:rStyle w:val="Emphasis"/>
        </w:rPr>
        <w:t xml:space="preserve"> tested them the first time</w:t>
      </w:r>
      <w:r w:rsidRPr="00256785">
        <w:rPr>
          <w:rStyle w:val="StyleUnderline"/>
        </w:rPr>
        <w:t>.</w:t>
      </w:r>
    </w:p>
    <w:p w14:paraId="063D8124" w14:textId="77777777" w:rsidR="008D072E" w:rsidRPr="00FD7F3E" w:rsidRDefault="008D072E" w:rsidP="008D072E">
      <w:pPr>
        <w:rPr>
          <w:rStyle w:val="StyleUnderline"/>
          <w:highlight w:val="green"/>
        </w:rPr>
      </w:pPr>
      <w:r w:rsidRPr="00FD7F3E">
        <w:rPr>
          <w:rStyle w:val="StyleUnderline"/>
          <w:highlight w:val="green"/>
        </w:rPr>
        <w:t>Many</w:t>
      </w:r>
      <w:r w:rsidRPr="00256785">
        <w:rPr>
          <w:sz w:val="16"/>
        </w:rPr>
        <w:t xml:space="preserve"> of those </w:t>
      </w:r>
      <w:r w:rsidRPr="00FD7F3E">
        <w:rPr>
          <w:rStyle w:val="StyleUnderline"/>
          <w:highlight w:val="green"/>
        </w:rPr>
        <w:t>who stormed the Capitol have been</w:t>
      </w:r>
      <w:r w:rsidRPr="00256785">
        <w:rPr>
          <w:rStyle w:val="StyleUnderline"/>
        </w:rPr>
        <w:t xml:space="preserve"> </w:t>
      </w:r>
      <w:r w:rsidRPr="00256785">
        <w:rPr>
          <w:rStyle w:val="Emphasis"/>
        </w:rPr>
        <w:t>tried</w:t>
      </w:r>
      <w:r w:rsidRPr="00256785">
        <w:rPr>
          <w:rStyle w:val="StyleUnderline"/>
        </w:rPr>
        <w:t xml:space="preserve"> and </w:t>
      </w:r>
      <w:r w:rsidRPr="00FD7F3E">
        <w:rPr>
          <w:rStyle w:val="Emphasis"/>
          <w:highlight w:val="green"/>
        </w:rPr>
        <w:t>convicted</w:t>
      </w:r>
      <w:r w:rsidRPr="00256785">
        <w:rPr>
          <w:rStyle w:val="StyleUnderline"/>
        </w:rPr>
        <w:t>.</w:t>
      </w:r>
      <w:r w:rsidRPr="00256785">
        <w:rPr>
          <w:sz w:val="16"/>
        </w:rPr>
        <w:t xml:space="preserve"> </w:t>
      </w:r>
      <w:r w:rsidRPr="00FD7F3E">
        <w:rPr>
          <w:rStyle w:val="StyleUnderline"/>
          <w:highlight w:val="green"/>
        </w:rPr>
        <w:t>Election-denying</w:t>
      </w:r>
      <w:r w:rsidRPr="00256785">
        <w:rPr>
          <w:rStyle w:val="StyleUnderline"/>
        </w:rPr>
        <w:t xml:space="preserve"> </w:t>
      </w:r>
      <w:r w:rsidRPr="00FD7F3E">
        <w:rPr>
          <w:rStyle w:val="StyleUnderline"/>
          <w:highlight w:val="green"/>
        </w:rPr>
        <w:t>candidates were</w:t>
      </w:r>
      <w:r w:rsidRPr="00256785">
        <w:rPr>
          <w:rStyle w:val="StyleUnderline"/>
        </w:rPr>
        <w:t xml:space="preserve"> </w:t>
      </w:r>
      <w:r w:rsidRPr="00256785">
        <w:rPr>
          <w:rStyle w:val="Emphasis"/>
        </w:rPr>
        <w:t xml:space="preserve">largely </w:t>
      </w:r>
      <w:r w:rsidRPr="00FD7F3E">
        <w:rPr>
          <w:rStyle w:val="Emphasis"/>
          <w:highlight w:val="green"/>
        </w:rPr>
        <w:t>defeated</w:t>
      </w:r>
      <w:r w:rsidRPr="00256785">
        <w:rPr>
          <w:rStyle w:val="StyleUnderline"/>
        </w:rPr>
        <w:t xml:space="preserve"> in the 2022 </w:t>
      </w:r>
      <w:r w:rsidRPr="00256785">
        <w:rPr>
          <w:rStyle w:val="Emphasis"/>
        </w:rPr>
        <w:t>midterms</w:t>
      </w:r>
      <w:r w:rsidRPr="00256785">
        <w:rPr>
          <w:rStyle w:val="StyleUnderline"/>
        </w:rPr>
        <w:t>.</w:t>
      </w:r>
      <w:r w:rsidRPr="00256785">
        <w:rPr>
          <w:sz w:val="16"/>
        </w:rPr>
        <w:t xml:space="preserve"> </w:t>
      </w:r>
      <w:r w:rsidRPr="00256785">
        <w:rPr>
          <w:rStyle w:val="StyleUnderline"/>
        </w:rPr>
        <w:t>The courts have adamantly backed federal prosecutors.</w:t>
      </w:r>
    </w:p>
    <w:p w14:paraId="008FFC4D" w14:textId="77777777" w:rsidR="008D072E" w:rsidRPr="00FD7F3E" w:rsidRDefault="008D072E" w:rsidP="008D072E">
      <w:pPr>
        <w:rPr>
          <w:rStyle w:val="StyleUnderline"/>
          <w:highlight w:val="green"/>
        </w:rPr>
      </w:pPr>
    </w:p>
    <w:p w14:paraId="2ECECE9F" w14:textId="77777777" w:rsidR="008D072E" w:rsidRPr="00FD7F3E" w:rsidRDefault="008D072E" w:rsidP="008D072E">
      <w:pPr>
        <w:pStyle w:val="Heading4"/>
        <w:rPr>
          <w:rStyle w:val="StyleUnderline"/>
          <w:highlight w:val="green"/>
        </w:rPr>
      </w:pPr>
      <w:r w:rsidRPr="001139C4">
        <w:rPr>
          <w:rFonts w:cs="Arial"/>
        </w:rPr>
        <w:t xml:space="preserve">Inequality doesn’t </w:t>
      </w:r>
      <w:r>
        <w:rPr>
          <w:rFonts w:cs="Arial"/>
        </w:rPr>
        <w:t>collapse institutions.</w:t>
      </w:r>
    </w:p>
    <w:p w14:paraId="4ED96987" w14:textId="77777777" w:rsidR="008D072E" w:rsidRPr="00FD7F3E" w:rsidRDefault="008D072E" w:rsidP="008D072E">
      <w:pPr>
        <w:rPr>
          <w:rStyle w:val="StyleUnderline"/>
          <w:highlight w:val="green"/>
        </w:rPr>
      </w:pPr>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05B23521" w14:textId="77777777" w:rsidR="008D072E" w:rsidRPr="00FD7F3E" w:rsidRDefault="008D072E" w:rsidP="008D072E">
      <w:pPr>
        <w:rPr>
          <w:rStyle w:val="StyleUnderline"/>
          <w:highlight w:val="green"/>
        </w:rPr>
      </w:pPr>
      <w:r w:rsidRPr="00FD7F3E">
        <w:rPr>
          <w:rStyle w:val="StyleUnderline"/>
          <w:highlight w:val="green"/>
        </w:rPr>
        <w:t>Are</w:t>
      </w:r>
      <w:r w:rsidRPr="001139C4">
        <w:rPr>
          <w:sz w:val="16"/>
        </w:rPr>
        <w:t xml:space="preserve"> such </w:t>
      </w:r>
      <w:r w:rsidRPr="00FD7F3E">
        <w:rPr>
          <w:rStyle w:val="StyleUnderline"/>
          <w:highlight w:val="green"/>
        </w:rPr>
        <w:t>fears justified</w:t>
      </w:r>
      <w:r w:rsidRPr="001139C4">
        <w:rPr>
          <w:sz w:val="16"/>
        </w:rPr>
        <w:t xml:space="preserve">? </w:t>
      </w:r>
      <w:r w:rsidRPr="00FD7F3E">
        <w:rPr>
          <w:rStyle w:val="Emphasis"/>
          <w:highlight w:val="green"/>
        </w:rPr>
        <w:t>No</w:t>
      </w:r>
      <w:r w:rsidRPr="001139C4">
        <w:rPr>
          <w:sz w:val="16"/>
        </w:rPr>
        <w:t xml:space="preserve">, </w:t>
      </w:r>
      <w:r w:rsidRPr="001139C4">
        <w:rPr>
          <w:rStyle w:val="StyleUnderline"/>
        </w:rPr>
        <w:t>for numerous reasons</w:t>
      </w:r>
      <w:r w:rsidRPr="001139C4">
        <w:rPr>
          <w:sz w:val="16"/>
        </w:rPr>
        <w:t xml:space="preserve">. </w:t>
      </w:r>
      <w:r w:rsidRPr="001139C4">
        <w:rPr>
          <w:rStyle w:val="StyleUnderline"/>
        </w:rPr>
        <w:t xml:space="preserve">The </w:t>
      </w:r>
      <w:r w:rsidRPr="001139C4">
        <w:rPr>
          <w:rStyle w:val="Emphasis"/>
        </w:rPr>
        <w:t xml:space="preserve">political </w:t>
      </w:r>
      <w:r w:rsidRPr="00FD7F3E">
        <w:rPr>
          <w:rStyle w:val="Emphasis"/>
          <w:highlight w:val="green"/>
        </w:rPr>
        <w:t>views</w:t>
      </w:r>
      <w:r w:rsidRPr="00FD7F3E">
        <w:rPr>
          <w:rStyle w:val="StyleUnderline"/>
          <w:highlight w:val="green"/>
        </w:rPr>
        <w:t xml:space="preserve"> of the wealthy are not homogeneous</w:t>
      </w:r>
      <w:r w:rsidRPr="001139C4">
        <w:rPr>
          <w:sz w:val="16"/>
        </w:rPr>
        <w:t xml:space="preserve">, </w:t>
      </w:r>
      <w:r w:rsidRPr="00611CA4">
        <w:rPr>
          <w:rStyle w:val="StyleUnderline"/>
        </w:rPr>
        <w:t xml:space="preserve">and on </w:t>
      </w:r>
      <w:r w:rsidRPr="00611CA4">
        <w:rPr>
          <w:rStyle w:val="Emphasis"/>
        </w:rPr>
        <w:t>many issues</w:t>
      </w:r>
      <w:r w:rsidRPr="001139C4">
        <w:rPr>
          <w:sz w:val="16"/>
        </w:rPr>
        <w:t xml:space="preserve">, they </w:t>
      </w:r>
      <w:r w:rsidRPr="00FD7F3E">
        <w:rPr>
          <w:rStyle w:val="StyleUnderline"/>
          <w:highlight w:val="green"/>
        </w:rPr>
        <w:t>track</w:t>
      </w:r>
      <w:r w:rsidRPr="001139C4">
        <w:rPr>
          <w:rStyle w:val="StyleUnderline"/>
        </w:rPr>
        <w:t xml:space="preserve"> the views of </w:t>
      </w:r>
      <w:r w:rsidRPr="00FD7F3E">
        <w:rPr>
          <w:rStyle w:val="StyleUnderline"/>
          <w:highlight w:val="green"/>
        </w:rPr>
        <w:t xml:space="preserve">the </w:t>
      </w:r>
      <w:r w:rsidRPr="00FD7F3E">
        <w:rPr>
          <w:rStyle w:val="Emphasis"/>
          <w:highlight w:val="green"/>
        </w:rPr>
        <w:t>rest of the population</w:t>
      </w:r>
      <w:r w:rsidRPr="001139C4">
        <w:rPr>
          <w:sz w:val="16"/>
        </w:rPr>
        <w:t xml:space="preserve">. </w:t>
      </w:r>
      <w:r w:rsidRPr="00611CA4">
        <w:rPr>
          <w:rStyle w:val="StyleUnderline"/>
        </w:rPr>
        <w:t>When the preferences of the wealthy are different</w:t>
      </w:r>
      <w:r w:rsidRPr="00611CA4">
        <w:rPr>
          <w:sz w:val="16"/>
        </w:rPr>
        <w:t xml:space="preserve">, </w:t>
      </w:r>
      <w:r w:rsidRPr="00611CA4">
        <w:rPr>
          <w:rStyle w:val="StyleUnderline"/>
        </w:rPr>
        <w:t xml:space="preserve">they are often not followed by </w:t>
      </w:r>
      <w:r w:rsidRPr="00FD7F3E">
        <w:rPr>
          <w:rStyle w:val="StyleUnderline"/>
          <w:highlight w:val="green"/>
        </w:rPr>
        <w:t>policymakers</w:t>
      </w:r>
      <w:r w:rsidRPr="00FD7F3E">
        <w:rPr>
          <w:sz w:val="16"/>
          <w:highlight w:val="green"/>
        </w:rPr>
        <w:t xml:space="preserve">, </w:t>
      </w:r>
      <w:r w:rsidRPr="00611CA4">
        <w:rPr>
          <w:rStyle w:val="StyleUnderline"/>
        </w:rPr>
        <w:t>who</w:t>
      </w:r>
      <w:r w:rsidRPr="001139C4">
        <w:rPr>
          <w:rStyle w:val="StyleUnderline"/>
        </w:rPr>
        <w:t xml:space="preserve"> </w:t>
      </w:r>
      <w:r w:rsidRPr="001139C4">
        <w:rPr>
          <w:rStyle w:val="Emphasis"/>
        </w:rPr>
        <w:t xml:space="preserve">ultimately </w:t>
      </w:r>
      <w:r w:rsidRPr="00FD7F3E">
        <w:rPr>
          <w:rStyle w:val="Emphasis"/>
          <w:highlight w:val="green"/>
        </w:rPr>
        <w:t>need votes</w:t>
      </w:r>
      <w:r w:rsidRPr="001139C4">
        <w:rPr>
          <w:sz w:val="16"/>
        </w:rPr>
        <w:t xml:space="preserve">, </w:t>
      </w:r>
      <w:r w:rsidRPr="00FD7F3E">
        <w:rPr>
          <w:rStyle w:val="StyleUnderline"/>
          <w:highlight w:val="gree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20ACDCF3" w14:textId="77777777" w:rsidR="008D072E" w:rsidRPr="00FD7F3E" w:rsidRDefault="008D072E" w:rsidP="008D072E">
      <w:pPr>
        <w:rPr>
          <w:rStyle w:val="StyleUnderline"/>
          <w:highlight w:val="green"/>
        </w:rPr>
      </w:pPr>
      <w:r w:rsidRPr="001139C4">
        <w:rPr>
          <w:sz w:val="16"/>
        </w:rPr>
        <w:t xml:space="preserve">The Preferences of the Wealthy </w:t>
      </w:r>
    </w:p>
    <w:p w14:paraId="22A52554" w14:textId="77777777" w:rsidR="008D072E" w:rsidRPr="00FD7F3E" w:rsidRDefault="008D072E" w:rsidP="008D072E">
      <w:pPr>
        <w:rPr>
          <w:rStyle w:val="StyleUnderline"/>
          <w:highlight w:val="green"/>
        </w:rPr>
      </w:pPr>
      <w:r w:rsidRPr="001139C4">
        <w:rPr>
          <w:sz w:val="16"/>
        </w:rPr>
        <w:t xml:space="preserve">Do the wealthy have different policy preferences than the rest of us? If they do not have different policy preferences, then even if they had large political clout, it would not affect policy outcomes. </w:t>
      </w:r>
    </w:p>
    <w:p w14:paraId="3495D332" w14:textId="77777777" w:rsidR="008D072E" w:rsidRPr="00FD7F3E" w:rsidRDefault="008D072E" w:rsidP="008D072E">
      <w:pPr>
        <w:rPr>
          <w:rStyle w:val="StyleUnderline"/>
          <w:highlight w:val="green"/>
        </w:rPr>
      </w:pPr>
      <w:r w:rsidRPr="001139C4">
        <w:rPr>
          <w:sz w:val="16"/>
        </w:rPr>
        <w:t xml:space="preserve">The </w:t>
      </w:r>
      <w:r w:rsidRPr="00FD7F3E">
        <w:rPr>
          <w:rStyle w:val="StyleUnderline"/>
          <w:highlight w:val="green"/>
        </w:rPr>
        <w:t xml:space="preserve">breakdown of </w:t>
      </w:r>
      <w:r w:rsidRPr="00FD7F3E">
        <w:rPr>
          <w:rStyle w:val="Emphasis"/>
          <w:highlight w:val="green"/>
        </w:rPr>
        <w:t>policy views</w:t>
      </w:r>
      <w:r w:rsidRPr="00FD7F3E">
        <w:rPr>
          <w:rStyle w:val="StyleUnderline"/>
          <w:highlight w:val="green"/>
        </w:rPr>
        <w:t xml:space="preserve"> of</w:t>
      </w:r>
      <w:r w:rsidRPr="001139C4">
        <w:rPr>
          <w:rStyle w:val="StyleUnderline"/>
        </w:rPr>
        <w:t xml:space="preserve"> broad </w:t>
      </w:r>
      <w:proofErr w:type="gramStart"/>
      <w:r w:rsidRPr="00FD7F3E">
        <w:rPr>
          <w:rStyle w:val="StyleUnderline"/>
          <w:highlight w:val="green"/>
        </w:rPr>
        <w:t>lower</w:t>
      </w:r>
      <w:r w:rsidRPr="001139C4">
        <w:rPr>
          <w:rFonts w:ascii="Cambria Math" w:hAnsi="Cambria Math" w:cs="Cambria Math"/>
          <w:sz w:val="16"/>
        </w:rPr>
        <w:t>‑</w:t>
      </w:r>
      <w:r w:rsidRPr="001139C4">
        <w:rPr>
          <w:sz w:val="16"/>
        </w:rPr>
        <w:t>,</w:t>
      </w:r>
      <w:proofErr w:type="gramEnd"/>
      <w:r w:rsidRPr="001139C4">
        <w:rPr>
          <w:sz w:val="16"/>
        </w:rPr>
        <w:t xml:space="preserve"> </w:t>
      </w:r>
      <w:proofErr w:type="gramStart"/>
      <w:r w:rsidRPr="00FD7F3E">
        <w:rPr>
          <w:rStyle w:val="StyleUnderline"/>
          <w:highlight w:val="green"/>
        </w:rPr>
        <w:t>middle</w:t>
      </w:r>
      <w:r w:rsidRPr="001139C4">
        <w:rPr>
          <w:rFonts w:ascii="Cambria Math" w:hAnsi="Cambria Math" w:cs="Cambria Math"/>
          <w:sz w:val="16"/>
        </w:rPr>
        <w:t>‑</w:t>
      </w:r>
      <w:r w:rsidRPr="001139C4">
        <w:rPr>
          <w:sz w:val="16"/>
        </w:rPr>
        <w:t>,</w:t>
      </w:r>
      <w:proofErr w:type="gramEnd"/>
      <w:r w:rsidRPr="001139C4">
        <w:rPr>
          <w:sz w:val="16"/>
        </w:rPr>
        <w:t xml:space="preserve"> </w:t>
      </w:r>
      <w:r w:rsidRPr="00FD7F3E">
        <w:rPr>
          <w:rStyle w:val="StyleUnderline"/>
          <w:highlight w:val="green"/>
        </w:rPr>
        <w:t>and higher</w:t>
      </w:r>
      <w:r w:rsidRPr="00FD7F3E">
        <w:rPr>
          <w:rStyle w:val="StyleUnderline"/>
          <w:rFonts w:ascii="Cambria Math" w:hAnsi="Cambria Math" w:cs="Cambria Math"/>
          <w:highlight w:val="green"/>
        </w:rPr>
        <w:t>‐</w:t>
      </w:r>
      <w:r w:rsidRPr="00FD7F3E">
        <w:rPr>
          <w:rStyle w:val="StyleUnderline"/>
          <w:highlight w:val="green"/>
        </w:rPr>
        <w:t>​income groups are</w:t>
      </w:r>
      <w:r w:rsidRPr="001139C4">
        <w:rPr>
          <w:rStyle w:val="StyleUnderline"/>
        </w:rPr>
        <w:t xml:space="preserve"> </w:t>
      </w:r>
      <w:r w:rsidRPr="001139C4">
        <w:rPr>
          <w:rStyle w:val="Emphasis"/>
        </w:rPr>
        <w:t xml:space="preserve">quite </w:t>
      </w:r>
      <w:r w:rsidRPr="00FD7F3E">
        <w:rPr>
          <w:rStyle w:val="Emphasis"/>
          <w:highlight w:val="green"/>
        </w:rPr>
        <w:t>similar</w:t>
      </w:r>
      <w:r w:rsidRPr="001139C4">
        <w:rPr>
          <w:sz w:val="16"/>
        </w:rPr>
        <w:t xml:space="preserve">. Alexander Branham, Stuart Soroka, and Christopher Wlezien note that </w:t>
      </w:r>
      <w:r w:rsidRPr="00FD7F3E">
        <w:rPr>
          <w:rStyle w:val="Emphasis"/>
          <w:highlight w:val="green"/>
        </w:rPr>
        <w:t>empirical research</w:t>
      </w:r>
      <w:r w:rsidRPr="001139C4">
        <w:rPr>
          <w:rStyle w:val="StyleUnderline"/>
        </w:rPr>
        <w:t xml:space="preserve"> generally </w:t>
      </w:r>
      <w:r w:rsidRPr="00FD7F3E">
        <w:rPr>
          <w:rStyle w:val="StyleUnderline"/>
          <w:highlight w:val="green"/>
        </w:rPr>
        <w:t>shows</w:t>
      </w:r>
      <w:r w:rsidRPr="001139C4">
        <w:rPr>
          <w:rStyle w:val="StyleUnderline"/>
        </w:rPr>
        <w:t xml:space="preserve"> that</w:t>
      </w:r>
      <w:r w:rsidRPr="001139C4">
        <w:rPr>
          <w:sz w:val="16"/>
        </w:rPr>
        <w:t xml:space="preserve"> “</w:t>
      </w:r>
      <w:r w:rsidRPr="00FD7F3E">
        <w:rPr>
          <w:rStyle w:val="StyleUnderline"/>
          <w:highlight w:val="green"/>
        </w:rPr>
        <w:t>preferences</w:t>
      </w:r>
      <w:r w:rsidRPr="001139C4">
        <w:rPr>
          <w:rStyle w:val="StyleUnderline"/>
        </w:rPr>
        <w:t xml:space="preserve"> across economic groups</w:t>
      </w:r>
      <w:r w:rsidRPr="001139C4">
        <w:rPr>
          <w:sz w:val="16"/>
        </w:rPr>
        <w:t xml:space="preserve">, especially the middle and rich, </w:t>
      </w:r>
      <w:r w:rsidRPr="00FD7F3E">
        <w:rPr>
          <w:rStyle w:val="StyleUnderline"/>
          <w:highlight w:val="green"/>
        </w:rPr>
        <w:t>do not differ</w:t>
      </w:r>
      <w:r w:rsidRPr="001139C4">
        <w:rPr>
          <w:rStyle w:val="StyleUnderline"/>
        </w:rPr>
        <w:t xml:space="preserve"> much </w:t>
      </w:r>
      <w:r w:rsidRPr="00FD7F3E">
        <w:rPr>
          <w:rStyle w:val="StyleUnderline"/>
          <w:highlight w:val="green"/>
        </w:rPr>
        <w:t>in</w:t>
      </w:r>
      <w:r w:rsidRPr="001139C4">
        <w:rPr>
          <w:rStyle w:val="StyleUnderline"/>
        </w:rPr>
        <w:t xml:space="preserve"> </w:t>
      </w:r>
      <w:r w:rsidRPr="001139C4">
        <w:rPr>
          <w:rStyle w:val="Emphasis"/>
        </w:rPr>
        <w:t xml:space="preserve">many </w:t>
      </w:r>
      <w:r w:rsidRPr="00FD7F3E">
        <w:rPr>
          <w:rStyle w:val="Emphasis"/>
          <w:highlight w:val="green"/>
        </w:rPr>
        <w:t>policy</w:t>
      </w:r>
      <w:r w:rsidRPr="001139C4">
        <w:rPr>
          <w:rStyle w:val="Emphasis"/>
        </w:rPr>
        <w:t xml:space="preserve"> areas</w:t>
      </w:r>
      <w:r w:rsidRPr="001139C4">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FD7F3E">
        <w:rPr>
          <w:rStyle w:val="StyleUnderline"/>
          <w:highlight w:val="green"/>
        </w:rPr>
        <w:t>On 80 percent</w:t>
      </w:r>
      <w:r w:rsidRPr="001139C4">
        <w:rPr>
          <w:rStyle w:val="StyleUnderline"/>
        </w:rPr>
        <w:t xml:space="preserve"> of questions</w:t>
      </w:r>
      <w:r w:rsidRPr="001139C4">
        <w:rPr>
          <w:sz w:val="16"/>
        </w:rPr>
        <w:t xml:space="preserve">, </w:t>
      </w:r>
      <w:r w:rsidRPr="00FD7F3E">
        <w:rPr>
          <w:rStyle w:val="StyleUnderline"/>
          <w:highlight w:val="green"/>
        </w:rPr>
        <w:t>majorities</w:t>
      </w:r>
      <w:r w:rsidRPr="001139C4">
        <w:rPr>
          <w:rStyle w:val="StyleUnderline"/>
        </w:rPr>
        <w:t xml:space="preserve"> of </w:t>
      </w:r>
      <w:r w:rsidRPr="00FD7F3E">
        <w:rPr>
          <w:rStyle w:val="Emphasis"/>
          <w:highlight w:val="green"/>
        </w:rPr>
        <w:t>all</w:t>
      </w:r>
      <w:r w:rsidRPr="001139C4">
        <w:rPr>
          <w:rStyle w:val="Emphasis"/>
        </w:rPr>
        <w:t xml:space="preserve"> three income groups</w:t>
      </w:r>
      <w:r w:rsidRPr="001139C4">
        <w:rPr>
          <w:rStyle w:val="StyleUnderline"/>
        </w:rPr>
        <w:t xml:space="preserve"> </w:t>
      </w:r>
      <w:r w:rsidRPr="00FD7F3E">
        <w:rPr>
          <w:rStyle w:val="StyleUnderline"/>
          <w:highlight w:val="green"/>
        </w:rPr>
        <w:t>agreed</w:t>
      </w:r>
      <w:r w:rsidRPr="001139C4">
        <w:rPr>
          <w:sz w:val="16"/>
        </w:rPr>
        <w:t xml:space="preserve">, albeit with differing degrees of enthusiasm. </w:t>
      </w:r>
    </w:p>
    <w:p w14:paraId="72D3EA2C" w14:textId="77777777" w:rsidR="008D072E" w:rsidRPr="00FD7F3E" w:rsidRDefault="008D072E" w:rsidP="008D072E">
      <w:pPr>
        <w:rPr>
          <w:rStyle w:val="StyleUnderline"/>
          <w:highlight w:val="green"/>
        </w:rPr>
      </w:pPr>
      <w:r w:rsidRPr="001139C4">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46CB7EFD" w14:textId="77777777" w:rsidR="008D072E" w:rsidRPr="00FD7F3E" w:rsidRDefault="008D072E" w:rsidP="008D072E">
      <w:pPr>
        <w:rPr>
          <w:rStyle w:val="StyleUnderline"/>
          <w:highlight w:val="green"/>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07D3840F" w14:textId="77777777" w:rsidR="008D072E" w:rsidRPr="00FD7F3E" w:rsidRDefault="008D072E" w:rsidP="008D072E">
      <w:pPr>
        <w:rPr>
          <w:rStyle w:val="StyleUnderline"/>
          <w:highlight w:val="green"/>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587DE640" w14:textId="77777777" w:rsidR="008D072E" w:rsidRPr="00FD7F3E" w:rsidRDefault="008D072E" w:rsidP="008D072E">
      <w:pPr>
        <w:rPr>
          <w:rStyle w:val="StyleUnderline"/>
          <w:highlight w:val="green"/>
        </w:rPr>
      </w:pPr>
      <w:r w:rsidRPr="001139C4">
        <w:rPr>
          <w:sz w:val="16"/>
        </w:rPr>
        <w:t xml:space="preserve">The figure shows that party </w:t>
      </w:r>
      <w:proofErr w:type="gramStart"/>
      <w:r w:rsidRPr="001139C4">
        <w:rPr>
          <w:sz w:val="16"/>
        </w:rPr>
        <w:t>label is</w:t>
      </w:r>
      <w:proofErr w:type="gramEnd"/>
      <w:r w:rsidRPr="001139C4">
        <w:rPr>
          <w:sz w:val="16"/>
        </w:rPr>
        <w:t xml:space="preserve">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70F704EE" w14:textId="77777777" w:rsidR="008D072E" w:rsidRPr="00FD7F3E" w:rsidRDefault="008D072E" w:rsidP="008D072E">
      <w:pPr>
        <w:rPr>
          <w:rStyle w:val="StyleUnderline"/>
          <w:highlight w:val="green"/>
        </w:rPr>
      </w:pPr>
      <w:r w:rsidRPr="001139C4">
        <w:rPr>
          <w:sz w:val="16"/>
        </w:rPr>
        <w:t xml:space="preserve">Clearly then, being wealthy does not by itself determine one’s political preferences. However, subcomponents of the wealthy may lean </w:t>
      </w:r>
      <w:proofErr w:type="gramStart"/>
      <w:r w:rsidRPr="001139C4">
        <w:rPr>
          <w:sz w:val="16"/>
        </w:rPr>
        <w:t>in particular political</w:t>
      </w:r>
      <w:proofErr w:type="gramEnd"/>
      <w:r w:rsidRPr="001139C4">
        <w:rPr>
          <w:sz w:val="16"/>
        </w:rPr>
        <w:t xml:space="preserve"> directions. A recent study looking at campaign contributions estimated that 57 percent of S&amp;P 500 chief executives are Republicans and only 19 percent Democrats.185 Also, </w:t>
      </w:r>
      <w:proofErr w:type="spellStart"/>
      <w:r w:rsidRPr="001139C4">
        <w:rPr>
          <w:sz w:val="16"/>
        </w:rPr>
        <w:t>Gilens’s</w:t>
      </w:r>
      <w:proofErr w:type="spellEnd"/>
      <w:r w:rsidRPr="001139C4">
        <w:rPr>
          <w:sz w:val="16"/>
        </w:rPr>
        <w:t xml:space="preserve"> work on the preferences of the top 10 percent of income earners found some differences in political preferences compared to the rest of the population.186 The top 10 percent have somewhat stronger opposition to taxes and business regulation. They also tend to be less </w:t>
      </w:r>
      <w:proofErr w:type="gramStart"/>
      <w:r w:rsidRPr="001139C4">
        <w:rPr>
          <w:sz w:val="16"/>
        </w:rPr>
        <w:t>protectionist</w:t>
      </w:r>
      <w:proofErr w:type="gramEnd"/>
      <w:r w:rsidRPr="001139C4">
        <w:rPr>
          <w:sz w:val="16"/>
        </w:rPr>
        <w:t xml:space="preserve"> on trade policy; less conservative on religious and moral issues; and more supportive of foreign aid, top income and capital gains tax cuts, gas tax increases, and restraint in Social Security and Medicare spending. </w:t>
      </w:r>
    </w:p>
    <w:p w14:paraId="4F851CF0" w14:textId="77777777" w:rsidR="008D072E" w:rsidRPr="00FD7F3E" w:rsidRDefault="008D072E" w:rsidP="008D072E">
      <w:pPr>
        <w:rPr>
          <w:rStyle w:val="StyleUnderline"/>
          <w:highlight w:val="green"/>
        </w:rPr>
      </w:pPr>
      <w:r w:rsidRPr="001139C4">
        <w:rPr>
          <w:sz w:val="16"/>
        </w:rPr>
        <w:t xml:space="preserve">Evidence </w:t>
      </w:r>
      <w:proofErr w:type="gramStart"/>
      <w:r w:rsidRPr="001139C4">
        <w:rPr>
          <w:sz w:val="16"/>
        </w:rPr>
        <w:t>on</w:t>
      </w:r>
      <w:proofErr w:type="gramEnd"/>
      <w:r w:rsidRPr="001139C4">
        <w:rPr>
          <w:sz w:val="16"/>
        </w:rPr>
        <w:t xml:space="preserve">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40B41468" w14:textId="77777777" w:rsidR="008D072E" w:rsidRPr="00FD7F3E" w:rsidRDefault="008D072E" w:rsidP="008D072E">
      <w:pPr>
        <w:rPr>
          <w:rStyle w:val="StyleUnderline"/>
          <w:highlight w:val="green"/>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577F9EDD" w14:textId="77777777" w:rsidR="008D072E" w:rsidRPr="00FD7F3E" w:rsidRDefault="008D072E" w:rsidP="008D072E">
      <w:pPr>
        <w:rPr>
          <w:rStyle w:val="StyleUnderline"/>
          <w:highlight w:val="green"/>
        </w:rPr>
      </w:pPr>
      <w:r w:rsidRPr="001139C4">
        <w:rPr>
          <w:sz w:val="16"/>
        </w:rPr>
        <w:t xml:space="preserve">Do the Rich Have Disproportionate Political Power? </w:t>
      </w:r>
    </w:p>
    <w:p w14:paraId="55FE7041" w14:textId="77777777" w:rsidR="008D072E" w:rsidRPr="00FD7F3E" w:rsidRDefault="008D072E" w:rsidP="008D072E">
      <w:pPr>
        <w:rPr>
          <w:rStyle w:val="StyleUnderline"/>
          <w:highlight w:val="green"/>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1D256401" w14:textId="77777777" w:rsidR="008D072E" w:rsidRPr="00FD7F3E" w:rsidRDefault="008D072E" w:rsidP="008D072E">
      <w:pPr>
        <w:rPr>
          <w:rStyle w:val="StyleUnderline"/>
          <w:highlight w:val="green"/>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3E7A2D8A" w14:textId="77777777" w:rsidR="008D072E" w:rsidRPr="00FD7F3E" w:rsidRDefault="008D072E" w:rsidP="008D072E">
      <w:pPr>
        <w:rPr>
          <w:rStyle w:val="StyleUnderline"/>
          <w:highlight w:val="green"/>
        </w:rPr>
      </w:pPr>
      <w:r w:rsidRPr="001139C4">
        <w:rPr>
          <w:sz w:val="16"/>
        </w:rPr>
        <w:t xml:space="preserve">Some scholars disagree with that view. Using a data set primarily covering 1981–2002, </w:t>
      </w:r>
      <w:proofErr w:type="spellStart"/>
      <w:r w:rsidRPr="001139C4">
        <w:rPr>
          <w:sz w:val="16"/>
        </w:rPr>
        <w:t>Gilens</w:t>
      </w:r>
      <w:proofErr w:type="spellEnd"/>
      <w:r w:rsidRPr="001139C4">
        <w:rPr>
          <w:sz w:val="16"/>
        </w:rPr>
        <w:t xml:space="preserve">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7031E34B" w14:textId="77777777" w:rsidR="008D072E" w:rsidRPr="00FD7F3E" w:rsidRDefault="008D072E" w:rsidP="008D072E">
      <w:pPr>
        <w:rPr>
          <w:rStyle w:val="StyleUnderline"/>
          <w:highlight w:val="green"/>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44E99E1F" w14:textId="77777777" w:rsidR="008D072E" w:rsidRPr="00FD7F3E" w:rsidRDefault="008D072E" w:rsidP="008D072E">
      <w:pPr>
        <w:rPr>
          <w:rStyle w:val="StyleUnderline"/>
          <w:highlight w:val="green"/>
        </w:rPr>
      </w:pPr>
      <w:r w:rsidRPr="001139C4">
        <w:rPr>
          <w:sz w:val="16"/>
        </w:rPr>
        <w:t>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5163D810" w14:textId="77777777" w:rsidR="008D072E" w:rsidRPr="00FD7F3E" w:rsidRDefault="008D072E" w:rsidP="008D072E">
      <w:pPr>
        <w:rPr>
          <w:rStyle w:val="StyleUnderline"/>
          <w:highlight w:val="green"/>
        </w:rPr>
      </w:pPr>
      <w:proofErr w:type="spellStart"/>
      <w:r w:rsidRPr="001139C4">
        <w:rPr>
          <w:sz w:val="16"/>
        </w:rPr>
        <w:t>Gilens</w:t>
      </w:r>
      <w:proofErr w:type="spellEnd"/>
      <w:r w:rsidRPr="001139C4">
        <w:rPr>
          <w:sz w:val="16"/>
        </w:rPr>
        <w:t xml:space="preserve">’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7E64BE9E" w14:textId="77777777" w:rsidR="008D072E" w:rsidRPr="00FD7F3E" w:rsidRDefault="008D072E" w:rsidP="008D072E">
      <w:pPr>
        <w:rPr>
          <w:rStyle w:val="StyleUnderline"/>
          <w:highlight w:val="green"/>
        </w:rPr>
      </w:pPr>
      <w:r w:rsidRPr="001139C4">
        <w:rPr>
          <w:sz w:val="16"/>
        </w:rPr>
        <w:t xml:space="preserve">In their 2017 study, Branham, Soroka, and </w:t>
      </w:r>
      <w:proofErr w:type="spellStart"/>
      <w:r w:rsidRPr="001139C4">
        <w:rPr>
          <w:sz w:val="16"/>
        </w:rPr>
        <w:t>Wlezien</w:t>
      </w:r>
      <w:proofErr w:type="spellEnd"/>
      <w:r w:rsidRPr="001139C4">
        <w:rPr>
          <w:sz w:val="16"/>
        </w:rPr>
        <w:t xml:space="preserve"> looked at policy outcomes just on those issues where majorities of the middle class and rich disagree.194 In these situations, the rich got their way 53 percent of the time versus 47 percent of the time for the middle class. That is a </w:t>
      </w:r>
      <w:proofErr w:type="gramStart"/>
      <w:r w:rsidRPr="001139C4">
        <w:rPr>
          <w:sz w:val="16"/>
        </w:rPr>
        <w:t>fairly small</w:t>
      </w:r>
      <w:proofErr w:type="gramEnd"/>
      <w:r w:rsidRPr="001139C4">
        <w:rPr>
          <w:sz w:val="16"/>
        </w:rPr>
        <w:t xml:space="preserve"> difference, though one that increases slightly in favor of the rich when there are stronger differences in opinion. In other words, when </w:t>
      </w:r>
      <w:proofErr w:type="gramStart"/>
      <w:r w:rsidRPr="001139C4">
        <w:rPr>
          <w:sz w:val="16"/>
        </w:rPr>
        <w:t>the majority of</w:t>
      </w:r>
      <w:proofErr w:type="gramEnd"/>
      <w:r w:rsidRPr="001139C4">
        <w:rPr>
          <w:sz w:val="16"/>
        </w:rPr>
        <w:t xml:space="preserve"> the rich favors a policy and </w:t>
      </w:r>
      <w:proofErr w:type="gramStart"/>
      <w:r w:rsidRPr="001139C4">
        <w:rPr>
          <w:sz w:val="16"/>
        </w:rPr>
        <w:t>a majority of</w:t>
      </w:r>
      <w:proofErr w:type="gramEnd"/>
      <w:r w:rsidRPr="001139C4">
        <w:rPr>
          <w:sz w:val="16"/>
        </w:rPr>
        <w:t xml:space="preserve">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w:t>
      </w:r>
      <w:r w:rsidRPr="00611CA4">
        <w:rPr>
          <w:sz w:val="16"/>
        </w:rPr>
        <w:t xml:space="preserve">small. </w:t>
      </w:r>
    </w:p>
    <w:p w14:paraId="79F1A74F" w14:textId="77777777" w:rsidR="008D072E" w:rsidRPr="00FD7F3E" w:rsidRDefault="008D072E" w:rsidP="008D072E">
      <w:pPr>
        <w:rPr>
          <w:rStyle w:val="StyleUnderline"/>
          <w:highlight w:val="green"/>
        </w:rPr>
      </w:pPr>
      <w:r w:rsidRPr="00611CA4">
        <w:rPr>
          <w:sz w:val="16"/>
        </w:rPr>
        <w:t xml:space="preserve">Finally, a statistical study by Eric Brunner, Stephen Ross, and </w:t>
      </w:r>
      <w:proofErr w:type="spellStart"/>
      <w:r w:rsidRPr="00611CA4">
        <w:rPr>
          <w:sz w:val="16"/>
        </w:rPr>
        <w:t>Ebonya</w:t>
      </w:r>
      <w:proofErr w:type="spellEnd"/>
      <w:r w:rsidRPr="00611CA4">
        <w:rPr>
          <w:sz w:val="16"/>
        </w:rPr>
        <w:t xml:space="preserve"> Washington found that the </w:t>
      </w:r>
      <w:r w:rsidRPr="00611CA4">
        <w:rPr>
          <w:rStyle w:val="StyleUnderline"/>
        </w:rPr>
        <w:t>views of the rich were not favored in legislation</w:t>
      </w:r>
      <w:r w:rsidRPr="00611CA4">
        <w:rPr>
          <w:sz w:val="16"/>
        </w:rPr>
        <w:t xml:space="preserve">. </w:t>
      </w:r>
      <w:r w:rsidRPr="00611CA4">
        <w:rPr>
          <w:rStyle w:val="StyleUnderline"/>
        </w:rPr>
        <w:t xml:space="preserve">They created a </w:t>
      </w:r>
      <w:r w:rsidRPr="00611CA4">
        <w:rPr>
          <w:rStyle w:val="Emphasis"/>
        </w:rPr>
        <w:t>unique data set</w:t>
      </w:r>
      <w:r w:rsidRPr="00611CA4">
        <w:rPr>
          <w:sz w:val="16"/>
        </w:rPr>
        <w:t xml:space="preserve"> based on 77 times </w:t>
      </w:r>
      <w:r w:rsidRPr="00611CA4">
        <w:rPr>
          <w:rStyle w:val="StyleUnderline"/>
        </w:rPr>
        <w:t>from 1991 to 2008 that</w:t>
      </w:r>
      <w:r w:rsidRPr="00611CA4">
        <w:rPr>
          <w:sz w:val="16"/>
        </w:rPr>
        <w:t xml:space="preserve"> California state </w:t>
      </w:r>
      <w:r w:rsidRPr="00611CA4">
        <w:rPr>
          <w:rStyle w:val="StyleUnderline"/>
        </w:rPr>
        <w:t xml:space="preserve">legislators voted on the </w:t>
      </w:r>
      <w:r w:rsidRPr="00611CA4">
        <w:rPr>
          <w:rStyle w:val="Emphasis"/>
        </w:rPr>
        <w:t>same proposal</w:t>
      </w:r>
      <w:r w:rsidRPr="00611CA4">
        <w:rPr>
          <w:rStyle w:val="StyleUnderline"/>
        </w:rPr>
        <w:t xml:space="preserve"> as the public voted on in a referendum</w:t>
      </w:r>
      <w:r w:rsidRPr="00611CA4">
        <w:rPr>
          <w:sz w:val="16"/>
        </w:rPr>
        <w:t xml:space="preserve">. They compiled information on the ballot votes by neighborhood income levels and found: </w:t>
      </w:r>
    </w:p>
    <w:p w14:paraId="46AC81E7" w14:textId="77777777" w:rsidR="008D072E" w:rsidRPr="00FD7F3E" w:rsidRDefault="008D072E" w:rsidP="008D072E">
      <w:pPr>
        <w:ind w:left="720"/>
        <w:rPr>
          <w:rStyle w:val="StyleUnderline"/>
          <w:highlight w:val="green"/>
        </w:rPr>
      </w:pPr>
      <w:r w:rsidRPr="00611CA4">
        <w:rPr>
          <w:rStyle w:val="StyleUnderline"/>
        </w:rPr>
        <w:t xml:space="preserve">Contrary to </w:t>
      </w:r>
      <w:r w:rsidRPr="00611CA4">
        <w:rPr>
          <w:rStyle w:val="Emphasis"/>
        </w:rPr>
        <w:t>popular view</w:t>
      </w:r>
      <w:r w:rsidRPr="00611CA4">
        <w:rPr>
          <w:sz w:val="16"/>
        </w:rPr>
        <w:t xml:space="preserve">, </w:t>
      </w:r>
      <w:r w:rsidRPr="00611CA4">
        <w:rPr>
          <w:rStyle w:val="StyleUnderline"/>
        </w:rPr>
        <w:t xml:space="preserve">we do not find that </w:t>
      </w:r>
      <w:r w:rsidRPr="00611CA4">
        <w:rPr>
          <w:rStyle w:val="Emphasis"/>
        </w:rPr>
        <w:t>less income</w:t>
      </w:r>
      <w:r w:rsidRPr="00611CA4">
        <w:rPr>
          <w:rStyle w:val="StyleUnderline"/>
        </w:rPr>
        <w:t xml:space="preserve"> means </w:t>
      </w:r>
      <w:r w:rsidRPr="00611CA4">
        <w:rPr>
          <w:rStyle w:val="Emphasis"/>
        </w:rPr>
        <w:t>less representation</w:t>
      </w:r>
      <w:r w:rsidRPr="00611CA4">
        <w:rPr>
          <w:sz w:val="16"/>
        </w:rPr>
        <w:t>.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w:t>
      </w:r>
      <w:r w:rsidRPr="001139C4">
        <w:rPr>
          <w:sz w:val="16"/>
        </w:rPr>
        <w:t xml:space="preserve">. </w:t>
      </w:r>
    </w:p>
    <w:p w14:paraId="63004CAA" w14:textId="77777777" w:rsidR="008D072E" w:rsidRPr="00FD7F3E" w:rsidRDefault="008D072E" w:rsidP="008D072E">
      <w:pPr>
        <w:ind w:left="720"/>
        <w:rPr>
          <w:rStyle w:val="StyleUnderline"/>
          <w:highlight w:val="green"/>
        </w:rPr>
      </w:pPr>
      <w:r w:rsidRPr="001139C4">
        <w:rPr>
          <w:sz w:val="16"/>
        </w:rPr>
        <w:t xml:space="preserve">What </w:t>
      </w:r>
      <w:r w:rsidRPr="001139C4">
        <w:rPr>
          <w:rStyle w:val="StyleUnderline"/>
        </w:rPr>
        <w:t>differences</w:t>
      </w:r>
      <w:r w:rsidRPr="001139C4">
        <w:rPr>
          <w:sz w:val="16"/>
        </w:rPr>
        <w:t xml:space="preserve"> there are </w:t>
      </w:r>
      <w:r w:rsidRPr="001139C4">
        <w:rPr>
          <w:rStyle w:val="StyleUnderline"/>
        </w:rPr>
        <w:t xml:space="preserve">in representation do not result in lower income voters’ </w:t>
      </w:r>
      <w:r w:rsidRPr="001139C4">
        <w:rPr>
          <w:rStyle w:val="Emphasis"/>
        </w:rPr>
        <w:t>consistent disadvantage</w:t>
      </w:r>
      <w:r w:rsidRPr="001139C4">
        <w:rPr>
          <w:sz w:val="16"/>
        </w:rPr>
        <w:t>. While Republican legislators more frequently vote congruently with the view of their highest income constituents, Democrats are more likely to vote the view of their lowest income constituents</w:t>
      </w:r>
      <w:proofErr w:type="gramStart"/>
      <w:r w:rsidRPr="001139C4">
        <w:rPr>
          <w:sz w:val="16"/>
        </w:rPr>
        <w:t>… .</w:t>
      </w:r>
      <w:proofErr w:type="gramEnd"/>
      <w:r w:rsidRPr="001139C4">
        <w:rPr>
          <w:sz w:val="16"/>
        </w:rPr>
        <w:t xml:space="preserve"> What is clear is that our </w:t>
      </w:r>
      <w:r w:rsidRPr="00FD7F3E">
        <w:rPr>
          <w:rStyle w:val="Emphasis"/>
          <w:highlight w:val="green"/>
        </w:rPr>
        <w:t>findings</w:t>
      </w:r>
      <w:r w:rsidRPr="001139C4">
        <w:rPr>
          <w:rStyle w:val="Emphasis"/>
        </w:rPr>
        <w:t xml:space="preserve"> on representation</w:t>
      </w:r>
      <w:r w:rsidRPr="001139C4">
        <w:rPr>
          <w:rStyle w:val="StyleUnderline"/>
        </w:rPr>
        <w:t xml:space="preserve"> by income group </w:t>
      </w:r>
      <w:r w:rsidRPr="00FD7F3E">
        <w:rPr>
          <w:rStyle w:val="StyleUnderline"/>
          <w:highlight w:val="green"/>
        </w:rPr>
        <w:t xml:space="preserve">have more to do with </w:t>
      </w:r>
      <w:proofErr w:type="gramStart"/>
      <w:r w:rsidRPr="00FD7F3E">
        <w:rPr>
          <w:rStyle w:val="StyleUnderline"/>
          <w:highlight w:val="green"/>
        </w:rPr>
        <w:t>party</w:t>
      </w:r>
      <w:proofErr w:type="gramEnd"/>
      <w:r w:rsidRPr="00FD7F3E">
        <w:rPr>
          <w:rStyle w:val="StyleUnderline"/>
          <w:highlight w:val="green"/>
        </w:rPr>
        <w:t xml:space="preserve"> than</w:t>
      </w:r>
      <w:r w:rsidRPr="001139C4">
        <w:rPr>
          <w:sz w:val="16"/>
        </w:rPr>
        <w:t xml:space="preserve"> with </w:t>
      </w:r>
      <w:r w:rsidRPr="00FD7F3E">
        <w:rPr>
          <w:rStyle w:val="StyleUnderline"/>
          <w:highlight w:val="green"/>
        </w:rPr>
        <w:t>income</w:t>
      </w:r>
      <w:r w:rsidRPr="001139C4">
        <w:rPr>
          <w:sz w:val="16"/>
        </w:rPr>
        <w:t>.195</w:t>
      </w:r>
    </w:p>
    <w:p w14:paraId="756AE3DD" w14:textId="42AA06BF" w:rsidR="00702360" w:rsidRDefault="00365E73" w:rsidP="00365E73">
      <w:pPr>
        <w:pStyle w:val="Heading2"/>
      </w:pPr>
      <w:r>
        <w:t>Industry ADV</w:t>
      </w:r>
    </w:p>
    <w:p w14:paraId="643885BE" w14:textId="2C6014C3" w:rsidR="007C5495" w:rsidRDefault="003C3412" w:rsidP="007C5495">
      <w:pPr>
        <w:pStyle w:val="Heading3"/>
      </w:pPr>
      <w:r>
        <w:t>1NC---</w:t>
      </w:r>
      <w:r w:rsidR="00A93FC3">
        <w:t xml:space="preserve">AT: </w:t>
      </w:r>
      <w:r w:rsidR="007C5495">
        <w:t>AI and Surveillance!</w:t>
      </w:r>
    </w:p>
    <w:p w14:paraId="5BCC2233" w14:textId="52B81AAD" w:rsidR="009A51BD" w:rsidRPr="00C402D8" w:rsidRDefault="009A51BD" w:rsidP="009A51BD">
      <w:pPr>
        <w:pStyle w:val="Heading4"/>
        <w:rPr>
          <w:rFonts w:cs="Times New Roman"/>
        </w:rPr>
      </w:pPr>
      <w:r w:rsidRPr="00C402D8">
        <w:rPr>
          <w:rFonts w:cs="Times New Roman"/>
        </w:rPr>
        <w:t>No AI</w:t>
      </w:r>
      <w:r w:rsidRPr="00C402D8">
        <w:rPr>
          <w:rFonts w:cs="Times New Roman"/>
          <w:u w:val="single"/>
        </w:rPr>
        <w:t xml:space="preserve"> impact</w:t>
      </w:r>
      <w:r w:rsidRPr="00C402D8">
        <w:rPr>
          <w:rFonts w:cs="Times New Roman"/>
        </w:rPr>
        <w:t>.</w:t>
      </w:r>
    </w:p>
    <w:p w14:paraId="4148F823" w14:textId="77777777" w:rsidR="009A51BD" w:rsidRPr="00C402D8" w:rsidRDefault="009A51BD" w:rsidP="009A51BD">
      <w:r w:rsidRPr="00C402D8">
        <w:t>Kjell Jørgen </w:t>
      </w:r>
      <w:r w:rsidRPr="00C402D8">
        <w:rPr>
          <w:rStyle w:val="Style13ptBold"/>
        </w:rPr>
        <w:t>Hole 23</w:t>
      </w:r>
      <w:r w:rsidRPr="00C402D8">
        <w:t xml:space="preserve">, Professor and Chief Research Scientist in the Department of Information Theory at the Simula Research Laboratory, “Tools with general AI and no existential risk”, AI and Ethics, 2/20/23, Springer </w:t>
      </w:r>
    </w:p>
    <w:p w14:paraId="276428FD" w14:textId="77777777" w:rsidR="009A51BD" w:rsidRPr="00C402D8" w:rsidRDefault="009A51BD" w:rsidP="009A51BD">
      <w:pPr>
        <w:rPr>
          <w:sz w:val="16"/>
        </w:rPr>
      </w:pPr>
      <w:r w:rsidRPr="00C402D8">
        <w:rPr>
          <w:rStyle w:val="StyleUnderline"/>
        </w:rPr>
        <w:t>Even though</w:t>
      </w:r>
      <w:r w:rsidRPr="00C402D8">
        <w:rPr>
          <w:sz w:val="16"/>
        </w:rPr>
        <w:t xml:space="preserve"> a future tool </w:t>
      </w:r>
      <w:r w:rsidRPr="00FD7F3E">
        <w:rPr>
          <w:rStyle w:val="StyleUnderline"/>
          <w:highlight w:val="green"/>
        </w:rPr>
        <w:t>AI’s</w:t>
      </w:r>
      <w:r w:rsidRPr="00C402D8">
        <w:rPr>
          <w:sz w:val="16"/>
        </w:rPr>
        <w:t xml:space="preserve"> neocortex </w:t>
      </w:r>
      <w:r w:rsidRPr="00C402D8">
        <w:rPr>
          <w:rStyle w:val="StyleUnderline"/>
        </w:rPr>
        <w:t xml:space="preserve">realization has no internal goals, the tool </w:t>
      </w:r>
      <w:r w:rsidRPr="00FD7F3E">
        <w:rPr>
          <w:rStyle w:val="StyleUnderline"/>
          <w:highlight w:val="green"/>
        </w:rPr>
        <w:t>must realize</w:t>
      </w:r>
      <w:r w:rsidRPr="00C402D8">
        <w:rPr>
          <w:sz w:val="16"/>
        </w:rPr>
        <w:t xml:space="preserve"> the </w:t>
      </w:r>
      <w:r w:rsidRPr="00FD7F3E">
        <w:rPr>
          <w:rStyle w:val="Emphasis"/>
          <w:highlight w:val="green"/>
        </w:rPr>
        <w:t>two</w:t>
      </w:r>
      <w:r w:rsidRPr="00C402D8">
        <w:rPr>
          <w:sz w:val="16"/>
        </w:rPr>
        <w:t xml:space="preserve"> slightly reformulated, permanent </w:t>
      </w:r>
      <w:r w:rsidRPr="00FD7F3E">
        <w:rPr>
          <w:rStyle w:val="Emphasis"/>
          <w:highlight w:val="green"/>
        </w:rPr>
        <w:t>goals: acquiring knowledge</w:t>
      </w:r>
      <w:r w:rsidRPr="00C402D8">
        <w:rPr>
          <w:sz w:val="16"/>
        </w:rPr>
        <w:t xml:space="preserve"> about the world </w:t>
      </w:r>
      <w:r w:rsidRPr="00FD7F3E">
        <w:rPr>
          <w:rStyle w:val="StyleUnderline"/>
          <w:highlight w:val="green"/>
        </w:rPr>
        <w:t xml:space="preserve">and </w:t>
      </w:r>
      <w:r w:rsidRPr="00FD7F3E">
        <w:rPr>
          <w:rStyle w:val="Emphasis"/>
          <w:highlight w:val="green"/>
        </w:rPr>
        <w:t>answering</w:t>
      </w:r>
      <w:r w:rsidRPr="00C402D8">
        <w:rPr>
          <w:rStyle w:val="Emphasis"/>
        </w:rPr>
        <w:t xml:space="preserve"> users’ </w:t>
      </w:r>
      <w:r w:rsidRPr="00FD7F3E">
        <w:rPr>
          <w:rStyle w:val="Emphasis"/>
          <w:highlight w:val="green"/>
        </w:rPr>
        <w:t>questions</w:t>
      </w:r>
      <w:r w:rsidRPr="00C402D8">
        <w:rPr>
          <w:sz w:val="16"/>
        </w:rPr>
        <w:t xml:space="preserve">. (Note that the goals must be realized outside the artificial neocortex but inside the tool.) This second central section argues that </w:t>
      </w:r>
      <w:r w:rsidRPr="00C402D8">
        <w:rPr>
          <w:rStyle w:val="StyleUnderline"/>
        </w:rPr>
        <w:t xml:space="preserve">goal realizations do not cause </w:t>
      </w:r>
      <w:r w:rsidRPr="00C402D8">
        <w:rPr>
          <w:rStyle w:val="Emphasis"/>
        </w:rPr>
        <w:t>existential risk</w:t>
      </w:r>
      <w:r w:rsidRPr="00C402D8">
        <w:rPr>
          <w:sz w:val="16"/>
        </w:rPr>
        <w:t xml:space="preserve">. </w:t>
      </w:r>
      <w:r w:rsidRPr="00C402D8">
        <w:rPr>
          <w:rStyle w:val="StyleUnderline"/>
        </w:rPr>
        <w:t>Hence</w:t>
      </w:r>
      <w:r w:rsidRPr="00C402D8">
        <w:rPr>
          <w:sz w:val="16"/>
        </w:rPr>
        <w:t xml:space="preserve">, </w:t>
      </w:r>
      <w:proofErr w:type="gramStart"/>
      <w:r w:rsidRPr="00C402D8">
        <w:rPr>
          <w:sz w:val="16"/>
        </w:rPr>
        <w:t>provided that</w:t>
      </w:r>
      <w:proofErr w:type="gramEnd"/>
      <w:r w:rsidRPr="00C402D8">
        <w:rPr>
          <w:sz w:val="16"/>
        </w:rPr>
        <w:t xml:space="preserve"> designers do not change these goals or add new ones, neocortex-based tool </w:t>
      </w:r>
      <w:r w:rsidRPr="00C402D8">
        <w:rPr>
          <w:rStyle w:val="StyleUnderline"/>
        </w:rPr>
        <w:t>AIs</w:t>
      </w:r>
      <w:r w:rsidRPr="00C402D8">
        <w:rPr>
          <w:sz w:val="16"/>
        </w:rPr>
        <w:t xml:space="preserve">, in themselves, </w:t>
      </w:r>
      <w:r w:rsidRPr="00C402D8">
        <w:rPr>
          <w:rStyle w:val="StyleUnderline"/>
        </w:rPr>
        <w:t xml:space="preserve">are not an </w:t>
      </w:r>
      <w:r w:rsidRPr="00C402D8">
        <w:rPr>
          <w:rStyle w:val="Emphasis"/>
        </w:rPr>
        <w:t>existential risk</w:t>
      </w:r>
      <w:r w:rsidRPr="00C402D8">
        <w:rPr>
          <w:rStyle w:val="StyleUnderline"/>
        </w:rPr>
        <w:t xml:space="preserve"> to </w:t>
      </w:r>
      <w:r w:rsidRPr="00C402D8">
        <w:rPr>
          <w:rStyle w:val="Emphasis"/>
        </w:rPr>
        <w:t>humanity</w:t>
      </w:r>
      <w:r w:rsidRPr="00C402D8">
        <w:rPr>
          <w:sz w:val="16"/>
        </w:rPr>
        <w:t>.</w:t>
      </w:r>
    </w:p>
    <w:p w14:paraId="48853652" w14:textId="77777777" w:rsidR="009A51BD" w:rsidRPr="00C402D8" w:rsidRDefault="009A51BD" w:rsidP="009A51BD">
      <w:pPr>
        <w:rPr>
          <w:sz w:val="16"/>
        </w:rPr>
      </w:pPr>
      <w:r w:rsidRPr="00C402D8">
        <w:rPr>
          <w:sz w:val="16"/>
        </w:rPr>
        <w:t xml:space="preserve">The section starts by considering the first goal: acquiring knowledge about the world. Tools based on the neocortex learn continuously. </w:t>
      </w:r>
      <w:r w:rsidRPr="00FD7F3E">
        <w:rPr>
          <w:rStyle w:val="StyleUnderline"/>
          <w:highlight w:val="green"/>
        </w:rPr>
        <w:t xml:space="preserve">Learning occurs without </w:t>
      </w:r>
      <w:r w:rsidRPr="00FD7F3E">
        <w:rPr>
          <w:rStyle w:val="Emphasis"/>
          <w:highlight w:val="green"/>
        </w:rPr>
        <w:t>ex</w:t>
      </w:r>
      <w:r w:rsidRPr="00C402D8">
        <w:rPr>
          <w:rStyle w:val="Emphasis"/>
        </w:rPr>
        <w:t xml:space="preserve">istential </w:t>
      </w:r>
      <w:r w:rsidRPr="00FD7F3E">
        <w:rPr>
          <w:rStyle w:val="Emphasis"/>
          <w:highlight w:val="green"/>
        </w:rPr>
        <w:t>risk</w:t>
      </w:r>
      <w:r w:rsidRPr="00C402D8">
        <w:rPr>
          <w:sz w:val="16"/>
        </w:rPr>
        <w:t xml:space="preserve"> </w:t>
      </w:r>
      <w:proofErr w:type="gramStart"/>
      <w:r w:rsidRPr="00C402D8">
        <w:rPr>
          <w:sz w:val="16"/>
        </w:rPr>
        <w:t>as long as</w:t>
      </w:r>
      <w:proofErr w:type="gramEnd"/>
      <w:r w:rsidRPr="00C402D8">
        <w:rPr>
          <w:sz w:val="16"/>
        </w:rPr>
        <w:t xml:space="preserve"> a tool’s neocortex realization follows the canonical circuit (see appendix), not generating goals. However, a tool must decide what to learn. </w:t>
      </w:r>
      <w:r w:rsidRPr="00C402D8">
        <w:rPr>
          <w:rStyle w:val="StyleUnderline"/>
        </w:rPr>
        <w:t xml:space="preserve">Human </w:t>
      </w:r>
      <w:r w:rsidRPr="00FD7F3E">
        <w:rPr>
          <w:rStyle w:val="Emphasis"/>
          <w:highlight w:val="green"/>
        </w:rPr>
        <w:t>curiosity</w:t>
      </w:r>
      <w:r w:rsidRPr="00C402D8">
        <w:rPr>
          <w:rStyle w:val="StyleUnderline"/>
        </w:rPr>
        <w:t xml:space="preserve"> is an intrinsic motivation </w:t>
      </w:r>
      <w:r w:rsidRPr="00FD7F3E">
        <w:rPr>
          <w:rStyle w:val="StyleUnderline"/>
          <w:highlight w:val="green"/>
        </w:rPr>
        <w:t>emphasiz</w:t>
      </w:r>
      <w:r w:rsidRPr="00C402D8">
        <w:rPr>
          <w:rStyle w:val="StyleUnderline"/>
        </w:rPr>
        <w:t xml:space="preserve">ing </w:t>
      </w:r>
      <w:r w:rsidRPr="00FD7F3E">
        <w:rPr>
          <w:rStyle w:val="StyleUnderline"/>
          <w:highlight w:val="green"/>
        </w:rPr>
        <w:t xml:space="preserve">the </w:t>
      </w:r>
      <w:r w:rsidRPr="00FD7F3E">
        <w:rPr>
          <w:rStyle w:val="Emphasis"/>
          <w:highlight w:val="green"/>
        </w:rPr>
        <w:t>novel</w:t>
      </w:r>
      <w:r w:rsidRPr="00C402D8">
        <w:rPr>
          <w:rStyle w:val="StyleUnderline"/>
        </w:rPr>
        <w:t xml:space="preserve"> and </w:t>
      </w:r>
      <w:r w:rsidRPr="00C402D8">
        <w:rPr>
          <w:rStyle w:val="Emphasis"/>
        </w:rPr>
        <w:t>unexpected</w:t>
      </w:r>
      <w:r w:rsidRPr="00C402D8">
        <w:rPr>
          <w:sz w:val="16"/>
        </w:rPr>
        <w:t xml:space="preserve">. </w:t>
      </w:r>
      <w:r w:rsidRPr="00C402D8">
        <w:rPr>
          <w:rStyle w:val="StyleUnderline"/>
        </w:rPr>
        <w:t>In</w:t>
      </w:r>
      <w:r w:rsidRPr="00C402D8">
        <w:rPr>
          <w:sz w:val="16"/>
        </w:rPr>
        <w:t xml:space="preserve"> a tool </w:t>
      </w:r>
      <w:r w:rsidRPr="00C402D8">
        <w:rPr>
          <w:rStyle w:val="StyleUnderline"/>
        </w:rPr>
        <w:t xml:space="preserve">AI, </w:t>
      </w:r>
      <w:r w:rsidRPr="00FD7F3E">
        <w:rPr>
          <w:rStyle w:val="StyleUnderline"/>
          <w:highlight w:val="green"/>
        </w:rPr>
        <w:t xml:space="preserve">developers must </w:t>
      </w:r>
      <w:r w:rsidRPr="00FD7F3E">
        <w:rPr>
          <w:rStyle w:val="Emphasis"/>
          <w:highlight w:val="green"/>
        </w:rPr>
        <w:t>program</w:t>
      </w:r>
      <w:r w:rsidRPr="00C402D8">
        <w:rPr>
          <w:rStyle w:val="StyleUnderline"/>
        </w:rPr>
        <w:t xml:space="preserve"> in </w:t>
      </w:r>
      <w:r w:rsidRPr="00FD7F3E">
        <w:rPr>
          <w:rStyle w:val="Emphasis"/>
          <w:highlight w:val="green"/>
        </w:rPr>
        <w:t>“curiosity”</w:t>
      </w:r>
      <w:r w:rsidRPr="00FD7F3E">
        <w:rPr>
          <w:rStyle w:val="StyleUnderline"/>
          <w:highlight w:val="green"/>
        </w:rPr>
        <w:t xml:space="preserve"> to provide</w:t>
      </w:r>
      <w:r w:rsidRPr="00C402D8">
        <w:rPr>
          <w:sz w:val="16"/>
        </w:rPr>
        <w:t xml:space="preserve"> the neocortex </w:t>
      </w:r>
      <w:r w:rsidRPr="00C402D8">
        <w:rPr>
          <w:rStyle w:val="StyleUnderline"/>
        </w:rPr>
        <w:t xml:space="preserve">implementation with </w:t>
      </w:r>
      <w:r w:rsidRPr="00FD7F3E">
        <w:rPr>
          <w:rStyle w:val="StyleUnderline"/>
          <w:highlight w:val="green"/>
        </w:rPr>
        <w:t>enough info</w:t>
      </w:r>
      <w:r w:rsidRPr="00C402D8">
        <w:rPr>
          <w:rStyle w:val="StyleUnderline"/>
        </w:rPr>
        <w:t>rmation about events in the</w:t>
      </w:r>
      <w:r w:rsidRPr="00C402D8">
        <w:rPr>
          <w:sz w:val="16"/>
        </w:rPr>
        <w:t xml:space="preserve"> physical and social </w:t>
      </w:r>
      <w:r w:rsidRPr="00C402D8">
        <w:rPr>
          <w:rStyle w:val="StyleUnderline"/>
        </w:rPr>
        <w:t>world</w:t>
      </w:r>
      <w:r w:rsidRPr="00C402D8">
        <w:rPr>
          <w:sz w:val="16"/>
        </w:rPr>
        <w:t xml:space="preserve">. It needs </w:t>
      </w:r>
      <w:proofErr w:type="gramStart"/>
      <w:r w:rsidRPr="00C402D8">
        <w:rPr>
          <w:sz w:val="16"/>
        </w:rPr>
        <w:t>the data</w:t>
      </w:r>
      <w:proofErr w:type="gramEnd"/>
      <w:r w:rsidRPr="00C402D8">
        <w:rPr>
          <w:sz w:val="16"/>
        </w:rPr>
        <w:t xml:space="preserve"> to create models, update existing models, resolve inconsistencies through experiments, and make correct predictions. Curiosity also allows the tool to learn novel skills likely to be helpful [16, 33, 34]. To implement curiosity-driven learning, a tool AI needs a novelty detector. Mark H. Lee [35, p. 203] has used a detector based on statistical counters attached to all sensorimotor experiences.</w:t>
      </w:r>
    </w:p>
    <w:p w14:paraId="3981BB69" w14:textId="77777777" w:rsidR="009A51BD" w:rsidRPr="00C402D8" w:rsidRDefault="009A51BD" w:rsidP="009A51BD">
      <w:pPr>
        <w:rPr>
          <w:sz w:val="16"/>
        </w:rPr>
      </w:pPr>
      <w:r w:rsidRPr="00C402D8">
        <w:rPr>
          <w:sz w:val="16"/>
        </w:rPr>
        <w:t xml:space="preserve">Furthermore, </w:t>
      </w:r>
      <w:r w:rsidRPr="00C402D8">
        <w:rPr>
          <w:rStyle w:val="StyleUnderline"/>
        </w:rPr>
        <w:t xml:space="preserve">the </w:t>
      </w:r>
      <w:r w:rsidRPr="00FD7F3E">
        <w:rPr>
          <w:rStyle w:val="StyleUnderline"/>
          <w:highlight w:val="green"/>
        </w:rPr>
        <w:t>tool needs</w:t>
      </w:r>
      <w:r w:rsidRPr="00C402D8">
        <w:rPr>
          <w:rStyle w:val="StyleUnderline"/>
        </w:rPr>
        <w:t xml:space="preserve"> a </w:t>
      </w:r>
      <w:r w:rsidRPr="00FD7F3E">
        <w:rPr>
          <w:rStyle w:val="StyleUnderline"/>
          <w:highlight w:val="green"/>
        </w:rPr>
        <w:t>mech</w:t>
      </w:r>
      <w:r w:rsidRPr="00C402D8">
        <w:rPr>
          <w:rStyle w:val="StyleUnderline"/>
        </w:rPr>
        <w:t xml:space="preserve">anism </w:t>
      </w:r>
      <w:r w:rsidRPr="00FD7F3E">
        <w:rPr>
          <w:rStyle w:val="StyleUnderline"/>
          <w:highlight w:val="green"/>
        </w:rPr>
        <w:t>to avoid</w:t>
      </w:r>
      <w:r w:rsidRPr="00C402D8">
        <w:rPr>
          <w:rStyle w:val="StyleUnderline"/>
        </w:rPr>
        <w:t xml:space="preserve"> being </w:t>
      </w:r>
      <w:r w:rsidRPr="00C402D8">
        <w:rPr>
          <w:rStyle w:val="Emphasis"/>
        </w:rPr>
        <w:t>trapped</w:t>
      </w:r>
      <w:r w:rsidRPr="00C402D8">
        <w:rPr>
          <w:rStyle w:val="StyleUnderline"/>
        </w:rPr>
        <w:t xml:space="preserve"> in </w:t>
      </w:r>
      <w:r w:rsidRPr="00FD7F3E">
        <w:rPr>
          <w:rStyle w:val="Emphasis"/>
          <w:highlight w:val="green"/>
        </w:rPr>
        <w:t>unlearnable tasks</w:t>
      </w:r>
      <w:r w:rsidRPr="00C402D8">
        <w:rPr>
          <w:sz w:val="16"/>
        </w:rPr>
        <w:t xml:space="preserve">. </w:t>
      </w:r>
      <w:r w:rsidRPr="00C402D8">
        <w:rPr>
          <w:rStyle w:val="StyleUnderline"/>
        </w:rPr>
        <w:t>It must monitor</w:t>
      </w:r>
      <w:r w:rsidRPr="00C402D8">
        <w:rPr>
          <w:sz w:val="16"/>
        </w:rPr>
        <w:t xml:space="preserve"> </w:t>
      </w:r>
      <w:proofErr w:type="gramStart"/>
      <w:r w:rsidRPr="00C402D8">
        <w:rPr>
          <w:sz w:val="16"/>
        </w:rPr>
        <w:t xml:space="preserve">the </w:t>
      </w:r>
      <w:r w:rsidRPr="00C402D8">
        <w:rPr>
          <w:rStyle w:val="StyleUnderline"/>
        </w:rPr>
        <w:t>progress</w:t>
      </w:r>
      <w:proofErr w:type="gramEnd"/>
      <w:r w:rsidRPr="00C402D8">
        <w:rPr>
          <w:rStyle w:val="StyleUnderline"/>
        </w:rPr>
        <w:t xml:space="preserve"> in </w:t>
      </w:r>
      <w:r w:rsidRPr="00C402D8">
        <w:rPr>
          <w:rStyle w:val="Emphasis"/>
        </w:rPr>
        <w:t>learning</w:t>
      </w:r>
      <w:r w:rsidRPr="00C402D8">
        <w:rPr>
          <w:sz w:val="16"/>
        </w:rPr>
        <w:t xml:space="preserve">, partly by measuring how much the neocortex implementation improves predictions during a learning task. Finally, since the implementation may not find an answer to a question, </w:t>
      </w:r>
      <w:r w:rsidRPr="00C402D8">
        <w:rPr>
          <w:rStyle w:val="StyleUnderline"/>
        </w:rPr>
        <w:t xml:space="preserve">the tool must measure the </w:t>
      </w:r>
      <w:r w:rsidRPr="00C402D8">
        <w:rPr>
          <w:rStyle w:val="Emphasis"/>
        </w:rPr>
        <w:t>answering ability</w:t>
      </w:r>
      <w:r w:rsidRPr="00C402D8">
        <w:rPr>
          <w:rStyle w:val="StyleUnderline"/>
        </w:rPr>
        <w:t xml:space="preserve"> and </w:t>
      </w:r>
      <w:r w:rsidRPr="00C402D8">
        <w:rPr>
          <w:rStyle w:val="Emphasis"/>
        </w:rPr>
        <w:t>stop</w:t>
      </w:r>
      <w:r w:rsidRPr="00C402D8">
        <w:rPr>
          <w:rStyle w:val="StyleUnderline"/>
        </w:rPr>
        <w:t xml:space="preserve"> when there is </w:t>
      </w:r>
      <w:r w:rsidRPr="00C402D8">
        <w:rPr>
          <w:rStyle w:val="Emphasis"/>
        </w:rPr>
        <w:t>no point</w:t>
      </w:r>
      <w:r w:rsidRPr="00C402D8">
        <w:rPr>
          <w:rStyle w:val="StyleUnderline"/>
        </w:rPr>
        <w:t xml:space="preserve"> in </w:t>
      </w:r>
      <w:r w:rsidRPr="00C402D8">
        <w:rPr>
          <w:rStyle w:val="Emphasis"/>
        </w:rPr>
        <w:t>continuing</w:t>
      </w:r>
      <w:r w:rsidRPr="00C402D8">
        <w:rPr>
          <w:sz w:val="16"/>
        </w:rPr>
        <w:t>. One obvious possibility is to measure how long the tool has tried to answer a question and stop after a specific time.</w:t>
      </w:r>
    </w:p>
    <w:p w14:paraId="40FF79E5" w14:textId="77777777" w:rsidR="009A51BD" w:rsidRPr="00C402D8" w:rsidRDefault="009A51BD" w:rsidP="009A51BD">
      <w:pPr>
        <w:rPr>
          <w:sz w:val="16"/>
        </w:rPr>
      </w:pPr>
      <w:r w:rsidRPr="00C402D8">
        <w:rPr>
          <w:sz w:val="16"/>
        </w:rPr>
        <w:t xml:space="preserve">Designers of a tool AI would build on a neocortex implementation to realize curiosity-driven learning, focusing on learnability and the ability to answer questions. Figure 1 depicts such a tool interacting with its environment via movable effectors and sensors. A tool with the described mechanisms allows the neocortex implementation to learn models efficiently </w:t>
      </w:r>
      <w:proofErr w:type="gramStart"/>
      <w:r w:rsidRPr="00C402D8">
        <w:rPr>
          <w:sz w:val="16"/>
        </w:rPr>
        <w:t>as long as</w:t>
      </w:r>
      <w:proofErr w:type="gramEnd"/>
      <w:r w:rsidRPr="00C402D8">
        <w:rPr>
          <w:sz w:val="16"/>
        </w:rPr>
        <w:t xml:space="preserve"> it can send motor commands to control the effectors and sensors. </w:t>
      </w:r>
      <w:r w:rsidRPr="00FD7F3E">
        <w:rPr>
          <w:rStyle w:val="StyleUnderline"/>
          <w:highlight w:val="green"/>
        </w:rPr>
        <w:t>Since</w:t>
      </w:r>
      <w:r w:rsidRPr="00C402D8">
        <w:rPr>
          <w:rStyle w:val="StyleUnderline"/>
        </w:rPr>
        <w:t xml:space="preserve"> the suggested </w:t>
      </w:r>
      <w:r w:rsidRPr="00FD7F3E">
        <w:rPr>
          <w:rStyle w:val="StyleUnderline"/>
          <w:highlight w:val="green"/>
        </w:rPr>
        <w:t>realizations</w:t>
      </w:r>
      <w:r w:rsidRPr="00C402D8">
        <w:rPr>
          <w:rStyle w:val="StyleUnderline"/>
        </w:rPr>
        <w:t xml:space="preserve"> of the mechanisms </w:t>
      </w:r>
      <w:r w:rsidRPr="00FD7F3E">
        <w:rPr>
          <w:rStyle w:val="StyleUnderline"/>
          <w:highlight w:val="green"/>
        </w:rPr>
        <w:t>generate no internal</w:t>
      </w:r>
      <w:r w:rsidRPr="00C402D8">
        <w:rPr>
          <w:sz w:val="16"/>
        </w:rPr>
        <w:t xml:space="preserve"> (sub-)</w:t>
      </w:r>
      <w:r w:rsidRPr="00FD7F3E">
        <w:rPr>
          <w:rStyle w:val="StyleUnderline"/>
          <w:highlight w:val="green"/>
        </w:rPr>
        <w:t>goals, there is no</w:t>
      </w:r>
      <w:r w:rsidRPr="00C402D8">
        <w:rPr>
          <w:rStyle w:val="StyleUnderline"/>
        </w:rPr>
        <w:t xml:space="preserve"> </w:t>
      </w:r>
      <w:r w:rsidRPr="00C402D8">
        <w:rPr>
          <w:rStyle w:val="Emphasis"/>
        </w:rPr>
        <w:t xml:space="preserve">existential </w:t>
      </w:r>
      <w:r w:rsidRPr="00FD7F3E">
        <w:rPr>
          <w:rStyle w:val="Emphasis"/>
          <w:highlight w:val="green"/>
        </w:rPr>
        <w:t>risk</w:t>
      </w:r>
      <w:r w:rsidRPr="00C402D8">
        <w:rPr>
          <w:sz w:val="16"/>
        </w:rPr>
        <w:t>.</w:t>
      </w:r>
    </w:p>
    <w:p w14:paraId="23F41C5C" w14:textId="77777777" w:rsidR="009A51BD" w:rsidRPr="00C402D8" w:rsidRDefault="009A51BD" w:rsidP="009A51BD">
      <w:pPr>
        <w:rPr>
          <w:sz w:val="16"/>
        </w:rPr>
      </w:pPr>
      <w:r w:rsidRPr="00C402D8">
        <w:rPr>
          <w:sz w:val="16"/>
        </w:rPr>
        <w:t xml:space="preserve">Finally, we turn to the second tool goal: answering users’ questions. </w:t>
      </w:r>
      <w:r w:rsidRPr="00C402D8">
        <w:rPr>
          <w:rStyle w:val="StyleUnderline"/>
        </w:rPr>
        <w:t xml:space="preserve">A neocortex </w:t>
      </w:r>
      <w:r w:rsidRPr="00FD7F3E">
        <w:rPr>
          <w:rStyle w:val="StyleUnderline"/>
          <w:highlight w:val="green"/>
        </w:rPr>
        <w:t>implementation uses</w:t>
      </w:r>
      <w:r w:rsidRPr="00C402D8">
        <w:rPr>
          <w:rStyle w:val="StyleUnderline"/>
        </w:rPr>
        <w:t xml:space="preserve"> the </w:t>
      </w:r>
      <w:r w:rsidRPr="00FD7F3E">
        <w:rPr>
          <w:rStyle w:val="StyleUnderline"/>
          <w:highlight w:val="green"/>
        </w:rPr>
        <w:t>canonical circuit to</w:t>
      </w:r>
      <w:r w:rsidRPr="00C402D8">
        <w:rPr>
          <w:sz w:val="16"/>
        </w:rPr>
        <w:t xml:space="preserve"> build, update, and traverse models to </w:t>
      </w:r>
      <w:r w:rsidRPr="00FD7F3E">
        <w:rPr>
          <w:rStyle w:val="Emphasis"/>
          <w:highlight w:val="green"/>
        </w:rPr>
        <w:t>answer questions</w:t>
      </w:r>
      <w:r w:rsidRPr="00C402D8">
        <w:rPr>
          <w:sz w:val="16"/>
        </w:rPr>
        <w:t xml:space="preserve"> [5, 10]. Again, </w:t>
      </w:r>
      <w:r w:rsidRPr="00FD7F3E">
        <w:rPr>
          <w:rStyle w:val="StyleUnderline"/>
          <w:highlight w:val="green"/>
        </w:rPr>
        <w:t>since</w:t>
      </w:r>
      <w:r w:rsidRPr="00C402D8">
        <w:rPr>
          <w:rStyle w:val="StyleUnderline"/>
        </w:rPr>
        <w:t xml:space="preserve"> the </w:t>
      </w:r>
      <w:r w:rsidRPr="00FD7F3E">
        <w:rPr>
          <w:rStyle w:val="StyleUnderline"/>
          <w:highlight w:val="green"/>
        </w:rPr>
        <w:t>circuit does not create</w:t>
      </w:r>
      <w:r w:rsidRPr="00C402D8">
        <w:rPr>
          <w:rStyle w:val="StyleUnderline"/>
        </w:rPr>
        <w:t xml:space="preserve"> </w:t>
      </w:r>
      <w:r w:rsidRPr="00C402D8">
        <w:rPr>
          <w:rStyle w:val="Emphasis"/>
        </w:rPr>
        <w:t>internal (sub-)</w:t>
      </w:r>
      <w:r w:rsidRPr="00FD7F3E">
        <w:rPr>
          <w:rStyle w:val="Emphasis"/>
          <w:highlight w:val="green"/>
        </w:rPr>
        <w:t>goals</w:t>
      </w:r>
      <w:r w:rsidRPr="00C402D8">
        <w:rPr>
          <w:rStyle w:val="StyleUnderline"/>
        </w:rPr>
        <w:t xml:space="preserve">, the </w:t>
      </w:r>
      <w:r w:rsidRPr="00FD7F3E">
        <w:rPr>
          <w:rStyle w:val="StyleUnderline"/>
          <w:highlight w:val="green"/>
        </w:rPr>
        <w:t>tool</w:t>
      </w:r>
      <w:r w:rsidRPr="00C402D8">
        <w:rPr>
          <w:rStyle w:val="StyleUnderline"/>
        </w:rPr>
        <w:t xml:space="preserve">’s efforts to answer questions </w:t>
      </w:r>
      <w:r w:rsidRPr="00FD7F3E">
        <w:rPr>
          <w:rStyle w:val="StyleUnderline"/>
          <w:highlight w:val="green"/>
        </w:rPr>
        <w:t xml:space="preserve">do not </w:t>
      </w:r>
      <w:r w:rsidRPr="00FD7F3E">
        <w:rPr>
          <w:rStyle w:val="Emphasis"/>
          <w:highlight w:val="green"/>
        </w:rPr>
        <w:t>entail</w:t>
      </w:r>
      <w:r w:rsidRPr="00C402D8">
        <w:rPr>
          <w:rStyle w:val="StyleUnderline"/>
        </w:rPr>
        <w:t xml:space="preserve"> any </w:t>
      </w:r>
      <w:r w:rsidRPr="00C402D8">
        <w:rPr>
          <w:rStyle w:val="Emphasis"/>
        </w:rPr>
        <w:t xml:space="preserve">existential </w:t>
      </w:r>
      <w:r w:rsidRPr="00FD7F3E">
        <w:rPr>
          <w:rStyle w:val="Emphasis"/>
          <w:highlight w:val="green"/>
        </w:rPr>
        <w:t>risk</w:t>
      </w:r>
      <w:r w:rsidRPr="00C402D8">
        <w:rPr>
          <w:sz w:val="16"/>
        </w:rPr>
        <w:t xml:space="preserve">. In conclusion, </w:t>
      </w:r>
      <w:r w:rsidRPr="00C402D8">
        <w:rPr>
          <w:rStyle w:val="StyleUnderline"/>
        </w:rPr>
        <w:t>because the two</w:t>
      </w:r>
      <w:r w:rsidRPr="00C402D8">
        <w:rPr>
          <w:sz w:val="16"/>
        </w:rPr>
        <w:t xml:space="preserve"> investigated </w:t>
      </w:r>
      <w:r w:rsidRPr="00C402D8">
        <w:rPr>
          <w:rStyle w:val="StyleUnderline"/>
        </w:rPr>
        <w:t xml:space="preserve">goals do not entail any </w:t>
      </w:r>
      <w:r w:rsidRPr="00C402D8">
        <w:rPr>
          <w:rStyle w:val="Emphasis"/>
        </w:rPr>
        <w:t>existential risk</w:t>
      </w:r>
      <w:r w:rsidRPr="00C402D8">
        <w:rPr>
          <w:sz w:val="16"/>
        </w:rPr>
        <w:t xml:space="preserve">, tool </w:t>
      </w:r>
      <w:r w:rsidRPr="00C402D8">
        <w:rPr>
          <w:rStyle w:val="StyleUnderline"/>
        </w:rPr>
        <w:t>AIs</w:t>
      </w:r>
      <w:r w:rsidRPr="00C402D8">
        <w:rPr>
          <w:sz w:val="16"/>
        </w:rPr>
        <w:t xml:space="preserve"> in themselves are without existential risk—they </w:t>
      </w:r>
      <w:r w:rsidRPr="00C402D8">
        <w:rPr>
          <w:rStyle w:val="StyleUnderline"/>
        </w:rPr>
        <w:t>will not</w:t>
      </w:r>
      <w:r w:rsidRPr="00C402D8">
        <w:rPr>
          <w:sz w:val="16"/>
        </w:rPr>
        <w:t xml:space="preserve"> initiate actions to hurt or </w:t>
      </w:r>
      <w:r w:rsidRPr="00C402D8">
        <w:rPr>
          <w:rStyle w:val="Emphasis"/>
        </w:rPr>
        <w:t>kill humanity</w:t>
      </w:r>
      <w:r w:rsidRPr="00C402D8">
        <w:rPr>
          <w:sz w:val="16"/>
        </w:rPr>
        <w:t>.</w:t>
      </w:r>
    </w:p>
    <w:p w14:paraId="28B319A1" w14:textId="77777777" w:rsidR="007C5495" w:rsidRDefault="007C5495" w:rsidP="007C5495"/>
    <w:p w14:paraId="5638B113" w14:textId="673E131D" w:rsidR="002516ED" w:rsidRDefault="0084360F" w:rsidP="00AF3E7A">
      <w:pPr>
        <w:pStyle w:val="Heading4"/>
      </w:pPr>
      <w:r>
        <w:t xml:space="preserve">No terminal surveillance impact. </w:t>
      </w:r>
      <w:proofErr w:type="gramStart"/>
      <w:r w:rsidR="00AF3E7A">
        <w:t>Its</w:t>
      </w:r>
      <w:proofErr w:type="gramEnd"/>
      <w:r w:rsidR="00AF3E7A">
        <w:t xml:space="preserve"> Inev. </w:t>
      </w:r>
    </w:p>
    <w:p w14:paraId="6822F469" w14:textId="25E8E52C" w:rsidR="00A93FC3" w:rsidRDefault="00A93FC3" w:rsidP="00A93FC3">
      <w:pPr>
        <w:pStyle w:val="Heading3"/>
      </w:pPr>
      <w:r>
        <w:t xml:space="preserve">1NC---AT: </w:t>
      </w:r>
      <w:r w:rsidR="00E13B49">
        <w:t>Chinese Digital Authoritarianism!</w:t>
      </w:r>
    </w:p>
    <w:p w14:paraId="0CE1D931" w14:textId="611BDE6C" w:rsidR="005D4EE7" w:rsidRDefault="005D4EE7" w:rsidP="005D4EE7">
      <w:pPr>
        <w:pStyle w:val="Heading4"/>
      </w:pPr>
      <w:r>
        <w:t xml:space="preserve">No one models. No scenario. </w:t>
      </w:r>
      <w:r w:rsidR="00EE659F">
        <w:t xml:space="preserve">AI defense checks downsides. </w:t>
      </w:r>
    </w:p>
    <w:p w14:paraId="48D45C87" w14:textId="77777777" w:rsidR="00E17BAF" w:rsidRDefault="00E17BAF" w:rsidP="00E17BAF"/>
    <w:p w14:paraId="7A7EB55E" w14:textId="715E1ED4" w:rsidR="00E17BAF" w:rsidRPr="006F5B27" w:rsidRDefault="00E17BAF" w:rsidP="00E17BAF">
      <w:pPr>
        <w:pStyle w:val="Heading4"/>
      </w:pPr>
      <w:proofErr w:type="spellStart"/>
      <w:proofErr w:type="gramStart"/>
      <w:r>
        <w:t>Its</w:t>
      </w:r>
      <w:proofErr w:type="spellEnd"/>
      <w:proofErr w:type="gramEnd"/>
      <w:r>
        <w:t xml:space="preserve"> not escalatory.  </w:t>
      </w:r>
    </w:p>
    <w:p w14:paraId="6A00DF71" w14:textId="77777777" w:rsidR="00E17BAF" w:rsidRPr="006F5B27" w:rsidRDefault="00E17BAF" w:rsidP="00E17BAF">
      <w:r w:rsidRPr="00F15E91">
        <w:rPr>
          <w:rStyle w:val="Style13ptBold"/>
        </w:rPr>
        <w:t>Sheehan 24</w:t>
      </w:r>
      <w:r w:rsidRPr="006F5B27">
        <w:t>, fellow at the Carnegie Endowment for International Peace. (Matt, 8-27-2024, "China’s Views on AI Safety Are Changing—Quickly," Carnegie, https://carnegieendowment.org/research/2024/08/china-artificial-intelligence-ai-safety-regulation?lang=en)</w:t>
      </w:r>
    </w:p>
    <w:p w14:paraId="3E88DB7A" w14:textId="77777777" w:rsidR="00E17BAF" w:rsidRPr="006F5B27" w:rsidRDefault="00E17BAF" w:rsidP="00E17BAF">
      <w:pPr>
        <w:rPr>
          <w:sz w:val="16"/>
        </w:rPr>
      </w:pPr>
      <w:r w:rsidRPr="006F5B27">
        <w:rPr>
          <w:sz w:val="16"/>
        </w:rPr>
        <w:t xml:space="preserve">Today, there is mounting evidence that China does indeed share these concerns. </w:t>
      </w:r>
      <w:r w:rsidRPr="00FD7F3E">
        <w:rPr>
          <w:rStyle w:val="StyleUnderline"/>
          <w:highlight w:val="green"/>
        </w:rPr>
        <w:t xml:space="preserve">A </w:t>
      </w:r>
      <w:r w:rsidRPr="00FD7F3E">
        <w:rPr>
          <w:rStyle w:val="Emphasis"/>
          <w:highlight w:val="green"/>
        </w:rPr>
        <w:t>growing number of</w:t>
      </w:r>
      <w:r w:rsidRPr="006F5B27">
        <w:rPr>
          <w:sz w:val="16"/>
        </w:rPr>
        <w:t xml:space="preserve"> research </w:t>
      </w:r>
      <w:r w:rsidRPr="00FD7F3E">
        <w:rPr>
          <w:rStyle w:val="Emphasis"/>
          <w:highlight w:val="green"/>
        </w:rPr>
        <w:t>papers</w:t>
      </w:r>
      <w:r w:rsidRPr="006F5B27">
        <w:rPr>
          <w:sz w:val="16"/>
        </w:rPr>
        <w:t xml:space="preserve">, </w:t>
      </w:r>
      <w:r w:rsidRPr="006F5B27">
        <w:rPr>
          <w:rStyle w:val="Emphasis"/>
        </w:rPr>
        <w:t xml:space="preserve">public </w:t>
      </w:r>
      <w:r w:rsidRPr="00FD7F3E">
        <w:rPr>
          <w:rStyle w:val="Emphasis"/>
          <w:highlight w:val="green"/>
        </w:rPr>
        <w:t>statements</w:t>
      </w:r>
      <w:r w:rsidRPr="006F5B27">
        <w:rPr>
          <w:sz w:val="16"/>
        </w:rPr>
        <w:t xml:space="preserve">, </w:t>
      </w:r>
      <w:r w:rsidRPr="00FD7F3E">
        <w:rPr>
          <w:rStyle w:val="StyleUnderline"/>
          <w:highlight w:val="green"/>
        </w:rPr>
        <w:t xml:space="preserve">and </w:t>
      </w:r>
      <w:r w:rsidRPr="00FD7F3E">
        <w:rPr>
          <w:rStyle w:val="Emphasis"/>
          <w:highlight w:val="green"/>
        </w:rPr>
        <w:t>government documents</w:t>
      </w:r>
      <w:r w:rsidRPr="006F5B27">
        <w:rPr>
          <w:rStyle w:val="StyleUnderline"/>
        </w:rPr>
        <w:t xml:space="preserve"> </w:t>
      </w:r>
      <w:r w:rsidRPr="00FD7F3E">
        <w:rPr>
          <w:rStyle w:val="StyleUnderline"/>
          <w:highlight w:val="green"/>
        </w:rPr>
        <w:t>suggest</w:t>
      </w:r>
      <w:r w:rsidRPr="006F5B27">
        <w:rPr>
          <w:sz w:val="16"/>
        </w:rPr>
        <w:t xml:space="preserve"> that </w:t>
      </w:r>
      <w:r w:rsidRPr="00FD7F3E">
        <w:rPr>
          <w:rStyle w:val="StyleUnderline"/>
          <w:highlight w:val="green"/>
        </w:rPr>
        <w:t>China is treating AI safety as</w:t>
      </w:r>
      <w:r w:rsidRPr="006F5B27">
        <w:rPr>
          <w:rStyle w:val="StyleUnderline"/>
        </w:rPr>
        <w:t xml:space="preserve"> an </w:t>
      </w:r>
      <w:r w:rsidRPr="00FD7F3E">
        <w:rPr>
          <w:rStyle w:val="Emphasis"/>
          <w:highlight w:val="green"/>
        </w:rPr>
        <w:t>increasingly urgent</w:t>
      </w:r>
      <w:r w:rsidRPr="006F5B27">
        <w:rPr>
          <w:rStyle w:val="Emphasis"/>
        </w:rPr>
        <w:t xml:space="preserve"> concern</w:t>
      </w:r>
      <w:r w:rsidRPr="006F5B27">
        <w:rPr>
          <w:sz w:val="16"/>
        </w:rPr>
        <w:t xml:space="preserve">, one </w:t>
      </w:r>
      <w:r w:rsidRPr="00FD7F3E">
        <w:rPr>
          <w:rStyle w:val="StyleUnderline"/>
          <w:highlight w:val="green"/>
        </w:rPr>
        <w:t>worthy of significant</w:t>
      </w:r>
      <w:r w:rsidRPr="006F5B27">
        <w:rPr>
          <w:rStyle w:val="StyleUnderline"/>
        </w:rPr>
        <w:t xml:space="preserve"> technical </w:t>
      </w:r>
      <w:r w:rsidRPr="00FD7F3E">
        <w:rPr>
          <w:rStyle w:val="StyleUnderline"/>
          <w:highlight w:val="green"/>
        </w:rPr>
        <w:t>investment and</w:t>
      </w:r>
      <w:r w:rsidRPr="006F5B27">
        <w:rPr>
          <w:sz w:val="16"/>
        </w:rPr>
        <w:t xml:space="preserve"> potential </w:t>
      </w:r>
      <w:r w:rsidRPr="00FD7F3E">
        <w:rPr>
          <w:rStyle w:val="StyleUnderline"/>
          <w:highlight w:val="green"/>
        </w:rPr>
        <w:t>regulatory interventions</w:t>
      </w:r>
      <w:r w:rsidRPr="006F5B27">
        <w:rPr>
          <w:sz w:val="16"/>
        </w:rPr>
        <w:t>. Momentum around AI safety first began to build within China’s elite technical community, and it now appears to be gaining some traction in the country’s top policy circles. In a potentially significant move, the Chinese Communist Party (CCP) released a major policy document in July 2024 that included a call to create “oversight systems to ensure the safety of artificial intelligence.”</w:t>
      </w:r>
    </w:p>
    <w:p w14:paraId="2358A09A" w14:textId="77777777" w:rsidR="00E17BAF" w:rsidRPr="006F5B27" w:rsidRDefault="00E17BAF" w:rsidP="00E17BAF">
      <w:pPr>
        <w:rPr>
          <w:sz w:val="16"/>
        </w:rPr>
      </w:pPr>
      <w:r w:rsidRPr="006F5B27">
        <w:rPr>
          <w:sz w:val="16"/>
        </w:rPr>
        <w:t>There remain major open questions about the specific contours of China’s concerns over AI safety and what it intends to do about them. But the growing political and technical salience of these issues is significant for AI safety and governance globally. China is the key competitor for the United States in advanced AI, and that competition is a core dynamic shaping AI development globally. China’s leaders are acutely concerned with falling further behind the United States and are pushing hard to catch up in advanced AI. How China approaches building those frontier AI systems—the risks it sees and the safeguards it builds in—will influence the safety of systems built in China and around the world.</w:t>
      </w:r>
    </w:p>
    <w:p w14:paraId="1A160026" w14:textId="77777777" w:rsidR="00E17BAF" w:rsidRPr="006F5B27" w:rsidRDefault="00E17BAF" w:rsidP="00E17BAF">
      <w:pPr>
        <w:rPr>
          <w:sz w:val="16"/>
        </w:rPr>
      </w:pPr>
      <w:r w:rsidRPr="006F5B27">
        <w:rPr>
          <w:sz w:val="16"/>
        </w:rPr>
        <w:t>Contested Science and Translation Troubles</w:t>
      </w:r>
    </w:p>
    <w:p w14:paraId="5910813A" w14:textId="77777777" w:rsidR="00E17BAF" w:rsidRPr="006F5B27" w:rsidRDefault="00E17BAF" w:rsidP="00E17BAF">
      <w:pPr>
        <w:rPr>
          <w:sz w:val="16"/>
        </w:rPr>
      </w:pPr>
      <w:r w:rsidRPr="006F5B27">
        <w:rPr>
          <w:sz w:val="16"/>
        </w:rPr>
        <w:t>Before examining the evidence of this shift in China, it is important to note that, globally, AI safety remains a deeply contested concept on both a technological and political level. AI scientists and engineers are divided over the likelihood that powerful AI systems could one day pose a threat to humanity and, if so, on what timeline. And in AI policy circles, some view the focus on speculative catastrophic risks as a distraction from present-day AI harms, from biased sentencing algorithms to AI-driven targeting for weapons. This piece will not attempt to adjudicate these issues, focusing instead on developments in how Chinese actors approach the question of catastrophic risks from AI.</w:t>
      </w:r>
    </w:p>
    <w:p w14:paraId="693A7C96" w14:textId="77777777" w:rsidR="00E17BAF" w:rsidRPr="006F5B27" w:rsidRDefault="00E17BAF" w:rsidP="00E17BAF">
      <w:pPr>
        <w:rPr>
          <w:sz w:val="16"/>
        </w:rPr>
      </w:pPr>
      <w:r w:rsidRPr="006F5B27">
        <w:rPr>
          <w:sz w:val="16"/>
        </w:rPr>
        <w:t>Parsing Chinese discussions of AI safety is further complicated by some unfortunate linguistic ambiguity. In Chinese, the word for safety (</w:t>
      </w:r>
      <w:proofErr w:type="spellStart"/>
      <w:r w:rsidRPr="006F5B27">
        <w:rPr>
          <w:sz w:val="16"/>
        </w:rPr>
        <w:t>anquan</w:t>
      </w:r>
      <w:proofErr w:type="spellEnd"/>
      <w:r w:rsidRPr="006F5B27">
        <w:rPr>
          <w:sz w:val="16"/>
        </w:rPr>
        <w:t xml:space="preserve">) can also mean security, depending on the context. This often blurs the line between the types of extreme risks that AI safety connotes in global discourse and a much broader range of security issues in the Chinese context, from the cybersecurity of AI models to content security for sensitive political topics. For this reason, some analysts choose to use safety/security when translating certain ambiguous uses of </w:t>
      </w:r>
      <w:proofErr w:type="spellStart"/>
      <w:r w:rsidRPr="006F5B27">
        <w:rPr>
          <w:sz w:val="16"/>
        </w:rPr>
        <w:t>anquan</w:t>
      </w:r>
      <w:proofErr w:type="spellEnd"/>
      <w:r w:rsidRPr="006F5B27">
        <w:rPr>
          <w:sz w:val="16"/>
        </w:rPr>
        <w:t xml:space="preserve"> into English. This piece will follow this practice for ambiguous uses of the term and will employ either safety or security when the meaning appears to be clear from context.</w:t>
      </w:r>
    </w:p>
    <w:p w14:paraId="03CA83A0" w14:textId="77777777" w:rsidR="00E17BAF" w:rsidRPr="006F5B27" w:rsidRDefault="00E17BAF" w:rsidP="00E17BAF">
      <w:pPr>
        <w:rPr>
          <w:sz w:val="16"/>
        </w:rPr>
      </w:pPr>
      <w:r w:rsidRPr="006F5B27">
        <w:rPr>
          <w:sz w:val="16"/>
        </w:rPr>
        <w:t>Despite these technological uncertainties and linguistic pitfalls, there is a growing body of evidence to suggest that Chinese scientists and public officials are undergoing a significant shift in how they view AI safety.</w:t>
      </w:r>
    </w:p>
    <w:p w14:paraId="0B2851A4" w14:textId="77777777" w:rsidR="00E17BAF" w:rsidRPr="006F5B27" w:rsidRDefault="00E17BAF" w:rsidP="00E17BAF">
      <w:pPr>
        <w:rPr>
          <w:sz w:val="16"/>
        </w:rPr>
      </w:pPr>
      <w:r w:rsidRPr="006F5B27">
        <w:rPr>
          <w:sz w:val="16"/>
        </w:rPr>
        <w:t>Early Signs of Concern</w:t>
      </w:r>
    </w:p>
    <w:p w14:paraId="24D0C31E" w14:textId="77777777" w:rsidR="00E17BAF" w:rsidRPr="006F5B27" w:rsidRDefault="00E17BAF" w:rsidP="00E17BAF">
      <w:pPr>
        <w:rPr>
          <w:sz w:val="16"/>
        </w:rPr>
      </w:pPr>
      <w:r w:rsidRPr="006F5B27">
        <w:rPr>
          <w:sz w:val="16"/>
        </w:rPr>
        <w:t>Beginning around 2020, concerns about frontier AI safety began to surface within China’s elite scientific and scholarly community. Some of the country’s most prominent computer scientists and influential policy advisers began publicly discussing safety risks and conducting technical research into mitigations.</w:t>
      </w:r>
    </w:p>
    <w:p w14:paraId="77DA14C3" w14:textId="77777777" w:rsidR="00E17BAF" w:rsidRPr="006F5B27" w:rsidRDefault="00E17BAF" w:rsidP="00E17BAF">
      <w:pPr>
        <w:rPr>
          <w:sz w:val="16"/>
        </w:rPr>
      </w:pPr>
      <w:r w:rsidRPr="006F5B27">
        <w:rPr>
          <w:sz w:val="16"/>
        </w:rPr>
        <w:t>One notable early example came from Wen Gao, the director of a major Chinese AI research lab and a dean at Peking University. In 2021, Gao coauthored a research paper about potential risks from artificial general intelligence (AGI) and the technical countermeasures needed to control them. The paper highlighted the potential ability of an AGI system to recursively self-improve, leading to an “intelligence explosion” in which the system far surpasses human cognitive abilities. Gao and his coauthors argued that in such a situation the “default result will inevitably be catastrophic” unless sufficient countermeasures are taken.</w:t>
      </w:r>
    </w:p>
    <w:p w14:paraId="045B65E5" w14:textId="77777777" w:rsidR="00E17BAF" w:rsidRPr="006F5B27" w:rsidRDefault="00E17BAF" w:rsidP="00E17BAF">
      <w:pPr>
        <w:rPr>
          <w:sz w:val="16"/>
        </w:rPr>
      </w:pPr>
      <w:r w:rsidRPr="006F5B27">
        <w:rPr>
          <w:sz w:val="16"/>
        </w:rPr>
        <w:t>These arguments are not especially novel—similar claims have been regularly cited and hotly debated in the global AI research community. But Gao’s paper was notable due to his influence in both technical and political circles in China. Gao serves on several high-level science and technology advisory bodies for the Chinese government, and he is the only scientist who has led the Politburo of the CCP in a “collective study session” on AI. Gao’s paper and his subsequent lectures on the topic were an early sign that some of the most influential scientists in China were thinking about catastrophic risks from AI.</w:t>
      </w:r>
    </w:p>
    <w:p w14:paraId="4160A8C8" w14:textId="77777777" w:rsidR="00E17BAF" w:rsidRPr="006F5B27" w:rsidRDefault="00E17BAF" w:rsidP="00E17BAF">
      <w:pPr>
        <w:rPr>
          <w:sz w:val="16"/>
        </w:rPr>
      </w:pPr>
      <w:r w:rsidRPr="006F5B27">
        <w:rPr>
          <w:sz w:val="16"/>
        </w:rPr>
        <w:t>But it initially remained unclear whether those concerns were making their way from scientific research into government deliberations on AI. For years, senior CCP leaders have used the phrase “ensure AI is safe/secure, reliable and controllable,” but the context suggested that the focus was on national security and sovereign control over AI rather than the technical safety of the systems themselves.</w:t>
      </w:r>
    </w:p>
    <w:p w14:paraId="3437C90A" w14:textId="77777777" w:rsidR="00E17BAF" w:rsidRPr="006F5B27" w:rsidRDefault="00E17BAF" w:rsidP="00E17BAF">
      <w:pPr>
        <w:rPr>
          <w:sz w:val="16"/>
        </w:rPr>
      </w:pPr>
      <w:r w:rsidRPr="006F5B27">
        <w:rPr>
          <w:sz w:val="16"/>
        </w:rPr>
        <w:t xml:space="preserve">The first hint that specific concerns over frontier AI safety were entering policy discourse came in September 2021, when </w:t>
      </w:r>
      <w:r w:rsidRPr="006F5B27">
        <w:rPr>
          <w:rStyle w:val="StyleUnderline"/>
        </w:rPr>
        <w:t>the official AI governance expert committee for the Ministry of Science and Technology</w:t>
      </w:r>
      <w:r w:rsidRPr="006F5B27">
        <w:rPr>
          <w:sz w:val="16"/>
        </w:rPr>
        <w:t xml:space="preserve"> (MOST) </w:t>
      </w:r>
      <w:r w:rsidRPr="006F5B27">
        <w:rPr>
          <w:rStyle w:val="StyleUnderline"/>
        </w:rPr>
        <w:t xml:space="preserve">issued a document titled </w:t>
      </w:r>
      <w:r w:rsidRPr="006F5B27">
        <w:rPr>
          <w:sz w:val="16"/>
        </w:rPr>
        <w:t>“</w:t>
      </w:r>
      <w:r w:rsidRPr="006F5B27">
        <w:rPr>
          <w:rStyle w:val="StyleUnderline"/>
        </w:rPr>
        <w:t>Ethical Norms for New Generation A</w:t>
      </w:r>
      <w:r w:rsidRPr="006F5B27">
        <w:rPr>
          <w:sz w:val="16"/>
        </w:rPr>
        <w:t xml:space="preserve">rtificial </w:t>
      </w:r>
      <w:r w:rsidRPr="006F5B27">
        <w:rPr>
          <w:rStyle w:val="StyleUnderline"/>
        </w:rPr>
        <w:t>I</w:t>
      </w:r>
      <w:r w:rsidRPr="006F5B27">
        <w:rPr>
          <w:sz w:val="16"/>
        </w:rPr>
        <w:t>ntelligence.” One of the six ethical norms in the document included a call to “ensure that AI is always under human control,” a central concern in AI safety circles. The document was notable for this reference, but it was a form of soft law issued by a single ministry and didn’t necessarily represent the widely held views of the CCP leadership.</w:t>
      </w:r>
    </w:p>
    <w:p w14:paraId="5B2849F1" w14:textId="77777777" w:rsidR="00E17BAF" w:rsidRPr="006F5B27" w:rsidRDefault="00E17BAF" w:rsidP="00E17BAF">
      <w:pPr>
        <w:rPr>
          <w:sz w:val="16"/>
        </w:rPr>
      </w:pPr>
      <w:r w:rsidRPr="006F5B27">
        <w:rPr>
          <w:sz w:val="16"/>
        </w:rPr>
        <w:t xml:space="preserve">Over the following year, </w:t>
      </w:r>
      <w:r w:rsidRPr="00FD7F3E">
        <w:rPr>
          <w:rStyle w:val="StyleUnderline"/>
          <w:highlight w:val="green"/>
        </w:rPr>
        <w:t>China rolled out</w:t>
      </w:r>
      <w:r w:rsidRPr="006F5B27">
        <w:rPr>
          <w:rStyle w:val="StyleUnderline"/>
        </w:rPr>
        <w:t xml:space="preserve"> its first pair of </w:t>
      </w:r>
      <w:r w:rsidRPr="00FD7F3E">
        <w:rPr>
          <w:rStyle w:val="Emphasis"/>
          <w:highlight w:val="green"/>
        </w:rPr>
        <w:t>AI-focused reg</w:t>
      </w:r>
      <w:r w:rsidRPr="006F5B27">
        <w:rPr>
          <w:rStyle w:val="StyleUnderline"/>
        </w:rPr>
        <w:t>ulation</w:t>
      </w:r>
      <w:r w:rsidRPr="00FD7F3E">
        <w:rPr>
          <w:rStyle w:val="Emphasis"/>
          <w:highlight w:val="green"/>
        </w:rPr>
        <w:t>s</w:t>
      </w:r>
      <w:r w:rsidRPr="006F5B27">
        <w:rPr>
          <w:rStyle w:val="StyleUnderline"/>
        </w:rPr>
        <w:t xml:space="preserve">, </w:t>
      </w:r>
      <w:r w:rsidRPr="00FD7F3E">
        <w:rPr>
          <w:rStyle w:val="StyleUnderline"/>
          <w:highlight w:val="green"/>
        </w:rPr>
        <w:t>targeting</w:t>
      </w:r>
      <w:r w:rsidRPr="006F5B27">
        <w:rPr>
          <w:rStyle w:val="StyleUnderline"/>
        </w:rPr>
        <w:t xml:space="preserve"> recommendation </w:t>
      </w:r>
      <w:r w:rsidRPr="00FD7F3E">
        <w:rPr>
          <w:rStyle w:val="StyleUnderline"/>
          <w:highlight w:val="green"/>
        </w:rPr>
        <w:t>algorithms and deepfakes</w:t>
      </w:r>
      <w:r w:rsidRPr="006F5B27">
        <w:rPr>
          <w:sz w:val="16"/>
        </w:rPr>
        <w:t>. These were issued by the Cyberspace Administration of China (CAC)—the CCP’s main internet regulator—and they focused on the role of AI in creating and disseminating content online. These regulations created a handful of regulatory tools for governing AI, including requirements that providers complete “safety/security evaluations” on their algorithms. But the goal of those evaluations was to prevent the spread of content that was politically sensitive or infringed on other economic or social rights of Chinese citizens. For the time being, concerns about extreme risks remained on the margins of Chinese technical discussions and policy debates.</w:t>
      </w:r>
    </w:p>
    <w:p w14:paraId="33A97D11" w14:textId="77777777" w:rsidR="00E17BAF" w:rsidRPr="006F5B27" w:rsidRDefault="00E17BAF" w:rsidP="00E17BAF">
      <w:pPr>
        <w:rPr>
          <w:sz w:val="16"/>
        </w:rPr>
      </w:pPr>
      <w:r w:rsidRPr="006F5B27">
        <w:rPr>
          <w:sz w:val="16"/>
        </w:rPr>
        <w:t>ChatGPT Changes the Conversation</w:t>
      </w:r>
    </w:p>
    <w:p w14:paraId="082FB8D7" w14:textId="77777777" w:rsidR="00E17BAF" w:rsidRPr="006F5B27" w:rsidRDefault="00E17BAF" w:rsidP="00E17BAF">
      <w:pPr>
        <w:rPr>
          <w:sz w:val="16"/>
        </w:rPr>
      </w:pPr>
      <w:r w:rsidRPr="006F5B27">
        <w:rPr>
          <w:sz w:val="16"/>
        </w:rPr>
        <w:t xml:space="preserve">The debut of </w:t>
      </w:r>
      <w:r w:rsidRPr="00FD7F3E">
        <w:rPr>
          <w:rStyle w:val="Emphasis"/>
          <w:highlight w:val="green"/>
        </w:rPr>
        <w:t>ChatGPT</w:t>
      </w:r>
      <w:r w:rsidRPr="006F5B27">
        <w:rPr>
          <w:sz w:val="16"/>
        </w:rPr>
        <w:t xml:space="preserve"> in late 2022 </w:t>
      </w:r>
      <w:r w:rsidRPr="00FD7F3E">
        <w:rPr>
          <w:rStyle w:val="StyleUnderline"/>
          <w:highlight w:val="green"/>
        </w:rPr>
        <w:t>brought AI safety</w:t>
      </w:r>
      <w:r w:rsidRPr="006F5B27">
        <w:rPr>
          <w:rStyle w:val="StyleUnderline"/>
        </w:rPr>
        <w:t xml:space="preserve"> concerns </w:t>
      </w:r>
      <w:r w:rsidRPr="00FD7F3E">
        <w:rPr>
          <w:rStyle w:val="StyleUnderline"/>
          <w:highlight w:val="green"/>
        </w:rPr>
        <w:t>into the limelight</w:t>
      </w:r>
      <w:r w:rsidRPr="006F5B27">
        <w:rPr>
          <w:sz w:val="16"/>
        </w:rPr>
        <w:t xml:space="preserve">. During the first half of 2023, Chinese </w:t>
      </w:r>
      <w:r w:rsidRPr="006F5B27">
        <w:rPr>
          <w:rStyle w:val="StyleUnderline"/>
        </w:rPr>
        <w:t xml:space="preserve">technical and </w:t>
      </w:r>
      <w:r w:rsidRPr="00FD7F3E">
        <w:rPr>
          <w:rStyle w:val="StyleUnderline"/>
          <w:highlight w:val="green"/>
        </w:rPr>
        <w:t>policy conversations</w:t>
      </w:r>
      <w:r w:rsidRPr="006F5B27">
        <w:rPr>
          <w:rStyle w:val="StyleUnderline"/>
        </w:rPr>
        <w:t xml:space="preserve"> around AI safety </w:t>
      </w:r>
      <w:r w:rsidRPr="00FD7F3E">
        <w:rPr>
          <w:rStyle w:val="StyleUnderline"/>
          <w:highlight w:val="green"/>
        </w:rPr>
        <w:t>ramped up quickly</w:t>
      </w:r>
      <w:r w:rsidRPr="006F5B27">
        <w:rPr>
          <w:sz w:val="16"/>
        </w:rPr>
        <w:t xml:space="preserve">. In June, the Beijing Academy of Artificial Intelligence hosted a full day forum on frontier AI safety, with some of China’s most prominent computer scientists in conversation with their peers from Western countries. During this period, </w:t>
      </w:r>
      <w:r w:rsidRPr="006F5B27">
        <w:rPr>
          <w:rStyle w:val="StyleUnderline"/>
        </w:rPr>
        <w:t>several senior figures in China’s AI community spoke publicly about AI safety concerns</w:t>
      </w:r>
      <w:r w:rsidRPr="006F5B27">
        <w:rPr>
          <w:sz w:val="16"/>
        </w:rPr>
        <w:t>. These included the dean of the Beijing Academy of Artificial Intelligence, the former president of Baidu, and, perhaps most importantly, Tsinghua University’s Andrew Yao.</w:t>
      </w:r>
    </w:p>
    <w:p w14:paraId="29D2C468" w14:textId="77777777" w:rsidR="00E17BAF" w:rsidRPr="006F5B27" w:rsidRDefault="00E17BAF" w:rsidP="00E17BAF">
      <w:pPr>
        <w:rPr>
          <w:sz w:val="16"/>
        </w:rPr>
      </w:pPr>
      <w:r w:rsidRPr="006F5B27">
        <w:rPr>
          <w:sz w:val="16"/>
        </w:rPr>
        <w:t xml:space="preserve">Yao is a giant in the field of computer science. Born in China, </w:t>
      </w:r>
      <w:r w:rsidRPr="006F5B27">
        <w:rPr>
          <w:rStyle w:val="StyleUnderline"/>
        </w:rPr>
        <w:t>Yao spent thirty years at top U.S. universities where his work won him a Turing Award, often called the Nobel Prize for computer science</w:t>
      </w:r>
      <w:r w:rsidRPr="006F5B27">
        <w:rPr>
          <w:sz w:val="16"/>
        </w:rPr>
        <w:t>. In 2004, he returned to China as a dean at Tsinghua University, where he created the so-called Yao Class, an extremely selective program whose graduates have gone on to found leading AI startups and conduct research at top universities. Yao is perhaps the most respected computer scientist in China, and his word carries significant weight in academic and policy circles.</w:t>
      </w:r>
    </w:p>
    <w:p w14:paraId="15C59B62" w14:textId="77777777" w:rsidR="00E17BAF" w:rsidRPr="006F5B27" w:rsidRDefault="00E17BAF" w:rsidP="00E17BAF">
      <w:pPr>
        <w:rPr>
          <w:sz w:val="16"/>
        </w:rPr>
      </w:pPr>
      <w:r w:rsidRPr="006F5B27">
        <w:rPr>
          <w:sz w:val="16"/>
        </w:rPr>
        <w:t xml:space="preserve">Beginning around 2020, Yao referenced issues related to AI safety in public talks. But the frequency and urgency of his remarks on the subject picked up in 2023. Some of Yao’s most high-profile public statements were made jointly with his peers in the international AI community. In October 2023, Yao joined fellow Turing Award winners and AI pioneers Geoffrey Hinton and Yoshua Bengio in coauthoring the paper “Managing extreme AI risks amid rapid progress.” Joining Yao on the paper was Lan Xue, one of China’s most influential scholars of technology policy and the chair of the MOST advisory body that produced the 2021 document on AI ethical principles. The paper bluntly warned that “unchecked AI advancement could culminate in a large-scale loss of life and the biosphere, and the marginalization or extinction of humanity.” It outlined key areas of technical research needed to ensure </w:t>
      </w:r>
      <w:proofErr w:type="gramStart"/>
      <w:r w:rsidRPr="006F5B27">
        <w:rPr>
          <w:sz w:val="16"/>
        </w:rPr>
        <w:t>safety, and</w:t>
      </w:r>
      <w:proofErr w:type="gramEnd"/>
      <w:r w:rsidRPr="006F5B27">
        <w:rPr>
          <w:sz w:val="16"/>
        </w:rPr>
        <w:t xml:space="preserve"> called on major tech companies to dedicate one-third of their AI research and development budgets to safety research. Shortly after publication of the paper, Yao and three other prominent Chinese computer scientists joined international peers at the first meeting of the International Dialogues on AI Safety (IDAIS) and signed a joint statement on strategies for mitigating frontier AI risks.</w:t>
      </w:r>
    </w:p>
    <w:p w14:paraId="58E6AAA9" w14:textId="77777777" w:rsidR="00E17BAF" w:rsidRDefault="00E17BAF" w:rsidP="00E17BAF">
      <w:pPr>
        <w:rPr>
          <w:rStyle w:val="StyleUnderline"/>
        </w:rPr>
      </w:pPr>
      <w:r w:rsidRPr="00FD7F3E">
        <w:rPr>
          <w:rStyle w:val="StyleUnderline"/>
          <w:highlight w:val="green"/>
        </w:rPr>
        <w:t>In China</w:t>
      </w:r>
      <w:r w:rsidRPr="006F5B27">
        <w:rPr>
          <w:rStyle w:val="StyleUnderline"/>
        </w:rPr>
        <w:t xml:space="preserve">, </w:t>
      </w:r>
      <w:r w:rsidRPr="006F5B27">
        <w:rPr>
          <w:rStyle w:val="Emphasis"/>
        </w:rPr>
        <w:t xml:space="preserve">senior </w:t>
      </w:r>
      <w:r w:rsidRPr="00FD7F3E">
        <w:rPr>
          <w:rStyle w:val="Emphasis"/>
          <w:highlight w:val="green"/>
        </w:rPr>
        <w:t>scientists</w:t>
      </w:r>
      <w:r w:rsidRPr="006F5B27">
        <w:rPr>
          <w:rStyle w:val="StyleUnderline"/>
        </w:rPr>
        <w:t xml:space="preserve"> and </w:t>
      </w:r>
      <w:r w:rsidRPr="006F5B27">
        <w:rPr>
          <w:rStyle w:val="Emphasis"/>
        </w:rPr>
        <w:t>academics</w:t>
      </w:r>
      <w:r w:rsidRPr="006F5B27">
        <w:rPr>
          <w:sz w:val="16"/>
        </w:rPr>
        <w:t xml:space="preserve"> often </w:t>
      </w:r>
      <w:r w:rsidRPr="00FD7F3E">
        <w:rPr>
          <w:rStyle w:val="StyleUnderline"/>
          <w:highlight w:val="green"/>
        </w:rPr>
        <w:t xml:space="preserve">have a </w:t>
      </w:r>
      <w:r w:rsidRPr="00FD7F3E">
        <w:rPr>
          <w:rStyle w:val="Emphasis"/>
          <w:highlight w:val="green"/>
        </w:rPr>
        <w:t>stronger voice</w:t>
      </w:r>
      <w:r w:rsidRPr="00FD7F3E">
        <w:rPr>
          <w:rStyle w:val="StyleUnderline"/>
          <w:highlight w:val="green"/>
        </w:rPr>
        <w:t xml:space="preserve"> in policy discussions</w:t>
      </w:r>
      <w:r w:rsidRPr="006F5B27">
        <w:rPr>
          <w:rStyle w:val="StyleUnderline"/>
        </w:rPr>
        <w:t xml:space="preserve"> than their peers in the </w:t>
      </w:r>
      <w:r w:rsidRPr="006F5B27">
        <w:rPr>
          <w:rStyle w:val="Emphasis"/>
        </w:rPr>
        <w:t>U</w:t>
      </w:r>
      <w:r w:rsidRPr="006F5B27">
        <w:rPr>
          <w:sz w:val="16"/>
        </w:rPr>
        <w:t xml:space="preserve">nited </w:t>
      </w:r>
      <w:r w:rsidRPr="006F5B27">
        <w:rPr>
          <w:rStyle w:val="Emphasis"/>
        </w:rPr>
        <w:t>S</w:t>
      </w:r>
      <w:r w:rsidRPr="006F5B27">
        <w:rPr>
          <w:sz w:val="16"/>
        </w:rPr>
        <w:t xml:space="preserve">tates. </w:t>
      </w:r>
      <w:r w:rsidRPr="00FD7F3E">
        <w:rPr>
          <w:rStyle w:val="StyleUnderline"/>
          <w:highlight w:val="green"/>
        </w:rPr>
        <w:t>Whereas AI</w:t>
      </w:r>
      <w:r w:rsidRPr="006F5B27">
        <w:rPr>
          <w:rStyle w:val="StyleUnderline"/>
        </w:rPr>
        <w:t xml:space="preserve"> policy </w:t>
      </w:r>
      <w:r w:rsidRPr="00FD7F3E">
        <w:rPr>
          <w:rStyle w:val="StyleUnderline"/>
          <w:highlight w:val="green"/>
        </w:rPr>
        <w:t xml:space="preserve">debates in the </w:t>
      </w:r>
      <w:r w:rsidRPr="00FD7F3E">
        <w:rPr>
          <w:rStyle w:val="Emphasis"/>
          <w:highlight w:val="green"/>
        </w:rPr>
        <w:t>U</w:t>
      </w:r>
      <w:r w:rsidRPr="006F5B27">
        <w:rPr>
          <w:sz w:val="16"/>
        </w:rPr>
        <w:t xml:space="preserve">nited </w:t>
      </w:r>
      <w:r w:rsidRPr="00FD7F3E">
        <w:rPr>
          <w:rStyle w:val="Emphasis"/>
          <w:highlight w:val="green"/>
        </w:rPr>
        <w:t>S</w:t>
      </w:r>
      <w:r w:rsidRPr="006F5B27">
        <w:rPr>
          <w:sz w:val="16"/>
        </w:rPr>
        <w:t xml:space="preserve">tates </w:t>
      </w:r>
      <w:r w:rsidRPr="00FD7F3E">
        <w:rPr>
          <w:rStyle w:val="StyleUnderline"/>
          <w:highlight w:val="green"/>
        </w:rPr>
        <w:t>are</w:t>
      </w:r>
      <w:r w:rsidRPr="006F5B27">
        <w:rPr>
          <w:sz w:val="16"/>
        </w:rPr>
        <w:t xml:space="preserve"> often </w:t>
      </w:r>
      <w:r w:rsidRPr="00FD7F3E">
        <w:rPr>
          <w:rStyle w:val="Emphasis"/>
          <w:highlight w:val="green"/>
        </w:rPr>
        <w:t>dominated by</w:t>
      </w:r>
      <w:r w:rsidRPr="006F5B27">
        <w:rPr>
          <w:sz w:val="16"/>
        </w:rPr>
        <w:t xml:space="preserve"> executives from </w:t>
      </w:r>
      <w:r w:rsidRPr="00FD7F3E">
        <w:rPr>
          <w:rStyle w:val="Emphasis"/>
          <w:highlight w:val="green"/>
        </w:rPr>
        <w:t>tech</w:t>
      </w:r>
      <w:r w:rsidRPr="006F5B27">
        <w:rPr>
          <w:sz w:val="16"/>
        </w:rPr>
        <w:t xml:space="preserve">nology </w:t>
      </w:r>
      <w:r w:rsidRPr="00FD7F3E">
        <w:rPr>
          <w:rStyle w:val="Emphasis"/>
          <w:highlight w:val="green"/>
        </w:rPr>
        <w:t>companies</w:t>
      </w:r>
      <w:r w:rsidRPr="006F5B27">
        <w:rPr>
          <w:rStyle w:val="StyleUnderline"/>
        </w:rPr>
        <w:t xml:space="preserve">, </w:t>
      </w:r>
      <w:r w:rsidRPr="00FD7F3E">
        <w:rPr>
          <w:rStyle w:val="StyleUnderline"/>
          <w:highlight w:val="green"/>
        </w:rPr>
        <w:t>Chinese</w:t>
      </w:r>
      <w:r w:rsidRPr="006F5B27">
        <w:rPr>
          <w:rStyle w:val="StyleUnderline"/>
        </w:rPr>
        <w:t xml:space="preserve"> business leaders don’t share that eagerness</w:t>
      </w:r>
      <w:r w:rsidRPr="006F5B27">
        <w:rPr>
          <w:sz w:val="16"/>
        </w:rPr>
        <w:t xml:space="preserve"> or ability </w:t>
      </w:r>
      <w:r w:rsidRPr="006F5B27">
        <w:rPr>
          <w:rStyle w:val="StyleUnderline"/>
        </w:rPr>
        <w:t xml:space="preserve">to shape public debates. Instead, </w:t>
      </w:r>
      <w:r w:rsidRPr="00FD7F3E">
        <w:rPr>
          <w:rStyle w:val="Emphasis"/>
          <w:highlight w:val="green"/>
        </w:rPr>
        <w:t>academics</w:t>
      </w:r>
      <w:r w:rsidRPr="006F5B27">
        <w:rPr>
          <w:sz w:val="16"/>
        </w:rPr>
        <w:t xml:space="preserve"> tend to </w:t>
      </w:r>
      <w:r w:rsidRPr="00FD7F3E">
        <w:rPr>
          <w:rStyle w:val="StyleUnderline"/>
          <w:highlight w:val="green"/>
        </w:rPr>
        <w:t>make up governmental advisory bodies and are consulted on policy</w:t>
      </w:r>
      <w:r w:rsidRPr="006F5B27">
        <w:rPr>
          <w:rStyle w:val="StyleUnderline"/>
        </w:rPr>
        <w:t xml:space="preserve"> development. With many of the country’s elite scientists warning of these risks, the</w:t>
      </w:r>
      <w:r w:rsidRPr="006F5B27">
        <w:rPr>
          <w:sz w:val="16"/>
        </w:rPr>
        <w:t xml:space="preserve"> CCP and </w:t>
      </w:r>
      <w:r w:rsidRPr="006F5B27">
        <w:rPr>
          <w:rStyle w:val="StyleUnderline"/>
        </w:rPr>
        <w:t>Chinese government began issuing clearer and stronger statements on AI safety.</w:t>
      </w:r>
    </w:p>
    <w:p w14:paraId="65E4AB95" w14:textId="77777777" w:rsidR="002F0D1B" w:rsidRDefault="002F0D1B" w:rsidP="00E17BAF">
      <w:pPr>
        <w:rPr>
          <w:rStyle w:val="StyleUnderline"/>
        </w:rPr>
      </w:pPr>
    </w:p>
    <w:p w14:paraId="142A4A3E" w14:textId="560DA8EA" w:rsidR="002F0D1B" w:rsidRPr="000B4091" w:rsidRDefault="002F0D1B" w:rsidP="002F0D1B">
      <w:pPr>
        <w:pStyle w:val="Heading4"/>
      </w:pPr>
      <w:r>
        <w:t xml:space="preserve">US tech companies are key to the </w:t>
      </w:r>
      <w:proofErr w:type="spellStart"/>
      <w:r>
        <w:t>DoJ’s</w:t>
      </w:r>
      <w:proofErr w:type="spellEnd"/>
      <w:r>
        <w:t xml:space="preserve"> </w:t>
      </w:r>
      <w:r>
        <w:rPr>
          <w:u w:val="single"/>
        </w:rPr>
        <w:t>data monopoly</w:t>
      </w:r>
      <w:r>
        <w:t xml:space="preserve"> – </w:t>
      </w:r>
      <w:r w:rsidR="00563C9C">
        <w:t>M&amp;A review</w:t>
      </w:r>
      <w:r>
        <w:t xml:space="preserve"> decks it – that’s the lynchpin of </w:t>
      </w:r>
      <w:r w:rsidRPr="000B4091">
        <w:rPr>
          <w:u w:val="single"/>
        </w:rPr>
        <w:t>soft power</w:t>
      </w:r>
    </w:p>
    <w:p w14:paraId="356EF056" w14:textId="77777777" w:rsidR="002F0D1B" w:rsidRPr="000B4091" w:rsidRDefault="002F0D1B" w:rsidP="002F0D1B">
      <w:r w:rsidRPr="00EC3136">
        <w:rPr>
          <w:rStyle w:val="Style13ptBold"/>
        </w:rPr>
        <w:t>Bunyard 20</w:t>
      </w:r>
      <w:r>
        <w:t xml:space="preserve"> (Joseph, </w:t>
      </w:r>
      <w:proofErr w:type="spellStart"/>
      <w:proofErr w:type="gramStart"/>
      <w:r>
        <w:t>Master’s</w:t>
      </w:r>
      <w:proofErr w:type="spellEnd"/>
      <w:r>
        <w:t xml:space="preserve"> of Information Technology</w:t>
      </w:r>
      <w:proofErr w:type="gramEnd"/>
      <w:r>
        <w:t xml:space="preserve"> Strategy program at Carnegie Mellon University, “American Soft Power and the Big Tech Breakup”, Carnegie Mellon University Journal of Politics and Strategy, Vol. 5, </w:t>
      </w:r>
      <w:proofErr w:type="spellStart"/>
      <w:r>
        <w:t>Iss</w:t>
      </w:r>
      <w:proofErr w:type="spellEnd"/>
      <w:r>
        <w:t>. 3) DB</w:t>
      </w:r>
    </w:p>
    <w:p w14:paraId="7C06D57A" w14:textId="77777777" w:rsidR="002F0D1B" w:rsidRDefault="002F0D1B" w:rsidP="002F0D1B">
      <w:pPr>
        <w:rPr>
          <w:sz w:val="16"/>
        </w:rPr>
      </w:pPr>
      <w:r w:rsidRPr="00EC3136">
        <w:rPr>
          <w:sz w:val="16"/>
        </w:rPr>
        <w:t xml:space="preserve">Law &amp; Order </w:t>
      </w:r>
      <w:r w:rsidRPr="00FD7F3E">
        <w:rPr>
          <w:rStyle w:val="Emphasis"/>
          <w:highlight w:val="green"/>
        </w:rPr>
        <w:t>Smaller tech companies are</w:t>
      </w:r>
      <w:r w:rsidRPr="00EC3136">
        <w:rPr>
          <w:rStyle w:val="Emphasis"/>
        </w:rPr>
        <w:t xml:space="preserve"> often </w:t>
      </w:r>
      <w:r w:rsidRPr="00FD7F3E">
        <w:rPr>
          <w:rStyle w:val="Emphasis"/>
          <w:highlight w:val="green"/>
        </w:rPr>
        <w:t>less capable and</w:t>
      </w:r>
      <w:r w:rsidRPr="00EC3136">
        <w:rPr>
          <w:rStyle w:val="Emphasis"/>
        </w:rPr>
        <w:t xml:space="preserve"> less </w:t>
      </w:r>
      <w:r w:rsidRPr="00FD7F3E">
        <w:rPr>
          <w:rStyle w:val="Emphasis"/>
          <w:highlight w:val="green"/>
        </w:rPr>
        <w:t>willing</w:t>
      </w:r>
      <w:r w:rsidRPr="00EC3136">
        <w:rPr>
          <w:rStyle w:val="Emphasis"/>
        </w:rPr>
        <w:t xml:space="preserve"> to </w:t>
      </w:r>
      <w:r w:rsidRPr="00FD7F3E">
        <w:rPr>
          <w:rStyle w:val="Emphasis"/>
          <w:highlight w:val="green"/>
        </w:rPr>
        <w:t>comply with</w:t>
      </w:r>
      <w:r w:rsidRPr="00EC3136">
        <w:rPr>
          <w:rStyle w:val="Emphasis"/>
        </w:rPr>
        <w:t xml:space="preserve"> US </w:t>
      </w:r>
      <w:proofErr w:type="spellStart"/>
      <w:r w:rsidRPr="00FD7F3E">
        <w:rPr>
          <w:rStyle w:val="Emphasis"/>
          <w:highlight w:val="green"/>
        </w:rPr>
        <w:t>DoJ</w:t>
      </w:r>
      <w:proofErr w:type="spellEnd"/>
      <w:r w:rsidRPr="00EC3136">
        <w:rPr>
          <w:rStyle w:val="Emphasis"/>
        </w:rPr>
        <w:t xml:space="preserve"> preservation </w:t>
      </w:r>
      <w:r w:rsidRPr="00FD7F3E">
        <w:rPr>
          <w:rStyle w:val="Emphasis"/>
          <w:highlight w:val="green"/>
        </w:rPr>
        <w:t>requests</w:t>
      </w:r>
      <w:r w:rsidRPr="00EC3136">
        <w:rPr>
          <w:sz w:val="16"/>
        </w:rPr>
        <w:t xml:space="preserve">. </w:t>
      </w:r>
      <w:r w:rsidRPr="00FD7F3E">
        <w:rPr>
          <w:rStyle w:val="Emphasis"/>
          <w:highlight w:val="green"/>
        </w:rPr>
        <w:t>To collect EE</w:t>
      </w:r>
      <w:r w:rsidRPr="00EC3136">
        <w:rPr>
          <w:rStyle w:val="Emphasis"/>
        </w:rPr>
        <w:t xml:space="preserve"> on large groups — such as the rioters who stormed the US Capitol on January 6, 2020, for example — US </w:t>
      </w:r>
      <w:proofErr w:type="spellStart"/>
      <w:r w:rsidRPr="00FD7F3E">
        <w:rPr>
          <w:rStyle w:val="Emphasis"/>
          <w:highlight w:val="green"/>
        </w:rPr>
        <w:t>DoJ</w:t>
      </w:r>
      <w:proofErr w:type="spellEnd"/>
      <w:r w:rsidRPr="00FD7F3E">
        <w:rPr>
          <w:rStyle w:val="Emphasis"/>
          <w:highlight w:val="green"/>
        </w:rPr>
        <w:t xml:space="preserve"> must file separate requests for each suspect</w:t>
      </w:r>
      <w:r w:rsidRPr="00EC3136">
        <w:rPr>
          <w:sz w:val="16"/>
        </w:rPr>
        <w:t xml:space="preserve">.18 </w:t>
      </w:r>
      <w:r w:rsidRPr="00EC3136">
        <w:rPr>
          <w:rStyle w:val="StyleUnderline"/>
        </w:rPr>
        <w:t>The speed at which this is done depends on the ability and cooperation of the provider</w:t>
      </w:r>
      <w:r w:rsidRPr="00EC3136">
        <w:rPr>
          <w:sz w:val="16"/>
        </w:rPr>
        <w:t xml:space="preserve">. Are the provider’s EE policies easily accessible? Does the provider have a portal where law enforcement can send preservation requests? Will the provider tip-off the suspect whose information is requested? Table 2 summarizes a survey of legal guides, transparency reports, and terms of service from providers of various </w:t>
      </w:r>
      <w:proofErr w:type="gramStart"/>
      <w:r w:rsidRPr="00EC3136">
        <w:rPr>
          <w:sz w:val="16"/>
        </w:rPr>
        <w:t>size</w:t>
      </w:r>
      <w:proofErr w:type="gramEnd"/>
      <w:r w:rsidRPr="00EC3136">
        <w:rPr>
          <w:sz w:val="16"/>
        </w:rPr>
        <w:t xml:space="preserve"> and sectors. </w:t>
      </w:r>
      <w:r w:rsidRPr="00EC3136">
        <w:rPr>
          <w:rStyle w:val="Emphasis"/>
        </w:rPr>
        <w:t>“</w:t>
      </w:r>
      <w:r w:rsidRPr="00FD7F3E">
        <w:rPr>
          <w:rStyle w:val="Emphasis"/>
          <w:highlight w:val="green"/>
        </w:rPr>
        <w:t>Breaking up</w:t>
      </w:r>
      <w:r w:rsidRPr="00EC3136">
        <w:rPr>
          <w:rStyle w:val="Emphasis"/>
        </w:rPr>
        <w:t xml:space="preserve"> Big </w:t>
      </w:r>
      <w:r w:rsidRPr="00FD7F3E">
        <w:rPr>
          <w:rStyle w:val="Emphasis"/>
          <w:highlight w:val="green"/>
        </w:rPr>
        <w:t>Tech</w:t>
      </w:r>
      <w:r w:rsidRPr="00EC3136">
        <w:rPr>
          <w:rStyle w:val="Emphasis"/>
        </w:rPr>
        <w:t xml:space="preserve">” </w:t>
      </w:r>
      <w:r w:rsidRPr="00FD7F3E">
        <w:rPr>
          <w:rStyle w:val="Emphasis"/>
          <w:highlight w:val="green"/>
        </w:rPr>
        <w:t>would leave</w:t>
      </w:r>
      <w:r w:rsidRPr="00EC3136">
        <w:rPr>
          <w:rStyle w:val="Emphasis"/>
        </w:rPr>
        <w:t xml:space="preserve"> its </w:t>
      </w:r>
      <w:r w:rsidRPr="00FD7F3E">
        <w:rPr>
          <w:rStyle w:val="Emphasis"/>
          <w:highlight w:val="green"/>
        </w:rPr>
        <w:t>successors with fewer resources to comply</w:t>
      </w:r>
      <w:r w:rsidRPr="00EC3136">
        <w:rPr>
          <w:rStyle w:val="Emphasis"/>
        </w:rPr>
        <w:t xml:space="preserve"> with preservation requests </w:t>
      </w:r>
      <w:r w:rsidRPr="00FD7F3E">
        <w:rPr>
          <w:rStyle w:val="Emphasis"/>
          <w:highlight w:val="green"/>
        </w:rPr>
        <w:t>and eliminate “one stop shopping” for</w:t>
      </w:r>
      <w:r w:rsidRPr="00EC3136">
        <w:rPr>
          <w:rStyle w:val="Emphasis"/>
        </w:rPr>
        <w:t xml:space="preserve"> US </w:t>
      </w:r>
      <w:proofErr w:type="spellStart"/>
      <w:r w:rsidRPr="00FD7F3E">
        <w:rPr>
          <w:rStyle w:val="Emphasis"/>
          <w:highlight w:val="green"/>
        </w:rPr>
        <w:t>DoJ</w:t>
      </w:r>
      <w:proofErr w:type="spellEnd"/>
      <w:r w:rsidRPr="00EC3136">
        <w:rPr>
          <w:sz w:val="16"/>
        </w:rPr>
        <w:t xml:space="preserve">. </w:t>
      </w:r>
      <w:r w:rsidRPr="00FD7F3E">
        <w:rPr>
          <w:rStyle w:val="Emphasis"/>
          <w:highlight w:val="green"/>
        </w:rPr>
        <w:t>Smaller companies do not have</w:t>
      </w:r>
      <w:r w:rsidRPr="00EC3136">
        <w:rPr>
          <w:rStyle w:val="Emphasis"/>
        </w:rPr>
        <w:t xml:space="preserve"> the </w:t>
      </w:r>
      <w:r w:rsidRPr="00FD7F3E">
        <w:rPr>
          <w:rStyle w:val="Emphasis"/>
          <w:highlight w:val="green"/>
        </w:rPr>
        <w:t>personnel, capability, or server space to offer the same resources</w:t>
      </w:r>
      <w:r w:rsidRPr="00EC3136">
        <w:rPr>
          <w:rStyle w:val="Emphasis"/>
        </w:rPr>
        <w:t xml:space="preserve"> to law enforcement as Big Tech</w:t>
      </w:r>
      <w:r w:rsidRPr="00EC3136">
        <w:rPr>
          <w:sz w:val="16"/>
        </w:rPr>
        <w:t xml:space="preserve">. </w:t>
      </w:r>
      <w:r w:rsidRPr="00EC3136">
        <w:rPr>
          <w:rStyle w:val="StyleUnderline"/>
        </w:rPr>
        <w:t xml:space="preserve">For example, </w:t>
      </w:r>
      <w:proofErr w:type="spellStart"/>
      <w:r w:rsidRPr="00EC3136">
        <w:rPr>
          <w:rStyle w:val="StyleUnderline"/>
        </w:rPr>
        <w:t>SnapChat</w:t>
      </w:r>
      <w:proofErr w:type="spellEnd"/>
      <w:r w:rsidRPr="00EC3136">
        <w:rPr>
          <w:rStyle w:val="StyleUnderline"/>
        </w:rPr>
        <w:t xml:space="preserve"> preserves the metadata of opened messages but not their content, which has complicated high-profile investigations by law enforcement</w:t>
      </w:r>
      <w:proofErr w:type="gramStart"/>
      <w:r w:rsidRPr="00EC3136">
        <w:rPr>
          <w:sz w:val="16"/>
        </w:rPr>
        <w:t>.19</w:t>
      </w:r>
      <w:proofErr w:type="gramEnd"/>
      <w:r w:rsidRPr="00EC3136">
        <w:rPr>
          <w:sz w:val="16"/>
        </w:rPr>
        <w:t xml:space="preserve"> </w:t>
      </w:r>
      <w:r w:rsidRPr="00A5094B">
        <w:rPr>
          <w:rStyle w:val="Emphasis"/>
        </w:rPr>
        <w:t>Companies that do have the resources may still choose not to cooperate with preservation requests out of retaliation for antitrust action by the US government</w:t>
      </w:r>
      <w:r w:rsidRPr="00EC3136">
        <w:rPr>
          <w:sz w:val="16"/>
        </w:rPr>
        <w:t xml:space="preserve">. American Soft Power </w:t>
      </w:r>
      <w:r w:rsidRPr="00EC3136">
        <w:rPr>
          <w:rStyle w:val="Emphasis"/>
        </w:rPr>
        <w:t xml:space="preserve">The prominence of </w:t>
      </w:r>
      <w:r w:rsidRPr="00FD7F3E">
        <w:rPr>
          <w:rStyle w:val="Emphasis"/>
          <w:highlight w:val="green"/>
        </w:rPr>
        <w:t>Big Tech</w:t>
      </w:r>
      <w:r w:rsidRPr="00EC3136">
        <w:rPr>
          <w:rStyle w:val="Emphasis"/>
        </w:rPr>
        <w:t xml:space="preserve"> overseas benefits the US economy, </w:t>
      </w:r>
      <w:r w:rsidRPr="00FD7F3E">
        <w:rPr>
          <w:rStyle w:val="Emphasis"/>
          <w:highlight w:val="green"/>
        </w:rPr>
        <w:t>amplifies American</w:t>
      </w:r>
      <w:r w:rsidRPr="00EC3136">
        <w:rPr>
          <w:rStyle w:val="Emphasis"/>
        </w:rPr>
        <w:t xml:space="preserve"> culture and </w:t>
      </w:r>
      <w:r w:rsidRPr="00FD7F3E">
        <w:rPr>
          <w:rStyle w:val="Emphasis"/>
          <w:highlight w:val="green"/>
        </w:rPr>
        <w:t>values around the world</w:t>
      </w:r>
      <w:r w:rsidRPr="00EC3136">
        <w:rPr>
          <w:rStyle w:val="Emphasis"/>
        </w:rPr>
        <w:t>, and provides platforms for creativity and freedom of expression</w:t>
      </w:r>
      <w:r w:rsidRPr="00EC3136">
        <w:rPr>
          <w:sz w:val="16"/>
        </w:rPr>
        <w:t xml:space="preserve">. </w:t>
      </w:r>
      <w:r w:rsidRPr="00EC3136">
        <w:rPr>
          <w:rStyle w:val="StyleUnderline"/>
        </w:rPr>
        <w:t>Following the “breakup” of AT&amp;T in the 1980s, successors turned from international expansion towards solidifying market share in the United States</w:t>
      </w:r>
      <w:r w:rsidRPr="00EC3136">
        <w:rPr>
          <w:sz w:val="16"/>
        </w:rPr>
        <w:t xml:space="preserve">.21 </w:t>
      </w:r>
      <w:r w:rsidRPr="00EC3136">
        <w:rPr>
          <w:rStyle w:val="Emphasis"/>
        </w:rPr>
        <w:t xml:space="preserve">If Big Tech’s successors are less able or inclined to compete abroad, </w:t>
      </w:r>
      <w:r w:rsidRPr="00FD7F3E">
        <w:rPr>
          <w:rStyle w:val="Emphasis"/>
          <w:highlight w:val="green"/>
        </w:rPr>
        <w:t>foreign providers</w:t>
      </w:r>
      <w:r w:rsidRPr="00EC3136">
        <w:rPr>
          <w:rStyle w:val="Emphasis"/>
        </w:rPr>
        <w:t xml:space="preserve">—who are </w:t>
      </w:r>
      <w:r w:rsidRPr="00FD7F3E">
        <w:rPr>
          <w:rStyle w:val="Emphasis"/>
          <w:highlight w:val="green"/>
        </w:rPr>
        <w:t>not under the jurisdiction of US</w:t>
      </w:r>
      <w:r w:rsidRPr="00EC3136">
        <w:rPr>
          <w:rStyle w:val="Emphasis"/>
        </w:rPr>
        <w:t xml:space="preserve"> </w:t>
      </w:r>
      <w:proofErr w:type="spellStart"/>
      <w:r w:rsidRPr="00EC3136">
        <w:rPr>
          <w:rStyle w:val="Emphasis"/>
        </w:rPr>
        <w:t>DoJ</w:t>
      </w:r>
      <w:proofErr w:type="spellEnd"/>
      <w:r w:rsidRPr="00EC3136">
        <w:rPr>
          <w:rStyle w:val="Emphasis"/>
        </w:rPr>
        <w:t>—</w:t>
      </w:r>
      <w:r w:rsidRPr="00FD7F3E">
        <w:rPr>
          <w:rStyle w:val="Emphasis"/>
          <w:highlight w:val="green"/>
        </w:rPr>
        <w:t>would</w:t>
      </w:r>
      <w:r w:rsidRPr="00EC3136">
        <w:rPr>
          <w:rStyle w:val="Emphasis"/>
        </w:rPr>
        <w:t xml:space="preserve"> likely </w:t>
      </w:r>
      <w:r w:rsidRPr="00FD7F3E">
        <w:rPr>
          <w:rStyle w:val="Emphasis"/>
          <w:highlight w:val="green"/>
        </w:rPr>
        <w:t>meet the demand</w:t>
      </w:r>
      <w:r w:rsidRPr="00EC3136">
        <w:rPr>
          <w:rStyle w:val="Emphasis"/>
        </w:rPr>
        <w:t xml:space="preserve"> of ever more users for ever more services</w:t>
      </w:r>
      <w:r w:rsidRPr="00EC3136">
        <w:rPr>
          <w:sz w:val="16"/>
        </w:rPr>
        <w:t xml:space="preserve">. </w:t>
      </w:r>
      <w:r w:rsidRPr="00EC3136">
        <w:rPr>
          <w:rStyle w:val="StyleUnderline"/>
        </w:rPr>
        <w:t xml:space="preserve">The international influence of </w:t>
      </w:r>
      <w:r w:rsidRPr="00FD7F3E">
        <w:rPr>
          <w:rStyle w:val="Emphasis"/>
          <w:highlight w:val="green"/>
        </w:rPr>
        <w:t>China</w:t>
      </w:r>
      <w:r w:rsidRPr="000B4091">
        <w:rPr>
          <w:rStyle w:val="Emphasis"/>
        </w:rPr>
        <w:t xml:space="preserve">’s TikTok </w:t>
      </w:r>
      <w:r w:rsidRPr="00FD7F3E">
        <w:rPr>
          <w:rStyle w:val="Emphasis"/>
          <w:highlight w:val="green"/>
        </w:rPr>
        <w:t>illustrates</w:t>
      </w:r>
      <w:r w:rsidRPr="00EC3136">
        <w:rPr>
          <w:rStyle w:val="Emphasis"/>
        </w:rPr>
        <w:t xml:space="preserve"> the </w:t>
      </w:r>
      <w:r w:rsidRPr="00FD7F3E">
        <w:rPr>
          <w:rStyle w:val="Emphasis"/>
          <w:highlight w:val="green"/>
        </w:rPr>
        <w:t>ability</w:t>
      </w:r>
      <w:r w:rsidRPr="000B4091">
        <w:rPr>
          <w:rStyle w:val="Emphasis"/>
        </w:rPr>
        <w:t xml:space="preserve"> of foreign providers </w:t>
      </w:r>
      <w:r w:rsidRPr="00FD7F3E">
        <w:rPr>
          <w:rStyle w:val="Emphasis"/>
          <w:highlight w:val="green"/>
        </w:rPr>
        <w:t>to wrestle market share from</w:t>
      </w:r>
      <w:r w:rsidRPr="00EC3136">
        <w:rPr>
          <w:rStyle w:val="Emphasis"/>
        </w:rPr>
        <w:t xml:space="preserve"> Big </w:t>
      </w:r>
      <w:r w:rsidRPr="00FD7F3E">
        <w:rPr>
          <w:rStyle w:val="Emphasis"/>
          <w:highlight w:val="green"/>
        </w:rPr>
        <w:t>Tech</w:t>
      </w:r>
      <w:r w:rsidRPr="00EC3136">
        <w:rPr>
          <w:rStyle w:val="Emphasis"/>
        </w:rPr>
        <w:t xml:space="preserve"> at home and abroad</w:t>
      </w:r>
      <w:r w:rsidRPr="00EC3136">
        <w:rPr>
          <w:sz w:val="16"/>
        </w:rPr>
        <w:t xml:space="preserve">. Monopolies are bad for consumers and markets. But </w:t>
      </w:r>
      <w:r w:rsidRPr="00FD7F3E">
        <w:rPr>
          <w:rStyle w:val="Emphasis"/>
          <w:highlight w:val="green"/>
        </w:rPr>
        <w:t>antitrust action</w:t>
      </w:r>
      <w:r w:rsidRPr="00EC3136">
        <w:rPr>
          <w:rStyle w:val="Emphasis"/>
        </w:rPr>
        <w:t xml:space="preserve"> against Big Tech </w:t>
      </w:r>
      <w:r w:rsidRPr="00FD7F3E">
        <w:rPr>
          <w:rStyle w:val="Emphasis"/>
          <w:highlight w:val="green"/>
        </w:rPr>
        <w:t>would irreparably degrade American soft power</w:t>
      </w:r>
      <w:r w:rsidRPr="00EC3136">
        <w:rPr>
          <w:rStyle w:val="Emphasis"/>
        </w:rPr>
        <w:t xml:space="preserve"> abroad</w:t>
      </w:r>
      <w:r w:rsidRPr="00EC3136">
        <w:rPr>
          <w:sz w:val="16"/>
        </w:rPr>
        <w:t xml:space="preserve">. </w:t>
      </w:r>
      <w:r w:rsidRPr="00EC3136">
        <w:rPr>
          <w:rStyle w:val="StyleUnderline"/>
        </w:rPr>
        <w:t>Congress must refrain from applying old solutions to new problems</w:t>
      </w:r>
      <w:r w:rsidRPr="00EC3136">
        <w:rPr>
          <w:sz w:val="16"/>
        </w:rPr>
        <w:t xml:space="preserve">. </w:t>
      </w:r>
      <w:r w:rsidRPr="00EC3136">
        <w:rPr>
          <w:rStyle w:val="StyleUnderline"/>
        </w:rPr>
        <w:t>Monopolistic behavior, content management, and market access can be regulated without “breaking up Big Tech.”</w:t>
      </w:r>
      <w:r w:rsidRPr="00EC3136">
        <w:rPr>
          <w:sz w:val="16"/>
        </w:rPr>
        <w:t xml:space="preserve"> Crafting the tools necessary to regulate Big Tech while preserving American influence will require public and private sector leaders who are not only tech-literate but well versed in the international relations challenges facing the United States. </w:t>
      </w:r>
      <w:r w:rsidRPr="00EC3136">
        <w:rPr>
          <w:rStyle w:val="Emphasis"/>
        </w:rPr>
        <w:t>Applying antiquated approaches to modern monopolies neglects the global, interconnected nature of the modern economy to the detriment of American soft power abroad</w:t>
      </w:r>
      <w:r w:rsidRPr="00EC3136">
        <w:rPr>
          <w:sz w:val="16"/>
        </w:rPr>
        <w:t>.</w:t>
      </w:r>
    </w:p>
    <w:p w14:paraId="122025D2" w14:textId="77777777" w:rsidR="002F0D1B" w:rsidRDefault="002F0D1B" w:rsidP="002F0D1B">
      <w:pPr>
        <w:rPr>
          <w:sz w:val="16"/>
        </w:rPr>
      </w:pPr>
    </w:p>
    <w:p w14:paraId="2D38990A" w14:textId="77777777" w:rsidR="002F0D1B" w:rsidRPr="002E2E78" w:rsidRDefault="002F0D1B" w:rsidP="002F0D1B">
      <w:pPr>
        <w:pStyle w:val="Heading4"/>
        <w:rPr>
          <w:rFonts w:cs="Calibri"/>
        </w:rPr>
      </w:pPr>
      <w:r w:rsidRPr="002E2E78">
        <w:rPr>
          <w:rFonts w:cs="Calibri"/>
        </w:rPr>
        <w:t xml:space="preserve">Soft power solves global </w:t>
      </w:r>
      <w:r w:rsidRPr="002E2E78">
        <w:rPr>
          <w:rFonts w:cs="Calibri"/>
          <w:u w:val="single"/>
        </w:rPr>
        <w:t>existential risks</w:t>
      </w:r>
      <w:r w:rsidRPr="002E2E78">
        <w:rPr>
          <w:rFonts w:cs="Calibri"/>
        </w:rPr>
        <w:t>.</w:t>
      </w:r>
    </w:p>
    <w:p w14:paraId="6F53E7E0" w14:textId="77777777" w:rsidR="002F0D1B" w:rsidRPr="002E2E78" w:rsidRDefault="002F0D1B" w:rsidP="002F0D1B">
      <w:r w:rsidRPr="002E2E78">
        <w:t xml:space="preserve">Joseph S. </w:t>
      </w:r>
      <w:r w:rsidRPr="002E2E78">
        <w:rPr>
          <w:rStyle w:val="Style13ptBold"/>
        </w:rPr>
        <w:t>Nye</w:t>
      </w:r>
      <w:r w:rsidRPr="002E2E78">
        <w:t xml:space="preserve"> Jr. </w:t>
      </w:r>
      <w:r w:rsidRPr="002E2E78">
        <w:rPr>
          <w:rStyle w:val="Style13ptBold"/>
        </w:rPr>
        <w:t>20</w:t>
      </w:r>
      <w:r w:rsidRPr="002E2E78">
        <w:t>. Harvard University Distinguished Service Professor, Emeritus. "COVID-19’s Painful Lesson About Strategy and Power". War on the Rocks. 3-26-2020. https://warontherocks.com/2020/03/covid-19s-painful-lesson-about-strategy-and-power/</w:t>
      </w:r>
    </w:p>
    <w:p w14:paraId="196D60E1" w14:textId="26E1E675" w:rsidR="002F0D1B" w:rsidRPr="002F0D1B" w:rsidRDefault="002F0D1B" w:rsidP="00E17BAF">
      <w:pPr>
        <w:rPr>
          <w:rStyle w:val="StyleUnderline"/>
          <w:sz w:val="16"/>
          <w:u w:val="none"/>
        </w:rPr>
      </w:pPr>
      <w:r w:rsidRPr="002E2E78">
        <w:rPr>
          <w:sz w:val="16"/>
        </w:rPr>
        <w:t>In 2017, President Donald Trump announced a new National Security Strategy that focused on great-power competition with China and Russia. While the plans also note the role of alliances and cooperation, the implementation has not. Today, COVID-19 shows that the strategy is inadequate. Competition and an “</w:t>
      </w:r>
      <w:r w:rsidRPr="00FD7F3E">
        <w:rPr>
          <w:rStyle w:val="StyleUnderline"/>
          <w:highlight w:val="green"/>
        </w:rPr>
        <w:t>America First</w:t>
      </w:r>
      <w:r w:rsidRPr="002E2E78">
        <w:rPr>
          <w:sz w:val="16"/>
        </w:rPr>
        <w:t xml:space="preserve">” approach </w:t>
      </w:r>
      <w:r w:rsidRPr="00FD7F3E">
        <w:rPr>
          <w:rStyle w:val="StyleUnderline"/>
          <w:highlight w:val="green"/>
        </w:rPr>
        <w:t xml:space="preserve">is </w:t>
      </w:r>
      <w:r w:rsidRPr="00FD7F3E">
        <w:rPr>
          <w:rStyle w:val="Emphasis"/>
          <w:highlight w:val="green"/>
        </w:rPr>
        <w:t>not enough</w:t>
      </w:r>
      <w:r w:rsidRPr="002E2E78">
        <w:rPr>
          <w:rStyle w:val="StyleUnderline"/>
        </w:rPr>
        <w:t xml:space="preserve"> to protect the U</w:t>
      </w:r>
      <w:r w:rsidRPr="002E2E78">
        <w:rPr>
          <w:sz w:val="16"/>
        </w:rPr>
        <w:t xml:space="preserve">nited </w:t>
      </w:r>
      <w:r w:rsidRPr="002E2E78">
        <w:rPr>
          <w:rStyle w:val="StyleUnderline"/>
        </w:rPr>
        <w:t>S</w:t>
      </w:r>
      <w:r w:rsidRPr="002E2E78">
        <w:rPr>
          <w:sz w:val="16"/>
        </w:rPr>
        <w:t xml:space="preserve">tates. </w:t>
      </w:r>
      <w:r w:rsidRPr="00FD7F3E">
        <w:rPr>
          <w:rStyle w:val="StyleUnderline"/>
          <w:highlight w:val="green"/>
        </w:rPr>
        <w:t xml:space="preserve">Close </w:t>
      </w:r>
      <w:r w:rsidRPr="00FD7F3E">
        <w:rPr>
          <w:rStyle w:val="Emphasis"/>
          <w:highlight w:val="green"/>
        </w:rPr>
        <w:t>coop</w:t>
      </w:r>
      <w:r w:rsidRPr="002E2E78">
        <w:rPr>
          <w:sz w:val="16"/>
        </w:rPr>
        <w:t xml:space="preserve">eration </w:t>
      </w:r>
      <w:r w:rsidRPr="002E2E78">
        <w:rPr>
          <w:rStyle w:val="StyleUnderline"/>
        </w:rPr>
        <w:t>with</w:t>
      </w:r>
      <w:r w:rsidRPr="002E2E78">
        <w:rPr>
          <w:sz w:val="16"/>
        </w:rPr>
        <w:t xml:space="preserve"> both </w:t>
      </w:r>
      <w:r w:rsidRPr="002E2E78">
        <w:rPr>
          <w:rStyle w:val="StyleUnderline"/>
        </w:rPr>
        <w:t xml:space="preserve">allies and adversaries </w:t>
      </w:r>
      <w:r w:rsidRPr="00FD7F3E">
        <w:rPr>
          <w:rStyle w:val="StyleUnderline"/>
          <w:highlight w:val="green"/>
        </w:rPr>
        <w:t>is</w:t>
      </w:r>
      <w:r w:rsidRPr="002E2E78">
        <w:rPr>
          <w:sz w:val="16"/>
        </w:rPr>
        <w:t xml:space="preserve"> also </w:t>
      </w:r>
      <w:r w:rsidRPr="00FD7F3E">
        <w:rPr>
          <w:rStyle w:val="Emphasis"/>
          <w:highlight w:val="green"/>
        </w:rPr>
        <w:t>essential</w:t>
      </w:r>
      <w:r w:rsidRPr="002E2E78">
        <w:rPr>
          <w:sz w:val="16"/>
        </w:rPr>
        <w:t xml:space="preserve"> for American security. Under the influence of the information revolution and globalization, world politics is changing dramatically. Even if the United States prevails in the traditional great-power competition, it cannot protect its security acting alone. COVID-19 is not the only example. Global financial stability is vital to U.S. prosperity, but Americans need the cooperation of others to ensure it. And while trade wars have set back economic globalization, there is no stopping the environmental globalization represented by pandemics and climate change. In a world where borders are becoming more porous to everything from drugs to infectious diseases to cyber terrorism, </w:t>
      </w:r>
      <w:r w:rsidRPr="00FD7F3E">
        <w:rPr>
          <w:rStyle w:val="StyleUnderline"/>
          <w:highlight w:val="green"/>
        </w:rPr>
        <w:t>the U</w:t>
      </w:r>
      <w:r w:rsidRPr="002E2E78">
        <w:rPr>
          <w:sz w:val="16"/>
        </w:rPr>
        <w:t xml:space="preserve">nited </w:t>
      </w:r>
      <w:r w:rsidRPr="00FD7F3E">
        <w:rPr>
          <w:rStyle w:val="StyleUnderline"/>
          <w:highlight w:val="green"/>
        </w:rPr>
        <w:t>S</w:t>
      </w:r>
      <w:r w:rsidRPr="002E2E78">
        <w:rPr>
          <w:sz w:val="16"/>
        </w:rPr>
        <w:t xml:space="preserve">tates </w:t>
      </w:r>
      <w:r w:rsidRPr="00FD7F3E">
        <w:rPr>
          <w:rStyle w:val="StyleUnderline"/>
          <w:highlight w:val="green"/>
        </w:rPr>
        <w:t xml:space="preserve">must use its </w:t>
      </w:r>
      <w:r w:rsidRPr="00FD7F3E">
        <w:rPr>
          <w:rStyle w:val="Emphasis"/>
          <w:highlight w:val="green"/>
        </w:rPr>
        <w:t>soft power</w:t>
      </w:r>
      <w:r w:rsidRPr="002E2E78">
        <w:rPr>
          <w:sz w:val="16"/>
        </w:rPr>
        <w:t xml:space="preserve"> of attraction </w:t>
      </w:r>
      <w:r w:rsidRPr="00FD7F3E">
        <w:rPr>
          <w:rStyle w:val="StyleUnderline"/>
          <w:highlight w:val="green"/>
        </w:rPr>
        <w:t xml:space="preserve">to develop </w:t>
      </w:r>
      <w:r w:rsidRPr="00FD7F3E">
        <w:rPr>
          <w:rStyle w:val="Emphasis"/>
          <w:highlight w:val="green"/>
        </w:rPr>
        <w:t>networks</w:t>
      </w:r>
      <w:r w:rsidRPr="00FD7F3E">
        <w:rPr>
          <w:rStyle w:val="StyleUnderline"/>
          <w:highlight w:val="green"/>
        </w:rPr>
        <w:t xml:space="preserve"> and </w:t>
      </w:r>
      <w:r w:rsidRPr="00FD7F3E">
        <w:rPr>
          <w:rStyle w:val="Emphasis"/>
          <w:highlight w:val="green"/>
        </w:rPr>
        <w:t>institutions</w:t>
      </w:r>
      <w:r w:rsidRPr="00FD7F3E">
        <w:rPr>
          <w:rStyle w:val="StyleUnderline"/>
          <w:highlight w:val="green"/>
        </w:rPr>
        <w:t xml:space="preserve"> that </w:t>
      </w:r>
      <w:r w:rsidRPr="00FD7F3E">
        <w:rPr>
          <w:rStyle w:val="Emphasis"/>
          <w:highlight w:val="green"/>
        </w:rPr>
        <w:t>address</w:t>
      </w:r>
      <w:r w:rsidRPr="002E2E78">
        <w:rPr>
          <w:sz w:val="16"/>
        </w:rPr>
        <w:t xml:space="preserve"> these </w:t>
      </w:r>
      <w:r w:rsidRPr="00FD7F3E">
        <w:rPr>
          <w:rStyle w:val="Emphasis"/>
          <w:highlight w:val="green"/>
        </w:rPr>
        <w:t>new threats</w:t>
      </w:r>
      <w:r w:rsidRPr="002E2E78">
        <w:rPr>
          <w:sz w:val="16"/>
        </w:rPr>
        <w:t xml:space="preserve">. For example, this administration proposed halving the U.S. contribution to the World Health Organization’s budget — now we need it more than ever. A successful national security strategy should start with the fact that “America First” means </w:t>
      </w:r>
      <w:r w:rsidRPr="002E2E78">
        <w:rPr>
          <w:rStyle w:val="StyleUnderline"/>
        </w:rPr>
        <w:t xml:space="preserve">America </w:t>
      </w:r>
      <w:proofErr w:type="gramStart"/>
      <w:r w:rsidRPr="002E2E78">
        <w:rPr>
          <w:rStyle w:val="StyleUnderline"/>
        </w:rPr>
        <w:t>has to</w:t>
      </w:r>
      <w:proofErr w:type="gramEnd"/>
      <w:r w:rsidRPr="002E2E78">
        <w:rPr>
          <w:rStyle w:val="StyleUnderline"/>
        </w:rPr>
        <w:t xml:space="preserve"> </w:t>
      </w:r>
      <w:r w:rsidRPr="002E2E78">
        <w:rPr>
          <w:rStyle w:val="Emphasis"/>
        </w:rPr>
        <w:t>lead efforts at coop</w:t>
      </w:r>
      <w:r w:rsidRPr="002E2E78">
        <w:rPr>
          <w:sz w:val="16"/>
        </w:rPr>
        <w:t xml:space="preserve">eration. A classic problem with public goods (like clean air, which all can share and from which </w:t>
      </w:r>
      <w:proofErr w:type="gramStart"/>
      <w:r w:rsidRPr="002E2E78">
        <w:rPr>
          <w:sz w:val="16"/>
        </w:rPr>
        <w:t>none</w:t>
      </w:r>
      <w:proofErr w:type="gramEnd"/>
      <w:r w:rsidRPr="002E2E78">
        <w:rPr>
          <w:sz w:val="16"/>
        </w:rPr>
        <w:t xml:space="preserve"> can be excluded) is that </w:t>
      </w:r>
      <w:r w:rsidRPr="00FD7F3E">
        <w:rPr>
          <w:rStyle w:val="StyleUnderline"/>
          <w:highlight w:val="green"/>
        </w:rPr>
        <w:t>if the largest consumer does not</w:t>
      </w:r>
      <w:r w:rsidRPr="002E2E78">
        <w:rPr>
          <w:rStyle w:val="StyleUnderline"/>
        </w:rPr>
        <w:t xml:space="preserve"> take the </w:t>
      </w:r>
      <w:r w:rsidRPr="00FD7F3E">
        <w:rPr>
          <w:rStyle w:val="StyleUnderline"/>
          <w:highlight w:val="green"/>
        </w:rPr>
        <w:t xml:space="preserve">lead, </w:t>
      </w:r>
      <w:r w:rsidRPr="00FD7F3E">
        <w:rPr>
          <w:rStyle w:val="Emphasis"/>
          <w:highlight w:val="green"/>
        </w:rPr>
        <w:t>others will free-ride</w:t>
      </w:r>
      <w:r w:rsidRPr="00FD7F3E">
        <w:rPr>
          <w:rStyle w:val="StyleUnderline"/>
          <w:highlight w:val="green"/>
        </w:rPr>
        <w:t xml:space="preserve"> and</w:t>
      </w:r>
      <w:r w:rsidRPr="002E2E78">
        <w:rPr>
          <w:sz w:val="16"/>
        </w:rPr>
        <w:t xml:space="preserve"> the </w:t>
      </w:r>
      <w:r w:rsidRPr="00FD7F3E">
        <w:rPr>
          <w:rStyle w:val="Emphasis"/>
          <w:highlight w:val="green"/>
        </w:rPr>
        <w:t>public goods will not be produced</w:t>
      </w:r>
      <w:r w:rsidRPr="002E2E78">
        <w:rPr>
          <w:sz w:val="16"/>
        </w:rPr>
        <w:t xml:space="preserve">. As the technology expert Richard Danzig summarizes the problem: </w:t>
      </w:r>
      <w:r w:rsidRPr="002E2E78">
        <w:rPr>
          <w:rStyle w:val="StyleUnderline"/>
        </w:rPr>
        <w:t>Twenty-first century technologies are global not just in</w:t>
      </w:r>
      <w:r w:rsidRPr="002E2E78">
        <w:rPr>
          <w:sz w:val="16"/>
        </w:rPr>
        <w:t xml:space="preserve"> their </w:t>
      </w:r>
      <w:r w:rsidRPr="002E2E78">
        <w:rPr>
          <w:rStyle w:val="Emphasis"/>
        </w:rPr>
        <w:t>distribution</w:t>
      </w:r>
      <w:r w:rsidRPr="002E2E78">
        <w:rPr>
          <w:rStyle w:val="StyleUnderline"/>
        </w:rPr>
        <w:t>, but also</w:t>
      </w:r>
      <w:r w:rsidRPr="002E2E78">
        <w:rPr>
          <w:sz w:val="16"/>
        </w:rPr>
        <w:t xml:space="preserve"> in their </w:t>
      </w:r>
      <w:r w:rsidRPr="002E2E78">
        <w:rPr>
          <w:rStyle w:val="Emphasis"/>
        </w:rPr>
        <w:t>consequences</w:t>
      </w:r>
      <w:r w:rsidRPr="002E2E78">
        <w:rPr>
          <w:rStyle w:val="StyleUnderline"/>
        </w:rPr>
        <w:t xml:space="preserve">. </w:t>
      </w:r>
      <w:r w:rsidRPr="00FD7F3E">
        <w:rPr>
          <w:rStyle w:val="Emphasis"/>
          <w:highlight w:val="green"/>
        </w:rPr>
        <w:t>Pathogens</w:t>
      </w:r>
      <w:r w:rsidRPr="00FD7F3E">
        <w:rPr>
          <w:rStyle w:val="StyleUnderline"/>
          <w:highlight w:val="green"/>
        </w:rPr>
        <w:t xml:space="preserve">, </w:t>
      </w:r>
      <w:r w:rsidRPr="00FD7F3E">
        <w:rPr>
          <w:rStyle w:val="Emphasis"/>
          <w:highlight w:val="green"/>
        </w:rPr>
        <w:t>AI systems</w:t>
      </w:r>
      <w:r w:rsidRPr="00FD7F3E">
        <w:rPr>
          <w:rStyle w:val="StyleUnderline"/>
          <w:highlight w:val="green"/>
        </w:rPr>
        <w:t xml:space="preserve">, </w:t>
      </w:r>
      <w:r w:rsidRPr="00FD7F3E">
        <w:rPr>
          <w:rStyle w:val="Emphasis"/>
          <w:highlight w:val="green"/>
        </w:rPr>
        <w:t>computer viruses</w:t>
      </w:r>
      <w:r w:rsidRPr="00FD7F3E">
        <w:rPr>
          <w:rStyle w:val="StyleUnderline"/>
          <w:highlight w:val="green"/>
        </w:rPr>
        <w:t xml:space="preserve">, and </w:t>
      </w:r>
      <w:r w:rsidRPr="00FD7F3E">
        <w:rPr>
          <w:rStyle w:val="Emphasis"/>
          <w:highlight w:val="green"/>
        </w:rPr>
        <w:t>radiation</w:t>
      </w:r>
      <w:r w:rsidRPr="002E2E78">
        <w:rPr>
          <w:sz w:val="16"/>
        </w:rPr>
        <w:t xml:space="preserve"> that others may accidentally release </w:t>
      </w:r>
      <w:r w:rsidRPr="00FD7F3E">
        <w:rPr>
          <w:rStyle w:val="StyleUnderline"/>
          <w:highlight w:val="green"/>
        </w:rPr>
        <w:t>could become</w:t>
      </w:r>
      <w:r w:rsidRPr="002E2E78">
        <w:rPr>
          <w:sz w:val="16"/>
        </w:rPr>
        <w:t xml:space="preserve"> as </w:t>
      </w:r>
      <w:proofErr w:type="gramStart"/>
      <w:r w:rsidRPr="002E2E78">
        <w:rPr>
          <w:sz w:val="16"/>
        </w:rPr>
        <w:t>much</w:t>
      </w:r>
      <w:proofErr w:type="gramEnd"/>
      <w:r w:rsidRPr="002E2E78">
        <w:rPr>
          <w:sz w:val="16"/>
        </w:rPr>
        <w:t xml:space="preserve"> </w:t>
      </w:r>
      <w:r w:rsidRPr="00FD7F3E">
        <w:rPr>
          <w:rStyle w:val="StyleUnderline"/>
          <w:highlight w:val="green"/>
        </w:rPr>
        <w:t>our problem</w:t>
      </w:r>
      <w:r w:rsidRPr="002E2E78">
        <w:rPr>
          <w:sz w:val="16"/>
        </w:rPr>
        <w:t xml:space="preserve"> as theirs. </w:t>
      </w:r>
      <w:r w:rsidRPr="00FD7F3E">
        <w:rPr>
          <w:rStyle w:val="Emphasis"/>
          <w:highlight w:val="green"/>
        </w:rPr>
        <w:t>Agreed reporting systems</w:t>
      </w:r>
      <w:r w:rsidRPr="002E2E78">
        <w:rPr>
          <w:rStyle w:val="StyleUnderline"/>
        </w:rPr>
        <w:t xml:space="preserve">, shared </w:t>
      </w:r>
      <w:r w:rsidRPr="00FD7F3E">
        <w:rPr>
          <w:rStyle w:val="Emphasis"/>
          <w:highlight w:val="green"/>
        </w:rPr>
        <w:t>controls</w:t>
      </w:r>
      <w:r w:rsidRPr="002E2E78">
        <w:rPr>
          <w:rStyle w:val="StyleUnderline"/>
        </w:rPr>
        <w:t xml:space="preserve">, common </w:t>
      </w:r>
      <w:r w:rsidRPr="00FD7F3E">
        <w:rPr>
          <w:rStyle w:val="Emphasis"/>
          <w:highlight w:val="green"/>
        </w:rPr>
        <w:t>contingency plans</w:t>
      </w:r>
      <w:r w:rsidRPr="00FD7F3E">
        <w:rPr>
          <w:rStyle w:val="StyleUnderline"/>
          <w:highlight w:val="green"/>
        </w:rPr>
        <w:t xml:space="preserve">, </w:t>
      </w:r>
      <w:r w:rsidRPr="00FD7F3E">
        <w:rPr>
          <w:rStyle w:val="Emphasis"/>
          <w:highlight w:val="green"/>
        </w:rPr>
        <w:t>norms</w:t>
      </w:r>
      <w:r w:rsidRPr="00FD7F3E">
        <w:rPr>
          <w:rStyle w:val="StyleUnderline"/>
          <w:highlight w:val="green"/>
        </w:rPr>
        <w:t xml:space="preserve"> and </w:t>
      </w:r>
      <w:r w:rsidRPr="00FD7F3E">
        <w:rPr>
          <w:rStyle w:val="Emphasis"/>
          <w:highlight w:val="green"/>
        </w:rPr>
        <w:t>treaties</w:t>
      </w:r>
      <w:r w:rsidRPr="00FD7F3E">
        <w:rPr>
          <w:rStyle w:val="StyleUnderline"/>
          <w:highlight w:val="green"/>
        </w:rPr>
        <w:t xml:space="preserve"> must be pursued</w:t>
      </w:r>
      <w:r w:rsidRPr="002E2E78">
        <w:rPr>
          <w:rStyle w:val="StyleUnderline"/>
        </w:rPr>
        <w:t xml:space="preserve"> as a means of </w:t>
      </w:r>
      <w:r w:rsidRPr="002E2E78">
        <w:rPr>
          <w:rStyle w:val="Emphasis"/>
        </w:rPr>
        <w:t>moderating</w:t>
      </w:r>
      <w:r w:rsidRPr="002E2E78">
        <w:rPr>
          <w:rStyle w:val="StyleUnderline"/>
        </w:rPr>
        <w:t xml:space="preserve"> our </w:t>
      </w:r>
      <w:r w:rsidRPr="002E2E78">
        <w:rPr>
          <w:rStyle w:val="Emphasis"/>
        </w:rPr>
        <w:t>numerous mutual risks</w:t>
      </w:r>
      <w:r w:rsidRPr="002E2E78">
        <w:rPr>
          <w:sz w:val="16"/>
        </w:rPr>
        <w:t xml:space="preserve">. Tariffs and border walls cannot solve these problems. </w:t>
      </w:r>
      <w:r w:rsidRPr="002E2E78">
        <w:rPr>
          <w:rStyle w:val="StyleUnderline"/>
        </w:rPr>
        <w:t xml:space="preserve">While American leadership is </w:t>
      </w:r>
      <w:r w:rsidRPr="002E2E78">
        <w:rPr>
          <w:rStyle w:val="Emphasis"/>
        </w:rPr>
        <w:t>essential</w:t>
      </w:r>
      <w:r w:rsidRPr="002E2E78">
        <w:rPr>
          <w:rStyle w:val="StyleUnderline"/>
        </w:rPr>
        <w:t xml:space="preserve"> because of the country’s global influence, success will </w:t>
      </w:r>
      <w:r w:rsidRPr="002E2E78">
        <w:rPr>
          <w:rStyle w:val="Emphasis"/>
        </w:rPr>
        <w:t>require</w:t>
      </w:r>
      <w:r w:rsidRPr="002E2E78">
        <w:rPr>
          <w:rStyle w:val="StyleUnderline"/>
        </w:rPr>
        <w:t xml:space="preserve"> the </w:t>
      </w:r>
      <w:r w:rsidRPr="002E2E78">
        <w:rPr>
          <w:rStyle w:val="Emphasis"/>
        </w:rPr>
        <w:t>coop</w:t>
      </w:r>
      <w:r w:rsidRPr="002E2E78">
        <w:rPr>
          <w:rStyle w:val="StyleUnderline"/>
        </w:rPr>
        <w:t>eration of others</w:t>
      </w:r>
      <w:r w:rsidRPr="002E2E78">
        <w:rPr>
          <w:sz w:val="16"/>
        </w:rPr>
        <w:t>.</w:t>
      </w:r>
      <w:r w:rsidRPr="002E2E78">
        <w:rPr>
          <w:rStyle w:val="Emphasis"/>
        </w:rPr>
        <w:t xml:space="preserve"> </w:t>
      </w:r>
      <w:r w:rsidRPr="00FD7F3E">
        <w:rPr>
          <w:rStyle w:val="StyleUnderline"/>
          <w:highlight w:val="green"/>
        </w:rPr>
        <w:t xml:space="preserve">On </w:t>
      </w:r>
      <w:r w:rsidRPr="00FD7F3E">
        <w:rPr>
          <w:rStyle w:val="Emphasis"/>
          <w:highlight w:val="green"/>
        </w:rPr>
        <w:t>transnational issues</w:t>
      </w:r>
      <w:r w:rsidRPr="00FD7F3E">
        <w:rPr>
          <w:rStyle w:val="StyleUnderline"/>
          <w:highlight w:val="green"/>
        </w:rPr>
        <w:t xml:space="preserve"> like </w:t>
      </w:r>
      <w:r w:rsidRPr="00FD7F3E">
        <w:rPr>
          <w:rStyle w:val="Emphasis"/>
          <w:highlight w:val="green"/>
        </w:rPr>
        <w:t>COVID-19</w:t>
      </w:r>
      <w:r w:rsidRPr="00FD7F3E">
        <w:rPr>
          <w:rStyle w:val="StyleUnderline"/>
          <w:highlight w:val="green"/>
        </w:rPr>
        <w:t xml:space="preserve"> and </w:t>
      </w:r>
      <w:r w:rsidRPr="00FD7F3E">
        <w:rPr>
          <w:rStyle w:val="Emphasis"/>
          <w:highlight w:val="green"/>
        </w:rPr>
        <w:t>climate change</w:t>
      </w:r>
      <w:r w:rsidRPr="002E2E78">
        <w:rPr>
          <w:sz w:val="16"/>
        </w:rPr>
        <w:t xml:space="preserve">, power becomes a positive-sum game. It is not enough to think of American power over others. </w:t>
      </w:r>
      <w:r w:rsidRPr="00FD7F3E">
        <w:rPr>
          <w:rStyle w:val="StyleUnderline"/>
          <w:highlight w:val="green"/>
        </w:rPr>
        <w:t>We must</w:t>
      </w:r>
      <w:r w:rsidRPr="002E2E78">
        <w:rPr>
          <w:sz w:val="16"/>
        </w:rPr>
        <w:t xml:space="preserve"> also </w:t>
      </w:r>
      <w:r w:rsidRPr="00FD7F3E">
        <w:rPr>
          <w:rStyle w:val="StyleUnderline"/>
          <w:highlight w:val="green"/>
        </w:rPr>
        <w:t>think in terms of</w:t>
      </w:r>
      <w:r w:rsidRPr="002E2E78">
        <w:rPr>
          <w:rStyle w:val="StyleUnderline"/>
        </w:rPr>
        <w:t xml:space="preserve"> power to accomplish </w:t>
      </w:r>
      <w:r w:rsidRPr="00FD7F3E">
        <w:rPr>
          <w:rStyle w:val="Emphasis"/>
          <w:highlight w:val="green"/>
        </w:rPr>
        <w:t>joint goals</w:t>
      </w:r>
      <w:r w:rsidRPr="002E2E78">
        <w:rPr>
          <w:sz w:val="16"/>
        </w:rPr>
        <w:t xml:space="preserve">, which involves power with others. On many transnational issues, empowering others helps us to accomplish our own goals. The United States benefits if China improves its energy efficiency and emits less carbon </w:t>
      </w:r>
      <w:proofErr w:type="gramStart"/>
      <w:r w:rsidRPr="002E2E78">
        <w:rPr>
          <w:sz w:val="16"/>
        </w:rPr>
        <w:t>dioxide, or</w:t>
      </w:r>
      <w:proofErr w:type="gramEnd"/>
      <w:r w:rsidRPr="002E2E78">
        <w:rPr>
          <w:sz w:val="16"/>
        </w:rPr>
        <w:t xml:space="preserve"> improves its public health systems. In this world, </w:t>
      </w:r>
      <w:r w:rsidRPr="002E2E78">
        <w:rPr>
          <w:rStyle w:val="Emphasis"/>
        </w:rPr>
        <w:t>institutional networks</w:t>
      </w:r>
      <w:r w:rsidRPr="002E2E78">
        <w:rPr>
          <w:rStyle w:val="StyleUnderline"/>
        </w:rPr>
        <w:t xml:space="preserve"> and </w:t>
      </w:r>
      <w:r w:rsidRPr="002E2E78">
        <w:rPr>
          <w:rStyle w:val="Emphasis"/>
        </w:rPr>
        <w:t>connectedness</w:t>
      </w:r>
      <w:r w:rsidRPr="002E2E78">
        <w:rPr>
          <w:rStyle w:val="StyleUnderline"/>
        </w:rPr>
        <w:t xml:space="preserve"> are an important source of </w:t>
      </w:r>
      <w:r w:rsidRPr="002E2E78">
        <w:rPr>
          <w:rStyle w:val="Emphasis"/>
        </w:rPr>
        <w:t>info</w:t>
      </w:r>
      <w:r w:rsidRPr="002E2E78">
        <w:rPr>
          <w:sz w:val="16"/>
        </w:rPr>
        <w:t xml:space="preserve">rmation </w:t>
      </w:r>
      <w:r w:rsidRPr="002E2E78">
        <w:rPr>
          <w:rStyle w:val="StyleUnderline"/>
        </w:rPr>
        <w:t>and</w:t>
      </w:r>
      <w:r w:rsidRPr="002E2E78">
        <w:rPr>
          <w:sz w:val="16"/>
        </w:rPr>
        <w:t xml:space="preserve"> of </w:t>
      </w:r>
      <w:r w:rsidRPr="002E2E78">
        <w:rPr>
          <w:rStyle w:val="Emphasis"/>
        </w:rPr>
        <w:t>national power</w:t>
      </w:r>
      <w:r w:rsidRPr="002E2E78">
        <w:rPr>
          <w:sz w:val="16"/>
        </w:rPr>
        <w:t xml:space="preserve">, and the most connected states are the most powerful. Washington has some sixty treaty allies while China has few. Unfortunately, as Mira Rapp-Hooper recently argued, the United States is squandering that power resource. In the past, the openness of the United States enhanced its capacity to build networks, maintain institutions, and sustain alliances. But will that openness and willingness to engage with the rest of the world prove sustainable in the current populist mood of American domestic politics? </w:t>
      </w:r>
      <w:r w:rsidRPr="002E2E78">
        <w:rPr>
          <w:rStyle w:val="StyleUnderline"/>
        </w:rPr>
        <w:t>Even if the U</w:t>
      </w:r>
      <w:r w:rsidRPr="002E2E78">
        <w:rPr>
          <w:sz w:val="16"/>
        </w:rPr>
        <w:t xml:space="preserve">nited </w:t>
      </w:r>
      <w:r w:rsidRPr="002E2E78">
        <w:rPr>
          <w:rStyle w:val="StyleUnderline"/>
        </w:rPr>
        <w:t>S</w:t>
      </w:r>
      <w:r w:rsidRPr="002E2E78">
        <w:rPr>
          <w:sz w:val="16"/>
        </w:rPr>
        <w:t xml:space="preserve">tates </w:t>
      </w:r>
      <w:r w:rsidRPr="002E2E78">
        <w:rPr>
          <w:rStyle w:val="StyleUnderline"/>
        </w:rPr>
        <w:t xml:space="preserve">possesses </w:t>
      </w:r>
      <w:proofErr w:type="gramStart"/>
      <w:r w:rsidRPr="002E2E78">
        <w:rPr>
          <w:rStyle w:val="StyleUnderline"/>
        </w:rPr>
        <w:t>more</w:t>
      </w:r>
      <w:r w:rsidRPr="002E2E78">
        <w:rPr>
          <w:sz w:val="16"/>
        </w:rPr>
        <w:t xml:space="preserve"> hard</w:t>
      </w:r>
      <w:proofErr w:type="gramEnd"/>
      <w:r w:rsidRPr="002E2E78">
        <w:rPr>
          <w:sz w:val="16"/>
        </w:rPr>
        <w:t xml:space="preserve"> </w:t>
      </w:r>
      <w:r w:rsidRPr="002E2E78">
        <w:rPr>
          <w:rStyle w:val="Emphasis"/>
        </w:rPr>
        <w:t>military</w:t>
      </w:r>
      <w:r w:rsidRPr="002E2E78">
        <w:rPr>
          <w:rStyle w:val="StyleUnderline"/>
        </w:rPr>
        <w:t xml:space="preserve"> and </w:t>
      </w:r>
      <w:r w:rsidRPr="002E2E78">
        <w:rPr>
          <w:rStyle w:val="Emphasis"/>
        </w:rPr>
        <w:t>economic power</w:t>
      </w:r>
      <w:r w:rsidRPr="002E2E78">
        <w:rPr>
          <w:rStyle w:val="StyleUnderline"/>
        </w:rPr>
        <w:t xml:space="preserve"> than any other country, it may </w:t>
      </w:r>
      <w:r w:rsidRPr="002E2E78">
        <w:rPr>
          <w:rStyle w:val="Emphasis"/>
        </w:rPr>
        <w:t>fail to convert those resources into effective influence</w:t>
      </w:r>
      <w:r w:rsidRPr="002E2E78">
        <w:rPr>
          <w:rStyle w:val="StyleUnderline"/>
        </w:rPr>
        <w:t xml:space="preserve"> on the global scene</w:t>
      </w:r>
      <w:r w:rsidRPr="002E2E78">
        <w:rPr>
          <w:sz w:val="16"/>
        </w:rPr>
        <w:t>. Between the two world wars, America did not and the result was disastrous.</w:t>
      </w:r>
    </w:p>
    <w:p w14:paraId="7033F847" w14:textId="77777777" w:rsidR="00DD5E59" w:rsidRPr="004F4F1B" w:rsidRDefault="00DD5E59" w:rsidP="00DD5E59">
      <w:pPr>
        <w:pStyle w:val="Heading3"/>
      </w:pPr>
      <w:r>
        <w:t>1NC---AT: Cyberattacks!</w:t>
      </w:r>
    </w:p>
    <w:p w14:paraId="14C8B5EE" w14:textId="77777777" w:rsidR="00DD5E59" w:rsidRDefault="00DD5E59" w:rsidP="00DD5E59">
      <w:pPr>
        <w:pStyle w:val="Heading4"/>
      </w:pPr>
      <w:r>
        <w:t xml:space="preserve">Cyberattacks will never escalate---every example goes neg. </w:t>
      </w:r>
    </w:p>
    <w:p w14:paraId="72F82D52" w14:textId="77777777" w:rsidR="00DD5E59" w:rsidRPr="009457B7" w:rsidRDefault="00DD5E59" w:rsidP="00DD5E59">
      <w:r w:rsidRPr="009457B7">
        <w:rPr>
          <w:rStyle w:val="Style13ptBold"/>
          <w:szCs w:val="26"/>
        </w:rPr>
        <w:t xml:space="preserve">Beckerman ’22 </w:t>
      </w:r>
      <w:r>
        <w:t>(</w:t>
      </w:r>
      <w:r w:rsidRPr="009457B7">
        <w:t>Carly E Beckerman</w:t>
      </w:r>
      <w:r>
        <w:t>,</w:t>
      </w:r>
      <w:r w:rsidRPr="009457B7">
        <w:t xml:space="preserve"> Institute of Hazard, Risk and Resilience, School of Government and International Affairs, Durham University</w:t>
      </w:r>
      <w:r>
        <w:t>, “</w:t>
      </w:r>
      <w:r w:rsidRPr="009457B7">
        <w:t>Is there a cyber security dilemma?</w:t>
      </w:r>
      <w:r>
        <w:t xml:space="preserve">”, Journal of Cybersecurity, Research Paper, 2022, </w:t>
      </w:r>
      <w:r w:rsidRPr="009457B7">
        <w:t>https://academic.oup.com/cybersecurity/article/8/1/tyac012/6705410</w:t>
      </w:r>
      <w:r>
        <w:t xml:space="preserve">, [UTD]) </w:t>
      </w:r>
    </w:p>
    <w:p w14:paraId="35EF9608" w14:textId="77777777" w:rsidR="00DD5E59" w:rsidRDefault="00DD5E59" w:rsidP="00DD5E59">
      <w:pPr>
        <w:rPr>
          <w:sz w:val="16"/>
        </w:rPr>
      </w:pPr>
      <w:r w:rsidRPr="00D876C6">
        <w:rPr>
          <w:sz w:val="16"/>
        </w:rPr>
        <w:t xml:space="preserve">This paper argues that </w:t>
      </w:r>
      <w:r w:rsidRPr="00FD7F3E">
        <w:rPr>
          <w:rStyle w:val="Emphasis"/>
          <w:highlight w:val="green"/>
        </w:rPr>
        <w:t>there is no cyber security dilemma</w:t>
      </w:r>
      <w:r w:rsidRPr="00D876C6">
        <w:rPr>
          <w:sz w:val="16"/>
        </w:rPr>
        <w:t xml:space="preserve">. This is necessary to demonstrate because an </w:t>
      </w:r>
      <w:r w:rsidRPr="00D876C6">
        <w:rPr>
          <w:rStyle w:val="StyleUnderline"/>
        </w:rPr>
        <w:t>ongoing discourse exists about the potential dangers of cyberattacks and whether they alone will trigger conventional war between states</w:t>
      </w:r>
      <w:r w:rsidRPr="00D876C6">
        <w:rPr>
          <w:sz w:val="16"/>
        </w:rPr>
        <w:t xml:space="preserve">. Such fears seem to be largely </w:t>
      </w:r>
      <w:r w:rsidRPr="00D876C6">
        <w:rPr>
          <w:rStyle w:val="StyleUnderline"/>
        </w:rPr>
        <w:t>inspired by the language of deterrence</w:t>
      </w:r>
      <w:r w:rsidRPr="00D876C6">
        <w:rPr>
          <w:sz w:val="16"/>
        </w:rPr>
        <w:t xml:space="preserve"> that is used publicly among security professionals and prominent statesmen, and particularly their need to threaten rivals pre-emptively with military responses. Addressing concerns about cyber-to-kinetic escalation requires an investigation of the cyberattack phenomenon within an understanding of how inflammatory dynamics emerge. In the discipline of International Relations (IR), this context has traditionally been conceptualized as the ‘Security </w:t>
      </w:r>
      <w:proofErr w:type="gramStart"/>
      <w:r w:rsidRPr="00D876C6">
        <w:rPr>
          <w:sz w:val="16"/>
        </w:rPr>
        <w:t>Dilemma’.</w:t>
      </w:r>
      <w:proofErr w:type="gramEnd"/>
      <w:r w:rsidRPr="00D876C6">
        <w:rPr>
          <w:sz w:val="16"/>
        </w:rPr>
        <w:t xml:space="preserve"> The term Security Dilemma describes circumstances in which states pursue their own security with ‘the perverse effect of leading to greater insecurity’ because increasing one’s own military prompts others to do the same [p.105, 1]. As Jervis </w:t>
      </w:r>
      <w:proofErr w:type="gramStart"/>
      <w:r w:rsidRPr="00D876C6">
        <w:rPr>
          <w:sz w:val="16"/>
        </w:rPr>
        <w:t>notes, ‘</w:t>
      </w:r>
      <w:proofErr w:type="gramEnd"/>
      <w:r w:rsidRPr="00D876C6">
        <w:rPr>
          <w:sz w:val="16"/>
        </w:rPr>
        <w:t xml:space="preserve">what one state regards as insurance, the adversary will see as encirclement’ [p.64, 2]. This threat may be tangible in the sense that one state develops or purchases a new weapon that would be difficult to defend against, but ‘encirclement’ also has an intangible, psychological component. Changing a state’s military capabilities automatically revises outside opinions about that state’s motives [p.178, 3]. This is the dynamic that prompts an arms race or series of reprisals that is thought to increase the likelihood and severity of conflict. In this heightened tension, even an unintentional minor clash or misunderstanding could escalate to war [p.67, 2]. Real </w:t>
      </w:r>
      <w:proofErr w:type="gramStart"/>
      <w:r w:rsidRPr="00D876C6">
        <w:rPr>
          <w:sz w:val="16"/>
        </w:rPr>
        <w:t>near-misses</w:t>
      </w:r>
      <w:proofErr w:type="gramEnd"/>
      <w:r w:rsidRPr="00D876C6">
        <w:rPr>
          <w:sz w:val="16"/>
        </w:rPr>
        <w:t xml:space="preserve"> include the Cuban Missile Crisis of 1962 and NATO war games in 1983, but this doomsday scenario has also become part of popular culture through countless Hollywood dramatizations. Understandably, the prospect of a ‘cyber security dilemma’ has also surfaced in recent years [4]. If states race to develop superior cyberattacks, how far might this new type of provocation escalate? Does ‘defending forward’ to deter in cyberspace only initiate mounting retaliations? Scholars at the forefront of IR have called for more research, </w:t>
      </w:r>
      <w:proofErr w:type="gramStart"/>
      <w:r w:rsidRPr="00D876C6">
        <w:rPr>
          <w:sz w:val="16"/>
        </w:rPr>
        <w:t>asking, ‘</w:t>
      </w:r>
      <w:proofErr w:type="gramEnd"/>
      <w:r w:rsidRPr="00D876C6">
        <w:rPr>
          <w:sz w:val="16"/>
        </w:rPr>
        <w:t xml:space="preserve">If I do take a more offensive posture in this domain, what does it do? That’s a critical question’ [para.16, 5]. Indeed, </w:t>
      </w:r>
      <w:r w:rsidRPr="00D876C6">
        <w:rPr>
          <w:rStyle w:val="StyleUnderline"/>
        </w:rPr>
        <w:t>the risk of escalation from cyberspace to conventional warfare is being recognized as ‘a crucial area of policy-relevant research’</w:t>
      </w:r>
      <w:r w:rsidRPr="00D876C6">
        <w:rPr>
          <w:sz w:val="16"/>
        </w:rPr>
        <w:t xml:space="preserve"> [p.2, 6]. In response, I argue that the systematic multi-level analysis provided by a Neoclassical Realist (NCR) framework contributes much-needed coherence to </w:t>
      </w:r>
      <w:proofErr w:type="gramStart"/>
      <w:r w:rsidRPr="00D876C6">
        <w:rPr>
          <w:sz w:val="16"/>
        </w:rPr>
        <w:t>debates</w:t>
      </w:r>
      <w:proofErr w:type="gramEnd"/>
      <w:r w:rsidRPr="00D876C6">
        <w:rPr>
          <w:sz w:val="16"/>
        </w:rPr>
        <w:t xml:space="preserve"> about escalation from cyber warfare to conventional military clashes between states. Using this framework, I </w:t>
      </w:r>
      <w:proofErr w:type="gramStart"/>
      <w:r w:rsidRPr="00D876C6">
        <w:rPr>
          <w:sz w:val="16"/>
        </w:rPr>
        <w:t>explain</w:t>
      </w:r>
      <w:proofErr w:type="gramEnd"/>
      <w:r w:rsidRPr="00D876C6">
        <w:rPr>
          <w:sz w:val="16"/>
        </w:rPr>
        <w:t xml:space="preserve"> how </w:t>
      </w:r>
      <w:r w:rsidRPr="00FD7F3E">
        <w:rPr>
          <w:rStyle w:val="Emphasis"/>
          <w:highlight w:val="green"/>
        </w:rPr>
        <w:t>unchecked escalation</w:t>
      </w:r>
      <w:r w:rsidRPr="00D876C6">
        <w:rPr>
          <w:rStyle w:val="Emphasis"/>
        </w:rPr>
        <w:t xml:space="preserve"> </w:t>
      </w:r>
      <w:r w:rsidRPr="00451ACD">
        <w:rPr>
          <w:rStyle w:val="StyleUnderline"/>
        </w:rPr>
        <w:t>towards a cyber security dilemma</w:t>
      </w:r>
      <w:r w:rsidRPr="00D876C6">
        <w:rPr>
          <w:rStyle w:val="Emphasis"/>
        </w:rPr>
        <w:t xml:space="preserve"> </w:t>
      </w:r>
      <w:r w:rsidRPr="007509E0">
        <w:rPr>
          <w:rStyle w:val="StyleUnderline"/>
        </w:rPr>
        <w:t xml:space="preserve">would </w:t>
      </w:r>
      <w:r w:rsidRPr="00FD7F3E">
        <w:rPr>
          <w:rStyle w:val="Emphasis"/>
          <w:highlight w:val="green"/>
        </w:rPr>
        <w:t>defy</w:t>
      </w:r>
      <w:r w:rsidRPr="007509E0">
        <w:rPr>
          <w:rStyle w:val="StyleUnderline"/>
        </w:rPr>
        <w:t xml:space="preserve"> the structural logic that informs</w:t>
      </w:r>
      <w:r w:rsidRPr="00D876C6">
        <w:rPr>
          <w:sz w:val="16"/>
        </w:rPr>
        <w:t xml:space="preserve"> most </w:t>
      </w:r>
      <w:r w:rsidRPr="00FD7F3E">
        <w:rPr>
          <w:rStyle w:val="Emphasis"/>
          <w:highlight w:val="green"/>
        </w:rPr>
        <w:t xml:space="preserve">security </w:t>
      </w:r>
      <w:proofErr w:type="gramStart"/>
      <w:r w:rsidRPr="00FD7F3E">
        <w:rPr>
          <w:rStyle w:val="Emphasis"/>
          <w:highlight w:val="green"/>
        </w:rPr>
        <w:t>strategy</w:t>
      </w:r>
      <w:proofErr w:type="gramEnd"/>
      <w:r w:rsidRPr="00FD7F3E">
        <w:rPr>
          <w:rStyle w:val="Emphasis"/>
          <w:highlight w:val="green"/>
        </w:rPr>
        <w:t xml:space="preserve"> and</w:t>
      </w:r>
      <w:r w:rsidRPr="00451ACD">
        <w:rPr>
          <w:rStyle w:val="Emphasis"/>
        </w:rPr>
        <w:t xml:space="preserve"> </w:t>
      </w:r>
      <w:r w:rsidRPr="00451ACD">
        <w:rPr>
          <w:rStyle w:val="StyleUnderline"/>
        </w:rPr>
        <w:t>run counter to</w:t>
      </w:r>
      <w:r w:rsidRPr="00D876C6">
        <w:rPr>
          <w:sz w:val="16"/>
        </w:rPr>
        <w:t xml:space="preserve"> theory-informed expectations of deviant </w:t>
      </w:r>
      <w:r w:rsidRPr="00FD7F3E">
        <w:rPr>
          <w:rStyle w:val="Emphasis"/>
          <w:highlight w:val="green"/>
        </w:rPr>
        <w:t xml:space="preserve">state </w:t>
      </w:r>
      <w:proofErr w:type="spellStart"/>
      <w:r w:rsidRPr="00FD7F3E">
        <w:rPr>
          <w:rStyle w:val="Emphasis"/>
          <w:highlight w:val="green"/>
        </w:rPr>
        <w:t>behaviour</w:t>
      </w:r>
      <w:proofErr w:type="spellEnd"/>
      <w:r w:rsidRPr="00D876C6">
        <w:rPr>
          <w:rStyle w:val="Emphasis"/>
        </w:rPr>
        <w:t xml:space="preserve">. </w:t>
      </w:r>
      <w:r w:rsidRPr="00D876C6">
        <w:rPr>
          <w:rStyle w:val="StyleUnderline"/>
        </w:rPr>
        <w:t xml:space="preserve">It should, therefore, be treated </w:t>
      </w:r>
      <w:r w:rsidRPr="00451ACD">
        <w:rPr>
          <w:rStyle w:val="StyleUnderline"/>
        </w:rPr>
        <w:t xml:space="preserve">as </w:t>
      </w:r>
      <w:r w:rsidRPr="00FD7F3E">
        <w:rPr>
          <w:rStyle w:val="Emphasis"/>
          <w:highlight w:val="green"/>
        </w:rPr>
        <w:t>highly unlikely</w:t>
      </w:r>
      <w:r w:rsidRPr="00186D1C">
        <w:rPr>
          <w:rStyle w:val="Emphasis"/>
        </w:rPr>
        <w:t xml:space="preserve"> </w:t>
      </w:r>
      <w:r w:rsidRPr="00451ACD">
        <w:rPr>
          <w:rStyle w:val="StyleUnderline"/>
        </w:rPr>
        <w:t>eventuality.</w:t>
      </w:r>
      <w:r w:rsidRPr="00D876C6">
        <w:rPr>
          <w:sz w:val="16"/>
        </w:rPr>
        <w:t xml:space="preserve"> This is not a prediction so much as </w:t>
      </w:r>
      <w:r w:rsidRPr="00D876C6">
        <w:rPr>
          <w:rStyle w:val="StyleUnderline"/>
        </w:rPr>
        <w:t xml:space="preserve">a plea to move beyond catastrophism and recognize that </w:t>
      </w:r>
      <w:r w:rsidRPr="00FD7F3E">
        <w:rPr>
          <w:rStyle w:val="StyleUnderline"/>
          <w:highlight w:val="green"/>
        </w:rPr>
        <w:t>the</w:t>
      </w:r>
      <w:r w:rsidRPr="00D876C6">
        <w:rPr>
          <w:rStyle w:val="StyleUnderline"/>
        </w:rPr>
        <w:t xml:space="preserve"> so-called ‘</w:t>
      </w:r>
      <w:r w:rsidRPr="00FD7F3E">
        <w:rPr>
          <w:rStyle w:val="Emphasis"/>
          <w:highlight w:val="green"/>
        </w:rPr>
        <w:t>cyber security dilemma</w:t>
      </w:r>
      <w:r w:rsidRPr="00186D1C">
        <w:rPr>
          <w:rStyle w:val="Emphasis"/>
        </w:rPr>
        <w:t xml:space="preserve">’ </w:t>
      </w:r>
      <w:r w:rsidRPr="00FD7F3E">
        <w:rPr>
          <w:rStyle w:val="Emphasis"/>
          <w:highlight w:val="green"/>
        </w:rPr>
        <w:t>and</w:t>
      </w:r>
      <w:r w:rsidRPr="00D876C6">
        <w:rPr>
          <w:rStyle w:val="StyleUnderline"/>
        </w:rPr>
        <w:t xml:space="preserve"> related phrases such as </w:t>
      </w:r>
      <w:r w:rsidRPr="00D876C6">
        <w:rPr>
          <w:rStyle w:val="Emphasis"/>
        </w:rPr>
        <w:t>the ‘</w:t>
      </w:r>
      <w:r w:rsidRPr="00FD7F3E">
        <w:rPr>
          <w:rStyle w:val="Emphasis"/>
          <w:highlight w:val="green"/>
        </w:rPr>
        <w:t>cyber arms race</w:t>
      </w:r>
      <w:r w:rsidRPr="00186D1C">
        <w:rPr>
          <w:rStyle w:val="Emphasis"/>
        </w:rPr>
        <w:t xml:space="preserve">’ </w:t>
      </w:r>
      <w:r w:rsidRPr="00FD7F3E">
        <w:rPr>
          <w:rStyle w:val="Emphasis"/>
          <w:highlight w:val="green"/>
        </w:rPr>
        <w:t>are red herrings</w:t>
      </w:r>
      <w:r w:rsidRPr="00D876C6">
        <w:rPr>
          <w:rStyle w:val="StyleUnderline"/>
        </w:rPr>
        <w:t xml:space="preserve"> that distract from other potentially more useful research agendas.</w:t>
      </w:r>
      <w:r w:rsidRPr="00451ACD">
        <w:t xml:space="preserve"> </w:t>
      </w:r>
      <w:r w:rsidRPr="00451ACD">
        <w:rPr>
          <w:sz w:val="16"/>
        </w:rPr>
        <w:t xml:space="preserve">As such, this article makes two related contributions. First, it provides a more developed and theory-driven analysis of cyber warfare between states as normal and expected </w:t>
      </w:r>
      <w:proofErr w:type="spellStart"/>
      <w:r w:rsidRPr="00451ACD">
        <w:rPr>
          <w:sz w:val="16"/>
        </w:rPr>
        <w:t>behaviour</w:t>
      </w:r>
      <w:proofErr w:type="spellEnd"/>
      <w:r w:rsidRPr="00451ACD">
        <w:rPr>
          <w:sz w:val="16"/>
        </w:rPr>
        <w:t xml:space="preserve">. This means that this </w:t>
      </w:r>
      <w:proofErr w:type="gramStart"/>
      <w:r w:rsidRPr="00451ACD">
        <w:rPr>
          <w:sz w:val="16"/>
        </w:rPr>
        <w:t>particular paper</w:t>
      </w:r>
      <w:proofErr w:type="gramEnd"/>
      <w:r w:rsidRPr="00451ACD">
        <w:rPr>
          <w:sz w:val="16"/>
        </w:rPr>
        <w:t xml:space="preserve"> is not concerned with escalation within cyberspace, from, for example, espionage to sabotage, or activities that only reflect the interests of non-state actors. This narrow focus is necessary to answer the specific fears of a security dilemma </w:t>
      </w:r>
      <w:proofErr w:type="gramStart"/>
      <w:r w:rsidRPr="00451ACD">
        <w:rPr>
          <w:sz w:val="16"/>
        </w:rPr>
        <w:t>and also</w:t>
      </w:r>
      <w:proofErr w:type="gramEnd"/>
      <w:r w:rsidRPr="00451ACD">
        <w:rPr>
          <w:sz w:val="16"/>
        </w:rPr>
        <w:t xml:space="preserve"> underscores the need to move beyond a grand theory of cyber warfare as unrealistically complex. This is discussed more below. Second, the paper provides clear insights that actively extend, systematize and ultimately reinforce some earlier arguments introduced by a subsection of scholars, most notably Rid, Liff and Singer and Friedman [7–9]. For example, although Jensen and Valeriano have acknowledged that </w:t>
      </w:r>
      <w:r w:rsidRPr="00FD7F3E">
        <w:rPr>
          <w:rStyle w:val="StyleUnderline"/>
          <w:highlight w:val="green"/>
        </w:rPr>
        <w:t>cyber capabilities</w:t>
      </w:r>
      <w:r w:rsidRPr="00451ACD">
        <w:rPr>
          <w:rStyle w:val="StyleUnderline"/>
        </w:rPr>
        <w:t xml:space="preserve"> can </w:t>
      </w:r>
      <w:r w:rsidRPr="00FD7F3E">
        <w:rPr>
          <w:rStyle w:val="StyleUnderline"/>
          <w:highlight w:val="green"/>
        </w:rPr>
        <w:t>offer</w:t>
      </w:r>
      <w:r w:rsidRPr="00451ACD">
        <w:rPr>
          <w:rStyle w:val="StyleUnderline"/>
        </w:rPr>
        <w:t xml:space="preserve"> </w:t>
      </w:r>
      <w:r w:rsidRPr="00FD7F3E">
        <w:rPr>
          <w:rStyle w:val="StyleUnderline"/>
          <w:highlight w:val="green"/>
        </w:rPr>
        <w:t>states</w:t>
      </w:r>
      <w:r w:rsidRPr="00451ACD">
        <w:rPr>
          <w:rStyle w:val="StyleUnderline"/>
        </w:rPr>
        <w:t xml:space="preserve"> </w:t>
      </w:r>
      <w:r w:rsidRPr="00FD7F3E">
        <w:rPr>
          <w:rStyle w:val="StyleUnderline"/>
          <w:highlight w:val="green"/>
        </w:rPr>
        <w:t>the option to de-escalate</w:t>
      </w:r>
      <w:r w:rsidRPr="00451ACD">
        <w:rPr>
          <w:rStyle w:val="StyleUnderline"/>
        </w:rPr>
        <w:t xml:space="preserve"> international </w:t>
      </w:r>
      <w:r w:rsidRPr="00FD7F3E">
        <w:rPr>
          <w:rStyle w:val="StyleUnderline"/>
          <w:highlight w:val="green"/>
        </w:rPr>
        <w:t>conflicts</w:t>
      </w:r>
      <w:r w:rsidRPr="00451ACD">
        <w:rPr>
          <w:rStyle w:val="StyleUnderline"/>
        </w:rPr>
        <w:t>,</w:t>
      </w:r>
      <w:r w:rsidRPr="00451ACD">
        <w:rPr>
          <w:sz w:val="16"/>
        </w:rPr>
        <w:t xml:space="preserve"> using a coherent NCR framework demonstrates why such </w:t>
      </w:r>
      <w:r w:rsidRPr="00451ACD">
        <w:rPr>
          <w:rStyle w:val="Emphasis"/>
        </w:rPr>
        <w:t>‘</w:t>
      </w:r>
      <w:r w:rsidRPr="00FD7F3E">
        <w:rPr>
          <w:rStyle w:val="Emphasis"/>
          <w:highlight w:val="green"/>
        </w:rPr>
        <w:t>offramps</w:t>
      </w:r>
      <w:r w:rsidRPr="00652045">
        <w:rPr>
          <w:rStyle w:val="Emphasis"/>
        </w:rPr>
        <w:t xml:space="preserve">’ </w:t>
      </w:r>
      <w:r w:rsidRPr="00FD7F3E">
        <w:rPr>
          <w:rStyle w:val="Emphasis"/>
          <w:highlight w:val="green"/>
        </w:rPr>
        <w:t>and</w:t>
      </w:r>
      <w:r w:rsidRPr="00652045">
        <w:rPr>
          <w:rStyle w:val="Emphasis"/>
        </w:rPr>
        <w:t xml:space="preserve"> ‘</w:t>
      </w:r>
      <w:r w:rsidRPr="00FD7F3E">
        <w:rPr>
          <w:rStyle w:val="Emphasis"/>
          <w:highlight w:val="green"/>
        </w:rPr>
        <w:t>firebreaks</w:t>
      </w:r>
      <w:r w:rsidRPr="00652045">
        <w:rPr>
          <w:rStyle w:val="Emphasis"/>
        </w:rPr>
        <w:t xml:space="preserve">’ </w:t>
      </w:r>
      <w:r w:rsidRPr="00FD7F3E">
        <w:rPr>
          <w:rStyle w:val="Emphasis"/>
          <w:highlight w:val="green"/>
        </w:rPr>
        <w:t>are</w:t>
      </w:r>
      <w:r w:rsidRPr="00451ACD">
        <w:rPr>
          <w:rStyle w:val="Emphasis"/>
        </w:rPr>
        <w:t xml:space="preserve"> </w:t>
      </w:r>
      <w:r w:rsidRPr="00451ACD">
        <w:rPr>
          <w:rStyle w:val="StyleUnderline"/>
        </w:rPr>
        <w:t>reassuringly</w:t>
      </w:r>
      <w:r w:rsidRPr="00451ACD">
        <w:rPr>
          <w:rStyle w:val="Emphasis"/>
        </w:rPr>
        <w:t xml:space="preserve"> </w:t>
      </w:r>
      <w:r w:rsidRPr="00FD7F3E">
        <w:rPr>
          <w:rStyle w:val="Emphasis"/>
          <w:highlight w:val="green"/>
        </w:rPr>
        <w:t>automatic</w:t>
      </w:r>
      <w:r w:rsidRPr="00451ACD">
        <w:rPr>
          <w:sz w:val="16"/>
        </w:rPr>
        <w:t xml:space="preserve"> [p.2, 6]. The rest of this article proceeds in five parts. It explains how the </w:t>
      </w:r>
      <w:r w:rsidRPr="00451ACD">
        <w:rPr>
          <w:rStyle w:val="StyleUnderline"/>
        </w:rPr>
        <w:t xml:space="preserve">desire for deterrence in cyberspace </w:t>
      </w:r>
      <w:proofErr w:type="gramStart"/>
      <w:r w:rsidRPr="00451ACD">
        <w:rPr>
          <w:rStyle w:val="StyleUnderline"/>
        </w:rPr>
        <w:t>is creating</w:t>
      </w:r>
      <w:proofErr w:type="gramEnd"/>
      <w:r w:rsidRPr="00451ACD">
        <w:rPr>
          <w:rStyle w:val="StyleUnderline"/>
        </w:rPr>
        <w:t xml:space="preserve"> fears of a Security Dilemma</w:t>
      </w:r>
      <w:r w:rsidRPr="00451ACD">
        <w:rPr>
          <w:sz w:val="16"/>
        </w:rPr>
        <w:t xml:space="preserve">. Then it demonstrates why this problem benefits from an NCR perspective. Next it invokes </w:t>
      </w:r>
      <w:proofErr w:type="gramStart"/>
      <w:r w:rsidRPr="00451ACD">
        <w:rPr>
          <w:sz w:val="16"/>
        </w:rPr>
        <w:t>a purely</w:t>
      </w:r>
      <w:proofErr w:type="gramEnd"/>
      <w:r w:rsidRPr="00451ACD">
        <w:rPr>
          <w:sz w:val="16"/>
        </w:rPr>
        <w:t xml:space="preserve"> systemic Realist logic and argues that states appear unlikely to escalate tensions with their adversaries based on cyber capabilities alone. </w:t>
      </w:r>
      <w:r w:rsidRPr="00451ACD">
        <w:rPr>
          <w:rStyle w:val="StyleUnderline"/>
        </w:rPr>
        <w:t xml:space="preserve">This is because cyberattacks fail to reveal the extent of a rival’s abilities or their full possible range of intentions, meaning that </w:t>
      </w:r>
      <w:r w:rsidRPr="00FD7F3E">
        <w:rPr>
          <w:rStyle w:val="Emphasis"/>
          <w:highlight w:val="green"/>
        </w:rPr>
        <w:t>states cannot</w:t>
      </w:r>
      <w:r w:rsidRPr="00451ACD">
        <w:rPr>
          <w:rStyle w:val="Emphasis"/>
        </w:rPr>
        <w:t xml:space="preserve"> </w:t>
      </w:r>
      <w:r w:rsidRPr="00FD7F3E">
        <w:rPr>
          <w:rStyle w:val="Emphasis"/>
          <w:highlight w:val="green"/>
        </w:rPr>
        <w:t>specifically balance against cyber capabilities alone and</w:t>
      </w:r>
      <w:r w:rsidRPr="00451ACD">
        <w:rPr>
          <w:rStyle w:val="StyleUnderline"/>
        </w:rPr>
        <w:t xml:space="preserve"> so are </w:t>
      </w:r>
      <w:r w:rsidRPr="00FD7F3E">
        <w:rPr>
          <w:rStyle w:val="Emphasis"/>
          <w:highlight w:val="green"/>
        </w:rPr>
        <w:t>not</w:t>
      </w:r>
      <w:r w:rsidRPr="00451ACD">
        <w:rPr>
          <w:rStyle w:val="StyleUnderline"/>
        </w:rPr>
        <w:t xml:space="preserve"> faced with </w:t>
      </w:r>
      <w:r w:rsidRPr="00FD7F3E">
        <w:rPr>
          <w:rStyle w:val="Emphasis"/>
          <w:highlight w:val="green"/>
        </w:rPr>
        <w:t>a new arms race</w:t>
      </w:r>
      <w:r w:rsidRPr="00451ACD">
        <w:rPr>
          <w:rStyle w:val="Emphasis"/>
        </w:rPr>
        <w:t>.</w:t>
      </w:r>
      <w:r w:rsidRPr="00451ACD">
        <w:rPr>
          <w:sz w:val="16"/>
        </w:rPr>
        <w:t xml:space="preserve"> The paper then incorporates a boundedly rational perspective informed by the cognitive turn in post-Cold War Foreign Policy Analysis (FPA). This analysis indicates how </w:t>
      </w:r>
      <w:r w:rsidRPr="00451ACD">
        <w:rPr>
          <w:rStyle w:val="StyleUnderline"/>
        </w:rPr>
        <w:t xml:space="preserve">the interplay between </w:t>
      </w:r>
      <w:r w:rsidRPr="00FD7F3E">
        <w:rPr>
          <w:rStyle w:val="StyleUnderline"/>
          <w:highlight w:val="green"/>
        </w:rPr>
        <w:t>material conditions</w:t>
      </w:r>
      <w:r w:rsidRPr="00652045">
        <w:rPr>
          <w:rStyle w:val="StyleUnderline"/>
        </w:rPr>
        <w:t xml:space="preserve">, </w:t>
      </w:r>
      <w:r w:rsidRPr="00FD7F3E">
        <w:rPr>
          <w:rStyle w:val="StyleUnderline"/>
          <w:highlight w:val="green"/>
        </w:rPr>
        <w:t>societal contexts and leader decision-making</w:t>
      </w:r>
      <w:r w:rsidRPr="00451ACD">
        <w:rPr>
          <w:rStyle w:val="StyleUnderline"/>
        </w:rPr>
        <w:t xml:space="preserve"> also </w:t>
      </w:r>
      <w:r w:rsidRPr="00FD7F3E">
        <w:rPr>
          <w:rStyle w:val="StyleUnderline"/>
          <w:highlight w:val="green"/>
        </w:rPr>
        <w:t>suggest</w:t>
      </w:r>
      <w:r w:rsidRPr="00652045">
        <w:rPr>
          <w:rStyle w:val="StyleUnderline"/>
        </w:rPr>
        <w:t>s</w:t>
      </w:r>
      <w:r w:rsidRPr="00451ACD">
        <w:rPr>
          <w:rStyle w:val="StyleUnderline"/>
        </w:rPr>
        <w:t xml:space="preserve"> that </w:t>
      </w:r>
      <w:r w:rsidRPr="00FD7F3E">
        <w:rPr>
          <w:rStyle w:val="StyleUnderline"/>
          <w:highlight w:val="green"/>
        </w:rPr>
        <w:t>cyberattacks are unlikely to be responsible for new tensions</w:t>
      </w:r>
      <w:r w:rsidRPr="00451ACD">
        <w:rPr>
          <w:sz w:val="16"/>
        </w:rPr>
        <w:t xml:space="preserve">. The final section then offers an illustrative case study of the Shamoon attack in 2012. At the time of writing, </w:t>
      </w:r>
      <w:r w:rsidRPr="00CA105D">
        <w:rPr>
          <w:rStyle w:val="StyleUnderline"/>
        </w:rPr>
        <w:t xml:space="preserve">there </w:t>
      </w:r>
      <w:proofErr w:type="gramStart"/>
      <w:r w:rsidRPr="00CA105D">
        <w:rPr>
          <w:rStyle w:val="StyleUnderline"/>
        </w:rPr>
        <w:t>have been</w:t>
      </w:r>
      <w:proofErr w:type="gramEnd"/>
      <w:r w:rsidRPr="00451ACD">
        <w:rPr>
          <w:rStyle w:val="Emphasis"/>
        </w:rPr>
        <w:t xml:space="preserve"> </w:t>
      </w:r>
      <w:r w:rsidRPr="00FD7F3E">
        <w:rPr>
          <w:rStyle w:val="Emphasis"/>
          <w:highlight w:val="green"/>
        </w:rPr>
        <w:t>no examples of cyber-to-kinetic escalation between states</w:t>
      </w:r>
      <w:r w:rsidRPr="00451ACD">
        <w:rPr>
          <w:sz w:val="16"/>
        </w:rPr>
        <w:t xml:space="preserve">. This prevents a controlled comparison or test of deviant cases. Shamoon provides an excellent illustration because these incidents took place between two powers who are not only engaged in ordinary rivalry but also high-tension, high stakes competition that spans from security and existing proxy conflicts into multiple economic and ideational issues fed by a troubled shared history and external intervention—this type of scenario naturally generates concerns about escalation. </w:t>
      </w:r>
      <w:r w:rsidRPr="00451ACD">
        <w:rPr>
          <w:rStyle w:val="StyleUnderline"/>
        </w:rPr>
        <w:t xml:space="preserve">The fact that, despite this </w:t>
      </w:r>
      <w:r w:rsidRPr="00652045">
        <w:rPr>
          <w:rStyle w:val="StyleUnderline"/>
        </w:rPr>
        <w:t>atmosphere, Iranian cyberattacks did not prompt a degenerative spiral, makes Shamoon</w:t>
      </w:r>
      <w:r w:rsidRPr="00451ACD">
        <w:rPr>
          <w:rStyle w:val="StyleUnderline"/>
        </w:rPr>
        <w:t xml:space="preserve"> a key example</w:t>
      </w:r>
      <w:r w:rsidRPr="00451ACD">
        <w:rPr>
          <w:sz w:val="16"/>
        </w:rPr>
        <w:t xml:space="preserve">. This case study demonstrates how, </w:t>
      </w:r>
      <w:r w:rsidRPr="00FD7F3E">
        <w:rPr>
          <w:rStyle w:val="StyleUnderline"/>
          <w:highlight w:val="green"/>
        </w:rPr>
        <w:t>even under provocative</w:t>
      </w:r>
      <w:r w:rsidRPr="00451ACD">
        <w:rPr>
          <w:rStyle w:val="StyleUnderline"/>
        </w:rPr>
        <w:t xml:space="preserve"> </w:t>
      </w:r>
      <w:r w:rsidRPr="00FD7F3E">
        <w:rPr>
          <w:rStyle w:val="StyleUnderline"/>
          <w:highlight w:val="green"/>
        </w:rPr>
        <w:t>geopolitical conditions</w:t>
      </w:r>
      <w:r w:rsidRPr="00451ACD">
        <w:rPr>
          <w:rStyle w:val="StyleUnderline"/>
        </w:rPr>
        <w:t xml:space="preserve">, highly invasive </w:t>
      </w:r>
      <w:r w:rsidRPr="00FD7F3E">
        <w:rPr>
          <w:rStyle w:val="StyleUnderline"/>
          <w:highlight w:val="green"/>
        </w:rPr>
        <w:t xml:space="preserve">cyberattacks between </w:t>
      </w:r>
      <w:proofErr w:type="gramStart"/>
      <w:r w:rsidRPr="00FD7F3E">
        <w:rPr>
          <w:rStyle w:val="StyleUnderline"/>
          <w:highlight w:val="green"/>
        </w:rPr>
        <w:t>rivals</w:t>
      </w:r>
      <w:proofErr w:type="gramEnd"/>
      <w:r w:rsidRPr="00451ACD">
        <w:rPr>
          <w:rStyle w:val="StyleUnderline"/>
        </w:rPr>
        <w:t xml:space="preserve"> </w:t>
      </w:r>
      <w:r w:rsidRPr="00FD7F3E">
        <w:rPr>
          <w:rStyle w:val="StyleUnderline"/>
          <w:highlight w:val="green"/>
        </w:rPr>
        <w:t>function</w:t>
      </w:r>
      <w:r w:rsidRPr="00451ACD">
        <w:rPr>
          <w:rStyle w:val="StyleUnderline"/>
        </w:rPr>
        <w:t xml:space="preserve"> alongside state competition </w:t>
      </w:r>
      <w:r w:rsidRPr="00FD7F3E">
        <w:rPr>
          <w:rStyle w:val="StyleUnderline"/>
          <w:highlight w:val="green"/>
        </w:rPr>
        <w:t>without escalating</w:t>
      </w:r>
      <w:r w:rsidRPr="00451ACD">
        <w:rPr>
          <w:rStyle w:val="StyleUnderline"/>
        </w:rPr>
        <w:t xml:space="preserve"> it </w:t>
      </w:r>
      <w:r w:rsidRPr="00FD7F3E">
        <w:rPr>
          <w:rStyle w:val="StyleUnderline"/>
          <w:highlight w:val="green"/>
        </w:rPr>
        <w:t>to the physical domain</w:t>
      </w:r>
      <w:r w:rsidRPr="00451ACD">
        <w:rPr>
          <w:rStyle w:val="StyleUnderline"/>
        </w:rPr>
        <w:t>. Based on this multi-level framework and illustrative case, I argue that—</w:t>
      </w:r>
      <w:r w:rsidRPr="00FD7F3E">
        <w:rPr>
          <w:rStyle w:val="Emphasis"/>
          <w:highlight w:val="green"/>
        </w:rPr>
        <w:t>while cyber warfare exists—there is no</w:t>
      </w:r>
      <w:r w:rsidRPr="00451ACD">
        <w:rPr>
          <w:rStyle w:val="StyleUnderline"/>
        </w:rPr>
        <w:t xml:space="preserve"> incendiary cyber </w:t>
      </w:r>
      <w:r w:rsidRPr="00FD7F3E">
        <w:rPr>
          <w:rStyle w:val="Emphasis"/>
          <w:highlight w:val="green"/>
        </w:rPr>
        <w:t>arms race and no</w:t>
      </w:r>
      <w:r w:rsidRPr="00451ACD">
        <w:rPr>
          <w:rStyle w:val="StyleUnderline"/>
        </w:rPr>
        <w:t xml:space="preserve"> cyber </w:t>
      </w:r>
      <w:r w:rsidRPr="00FD7F3E">
        <w:rPr>
          <w:rStyle w:val="Emphasis"/>
          <w:highlight w:val="green"/>
        </w:rPr>
        <w:t>security dilemma</w:t>
      </w:r>
      <w:r w:rsidRPr="00451ACD">
        <w:rPr>
          <w:rStyle w:val="StyleUnderline"/>
        </w:rPr>
        <w:t>.</w:t>
      </w:r>
      <w:r w:rsidRPr="00451ACD">
        <w:rPr>
          <w:sz w:val="16"/>
        </w:rPr>
        <w:t xml:space="preserve"> The novelty of this field means it is also necessary to make a brief note about definitions. I adopt cyber warfare as a catch-all term to refer to state-orchestrated surveillance, espionage and sabotage efforts in cyberspace that attempt to breach the confidentiality, availability and integrity of networks and systems that are valuable to foreign states. As such, there is no need to distinguish between computer network exploitation (CNE) and a computer network attack (CNA) when discussing hypothetical escalation. The term cyberattack might refer to individual stages within specific operations, or it might refer to a single code-named </w:t>
      </w:r>
      <w:proofErr w:type="gramStart"/>
      <w:r w:rsidRPr="00451ACD">
        <w:rPr>
          <w:sz w:val="16"/>
        </w:rPr>
        <w:t>operation as a whole</w:t>
      </w:r>
      <w:proofErr w:type="gramEnd"/>
      <w:r w:rsidRPr="00451ACD">
        <w:rPr>
          <w:sz w:val="16"/>
        </w:rPr>
        <w:t>. This article does not consider cyber war to be a stand-alone concept as this scenario has been widely debunked [10]. That term is not used. Following the example of Schneider, information warfare orchestrated online is treated as a separate phenomenon because it involves attempts to manipulate foreign publics rather than breach protected networks [11].</w:t>
      </w:r>
    </w:p>
    <w:p w14:paraId="08B07CD5" w14:textId="77777777" w:rsidR="004B69E3" w:rsidRDefault="004B69E3" w:rsidP="004B69E3">
      <w:pPr>
        <w:pStyle w:val="Heading3"/>
      </w:pPr>
      <w:r>
        <w:t>1NC---AT: Disease!</w:t>
      </w:r>
    </w:p>
    <w:p w14:paraId="33EE2E08" w14:textId="77777777" w:rsidR="004B69E3" w:rsidRDefault="004B69E3" w:rsidP="004B69E3">
      <w:pPr>
        <w:pStyle w:val="Heading4"/>
      </w:pPr>
      <w:r>
        <w:t xml:space="preserve">No disease impact. </w:t>
      </w:r>
    </w:p>
    <w:p w14:paraId="5368BB1A" w14:textId="77777777" w:rsidR="004B69E3" w:rsidRPr="00804D43" w:rsidRDefault="004B69E3" w:rsidP="004B69E3">
      <w:r w:rsidRPr="00804D43">
        <w:rPr>
          <w:rStyle w:val="Style13ptBold"/>
        </w:rPr>
        <w:t>Thorstad</w:t>
      </w:r>
      <w:r>
        <w:rPr>
          <w:rStyle w:val="Style13ptBold"/>
        </w:rPr>
        <w:t xml:space="preserve"> 24 </w:t>
      </w:r>
      <w:r w:rsidRPr="00804D43">
        <w:rPr>
          <w:szCs w:val="18"/>
        </w:rPr>
        <w:t>(</w:t>
      </w:r>
      <w:r w:rsidRPr="00804D43">
        <w:t xml:space="preserve">, D. (2024) Exaggerating the risks (Part 17: </w:t>
      </w:r>
      <w:proofErr w:type="spellStart"/>
      <w:r w:rsidRPr="00804D43">
        <w:t>Biorisk</w:t>
      </w:r>
      <w:proofErr w:type="spellEnd"/>
      <w:r w:rsidRPr="00804D43">
        <w:t>, taking stock). https://reflectivealtruism.com/2024/07/26/exaggerating-the-risks-part-17-biorisk-taking-stock/ (Accessed: December 8, 2024). Assistant Professor of Philosophy at Vanderbilt University, Senior Research Affiliate at the Global Priorities Institute, Oxford, and Research Affiliate at the MINT Lab, ANU. PhD in philosophy at Harvard.</w:t>
      </w:r>
      <w:r>
        <w:t>)-</w:t>
      </w:r>
      <w:proofErr w:type="spellStart"/>
      <w:r>
        <w:t>rahulpenu</w:t>
      </w:r>
      <w:proofErr w:type="spellEnd"/>
    </w:p>
    <w:p w14:paraId="73DEB83F" w14:textId="77777777" w:rsidR="004B69E3" w:rsidRPr="00804D43" w:rsidRDefault="004B69E3" w:rsidP="004B69E3">
      <w:pPr>
        <w:rPr>
          <w:sz w:val="16"/>
        </w:rPr>
      </w:pPr>
      <w:r w:rsidRPr="00804D43">
        <w:rPr>
          <w:sz w:val="16"/>
        </w:rPr>
        <w:t xml:space="preserve">The first thing to emphasize is that </w:t>
      </w:r>
      <w:r w:rsidRPr="00804D43">
        <w:rPr>
          <w:rStyle w:val="StyleUnderline"/>
        </w:rPr>
        <w:t xml:space="preserve">there are good </w:t>
      </w:r>
      <w:r w:rsidRPr="00FD7F3E">
        <w:rPr>
          <w:rStyle w:val="Emphasis"/>
          <w:bCs/>
          <w:highlight w:val="green"/>
        </w:rPr>
        <w:t>prima facie</w:t>
      </w:r>
      <w:r w:rsidRPr="00804D43">
        <w:rPr>
          <w:rStyle w:val="Emphasis"/>
          <w:bCs/>
        </w:rPr>
        <w:t xml:space="preserve"> </w:t>
      </w:r>
      <w:r w:rsidRPr="00FD7F3E">
        <w:rPr>
          <w:rStyle w:val="Emphasis"/>
          <w:bCs/>
          <w:highlight w:val="green"/>
        </w:rPr>
        <w:t>reasons</w:t>
      </w:r>
      <w:r w:rsidRPr="00804D43">
        <w:rPr>
          <w:rStyle w:val="StyleUnderline"/>
        </w:rPr>
        <w:t xml:space="preserve"> </w:t>
      </w:r>
      <w:r w:rsidRPr="00FD7F3E">
        <w:rPr>
          <w:rStyle w:val="Emphasis"/>
          <w:bCs/>
          <w:highlight w:val="green"/>
        </w:rPr>
        <w:t>to</w:t>
      </w:r>
      <w:r w:rsidRPr="00804D43">
        <w:rPr>
          <w:rStyle w:val="StyleUnderline"/>
        </w:rPr>
        <w:t xml:space="preserve"> </w:t>
      </w:r>
      <w:r w:rsidRPr="00FD7F3E">
        <w:rPr>
          <w:rStyle w:val="Emphasis"/>
          <w:bCs/>
          <w:highlight w:val="green"/>
        </w:rPr>
        <w:t>doubt</w:t>
      </w:r>
      <w:r w:rsidRPr="00804D43">
        <w:rPr>
          <w:rStyle w:val="StyleUnderline"/>
        </w:rPr>
        <w:t xml:space="preserve"> high estimates of </w:t>
      </w:r>
      <w:r w:rsidRPr="00FD7F3E">
        <w:rPr>
          <w:rStyle w:val="Emphasis"/>
          <w:bCs/>
          <w:highlight w:val="green"/>
        </w:rPr>
        <w:t xml:space="preserve">existential </w:t>
      </w:r>
      <w:proofErr w:type="spellStart"/>
      <w:r w:rsidRPr="00FD7F3E">
        <w:rPr>
          <w:rStyle w:val="Emphasis"/>
          <w:bCs/>
          <w:highlight w:val="green"/>
        </w:rPr>
        <w:t>biorisk</w:t>
      </w:r>
      <w:proofErr w:type="spellEnd"/>
      <w:r w:rsidRPr="00804D43">
        <w:rPr>
          <w:sz w:val="16"/>
        </w:rPr>
        <w:t>. Parts 9, 10 and 11 developed a dozen such reasons:</w:t>
      </w:r>
    </w:p>
    <w:p w14:paraId="424F46FE" w14:textId="77777777" w:rsidR="004B69E3" w:rsidRPr="00804D43" w:rsidRDefault="004B69E3" w:rsidP="004B69E3">
      <w:pPr>
        <w:rPr>
          <w:sz w:val="16"/>
        </w:rPr>
      </w:pPr>
      <w:r w:rsidRPr="00804D43">
        <w:rPr>
          <w:sz w:val="16"/>
        </w:rPr>
        <w:t xml:space="preserve">Engineering existential biothreats is a very difficult problem: </w:t>
      </w:r>
      <w:r w:rsidRPr="00804D43">
        <w:rPr>
          <w:rStyle w:val="StyleUnderline"/>
        </w:rPr>
        <w:t xml:space="preserve">the </w:t>
      </w:r>
      <w:r w:rsidRPr="00FD7F3E">
        <w:rPr>
          <w:rStyle w:val="Emphasis"/>
          <w:bCs/>
          <w:highlight w:val="green"/>
        </w:rPr>
        <w:t>pathogen</w:t>
      </w:r>
      <w:r w:rsidRPr="00804D43">
        <w:rPr>
          <w:rStyle w:val="StyleUnderline"/>
        </w:rPr>
        <w:t xml:space="preserve"> </w:t>
      </w:r>
      <w:r w:rsidRPr="00FD7F3E">
        <w:rPr>
          <w:rStyle w:val="StyleUnderline"/>
          <w:highlight w:val="green"/>
        </w:rPr>
        <w:t xml:space="preserve">would </w:t>
      </w:r>
      <w:r w:rsidRPr="00FD7F3E">
        <w:rPr>
          <w:rStyle w:val="Emphasis"/>
          <w:bCs/>
          <w:highlight w:val="green"/>
        </w:rPr>
        <w:t>need to reach everyone</w:t>
      </w:r>
      <w:r w:rsidRPr="00804D43">
        <w:rPr>
          <w:sz w:val="16"/>
        </w:rPr>
        <w:t xml:space="preserve">, </w:t>
      </w:r>
      <w:r w:rsidRPr="00FD7F3E">
        <w:rPr>
          <w:rStyle w:val="StyleUnderline"/>
          <w:highlight w:val="green"/>
        </w:rPr>
        <w:t>be</w:t>
      </w:r>
      <w:r w:rsidRPr="00804D43">
        <w:rPr>
          <w:rStyle w:val="StyleUnderline"/>
        </w:rPr>
        <w:t xml:space="preserve"> virtually </w:t>
      </w:r>
      <w:r w:rsidRPr="00FD7F3E">
        <w:rPr>
          <w:rStyle w:val="Emphasis"/>
          <w:bCs/>
          <w:highlight w:val="green"/>
        </w:rPr>
        <w:t>undetectable</w:t>
      </w:r>
      <w:r w:rsidRPr="00804D43">
        <w:rPr>
          <w:sz w:val="16"/>
        </w:rPr>
        <w:t xml:space="preserve">, </w:t>
      </w:r>
      <w:r w:rsidRPr="00FD7F3E">
        <w:rPr>
          <w:rStyle w:val="Emphasis"/>
          <w:bCs/>
          <w:highlight w:val="green"/>
        </w:rPr>
        <w:t>unprecedently</w:t>
      </w:r>
      <w:r w:rsidRPr="00804D43">
        <w:rPr>
          <w:rStyle w:val="Emphasis"/>
          <w:bCs/>
        </w:rPr>
        <w:t xml:space="preserve"> </w:t>
      </w:r>
      <w:r w:rsidRPr="00FD7F3E">
        <w:rPr>
          <w:rStyle w:val="Emphasis"/>
          <w:bCs/>
          <w:highlight w:val="green"/>
        </w:rPr>
        <w:t>lethal</w:t>
      </w:r>
      <w:r w:rsidRPr="00804D43">
        <w:rPr>
          <w:rStyle w:val="StyleUnderline"/>
        </w:rPr>
        <w:t xml:space="preserve"> and infectious</w:t>
      </w:r>
      <w:r w:rsidRPr="00804D43">
        <w:rPr>
          <w:sz w:val="16"/>
        </w:rPr>
        <w:t xml:space="preserve">, </w:t>
      </w:r>
      <w:r w:rsidRPr="00FD7F3E">
        <w:rPr>
          <w:rStyle w:val="StyleUnderline"/>
          <w:highlight w:val="green"/>
        </w:rPr>
        <w:t xml:space="preserve">and </w:t>
      </w:r>
      <w:r w:rsidRPr="00FD7F3E">
        <w:rPr>
          <w:rStyle w:val="Emphasis"/>
          <w:bCs/>
          <w:highlight w:val="green"/>
        </w:rPr>
        <w:t>circumvent</w:t>
      </w:r>
      <w:r w:rsidRPr="00804D43">
        <w:rPr>
          <w:rStyle w:val="StyleUnderline"/>
        </w:rPr>
        <w:t xml:space="preserve"> basic </w:t>
      </w:r>
      <w:r w:rsidRPr="00FD7F3E">
        <w:rPr>
          <w:rStyle w:val="Emphasis"/>
          <w:bCs/>
          <w:highlight w:val="green"/>
        </w:rPr>
        <w:t>public</w:t>
      </w:r>
      <w:r w:rsidRPr="00804D43">
        <w:rPr>
          <w:rStyle w:val="StyleUnderline"/>
        </w:rPr>
        <w:t xml:space="preserve"> </w:t>
      </w:r>
      <w:r w:rsidRPr="00FD7F3E">
        <w:rPr>
          <w:rStyle w:val="Emphasis"/>
          <w:bCs/>
          <w:highlight w:val="green"/>
        </w:rPr>
        <w:t>health</w:t>
      </w:r>
      <w:r w:rsidRPr="00804D43">
        <w:rPr>
          <w:rStyle w:val="StyleUnderline"/>
        </w:rPr>
        <w:t xml:space="preserve"> measures</w:t>
      </w:r>
      <w:r w:rsidRPr="00804D43">
        <w:rPr>
          <w:sz w:val="16"/>
        </w:rPr>
        <w:t>. Then you would need a group with the sophistication and motivation to pull off an attack.</w:t>
      </w:r>
    </w:p>
    <w:p w14:paraId="76634CB8" w14:textId="77777777" w:rsidR="004B69E3" w:rsidRPr="00804D43" w:rsidRDefault="004B69E3" w:rsidP="004B69E3">
      <w:pPr>
        <w:rPr>
          <w:sz w:val="16"/>
        </w:rPr>
      </w:pPr>
      <w:r w:rsidRPr="00804D43">
        <w:rPr>
          <w:sz w:val="16"/>
        </w:rPr>
        <w:t xml:space="preserve">Human history suggests surprising resilience: </w:t>
      </w:r>
      <w:r w:rsidRPr="00804D43">
        <w:rPr>
          <w:rStyle w:val="StyleUnderline"/>
        </w:rPr>
        <w:t xml:space="preserve">Human </w:t>
      </w:r>
      <w:r w:rsidRPr="00FD7F3E">
        <w:rPr>
          <w:rStyle w:val="Emphasis"/>
          <w:bCs/>
          <w:highlight w:val="green"/>
        </w:rPr>
        <w:t>history</w:t>
      </w:r>
      <w:r w:rsidRPr="00804D43">
        <w:rPr>
          <w:rStyle w:val="StyleUnderline"/>
        </w:rPr>
        <w:t xml:space="preserve"> is </w:t>
      </w:r>
      <w:r w:rsidRPr="00FD7F3E">
        <w:rPr>
          <w:rStyle w:val="Emphasis"/>
          <w:bCs/>
          <w:highlight w:val="green"/>
        </w:rPr>
        <w:t>replete</w:t>
      </w:r>
      <w:r w:rsidRPr="00FD7F3E">
        <w:rPr>
          <w:rStyle w:val="StyleUnderline"/>
          <w:highlight w:val="green"/>
        </w:rPr>
        <w:t xml:space="preserve"> </w:t>
      </w:r>
      <w:r w:rsidRPr="00FD7F3E">
        <w:rPr>
          <w:rStyle w:val="Emphasis"/>
          <w:bCs/>
          <w:highlight w:val="green"/>
        </w:rPr>
        <w:t>with</w:t>
      </w:r>
      <w:r w:rsidRPr="00804D43">
        <w:rPr>
          <w:rStyle w:val="StyleUnderline"/>
        </w:rPr>
        <w:t xml:space="preserve"> </w:t>
      </w:r>
      <w:r w:rsidRPr="00FD7F3E">
        <w:rPr>
          <w:rStyle w:val="StyleUnderline"/>
          <w:highlight w:val="green"/>
        </w:rPr>
        <w:t xml:space="preserve">examples of </w:t>
      </w:r>
      <w:r w:rsidRPr="00FD7F3E">
        <w:rPr>
          <w:rStyle w:val="Emphasis"/>
          <w:bCs/>
          <w:highlight w:val="green"/>
        </w:rPr>
        <w:t>resilience</w:t>
      </w:r>
      <w:r w:rsidRPr="00804D43">
        <w:rPr>
          <w:rStyle w:val="StyleUnderline"/>
        </w:rPr>
        <w:t xml:space="preserve"> not only </w:t>
      </w:r>
      <w:r w:rsidRPr="00FD7F3E">
        <w:rPr>
          <w:rStyle w:val="Emphasis"/>
          <w:bCs/>
          <w:highlight w:val="green"/>
        </w:rPr>
        <w:t>to</w:t>
      </w:r>
      <w:r w:rsidRPr="00804D43">
        <w:rPr>
          <w:rStyle w:val="StyleUnderline"/>
        </w:rPr>
        <w:t xml:space="preserve"> </w:t>
      </w:r>
      <w:r w:rsidRPr="00FD7F3E">
        <w:rPr>
          <w:rStyle w:val="Emphasis"/>
          <w:bCs/>
          <w:highlight w:val="green"/>
        </w:rPr>
        <w:t>highly destructive pandemics</w:t>
      </w:r>
      <w:r w:rsidRPr="00804D43">
        <w:rPr>
          <w:sz w:val="16"/>
        </w:rPr>
        <w:t xml:space="preserve">, </w:t>
      </w:r>
      <w:r w:rsidRPr="00804D43">
        <w:rPr>
          <w:rStyle w:val="StyleUnderline"/>
        </w:rPr>
        <w:t xml:space="preserve">but </w:t>
      </w:r>
      <w:r w:rsidRPr="00804D43">
        <w:rPr>
          <w:rStyle w:val="Emphasis"/>
          <w:bCs/>
        </w:rPr>
        <w:t>also</w:t>
      </w:r>
      <w:r w:rsidRPr="00804D43">
        <w:rPr>
          <w:rStyle w:val="StyleUnderline"/>
        </w:rPr>
        <w:t xml:space="preserve"> to the </w:t>
      </w:r>
      <w:r w:rsidRPr="00804D43">
        <w:rPr>
          <w:rStyle w:val="Emphasis"/>
          <w:bCs/>
        </w:rPr>
        <w:t>combination of pandemics with</w:t>
      </w:r>
      <w:r w:rsidRPr="00804D43">
        <w:rPr>
          <w:rStyle w:val="StyleUnderline"/>
        </w:rPr>
        <w:t xml:space="preserve"> numerous </w:t>
      </w:r>
      <w:r w:rsidRPr="00804D43">
        <w:rPr>
          <w:rStyle w:val="Emphasis"/>
          <w:bCs/>
        </w:rPr>
        <w:t>other</w:t>
      </w:r>
      <w:r w:rsidRPr="00804D43">
        <w:rPr>
          <w:rStyle w:val="StyleUnderline"/>
        </w:rPr>
        <w:t xml:space="preserve"> </w:t>
      </w:r>
      <w:r w:rsidRPr="00804D43">
        <w:rPr>
          <w:rStyle w:val="Emphasis"/>
          <w:bCs/>
        </w:rPr>
        <w:t>catastrophes</w:t>
      </w:r>
      <w:r w:rsidRPr="00804D43">
        <w:rPr>
          <w:sz w:val="16"/>
        </w:rPr>
        <w:t>.</w:t>
      </w:r>
    </w:p>
    <w:p w14:paraId="5A8335DD" w14:textId="77777777" w:rsidR="004B69E3" w:rsidRPr="00804D43" w:rsidRDefault="004B69E3" w:rsidP="004B69E3">
      <w:pPr>
        <w:rPr>
          <w:sz w:val="16"/>
        </w:rPr>
      </w:pPr>
      <w:r w:rsidRPr="00804D43">
        <w:rPr>
          <w:sz w:val="16"/>
        </w:rPr>
        <w:t xml:space="preserve">Mammalian history: Throughout history, </w:t>
      </w:r>
      <w:r w:rsidRPr="00804D43">
        <w:rPr>
          <w:rStyle w:val="StyleUnderline"/>
        </w:rPr>
        <w:t xml:space="preserve">there is </w:t>
      </w:r>
      <w:r w:rsidRPr="00804D43">
        <w:rPr>
          <w:rStyle w:val="Emphasis"/>
          <w:bCs/>
        </w:rPr>
        <w:t>only</w:t>
      </w:r>
      <w:r w:rsidRPr="00804D43">
        <w:rPr>
          <w:rStyle w:val="StyleUnderline"/>
        </w:rPr>
        <w:t xml:space="preserve"> </w:t>
      </w:r>
      <w:r w:rsidRPr="00804D43">
        <w:rPr>
          <w:rStyle w:val="Emphasis"/>
          <w:bCs/>
        </w:rPr>
        <w:t>one</w:t>
      </w:r>
      <w:r w:rsidRPr="00804D43">
        <w:rPr>
          <w:rStyle w:val="StyleUnderline"/>
        </w:rPr>
        <w:t xml:space="preserve"> recorded </w:t>
      </w:r>
      <w:r w:rsidRPr="00804D43">
        <w:rPr>
          <w:rStyle w:val="Emphasis"/>
          <w:bCs/>
        </w:rPr>
        <w:t>instance</w:t>
      </w:r>
      <w:r w:rsidRPr="00804D43">
        <w:rPr>
          <w:rStyle w:val="StyleUnderline"/>
        </w:rPr>
        <w:t xml:space="preserve"> in </w:t>
      </w:r>
      <w:r w:rsidRPr="00804D43">
        <w:rPr>
          <w:rStyle w:val="Emphasis"/>
          <w:bCs/>
        </w:rPr>
        <w:t>which</w:t>
      </w:r>
      <w:r w:rsidRPr="00804D43">
        <w:rPr>
          <w:rStyle w:val="StyleUnderline"/>
        </w:rPr>
        <w:t xml:space="preserve"> </w:t>
      </w:r>
      <w:r w:rsidRPr="00804D43">
        <w:rPr>
          <w:rStyle w:val="Emphasis"/>
          <w:bCs/>
        </w:rPr>
        <w:t>disease</w:t>
      </w:r>
      <w:r w:rsidRPr="00804D43">
        <w:rPr>
          <w:rStyle w:val="StyleUnderline"/>
        </w:rPr>
        <w:t xml:space="preserve"> has </w:t>
      </w:r>
      <w:r w:rsidRPr="00804D43">
        <w:rPr>
          <w:rStyle w:val="Emphasis"/>
          <w:bCs/>
        </w:rPr>
        <w:t>led to</w:t>
      </w:r>
      <w:r w:rsidRPr="00804D43">
        <w:rPr>
          <w:rStyle w:val="StyleUnderline"/>
        </w:rPr>
        <w:t xml:space="preserve"> the </w:t>
      </w:r>
      <w:r w:rsidRPr="00804D43">
        <w:rPr>
          <w:rStyle w:val="Emphasis"/>
          <w:bCs/>
        </w:rPr>
        <w:t>extinction</w:t>
      </w:r>
      <w:r w:rsidRPr="00804D43">
        <w:rPr>
          <w:rStyle w:val="StyleUnderline"/>
        </w:rPr>
        <w:t xml:space="preserve"> of a mammalian species</w:t>
      </w:r>
      <w:r w:rsidRPr="00804D43">
        <w:rPr>
          <w:sz w:val="16"/>
        </w:rPr>
        <w:t xml:space="preserve">. The </w:t>
      </w:r>
      <w:r w:rsidRPr="00804D43">
        <w:rPr>
          <w:rStyle w:val="Emphasis"/>
          <w:bCs/>
        </w:rPr>
        <w:t>victim was a</w:t>
      </w:r>
      <w:r w:rsidRPr="00804D43">
        <w:rPr>
          <w:sz w:val="16"/>
        </w:rPr>
        <w:t xml:space="preserve"> species of </w:t>
      </w:r>
      <w:r w:rsidRPr="00804D43">
        <w:rPr>
          <w:rStyle w:val="Emphasis"/>
          <w:bCs/>
        </w:rPr>
        <w:t>rat</w:t>
      </w:r>
      <w:r w:rsidRPr="00804D43">
        <w:rPr>
          <w:sz w:val="16"/>
        </w:rPr>
        <w:t xml:space="preserve"> </w:t>
      </w:r>
      <w:r w:rsidRPr="00804D43">
        <w:rPr>
          <w:rStyle w:val="StyleUnderline"/>
          <w:szCs w:val="32"/>
        </w:rPr>
        <w:t>living on a single island</w:t>
      </w:r>
      <w:r w:rsidRPr="00804D43">
        <w:rPr>
          <w:sz w:val="16"/>
        </w:rPr>
        <w:t>.</w:t>
      </w:r>
    </w:p>
    <w:p w14:paraId="76B64569" w14:textId="77777777" w:rsidR="004B69E3" w:rsidRPr="00804D43" w:rsidRDefault="004B69E3" w:rsidP="004B69E3">
      <w:pPr>
        <w:rPr>
          <w:sz w:val="16"/>
        </w:rPr>
      </w:pPr>
      <w:r w:rsidRPr="00804D43">
        <w:rPr>
          <w:sz w:val="16"/>
        </w:rPr>
        <w:t>Everything must come together at once: Producing a virus with surprising features of many types (lethality, infectiousness, detectability, …) is much harder than producing a virus which is surprising along a few dimensions.</w:t>
      </w:r>
    </w:p>
    <w:p w14:paraId="4991BD16" w14:textId="77777777" w:rsidR="004B69E3" w:rsidRPr="00804D43" w:rsidRDefault="004B69E3" w:rsidP="004B69E3">
      <w:pPr>
        <w:rPr>
          <w:u w:val="single"/>
        </w:rPr>
      </w:pPr>
      <w:r w:rsidRPr="00FD7F3E">
        <w:rPr>
          <w:rStyle w:val="Emphasis"/>
          <w:bCs/>
          <w:highlight w:val="green"/>
        </w:rPr>
        <w:t>Biological threats</w:t>
      </w:r>
      <w:r w:rsidRPr="00804D43">
        <w:rPr>
          <w:rStyle w:val="StyleUnderline"/>
        </w:rPr>
        <w:t xml:space="preserve"> </w:t>
      </w:r>
      <w:r w:rsidRPr="00FD7F3E">
        <w:rPr>
          <w:rStyle w:val="StyleUnderline"/>
          <w:highlight w:val="green"/>
        </w:rPr>
        <w:t xml:space="preserve">can be </w:t>
      </w:r>
      <w:r w:rsidRPr="00FD7F3E">
        <w:rPr>
          <w:rStyle w:val="Emphasis"/>
          <w:bCs/>
          <w:highlight w:val="green"/>
        </w:rPr>
        <w:t>met</w:t>
      </w:r>
      <w:r w:rsidRPr="00FD7F3E">
        <w:rPr>
          <w:rStyle w:val="StyleUnderline"/>
          <w:highlight w:val="green"/>
        </w:rPr>
        <w:t xml:space="preserve"> with</w:t>
      </w:r>
      <w:r w:rsidRPr="00804D43">
        <w:rPr>
          <w:rStyle w:val="StyleUnderline"/>
        </w:rPr>
        <w:t xml:space="preserve"> </w:t>
      </w:r>
      <w:r w:rsidRPr="00FD7F3E">
        <w:rPr>
          <w:rStyle w:val="Emphasis"/>
          <w:bCs/>
          <w:highlight w:val="green"/>
        </w:rPr>
        <w:t>effective</w:t>
      </w:r>
      <w:r w:rsidRPr="00804D43">
        <w:rPr>
          <w:rStyle w:val="StyleUnderline"/>
        </w:rPr>
        <w:t xml:space="preserve"> </w:t>
      </w:r>
      <w:r w:rsidRPr="00FD7F3E">
        <w:rPr>
          <w:rStyle w:val="StyleUnderline"/>
          <w:highlight w:val="green"/>
        </w:rPr>
        <w:t>public health</w:t>
      </w:r>
      <w:r w:rsidRPr="00804D43">
        <w:rPr>
          <w:rStyle w:val="StyleUnderline"/>
        </w:rPr>
        <w:t xml:space="preserve"> </w:t>
      </w:r>
      <w:r w:rsidRPr="00804D43">
        <w:rPr>
          <w:rStyle w:val="Emphasis"/>
          <w:bCs/>
        </w:rPr>
        <w:t>responses</w:t>
      </w:r>
      <w:r w:rsidRPr="00804D43">
        <w:rPr>
          <w:sz w:val="16"/>
        </w:rPr>
        <w:t>. These may be as simple as the now-</w:t>
      </w:r>
      <w:r w:rsidRPr="00804D43">
        <w:rPr>
          <w:rStyle w:val="StyleUnderline"/>
        </w:rPr>
        <w:t>familiar package of non-pharmaceutical interventions</w:t>
      </w:r>
      <w:r w:rsidRPr="00804D43">
        <w:rPr>
          <w:sz w:val="16"/>
        </w:rPr>
        <w:t xml:space="preserve"> such as </w:t>
      </w:r>
      <w:r w:rsidRPr="00FD7F3E">
        <w:rPr>
          <w:rStyle w:val="Emphasis"/>
          <w:bCs/>
          <w:highlight w:val="green"/>
        </w:rPr>
        <w:t>masking</w:t>
      </w:r>
      <w:r w:rsidRPr="00804D43">
        <w:rPr>
          <w:sz w:val="16"/>
        </w:rPr>
        <w:t xml:space="preserve">, </w:t>
      </w:r>
      <w:r w:rsidRPr="00FD7F3E">
        <w:rPr>
          <w:rStyle w:val="Emphasis"/>
          <w:bCs/>
          <w:highlight w:val="green"/>
        </w:rPr>
        <w:t>social</w:t>
      </w:r>
      <w:r w:rsidRPr="00FD7F3E">
        <w:rPr>
          <w:rStyle w:val="StyleUnderline"/>
          <w:highlight w:val="green"/>
        </w:rPr>
        <w:t xml:space="preserve"> </w:t>
      </w:r>
      <w:r w:rsidRPr="00FD7F3E">
        <w:rPr>
          <w:rStyle w:val="Emphasis"/>
          <w:bCs/>
          <w:highlight w:val="green"/>
        </w:rPr>
        <w:t>distancing</w:t>
      </w:r>
      <w:r w:rsidRPr="00804D43">
        <w:rPr>
          <w:sz w:val="16"/>
        </w:rPr>
        <w:t xml:space="preserve"> and </w:t>
      </w:r>
      <w:r w:rsidRPr="00FD7F3E">
        <w:rPr>
          <w:rStyle w:val="Emphasis"/>
          <w:bCs/>
          <w:highlight w:val="green"/>
        </w:rPr>
        <w:t>travel</w:t>
      </w:r>
      <w:r w:rsidRPr="00FD7F3E">
        <w:rPr>
          <w:rStyle w:val="StyleUnderline"/>
          <w:highlight w:val="green"/>
        </w:rPr>
        <w:t xml:space="preserve"> </w:t>
      </w:r>
      <w:r w:rsidRPr="00FD7F3E">
        <w:rPr>
          <w:rStyle w:val="Emphasis"/>
          <w:bCs/>
          <w:highlight w:val="green"/>
        </w:rPr>
        <w:t>restrictions</w:t>
      </w:r>
      <w:r w:rsidRPr="00FD7F3E">
        <w:rPr>
          <w:rStyle w:val="StyleUnderline"/>
          <w:highlight w:val="green"/>
        </w:rPr>
        <w:t xml:space="preserve">. </w:t>
      </w:r>
      <w:r w:rsidRPr="00804D43">
        <w:rPr>
          <w:sz w:val="16"/>
        </w:rPr>
        <w:t xml:space="preserve">But they can also be as complex as the increasingly </w:t>
      </w:r>
      <w:r w:rsidRPr="00FD7F3E">
        <w:rPr>
          <w:rStyle w:val="Emphasis"/>
          <w:bCs/>
          <w:highlight w:val="green"/>
        </w:rPr>
        <w:t>rapid</w:t>
      </w:r>
      <w:r w:rsidRPr="00804D43">
        <w:rPr>
          <w:rStyle w:val="StyleUnderline"/>
        </w:rPr>
        <w:t xml:space="preserve"> and </w:t>
      </w:r>
      <w:r w:rsidRPr="00FD7F3E">
        <w:rPr>
          <w:rStyle w:val="Emphasis"/>
          <w:bCs/>
          <w:highlight w:val="green"/>
        </w:rPr>
        <w:t>sophisticated</w:t>
      </w:r>
      <w:r w:rsidRPr="00804D43">
        <w:rPr>
          <w:rStyle w:val="StyleUnderline"/>
        </w:rPr>
        <w:t xml:space="preserve"> techniques</w:t>
      </w:r>
      <w:r w:rsidRPr="00804D43">
        <w:rPr>
          <w:sz w:val="16"/>
        </w:rPr>
        <w:t xml:space="preserve"> </w:t>
      </w:r>
      <w:r w:rsidRPr="00804D43">
        <w:rPr>
          <w:rStyle w:val="StyleUnderline"/>
        </w:rPr>
        <w:t xml:space="preserve">for bringing </w:t>
      </w:r>
      <w:r w:rsidRPr="00FD7F3E">
        <w:rPr>
          <w:rStyle w:val="Emphasis"/>
          <w:bCs/>
          <w:highlight w:val="green"/>
        </w:rPr>
        <w:t>vaccines</w:t>
      </w:r>
      <w:r w:rsidRPr="00804D43">
        <w:rPr>
          <w:sz w:val="16"/>
        </w:rPr>
        <w:t xml:space="preserve"> to market </w:t>
      </w:r>
      <w:r w:rsidRPr="00804D43">
        <w:rPr>
          <w:rStyle w:val="StyleUnderline"/>
        </w:rPr>
        <w:t>in time to counteract a novel pandemic.</w:t>
      </w:r>
    </w:p>
    <w:p w14:paraId="770FDD37" w14:textId="77777777" w:rsidR="004B69E3" w:rsidRPr="00804D43" w:rsidRDefault="004B69E3" w:rsidP="004B69E3">
      <w:pPr>
        <w:rPr>
          <w:sz w:val="16"/>
        </w:rPr>
      </w:pPr>
      <w:r w:rsidRPr="00804D43">
        <w:rPr>
          <w:sz w:val="16"/>
        </w:rPr>
        <w:t>Motivational obstacles</w:t>
      </w:r>
      <w:proofErr w:type="gramStart"/>
      <w:r w:rsidRPr="00804D43">
        <w:rPr>
          <w:sz w:val="16"/>
        </w:rPr>
        <w:t>:  it</w:t>
      </w:r>
      <w:proofErr w:type="gramEnd"/>
      <w:r w:rsidRPr="00804D43">
        <w:rPr>
          <w:sz w:val="16"/>
        </w:rPr>
        <w:t xml:space="preserve"> is hard to find credible examples of sophisticated actors with both the capability and the motivation to carry out </w:t>
      </w:r>
      <w:proofErr w:type="spellStart"/>
      <w:r w:rsidRPr="00804D43">
        <w:rPr>
          <w:sz w:val="16"/>
        </w:rPr>
        <w:t>omnicidal</w:t>
      </w:r>
      <w:proofErr w:type="spellEnd"/>
      <w:r w:rsidRPr="00804D43">
        <w:rPr>
          <w:sz w:val="16"/>
        </w:rPr>
        <w:t xml:space="preserve"> attacks. Many groups wish to cause harm to some fraction of humanity, but far fewer groups wish to kill all of us.</w:t>
      </w:r>
    </w:p>
    <w:p w14:paraId="36A67A39" w14:textId="77777777" w:rsidR="004B69E3" w:rsidRDefault="004B69E3" w:rsidP="004B69E3">
      <w:pPr>
        <w:rPr>
          <w:sz w:val="16"/>
        </w:rPr>
      </w:pPr>
      <w:r w:rsidRPr="00804D43">
        <w:rPr>
          <w:sz w:val="16"/>
        </w:rPr>
        <w:t xml:space="preserve">Expert skepticism: </w:t>
      </w:r>
      <w:r w:rsidRPr="00FD7F3E">
        <w:rPr>
          <w:rStyle w:val="Emphasis"/>
          <w:bCs/>
          <w:highlight w:val="green"/>
        </w:rPr>
        <w:t>experts</w:t>
      </w:r>
      <w:r w:rsidRPr="00804D43">
        <w:rPr>
          <w:rStyle w:val="StyleUnderline"/>
        </w:rPr>
        <w:t xml:space="preserve"> </w:t>
      </w:r>
      <w:r w:rsidRPr="00FD7F3E">
        <w:rPr>
          <w:rStyle w:val="Emphasis"/>
          <w:bCs/>
          <w:highlight w:val="green"/>
        </w:rPr>
        <w:t>are</w:t>
      </w:r>
      <w:r w:rsidRPr="00804D43">
        <w:rPr>
          <w:rStyle w:val="StyleUnderline"/>
        </w:rPr>
        <w:t xml:space="preserve"> generally </w:t>
      </w:r>
      <w:r w:rsidRPr="00FD7F3E">
        <w:rPr>
          <w:rStyle w:val="Emphasis"/>
          <w:bCs/>
          <w:highlight w:val="green"/>
        </w:rPr>
        <w:t>skeptical</w:t>
      </w:r>
      <w:r w:rsidRPr="00804D43">
        <w:rPr>
          <w:rStyle w:val="Emphasis"/>
          <w:bCs/>
        </w:rPr>
        <w:t xml:space="preserve"> of existential </w:t>
      </w:r>
      <w:proofErr w:type="spellStart"/>
      <w:r w:rsidRPr="00804D43">
        <w:rPr>
          <w:rStyle w:val="Emphasis"/>
          <w:bCs/>
        </w:rPr>
        <w:t>biorisk</w:t>
      </w:r>
      <w:proofErr w:type="spellEnd"/>
      <w:r w:rsidRPr="00804D43">
        <w:rPr>
          <w:rStyle w:val="Emphasis"/>
          <w:bCs/>
        </w:rPr>
        <w:t xml:space="preserve"> claims</w:t>
      </w:r>
      <w:r w:rsidRPr="00804D43">
        <w:rPr>
          <w:sz w:val="16"/>
        </w:rPr>
        <w:t>. Experts do not doubt the possibility or seriousness of small-scale biological attacks, and indeed such attacks have occurred in the past. But experts are largely unconvinced that there is a serious risk of large-scale biological attacks, particularly on a scale that could lead to existential catastrophe.</w:t>
      </w:r>
    </w:p>
    <w:p w14:paraId="6B944276" w14:textId="77777777" w:rsidR="00A86B9F" w:rsidRDefault="00A86B9F" w:rsidP="004B69E3">
      <w:pPr>
        <w:rPr>
          <w:sz w:val="16"/>
        </w:rPr>
      </w:pPr>
    </w:p>
    <w:p w14:paraId="5302C69C" w14:textId="77777777" w:rsidR="00A86B9F" w:rsidRDefault="00A86B9F" w:rsidP="00A86B9F">
      <w:pPr>
        <w:pStyle w:val="Heading4"/>
      </w:pPr>
      <w:r>
        <w:t>Increasing merger review disrupts the core of modern biopharma innovation – consolidation and lenient merger control is key</w:t>
      </w:r>
    </w:p>
    <w:p w14:paraId="2C8A2644" w14:textId="77777777" w:rsidR="00A86B9F" w:rsidRPr="00F92DDC" w:rsidRDefault="00A86B9F" w:rsidP="00A86B9F">
      <w:r w:rsidRPr="00F92DDC">
        <w:rPr>
          <w:rStyle w:val="Style13ptBold"/>
        </w:rPr>
        <w:t>Shepherd 18</w:t>
      </w:r>
      <w:r>
        <w:t xml:space="preserve"> (Joanna, Professor of Law, Emory University School of Law, “Consolidation and Innovation in the Pharmaceutical Industry: The Role of Mergers and Acquisitions in the Current Innovation Ecosystem”, Vol. 21, No. 1) DB</w:t>
      </w:r>
    </w:p>
    <w:p w14:paraId="2DD80349" w14:textId="348438E2" w:rsidR="00A86B9F" w:rsidRDefault="00A86B9F" w:rsidP="004B69E3">
      <w:pPr>
        <w:rPr>
          <w:sz w:val="16"/>
        </w:rPr>
      </w:pPr>
      <w:r w:rsidRPr="00E6111A">
        <w:rPr>
          <w:rStyle w:val="Emphasis"/>
        </w:rPr>
        <w:t xml:space="preserve">Several forces in the 1970s and 1980s combined to bring about </w:t>
      </w:r>
      <w:proofErr w:type="gramStart"/>
      <w:r w:rsidRPr="00E6111A">
        <w:rPr>
          <w:rStyle w:val="Emphasis"/>
        </w:rPr>
        <w:t>the rapid</w:t>
      </w:r>
      <w:proofErr w:type="gramEnd"/>
      <w:r w:rsidRPr="00E6111A">
        <w:rPr>
          <w:rStyle w:val="Emphasis"/>
        </w:rPr>
        <w:t xml:space="preserve"> growth in the biotech industry</w:t>
      </w:r>
      <w:r w:rsidRPr="00185002">
        <w:rPr>
          <w:sz w:val="16"/>
        </w:rPr>
        <w:t xml:space="preserve">. </w:t>
      </w:r>
      <w:r w:rsidRPr="00E6111A">
        <w:rPr>
          <w:rStyle w:val="StyleUnderline"/>
        </w:rPr>
        <w:t>First, revolutionary breakthroughs that took place in universities in the 1970s, such as gene splicing and the ability to create antibodies that specifically target certain antigens, elevated the importance of industry-university .connections and accelerated the pace of discovery in biomedical sciences</w:t>
      </w:r>
      <w:r w:rsidRPr="00185002">
        <w:rPr>
          <w:sz w:val="16"/>
        </w:rPr>
        <w:t xml:space="preserve">.94 </w:t>
      </w:r>
      <w:r w:rsidRPr="00E6111A">
        <w:rPr>
          <w:rStyle w:val="StyleUnderline"/>
        </w:rPr>
        <w:t>Second, changes in financial regulations and tax law led to a boom in venture capital ("VC") funds, which are the primary financiers of biotech companies</w:t>
      </w:r>
      <w:r w:rsidRPr="00185002">
        <w:rPr>
          <w:sz w:val="16"/>
        </w:rPr>
        <w:t xml:space="preserve">. In 1979, the Department of Labor determined that pension funds could invest in VC funds; today pension funds are responsible for over 50% of the investment in VC funds.95 Two years later, the Economic Recovery Tax Act of 1981 lowered the individual capital gains tax rate from 42% to 20%, incentivizing individual investment in VC funds.96 As a result of these changes, VC funds more than doubled in the 3 years between 1979 and 1982. 9 Third, in 1980, issuance of the Cohen-Boyer patents covering recombinant DNA cloning opened the door for the patentability of discoveries in molecular biology. 98 Because early biotech companies generally had scientific ideas rather than tangible products, patents covering their discoveries were critical to instill confidence in investors that a proprietary concept could be commercialized before it was appropriated by someone else or developed elsewhere. Finally, the Bayh-Dole Act of 1980, for the first time, enabled non-government entities to patent discoveries emerging from </w:t>
      </w:r>
      <w:proofErr w:type="gramStart"/>
      <w:r w:rsidRPr="00185002">
        <w:rPr>
          <w:sz w:val="16"/>
        </w:rPr>
        <w:t>federally-funded</w:t>
      </w:r>
      <w:proofErr w:type="gramEnd"/>
      <w:r w:rsidRPr="00185002">
        <w:rPr>
          <w:sz w:val="16"/>
        </w:rPr>
        <w:t xml:space="preserve"> research. 99 These new patent rights encouraged biotech companies to collaborate with </w:t>
      </w:r>
      <w:proofErr w:type="gramStart"/>
      <w:r w:rsidRPr="00185002">
        <w:rPr>
          <w:sz w:val="16"/>
        </w:rPr>
        <w:t>federally-funded</w:t>
      </w:r>
      <w:proofErr w:type="gramEnd"/>
      <w:r w:rsidRPr="00185002">
        <w:rPr>
          <w:sz w:val="16"/>
        </w:rPr>
        <w:t xml:space="preserve"> research programs in government or academia and to invest the necessary time and money to develop and commercialize products. 100 </w:t>
      </w:r>
      <w:r w:rsidRPr="00E6111A">
        <w:rPr>
          <w:rStyle w:val="StyleUnderline"/>
        </w:rPr>
        <w:t xml:space="preserve">More recently, new technologies have lowered some of the costs of </w:t>
      </w:r>
      <w:proofErr w:type="gramStart"/>
      <w:r w:rsidRPr="00E6111A">
        <w:rPr>
          <w:rStyle w:val="StyleUnderline"/>
        </w:rPr>
        <w:t>early stage</w:t>
      </w:r>
      <w:proofErr w:type="gramEnd"/>
      <w:r w:rsidRPr="00E6111A">
        <w:rPr>
          <w:rStyle w:val="StyleUnderline"/>
        </w:rPr>
        <w:t xml:space="preserve"> drug discovery</w:t>
      </w:r>
      <w:r w:rsidRPr="00185002">
        <w:rPr>
          <w:sz w:val="16"/>
        </w:rPr>
        <w:t xml:space="preserve">. </w:t>
      </w:r>
      <w:r w:rsidRPr="00E6111A">
        <w:rPr>
          <w:rStyle w:val="StyleUnderline"/>
        </w:rPr>
        <w:t>Computer-assisted drug design uses computer algorithms to identify the most promising molecules for new drugs, enabling much of the trial-and-error of early drug design to take place on computers instead of in the lab</w:t>
      </w:r>
      <w:r w:rsidRPr="00185002">
        <w:rPr>
          <w:sz w:val="16"/>
        </w:rPr>
        <w:t xml:space="preserve">. 101 </w:t>
      </w:r>
      <w:r w:rsidRPr="00E6111A">
        <w:rPr>
          <w:rStyle w:val="StyleUnderline"/>
        </w:rPr>
        <w:t>Similarly, innovation in genome-sequencing technologies has greatly reduced the cost of sequencing DNA to identify genetic mutations that can lead to new drugs</w:t>
      </w:r>
      <w:r w:rsidRPr="00185002">
        <w:rPr>
          <w:sz w:val="16"/>
        </w:rPr>
        <w:t xml:space="preserve">.1 02 </w:t>
      </w:r>
      <w:r w:rsidRPr="00E6111A">
        <w:rPr>
          <w:rStyle w:val="StyleUnderline"/>
        </w:rPr>
        <w:t xml:space="preserve">These and other novel technologies enable early-stage drug design to occur at much lower cost, eliminating the advantage that large, resource-rich companies had over smaller </w:t>
      </w:r>
      <w:proofErr w:type="spellStart"/>
      <w:r w:rsidRPr="00E6111A">
        <w:rPr>
          <w:rStyle w:val="StyleUnderline"/>
        </w:rPr>
        <w:t>biotechs</w:t>
      </w:r>
      <w:proofErr w:type="spellEnd"/>
      <w:r w:rsidRPr="00E6111A">
        <w:rPr>
          <w:rStyle w:val="StyleUnderline"/>
        </w:rPr>
        <w:t xml:space="preserve"> at the preliminary stages of drug discovery</w:t>
      </w:r>
      <w:r w:rsidRPr="00185002">
        <w:rPr>
          <w:sz w:val="16"/>
        </w:rPr>
        <w:t xml:space="preserve">.1 03 </w:t>
      </w:r>
      <w:r w:rsidRPr="00E6111A">
        <w:rPr>
          <w:rStyle w:val="Emphasis"/>
        </w:rPr>
        <w:t xml:space="preserve">Since the 1980s, the </w:t>
      </w:r>
      <w:r w:rsidRPr="00FD7F3E">
        <w:rPr>
          <w:rStyle w:val="Emphasis"/>
          <w:highlight w:val="green"/>
        </w:rPr>
        <w:t>biotech</w:t>
      </w:r>
      <w:r w:rsidRPr="00E6111A">
        <w:rPr>
          <w:rStyle w:val="Emphasis"/>
        </w:rPr>
        <w:t xml:space="preserve"> industry has </w:t>
      </w:r>
      <w:r w:rsidRPr="00FD7F3E">
        <w:rPr>
          <w:rStyle w:val="Emphasis"/>
          <w:highlight w:val="green"/>
        </w:rPr>
        <w:t>evolved to play a critical role in</w:t>
      </w:r>
      <w:r w:rsidRPr="00E6111A">
        <w:rPr>
          <w:rStyle w:val="Emphasis"/>
        </w:rPr>
        <w:t xml:space="preserve"> the </w:t>
      </w:r>
      <w:r w:rsidRPr="00FD7F3E">
        <w:rPr>
          <w:rStyle w:val="Emphasis"/>
          <w:highlight w:val="green"/>
        </w:rPr>
        <w:t>pharma</w:t>
      </w:r>
      <w:r w:rsidRPr="00E6111A">
        <w:rPr>
          <w:rStyle w:val="Emphasis"/>
        </w:rPr>
        <w:t xml:space="preserve">ceutical </w:t>
      </w:r>
      <w:r w:rsidRPr="00FD7F3E">
        <w:rPr>
          <w:rStyle w:val="Emphasis"/>
          <w:highlight w:val="green"/>
        </w:rPr>
        <w:t>industry</w:t>
      </w:r>
      <w:r w:rsidRPr="00185002">
        <w:rPr>
          <w:sz w:val="16"/>
        </w:rPr>
        <w:t xml:space="preserve">. </w:t>
      </w:r>
      <w:r w:rsidRPr="00366F05">
        <w:rPr>
          <w:rStyle w:val="StyleUnderline"/>
        </w:rPr>
        <w:t>The worldwide sales of biotech drugs have reached nearly $300 billion, accounting for over 20 percent of worldwide drug sales</w:t>
      </w:r>
      <w:r w:rsidRPr="00185002">
        <w:rPr>
          <w:sz w:val="16"/>
        </w:rPr>
        <w:t xml:space="preserve">.' 04 </w:t>
      </w:r>
      <w:r w:rsidRPr="00FD7F3E">
        <w:rPr>
          <w:rStyle w:val="Emphasis"/>
          <w:highlight w:val="green"/>
        </w:rPr>
        <w:t>Venture capital investment</w:t>
      </w:r>
      <w:r w:rsidRPr="00366F05">
        <w:rPr>
          <w:rStyle w:val="Emphasis"/>
        </w:rPr>
        <w:t xml:space="preserve"> has </w:t>
      </w:r>
      <w:r w:rsidRPr="00FD7F3E">
        <w:rPr>
          <w:rStyle w:val="Emphasis"/>
          <w:highlight w:val="green"/>
        </w:rPr>
        <w:t>risen correspondingly</w:t>
      </w:r>
      <w:r w:rsidRPr="00366F05">
        <w:rPr>
          <w:rStyle w:val="Emphasis"/>
        </w:rPr>
        <w:t xml:space="preserve"> to fund the biotech industry</w:t>
      </w:r>
      <w:r w:rsidRPr="00185002">
        <w:rPr>
          <w:sz w:val="16"/>
        </w:rPr>
        <w:t xml:space="preserve">. Whereas annual VC funding in the biotech sector rarely exceeded $1 billion in the 1980s and early 1990s, VC funding increased by 842% between 1991 and 2001.'0o Between 2004 and 2008, VC firms invested $21.5 billion in biotech drug R&amp;D.1 0 6 VC funding hit an all-time high in 2015,107 with over $7.5 billion raised for biotech companies in the pharmaceutical industry.' 08 At the same time that the biotech industry boomed, traditional pharmaceutical companies have experienced a decrease in their internal R&amp;D productivity. </w:t>
      </w:r>
      <w:r w:rsidRPr="00FD7F3E">
        <w:rPr>
          <w:rStyle w:val="Emphasis"/>
          <w:highlight w:val="green"/>
        </w:rPr>
        <w:t>Money spent on internal R&amp;D at large</w:t>
      </w:r>
      <w:r w:rsidRPr="00366F05">
        <w:rPr>
          <w:rStyle w:val="Emphasis"/>
        </w:rPr>
        <w:t xml:space="preserve"> pharmaceutical </w:t>
      </w:r>
      <w:r w:rsidRPr="00FD7F3E">
        <w:rPr>
          <w:rStyle w:val="Emphasis"/>
          <w:highlight w:val="green"/>
        </w:rPr>
        <w:t xml:space="preserve">companies is not producing the same </w:t>
      </w:r>
      <w:proofErr w:type="gramStart"/>
      <w:r w:rsidRPr="00FD7F3E">
        <w:rPr>
          <w:rStyle w:val="Emphasis"/>
          <w:highlight w:val="green"/>
        </w:rPr>
        <w:t>returns</w:t>
      </w:r>
      <w:proofErr w:type="gramEnd"/>
      <w:r w:rsidRPr="00366F05">
        <w:rPr>
          <w:rStyle w:val="Emphasis"/>
        </w:rPr>
        <w:t xml:space="preserve"> it once </w:t>
      </w:r>
      <w:proofErr w:type="gramStart"/>
      <w:r w:rsidRPr="00366F05">
        <w:rPr>
          <w:rStyle w:val="Emphasis"/>
        </w:rPr>
        <w:t>did</w:t>
      </w:r>
      <w:proofErr w:type="gramEnd"/>
      <w:r w:rsidRPr="00185002">
        <w:rPr>
          <w:sz w:val="16"/>
        </w:rPr>
        <w:t xml:space="preserve">. </w:t>
      </w:r>
      <w:r w:rsidRPr="00366F05">
        <w:rPr>
          <w:rStyle w:val="StyleUnderline"/>
        </w:rPr>
        <w:t>Both the number of new patents per R&amp;D dollar spent 09 and the revenue from new drugs per R&amp;D dollar spent</w:t>
      </w:r>
      <w:r w:rsidRPr="00185002">
        <w:rPr>
          <w:sz w:val="16"/>
        </w:rPr>
        <w:t xml:space="preserve">" 1 0 </w:t>
      </w:r>
      <w:r w:rsidRPr="00366F05">
        <w:rPr>
          <w:rStyle w:val="StyleUnderline"/>
        </w:rPr>
        <w:t xml:space="preserve">have declined steadily over the last decade </w:t>
      </w:r>
      <w:proofErr w:type="gramStart"/>
      <w:r w:rsidRPr="00366F05">
        <w:rPr>
          <w:rStyle w:val="StyleUnderline"/>
        </w:rPr>
        <w:t>as a result of</w:t>
      </w:r>
      <w:proofErr w:type="gramEnd"/>
      <w:r w:rsidRPr="00366F05">
        <w:rPr>
          <w:rStyle w:val="StyleUnderline"/>
        </w:rPr>
        <w:t xml:space="preserve"> a general increase in R&amp;D spending paired with a leveling </w:t>
      </w:r>
      <w:proofErr w:type="gramStart"/>
      <w:r w:rsidRPr="00366F05">
        <w:rPr>
          <w:rStyle w:val="StyleUnderline"/>
        </w:rPr>
        <w:t>off of</w:t>
      </w:r>
      <w:proofErr w:type="gramEnd"/>
      <w:r w:rsidRPr="00366F05">
        <w:rPr>
          <w:rStyle w:val="StyleUnderline"/>
        </w:rPr>
        <w:t xml:space="preserve"> FDA approvals and a decrease in new drug sales</w:t>
      </w:r>
      <w:r w:rsidRPr="00185002">
        <w:rPr>
          <w:sz w:val="16"/>
        </w:rPr>
        <w:t xml:space="preserve">. R&amp;D spending has increased by approximately 145% since the early 2000s, from an estimated $1.04 billion to $2.6 billion to develop and bring each new drug to market."' The number of regulatory requirements imposed by the FDA has increased by 15 percent since the early 2000s.'1 2 The average number of patients required for clinical trials have increased,"1 3 the costs of recruiting patients has increased, the </w:t>
      </w:r>
      <w:proofErr w:type="spellStart"/>
      <w:r w:rsidRPr="00185002">
        <w:rPr>
          <w:sz w:val="16"/>
        </w:rPr>
        <w:t>dlinical</w:t>
      </w:r>
      <w:proofErr w:type="spellEnd"/>
      <w:r w:rsidRPr="00185002">
        <w:rPr>
          <w:sz w:val="16"/>
        </w:rPr>
        <w:t xml:space="preserve"> trial period has lengthened, and the number and complexity of clinical tests used in clinical trials have increased."1 4 </w:t>
      </w:r>
      <w:r w:rsidRPr="00366F05">
        <w:rPr>
          <w:rStyle w:val="Emphasis"/>
        </w:rPr>
        <w:t xml:space="preserve">The more </w:t>
      </w:r>
      <w:r w:rsidRPr="00FD7F3E">
        <w:rPr>
          <w:rStyle w:val="Emphasis"/>
          <w:highlight w:val="green"/>
        </w:rPr>
        <w:t>stringent requirements</w:t>
      </w:r>
      <w:r w:rsidRPr="00366F05">
        <w:rPr>
          <w:rStyle w:val="Emphasis"/>
        </w:rPr>
        <w:t xml:space="preserve">, along </w:t>
      </w:r>
      <w:r w:rsidRPr="00FD7F3E">
        <w:rPr>
          <w:rStyle w:val="Emphasis"/>
          <w:highlight w:val="green"/>
        </w:rPr>
        <w:t>with</w:t>
      </w:r>
      <w:r w:rsidRPr="00366F05">
        <w:rPr>
          <w:rStyle w:val="Emphasis"/>
        </w:rPr>
        <w:t xml:space="preserve"> the </w:t>
      </w:r>
      <w:r w:rsidRPr="00FD7F3E">
        <w:rPr>
          <w:rStyle w:val="Emphasis"/>
          <w:highlight w:val="green"/>
        </w:rPr>
        <w:t>more complex science</w:t>
      </w:r>
      <w:r w:rsidRPr="00366F05">
        <w:rPr>
          <w:rStyle w:val="Emphasis"/>
        </w:rPr>
        <w:t xml:space="preserve"> associated with specialized medications, have </w:t>
      </w:r>
      <w:r w:rsidRPr="00FD7F3E">
        <w:rPr>
          <w:rStyle w:val="Emphasis"/>
          <w:highlight w:val="green"/>
        </w:rPr>
        <w:t>significantly increased</w:t>
      </w:r>
      <w:r w:rsidRPr="00366F05">
        <w:rPr>
          <w:rStyle w:val="Emphasis"/>
        </w:rPr>
        <w:t xml:space="preserve"> the </w:t>
      </w:r>
      <w:r w:rsidRPr="00FD7F3E">
        <w:rPr>
          <w:rStyle w:val="Emphasis"/>
          <w:highlight w:val="green"/>
        </w:rPr>
        <w:t>costs of drug development</w:t>
      </w:r>
      <w:r w:rsidRPr="00366F05">
        <w:rPr>
          <w:rStyle w:val="Emphasis"/>
        </w:rPr>
        <w:t xml:space="preserve"> and FDA approval</w:t>
      </w:r>
      <w:r w:rsidRPr="00185002">
        <w:rPr>
          <w:sz w:val="16"/>
        </w:rPr>
        <w:t xml:space="preserve">. </w:t>
      </w:r>
      <w:r w:rsidRPr="00366F05">
        <w:rPr>
          <w:rStyle w:val="Emphasis"/>
        </w:rPr>
        <w:t xml:space="preserve">Meanwhile, the </w:t>
      </w:r>
      <w:r w:rsidRPr="00FD7F3E">
        <w:rPr>
          <w:rStyle w:val="Emphasis"/>
          <w:highlight w:val="green"/>
        </w:rPr>
        <w:t>returns from R&amp;D have not increased</w:t>
      </w:r>
      <w:r w:rsidRPr="00366F05">
        <w:rPr>
          <w:rStyle w:val="Emphasis"/>
        </w:rPr>
        <w:t xml:space="preserve"> to offset the increasing R&amp;D costs</w:t>
      </w:r>
      <w:r w:rsidRPr="00185002">
        <w:rPr>
          <w:sz w:val="16"/>
        </w:rPr>
        <w:t xml:space="preserve">. </w:t>
      </w:r>
      <w:r w:rsidRPr="00366F05">
        <w:rPr>
          <w:rStyle w:val="StyleUnderline"/>
        </w:rPr>
        <w:t>Although drug approval rates vary year-by-year, there has been no consistent increase in FDA approvals in recent decades</w:t>
      </w:r>
      <w:r w:rsidRPr="00185002">
        <w:rPr>
          <w:sz w:val="16"/>
        </w:rPr>
        <w:t xml:space="preserve">. 115 Moreover, </w:t>
      </w:r>
      <w:r w:rsidRPr="00366F05">
        <w:rPr>
          <w:rStyle w:val="Emphasis"/>
        </w:rPr>
        <w:t>revenues from new drug sales have steadily declined</w:t>
      </w:r>
      <w:r w:rsidRPr="00185002">
        <w:rPr>
          <w:sz w:val="16"/>
        </w:rPr>
        <w:t xml:space="preserve">;"16 </w:t>
      </w:r>
      <w:r w:rsidRPr="00366F05">
        <w:rPr>
          <w:rStyle w:val="StyleUnderline"/>
        </w:rPr>
        <w:t xml:space="preserve">the average lifetime revenue for new drugs is lower now than at any </w:t>
      </w:r>
      <w:r w:rsidRPr="00A86B9F">
        <w:rPr>
          <w:rStyle w:val="StyleUnderline"/>
        </w:rPr>
        <w:t>point in the last 25 years</w:t>
      </w:r>
      <w:r w:rsidRPr="00A86B9F">
        <w:rPr>
          <w:sz w:val="16"/>
        </w:rPr>
        <w:t xml:space="preserve">." 7 </w:t>
      </w:r>
      <w:r w:rsidRPr="00A86B9F">
        <w:rPr>
          <w:rStyle w:val="Emphasis"/>
        </w:rPr>
        <w:t>Thus, stagnating or falling returns combined with increasing R&amp;D costs have led to a steady decline in internal R&amp;D productivity</w:t>
      </w:r>
      <w:r w:rsidRPr="00A86B9F">
        <w:rPr>
          <w:sz w:val="16"/>
        </w:rPr>
        <w:t xml:space="preserve">. B. The Relative Strengths of Biotech and Traditional Pharmaceutical Companies </w:t>
      </w:r>
      <w:r w:rsidRPr="00A86B9F">
        <w:rPr>
          <w:rStyle w:val="Emphasis"/>
        </w:rPr>
        <w:t>Biotech companies generally differ from traditional pharmaceutical companies in a few critical areas that give these companies a comparative advantage in early-stage drug development</w:t>
      </w:r>
      <w:r w:rsidRPr="00A86B9F">
        <w:rPr>
          <w:sz w:val="16"/>
        </w:rPr>
        <w:t xml:space="preserve">. First, </w:t>
      </w:r>
      <w:r w:rsidRPr="00A86B9F">
        <w:rPr>
          <w:rStyle w:val="Emphasis"/>
        </w:rPr>
        <w:t>operating at a smaller size gives biotech companies important flexibility</w:t>
      </w:r>
      <w:r w:rsidRPr="00A86B9F">
        <w:rPr>
          <w:sz w:val="16"/>
        </w:rPr>
        <w:t xml:space="preserve">. </w:t>
      </w:r>
      <w:r w:rsidRPr="00A86B9F">
        <w:rPr>
          <w:rStyle w:val="Emphasis"/>
        </w:rPr>
        <w:t xml:space="preserve">Smaller companies generally have a less bureaucratic organization structure that allows for nimbler </w:t>
      </w:r>
      <w:proofErr w:type="spellStart"/>
      <w:r w:rsidRPr="00A86B9F">
        <w:rPr>
          <w:rStyle w:val="Emphasis"/>
        </w:rPr>
        <w:t>decisionmaking</w:t>
      </w:r>
      <w:proofErr w:type="spellEnd"/>
      <w:r w:rsidRPr="00A86B9F">
        <w:rPr>
          <w:sz w:val="16"/>
        </w:rPr>
        <w:t xml:space="preserve">.' 1 </w:t>
      </w:r>
      <w:r w:rsidRPr="00A86B9F">
        <w:rPr>
          <w:rStyle w:val="StyleUnderline"/>
        </w:rPr>
        <w:t>With only a small group of key decision-makers, smaller companies can stay sharply focused on the company's strategic goals and make quick decisions to fund promising projects or kill unsuccessful projects at an early stage</w:t>
      </w:r>
      <w:r w:rsidRPr="00A86B9F">
        <w:rPr>
          <w:sz w:val="16"/>
        </w:rPr>
        <w:t xml:space="preserve">.1 9 In contrast, in </w:t>
      </w:r>
      <w:r w:rsidRPr="00A86B9F">
        <w:rPr>
          <w:rStyle w:val="Emphasis"/>
        </w:rPr>
        <w:t>larger companies with highly bureaucratic structures and multiple divisions, decision-making takes substantially longer and the optimal decision may sometimes succumb to office politics and competing conflicts of interest</w:t>
      </w:r>
      <w:r w:rsidRPr="00A86B9F">
        <w:rPr>
          <w:sz w:val="16"/>
        </w:rPr>
        <w:t xml:space="preserve">.1 20 Second, </w:t>
      </w:r>
      <w:r w:rsidRPr="00A86B9F">
        <w:rPr>
          <w:rStyle w:val="Emphasis"/>
        </w:rPr>
        <w:t>biotech companies tend to have more geographic and personal links to nonprofit research institutions, such as research institutes and universities</w:t>
      </w:r>
      <w:r w:rsidRPr="00A86B9F">
        <w:rPr>
          <w:sz w:val="16"/>
        </w:rPr>
        <w:t xml:space="preserve">. </w:t>
      </w:r>
      <w:r w:rsidRPr="00A86B9F">
        <w:rPr>
          <w:rStyle w:val="StyleUnderline"/>
        </w:rPr>
        <w:t>In these institutions, academic scientists research questions and concepts in basic biomedical science without concern for the commercialization of any discoveries they make</w:t>
      </w:r>
      <w:r w:rsidRPr="00A86B9F">
        <w:rPr>
          <w:sz w:val="16"/>
        </w:rPr>
        <w:t xml:space="preserve">.121 In fact, the first biotech companies emerged as a result of revolutionary breakthroughs in basic science that took place in universities in the 1970s.122 Many biotech companies continue to have academic scientists as their founders or chief scientific officers and are located near universities to encourage collaboration with researchers that remain in academia.1 23 </w:t>
      </w:r>
      <w:r w:rsidRPr="00A86B9F">
        <w:rPr>
          <w:rStyle w:val="StyleUnderline"/>
        </w:rPr>
        <w:t>As the pace of discovery in basic biomedical science has accelerated with the mapping of the human genome and advances in bioinformatics, close contact between biotech com</w:t>
      </w:r>
      <w:r w:rsidRPr="00366F05">
        <w:rPr>
          <w:rStyle w:val="StyleUnderline"/>
        </w:rPr>
        <w:t>panies and academic science has remained critical to the drug development process</w:t>
      </w:r>
      <w:r w:rsidRPr="00185002">
        <w:rPr>
          <w:sz w:val="16"/>
        </w:rPr>
        <w:t xml:space="preserve">.1 24 Third, </w:t>
      </w:r>
      <w:r w:rsidRPr="00366F05">
        <w:rPr>
          <w:rStyle w:val="Emphasis"/>
        </w:rPr>
        <w:t xml:space="preserve">in contrast to traditional pharmaceutical companies that generally finance their R&amp;D spending from current revenues, </w:t>
      </w:r>
      <w:r w:rsidRPr="00FD7F3E">
        <w:rPr>
          <w:rStyle w:val="Emphasis"/>
          <w:highlight w:val="green"/>
        </w:rPr>
        <w:t>biotech companies are</w:t>
      </w:r>
      <w:r w:rsidRPr="00366F05">
        <w:rPr>
          <w:rStyle w:val="Emphasis"/>
        </w:rPr>
        <w:t xml:space="preserve"> typically </w:t>
      </w:r>
      <w:r w:rsidRPr="00FD7F3E">
        <w:rPr>
          <w:rStyle w:val="Emphasis"/>
          <w:highlight w:val="green"/>
        </w:rPr>
        <w:t>funded by venture capital</w:t>
      </w:r>
      <w:r w:rsidRPr="00366F05">
        <w:rPr>
          <w:rStyle w:val="Emphasis"/>
        </w:rPr>
        <w:t xml:space="preserve"> and private equity investments</w:t>
      </w:r>
      <w:r w:rsidRPr="00185002">
        <w:rPr>
          <w:sz w:val="16"/>
        </w:rPr>
        <w:t xml:space="preserve">. </w:t>
      </w:r>
      <w:r w:rsidRPr="00366F05">
        <w:rPr>
          <w:rStyle w:val="StyleUnderline"/>
        </w:rPr>
        <w:t>In 2015, venture capitalists invested almost $7 billion in biotech deals</w:t>
      </w:r>
      <w:r w:rsidRPr="00185002">
        <w:rPr>
          <w:sz w:val="16"/>
        </w:rPr>
        <w:t xml:space="preserve">1 25 </w:t>
      </w:r>
      <w:r w:rsidRPr="00366F05">
        <w:rPr>
          <w:rStyle w:val="StyleUnderline"/>
        </w:rPr>
        <w:t>and, with the exception of a few cyclical declines during economic downturns; VC investment in biotech has steadily increased since the early 1990s</w:t>
      </w:r>
      <w:r w:rsidRPr="00185002">
        <w:rPr>
          <w:sz w:val="16"/>
        </w:rPr>
        <w:t xml:space="preserve">.1 26 </w:t>
      </w:r>
      <w:r w:rsidRPr="00FD7F3E">
        <w:rPr>
          <w:rStyle w:val="Emphasis"/>
          <w:highlight w:val="green"/>
        </w:rPr>
        <w:t>Venture capital</w:t>
      </w:r>
      <w:r w:rsidRPr="00366F05">
        <w:rPr>
          <w:rStyle w:val="Emphasis"/>
        </w:rPr>
        <w:t xml:space="preserve"> funding </w:t>
      </w:r>
      <w:r w:rsidRPr="00FD7F3E">
        <w:rPr>
          <w:rStyle w:val="Emphasis"/>
          <w:highlight w:val="green"/>
        </w:rPr>
        <w:t>enables</w:t>
      </w:r>
      <w:r w:rsidRPr="00366F05">
        <w:rPr>
          <w:rStyle w:val="Emphasis"/>
        </w:rPr>
        <w:t xml:space="preserve"> biotech </w:t>
      </w:r>
      <w:r w:rsidRPr="00FD7F3E">
        <w:rPr>
          <w:rStyle w:val="Emphasis"/>
          <w:highlight w:val="green"/>
        </w:rPr>
        <w:t>companies to take more risk</w:t>
      </w:r>
      <w:r w:rsidRPr="00366F05">
        <w:rPr>
          <w:rStyle w:val="Emphasis"/>
        </w:rPr>
        <w:t xml:space="preserve"> on drug development projects than traditional pharmaceutical companies that are generally risking their own resources</w:t>
      </w:r>
      <w:r w:rsidRPr="00185002">
        <w:rPr>
          <w:sz w:val="16"/>
        </w:rPr>
        <w:t xml:space="preserve">. In addition, </w:t>
      </w:r>
      <w:r w:rsidRPr="00366F05">
        <w:rPr>
          <w:rStyle w:val="Emphasis"/>
        </w:rPr>
        <w:t xml:space="preserve">the </w:t>
      </w:r>
      <w:r w:rsidRPr="00FD7F3E">
        <w:rPr>
          <w:rStyle w:val="Emphasis"/>
          <w:highlight w:val="green"/>
        </w:rPr>
        <w:t>pressure of external funding</w:t>
      </w:r>
      <w:r w:rsidRPr="00366F05">
        <w:rPr>
          <w:rStyle w:val="Emphasis"/>
        </w:rPr>
        <w:t xml:space="preserve"> with strict oversight by outside investment managers, pressure to meet timelines for each stage of development, </w:t>
      </w:r>
      <w:r w:rsidRPr="00FD7F3E">
        <w:rPr>
          <w:rStyle w:val="Emphasis"/>
          <w:highlight w:val="green"/>
        </w:rPr>
        <w:t>and</w:t>
      </w:r>
      <w:r w:rsidRPr="00366F05">
        <w:rPr>
          <w:rStyle w:val="Emphasis"/>
        </w:rPr>
        <w:t xml:space="preserve"> </w:t>
      </w:r>
      <w:r w:rsidRPr="00FD7F3E">
        <w:rPr>
          <w:rStyle w:val="Emphasis"/>
          <w:highlight w:val="green"/>
        </w:rPr>
        <w:t>staged funding</w:t>
      </w:r>
      <w:r w:rsidRPr="00366F05">
        <w:rPr>
          <w:rStyle w:val="Emphasis"/>
        </w:rPr>
        <w:t xml:space="preserve"> based on achieved milestones </w:t>
      </w:r>
      <w:r w:rsidRPr="00FD7F3E">
        <w:rPr>
          <w:rStyle w:val="Emphasis"/>
          <w:highlight w:val="green"/>
        </w:rPr>
        <w:t>gives biotech companies a limited timeframe</w:t>
      </w:r>
      <w:r w:rsidRPr="00366F05">
        <w:rPr>
          <w:rStyle w:val="Emphasis"/>
        </w:rPr>
        <w:t xml:space="preserve"> to demonstrate the value of projects, contributing to the culture of nimble decision-making; promising projects are accelerated while lagging projects are terminated quickly</w:t>
      </w:r>
      <w:r w:rsidRPr="00185002">
        <w:rPr>
          <w:sz w:val="16"/>
        </w:rPr>
        <w:t xml:space="preserve">. 127 Finally, </w:t>
      </w:r>
      <w:r w:rsidRPr="00FD7F3E">
        <w:rPr>
          <w:rStyle w:val="Emphasis"/>
          <w:highlight w:val="green"/>
        </w:rPr>
        <w:t>biotech's</w:t>
      </w:r>
      <w:r w:rsidRPr="00366F05">
        <w:rPr>
          <w:rStyle w:val="Emphasis"/>
        </w:rPr>
        <w:t xml:space="preserve"> keen </w:t>
      </w:r>
      <w:r w:rsidRPr="00FD7F3E">
        <w:rPr>
          <w:rStyle w:val="Emphasis"/>
          <w:highlight w:val="green"/>
        </w:rPr>
        <w:t>focus on strategic objectives</w:t>
      </w:r>
      <w:r w:rsidRPr="00366F05">
        <w:rPr>
          <w:rStyle w:val="Emphasis"/>
        </w:rPr>
        <w:t xml:space="preserve">, </w:t>
      </w:r>
      <w:r w:rsidRPr="00FD7F3E">
        <w:rPr>
          <w:rStyle w:val="Emphasis"/>
          <w:highlight w:val="green"/>
        </w:rPr>
        <w:t>culture of</w:t>
      </w:r>
      <w:r w:rsidRPr="00366F05">
        <w:rPr>
          <w:rStyle w:val="Emphasis"/>
        </w:rPr>
        <w:t xml:space="preserve"> creativity and </w:t>
      </w:r>
      <w:r w:rsidRPr="00FD7F3E">
        <w:rPr>
          <w:rStyle w:val="Emphasis"/>
          <w:highlight w:val="green"/>
        </w:rPr>
        <w:t>innovation</w:t>
      </w:r>
      <w:r w:rsidRPr="00366F05">
        <w:rPr>
          <w:rStyle w:val="Emphasis"/>
        </w:rPr>
        <w:t xml:space="preserve">, </w:t>
      </w:r>
      <w:r w:rsidRPr="00FD7F3E">
        <w:rPr>
          <w:rStyle w:val="Emphasis"/>
          <w:highlight w:val="green"/>
        </w:rPr>
        <w:t>and</w:t>
      </w:r>
      <w:r w:rsidRPr="00366F05">
        <w:rPr>
          <w:rStyle w:val="Emphasis"/>
        </w:rPr>
        <w:t xml:space="preserve"> greater </w:t>
      </w:r>
      <w:r w:rsidRPr="00FD7F3E">
        <w:rPr>
          <w:rStyle w:val="Emphasis"/>
          <w:highlight w:val="green"/>
        </w:rPr>
        <w:t>risk tolerance attracts the best scientists</w:t>
      </w:r>
      <w:r w:rsidRPr="00366F05">
        <w:rPr>
          <w:rStyle w:val="Emphasis"/>
        </w:rPr>
        <w:t>, many of whom leave traditional pharmaceutical companies for smaller biotech companies</w:t>
      </w:r>
      <w:r w:rsidRPr="00185002">
        <w:rPr>
          <w:sz w:val="16"/>
        </w:rPr>
        <w:t xml:space="preserve">.128 </w:t>
      </w:r>
      <w:r w:rsidRPr="00366F05">
        <w:rPr>
          <w:rStyle w:val="StyleUnderline"/>
        </w:rPr>
        <w:t>In biotech, the scientists generally avoid the administrative burdens and red tape that plague large pharma companies that are the enemy of innovation</w:t>
      </w:r>
      <w:r w:rsidRPr="00185002">
        <w:rPr>
          <w:sz w:val="16"/>
        </w:rPr>
        <w:t xml:space="preserve">.129 Instead, the scientists are involved on a daily basis with discovery and innovation, the reasons they originally entered the field. The greater risk tolerance of biotech companies allows scientists to pursue projects they might not be able to pursue in a more risk-averse pharmaceutical company. Moreover, </w:t>
      </w:r>
      <w:r w:rsidRPr="00A86B9F">
        <w:rPr>
          <w:sz w:val="16"/>
        </w:rPr>
        <w:t xml:space="preserve">smaller biotech companies often include stock options in compensation packages, giving scientists a big reward when projects prove successful.1 30 As research scientists have steadily moved into biotech, the innovation has followed; biotech companies now account for approximately two-thirds of NMEs approved by the FDA' 3 ' and 70% of drugs currently in the pipeline.1 32 </w:t>
      </w:r>
      <w:r w:rsidRPr="00A86B9F">
        <w:rPr>
          <w:rStyle w:val="Emphasis"/>
        </w:rPr>
        <w:t>Just as biotech companies have a comparative advantage in early-stage development, large pharmaceutical companies have advantages in the more advanced stages of development and in the production, marketing, and distribution of drugs</w:t>
      </w:r>
      <w:r w:rsidRPr="00A86B9F">
        <w:rPr>
          <w:sz w:val="16"/>
        </w:rPr>
        <w:t xml:space="preserve">. </w:t>
      </w:r>
      <w:r w:rsidRPr="00A86B9F">
        <w:rPr>
          <w:rStyle w:val="Emphasis"/>
        </w:rPr>
        <w:t>The large pharmaceutical companies' significant cash reserves allow them to provide funding for expensive clinical trials in the late stages of drug development</w:t>
      </w:r>
      <w:r w:rsidRPr="00A86B9F">
        <w:rPr>
          <w:sz w:val="16"/>
        </w:rPr>
        <w:t xml:space="preserve">.1 33 </w:t>
      </w:r>
      <w:r w:rsidRPr="00A86B9F">
        <w:rPr>
          <w:rStyle w:val="StyleUnderline"/>
        </w:rPr>
        <w:t>These companies also generally have considerable experience in both large-scale clinical trial design and in coordination of various regulatory requirements</w:t>
      </w:r>
      <w:r w:rsidRPr="00A86B9F">
        <w:rPr>
          <w:sz w:val="16"/>
        </w:rPr>
        <w:t xml:space="preserve">. 1 34 </w:t>
      </w:r>
      <w:r w:rsidRPr="00A86B9F">
        <w:rPr>
          <w:rStyle w:val="Emphasis"/>
        </w:rPr>
        <w:t>They can provide the operational scale in manufacturing, existing distribution networks, and colossal sales forces necessary to achieve rapid uptake of new products</w:t>
      </w:r>
      <w:r w:rsidRPr="00A86B9F">
        <w:rPr>
          <w:sz w:val="16"/>
        </w:rPr>
        <w:t xml:space="preserve">.' 35 And </w:t>
      </w:r>
      <w:r w:rsidRPr="00A86B9F">
        <w:rPr>
          <w:rStyle w:val="StyleUnderline"/>
        </w:rPr>
        <w:t>they have learned to maneuver through the red tape of the commercialization process, including regulations on drug promotion, patent exclusivity, payer negotiations, taxes, and much more</w:t>
      </w:r>
      <w:r w:rsidRPr="00A86B9F">
        <w:rPr>
          <w:sz w:val="16"/>
        </w:rPr>
        <w:t xml:space="preserve">. 3 6 </w:t>
      </w:r>
      <w:r w:rsidRPr="00A86B9F">
        <w:rPr>
          <w:rStyle w:val="Emphasis"/>
        </w:rPr>
        <w:t>The industry has responded to the relative strengths of biotech versus traditional pharma by fostering an innovation ecosystem where larger pharmaceutical companies increasingly look externally for R&amp;D</w:t>
      </w:r>
      <w:r w:rsidRPr="00A86B9F">
        <w:rPr>
          <w:sz w:val="16"/>
        </w:rPr>
        <w:t xml:space="preserve">. 137 </w:t>
      </w:r>
      <w:r w:rsidRPr="00A86B9F">
        <w:rPr>
          <w:rStyle w:val="StyleUnderline"/>
        </w:rPr>
        <w:t>Increasingly, innovation originates in biotech companies, where the culture, risk tolerance, and strategic goals encourage early-stage development</w:t>
      </w:r>
      <w:r w:rsidRPr="00A86B9F">
        <w:rPr>
          <w:sz w:val="16"/>
        </w:rPr>
        <w:t xml:space="preserve">. </w:t>
      </w:r>
      <w:r w:rsidRPr="00A86B9F">
        <w:rPr>
          <w:rStyle w:val="StyleUnderline"/>
        </w:rPr>
        <w:t>To complete the development process and commercialize their drugs, biotech companies regularly collaborate with large pharmaceutical companies that push drugs through the grueling late-stage clinical trials and regulatory hurdles of the FDA, organize their manufacturing and distribution capabilities to bring the drug to market, and mobilize their vast sales force to quickly achieve peak sales</w:t>
      </w:r>
      <w:r w:rsidRPr="00A86B9F">
        <w:rPr>
          <w:sz w:val="16"/>
        </w:rPr>
        <w:t xml:space="preserve">. </w:t>
      </w:r>
      <w:r w:rsidRPr="00A86B9F">
        <w:rPr>
          <w:rStyle w:val="Emphasis"/>
        </w:rPr>
        <w:t>By concentrating on their comparative advantages, both biotech and large pharma companies improve on their strengths without being hindered by their weaknesses</w:t>
      </w:r>
      <w:r w:rsidRPr="00A86B9F">
        <w:rPr>
          <w:sz w:val="16"/>
        </w:rPr>
        <w:t xml:space="preserve">. Whereas in the 1970s and early 1980s, almost all drug discoveries took place inside traditional pharmaceutical companies,' 3 8 today pharmaceutical companies increasingly look to collaborations with biotech companies and other external entities.139 </w:t>
      </w:r>
      <w:r w:rsidRPr="00A86B9F">
        <w:rPr>
          <w:rStyle w:val="StyleUnderline"/>
        </w:rPr>
        <w:t>These collaborations often take the form of licensing deals, co-development alliances to share costs and risks, equity-based joint ventures, and mergers and acquisitions</w:t>
      </w:r>
      <w:r w:rsidRPr="00A86B9F">
        <w:rPr>
          <w:sz w:val="16"/>
        </w:rPr>
        <w:t xml:space="preserve">.1 40 As a result, </w:t>
      </w:r>
      <w:r w:rsidRPr="00A86B9F">
        <w:rPr>
          <w:rStyle w:val="Emphasis"/>
        </w:rPr>
        <w:t>the share of internally-developed versus externally-developed drugs has changed dramatically as traditional pharmaceutical companies have shifted resources away from internal R&amp;D expenditures and projects and towards external sources of innovation</w:t>
      </w:r>
      <w:r w:rsidRPr="00A86B9F">
        <w:rPr>
          <w:sz w:val="16"/>
        </w:rPr>
        <w:t xml:space="preserve">.141 </w:t>
      </w:r>
      <w:r w:rsidRPr="00A86B9F">
        <w:rPr>
          <w:rStyle w:val="Emphasis"/>
        </w:rPr>
        <w:t>Externally-sourced drugs now account for an incredible 74 percent of new drugs registered with the FDA for sale in the U.S.</w:t>
      </w:r>
      <w:r w:rsidRPr="00A86B9F">
        <w:rPr>
          <w:sz w:val="16"/>
        </w:rPr>
        <w:t xml:space="preserve">1 42 </w:t>
      </w:r>
      <w:r w:rsidRPr="00A86B9F">
        <w:rPr>
          <w:rStyle w:val="StyleUnderline"/>
        </w:rPr>
        <w:t>However, traditional pharmaceutical companies remain active in the innovation process through collaborations; 60-70 percent of large pharmaceutical companies' drug approvals are the result of licensing deals and mergers or acquisitions</w:t>
      </w:r>
      <w:r w:rsidRPr="00A86B9F">
        <w:rPr>
          <w:sz w:val="16"/>
        </w:rPr>
        <w:t xml:space="preserve">. 43 Moreover, </w:t>
      </w:r>
      <w:r w:rsidRPr="00A86B9F">
        <w:rPr>
          <w:rStyle w:val="StyleUnderline"/>
        </w:rPr>
        <w:t>for some large pharmaceutical companies that appreciate the role of alliances in expanding their innovation pipelines, this percentage is even higher</w:t>
      </w:r>
      <w:r w:rsidRPr="00A86B9F">
        <w:rPr>
          <w:sz w:val="16"/>
        </w:rPr>
        <w:t>. For example</w:t>
      </w:r>
      <w:r w:rsidRPr="00185002">
        <w:rPr>
          <w:sz w:val="16"/>
        </w:rPr>
        <w:t xml:space="preserve">, in 2016, 92 percent of Allergan's </w:t>
      </w:r>
      <w:proofErr w:type="gramStart"/>
      <w:r w:rsidRPr="00185002">
        <w:rPr>
          <w:sz w:val="16"/>
        </w:rPr>
        <w:t>top-25</w:t>
      </w:r>
      <w:proofErr w:type="gramEnd"/>
      <w:r w:rsidRPr="00185002">
        <w:rPr>
          <w:sz w:val="16"/>
        </w:rPr>
        <w:t xml:space="preserve"> drugs were externally sourced.144 That pharmaceutical companies have turned to external sources for a significant share of their innovative products is no surprise given the strengths and weaknesses of biotech companies and traditional pharmaceutical companies. Indeed, </w:t>
      </w:r>
      <w:r w:rsidRPr="00366F05">
        <w:rPr>
          <w:rStyle w:val="Emphasis"/>
        </w:rPr>
        <w:t>research finds benefits to innovation when biotech firms and large pharma companies specialize based on their comparative advantages</w:t>
      </w:r>
      <w:r w:rsidRPr="00185002">
        <w:rPr>
          <w:sz w:val="16"/>
        </w:rPr>
        <w:t xml:space="preserve">. </w:t>
      </w:r>
      <w:r w:rsidRPr="00FD7F3E">
        <w:rPr>
          <w:rStyle w:val="Emphasis"/>
          <w:highlight w:val="green"/>
        </w:rPr>
        <w:t>Drug products developed in alliances have a higher probability of success</w:t>
      </w:r>
      <w:r w:rsidRPr="00366F05">
        <w:rPr>
          <w:rStyle w:val="Emphasis"/>
        </w:rPr>
        <w:t xml:space="preserve"> in late-stage clinical trials relative to drugs developed by the originator firm</w:t>
      </w:r>
      <w:r w:rsidRPr="00185002">
        <w:rPr>
          <w:sz w:val="16"/>
        </w:rPr>
        <w:t xml:space="preserve">,1 45 </w:t>
      </w:r>
      <w:r w:rsidRPr="00366F05">
        <w:rPr>
          <w:rStyle w:val="Emphasis"/>
        </w:rPr>
        <w:t>regardless of whether the originator firm is small or large</w:t>
      </w:r>
      <w:r w:rsidRPr="00185002">
        <w:rPr>
          <w:sz w:val="16"/>
        </w:rPr>
        <w:t xml:space="preserve">. 146 </w:t>
      </w:r>
      <w:r w:rsidRPr="00366F05">
        <w:rPr>
          <w:rStyle w:val="Emphasis"/>
        </w:rPr>
        <w:t>This is especially true when the licensing firm has more experience than the drug originator, as is generally the case with alliances between smaller biotech companies and larger pharmaceutical companies</w:t>
      </w:r>
      <w:r w:rsidRPr="00185002">
        <w:rPr>
          <w:sz w:val="16"/>
        </w:rPr>
        <w:t xml:space="preserve">. 147 In fact, when measured from the original FDA application to final approval, </w:t>
      </w:r>
      <w:r w:rsidRPr="00366F05">
        <w:rPr>
          <w:rStyle w:val="Emphasis"/>
        </w:rPr>
        <w:t>externally-sourced drugs have almost double the success rate as internally-developed drugs</w:t>
      </w:r>
      <w:r w:rsidRPr="00185002">
        <w:rPr>
          <w:sz w:val="16"/>
        </w:rPr>
        <w:t xml:space="preserve">.1 48 </w:t>
      </w:r>
      <w:r w:rsidRPr="00366F05">
        <w:rPr>
          <w:rStyle w:val="StyleUnderline"/>
        </w:rPr>
        <w:t>Mergers too, as distinct from alliances, increase the success of drug products in clinical trials; projects initiated after a merger are much more likely to advance from each stage of development</w:t>
      </w:r>
      <w:r w:rsidRPr="00185002">
        <w:rPr>
          <w:sz w:val="16"/>
        </w:rPr>
        <w:t xml:space="preserve">.1 49 Moreover, alliances and mergers can have longer-term impacts on innovation. Evidence shows that R&amp;D alliances help biotech firms establish a position within a network of firms, which in turn leads to increases in patents and sales revenue.' 50 </w:t>
      </w:r>
      <w:r w:rsidRPr="00366F05">
        <w:rPr>
          <w:rStyle w:val="StyleUnderline"/>
        </w:rPr>
        <w:t>Further, when pharmaceutical companies acquire smaller biotech companies, the post-merger product pipelines generally improve, creating longer-term advances in innovation</w:t>
      </w:r>
      <w:r w:rsidRPr="00185002">
        <w:rPr>
          <w:sz w:val="16"/>
        </w:rPr>
        <w:t xml:space="preserve">. 151 III. THE PROPER ANALYSIS OF CONSOLIDATION'S IMPACT ON INNOVATION </w:t>
      </w:r>
      <w:r w:rsidRPr="00366F05">
        <w:rPr>
          <w:rStyle w:val="Emphasis"/>
        </w:rPr>
        <w:t xml:space="preserve">Despite concerns among some researchers and competition agencies that consolidation in the pharmaceutical industry reduces innovation, </w:t>
      </w:r>
      <w:r w:rsidRPr="00FD7F3E">
        <w:rPr>
          <w:rStyle w:val="Emphasis"/>
          <w:highlight w:val="green"/>
        </w:rPr>
        <w:t>aggregate innovation has held strong notwithstanding dramatic increases in M&amp;A activity</w:t>
      </w:r>
      <w:r w:rsidRPr="00185002">
        <w:rPr>
          <w:sz w:val="16"/>
        </w:rPr>
        <w:t xml:space="preserve">. </w:t>
      </w:r>
      <w:r w:rsidRPr="00366F05">
        <w:rPr>
          <w:rStyle w:val="StyleUnderline"/>
        </w:rPr>
        <w:t>The years 2014 and 2015 generated both record numbers of new drug approvals and record pharmaceutical M&amp;A.</w:t>
      </w:r>
      <w:r w:rsidRPr="00185002">
        <w:rPr>
          <w:sz w:val="16"/>
        </w:rPr>
        <w:t xml:space="preserve">1 52 In fact, </w:t>
      </w:r>
      <w:r w:rsidRPr="00366F05">
        <w:rPr>
          <w:rStyle w:val="Emphasis"/>
        </w:rPr>
        <w:t xml:space="preserve">although M&amp;A deals and new drug approvals vary slightly year-to-year, </w:t>
      </w:r>
      <w:r w:rsidRPr="00FD7F3E">
        <w:rPr>
          <w:rStyle w:val="Emphasis"/>
          <w:highlight w:val="green"/>
        </w:rPr>
        <w:t>the general pattern has been increasing</w:t>
      </w:r>
      <w:r w:rsidRPr="00366F05">
        <w:rPr>
          <w:rStyle w:val="Emphasis"/>
        </w:rPr>
        <w:t xml:space="preserve"> aggregate </w:t>
      </w:r>
      <w:r w:rsidRPr="00FD7F3E">
        <w:rPr>
          <w:rStyle w:val="Emphasis"/>
          <w:highlight w:val="green"/>
        </w:rPr>
        <w:t>innovation alongside</w:t>
      </w:r>
      <w:r w:rsidRPr="00366F05">
        <w:rPr>
          <w:rStyle w:val="Emphasis"/>
        </w:rPr>
        <w:t xml:space="preserve"> increasing </w:t>
      </w:r>
      <w:r w:rsidRPr="00FD7F3E">
        <w:rPr>
          <w:rStyle w:val="Emphasis"/>
          <w:highlight w:val="green"/>
        </w:rPr>
        <w:t>consolidation</w:t>
      </w:r>
      <w:r w:rsidRPr="00185002">
        <w:rPr>
          <w:sz w:val="16"/>
        </w:rPr>
        <w:t xml:space="preserve">.1 53 Although trend data is not enough to prove a causal relationship between innovation and consolidation, when considered alongside the evolving innovation ecosystem, it suggests that M&amp;A does not stifle drug innovation. </w:t>
      </w:r>
      <w:r w:rsidRPr="00366F05">
        <w:rPr>
          <w:rStyle w:val="StyleUnderline"/>
        </w:rPr>
        <w:t xml:space="preserve">Today, most drug </w:t>
      </w:r>
      <w:proofErr w:type="gramStart"/>
      <w:r w:rsidRPr="00366F05">
        <w:rPr>
          <w:rStyle w:val="StyleUnderline"/>
        </w:rPr>
        <w:t>innovation originates</w:t>
      </w:r>
      <w:proofErr w:type="gramEnd"/>
      <w:r w:rsidRPr="00366F05">
        <w:rPr>
          <w:rStyle w:val="StyleUnderline"/>
        </w:rPr>
        <w:t xml:space="preserve"> outside of traditional pharmaceutical companies, </w:t>
      </w:r>
      <w:r w:rsidRPr="00A86B9F">
        <w:rPr>
          <w:rStyle w:val="StyleUnderline"/>
        </w:rPr>
        <w:t>in biotech companies and smaller firms, where a culture of nimble decision-making and risk-taking facilitates discovery and innovation</w:t>
      </w:r>
      <w:r w:rsidRPr="00A86B9F">
        <w:rPr>
          <w:sz w:val="16"/>
        </w:rPr>
        <w:t xml:space="preserve">. In the later stages of the drug development process, the biotech companies routinely partner with large pharmaceutical companies to advance through late-stage clinical trials and produce, market, and distribute the drugs. 154 </w:t>
      </w:r>
      <w:r w:rsidRPr="00A86B9F">
        <w:rPr>
          <w:rStyle w:val="Emphasis"/>
        </w:rPr>
        <w:t xml:space="preserve">In this current ecosystem, biotech and pharmaceutical firms </w:t>
      </w:r>
      <w:proofErr w:type="gramStart"/>
      <w:r w:rsidRPr="00A86B9F">
        <w:rPr>
          <w:rStyle w:val="Emphasis"/>
        </w:rPr>
        <w:t>are able to</w:t>
      </w:r>
      <w:proofErr w:type="gramEnd"/>
      <w:r w:rsidRPr="00A86B9F">
        <w:rPr>
          <w:rStyle w:val="Emphasis"/>
        </w:rPr>
        <w:t xml:space="preserve"> specialize in what they do best, bringing expertise and efficiencies to the innovation process</w:t>
      </w:r>
      <w:r w:rsidRPr="00A86B9F">
        <w:rPr>
          <w:sz w:val="16"/>
        </w:rPr>
        <w:t xml:space="preserve">. </w:t>
      </w:r>
      <w:r w:rsidRPr="00A86B9F">
        <w:rPr>
          <w:rStyle w:val="StyleUnderline"/>
        </w:rPr>
        <w:t xml:space="preserve">The specialization has led to an environment in which approximately three-fourths of new drugs are </w:t>
      </w:r>
      <w:proofErr w:type="gramStart"/>
      <w:r w:rsidRPr="00A86B9F">
        <w:rPr>
          <w:rStyle w:val="StyleUnderline"/>
        </w:rPr>
        <w:t>externally-sourced</w:t>
      </w:r>
      <w:proofErr w:type="gramEnd"/>
      <w:r w:rsidRPr="00A86B9F">
        <w:rPr>
          <w:sz w:val="16"/>
        </w:rPr>
        <w:t xml:space="preserve">. 15 </w:t>
      </w:r>
      <w:r w:rsidRPr="00A86B9F">
        <w:rPr>
          <w:rStyle w:val="Emphasis"/>
        </w:rPr>
        <w:t>Internal R&amp;D is no longer the primary source, or even an important source, of drug innovation</w:t>
      </w:r>
      <w:r w:rsidRPr="00A86B9F">
        <w:rPr>
          <w:sz w:val="16"/>
        </w:rPr>
        <w:t xml:space="preserve">. </w:t>
      </w:r>
      <w:r w:rsidRPr="00A86B9F">
        <w:rPr>
          <w:rStyle w:val="Emphasis"/>
        </w:rPr>
        <w:t>As a result, analyses that focus on mergers' impacts on internal R&amp;D and innovation are largely missing the point</w:t>
      </w:r>
      <w:r w:rsidRPr="00A86B9F">
        <w:rPr>
          <w:sz w:val="16"/>
        </w:rPr>
        <w:t xml:space="preserve">. </w:t>
      </w:r>
      <w:r w:rsidRPr="00A86B9F">
        <w:rPr>
          <w:rStyle w:val="StyleUnderline"/>
        </w:rPr>
        <w:t xml:space="preserve">In the current innovation ecosystem, where little drug innovation originates internally, </w:t>
      </w:r>
      <w:r w:rsidRPr="00A86B9F">
        <w:rPr>
          <w:rStyle w:val="Emphasis"/>
        </w:rPr>
        <w:t>a merger's impact on internal R&amp;D expenditures or development projects is oftentimes immaterial to aggregate drug innovation</w:t>
      </w:r>
      <w:r w:rsidRPr="00A86B9F">
        <w:rPr>
          <w:sz w:val="16"/>
        </w:rPr>
        <w:t xml:space="preserve">. </w:t>
      </w:r>
      <w:r w:rsidRPr="00A86B9F">
        <w:rPr>
          <w:rStyle w:val="StyleUnderline"/>
        </w:rPr>
        <w:t>Although concerns about the effect of consolidation on internal innovation were well-founded a few decades ago, and may still be relevant in certain situations, they are, for the most part, misplaced today</w:t>
      </w:r>
      <w:r w:rsidRPr="00A86B9F">
        <w:rPr>
          <w:sz w:val="16"/>
        </w:rPr>
        <w:t xml:space="preserve">. Instead, researchers and enforcement agencies concerned with impacts on innovation should focus on whether consolidation enables firms to better support drug innovation in the current ecosystem. </w:t>
      </w:r>
      <w:r w:rsidRPr="00A86B9F">
        <w:rPr>
          <w:rStyle w:val="StyleUnderline"/>
        </w:rPr>
        <w:t>Many mergers are aimed at reducing costs and increasing efficiencies in the consolidated firms</w:t>
      </w:r>
      <w:r w:rsidRPr="00A86B9F">
        <w:rPr>
          <w:sz w:val="16"/>
        </w:rPr>
        <w:t xml:space="preserve">.1 56 If firms realize these gains, they should be in a better position to support external innovation. In the consolidated firms, increases in efficiency and streamlining of operations will free up money and resources to source external innovation. </w:t>
      </w:r>
      <w:r w:rsidRPr="00A86B9F">
        <w:rPr>
          <w:rStyle w:val="StyleUnderline"/>
        </w:rPr>
        <w:t>To improve their future revenue streams and market share, consolidated firms should use at least some of the extra resources to acquire external innovation</w:t>
      </w:r>
      <w:r w:rsidRPr="00A86B9F">
        <w:rPr>
          <w:sz w:val="16"/>
        </w:rPr>
        <w:t xml:space="preserve">. This increase in demand for </w:t>
      </w:r>
      <w:proofErr w:type="gramStart"/>
      <w:r w:rsidRPr="00A86B9F">
        <w:rPr>
          <w:sz w:val="16"/>
        </w:rPr>
        <w:t>externally-sourced</w:t>
      </w:r>
      <w:proofErr w:type="gramEnd"/>
      <w:r w:rsidRPr="00A86B9F">
        <w:rPr>
          <w:sz w:val="16"/>
        </w:rPr>
        <w:t xml:space="preserve"> innovation will, in turn, increase the prices paid for external assets. Indeed, mirroring the increase in demand for external innovation, both acquisition prices and payments to license R&amp;D-stage assets from biotech and emerging companies have increased.' 57 </w:t>
      </w:r>
      <w:r w:rsidRPr="00A86B9F">
        <w:rPr>
          <w:rStyle w:val="StyleUnderline"/>
        </w:rPr>
        <w:t>Increasing prices for R&amp;D stage assets incentivize more early-stage innovation in small firms and biotech companies, increasing aggregate innovation in the process</w:t>
      </w:r>
      <w:r w:rsidRPr="00A86B9F">
        <w:rPr>
          <w:sz w:val="16"/>
        </w:rPr>
        <w:t xml:space="preserve">. Thus, </w:t>
      </w:r>
      <w:r w:rsidRPr="00A86B9F">
        <w:rPr>
          <w:rStyle w:val="StyleUnderline"/>
        </w:rPr>
        <w:t xml:space="preserve">proper analyses of the impacts of consolidation on innovation must </w:t>
      </w:r>
      <w:proofErr w:type="gramStart"/>
      <w:r w:rsidRPr="00A86B9F">
        <w:rPr>
          <w:rStyle w:val="StyleUnderline"/>
        </w:rPr>
        <w:t>take into account</w:t>
      </w:r>
      <w:proofErr w:type="gramEnd"/>
      <w:r w:rsidRPr="00A86B9F">
        <w:rPr>
          <w:rStyle w:val="StyleUnderline"/>
        </w:rPr>
        <w:t xml:space="preserve"> the current innovation ecosystem in which most innovation originates externally</w:t>
      </w:r>
      <w:r w:rsidRPr="00A86B9F">
        <w:rPr>
          <w:sz w:val="16"/>
        </w:rPr>
        <w:t xml:space="preserve">. Concerns about </w:t>
      </w:r>
      <w:proofErr w:type="gramStart"/>
      <w:r w:rsidRPr="00A86B9F">
        <w:rPr>
          <w:sz w:val="16"/>
        </w:rPr>
        <w:t>harms</w:t>
      </w:r>
      <w:proofErr w:type="gramEnd"/>
      <w:r w:rsidRPr="00A86B9F">
        <w:rPr>
          <w:sz w:val="16"/>
        </w:rPr>
        <w:t xml:space="preserve"> to innovation could be relevant in specific mergers or acquisitions if the consolidating firms are the primary innovators in the area, the firm innovate internally, and there are essentially no sources of external innovation. However, such scenarios are increasingly rare in the current ecosystem. </w:t>
      </w:r>
      <w:proofErr w:type="gramStart"/>
      <w:r w:rsidRPr="00A86B9F">
        <w:rPr>
          <w:sz w:val="16"/>
        </w:rPr>
        <w:t>As long as</w:t>
      </w:r>
      <w:proofErr w:type="gramEnd"/>
      <w:r w:rsidRPr="00A86B9F">
        <w:rPr>
          <w:sz w:val="16"/>
        </w:rPr>
        <w:t xml:space="preserve"> there is sufficient market competition so that firms must innovate to ensure</w:t>
      </w:r>
      <w:r w:rsidRPr="00185002">
        <w:rPr>
          <w:sz w:val="16"/>
        </w:rPr>
        <w:t xml:space="preserve"> their future profitability and market share, </w:t>
      </w:r>
      <w:r w:rsidRPr="00FD7F3E">
        <w:rPr>
          <w:rStyle w:val="Emphasis"/>
          <w:highlight w:val="green"/>
        </w:rPr>
        <w:t>consolidation</w:t>
      </w:r>
      <w:r w:rsidRPr="00185002">
        <w:rPr>
          <w:rStyle w:val="Emphasis"/>
        </w:rPr>
        <w:t xml:space="preserve"> will often </w:t>
      </w:r>
      <w:r w:rsidRPr="00FD7F3E">
        <w:rPr>
          <w:rStyle w:val="Emphasis"/>
          <w:highlight w:val="green"/>
        </w:rPr>
        <w:t>allow firms to devote</w:t>
      </w:r>
      <w:r w:rsidRPr="00185002">
        <w:rPr>
          <w:rStyle w:val="Emphasis"/>
        </w:rPr>
        <w:t xml:space="preserve"> more </w:t>
      </w:r>
      <w:r w:rsidRPr="00FD7F3E">
        <w:rPr>
          <w:rStyle w:val="Emphasis"/>
          <w:highlight w:val="green"/>
        </w:rPr>
        <w:t xml:space="preserve">resources to </w:t>
      </w:r>
      <w:proofErr w:type="gramStart"/>
      <w:r w:rsidRPr="00FD7F3E">
        <w:rPr>
          <w:rStyle w:val="Emphasis"/>
          <w:highlight w:val="green"/>
        </w:rPr>
        <w:t>externally-sourced</w:t>
      </w:r>
      <w:proofErr w:type="gramEnd"/>
      <w:r w:rsidRPr="00FD7F3E">
        <w:rPr>
          <w:rStyle w:val="Emphasis"/>
          <w:highlight w:val="green"/>
        </w:rPr>
        <w:t xml:space="preserve"> innovation</w:t>
      </w:r>
      <w:r w:rsidRPr="00185002">
        <w:rPr>
          <w:sz w:val="16"/>
        </w:rPr>
        <w:t xml:space="preserve">. </w:t>
      </w:r>
      <w:r w:rsidRPr="00185002">
        <w:rPr>
          <w:rStyle w:val="Emphasis"/>
        </w:rPr>
        <w:t xml:space="preserve">The increased demand for </w:t>
      </w:r>
      <w:proofErr w:type="gramStart"/>
      <w:r w:rsidRPr="00185002">
        <w:rPr>
          <w:rStyle w:val="Emphasis"/>
        </w:rPr>
        <w:t>externally-sourced</w:t>
      </w:r>
      <w:proofErr w:type="gramEnd"/>
      <w:r w:rsidRPr="00185002">
        <w:rPr>
          <w:rStyle w:val="Emphasis"/>
        </w:rPr>
        <w:t xml:space="preserve"> innovation will, in turn, spur incentives to innovate in biotech and small companies</w:t>
      </w:r>
      <w:r w:rsidRPr="00185002">
        <w:rPr>
          <w:sz w:val="16"/>
        </w:rPr>
        <w:t xml:space="preserve">. </w:t>
      </w:r>
      <w:r w:rsidRPr="00185002">
        <w:rPr>
          <w:rStyle w:val="StyleUnderline"/>
        </w:rPr>
        <w:t xml:space="preserve">Therefore, merger analyses should be less concerned with the impact consolidation will have on internal innovation, and more focused on whether consolidation will increase demand for </w:t>
      </w:r>
      <w:proofErr w:type="gramStart"/>
      <w:r w:rsidRPr="00185002">
        <w:rPr>
          <w:rStyle w:val="StyleUnderline"/>
        </w:rPr>
        <w:t>externally-sourced</w:t>
      </w:r>
      <w:proofErr w:type="gramEnd"/>
      <w:r w:rsidRPr="00185002">
        <w:rPr>
          <w:rStyle w:val="StyleUnderline"/>
        </w:rPr>
        <w:t xml:space="preserve"> innovation and, ultimately, increase </w:t>
      </w:r>
      <w:r w:rsidRPr="00185002">
        <w:rPr>
          <w:rStyle w:val="Emphasis"/>
        </w:rPr>
        <w:t>aggregate drug innovation</w:t>
      </w:r>
      <w:r w:rsidRPr="00185002">
        <w:rPr>
          <w:sz w:val="16"/>
        </w:rPr>
        <w:t>.</w:t>
      </w:r>
    </w:p>
    <w:p w14:paraId="515BB0D4" w14:textId="77777777" w:rsidR="00AD4336" w:rsidRDefault="00AD4336" w:rsidP="004B69E3">
      <w:pPr>
        <w:rPr>
          <w:sz w:val="16"/>
        </w:rPr>
      </w:pPr>
    </w:p>
    <w:p w14:paraId="631442EA" w14:textId="77777777" w:rsidR="00AD4336" w:rsidRPr="00B0441B" w:rsidRDefault="00AD4336" w:rsidP="00AD4336">
      <w:pPr>
        <w:pStyle w:val="Heading4"/>
      </w:pPr>
      <w:r>
        <w:t xml:space="preserve">Merger review collapses </w:t>
      </w:r>
      <w:r>
        <w:rPr>
          <w:u w:val="single"/>
        </w:rPr>
        <w:t>rural hospitals</w:t>
      </w:r>
      <w:r>
        <w:t xml:space="preserve">---they’re on the </w:t>
      </w:r>
      <w:r>
        <w:rPr>
          <w:u w:val="single"/>
        </w:rPr>
        <w:t>brink</w:t>
      </w:r>
      <w:r>
        <w:t xml:space="preserve"> AND </w:t>
      </w:r>
      <w:r>
        <w:rPr>
          <w:u w:val="single"/>
        </w:rPr>
        <w:t>depend</w:t>
      </w:r>
      <w:r>
        <w:t xml:space="preserve"> on mergers, but </w:t>
      </w:r>
      <w:r>
        <w:rPr>
          <w:u w:val="single"/>
        </w:rPr>
        <w:t>chilled</w:t>
      </w:r>
      <w:r>
        <w:t xml:space="preserve"> by the </w:t>
      </w:r>
      <w:r>
        <w:rPr>
          <w:u w:val="single"/>
        </w:rPr>
        <w:t>threat</w:t>
      </w:r>
      <w:r>
        <w:t xml:space="preserve"> of antitrust</w:t>
      </w:r>
    </w:p>
    <w:p w14:paraId="1B57FBED" w14:textId="77777777" w:rsidR="00AD4336" w:rsidRDefault="00AD4336" w:rsidP="00AD4336">
      <w:pPr>
        <w:rPr>
          <w:rStyle w:val="Style13ptBold"/>
        </w:rPr>
      </w:pPr>
      <w:r w:rsidRPr="00B0441B">
        <w:rPr>
          <w:rStyle w:val="Style13ptBold"/>
        </w:rPr>
        <w:t>Kaufman 20</w:t>
      </w:r>
    </w:p>
    <w:p w14:paraId="196882AD" w14:textId="77777777" w:rsidR="00AD4336" w:rsidRDefault="00AD4336" w:rsidP="00AD4336">
      <w:r>
        <w:t>Ken, M.B.A. with a Concentration in Hospital Administration from the University of Chicago, Chair of Kaufman, Hall &amp; Associates LLC, “Removing Antitrust Barriers to Solve the Rural Health Care Crisis”, Morning Consult, 1/2/2020, https://morningconsult.com/opinions/removing-antitrust-barriers-solve-rural-health-care-crisis/</w:t>
      </w:r>
    </w:p>
    <w:p w14:paraId="5969D693" w14:textId="77777777" w:rsidR="00AD4336" w:rsidRPr="00B75823" w:rsidRDefault="00AD4336" w:rsidP="00AD4336">
      <w:pPr>
        <w:rPr>
          <w:sz w:val="16"/>
        </w:rPr>
      </w:pPr>
      <w:r w:rsidRPr="00B75823">
        <w:rPr>
          <w:sz w:val="16"/>
        </w:rPr>
        <w:t xml:space="preserve">Almost 120 rural hospitals have closed since 2010, and an estimated </w:t>
      </w:r>
      <w:r w:rsidRPr="00B75823">
        <w:rPr>
          <w:rStyle w:val="Emphasis"/>
        </w:rPr>
        <w:t>21 percent</w:t>
      </w:r>
      <w:r w:rsidRPr="00B75823">
        <w:rPr>
          <w:rStyle w:val="StyleUnderline"/>
        </w:rPr>
        <w:t xml:space="preserve"> of </w:t>
      </w:r>
      <w:r w:rsidRPr="00FD7F3E">
        <w:rPr>
          <w:rStyle w:val="StyleUnderline"/>
          <w:highlight w:val="green"/>
        </w:rPr>
        <w:t xml:space="preserve">rural hospitals are at </w:t>
      </w:r>
      <w:r w:rsidRPr="00FD7F3E">
        <w:rPr>
          <w:rStyle w:val="Emphasis"/>
          <w:highlight w:val="green"/>
        </w:rPr>
        <w:t>high risk</w:t>
      </w:r>
      <w:r w:rsidRPr="00FD7F3E">
        <w:rPr>
          <w:rStyle w:val="StyleUnderline"/>
          <w:highlight w:val="green"/>
        </w:rPr>
        <w:t xml:space="preserve"> of closure</w:t>
      </w:r>
      <w:r w:rsidRPr="00B75823">
        <w:rPr>
          <w:sz w:val="16"/>
        </w:rPr>
        <w:t xml:space="preserve">. </w:t>
      </w:r>
    </w:p>
    <w:p w14:paraId="4C59BA4A" w14:textId="77777777" w:rsidR="00AD4336" w:rsidRPr="00B75823" w:rsidRDefault="00AD4336" w:rsidP="00AD4336">
      <w:pPr>
        <w:rPr>
          <w:sz w:val="16"/>
        </w:rPr>
      </w:pPr>
      <w:r w:rsidRPr="00ED6670">
        <w:rPr>
          <w:rStyle w:val="StyleUnderline"/>
        </w:rPr>
        <w:t xml:space="preserve">The high number of financially stressed hospitals is creating a </w:t>
      </w:r>
      <w:r w:rsidRPr="00ED6670">
        <w:rPr>
          <w:rStyle w:val="Emphasis"/>
        </w:rPr>
        <w:t>crisis of access</w:t>
      </w:r>
      <w:r w:rsidRPr="00B75823">
        <w:rPr>
          <w:sz w:val="16"/>
        </w:rPr>
        <w:t xml:space="preserve"> for rural communities and a potential crisis of quality and patient safety, </w:t>
      </w:r>
      <w:r w:rsidRPr="00FD7F3E">
        <w:rPr>
          <w:rStyle w:val="StyleUnderline"/>
          <w:highlight w:val="green"/>
        </w:rPr>
        <w:t>as these</w:t>
      </w:r>
      <w:r w:rsidRPr="00ED6670">
        <w:rPr>
          <w:rStyle w:val="StyleUnderline"/>
        </w:rPr>
        <w:t xml:space="preserve"> hospitals </w:t>
      </w:r>
      <w:r w:rsidRPr="00FD7F3E">
        <w:rPr>
          <w:rStyle w:val="StyleUnderline"/>
          <w:highlight w:val="green"/>
        </w:rPr>
        <w:t xml:space="preserve">struggle to secure </w:t>
      </w:r>
      <w:r w:rsidRPr="00FD7F3E">
        <w:rPr>
          <w:rStyle w:val="Emphasis"/>
          <w:highlight w:val="green"/>
        </w:rPr>
        <w:t>sufficient</w:t>
      </w:r>
      <w:r w:rsidRPr="00ED6670">
        <w:rPr>
          <w:rStyle w:val="Emphasis"/>
        </w:rPr>
        <w:t xml:space="preserve"> clinical and technological </w:t>
      </w:r>
      <w:r w:rsidRPr="00FD7F3E">
        <w:rPr>
          <w:rStyle w:val="Emphasis"/>
          <w:highlight w:val="green"/>
        </w:rPr>
        <w:t>resources</w:t>
      </w:r>
      <w:r w:rsidRPr="00B75823">
        <w:rPr>
          <w:sz w:val="16"/>
        </w:rPr>
        <w:t>. These struggles can be even more difficult in towns that could once support two hospitals but can no longer do so.</w:t>
      </w:r>
    </w:p>
    <w:p w14:paraId="294C9083" w14:textId="77777777" w:rsidR="00AD4336" w:rsidRPr="00B75823" w:rsidRDefault="00AD4336" w:rsidP="00AD4336">
      <w:pPr>
        <w:rPr>
          <w:sz w:val="16"/>
        </w:rPr>
      </w:pPr>
      <w:r w:rsidRPr="00ED6670">
        <w:rPr>
          <w:rStyle w:val="StyleUnderline"/>
        </w:rPr>
        <w:t xml:space="preserve">A solution to the rural health crisis that promotes </w:t>
      </w:r>
      <w:r w:rsidRPr="00FD7F3E">
        <w:rPr>
          <w:rStyle w:val="Emphasis"/>
          <w:highlight w:val="green"/>
        </w:rPr>
        <w:t>partnerships</w:t>
      </w:r>
      <w:r w:rsidRPr="00ED6670">
        <w:rPr>
          <w:rStyle w:val="StyleUnderline"/>
        </w:rPr>
        <w:t xml:space="preserve"> with larger health systems </w:t>
      </w:r>
      <w:r w:rsidRPr="00ED6670">
        <w:rPr>
          <w:rStyle w:val="Emphasis"/>
        </w:rPr>
        <w:t>addresses two critical needs</w:t>
      </w:r>
      <w:r w:rsidRPr="00ED6670">
        <w:rPr>
          <w:rStyle w:val="StyleUnderline"/>
        </w:rPr>
        <w:t>. First, it enables a</w:t>
      </w:r>
      <w:r w:rsidRPr="00B75823">
        <w:rPr>
          <w:sz w:val="16"/>
        </w:rPr>
        <w:t xml:space="preserve"> rational, equitable approach to a </w:t>
      </w:r>
      <w:r w:rsidRPr="00ED6670">
        <w:rPr>
          <w:rStyle w:val="StyleUnderline"/>
        </w:rPr>
        <w:t xml:space="preserve">fundamental </w:t>
      </w:r>
      <w:r w:rsidRPr="00ED6670">
        <w:rPr>
          <w:rStyle w:val="Emphasis"/>
        </w:rPr>
        <w:t>restructuring</w:t>
      </w:r>
      <w:r w:rsidRPr="00ED6670">
        <w:rPr>
          <w:rStyle w:val="StyleUnderline"/>
        </w:rPr>
        <w:t xml:space="preserve"> of rural health care </w:t>
      </w:r>
      <w:r w:rsidRPr="00ED6670">
        <w:rPr>
          <w:rStyle w:val="Emphasis"/>
        </w:rPr>
        <w:t>resources</w:t>
      </w:r>
      <w:r w:rsidRPr="00ED6670">
        <w:rPr>
          <w:rStyle w:val="StyleUnderline"/>
        </w:rPr>
        <w:t xml:space="preserve">. Second, it </w:t>
      </w:r>
      <w:r w:rsidRPr="00FD7F3E">
        <w:rPr>
          <w:rStyle w:val="Emphasis"/>
          <w:highlight w:val="green"/>
        </w:rPr>
        <w:t>provide</w:t>
      </w:r>
      <w:r w:rsidRPr="00ED6670">
        <w:rPr>
          <w:rStyle w:val="StyleUnderline"/>
        </w:rPr>
        <w:t xml:space="preserve">s access to </w:t>
      </w:r>
      <w:r w:rsidRPr="00ED6670">
        <w:rPr>
          <w:rStyle w:val="Emphasis"/>
        </w:rPr>
        <w:t xml:space="preserve">sufficient </w:t>
      </w:r>
      <w:r w:rsidRPr="00FD7F3E">
        <w:rPr>
          <w:rStyle w:val="Emphasis"/>
          <w:highlight w:val="green"/>
        </w:rPr>
        <w:t>financial resources</w:t>
      </w:r>
      <w:r w:rsidRPr="00FD7F3E">
        <w:rPr>
          <w:rStyle w:val="StyleUnderline"/>
          <w:highlight w:val="green"/>
        </w:rPr>
        <w:t xml:space="preserve"> to ensure</w:t>
      </w:r>
      <w:r w:rsidRPr="00ED6670">
        <w:rPr>
          <w:rStyle w:val="StyleUnderline"/>
        </w:rPr>
        <w:t xml:space="preserve"> that </w:t>
      </w:r>
      <w:r w:rsidRPr="00FD7F3E">
        <w:rPr>
          <w:rStyle w:val="StyleUnderline"/>
          <w:highlight w:val="green"/>
        </w:rPr>
        <w:t>rural communities</w:t>
      </w:r>
      <w:r w:rsidRPr="00ED6670">
        <w:rPr>
          <w:rStyle w:val="StyleUnderline"/>
        </w:rPr>
        <w:t xml:space="preserve"> </w:t>
      </w:r>
      <w:proofErr w:type="gramStart"/>
      <w:r w:rsidRPr="00ED6670">
        <w:rPr>
          <w:rStyle w:val="StyleUnderline"/>
        </w:rPr>
        <w:t>are able to</w:t>
      </w:r>
      <w:proofErr w:type="gramEnd"/>
      <w:r w:rsidRPr="00ED6670">
        <w:rPr>
          <w:rStyle w:val="StyleUnderline"/>
        </w:rPr>
        <w:t xml:space="preserve"> </w:t>
      </w:r>
      <w:r w:rsidRPr="00FD7F3E">
        <w:rPr>
          <w:rStyle w:val="StyleUnderline"/>
          <w:highlight w:val="green"/>
        </w:rPr>
        <w:t>benefit</w:t>
      </w:r>
      <w:r w:rsidRPr="00ED6670">
        <w:rPr>
          <w:rStyle w:val="StyleUnderline"/>
        </w:rPr>
        <w:t xml:space="preserve"> from the same resources available elsewhere</w:t>
      </w:r>
      <w:r w:rsidRPr="00B75823">
        <w:rPr>
          <w:sz w:val="16"/>
        </w:rPr>
        <w:t>.</w:t>
      </w:r>
    </w:p>
    <w:p w14:paraId="7950AD14" w14:textId="77777777" w:rsidR="00AD4336" w:rsidRPr="00B75823" w:rsidRDefault="00AD4336" w:rsidP="00AD4336">
      <w:pPr>
        <w:rPr>
          <w:sz w:val="16"/>
        </w:rPr>
      </w:pPr>
      <w:r w:rsidRPr="00B75823">
        <w:rPr>
          <w:sz w:val="16"/>
        </w:rPr>
        <w:t>Antitrust impediments to a system-based approach</w:t>
      </w:r>
    </w:p>
    <w:p w14:paraId="270CE103" w14:textId="77777777" w:rsidR="00AD4336" w:rsidRPr="00B75823" w:rsidRDefault="00AD4336" w:rsidP="00AD4336">
      <w:pPr>
        <w:rPr>
          <w:sz w:val="16"/>
        </w:rPr>
      </w:pPr>
      <w:r w:rsidRPr="00B75823">
        <w:rPr>
          <w:sz w:val="16"/>
        </w:rPr>
        <w:t xml:space="preserve">Current </w:t>
      </w:r>
      <w:r w:rsidRPr="00FD7F3E">
        <w:rPr>
          <w:rStyle w:val="StyleUnderline"/>
          <w:highlight w:val="green"/>
        </w:rPr>
        <w:t>antitrust</w:t>
      </w:r>
      <w:r w:rsidRPr="00B75823">
        <w:rPr>
          <w:sz w:val="16"/>
        </w:rPr>
        <w:t xml:space="preserve"> law </w:t>
      </w:r>
      <w:r w:rsidRPr="00FD7F3E">
        <w:rPr>
          <w:rStyle w:val="StyleUnderline"/>
          <w:highlight w:val="green"/>
        </w:rPr>
        <w:t>makes it difficult</w:t>
      </w:r>
      <w:r w:rsidRPr="00ED6670">
        <w:rPr>
          <w:rStyle w:val="StyleUnderline"/>
        </w:rPr>
        <w:t xml:space="preserve"> for</w:t>
      </w:r>
      <w:r w:rsidRPr="00B75823">
        <w:rPr>
          <w:sz w:val="16"/>
        </w:rPr>
        <w:t xml:space="preserve"> individual </w:t>
      </w:r>
      <w:r w:rsidRPr="00ED6670">
        <w:rPr>
          <w:rStyle w:val="StyleUnderline"/>
        </w:rPr>
        <w:t>hospitals</w:t>
      </w:r>
      <w:r w:rsidRPr="00B75823">
        <w:rPr>
          <w:sz w:val="16"/>
        </w:rPr>
        <w:t xml:space="preserve"> or health systems </w:t>
      </w:r>
      <w:r w:rsidRPr="00FD7F3E">
        <w:rPr>
          <w:rStyle w:val="StyleUnderline"/>
          <w:highlight w:val="green"/>
        </w:rPr>
        <w:t xml:space="preserve">to </w:t>
      </w:r>
      <w:r w:rsidRPr="00FD7F3E">
        <w:rPr>
          <w:rStyle w:val="Emphasis"/>
          <w:highlight w:val="green"/>
        </w:rPr>
        <w:t>collaborate</w:t>
      </w:r>
      <w:r w:rsidRPr="00B75823">
        <w:rPr>
          <w:sz w:val="16"/>
        </w:rPr>
        <w:t xml:space="preserve"> on efforts to restructure delivery of essential services within a rural health care market. These efforts can, however, be pursued among facilities owned by a single health system, enabling a rational and equitable distribution of services across the health system’s network of facilities and the communities they serve. </w:t>
      </w:r>
    </w:p>
    <w:p w14:paraId="3420F699" w14:textId="77777777" w:rsidR="00AD4336" w:rsidRPr="00B75823" w:rsidRDefault="00AD4336" w:rsidP="00AD4336">
      <w:pPr>
        <w:rPr>
          <w:sz w:val="16"/>
        </w:rPr>
      </w:pPr>
      <w:r w:rsidRPr="00ED6670">
        <w:rPr>
          <w:rStyle w:val="StyleUnderline"/>
        </w:rPr>
        <w:t xml:space="preserve">The </w:t>
      </w:r>
      <w:r w:rsidRPr="00FD7F3E">
        <w:rPr>
          <w:rStyle w:val="Emphasis"/>
          <w:highlight w:val="green"/>
        </w:rPr>
        <w:t>F</w:t>
      </w:r>
      <w:r w:rsidRPr="00B75823">
        <w:rPr>
          <w:sz w:val="16"/>
        </w:rPr>
        <w:t xml:space="preserve">ederal </w:t>
      </w:r>
      <w:r w:rsidRPr="00FD7F3E">
        <w:rPr>
          <w:rStyle w:val="Emphasis"/>
          <w:highlight w:val="green"/>
        </w:rPr>
        <w:t>T</w:t>
      </w:r>
      <w:r w:rsidRPr="00B75823">
        <w:rPr>
          <w:sz w:val="16"/>
        </w:rPr>
        <w:t xml:space="preserve">rade </w:t>
      </w:r>
      <w:r w:rsidRPr="00FD7F3E">
        <w:rPr>
          <w:rStyle w:val="Emphasis"/>
          <w:highlight w:val="green"/>
        </w:rPr>
        <w:t>C</w:t>
      </w:r>
      <w:r w:rsidRPr="00B75823">
        <w:rPr>
          <w:sz w:val="16"/>
        </w:rPr>
        <w:t xml:space="preserve">ommission </w:t>
      </w:r>
      <w:r w:rsidRPr="00ED6670">
        <w:rPr>
          <w:rStyle w:val="StyleUnderline"/>
        </w:rPr>
        <w:t xml:space="preserve">and </w:t>
      </w:r>
      <w:r w:rsidRPr="00ED6670">
        <w:rPr>
          <w:rStyle w:val="Emphasis"/>
        </w:rPr>
        <w:t>D</w:t>
      </w:r>
      <w:r w:rsidRPr="00B75823">
        <w:rPr>
          <w:sz w:val="16"/>
        </w:rPr>
        <w:t xml:space="preserve">epartment </w:t>
      </w:r>
      <w:r w:rsidRPr="00ED6670">
        <w:rPr>
          <w:rStyle w:val="Emphasis"/>
        </w:rPr>
        <w:t>o</w:t>
      </w:r>
      <w:r w:rsidRPr="00B75823">
        <w:rPr>
          <w:sz w:val="16"/>
        </w:rPr>
        <w:t xml:space="preserve">f </w:t>
      </w:r>
      <w:r w:rsidRPr="00ED6670">
        <w:rPr>
          <w:rStyle w:val="Emphasis"/>
        </w:rPr>
        <w:t>J</w:t>
      </w:r>
      <w:r w:rsidRPr="00B75823">
        <w:rPr>
          <w:sz w:val="16"/>
        </w:rPr>
        <w:t xml:space="preserve">ustice </w:t>
      </w:r>
      <w:r w:rsidRPr="00ED6670">
        <w:rPr>
          <w:rStyle w:val="StyleUnderline"/>
        </w:rPr>
        <w:t xml:space="preserve">have </w:t>
      </w:r>
      <w:r w:rsidRPr="00FD7F3E">
        <w:rPr>
          <w:rStyle w:val="Emphasis"/>
          <w:highlight w:val="green"/>
        </w:rPr>
        <w:t>themselves acknowledged</w:t>
      </w:r>
      <w:r w:rsidRPr="00FD7F3E">
        <w:rPr>
          <w:rStyle w:val="StyleUnderline"/>
          <w:highlight w:val="green"/>
        </w:rPr>
        <w:t xml:space="preserve"> the value</w:t>
      </w:r>
      <w:r w:rsidRPr="00ED6670">
        <w:rPr>
          <w:rStyle w:val="StyleUnderline"/>
        </w:rPr>
        <w:t xml:space="preserve"> of a system-based approach to rural health</w:t>
      </w:r>
      <w:r w:rsidRPr="00B75823">
        <w:rPr>
          <w:sz w:val="16"/>
        </w:rPr>
        <w:t>. In their 1996 “Statements of Antitrust Enforcement Policy in Health Care,” the agencies created a safe zone for mergers of certain hospitals with a low bed size and low patient census with other hospitals.</w:t>
      </w:r>
    </w:p>
    <w:p w14:paraId="6FA1227F" w14:textId="77777777" w:rsidR="00AD4336" w:rsidRPr="00B75823" w:rsidRDefault="00AD4336" w:rsidP="00AD4336">
      <w:pPr>
        <w:rPr>
          <w:sz w:val="16"/>
        </w:rPr>
      </w:pPr>
      <w:r w:rsidRPr="00ED6670">
        <w:rPr>
          <w:rStyle w:val="StyleUnderline"/>
        </w:rPr>
        <w:t xml:space="preserve">The </w:t>
      </w:r>
      <w:r w:rsidRPr="00FD7F3E">
        <w:rPr>
          <w:rStyle w:val="StyleUnderline"/>
          <w:highlight w:val="green"/>
        </w:rPr>
        <w:t>agencies recognized</w:t>
      </w:r>
      <w:r w:rsidRPr="00ED6670">
        <w:rPr>
          <w:rStyle w:val="StyleUnderline"/>
        </w:rPr>
        <w:t xml:space="preserve"> that these hospitals often “will be the </w:t>
      </w:r>
      <w:r w:rsidRPr="00ED6670">
        <w:rPr>
          <w:rStyle w:val="Emphasis"/>
        </w:rPr>
        <w:t>only</w:t>
      </w:r>
      <w:r w:rsidRPr="00ED6670">
        <w:rPr>
          <w:rStyle w:val="StyleUnderline"/>
        </w:rPr>
        <w:t xml:space="preserve"> hospital in the relevant market” and that “</w:t>
      </w:r>
      <w:r w:rsidRPr="00FD7F3E">
        <w:rPr>
          <w:rStyle w:val="Emphasis"/>
          <w:highlight w:val="green"/>
        </w:rPr>
        <w:t>mergers</w:t>
      </w:r>
      <w:r w:rsidRPr="00ED6670">
        <w:rPr>
          <w:rStyle w:val="StyleUnderline"/>
        </w:rPr>
        <w:t xml:space="preserve"> involving such hospitals </w:t>
      </w:r>
      <w:r w:rsidRPr="00FD7F3E">
        <w:rPr>
          <w:rStyle w:val="StyleUnderline"/>
          <w:highlight w:val="green"/>
        </w:rPr>
        <w:t xml:space="preserve">are </w:t>
      </w:r>
      <w:r w:rsidRPr="00FD7F3E">
        <w:rPr>
          <w:rStyle w:val="Emphasis"/>
          <w:highlight w:val="green"/>
        </w:rPr>
        <w:t>unlikely to reduce competition</w:t>
      </w:r>
      <w:r w:rsidRPr="00ED6670">
        <w:rPr>
          <w:rStyle w:val="StyleUnderline"/>
        </w:rPr>
        <w:t xml:space="preserve"> substantially.” They also recognized that “rural hospitals … are </w:t>
      </w:r>
      <w:r w:rsidRPr="00ED6670">
        <w:rPr>
          <w:rStyle w:val="Emphasis"/>
        </w:rPr>
        <w:t>unlikely</w:t>
      </w:r>
      <w:r w:rsidRPr="00ED6670">
        <w:rPr>
          <w:rStyle w:val="StyleUnderline"/>
        </w:rPr>
        <w:t xml:space="preserve"> to achieve the </w:t>
      </w:r>
      <w:r w:rsidRPr="00ED6670">
        <w:rPr>
          <w:rStyle w:val="Emphasis"/>
        </w:rPr>
        <w:t>efficiencies</w:t>
      </w:r>
      <w:r w:rsidRPr="00ED6670">
        <w:rPr>
          <w:rStyle w:val="StyleUnderline"/>
        </w:rPr>
        <w:t xml:space="preserve"> that larger hospitals enjoy</w:t>
      </w:r>
      <w:r w:rsidRPr="00B75823">
        <w:rPr>
          <w:sz w:val="16"/>
        </w:rPr>
        <w:t xml:space="preserve">. Some of these </w:t>
      </w:r>
      <w:r w:rsidRPr="00FD7F3E">
        <w:rPr>
          <w:rStyle w:val="Emphasis"/>
          <w:highlight w:val="green"/>
        </w:rPr>
        <w:t>cost-saving efficiencies</w:t>
      </w:r>
      <w:r w:rsidRPr="00FD7F3E">
        <w:rPr>
          <w:rStyle w:val="StyleUnderline"/>
          <w:highlight w:val="green"/>
        </w:rPr>
        <w:t xml:space="preserve"> may be realized … through</w:t>
      </w:r>
      <w:r w:rsidRPr="00ED6670">
        <w:rPr>
          <w:rStyle w:val="StyleUnderline"/>
        </w:rPr>
        <w:t xml:space="preserve"> a </w:t>
      </w:r>
      <w:r w:rsidRPr="00FD7F3E">
        <w:rPr>
          <w:rStyle w:val="Emphasis"/>
          <w:highlight w:val="green"/>
        </w:rPr>
        <w:t>merger</w:t>
      </w:r>
      <w:r w:rsidRPr="00B75823">
        <w:rPr>
          <w:sz w:val="16"/>
        </w:rPr>
        <w:t xml:space="preserve">.” </w:t>
      </w:r>
    </w:p>
    <w:p w14:paraId="13B556F4" w14:textId="77777777" w:rsidR="00AD4336" w:rsidRPr="00B75823" w:rsidRDefault="00AD4336" w:rsidP="00AD4336">
      <w:pPr>
        <w:rPr>
          <w:sz w:val="16"/>
        </w:rPr>
      </w:pPr>
      <w:r w:rsidRPr="00B75823">
        <w:rPr>
          <w:sz w:val="16"/>
        </w:rPr>
        <w:t xml:space="preserve">The situation becomes more difficult when a community has two hospitals that do not fall within the safe zone and it can no longer support both. Such markets will be considered highly concentrated, and an attempt to merge the hospitals likely will be challenged by the federal agencies. </w:t>
      </w:r>
    </w:p>
    <w:p w14:paraId="2ED58903" w14:textId="77777777" w:rsidR="00AD4336" w:rsidRPr="00B75823" w:rsidRDefault="00AD4336" w:rsidP="00AD4336">
      <w:pPr>
        <w:rPr>
          <w:sz w:val="16"/>
        </w:rPr>
      </w:pPr>
      <w:r w:rsidRPr="00B75823">
        <w:rPr>
          <w:sz w:val="16"/>
        </w:rPr>
        <w:t>Several states have tried to overcome the likelihood of an antitrust challenge by granting certificates of public advantage to health systems that want to come together to more effectively pool resources and rationalize services within a rural market. But these efforts also are being challenged by the federal agencies.</w:t>
      </w:r>
    </w:p>
    <w:p w14:paraId="7BA77A85" w14:textId="0DCD6D59" w:rsidR="00AD4336" w:rsidRDefault="00AD4336" w:rsidP="004B69E3">
      <w:pPr>
        <w:rPr>
          <w:sz w:val="16"/>
        </w:rPr>
      </w:pPr>
      <w:r w:rsidRPr="00FD7F3E">
        <w:rPr>
          <w:rStyle w:val="StyleUnderline"/>
          <w:highlight w:val="green"/>
        </w:rPr>
        <w:t xml:space="preserve">The </w:t>
      </w:r>
      <w:r w:rsidRPr="00FD7F3E">
        <w:rPr>
          <w:rStyle w:val="Emphasis"/>
          <w:sz w:val="24"/>
          <w:szCs w:val="26"/>
          <w:highlight w:val="green"/>
        </w:rPr>
        <w:t xml:space="preserve">threat of </w:t>
      </w:r>
      <w:r w:rsidRPr="008F19DF">
        <w:rPr>
          <w:rStyle w:val="Emphasis"/>
          <w:sz w:val="24"/>
          <w:szCs w:val="26"/>
        </w:rPr>
        <w:t>antitrust</w:t>
      </w:r>
      <w:r w:rsidRPr="00B75823">
        <w:rPr>
          <w:rStyle w:val="Emphasis"/>
          <w:sz w:val="24"/>
          <w:szCs w:val="26"/>
        </w:rPr>
        <w:t xml:space="preserve"> </w:t>
      </w:r>
      <w:r w:rsidRPr="00FD7F3E">
        <w:rPr>
          <w:rStyle w:val="Emphasis"/>
          <w:sz w:val="24"/>
          <w:szCs w:val="26"/>
          <w:highlight w:val="green"/>
        </w:rPr>
        <w:t>enforcement actions throws a chill over health</w:t>
      </w:r>
      <w:r w:rsidRPr="00B75823">
        <w:rPr>
          <w:rStyle w:val="Emphasis"/>
          <w:sz w:val="24"/>
          <w:szCs w:val="26"/>
        </w:rPr>
        <w:t xml:space="preserve"> system-led </w:t>
      </w:r>
      <w:r w:rsidRPr="00FD7F3E">
        <w:rPr>
          <w:rStyle w:val="Emphasis"/>
          <w:sz w:val="24"/>
          <w:szCs w:val="26"/>
          <w:highlight w:val="green"/>
        </w:rPr>
        <w:t>efforts</w:t>
      </w:r>
      <w:r w:rsidRPr="00FD7F3E">
        <w:rPr>
          <w:rStyle w:val="StyleUnderline"/>
          <w:sz w:val="24"/>
          <w:szCs w:val="26"/>
          <w:highlight w:val="green"/>
        </w:rPr>
        <w:t xml:space="preserve"> </w:t>
      </w:r>
      <w:r w:rsidRPr="00FD7F3E">
        <w:rPr>
          <w:rStyle w:val="StyleUnderline"/>
          <w:highlight w:val="green"/>
        </w:rPr>
        <w:t>to make</w:t>
      </w:r>
      <w:r w:rsidRPr="00ED6670">
        <w:rPr>
          <w:rStyle w:val="StyleUnderline"/>
        </w:rPr>
        <w:t xml:space="preserve"> the </w:t>
      </w:r>
      <w:r w:rsidRPr="00FD7F3E">
        <w:rPr>
          <w:rStyle w:val="StyleUnderline"/>
          <w:highlight w:val="green"/>
        </w:rPr>
        <w:t>rural</w:t>
      </w:r>
      <w:r w:rsidRPr="00ED6670">
        <w:rPr>
          <w:rStyle w:val="StyleUnderline"/>
        </w:rPr>
        <w:t xml:space="preserve"> health </w:t>
      </w:r>
      <w:r w:rsidRPr="00FD7F3E">
        <w:rPr>
          <w:rStyle w:val="StyleUnderline"/>
          <w:highlight w:val="green"/>
        </w:rPr>
        <w:t>care</w:t>
      </w:r>
      <w:r w:rsidRPr="00ED6670">
        <w:rPr>
          <w:rStyle w:val="StyleUnderline"/>
        </w:rPr>
        <w:t xml:space="preserve"> delivery system </w:t>
      </w:r>
      <w:r w:rsidRPr="00FD7F3E">
        <w:rPr>
          <w:rStyle w:val="StyleUnderline"/>
          <w:highlight w:val="green"/>
        </w:rPr>
        <w:t>more</w:t>
      </w:r>
      <w:r w:rsidRPr="00ED6670">
        <w:rPr>
          <w:rStyle w:val="StyleUnderline"/>
        </w:rPr>
        <w:t xml:space="preserve"> rational, </w:t>
      </w:r>
      <w:r w:rsidRPr="00FD7F3E">
        <w:rPr>
          <w:rStyle w:val="Emphasis"/>
          <w:highlight w:val="green"/>
        </w:rPr>
        <w:t>economically viable</w:t>
      </w:r>
      <w:r w:rsidRPr="00ED6670">
        <w:rPr>
          <w:rStyle w:val="StyleUnderline"/>
        </w:rPr>
        <w:t xml:space="preserve"> and equitable</w:t>
      </w:r>
      <w:r w:rsidRPr="00B75823">
        <w:rPr>
          <w:sz w:val="16"/>
        </w:rPr>
        <w:t xml:space="preserve">. For example, the systems that combined to form Ballad Health went through a two-year process to secure the COPA that ultimately allowed their merger. </w:t>
      </w:r>
    </w:p>
    <w:p w14:paraId="36F8CCD0" w14:textId="77777777" w:rsidR="002B39D1" w:rsidRDefault="002B39D1" w:rsidP="002B39D1">
      <w:pPr>
        <w:pStyle w:val="Heading3"/>
      </w:pPr>
      <w:r>
        <w:t>1NC---AT: Bioterror!</w:t>
      </w:r>
    </w:p>
    <w:p w14:paraId="01D61BB6" w14:textId="77777777" w:rsidR="002B39D1" w:rsidRDefault="002B39D1" w:rsidP="002B39D1">
      <w:pPr>
        <w:pStyle w:val="Heading4"/>
        <w:rPr>
          <w:b w:val="0"/>
          <w:bCs/>
        </w:rPr>
      </w:pPr>
      <w:r>
        <w:t>No impact</w:t>
      </w:r>
      <w:r w:rsidRPr="00742DD9">
        <w:t>---technical challenges, empirics and conditions ensure it.</w:t>
      </w:r>
      <w:r>
        <w:rPr>
          <w:b w:val="0"/>
          <w:bCs/>
        </w:rPr>
        <w:t xml:space="preserve"> </w:t>
      </w:r>
    </w:p>
    <w:p w14:paraId="0DF1C7EC" w14:textId="77777777" w:rsidR="002B39D1" w:rsidRPr="00F76F6F" w:rsidRDefault="002B39D1" w:rsidP="002B39D1">
      <w:pPr>
        <w:rPr>
          <w:sz w:val="24"/>
          <w:szCs w:val="24"/>
        </w:rPr>
      </w:pPr>
      <w:r w:rsidRPr="00DA2B7F">
        <w:rPr>
          <w:rStyle w:val="Style13ptBold"/>
        </w:rPr>
        <w:t>Blum</w:t>
      </w:r>
      <w:r>
        <w:rPr>
          <w:rStyle w:val="Style13ptBold"/>
        </w:rPr>
        <w:t xml:space="preserve"> and Neumann 20</w:t>
      </w:r>
      <w:r w:rsidRPr="00956656">
        <w:rPr>
          <w:rStyle w:val="Style13ptBold"/>
          <w:szCs w:val="18"/>
        </w:rPr>
        <w:t xml:space="preserve"> </w:t>
      </w:r>
      <w:r w:rsidRPr="00F76F6F">
        <w:rPr>
          <w:szCs w:val="18"/>
        </w:rPr>
        <w:t>(</w:t>
      </w:r>
      <w:r w:rsidRPr="00F76F6F">
        <w:t>, M.-M. and Neumann, P. (2020) CORONA AND BIOTERRORISM: HOW SERIOUS IS THE THREAT</w:t>
      </w:r>
      <w:proofErr w:type="gramStart"/>
      <w:r w:rsidRPr="00F76F6F">
        <w:t>? ,</w:t>
      </w:r>
      <w:proofErr w:type="gramEnd"/>
      <w:r w:rsidRPr="00F76F6F">
        <w:t xml:space="preserve"> War on the Rocks. Available at: https://warontherocks.com/2020/06/corona-and-bioterrorism-how-serious-is-the-threat/ (Accessed: 30 August 2023). Marc-Michael Blum is a senior scientist within the verification division of the </w:t>
      </w:r>
      <w:proofErr w:type="spellStart"/>
      <w:r w:rsidRPr="00F76F6F">
        <w:t>Organisation</w:t>
      </w:r>
      <w:proofErr w:type="spellEnd"/>
      <w:r w:rsidRPr="00F76F6F">
        <w:t xml:space="preserve"> for the Prohibition of Chemical Weapons in The Hague, the Netherlands, after completing a two-year tenure as a director’s fellow at Los Alamos National Laboratory. He holds a doctorate in biochemistry as well as master’s degrees in chemistry and war studies. His research interests focus on issues at the intersection of science and policy, with a major focus on weapons of mass destruction, (non-)proliferation and arms control. Peter Neumann, Ph.D. is Professor of Security Studies at the Department of War Studies, King’s College London, and serves as Director of the International Centre for the Study of </w:t>
      </w:r>
      <w:proofErr w:type="spellStart"/>
      <w:r w:rsidRPr="00F76F6F">
        <w:t>Radicalisation</w:t>
      </w:r>
      <w:proofErr w:type="spellEnd"/>
      <w:r w:rsidRPr="00F76F6F">
        <w:t>, which he founded in early 2008. Neumann is a member of the editorial boards of two leading, peer-reviewed journals, Studies in Conflict and Terrorism and Democracy and Security, and serves as investigator for the National Consortium for the Study of Terrorism and Responses to Terrorism (START) at the University of Maryland.)-</w:t>
      </w:r>
      <w:proofErr w:type="spellStart"/>
      <w:r w:rsidRPr="00F76F6F">
        <w:t>rahulpenu</w:t>
      </w:r>
      <w:proofErr w:type="spellEnd"/>
    </w:p>
    <w:p w14:paraId="0F8F620F" w14:textId="77777777" w:rsidR="002B39D1" w:rsidRPr="002B2DA0" w:rsidRDefault="002B39D1" w:rsidP="002B39D1">
      <w:pPr>
        <w:rPr>
          <w:sz w:val="16"/>
          <w:szCs w:val="16"/>
        </w:rPr>
      </w:pPr>
      <w:r w:rsidRPr="002B2DA0">
        <w:rPr>
          <w:sz w:val="16"/>
          <w:szCs w:val="16"/>
        </w:rPr>
        <w:t>CORONA AND BIOTERRORISM: HOW SERIOUS IS THE THREAT?</w:t>
      </w:r>
    </w:p>
    <w:p w14:paraId="0AB1A235" w14:textId="77777777" w:rsidR="002B39D1" w:rsidRPr="002C5D38" w:rsidRDefault="002B39D1" w:rsidP="002B39D1">
      <w:pPr>
        <w:rPr>
          <w:sz w:val="16"/>
          <w:szCs w:val="16"/>
        </w:rPr>
      </w:pPr>
      <w:r w:rsidRPr="002C5D38">
        <w:rPr>
          <w:sz w:val="16"/>
          <w:szCs w:val="16"/>
        </w:rPr>
        <w:t>The novel coronavirus pandemic has put the threat of bioterrorism back in the spotlight. White supremacist chat rooms are teeming with talk about “biological warfare.” ISIL even called the virus “one of Allah’s soldiers” because of its devastating effect on Western countries. According to a recent memo by the U.S. Department of Homeland Security, terrorists are “[making] bioterrorism a popular topic among themselves.” Both the United Nations and the Council of Europe have warned of bioterrorist attacks.</w:t>
      </w:r>
    </w:p>
    <w:p w14:paraId="5BA88D0A" w14:textId="77777777" w:rsidR="002B39D1" w:rsidRPr="0016153B" w:rsidRDefault="002B39D1" w:rsidP="002B39D1">
      <w:pPr>
        <w:rPr>
          <w:sz w:val="16"/>
        </w:rPr>
      </w:pPr>
      <w:r w:rsidRPr="0016153B">
        <w:rPr>
          <w:sz w:val="16"/>
        </w:rPr>
        <w:t xml:space="preserve">How serious is the threat? There is a long history of terrorists being </w:t>
      </w:r>
      <w:r w:rsidRPr="00AA05EC">
        <w:rPr>
          <w:rStyle w:val="StyleUnderline"/>
        </w:rPr>
        <w:t>fascinated by biological weapons</w:t>
      </w:r>
      <w:r w:rsidRPr="0016153B">
        <w:rPr>
          <w:sz w:val="16"/>
        </w:rPr>
        <w:t xml:space="preserve">, but </w:t>
      </w:r>
      <w:r w:rsidRPr="00AA05EC">
        <w:rPr>
          <w:rStyle w:val="StyleUnderline"/>
        </w:rPr>
        <w:t>it is also one of failures</w:t>
      </w:r>
      <w:r w:rsidRPr="0016153B">
        <w:rPr>
          <w:sz w:val="16"/>
        </w:rPr>
        <w:t xml:space="preserve">. For the vast majority, the </w:t>
      </w:r>
      <w:r w:rsidRPr="00FD7F3E">
        <w:rPr>
          <w:rStyle w:val="Emphasis"/>
          <w:bCs/>
          <w:highlight w:val="green"/>
        </w:rPr>
        <w:t>technical challenges</w:t>
      </w:r>
      <w:r w:rsidRPr="0016153B">
        <w:rPr>
          <w:sz w:val="16"/>
        </w:rPr>
        <w:t xml:space="preserve"> </w:t>
      </w:r>
      <w:r w:rsidRPr="006B5D8C">
        <w:rPr>
          <w:rStyle w:val="StyleUnderline"/>
        </w:rPr>
        <w:t xml:space="preserve">associated </w:t>
      </w:r>
      <w:r w:rsidRPr="00FD7F3E">
        <w:rPr>
          <w:rStyle w:val="StyleUnderline"/>
          <w:highlight w:val="green"/>
        </w:rPr>
        <w:t>with</w:t>
      </w:r>
      <w:r w:rsidRPr="006B5D8C">
        <w:rPr>
          <w:rStyle w:val="StyleUnderline"/>
        </w:rPr>
        <w:t xml:space="preserve"> </w:t>
      </w:r>
      <w:r w:rsidRPr="00FD7F3E">
        <w:rPr>
          <w:rStyle w:val="StyleUnderline"/>
          <w:highlight w:val="green"/>
        </w:rPr>
        <w:t>weaponizing</w:t>
      </w:r>
      <w:r w:rsidRPr="006B5D8C">
        <w:rPr>
          <w:rStyle w:val="StyleUnderline"/>
        </w:rPr>
        <w:t xml:space="preserve"> </w:t>
      </w:r>
      <w:r w:rsidRPr="00FD7F3E">
        <w:rPr>
          <w:rStyle w:val="StyleUnderline"/>
          <w:highlight w:val="green"/>
        </w:rPr>
        <w:t>biological</w:t>
      </w:r>
      <w:r w:rsidRPr="006B5D8C">
        <w:rPr>
          <w:rStyle w:val="StyleUnderline"/>
        </w:rPr>
        <w:t xml:space="preserve"> </w:t>
      </w:r>
      <w:r w:rsidRPr="00FD7F3E">
        <w:rPr>
          <w:rStyle w:val="StyleUnderline"/>
          <w:highlight w:val="green"/>
        </w:rPr>
        <w:t>agents</w:t>
      </w:r>
      <w:r w:rsidRPr="0016153B">
        <w:rPr>
          <w:sz w:val="16"/>
        </w:rPr>
        <w:t xml:space="preserve"> have </w:t>
      </w:r>
      <w:r w:rsidRPr="00FD7F3E">
        <w:rPr>
          <w:rStyle w:val="Emphasis"/>
          <w:bCs/>
          <w:highlight w:val="green"/>
        </w:rPr>
        <w:t>proven</w:t>
      </w:r>
      <w:r w:rsidRPr="00FD7F3E">
        <w:rPr>
          <w:rStyle w:val="StyleUnderline"/>
          <w:highlight w:val="green"/>
        </w:rPr>
        <w:t xml:space="preserve"> </w:t>
      </w:r>
      <w:r w:rsidRPr="00FD7F3E">
        <w:rPr>
          <w:rStyle w:val="Emphasis"/>
          <w:bCs/>
          <w:highlight w:val="green"/>
        </w:rPr>
        <w:t>insurmountable</w:t>
      </w:r>
      <w:r w:rsidRPr="0016153B">
        <w:rPr>
          <w:sz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6C37A4E7" w14:textId="77777777" w:rsidR="002B39D1" w:rsidRPr="0016153B" w:rsidRDefault="002B39D1" w:rsidP="002B39D1">
      <w:pPr>
        <w:rPr>
          <w:u w:val="single"/>
        </w:rPr>
      </w:pPr>
      <w:r w:rsidRPr="0016153B">
        <w:rPr>
          <w:rStyle w:val="StyleUnderline"/>
        </w:rPr>
        <w:t>A History of Failures</w:t>
      </w:r>
    </w:p>
    <w:p w14:paraId="2DBE1DD1" w14:textId="77777777" w:rsidR="002B39D1" w:rsidRPr="0016153B" w:rsidRDefault="002B39D1" w:rsidP="002B39D1">
      <w:pPr>
        <w:rPr>
          <w:sz w:val="16"/>
        </w:rPr>
      </w:pPr>
      <w:r w:rsidRPr="0016153B">
        <w:rPr>
          <w:sz w:val="16"/>
        </w:rPr>
        <w:t xml:space="preserve">Biological warfare, which uses organisms and pathogens to cause disease, is nearly as old as war itself. The first known use of biological agents as a weapon </w:t>
      </w:r>
      <w:proofErr w:type="gramStart"/>
      <w:r w:rsidRPr="0016153B">
        <w:rPr>
          <w:sz w:val="16"/>
        </w:rPr>
        <w:t>dates back to</w:t>
      </w:r>
      <w:proofErr w:type="gramEnd"/>
      <w:r w:rsidRPr="0016153B">
        <w:rPr>
          <w:sz w:val="16"/>
        </w:rPr>
        <w:t xml:space="preserve">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718AA3FA" w14:textId="77777777" w:rsidR="002B39D1" w:rsidRPr="0016153B" w:rsidRDefault="002B39D1" w:rsidP="002B39D1">
      <w:pPr>
        <w:rPr>
          <w:u w:val="single"/>
        </w:rPr>
      </w:pPr>
      <w:r w:rsidRPr="0016153B">
        <w:rPr>
          <w:sz w:val="16"/>
        </w:rPr>
        <w:t xml:space="preserve">Among terrorists, however, the use of biological weapons has been rarer, although groups from nearly all ideological persuasions have contemplated it. Recent examples include a plot to contaminate Chicago’s water supply in the 1970s; food poisoning by a religious cult in Oregon in the 1980s; and the stockpiling of ricin by members of the Minnesota Patriot Council during the 1990s. </w:t>
      </w:r>
      <w:r w:rsidRPr="0016153B">
        <w:rPr>
          <w:rStyle w:val="StyleUnderline"/>
        </w:rPr>
        <w:t>No one died in any of these instances.</w:t>
      </w:r>
    </w:p>
    <w:p w14:paraId="6EC1B1D7" w14:textId="77777777" w:rsidR="002B39D1" w:rsidRPr="008958A5" w:rsidRDefault="002B39D1" w:rsidP="002B39D1">
      <w:pPr>
        <w:rPr>
          <w:sz w:val="16"/>
        </w:rPr>
      </w:pPr>
      <w:r w:rsidRPr="008958A5">
        <w:rPr>
          <w:sz w:val="16"/>
        </w:rPr>
        <w:t xml:space="preserve">The same is true for the </w:t>
      </w:r>
      <w:r w:rsidRPr="008958A5">
        <w:rPr>
          <w:rStyle w:val="StyleUnderline"/>
        </w:rPr>
        <w:t>biological warfare programs of al-Qaeda and the Islamic State group</w:t>
      </w:r>
      <w:r w:rsidRPr="008958A5">
        <w:rPr>
          <w:sz w:val="16"/>
        </w:rPr>
        <w:t xml:space="preserve">. Both groups have sought to buy, steal, </w:t>
      </w:r>
      <w:proofErr w:type="gramStart"/>
      <w:r w:rsidRPr="008958A5">
        <w:rPr>
          <w:sz w:val="16"/>
        </w:rPr>
        <w:t>or</w:t>
      </w:r>
      <w:proofErr w:type="gramEnd"/>
      <w:r w:rsidRPr="008958A5">
        <w:rPr>
          <w:sz w:val="16"/>
        </w:rPr>
        <w:t xml:space="preserve"> develop biological agents. For al-Qaeda, this seems to have been a priority in the 1990s, when its program was overseen by (then) deputy leader Ayman al-Zawahiri, a trained physician. With the Islamic State, evidence </w:t>
      </w:r>
      <w:proofErr w:type="gramStart"/>
      <w:r w:rsidRPr="008958A5">
        <w:rPr>
          <w:sz w:val="16"/>
        </w:rPr>
        <w:t>dates back to</w:t>
      </w:r>
      <w:proofErr w:type="gramEnd"/>
      <w:r w:rsidRPr="008958A5">
        <w:rPr>
          <w:sz w:val="16"/>
        </w:rPr>
        <w:t xml:space="preserve"> 2014, when Iraqi forces discovered thousands of files related to biological warfare on a detainee’s laptop.</w:t>
      </w:r>
    </w:p>
    <w:p w14:paraId="17D08769" w14:textId="77777777" w:rsidR="002B39D1" w:rsidRPr="00E9293D" w:rsidRDefault="002B39D1" w:rsidP="002B39D1">
      <w:pPr>
        <w:rPr>
          <w:u w:val="single"/>
        </w:rPr>
      </w:pPr>
      <w:r w:rsidRPr="00E9293D">
        <w:rPr>
          <w:sz w:val="16"/>
        </w:rPr>
        <w:t xml:space="preserve">Yet </w:t>
      </w:r>
      <w:r w:rsidRPr="00FD7F3E">
        <w:rPr>
          <w:rStyle w:val="Emphasis"/>
          <w:bCs/>
          <w:highlight w:val="green"/>
        </w:rPr>
        <w:t>no</w:t>
      </w:r>
      <w:r w:rsidRPr="00B72F39">
        <w:rPr>
          <w:rStyle w:val="Emphasis"/>
          <w:bCs/>
        </w:rPr>
        <w:t>ne</w:t>
      </w:r>
      <w:r w:rsidRPr="008958A5">
        <w:rPr>
          <w:rStyle w:val="StyleUnderline"/>
        </w:rPr>
        <w:t xml:space="preserve"> </w:t>
      </w:r>
      <w:r w:rsidRPr="00B72F39">
        <w:rPr>
          <w:rStyle w:val="Emphasis"/>
          <w:bCs/>
        </w:rPr>
        <w:t xml:space="preserve">of these </w:t>
      </w:r>
      <w:r w:rsidRPr="00FD7F3E">
        <w:rPr>
          <w:rStyle w:val="Emphasis"/>
          <w:bCs/>
          <w:highlight w:val="green"/>
        </w:rPr>
        <w:t>efforts</w:t>
      </w:r>
      <w:r w:rsidRPr="00B72F39">
        <w:rPr>
          <w:rStyle w:val="Emphasis"/>
          <w:bCs/>
        </w:rPr>
        <w:t xml:space="preserve"> </w:t>
      </w:r>
      <w:r w:rsidRPr="00FD7F3E">
        <w:rPr>
          <w:rStyle w:val="Emphasis"/>
          <w:bCs/>
          <w:highlight w:val="green"/>
        </w:rPr>
        <w:t>succeeded</w:t>
      </w:r>
      <w:r w:rsidRPr="00E9293D">
        <w:rPr>
          <w:sz w:val="16"/>
        </w:rPr>
        <w:t xml:space="preserve">. The only al-Qaeda plot in which bioterrorism featured prominently — the so-called “ricin plot” in England in 2002 — was interrupted at such an early stage that none of the toxin had </w:t>
      </w:r>
      <w:proofErr w:type="gramStart"/>
      <w:r w:rsidRPr="00E9293D">
        <w:rPr>
          <w:sz w:val="16"/>
        </w:rPr>
        <w:t>actually been</w:t>
      </w:r>
      <w:proofErr w:type="gramEnd"/>
      <w:r w:rsidRPr="00E9293D">
        <w:rPr>
          <w:sz w:val="16"/>
        </w:rPr>
        <w:t xml:space="preserve"> produced. The Islamic State’s most serious attempt, in 2017, involved a small amount of ricin, whose only fatality was the hamster on which it was tested. Of the tens of thousands of people that jihadists have murdered, </w:t>
      </w:r>
      <w:proofErr w:type="gramStart"/>
      <w:r w:rsidRPr="00B72F39">
        <w:rPr>
          <w:rStyle w:val="Emphasis"/>
          <w:bCs/>
        </w:rPr>
        <w:t>not a single one</w:t>
      </w:r>
      <w:proofErr w:type="gramEnd"/>
      <w:r w:rsidRPr="00E9293D">
        <w:rPr>
          <w:rStyle w:val="StyleUnderline"/>
        </w:rPr>
        <w:t xml:space="preserve"> </w:t>
      </w:r>
      <w:r w:rsidRPr="00B72F39">
        <w:rPr>
          <w:rStyle w:val="Emphasis"/>
          <w:bCs/>
        </w:rPr>
        <w:t>has</w:t>
      </w:r>
      <w:r w:rsidRPr="00E9293D">
        <w:rPr>
          <w:rStyle w:val="StyleUnderline"/>
        </w:rPr>
        <w:t xml:space="preserve"> </w:t>
      </w:r>
      <w:r w:rsidRPr="00B72F39">
        <w:rPr>
          <w:rStyle w:val="Emphasis"/>
          <w:bCs/>
        </w:rPr>
        <w:t>died</w:t>
      </w:r>
      <w:r w:rsidRPr="00E9293D">
        <w:rPr>
          <w:rStyle w:val="StyleUnderline"/>
        </w:rPr>
        <w:t xml:space="preserve"> from biological agents.</w:t>
      </w:r>
    </w:p>
    <w:p w14:paraId="35E775D3" w14:textId="77777777" w:rsidR="002B39D1" w:rsidRPr="007772C6" w:rsidRDefault="002B39D1" w:rsidP="002B39D1">
      <w:pPr>
        <w:rPr>
          <w:sz w:val="16"/>
          <w:szCs w:val="16"/>
        </w:rPr>
      </w:pPr>
      <w:r w:rsidRPr="007772C6">
        <w:rPr>
          <w:sz w:val="16"/>
          <w:szCs w:val="16"/>
        </w:rPr>
        <w:t>It may be no accident that the most lethal bioterrorist attack in recent decades was perpetrated by a scientist and government employee. In late 2001, the offices of several U.S. senators and news organizations received so-called “anthrax letters,”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0B9FFFB7" w14:textId="77777777" w:rsidR="002B39D1" w:rsidRPr="007772C6" w:rsidRDefault="002B39D1" w:rsidP="002B39D1">
      <w:pPr>
        <w:rPr>
          <w:u w:val="single"/>
        </w:rPr>
      </w:pPr>
      <w:r w:rsidRPr="00FD7F3E">
        <w:rPr>
          <w:rStyle w:val="StyleUnderline"/>
          <w:highlight w:val="green"/>
        </w:rPr>
        <w:t>Technical Challenges</w:t>
      </w:r>
    </w:p>
    <w:p w14:paraId="1421BDB7" w14:textId="77777777" w:rsidR="002B39D1" w:rsidRPr="00FD2A4B" w:rsidRDefault="002B39D1" w:rsidP="002B39D1">
      <w:pPr>
        <w:rPr>
          <w:sz w:val="16"/>
        </w:rPr>
      </w:pPr>
      <w:r w:rsidRPr="00FD2A4B">
        <w:rPr>
          <w:sz w:val="16"/>
        </w:rPr>
        <w:t xml:space="preserve">Ivins’ case helps to explain why so many would-be bioterrorists have failed. At a technical level, </w:t>
      </w:r>
      <w:r w:rsidRPr="007772C6">
        <w:rPr>
          <w:rStyle w:val="StyleUnderline"/>
        </w:rPr>
        <w:t>launching a sophisticated</w:t>
      </w:r>
      <w:r w:rsidRPr="00FD2A4B">
        <w:rPr>
          <w:sz w:val="16"/>
        </w:rPr>
        <w:t xml:space="preserve">, </w:t>
      </w:r>
      <w:r w:rsidRPr="007772C6">
        <w:rPr>
          <w:rStyle w:val="StyleUnderline"/>
        </w:rPr>
        <w:t>large-scale bioterrorist attack involves a toxin or a pathogen</w:t>
      </w:r>
      <w:r w:rsidRPr="00FD2A4B">
        <w:rPr>
          <w:sz w:val="16"/>
        </w:rPr>
        <w:t xml:space="preserve"> — generally a bacterium or a virus — which </w:t>
      </w:r>
      <w:r w:rsidRPr="007772C6">
        <w:rPr>
          <w:rStyle w:val="StyleUnderline"/>
        </w:rPr>
        <w:t>needs to be isolated and disseminated</w:t>
      </w:r>
      <w:r w:rsidRPr="00FD2A4B">
        <w:rPr>
          <w:sz w:val="16"/>
        </w:rPr>
        <w:t xml:space="preserve">. But this is </w:t>
      </w:r>
      <w:r w:rsidRPr="007772C6">
        <w:rPr>
          <w:rStyle w:val="StyleUnderline"/>
        </w:rPr>
        <w:t>more difficult than it seems</w:t>
      </w:r>
      <w:r w:rsidRPr="00FD2A4B">
        <w:rPr>
          <w:sz w:val="16"/>
        </w:rPr>
        <w:t xml:space="preserve">. As well as </w:t>
      </w:r>
      <w:r w:rsidRPr="00FD7F3E">
        <w:rPr>
          <w:rStyle w:val="Emphasis"/>
          <w:bCs/>
          <w:highlight w:val="green"/>
        </w:rPr>
        <w:t>advanced</w:t>
      </w:r>
      <w:r w:rsidRPr="00FD7F3E">
        <w:rPr>
          <w:rStyle w:val="StyleUnderline"/>
          <w:highlight w:val="green"/>
        </w:rPr>
        <w:t xml:space="preserve"> </w:t>
      </w:r>
      <w:r w:rsidRPr="00FD7F3E">
        <w:rPr>
          <w:rStyle w:val="Emphasis"/>
          <w:bCs/>
          <w:highlight w:val="green"/>
        </w:rPr>
        <w:t>training</w:t>
      </w:r>
      <w:r w:rsidRPr="007772C6">
        <w:rPr>
          <w:rStyle w:val="StyleUnderline"/>
        </w:rPr>
        <w:t xml:space="preserve"> in biology or chemistry</w:t>
      </w:r>
      <w:r w:rsidRPr="00FD2A4B">
        <w:rPr>
          <w:sz w:val="16"/>
        </w:rPr>
        <w:t xml:space="preserve">, isolating the agent requires </w:t>
      </w:r>
      <w:r w:rsidRPr="00FD7F3E">
        <w:rPr>
          <w:rStyle w:val="Emphasis"/>
          <w:bCs/>
          <w:highlight w:val="green"/>
        </w:rPr>
        <w:t>significant</w:t>
      </w:r>
      <w:r w:rsidRPr="00FD7F3E">
        <w:rPr>
          <w:rStyle w:val="StyleUnderline"/>
          <w:highlight w:val="green"/>
        </w:rPr>
        <w:t xml:space="preserve"> </w:t>
      </w:r>
      <w:r w:rsidRPr="00FD7F3E">
        <w:rPr>
          <w:rStyle w:val="Emphasis"/>
          <w:bCs/>
          <w:highlight w:val="green"/>
        </w:rPr>
        <w:t>experience</w:t>
      </w:r>
      <w:r w:rsidRPr="00FD2A4B">
        <w:rPr>
          <w:sz w:val="16"/>
        </w:rPr>
        <w:t xml:space="preserve">. It also </w:t>
      </w:r>
      <w:proofErr w:type="gramStart"/>
      <w:r w:rsidRPr="007772C6">
        <w:rPr>
          <w:rStyle w:val="StyleUnderline"/>
        </w:rPr>
        <w:t>has to</w:t>
      </w:r>
      <w:proofErr w:type="gramEnd"/>
      <w:r w:rsidRPr="007772C6">
        <w:rPr>
          <w:rStyle w:val="StyleUnderline"/>
        </w:rPr>
        <w:t xml:space="preserve"> be done in a safe</w:t>
      </w:r>
      <w:r w:rsidRPr="00FD2A4B">
        <w:rPr>
          <w:sz w:val="16"/>
        </w:rPr>
        <w:t xml:space="preserve">, </w:t>
      </w:r>
      <w:r w:rsidRPr="00FD7F3E">
        <w:rPr>
          <w:rStyle w:val="Emphasis"/>
          <w:bCs/>
          <w:highlight w:val="green"/>
        </w:rPr>
        <w:t>contained</w:t>
      </w:r>
      <w:r w:rsidRPr="00FD7F3E">
        <w:rPr>
          <w:rStyle w:val="StyleUnderline"/>
          <w:highlight w:val="green"/>
        </w:rPr>
        <w:t xml:space="preserve"> </w:t>
      </w:r>
      <w:r w:rsidRPr="00FD7F3E">
        <w:rPr>
          <w:rStyle w:val="Emphasis"/>
          <w:bCs/>
          <w:highlight w:val="green"/>
        </w:rPr>
        <w:t>environment</w:t>
      </w:r>
      <w:r w:rsidRPr="00FD2A4B">
        <w:rPr>
          <w:sz w:val="16"/>
        </w:rPr>
        <w:t xml:space="preserve">, </w:t>
      </w:r>
      <w:r w:rsidRPr="007772C6">
        <w:rPr>
          <w:rStyle w:val="StyleUnderline"/>
        </w:rPr>
        <w:t>to stop it from spreading within the terrorist group</w:t>
      </w:r>
      <w:r w:rsidRPr="00FD2A4B">
        <w:rPr>
          <w:sz w:val="16"/>
        </w:rPr>
        <w:t>. Contrary to what al-Qaeda said in one of its online magazines, you can’t just make a (biological) weapon “in the kitchen of your mom!”</w:t>
      </w:r>
    </w:p>
    <w:p w14:paraId="6D77CBBA" w14:textId="77777777" w:rsidR="002B39D1" w:rsidRPr="001A423D" w:rsidRDefault="002B39D1" w:rsidP="002B39D1">
      <w:pPr>
        <w:rPr>
          <w:sz w:val="16"/>
        </w:rPr>
      </w:pPr>
      <w:r w:rsidRPr="001A423D">
        <w:rPr>
          <w:sz w:val="16"/>
        </w:rPr>
        <w:t xml:space="preserve">In addition, there is the challenge of dissemination. Unless the agent is super-contagious, a powerful biological attack relies on </w:t>
      </w:r>
      <w:proofErr w:type="gramStart"/>
      <w:r w:rsidRPr="001A423D">
        <w:rPr>
          <w:sz w:val="16"/>
        </w:rPr>
        <w:t>a large number of</w:t>
      </w:r>
      <w:proofErr w:type="gramEnd"/>
      <w:r w:rsidRPr="001A423D">
        <w:rPr>
          <w:sz w:val="16"/>
        </w:rPr>
        <w:t xml:space="preserve"> initial infections in </w:t>
      </w:r>
      <w:r w:rsidRPr="00FD2A4B">
        <w:rPr>
          <w:rStyle w:val="StyleUnderline"/>
        </w:rPr>
        <w:t xml:space="preserve">perfect </w:t>
      </w:r>
      <w:proofErr w:type="gramStart"/>
      <w:r w:rsidRPr="00FD2A4B">
        <w:rPr>
          <w:rStyle w:val="StyleUnderline"/>
        </w:rPr>
        <w:t>conditions</w:t>
      </w:r>
      <w:proofErr w:type="gramEnd"/>
      <w:r w:rsidRPr="001A423D">
        <w:rPr>
          <w:sz w:val="16"/>
        </w:rPr>
        <w:t xml:space="preserve">. In the case of the bacterium anthrax, for example, only spores of a particular size are likely to be effective in certain kinds of weather. State-sponsored programs often needed years of testing and experimentation to understand how their weapons could be used. Though not impossible, it is </w:t>
      </w:r>
      <w:r w:rsidRPr="00FD7F3E">
        <w:rPr>
          <w:rStyle w:val="Emphasis"/>
          <w:bCs/>
          <w:highlight w:val="green"/>
        </w:rPr>
        <w:t>unlikely</w:t>
      </w:r>
      <w:r w:rsidRPr="001A423D">
        <w:rPr>
          <w:rStyle w:val="StyleUnderline"/>
        </w:rPr>
        <w:t xml:space="preserve"> </w:t>
      </w:r>
      <w:r w:rsidRPr="00FD7F3E">
        <w:rPr>
          <w:rStyle w:val="Emphasis"/>
          <w:bCs/>
          <w:highlight w:val="green"/>
        </w:rPr>
        <w:t>that</w:t>
      </w:r>
      <w:r w:rsidRPr="001A423D">
        <w:rPr>
          <w:rStyle w:val="StyleUnderline"/>
        </w:rPr>
        <w:t xml:space="preserve"> </w:t>
      </w:r>
      <w:r w:rsidRPr="00FD7F3E">
        <w:rPr>
          <w:rStyle w:val="Emphasis"/>
          <w:bCs/>
          <w:highlight w:val="green"/>
        </w:rPr>
        <w:t>terrorist</w:t>
      </w:r>
      <w:r w:rsidRPr="001A423D">
        <w:rPr>
          <w:rStyle w:val="StyleUnderline"/>
        </w:rPr>
        <w:t xml:space="preserve"> </w:t>
      </w:r>
      <w:r w:rsidRPr="000305D0">
        <w:rPr>
          <w:rStyle w:val="Emphasis"/>
          <w:bCs/>
        </w:rPr>
        <w:t>group</w:t>
      </w:r>
      <w:r w:rsidRPr="00FD7F3E">
        <w:rPr>
          <w:rStyle w:val="Emphasis"/>
          <w:bCs/>
          <w:highlight w:val="green"/>
        </w:rPr>
        <w:t>s</w:t>
      </w:r>
      <w:r w:rsidRPr="001A423D">
        <w:rPr>
          <w:rStyle w:val="StyleUnderline"/>
        </w:rPr>
        <w:t xml:space="preserve"> </w:t>
      </w:r>
      <w:r w:rsidRPr="00FD7F3E">
        <w:rPr>
          <w:rStyle w:val="Emphasis"/>
          <w:bCs/>
          <w:highlight w:val="green"/>
        </w:rPr>
        <w:t>possess</w:t>
      </w:r>
      <w:r w:rsidRPr="001A423D">
        <w:rPr>
          <w:rStyle w:val="StyleUnderline"/>
        </w:rPr>
        <w:t xml:space="preserve"> the </w:t>
      </w:r>
      <w:r w:rsidRPr="00FD7F3E">
        <w:rPr>
          <w:rStyle w:val="Emphasis"/>
          <w:bCs/>
          <w:highlight w:val="green"/>
        </w:rPr>
        <w:t>resources</w:t>
      </w:r>
      <w:r w:rsidRPr="001A423D">
        <w:rPr>
          <w:sz w:val="16"/>
        </w:rPr>
        <w:t xml:space="preserve">, </w:t>
      </w:r>
      <w:r w:rsidRPr="00FD7F3E">
        <w:rPr>
          <w:rStyle w:val="Emphasis"/>
          <w:bCs/>
          <w:highlight w:val="green"/>
        </w:rPr>
        <w:t>stable</w:t>
      </w:r>
      <w:r w:rsidRPr="00FD7F3E">
        <w:rPr>
          <w:rStyle w:val="StyleUnderline"/>
          <w:highlight w:val="green"/>
        </w:rPr>
        <w:t xml:space="preserve"> </w:t>
      </w:r>
      <w:r w:rsidRPr="00FD7F3E">
        <w:rPr>
          <w:rStyle w:val="Emphasis"/>
          <w:bCs/>
          <w:highlight w:val="green"/>
        </w:rPr>
        <w:t>environment</w:t>
      </w:r>
      <w:r w:rsidRPr="001A423D">
        <w:rPr>
          <w:sz w:val="16"/>
        </w:rPr>
        <w:t xml:space="preserve">, </w:t>
      </w:r>
      <w:r w:rsidRPr="00FD7F3E">
        <w:rPr>
          <w:rStyle w:val="Emphasis"/>
          <w:bCs/>
          <w:highlight w:val="green"/>
        </w:rPr>
        <w:t>and</w:t>
      </w:r>
      <w:r w:rsidRPr="001A423D">
        <w:rPr>
          <w:sz w:val="16"/>
        </w:rPr>
        <w:t xml:space="preserve"> </w:t>
      </w:r>
      <w:r w:rsidRPr="00FD7F3E">
        <w:rPr>
          <w:rStyle w:val="Emphasis"/>
          <w:bCs/>
          <w:highlight w:val="green"/>
        </w:rPr>
        <w:t>patience</w:t>
      </w:r>
      <w:r w:rsidRPr="001A423D">
        <w:rPr>
          <w:sz w:val="16"/>
        </w:rPr>
        <w:t xml:space="preserve"> to do likewise.</w:t>
      </w:r>
    </w:p>
    <w:p w14:paraId="27CF8BE4" w14:textId="77777777" w:rsidR="002B39D1" w:rsidRPr="001A423D" w:rsidRDefault="002B39D1" w:rsidP="002B39D1">
      <w:pPr>
        <w:rPr>
          <w:sz w:val="16"/>
          <w:szCs w:val="16"/>
        </w:rPr>
      </w:pPr>
      <w:r w:rsidRPr="001A423D">
        <w:rPr>
          <w:sz w:val="16"/>
          <w:szCs w:val="16"/>
        </w:rPr>
        <w:t>Doomsday Scenarios</w:t>
      </w:r>
    </w:p>
    <w:p w14:paraId="60368444" w14:textId="77777777" w:rsidR="002B39D1" w:rsidRPr="001A423D" w:rsidRDefault="002B39D1" w:rsidP="002B39D1">
      <w:pPr>
        <w:rPr>
          <w:sz w:val="16"/>
        </w:rPr>
      </w:pPr>
      <w:r w:rsidRPr="00FD7F3E">
        <w:rPr>
          <w:rStyle w:val="Emphasis"/>
          <w:bCs/>
          <w:highlight w:val="green"/>
        </w:rPr>
        <w:t>Even</w:t>
      </w:r>
      <w:r w:rsidRPr="00FD7F3E">
        <w:rPr>
          <w:rStyle w:val="StyleUnderline"/>
          <w:highlight w:val="green"/>
        </w:rPr>
        <w:t xml:space="preserve"> </w:t>
      </w:r>
      <w:r w:rsidRPr="00FD7F3E">
        <w:rPr>
          <w:rStyle w:val="Emphasis"/>
          <w:bCs/>
          <w:highlight w:val="green"/>
        </w:rPr>
        <w:t>if</w:t>
      </w:r>
      <w:r w:rsidRPr="00FD7F3E">
        <w:rPr>
          <w:rStyle w:val="StyleUnderline"/>
          <w:highlight w:val="green"/>
        </w:rPr>
        <w:t xml:space="preserve"> </w:t>
      </w:r>
      <w:r w:rsidRPr="00FD7F3E">
        <w:rPr>
          <w:rStyle w:val="Emphasis"/>
          <w:bCs/>
          <w:highlight w:val="green"/>
        </w:rPr>
        <w:t>terrorists</w:t>
      </w:r>
      <w:r w:rsidRPr="001A423D">
        <w:rPr>
          <w:rStyle w:val="StyleUnderline"/>
        </w:rPr>
        <w:t xml:space="preserve"> somehow </w:t>
      </w:r>
      <w:r w:rsidRPr="00FD7F3E">
        <w:rPr>
          <w:rStyle w:val="Emphasis"/>
          <w:bCs/>
          <w:highlight w:val="green"/>
        </w:rPr>
        <w:t>succeeded</w:t>
      </w:r>
      <w:r w:rsidRPr="00BA1855">
        <w:rPr>
          <w:sz w:val="16"/>
        </w:rPr>
        <w:t xml:space="preserve">, </w:t>
      </w:r>
      <w:r w:rsidRPr="00FD7F3E">
        <w:rPr>
          <w:rStyle w:val="StyleUnderline"/>
          <w:highlight w:val="green"/>
        </w:rPr>
        <w:t>it is</w:t>
      </w:r>
      <w:r w:rsidRPr="001A423D">
        <w:rPr>
          <w:sz w:val="16"/>
        </w:rPr>
        <w:t xml:space="preserve"> nearly </w:t>
      </w:r>
      <w:r w:rsidRPr="00FD7F3E">
        <w:rPr>
          <w:rStyle w:val="Emphasis"/>
          <w:bCs/>
          <w:highlight w:val="green"/>
        </w:rPr>
        <w:t>inconceivable</w:t>
      </w:r>
      <w:r w:rsidRPr="001A423D">
        <w:rPr>
          <w:rStyle w:val="StyleUnderline"/>
        </w:rPr>
        <w:t xml:space="preserve"> </w:t>
      </w:r>
      <w:r w:rsidRPr="00FD7F3E">
        <w:rPr>
          <w:rStyle w:val="Emphasis"/>
          <w:bCs/>
          <w:highlight w:val="green"/>
        </w:rPr>
        <w:t>that</w:t>
      </w:r>
      <w:r w:rsidRPr="001A423D">
        <w:rPr>
          <w:rStyle w:val="StyleUnderline"/>
        </w:rPr>
        <w:t xml:space="preserve"> the </w:t>
      </w:r>
      <w:r w:rsidRPr="00FD7F3E">
        <w:rPr>
          <w:rStyle w:val="Emphasis"/>
          <w:bCs/>
          <w:highlight w:val="green"/>
        </w:rPr>
        <w:t>resulting</w:t>
      </w:r>
      <w:r w:rsidRPr="00FD7F3E">
        <w:rPr>
          <w:rStyle w:val="StyleUnderline"/>
          <w:highlight w:val="green"/>
        </w:rPr>
        <w:t xml:space="preserve"> “</w:t>
      </w:r>
      <w:r w:rsidRPr="00FD7F3E">
        <w:rPr>
          <w:rStyle w:val="Emphasis"/>
          <w:bCs/>
          <w:highlight w:val="green"/>
        </w:rPr>
        <w:t>weapon</w:t>
      </w:r>
      <w:r w:rsidRPr="00FD7F3E">
        <w:rPr>
          <w:rStyle w:val="StyleUnderline"/>
          <w:highlight w:val="green"/>
        </w:rPr>
        <w:t xml:space="preserve">” </w:t>
      </w:r>
      <w:r w:rsidRPr="00FD7F3E">
        <w:rPr>
          <w:rStyle w:val="Emphasis"/>
          <w:bCs/>
          <w:highlight w:val="green"/>
        </w:rPr>
        <w:t>would</w:t>
      </w:r>
      <w:r w:rsidRPr="00FD7F3E">
        <w:rPr>
          <w:rStyle w:val="StyleUnderline"/>
          <w:highlight w:val="green"/>
        </w:rPr>
        <w:t xml:space="preserve"> </w:t>
      </w:r>
      <w:r w:rsidRPr="00FD7F3E">
        <w:rPr>
          <w:rStyle w:val="Emphasis"/>
          <w:bCs/>
          <w:highlight w:val="green"/>
        </w:rPr>
        <w:t>be</w:t>
      </w:r>
      <w:r w:rsidRPr="001A423D">
        <w:rPr>
          <w:sz w:val="16"/>
        </w:rPr>
        <w:t xml:space="preserve"> as </w:t>
      </w:r>
      <w:r w:rsidRPr="00FD7F3E">
        <w:rPr>
          <w:rStyle w:val="Emphasis"/>
          <w:bCs/>
          <w:highlight w:val="green"/>
        </w:rPr>
        <w:t>powerful</w:t>
      </w:r>
      <w:r w:rsidRPr="001A423D">
        <w:rPr>
          <w:sz w:val="16"/>
        </w:rPr>
        <w:t xml:space="preserve"> as the recent coronavirus, SARS-CoV-2. One of its uniquely devastating features has been that people are infectious while experiencing no symptoms. As it spread across the globe, there was no treatment, no vaccine, an incomplete understanding of its pathological modes of action, and no easy, cheap and widely available testing. It was the viral equivalent of a “zero-day exploit” — a cyber-attack that happens before any patch is available.</w:t>
      </w:r>
    </w:p>
    <w:p w14:paraId="267D07C3" w14:textId="77777777" w:rsidR="002B39D1" w:rsidRPr="00B44C15" w:rsidRDefault="002B39D1" w:rsidP="002B39D1">
      <w:pPr>
        <w:rPr>
          <w:sz w:val="16"/>
        </w:rPr>
      </w:pPr>
      <w:r w:rsidRPr="00FD7F3E">
        <w:rPr>
          <w:rStyle w:val="Emphasis"/>
          <w:bCs/>
          <w:highlight w:val="green"/>
        </w:rPr>
        <w:t>None of the</w:t>
      </w:r>
      <w:r w:rsidRPr="000305D0">
        <w:rPr>
          <w:rStyle w:val="Emphasis"/>
          <w:bCs/>
        </w:rPr>
        <w:t xml:space="preserve"> </w:t>
      </w:r>
      <w:r w:rsidRPr="000305D0">
        <w:rPr>
          <w:rStyle w:val="StyleUnderline"/>
        </w:rPr>
        <w:t>viruses</w:t>
      </w:r>
      <w:r w:rsidRPr="001A423D">
        <w:rPr>
          <w:rStyle w:val="StyleUnderline"/>
        </w:rPr>
        <w:t xml:space="preserve"> </w:t>
      </w:r>
      <w:r w:rsidRPr="000305D0">
        <w:rPr>
          <w:rStyle w:val="StyleUnderline"/>
        </w:rPr>
        <w:t>on</w:t>
      </w:r>
      <w:r w:rsidRPr="001A423D">
        <w:rPr>
          <w:rStyle w:val="StyleUnderline"/>
        </w:rPr>
        <w:t xml:space="preserve"> </w:t>
      </w:r>
      <w:r w:rsidRPr="000305D0">
        <w:rPr>
          <w:rStyle w:val="StyleUnderline"/>
        </w:rPr>
        <w:t>the</w:t>
      </w:r>
      <w:r w:rsidRPr="00B44C15">
        <w:rPr>
          <w:sz w:val="16"/>
        </w:rPr>
        <w:t xml:space="preserve"> U.S. </w:t>
      </w:r>
      <w:r w:rsidRPr="001A423D">
        <w:rPr>
          <w:rStyle w:val="StyleUnderline"/>
        </w:rPr>
        <w:t>C</w:t>
      </w:r>
      <w:r w:rsidRPr="00B44C15">
        <w:rPr>
          <w:sz w:val="16"/>
        </w:rPr>
        <w:t xml:space="preserve">enters for </w:t>
      </w:r>
      <w:r w:rsidRPr="001A423D">
        <w:rPr>
          <w:rStyle w:val="StyleUnderline"/>
        </w:rPr>
        <w:t>D</w:t>
      </w:r>
      <w:r w:rsidRPr="00B44C15">
        <w:rPr>
          <w:sz w:val="16"/>
        </w:rPr>
        <w:t xml:space="preserve">isease </w:t>
      </w:r>
      <w:r w:rsidRPr="001A423D">
        <w:rPr>
          <w:rStyle w:val="StyleUnderline"/>
        </w:rPr>
        <w:t>C</w:t>
      </w:r>
      <w:r w:rsidRPr="00B44C15">
        <w:rPr>
          <w:sz w:val="16"/>
        </w:rPr>
        <w:t xml:space="preserve">ontrol and Prevention’s </w:t>
      </w:r>
      <w:r w:rsidRPr="00B44C15">
        <w:rPr>
          <w:rStyle w:val="StyleUnderline"/>
        </w:rPr>
        <w:t>list</w:t>
      </w:r>
      <w:r w:rsidRPr="00B44C15">
        <w:rPr>
          <w:sz w:val="16"/>
        </w:rPr>
        <w:t xml:space="preserve"> </w:t>
      </w:r>
      <w:r w:rsidRPr="00B44C15">
        <w:rPr>
          <w:rStyle w:val="StyleUnderline"/>
        </w:rPr>
        <w:t xml:space="preserve">of the </w:t>
      </w:r>
      <w:r w:rsidRPr="00FD7F3E">
        <w:rPr>
          <w:rStyle w:val="Emphasis"/>
          <w:bCs/>
          <w:highlight w:val="green"/>
        </w:rPr>
        <w:t>most</w:t>
      </w:r>
      <w:r w:rsidRPr="00FD7F3E">
        <w:rPr>
          <w:rStyle w:val="StyleUnderline"/>
          <w:highlight w:val="green"/>
        </w:rPr>
        <w:t xml:space="preserve"> </w:t>
      </w:r>
      <w:r w:rsidRPr="00FD7F3E">
        <w:rPr>
          <w:rStyle w:val="Emphasis"/>
          <w:bCs/>
          <w:highlight w:val="green"/>
        </w:rPr>
        <w:t>dangerous</w:t>
      </w:r>
      <w:r w:rsidRPr="00FD7F3E">
        <w:rPr>
          <w:rStyle w:val="StyleUnderline"/>
          <w:highlight w:val="green"/>
        </w:rPr>
        <w:t xml:space="preserve"> </w:t>
      </w:r>
      <w:r w:rsidRPr="00FD7F3E">
        <w:rPr>
          <w:rStyle w:val="Emphasis"/>
          <w:bCs/>
          <w:highlight w:val="green"/>
        </w:rPr>
        <w:t>bio</w:t>
      </w:r>
      <w:r w:rsidRPr="000305D0">
        <w:rPr>
          <w:rStyle w:val="Emphasis"/>
          <w:bCs/>
        </w:rPr>
        <w:t>logical</w:t>
      </w:r>
      <w:r w:rsidRPr="00B44C15">
        <w:rPr>
          <w:rStyle w:val="StyleUnderline"/>
        </w:rPr>
        <w:t xml:space="preserve"> </w:t>
      </w:r>
      <w:r w:rsidRPr="00FD7F3E">
        <w:rPr>
          <w:rStyle w:val="Emphasis"/>
          <w:bCs/>
          <w:highlight w:val="green"/>
        </w:rPr>
        <w:t>agents</w:t>
      </w:r>
      <w:r w:rsidRPr="00B44C15">
        <w:rPr>
          <w:rStyle w:val="StyleUnderline"/>
        </w:rPr>
        <w:t xml:space="preserve"> </w:t>
      </w:r>
      <w:r w:rsidRPr="00FD7F3E">
        <w:rPr>
          <w:rStyle w:val="Emphasis"/>
          <w:bCs/>
          <w:highlight w:val="green"/>
        </w:rPr>
        <w:t>could be</w:t>
      </w:r>
      <w:r w:rsidRPr="00B44C15">
        <w:rPr>
          <w:sz w:val="16"/>
        </w:rPr>
        <w:t xml:space="preserve"> easily “</w:t>
      </w:r>
      <w:r w:rsidRPr="00FD7F3E">
        <w:rPr>
          <w:rStyle w:val="Emphasis"/>
          <w:bCs/>
          <w:highlight w:val="green"/>
        </w:rPr>
        <w:t>weaponized</w:t>
      </w:r>
      <w:r w:rsidRPr="00B44C15">
        <w:rPr>
          <w:sz w:val="16"/>
        </w:rPr>
        <w:t xml:space="preserve">” </w:t>
      </w:r>
      <w:r w:rsidRPr="00B44C15">
        <w:rPr>
          <w:rStyle w:val="StyleUnderline"/>
        </w:rPr>
        <w:t>or would have the same</w:t>
      </w:r>
      <w:r w:rsidRPr="00B44C15">
        <w:rPr>
          <w:sz w:val="16"/>
        </w:rPr>
        <w:t xml:space="preserve">, devastating </w:t>
      </w:r>
      <w:r w:rsidRPr="00B44C15">
        <w:rPr>
          <w:rStyle w:val="StyleUnderline"/>
        </w:rPr>
        <w:t>effects as SARS-CoV-2</w:t>
      </w:r>
      <w:r w:rsidRPr="00B44C15">
        <w:rPr>
          <w:sz w:val="16"/>
        </w:rPr>
        <w:t xml:space="preserve">. Pathogenic viruses such as </w:t>
      </w:r>
      <w:r w:rsidRPr="00B44C15">
        <w:rPr>
          <w:rStyle w:val="StyleUnderline"/>
        </w:rPr>
        <w:t>smallpox</w:t>
      </w:r>
      <w:r w:rsidRPr="00B44C15">
        <w:rPr>
          <w:sz w:val="16"/>
        </w:rPr>
        <w:t xml:space="preserve">, </w:t>
      </w:r>
      <w:r w:rsidRPr="00B44C15">
        <w:rPr>
          <w:rStyle w:val="StyleUnderline"/>
        </w:rPr>
        <w:t>Ebola</w:t>
      </w:r>
      <w:r w:rsidRPr="00B44C15">
        <w:rPr>
          <w:sz w:val="16"/>
        </w:rPr>
        <w:t xml:space="preserve">, </w:t>
      </w:r>
      <w:r w:rsidRPr="00B44C15">
        <w:rPr>
          <w:rStyle w:val="StyleUnderline"/>
        </w:rPr>
        <w:t>Marburg</w:t>
      </w:r>
      <w:r w:rsidRPr="00B44C15">
        <w:rPr>
          <w:sz w:val="16"/>
        </w:rPr>
        <w:t xml:space="preserve">, and </w:t>
      </w:r>
      <w:r w:rsidRPr="00B44C15">
        <w:rPr>
          <w:rStyle w:val="StyleUnderline"/>
        </w:rPr>
        <w:t>Lassa</w:t>
      </w:r>
      <w:r w:rsidRPr="00B44C15">
        <w:rPr>
          <w:sz w:val="16"/>
        </w:rPr>
        <w:t xml:space="preserve"> are </w:t>
      </w:r>
      <w:r w:rsidRPr="00B44C15">
        <w:rPr>
          <w:rStyle w:val="StyleUnderline"/>
        </w:rPr>
        <w:t>extremely hard to find</w:t>
      </w:r>
      <w:r w:rsidRPr="00B44C15">
        <w:rPr>
          <w:sz w:val="16"/>
        </w:rPr>
        <w:t xml:space="preserve">, </w:t>
      </w:r>
      <w:r w:rsidRPr="00B44C15">
        <w:rPr>
          <w:rStyle w:val="StyleUnderline"/>
        </w:rPr>
        <w:t>isolate</w:t>
      </w:r>
      <w:r w:rsidRPr="00B44C15">
        <w:rPr>
          <w:sz w:val="16"/>
        </w:rPr>
        <w:t xml:space="preserve">, and </w:t>
      </w:r>
      <w:r w:rsidRPr="00B44C15">
        <w:rPr>
          <w:rStyle w:val="StyleUnderline"/>
        </w:rPr>
        <w:t>spread</w:t>
      </w:r>
      <w:r w:rsidRPr="00B44C15">
        <w:rPr>
          <w:sz w:val="16"/>
        </w:rPr>
        <w:t xml:space="preserve">. Botulinum and ricin are dangerous </w:t>
      </w:r>
      <w:r w:rsidRPr="00FD7F3E">
        <w:rPr>
          <w:rStyle w:val="Emphasis"/>
          <w:bCs/>
          <w:highlight w:val="green"/>
        </w:rPr>
        <w:t>toxins</w:t>
      </w:r>
      <w:r w:rsidRPr="00B44C15">
        <w:rPr>
          <w:sz w:val="16"/>
        </w:rPr>
        <w:t xml:space="preserve">, but not contagious, while Tularemia </w:t>
      </w:r>
      <w:r w:rsidRPr="00FD7F3E">
        <w:rPr>
          <w:rStyle w:val="Emphasis"/>
          <w:bCs/>
          <w:highlight w:val="green"/>
        </w:rPr>
        <w:t>cannot</w:t>
      </w:r>
      <w:r w:rsidRPr="00FD7F3E">
        <w:rPr>
          <w:rStyle w:val="StyleUnderline"/>
          <w:highlight w:val="green"/>
        </w:rPr>
        <w:t xml:space="preserve"> </w:t>
      </w:r>
      <w:r w:rsidRPr="00FD7F3E">
        <w:rPr>
          <w:rStyle w:val="Emphasis"/>
          <w:bCs/>
          <w:highlight w:val="green"/>
        </w:rPr>
        <w:t>be</w:t>
      </w:r>
      <w:r w:rsidRPr="00B44C15">
        <w:rPr>
          <w:rStyle w:val="StyleUnderline"/>
        </w:rPr>
        <w:t xml:space="preserve"> </w:t>
      </w:r>
      <w:r w:rsidRPr="00FD7F3E">
        <w:rPr>
          <w:rStyle w:val="Emphasis"/>
          <w:bCs/>
          <w:highlight w:val="green"/>
        </w:rPr>
        <w:t>transmitted</w:t>
      </w:r>
      <w:r w:rsidRPr="00B44C15">
        <w:rPr>
          <w:rStyle w:val="StyleUnderline"/>
        </w:rPr>
        <w:t xml:space="preserve"> from human to human</w:t>
      </w:r>
      <w:r w:rsidRPr="00B44C15">
        <w:rPr>
          <w:sz w:val="16"/>
        </w:rPr>
        <w:t xml:space="preserve">. The plague is, of course, capable of causing pandemics, but </w:t>
      </w:r>
      <w:r w:rsidRPr="00FD7F3E">
        <w:rPr>
          <w:rStyle w:val="Emphasis"/>
          <w:bCs/>
          <w:highlight w:val="green"/>
        </w:rPr>
        <w:t>most countries</w:t>
      </w:r>
      <w:r w:rsidRPr="00B44C15">
        <w:rPr>
          <w:rStyle w:val="StyleUnderline"/>
        </w:rPr>
        <w:t xml:space="preserve"> are nowadays </w:t>
      </w:r>
      <w:r w:rsidRPr="00FD7F3E">
        <w:rPr>
          <w:rStyle w:val="Emphasis"/>
          <w:bCs/>
          <w:highlight w:val="green"/>
        </w:rPr>
        <w:t>well</w:t>
      </w:r>
      <w:r w:rsidRPr="00FD7F3E">
        <w:rPr>
          <w:rStyle w:val="StyleUnderline"/>
          <w:highlight w:val="green"/>
        </w:rPr>
        <w:t xml:space="preserve"> </w:t>
      </w:r>
      <w:r w:rsidRPr="00FD7F3E">
        <w:rPr>
          <w:rStyle w:val="Emphasis"/>
          <w:bCs/>
          <w:highlight w:val="green"/>
        </w:rPr>
        <w:t>prepared</w:t>
      </w:r>
      <w:r w:rsidRPr="00B44C15">
        <w:rPr>
          <w:rStyle w:val="StyleUnderline"/>
        </w:rPr>
        <w:t xml:space="preserve"> for this particular </w:t>
      </w:r>
      <w:proofErr w:type="gramStart"/>
      <w:r w:rsidRPr="00B44C15">
        <w:rPr>
          <w:rStyle w:val="StyleUnderline"/>
        </w:rPr>
        <w:t>virus,</w:t>
      </w:r>
      <w:r w:rsidRPr="00B44C15">
        <w:rPr>
          <w:sz w:val="16"/>
        </w:rPr>
        <w:t xml:space="preserve"> and</w:t>
      </w:r>
      <w:proofErr w:type="gramEnd"/>
      <w:r w:rsidRPr="00B44C15">
        <w:rPr>
          <w:sz w:val="16"/>
        </w:rPr>
        <w:t xml:space="preserve"> </w:t>
      </w:r>
      <w:r w:rsidRPr="00B44C15">
        <w:rPr>
          <w:rStyle w:val="StyleUnderline"/>
        </w:rPr>
        <w:t>will be able to limit</w:t>
      </w:r>
      <w:r w:rsidRPr="00B44C15">
        <w:rPr>
          <w:sz w:val="16"/>
        </w:rPr>
        <w:t xml:space="preserve"> — </w:t>
      </w:r>
      <w:r w:rsidRPr="00B44C15">
        <w:rPr>
          <w:rStyle w:val="StyleUnderline"/>
        </w:rPr>
        <w:t>and cope with</w:t>
      </w:r>
      <w:r w:rsidRPr="00B44C15">
        <w:rPr>
          <w:sz w:val="16"/>
        </w:rPr>
        <w:t xml:space="preserve"> — </w:t>
      </w:r>
      <w:r w:rsidRPr="00B44C15">
        <w:rPr>
          <w:rStyle w:val="StyleUnderline"/>
        </w:rPr>
        <w:t>localized outbreaks</w:t>
      </w:r>
      <w:r w:rsidRPr="00B44C15">
        <w:rPr>
          <w:sz w:val="16"/>
        </w:rPr>
        <w:t>.</w:t>
      </w:r>
    </w:p>
    <w:p w14:paraId="259F7C43" w14:textId="77777777" w:rsidR="002B39D1" w:rsidRPr="00D50493" w:rsidRDefault="002B39D1" w:rsidP="002B39D1">
      <w:pPr>
        <w:rPr>
          <w:sz w:val="16"/>
          <w:szCs w:val="16"/>
        </w:rPr>
      </w:pPr>
      <w:r w:rsidRPr="00D50493">
        <w:rPr>
          <w:sz w:val="16"/>
          <w:szCs w:val="16"/>
        </w:rPr>
        <w:t>This leaves only anthrax, a soil bacterium which is relatively easy to obtain. Even so, isolating a highly pathogenic strain is difficult. More importantly, anthrax is not contagious, and while its spores are durable and affected areas can be hard to de-contaminate, it is unable to spread on its own.</w:t>
      </w:r>
    </w:p>
    <w:p w14:paraId="726EE78F" w14:textId="77777777" w:rsidR="002B39D1" w:rsidRPr="00F118B8" w:rsidRDefault="002B39D1" w:rsidP="002B39D1">
      <w:pPr>
        <w:rPr>
          <w:sz w:val="16"/>
          <w:szCs w:val="16"/>
        </w:rPr>
      </w:pPr>
      <w:r w:rsidRPr="00F118B8">
        <w:rPr>
          <w:sz w:val="16"/>
          <w:szCs w:val="16"/>
        </w:rPr>
        <w:t>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“not a laboratory construct or a purposefully manipulated virus.”</w:t>
      </w:r>
    </w:p>
    <w:p w14:paraId="23B65542" w14:textId="77777777" w:rsidR="002B39D1" w:rsidRPr="00F118B8" w:rsidRDefault="002B39D1" w:rsidP="002B39D1">
      <w:pPr>
        <w:rPr>
          <w:sz w:val="16"/>
          <w:szCs w:val="16"/>
        </w:rPr>
      </w:pPr>
      <w:r w:rsidRPr="00F118B8">
        <w:rPr>
          <w:sz w:val="16"/>
          <w:szCs w:val="16"/>
        </w:rPr>
        <w:t>The chances that terrorists would be capable of engineering a virus such as SARS-CoV-2 without access to a state’s resources are virtually zero. 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w:t>
      </w:r>
      <w:proofErr w:type="gramStart"/>
      <w:r w:rsidRPr="00F118B8">
        <w:rPr>
          <w:sz w:val="16"/>
          <w:szCs w:val="16"/>
        </w:rPr>
        <w:t>), and</w:t>
      </w:r>
      <w:proofErr w:type="gramEnd"/>
      <w:r w:rsidRPr="00F118B8">
        <w:rPr>
          <w:sz w:val="16"/>
          <w:szCs w:val="16"/>
        </w:rPr>
        <w:t xml:space="preserve"> should instead be subject to similar safety requirements.</w:t>
      </w:r>
    </w:p>
    <w:p w14:paraId="24F185A4" w14:textId="77777777" w:rsidR="002B39D1" w:rsidRPr="00F118B8" w:rsidRDefault="002B39D1" w:rsidP="002B39D1">
      <w:pPr>
        <w:rPr>
          <w:sz w:val="16"/>
        </w:rPr>
      </w:pPr>
      <w:r w:rsidRPr="00F118B8">
        <w:rPr>
          <w:sz w:val="16"/>
        </w:rPr>
        <w:t xml:space="preserve">In sum, small-scale attacks using anthrax or other agents may be possible, but </w:t>
      </w:r>
      <w:r w:rsidRPr="00F118B8">
        <w:rPr>
          <w:rStyle w:val="StyleUnderline"/>
        </w:rPr>
        <w:t xml:space="preserve">the </w:t>
      </w:r>
      <w:r w:rsidRPr="00FD7F3E">
        <w:rPr>
          <w:rStyle w:val="Emphasis"/>
          <w:bCs/>
          <w:highlight w:val="green"/>
        </w:rPr>
        <w:t>risk</w:t>
      </w:r>
      <w:r w:rsidRPr="00FD7F3E">
        <w:rPr>
          <w:rStyle w:val="StyleUnderline"/>
          <w:highlight w:val="green"/>
        </w:rPr>
        <w:t xml:space="preserve"> </w:t>
      </w:r>
      <w:r w:rsidRPr="00FD7F3E">
        <w:rPr>
          <w:rStyle w:val="Emphasis"/>
          <w:bCs/>
          <w:highlight w:val="green"/>
        </w:rPr>
        <w:t>of</w:t>
      </w:r>
      <w:r w:rsidRPr="00F118B8">
        <w:rPr>
          <w:rStyle w:val="StyleUnderline"/>
        </w:rPr>
        <w:t xml:space="preserve"> a</w:t>
      </w:r>
      <w:r w:rsidRPr="00F118B8">
        <w:rPr>
          <w:sz w:val="16"/>
        </w:rPr>
        <w:t xml:space="preserve"> highly advanced, </w:t>
      </w:r>
      <w:r w:rsidRPr="00FD7F3E">
        <w:rPr>
          <w:rStyle w:val="Emphasis"/>
          <w:bCs/>
          <w:highlight w:val="green"/>
        </w:rPr>
        <w:t>weaponized</w:t>
      </w:r>
      <w:r w:rsidRPr="00FD7F3E">
        <w:rPr>
          <w:rStyle w:val="StyleUnderline"/>
          <w:highlight w:val="green"/>
        </w:rPr>
        <w:t xml:space="preserve"> </w:t>
      </w:r>
      <w:r w:rsidRPr="00FD7F3E">
        <w:rPr>
          <w:rStyle w:val="Emphasis"/>
          <w:bCs/>
          <w:highlight w:val="green"/>
        </w:rPr>
        <w:t>pathogen</w:t>
      </w:r>
      <w:r w:rsidRPr="00F118B8">
        <w:rPr>
          <w:rStyle w:val="StyleUnderline"/>
        </w:rPr>
        <w:t xml:space="preserve"> </w:t>
      </w:r>
      <w:r w:rsidRPr="00FD7F3E">
        <w:rPr>
          <w:rStyle w:val="Emphasis"/>
          <w:bCs/>
          <w:highlight w:val="green"/>
        </w:rPr>
        <w:t>that</w:t>
      </w:r>
      <w:r w:rsidRPr="00FD7F3E">
        <w:rPr>
          <w:rStyle w:val="StyleUnderline"/>
          <w:highlight w:val="green"/>
        </w:rPr>
        <w:t xml:space="preserve"> </w:t>
      </w:r>
      <w:r w:rsidRPr="00FD7F3E">
        <w:rPr>
          <w:rStyle w:val="Emphasis"/>
          <w:bCs/>
          <w:highlight w:val="green"/>
        </w:rPr>
        <w:t>spreads</w:t>
      </w:r>
      <w:r w:rsidRPr="00FD7F3E">
        <w:rPr>
          <w:rStyle w:val="StyleUnderline"/>
          <w:highlight w:val="green"/>
        </w:rPr>
        <w:t xml:space="preserve"> </w:t>
      </w:r>
      <w:r w:rsidRPr="00FD7F3E">
        <w:rPr>
          <w:rStyle w:val="Emphasis"/>
          <w:bCs/>
          <w:highlight w:val="green"/>
        </w:rPr>
        <w:t>among</w:t>
      </w:r>
      <w:r w:rsidRPr="00FD7F3E">
        <w:rPr>
          <w:rStyle w:val="StyleUnderline"/>
          <w:highlight w:val="green"/>
        </w:rPr>
        <w:t xml:space="preserve"> </w:t>
      </w:r>
      <w:r w:rsidRPr="00FD7F3E">
        <w:rPr>
          <w:rStyle w:val="Emphasis"/>
          <w:bCs/>
          <w:highlight w:val="green"/>
        </w:rPr>
        <w:t>large</w:t>
      </w:r>
      <w:r w:rsidRPr="00FD7F3E">
        <w:rPr>
          <w:rStyle w:val="StyleUnderline"/>
          <w:highlight w:val="green"/>
        </w:rPr>
        <w:t xml:space="preserve"> </w:t>
      </w:r>
      <w:r w:rsidRPr="00FD7F3E">
        <w:rPr>
          <w:rStyle w:val="Emphasis"/>
          <w:bCs/>
          <w:highlight w:val="green"/>
        </w:rPr>
        <w:t>populations</w:t>
      </w:r>
      <w:r w:rsidRPr="00F118B8">
        <w:rPr>
          <w:sz w:val="16"/>
        </w:rPr>
        <w:t xml:space="preserve"> — a terrorist-initiated biological doomsday </w:t>
      </w:r>
      <w:r w:rsidRPr="00926E18">
        <w:rPr>
          <w:bCs/>
          <w:sz w:val="16"/>
        </w:rPr>
        <w:t xml:space="preserve">— </w:t>
      </w:r>
      <w:r w:rsidRPr="00FD7F3E">
        <w:rPr>
          <w:rStyle w:val="Emphasis"/>
          <w:bCs/>
          <w:highlight w:val="green"/>
        </w:rPr>
        <w:t>is very low</w:t>
      </w:r>
      <w:r w:rsidRPr="00926E18">
        <w:rPr>
          <w:bCs/>
          <w:sz w:val="16"/>
        </w:rPr>
        <w:t>.</w:t>
      </w:r>
      <w:r w:rsidRPr="00F118B8">
        <w:rPr>
          <w:sz w:val="16"/>
        </w:rPr>
        <w:t xml:space="preserve"> The only exception, of course, is if terrorists received support from a state, acted as its proxies, or were able to draw on its resources — as in Ivins’ case.</w:t>
      </w:r>
    </w:p>
    <w:p w14:paraId="60A0B50D" w14:textId="77777777" w:rsidR="002B39D1" w:rsidRDefault="002B39D1" w:rsidP="002B39D1"/>
    <w:p w14:paraId="7B90BBB9" w14:textId="77777777" w:rsidR="00E17BAF" w:rsidRPr="00E17BAF" w:rsidRDefault="00E17BAF" w:rsidP="00E17BAF"/>
    <w:sectPr w:rsidR="00E17BAF" w:rsidRPr="00E17B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CAAD8" w14:textId="77777777" w:rsidR="0038261D" w:rsidRDefault="0038261D" w:rsidP="00066D2C">
      <w:r>
        <w:separator/>
      </w:r>
    </w:p>
  </w:endnote>
  <w:endnote w:type="continuationSeparator" w:id="0">
    <w:p w14:paraId="3FDCB143" w14:textId="77777777" w:rsidR="0038261D" w:rsidRDefault="0038261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E32A5" w14:textId="77777777" w:rsidR="0038261D" w:rsidRDefault="0038261D" w:rsidP="00066D2C">
      <w:r>
        <w:separator/>
      </w:r>
    </w:p>
  </w:footnote>
  <w:footnote w:type="continuationSeparator" w:id="0">
    <w:p w14:paraId="7704C030" w14:textId="77777777" w:rsidR="0038261D" w:rsidRDefault="0038261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312BCE"/>
    <w:multiLevelType w:val="hybridMultilevel"/>
    <w:tmpl w:val="70A27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459329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A6104"/>
    <w:rsid w:val="00001C7E"/>
    <w:rsid w:val="0000487C"/>
    <w:rsid w:val="00004AC6"/>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1B4D"/>
    <w:rsid w:val="000B3425"/>
    <w:rsid w:val="000B5FBB"/>
    <w:rsid w:val="000B6148"/>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D6C"/>
    <w:rsid w:val="00181F58"/>
    <w:rsid w:val="00186B65"/>
    <w:rsid w:val="00190CDA"/>
    <w:rsid w:val="00196816"/>
    <w:rsid w:val="0019779A"/>
    <w:rsid w:val="001977CD"/>
    <w:rsid w:val="0019782C"/>
    <w:rsid w:val="001A07A2"/>
    <w:rsid w:val="001A1422"/>
    <w:rsid w:val="001A1E34"/>
    <w:rsid w:val="001A3079"/>
    <w:rsid w:val="001A4D9A"/>
    <w:rsid w:val="001A60D6"/>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16ED"/>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39D1"/>
    <w:rsid w:val="002B5F0C"/>
    <w:rsid w:val="002C0731"/>
    <w:rsid w:val="002C0B33"/>
    <w:rsid w:val="002C30D9"/>
    <w:rsid w:val="002C652C"/>
    <w:rsid w:val="002C6C7D"/>
    <w:rsid w:val="002C769C"/>
    <w:rsid w:val="002D2594"/>
    <w:rsid w:val="002D3647"/>
    <w:rsid w:val="002D418C"/>
    <w:rsid w:val="002E663F"/>
    <w:rsid w:val="002F0384"/>
    <w:rsid w:val="002F0D1B"/>
    <w:rsid w:val="002F19AE"/>
    <w:rsid w:val="002F276B"/>
    <w:rsid w:val="002F28CE"/>
    <w:rsid w:val="002F2CFC"/>
    <w:rsid w:val="002F37D1"/>
    <w:rsid w:val="002F5A47"/>
    <w:rsid w:val="002F636E"/>
    <w:rsid w:val="00300F2F"/>
    <w:rsid w:val="00304257"/>
    <w:rsid w:val="00304A78"/>
    <w:rsid w:val="00306FDE"/>
    <w:rsid w:val="00307421"/>
    <w:rsid w:val="00307FBA"/>
    <w:rsid w:val="003106D9"/>
    <w:rsid w:val="00311112"/>
    <w:rsid w:val="00311C1F"/>
    <w:rsid w:val="0031266A"/>
    <w:rsid w:val="0031761F"/>
    <w:rsid w:val="00320573"/>
    <w:rsid w:val="00323E50"/>
    <w:rsid w:val="003264E7"/>
    <w:rsid w:val="00333A69"/>
    <w:rsid w:val="003352D6"/>
    <w:rsid w:val="00345BF2"/>
    <w:rsid w:val="00347131"/>
    <w:rsid w:val="003479B5"/>
    <w:rsid w:val="003500B6"/>
    <w:rsid w:val="00352622"/>
    <w:rsid w:val="00355B45"/>
    <w:rsid w:val="00361FA0"/>
    <w:rsid w:val="00365E73"/>
    <w:rsid w:val="003662DB"/>
    <w:rsid w:val="00367D96"/>
    <w:rsid w:val="003706D8"/>
    <w:rsid w:val="00373B7F"/>
    <w:rsid w:val="003753F6"/>
    <w:rsid w:val="003779C8"/>
    <w:rsid w:val="0038261D"/>
    <w:rsid w:val="00382DF7"/>
    <w:rsid w:val="0039157C"/>
    <w:rsid w:val="00392D93"/>
    <w:rsid w:val="00393EF2"/>
    <w:rsid w:val="00394F71"/>
    <w:rsid w:val="00396D52"/>
    <w:rsid w:val="003A46B4"/>
    <w:rsid w:val="003A5CE8"/>
    <w:rsid w:val="003A6104"/>
    <w:rsid w:val="003A698D"/>
    <w:rsid w:val="003B17B3"/>
    <w:rsid w:val="003B4705"/>
    <w:rsid w:val="003B4F86"/>
    <w:rsid w:val="003B734D"/>
    <w:rsid w:val="003C177C"/>
    <w:rsid w:val="003C251E"/>
    <w:rsid w:val="003C3412"/>
    <w:rsid w:val="003C3CCA"/>
    <w:rsid w:val="003C6CA9"/>
    <w:rsid w:val="003D3B44"/>
    <w:rsid w:val="003D4150"/>
    <w:rsid w:val="003D5367"/>
    <w:rsid w:val="003F3920"/>
    <w:rsid w:val="003F4D5F"/>
    <w:rsid w:val="00405AD7"/>
    <w:rsid w:val="004068A6"/>
    <w:rsid w:val="004127EF"/>
    <w:rsid w:val="00414EB4"/>
    <w:rsid w:val="00414F90"/>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9A5"/>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9E3"/>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447"/>
    <w:rsid w:val="004F16CA"/>
    <w:rsid w:val="004F4139"/>
    <w:rsid w:val="004F682B"/>
    <w:rsid w:val="00500F93"/>
    <w:rsid w:val="005015BF"/>
    <w:rsid w:val="00503593"/>
    <w:rsid w:val="005036B1"/>
    <w:rsid w:val="00511177"/>
    <w:rsid w:val="005125C9"/>
    <w:rsid w:val="00515BDD"/>
    <w:rsid w:val="00521B9F"/>
    <w:rsid w:val="005268F8"/>
    <w:rsid w:val="00527905"/>
    <w:rsid w:val="0053626E"/>
    <w:rsid w:val="00541F46"/>
    <w:rsid w:val="00544936"/>
    <w:rsid w:val="005449A8"/>
    <w:rsid w:val="0055242A"/>
    <w:rsid w:val="005525AE"/>
    <w:rsid w:val="005546C5"/>
    <w:rsid w:val="005558FC"/>
    <w:rsid w:val="00557B59"/>
    <w:rsid w:val="0056006A"/>
    <w:rsid w:val="00563C9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4EE7"/>
    <w:rsid w:val="005D700C"/>
    <w:rsid w:val="005E0F22"/>
    <w:rsid w:val="005E43F7"/>
    <w:rsid w:val="005E5941"/>
    <w:rsid w:val="005E6C48"/>
    <w:rsid w:val="005E78A2"/>
    <w:rsid w:val="005F47DC"/>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360"/>
    <w:rsid w:val="00704573"/>
    <w:rsid w:val="007072CC"/>
    <w:rsid w:val="0071254A"/>
    <w:rsid w:val="007131D2"/>
    <w:rsid w:val="00713917"/>
    <w:rsid w:val="00714AAE"/>
    <w:rsid w:val="00717AF8"/>
    <w:rsid w:val="00720F86"/>
    <w:rsid w:val="00722E77"/>
    <w:rsid w:val="007245F1"/>
    <w:rsid w:val="00724792"/>
    <w:rsid w:val="007247B8"/>
    <w:rsid w:val="0072731C"/>
    <w:rsid w:val="00730569"/>
    <w:rsid w:val="0073056C"/>
    <w:rsid w:val="00735B1F"/>
    <w:rsid w:val="00737502"/>
    <w:rsid w:val="00740B3A"/>
    <w:rsid w:val="00740C8B"/>
    <w:rsid w:val="00743263"/>
    <w:rsid w:val="007454B6"/>
    <w:rsid w:val="0074789B"/>
    <w:rsid w:val="00754ABD"/>
    <w:rsid w:val="00754D3B"/>
    <w:rsid w:val="00760D6A"/>
    <w:rsid w:val="0076343C"/>
    <w:rsid w:val="00764C12"/>
    <w:rsid w:val="00772CD6"/>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495"/>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886"/>
    <w:rsid w:val="00841CCC"/>
    <w:rsid w:val="0084360F"/>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72E"/>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E62"/>
    <w:rsid w:val="00950BFA"/>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1BD"/>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06A2"/>
    <w:rsid w:val="00A41505"/>
    <w:rsid w:val="00A4414C"/>
    <w:rsid w:val="00A454F9"/>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4FD"/>
    <w:rsid w:val="00A7679C"/>
    <w:rsid w:val="00A81524"/>
    <w:rsid w:val="00A81CEC"/>
    <w:rsid w:val="00A81D60"/>
    <w:rsid w:val="00A86B9F"/>
    <w:rsid w:val="00A90163"/>
    <w:rsid w:val="00A93FC3"/>
    <w:rsid w:val="00AA1AC0"/>
    <w:rsid w:val="00AA3B66"/>
    <w:rsid w:val="00AA5803"/>
    <w:rsid w:val="00AA584F"/>
    <w:rsid w:val="00AB2843"/>
    <w:rsid w:val="00AB3118"/>
    <w:rsid w:val="00AB6F32"/>
    <w:rsid w:val="00AC46C7"/>
    <w:rsid w:val="00AC5B71"/>
    <w:rsid w:val="00AC5F18"/>
    <w:rsid w:val="00AC6ED5"/>
    <w:rsid w:val="00AD4336"/>
    <w:rsid w:val="00AE00AE"/>
    <w:rsid w:val="00AE56E1"/>
    <w:rsid w:val="00AE6C9A"/>
    <w:rsid w:val="00AF2207"/>
    <w:rsid w:val="00AF2612"/>
    <w:rsid w:val="00AF2A61"/>
    <w:rsid w:val="00AF30D9"/>
    <w:rsid w:val="00AF3E7A"/>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2E90"/>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AAB"/>
    <w:rsid w:val="00C16B21"/>
    <w:rsid w:val="00C16DFC"/>
    <w:rsid w:val="00C2079E"/>
    <w:rsid w:val="00C221CD"/>
    <w:rsid w:val="00C27729"/>
    <w:rsid w:val="00C312FA"/>
    <w:rsid w:val="00C31D35"/>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957"/>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E50"/>
    <w:rsid w:val="00D70E15"/>
    <w:rsid w:val="00D714E5"/>
    <w:rsid w:val="00D71B5C"/>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C5518"/>
    <w:rsid w:val="00DD0950"/>
    <w:rsid w:val="00DD0BFE"/>
    <w:rsid w:val="00DD29B1"/>
    <w:rsid w:val="00DD4AF9"/>
    <w:rsid w:val="00DD5DF4"/>
    <w:rsid w:val="00DD5E59"/>
    <w:rsid w:val="00DD5EE9"/>
    <w:rsid w:val="00DD7497"/>
    <w:rsid w:val="00DD782F"/>
    <w:rsid w:val="00DE0414"/>
    <w:rsid w:val="00DE0982"/>
    <w:rsid w:val="00DE1D11"/>
    <w:rsid w:val="00DE28ED"/>
    <w:rsid w:val="00DE419E"/>
    <w:rsid w:val="00DE44C3"/>
    <w:rsid w:val="00DE4D5E"/>
    <w:rsid w:val="00DF139C"/>
    <w:rsid w:val="00DF7D53"/>
    <w:rsid w:val="00E12F22"/>
    <w:rsid w:val="00E13B49"/>
    <w:rsid w:val="00E165FC"/>
    <w:rsid w:val="00E168D7"/>
    <w:rsid w:val="00E17BA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59F"/>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0A68"/>
    <w:rsid w:val="00F61907"/>
    <w:rsid w:val="00F61AB2"/>
    <w:rsid w:val="00F65464"/>
    <w:rsid w:val="00F70E1C"/>
    <w:rsid w:val="00F72FCE"/>
    <w:rsid w:val="00F734F9"/>
    <w:rsid w:val="00F73F90"/>
    <w:rsid w:val="00F74D13"/>
    <w:rsid w:val="00F80FBD"/>
    <w:rsid w:val="00F849FF"/>
    <w:rsid w:val="00F84AB0"/>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F3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B18854"/>
  <w15:chartTrackingRefBased/>
  <w15:docId w15:val="{ED3FA701-1697-4F6F-9C50-3598F1AB8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A6104"/>
    <w:rPr>
      <w:rFonts w:ascii="Calibri" w:hAnsi="Calibri" w:cs="Calibri"/>
    </w:rPr>
  </w:style>
  <w:style w:type="paragraph" w:styleId="Heading1">
    <w:name w:val="heading 1"/>
    <w:aliases w:val="Pocket"/>
    <w:basedOn w:val="Normal"/>
    <w:next w:val="Normal"/>
    <w:link w:val="Heading1Char"/>
    <w:qFormat/>
    <w:rsid w:val="003A61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1,Char Char Char Char1,Char2,Heading 2 Char Char Char1 Char,Heading 2 Char Char2 Char,Heading 2 Cha,Super Script, Char Char Char Char1,Ci"/>
    <w:basedOn w:val="Normal"/>
    <w:next w:val="Normal"/>
    <w:link w:val="Heading2Char"/>
    <w:uiPriority w:val="1"/>
    <w:qFormat/>
    <w:rsid w:val="003A61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
    <w:basedOn w:val="Normal"/>
    <w:next w:val="Normal"/>
    <w:link w:val="Heading3Char"/>
    <w:uiPriority w:val="2"/>
    <w:qFormat/>
    <w:rsid w:val="003A61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3A61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A610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A61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6104"/>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Emphasis1"/>
    <w:uiPriority w:val="8"/>
    <w:qFormat/>
    <w:rsid w:val="003A610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A6104"/>
    <w:rPr>
      <w:color w:val="auto"/>
      <w:u w:val="none"/>
    </w:rPr>
  </w:style>
  <w:style w:type="character" w:customStyle="1" w:styleId="Heading1Char">
    <w:name w:val="Heading 1 Char"/>
    <w:aliases w:val="Pocket Char"/>
    <w:basedOn w:val="DefaultParagraphFont"/>
    <w:link w:val="Heading1"/>
    <w:rsid w:val="003A6104"/>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1,Heading 2 Char Char1 Char,Heading 21 Char,Char Char Char Char1 Char,Char2 Char,Heading 2 Char Char Char1 Char Char,Heading 2 Cha Char"/>
    <w:basedOn w:val="DefaultParagraphFont"/>
    <w:link w:val="Heading2"/>
    <w:uiPriority w:val="1"/>
    <w:rsid w:val="003A610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Heading 3 Char1 Char Char Char,Citation Char Char Char Char Char,Citation Char1 Char Char Char,Char Char, Char Char,no Char"/>
    <w:basedOn w:val="DefaultParagraphFont"/>
    <w:link w:val="Heading3"/>
    <w:uiPriority w:val="2"/>
    <w:rsid w:val="003A610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3A6104"/>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Style Style Bold + 11 pt,Style Style Bold + 13 pt,tagld + 12 pt,tag + 12 pt,Not"/>
    <w:basedOn w:val="DefaultParagraphFont"/>
    <w:uiPriority w:val="6"/>
    <w:qFormat/>
    <w:rsid w:val="003A6104"/>
    <w:rPr>
      <w:b/>
      <w:bCs/>
      <w:sz w:val="26"/>
      <w:u w:val="none"/>
    </w:rPr>
  </w:style>
  <w:style w:type="character" w:customStyle="1" w:styleId="StyleUnderline">
    <w:name w:val="Style Underline"/>
    <w:aliases w:val="Underline,StyleUnderline,Style Bold Underline,apple-style-span + 6 pt,Bold,Kern at 16 pt,Intense Emphasis1,Intense Emphasis2,HHeading 3 + 12 pt,Minimized Char,Heading 3 Char Char Char Char Char,c,Citation Char Char Char,Style,ci,9.5 p,B,Bo"/>
    <w:basedOn w:val="DefaultParagraphFont"/>
    <w:uiPriority w:val="7"/>
    <w:qFormat/>
    <w:rsid w:val="003A6104"/>
    <w:rPr>
      <w:b w:val="0"/>
      <w:sz w:val="22"/>
      <w:u w:val="single"/>
    </w:rPr>
  </w:style>
  <w:style w:type="character" w:styleId="Strong">
    <w:name w:val="Strong"/>
    <w:basedOn w:val="DefaultParagraphFont"/>
    <w:uiPriority w:val="22"/>
    <w:semiHidden/>
    <w:qFormat/>
    <w:rsid w:val="003A6104"/>
    <w:rPr>
      <w:b/>
      <w:bCs/>
    </w:rPr>
  </w:style>
  <w:style w:type="character" w:styleId="BookTitle">
    <w:name w:val="Book Title"/>
    <w:basedOn w:val="DefaultParagraphFont"/>
    <w:uiPriority w:val="33"/>
    <w:semiHidden/>
    <w:qFormat/>
    <w:rsid w:val="003A6104"/>
    <w:rPr>
      <w:b/>
      <w:bCs/>
      <w:i/>
      <w:iCs/>
      <w:spacing w:val="5"/>
    </w:rPr>
  </w:style>
  <w:style w:type="character" w:customStyle="1" w:styleId="Heading5Char">
    <w:name w:val="Heading 5 Char"/>
    <w:basedOn w:val="DefaultParagraphFont"/>
    <w:link w:val="Heading5"/>
    <w:uiPriority w:val="9"/>
    <w:semiHidden/>
    <w:rsid w:val="003A610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A6104"/>
  </w:style>
  <w:style w:type="paragraph" w:styleId="Header">
    <w:name w:val="header"/>
    <w:basedOn w:val="Normal"/>
    <w:link w:val="HeaderChar"/>
    <w:uiPriority w:val="99"/>
    <w:semiHidden/>
    <w:rsid w:val="003A6104"/>
    <w:pPr>
      <w:tabs>
        <w:tab w:val="center" w:pos="4680"/>
        <w:tab w:val="right" w:pos="9360"/>
      </w:tabs>
    </w:pPr>
  </w:style>
  <w:style w:type="character" w:customStyle="1" w:styleId="HeaderChar">
    <w:name w:val="Header Char"/>
    <w:basedOn w:val="DefaultParagraphFont"/>
    <w:link w:val="Header"/>
    <w:uiPriority w:val="99"/>
    <w:semiHidden/>
    <w:rsid w:val="003A6104"/>
    <w:rPr>
      <w:rFonts w:ascii="Calibri" w:hAnsi="Calibri" w:cs="Calibri"/>
    </w:rPr>
  </w:style>
  <w:style w:type="paragraph" w:styleId="Footer">
    <w:name w:val="footer"/>
    <w:basedOn w:val="Normal"/>
    <w:link w:val="FooterChar"/>
    <w:uiPriority w:val="99"/>
    <w:semiHidden/>
    <w:rsid w:val="003A6104"/>
    <w:pPr>
      <w:tabs>
        <w:tab w:val="center" w:pos="4680"/>
        <w:tab w:val="right" w:pos="9360"/>
      </w:tabs>
    </w:pPr>
  </w:style>
  <w:style w:type="character" w:customStyle="1" w:styleId="FooterChar">
    <w:name w:val="Footer Char"/>
    <w:basedOn w:val="DefaultParagraphFont"/>
    <w:link w:val="Footer"/>
    <w:uiPriority w:val="99"/>
    <w:semiHidden/>
    <w:rsid w:val="003A6104"/>
    <w:rPr>
      <w:rFonts w:ascii="Calibri" w:hAnsi="Calibri" w:cs="Calibri"/>
    </w:rPr>
  </w:style>
  <w:style w:type="paragraph" w:styleId="BodyText">
    <w:name w:val="Body Text"/>
    <w:basedOn w:val="Normal"/>
    <w:link w:val="BodyTextChar"/>
    <w:uiPriority w:val="99"/>
    <w:semiHidden/>
    <w:unhideWhenUsed/>
    <w:rsid w:val="003A6104"/>
    <w:pPr>
      <w:spacing w:after="120"/>
    </w:pPr>
  </w:style>
  <w:style w:type="character" w:customStyle="1" w:styleId="BodyTextChar">
    <w:name w:val="Body Text Char"/>
    <w:basedOn w:val="DefaultParagraphFont"/>
    <w:link w:val="BodyText"/>
    <w:uiPriority w:val="99"/>
    <w:semiHidden/>
    <w:rsid w:val="003A6104"/>
    <w:rPr>
      <w:rFonts w:ascii="Calibri" w:hAnsi="Calibri" w:cs="Calibri"/>
    </w:rPr>
  </w:style>
  <w:style w:type="paragraph" w:styleId="NoSpacing">
    <w:name w:val="No Spacing"/>
    <w:link w:val="NoSpacingChar"/>
    <w:uiPriority w:val="99"/>
    <w:semiHidden/>
    <w:unhideWhenUsed/>
    <w:qFormat/>
    <w:rsid w:val="003A610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A6104"/>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uiPriority w:val="99"/>
    <w:unhideWhenUsed/>
    <w:rsid w:val="003A6104"/>
    <w:rPr>
      <w:color w:val="0563C1" w:themeColor="hyperlink"/>
      <w:u w:val="single"/>
    </w:rPr>
  </w:style>
  <w:style w:type="character" w:styleId="UnresolvedMention">
    <w:name w:val="Unresolved Mention"/>
    <w:basedOn w:val="DefaultParagraphFont"/>
    <w:uiPriority w:val="99"/>
    <w:semiHidden/>
    <w:unhideWhenUsed/>
    <w:rsid w:val="003A6104"/>
    <w:rPr>
      <w:color w:val="605E5C"/>
      <w:shd w:val="clear" w:color="auto" w:fill="E1DFDD"/>
    </w:rPr>
  </w:style>
  <w:style w:type="paragraph" w:customStyle="1" w:styleId="Undertag">
    <w:name w:val="Undertag"/>
    <w:link w:val="UndertagChar"/>
    <w:autoRedefine/>
    <w:uiPriority w:val="5"/>
    <w:qFormat/>
    <w:rsid w:val="003A610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A610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A6104"/>
    <w:rPr>
      <w:color w:val="262626" w:themeColor="text1" w:themeTint="D9"/>
    </w:rPr>
  </w:style>
  <w:style w:type="character" w:customStyle="1" w:styleId="AnalyticChar">
    <w:name w:val="Analytic Char"/>
    <w:basedOn w:val="DefaultParagraphFont"/>
    <w:link w:val="Analytic"/>
    <w:uiPriority w:val="5"/>
    <w:rsid w:val="003A6104"/>
    <w:rPr>
      <w:rFonts w:ascii="Calibri" w:eastAsiaTheme="majorEastAsia" w:hAnsi="Calibri" w:cstheme="majorBidi"/>
      <w:b/>
      <w:iCs/>
      <w:color w:val="262626" w:themeColor="text1" w:themeTint="D9"/>
      <w:sz w:val="26"/>
    </w:rPr>
  </w:style>
  <w:style w:type="paragraph" w:customStyle="1" w:styleId="Emphasis1">
    <w:name w:val="Emphasis1"/>
    <w:basedOn w:val="Normal"/>
    <w:link w:val="Emphasis"/>
    <w:autoRedefine/>
    <w:uiPriority w:val="8"/>
    <w:qFormat/>
    <w:rsid w:val="009A51BD"/>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8D072E"/>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styleId="ListParagraph">
    <w:name w:val="List Paragraph"/>
    <w:aliases w:val="6 font"/>
    <w:basedOn w:val="Normal"/>
    <w:uiPriority w:val="99"/>
    <w:unhideWhenUsed/>
    <w:qFormat/>
    <w:rsid w:val="00FD7F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32829</Words>
  <Characters>187131</Characters>
  <Application>Microsoft Office Word</Application>
  <DocSecurity>0</DocSecurity>
  <Lines>1559</Lines>
  <Paragraphs>439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2</cp:revision>
  <dcterms:created xsi:type="dcterms:W3CDTF">2026-01-05T00:24:00Z</dcterms:created>
  <dcterms:modified xsi:type="dcterms:W3CDTF">2026-01-05T00:24:00Z</dcterms:modified>
</cp:coreProperties>
</file>