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53967" w14:textId="3959DBD6" w:rsidR="00E64660" w:rsidRPr="00E64660" w:rsidRDefault="003E17C1" w:rsidP="00E64660">
      <w:pPr>
        <w:pStyle w:val="Heading4"/>
        <w:rPr>
          <w:rFonts w:ascii="Comic Sans MS" w:hAnsi="Comic Sans MS"/>
          <w:bCs/>
          <w:color w:val="7030A0"/>
          <w:sz w:val="28"/>
          <w:szCs w:val="28"/>
        </w:rPr>
      </w:pPr>
      <w:r w:rsidRPr="003E17C1">
        <w:rPr>
          <w:rFonts w:ascii="Roboto" w:eastAsia="Times New Roman" w:hAnsi="Roboto" w:cs="Times New Roman"/>
        </w:rPr>
        <w:br/>
      </w:r>
      <w:r w:rsidR="00C92EFB" w:rsidRPr="00E64660">
        <w:rPr>
          <w:rFonts w:ascii="Comic Sans MS" w:hAnsi="Comic Sans MS"/>
          <w:color w:val="7030A0"/>
          <w:sz w:val="28"/>
          <w:szCs w:val="28"/>
        </w:rPr>
        <w:t>While practicing Tarot, my sister was told to stop her ritual or be sent to her principal's office for discipline. She was told that those cards would send her to HELL.</w:t>
      </w:r>
      <w:r w:rsidR="00DC18B9" w:rsidRPr="00E64660">
        <w:rPr>
          <w:rFonts w:ascii="Comic Sans MS" w:hAnsi="Comic Sans MS"/>
          <w:color w:val="7030A0"/>
          <w:sz w:val="28"/>
          <w:szCs w:val="28"/>
        </w:rPr>
        <w:t xml:space="preserve"> </w:t>
      </w:r>
      <w:r w:rsidR="00E64660" w:rsidRPr="00E64660">
        <w:rPr>
          <w:rFonts w:ascii="Comic Sans MS" w:hAnsi="Comic Sans MS"/>
          <w:color w:val="7030A0"/>
          <w:sz w:val="28"/>
          <w:szCs w:val="28"/>
        </w:rPr>
        <w:t xml:space="preserve">Since then, </w:t>
      </w:r>
      <w:r w:rsidR="00E64660" w:rsidRPr="00E64660">
        <w:rPr>
          <w:rFonts w:ascii="Comic Sans MS" w:hAnsi="Comic Sans MS"/>
          <w:bCs/>
          <w:color w:val="7030A0"/>
          <w:sz w:val="28"/>
          <w:szCs w:val="28"/>
        </w:rPr>
        <w:t>I prayed to a white god</w:t>
      </w:r>
      <w:r w:rsidR="00E64660">
        <w:rPr>
          <w:rFonts w:ascii="Comic Sans MS" w:hAnsi="Comic Sans MS"/>
          <w:bCs/>
          <w:color w:val="7030A0"/>
          <w:sz w:val="28"/>
          <w:szCs w:val="28"/>
        </w:rPr>
        <w:t>, that</w:t>
      </w:r>
      <w:r w:rsidR="00E64660" w:rsidRPr="00E64660">
        <w:rPr>
          <w:rFonts w:ascii="Comic Sans MS" w:hAnsi="Comic Sans MS"/>
          <w:bCs/>
          <w:color w:val="7030A0"/>
          <w:sz w:val="28"/>
          <w:szCs w:val="28"/>
        </w:rPr>
        <w:t xml:space="preserve"> never heard my plea. I asked for forgiveness during my confession and only heard a man snicker behind a wooden door. </w:t>
      </w:r>
      <w:r w:rsidR="00E64660">
        <w:rPr>
          <w:rFonts w:ascii="Comic Sans MS" w:hAnsi="Comic Sans MS"/>
          <w:bCs/>
          <w:color w:val="7030A0"/>
          <w:sz w:val="28"/>
          <w:szCs w:val="28"/>
        </w:rPr>
        <w:t>I fear the white god, but I think he fears me to.</w:t>
      </w:r>
    </w:p>
    <w:p w14:paraId="0613A9AE" w14:textId="77777777" w:rsidR="00C92EFB" w:rsidRPr="00BF404E" w:rsidRDefault="00C92EFB" w:rsidP="00C92EFB">
      <w:pPr>
        <w:rPr>
          <w:rFonts w:eastAsia="Calibri"/>
          <w:sz w:val="20"/>
          <w:szCs w:val="20"/>
        </w:rPr>
      </w:pPr>
      <w:r>
        <w:rPr>
          <w:rFonts w:eastAsia="Calibri"/>
          <w:b/>
          <w:bCs/>
          <w:sz w:val="24"/>
          <w:szCs w:val="24"/>
        </w:rPr>
        <w:t xml:space="preserve">Cortes 21 </w:t>
      </w:r>
      <w:r>
        <w:rPr>
          <w:rFonts w:eastAsia="Calibri"/>
          <w:sz w:val="20"/>
          <w:szCs w:val="20"/>
        </w:rPr>
        <w:t xml:space="preserve">" </w:t>
      </w:r>
      <w:proofErr w:type="spellStart"/>
      <w:r>
        <w:rPr>
          <w:rFonts w:eastAsia="Calibri"/>
          <w:sz w:val="20"/>
          <w:szCs w:val="20"/>
        </w:rPr>
        <w:t>Brujería</w:t>
      </w:r>
      <w:proofErr w:type="spellEnd"/>
      <w:r>
        <w:rPr>
          <w:rFonts w:eastAsia="Calibri"/>
          <w:sz w:val="20"/>
          <w:szCs w:val="20"/>
        </w:rPr>
        <w:t xml:space="preserve"> Lite": Centering Blackness-as-Practice in Everyday </w:t>
      </w:r>
      <w:proofErr w:type="spellStart"/>
      <w:r>
        <w:rPr>
          <w:rFonts w:eastAsia="Calibri"/>
          <w:sz w:val="20"/>
          <w:szCs w:val="20"/>
        </w:rPr>
        <w:t>AfroPuerto</w:t>
      </w:r>
      <w:proofErr w:type="spellEnd"/>
      <w:r>
        <w:rPr>
          <w:rFonts w:eastAsia="Calibri"/>
          <w:sz w:val="20"/>
          <w:szCs w:val="20"/>
        </w:rPr>
        <w:t xml:space="preserve"> Rican Spiritualities. (2021) Krista L. Cortes (holds a Ph.D. in Education with a concentration in Critical Studies in Race, Class, and Gender from the University of California Berkeley, and is the Director of the Center for Hispanic Excellence: La Casa Latina at the University of Pennsylvania.130 130 </w:t>
      </w:r>
      <w:proofErr w:type="spellStart"/>
      <w:r>
        <w:rPr>
          <w:rFonts w:eastAsia="Calibri"/>
          <w:sz w:val="20"/>
          <w:szCs w:val="20"/>
        </w:rPr>
        <w:t>centro</w:t>
      </w:r>
      <w:proofErr w:type="spellEnd"/>
      <w:r>
        <w:rPr>
          <w:rFonts w:eastAsia="Calibri"/>
          <w:sz w:val="20"/>
          <w:szCs w:val="20"/>
        </w:rPr>
        <w:t xml:space="preserve"> journal volume xxxiii number iii fall 2021 Centro Journal, 33 (3), 128-157. </w:t>
      </w:r>
    </w:p>
    <w:p w14:paraId="1B00C329" w14:textId="5D74CC0F" w:rsidR="00C92EFB" w:rsidRDefault="00C92EFB" w:rsidP="00C92EFB">
      <w:pPr>
        <w:rPr>
          <w:rFonts w:eastAsia="Calibri"/>
          <w:sz w:val="24"/>
          <w:szCs w:val="24"/>
        </w:rPr>
      </w:pPr>
      <w:r>
        <w:rPr>
          <w:rFonts w:eastAsia="Calibri"/>
          <w:b/>
          <w:bCs/>
          <w:sz w:val="24"/>
          <w:szCs w:val="24"/>
          <w:highlight w:val="green"/>
          <w:u w:val="single"/>
        </w:rPr>
        <w:t>[W]hen I grew up, my mom</w:t>
      </w:r>
      <w:r>
        <w:rPr>
          <w:rFonts w:eastAsia="Calibri"/>
          <w:b/>
          <w:bCs/>
          <w:sz w:val="16"/>
          <w:szCs w:val="16"/>
        </w:rPr>
        <w:t xml:space="preserve"> </w:t>
      </w:r>
      <w:r>
        <w:rPr>
          <w:rFonts w:eastAsia="Calibri"/>
          <w:sz w:val="16"/>
          <w:szCs w:val="16"/>
        </w:rPr>
        <w:t>resonated with a lot of that [spirituality]. She didn’t, she</w:t>
      </w:r>
      <w:r>
        <w:rPr>
          <w:rFonts w:eastAsia="Calibri"/>
          <w:sz w:val="24"/>
          <w:szCs w:val="24"/>
        </w:rPr>
        <w:t xml:space="preserve"> </w:t>
      </w:r>
      <w:r>
        <w:rPr>
          <w:rFonts w:eastAsia="Calibri"/>
          <w:b/>
          <w:bCs/>
          <w:sz w:val="24"/>
          <w:szCs w:val="24"/>
          <w:highlight w:val="green"/>
          <w:u w:val="single"/>
        </w:rPr>
        <w:t xml:space="preserve">wasn’t officially practicing anything. She’s always been very sort of solitary in her spiritual practices. </w:t>
      </w:r>
      <w:r>
        <w:rPr>
          <w:rFonts w:eastAsia="Calibri"/>
          <w:sz w:val="16"/>
          <w:szCs w:val="16"/>
        </w:rPr>
        <w:t xml:space="preserve">She throws the chain, sometimes she says she’s a Taoist. And, you know, she had, </w:t>
      </w:r>
      <w:r>
        <w:rPr>
          <w:rFonts w:eastAsia="Calibri"/>
          <w:b/>
          <w:bCs/>
          <w:sz w:val="24"/>
          <w:szCs w:val="24"/>
          <w:highlight w:val="green"/>
          <w:u w:val="single"/>
        </w:rPr>
        <w:t xml:space="preserve">she knitted this little kind of juju pouch; she had </w:t>
      </w:r>
      <w:r w:rsidRPr="00C92EFB">
        <w:rPr>
          <w:rFonts w:eastAsia="Calibri"/>
          <w:b/>
          <w:bCs/>
          <w:sz w:val="24"/>
          <w:szCs w:val="24"/>
          <w:u w:val="single"/>
        </w:rPr>
        <w:t>like</w:t>
      </w:r>
      <w:r>
        <w:rPr>
          <w:rFonts w:eastAsia="Calibri"/>
          <w:b/>
          <w:bCs/>
          <w:sz w:val="24"/>
          <w:szCs w:val="24"/>
          <w:highlight w:val="green"/>
          <w:u w:val="single"/>
        </w:rPr>
        <w:t xml:space="preserve"> a lock of my hair and a lock of my stepfather’s hair and she had us spit in it…And so I grew up with that kind of thing,</w:t>
      </w:r>
      <w:r>
        <w:rPr>
          <w:rFonts w:eastAsia="Calibri"/>
          <w:sz w:val="24"/>
          <w:szCs w:val="24"/>
        </w:rPr>
        <w:t xml:space="preserve"> </w:t>
      </w:r>
      <w:r>
        <w:rPr>
          <w:rFonts w:eastAsia="Calibri"/>
          <w:sz w:val="16"/>
          <w:szCs w:val="16"/>
        </w:rPr>
        <w:t xml:space="preserve">not happening all the time, not official, not connected to a tradition, but that sort of sense of like, you know, just that </w:t>
      </w:r>
      <w:r>
        <w:rPr>
          <w:rFonts w:eastAsia="Calibri"/>
          <w:b/>
          <w:bCs/>
          <w:sz w:val="24"/>
          <w:szCs w:val="24"/>
          <w:highlight w:val="green"/>
          <w:u w:val="single"/>
        </w:rPr>
        <w:t xml:space="preserve">that sort of </w:t>
      </w:r>
      <w:proofErr w:type="spellStart"/>
      <w:r>
        <w:rPr>
          <w:rFonts w:eastAsia="Calibri"/>
          <w:b/>
          <w:bCs/>
          <w:sz w:val="24"/>
          <w:szCs w:val="24"/>
          <w:highlight w:val="green"/>
          <w:u w:val="single"/>
        </w:rPr>
        <w:t>brujería</w:t>
      </w:r>
      <w:proofErr w:type="spellEnd"/>
      <w:r>
        <w:rPr>
          <w:rFonts w:eastAsia="Calibri"/>
          <w:sz w:val="24"/>
          <w:szCs w:val="24"/>
        </w:rPr>
        <w:t xml:space="preserve"> </w:t>
      </w:r>
      <w:r>
        <w:rPr>
          <w:rFonts w:eastAsia="Calibri"/>
          <w:sz w:val="16"/>
          <w:szCs w:val="16"/>
        </w:rPr>
        <w:t xml:space="preserve">lite, right. […] </w:t>
      </w:r>
      <w:proofErr w:type="spellStart"/>
      <w:r>
        <w:rPr>
          <w:rFonts w:eastAsia="Calibri"/>
          <w:sz w:val="16"/>
          <w:szCs w:val="16"/>
        </w:rPr>
        <w:t>Ifá</w:t>
      </w:r>
      <w:proofErr w:type="spellEnd"/>
      <w:r>
        <w:rPr>
          <w:rFonts w:eastAsia="Calibri"/>
          <w:sz w:val="16"/>
          <w:szCs w:val="16"/>
        </w:rPr>
        <w:t xml:space="preserve"> and Yoruba tradition really </w:t>
      </w:r>
      <w:r>
        <w:rPr>
          <w:rFonts w:eastAsia="Calibri"/>
          <w:b/>
          <w:bCs/>
          <w:sz w:val="24"/>
          <w:szCs w:val="24"/>
          <w:highlight w:val="green"/>
          <w:u w:val="single"/>
        </w:rPr>
        <w:t>resonates with me</w:t>
      </w:r>
      <w:r>
        <w:rPr>
          <w:rFonts w:eastAsia="Calibri"/>
          <w:sz w:val="16"/>
          <w:szCs w:val="16"/>
        </w:rPr>
        <w:t xml:space="preserve">, like when I look around, and I see the world, and then I hear a sort of a Yoruba cosmology explanation of these are the different forces in the world, it’s not good versus evil. It’s that they’re all these forces that can be in balance or out of balance, and you have your </w:t>
      </w:r>
      <w:proofErr w:type="spellStart"/>
      <w:r>
        <w:rPr>
          <w:rFonts w:eastAsia="Calibri"/>
          <w:sz w:val="16"/>
          <w:szCs w:val="16"/>
        </w:rPr>
        <w:t>Orí</w:t>
      </w:r>
      <w:proofErr w:type="spellEnd"/>
      <w:r>
        <w:rPr>
          <w:rFonts w:eastAsia="Calibri"/>
          <w:sz w:val="16"/>
          <w:szCs w:val="16"/>
        </w:rPr>
        <w:t>,</w:t>
      </w:r>
      <w:r>
        <w:rPr>
          <w:rFonts w:eastAsia="Calibri"/>
          <w:sz w:val="16"/>
          <w:szCs w:val="16"/>
          <w:highlight w:val="green"/>
        </w:rPr>
        <w:t xml:space="preserve"> </w:t>
      </w:r>
      <w:r>
        <w:rPr>
          <w:rFonts w:eastAsia="Calibri"/>
          <w:b/>
          <w:bCs/>
          <w:sz w:val="28"/>
          <w:szCs w:val="28"/>
          <w:highlight w:val="green"/>
          <w:u w:val="single"/>
        </w:rPr>
        <w:t xml:space="preserve">you have your destiny, and you can </w:t>
      </w:r>
      <w:r>
        <w:rPr>
          <w:rFonts w:eastAsia="Calibri"/>
          <w:b/>
          <w:bCs/>
          <w:sz w:val="28"/>
          <w:szCs w:val="28"/>
          <w:u w:val="single"/>
        </w:rPr>
        <w:t xml:space="preserve">kind of </w:t>
      </w:r>
      <w:r>
        <w:rPr>
          <w:rFonts w:eastAsia="Calibri"/>
          <w:b/>
          <w:bCs/>
          <w:sz w:val="28"/>
          <w:szCs w:val="28"/>
          <w:highlight w:val="green"/>
          <w:u w:val="single"/>
        </w:rPr>
        <w:t>move towards that or away from it</w:t>
      </w:r>
      <w:r>
        <w:rPr>
          <w:rFonts w:eastAsia="Calibri"/>
          <w:b/>
          <w:bCs/>
          <w:sz w:val="28"/>
          <w:szCs w:val="28"/>
          <w:u w:val="single"/>
        </w:rPr>
        <w:t xml:space="preserve">, and it, to the degree that you’re towards </w:t>
      </w:r>
      <w:proofErr w:type="gramStart"/>
      <w:r>
        <w:rPr>
          <w:rFonts w:eastAsia="Calibri"/>
          <w:b/>
          <w:bCs/>
          <w:sz w:val="28"/>
          <w:szCs w:val="28"/>
          <w:u w:val="single"/>
        </w:rPr>
        <w:t>it</w:t>
      </w:r>
      <w:proofErr w:type="gramEnd"/>
      <w:r>
        <w:rPr>
          <w:rFonts w:eastAsia="Calibri"/>
          <w:b/>
          <w:bCs/>
          <w:sz w:val="28"/>
          <w:szCs w:val="28"/>
          <w:u w:val="single"/>
        </w:rPr>
        <w:t xml:space="preserve"> things are more harmonious.</w:t>
      </w:r>
      <w:r>
        <w:rPr>
          <w:rFonts w:eastAsia="Calibri"/>
          <w:sz w:val="24"/>
          <w:szCs w:val="24"/>
          <w:vertAlign w:val="superscript"/>
        </w:rPr>
        <w:footnoteReference w:id="1"/>
      </w:r>
    </w:p>
    <w:p w14:paraId="074BCEB2" w14:textId="77777777" w:rsidR="00C92EFB" w:rsidRDefault="00C92EFB" w:rsidP="00C92EFB">
      <w:pPr>
        <w:rPr>
          <w:rFonts w:eastAsia="Calibri"/>
          <w:b/>
          <w:bCs/>
          <w:sz w:val="24"/>
          <w:szCs w:val="24"/>
          <w:highlight w:val="green"/>
          <w:u w:val="single"/>
        </w:rPr>
      </w:pPr>
      <w:r>
        <w:rPr>
          <w:rFonts w:eastAsia="Calibri"/>
          <w:b/>
          <w:bCs/>
          <w:sz w:val="28"/>
          <w:szCs w:val="28"/>
          <w:highlight w:val="green"/>
          <w:u w:val="single"/>
        </w:rPr>
        <w:t>I have always moved through different worlds and have passed through many lives.</w:t>
      </w:r>
      <w:r>
        <w:rPr>
          <w:rFonts w:eastAsia="Calibri"/>
          <w:b/>
          <w:bCs/>
          <w:sz w:val="24"/>
          <w:szCs w:val="24"/>
          <w:highlight w:val="green"/>
          <w:u w:val="single"/>
        </w:rPr>
        <w:t xml:space="preserve"> This feels like a common queer experience, or a common criminal one, born from a desire for both autonomy and community.</w:t>
      </w:r>
      <w:r>
        <w:rPr>
          <w:rFonts w:eastAsia="Calibri"/>
          <w:sz w:val="24"/>
          <w:szCs w:val="24"/>
        </w:rPr>
        <w:t xml:space="preserve"> </w:t>
      </w:r>
      <w:r>
        <w:rPr>
          <w:rFonts w:eastAsia="Calibri"/>
          <w:sz w:val="16"/>
          <w:szCs w:val="16"/>
        </w:rPr>
        <w:t xml:space="preserve">These worlds and </w:t>
      </w:r>
      <w:r>
        <w:rPr>
          <w:rFonts w:eastAsia="Calibri"/>
          <w:b/>
          <w:bCs/>
          <w:sz w:val="28"/>
          <w:szCs w:val="28"/>
          <w:highlight w:val="green"/>
          <w:u w:val="single"/>
        </w:rPr>
        <w:t>lives feel concurrent, without beginning or end.</w:t>
      </w:r>
      <w:r>
        <w:rPr>
          <w:rFonts w:eastAsia="Calibri"/>
          <w:b/>
          <w:bCs/>
          <w:sz w:val="24"/>
          <w:szCs w:val="24"/>
          <w:highlight w:val="green"/>
          <w:u w:val="single"/>
        </w:rPr>
        <w:t xml:space="preserve"> The </w:t>
      </w:r>
      <w:r w:rsidRPr="00C92EFB">
        <w:rPr>
          <w:rFonts w:eastAsia="Calibri"/>
          <w:b/>
          <w:bCs/>
          <w:sz w:val="16"/>
          <w:szCs w:val="16"/>
          <w:u w:val="single"/>
        </w:rPr>
        <w:t>wife and mother[</w:t>
      </w:r>
      <w:r>
        <w:rPr>
          <w:rFonts w:eastAsia="Calibri"/>
          <w:b/>
          <w:bCs/>
          <w:sz w:val="24"/>
          <w:szCs w:val="24"/>
          <w:highlight w:val="green"/>
          <w:u w:val="single"/>
        </w:rPr>
        <w:t>world]</w:t>
      </w:r>
      <w:r>
        <w:rPr>
          <w:rFonts w:eastAsia="Calibri"/>
          <w:sz w:val="16"/>
          <w:szCs w:val="16"/>
        </w:rPr>
        <w:t xml:space="preserve"> class </w:t>
      </w:r>
      <w:r>
        <w:rPr>
          <w:rFonts w:eastAsia="Calibri"/>
          <w:b/>
          <w:bCs/>
          <w:sz w:val="24"/>
          <w:szCs w:val="24"/>
          <w:highlight w:val="green"/>
          <w:u w:val="single"/>
        </w:rPr>
        <w:t>cannot recognize the whore class, leaving domestic laborers confused and underpaid, maintaining</w:t>
      </w:r>
      <w:r>
        <w:rPr>
          <w:rFonts w:eastAsia="Calibri"/>
          <w:sz w:val="24"/>
          <w:szCs w:val="24"/>
        </w:rPr>
        <w:t xml:space="preserve"> </w:t>
      </w:r>
      <w:r>
        <w:rPr>
          <w:rFonts w:eastAsia="Calibri"/>
          <w:sz w:val="16"/>
          <w:szCs w:val="16"/>
        </w:rPr>
        <w:t>a verisimilitude of</w:t>
      </w:r>
      <w:r>
        <w:rPr>
          <w:rFonts w:eastAsia="Calibri"/>
          <w:sz w:val="24"/>
          <w:szCs w:val="24"/>
        </w:rPr>
        <w:t xml:space="preserve"> </w:t>
      </w:r>
      <w:r>
        <w:rPr>
          <w:rFonts w:eastAsia="Calibri"/>
          <w:b/>
          <w:bCs/>
          <w:sz w:val="24"/>
          <w:szCs w:val="24"/>
          <w:highlight w:val="green"/>
          <w:u w:val="single"/>
        </w:rPr>
        <w:t>straightness.</w:t>
      </w:r>
      <w:r>
        <w:rPr>
          <w:rFonts w:eastAsia="Calibri"/>
          <w:sz w:val="24"/>
          <w:szCs w:val="24"/>
        </w:rPr>
        <w:t xml:space="preserve"> </w:t>
      </w:r>
      <w:r>
        <w:rPr>
          <w:rFonts w:eastAsia="Calibri"/>
          <w:sz w:val="16"/>
          <w:szCs w:val="16"/>
        </w:rPr>
        <w:t>The mothers and wives who are also whores embody an even more intense web of secrets, providing for their families by superseding an economy built for the profit of men. Despite their industrious accomplishments, they are denigrated as whores, criminals who are paid for the same actions they perform at home. Social theorist Michel Foucault wrote, “Homosexuality threatens people as a ‘way of life’ rather than as a way of having sex.”</w:t>
      </w:r>
      <w:r>
        <w:rPr>
          <w:rFonts w:eastAsia="Calibri"/>
          <w:sz w:val="24"/>
          <w:szCs w:val="24"/>
        </w:rPr>
        <w:t xml:space="preserve"> </w:t>
      </w:r>
      <w:r w:rsidRPr="00C92EFB">
        <w:rPr>
          <w:rFonts w:eastAsia="Calibri"/>
          <w:sz w:val="16"/>
          <w:szCs w:val="16"/>
        </w:rPr>
        <w:t xml:space="preserve">The criminalization of a whore’s sexual encounter is another method by which the state destroys alternative forms of life. It is not me fucking </w:t>
      </w:r>
      <w:r w:rsidRPr="00C92EFB">
        <w:rPr>
          <w:rFonts w:eastAsia="Calibri"/>
          <w:sz w:val="16"/>
          <w:szCs w:val="16"/>
        </w:rPr>
        <w:lastRenderedPageBreak/>
        <w:t>the john that is threatening, as this arguably supports the institution of marriage. Rather, it is the exchange of money and the way of life—and the autonomy and mobility that comes with it—that cannot be tolerated.</w:t>
      </w:r>
      <w:r w:rsidRPr="00C92EFB">
        <w:rPr>
          <w:rFonts w:eastAsia="Calibri"/>
          <w:sz w:val="16"/>
          <w:szCs w:val="16"/>
          <w:vertAlign w:val="superscript"/>
        </w:rPr>
        <w:footnoteReference w:id="2"/>
      </w:r>
    </w:p>
    <w:p w14:paraId="5ED29BB0" w14:textId="4BF28A41" w:rsidR="003E17C1" w:rsidRPr="003E17C1" w:rsidRDefault="003E17C1" w:rsidP="00C92EFB">
      <w:pPr>
        <w:rPr>
          <w:rFonts w:ascii="Roboto" w:eastAsia="Times New Roman" w:hAnsi="Roboto" w:cs="Times New Roman"/>
        </w:rPr>
      </w:pPr>
    </w:p>
    <w:p w14:paraId="6892F223" w14:textId="77777777" w:rsidR="00C92EFB" w:rsidRPr="003E7754" w:rsidRDefault="00C92EFB" w:rsidP="00C92EFB">
      <w:pPr>
        <w:pStyle w:val="Heading4"/>
        <w:rPr>
          <w:rFonts w:ascii="Comic Sans MS" w:hAnsi="Comic Sans MS"/>
          <w:sz w:val="28"/>
          <w:szCs w:val="28"/>
        </w:rPr>
      </w:pPr>
      <w:r w:rsidRPr="003E7754">
        <w:rPr>
          <w:rFonts w:ascii="Comic Sans MS" w:hAnsi="Comic Sans MS"/>
          <w:sz w:val="28"/>
          <w:szCs w:val="28"/>
        </w:rPr>
        <w:t>The forced assimilation into Christianity was foundational for the creation of racialized and gendered hierarchies. These hierarchies deny people of color below the human threshold from accessing Rights.</w:t>
      </w:r>
    </w:p>
    <w:p w14:paraId="6860283E" w14:textId="77777777" w:rsidR="00C92EFB" w:rsidRPr="00935416" w:rsidRDefault="00C92EFB" w:rsidP="00C92EFB">
      <w:pPr>
        <w:rPr>
          <w:rFonts w:ascii="Comic Sans MS" w:hAnsi="Comic Sans MS"/>
        </w:rPr>
      </w:pPr>
      <w:r w:rsidRPr="00935416">
        <w:rPr>
          <w:rStyle w:val="Style13ptBold"/>
          <w:rFonts w:ascii="Comic Sans MS" w:hAnsi="Comic Sans MS"/>
        </w:rPr>
        <w:t>Cortes 21</w:t>
      </w:r>
      <w:r w:rsidRPr="00935416">
        <w:rPr>
          <w:rFonts w:ascii="Comic Sans MS" w:hAnsi="Comic Sans MS"/>
          <w:sz w:val="24"/>
          <w:szCs w:val="24"/>
        </w:rPr>
        <w:t xml:space="preserve"> " </w:t>
      </w:r>
      <w:proofErr w:type="spellStart"/>
      <w:r w:rsidRPr="00935416">
        <w:rPr>
          <w:rFonts w:ascii="Comic Sans MS" w:hAnsi="Comic Sans MS"/>
          <w:sz w:val="16"/>
          <w:szCs w:val="16"/>
        </w:rPr>
        <w:t>Brujería</w:t>
      </w:r>
      <w:proofErr w:type="spellEnd"/>
      <w:r w:rsidRPr="00935416">
        <w:rPr>
          <w:rFonts w:ascii="Comic Sans MS" w:hAnsi="Comic Sans MS"/>
          <w:sz w:val="16"/>
          <w:szCs w:val="16"/>
        </w:rPr>
        <w:t xml:space="preserve"> Lite": Centering Blackness-as-Practice in Everyday </w:t>
      </w:r>
      <w:proofErr w:type="spellStart"/>
      <w:r w:rsidRPr="00935416">
        <w:rPr>
          <w:rFonts w:ascii="Comic Sans MS" w:hAnsi="Comic Sans MS"/>
          <w:sz w:val="16"/>
          <w:szCs w:val="16"/>
        </w:rPr>
        <w:t>AfroPuerto</w:t>
      </w:r>
      <w:proofErr w:type="spellEnd"/>
      <w:r w:rsidRPr="00935416">
        <w:rPr>
          <w:rFonts w:ascii="Comic Sans MS" w:hAnsi="Comic Sans MS"/>
          <w:sz w:val="16"/>
          <w:szCs w:val="16"/>
        </w:rPr>
        <w:t xml:space="preserve"> Rican Spiritualities. (2021) Krista L. Cortes (holds a Ph.D. in Education with a concentration in Critical Studies in Race, Class, and Gender from the University of California Berkeley, and is the Director of the Center for Hispanic Excellence: La Casa Latina at the University of Pennsylvania.130 130 </w:t>
      </w:r>
      <w:proofErr w:type="spellStart"/>
      <w:r w:rsidRPr="00935416">
        <w:rPr>
          <w:rFonts w:ascii="Comic Sans MS" w:hAnsi="Comic Sans MS"/>
          <w:sz w:val="16"/>
          <w:szCs w:val="16"/>
        </w:rPr>
        <w:t>centro</w:t>
      </w:r>
      <w:proofErr w:type="spellEnd"/>
      <w:r w:rsidRPr="00935416">
        <w:rPr>
          <w:rFonts w:ascii="Comic Sans MS" w:hAnsi="Comic Sans MS"/>
          <w:sz w:val="16"/>
          <w:szCs w:val="16"/>
        </w:rPr>
        <w:t xml:space="preserve"> journal volume xxxiii number iii fall 2021 Centro Journal, 33 (3), 128-157.</w:t>
      </w:r>
    </w:p>
    <w:p w14:paraId="50AB8FAB" w14:textId="721826D1" w:rsidR="009B1E5B" w:rsidRDefault="00C92EFB" w:rsidP="00C92EFB">
      <w:pPr>
        <w:rPr>
          <w:rFonts w:ascii="Comic Sans MS" w:hAnsi="Comic Sans MS"/>
          <w:b/>
          <w:bCs/>
          <w:sz w:val="28"/>
          <w:szCs w:val="28"/>
          <w:u w:val="single"/>
        </w:rPr>
      </w:pPr>
      <w:r w:rsidRPr="003E7754">
        <w:rPr>
          <w:rFonts w:ascii="Comic Sans MS" w:hAnsi="Comic Sans MS"/>
          <w:b/>
          <w:bCs/>
          <w:sz w:val="28"/>
          <w:szCs w:val="28"/>
          <w:highlight w:val="yellow"/>
          <w:u w:val="single"/>
        </w:rPr>
        <w:t>Religion has</w:t>
      </w:r>
      <w:r w:rsidRPr="00935416">
        <w:rPr>
          <w:rFonts w:ascii="Comic Sans MS" w:hAnsi="Comic Sans MS"/>
          <w:u w:val="single"/>
        </w:rPr>
        <w:t xml:space="preserve"> historically </w:t>
      </w:r>
      <w:r w:rsidRPr="003E7754">
        <w:rPr>
          <w:rFonts w:ascii="Comic Sans MS" w:hAnsi="Comic Sans MS"/>
          <w:b/>
          <w:bCs/>
          <w:sz w:val="28"/>
          <w:szCs w:val="28"/>
          <w:highlight w:val="yellow"/>
          <w:u w:val="single"/>
        </w:rPr>
        <w:t>been used as a tool of domination</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in support of enslaving and colonizing Indigenous and African populations</w:t>
      </w:r>
      <w:r w:rsidRPr="00935416">
        <w:rPr>
          <w:rFonts w:ascii="Comic Sans MS" w:hAnsi="Comic Sans MS"/>
        </w:rPr>
        <w:t xml:space="preserve">, specifically in the Americas (Gonzales 2019). </w:t>
      </w:r>
      <w:r w:rsidRPr="003E7754">
        <w:rPr>
          <w:rFonts w:ascii="Comic Sans MS" w:hAnsi="Comic Sans MS"/>
          <w:b/>
          <w:bCs/>
          <w:sz w:val="28"/>
          <w:szCs w:val="28"/>
          <w:highlight w:val="yellow"/>
          <w:u w:val="single"/>
        </w:rPr>
        <w:t>Christianity</w:t>
      </w:r>
      <w:proofErr w:type="gramStart"/>
      <w:r w:rsidRPr="00935416">
        <w:rPr>
          <w:rFonts w:ascii="Comic Sans MS" w:hAnsi="Comic Sans MS"/>
          <w:u w:val="single"/>
        </w:rPr>
        <w:t xml:space="preserve">, in particular, </w:t>
      </w:r>
      <w:r w:rsidRPr="003E7754">
        <w:rPr>
          <w:rFonts w:ascii="Comic Sans MS" w:hAnsi="Comic Sans MS"/>
          <w:b/>
          <w:bCs/>
          <w:sz w:val="28"/>
          <w:szCs w:val="28"/>
          <w:highlight w:val="yellow"/>
          <w:u w:val="single"/>
        </w:rPr>
        <w:t>is</w:t>
      </w:r>
      <w:proofErr w:type="gramEnd"/>
      <w:r w:rsidRPr="003E7754">
        <w:rPr>
          <w:rFonts w:ascii="Comic Sans MS" w:hAnsi="Comic Sans MS"/>
          <w:b/>
          <w:bCs/>
          <w:sz w:val="28"/>
          <w:szCs w:val="28"/>
          <w:highlight w:val="yellow"/>
          <w:u w:val="single"/>
        </w:rPr>
        <w:t xml:space="preserve"> foundational for the global racial hierarchy</w:t>
      </w:r>
      <w:r w:rsidRPr="003E7754">
        <w:rPr>
          <w:rFonts w:ascii="Comic Sans MS" w:hAnsi="Comic Sans MS"/>
          <w:b/>
          <w:bCs/>
          <w:sz w:val="28"/>
          <w:szCs w:val="28"/>
          <w:u w:val="single"/>
        </w:rPr>
        <w:t xml:space="preserve"> that </w:t>
      </w:r>
      <w:r w:rsidRPr="003E7754">
        <w:rPr>
          <w:rFonts w:ascii="Comic Sans MS" w:hAnsi="Comic Sans MS"/>
          <w:b/>
          <w:bCs/>
          <w:sz w:val="28"/>
          <w:szCs w:val="28"/>
          <w:highlight w:val="yellow"/>
          <w:u w:val="single"/>
        </w:rPr>
        <w:t>divides</w:t>
      </w:r>
      <w:r w:rsidRPr="003E7754">
        <w:rPr>
          <w:rFonts w:ascii="Comic Sans MS" w:hAnsi="Comic Sans MS"/>
          <w:b/>
          <w:bCs/>
          <w:sz w:val="28"/>
          <w:szCs w:val="28"/>
          <w:u w:val="single"/>
        </w:rPr>
        <w:t xml:space="preserve"> </w:t>
      </w:r>
      <w:r w:rsidRPr="00935416">
        <w:rPr>
          <w:rFonts w:ascii="Comic Sans MS" w:hAnsi="Comic Sans MS"/>
          <w:u w:val="single"/>
        </w:rPr>
        <w:t xml:space="preserve">the world's </w:t>
      </w:r>
      <w:r w:rsidRPr="003E7754">
        <w:rPr>
          <w:rFonts w:ascii="Comic Sans MS" w:hAnsi="Comic Sans MS"/>
          <w:b/>
          <w:bCs/>
          <w:sz w:val="28"/>
          <w:szCs w:val="28"/>
          <w:highlight w:val="yellow"/>
          <w:u w:val="single"/>
        </w:rPr>
        <w:t>people into the categories of human and non-human</w:t>
      </w:r>
      <w:r w:rsidRPr="00935416">
        <w:rPr>
          <w:rFonts w:ascii="Comic Sans MS" w:hAnsi="Comic Sans MS"/>
        </w:rPr>
        <w:t xml:space="preserve"> (</w:t>
      </w:r>
      <w:proofErr w:type="spellStart"/>
      <w:r w:rsidRPr="00935416">
        <w:rPr>
          <w:rFonts w:ascii="Comic Sans MS" w:hAnsi="Comic Sans MS"/>
        </w:rPr>
        <w:t>Grosfoguel</w:t>
      </w:r>
      <w:proofErr w:type="spellEnd"/>
      <w:r w:rsidRPr="00935416">
        <w:rPr>
          <w:rFonts w:ascii="Comic Sans MS" w:hAnsi="Comic Sans MS"/>
        </w:rPr>
        <w:t xml:space="preserve"> 2012; Maldonado-Torres 2007; </w:t>
      </w:r>
      <w:proofErr w:type="spellStart"/>
      <w:r w:rsidRPr="00935416">
        <w:rPr>
          <w:rFonts w:ascii="Comic Sans MS" w:hAnsi="Comic Sans MS"/>
        </w:rPr>
        <w:t>Mignolo</w:t>
      </w:r>
      <w:proofErr w:type="spellEnd"/>
      <w:r w:rsidRPr="00935416">
        <w:rPr>
          <w:rFonts w:ascii="Comic Sans MS" w:hAnsi="Comic Sans MS"/>
        </w:rPr>
        <w:t xml:space="preserve"> 2007; Wynter 2003). As </w:t>
      </w:r>
      <w:proofErr w:type="spellStart"/>
      <w:r w:rsidRPr="00935416">
        <w:rPr>
          <w:rFonts w:ascii="Comic Sans MS" w:hAnsi="Comic Sans MS"/>
        </w:rPr>
        <w:t>Grosfoguel</w:t>
      </w:r>
      <w:proofErr w:type="spellEnd"/>
      <w:r w:rsidRPr="00935416">
        <w:rPr>
          <w:rFonts w:ascii="Comic Sans MS" w:hAnsi="Comic Sans MS"/>
        </w:rPr>
        <w:t xml:space="preserve"> writes, </w:t>
      </w:r>
      <w:r w:rsidRPr="003E7754">
        <w:rPr>
          <w:rFonts w:ascii="Comic Sans MS" w:hAnsi="Comic Sans MS"/>
          <w:b/>
          <w:bCs/>
          <w:sz w:val="28"/>
          <w:szCs w:val="28"/>
          <w:highlight w:val="yellow"/>
          <w:u w:val="single"/>
        </w:rPr>
        <w:t>within the "capitalist/patriarchal</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western-centric/Christian-centric/modern/ colonial world-system</w:t>
      </w:r>
      <w:r w:rsidRPr="003E7754">
        <w:rPr>
          <w:rFonts w:ascii="Comic Sans MS" w:hAnsi="Comic Sans MS"/>
          <w:b/>
          <w:bCs/>
          <w:sz w:val="28"/>
          <w:szCs w:val="28"/>
          <w:highlight w:val="yellow"/>
        </w:rPr>
        <w:t>"</w:t>
      </w:r>
      <w:r w:rsidRPr="00935416">
        <w:rPr>
          <w:rFonts w:ascii="Comic Sans MS" w:hAnsi="Comic Sans MS"/>
        </w:rPr>
        <w:t xml:space="preserve"> (</w:t>
      </w:r>
      <w:proofErr w:type="spellStart"/>
      <w:r w:rsidRPr="00935416">
        <w:rPr>
          <w:rFonts w:ascii="Comic Sans MS" w:hAnsi="Comic Sans MS"/>
        </w:rPr>
        <w:t>Grosfoguel</w:t>
      </w:r>
      <w:proofErr w:type="spellEnd"/>
      <w:r w:rsidRPr="00935416">
        <w:rPr>
          <w:rFonts w:ascii="Comic Sans MS" w:hAnsi="Comic Sans MS"/>
        </w:rPr>
        <w:t xml:space="preserve"> 2011)... </w:t>
      </w:r>
      <w:r w:rsidRPr="003E7754">
        <w:rPr>
          <w:rFonts w:ascii="Comic Sans MS" w:hAnsi="Comic Sans MS"/>
          <w:b/>
          <w:bCs/>
          <w:sz w:val="28"/>
          <w:szCs w:val="28"/>
          <w:highlight w:val="yellow"/>
          <w:u w:val="single"/>
        </w:rPr>
        <w:t>people classified above the line of the human</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are recognized</w:t>
      </w:r>
      <w:r w:rsidRPr="003E7754">
        <w:rPr>
          <w:rFonts w:ascii="Comic Sans MS" w:hAnsi="Comic Sans MS"/>
          <w:b/>
          <w:bCs/>
          <w:sz w:val="28"/>
          <w:szCs w:val="28"/>
          <w:u w:val="single"/>
        </w:rPr>
        <w:t xml:space="preserve"> </w:t>
      </w:r>
      <w:r w:rsidRPr="003E7754">
        <w:rPr>
          <w:rFonts w:ascii="Comic Sans MS" w:hAnsi="Comic Sans MS"/>
          <w:u w:val="single"/>
        </w:rPr>
        <w:t>socially</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in their humanity</w:t>
      </w:r>
      <w:r w:rsidRPr="003E7754">
        <w:rPr>
          <w:rFonts w:ascii="Comic Sans MS" w:hAnsi="Comic Sans MS"/>
          <w:b/>
          <w:bCs/>
          <w:sz w:val="28"/>
          <w:szCs w:val="28"/>
          <w:u w:val="single"/>
        </w:rPr>
        <w:t xml:space="preserve"> </w:t>
      </w:r>
      <w:r w:rsidRPr="00935416">
        <w:rPr>
          <w:rFonts w:ascii="Comic Sans MS" w:hAnsi="Comic Sans MS"/>
          <w:u w:val="single"/>
        </w:rPr>
        <w:t xml:space="preserve">as human beings </w:t>
      </w:r>
      <w:r w:rsidRPr="003E7754">
        <w:rPr>
          <w:rFonts w:ascii="Comic Sans MS" w:hAnsi="Comic Sans MS"/>
          <w:b/>
          <w:bCs/>
          <w:sz w:val="28"/>
          <w:szCs w:val="28"/>
          <w:highlight w:val="yellow"/>
          <w:u w:val="single"/>
        </w:rPr>
        <w:t>and</w:t>
      </w:r>
      <w:r w:rsidRPr="00935416">
        <w:rPr>
          <w:rFonts w:ascii="Comic Sans MS" w:hAnsi="Comic Sans MS"/>
          <w:u w:val="single"/>
        </w:rPr>
        <w:t xml:space="preserve">, thus, </w:t>
      </w:r>
      <w:r w:rsidRPr="003E7754">
        <w:rPr>
          <w:rFonts w:ascii="Comic Sans MS" w:hAnsi="Comic Sans MS"/>
          <w:b/>
          <w:bCs/>
          <w:sz w:val="28"/>
          <w:szCs w:val="28"/>
          <w:highlight w:val="yellow"/>
          <w:u w:val="single"/>
        </w:rPr>
        <w:t>enjoy access to rights</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human rights</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civil rights</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women rights</w:t>
      </w:r>
      <w:r w:rsidRPr="00935416">
        <w:rPr>
          <w:rFonts w:ascii="Comic Sans MS" w:hAnsi="Comic Sans MS"/>
          <w:u w:val="single"/>
        </w:rPr>
        <w:t xml:space="preserve"> and/or </w:t>
      </w:r>
      <w:r w:rsidRPr="003E7754">
        <w:rPr>
          <w:rFonts w:ascii="Comic Sans MS" w:hAnsi="Comic Sans MS"/>
          <w:b/>
          <w:bCs/>
          <w:sz w:val="28"/>
          <w:szCs w:val="28"/>
          <w:highlight w:val="yellow"/>
          <w:u w:val="single"/>
        </w:rPr>
        <w:t>labor rights</w:t>
      </w:r>
      <w:r w:rsidRPr="00935416">
        <w:rPr>
          <w:rFonts w:ascii="Comic Sans MS" w:hAnsi="Comic Sans MS"/>
          <w:u w:val="single"/>
        </w:rPr>
        <w:t>), material resources, and social recognition to their subjectivities, identities, epistemologies and spiritualities</w:t>
      </w:r>
      <w:r w:rsidRPr="00935416">
        <w:rPr>
          <w:rFonts w:ascii="Comic Sans MS" w:hAnsi="Comic Sans MS"/>
        </w:rPr>
        <w:t xml:space="preserve">. (2016, 10) In contrast, </w:t>
      </w:r>
      <w:r w:rsidRPr="003E7754">
        <w:rPr>
          <w:rFonts w:ascii="Comic Sans MS" w:hAnsi="Comic Sans MS"/>
          <w:b/>
          <w:bCs/>
          <w:sz w:val="28"/>
          <w:szCs w:val="28"/>
          <w:highlight w:val="yellow"/>
          <w:u w:val="single"/>
        </w:rPr>
        <w:t>those who are</w:t>
      </w:r>
      <w:r w:rsidRPr="00935416">
        <w:rPr>
          <w:rFonts w:ascii="Comic Sans MS" w:hAnsi="Comic Sans MS"/>
          <w:u w:val="single"/>
        </w:rPr>
        <w:t xml:space="preserve"> relegated to the realm </w:t>
      </w:r>
      <w:r w:rsidRPr="003E7754">
        <w:rPr>
          <w:rFonts w:ascii="Comic Sans MS" w:hAnsi="Comic Sans MS"/>
          <w:b/>
          <w:bCs/>
          <w:sz w:val="28"/>
          <w:szCs w:val="28"/>
          <w:highlight w:val="yellow"/>
          <w:u w:val="single"/>
        </w:rPr>
        <w:t>of non-human are not afforded</w:t>
      </w:r>
      <w:r w:rsidRPr="00935416">
        <w:rPr>
          <w:rFonts w:ascii="Comic Sans MS" w:hAnsi="Comic Sans MS"/>
          <w:highlight w:val="yellow"/>
          <w:u w:val="single"/>
        </w:rPr>
        <w:t xml:space="preserve"> </w:t>
      </w:r>
      <w:r w:rsidRPr="00935416">
        <w:rPr>
          <w:rFonts w:ascii="Comic Sans MS" w:hAnsi="Comic Sans MS"/>
          <w:u w:val="single"/>
        </w:rPr>
        <w:t xml:space="preserve">these </w:t>
      </w:r>
      <w:r w:rsidRPr="003E7754">
        <w:rPr>
          <w:rFonts w:ascii="Comic Sans MS" w:hAnsi="Comic Sans MS"/>
          <w:b/>
          <w:bCs/>
          <w:sz w:val="28"/>
          <w:szCs w:val="28"/>
          <w:highlight w:val="yellow"/>
          <w:u w:val="single"/>
        </w:rPr>
        <w:t>rights</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 xml:space="preserve">The Christian settler </w:t>
      </w:r>
      <w:r w:rsidRPr="00935416">
        <w:rPr>
          <w:rFonts w:ascii="Comic Sans MS" w:hAnsi="Comic Sans MS"/>
          <w:u w:val="single"/>
        </w:rPr>
        <w:t xml:space="preserve">colonial </w:t>
      </w:r>
      <w:r w:rsidRPr="003E7754">
        <w:rPr>
          <w:rFonts w:ascii="Comic Sans MS" w:hAnsi="Comic Sans MS"/>
          <w:b/>
          <w:bCs/>
          <w:sz w:val="28"/>
          <w:szCs w:val="28"/>
          <w:highlight w:val="yellow"/>
          <w:u w:val="single"/>
        </w:rPr>
        <w:t>project</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seeks to erase Afro/ Indigenous</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ways of being</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through violent means</w:t>
      </w:r>
      <w:r w:rsidRPr="00935416">
        <w:rPr>
          <w:rFonts w:ascii="Comic Sans MS" w:hAnsi="Comic Sans MS"/>
        </w:rPr>
        <w:t xml:space="preserve"> (Wynter 2003). </w:t>
      </w:r>
      <w:r w:rsidRPr="003E7754">
        <w:rPr>
          <w:rFonts w:ascii="Comic Sans MS" w:hAnsi="Comic Sans MS"/>
          <w:b/>
          <w:bCs/>
          <w:sz w:val="28"/>
          <w:szCs w:val="28"/>
          <w:highlight w:val="yellow"/>
          <w:u w:val="single"/>
        </w:rPr>
        <w:t>Education,</w:t>
      </w:r>
      <w:r w:rsidRPr="00935416">
        <w:rPr>
          <w:rFonts w:ascii="Comic Sans MS" w:hAnsi="Comic Sans MS"/>
          <w:u w:val="single"/>
        </w:rPr>
        <w:t xml:space="preserve"> specifically, </w:t>
      </w:r>
      <w:r w:rsidRPr="003E7754">
        <w:rPr>
          <w:rFonts w:ascii="Comic Sans MS" w:hAnsi="Comic Sans MS"/>
          <w:b/>
          <w:bCs/>
          <w:sz w:val="28"/>
          <w:szCs w:val="28"/>
          <w:highlight w:val="yellow"/>
          <w:u w:val="single"/>
        </w:rPr>
        <w:t>often forced Indigenous and Black</w:t>
      </w:r>
      <w:r w:rsidRPr="00935416">
        <w:rPr>
          <w:rFonts w:ascii="Comic Sans MS" w:hAnsi="Comic Sans MS"/>
          <w:highlight w:val="yellow"/>
          <w:u w:val="single"/>
        </w:rPr>
        <w:t xml:space="preserve"> </w:t>
      </w:r>
      <w:r w:rsidRPr="003E7754">
        <w:rPr>
          <w:rFonts w:ascii="Comic Sans MS" w:hAnsi="Comic Sans MS"/>
          <w:b/>
          <w:bCs/>
          <w:sz w:val="28"/>
          <w:szCs w:val="28"/>
          <w:highlight w:val="yellow"/>
          <w:u w:val="single"/>
        </w:rPr>
        <w:t>peoples to assimilate</w:t>
      </w:r>
      <w:r w:rsidRPr="00935416">
        <w:rPr>
          <w:rFonts w:ascii="Comic Sans MS" w:hAnsi="Comic Sans MS"/>
          <w:u w:val="single"/>
        </w:rPr>
        <w:t xml:space="preserve"> into a set- tier colonial logic</w:t>
      </w:r>
      <w:r w:rsidRPr="00935416">
        <w:rPr>
          <w:rFonts w:ascii="Comic Sans MS" w:hAnsi="Comic Sans MS"/>
        </w:rPr>
        <w:t xml:space="preserve"> (Nakano Glen 2015). </w:t>
      </w:r>
      <w:r w:rsidRPr="00935416">
        <w:rPr>
          <w:rFonts w:ascii="Comic Sans MS" w:hAnsi="Comic Sans MS"/>
          <w:u w:val="single"/>
        </w:rPr>
        <w:t xml:space="preserve">This process of </w:t>
      </w:r>
      <w:r w:rsidRPr="003E7754">
        <w:rPr>
          <w:rFonts w:ascii="Comic Sans MS" w:hAnsi="Comic Sans MS"/>
          <w:b/>
          <w:bCs/>
          <w:sz w:val="28"/>
          <w:szCs w:val="28"/>
          <w:highlight w:val="yellow"/>
          <w:u w:val="single"/>
        </w:rPr>
        <w:t>miseducation sought to eliminate Indigenous and African-based knowledge systems</w:t>
      </w:r>
      <w:r w:rsidRPr="00935416">
        <w:rPr>
          <w:rFonts w:ascii="Comic Sans MS" w:hAnsi="Comic Sans MS"/>
          <w:u w:val="single"/>
        </w:rPr>
        <w:t xml:space="preserve"> </w:t>
      </w:r>
      <w:proofErr w:type="gramStart"/>
      <w:r w:rsidRPr="00935416">
        <w:rPr>
          <w:rFonts w:ascii="Comic Sans MS" w:hAnsi="Comic Sans MS"/>
          <w:u w:val="single"/>
        </w:rPr>
        <w:t>in order to</w:t>
      </w:r>
      <w:proofErr w:type="gramEnd"/>
      <w:r w:rsidRPr="00935416">
        <w:rPr>
          <w:rFonts w:ascii="Comic Sans MS" w:hAnsi="Comic Sans MS"/>
          <w:u w:val="single"/>
        </w:rPr>
        <w:t xml:space="preserve"> subordinate non-white peoples</w:t>
      </w:r>
      <w:r w:rsidRPr="00935416">
        <w:rPr>
          <w:rFonts w:ascii="Comic Sans MS" w:hAnsi="Comic Sans MS"/>
        </w:rPr>
        <w:t xml:space="preserve"> (Woodson 2006; Medina and Gonzales 2019). </w:t>
      </w:r>
      <w:r w:rsidRPr="003E7754">
        <w:rPr>
          <w:rFonts w:ascii="Comic Sans MS" w:hAnsi="Comic Sans MS"/>
          <w:b/>
          <w:bCs/>
          <w:sz w:val="28"/>
          <w:szCs w:val="28"/>
          <w:highlight w:val="yellow"/>
          <w:u w:val="single"/>
        </w:rPr>
        <w:t>Despite</w:t>
      </w:r>
      <w:r w:rsidRPr="00935416">
        <w:rPr>
          <w:rFonts w:ascii="Comic Sans MS" w:hAnsi="Comic Sans MS"/>
          <w:u w:val="single"/>
        </w:rPr>
        <w:t xml:space="preserve"> the detestable </w:t>
      </w:r>
      <w:r w:rsidRPr="003E7754">
        <w:rPr>
          <w:rFonts w:ascii="Comic Sans MS" w:hAnsi="Comic Sans MS"/>
          <w:b/>
          <w:bCs/>
          <w:sz w:val="28"/>
          <w:szCs w:val="28"/>
          <w:highlight w:val="yellow"/>
          <w:u w:val="single"/>
        </w:rPr>
        <w:t>use of religion as a dehumanizing</w:t>
      </w:r>
      <w:r w:rsidRPr="00935416">
        <w:rPr>
          <w:rFonts w:ascii="Comic Sans MS" w:hAnsi="Comic Sans MS"/>
          <w:u w:val="single"/>
        </w:rPr>
        <w:t xml:space="preserve"> project, </w:t>
      </w:r>
      <w:r w:rsidRPr="003E7754">
        <w:rPr>
          <w:rFonts w:ascii="Comic Sans MS" w:hAnsi="Comic Sans MS"/>
          <w:b/>
          <w:bCs/>
          <w:sz w:val="28"/>
          <w:szCs w:val="28"/>
          <w:highlight w:val="yellow"/>
          <w:u w:val="single"/>
        </w:rPr>
        <w:t xml:space="preserve">spirituality is a crucial human trait which has </w:t>
      </w:r>
      <w:r w:rsidRPr="003E7754">
        <w:rPr>
          <w:rFonts w:ascii="Comic Sans MS" w:hAnsi="Comic Sans MS"/>
          <w:b/>
          <w:bCs/>
          <w:sz w:val="28"/>
          <w:szCs w:val="28"/>
          <w:highlight w:val="yellow"/>
          <w:u w:val="single"/>
        </w:rPr>
        <w:lastRenderedPageBreak/>
        <w:t>implications on the learning process, therefore requiring nurturing and opportunity for expression</w:t>
      </w:r>
      <w:r w:rsidRPr="003E7754">
        <w:rPr>
          <w:rFonts w:ascii="Comic Sans MS" w:hAnsi="Comic Sans MS"/>
          <w:b/>
          <w:bCs/>
          <w:sz w:val="28"/>
          <w:szCs w:val="28"/>
        </w:rPr>
        <w:t xml:space="preserve"> </w:t>
      </w:r>
      <w:r w:rsidRPr="00935416">
        <w:rPr>
          <w:rFonts w:ascii="Comic Sans MS" w:hAnsi="Comic Sans MS"/>
        </w:rPr>
        <w:t xml:space="preserve">(Goleman 2005; Zohar and Marshall 2000). </w:t>
      </w:r>
      <w:proofErr w:type="gramStart"/>
      <w:r w:rsidRPr="00935416">
        <w:rPr>
          <w:rFonts w:ascii="Comic Sans MS" w:hAnsi="Comic Sans MS"/>
        </w:rPr>
        <w:t>A number of</w:t>
      </w:r>
      <w:proofErr w:type="gramEnd"/>
      <w:r w:rsidRPr="00935416">
        <w:rPr>
          <w:rFonts w:ascii="Comic Sans MS" w:hAnsi="Comic Sans MS"/>
        </w:rPr>
        <w:t xml:space="preserve"> fields-including mental health, social work, and education-have explored the notion of spirituality </w:t>
      </w:r>
      <w:proofErr w:type="gramStart"/>
      <w:r w:rsidRPr="00935416">
        <w:rPr>
          <w:rFonts w:ascii="Comic Sans MS" w:hAnsi="Comic Sans MS"/>
        </w:rPr>
        <w:t>as a way to</w:t>
      </w:r>
      <w:proofErr w:type="gramEnd"/>
      <w:r w:rsidRPr="00935416">
        <w:rPr>
          <w:rFonts w:ascii="Comic Sans MS" w:hAnsi="Comic Sans MS"/>
        </w:rPr>
        <w:t xml:space="preserve"> help Latinx communities find meaning and a sense of belonging (de Souza 2009; Hart and Suarez 2013; Rosario and De La Rosa 2014; Sandoval 1977). </w:t>
      </w:r>
      <w:r w:rsidRPr="003E7754">
        <w:rPr>
          <w:rFonts w:ascii="Comic Sans MS" w:hAnsi="Comic Sans MS"/>
          <w:b/>
          <w:bCs/>
          <w:sz w:val="28"/>
          <w:szCs w:val="28"/>
          <w:highlight w:val="yellow"/>
          <w:u w:val="single"/>
        </w:rPr>
        <w:t xml:space="preserve">While documentation of Latinx educational experiences </w:t>
      </w:r>
      <w:proofErr w:type="gramStart"/>
      <w:r w:rsidRPr="003E7754">
        <w:rPr>
          <w:rFonts w:ascii="Comic Sans MS" w:hAnsi="Comic Sans MS"/>
          <w:b/>
          <w:bCs/>
          <w:sz w:val="28"/>
          <w:szCs w:val="28"/>
          <w:highlight w:val="yellow"/>
          <w:u w:val="single"/>
        </w:rPr>
        <w:t>abound</w:t>
      </w:r>
      <w:proofErr w:type="gramEnd"/>
      <w:r w:rsidRPr="003E7754">
        <w:rPr>
          <w:rFonts w:ascii="Comic Sans MS" w:hAnsi="Comic Sans MS"/>
          <w:b/>
          <w:bCs/>
          <w:sz w:val="28"/>
          <w:szCs w:val="28"/>
          <w:highlight w:val="yellow"/>
          <w:u w:val="single"/>
        </w:rPr>
        <w:t>, our knowledge</w:t>
      </w:r>
      <w:r>
        <w:rPr>
          <w:rFonts w:ascii="Comic Sans MS" w:hAnsi="Comic Sans MS"/>
          <w:b/>
          <w:bCs/>
          <w:sz w:val="28"/>
          <w:szCs w:val="28"/>
          <w:highlight w:val="yellow"/>
          <w:u w:val="single"/>
        </w:rPr>
        <w:t xml:space="preserve"> </w:t>
      </w:r>
      <w:r w:rsidRPr="003E7754">
        <w:rPr>
          <w:rFonts w:ascii="Comic Sans MS" w:hAnsi="Comic Sans MS"/>
          <w:b/>
          <w:bCs/>
          <w:sz w:val="28"/>
          <w:szCs w:val="28"/>
          <w:highlight w:val="yellow"/>
          <w:u w:val="single"/>
        </w:rPr>
        <w:t>based needs to undergo a Black-</w:t>
      </w:r>
      <w:proofErr w:type="spellStart"/>
      <w:r w:rsidRPr="003E7754">
        <w:rPr>
          <w:rFonts w:ascii="Comic Sans MS" w:hAnsi="Comic Sans MS"/>
          <w:b/>
          <w:bCs/>
          <w:sz w:val="28"/>
          <w:szCs w:val="28"/>
          <w:highlight w:val="yellow"/>
          <w:u w:val="single"/>
        </w:rPr>
        <w:t>imento</w:t>
      </w:r>
      <w:proofErr w:type="spellEnd"/>
      <w:r w:rsidRPr="003E7754">
        <w:rPr>
          <w:rFonts w:ascii="Comic Sans MS" w:hAnsi="Comic Sans MS"/>
          <w:b/>
          <w:bCs/>
          <w:sz w:val="28"/>
          <w:szCs w:val="28"/>
          <w:highlight w:val="yellow"/>
          <w:u w:val="single"/>
        </w:rPr>
        <w:t xml:space="preserve"> to extend research, policy, and practice beyond a Latinx homogeneity</w:t>
      </w:r>
      <w:r w:rsidRPr="003E7754">
        <w:rPr>
          <w:rFonts w:ascii="Comic Sans MS" w:hAnsi="Comic Sans MS"/>
          <w:b/>
          <w:bCs/>
          <w:sz w:val="28"/>
          <w:szCs w:val="28"/>
          <w:u w:val="single"/>
        </w:rPr>
        <w:t xml:space="preserve"> </w:t>
      </w:r>
      <w:proofErr w:type="gramStart"/>
      <w:r w:rsidRPr="003E7754">
        <w:rPr>
          <w:rFonts w:ascii="Comic Sans MS" w:hAnsi="Comic Sans MS"/>
          <w:b/>
          <w:bCs/>
          <w:sz w:val="28"/>
          <w:szCs w:val="28"/>
          <w:highlight w:val="yellow"/>
          <w:u w:val="single"/>
        </w:rPr>
        <w:t>so as to</w:t>
      </w:r>
      <w:proofErr w:type="gramEnd"/>
      <w:r w:rsidRPr="003E7754">
        <w:rPr>
          <w:rFonts w:ascii="Comic Sans MS" w:hAnsi="Comic Sans MS"/>
          <w:b/>
          <w:bCs/>
          <w:sz w:val="28"/>
          <w:szCs w:val="28"/>
          <w:highlight w:val="yellow"/>
          <w:u w:val="single"/>
        </w:rPr>
        <w:t xml:space="preserve"> develop understandings of </w:t>
      </w:r>
      <w:proofErr w:type="spellStart"/>
      <w:r w:rsidRPr="003E7754">
        <w:rPr>
          <w:rFonts w:ascii="Comic Sans MS" w:hAnsi="Comic Sans MS"/>
          <w:b/>
          <w:bCs/>
          <w:sz w:val="28"/>
          <w:szCs w:val="28"/>
          <w:highlight w:val="yellow"/>
          <w:u w:val="single"/>
        </w:rPr>
        <w:t>AfroLatinx</w:t>
      </w:r>
      <w:proofErr w:type="spellEnd"/>
      <w:r w:rsidRPr="003E7754">
        <w:rPr>
          <w:rFonts w:ascii="Comic Sans MS" w:hAnsi="Comic Sans MS"/>
          <w:b/>
          <w:bCs/>
          <w:sz w:val="28"/>
          <w:szCs w:val="28"/>
          <w:highlight w:val="yellow"/>
          <w:u w:val="single"/>
        </w:rPr>
        <w:t xml:space="preserve"> peoples</w:t>
      </w:r>
      <w:r w:rsidRPr="00EF138B">
        <w:rPr>
          <w:rFonts w:ascii="Comic Sans MS" w:hAnsi="Comic Sans MS"/>
          <w:u w:val="single"/>
        </w:rPr>
        <w:t>'</w:t>
      </w:r>
      <w:r w:rsidRPr="00935416">
        <w:rPr>
          <w:rFonts w:ascii="Comic Sans MS" w:hAnsi="Comic Sans MS"/>
        </w:rPr>
        <w:t xml:space="preserve"> educational experiences and create educational spaces that are reflective of AfroLatinidad (Dache, Haywood and </w:t>
      </w:r>
      <w:proofErr w:type="spellStart"/>
      <w:r w:rsidRPr="00935416">
        <w:rPr>
          <w:rFonts w:ascii="Comic Sans MS" w:hAnsi="Comic Sans MS"/>
        </w:rPr>
        <w:t>Mislán</w:t>
      </w:r>
      <w:proofErr w:type="spellEnd"/>
      <w:r w:rsidRPr="00935416">
        <w:rPr>
          <w:rFonts w:ascii="Comic Sans MS" w:hAnsi="Comic Sans MS"/>
        </w:rPr>
        <w:t xml:space="preserve"> 2019; Busey 2019). Specifically, there needs to be a focus on </w:t>
      </w:r>
      <w:proofErr w:type="spellStart"/>
      <w:r w:rsidRPr="00935416">
        <w:rPr>
          <w:rFonts w:ascii="Comic Sans MS" w:hAnsi="Comic Sans MS"/>
        </w:rPr>
        <w:t>AfroLatinx</w:t>
      </w:r>
      <w:proofErr w:type="spellEnd"/>
      <w:r w:rsidRPr="00935416">
        <w:rPr>
          <w:rFonts w:ascii="Comic Sans MS" w:hAnsi="Comic Sans MS"/>
        </w:rPr>
        <w:t xml:space="preserve"> everyday practices and the intricate ways </w:t>
      </w:r>
      <w:proofErr w:type="spellStart"/>
      <w:r w:rsidRPr="00935416">
        <w:rPr>
          <w:rFonts w:ascii="Comic Sans MS" w:hAnsi="Comic Sans MS"/>
        </w:rPr>
        <w:t>AfroLatinx</w:t>
      </w:r>
      <w:proofErr w:type="spellEnd"/>
      <w:r w:rsidRPr="00935416">
        <w:rPr>
          <w:rFonts w:ascii="Comic Sans MS" w:hAnsi="Comic Sans MS"/>
        </w:rPr>
        <w:t xml:space="preserve"> people navigate not only their ethnic and racial identities, but the intersection of their spiritual identities with their identities as learners. School is one context where various practices, knowledges, and identifies coalesce to shape students' sense of self (Esteban-Guitart and Moll 2014, 70). The dominant anti-Black framework in curricula functions in the "curricular erasure or distortion of Black people" in the school setting (Busey 2019, 209). </w:t>
      </w:r>
      <w:r w:rsidRPr="00935416">
        <w:rPr>
          <w:rFonts w:ascii="Comic Sans MS" w:hAnsi="Comic Sans MS"/>
          <w:u w:val="single"/>
        </w:rPr>
        <w:t xml:space="preserve">As such, </w:t>
      </w:r>
      <w:r w:rsidRPr="003E7754">
        <w:rPr>
          <w:rFonts w:ascii="Comic Sans MS" w:hAnsi="Comic Sans MS"/>
          <w:b/>
          <w:bCs/>
          <w:sz w:val="28"/>
          <w:szCs w:val="28"/>
          <w:highlight w:val="yellow"/>
          <w:u w:val="single"/>
        </w:rPr>
        <w:t xml:space="preserve">bringing spirituality into educational spaces seems like a necessary step towards acknowledging their presence and affirming blackness for </w:t>
      </w:r>
      <w:proofErr w:type="spellStart"/>
      <w:r w:rsidRPr="003E7754">
        <w:rPr>
          <w:rFonts w:ascii="Comic Sans MS" w:hAnsi="Comic Sans MS"/>
          <w:b/>
          <w:bCs/>
          <w:sz w:val="28"/>
          <w:szCs w:val="28"/>
          <w:highlight w:val="yellow"/>
          <w:u w:val="single"/>
        </w:rPr>
        <w:t>AfroLatinx</w:t>
      </w:r>
      <w:proofErr w:type="spellEnd"/>
      <w:r w:rsidRPr="003E7754">
        <w:rPr>
          <w:rFonts w:ascii="Comic Sans MS" w:hAnsi="Comic Sans MS"/>
          <w:b/>
          <w:bCs/>
          <w:sz w:val="28"/>
          <w:szCs w:val="28"/>
          <w:highlight w:val="yellow"/>
          <w:u w:val="single"/>
        </w:rPr>
        <w:t xml:space="preserve"> students</w:t>
      </w:r>
      <w:r w:rsidRPr="003E7754">
        <w:rPr>
          <w:rFonts w:ascii="Comic Sans MS" w:hAnsi="Comic Sans MS"/>
          <w:b/>
          <w:bCs/>
          <w:sz w:val="28"/>
          <w:szCs w:val="28"/>
          <w:u w:val="single"/>
        </w:rPr>
        <w:t>.</w:t>
      </w:r>
      <w:r w:rsidR="00E02392">
        <w:rPr>
          <w:rFonts w:ascii="Comic Sans MS" w:hAnsi="Comic Sans MS"/>
          <w:b/>
          <w:bCs/>
          <w:sz w:val="28"/>
          <w:szCs w:val="28"/>
          <w:u w:val="single"/>
        </w:rPr>
        <w:t xml:space="preserve"> </w:t>
      </w:r>
    </w:p>
    <w:p w14:paraId="1ACC9EEB" w14:textId="77777777" w:rsidR="00C92EFB" w:rsidRDefault="00C92EFB" w:rsidP="00C92EFB">
      <w:pPr>
        <w:rPr>
          <w:rFonts w:ascii="Comic Sans MS" w:hAnsi="Comic Sans MS"/>
          <w:b/>
          <w:bCs/>
          <w:sz w:val="28"/>
          <w:szCs w:val="28"/>
        </w:rPr>
      </w:pPr>
      <w:r w:rsidRPr="003E7754">
        <w:rPr>
          <w:rFonts w:ascii="Comic Sans MS" w:hAnsi="Comic Sans MS"/>
          <w:b/>
          <w:bCs/>
          <w:sz w:val="28"/>
          <w:szCs w:val="28"/>
        </w:rPr>
        <w:t xml:space="preserve">White Christian nationalism has created and preserved roles for those who have been deemed subhuman. These roles create lived cycles of trauma, hopelessness, disconnection from cultural beliefs, and the vilification of the spirit. </w:t>
      </w:r>
      <w:r>
        <w:rPr>
          <w:rFonts w:ascii="Comic Sans MS" w:hAnsi="Comic Sans MS"/>
          <w:b/>
          <w:bCs/>
          <w:sz w:val="28"/>
          <w:szCs w:val="28"/>
        </w:rPr>
        <w:t>This Anti-Black vilification stems</w:t>
      </w:r>
      <w:r w:rsidRPr="003E7754">
        <w:rPr>
          <w:rFonts w:ascii="Comic Sans MS" w:hAnsi="Comic Sans MS"/>
          <w:b/>
          <w:bCs/>
          <w:sz w:val="28"/>
          <w:szCs w:val="28"/>
        </w:rPr>
        <w:t xml:space="preserve"> </w:t>
      </w:r>
      <w:r>
        <w:rPr>
          <w:rFonts w:ascii="Comic Sans MS" w:hAnsi="Comic Sans MS"/>
          <w:b/>
          <w:bCs/>
          <w:sz w:val="28"/>
          <w:szCs w:val="28"/>
        </w:rPr>
        <w:t xml:space="preserve">from </w:t>
      </w:r>
      <w:r w:rsidRPr="003E7754">
        <w:rPr>
          <w:rFonts w:ascii="Comic Sans MS" w:hAnsi="Comic Sans MS"/>
          <w:b/>
          <w:bCs/>
          <w:sz w:val="28"/>
          <w:szCs w:val="28"/>
        </w:rPr>
        <w:t>Colonizers and missionaries view</w:t>
      </w:r>
      <w:r>
        <w:rPr>
          <w:rFonts w:ascii="Comic Sans MS" w:hAnsi="Comic Sans MS"/>
          <w:b/>
          <w:bCs/>
          <w:sz w:val="28"/>
          <w:szCs w:val="28"/>
        </w:rPr>
        <w:t xml:space="preserve">ing </w:t>
      </w:r>
      <w:r w:rsidRPr="003E7754">
        <w:rPr>
          <w:rFonts w:ascii="Comic Sans MS" w:hAnsi="Comic Sans MS"/>
          <w:b/>
          <w:bCs/>
          <w:sz w:val="28"/>
          <w:szCs w:val="28"/>
        </w:rPr>
        <w:t xml:space="preserve">spiritual practices as devil worship and </w:t>
      </w:r>
      <w:r>
        <w:rPr>
          <w:rFonts w:ascii="Comic Sans MS" w:hAnsi="Comic Sans MS"/>
          <w:b/>
          <w:bCs/>
          <w:sz w:val="28"/>
          <w:szCs w:val="28"/>
        </w:rPr>
        <w:t>deeming them</w:t>
      </w:r>
      <w:r w:rsidRPr="003E7754">
        <w:rPr>
          <w:rFonts w:ascii="Comic Sans MS" w:hAnsi="Comic Sans MS"/>
          <w:b/>
          <w:bCs/>
          <w:sz w:val="28"/>
          <w:szCs w:val="28"/>
        </w:rPr>
        <w:t xml:space="preserve"> inferior to th</w:t>
      </w:r>
      <w:r>
        <w:rPr>
          <w:rFonts w:ascii="Comic Sans MS" w:hAnsi="Comic Sans MS"/>
          <w:b/>
          <w:bCs/>
          <w:sz w:val="28"/>
          <w:szCs w:val="28"/>
        </w:rPr>
        <w:t>e</w:t>
      </w:r>
      <w:r w:rsidRPr="003E7754">
        <w:rPr>
          <w:rFonts w:ascii="Comic Sans MS" w:hAnsi="Comic Sans MS"/>
          <w:b/>
          <w:bCs/>
          <w:sz w:val="28"/>
          <w:szCs w:val="28"/>
        </w:rPr>
        <w:t xml:space="preserve"> belief </w:t>
      </w:r>
      <w:r>
        <w:rPr>
          <w:rFonts w:ascii="Comic Sans MS" w:hAnsi="Comic Sans MS"/>
          <w:b/>
          <w:bCs/>
          <w:sz w:val="28"/>
          <w:szCs w:val="28"/>
        </w:rPr>
        <w:t>in</w:t>
      </w:r>
      <w:r w:rsidRPr="003E7754">
        <w:rPr>
          <w:rFonts w:ascii="Comic Sans MS" w:hAnsi="Comic Sans MS"/>
          <w:b/>
          <w:bCs/>
          <w:sz w:val="28"/>
          <w:szCs w:val="28"/>
        </w:rPr>
        <w:t xml:space="preserve"> a singular god. </w:t>
      </w:r>
    </w:p>
    <w:p w14:paraId="4C6BE69A" w14:textId="44C108F1" w:rsidR="00C92EFB" w:rsidRPr="00E64660" w:rsidRDefault="0064083C" w:rsidP="00E64660">
      <w:pPr>
        <w:pStyle w:val="Heading4"/>
        <w:rPr>
          <w:rFonts w:ascii="Comic Sans MS" w:hAnsi="Comic Sans MS"/>
        </w:rPr>
      </w:pPr>
      <w:r w:rsidRPr="00E64660">
        <w:rPr>
          <w:rFonts w:ascii="Comic Sans MS" w:hAnsi="Comic Sans MS"/>
        </w:rPr>
        <w:t>These</w:t>
      </w:r>
      <w:r w:rsidR="00C92EFB" w:rsidRPr="00E64660">
        <w:rPr>
          <w:rFonts w:ascii="Comic Sans MS" w:hAnsi="Comic Sans MS"/>
        </w:rPr>
        <w:t xml:space="preserve"> colonizers and missionaries viewed black and indigenous work as subpar. To them, Labor was a capitalist, round-the-clock endeavor, that did not have time for communal gathering or teaching. This concept of labor that was imposed on black and indigenous populations created the notion that their ways were uncivilized and monstrous.  </w:t>
      </w:r>
    </w:p>
    <w:p w14:paraId="3BFD777C" w14:textId="49C75137" w:rsidR="00C92EFB" w:rsidRPr="00C92EFB" w:rsidRDefault="00C92EFB" w:rsidP="00C92EFB">
      <w:pPr>
        <w:rPr>
          <w:rFonts w:ascii="Comic Sans MS" w:hAnsi="Comic Sans MS"/>
          <w:b/>
          <w:bCs/>
          <w:sz w:val="28"/>
          <w:szCs w:val="28"/>
          <w:u w:val="single"/>
        </w:rPr>
      </w:pPr>
      <w:r w:rsidRPr="00C92EFB">
        <w:rPr>
          <w:rFonts w:ascii="Comic Sans MS" w:eastAsia="Calibri" w:hAnsi="Comic Sans MS"/>
          <w:b/>
          <w:bCs/>
          <w:sz w:val="24"/>
          <w:szCs w:val="24"/>
        </w:rPr>
        <w:t>Smith 15</w:t>
      </w:r>
      <w:r w:rsidRPr="00C92EFB">
        <w:rPr>
          <w:rFonts w:ascii="Comic Sans MS" w:eastAsia="Calibri" w:hAnsi="Comic Sans MS"/>
          <w:sz w:val="24"/>
          <w:szCs w:val="24"/>
        </w:rPr>
        <w:t xml:space="preserve">, </w:t>
      </w:r>
      <w:r w:rsidRPr="00C92EFB">
        <w:rPr>
          <w:rFonts w:ascii="Comic Sans MS" w:eastAsia="Calibri" w:hAnsi="Comic Sans MS"/>
          <w:sz w:val="20"/>
          <w:szCs w:val="20"/>
        </w:rPr>
        <w:t xml:space="preserve">Matt. “Modern-Day Witch Trials: Law Enforcement Target Mexican </w:t>
      </w:r>
      <w:r w:rsidRPr="00A03262">
        <w:rPr>
          <w:rFonts w:ascii="Comic Sans MS" w:eastAsia="Calibri" w:hAnsi="Comic Sans MS"/>
          <w:sz w:val="20"/>
          <w:szCs w:val="20"/>
        </w:rPr>
        <w:t>Folk</w:t>
      </w:r>
      <w:r w:rsidRPr="00C92EFB">
        <w:rPr>
          <w:rFonts w:ascii="Comic Sans MS" w:eastAsia="Calibri" w:hAnsi="Comic Sans MS"/>
          <w:sz w:val="20"/>
          <w:szCs w:val="20"/>
        </w:rPr>
        <w:t xml:space="preserve"> Religion.” Reveal, 16 Oct. 2015, </w:t>
      </w:r>
      <w:hyperlink r:id="rId7">
        <w:r w:rsidRPr="00C92EFB">
          <w:rPr>
            <w:rFonts w:ascii="Comic Sans MS" w:eastAsia="Calibri" w:hAnsi="Comic Sans MS"/>
            <w:sz w:val="20"/>
            <w:szCs w:val="20"/>
            <w:u w:val="single"/>
          </w:rPr>
          <w:t>revealnews.org/article/modern-day-witch-trials-law-enforcement-target-mexican-folk-religion/</w:t>
        </w:r>
      </w:hyperlink>
      <w:r w:rsidRPr="00C92EFB">
        <w:rPr>
          <w:rFonts w:ascii="Comic Sans MS" w:eastAsia="Calibri" w:hAnsi="Comic Sans MS"/>
          <w:sz w:val="20"/>
          <w:szCs w:val="20"/>
        </w:rPr>
        <w:t xml:space="preserve">. </w:t>
      </w:r>
      <w:r w:rsidRPr="00C92EFB">
        <w:rPr>
          <w:rFonts w:ascii="Comic Sans MS" w:eastAsia="Calibri" w:hAnsi="Comic Sans MS"/>
          <w:b/>
          <w:bCs/>
          <w:sz w:val="20"/>
          <w:szCs w:val="20"/>
        </w:rPr>
        <w:t>EG</w:t>
      </w:r>
    </w:p>
    <w:p w14:paraId="0082CBA0" w14:textId="512A2267" w:rsidR="00C92EFB" w:rsidRDefault="00C92EFB" w:rsidP="00C92EFB">
      <w:pPr>
        <w:rPr>
          <w:rFonts w:eastAsia="Calibri"/>
          <w:b/>
          <w:bCs/>
          <w:sz w:val="24"/>
          <w:szCs w:val="24"/>
          <w:highlight w:val="green"/>
          <w:u w:val="single"/>
        </w:rPr>
      </w:pPr>
      <w:r w:rsidRPr="00C92EFB">
        <w:rPr>
          <w:rFonts w:ascii="Comic Sans MS" w:eastAsia="Calibri" w:hAnsi="Comic Sans MS"/>
          <w:b/>
          <w:bCs/>
          <w:sz w:val="24"/>
          <w:szCs w:val="24"/>
          <w:highlight w:val="green"/>
          <w:u w:val="single"/>
        </w:rPr>
        <w:lastRenderedPageBreak/>
        <w:t>The Salem witch trials ended centuries ago. But</w:t>
      </w:r>
      <w:r w:rsidRPr="00C92EFB">
        <w:rPr>
          <w:rFonts w:ascii="Comic Sans MS" w:eastAsia="Calibri" w:hAnsi="Comic Sans MS"/>
          <w:sz w:val="24"/>
          <w:szCs w:val="24"/>
          <w:u w:val="single"/>
        </w:rPr>
        <w:t xml:space="preserve"> Reveal has tracked down </w:t>
      </w:r>
      <w:r w:rsidRPr="00C92EFB">
        <w:rPr>
          <w:rFonts w:ascii="Comic Sans MS" w:eastAsia="Calibri" w:hAnsi="Comic Sans MS"/>
          <w:b/>
          <w:bCs/>
          <w:sz w:val="24"/>
          <w:szCs w:val="24"/>
          <w:highlight w:val="green"/>
          <w:u w:val="single"/>
        </w:rPr>
        <w:t>more than a dozen instances nationwide where law enforcement officials have used Santa Muerte practice as an indicator, targeting worshippers as criminals.</w:t>
      </w:r>
      <w:r w:rsidRPr="00C92EFB">
        <w:rPr>
          <w:rFonts w:ascii="Comic Sans MS" w:eastAsia="Calibri" w:hAnsi="Comic Sans MS"/>
          <w:sz w:val="24"/>
          <w:szCs w:val="24"/>
          <w:u w:val="single"/>
        </w:rPr>
        <w:t xml:space="preserve"> Court records show that </w:t>
      </w:r>
      <w:r w:rsidRPr="00C92EFB">
        <w:rPr>
          <w:rFonts w:ascii="Comic Sans MS" w:eastAsia="Calibri" w:hAnsi="Comic Sans MS"/>
          <w:b/>
          <w:bCs/>
          <w:sz w:val="24"/>
          <w:szCs w:val="24"/>
          <w:highlight w:val="green"/>
          <w:u w:val="single"/>
        </w:rPr>
        <w:t>prayer books, statuettes, even skeleton-emblazoned air fresheners have been used as evidence in efforts to detain, search, convict and sentence people.</w:t>
      </w:r>
      <w:r w:rsidRPr="00C92EFB">
        <w:rPr>
          <w:rFonts w:ascii="Comic Sans MS" w:eastAsia="Calibri" w:hAnsi="Comic Sans MS"/>
          <w:sz w:val="24"/>
          <w:szCs w:val="24"/>
        </w:rPr>
        <w:t xml:space="preserve"> </w:t>
      </w:r>
      <w:r w:rsidRPr="00C92EFB">
        <w:rPr>
          <w:rFonts w:ascii="Comic Sans MS" w:eastAsia="Calibri" w:hAnsi="Comic Sans MS"/>
          <w:sz w:val="16"/>
          <w:szCs w:val="16"/>
        </w:rPr>
        <w:t xml:space="preserve">To police, prosecutors, expert witnesses and other criminal justice officials, Santa Muerte is a dangerous sect with a Hollywood-fueled reputation for associations with both the occult and the violent narcotics trade. It has even entered pop culture: Season three of the “Breaking Bad” TV series featured a pair of Santa Muerte-worshipping drug cartel assassins. For millions of Mexicans, however, Santa Muerte is simply the faith of everyman. Taxi drivers, maids and millions of others venerate the deity with powers to protect travelers or anyone else seeking a path to the divine. In line with other Catholic saints, she’s viewed more as a celestial messenger – the beloved goddess of death. Her name translates literally as “Holy Death.” Though her precise depiction varies widely throughout Mexico, </w:t>
      </w:r>
      <w:r w:rsidRPr="00C92EFB">
        <w:rPr>
          <w:rFonts w:ascii="Comic Sans MS" w:eastAsia="Calibri" w:hAnsi="Comic Sans MS"/>
          <w:b/>
          <w:bCs/>
          <w:sz w:val="24"/>
          <w:szCs w:val="24"/>
          <w:highlight w:val="green"/>
          <w:u w:val="single"/>
        </w:rPr>
        <w:t>Santa Muerte is not universally, or even widely, regarded as wicked.</w:t>
      </w:r>
      <w:r w:rsidRPr="00C92EFB">
        <w:rPr>
          <w:rFonts w:ascii="Comic Sans MS" w:eastAsia="Calibri" w:hAnsi="Comic Sans MS"/>
          <w:sz w:val="16"/>
          <w:szCs w:val="16"/>
        </w:rPr>
        <w:t xml:space="preserve"> She’s seen by millions of Catholic Mexicans as a protector who grants blessings to those who show faith and bring gifts.</w:t>
      </w:r>
      <w:r>
        <w:rPr>
          <w:rFonts w:ascii="Comic Sans MS" w:eastAsia="Calibri" w:hAnsi="Comic Sans MS"/>
          <w:sz w:val="16"/>
          <w:szCs w:val="16"/>
        </w:rPr>
        <w:t xml:space="preserve"> </w:t>
      </w:r>
      <w:r w:rsidRPr="00C92EFB">
        <w:rPr>
          <w:rFonts w:ascii="Comic Sans MS" w:eastAsia="Calibri" w:hAnsi="Comic Sans MS"/>
          <w:sz w:val="16"/>
          <w:szCs w:val="16"/>
        </w:rPr>
        <w:t>Blair, for instance, regularly shares emphatic Christian devotionals with her friends online.</w:t>
      </w:r>
      <w:r>
        <w:rPr>
          <w:rFonts w:ascii="Comic Sans MS" w:eastAsia="Calibri" w:hAnsi="Comic Sans MS"/>
          <w:sz w:val="16"/>
          <w:szCs w:val="16"/>
        </w:rPr>
        <w:t xml:space="preserve"> </w:t>
      </w:r>
      <w:r w:rsidRPr="00C92EFB">
        <w:rPr>
          <w:rFonts w:ascii="Comic Sans MS" w:eastAsia="Calibri" w:hAnsi="Comic Sans MS"/>
          <w:sz w:val="16"/>
          <w:szCs w:val="16"/>
        </w:rPr>
        <w:t>“Yet again I’m made aware that, whenever I need a friend, God is there with his angels to listen to me,” she wrote in a Facebook post three</w:t>
      </w:r>
      <w:r>
        <w:rPr>
          <w:rFonts w:eastAsia="Calibri"/>
          <w:sz w:val="16"/>
          <w:szCs w:val="16"/>
        </w:rPr>
        <w:t xml:space="preserve"> years ago.</w:t>
      </w:r>
    </w:p>
    <w:p w14:paraId="0C967631" w14:textId="003EA31F" w:rsidR="0064083C" w:rsidRDefault="0064083C" w:rsidP="0064083C">
      <w:pPr>
        <w:rPr>
          <w:rFonts w:ascii="Comic Sans MS" w:hAnsi="Comic Sans MS"/>
          <w:b/>
          <w:bCs/>
          <w:sz w:val="28"/>
          <w:szCs w:val="28"/>
        </w:rPr>
      </w:pPr>
      <w:r w:rsidRPr="003E7754">
        <w:rPr>
          <w:rFonts w:ascii="Comic Sans MS" w:hAnsi="Comic Sans MS"/>
          <w:b/>
          <w:bCs/>
          <w:sz w:val="28"/>
          <w:szCs w:val="28"/>
        </w:rPr>
        <w:t>Christian nationalist</w:t>
      </w:r>
      <w:r>
        <w:rPr>
          <w:rFonts w:ascii="Comic Sans MS" w:hAnsi="Comic Sans MS"/>
          <w:b/>
          <w:bCs/>
          <w:sz w:val="28"/>
          <w:szCs w:val="28"/>
        </w:rPr>
        <w:t>s</w:t>
      </w:r>
      <w:r w:rsidRPr="003E7754">
        <w:rPr>
          <w:rFonts w:ascii="Comic Sans MS" w:hAnsi="Comic Sans MS"/>
          <w:b/>
          <w:bCs/>
          <w:sz w:val="28"/>
          <w:szCs w:val="28"/>
        </w:rPr>
        <w:t xml:space="preserve"> have incited spiritual warfare and have placed their white god at the helm. They have burned our sisters, hunted us for sport. They cry for spiritual freedom while lighting their torches. They have painted their religion as being persecuted while actively burying the statues and stories of our elders.</w:t>
      </w:r>
    </w:p>
    <w:p w14:paraId="639732AC" w14:textId="77777777" w:rsidR="00DC18B9" w:rsidRPr="00E64660" w:rsidRDefault="00DC18B9" w:rsidP="00E64660">
      <w:pPr>
        <w:pStyle w:val="Heading4"/>
        <w:rPr>
          <w:rFonts w:ascii="Comic Sans MS" w:hAnsi="Comic Sans MS"/>
          <w:bCs/>
        </w:rPr>
      </w:pPr>
      <w:r w:rsidRPr="00E64660">
        <w:rPr>
          <w:rFonts w:ascii="Comic Sans MS" w:hAnsi="Comic Sans MS"/>
        </w:rPr>
        <w:t>For too long, we have been subjected to the jealous god's rules of faith. Christian nationalists have declared a war of the spirit on those deemed “less than”. It is now that we reconnect with the spirits of our elders and embrace </w:t>
      </w:r>
      <w:r w:rsidRPr="00E64660">
        <w:rPr>
          <w:rFonts w:ascii="Comic Sans MS" w:hAnsi="Comic Sans MS"/>
          <w:bCs/>
        </w:rPr>
        <w:t>Witchcraft as a form of resisting gendered and racialized colonial violence.</w:t>
      </w:r>
    </w:p>
    <w:p w14:paraId="3A7FE958" w14:textId="77777777" w:rsidR="00DC18B9" w:rsidRPr="00935416" w:rsidRDefault="00DC18B9" w:rsidP="00DC18B9">
      <w:pPr>
        <w:rPr>
          <w:rStyle w:val="Style13ptBold"/>
          <w:rFonts w:ascii="Comic Sans MS" w:hAnsi="Comic Sans MS"/>
        </w:rPr>
      </w:pPr>
      <w:proofErr w:type="spellStart"/>
      <w:r w:rsidRPr="00935416">
        <w:rPr>
          <w:rStyle w:val="Style13ptBold"/>
          <w:rFonts w:ascii="Comic Sans MS" w:hAnsi="Comic Sans MS"/>
        </w:rPr>
        <w:t>Chadhury</w:t>
      </w:r>
      <w:proofErr w:type="spellEnd"/>
      <w:r w:rsidRPr="00935416">
        <w:rPr>
          <w:rStyle w:val="Style13ptBold"/>
          <w:rFonts w:ascii="Comic Sans MS" w:hAnsi="Comic Sans MS"/>
        </w:rPr>
        <w:t xml:space="preserve"> and Ward ‘25</w:t>
      </w:r>
    </w:p>
    <w:p w14:paraId="5827AE48" w14:textId="77777777" w:rsidR="00DC18B9" w:rsidRPr="00935416" w:rsidRDefault="00DC18B9" w:rsidP="00DC18B9">
      <w:pPr>
        <w:rPr>
          <w:rFonts w:ascii="Comic Sans MS" w:hAnsi="Comic Sans MS"/>
          <w:sz w:val="20"/>
          <w:szCs w:val="10"/>
        </w:rPr>
      </w:pPr>
      <w:r w:rsidRPr="00935416">
        <w:rPr>
          <w:rFonts w:ascii="Comic Sans MS" w:hAnsi="Comic Sans MS"/>
          <w:sz w:val="20"/>
          <w:szCs w:val="10"/>
        </w:rPr>
        <w:t xml:space="preserve">[Soma </w:t>
      </w:r>
      <w:proofErr w:type="spellStart"/>
      <w:r w:rsidRPr="00935416">
        <w:rPr>
          <w:rFonts w:ascii="Comic Sans MS" w:hAnsi="Comic Sans MS"/>
          <w:sz w:val="20"/>
          <w:szCs w:val="10"/>
        </w:rPr>
        <w:t>Chadhuri</w:t>
      </w:r>
      <w:proofErr w:type="spellEnd"/>
      <w:r w:rsidRPr="00935416">
        <w:rPr>
          <w:rFonts w:ascii="Comic Sans MS" w:hAnsi="Comic Sans MS"/>
          <w:sz w:val="20"/>
          <w:szCs w:val="10"/>
        </w:rPr>
        <w:t xml:space="preserve"> and Jane Ward. “Introduction: Manifesting Witch Studies,” The witch Studies Reader. Duke University Press 2025</w:t>
      </w:r>
      <w:proofErr w:type="gramStart"/>
      <w:r w:rsidRPr="00935416">
        <w:rPr>
          <w:rFonts w:ascii="Comic Sans MS" w:hAnsi="Comic Sans MS"/>
          <w:sz w:val="20"/>
          <w:szCs w:val="10"/>
        </w:rPr>
        <w:t>.]Lo</w:t>
      </w:r>
      <w:proofErr w:type="gramEnd"/>
    </w:p>
    <w:p w14:paraId="0555EDC8" w14:textId="77777777" w:rsidR="00DC18B9" w:rsidRPr="00935416" w:rsidRDefault="00DC18B9" w:rsidP="00DC18B9">
      <w:pPr>
        <w:rPr>
          <w:rFonts w:ascii="Comic Sans MS" w:hAnsi="Comic Sans MS"/>
        </w:rPr>
      </w:pPr>
      <w:r w:rsidRPr="00935416">
        <w:rPr>
          <w:rFonts w:ascii="Comic Sans MS" w:hAnsi="Comic Sans MS"/>
          <w:u w:val="single"/>
        </w:rPr>
        <w:t xml:space="preserve">Ultimately, can the label of the witch transition into something that is power­ </w:t>
      </w:r>
      <w:proofErr w:type="spellStart"/>
      <w:r w:rsidRPr="00935416">
        <w:rPr>
          <w:rFonts w:ascii="Comic Sans MS" w:hAnsi="Comic Sans MS"/>
          <w:u w:val="single"/>
        </w:rPr>
        <w:t>ful</w:t>
      </w:r>
      <w:proofErr w:type="spellEnd"/>
      <w:r w:rsidRPr="00935416">
        <w:rPr>
          <w:rFonts w:ascii="Comic Sans MS" w:hAnsi="Comic Sans MS"/>
          <w:u w:val="single"/>
        </w:rPr>
        <w:t xml:space="preserve"> in a way that not only resists the patriarchal attacks on ­ women but also becomes meaningful for </w:t>
      </w:r>
      <w:r w:rsidRPr="003E7754">
        <w:rPr>
          <w:rFonts w:ascii="Comic Sans MS" w:hAnsi="Comic Sans MS"/>
          <w:u w:val="single"/>
        </w:rPr>
        <w:t xml:space="preserve">survivors of </w:t>
      </w:r>
      <w:proofErr w:type="spellStart"/>
      <w:r w:rsidRPr="003E7754">
        <w:rPr>
          <w:rFonts w:ascii="Comic Sans MS" w:hAnsi="Comic Sans MS"/>
          <w:u w:val="single"/>
        </w:rPr>
        <w:t>vio­</w:t>
      </w:r>
      <w:proofErr w:type="spellEnd"/>
      <w:r w:rsidRPr="003E7754">
        <w:rPr>
          <w:rFonts w:ascii="Comic Sans MS" w:hAnsi="Comic Sans MS"/>
          <w:u w:val="single"/>
        </w:rPr>
        <w:t xml:space="preserve"> </w:t>
      </w:r>
      <w:proofErr w:type="spellStart"/>
      <w:r w:rsidRPr="003E7754">
        <w:rPr>
          <w:rFonts w:ascii="Comic Sans MS" w:hAnsi="Comic Sans MS"/>
          <w:u w:val="single"/>
        </w:rPr>
        <w:t>lence</w:t>
      </w:r>
      <w:proofErr w:type="spellEnd"/>
      <w:r w:rsidRPr="003E7754">
        <w:rPr>
          <w:rFonts w:ascii="Comic Sans MS" w:hAnsi="Comic Sans MS"/>
          <w:u w:val="single"/>
        </w:rPr>
        <w:t xml:space="preserve"> and for ­ women </w:t>
      </w:r>
      <w:proofErr w:type="spellStart"/>
      <w:r w:rsidRPr="003E7754">
        <w:rPr>
          <w:rFonts w:ascii="Comic Sans MS" w:hAnsi="Comic Sans MS"/>
          <w:u w:val="single"/>
        </w:rPr>
        <w:t>ev</w:t>
      </w:r>
      <w:proofErr w:type="spellEnd"/>
      <w:r w:rsidRPr="003E7754">
        <w:rPr>
          <w:rFonts w:ascii="Comic Sans MS" w:hAnsi="Comic Sans MS"/>
          <w:u w:val="single"/>
        </w:rPr>
        <w:t xml:space="preserve">- </w:t>
      </w:r>
      <w:proofErr w:type="spellStart"/>
      <w:r w:rsidRPr="003E7754">
        <w:rPr>
          <w:rFonts w:ascii="Comic Sans MS" w:hAnsi="Comic Sans MS"/>
          <w:u w:val="single"/>
        </w:rPr>
        <w:t>erywhere</w:t>
      </w:r>
      <w:proofErr w:type="spellEnd"/>
      <w:r w:rsidRPr="003E7754">
        <w:rPr>
          <w:rFonts w:ascii="Comic Sans MS" w:hAnsi="Comic Sans MS"/>
          <w:u w:val="single"/>
        </w:rPr>
        <w:t>?</w:t>
      </w:r>
      <w:r w:rsidRPr="003E7754">
        <w:rPr>
          <w:rFonts w:ascii="Comic Sans MS" w:hAnsi="Comic Sans MS"/>
        </w:rPr>
        <w:t xml:space="preserve"> Almost a ­ decade and a half ago,</w:t>
      </w:r>
      <w:r w:rsidRPr="003E7754">
        <w:rPr>
          <w:rFonts w:ascii="Comic Sans MS" w:hAnsi="Comic Sans MS"/>
          <w:sz w:val="28"/>
          <w:szCs w:val="28"/>
        </w:rPr>
        <w:t xml:space="preserve"> </w:t>
      </w:r>
      <w:r w:rsidRPr="003E7754">
        <w:rPr>
          <w:rFonts w:ascii="Comic Sans MS" w:hAnsi="Comic Sans MS"/>
          <w:b/>
          <w:bCs/>
          <w:sz w:val="28"/>
          <w:szCs w:val="28"/>
          <w:highlight w:val="yellow"/>
          <w:u w:val="single"/>
        </w:rPr>
        <w:t>Ramani</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 xml:space="preserve">an </w:t>
      </w:r>
      <w:proofErr w:type="spellStart"/>
      <w:r w:rsidRPr="003E7754">
        <w:rPr>
          <w:rFonts w:ascii="Comic Sans MS" w:hAnsi="Comic Sans MS"/>
          <w:b/>
          <w:bCs/>
          <w:sz w:val="28"/>
          <w:szCs w:val="28"/>
          <w:highlight w:val="yellow"/>
          <w:u w:val="single"/>
        </w:rPr>
        <w:t>adivasi</w:t>
      </w:r>
      <w:proofErr w:type="spellEnd"/>
      <w:r w:rsidRPr="003E7754">
        <w:rPr>
          <w:rFonts w:ascii="Comic Sans MS" w:hAnsi="Comic Sans MS"/>
          <w:b/>
          <w:bCs/>
          <w:sz w:val="28"/>
          <w:szCs w:val="28"/>
          <w:highlight w:val="yellow"/>
          <w:u w:val="single"/>
        </w:rPr>
        <w:t xml:space="preserve"> ­ woman</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 xml:space="preserve">was accused by villa­ </w:t>
      </w:r>
      <w:proofErr w:type="spellStart"/>
      <w:r w:rsidRPr="003E7754">
        <w:rPr>
          <w:rFonts w:ascii="Comic Sans MS" w:hAnsi="Comic Sans MS"/>
          <w:b/>
          <w:bCs/>
          <w:sz w:val="28"/>
          <w:szCs w:val="28"/>
          <w:highlight w:val="yellow"/>
          <w:u w:val="single"/>
        </w:rPr>
        <w:t>gers</w:t>
      </w:r>
      <w:proofErr w:type="spellEnd"/>
      <w:r w:rsidRPr="003E7754">
        <w:rPr>
          <w:rFonts w:ascii="Comic Sans MS" w:hAnsi="Comic Sans MS"/>
          <w:b/>
          <w:bCs/>
          <w:sz w:val="28"/>
          <w:szCs w:val="28"/>
          <w:highlight w:val="yellow"/>
          <w:u w:val="single"/>
        </w:rPr>
        <w:t xml:space="preserve"> of practicing witchcraft</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and causing harm</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to</w:t>
      </w:r>
      <w:r w:rsidRPr="00935416">
        <w:rPr>
          <w:rFonts w:ascii="Comic Sans MS" w:hAnsi="Comic Sans MS"/>
          <w:u w:val="single"/>
        </w:rPr>
        <w:t xml:space="preserve"> neigh- </w:t>
      </w:r>
      <w:proofErr w:type="spellStart"/>
      <w:r w:rsidRPr="00935416">
        <w:rPr>
          <w:rFonts w:ascii="Comic Sans MS" w:hAnsi="Comic Sans MS"/>
          <w:u w:val="single"/>
        </w:rPr>
        <w:t>borhood</w:t>
      </w:r>
      <w:proofErr w:type="spellEnd"/>
      <w:r w:rsidRPr="00935416">
        <w:rPr>
          <w:rFonts w:ascii="Comic Sans MS" w:hAnsi="Comic Sans MS"/>
          <w:u w:val="single"/>
        </w:rPr>
        <w:t xml:space="preserve"> ­ </w:t>
      </w:r>
      <w:r w:rsidRPr="003E7754">
        <w:rPr>
          <w:rFonts w:ascii="Comic Sans MS" w:hAnsi="Comic Sans MS"/>
          <w:b/>
          <w:bCs/>
          <w:sz w:val="28"/>
          <w:szCs w:val="28"/>
          <w:highlight w:val="yellow"/>
          <w:u w:val="single"/>
        </w:rPr>
        <w:t>children</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Ramani survived the horrific witch hunt</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and ­ later</w:t>
      </w:r>
      <w:r w:rsidRPr="00935416">
        <w:rPr>
          <w:rFonts w:ascii="Comic Sans MS" w:hAnsi="Comic Sans MS"/>
          <w:u w:val="single"/>
        </w:rPr>
        <w:t xml:space="preserve">, with the help of local ­ women’s groups in her </w:t>
      </w:r>
      <w:r w:rsidRPr="00935416">
        <w:rPr>
          <w:rFonts w:ascii="Comic Sans MS" w:hAnsi="Comic Sans MS"/>
          <w:u w:val="single"/>
        </w:rPr>
        <w:lastRenderedPageBreak/>
        <w:t xml:space="preserve">community, </w:t>
      </w:r>
      <w:r w:rsidRPr="003E7754">
        <w:rPr>
          <w:rFonts w:ascii="Comic Sans MS" w:hAnsi="Comic Sans MS"/>
          <w:b/>
          <w:bCs/>
          <w:sz w:val="28"/>
          <w:szCs w:val="28"/>
          <w:highlight w:val="yellow"/>
          <w:u w:val="single"/>
        </w:rPr>
        <w:t>became an advocate of anti–­ witch hunt campaigns</w:t>
      </w:r>
      <w:r w:rsidRPr="00935416">
        <w:rPr>
          <w:rFonts w:ascii="Comic Sans MS" w:hAnsi="Comic Sans MS"/>
          <w:u w:val="single"/>
        </w:rPr>
        <w:t xml:space="preserve">. An </w:t>
      </w:r>
      <w:proofErr w:type="spellStart"/>
      <w:r w:rsidRPr="00935416">
        <w:rPr>
          <w:rFonts w:ascii="Comic Sans MS" w:hAnsi="Comic Sans MS"/>
          <w:u w:val="single"/>
        </w:rPr>
        <w:t>impor</w:t>
      </w:r>
      <w:proofErr w:type="spellEnd"/>
      <w:r w:rsidRPr="00935416">
        <w:rPr>
          <w:rFonts w:ascii="Comic Sans MS" w:hAnsi="Comic Sans MS"/>
          <w:u w:val="single"/>
        </w:rPr>
        <w:t>­ tant part of her advocacy lay in retelling stories of how she acquired</w:t>
      </w:r>
      <w:r w:rsidRPr="00935416">
        <w:rPr>
          <w:rFonts w:ascii="Comic Sans MS" w:hAnsi="Comic Sans MS"/>
        </w:rPr>
        <w:t xml:space="preserve"> </w:t>
      </w:r>
      <w:r w:rsidRPr="00935416">
        <w:rPr>
          <w:rFonts w:ascii="Comic Sans MS" w:hAnsi="Comic Sans MS"/>
          <w:u w:val="single"/>
        </w:rPr>
        <w:t xml:space="preserve">the label of </w:t>
      </w:r>
      <w:proofErr w:type="spellStart"/>
      <w:r w:rsidRPr="00935416">
        <w:rPr>
          <w:rFonts w:ascii="Comic Sans MS" w:hAnsi="Comic Sans MS"/>
          <w:u w:val="single"/>
        </w:rPr>
        <w:t>daini</w:t>
      </w:r>
      <w:proofErr w:type="spellEnd"/>
      <w:r w:rsidRPr="00935416">
        <w:rPr>
          <w:rFonts w:ascii="Comic Sans MS" w:hAnsi="Comic Sans MS"/>
          <w:u w:val="single"/>
        </w:rPr>
        <w:t xml:space="preserve">, a label that she both disavowed and embraced as a survivor of </w:t>
      </w:r>
      <w:proofErr w:type="spellStart"/>
      <w:r w:rsidRPr="00935416">
        <w:rPr>
          <w:rFonts w:ascii="Comic Sans MS" w:hAnsi="Comic Sans MS"/>
          <w:u w:val="single"/>
        </w:rPr>
        <w:t>vio­</w:t>
      </w:r>
      <w:proofErr w:type="spellEnd"/>
      <w:r w:rsidRPr="00935416">
        <w:rPr>
          <w:rFonts w:ascii="Comic Sans MS" w:hAnsi="Comic Sans MS"/>
          <w:u w:val="single"/>
        </w:rPr>
        <w:t xml:space="preserve"> </w:t>
      </w:r>
      <w:proofErr w:type="spellStart"/>
      <w:r w:rsidRPr="00935416">
        <w:rPr>
          <w:rFonts w:ascii="Comic Sans MS" w:hAnsi="Comic Sans MS"/>
          <w:u w:val="single"/>
        </w:rPr>
        <w:t>lence</w:t>
      </w:r>
      <w:proofErr w:type="spellEnd"/>
      <w:r w:rsidRPr="00935416">
        <w:rPr>
          <w:rFonts w:ascii="Comic Sans MS" w:hAnsi="Comic Sans MS"/>
        </w:rPr>
        <w:t xml:space="preserve">. </w:t>
      </w:r>
      <w:r w:rsidRPr="003E7754">
        <w:rPr>
          <w:rFonts w:ascii="Comic Sans MS" w:hAnsi="Comic Sans MS"/>
          <w:b/>
          <w:bCs/>
          <w:sz w:val="28"/>
          <w:szCs w:val="28"/>
          <w:highlight w:val="yellow"/>
          <w:u w:val="single"/>
        </w:rPr>
        <w:t xml:space="preserve">It is in her role as sur- </w:t>
      </w:r>
      <w:proofErr w:type="spellStart"/>
      <w:r w:rsidRPr="003E7754">
        <w:rPr>
          <w:rFonts w:ascii="Comic Sans MS" w:hAnsi="Comic Sans MS"/>
          <w:b/>
          <w:bCs/>
          <w:sz w:val="28"/>
          <w:szCs w:val="28"/>
          <w:highlight w:val="yellow"/>
          <w:u w:val="single"/>
        </w:rPr>
        <w:t>vivor</w:t>
      </w:r>
      <w:proofErr w:type="spellEnd"/>
      <w:r w:rsidRPr="003E7754">
        <w:rPr>
          <w:rFonts w:ascii="Comic Sans MS" w:hAnsi="Comic Sans MS"/>
          <w:b/>
          <w:bCs/>
          <w:sz w:val="28"/>
          <w:szCs w:val="28"/>
          <w:highlight w:val="yellow"/>
          <w:u w:val="single"/>
        </w:rPr>
        <w:t>, protector, activist, and nurturer that Ramani displays her feminist agency at the fullest</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devoid of fear from labels and empowered with the knowledge of survival</w:t>
      </w:r>
      <w:r w:rsidRPr="00935416">
        <w:rPr>
          <w:rFonts w:ascii="Comic Sans MS" w:hAnsi="Comic Sans MS"/>
        </w:rPr>
        <w:t xml:space="preserve">. Ramani uses the label of the witch as a counter- narrative during community meetings for anti–­ witch hunts to stop ­ future </w:t>
      </w:r>
      <w:proofErr w:type="spellStart"/>
      <w:r w:rsidRPr="00935416">
        <w:rPr>
          <w:rFonts w:ascii="Comic Sans MS" w:hAnsi="Comic Sans MS"/>
        </w:rPr>
        <w:t>vio­</w:t>
      </w:r>
      <w:proofErr w:type="spellEnd"/>
      <w:r w:rsidRPr="00935416">
        <w:rPr>
          <w:rFonts w:ascii="Comic Sans MS" w:hAnsi="Comic Sans MS"/>
        </w:rPr>
        <w:t xml:space="preserve"> </w:t>
      </w:r>
      <w:proofErr w:type="spellStart"/>
      <w:r w:rsidRPr="00935416">
        <w:rPr>
          <w:rFonts w:ascii="Comic Sans MS" w:hAnsi="Comic Sans MS"/>
        </w:rPr>
        <w:t>lence</w:t>
      </w:r>
      <w:proofErr w:type="spellEnd"/>
      <w:r w:rsidRPr="00935416">
        <w:rPr>
          <w:rFonts w:ascii="Comic Sans MS" w:hAnsi="Comic Sans MS"/>
        </w:rPr>
        <w:t xml:space="preserve"> against community ­ women: “You say I am a witch?! I am a witch. I can eat you, cut you into pieces . . . just test me. See what happens to you if you make one more accusation against another ­ sister.” Ramani is always accompanied by another ­ woman, Shamita, at ­ these meetings. Shamita had given Ramani, a single childless ­ woman, shelter ­ after the hunt and </w:t>
      </w:r>
      <w:proofErr w:type="spellStart"/>
      <w:r w:rsidRPr="00935416">
        <w:rPr>
          <w:rFonts w:ascii="Comic Sans MS" w:hAnsi="Comic Sans MS"/>
        </w:rPr>
        <w:t>em</w:t>
      </w:r>
      <w:proofErr w:type="spellEnd"/>
      <w:r w:rsidRPr="00935416">
        <w:rPr>
          <w:rFonts w:ascii="Comic Sans MS" w:hAnsi="Comic Sans MS"/>
        </w:rPr>
        <w:t xml:space="preserve">- </w:t>
      </w:r>
      <w:proofErr w:type="spellStart"/>
      <w:r w:rsidRPr="00935416">
        <w:rPr>
          <w:rFonts w:ascii="Comic Sans MS" w:hAnsi="Comic Sans MS"/>
        </w:rPr>
        <w:t>ployed</w:t>
      </w:r>
      <w:proofErr w:type="spellEnd"/>
      <w:r w:rsidRPr="00935416">
        <w:rPr>
          <w:rFonts w:ascii="Comic Sans MS" w:hAnsi="Comic Sans MS"/>
        </w:rPr>
        <w:t xml:space="preserve"> her to look ­ after Shamita’s ­ children. Shamita sometimes brings her now adult ­ children to the meetings as evidence that Ramani is not evil and that her ­ children remained unharmed and well protected ­ under her care. </w:t>
      </w:r>
    </w:p>
    <w:p w14:paraId="4C8FBB2B" w14:textId="77777777" w:rsidR="00DC18B9" w:rsidRPr="003E7754" w:rsidRDefault="00DC18B9" w:rsidP="00DC18B9">
      <w:pPr>
        <w:rPr>
          <w:rFonts w:ascii="Comic Sans MS" w:hAnsi="Comic Sans MS"/>
          <w:b/>
          <w:bCs/>
          <w:sz w:val="28"/>
          <w:szCs w:val="28"/>
          <w:u w:val="single"/>
        </w:rPr>
      </w:pPr>
      <w:r w:rsidRPr="003E7754">
        <w:rPr>
          <w:rFonts w:ascii="Comic Sans MS" w:hAnsi="Comic Sans MS"/>
          <w:b/>
          <w:bCs/>
          <w:sz w:val="28"/>
          <w:szCs w:val="28"/>
          <w:highlight w:val="yellow"/>
          <w:u w:val="single"/>
        </w:rPr>
        <w:t>Ramani is among a</w:t>
      </w:r>
      <w:r w:rsidRPr="00935416">
        <w:rPr>
          <w:rFonts w:ascii="Comic Sans MS" w:hAnsi="Comic Sans MS"/>
          <w:u w:val="single"/>
        </w:rPr>
        <w:t xml:space="preserve"> small </w:t>
      </w:r>
      <w:r w:rsidRPr="003E7754">
        <w:rPr>
          <w:rFonts w:ascii="Comic Sans MS" w:hAnsi="Comic Sans MS"/>
          <w:b/>
          <w:bCs/>
          <w:sz w:val="28"/>
          <w:szCs w:val="28"/>
          <w:highlight w:val="yellow"/>
          <w:u w:val="single"/>
        </w:rPr>
        <w:t xml:space="preserve">handful of ­ women in India who have </w:t>
      </w:r>
      <w:proofErr w:type="spellStart"/>
      <w:r w:rsidRPr="003E7754">
        <w:rPr>
          <w:rFonts w:ascii="Comic Sans MS" w:hAnsi="Comic Sans MS"/>
          <w:b/>
          <w:bCs/>
          <w:sz w:val="28"/>
          <w:szCs w:val="28"/>
          <w:highlight w:val="yellow"/>
          <w:u w:val="single"/>
        </w:rPr>
        <w:t>em</w:t>
      </w:r>
      <w:proofErr w:type="spellEnd"/>
      <w:r w:rsidRPr="003E7754">
        <w:rPr>
          <w:rFonts w:ascii="Comic Sans MS" w:hAnsi="Comic Sans MS"/>
          <w:b/>
          <w:bCs/>
          <w:sz w:val="28"/>
          <w:szCs w:val="28"/>
          <w:highlight w:val="yellow"/>
          <w:u w:val="single"/>
        </w:rPr>
        <w:t>- braced the label of witch in defiance</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as a form of grassroots protest against patriarchal trauma</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evoking many other</w:t>
      </w:r>
      <w:r w:rsidRPr="00935416">
        <w:rPr>
          <w:rFonts w:ascii="Comic Sans MS" w:hAnsi="Comic Sans MS"/>
          <w:u w:val="single"/>
        </w:rPr>
        <w:t xml:space="preserve"> examples of reclaiming </w:t>
      </w:r>
      <w:r w:rsidRPr="003E7754">
        <w:rPr>
          <w:rFonts w:ascii="Comic Sans MS" w:hAnsi="Comic Sans MS"/>
          <w:b/>
          <w:bCs/>
          <w:sz w:val="28"/>
          <w:szCs w:val="28"/>
          <w:highlight w:val="yellow"/>
          <w:u w:val="single"/>
        </w:rPr>
        <w:t>identities rendered abject</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by</w:t>
      </w:r>
      <w:r w:rsidRPr="00935416">
        <w:rPr>
          <w:rFonts w:ascii="Comic Sans MS" w:hAnsi="Comic Sans MS"/>
          <w:u w:val="single"/>
        </w:rPr>
        <w:t xml:space="preserve"> the </w:t>
      </w:r>
      <w:r w:rsidRPr="003E7754">
        <w:rPr>
          <w:rFonts w:ascii="Comic Sans MS" w:hAnsi="Comic Sans MS"/>
          <w:b/>
          <w:bCs/>
          <w:sz w:val="28"/>
          <w:szCs w:val="28"/>
          <w:highlight w:val="yellow"/>
          <w:u w:val="single"/>
        </w:rPr>
        <w:t>patriarchy</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such as queer</w:t>
      </w:r>
      <w:r w:rsidRPr="003E7754">
        <w:rPr>
          <w:rFonts w:ascii="Comic Sans MS" w:hAnsi="Comic Sans MS"/>
          <w:b/>
          <w:bCs/>
          <w:sz w:val="28"/>
          <w:szCs w:val="28"/>
          <w:u w:val="single"/>
        </w:rPr>
        <w:t>,</w:t>
      </w:r>
      <w:r w:rsidRPr="00935416">
        <w:rPr>
          <w:rFonts w:ascii="Comic Sans MS" w:hAnsi="Comic Sans MS"/>
          <w:u w:val="single"/>
        </w:rPr>
        <w:t xml:space="preserve"> fag, </w:t>
      </w:r>
      <w:proofErr w:type="spellStart"/>
      <w:r w:rsidRPr="00935416">
        <w:rPr>
          <w:rFonts w:ascii="Comic Sans MS" w:hAnsi="Comic Sans MS"/>
          <w:u w:val="single"/>
        </w:rPr>
        <w:t>joto</w:t>
      </w:r>
      <w:proofErr w:type="spellEnd"/>
      <w:r w:rsidRPr="00935416">
        <w:rPr>
          <w:rFonts w:ascii="Comic Sans MS" w:hAnsi="Comic Sans MS"/>
          <w:u w:val="single"/>
        </w:rPr>
        <w:t xml:space="preserve">, </w:t>
      </w:r>
      <w:r w:rsidRPr="003E7754">
        <w:rPr>
          <w:rFonts w:ascii="Comic Sans MS" w:hAnsi="Comic Sans MS"/>
          <w:b/>
          <w:bCs/>
          <w:sz w:val="28"/>
          <w:szCs w:val="28"/>
          <w:highlight w:val="yellow"/>
          <w:u w:val="single"/>
        </w:rPr>
        <w:t>slut</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whore</w:t>
      </w:r>
      <w:r w:rsidRPr="003E7754">
        <w:rPr>
          <w:rFonts w:ascii="Comic Sans MS" w:hAnsi="Comic Sans MS"/>
          <w:b/>
          <w:bCs/>
          <w:sz w:val="28"/>
          <w:szCs w:val="28"/>
          <w:u w:val="single"/>
        </w:rPr>
        <w:t>,</w:t>
      </w:r>
      <w:r w:rsidRPr="00935416">
        <w:rPr>
          <w:rFonts w:ascii="Comic Sans MS" w:hAnsi="Comic Sans MS"/>
          <w:u w:val="single"/>
        </w:rPr>
        <w:t xml:space="preserve"> cunt, pussy, </w:t>
      </w:r>
      <w:r w:rsidRPr="003E7754">
        <w:rPr>
          <w:rFonts w:ascii="Comic Sans MS" w:hAnsi="Comic Sans MS"/>
          <w:b/>
          <w:bCs/>
          <w:sz w:val="28"/>
          <w:szCs w:val="28"/>
          <w:highlight w:val="yellow"/>
          <w:u w:val="single"/>
        </w:rPr>
        <w:t>and</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so on).</w:t>
      </w:r>
      <w:r w:rsidRPr="00935416">
        <w:rPr>
          <w:rFonts w:ascii="Comic Sans MS" w:hAnsi="Comic Sans MS"/>
          <w:u w:val="single"/>
        </w:rPr>
        <w:t xml:space="preserve"> ­ Women in the Global South continue to be harassed, tortured, and killed based simply on accusations</w:t>
      </w:r>
      <w:r w:rsidRPr="00935416">
        <w:rPr>
          <w:rFonts w:ascii="Comic Sans MS" w:hAnsi="Comic Sans MS"/>
        </w:rPr>
        <w:t xml:space="preserve"> (real or perceived) of practicing witchcraft. In this context, in communities where the label “</w:t>
      </w:r>
      <w:proofErr w:type="gramStart"/>
      <w:r w:rsidRPr="00935416">
        <w:rPr>
          <w:rFonts w:ascii="Comic Sans MS" w:hAnsi="Comic Sans MS"/>
        </w:rPr>
        <w:t>witch</w:t>
      </w:r>
      <w:proofErr w:type="gramEnd"/>
      <w:r w:rsidRPr="00935416">
        <w:rPr>
          <w:rFonts w:ascii="Comic Sans MS" w:hAnsi="Comic Sans MS"/>
        </w:rPr>
        <w:t xml:space="preserve">” carries the risk of terrible </w:t>
      </w:r>
      <w:proofErr w:type="spellStart"/>
      <w:r w:rsidRPr="00935416">
        <w:rPr>
          <w:rFonts w:ascii="Comic Sans MS" w:hAnsi="Comic Sans MS"/>
        </w:rPr>
        <w:t>vio­</w:t>
      </w:r>
      <w:proofErr w:type="spellEnd"/>
      <w:r w:rsidRPr="00935416">
        <w:rPr>
          <w:rFonts w:ascii="Comic Sans MS" w:hAnsi="Comic Sans MS"/>
        </w:rPr>
        <w:t xml:space="preserve"> </w:t>
      </w:r>
      <w:proofErr w:type="spellStart"/>
      <w:r w:rsidRPr="00935416">
        <w:rPr>
          <w:rFonts w:ascii="Comic Sans MS" w:hAnsi="Comic Sans MS"/>
        </w:rPr>
        <w:t>lence</w:t>
      </w:r>
      <w:proofErr w:type="spellEnd"/>
      <w:r w:rsidRPr="00935416">
        <w:rPr>
          <w:rFonts w:ascii="Comic Sans MS" w:hAnsi="Comic Sans MS"/>
        </w:rPr>
        <w:t xml:space="preserve">, can Indigenous ­ women afford to embrace this identity, let alone re-­ envision it as a source of empower- </w:t>
      </w:r>
      <w:proofErr w:type="spellStart"/>
      <w:r w:rsidRPr="00935416">
        <w:rPr>
          <w:rFonts w:ascii="Comic Sans MS" w:hAnsi="Comic Sans MS"/>
        </w:rPr>
        <w:t>ment</w:t>
      </w:r>
      <w:proofErr w:type="spellEnd"/>
      <w:r w:rsidRPr="00935416">
        <w:rPr>
          <w:rFonts w:ascii="Comic Sans MS" w:hAnsi="Comic Sans MS"/>
        </w:rPr>
        <w:t xml:space="preserve">? Inspired by Ramani, this book imagines the spaces of possibility for global solidarities and healing; </w:t>
      </w:r>
      <w:r w:rsidRPr="00935416">
        <w:rPr>
          <w:rFonts w:ascii="Comic Sans MS" w:hAnsi="Comic Sans MS"/>
          <w:u w:val="single"/>
        </w:rPr>
        <w:t xml:space="preserve">it offers a multitude of ways in which </w:t>
      </w:r>
      <w:r w:rsidRPr="003E7754">
        <w:rPr>
          <w:rFonts w:ascii="Comic Sans MS" w:hAnsi="Comic Sans MS"/>
          <w:b/>
          <w:bCs/>
          <w:sz w:val="28"/>
          <w:szCs w:val="28"/>
          <w:highlight w:val="yellow"/>
          <w:u w:val="single"/>
        </w:rPr>
        <w:t>the label “</w:t>
      </w:r>
      <w:proofErr w:type="gramStart"/>
      <w:r w:rsidRPr="003E7754">
        <w:rPr>
          <w:rFonts w:ascii="Comic Sans MS" w:hAnsi="Comic Sans MS"/>
          <w:b/>
          <w:bCs/>
          <w:sz w:val="28"/>
          <w:szCs w:val="28"/>
          <w:highlight w:val="yellow"/>
          <w:u w:val="single"/>
        </w:rPr>
        <w:t>witch</w:t>
      </w:r>
      <w:proofErr w:type="gramEnd"/>
      <w:r w:rsidRPr="003E7754">
        <w:rPr>
          <w:rFonts w:ascii="Comic Sans MS" w:hAnsi="Comic Sans MS"/>
          <w:b/>
          <w:bCs/>
          <w:sz w:val="28"/>
          <w:szCs w:val="28"/>
          <w:highlight w:val="yellow"/>
          <w:u w:val="single"/>
        </w:rPr>
        <w:t>” can be defied, embraced, and reinterpreted using a queer decolonial framework that refuses the racist and colonial legacy of studies in witches and witchcraft</w:t>
      </w:r>
      <w:r w:rsidRPr="003E7754">
        <w:rPr>
          <w:rFonts w:ascii="Comic Sans MS" w:hAnsi="Comic Sans MS"/>
          <w:b/>
          <w:bCs/>
          <w:sz w:val="28"/>
          <w:szCs w:val="28"/>
          <w:u w:val="single"/>
        </w:rPr>
        <w:t>.</w:t>
      </w:r>
    </w:p>
    <w:p w14:paraId="410C2C39" w14:textId="77777777" w:rsidR="00DC18B9" w:rsidRPr="00935416" w:rsidRDefault="00DC18B9" w:rsidP="00DC18B9">
      <w:pPr>
        <w:rPr>
          <w:rFonts w:ascii="Comic Sans MS" w:hAnsi="Comic Sans MS"/>
        </w:rPr>
      </w:pPr>
      <w:r w:rsidRPr="00935416">
        <w:rPr>
          <w:rFonts w:ascii="Comic Sans MS" w:hAnsi="Comic Sans MS"/>
        </w:rPr>
        <w:t>Ramani’s Hex:</w:t>
      </w:r>
    </w:p>
    <w:p w14:paraId="0B096B1D" w14:textId="77777777" w:rsidR="00DC18B9" w:rsidRPr="003E7754" w:rsidRDefault="00DC18B9" w:rsidP="00DC18B9">
      <w:pPr>
        <w:rPr>
          <w:rFonts w:ascii="Comic Sans MS" w:hAnsi="Comic Sans MS"/>
          <w:b/>
          <w:bCs/>
          <w:sz w:val="28"/>
          <w:szCs w:val="28"/>
          <w:highlight w:val="yellow"/>
        </w:rPr>
      </w:pPr>
      <w:r w:rsidRPr="003E7754">
        <w:rPr>
          <w:rFonts w:ascii="Comic Sans MS" w:hAnsi="Comic Sans MS"/>
          <w:b/>
          <w:bCs/>
          <w:sz w:val="28"/>
          <w:szCs w:val="28"/>
          <w:highlight w:val="yellow"/>
        </w:rPr>
        <w:t>I am a witch.</w:t>
      </w:r>
    </w:p>
    <w:p w14:paraId="035EFA4D" w14:textId="77777777" w:rsidR="00DC18B9" w:rsidRPr="003E7754" w:rsidRDefault="00DC18B9" w:rsidP="00DC18B9">
      <w:pPr>
        <w:rPr>
          <w:rFonts w:ascii="Comic Sans MS" w:hAnsi="Comic Sans MS"/>
          <w:b/>
          <w:bCs/>
          <w:sz w:val="28"/>
          <w:szCs w:val="28"/>
          <w:highlight w:val="yellow"/>
        </w:rPr>
      </w:pPr>
      <w:r w:rsidRPr="003E7754">
        <w:rPr>
          <w:rFonts w:ascii="Comic Sans MS" w:hAnsi="Comic Sans MS"/>
          <w:b/>
          <w:bCs/>
          <w:sz w:val="28"/>
          <w:szCs w:val="28"/>
          <w:highlight w:val="yellow"/>
        </w:rPr>
        <w:t>I can eat you, cut you into pieces</w:t>
      </w:r>
    </w:p>
    <w:p w14:paraId="6DB50960" w14:textId="77777777" w:rsidR="00DC18B9" w:rsidRPr="003E7754" w:rsidRDefault="00DC18B9" w:rsidP="00DC18B9">
      <w:pPr>
        <w:rPr>
          <w:rFonts w:ascii="Comic Sans MS" w:hAnsi="Comic Sans MS"/>
          <w:b/>
          <w:bCs/>
          <w:sz w:val="28"/>
          <w:szCs w:val="28"/>
          <w:highlight w:val="yellow"/>
        </w:rPr>
      </w:pPr>
      <w:r w:rsidRPr="003E7754">
        <w:rPr>
          <w:rFonts w:ascii="Comic Sans MS" w:hAnsi="Comic Sans MS"/>
          <w:b/>
          <w:bCs/>
          <w:sz w:val="28"/>
          <w:szCs w:val="28"/>
          <w:highlight w:val="yellow"/>
        </w:rPr>
        <w:t>just test me.</w:t>
      </w:r>
    </w:p>
    <w:p w14:paraId="5535AAEC" w14:textId="77777777" w:rsidR="00DC18B9" w:rsidRPr="003E7754" w:rsidRDefault="00DC18B9" w:rsidP="00DC18B9">
      <w:pPr>
        <w:rPr>
          <w:rFonts w:ascii="Comic Sans MS" w:hAnsi="Comic Sans MS"/>
          <w:b/>
          <w:bCs/>
          <w:sz w:val="28"/>
          <w:szCs w:val="28"/>
          <w:highlight w:val="yellow"/>
        </w:rPr>
      </w:pPr>
      <w:r w:rsidRPr="003E7754">
        <w:rPr>
          <w:rFonts w:ascii="Comic Sans MS" w:hAnsi="Comic Sans MS"/>
          <w:b/>
          <w:bCs/>
          <w:sz w:val="28"/>
          <w:szCs w:val="28"/>
          <w:highlight w:val="yellow"/>
        </w:rPr>
        <w:lastRenderedPageBreak/>
        <w:t>See what happens to you</w:t>
      </w:r>
    </w:p>
    <w:p w14:paraId="06EB141A" w14:textId="77777777" w:rsidR="00DC18B9" w:rsidRPr="003E7754" w:rsidRDefault="00DC18B9" w:rsidP="00DC18B9">
      <w:pPr>
        <w:rPr>
          <w:rFonts w:ascii="Comic Sans MS" w:hAnsi="Comic Sans MS"/>
          <w:b/>
          <w:bCs/>
          <w:sz w:val="28"/>
          <w:szCs w:val="28"/>
          <w:u w:val="single"/>
        </w:rPr>
      </w:pPr>
      <w:r w:rsidRPr="003E7754">
        <w:rPr>
          <w:rFonts w:ascii="Comic Sans MS" w:hAnsi="Comic Sans MS"/>
          <w:b/>
          <w:bCs/>
          <w:sz w:val="28"/>
          <w:szCs w:val="28"/>
          <w:highlight w:val="yellow"/>
        </w:rPr>
        <w:t>if you make one more accusation.</w:t>
      </w:r>
    </w:p>
    <w:p w14:paraId="336EDB40" w14:textId="77777777" w:rsidR="00DC18B9" w:rsidRPr="00935416" w:rsidRDefault="00DC18B9" w:rsidP="00DC18B9">
      <w:pPr>
        <w:rPr>
          <w:rFonts w:ascii="Comic Sans MS" w:hAnsi="Comic Sans MS"/>
          <w:sz w:val="24"/>
          <w:szCs w:val="24"/>
        </w:rPr>
      </w:pPr>
    </w:p>
    <w:p w14:paraId="3EDE0556" w14:textId="77777777" w:rsidR="00DC18B9" w:rsidRPr="00DC7BF0" w:rsidRDefault="00DC18B9" w:rsidP="00DC18B9">
      <w:pPr>
        <w:spacing w:after="0" w:line="240" w:lineRule="auto"/>
        <w:rPr>
          <w:rFonts w:ascii="Comic Sans MS" w:hAnsi="Comic Sans MS"/>
          <w:b/>
          <w:bCs/>
          <w:sz w:val="28"/>
          <w:szCs w:val="28"/>
        </w:rPr>
      </w:pPr>
      <w:r w:rsidRPr="00DC7BF0">
        <w:rPr>
          <w:rFonts w:ascii="Comic Sans MS" w:eastAsia="Times New Roman" w:hAnsi="Comic Sans MS" w:cs="Arial"/>
          <w:b/>
          <w:bCs/>
          <w:color w:val="000000"/>
          <w:sz w:val="28"/>
          <w:szCs w:val="28"/>
        </w:rPr>
        <w:t xml:space="preserve">Vote </w:t>
      </w:r>
      <w:proofErr w:type="spellStart"/>
      <w:r w:rsidRPr="00DC7BF0">
        <w:rPr>
          <w:rFonts w:ascii="Comic Sans MS" w:eastAsia="Times New Roman" w:hAnsi="Comic Sans MS" w:cs="Arial"/>
          <w:b/>
          <w:bCs/>
          <w:color w:val="000000"/>
          <w:sz w:val="28"/>
          <w:szCs w:val="28"/>
        </w:rPr>
        <w:t>aff</w:t>
      </w:r>
      <w:proofErr w:type="spellEnd"/>
      <w:r w:rsidRPr="00DC7BF0">
        <w:rPr>
          <w:rFonts w:ascii="Comic Sans MS" w:eastAsia="Times New Roman" w:hAnsi="Comic Sans MS" w:cs="Arial"/>
          <w:b/>
          <w:bCs/>
          <w:color w:val="000000"/>
          <w:sz w:val="28"/>
          <w:szCs w:val="28"/>
        </w:rPr>
        <w:t xml:space="preserve"> as a</w:t>
      </w:r>
      <w:r w:rsidRPr="00DC7BF0">
        <w:rPr>
          <w:rFonts w:ascii="Comic Sans MS" w:hAnsi="Comic Sans MS"/>
          <w:b/>
          <w:bCs/>
          <w:sz w:val="28"/>
          <w:szCs w:val="28"/>
        </w:rPr>
        <w:t xml:space="preserve"> method of </w:t>
      </w:r>
      <w:proofErr w:type="spellStart"/>
      <w:r w:rsidRPr="00DC7BF0">
        <w:rPr>
          <w:rFonts w:ascii="Comic Sans MS" w:hAnsi="Comic Sans MS"/>
          <w:b/>
          <w:bCs/>
          <w:sz w:val="28"/>
          <w:szCs w:val="28"/>
        </w:rPr>
        <w:t>brujeria</w:t>
      </w:r>
      <w:proofErr w:type="spellEnd"/>
      <w:r w:rsidRPr="00DC7BF0">
        <w:rPr>
          <w:rFonts w:ascii="Comic Sans MS" w:hAnsi="Comic Sans MS"/>
          <w:b/>
          <w:bCs/>
          <w:sz w:val="28"/>
          <w:szCs w:val="28"/>
        </w:rPr>
        <w:t xml:space="preserve"> as </w:t>
      </w:r>
      <w:r>
        <w:rPr>
          <w:rFonts w:ascii="Comic Sans MS" w:hAnsi="Comic Sans MS"/>
          <w:b/>
          <w:bCs/>
          <w:sz w:val="28"/>
          <w:szCs w:val="28"/>
        </w:rPr>
        <w:t xml:space="preserve">a </w:t>
      </w:r>
      <w:r w:rsidRPr="00DC7BF0">
        <w:rPr>
          <w:rFonts w:ascii="Comic Sans MS" w:hAnsi="Comic Sans MS"/>
          <w:b/>
          <w:bCs/>
          <w:sz w:val="28"/>
          <w:szCs w:val="28"/>
        </w:rPr>
        <w:t>form of spiritual healing and magical resistan</w:t>
      </w:r>
      <w:r>
        <w:rPr>
          <w:rFonts w:ascii="Comic Sans MS" w:hAnsi="Comic Sans MS"/>
          <w:b/>
          <w:bCs/>
          <w:sz w:val="28"/>
          <w:szCs w:val="28"/>
        </w:rPr>
        <w:t>ce</w:t>
      </w:r>
      <w:r w:rsidRPr="00DC7BF0">
        <w:rPr>
          <w:rFonts w:ascii="Comic Sans MS" w:hAnsi="Comic Sans MS"/>
          <w:b/>
          <w:bCs/>
          <w:sz w:val="28"/>
          <w:szCs w:val="28"/>
        </w:rPr>
        <w:t xml:space="preserve"> to dismantle Christian nationalist subjugation</w:t>
      </w:r>
      <w:r>
        <w:rPr>
          <w:rFonts w:ascii="Comic Sans MS" w:hAnsi="Comic Sans MS"/>
          <w:b/>
          <w:bCs/>
          <w:sz w:val="28"/>
          <w:szCs w:val="28"/>
        </w:rPr>
        <w:t>.</w:t>
      </w:r>
      <w:r w:rsidRPr="00DC7BF0">
        <w:rPr>
          <w:rFonts w:ascii="Comic Sans MS" w:hAnsi="Comic Sans MS"/>
          <w:b/>
          <w:bCs/>
          <w:sz w:val="28"/>
          <w:szCs w:val="28"/>
        </w:rPr>
        <w:t xml:space="preserve"> </w:t>
      </w:r>
    </w:p>
    <w:p w14:paraId="667F7AF9" w14:textId="77777777" w:rsidR="00DC18B9" w:rsidRPr="00DC7BF0" w:rsidRDefault="00DC18B9" w:rsidP="00DC18B9">
      <w:pPr>
        <w:spacing w:after="0" w:line="240" w:lineRule="auto"/>
        <w:rPr>
          <w:rFonts w:ascii="Comic Sans MS" w:hAnsi="Comic Sans MS"/>
          <w:sz w:val="28"/>
          <w:szCs w:val="28"/>
        </w:rPr>
      </w:pPr>
    </w:p>
    <w:p w14:paraId="439D8E47" w14:textId="69D69DF9" w:rsidR="00DC18B9" w:rsidRPr="00935416" w:rsidRDefault="00DC18B9" w:rsidP="00DC18B9">
      <w:pPr>
        <w:pStyle w:val="Heading4"/>
        <w:rPr>
          <w:rFonts w:ascii="Comic Sans MS" w:hAnsi="Comic Sans MS"/>
        </w:rPr>
      </w:pPr>
      <w:proofErr w:type="spellStart"/>
      <w:r w:rsidRPr="00935416">
        <w:rPr>
          <w:rFonts w:ascii="Comic Sans MS" w:hAnsi="Comic Sans MS"/>
        </w:rPr>
        <w:t>Brujeria</w:t>
      </w:r>
      <w:proofErr w:type="spellEnd"/>
      <w:r w:rsidRPr="00935416">
        <w:rPr>
          <w:rFonts w:ascii="Comic Sans MS" w:hAnsi="Comic Sans MS"/>
        </w:rPr>
        <w:t xml:space="preserve"> is a grounding force that acts as a reclamation of power, autonomy, and the spirit</w:t>
      </w:r>
      <w:r>
        <w:rPr>
          <w:rFonts w:ascii="Comic Sans MS" w:hAnsi="Comic Sans MS"/>
        </w:rPr>
        <w:t>.</w:t>
      </w:r>
      <w:r w:rsidRPr="00935416">
        <w:rPr>
          <w:rFonts w:ascii="Comic Sans MS" w:hAnsi="Comic Sans MS"/>
        </w:rPr>
        <w:t xml:space="preserve"> </w:t>
      </w:r>
    </w:p>
    <w:p w14:paraId="0E68223F" w14:textId="77777777" w:rsidR="00DC18B9" w:rsidRPr="00935416" w:rsidRDefault="00DC18B9" w:rsidP="00DC18B9">
      <w:pPr>
        <w:rPr>
          <w:rFonts w:ascii="Comic Sans MS" w:hAnsi="Comic Sans MS"/>
        </w:rPr>
      </w:pPr>
      <w:r w:rsidRPr="00935416">
        <w:rPr>
          <w:rStyle w:val="Style13ptBold"/>
          <w:rFonts w:ascii="Comic Sans MS" w:hAnsi="Comic Sans MS"/>
        </w:rPr>
        <w:t>Cortes 21</w:t>
      </w:r>
      <w:r w:rsidRPr="00935416">
        <w:rPr>
          <w:rFonts w:ascii="Comic Sans MS" w:hAnsi="Comic Sans MS"/>
          <w:sz w:val="24"/>
          <w:szCs w:val="24"/>
        </w:rPr>
        <w:t xml:space="preserve"> " </w:t>
      </w:r>
      <w:proofErr w:type="spellStart"/>
      <w:r w:rsidRPr="00935416">
        <w:rPr>
          <w:rFonts w:ascii="Comic Sans MS" w:hAnsi="Comic Sans MS"/>
          <w:sz w:val="16"/>
          <w:szCs w:val="16"/>
        </w:rPr>
        <w:t>Brujería</w:t>
      </w:r>
      <w:proofErr w:type="spellEnd"/>
      <w:r w:rsidRPr="00935416">
        <w:rPr>
          <w:rFonts w:ascii="Comic Sans MS" w:hAnsi="Comic Sans MS"/>
          <w:sz w:val="16"/>
          <w:szCs w:val="16"/>
        </w:rPr>
        <w:t xml:space="preserve"> Lite": Centering Blackness-as-Practice in Everyday </w:t>
      </w:r>
      <w:proofErr w:type="spellStart"/>
      <w:r w:rsidRPr="00935416">
        <w:rPr>
          <w:rFonts w:ascii="Comic Sans MS" w:hAnsi="Comic Sans MS"/>
          <w:sz w:val="16"/>
          <w:szCs w:val="16"/>
        </w:rPr>
        <w:t>AfroPuerto</w:t>
      </w:r>
      <w:proofErr w:type="spellEnd"/>
      <w:r w:rsidRPr="00935416">
        <w:rPr>
          <w:rFonts w:ascii="Comic Sans MS" w:hAnsi="Comic Sans MS"/>
          <w:sz w:val="16"/>
          <w:szCs w:val="16"/>
        </w:rPr>
        <w:t xml:space="preserve"> Rican Spiritualities. (2021) Krista L. Cortes (holds a Ph.D. in Education with a concentration in Critical Studies in Race, Class, and Gender from the University of California Berkeley, and is the Director of the Center for Hispanic Excellence: La Casa Latina at the University of Pennsylvania.130 130 </w:t>
      </w:r>
      <w:proofErr w:type="spellStart"/>
      <w:r w:rsidRPr="00935416">
        <w:rPr>
          <w:rFonts w:ascii="Comic Sans MS" w:hAnsi="Comic Sans MS"/>
          <w:sz w:val="16"/>
          <w:szCs w:val="16"/>
        </w:rPr>
        <w:t>centro</w:t>
      </w:r>
      <w:proofErr w:type="spellEnd"/>
      <w:r w:rsidRPr="00935416">
        <w:rPr>
          <w:rFonts w:ascii="Comic Sans MS" w:hAnsi="Comic Sans MS"/>
          <w:sz w:val="16"/>
          <w:szCs w:val="16"/>
        </w:rPr>
        <w:t xml:space="preserve"> journal volume xxxiii number iii fall 2021 Centro Journal, 33 (3), 128-157.</w:t>
      </w:r>
    </w:p>
    <w:p w14:paraId="4BF6864E" w14:textId="77777777" w:rsidR="00DC18B9" w:rsidRPr="00DC7BF0" w:rsidRDefault="00DC18B9" w:rsidP="00DC18B9">
      <w:pPr>
        <w:rPr>
          <w:rStyle w:val="StyleUnderline"/>
          <w:rFonts w:ascii="Comic Sans MS" w:hAnsi="Comic Sans MS"/>
          <w:b/>
          <w:bCs/>
          <w:sz w:val="28"/>
          <w:szCs w:val="28"/>
        </w:rPr>
      </w:pPr>
      <w:r w:rsidRPr="00935416">
        <w:rPr>
          <w:rFonts w:ascii="Comic Sans MS" w:hAnsi="Comic Sans MS"/>
        </w:rPr>
        <w:t xml:space="preserve">After being agnostic for some time, I was drawn to African religious traditions while in college. </w:t>
      </w:r>
      <w:r w:rsidRPr="00DC7BF0">
        <w:rPr>
          <w:rStyle w:val="StyleUnderline"/>
          <w:rFonts w:ascii="Comic Sans MS" w:hAnsi="Comic Sans MS"/>
          <w:b/>
          <w:bCs/>
          <w:sz w:val="28"/>
          <w:szCs w:val="28"/>
          <w:highlight w:val="yellow"/>
        </w:rPr>
        <w:t>One day I thought to myself,</w:t>
      </w:r>
      <w:r w:rsidRPr="00DC7BF0">
        <w:rPr>
          <w:rStyle w:val="StyleUnderline"/>
          <w:rFonts w:ascii="Comic Sans MS" w:hAnsi="Comic Sans MS"/>
          <w:b/>
          <w:bCs/>
          <w:sz w:val="28"/>
          <w:szCs w:val="28"/>
        </w:rPr>
        <w:t xml:space="preserve"> "</w:t>
      </w:r>
      <w:r w:rsidRPr="00DC7BF0">
        <w:rPr>
          <w:rStyle w:val="StyleUnderline"/>
          <w:rFonts w:ascii="Comic Sans MS" w:hAnsi="Comic Sans MS"/>
          <w:b/>
          <w:bCs/>
          <w:sz w:val="28"/>
          <w:szCs w:val="28"/>
          <w:highlight w:val="yellow"/>
        </w:rPr>
        <w:t>the ancestors had to have believed in something</w:t>
      </w:r>
      <w:r w:rsidRPr="00935416">
        <w:rPr>
          <w:rFonts w:ascii="Comic Sans MS" w:hAnsi="Comic Sans MS"/>
        </w:rPr>
        <w:t xml:space="preserve">," </w:t>
      </w:r>
      <w:r w:rsidRPr="00935416">
        <w:rPr>
          <w:rStyle w:val="StyleUnderline"/>
          <w:rFonts w:ascii="Comic Sans MS" w:hAnsi="Comic Sans MS"/>
        </w:rPr>
        <w:t>and from there I began my journey into understanding Afrodiasporic religions.</w:t>
      </w:r>
      <w:r w:rsidRPr="00935416">
        <w:rPr>
          <w:rFonts w:ascii="Comic Sans MS" w:hAnsi="Comic Sans MS"/>
        </w:rPr>
        <w:t xml:space="preserve"> Santeria, </w:t>
      </w:r>
      <w:proofErr w:type="gramStart"/>
      <w:r w:rsidRPr="00935416">
        <w:rPr>
          <w:rFonts w:ascii="Comic Sans MS" w:hAnsi="Comic Sans MS"/>
        </w:rPr>
        <w:t>in particular</w:t>
      </w:r>
      <w:proofErr w:type="gramEnd"/>
      <w:r w:rsidRPr="00935416">
        <w:rPr>
          <w:rFonts w:ascii="Comic Sans MS" w:hAnsi="Comic Sans MS"/>
        </w:rPr>
        <w:t xml:space="preserve"> the female orisha, gave me a model of strength for Black female empowerment that I desperately needed at the time</w:t>
      </w:r>
      <w:r w:rsidRPr="00DC7BF0">
        <w:rPr>
          <w:rFonts w:ascii="Comic Sans MS" w:hAnsi="Comic Sans MS"/>
          <w:b/>
          <w:bCs/>
          <w:sz w:val="28"/>
          <w:szCs w:val="28"/>
          <w:highlight w:val="yellow"/>
        </w:rPr>
        <w:t xml:space="preserve">. </w:t>
      </w:r>
      <w:proofErr w:type="spellStart"/>
      <w:r w:rsidRPr="00DC7BF0">
        <w:rPr>
          <w:rStyle w:val="StyleUnderline"/>
          <w:rFonts w:ascii="Comic Sans MS" w:hAnsi="Comic Sans MS"/>
          <w:b/>
          <w:bCs/>
          <w:sz w:val="28"/>
          <w:szCs w:val="28"/>
          <w:highlight w:val="yellow"/>
        </w:rPr>
        <w:t>Oyá</w:t>
      </w:r>
      <w:proofErr w:type="spellEnd"/>
      <w:r w:rsidRPr="00DC7BF0">
        <w:rPr>
          <w:rStyle w:val="StyleUnderline"/>
          <w:rFonts w:ascii="Comic Sans MS" w:hAnsi="Comic Sans MS"/>
          <w:b/>
          <w:bCs/>
          <w:sz w:val="28"/>
          <w:szCs w:val="28"/>
          <w:highlight w:val="yellow"/>
        </w:rPr>
        <w:t xml:space="preserve">, </w:t>
      </w:r>
      <w:proofErr w:type="spellStart"/>
      <w:r w:rsidRPr="00DC7BF0">
        <w:rPr>
          <w:rStyle w:val="StyleUnderline"/>
          <w:rFonts w:ascii="Comic Sans MS" w:hAnsi="Comic Sans MS"/>
          <w:b/>
          <w:bCs/>
          <w:sz w:val="28"/>
          <w:szCs w:val="28"/>
          <w:highlight w:val="yellow"/>
        </w:rPr>
        <w:t>Oshún</w:t>
      </w:r>
      <w:proofErr w:type="spellEnd"/>
      <w:r w:rsidRPr="00DC7BF0">
        <w:rPr>
          <w:rStyle w:val="StyleUnderline"/>
          <w:rFonts w:ascii="Comic Sans MS" w:hAnsi="Comic Sans MS"/>
          <w:b/>
          <w:bCs/>
          <w:sz w:val="28"/>
          <w:szCs w:val="28"/>
          <w:highlight w:val="yellow"/>
        </w:rPr>
        <w:t xml:space="preserve">, </w:t>
      </w:r>
      <w:proofErr w:type="spellStart"/>
      <w:r w:rsidRPr="00DC7BF0">
        <w:rPr>
          <w:rStyle w:val="StyleUnderline"/>
          <w:rFonts w:ascii="Comic Sans MS" w:hAnsi="Comic Sans MS"/>
          <w:b/>
          <w:bCs/>
          <w:sz w:val="28"/>
          <w:szCs w:val="28"/>
          <w:highlight w:val="yellow"/>
        </w:rPr>
        <w:t>Yemayá</w:t>
      </w:r>
      <w:proofErr w:type="spellEnd"/>
      <w:r w:rsidRPr="00DC7BF0">
        <w:rPr>
          <w:rStyle w:val="StyleUnderline"/>
          <w:rFonts w:ascii="Comic Sans MS" w:hAnsi="Comic Sans MS"/>
          <w:b/>
          <w:bCs/>
          <w:sz w:val="28"/>
          <w:szCs w:val="28"/>
          <w:highlight w:val="yellow"/>
        </w:rPr>
        <w:t xml:space="preserve">, they are all </w:t>
      </w:r>
      <w:proofErr w:type="gramStart"/>
      <w:r w:rsidRPr="00DC7BF0">
        <w:rPr>
          <w:rStyle w:val="StyleUnderline"/>
          <w:rFonts w:ascii="Comic Sans MS" w:hAnsi="Comic Sans MS"/>
          <w:b/>
          <w:bCs/>
          <w:sz w:val="28"/>
          <w:szCs w:val="28"/>
          <w:highlight w:val="yellow"/>
        </w:rPr>
        <w:t>bad-ass</w:t>
      </w:r>
      <w:proofErr w:type="gramEnd"/>
      <w:r w:rsidRPr="00DC7BF0">
        <w:rPr>
          <w:rStyle w:val="StyleUnderline"/>
          <w:rFonts w:ascii="Comic Sans MS" w:hAnsi="Comic Sans MS"/>
          <w:b/>
          <w:bCs/>
          <w:sz w:val="28"/>
          <w:szCs w:val="28"/>
          <w:highlight w:val="yellow"/>
        </w:rPr>
        <w:t xml:space="preserve"> brujas</w:t>
      </w:r>
      <w:r w:rsidRPr="00DC7BF0">
        <w:rPr>
          <w:rStyle w:val="StyleUnderline"/>
          <w:rFonts w:ascii="Comic Sans MS" w:hAnsi="Comic Sans MS"/>
          <w:b/>
          <w:bCs/>
          <w:sz w:val="28"/>
          <w:szCs w:val="28"/>
        </w:rPr>
        <w:t xml:space="preserve"> </w:t>
      </w:r>
      <w:r w:rsidRPr="00DC7BF0">
        <w:rPr>
          <w:rStyle w:val="StyleUnderline"/>
          <w:rFonts w:ascii="Comic Sans MS" w:hAnsi="Comic Sans MS"/>
        </w:rPr>
        <w:t xml:space="preserve">and as an </w:t>
      </w:r>
      <w:proofErr w:type="spellStart"/>
      <w:r w:rsidRPr="00DC7BF0">
        <w:rPr>
          <w:rStyle w:val="StyleUnderline"/>
          <w:rFonts w:ascii="Comic Sans MS" w:hAnsi="Comic Sans MS"/>
        </w:rPr>
        <w:t>AfroPuerto</w:t>
      </w:r>
      <w:proofErr w:type="spellEnd"/>
      <w:r w:rsidRPr="00DC7BF0">
        <w:rPr>
          <w:rStyle w:val="StyleUnderline"/>
          <w:rFonts w:ascii="Comic Sans MS" w:hAnsi="Comic Sans MS"/>
        </w:rPr>
        <w:t xml:space="preserve"> Rican woman that's what</w:t>
      </w:r>
      <w:r w:rsidRPr="00DC7BF0">
        <w:rPr>
          <w:rStyle w:val="StyleUnderline"/>
          <w:rFonts w:ascii="Comic Sans MS" w:hAnsi="Comic Sans MS"/>
          <w:b/>
          <w:bCs/>
          <w:sz w:val="28"/>
          <w:szCs w:val="28"/>
        </w:rPr>
        <w:t xml:space="preserve"> </w:t>
      </w:r>
      <w:r w:rsidRPr="00DC7BF0">
        <w:rPr>
          <w:rStyle w:val="StyleUnderline"/>
          <w:rFonts w:ascii="Comic Sans MS" w:hAnsi="Comic Sans MS"/>
          <w:b/>
          <w:bCs/>
          <w:sz w:val="28"/>
          <w:szCs w:val="28"/>
          <w:highlight w:val="yellow"/>
        </w:rPr>
        <w:t>I wanted to be</w:t>
      </w:r>
      <w:r w:rsidRPr="00935416">
        <w:rPr>
          <w:rStyle w:val="StyleUnderline"/>
          <w:rFonts w:ascii="Comic Sans MS" w:hAnsi="Comic Sans MS"/>
        </w:rPr>
        <w:t>.</w:t>
      </w:r>
      <w:r w:rsidRPr="00935416">
        <w:rPr>
          <w:rFonts w:ascii="Comic Sans MS" w:hAnsi="Comic Sans MS"/>
        </w:rPr>
        <w:t xml:space="preserve"> I initiated into Santeria a few years later. I have since sought to recreate this model of Black female empowerment in my relationships with other women as a </w:t>
      </w:r>
      <w:proofErr w:type="spellStart"/>
      <w:r w:rsidRPr="00935416">
        <w:rPr>
          <w:rFonts w:ascii="Comic Sans MS" w:hAnsi="Comic Sans MS"/>
        </w:rPr>
        <w:t>femtor</w:t>
      </w:r>
      <w:proofErr w:type="spellEnd"/>
      <w:r w:rsidRPr="00935416">
        <w:rPr>
          <w:rFonts w:ascii="Comic Sans MS" w:hAnsi="Comic Sans MS"/>
        </w:rPr>
        <w:t>, in my teaching about Latinx communities, and in how I mother my children. (</w:t>
      </w:r>
      <w:proofErr w:type="spellStart"/>
      <w:r w:rsidRPr="00935416">
        <w:rPr>
          <w:rFonts w:ascii="Comic Sans MS" w:hAnsi="Comic Sans MS"/>
        </w:rPr>
        <w:t>Alaffia</w:t>
      </w:r>
      <w:proofErr w:type="spellEnd"/>
      <w:r w:rsidRPr="00935416">
        <w:rPr>
          <w:rFonts w:ascii="Comic Sans MS" w:hAnsi="Comic Sans MS"/>
        </w:rPr>
        <w:t xml:space="preserve">) </w:t>
      </w:r>
      <w:proofErr w:type="spellStart"/>
      <w:r w:rsidRPr="00935416">
        <w:rPr>
          <w:rFonts w:ascii="Comic Sans MS" w:hAnsi="Comic Sans MS"/>
        </w:rPr>
        <w:t>Alaffia's</w:t>
      </w:r>
      <w:proofErr w:type="spellEnd"/>
      <w:r w:rsidRPr="00935416">
        <w:rPr>
          <w:rFonts w:ascii="Comic Sans MS" w:hAnsi="Comic Sans MS"/>
        </w:rPr>
        <w:t xml:space="preserve"> quote highlights </w:t>
      </w:r>
      <w:r w:rsidRPr="00935416">
        <w:rPr>
          <w:rStyle w:val="StyleUnderline"/>
          <w:rFonts w:ascii="Comic Sans MS" w:hAnsi="Comic Sans MS"/>
        </w:rPr>
        <w:t xml:space="preserve">how </w:t>
      </w:r>
      <w:proofErr w:type="spellStart"/>
      <w:r w:rsidRPr="00935416">
        <w:rPr>
          <w:rStyle w:val="StyleUnderline"/>
          <w:rFonts w:ascii="Comic Sans MS" w:hAnsi="Comic Sans MS"/>
        </w:rPr>
        <w:t>brujería</w:t>
      </w:r>
      <w:proofErr w:type="spellEnd"/>
      <w:r w:rsidRPr="00935416">
        <w:rPr>
          <w:rStyle w:val="StyleUnderline"/>
          <w:rFonts w:ascii="Comic Sans MS" w:hAnsi="Comic Sans MS"/>
        </w:rPr>
        <w:t xml:space="preserve">, or </w:t>
      </w:r>
      <w:proofErr w:type="spellStart"/>
      <w:r w:rsidRPr="00DC7BF0">
        <w:rPr>
          <w:rStyle w:val="StyleUnderline"/>
          <w:rFonts w:ascii="Comic Sans MS" w:hAnsi="Comic Sans MS"/>
          <w:b/>
          <w:bCs/>
          <w:sz w:val="28"/>
          <w:szCs w:val="28"/>
          <w:highlight w:val="yellow"/>
        </w:rPr>
        <w:t>AfroIndigenous</w:t>
      </w:r>
      <w:proofErr w:type="spellEnd"/>
      <w:r w:rsidRPr="00DC7BF0">
        <w:rPr>
          <w:rStyle w:val="StyleUnderline"/>
          <w:rFonts w:ascii="Comic Sans MS" w:hAnsi="Comic Sans MS"/>
          <w:b/>
          <w:bCs/>
          <w:sz w:val="28"/>
          <w:szCs w:val="28"/>
          <w:highlight w:val="yellow"/>
        </w:rPr>
        <w:t xml:space="preserve"> religious traditions, serve as a conduit through which individuals engage with ideas and practices that reflect their lived blackness</w:t>
      </w:r>
      <w:r w:rsidRPr="00DC7BF0">
        <w:rPr>
          <w:rStyle w:val="StyleUnderline"/>
          <w:rFonts w:ascii="Comic Sans MS" w:hAnsi="Comic Sans MS"/>
          <w:b/>
          <w:bCs/>
          <w:sz w:val="28"/>
          <w:szCs w:val="28"/>
        </w:rPr>
        <w:t xml:space="preserve">. </w:t>
      </w:r>
      <w:r w:rsidRPr="00DC7BF0">
        <w:rPr>
          <w:rStyle w:val="StyleUnderline"/>
          <w:rFonts w:ascii="Comic Sans MS" w:hAnsi="Comic Sans MS"/>
          <w:b/>
          <w:bCs/>
          <w:sz w:val="28"/>
          <w:szCs w:val="28"/>
          <w:highlight w:val="yellow"/>
        </w:rPr>
        <w:t>The everydayness of spirituality</w:t>
      </w:r>
      <w:r w:rsidRPr="00935416">
        <w:rPr>
          <w:rStyle w:val="StyleUnderline"/>
          <w:rFonts w:ascii="Comic Sans MS" w:hAnsi="Comic Sans MS"/>
        </w:rPr>
        <w:t xml:space="preserve"> as a form of religious praxis </w:t>
      </w:r>
      <w:r w:rsidRPr="00DC7BF0">
        <w:rPr>
          <w:rStyle w:val="StyleUnderline"/>
          <w:rFonts w:ascii="Comic Sans MS" w:hAnsi="Comic Sans MS"/>
          <w:b/>
          <w:bCs/>
          <w:sz w:val="28"/>
          <w:szCs w:val="28"/>
          <w:highlight w:val="yellow"/>
        </w:rPr>
        <w:t>means that experience with it happens mostly in informal learning spaces</w:t>
      </w:r>
      <w:r w:rsidRPr="00935416">
        <w:rPr>
          <w:rFonts w:ascii="Comic Sans MS" w:hAnsi="Comic Sans MS"/>
        </w:rPr>
        <w:t xml:space="preserve">. Changing sentiments around the benefits of spiritual intervention has seen a resurgence in the popularity of these practices (Romberg 2003). </w:t>
      </w:r>
      <w:r w:rsidRPr="00DC7BF0">
        <w:rPr>
          <w:rStyle w:val="StyleUnderline"/>
          <w:rFonts w:ascii="Comic Sans MS" w:hAnsi="Comic Sans MS"/>
          <w:b/>
          <w:bCs/>
          <w:sz w:val="28"/>
          <w:szCs w:val="28"/>
          <w:highlight w:val="yellow"/>
        </w:rPr>
        <w:t xml:space="preserve">Contemporary </w:t>
      </w:r>
      <w:proofErr w:type="spellStart"/>
      <w:r w:rsidRPr="00DC7BF0">
        <w:rPr>
          <w:rStyle w:val="StyleUnderline"/>
          <w:rFonts w:ascii="Comic Sans MS" w:hAnsi="Comic Sans MS"/>
          <w:b/>
          <w:bCs/>
          <w:sz w:val="28"/>
          <w:szCs w:val="28"/>
          <w:highlight w:val="yellow"/>
        </w:rPr>
        <w:t>AfroLatinx</w:t>
      </w:r>
      <w:proofErr w:type="spellEnd"/>
      <w:r w:rsidRPr="00DC7BF0">
        <w:rPr>
          <w:rStyle w:val="StyleUnderline"/>
          <w:rFonts w:ascii="Comic Sans MS" w:hAnsi="Comic Sans MS"/>
          <w:b/>
          <w:bCs/>
          <w:sz w:val="28"/>
          <w:szCs w:val="28"/>
          <w:highlight w:val="yellow"/>
        </w:rPr>
        <w:t>/Latinx/Chicanx women have reclaimed the bruja identity as</w:t>
      </w:r>
      <w:r w:rsidRPr="00935416">
        <w:rPr>
          <w:rStyle w:val="StyleUnderline"/>
          <w:rFonts w:ascii="Comic Sans MS" w:hAnsi="Comic Sans MS"/>
        </w:rPr>
        <w:t xml:space="preserve"> a form of </w:t>
      </w:r>
      <w:r w:rsidRPr="00DC7BF0">
        <w:rPr>
          <w:rStyle w:val="StyleUnderline"/>
          <w:rFonts w:ascii="Comic Sans MS" w:hAnsi="Comic Sans MS"/>
          <w:b/>
          <w:bCs/>
          <w:sz w:val="28"/>
          <w:szCs w:val="28"/>
          <w:highlight w:val="yellow"/>
        </w:rPr>
        <w:t>empowerment</w:t>
      </w:r>
      <w:r w:rsidRPr="00DC7BF0">
        <w:rPr>
          <w:rFonts w:ascii="Comic Sans MS" w:hAnsi="Comic Sans MS"/>
          <w:b/>
          <w:bCs/>
          <w:sz w:val="28"/>
          <w:szCs w:val="28"/>
        </w:rPr>
        <w:t xml:space="preserve"> </w:t>
      </w:r>
      <w:r w:rsidRPr="00935416">
        <w:rPr>
          <w:rFonts w:ascii="Comic Sans MS" w:hAnsi="Comic Sans MS"/>
        </w:rPr>
        <w:t>(Isaad 2019; Lara 2005</w:t>
      </w:r>
      <w:r w:rsidRPr="00935416">
        <w:rPr>
          <w:rStyle w:val="StyleUnderline"/>
          <w:rFonts w:ascii="Comic Sans MS" w:hAnsi="Comic Sans MS"/>
        </w:rPr>
        <w:t xml:space="preserve">). For these women, </w:t>
      </w:r>
      <w:r w:rsidRPr="00DC7BF0">
        <w:rPr>
          <w:rStyle w:val="StyleUnderline"/>
          <w:rFonts w:ascii="Comic Sans MS" w:hAnsi="Comic Sans MS"/>
          <w:b/>
          <w:bCs/>
          <w:sz w:val="28"/>
          <w:szCs w:val="28"/>
          <w:highlight w:val="yellow"/>
        </w:rPr>
        <w:t>spirituality is an integral part of their lives</w:t>
      </w:r>
      <w:r w:rsidRPr="00935416">
        <w:rPr>
          <w:rFonts w:ascii="Comic Sans MS" w:hAnsi="Comic Sans MS"/>
        </w:rPr>
        <w:t xml:space="preserve"> (Zapata Olivella 1989; Moreno Vega 1995, 2012; McPherson 2007), </w:t>
      </w:r>
      <w:r w:rsidRPr="00DC7BF0">
        <w:rPr>
          <w:rStyle w:val="StyleUnderline"/>
          <w:rFonts w:ascii="Comic Sans MS" w:hAnsi="Comic Sans MS"/>
          <w:b/>
          <w:bCs/>
          <w:sz w:val="28"/>
          <w:szCs w:val="28"/>
          <w:highlight w:val="yellow"/>
        </w:rPr>
        <w:t xml:space="preserve">a grounding force that is coveted for its healing </w:t>
      </w:r>
      <w:r w:rsidRPr="00DC7BF0">
        <w:rPr>
          <w:rStyle w:val="StyleUnderline"/>
          <w:rFonts w:ascii="Comic Sans MS" w:hAnsi="Comic Sans MS"/>
          <w:b/>
          <w:bCs/>
          <w:sz w:val="28"/>
          <w:szCs w:val="28"/>
          <w:highlight w:val="yellow"/>
        </w:rPr>
        <w:lastRenderedPageBreak/>
        <w:t>qualities, allaying of stress, and life guidance</w:t>
      </w:r>
      <w:r w:rsidRPr="00935416">
        <w:rPr>
          <w:rFonts w:ascii="Comic Sans MS" w:hAnsi="Comic Sans MS"/>
        </w:rPr>
        <w:t xml:space="preserve"> (Sandoval 1977; Comas-Díaz 1981; Delgado 1997; Canda 1988; Tejeda Ortiz et al. 1993; Moreno Vega 2012; Romberg 2012; </w:t>
      </w:r>
      <w:proofErr w:type="spellStart"/>
      <w:r w:rsidRPr="00935416">
        <w:rPr>
          <w:rFonts w:ascii="Comic Sans MS" w:hAnsi="Comic Sans MS"/>
        </w:rPr>
        <w:t>Beliso</w:t>
      </w:r>
      <w:proofErr w:type="spellEnd"/>
      <w:r w:rsidRPr="00935416">
        <w:rPr>
          <w:rFonts w:ascii="Comic Sans MS" w:hAnsi="Comic Sans MS"/>
        </w:rPr>
        <w:t xml:space="preserve">-De Jesús 2015). </w:t>
      </w:r>
      <w:r w:rsidRPr="00DC7BF0">
        <w:rPr>
          <w:rStyle w:val="StyleUnderline"/>
          <w:rFonts w:ascii="Comic Sans MS" w:hAnsi="Comic Sans MS"/>
          <w:b/>
          <w:bCs/>
          <w:sz w:val="28"/>
          <w:szCs w:val="28"/>
          <w:highlight w:val="yellow"/>
        </w:rPr>
        <w:t xml:space="preserve">With this increased awareness of personal power and agency, women embrace </w:t>
      </w:r>
      <w:proofErr w:type="spellStart"/>
      <w:r w:rsidRPr="00DC7BF0">
        <w:rPr>
          <w:rStyle w:val="StyleUnderline"/>
          <w:rFonts w:ascii="Comic Sans MS" w:hAnsi="Comic Sans MS"/>
          <w:b/>
          <w:bCs/>
          <w:sz w:val="28"/>
          <w:szCs w:val="28"/>
          <w:highlight w:val="yellow"/>
        </w:rPr>
        <w:t>brujería</w:t>
      </w:r>
      <w:proofErr w:type="spellEnd"/>
      <w:r w:rsidRPr="00DC7BF0">
        <w:rPr>
          <w:rStyle w:val="StyleUnderline"/>
          <w:rFonts w:ascii="Comic Sans MS" w:hAnsi="Comic Sans MS"/>
          <w:b/>
          <w:bCs/>
          <w:sz w:val="28"/>
          <w:szCs w:val="28"/>
          <w:highlight w:val="yellow"/>
        </w:rPr>
        <w:t xml:space="preserve"> without fear and toward revolutionary ends.</w:t>
      </w:r>
    </w:p>
    <w:p w14:paraId="4B8B39C0" w14:textId="77777777" w:rsidR="00DC18B9" w:rsidRPr="00935416" w:rsidRDefault="00DC18B9" w:rsidP="00DC18B9">
      <w:pPr>
        <w:pStyle w:val="Heading4"/>
        <w:rPr>
          <w:rFonts w:ascii="Comic Sans MS" w:hAnsi="Comic Sans MS"/>
        </w:rPr>
      </w:pPr>
      <w:proofErr w:type="spellStart"/>
      <w:r>
        <w:rPr>
          <w:rFonts w:ascii="Comic Sans MS" w:hAnsi="Comic Sans MS"/>
        </w:rPr>
        <w:t>Brujeria</w:t>
      </w:r>
      <w:proofErr w:type="spellEnd"/>
      <w:r>
        <w:rPr>
          <w:rFonts w:ascii="Comic Sans MS" w:hAnsi="Comic Sans MS"/>
        </w:rPr>
        <w:t xml:space="preserve"> is also</w:t>
      </w:r>
      <w:r w:rsidRPr="00935416">
        <w:rPr>
          <w:rFonts w:ascii="Comic Sans MS" w:hAnsi="Comic Sans MS"/>
        </w:rPr>
        <w:t xml:space="preserve"> a resistance framework for research that can grapple with violence and allow for a more holistic approach to research projects that include the spirit. </w:t>
      </w:r>
    </w:p>
    <w:p w14:paraId="3733454E" w14:textId="77777777" w:rsidR="00DC18B9" w:rsidRPr="00935416" w:rsidRDefault="00DC18B9" w:rsidP="00DC18B9">
      <w:pPr>
        <w:rPr>
          <w:rStyle w:val="Style13ptBold"/>
          <w:rFonts w:ascii="Comic Sans MS" w:hAnsi="Comic Sans MS"/>
        </w:rPr>
      </w:pPr>
      <w:proofErr w:type="spellStart"/>
      <w:r w:rsidRPr="00935416">
        <w:rPr>
          <w:rStyle w:val="Style13ptBold"/>
          <w:rFonts w:ascii="Comic Sans MS" w:hAnsi="Comic Sans MS"/>
        </w:rPr>
        <w:t>Chadhury</w:t>
      </w:r>
      <w:proofErr w:type="spellEnd"/>
      <w:r w:rsidRPr="00935416">
        <w:rPr>
          <w:rStyle w:val="Style13ptBold"/>
          <w:rFonts w:ascii="Comic Sans MS" w:hAnsi="Comic Sans MS"/>
        </w:rPr>
        <w:t xml:space="preserve"> and Ward ‘25</w:t>
      </w:r>
    </w:p>
    <w:p w14:paraId="44F690E9" w14:textId="77777777" w:rsidR="00DC18B9" w:rsidRPr="00935416" w:rsidRDefault="00DC18B9" w:rsidP="00DC18B9">
      <w:pPr>
        <w:rPr>
          <w:rFonts w:ascii="Comic Sans MS" w:hAnsi="Comic Sans MS"/>
          <w:sz w:val="20"/>
          <w:szCs w:val="10"/>
        </w:rPr>
      </w:pPr>
      <w:r w:rsidRPr="00935416">
        <w:rPr>
          <w:rFonts w:ascii="Comic Sans MS" w:hAnsi="Comic Sans MS"/>
          <w:sz w:val="20"/>
          <w:szCs w:val="10"/>
        </w:rPr>
        <w:t xml:space="preserve">[Soma </w:t>
      </w:r>
      <w:proofErr w:type="spellStart"/>
      <w:r w:rsidRPr="00935416">
        <w:rPr>
          <w:rFonts w:ascii="Comic Sans MS" w:hAnsi="Comic Sans MS"/>
          <w:sz w:val="20"/>
          <w:szCs w:val="10"/>
        </w:rPr>
        <w:t>Chadhuri</w:t>
      </w:r>
      <w:proofErr w:type="spellEnd"/>
      <w:r w:rsidRPr="00935416">
        <w:rPr>
          <w:rFonts w:ascii="Comic Sans MS" w:hAnsi="Comic Sans MS"/>
          <w:sz w:val="20"/>
          <w:szCs w:val="10"/>
        </w:rPr>
        <w:t xml:space="preserve"> and Jane Ward. “Introduction: Manifesting Witch Studies,” The witch Studies Reader. Duke University Press 2025</w:t>
      </w:r>
      <w:proofErr w:type="gramStart"/>
      <w:r w:rsidRPr="00935416">
        <w:rPr>
          <w:rFonts w:ascii="Comic Sans MS" w:hAnsi="Comic Sans MS"/>
          <w:sz w:val="20"/>
          <w:szCs w:val="10"/>
        </w:rPr>
        <w:t>.]Lo</w:t>
      </w:r>
      <w:proofErr w:type="gramEnd"/>
    </w:p>
    <w:p w14:paraId="422210BD" w14:textId="77777777" w:rsidR="00DC18B9" w:rsidRPr="00935416" w:rsidRDefault="00DC18B9" w:rsidP="00DC18B9">
      <w:pPr>
        <w:rPr>
          <w:rFonts w:ascii="Comic Sans MS" w:hAnsi="Comic Sans MS"/>
        </w:rPr>
      </w:pPr>
      <w:r w:rsidRPr="00935416">
        <w:rPr>
          <w:rFonts w:ascii="Comic Sans MS" w:hAnsi="Comic Sans MS"/>
          <w:u w:val="single"/>
        </w:rPr>
        <w:t xml:space="preserve">This reader would not be pos­ </w:t>
      </w:r>
      <w:proofErr w:type="spellStart"/>
      <w:r w:rsidRPr="00935416">
        <w:rPr>
          <w:rFonts w:ascii="Comic Sans MS" w:hAnsi="Comic Sans MS"/>
          <w:u w:val="single"/>
        </w:rPr>
        <w:t>si­</w:t>
      </w:r>
      <w:proofErr w:type="spellEnd"/>
      <w:r w:rsidRPr="00935416">
        <w:rPr>
          <w:rFonts w:ascii="Comic Sans MS" w:hAnsi="Comic Sans MS"/>
          <w:u w:val="single"/>
        </w:rPr>
        <w:t xml:space="preserve"> </w:t>
      </w:r>
      <w:proofErr w:type="spellStart"/>
      <w:r w:rsidRPr="00935416">
        <w:rPr>
          <w:rFonts w:ascii="Comic Sans MS" w:hAnsi="Comic Sans MS"/>
          <w:u w:val="single"/>
        </w:rPr>
        <w:t>ble</w:t>
      </w:r>
      <w:proofErr w:type="spellEnd"/>
      <w:r w:rsidRPr="00935416">
        <w:rPr>
          <w:rFonts w:ascii="Comic Sans MS" w:hAnsi="Comic Sans MS"/>
          <w:u w:val="single"/>
        </w:rPr>
        <w:t xml:space="preserve"> if not for the pathbreaking writing of interdisciplinary feminist scholars who have already troubled the boundary between scholarship and spirituality, </w:t>
      </w:r>
      <w:r w:rsidRPr="00DC7BF0">
        <w:rPr>
          <w:rFonts w:ascii="Comic Sans MS" w:hAnsi="Comic Sans MS"/>
          <w:b/>
          <w:bCs/>
          <w:sz w:val="28"/>
          <w:szCs w:val="28"/>
          <w:highlight w:val="yellow"/>
          <w:u w:val="single"/>
        </w:rPr>
        <w:t>researcher and</w:t>
      </w:r>
      <w:r w:rsidRPr="00935416">
        <w:rPr>
          <w:rFonts w:ascii="Comic Sans MS" w:hAnsi="Comic Sans MS"/>
          <w:u w:val="single"/>
        </w:rPr>
        <w:t xml:space="preserve"> practitioner, </w:t>
      </w:r>
      <w:proofErr w:type="spellStart"/>
      <w:r w:rsidRPr="00935416">
        <w:rPr>
          <w:rFonts w:ascii="Comic Sans MS" w:hAnsi="Comic Sans MS"/>
          <w:u w:val="single"/>
        </w:rPr>
        <w:t>knowl</w:t>
      </w:r>
      <w:proofErr w:type="spellEnd"/>
      <w:r w:rsidRPr="00935416">
        <w:rPr>
          <w:rFonts w:ascii="Comic Sans MS" w:hAnsi="Comic Sans MS"/>
          <w:u w:val="single"/>
        </w:rPr>
        <w:t xml:space="preserve">- edge and memory. In her foundational book Pedagogies of Crossing, Afro-Caribbean feminist </w:t>
      </w:r>
      <w:r w:rsidRPr="00DC7BF0">
        <w:rPr>
          <w:rFonts w:ascii="Comic Sans MS" w:hAnsi="Comic Sans MS"/>
          <w:b/>
          <w:bCs/>
          <w:sz w:val="28"/>
          <w:szCs w:val="28"/>
          <w:highlight w:val="yellow"/>
          <w:u w:val="single"/>
        </w:rPr>
        <w:t>anthropologist M. Jacqui Alexander</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writes about</w:t>
      </w:r>
      <w:r w:rsidRPr="00935416">
        <w:rPr>
          <w:rFonts w:ascii="Comic Sans MS" w:hAnsi="Comic Sans MS"/>
          <w:u w:val="single"/>
        </w:rPr>
        <w:t xml:space="preserve"> an experience of </w:t>
      </w:r>
      <w:r w:rsidRPr="00DC7BF0">
        <w:rPr>
          <w:rFonts w:ascii="Comic Sans MS" w:hAnsi="Comic Sans MS"/>
          <w:b/>
          <w:bCs/>
          <w:sz w:val="28"/>
          <w:szCs w:val="28"/>
          <w:highlight w:val="yellow"/>
          <w:u w:val="single"/>
        </w:rPr>
        <w:t>writers’ block that became “unblocked” only by opening herself up to the haunting presence of</w:t>
      </w:r>
      <w:r w:rsidRPr="00935416">
        <w:rPr>
          <w:rFonts w:ascii="Comic Sans MS" w:hAnsi="Comic Sans MS"/>
          <w:u w:val="single"/>
        </w:rPr>
        <w:t xml:space="preserve"> her research subject, </w:t>
      </w:r>
      <w:proofErr w:type="spellStart"/>
      <w:r w:rsidRPr="00DC7BF0">
        <w:rPr>
          <w:rFonts w:ascii="Comic Sans MS" w:hAnsi="Comic Sans MS"/>
          <w:b/>
          <w:bCs/>
          <w:sz w:val="28"/>
          <w:szCs w:val="28"/>
          <w:highlight w:val="yellow"/>
          <w:u w:val="single"/>
        </w:rPr>
        <w:t>Kitsimba</w:t>
      </w:r>
      <w:proofErr w:type="spellEnd"/>
      <w:r w:rsidRPr="00DC7BF0">
        <w:rPr>
          <w:rFonts w:ascii="Comic Sans MS" w:hAnsi="Comic Sans MS"/>
          <w:b/>
          <w:bCs/>
          <w:sz w:val="28"/>
          <w:szCs w:val="28"/>
          <w:highlight w:val="yellow"/>
          <w:u w:val="single"/>
        </w:rPr>
        <w:t>, an enslaved</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 woman who was captured in Central Africa</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survived</w:t>
      </w:r>
      <w:r w:rsidRPr="00935416">
        <w:rPr>
          <w:rFonts w:ascii="Comic Sans MS" w:hAnsi="Comic Sans MS"/>
          <w:u w:val="single"/>
        </w:rPr>
        <w:t xml:space="preserve"> the ­ Middle Passage, </w:t>
      </w:r>
      <w:r w:rsidRPr="00DC7BF0">
        <w:rPr>
          <w:rFonts w:ascii="Comic Sans MS" w:hAnsi="Comic Sans MS"/>
          <w:b/>
          <w:bCs/>
          <w:sz w:val="28"/>
          <w:szCs w:val="28"/>
          <w:highlight w:val="yellow"/>
          <w:u w:val="single"/>
        </w:rPr>
        <w:t>and was then accused of</w:t>
      </w:r>
      <w:r w:rsidRPr="00935416">
        <w:rPr>
          <w:rFonts w:ascii="Comic Sans MS" w:hAnsi="Comic Sans MS"/>
          <w:u w:val="single"/>
        </w:rPr>
        <w:t xml:space="preserve"> sorcery/</w:t>
      </w:r>
      <w:r w:rsidRPr="00DC7BF0">
        <w:rPr>
          <w:rFonts w:ascii="Comic Sans MS" w:hAnsi="Comic Sans MS"/>
          <w:b/>
          <w:bCs/>
          <w:sz w:val="28"/>
          <w:szCs w:val="28"/>
          <w:highlight w:val="yellow"/>
          <w:u w:val="single"/>
        </w:rPr>
        <w:t>witchcraft</w:t>
      </w:r>
      <w:r w:rsidRPr="00935416">
        <w:rPr>
          <w:rFonts w:ascii="Comic Sans MS" w:hAnsi="Comic Sans MS"/>
          <w:u w:val="single"/>
        </w:rPr>
        <w:t xml:space="preserve"> and put on trial. Al- </w:t>
      </w:r>
      <w:proofErr w:type="spellStart"/>
      <w:r w:rsidRPr="00935416">
        <w:rPr>
          <w:rFonts w:ascii="Comic Sans MS" w:hAnsi="Comic Sans MS"/>
          <w:u w:val="single"/>
        </w:rPr>
        <w:t>exander</w:t>
      </w:r>
      <w:proofErr w:type="spellEnd"/>
      <w:r w:rsidRPr="00935416">
        <w:rPr>
          <w:rFonts w:ascii="Comic Sans MS" w:hAnsi="Comic Sans MS"/>
          <w:u w:val="single"/>
        </w:rPr>
        <w:t xml:space="preserve"> describes her attempt to study </w:t>
      </w:r>
      <w:proofErr w:type="spellStart"/>
      <w:r w:rsidRPr="00935416">
        <w:rPr>
          <w:rFonts w:ascii="Comic Sans MS" w:hAnsi="Comic Sans MS"/>
          <w:u w:val="single"/>
        </w:rPr>
        <w:t>Kitsimba</w:t>
      </w:r>
      <w:proofErr w:type="spellEnd"/>
      <w:r w:rsidRPr="00935416">
        <w:rPr>
          <w:rFonts w:ascii="Comic Sans MS" w:hAnsi="Comic Sans MS"/>
          <w:u w:val="single"/>
        </w:rPr>
        <w:t xml:space="preserve"> </w:t>
      </w:r>
      <w:r w:rsidRPr="00DC7BF0">
        <w:rPr>
          <w:rFonts w:ascii="Comic Sans MS" w:hAnsi="Comic Sans MS"/>
          <w:b/>
          <w:bCs/>
          <w:sz w:val="28"/>
          <w:szCs w:val="28"/>
          <w:highlight w:val="yellow"/>
          <w:u w:val="single"/>
        </w:rPr>
        <w:t>using conventional re- search methods</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she</w:t>
      </w:r>
      <w:r w:rsidRPr="00935416">
        <w:rPr>
          <w:rFonts w:ascii="Comic Sans MS" w:hAnsi="Comic Sans MS"/>
          <w:u w:val="single"/>
        </w:rPr>
        <w:t xml:space="preserve"> examined documents in archives but </w:t>
      </w:r>
      <w:r w:rsidRPr="00DC7BF0">
        <w:rPr>
          <w:rFonts w:ascii="Comic Sans MS" w:hAnsi="Comic Sans MS"/>
          <w:b/>
          <w:bCs/>
          <w:sz w:val="28"/>
          <w:szCs w:val="28"/>
          <w:highlight w:val="yellow"/>
          <w:u w:val="single"/>
        </w:rPr>
        <w:t>simply could not put words to the page</w:t>
      </w:r>
      <w:r w:rsidRPr="00935416">
        <w:rPr>
          <w:rFonts w:ascii="Comic Sans MS" w:hAnsi="Comic Sans MS"/>
          <w:u w:val="single"/>
        </w:rPr>
        <w:t xml:space="preserve"> and the </w:t>
      </w:r>
      <w:proofErr w:type="spellStart"/>
      <w:r w:rsidRPr="00935416">
        <w:rPr>
          <w:rFonts w:ascii="Comic Sans MS" w:hAnsi="Comic Sans MS"/>
          <w:u w:val="single"/>
        </w:rPr>
        <w:t>proj­</w:t>
      </w:r>
      <w:proofErr w:type="spellEnd"/>
      <w:r w:rsidRPr="00935416">
        <w:rPr>
          <w:rFonts w:ascii="Comic Sans MS" w:hAnsi="Comic Sans MS"/>
          <w:u w:val="single"/>
        </w:rPr>
        <w:t xml:space="preserve"> </w:t>
      </w:r>
      <w:proofErr w:type="spellStart"/>
      <w:r w:rsidRPr="00935416">
        <w:rPr>
          <w:rFonts w:ascii="Comic Sans MS" w:hAnsi="Comic Sans MS"/>
          <w:u w:val="single"/>
        </w:rPr>
        <w:t>ect</w:t>
      </w:r>
      <w:proofErr w:type="spellEnd"/>
      <w:r w:rsidRPr="00935416">
        <w:rPr>
          <w:rFonts w:ascii="Comic Sans MS" w:hAnsi="Comic Sans MS"/>
          <w:u w:val="single"/>
        </w:rPr>
        <w:t xml:space="preserve"> stalled out. Being Trinidadian and raised with Yoruba influence in her ­ family’s religious practices, </w:t>
      </w:r>
      <w:r w:rsidRPr="00DC7BF0">
        <w:rPr>
          <w:rFonts w:ascii="Comic Sans MS" w:hAnsi="Comic Sans MS"/>
          <w:b/>
          <w:bCs/>
          <w:sz w:val="28"/>
          <w:szCs w:val="28"/>
          <w:highlight w:val="yellow"/>
          <w:u w:val="single"/>
        </w:rPr>
        <w:t xml:space="preserve">Alex- </w:t>
      </w:r>
      <w:proofErr w:type="spellStart"/>
      <w:r w:rsidRPr="00DC7BF0">
        <w:rPr>
          <w:rFonts w:ascii="Comic Sans MS" w:hAnsi="Comic Sans MS"/>
          <w:b/>
          <w:bCs/>
          <w:sz w:val="28"/>
          <w:szCs w:val="28"/>
          <w:highlight w:val="yellow"/>
          <w:u w:val="single"/>
        </w:rPr>
        <w:t>ander</w:t>
      </w:r>
      <w:proofErr w:type="spellEnd"/>
      <w:r w:rsidRPr="00DC7BF0">
        <w:rPr>
          <w:rFonts w:ascii="Comic Sans MS" w:hAnsi="Comic Sans MS"/>
          <w:b/>
          <w:bCs/>
          <w:sz w:val="28"/>
          <w:szCs w:val="28"/>
          <w:highlight w:val="yellow"/>
          <w:u w:val="single"/>
        </w:rPr>
        <w:t xml:space="preserve"> then met with a Yoruba priestess</w:t>
      </w:r>
      <w:r w:rsidRPr="00935416">
        <w:rPr>
          <w:rFonts w:ascii="Comic Sans MS" w:hAnsi="Comic Sans MS"/>
          <w:u w:val="single"/>
        </w:rPr>
        <w:t xml:space="preserve"> and explained the prob­ </w:t>
      </w:r>
      <w:proofErr w:type="spellStart"/>
      <w:r w:rsidRPr="00935416">
        <w:rPr>
          <w:rFonts w:ascii="Comic Sans MS" w:hAnsi="Comic Sans MS"/>
          <w:u w:val="single"/>
        </w:rPr>
        <w:t>lems</w:t>
      </w:r>
      <w:proofErr w:type="spellEnd"/>
      <w:r w:rsidRPr="00935416">
        <w:rPr>
          <w:rFonts w:ascii="Comic Sans MS" w:hAnsi="Comic Sans MS"/>
          <w:u w:val="single"/>
        </w:rPr>
        <w:t xml:space="preserve"> she was having with the research.</w:t>
      </w:r>
      <w:r w:rsidRPr="00935416">
        <w:rPr>
          <w:rFonts w:ascii="Comic Sans MS" w:hAnsi="Comic Sans MS"/>
        </w:rPr>
        <w:t xml:space="preserve"> </w:t>
      </w:r>
      <w:r w:rsidRPr="00DC7BF0">
        <w:rPr>
          <w:rFonts w:ascii="Comic Sans MS" w:hAnsi="Comic Sans MS"/>
          <w:b/>
          <w:bCs/>
          <w:sz w:val="28"/>
          <w:szCs w:val="28"/>
          <w:highlight w:val="yellow"/>
        </w:rPr>
        <w:t xml:space="preserve">The priestess </w:t>
      </w:r>
      <w:r w:rsidRPr="00DC7BF0">
        <w:rPr>
          <w:rFonts w:ascii="Comic Sans MS" w:hAnsi="Comic Sans MS"/>
          <w:b/>
          <w:bCs/>
          <w:sz w:val="28"/>
          <w:szCs w:val="28"/>
          <w:highlight w:val="yellow"/>
          <w:u w:val="single"/>
        </w:rPr>
        <w:t xml:space="preserve">helped Alexander channel the spirit of </w:t>
      </w:r>
      <w:proofErr w:type="spellStart"/>
      <w:r w:rsidRPr="00DC7BF0">
        <w:rPr>
          <w:rFonts w:ascii="Comic Sans MS" w:hAnsi="Comic Sans MS"/>
          <w:b/>
          <w:bCs/>
          <w:sz w:val="28"/>
          <w:szCs w:val="28"/>
          <w:highlight w:val="yellow"/>
          <w:u w:val="single"/>
        </w:rPr>
        <w:t>Kitsimba</w:t>
      </w:r>
      <w:proofErr w:type="spellEnd"/>
      <w:r w:rsidRPr="000A002D">
        <w:rPr>
          <w:rFonts w:ascii="Comic Sans MS" w:hAnsi="Comic Sans MS"/>
          <w:highlight w:val="yellow"/>
          <w:u w:val="single"/>
        </w:rPr>
        <w:t>,</w:t>
      </w:r>
      <w:r w:rsidRPr="000A002D">
        <w:rPr>
          <w:rFonts w:ascii="Comic Sans MS" w:hAnsi="Comic Sans MS"/>
          <w:u w:val="single"/>
        </w:rPr>
        <w:t xml:space="preserve"> who turned out to be a very mischievous, contrary, and playful spirit </w:t>
      </w:r>
      <w:r w:rsidRPr="00DC7BF0">
        <w:rPr>
          <w:rFonts w:ascii="Comic Sans MS" w:hAnsi="Comic Sans MS"/>
          <w:b/>
          <w:bCs/>
          <w:sz w:val="28"/>
          <w:szCs w:val="28"/>
          <w:highlight w:val="yellow"/>
          <w:u w:val="single"/>
        </w:rPr>
        <w:t>who had been haunting Alexander, resisting Alexander’s “fancy</w:t>
      </w:r>
      <w:r w:rsidRPr="00DC7BF0">
        <w:rPr>
          <w:rFonts w:ascii="Comic Sans MS" w:hAnsi="Comic Sans MS"/>
          <w:b/>
          <w:bCs/>
          <w:sz w:val="28"/>
          <w:szCs w:val="28"/>
          <w:u w:val="single"/>
        </w:rPr>
        <w:t>”</w:t>
      </w:r>
      <w:r w:rsidRPr="00DC7BF0">
        <w:rPr>
          <w:rFonts w:ascii="Comic Sans MS" w:hAnsi="Comic Sans MS"/>
          <w:b/>
          <w:bCs/>
          <w:sz w:val="28"/>
          <w:szCs w:val="28"/>
        </w:rPr>
        <w:t xml:space="preserve"> </w:t>
      </w:r>
      <w:r w:rsidRPr="00DC7BF0">
        <w:rPr>
          <w:rFonts w:ascii="Comic Sans MS" w:hAnsi="Comic Sans MS"/>
          <w:b/>
          <w:bCs/>
          <w:sz w:val="28"/>
          <w:szCs w:val="28"/>
          <w:highlight w:val="yellow"/>
          <w:u w:val="single"/>
        </w:rPr>
        <w:t>academic ways</w:t>
      </w:r>
      <w:r w:rsidRPr="00935416">
        <w:rPr>
          <w:rFonts w:ascii="Comic Sans MS" w:hAnsi="Comic Sans MS"/>
        </w:rPr>
        <w:t xml:space="preserve"> of trying to research her. </w:t>
      </w:r>
      <w:proofErr w:type="spellStart"/>
      <w:r w:rsidRPr="00935416">
        <w:rPr>
          <w:rFonts w:ascii="Comic Sans MS" w:hAnsi="Comic Sans MS"/>
        </w:rPr>
        <w:t>Kitsimba</w:t>
      </w:r>
      <w:proofErr w:type="spellEnd"/>
      <w:r w:rsidRPr="00935416">
        <w:rPr>
          <w:rFonts w:ascii="Comic Sans MS" w:hAnsi="Comic Sans MS"/>
        </w:rPr>
        <w:t xml:space="preserve"> told Alexander that she wanted to be accessed in a diff er­ </w:t>
      </w:r>
      <w:proofErr w:type="spellStart"/>
      <w:r w:rsidRPr="00935416">
        <w:rPr>
          <w:rFonts w:ascii="Comic Sans MS" w:hAnsi="Comic Sans MS"/>
        </w:rPr>
        <w:t>ent</w:t>
      </w:r>
      <w:proofErr w:type="spellEnd"/>
      <w:r w:rsidRPr="00935416">
        <w:rPr>
          <w:rFonts w:ascii="Comic Sans MS" w:hAnsi="Comic Sans MS"/>
        </w:rPr>
        <w:t xml:space="preserve"> way, a way that allowed her to speak about her experience of the ­ Middle Passage in ­ </w:t>
      </w:r>
      <w:proofErr w:type="gramStart"/>
      <w:r w:rsidRPr="00935416">
        <w:rPr>
          <w:rFonts w:ascii="Comic Sans MS" w:hAnsi="Comic Sans MS"/>
        </w:rPr>
        <w:t>great detail</w:t>
      </w:r>
      <w:proofErr w:type="gramEnd"/>
      <w:r w:rsidRPr="00935416">
        <w:rPr>
          <w:rFonts w:ascii="Comic Sans MS" w:hAnsi="Comic Sans MS"/>
        </w:rPr>
        <w:t>, and that allowed Alexander to integrate her feminist ways of knowing with the sacred.</w:t>
      </w:r>
    </w:p>
    <w:p w14:paraId="2FE8F130" w14:textId="77777777" w:rsidR="00DC18B9" w:rsidRPr="00935416" w:rsidRDefault="00DC18B9" w:rsidP="00DC18B9">
      <w:pPr>
        <w:rPr>
          <w:rFonts w:ascii="Comic Sans MS" w:hAnsi="Comic Sans MS"/>
          <w:u w:val="single"/>
        </w:rPr>
      </w:pPr>
      <w:r w:rsidRPr="00935416">
        <w:rPr>
          <w:rFonts w:ascii="Comic Sans MS" w:hAnsi="Comic Sans MS"/>
        </w:rPr>
        <w:lastRenderedPageBreak/>
        <w:t xml:space="preserve">Feminist scholars like M. Jacqui Alexander, Avery Gordon in Ghostly ­ Matters, and </w:t>
      </w:r>
      <w:proofErr w:type="spellStart"/>
      <w:r w:rsidRPr="00935416">
        <w:rPr>
          <w:rFonts w:ascii="Comic Sans MS" w:hAnsi="Comic Sans MS"/>
        </w:rPr>
        <w:t>Saidiya</w:t>
      </w:r>
      <w:proofErr w:type="spellEnd"/>
      <w:r w:rsidRPr="00935416">
        <w:rPr>
          <w:rFonts w:ascii="Comic Sans MS" w:hAnsi="Comic Sans MS"/>
        </w:rPr>
        <w:t xml:space="preserve"> Hartman in Wayward Lives, Beautiful Experiments, are not centrally concerned with witches, but </w:t>
      </w:r>
      <w:r w:rsidRPr="00935416">
        <w:rPr>
          <w:rFonts w:ascii="Comic Sans MS" w:hAnsi="Comic Sans MS"/>
          <w:u w:val="single"/>
        </w:rPr>
        <w:t xml:space="preserve">their work has mapped the ways that the </w:t>
      </w:r>
      <w:r w:rsidRPr="00DC7BF0">
        <w:rPr>
          <w:rFonts w:ascii="Comic Sans MS" w:hAnsi="Comic Sans MS"/>
          <w:b/>
          <w:bCs/>
          <w:sz w:val="28"/>
          <w:szCs w:val="28"/>
          <w:highlight w:val="yellow"/>
          <w:u w:val="single"/>
        </w:rPr>
        <w:t xml:space="preserve">collective experience of unfathomable horror and </w:t>
      </w:r>
      <w:proofErr w:type="spellStart"/>
      <w:r w:rsidRPr="00DC7BF0">
        <w:rPr>
          <w:rFonts w:ascii="Comic Sans MS" w:hAnsi="Comic Sans MS"/>
          <w:b/>
          <w:bCs/>
          <w:sz w:val="28"/>
          <w:szCs w:val="28"/>
          <w:highlight w:val="yellow"/>
          <w:u w:val="single"/>
        </w:rPr>
        <w:t>vio­</w:t>
      </w:r>
      <w:proofErr w:type="spellEnd"/>
      <w:r w:rsidRPr="00DC7BF0">
        <w:rPr>
          <w:rFonts w:ascii="Comic Sans MS" w:hAnsi="Comic Sans MS"/>
          <w:b/>
          <w:bCs/>
          <w:sz w:val="28"/>
          <w:szCs w:val="28"/>
          <w:highlight w:val="yellow"/>
          <w:u w:val="single"/>
        </w:rPr>
        <w:t xml:space="preserve"> </w:t>
      </w:r>
      <w:proofErr w:type="spellStart"/>
      <w:r w:rsidRPr="00DC7BF0">
        <w:rPr>
          <w:rFonts w:ascii="Comic Sans MS" w:hAnsi="Comic Sans MS"/>
          <w:b/>
          <w:bCs/>
          <w:sz w:val="28"/>
          <w:szCs w:val="28"/>
          <w:highlight w:val="yellow"/>
          <w:u w:val="single"/>
        </w:rPr>
        <w:t>lence</w:t>
      </w:r>
      <w:proofErr w:type="spellEnd"/>
      <w:r w:rsidRPr="00DC7BF0">
        <w:rPr>
          <w:rFonts w:ascii="Comic Sans MS" w:hAnsi="Comic Sans MS"/>
          <w:b/>
          <w:bCs/>
          <w:sz w:val="28"/>
          <w:szCs w:val="28"/>
          <w:highlight w:val="yellow"/>
          <w:u w:val="single"/>
        </w:rPr>
        <w:t xml:space="preserve"> produces a collective memory that is deposited everywhere</w:t>
      </w:r>
      <w:r w:rsidRPr="00935416">
        <w:rPr>
          <w:rFonts w:ascii="Comic Sans MS" w:hAnsi="Comic Sans MS"/>
        </w:rPr>
        <w:t xml:space="preserve">—in the rocks that still surround us, the trees, the ground, the buildings, the photo­ graphs. When profound ­ human suffering occurs, we are haunted. </w:t>
      </w:r>
      <w:r w:rsidRPr="00DC7BF0">
        <w:rPr>
          <w:rFonts w:ascii="Comic Sans MS" w:hAnsi="Comic Sans MS"/>
          <w:b/>
          <w:bCs/>
          <w:sz w:val="28"/>
          <w:szCs w:val="28"/>
          <w:highlight w:val="yellow"/>
          <w:u w:val="single"/>
        </w:rPr>
        <w:t xml:space="preserve">The apparatus of the </w:t>
      </w:r>
      <w:proofErr w:type="spellStart"/>
      <w:r w:rsidRPr="00DC7BF0">
        <w:rPr>
          <w:rFonts w:ascii="Comic Sans MS" w:hAnsi="Comic Sans MS"/>
          <w:b/>
          <w:bCs/>
          <w:sz w:val="28"/>
          <w:szCs w:val="28"/>
          <w:highlight w:val="yellow"/>
          <w:u w:val="single"/>
        </w:rPr>
        <w:t>acad­</w:t>
      </w:r>
      <w:proofErr w:type="spellEnd"/>
      <w:r w:rsidRPr="00DC7BF0">
        <w:rPr>
          <w:rFonts w:ascii="Comic Sans MS" w:hAnsi="Comic Sans MS"/>
          <w:b/>
          <w:bCs/>
          <w:sz w:val="28"/>
          <w:szCs w:val="28"/>
          <w:highlight w:val="yellow"/>
          <w:u w:val="single"/>
        </w:rPr>
        <w:t xml:space="preserve"> </w:t>
      </w:r>
      <w:proofErr w:type="spellStart"/>
      <w:r w:rsidRPr="00DC7BF0">
        <w:rPr>
          <w:rFonts w:ascii="Comic Sans MS" w:hAnsi="Comic Sans MS"/>
          <w:b/>
          <w:bCs/>
          <w:sz w:val="28"/>
          <w:szCs w:val="28"/>
          <w:highlight w:val="yellow"/>
          <w:u w:val="single"/>
        </w:rPr>
        <w:t>emy</w:t>
      </w:r>
      <w:proofErr w:type="spellEnd"/>
      <w:r w:rsidRPr="00DC7BF0">
        <w:rPr>
          <w:rFonts w:ascii="Comic Sans MS" w:hAnsi="Comic Sans MS"/>
          <w:b/>
          <w:bCs/>
          <w:sz w:val="28"/>
          <w:szCs w:val="28"/>
          <w:highlight w:val="yellow"/>
          <w:u w:val="single"/>
        </w:rPr>
        <w:t xml:space="preserve"> cannot detect or integrate the traces of this kind of </w:t>
      </w:r>
      <w:proofErr w:type="spellStart"/>
      <w:r w:rsidRPr="00DC7BF0">
        <w:rPr>
          <w:rFonts w:ascii="Comic Sans MS" w:hAnsi="Comic Sans MS"/>
          <w:b/>
          <w:bCs/>
          <w:sz w:val="28"/>
          <w:szCs w:val="28"/>
          <w:highlight w:val="yellow"/>
          <w:u w:val="single"/>
        </w:rPr>
        <w:t>infor</w:t>
      </w:r>
      <w:proofErr w:type="spellEnd"/>
      <w:r w:rsidRPr="00DC7BF0">
        <w:rPr>
          <w:rFonts w:ascii="Comic Sans MS" w:hAnsi="Comic Sans MS"/>
          <w:b/>
          <w:bCs/>
          <w:sz w:val="28"/>
          <w:szCs w:val="28"/>
          <w:highlight w:val="yellow"/>
          <w:u w:val="single"/>
        </w:rPr>
        <w:t xml:space="preserve">- </w:t>
      </w:r>
      <w:proofErr w:type="spellStart"/>
      <w:r w:rsidRPr="00DC7BF0">
        <w:rPr>
          <w:rFonts w:ascii="Comic Sans MS" w:hAnsi="Comic Sans MS"/>
          <w:b/>
          <w:bCs/>
          <w:sz w:val="28"/>
          <w:szCs w:val="28"/>
          <w:highlight w:val="yellow"/>
          <w:u w:val="single"/>
        </w:rPr>
        <w:t>mation</w:t>
      </w:r>
      <w:proofErr w:type="spellEnd"/>
      <w:r w:rsidRPr="00DC7BF0">
        <w:rPr>
          <w:rFonts w:ascii="Comic Sans MS" w:hAnsi="Comic Sans MS"/>
          <w:b/>
          <w:bCs/>
          <w:sz w:val="28"/>
          <w:szCs w:val="28"/>
          <w:highlight w:val="yellow"/>
          <w:u w:val="single"/>
        </w:rPr>
        <w:t xml:space="preserve"> about the ­ human experience</w:t>
      </w:r>
      <w:r w:rsidRPr="00935416">
        <w:rPr>
          <w:rFonts w:ascii="Comic Sans MS" w:hAnsi="Comic Sans MS"/>
          <w:u w:val="single"/>
        </w:rPr>
        <w:t>; but turning our attention to certain figures—­ the witches, the spirits, the ghosts, the ancestors—is a first step in pushing us (feminist scholars) to grapple with the limits of Enlightenment paradigms and to set aside our “fancy” ways of knowing when they do not actually serve us.</w:t>
      </w:r>
    </w:p>
    <w:p w14:paraId="16797FB4" w14:textId="69775A1B" w:rsidR="00DC18B9" w:rsidRPr="00151B23" w:rsidRDefault="00DC18B9" w:rsidP="00DC18B9">
      <w:pPr>
        <w:rPr>
          <w:rFonts w:ascii="Comic Sans MS" w:hAnsi="Comic Sans MS"/>
          <w:u w:val="single"/>
        </w:rPr>
      </w:pPr>
      <w:r w:rsidRPr="00935416">
        <w:rPr>
          <w:rFonts w:ascii="Comic Sans MS" w:hAnsi="Comic Sans MS"/>
          <w:u w:val="single"/>
        </w:rPr>
        <w:t xml:space="preserve">Writing by Indigenous feminist scholars like </w:t>
      </w:r>
      <w:r w:rsidRPr="00DC7BF0">
        <w:rPr>
          <w:rFonts w:ascii="Comic Sans MS" w:hAnsi="Comic Sans MS"/>
          <w:b/>
          <w:bCs/>
          <w:sz w:val="28"/>
          <w:szCs w:val="28"/>
          <w:highlight w:val="yellow"/>
          <w:u w:val="single"/>
        </w:rPr>
        <w:t>Robin Wall Kimmerer</w:t>
      </w:r>
      <w:r w:rsidRPr="00935416">
        <w:rPr>
          <w:rFonts w:ascii="Comic Sans MS" w:hAnsi="Comic Sans MS"/>
          <w:u w:val="single"/>
        </w:rPr>
        <w:t xml:space="preserve">, of Potawatomi heritage, also inspires the </w:t>
      </w:r>
      <w:proofErr w:type="spellStart"/>
      <w:r w:rsidRPr="00935416">
        <w:rPr>
          <w:rFonts w:ascii="Comic Sans MS" w:hAnsi="Comic Sans MS"/>
          <w:u w:val="single"/>
        </w:rPr>
        <w:t>proj­</w:t>
      </w:r>
      <w:proofErr w:type="spellEnd"/>
      <w:r w:rsidRPr="00935416">
        <w:rPr>
          <w:rFonts w:ascii="Comic Sans MS" w:hAnsi="Comic Sans MS"/>
          <w:u w:val="single"/>
        </w:rPr>
        <w:t xml:space="preserve"> </w:t>
      </w:r>
      <w:proofErr w:type="spellStart"/>
      <w:r w:rsidRPr="00935416">
        <w:rPr>
          <w:rFonts w:ascii="Comic Sans MS" w:hAnsi="Comic Sans MS"/>
          <w:u w:val="single"/>
        </w:rPr>
        <w:t>ect</w:t>
      </w:r>
      <w:proofErr w:type="spellEnd"/>
      <w:r w:rsidRPr="00935416">
        <w:rPr>
          <w:rFonts w:ascii="Comic Sans MS" w:hAnsi="Comic Sans MS"/>
          <w:u w:val="single"/>
        </w:rPr>
        <w:t xml:space="preserve"> at hand by describing ways of knowing that are both grounded and sacred and that challenge settlers to inhabit the earth as if we care about it and plan to stay</w:t>
      </w:r>
      <w:r w:rsidRPr="00935416">
        <w:rPr>
          <w:rFonts w:ascii="Comic Sans MS" w:hAnsi="Comic Sans MS"/>
        </w:rPr>
        <w:t xml:space="preserve">. </w:t>
      </w:r>
      <w:r w:rsidRPr="00935416">
        <w:rPr>
          <w:rFonts w:ascii="Comic Sans MS" w:hAnsi="Comic Sans MS"/>
          <w:u w:val="single"/>
        </w:rPr>
        <w:t xml:space="preserve">In Braiding Sweet- grass, Kimmerer </w:t>
      </w:r>
      <w:r w:rsidRPr="00DC7BF0">
        <w:rPr>
          <w:rFonts w:ascii="Comic Sans MS" w:hAnsi="Comic Sans MS"/>
          <w:b/>
          <w:bCs/>
          <w:sz w:val="28"/>
          <w:szCs w:val="28"/>
          <w:highlight w:val="yellow"/>
          <w:u w:val="single"/>
        </w:rPr>
        <w:t>describes the settler experience of species loneliness</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 xml:space="preserve">a kind of melancholy that ­ humans experience when we ignore, or think we are superior to, the plants and animals who inhabited the earth long be- </w:t>
      </w:r>
      <w:proofErr w:type="spellStart"/>
      <w:r w:rsidRPr="00DC7BF0">
        <w:rPr>
          <w:rFonts w:ascii="Comic Sans MS" w:hAnsi="Comic Sans MS"/>
          <w:b/>
          <w:bCs/>
          <w:sz w:val="28"/>
          <w:szCs w:val="28"/>
          <w:highlight w:val="yellow"/>
          <w:u w:val="single"/>
        </w:rPr>
        <w:t>fore</w:t>
      </w:r>
      <w:proofErr w:type="spellEnd"/>
      <w:r w:rsidRPr="00DC7BF0">
        <w:rPr>
          <w:rFonts w:ascii="Comic Sans MS" w:hAnsi="Comic Sans MS"/>
          <w:b/>
          <w:bCs/>
          <w:sz w:val="28"/>
          <w:szCs w:val="28"/>
          <w:highlight w:val="yellow"/>
          <w:u w:val="single"/>
        </w:rPr>
        <w:t xml:space="preserve"> us</w:t>
      </w:r>
      <w:r w:rsidRPr="00DC7BF0">
        <w:rPr>
          <w:rFonts w:ascii="Comic Sans MS" w:hAnsi="Comic Sans MS"/>
          <w:b/>
          <w:bCs/>
          <w:sz w:val="28"/>
          <w:szCs w:val="28"/>
        </w:rPr>
        <w:t>.</w:t>
      </w:r>
      <w:r w:rsidRPr="00935416">
        <w:rPr>
          <w:rFonts w:ascii="Comic Sans MS" w:hAnsi="Comic Sans MS"/>
        </w:rPr>
        <w:t xml:space="preserve"> This ­ human arrogance and ignorance—­ this failure to become a fully integrated member of the multispecies communities in which we live by knowing about its nonhuman inhabitants—is the lens through which many Native activists have described the destruction and dysfunction of settler ways of life. </w:t>
      </w:r>
      <w:r w:rsidRPr="00DC7BF0">
        <w:rPr>
          <w:rFonts w:ascii="Comic Sans MS" w:hAnsi="Comic Sans MS"/>
          <w:b/>
          <w:bCs/>
          <w:sz w:val="28"/>
          <w:szCs w:val="28"/>
          <w:highlight w:val="yellow"/>
          <w:u w:val="single"/>
        </w:rPr>
        <w:t>Witchcraft, often a practice of returning to the ancient healing practices and nature-­ based knowledge of one’s ancestors, is</w:t>
      </w:r>
      <w:r w:rsidRPr="00935416">
        <w:rPr>
          <w:rFonts w:ascii="Comic Sans MS" w:hAnsi="Comic Sans MS"/>
          <w:u w:val="single"/>
        </w:rPr>
        <w:t xml:space="preserve"> for many practicing witches </w:t>
      </w:r>
      <w:r w:rsidRPr="00DC7BF0">
        <w:rPr>
          <w:rFonts w:ascii="Comic Sans MS" w:hAnsi="Comic Sans MS"/>
          <w:b/>
          <w:bCs/>
          <w:sz w:val="28"/>
          <w:szCs w:val="28"/>
          <w:highlight w:val="yellow"/>
          <w:u w:val="single"/>
        </w:rPr>
        <w:t>a set of tools for the care and healing of oneself, one’s community</w:t>
      </w:r>
      <w:r w:rsidRPr="00935416">
        <w:rPr>
          <w:rFonts w:ascii="Comic Sans MS" w:hAnsi="Comic Sans MS"/>
          <w:u w:val="single"/>
        </w:rPr>
        <w:t xml:space="preserve">—of plants, animals, and ­ humans—­ </w:t>
      </w:r>
      <w:r w:rsidRPr="00DC7BF0">
        <w:rPr>
          <w:rFonts w:ascii="Comic Sans MS" w:hAnsi="Comic Sans MS"/>
          <w:b/>
          <w:bCs/>
          <w:sz w:val="28"/>
          <w:szCs w:val="28"/>
          <w:highlight w:val="yellow"/>
          <w:u w:val="single"/>
        </w:rPr>
        <w:t>and the earth</w:t>
      </w:r>
      <w:r w:rsidRPr="00935416">
        <w:rPr>
          <w:rFonts w:ascii="Comic Sans MS" w:hAnsi="Comic Sans MS"/>
          <w:u w:val="single"/>
        </w:rPr>
        <w:t xml:space="preserve"> (the soil, the air, the ­ water). Witchcraft requires receptivity to multiple</w:t>
      </w:r>
      <w:r w:rsidRPr="00935416">
        <w:rPr>
          <w:rFonts w:ascii="Comic Sans MS" w:hAnsi="Comic Sans MS"/>
        </w:rPr>
        <w:t xml:space="preserve"> </w:t>
      </w:r>
      <w:r w:rsidRPr="00151B23">
        <w:rPr>
          <w:rFonts w:ascii="Comic Sans MS" w:hAnsi="Comic Sans MS"/>
          <w:u w:val="single"/>
        </w:rPr>
        <w:t xml:space="preserve">(­ human and nonhuman) voices, and so too does the academic study of witchcraft. As scholar of ­ </w:t>
      </w:r>
      <w:r w:rsidRPr="00DC7BF0">
        <w:rPr>
          <w:rFonts w:ascii="Comic Sans MS" w:hAnsi="Comic Sans MS"/>
          <w:b/>
          <w:bCs/>
          <w:sz w:val="28"/>
          <w:szCs w:val="28"/>
          <w:highlight w:val="yellow"/>
          <w:u w:val="single"/>
        </w:rPr>
        <w:t xml:space="preserve">Caribbean and Black diaspora studies </w:t>
      </w:r>
      <w:proofErr w:type="spellStart"/>
      <w:r w:rsidRPr="00DC7BF0">
        <w:rPr>
          <w:rFonts w:ascii="Comic Sans MS" w:hAnsi="Comic Sans MS"/>
          <w:b/>
          <w:bCs/>
          <w:sz w:val="28"/>
          <w:szCs w:val="28"/>
          <w:highlight w:val="yellow"/>
          <w:u w:val="single"/>
        </w:rPr>
        <w:t>Omise’eke</w:t>
      </w:r>
      <w:proofErr w:type="spellEnd"/>
      <w:r w:rsidRPr="00DC7BF0">
        <w:rPr>
          <w:rFonts w:ascii="Comic Sans MS" w:hAnsi="Comic Sans MS"/>
          <w:b/>
          <w:bCs/>
          <w:sz w:val="28"/>
          <w:szCs w:val="28"/>
          <w:highlight w:val="yellow"/>
          <w:u w:val="single"/>
        </w:rPr>
        <w:t xml:space="preserve"> Natasha Tinsley</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articulates</w:t>
      </w:r>
      <w:r w:rsidRPr="00151B23">
        <w:rPr>
          <w:rFonts w:ascii="Comic Sans MS" w:hAnsi="Comic Sans MS"/>
          <w:u w:val="single"/>
        </w:rPr>
        <w:t xml:space="preserve"> </w:t>
      </w:r>
      <w:r w:rsidRPr="00757310">
        <w:rPr>
          <w:rFonts w:ascii="Comic Sans MS" w:hAnsi="Comic Sans MS"/>
          <w:u w:val="single"/>
        </w:rPr>
        <w:t>in Ezili’s Mirrors</w:t>
      </w:r>
      <w:r w:rsidRPr="00151B23">
        <w:rPr>
          <w:rFonts w:ascii="Comic Sans MS" w:hAnsi="Comic Sans MS"/>
          <w:u w:val="single"/>
        </w:rPr>
        <w:t xml:space="preserve">— ­ a brilliant book that reads like a love letter to </w:t>
      </w:r>
      <w:r w:rsidRPr="00757310">
        <w:rPr>
          <w:rFonts w:ascii="Comic Sans MS" w:hAnsi="Comic Sans MS"/>
          <w:u w:val="single"/>
        </w:rPr>
        <w:t xml:space="preserve">the Haitian Vodou spirits of sexuality, femininity, ­ water, fluid- </w:t>
      </w:r>
      <w:proofErr w:type="spellStart"/>
      <w:r w:rsidRPr="00757310">
        <w:rPr>
          <w:rFonts w:ascii="Comic Sans MS" w:hAnsi="Comic Sans MS"/>
          <w:u w:val="single"/>
        </w:rPr>
        <w:t>ity</w:t>
      </w:r>
      <w:proofErr w:type="spellEnd"/>
      <w:r w:rsidRPr="00757310">
        <w:rPr>
          <w:rFonts w:ascii="Comic Sans MS" w:hAnsi="Comic Sans MS"/>
          <w:u w:val="single"/>
        </w:rPr>
        <w:t>, and ­ pleasure</w:t>
      </w:r>
      <w:r w:rsidRPr="00151B23">
        <w:rPr>
          <w:rFonts w:ascii="Comic Sans MS" w:hAnsi="Comic Sans MS"/>
          <w:u w:val="single"/>
        </w:rPr>
        <w:t xml:space="preserve"> that go by the name Ezili—</w:t>
      </w:r>
      <w:r w:rsidRPr="00DC7BF0">
        <w:rPr>
          <w:rFonts w:ascii="Comic Sans MS" w:hAnsi="Comic Sans MS"/>
          <w:b/>
          <w:bCs/>
          <w:sz w:val="28"/>
          <w:szCs w:val="28"/>
          <w:highlight w:val="yellow"/>
          <w:u w:val="single"/>
        </w:rPr>
        <w:t>to write</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about spirituality is to “tune into another vocabulary</w:t>
      </w:r>
      <w:r w:rsidRPr="00DC7BF0">
        <w:rPr>
          <w:rFonts w:ascii="Comic Sans MS" w:hAnsi="Comic Sans MS"/>
          <w:b/>
          <w:bCs/>
          <w:sz w:val="28"/>
          <w:szCs w:val="28"/>
          <w:u w:val="single"/>
        </w:rPr>
        <w:t xml:space="preserve">” that is the prism </w:t>
      </w:r>
      <w:r w:rsidRPr="00DC7BF0">
        <w:rPr>
          <w:rFonts w:ascii="Comic Sans MS" w:hAnsi="Comic Sans MS"/>
          <w:b/>
          <w:bCs/>
          <w:sz w:val="28"/>
          <w:szCs w:val="28"/>
          <w:highlight w:val="yellow"/>
          <w:u w:val="single"/>
        </w:rPr>
        <w:t>through which</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gender, power, ­ pleasure</w:t>
      </w:r>
      <w:r w:rsidRPr="00151B23">
        <w:rPr>
          <w:rFonts w:ascii="Comic Sans MS" w:hAnsi="Comic Sans MS"/>
          <w:u w:val="single"/>
        </w:rPr>
        <w:t xml:space="preserve">, and </w:t>
      </w:r>
      <w:r w:rsidRPr="00DC7BF0">
        <w:rPr>
          <w:rFonts w:ascii="Comic Sans MS" w:hAnsi="Comic Sans MS"/>
          <w:b/>
          <w:bCs/>
          <w:sz w:val="28"/>
          <w:szCs w:val="28"/>
          <w:highlight w:val="yellow"/>
          <w:u w:val="single"/>
        </w:rPr>
        <w:t>justice are</w:t>
      </w:r>
      <w:r w:rsidRPr="00151B23">
        <w:rPr>
          <w:rFonts w:ascii="Comic Sans MS" w:hAnsi="Comic Sans MS"/>
          <w:u w:val="single"/>
        </w:rPr>
        <w:t xml:space="preserve"> often </w:t>
      </w:r>
      <w:r w:rsidRPr="00DC7BF0">
        <w:rPr>
          <w:rFonts w:ascii="Comic Sans MS" w:hAnsi="Comic Sans MS"/>
          <w:b/>
          <w:bCs/>
          <w:sz w:val="28"/>
          <w:szCs w:val="28"/>
          <w:highlight w:val="yellow"/>
          <w:u w:val="single"/>
        </w:rPr>
        <w:t>experienced</w:t>
      </w:r>
      <w:r w:rsidRPr="00151B23">
        <w:rPr>
          <w:rFonts w:ascii="Comic Sans MS" w:hAnsi="Comic Sans MS"/>
          <w:u w:val="single"/>
        </w:rPr>
        <w:t xml:space="preserve">, and that might hold explanations </w:t>
      </w:r>
      <w:r w:rsidRPr="00DC7BF0">
        <w:rPr>
          <w:rFonts w:ascii="Comic Sans MS" w:hAnsi="Comic Sans MS"/>
          <w:b/>
          <w:bCs/>
          <w:sz w:val="28"/>
          <w:szCs w:val="28"/>
          <w:highlight w:val="yellow"/>
          <w:u w:val="single"/>
        </w:rPr>
        <w:t xml:space="preserve">as power­ </w:t>
      </w:r>
      <w:proofErr w:type="spellStart"/>
      <w:r w:rsidRPr="00DC7BF0">
        <w:rPr>
          <w:rFonts w:ascii="Comic Sans MS" w:hAnsi="Comic Sans MS"/>
          <w:b/>
          <w:bCs/>
          <w:sz w:val="28"/>
          <w:szCs w:val="28"/>
          <w:highlight w:val="yellow"/>
          <w:u w:val="single"/>
        </w:rPr>
        <w:lastRenderedPageBreak/>
        <w:t>ful</w:t>
      </w:r>
      <w:proofErr w:type="spellEnd"/>
      <w:r w:rsidRPr="00DC7BF0">
        <w:rPr>
          <w:rFonts w:ascii="Comic Sans MS" w:hAnsi="Comic Sans MS"/>
          <w:b/>
          <w:bCs/>
          <w:sz w:val="28"/>
          <w:szCs w:val="28"/>
          <w:highlight w:val="yellow"/>
          <w:u w:val="single"/>
        </w:rPr>
        <w:t xml:space="preserve"> and generative</w:t>
      </w:r>
      <w:r w:rsidRPr="00151B23">
        <w:rPr>
          <w:rFonts w:ascii="Comic Sans MS" w:hAnsi="Comic Sans MS"/>
          <w:u w:val="single"/>
        </w:rPr>
        <w:t xml:space="preserve"> as ­ those found in the </w:t>
      </w:r>
      <w:proofErr w:type="spellStart"/>
      <w:r w:rsidRPr="00151B23">
        <w:rPr>
          <w:rFonts w:ascii="Comic Sans MS" w:hAnsi="Comic Sans MS"/>
          <w:u w:val="single"/>
        </w:rPr>
        <w:t>acad­</w:t>
      </w:r>
      <w:proofErr w:type="spellEnd"/>
      <w:r w:rsidRPr="00151B23">
        <w:rPr>
          <w:rFonts w:ascii="Comic Sans MS" w:hAnsi="Comic Sans MS"/>
          <w:u w:val="single"/>
        </w:rPr>
        <w:t xml:space="preserve"> emy.11Spell for accessing knowledge: May we shed our attachments to disciplined ways of knowing and listen with humility</w:t>
      </w:r>
      <w:r w:rsidR="00E02392">
        <w:rPr>
          <w:rFonts w:ascii="Comic Sans MS" w:hAnsi="Comic Sans MS"/>
          <w:u w:val="single"/>
        </w:rPr>
        <w:t xml:space="preserve"> </w:t>
      </w:r>
    </w:p>
    <w:p w14:paraId="4E24D7E2" w14:textId="77777777" w:rsidR="00DC18B9" w:rsidRPr="00935416" w:rsidRDefault="00DC18B9" w:rsidP="00DC18B9">
      <w:pPr>
        <w:rPr>
          <w:rStyle w:val="Style13ptBold"/>
          <w:rFonts w:ascii="Comic Sans MS" w:hAnsi="Comic Sans MS"/>
        </w:rPr>
      </w:pPr>
      <w:r w:rsidRPr="005F0FD5">
        <w:rPr>
          <w:rFonts w:ascii="Comic Sans MS" w:hAnsi="Comic Sans MS"/>
          <w:b/>
          <w:bCs/>
          <w:sz w:val="26"/>
        </w:rPr>
        <w:t>We solve for Racialized/Gendered violence and resist the spiritual warfare declared by the Christian Nationalist nation. We use our ancest</w:t>
      </w:r>
      <w:r>
        <w:rPr>
          <w:rFonts w:ascii="Comic Sans MS" w:hAnsi="Comic Sans MS"/>
          <w:b/>
          <w:bCs/>
          <w:sz w:val="26"/>
        </w:rPr>
        <w:t>r</w:t>
      </w:r>
      <w:r w:rsidRPr="005F0FD5">
        <w:rPr>
          <w:rFonts w:ascii="Comic Sans MS" w:hAnsi="Comic Sans MS"/>
          <w:b/>
          <w:bCs/>
          <w:sz w:val="26"/>
        </w:rPr>
        <w:t xml:space="preserve">al knowledge to cast protection spells on our sisters and create Hexes to curse the men who have hunted us for hundreds of years. </w:t>
      </w:r>
      <w:proofErr w:type="spellStart"/>
      <w:r w:rsidRPr="00935416">
        <w:rPr>
          <w:rStyle w:val="Style13ptBold"/>
          <w:rFonts w:ascii="Comic Sans MS" w:hAnsi="Comic Sans MS"/>
        </w:rPr>
        <w:t>Brujeria</w:t>
      </w:r>
      <w:proofErr w:type="spellEnd"/>
      <w:r w:rsidRPr="00935416">
        <w:rPr>
          <w:rStyle w:val="Style13ptBold"/>
          <w:rFonts w:ascii="Comic Sans MS" w:hAnsi="Comic Sans MS"/>
        </w:rPr>
        <w:t xml:space="preserve"> creates collectives of Witches who have the power to collectively bargain through Hexes, Spells, and Healing practices for their survival. </w:t>
      </w:r>
    </w:p>
    <w:p w14:paraId="767ADB7B" w14:textId="4CB2C61A" w:rsidR="00DC18B9" w:rsidRPr="00935416" w:rsidRDefault="00DC18B9" w:rsidP="00DC18B9">
      <w:pPr>
        <w:rPr>
          <w:rStyle w:val="Style13ptBold"/>
          <w:rFonts w:ascii="Comic Sans MS" w:hAnsi="Comic Sans MS"/>
        </w:rPr>
      </w:pPr>
      <w:proofErr w:type="spellStart"/>
      <w:r w:rsidRPr="00935416">
        <w:rPr>
          <w:rStyle w:val="Style13ptBold"/>
          <w:rFonts w:ascii="Comic Sans MS" w:hAnsi="Comic Sans MS"/>
        </w:rPr>
        <w:t>Chadhury</w:t>
      </w:r>
      <w:proofErr w:type="spellEnd"/>
      <w:r w:rsidRPr="00935416">
        <w:rPr>
          <w:rStyle w:val="Style13ptBold"/>
          <w:rFonts w:ascii="Comic Sans MS" w:hAnsi="Comic Sans MS"/>
        </w:rPr>
        <w:t xml:space="preserve"> and Ward</w:t>
      </w:r>
      <w:r w:rsidR="00D13F1C">
        <w:rPr>
          <w:rStyle w:val="Style13ptBold"/>
          <w:rFonts w:ascii="Comic Sans MS" w:hAnsi="Comic Sans MS"/>
        </w:rPr>
        <w:t xml:space="preserve"> 25</w:t>
      </w:r>
    </w:p>
    <w:p w14:paraId="6242EA7A" w14:textId="77777777" w:rsidR="00DC18B9" w:rsidRPr="00935416" w:rsidRDefault="00DC18B9" w:rsidP="00DC18B9">
      <w:pPr>
        <w:rPr>
          <w:rFonts w:ascii="Comic Sans MS" w:hAnsi="Comic Sans MS"/>
          <w:sz w:val="20"/>
          <w:szCs w:val="10"/>
        </w:rPr>
      </w:pPr>
      <w:r w:rsidRPr="00935416">
        <w:rPr>
          <w:rFonts w:ascii="Comic Sans MS" w:hAnsi="Comic Sans MS"/>
          <w:sz w:val="20"/>
          <w:szCs w:val="10"/>
        </w:rPr>
        <w:t xml:space="preserve">[Soma </w:t>
      </w:r>
      <w:proofErr w:type="spellStart"/>
      <w:r w:rsidRPr="00935416">
        <w:rPr>
          <w:rFonts w:ascii="Comic Sans MS" w:hAnsi="Comic Sans MS"/>
          <w:sz w:val="20"/>
          <w:szCs w:val="10"/>
        </w:rPr>
        <w:t>Chadhuri</w:t>
      </w:r>
      <w:proofErr w:type="spellEnd"/>
      <w:r w:rsidRPr="00935416">
        <w:rPr>
          <w:rFonts w:ascii="Comic Sans MS" w:hAnsi="Comic Sans MS"/>
          <w:sz w:val="20"/>
          <w:szCs w:val="10"/>
        </w:rPr>
        <w:t xml:space="preserve"> and Jane Ward. “Introduction: Manifesting Witch Studies,” The witch Studies Reader. Duke University Press 2025</w:t>
      </w:r>
      <w:proofErr w:type="gramStart"/>
      <w:r w:rsidRPr="00935416">
        <w:rPr>
          <w:rFonts w:ascii="Comic Sans MS" w:hAnsi="Comic Sans MS"/>
          <w:sz w:val="20"/>
          <w:szCs w:val="10"/>
        </w:rPr>
        <w:t>.]Lo</w:t>
      </w:r>
      <w:proofErr w:type="gramEnd"/>
    </w:p>
    <w:p w14:paraId="3C2A40A2" w14:textId="77777777" w:rsidR="00DC18B9" w:rsidRPr="00935416" w:rsidRDefault="00DC18B9" w:rsidP="00DC18B9">
      <w:pPr>
        <w:rPr>
          <w:rFonts w:ascii="Comic Sans MS" w:hAnsi="Comic Sans MS"/>
        </w:rPr>
      </w:pPr>
      <w:r w:rsidRPr="00935416">
        <w:rPr>
          <w:rFonts w:ascii="Comic Sans MS" w:hAnsi="Comic Sans MS"/>
        </w:rPr>
        <w:t xml:space="preserve">Unlike the feminist witchcraft movement of the 1980s, </w:t>
      </w:r>
      <w:r w:rsidRPr="00DC7BF0">
        <w:rPr>
          <w:rFonts w:ascii="Comic Sans MS" w:hAnsi="Comic Sans MS"/>
          <w:b/>
          <w:bCs/>
          <w:sz w:val="28"/>
          <w:szCs w:val="28"/>
          <w:highlight w:val="yellow"/>
          <w:u w:val="single"/>
        </w:rPr>
        <w:t>Black witches</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brujas/</w:t>
      </w:r>
      <w:proofErr w:type="spellStart"/>
      <w:r w:rsidRPr="00DC7BF0">
        <w:rPr>
          <w:rFonts w:ascii="Comic Sans MS" w:hAnsi="Comic Sans MS"/>
          <w:b/>
          <w:bCs/>
          <w:sz w:val="28"/>
          <w:szCs w:val="28"/>
          <w:highlight w:val="yellow"/>
          <w:u w:val="single"/>
        </w:rPr>
        <w:t>brujxs</w:t>
      </w:r>
      <w:proofErr w:type="spellEnd"/>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and queer and trans witches</w:t>
      </w:r>
      <w:r w:rsidRPr="00DC7BF0">
        <w:rPr>
          <w:rFonts w:ascii="Comic Sans MS" w:hAnsi="Comic Sans MS"/>
          <w:b/>
          <w:bCs/>
          <w:sz w:val="28"/>
          <w:szCs w:val="28"/>
          <w:u w:val="single"/>
        </w:rPr>
        <w:t xml:space="preserve"> ­ </w:t>
      </w:r>
      <w:r w:rsidRPr="00DC7BF0">
        <w:rPr>
          <w:rFonts w:ascii="Comic Sans MS" w:hAnsi="Comic Sans MS"/>
          <w:b/>
          <w:bCs/>
          <w:sz w:val="28"/>
          <w:szCs w:val="28"/>
          <w:highlight w:val="yellow"/>
          <w:u w:val="single"/>
        </w:rPr>
        <w:t>were at the helm of</w:t>
      </w:r>
      <w:r w:rsidRPr="00935416">
        <w:rPr>
          <w:rFonts w:ascii="Comic Sans MS" w:hAnsi="Comic Sans MS"/>
          <w:u w:val="single"/>
        </w:rPr>
        <w:t xml:space="preserve"> the covid- era witch ­ </w:t>
      </w:r>
      <w:r w:rsidRPr="00DC7BF0">
        <w:rPr>
          <w:rFonts w:ascii="Comic Sans MS" w:hAnsi="Comic Sans MS"/>
          <w:b/>
          <w:bCs/>
          <w:sz w:val="28"/>
          <w:szCs w:val="28"/>
          <w:highlight w:val="yellow"/>
          <w:u w:val="single"/>
        </w:rPr>
        <w:t>resistance, and public hexes</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on the patriarchy</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and</w:t>
      </w:r>
      <w:r w:rsidRPr="00935416">
        <w:rPr>
          <w:rFonts w:ascii="Comic Sans MS" w:hAnsi="Comic Sans MS"/>
          <w:u w:val="single"/>
        </w:rPr>
        <w:t xml:space="preserve"> on </w:t>
      </w:r>
      <w:r w:rsidRPr="00DC7BF0">
        <w:rPr>
          <w:rFonts w:ascii="Comic Sans MS" w:hAnsi="Comic Sans MS"/>
          <w:b/>
          <w:bCs/>
          <w:sz w:val="28"/>
          <w:szCs w:val="28"/>
          <w:highlight w:val="yellow"/>
          <w:u w:val="single"/>
        </w:rPr>
        <w:t>white supremac</w:t>
      </w:r>
      <w:r w:rsidRPr="00DC7BF0">
        <w:rPr>
          <w:rFonts w:ascii="Comic Sans MS" w:hAnsi="Comic Sans MS"/>
          <w:b/>
          <w:bCs/>
          <w:sz w:val="28"/>
          <w:szCs w:val="28"/>
          <w:u w:val="single"/>
        </w:rPr>
        <w:t>y</w:t>
      </w:r>
      <w:r w:rsidRPr="00DC7BF0">
        <w:rPr>
          <w:rFonts w:ascii="Comic Sans MS" w:hAnsi="Comic Sans MS"/>
          <w:sz w:val="24"/>
          <w:szCs w:val="24"/>
          <w:u w:val="single"/>
        </w:rPr>
        <w:t xml:space="preserve"> </w:t>
      </w:r>
      <w:r w:rsidRPr="00935416">
        <w:rPr>
          <w:rFonts w:ascii="Comic Sans MS" w:hAnsi="Comic Sans MS"/>
          <w:u w:val="single"/>
        </w:rPr>
        <w:t>­ were among this era’s witches’ most ­ popular spells</w:t>
      </w:r>
      <w:r w:rsidRPr="00935416">
        <w:rPr>
          <w:rFonts w:ascii="Comic Sans MS" w:hAnsi="Comic Sans MS"/>
          <w:highlight w:val="yellow"/>
        </w:rPr>
        <w:t xml:space="preserve">. </w:t>
      </w:r>
      <w:proofErr w:type="spellStart"/>
      <w:r w:rsidRPr="00DC7BF0">
        <w:rPr>
          <w:rFonts w:ascii="Comic Sans MS" w:hAnsi="Comic Sans MS"/>
          <w:b/>
          <w:bCs/>
          <w:sz w:val="28"/>
          <w:szCs w:val="28"/>
          <w:highlight w:val="yellow"/>
          <w:u w:val="single"/>
        </w:rPr>
        <w:t>Collec</w:t>
      </w:r>
      <w:proofErr w:type="spellEnd"/>
      <w:r w:rsidRPr="00DC7BF0">
        <w:rPr>
          <w:rFonts w:ascii="Comic Sans MS" w:hAnsi="Comic Sans MS"/>
          <w:b/>
          <w:bCs/>
          <w:sz w:val="28"/>
          <w:szCs w:val="28"/>
          <w:highlight w:val="yellow"/>
          <w:u w:val="single"/>
        </w:rPr>
        <w:t xml:space="preserve">- </w:t>
      </w:r>
      <w:proofErr w:type="spellStart"/>
      <w:r w:rsidRPr="00DC7BF0">
        <w:rPr>
          <w:rFonts w:ascii="Comic Sans MS" w:hAnsi="Comic Sans MS"/>
          <w:b/>
          <w:bCs/>
          <w:sz w:val="28"/>
          <w:szCs w:val="28"/>
          <w:highlight w:val="yellow"/>
          <w:u w:val="single"/>
        </w:rPr>
        <w:t>tive</w:t>
      </w:r>
      <w:proofErr w:type="spellEnd"/>
      <w:r w:rsidRPr="00DC7BF0">
        <w:rPr>
          <w:rFonts w:ascii="Comic Sans MS" w:hAnsi="Comic Sans MS"/>
          <w:b/>
          <w:bCs/>
          <w:sz w:val="28"/>
          <w:szCs w:val="28"/>
          <w:highlight w:val="yellow"/>
          <w:u w:val="single"/>
        </w:rPr>
        <w:t>, public</w:t>
      </w:r>
      <w:r w:rsidRPr="00DC7BF0">
        <w:rPr>
          <w:rFonts w:ascii="Comic Sans MS" w:hAnsi="Comic Sans MS"/>
          <w:sz w:val="28"/>
          <w:szCs w:val="28"/>
          <w:u w:val="single"/>
        </w:rPr>
        <w:t xml:space="preserve"> </w:t>
      </w:r>
      <w:r w:rsidRPr="00935416">
        <w:rPr>
          <w:rFonts w:ascii="Comic Sans MS" w:hAnsi="Comic Sans MS"/>
          <w:u w:val="single"/>
        </w:rPr>
        <w:t xml:space="preserve">­ performances of </w:t>
      </w:r>
      <w:r w:rsidRPr="00DC7BF0">
        <w:rPr>
          <w:rFonts w:ascii="Comic Sans MS" w:hAnsi="Comic Sans MS"/>
          <w:b/>
          <w:bCs/>
          <w:sz w:val="28"/>
          <w:szCs w:val="28"/>
          <w:highlight w:val="yellow"/>
          <w:u w:val="single"/>
        </w:rPr>
        <w:t>witchcraft</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popped up in a range of contexts</w:t>
      </w:r>
      <w:r w:rsidRPr="00DC7BF0">
        <w:rPr>
          <w:rFonts w:ascii="Comic Sans MS" w:hAnsi="Comic Sans MS"/>
          <w:b/>
          <w:bCs/>
          <w:sz w:val="28"/>
          <w:szCs w:val="28"/>
          <w:u w:val="single"/>
        </w:rPr>
        <w:t>:</w:t>
      </w:r>
      <w:r w:rsidRPr="00DC7BF0">
        <w:rPr>
          <w:rFonts w:ascii="Comic Sans MS" w:hAnsi="Comic Sans MS"/>
          <w:b/>
          <w:bCs/>
          <w:sz w:val="28"/>
          <w:szCs w:val="28"/>
        </w:rPr>
        <w:t xml:space="preserve"> </w:t>
      </w:r>
      <w:r w:rsidRPr="00DC7BF0">
        <w:rPr>
          <w:rFonts w:ascii="Comic Sans MS" w:hAnsi="Comic Sans MS"/>
          <w:b/>
          <w:bCs/>
          <w:sz w:val="28"/>
          <w:szCs w:val="28"/>
          <w:highlight w:val="yellow"/>
          <w:u w:val="single"/>
        </w:rPr>
        <w:t>witches convened</w:t>
      </w:r>
      <w:r w:rsidRPr="00935416">
        <w:rPr>
          <w:rFonts w:ascii="Comic Sans MS" w:hAnsi="Comic Sans MS"/>
          <w:u w:val="single"/>
        </w:rPr>
        <w:t xml:space="preserve"> at </w:t>
      </w:r>
      <w:proofErr w:type="spellStart"/>
      <w:r w:rsidRPr="00935416">
        <w:rPr>
          <w:rFonts w:ascii="Comic Sans MS" w:hAnsi="Comic Sans MS"/>
          <w:u w:val="single"/>
        </w:rPr>
        <w:t>Catland</w:t>
      </w:r>
      <w:proofErr w:type="spellEnd"/>
      <w:r w:rsidRPr="00935416">
        <w:rPr>
          <w:rFonts w:ascii="Comic Sans MS" w:hAnsi="Comic Sans MS"/>
          <w:u w:val="single"/>
        </w:rPr>
        <w:t xml:space="preserve"> Books in New York </w:t>
      </w:r>
      <w:r w:rsidRPr="00DC7BF0">
        <w:rPr>
          <w:rFonts w:ascii="Comic Sans MS" w:hAnsi="Comic Sans MS"/>
          <w:b/>
          <w:bCs/>
          <w:sz w:val="28"/>
          <w:szCs w:val="28"/>
          <w:highlight w:val="yellow"/>
          <w:u w:val="single"/>
        </w:rPr>
        <w:t>to place a hex on Brett Kavanaugh in 2018</w:t>
      </w:r>
      <w:r w:rsidRPr="00935416">
        <w:rPr>
          <w:rFonts w:ascii="Comic Sans MS" w:hAnsi="Comic Sans MS"/>
        </w:rPr>
        <w:t xml:space="preserve">; witches across the United States (acting together as “the Magical ­ Resistance”) cast a binding spell against Donald Trump dur- </w:t>
      </w:r>
      <w:proofErr w:type="spellStart"/>
      <w:r w:rsidRPr="00935416">
        <w:rPr>
          <w:rFonts w:ascii="Comic Sans MS" w:hAnsi="Comic Sans MS"/>
        </w:rPr>
        <w:t>ing</w:t>
      </w:r>
      <w:proofErr w:type="spellEnd"/>
      <w:r w:rsidRPr="00935416">
        <w:rPr>
          <w:rFonts w:ascii="Comic Sans MS" w:hAnsi="Comic Sans MS"/>
        </w:rPr>
        <w:t xml:space="preserve"> each waning crescent moon of his presidency; a collective of </w:t>
      </w:r>
      <w:r w:rsidRPr="00DC7BF0">
        <w:rPr>
          <w:rFonts w:ascii="Comic Sans MS" w:hAnsi="Comic Sans MS"/>
          <w:b/>
          <w:bCs/>
          <w:sz w:val="28"/>
          <w:szCs w:val="28"/>
          <w:highlight w:val="yellow"/>
          <w:u w:val="single"/>
        </w:rPr>
        <w:t>Mexican feminists protested femicide in 2020 ­ under the name Brujas del Mar</w:t>
      </w:r>
      <w:r w:rsidRPr="00935416">
        <w:rPr>
          <w:rFonts w:ascii="Comic Sans MS" w:hAnsi="Comic Sans MS"/>
          <w:u w:val="single"/>
        </w:rPr>
        <w:t>, or “Witches of the Sea”</w:t>
      </w:r>
      <w:r w:rsidRPr="00935416">
        <w:rPr>
          <w:rFonts w:ascii="Comic Sans MS" w:hAnsi="Comic Sans MS"/>
        </w:rPr>
        <w:t xml:space="preserve">; </w:t>
      </w:r>
      <w:r w:rsidRPr="00DC7BF0">
        <w:rPr>
          <w:rFonts w:ascii="Comic Sans MS" w:hAnsi="Comic Sans MS"/>
          <w:b/>
          <w:bCs/>
          <w:sz w:val="28"/>
          <w:szCs w:val="28"/>
          <w:highlight w:val="yellow"/>
          <w:u w:val="single"/>
        </w:rPr>
        <w:t>three dozen witches rallied at the state capitol to pro- test</w:t>
      </w:r>
      <w:r w:rsidRPr="00DC7BF0">
        <w:rPr>
          <w:rFonts w:ascii="Comic Sans MS" w:hAnsi="Comic Sans MS"/>
          <w:sz w:val="28"/>
          <w:szCs w:val="28"/>
          <w:u w:val="single"/>
        </w:rPr>
        <w:t xml:space="preserve"> </w:t>
      </w:r>
      <w:r w:rsidRPr="00935416">
        <w:rPr>
          <w:rFonts w:ascii="Comic Sans MS" w:hAnsi="Comic Sans MS"/>
          <w:u w:val="single"/>
        </w:rPr>
        <w:t xml:space="preserve">against </w:t>
      </w:r>
      <w:r w:rsidRPr="00DC7BF0">
        <w:rPr>
          <w:rFonts w:ascii="Comic Sans MS" w:hAnsi="Comic Sans MS"/>
          <w:b/>
          <w:bCs/>
          <w:sz w:val="28"/>
          <w:szCs w:val="28"/>
          <w:highlight w:val="yellow"/>
          <w:u w:val="single"/>
        </w:rPr>
        <w:t>Michigan Republican Party chair Ron Weiser in 2021</w:t>
      </w:r>
      <w:r w:rsidRPr="00DC7BF0">
        <w:rPr>
          <w:rFonts w:ascii="Comic Sans MS" w:hAnsi="Comic Sans MS"/>
          <w:b/>
          <w:bCs/>
          <w:sz w:val="28"/>
          <w:szCs w:val="28"/>
        </w:rPr>
        <w:t>;</w:t>
      </w:r>
      <w:r w:rsidRPr="00935416">
        <w:rPr>
          <w:rFonts w:ascii="Comic Sans MS" w:hAnsi="Comic Sans MS"/>
        </w:rPr>
        <w:t xml:space="preserve"> an army of Argentinian witches came together to cast spells to protect the golden boy Messi, the star Argentinian footballer, at the 2022 World Cup Finals.6 Beginning around 2015, a steady flow of new books about how to practice witchcraft moved from the occult section at the back of the bookstore to prominent displays where the latest how-to guides and tarot decks sat next to essential oil potions and candles for casting assorted spells. </w:t>
      </w:r>
      <w:r w:rsidRPr="00DC7BF0">
        <w:rPr>
          <w:rFonts w:ascii="Comic Sans MS" w:hAnsi="Comic Sans MS"/>
          <w:b/>
          <w:bCs/>
          <w:sz w:val="28"/>
          <w:szCs w:val="28"/>
          <w:highlight w:val="yellow"/>
          <w:u w:val="single"/>
        </w:rPr>
        <w:t>Witchcraft</w:t>
      </w:r>
      <w:r w:rsidRPr="00DC7BF0">
        <w:rPr>
          <w:rFonts w:ascii="Comic Sans MS" w:hAnsi="Comic Sans MS"/>
          <w:b/>
          <w:bCs/>
          <w:sz w:val="28"/>
          <w:szCs w:val="28"/>
          <w:u w:val="single"/>
        </w:rPr>
        <w:t xml:space="preserve"> also </w:t>
      </w:r>
      <w:r w:rsidRPr="00DC7BF0">
        <w:rPr>
          <w:rFonts w:ascii="Comic Sans MS" w:hAnsi="Comic Sans MS"/>
          <w:b/>
          <w:bCs/>
          <w:sz w:val="28"/>
          <w:szCs w:val="28"/>
          <w:highlight w:val="yellow"/>
          <w:u w:val="single"/>
        </w:rPr>
        <w:t>took its place inside queer and feminist movement spaces,</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with feminist influencer</w:t>
      </w:r>
      <w:r w:rsidRPr="00DC7BF0">
        <w:rPr>
          <w:rFonts w:ascii="Comic Sans MS" w:hAnsi="Comic Sans MS"/>
          <w:b/>
          <w:bCs/>
          <w:sz w:val="28"/>
          <w:szCs w:val="28"/>
          <w:u w:val="single"/>
        </w:rPr>
        <w:t>s</w:t>
      </w:r>
      <w:r w:rsidRPr="00DC7BF0">
        <w:rPr>
          <w:rFonts w:ascii="Comic Sans MS" w:hAnsi="Comic Sans MS"/>
          <w:sz w:val="28"/>
          <w:szCs w:val="28"/>
          <w:u w:val="single"/>
        </w:rPr>
        <w:t xml:space="preserve"> </w:t>
      </w:r>
      <w:r w:rsidRPr="00935416">
        <w:rPr>
          <w:rFonts w:ascii="Comic Sans MS" w:hAnsi="Comic Sans MS"/>
          <w:u w:val="single"/>
        </w:rPr>
        <w:t xml:space="preserve">proudly </w:t>
      </w:r>
      <w:r w:rsidRPr="00DC7BF0">
        <w:rPr>
          <w:rFonts w:ascii="Comic Sans MS" w:hAnsi="Comic Sans MS"/>
          <w:b/>
          <w:bCs/>
          <w:sz w:val="28"/>
          <w:szCs w:val="28"/>
          <w:highlight w:val="yellow"/>
          <w:u w:val="single"/>
        </w:rPr>
        <w:t xml:space="preserve">blending identities of feminist, anti-­ racist, abolition- </w:t>
      </w:r>
      <w:proofErr w:type="spellStart"/>
      <w:r w:rsidRPr="00DC7BF0">
        <w:rPr>
          <w:rFonts w:ascii="Comic Sans MS" w:hAnsi="Comic Sans MS"/>
          <w:b/>
          <w:bCs/>
          <w:sz w:val="28"/>
          <w:szCs w:val="28"/>
          <w:highlight w:val="yellow"/>
          <w:u w:val="single"/>
        </w:rPr>
        <w:t>ist</w:t>
      </w:r>
      <w:proofErr w:type="spellEnd"/>
      <w:r w:rsidRPr="00935416">
        <w:rPr>
          <w:rFonts w:ascii="Comic Sans MS" w:hAnsi="Comic Sans MS"/>
          <w:b/>
          <w:bCs/>
          <w:highlight w:val="yellow"/>
          <w:u w:val="single"/>
        </w:rPr>
        <w:t>,</w:t>
      </w:r>
      <w:r w:rsidRPr="00935416">
        <w:rPr>
          <w:rFonts w:ascii="Comic Sans MS" w:hAnsi="Comic Sans MS"/>
          <w:u w:val="single"/>
        </w:rPr>
        <w:t xml:space="preserve"> ­ organizer, </w:t>
      </w:r>
      <w:r w:rsidRPr="00DC7BF0">
        <w:rPr>
          <w:rFonts w:ascii="Comic Sans MS" w:hAnsi="Comic Sans MS"/>
          <w:b/>
          <w:bCs/>
          <w:sz w:val="28"/>
          <w:szCs w:val="28"/>
          <w:highlight w:val="yellow"/>
          <w:u w:val="single"/>
        </w:rPr>
        <w:t>witch</w:t>
      </w:r>
      <w:r w:rsidRPr="00935416">
        <w:rPr>
          <w:rFonts w:ascii="Comic Sans MS" w:hAnsi="Comic Sans MS"/>
          <w:u w:val="single"/>
        </w:rPr>
        <w:t xml:space="preserve">. Tarot and astrology experienced renewed popular- </w:t>
      </w:r>
      <w:proofErr w:type="spellStart"/>
      <w:r w:rsidRPr="00935416">
        <w:rPr>
          <w:rFonts w:ascii="Comic Sans MS" w:hAnsi="Comic Sans MS"/>
          <w:u w:val="single"/>
        </w:rPr>
        <w:lastRenderedPageBreak/>
        <w:t>ity</w:t>
      </w:r>
      <w:proofErr w:type="spellEnd"/>
      <w:r w:rsidRPr="00935416">
        <w:rPr>
          <w:rFonts w:ascii="Comic Sans MS" w:hAnsi="Comic Sans MS"/>
          <w:u w:val="single"/>
        </w:rPr>
        <w:t xml:space="preserve"> among </w:t>
      </w:r>
      <w:r w:rsidRPr="00DC7BF0">
        <w:rPr>
          <w:rFonts w:ascii="Comic Sans MS" w:hAnsi="Comic Sans MS"/>
          <w:b/>
          <w:bCs/>
          <w:sz w:val="28"/>
          <w:szCs w:val="28"/>
          <w:highlight w:val="yellow"/>
          <w:u w:val="single"/>
        </w:rPr>
        <w:t>social justice activists</w:t>
      </w:r>
      <w:r w:rsidRPr="00DC7BF0">
        <w:rPr>
          <w:rFonts w:ascii="Comic Sans MS" w:hAnsi="Comic Sans MS"/>
          <w:b/>
          <w:bCs/>
          <w:sz w:val="28"/>
          <w:szCs w:val="28"/>
        </w:rPr>
        <w:t>,</w:t>
      </w:r>
      <w:r w:rsidRPr="00935416">
        <w:rPr>
          <w:rFonts w:ascii="Comic Sans MS" w:hAnsi="Comic Sans MS"/>
        </w:rPr>
        <w:t xml:space="preserve"> </w:t>
      </w:r>
      <w:r w:rsidRPr="00935416">
        <w:rPr>
          <w:rFonts w:ascii="Comic Sans MS" w:hAnsi="Comic Sans MS"/>
          <w:u w:val="single"/>
        </w:rPr>
        <w:t xml:space="preserve">who </w:t>
      </w:r>
      <w:r w:rsidRPr="00DC7BF0">
        <w:rPr>
          <w:rFonts w:ascii="Comic Sans MS" w:hAnsi="Comic Sans MS"/>
          <w:b/>
          <w:bCs/>
          <w:sz w:val="28"/>
          <w:szCs w:val="28"/>
          <w:highlight w:val="yellow"/>
          <w:u w:val="single"/>
        </w:rPr>
        <w:t>reconceptualized them as tools for surviving</w:t>
      </w:r>
      <w:r w:rsidRPr="00DC7BF0">
        <w:rPr>
          <w:rFonts w:ascii="Comic Sans MS" w:hAnsi="Comic Sans MS"/>
          <w:b/>
          <w:bCs/>
          <w:u w:val="single"/>
        </w:rPr>
        <w:t xml:space="preserve"> </w:t>
      </w:r>
      <w:r w:rsidRPr="00935416">
        <w:rPr>
          <w:rFonts w:ascii="Comic Sans MS" w:hAnsi="Comic Sans MS"/>
          <w:u w:val="single"/>
        </w:rPr>
        <w:t>the steady drumbeat of soul-</w:t>
      </w:r>
      <w:r w:rsidRPr="00935416">
        <w:rPr>
          <w:rFonts w:ascii="Comic Sans MS" w:hAnsi="Comic Sans MS"/>
        </w:rPr>
        <w:t xml:space="preserve">­ killing </w:t>
      </w:r>
      <w:r w:rsidRPr="00DC7BF0">
        <w:rPr>
          <w:rFonts w:ascii="Comic Sans MS" w:hAnsi="Comic Sans MS"/>
          <w:b/>
          <w:bCs/>
          <w:sz w:val="28"/>
          <w:szCs w:val="28"/>
          <w:highlight w:val="yellow"/>
          <w:u w:val="single"/>
        </w:rPr>
        <w:t xml:space="preserve">news about state </w:t>
      </w:r>
      <w:proofErr w:type="spellStart"/>
      <w:r w:rsidRPr="00DC7BF0">
        <w:rPr>
          <w:rFonts w:ascii="Comic Sans MS" w:hAnsi="Comic Sans MS"/>
          <w:b/>
          <w:bCs/>
          <w:sz w:val="28"/>
          <w:szCs w:val="28"/>
          <w:highlight w:val="yellow"/>
          <w:u w:val="single"/>
        </w:rPr>
        <w:t>vio­</w:t>
      </w:r>
      <w:proofErr w:type="spellEnd"/>
      <w:r w:rsidRPr="00DC7BF0">
        <w:rPr>
          <w:rFonts w:ascii="Comic Sans MS" w:hAnsi="Comic Sans MS"/>
          <w:b/>
          <w:bCs/>
          <w:sz w:val="28"/>
          <w:szCs w:val="28"/>
          <w:highlight w:val="yellow"/>
          <w:u w:val="single"/>
        </w:rPr>
        <w:t xml:space="preserve"> </w:t>
      </w:r>
      <w:proofErr w:type="spellStart"/>
      <w:r w:rsidRPr="00DC7BF0">
        <w:rPr>
          <w:rFonts w:ascii="Comic Sans MS" w:hAnsi="Comic Sans MS"/>
          <w:b/>
          <w:bCs/>
          <w:sz w:val="28"/>
          <w:szCs w:val="28"/>
          <w:highlight w:val="yellow"/>
          <w:u w:val="single"/>
        </w:rPr>
        <w:t>lence</w:t>
      </w:r>
      <w:proofErr w:type="spellEnd"/>
      <w:r w:rsidRPr="00935416">
        <w:rPr>
          <w:rFonts w:ascii="Comic Sans MS" w:hAnsi="Comic Sans MS"/>
        </w:rPr>
        <w:t>, ongoing climate disasters, and the devastating covid-19 pandemic.</w:t>
      </w:r>
    </w:p>
    <w:p w14:paraId="3BFE596C" w14:textId="77777777" w:rsidR="00DC18B9" w:rsidRPr="00935416" w:rsidRDefault="00DC18B9" w:rsidP="00DC18B9">
      <w:pPr>
        <w:rPr>
          <w:rFonts w:ascii="Comic Sans MS" w:hAnsi="Comic Sans MS"/>
        </w:rPr>
      </w:pPr>
      <w:r w:rsidRPr="00935416">
        <w:rPr>
          <w:rFonts w:ascii="Comic Sans MS" w:hAnsi="Comic Sans MS"/>
        </w:rPr>
        <w:t xml:space="preserve">Looking at the resurgence of witchcraft in the United States might lead one to imagine that it is a good time to be a witch or that, finally, “witches are having their hour,” to quote another 2019 essay from the New York Times. 7 And yet, we must ask ­ whether the commodified embrace of youth-­ oriented and self-help–driven “witchy vibes” in the Global North has led to a greater re­ </w:t>
      </w:r>
      <w:proofErr w:type="spellStart"/>
      <w:r w:rsidRPr="00935416">
        <w:rPr>
          <w:rFonts w:ascii="Comic Sans MS" w:hAnsi="Comic Sans MS"/>
        </w:rPr>
        <w:t>spect</w:t>
      </w:r>
      <w:proofErr w:type="spellEnd"/>
      <w:r w:rsidRPr="00935416">
        <w:rPr>
          <w:rFonts w:ascii="Comic Sans MS" w:hAnsi="Comic Sans MS"/>
        </w:rPr>
        <w:t xml:space="preserve"> for aging ­ women or ­ women’s ­ labor in ­ Europe and the United States—­ perhaps the truest test of ­ whether witches in ­ these regions are having their hour. </w:t>
      </w:r>
      <w:r w:rsidRPr="00DC7BF0">
        <w:rPr>
          <w:rFonts w:ascii="Comic Sans MS" w:hAnsi="Comic Sans MS"/>
          <w:b/>
          <w:bCs/>
          <w:sz w:val="28"/>
          <w:szCs w:val="28"/>
          <w:highlight w:val="yellow"/>
          <w:u w:val="single"/>
        </w:rPr>
        <w:t>This</w:t>
      </w:r>
      <w:r w:rsidRPr="00935416">
        <w:rPr>
          <w:rFonts w:ascii="Comic Sans MS" w:hAnsi="Comic Sans MS"/>
          <w:u w:val="single"/>
        </w:rPr>
        <w:t xml:space="preserve"> book </w:t>
      </w:r>
      <w:r w:rsidRPr="00DC7BF0">
        <w:rPr>
          <w:rFonts w:ascii="Comic Sans MS" w:hAnsi="Comic Sans MS"/>
          <w:b/>
          <w:bCs/>
          <w:sz w:val="24"/>
          <w:szCs w:val="24"/>
          <w:highlight w:val="yellow"/>
          <w:u w:val="single"/>
        </w:rPr>
        <w:t>arises</w:t>
      </w:r>
      <w:r w:rsidRPr="00935416">
        <w:rPr>
          <w:rFonts w:ascii="Comic Sans MS" w:hAnsi="Comic Sans MS"/>
          <w:u w:val="single"/>
        </w:rPr>
        <w:t xml:space="preserve">, then, not only </w:t>
      </w:r>
      <w:r w:rsidRPr="00DC7BF0">
        <w:rPr>
          <w:rFonts w:ascii="Comic Sans MS" w:hAnsi="Comic Sans MS"/>
          <w:b/>
          <w:bCs/>
          <w:sz w:val="28"/>
          <w:szCs w:val="28"/>
          <w:highlight w:val="yellow"/>
          <w:u w:val="single"/>
        </w:rPr>
        <w:t>from a need to address the Global North’s erasure of ­ women in the Global South, for whom the label of witch remains dangerous and devastating</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but</w:t>
      </w:r>
      <w:r w:rsidRPr="00DC7BF0">
        <w:rPr>
          <w:rFonts w:ascii="Comic Sans MS" w:hAnsi="Comic Sans MS"/>
          <w:b/>
          <w:bCs/>
          <w:sz w:val="28"/>
          <w:szCs w:val="28"/>
          <w:u w:val="single"/>
        </w:rPr>
        <w:t xml:space="preserve"> also </w:t>
      </w:r>
      <w:r w:rsidRPr="00DC7BF0">
        <w:rPr>
          <w:rFonts w:ascii="Comic Sans MS" w:hAnsi="Comic Sans MS"/>
          <w:b/>
          <w:bCs/>
          <w:sz w:val="28"/>
          <w:szCs w:val="28"/>
          <w:highlight w:val="yellow"/>
          <w:u w:val="single"/>
        </w:rPr>
        <w:t xml:space="preserve">from a need to illuminate the Global North’s continued patriarchal </w:t>
      </w:r>
      <w:r w:rsidRPr="00935416">
        <w:rPr>
          <w:rFonts w:ascii="Comic Sans MS" w:hAnsi="Comic Sans MS"/>
          <w:u w:val="single"/>
        </w:rPr>
        <w:t xml:space="preserve">erasure of the crone from public life and its per­ sis­ tent </w:t>
      </w:r>
      <w:r w:rsidRPr="00DC7BF0">
        <w:rPr>
          <w:rFonts w:ascii="Comic Sans MS" w:hAnsi="Comic Sans MS"/>
          <w:b/>
          <w:bCs/>
          <w:sz w:val="28"/>
          <w:szCs w:val="28"/>
          <w:highlight w:val="yellow"/>
          <w:u w:val="single"/>
        </w:rPr>
        <w:t>colonial paranoia about magic, spirit possession, and other spiritual practices</w:t>
      </w:r>
      <w:r w:rsidRPr="00935416">
        <w:rPr>
          <w:rFonts w:ascii="Comic Sans MS" w:hAnsi="Comic Sans MS"/>
          <w:u w:val="single"/>
        </w:rPr>
        <w:t xml:space="preserve"> associated with the Global South</w:t>
      </w:r>
      <w:r w:rsidRPr="00935416">
        <w:rPr>
          <w:rFonts w:ascii="Comic Sans MS" w:hAnsi="Comic Sans MS"/>
        </w:rPr>
        <w:t xml:space="preserve">. Thus, we envision a reimagining of </w:t>
      </w:r>
      <w:proofErr w:type="gramStart"/>
      <w:r w:rsidRPr="00935416">
        <w:rPr>
          <w:rFonts w:ascii="Comic Sans MS" w:hAnsi="Comic Sans MS"/>
        </w:rPr>
        <w:t>witch</w:t>
      </w:r>
      <w:proofErr w:type="gramEnd"/>
      <w:r w:rsidRPr="00935416">
        <w:rPr>
          <w:rFonts w:ascii="Comic Sans MS" w:hAnsi="Comic Sans MS"/>
        </w:rPr>
        <w:t xml:space="preserve"> studies as a practice of decolonial feminist theorizing as well as intersectional healing and soli- </w:t>
      </w:r>
      <w:proofErr w:type="spellStart"/>
      <w:r w:rsidRPr="00935416">
        <w:rPr>
          <w:rFonts w:ascii="Comic Sans MS" w:hAnsi="Comic Sans MS"/>
        </w:rPr>
        <w:t>darity</w:t>
      </w:r>
      <w:proofErr w:type="spellEnd"/>
      <w:r w:rsidRPr="00935416">
        <w:rPr>
          <w:rFonts w:ascii="Comic Sans MS" w:hAnsi="Comic Sans MS"/>
        </w:rPr>
        <w:t xml:space="preserve"> that flows </w:t>
      </w:r>
      <w:proofErr w:type="spellStart"/>
      <w:r w:rsidRPr="00935416">
        <w:rPr>
          <w:rFonts w:ascii="Comic Sans MS" w:hAnsi="Comic Sans MS"/>
        </w:rPr>
        <w:t>multidirectionally</w:t>
      </w:r>
      <w:proofErr w:type="spellEnd"/>
      <w:r w:rsidRPr="00935416">
        <w:rPr>
          <w:rFonts w:ascii="Comic Sans MS" w:hAnsi="Comic Sans MS"/>
        </w:rPr>
        <w:t>, from South to North, and North to South.</w:t>
      </w:r>
    </w:p>
    <w:p w14:paraId="27B96485" w14:textId="77777777" w:rsidR="00DC18B9" w:rsidRDefault="00DC18B9" w:rsidP="00DC18B9">
      <w:pPr>
        <w:spacing w:after="0" w:line="240" w:lineRule="auto"/>
        <w:rPr>
          <w:rFonts w:ascii="Comic Sans MS" w:hAnsi="Comic Sans MS"/>
          <w:sz w:val="24"/>
          <w:szCs w:val="24"/>
        </w:rPr>
      </w:pPr>
    </w:p>
    <w:p w14:paraId="766B08DD" w14:textId="22C8B94B" w:rsidR="00DC18B9" w:rsidRPr="00DC18B9" w:rsidRDefault="00DC18B9" w:rsidP="00DC18B9">
      <w:pPr>
        <w:pStyle w:val="Heading4"/>
        <w:rPr>
          <w:rFonts w:ascii="Comic Sans MS" w:eastAsia="Calibri" w:hAnsi="Comic Sans MS"/>
          <w:highlight w:val="white"/>
        </w:rPr>
      </w:pPr>
      <w:r w:rsidRPr="00DC18B9">
        <w:rPr>
          <w:rFonts w:ascii="Comic Sans MS" w:eastAsia="Calibri" w:hAnsi="Comic Sans MS"/>
          <w:highlight w:val="white"/>
        </w:rPr>
        <w:t>Hexing is an accessible way for Brujas to create political change. No ID</w:t>
      </w:r>
      <w:r>
        <w:rPr>
          <w:rFonts w:ascii="Comic Sans MS" w:eastAsia="Calibri" w:hAnsi="Comic Sans MS"/>
          <w:highlight w:val="white"/>
        </w:rPr>
        <w:t xml:space="preserve">, </w:t>
      </w:r>
      <w:proofErr w:type="gramStart"/>
      <w:r>
        <w:rPr>
          <w:rFonts w:ascii="Comic Sans MS" w:eastAsia="Calibri" w:hAnsi="Comic Sans MS"/>
          <w:highlight w:val="white"/>
        </w:rPr>
        <w:t>No</w:t>
      </w:r>
      <w:proofErr w:type="gramEnd"/>
      <w:r>
        <w:rPr>
          <w:rFonts w:ascii="Comic Sans MS" w:eastAsia="Calibri" w:hAnsi="Comic Sans MS"/>
          <w:highlight w:val="white"/>
        </w:rPr>
        <w:t xml:space="preserve"> voting booths, No Bullshit</w:t>
      </w:r>
      <w:r w:rsidRPr="00DC18B9">
        <w:rPr>
          <w:rFonts w:ascii="Comic Sans MS" w:eastAsia="Calibri" w:hAnsi="Comic Sans MS"/>
          <w:highlight w:val="white"/>
        </w:rPr>
        <w:t xml:space="preserve"> needed!</w:t>
      </w:r>
    </w:p>
    <w:p w14:paraId="03400A8A" w14:textId="77777777" w:rsidR="00DC18B9" w:rsidRPr="00DC18B9" w:rsidRDefault="00DC18B9" w:rsidP="00DC18B9">
      <w:pPr>
        <w:rPr>
          <w:rFonts w:ascii="Comic Sans MS" w:eastAsia="Calibri" w:hAnsi="Comic Sans MS"/>
          <w:sz w:val="24"/>
          <w:szCs w:val="24"/>
        </w:rPr>
      </w:pPr>
      <w:r w:rsidRPr="00DC18B9">
        <w:rPr>
          <w:rFonts w:ascii="Comic Sans MS" w:eastAsia="Calibri" w:hAnsi="Comic Sans MS"/>
          <w:b/>
          <w:bCs/>
          <w:sz w:val="24"/>
          <w:szCs w:val="24"/>
          <w:highlight w:val="white"/>
        </w:rPr>
        <w:t>Martínez</w:t>
      </w:r>
      <w:r w:rsidRPr="00DC18B9">
        <w:rPr>
          <w:rFonts w:ascii="Comic Sans MS" w:eastAsia="Calibri" w:hAnsi="Comic Sans MS"/>
          <w:sz w:val="20"/>
          <w:szCs w:val="20"/>
          <w:highlight w:val="white"/>
        </w:rPr>
        <w:t>, N. (20</w:t>
      </w:r>
      <w:r w:rsidRPr="00DC18B9">
        <w:rPr>
          <w:rFonts w:ascii="Comic Sans MS" w:eastAsia="Calibri" w:hAnsi="Comic Sans MS"/>
          <w:b/>
          <w:bCs/>
          <w:sz w:val="24"/>
          <w:szCs w:val="24"/>
          <w:highlight w:val="white"/>
        </w:rPr>
        <w:t>20</w:t>
      </w:r>
      <w:r w:rsidRPr="00DC18B9">
        <w:rPr>
          <w:rFonts w:ascii="Comic Sans MS" w:eastAsia="Calibri" w:hAnsi="Comic Sans MS"/>
          <w:sz w:val="20"/>
          <w:szCs w:val="20"/>
          <w:highlight w:val="white"/>
        </w:rPr>
        <w:t xml:space="preserve">). Brujas in the time of Trump: Hexing the Ruling Class. In </w:t>
      </w:r>
      <w:r w:rsidRPr="00DC18B9">
        <w:rPr>
          <w:rFonts w:ascii="Comic Sans MS" w:eastAsia="Calibri" w:hAnsi="Comic Sans MS"/>
          <w:i/>
          <w:iCs/>
          <w:sz w:val="20"/>
          <w:szCs w:val="20"/>
          <w:highlight w:val="white"/>
        </w:rPr>
        <w:t>Latinas and the Politics of Urban Spaces</w:t>
      </w:r>
      <w:r w:rsidRPr="00DC18B9">
        <w:rPr>
          <w:rFonts w:ascii="Comic Sans MS" w:eastAsia="Calibri" w:hAnsi="Comic Sans MS"/>
          <w:sz w:val="20"/>
          <w:szCs w:val="20"/>
          <w:highlight w:val="white"/>
        </w:rPr>
        <w:t xml:space="preserve"> (pp. 31-52). Routledge. EG </w:t>
      </w:r>
      <w:r w:rsidRPr="00DC18B9">
        <w:rPr>
          <w:rFonts w:ascii="Apple Color Emoji" w:eastAsia="Calibri" w:hAnsi="Apple Color Emoji" w:cs="Apple Color Emoji"/>
          <w:sz w:val="20"/>
          <w:szCs w:val="20"/>
          <w:highlight w:val="white"/>
        </w:rPr>
        <w:t>🤓</w:t>
      </w:r>
    </w:p>
    <w:p w14:paraId="4AE0F42C" w14:textId="77777777" w:rsidR="00DC18B9" w:rsidRPr="00DC18B9" w:rsidRDefault="00DC18B9" w:rsidP="00DC18B9">
      <w:pPr>
        <w:rPr>
          <w:rFonts w:ascii="Comic Sans MS" w:eastAsia="Calibri" w:hAnsi="Comic Sans MS"/>
          <w:b/>
          <w:bCs/>
          <w:sz w:val="24"/>
          <w:szCs w:val="24"/>
          <w:highlight w:val="green"/>
          <w:u w:val="single"/>
        </w:rPr>
      </w:pPr>
      <w:r w:rsidRPr="00DC18B9">
        <w:rPr>
          <w:rFonts w:ascii="Comic Sans MS" w:eastAsia="Calibri" w:hAnsi="Comic Sans MS"/>
          <w:sz w:val="24"/>
          <w:szCs w:val="24"/>
          <w:u w:val="single"/>
        </w:rPr>
        <w:t xml:space="preserve">Rather than support inequality, </w:t>
      </w:r>
      <w:r w:rsidRPr="00DC18B9">
        <w:rPr>
          <w:rFonts w:ascii="Comic Sans MS" w:eastAsia="Calibri" w:hAnsi="Comic Sans MS"/>
          <w:b/>
          <w:bCs/>
          <w:sz w:val="24"/>
          <w:szCs w:val="24"/>
          <w:highlight w:val="green"/>
          <w:u w:val="single"/>
        </w:rPr>
        <w:t>brujas advocate for social justice.</w:t>
      </w:r>
      <w:r w:rsidRPr="00DC18B9">
        <w:rPr>
          <w:rFonts w:ascii="Comic Sans MS" w:eastAsia="Calibri" w:hAnsi="Comic Sans MS"/>
          <w:sz w:val="24"/>
          <w:szCs w:val="24"/>
          <w:u w:val="single"/>
        </w:rPr>
        <w:t xml:space="preserve"> </w:t>
      </w:r>
      <w:r w:rsidRPr="00DC18B9">
        <w:rPr>
          <w:rFonts w:ascii="Comic Sans MS" w:eastAsia="Calibri" w:hAnsi="Comic Sans MS"/>
          <w:b/>
          <w:bCs/>
          <w:sz w:val="24"/>
          <w:szCs w:val="24"/>
          <w:u w:val="single"/>
        </w:rPr>
        <w:t xml:space="preserve">One reason why </w:t>
      </w:r>
      <w:proofErr w:type="spellStart"/>
      <w:r w:rsidRPr="00DC18B9">
        <w:rPr>
          <w:rFonts w:ascii="Comic Sans MS" w:eastAsia="Calibri" w:hAnsi="Comic Sans MS"/>
          <w:b/>
          <w:bCs/>
          <w:sz w:val="24"/>
          <w:szCs w:val="24"/>
          <w:u w:val="single"/>
        </w:rPr>
        <w:t>Sleidi</w:t>
      </w:r>
      <w:proofErr w:type="spellEnd"/>
      <w:r w:rsidRPr="00DC18B9">
        <w:rPr>
          <w:rFonts w:ascii="Comic Sans MS" w:eastAsia="Calibri" w:hAnsi="Comic Sans MS"/>
          <w:b/>
          <w:bCs/>
          <w:sz w:val="24"/>
          <w:szCs w:val="24"/>
          <w:u w:val="single"/>
        </w:rPr>
        <w:t xml:space="preserve"> produced the video was to be in solidarity with Mexicans who Trump targeted during his campaign through derogatory comments that extend to all Latina/</w:t>
      </w:r>
      <w:proofErr w:type="spellStart"/>
      <w:r w:rsidRPr="00DC18B9">
        <w:rPr>
          <w:rFonts w:ascii="Comic Sans MS" w:eastAsia="Calibri" w:hAnsi="Comic Sans MS"/>
          <w:b/>
          <w:bCs/>
          <w:sz w:val="24"/>
          <w:szCs w:val="24"/>
          <w:u w:val="single"/>
        </w:rPr>
        <w:t>os</w:t>
      </w:r>
      <w:proofErr w:type="spellEnd"/>
      <w:r w:rsidRPr="00DC18B9">
        <w:rPr>
          <w:rFonts w:ascii="Comic Sans MS" w:eastAsia="Calibri" w:hAnsi="Comic Sans MS"/>
          <w:b/>
          <w:bCs/>
          <w:sz w:val="24"/>
          <w:szCs w:val="24"/>
          <w:u w:val="single"/>
        </w:rPr>
        <w:t>. She said that because her family members are also immigrants from Cuba, Trump’s “misguided attack on Mexican immigrants hit close to home”</w:t>
      </w:r>
      <w:r w:rsidRPr="00DC18B9">
        <w:rPr>
          <w:rFonts w:ascii="Comic Sans MS" w:eastAsia="Calibri" w:hAnsi="Comic Sans MS"/>
          <w:b/>
          <w:bCs/>
          <w:sz w:val="24"/>
          <w:szCs w:val="24"/>
        </w:rPr>
        <w:t xml:space="preserve"> </w:t>
      </w:r>
      <w:r w:rsidRPr="00DC18B9">
        <w:rPr>
          <w:rFonts w:ascii="Comic Sans MS" w:eastAsia="Calibri" w:hAnsi="Comic Sans MS"/>
          <w:sz w:val="16"/>
          <w:szCs w:val="16"/>
        </w:rPr>
        <w:t xml:space="preserve">(as cited in Lodi 2015). </w:t>
      </w:r>
      <w:proofErr w:type="spellStart"/>
      <w:r w:rsidRPr="00DC18B9">
        <w:rPr>
          <w:rFonts w:ascii="Comic Sans MS" w:eastAsia="Calibri" w:hAnsi="Comic Sans MS"/>
          <w:sz w:val="16"/>
          <w:szCs w:val="16"/>
        </w:rPr>
        <w:t>Sleidi</w:t>
      </w:r>
      <w:proofErr w:type="spellEnd"/>
      <w:r w:rsidRPr="00DC18B9">
        <w:rPr>
          <w:rFonts w:ascii="Comic Sans MS" w:eastAsia="Calibri" w:hAnsi="Comic Sans MS"/>
          <w:sz w:val="16"/>
          <w:szCs w:val="16"/>
        </w:rPr>
        <w:t xml:space="preserve"> explains, </w:t>
      </w:r>
      <w:r w:rsidRPr="00DC18B9">
        <w:rPr>
          <w:rFonts w:ascii="Comic Sans MS" w:eastAsia="Calibri" w:hAnsi="Comic Sans MS"/>
          <w:sz w:val="24"/>
          <w:szCs w:val="24"/>
          <w:u w:val="single"/>
        </w:rPr>
        <w:t xml:space="preserve">“Even if the hexes don’t work, the video shows Mexicans that they’ve got plenty of good people on their </w:t>
      </w:r>
      <w:proofErr w:type="gramStart"/>
      <w:r w:rsidRPr="00DC18B9">
        <w:rPr>
          <w:rFonts w:ascii="Comic Sans MS" w:eastAsia="Calibri" w:hAnsi="Comic Sans MS"/>
          <w:sz w:val="24"/>
          <w:szCs w:val="24"/>
          <w:u w:val="single"/>
        </w:rPr>
        <w:t>side”</w:t>
      </w:r>
      <w:r w:rsidRPr="00DC18B9">
        <w:rPr>
          <w:rFonts w:ascii="Comic Sans MS" w:eastAsia="Calibri" w:hAnsi="Comic Sans MS"/>
          <w:sz w:val="16"/>
          <w:szCs w:val="16"/>
        </w:rPr>
        <w:t>(</w:t>
      </w:r>
      <w:proofErr w:type="gramEnd"/>
      <w:r w:rsidRPr="00DC18B9">
        <w:rPr>
          <w:rFonts w:ascii="Comic Sans MS" w:eastAsia="Calibri" w:hAnsi="Comic Sans MS"/>
          <w:sz w:val="16"/>
          <w:szCs w:val="16"/>
        </w:rPr>
        <w:t>as cited in Lodi 2015).</w:t>
      </w:r>
      <w:r w:rsidRPr="00DC18B9">
        <w:rPr>
          <w:rFonts w:ascii="Comic Sans MS" w:eastAsia="Calibri" w:hAnsi="Comic Sans MS"/>
          <w:sz w:val="24"/>
          <w:szCs w:val="24"/>
          <w:u w:val="single"/>
        </w:rPr>
        <w:t xml:space="preserve"> </w:t>
      </w:r>
      <w:r w:rsidRPr="00DC18B9">
        <w:rPr>
          <w:rFonts w:ascii="Comic Sans MS" w:eastAsia="Calibri" w:hAnsi="Comic Sans MS"/>
          <w:b/>
          <w:bCs/>
          <w:sz w:val="24"/>
          <w:szCs w:val="24"/>
          <w:highlight w:val="green"/>
          <w:u w:val="single"/>
        </w:rPr>
        <w:t xml:space="preserve">Attacking </w:t>
      </w:r>
      <w:r w:rsidRPr="00DC18B9">
        <w:rPr>
          <w:rFonts w:ascii="Comic Sans MS" w:eastAsia="Calibri" w:hAnsi="Comic Sans MS"/>
          <w:sz w:val="24"/>
          <w:szCs w:val="24"/>
          <w:u w:val="single"/>
        </w:rPr>
        <w:t xml:space="preserve">Trump </w:t>
      </w:r>
      <w:r w:rsidRPr="00DC18B9">
        <w:rPr>
          <w:rFonts w:ascii="Comic Sans MS" w:eastAsia="Calibri" w:hAnsi="Comic Sans MS"/>
          <w:b/>
          <w:bCs/>
          <w:sz w:val="24"/>
          <w:szCs w:val="24"/>
          <w:highlight w:val="green"/>
          <w:u w:val="single"/>
        </w:rPr>
        <w:t xml:space="preserve">via </w:t>
      </w:r>
      <w:r w:rsidRPr="00DC18B9">
        <w:rPr>
          <w:rFonts w:ascii="Comic Sans MS" w:eastAsia="Calibri" w:hAnsi="Comic Sans MS"/>
          <w:b/>
          <w:bCs/>
          <w:sz w:val="24"/>
          <w:szCs w:val="24"/>
          <w:u w:val="single"/>
        </w:rPr>
        <w:t>Santería-inspired</w:t>
      </w:r>
      <w:r w:rsidRPr="00DC18B9">
        <w:rPr>
          <w:rFonts w:ascii="Comic Sans MS" w:eastAsia="Calibri" w:hAnsi="Comic Sans MS"/>
          <w:b/>
          <w:bCs/>
          <w:sz w:val="24"/>
          <w:szCs w:val="24"/>
          <w:highlight w:val="green"/>
          <w:u w:val="single"/>
        </w:rPr>
        <w:t xml:space="preserve"> witchcraft</w:t>
      </w:r>
      <w:r w:rsidRPr="00DC18B9">
        <w:rPr>
          <w:rFonts w:ascii="Comic Sans MS" w:eastAsia="Calibri" w:hAnsi="Comic Sans MS"/>
          <w:sz w:val="24"/>
          <w:szCs w:val="24"/>
          <w:u w:val="single"/>
        </w:rPr>
        <w:t xml:space="preserve"> is one way to</w:t>
      </w:r>
      <w:r w:rsidRPr="00DC18B9">
        <w:rPr>
          <w:rFonts w:ascii="Comic Sans MS" w:eastAsia="Calibri" w:hAnsi="Comic Sans MS"/>
          <w:b/>
          <w:bCs/>
          <w:sz w:val="24"/>
          <w:szCs w:val="24"/>
          <w:highlight w:val="green"/>
          <w:u w:val="single"/>
        </w:rPr>
        <w:t xml:space="preserve"> challenge</w:t>
      </w:r>
      <w:r w:rsidRPr="00DC18B9">
        <w:rPr>
          <w:rFonts w:ascii="Comic Sans MS" w:eastAsia="Calibri" w:hAnsi="Comic Sans MS"/>
          <w:sz w:val="24"/>
          <w:szCs w:val="24"/>
          <w:u w:val="single"/>
        </w:rPr>
        <w:t xml:space="preserve"> his </w:t>
      </w:r>
      <w:r w:rsidRPr="00DC18B9">
        <w:rPr>
          <w:rFonts w:ascii="Comic Sans MS" w:eastAsia="Calibri" w:hAnsi="Comic Sans MS"/>
          <w:b/>
          <w:bCs/>
          <w:sz w:val="24"/>
          <w:szCs w:val="24"/>
          <w:highlight w:val="green"/>
          <w:u w:val="single"/>
        </w:rPr>
        <w:t>racist rhetoric</w:t>
      </w:r>
      <w:r w:rsidRPr="00DC18B9">
        <w:rPr>
          <w:rFonts w:ascii="Comic Sans MS" w:eastAsia="Calibri" w:hAnsi="Comic Sans MS"/>
          <w:sz w:val="24"/>
          <w:szCs w:val="24"/>
          <w:u w:val="single"/>
        </w:rPr>
        <w:t xml:space="preserve"> and that of the Christian Right that endorses him. In this context, </w:t>
      </w:r>
      <w:proofErr w:type="spellStart"/>
      <w:r w:rsidRPr="00DC18B9">
        <w:rPr>
          <w:rFonts w:ascii="Comic Sans MS" w:eastAsia="Calibri" w:hAnsi="Comic Sans MS"/>
          <w:b/>
          <w:bCs/>
          <w:sz w:val="24"/>
          <w:szCs w:val="24"/>
          <w:highlight w:val="green"/>
          <w:u w:val="single"/>
        </w:rPr>
        <w:t>brujería</w:t>
      </w:r>
      <w:proofErr w:type="spellEnd"/>
      <w:r w:rsidRPr="00DC18B9">
        <w:rPr>
          <w:rFonts w:ascii="Comic Sans MS" w:eastAsia="Calibri" w:hAnsi="Comic Sans MS"/>
          <w:b/>
          <w:bCs/>
          <w:sz w:val="24"/>
          <w:szCs w:val="24"/>
          <w:highlight w:val="green"/>
          <w:u w:val="single"/>
        </w:rPr>
        <w:t xml:space="preserve"> is more accessible to the masses and more democratic</w:t>
      </w:r>
      <w:r w:rsidRPr="00DC18B9">
        <w:rPr>
          <w:rFonts w:ascii="Comic Sans MS" w:eastAsia="Calibri" w:hAnsi="Comic Sans MS"/>
          <w:sz w:val="24"/>
          <w:szCs w:val="24"/>
          <w:u w:val="single"/>
        </w:rPr>
        <w:t xml:space="preserve">, as </w:t>
      </w:r>
      <w:r w:rsidRPr="00DC18B9">
        <w:rPr>
          <w:rFonts w:ascii="Comic Sans MS" w:eastAsia="Calibri" w:hAnsi="Comic Sans MS"/>
          <w:b/>
          <w:bCs/>
          <w:sz w:val="24"/>
          <w:szCs w:val="24"/>
          <w:highlight w:val="green"/>
          <w:u w:val="single"/>
        </w:rPr>
        <w:t>it allows people to participate in politics outside of the realm of official institutions.</w:t>
      </w:r>
      <w:r w:rsidRPr="00DC18B9">
        <w:rPr>
          <w:rFonts w:ascii="Comic Sans MS" w:eastAsia="Calibri" w:hAnsi="Comic Sans MS"/>
          <w:b/>
          <w:bCs/>
          <w:sz w:val="24"/>
          <w:szCs w:val="24"/>
          <w:u w:val="single"/>
        </w:rPr>
        <w:t xml:space="preserve"> No voting booths are necessary, no </w:t>
      </w:r>
      <w:r w:rsidRPr="00DC18B9">
        <w:rPr>
          <w:rFonts w:ascii="Comic Sans MS" w:eastAsia="Calibri" w:hAnsi="Comic Sans MS"/>
          <w:b/>
          <w:bCs/>
          <w:sz w:val="24"/>
          <w:szCs w:val="24"/>
          <w:u w:val="single"/>
        </w:rPr>
        <w:lastRenderedPageBreak/>
        <w:t xml:space="preserve">identification card is needed, and </w:t>
      </w:r>
      <w:r w:rsidRPr="00DC18B9">
        <w:rPr>
          <w:rFonts w:ascii="Comic Sans MS" w:eastAsia="Calibri" w:hAnsi="Comic Sans MS"/>
          <w:b/>
          <w:bCs/>
          <w:sz w:val="24"/>
          <w:szCs w:val="24"/>
          <w:highlight w:val="green"/>
          <w:u w:val="single"/>
        </w:rPr>
        <w:t>citizenship is not required.</w:t>
      </w:r>
      <w:r w:rsidRPr="00DC18B9">
        <w:rPr>
          <w:rFonts w:ascii="Comic Sans MS" w:eastAsia="Calibri" w:hAnsi="Comic Sans MS"/>
          <w:sz w:val="24"/>
          <w:szCs w:val="24"/>
        </w:rPr>
        <w:t xml:space="preserve"> </w:t>
      </w:r>
      <w:r w:rsidRPr="00DC18B9">
        <w:rPr>
          <w:rFonts w:ascii="Comic Sans MS" w:eastAsia="Calibri" w:hAnsi="Comic Sans MS"/>
          <w:sz w:val="16"/>
          <w:szCs w:val="16"/>
        </w:rPr>
        <w:t xml:space="preserve">Aside from this, the </w:t>
      </w:r>
      <w:r w:rsidRPr="00DC18B9">
        <w:rPr>
          <w:rFonts w:ascii="Comic Sans MS" w:eastAsia="Calibri" w:hAnsi="Comic Sans MS"/>
          <w:b/>
          <w:bCs/>
          <w:sz w:val="24"/>
          <w:szCs w:val="24"/>
          <w:highlight w:val="green"/>
          <w:u w:val="single"/>
        </w:rPr>
        <w:t xml:space="preserve">“Brujas” </w:t>
      </w:r>
      <w:r w:rsidRPr="00DC18B9">
        <w:rPr>
          <w:rFonts w:ascii="Comic Sans MS" w:eastAsia="Calibri" w:hAnsi="Comic Sans MS"/>
          <w:sz w:val="24"/>
          <w:szCs w:val="24"/>
          <w:u w:val="single"/>
        </w:rPr>
        <w:t xml:space="preserve">video </w:t>
      </w:r>
      <w:r w:rsidRPr="00DC18B9">
        <w:rPr>
          <w:rFonts w:ascii="Comic Sans MS" w:eastAsia="Calibri" w:hAnsi="Comic Sans MS"/>
          <w:b/>
          <w:bCs/>
          <w:sz w:val="24"/>
          <w:szCs w:val="24"/>
          <w:highlight w:val="green"/>
          <w:u w:val="single"/>
        </w:rPr>
        <w:t>disrupts the status quo by reversing the historical silencing of under-represented women and transferring this silencing on to the oppressor with spells</w:t>
      </w:r>
      <w:r w:rsidRPr="00DC18B9">
        <w:rPr>
          <w:rFonts w:ascii="Comic Sans MS" w:eastAsia="Calibri" w:hAnsi="Comic Sans MS"/>
          <w:sz w:val="24"/>
          <w:szCs w:val="24"/>
          <w:u w:val="single"/>
        </w:rPr>
        <w:t>—a major theme throughout the video.</w:t>
      </w:r>
      <w:r w:rsidRPr="00DC18B9">
        <w:rPr>
          <w:rFonts w:ascii="Comic Sans MS" w:eastAsia="Calibri" w:hAnsi="Comic Sans MS"/>
          <w:sz w:val="8"/>
          <w:szCs w:val="8"/>
        </w:rPr>
        <w:t xml:space="preserve"> For instance, the video displays </w:t>
      </w:r>
      <w:proofErr w:type="gramStart"/>
      <w:r w:rsidRPr="00DC18B9">
        <w:rPr>
          <w:rFonts w:ascii="Comic Sans MS" w:eastAsia="Calibri" w:hAnsi="Comic Sans MS"/>
          <w:sz w:val="8"/>
          <w:szCs w:val="8"/>
        </w:rPr>
        <w:t>a number of</w:t>
      </w:r>
      <w:proofErr w:type="gramEnd"/>
      <w:r w:rsidRPr="00DC18B9">
        <w:rPr>
          <w:rFonts w:ascii="Comic Sans MS" w:eastAsia="Calibri" w:hAnsi="Comic Sans MS"/>
          <w:sz w:val="8"/>
          <w:szCs w:val="8"/>
        </w:rPr>
        <w:t xml:space="preserve"> spells performed on Trump to silence him. We hear the word like “</w:t>
      </w:r>
      <w:proofErr w:type="spellStart"/>
      <w:r w:rsidRPr="00DC18B9">
        <w:rPr>
          <w:rFonts w:ascii="Comic Sans MS" w:eastAsia="Calibri" w:hAnsi="Comic Sans MS"/>
          <w:sz w:val="8"/>
          <w:szCs w:val="8"/>
        </w:rPr>
        <w:t>silencio</w:t>
      </w:r>
      <w:proofErr w:type="spellEnd"/>
      <w:r w:rsidRPr="00DC18B9">
        <w:rPr>
          <w:rFonts w:ascii="Comic Sans MS" w:eastAsia="Calibri" w:hAnsi="Comic Sans MS"/>
          <w:sz w:val="8"/>
          <w:szCs w:val="8"/>
        </w:rPr>
        <w:t xml:space="preserve">” or “speak no evil” throughout, alongside images of Trump’s face with his mouth taped closed. In fact, the video opens with this spell, also known as the “name-in-the-freezer” spell, where a series of steps are taken to “freeze” Trump’s actions. The women in the video write Trump’s name on a piece of paper, crumble it and put into a glass that is filled with water, and put into the freezer. A hand over the closed freezer door invoking the Ice Queen presides over the freezer, and we hear a female voice speak the words, “Ice queen, freeze this evil man.” In the next scene, we see the glass cup with the frozen liquid taken out of the freezer, a woman looks at the camera and says, “Adios Trump,” while another woman standing behind her bursts into the classic “evil laugh.” It is not clear whether the Ice Queen spell is used amongst Santeria practitioners or not, but it is certainly common in </w:t>
      </w:r>
      <w:proofErr w:type="gramStart"/>
      <w:r w:rsidRPr="00DC18B9">
        <w:rPr>
          <w:rFonts w:ascii="Comic Sans MS" w:eastAsia="Calibri" w:hAnsi="Comic Sans MS"/>
          <w:sz w:val="8"/>
          <w:szCs w:val="8"/>
        </w:rPr>
        <w:t>African-African</w:t>
      </w:r>
      <w:proofErr w:type="gramEnd"/>
      <w:r w:rsidRPr="00DC18B9">
        <w:rPr>
          <w:rFonts w:ascii="Comic Sans MS" w:eastAsia="Calibri" w:hAnsi="Comic Sans MS"/>
          <w:sz w:val="8"/>
          <w:szCs w:val="8"/>
        </w:rPr>
        <w:t xml:space="preserve"> conjure tradition to freeze someone’s words or activities or to get someone out of your life. In another scene, a Latina dressed in black smashes a piece of fruit on a table with </w:t>
      </w:r>
      <w:proofErr w:type="gramStart"/>
      <w:r w:rsidRPr="00DC18B9">
        <w:rPr>
          <w:rFonts w:ascii="Comic Sans MS" w:eastAsia="Calibri" w:hAnsi="Comic Sans MS"/>
          <w:sz w:val="8"/>
          <w:szCs w:val="8"/>
        </w:rPr>
        <w:t>a number of</w:t>
      </w:r>
      <w:proofErr w:type="gramEnd"/>
      <w:r w:rsidRPr="00DC18B9">
        <w:rPr>
          <w:rFonts w:ascii="Comic Sans MS" w:eastAsia="Calibri" w:hAnsi="Comic Sans MS"/>
          <w:sz w:val="8"/>
          <w:szCs w:val="8"/>
        </w:rPr>
        <w:t xml:space="preserve"> </w:t>
      </w:r>
      <w:proofErr w:type="spellStart"/>
      <w:r w:rsidRPr="00DC18B9">
        <w:rPr>
          <w:rFonts w:ascii="Comic Sans MS" w:eastAsia="Calibri" w:hAnsi="Comic Sans MS"/>
          <w:sz w:val="8"/>
          <w:szCs w:val="8"/>
        </w:rPr>
        <w:t>veladoras</w:t>
      </w:r>
      <w:proofErr w:type="spellEnd"/>
      <w:r w:rsidRPr="00DC18B9">
        <w:rPr>
          <w:rFonts w:ascii="Comic Sans MS" w:eastAsia="Calibri" w:hAnsi="Comic Sans MS"/>
          <w:sz w:val="8"/>
          <w:szCs w:val="8"/>
        </w:rPr>
        <w:t xml:space="preserve"> around her (tall votive candles with religious motifs). She brings down a knife several times on the fruit. Then the camera closes in on her hands as she holds the fruit; she looks at the camera and says, “Let no evil words be spoken.” The next scene is the same woman standing in front of the camera holding a piece of black yarn with a knot tied in the middle, she pulls it violently and yells “</w:t>
      </w:r>
      <w:proofErr w:type="spellStart"/>
      <w:r w:rsidRPr="00DC18B9">
        <w:rPr>
          <w:rFonts w:ascii="Comic Sans MS" w:eastAsia="Calibri" w:hAnsi="Comic Sans MS"/>
          <w:sz w:val="8"/>
          <w:szCs w:val="8"/>
        </w:rPr>
        <w:t>silencio</w:t>
      </w:r>
      <w:proofErr w:type="spellEnd"/>
      <w:r w:rsidRPr="00DC18B9">
        <w:rPr>
          <w:rFonts w:ascii="Comic Sans MS" w:eastAsia="Calibri" w:hAnsi="Comic Sans MS"/>
          <w:sz w:val="8"/>
          <w:szCs w:val="8"/>
        </w:rPr>
        <w:t xml:space="preserve">!” These silencing scenes exhibit what Performance Studies scholar Richard Schechner (2002), calls “make belief” versus “make believe.” “Make believe,” he says, makes a clear distinction between what is real and what is pretending, while “make belief” intentionally blurs the boundary between “the world of performance and everyday reality” (2002, 35). The Trump-hexing brujas perform spells to enact what they want viewers to accept as real, in this case, that these spells will </w:t>
      </w:r>
      <w:proofErr w:type="gramStart"/>
      <w:r w:rsidRPr="00DC18B9">
        <w:rPr>
          <w:rFonts w:ascii="Comic Sans MS" w:eastAsia="Calibri" w:hAnsi="Comic Sans MS"/>
          <w:sz w:val="8"/>
          <w:szCs w:val="8"/>
        </w:rPr>
        <w:t>actually prevent</w:t>
      </w:r>
      <w:proofErr w:type="gramEnd"/>
      <w:r w:rsidRPr="00DC18B9">
        <w:rPr>
          <w:rFonts w:ascii="Comic Sans MS" w:eastAsia="Calibri" w:hAnsi="Comic Sans MS"/>
          <w:sz w:val="8"/>
          <w:szCs w:val="8"/>
        </w:rPr>
        <w:t xml:space="preserve"> Trump from winning. The lines are blurred to make viewers believe that perhaps there is a possibility that these spells will work. In fact, one can argue that the ritual did work. If it were not for the Electoral College, Trump would have certainly lost the election to Clinton, who received 2.8 million more votes. Ultimately, the video shows that young women who belong to a historically underrepresented group use technology to bring visibility to their outrage and their opposition to a more intense level of silencing by the ruling class and its institutions. It is a digital answer to Paredes’ call to recuperate the knowledge of our female ancestors but also create new knowledge for the betterment of our people (2014, 118). A public video of this anti-Trump hexing ritual brings new voices out of the margins and remembers the marginalized bruja, forced into hiding historically, out into the public sphere. In fact, </w:t>
      </w:r>
      <w:r w:rsidRPr="00DC18B9">
        <w:rPr>
          <w:rFonts w:ascii="Comic Sans MS" w:eastAsia="Calibri" w:hAnsi="Comic Sans MS"/>
          <w:sz w:val="24"/>
          <w:szCs w:val="24"/>
          <w:u w:val="single"/>
        </w:rPr>
        <w:t xml:space="preserve">the </w:t>
      </w:r>
      <w:r w:rsidRPr="00DC18B9">
        <w:rPr>
          <w:rFonts w:ascii="Comic Sans MS" w:eastAsia="Calibri" w:hAnsi="Comic Sans MS"/>
          <w:b/>
          <w:bCs/>
          <w:sz w:val="24"/>
          <w:szCs w:val="24"/>
          <w:highlight w:val="green"/>
          <w:u w:val="single"/>
        </w:rPr>
        <w:t>“Brujas”</w:t>
      </w:r>
      <w:r w:rsidRPr="00DC18B9">
        <w:rPr>
          <w:rFonts w:ascii="Comic Sans MS" w:eastAsia="Calibri" w:hAnsi="Comic Sans MS"/>
          <w:sz w:val="24"/>
          <w:szCs w:val="24"/>
          <w:u w:val="single"/>
        </w:rPr>
        <w:t xml:space="preserve"> video </w:t>
      </w:r>
      <w:r w:rsidRPr="00DC18B9">
        <w:rPr>
          <w:rFonts w:ascii="Comic Sans MS" w:eastAsia="Calibri" w:hAnsi="Comic Sans MS"/>
          <w:b/>
          <w:bCs/>
          <w:sz w:val="24"/>
          <w:szCs w:val="24"/>
          <w:highlight w:val="green"/>
          <w:u w:val="single"/>
        </w:rPr>
        <w:t>is an in-your-face unapologetic performance that subverts power relations by expressing a “what-are-you-</w:t>
      </w:r>
      <w:proofErr w:type="spellStart"/>
      <w:r w:rsidRPr="00DC18B9">
        <w:rPr>
          <w:rFonts w:ascii="Comic Sans MS" w:eastAsia="Calibri" w:hAnsi="Comic Sans MS"/>
          <w:b/>
          <w:bCs/>
          <w:sz w:val="24"/>
          <w:szCs w:val="24"/>
          <w:highlight w:val="green"/>
          <w:u w:val="single"/>
        </w:rPr>
        <w:t>gonna</w:t>
      </w:r>
      <w:proofErr w:type="spellEnd"/>
      <w:r w:rsidRPr="00DC18B9">
        <w:rPr>
          <w:rFonts w:ascii="Comic Sans MS" w:eastAsia="Calibri" w:hAnsi="Comic Sans MS"/>
          <w:b/>
          <w:bCs/>
          <w:sz w:val="24"/>
          <w:szCs w:val="24"/>
          <w:highlight w:val="green"/>
          <w:u w:val="single"/>
        </w:rPr>
        <w:t>-do-about-it”</w:t>
      </w:r>
      <w:r w:rsidRPr="00DC18B9">
        <w:rPr>
          <w:rFonts w:ascii="Comic Sans MS" w:eastAsia="Calibri" w:hAnsi="Comic Sans MS"/>
          <w:sz w:val="24"/>
          <w:szCs w:val="24"/>
          <w:u w:val="single"/>
        </w:rPr>
        <w:t xml:space="preserve"> attitude, a declaration that says, </w:t>
      </w:r>
      <w:r w:rsidRPr="00DC18B9">
        <w:rPr>
          <w:rFonts w:ascii="Comic Sans MS" w:eastAsia="Calibri" w:hAnsi="Comic Sans MS"/>
          <w:b/>
          <w:bCs/>
          <w:sz w:val="24"/>
          <w:szCs w:val="24"/>
          <w:highlight w:val="green"/>
          <w:u w:val="single"/>
        </w:rPr>
        <w:t xml:space="preserve">“I’m a bruja, y </w:t>
      </w:r>
      <w:proofErr w:type="spellStart"/>
      <w:r w:rsidRPr="00DC18B9">
        <w:rPr>
          <w:rFonts w:ascii="Comic Sans MS" w:eastAsia="Calibri" w:hAnsi="Comic Sans MS"/>
          <w:b/>
          <w:bCs/>
          <w:sz w:val="24"/>
          <w:szCs w:val="24"/>
          <w:highlight w:val="green"/>
          <w:u w:val="single"/>
        </w:rPr>
        <w:t>que</w:t>
      </w:r>
      <w:proofErr w:type="spellEnd"/>
      <w:r w:rsidRPr="00DC18B9">
        <w:rPr>
          <w:rFonts w:ascii="Comic Sans MS" w:eastAsia="Calibri" w:hAnsi="Comic Sans MS"/>
          <w:b/>
          <w:bCs/>
          <w:sz w:val="24"/>
          <w:szCs w:val="24"/>
          <w:highlight w:val="green"/>
          <w:u w:val="single"/>
        </w:rPr>
        <w:t xml:space="preserve">? </w:t>
      </w:r>
      <w:r w:rsidRPr="00DC18B9">
        <w:rPr>
          <w:rFonts w:ascii="Comic Sans MS" w:eastAsia="Calibri" w:hAnsi="Comic Sans MS"/>
          <w:sz w:val="24"/>
          <w:szCs w:val="24"/>
          <w:u w:val="single"/>
        </w:rPr>
        <w:t xml:space="preserve">(or what?)”; </w:t>
      </w:r>
      <w:r w:rsidRPr="00DC18B9">
        <w:rPr>
          <w:rFonts w:ascii="Comic Sans MS" w:eastAsia="Calibri" w:hAnsi="Comic Sans MS"/>
          <w:b/>
          <w:bCs/>
          <w:sz w:val="24"/>
          <w:szCs w:val="24"/>
          <w:highlight w:val="green"/>
          <w:u w:val="single"/>
        </w:rPr>
        <w:t>an overt shunning of the hegemonic Christian norms that demonize non-Western religions.</w:t>
      </w:r>
      <w:r w:rsidRPr="00DC18B9">
        <w:rPr>
          <w:rFonts w:ascii="Comic Sans MS" w:eastAsia="Calibri" w:hAnsi="Comic Sans MS"/>
          <w:b/>
          <w:bCs/>
          <w:sz w:val="24"/>
          <w:szCs w:val="24"/>
          <w:highlight w:val="green"/>
        </w:rPr>
        <w:t xml:space="preserve"> </w:t>
      </w:r>
      <w:r w:rsidRPr="00DC18B9">
        <w:rPr>
          <w:rFonts w:ascii="Comic Sans MS" w:eastAsia="Calibri" w:hAnsi="Comic Sans MS"/>
          <w:sz w:val="8"/>
          <w:szCs w:val="8"/>
        </w:rPr>
        <w:t xml:space="preserve">Furthermore, the YouTube video conveys Paredes’ concept of memoria by paying homage to those women who could not openly practice their ceremonies and rituals, as it takes the viewer from spell to spell conjured mostly in the domestic sphere, not in an institutional religious space like a church. The domestic sphere is a space where many women performed rituals and ceremonies in private, prepared herbal concoctions and helped women give birth behind closed doors to prevent persecution. By contrast, posting the video in a public domain like YouTube where hundreds if not thousands can access it, it is as if these young brujas were sticking their tongues out at all the institutions such as the church and colonial powers that oppressed their female ancestors and forced them underground because practicing their healing craft posed great danger. As </w:t>
      </w:r>
      <w:proofErr w:type="spellStart"/>
      <w:r w:rsidRPr="00DC18B9">
        <w:rPr>
          <w:rFonts w:ascii="Comic Sans MS" w:eastAsia="Calibri" w:hAnsi="Comic Sans MS"/>
          <w:sz w:val="8"/>
          <w:szCs w:val="8"/>
        </w:rPr>
        <w:t>Sollée</w:t>
      </w:r>
      <w:proofErr w:type="spellEnd"/>
      <w:r w:rsidRPr="00DC18B9">
        <w:rPr>
          <w:rFonts w:ascii="Comic Sans MS" w:eastAsia="Calibri" w:hAnsi="Comic Sans MS"/>
          <w:sz w:val="8"/>
          <w:szCs w:val="8"/>
        </w:rPr>
        <w:t xml:space="preserve"> asserts, “In Europe and America during the fifteenth through eighteenth centuries, even a whisper of the word ‘witch’ spelled trouble” (2017, 79). The video reminds us that</w:t>
      </w:r>
      <w:r w:rsidRPr="00DC18B9">
        <w:rPr>
          <w:rFonts w:ascii="Comic Sans MS" w:eastAsia="Calibri" w:hAnsi="Comic Sans MS"/>
          <w:sz w:val="12"/>
          <w:szCs w:val="12"/>
        </w:rPr>
        <w:t xml:space="preserve"> </w:t>
      </w:r>
      <w:r w:rsidRPr="00DC18B9">
        <w:rPr>
          <w:rFonts w:ascii="Comic Sans MS" w:eastAsia="Calibri" w:hAnsi="Comic Sans MS"/>
          <w:b/>
          <w:bCs/>
          <w:sz w:val="24"/>
          <w:szCs w:val="24"/>
          <w:highlight w:val="green"/>
          <w:u w:val="single"/>
        </w:rPr>
        <w:t>despite the efforts to annihilate witches, they never went away.</w:t>
      </w:r>
    </w:p>
    <w:p w14:paraId="3D9774DD" w14:textId="77777777" w:rsidR="00DC18B9" w:rsidRDefault="00DC18B9" w:rsidP="00DC18B9">
      <w:pPr>
        <w:spacing w:after="0" w:line="240" w:lineRule="auto"/>
        <w:rPr>
          <w:rFonts w:ascii="Comic Sans MS" w:hAnsi="Comic Sans MS"/>
          <w:sz w:val="24"/>
          <w:szCs w:val="24"/>
        </w:rPr>
      </w:pPr>
    </w:p>
    <w:p w14:paraId="7A8786A9" w14:textId="57E29565" w:rsidR="00DC18B9" w:rsidRPr="003E7754" w:rsidRDefault="00DC18B9" w:rsidP="00DC18B9">
      <w:pPr>
        <w:spacing w:after="0" w:line="240" w:lineRule="auto"/>
        <w:rPr>
          <w:rFonts w:ascii="Comic Sans MS" w:hAnsi="Comic Sans MS"/>
          <w:b/>
          <w:bCs/>
          <w:sz w:val="28"/>
          <w:szCs w:val="28"/>
        </w:rPr>
      </w:pPr>
      <w:r w:rsidRPr="003E7754">
        <w:rPr>
          <w:rFonts w:ascii="Comic Sans MS" w:hAnsi="Comic Sans MS"/>
          <w:b/>
          <w:bCs/>
          <w:sz w:val="28"/>
          <w:szCs w:val="28"/>
        </w:rPr>
        <w:t>Spirituality in debate has been classified as non-material.</w:t>
      </w:r>
    </w:p>
    <w:p w14:paraId="3C45FEE6" w14:textId="6F634D18" w:rsidR="00DC18B9" w:rsidRPr="003E7754" w:rsidRDefault="00DC18B9" w:rsidP="00DC18B9">
      <w:pPr>
        <w:spacing w:after="0" w:line="240" w:lineRule="auto"/>
        <w:rPr>
          <w:rFonts w:ascii="Comic Sans MS" w:hAnsi="Comic Sans MS"/>
          <w:b/>
          <w:bCs/>
          <w:sz w:val="28"/>
          <w:szCs w:val="28"/>
        </w:rPr>
      </w:pPr>
      <w:r w:rsidRPr="003E7754">
        <w:rPr>
          <w:rFonts w:ascii="Comic Sans MS" w:hAnsi="Comic Sans MS"/>
          <w:b/>
          <w:bCs/>
          <w:sz w:val="28"/>
          <w:szCs w:val="28"/>
        </w:rPr>
        <w:t xml:space="preserve">They called it Hippy Dippy </w:t>
      </w:r>
      <w:proofErr w:type="gramStart"/>
      <w:r w:rsidRPr="003E7754">
        <w:rPr>
          <w:rFonts w:ascii="Comic Sans MS" w:hAnsi="Comic Sans MS"/>
          <w:b/>
          <w:bCs/>
          <w:sz w:val="28"/>
          <w:szCs w:val="28"/>
        </w:rPr>
        <w:t>Shit,</w:t>
      </w:r>
      <w:proofErr w:type="gramEnd"/>
      <w:r w:rsidRPr="003E7754">
        <w:rPr>
          <w:rFonts w:ascii="Comic Sans MS" w:hAnsi="Comic Sans MS"/>
          <w:b/>
          <w:bCs/>
          <w:sz w:val="28"/>
          <w:szCs w:val="28"/>
        </w:rPr>
        <w:t xml:space="preserve"> they dared us to hex them because they didn’t believe we would. The legitimacy of the spir</w:t>
      </w:r>
      <w:r>
        <w:rPr>
          <w:rFonts w:ascii="Comic Sans MS" w:hAnsi="Comic Sans MS"/>
          <w:b/>
          <w:bCs/>
          <w:sz w:val="28"/>
          <w:szCs w:val="28"/>
        </w:rPr>
        <w:t>i</w:t>
      </w:r>
      <w:r w:rsidRPr="003E7754">
        <w:rPr>
          <w:rFonts w:ascii="Comic Sans MS" w:hAnsi="Comic Sans MS"/>
          <w:b/>
          <w:bCs/>
          <w:sz w:val="28"/>
          <w:szCs w:val="28"/>
        </w:rPr>
        <w:t>t has long been accosted by academics, policy makers</w:t>
      </w:r>
      <w:r>
        <w:rPr>
          <w:rFonts w:ascii="Comic Sans MS" w:hAnsi="Comic Sans MS"/>
          <w:b/>
          <w:bCs/>
          <w:sz w:val="28"/>
          <w:szCs w:val="28"/>
        </w:rPr>
        <w:t>,</w:t>
      </w:r>
      <w:r w:rsidRPr="003E7754">
        <w:rPr>
          <w:rFonts w:ascii="Comic Sans MS" w:hAnsi="Comic Sans MS"/>
          <w:b/>
          <w:bCs/>
          <w:sz w:val="28"/>
          <w:szCs w:val="28"/>
        </w:rPr>
        <w:t xml:space="preserve"> and debaters alike. They</w:t>
      </w:r>
      <w:r>
        <w:rPr>
          <w:rFonts w:ascii="Comic Sans MS" w:hAnsi="Comic Sans MS"/>
          <w:b/>
          <w:bCs/>
          <w:sz w:val="28"/>
          <w:szCs w:val="28"/>
        </w:rPr>
        <w:t>’ve</w:t>
      </w:r>
      <w:r w:rsidRPr="003E7754">
        <w:rPr>
          <w:rFonts w:ascii="Comic Sans MS" w:hAnsi="Comic Sans MS"/>
          <w:b/>
          <w:bCs/>
          <w:sz w:val="28"/>
          <w:szCs w:val="28"/>
        </w:rPr>
        <w:t xml:space="preserve"> internalize</w:t>
      </w:r>
      <w:r>
        <w:rPr>
          <w:rFonts w:ascii="Comic Sans MS" w:hAnsi="Comic Sans MS"/>
          <w:b/>
          <w:bCs/>
          <w:sz w:val="28"/>
          <w:szCs w:val="28"/>
        </w:rPr>
        <w:t>d</w:t>
      </w:r>
      <w:r w:rsidRPr="003E7754">
        <w:rPr>
          <w:rFonts w:ascii="Comic Sans MS" w:hAnsi="Comic Sans MS"/>
          <w:b/>
          <w:bCs/>
          <w:sz w:val="28"/>
          <w:szCs w:val="28"/>
        </w:rPr>
        <w:t xml:space="preserve"> white Jesus’ rhetoric while attempting to be revolutionary. You cannot fear the jealous god while fighting for queer and reproductive justice. The current resolution forces us to pick between a fascist government </w:t>
      </w:r>
      <w:r>
        <w:rPr>
          <w:rFonts w:ascii="Comic Sans MS" w:hAnsi="Comic Sans MS"/>
          <w:b/>
          <w:bCs/>
          <w:sz w:val="28"/>
          <w:szCs w:val="28"/>
        </w:rPr>
        <w:t>and</w:t>
      </w:r>
      <w:r w:rsidRPr="003E7754">
        <w:rPr>
          <w:rFonts w:ascii="Comic Sans MS" w:hAnsi="Comic Sans MS"/>
          <w:b/>
          <w:bCs/>
          <w:sz w:val="28"/>
          <w:szCs w:val="28"/>
        </w:rPr>
        <w:t xml:space="preserve"> fascist counter solutions. There is no solution safe for us where the Christian Nationalist regime continues to thrive. </w:t>
      </w:r>
    </w:p>
    <w:p w14:paraId="79D85025" w14:textId="77777777" w:rsidR="00DC18B9" w:rsidRDefault="00DC18B9" w:rsidP="00DC18B9">
      <w:pPr>
        <w:spacing w:after="0" w:line="240" w:lineRule="auto"/>
        <w:rPr>
          <w:rFonts w:ascii="Comic Sans MS" w:hAnsi="Comic Sans MS"/>
          <w:sz w:val="24"/>
          <w:szCs w:val="24"/>
        </w:rPr>
      </w:pPr>
    </w:p>
    <w:p w14:paraId="0E520575" w14:textId="2A8A2D31" w:rsidR="00DC18B9" w:rsidRPr="00F25B46" w:rsidRDefault="00DC18B9" w:rsidP="00DC18B9">
      <w:pPr>
        <w:pStyle w:val="Heading4"/>
        <w:rPr>
          <w:rFonts w:ascii="Comic Sans MS" w:hAnsi="Comic Sans MS"/>
        </w:rPr>
      </w:pPr>
      <w:r w:rsidRPr="00F25B46">
        <w:rPr>
          <w:rFonts w:ascii="Comic Sans MS" w:hAnsi="Comic Sans MS"/>
        </w:rPr>
        <w:t>Spiritual Education creates personal and communal meaning that allows people to become their most authentic selves while rejecting domina</w:t>
      </w:r>
      <w:r>
        <w:rPr>
          <w:rFonts w:ascii="Comic Sans MS" w:hAnsi="Comic Sans MS"/>
        </w:rPr>
        <w:t>nt</w:t>
      </w:r>
      <w:r w:rsidRPr="00F25B46">
        <w:rPr>
          <w:rFonts w:ascii="Comic Sans MS" w:hAnsi="Comic Sans MS"/>
        </w:rPr>
        <w:t xml:space="preserve"> forms of individualism </w:t>
      </w:r>
    </w:p>
    <w:p w14:paraId="7BA80363" w14:textId="77777777" w:rsidR="00DC18B9" w:rsidRPr="00F25B46" w:rsidRDefault="00DC18B9" w:rsidP="00DC18B9">
      <w:pPr>
        <w:spacing w:after="0" w:line="240" w:lineRule="auto"/>
        <w:rPr>
          <w:rFonts w:ascii="Comic Sans MS" w:hAnsi="Comic Sans MS"/>
          <w:sz w:val="24"/>
          <w:szCs w:val="24"/>
        </w:rPr>
      </w:pPr>
      <w:proofErr w:type="spellStart"/>
      <w:r w:rsidRPr="00F25B46">
        <w:rPr>
          <w:rFonts w:ascii="Comic Sans MS" w:eastAsiaTheme="majorEastAsia" w:hAnsi="Comic Sans MS" w:cstheme="majorBidi"/>
          <w:b/>
          <w:iCs/>
          <w:sz w:val="26"/>
        </w:rPr>
        <w:t>Bellous</w:t>
      </w:r>
      <w:proofErr w:type="spellEnd"/>
      <w:r w:rsidRPr="00F25B46">
        <w:rPr>
          <w:rFonts w:ascii="Comic Sans MS" w:eastAsiaTheme="majorEastAsia" w:hAnsi="Comic Sans MS" w:cstheme="majorBidi"/>
          <w:b/>
          <w:iCs/>
          <w:sz w:val="26"/>
        </w:rPr>
        <w:t>, J. E. (2019</w:t>
      </w:r>
      <w:r w:rsidRPr="00F25B46">
        <w:rPr>
          <w:rFonts w:ascii="Comic Sans MS" w:hAnsi="Comic Sans MS"/>
          <w:sz w:val="24"/>
          <w:szCs w:val="24"/>
        </w:rPr>
        <w:t>). An inclusive spiritual education. International Journal of Children’s Spirituality, 24(4), 389–400. https://doi.org/10.1080/1364436X.2019.1675603</w:t>
      </w:r>
    </w:p>
    <w:p w14:paraId="7796DB68" w14:textId="77777777" w:rsidR="00DC18B9" w:rsidRPr="00F25B46" w:rsidRDefault="00DC18B9" w:rsidP="00DC18B9">
      <w:pPr>
        <w:spacing w:after="0" w:line="240" w:lineRule="auto"/>
        <w:rPr>
          <w:rFonts w:ascii="Comic Sans MS" w:hAnsi="Comic Sans MS"/>
          <w:sz w:val="24"/>
          <w:szCs w:val="24"/>
        </w:rPr>
      </w:pPr>
    </w:p>
    <w:p w14:paraId="10A30DBB" w14:textId="77777777" w:rsidR="00DC18B9" w:rsidRPr="004163BE" w:rsidRDefault="00DC18B9" w:rsidP="00DC18B9">
      <w:pPr>
        <w:spacing w:after="0" w:line="240" w:lineRule="auto"/>
        <w:rPr>
          <w:rFonts w:ascii="Comic Sans MS" w:hAnsi="Comic Sans MS"/>
          <w:sz w:val="24"/>
          <w:szCs w:val="24"/>
          <w:u w:val="single"/>
        </w:rPr>
      </w:pPr>
      <w:r w:rsidRPr="00275629">
        <w:rPr>
          <w:rFonts w:ascii="Comic Sans MS" w:hAnsi="Comic Sans MS"/>
          <w:sz w:val="18"/>
          <w:szCs w:val="18"/>
          <w:u w:val="single"/>
        </w:rPr>
        <w:lastRenderedPageBreak/>
        <w:t>Spiritually rich environments How might an inclusive</w:t>
      </w:r>
      <w:r w:rsidRPr="00F25B46">
        <w:rPr>
          <w:rFonts w:ascii="Comic Sans MS" w:hAnsi="Comic Sans MS"/>
          <w:sz w:val="24"/>
          <w:szCs w:val="24"/>
          <w:u w:val="single"/>
        </w:rPr>
        <w:t xml:space="preserve"> </w:t>
      </w:r>
      <w:r w:rsidRPr="00275629">
        <w:rPr>
          <w:rFonts w:ascii="Comic Sans MS" w:hAnsi="Comic Sans MS"/>
          <w:b/>
          <w:bCs/>
          <w:sz w:val="24"/>
          <w:szCs w:val="24"/>
          <w:highlight w:val="yellow"/>
          <w:u w:val="single"/>
        </w:rPr>
        <w:t>spiritual education provide</w:t>
      </w:r>
      <w:r w:rsidRPr="00275629">
        <w:rPr>
          <w:rFonts w:ascii="Comic Sans MS" w:hAnsi="Comic Sans MS"/>
          <w:b/>
          <w:bCs/>
          <w:sz w:val="24"/>
          <w:szCs w:val="24"/>
          <w:u w:val="single"/>
        </w:rPr>
        <w:t xml:space="preserve"> </w:t>
      </w:r>
      <w:r w:rsidRPr="00275629">
        <w:rPr>
          <w:rFonts w:ascii="Comic Sans MS" w:hAnsi="Comic Sans MS"/>
          <w:b/>
          <w:bCs/>
          <w:sz w:val="24"/>
          <w:szCs w:val="24"/>
          <w:highlight w:val="yellow"/>
          <w:u w:val="single"/>
        </w:rPr>
        <w:t>the means for developing an authentic and a well-integrated self</w:t>
      </w:r>
      <w:r w:rsidRPr="00F25B46">
        <w:rPr>
          <w:rFonts w:ascii="Comic Sans MS" w:hAnsi="Comic Sans MS"/>
          <w:sz w:val="24"/>
          <w:szCs w:val="24"/>
          <w:u w:val="single"/>
        </w:rPr>
        <w:t>?</w:t>
      </w:r>
      <w:r w:rsidRPr="004163BE">
        <w:rPr>
          <w:rFonts w:ascii="Comic Sans MS" w:hAnsi="Comic Sans MS"/>
          <w:sz w:val="24"/>
          <w:szCs w:val="24"/>
        </w:rPr>
        <w:t xml:space="preserve"> </w:t>
      </w:r>
      <w:r w:rsidRPr="00275629">
        <w:rPr>
          <w:rFonts w:ascii="Comic Sans MS" w:hAnsi="Comic Sans MS"/>
          <w:b/>
          <w:bCs/>
          <w:sz w:val="24"/>
          <w:szCs w:val="24"/>
          <w:highlight w:val="yellow"/>
          <w:u w:val="single"/>
        </w:rPr>
        <w:t>Spiritual work weaves</w:t>
      </w:r>
      <w:r w:rsidRPr="004163BE">
        <w:rPr>
          <w:rFonts w:ascii="Comic Sans MS" w:hAnsi="Comic Sans MS"/>
          <w:sz w:val="24"/>
          <w:szCs w:val="24"/>
          <w:u w:val="single"/>
        </w:rPr>
        <w:t xml:space="preserve"> a web of </w:t>
      </w:r>
      <w:r w:rsidRPr="00275629">
        <w:rPr>
          <w:rFonts w:ascii="Comic Sans MS" w:hAnsi="Comic Sans MS"/>
          <w:b/>
          <w:bCs/>
          <w:sz w:val="24"/>
          <w:szCs w:val="24"/>
          <w:highlight w:val="yellow"/>
          <w:u w:val="single"/>
        </w:rPr>
        <w:t>meaning that supports</w:t>
      </w:r>
      <w:r w:rsidRPr="00275629">
        <w:rPr>
          <w:rFonts w:ascii="Comic Sans MS" w:hAnsi="Comic Sans MS"/>
          <w:b/>
          <w:bCs/>
          <w:sz w:val="24"/>
          <w:szCs w:val="24"/>
          <w:u w:val="single"/>
        </w:rPr>
        <w:t xml:space="preserve"> </w:t>
      </w:r>
      <w:r w:rsidRPr="00275629">
        <w:rPr>
          <w:rFonts w:ascii="Comic Sans MS" w:hAnsi="Comic Sans MS"/>
          <w:b/>
          <w:bCs/>
          <w:sz w:val="24"/>
          <w:szCs w:val="24"/>
          <w:highlight w:val="yellow"/>
          <w:u w:val="single"/>
        </w:rPr>
        <w:t>personal and communal dimensions of</w:t>
      </w:r>
      <w:r w:rsidRPr="00275629">
        <w:rPr>
          <w:rFonts w:ascii="Comic Sans MS" w:hAnsi="Comic Sans MS"/>
          <w:b/>
          <w:bCs/>
          <w:sz w:val="24"/>
          <w:szCs w:val="24"/>
          <w:u w:val="single"/>
        </w:rPr>
        <w:t xml:space="preserve"> </w:t>
      </w:r>
      <w:r w:rsidRPr="004163BE">
        <w:rPr>
          <w:rFonts w:ascii="Comic Sans MS" w:hAnsi="Comic Sans MS"/>
          <w:sz w:val="24"/>
          <w:szCs w:val="24"/>
          <w:u w:val="single"/>
        </w:rPr>
        <w:t xml:space="preserve">human </w:t>
      </w:r>
      <w:r w:rsidRPr="00275629">
        <w:rPr>
          <w:rFonts w:ascii="Comic Sans MS" w:hAnsi="Comic Sans MS"/>
          <w:b/>
          <w:bCs/>
          <w:sz w:val="24"/>
          <w:szCs w:val="24"/>
          <w:highlight w:val="yellow"/>
          <w:u w:val="single"/>
        </w:rPr>
        <w:t>life</w:t>
      </w:r>
      <w:r w:rsidRPr="00275629">
        <w:rPr>
          <w:rFonts w:ascii="Comic Sans MS" w:hAnsi="Comic Sans MS"/>
          <w:b/>
          <w:bCs/>
          <w:sz w:val="24"/>
          <w:szCs w:val="24"/>
          <w:u w:val="single"/>
        </w:rPr>
        <w:t>.</w:t>
      </w:r>
      <w:r w:rsidRPr="004163BE">
        <w:rPr>
          <w:rFonts w:ascii="Comic Sans MS" w:hAnsi="Comic Sans MS"/>
          <w:sz w:val="24"/>
          <w:szCs w:val="24"/>
          <w:u w:val="single"/>
        </w:rPr>
        <w:t xml:space="preserve"> </w:t>
      </w:r>
      <w:r w:rsidRPr="00275629">
        <w:rPr>
          <w:rFonts w:ascii="Comic Sans MS" w:hAnsi="Comic Sans MS"/>
          <w:b/>
          <w:bCs/>
          <w:sz w:val="24"/>
          <w:szCs w:val="24"/>
          <w:highlight w:val="yellow"/>
          <w:u w:val="single"/>
        </w:rPr>
        <w:t>Spiritual work</w:t>
      </w:r>
      <w:r w:rsidRPr="00275629">
        <w:rPr>
          <w:rFonts w:ascii="Comic Sans MS" w:hAnsi="Comic Sans MS"/>
          <w:b/>
          <w:bCs/>
          <w:sz w:val="24"/>
          <w:szCs w:val="24"/>
          <w:u w:val="single"/>
        </w:rPr>
        <w:t xml:space="preserve"> </w:t>
      </w:r>
      <w:r w:rsidRPr="00275629">
        <w:rPr>
          <w:rFonts w:ascii="Comic Sans MS" w:hAnsi="Comic Sans MS"/>
          <w:b/>
          <w:bCs/>
          <w:sz w:val="24"/>
          <w:szCs w:val="24"/>
          <w:highlight w:val="yellow"/>
          <w:u w:val="single"/>
        </w:rPr>
        <w:t>offers</w:t>
      </w:r>
      <w:r w:rsidRPr="004163BE">
        <w:rPr>
          <w:rFonts w:ascii="Comic Sans MS" w:hAnsi="Comic Sans MS"/>
          <w:sz w:val="24"/>
          <w:szCs w:val="24"/>
          <w:u w:val="single"/>
        </w:rPr>
        <w:t xml:space="preserve"> the young </w:t>
      </w:r>
      <w:r w:rsidRPr="00275629">
        <w:rPr>
          <w:rFonts w:ascii="Comic Sans MS" w:hAnsi="Comic Sans MS"/>
          <w:b/>
          <w:bCs/>
          <w:sz w:val="24"/>
          <w:szCs w:val="24"/>
          <w:highlight w:val="yellow"/>
          <w:u w:val="single"/>
        </w:rPr>
        <w:t>a basis for positive</w:t>
      </w:r>
      <w:r w:rsidRPr="004163BE">
        <w:rPr>
          <w:rFonts w:ascii="Comic Sans MS" w:hAnsi="Comic Sans MS"/>
          <w:sz w:val="24"/>
          <w:szCs w:val="24"/>
          <w:u w:val="single"/>
        </w:rPr>
        <w:t xml:space="preserve">, hopeful </w:t>
      </w:r>
      <w:r w:rsidRPr="00275629">
        <w:rPr>
          <w:rFonts w:ascii="Comic Sans MS" w:hAnsi="Comic Sans MS"/>
          <w:b/>
          <w:bCs/>
          <w:sz w:val="24"/>
          <w:szCs w:val="24"/>
          <w:highlight w:val="yellow"/>
          <w:u w:val="single"/>
        </w:rPr>
        <w:t>expectations regarding</w:t>
      </w:r>
      <w:r w:rsidRPr="00275629">
        <w:rPr>
          <w:rFonts w:ascii="Comic Sans MS" w:hAnsi="Comic Sans MS"/>
          <w:b/>
          <w:bCs/>
          <w:sz w:val="24"/>
          <w:szCs w:val="24"/>
          <w:u w:val="single"/>
        </w:rPr>
        <w:t xml:space="preserve"> </w:t>
      </w:r>
      <w:r w:rsidRPr="00275629">
        <w:rPr>
          <w:rFonts w:ascii="Comic Sans MS" w:hAnsi="Comic Sans MS"/>
          <w:b/>
          <w:bCs/>
          <w:sz w:val="24"/>
          <w:szCs w:val="24"/>
          <w:highlight w:val="yellow"/>
          <w:u w:val="single"/>
        </w:rPr>
        <w:t>their ability to be authentic</w:t>
      </w:r>
      <w:r w:rsidRPr="00275629">
        <w:rPr>
          <w:rFonts w:ascii="Comic Sans MS" w:hAnsi="Comic Sans MS"/>
          <w:b/>
          <w:bCs/>
          <w:sz w:val="24"/>
          <w:szCs w:val="24"/>
          <w:u w:val="single"/>
        </w:rPr>
        <w:t xml:space="preserve"> </w:t>
      </w:r>
      <w:r w:rsidRPr="00275629">
        <w:rPr>
          <w:rFonts w:ascii="Comic Sans MS" w:hAnsi="Comic Sans MS"/>
          <w:b/>
          <w:bCs/>
          <w:sz w:val="24"/>
          <w:szCs w:val="24"/>
          <w:highlight w:val="yellow"/>
          <w:u w:val="single"/>
        </w:rPr>
        <w:t>as well as communa</w:t>
      </w:r>
      <w:r w:rsidRPr="004163BE">
        <w:rPr>
          <w:rFonts w:ascii="Comic Sans MS" w:hAnsi="Comic Sans MS"/>
          <w:sz w:val="24"/>
          <w:szCs w:val="24"/>
          <w:highlight w:val="yellow"/>
          <w:u w:val="single"/>
        </w:rPr>
        <w:t>l</w:t>
      </w:r>
      <w:r w:rsidRPr="004163BE">
        <w:rPr>
          <w:rFonts w:ascii="Comic Sans MS" w:hAnsi="Comic Sans MS"/>
          <w:sz w:val="24"/>
          <w:szCs w:val="24"/>
          <w:u w:val="single"/>
        </w:rPr>
        <w:t xml:space="preserve"> selves.</w:t>
      </w:r>
      <w:r>
        <w:rPr>
          <w:rFonts w:ascii="Comic Sans MS" w:hAnsi="Comic Sans MS"/>
          <w:sz w:val="24"/>
          <w:szCs w:val="24"/>
        </w:rPr>
        <w:t xml:space="preserve"> </w:t>
      </w:r>
      <w:r w:rsidRPr="004163BE">
        <w:rPr>
          <w:rFonts w:ascii="Comic Sans MS" w:hAnsi="Comic Sans MS"/>
          <w:sz w:val="24"/>
          <w:szCs w:val="24"/>
        </w:rPr>
        <w:t xml:space="preserve">The developed capacity to be both authentic and well-integrated is a primary goal for a mature life. </w:t>
      </w:r>
      <w:r w:rsidRPr="00275629">
        <w:rPr>
          <w:rFonts w:ascii="Comic Sans MS" w:hAnsi="Comic Sans MS"/>
          <w:b/>
          <w:bCs/>
          <w:sz w:val="24"/>
          <w:szCs w:val="24"/>
          <w:highlight w:val="yellow"/>
          <w:u w:val="single"/>
        </w:rPr>
        <w:t>Spiritual work wraps</w:t>
      </w:r>
      <w:r w:rsidRPr="004163BE">
        <w:rPr>
          <w:rFonts w:ascii="Comic Sans MS" w:hAnsi="Comic Sans MS"/>
          <w:sz w:val="24"/>
          <w:szCs w:val="24"/>
          <w:u w:val="single"/>
        </w:rPr>
        <w:t xml:space="preserve"> itself </w:t>
      </w:r>
      <w:r w:rsidRPr="00275629">
        <w:rPr>
          <w:rFonts w:ascii="Comic Sans MS" w:hAnsi="Comic Sans MS"/>
          <w:b/>
          <w:bCs/>
          <w:sz w:val="24"/>
          <w:szCs w:val="24"/>
          <w:highlight w:val="yellow"/>
          <w:u w:val="single"/>
        </w:rPr>
        <w:t>around a willingness</w:t>
      </w:r>
      <w:r w:rsidRPr="004163BE">
        <w:rPr>
          <w:rFonts w:ascii="Comic Sans MS" w:hAnsi="Comic Sans MS"/>
          <w:sz w:val="24"/>
          <w:szCs w:val="24"/>
          <w:u w:val="single"/>
        </w:rPr>
        <w:t xml:space="preserve"> and ability </w:t>
      </w:r>
      <w:r w:rsidRPr="00275629">
        <w:rPr>
          <w:rFonts w:ascii="Comic Sans MS" w:hAnsi="Comic Sans MS"/>
          <w:b/>
          <w:bCs/>
          <w:sz w:val="24"/>
          <w:szCs w:val="24"/>
          <w:highlight w:val="yellow"/>
          <w:u w:val="single"/>
        </w:rPr>
        <w:t>to name ourselves authentically</w:t>
      </w:r>
      <w:r w:rsidRPr="00275629">
        <w:rPr>
          <w:rFonts w:ascii="Comic Sans MS" w:hAnsi="Comic Sans MS"/>
          <w:b/>
          <w:bCs/>
          <w:sz w:val="24"/>
          <w:szCs w:val="24"/>
          <w:u w:val="single"/>
        </w:rPr>
        <w:t xml:space="preserve"> </w:t>
      </w:r>
      <w:r w:rsidRPr="00275629">
        <w:rPr>
          <w:rFonts w:ascii="Comic Sans MS" w:hAnsi="Comic Sans MS"/>
          <w:b/>
          <w:bCs/>
          <w:sz w:val="24"/>
          <w:szCs w:val="24"/>
          <w:highlight w:val="yellow"/>
          <w:u w:val="single"/>
        </w:rPr>
        <w:t>and situate that identity</w:t>
      </w:r>
      <w:r w:rsidRPr="00275629">
        <w:rPr>
          <w:rFonts w:ascii="Comic Sans MS" w:hAnsi="Comic Sans MS"/>
          <w:b/>
          <w:bCs/>
          <w:sz w:val="24"/>
          <w:szCs w:val="24"/>
          <w:u w:val="single"/>
        </w:rPr>
        <w:t xml:space="preserve"> </w:t>
      </w:r>
      <w:r w:rsidRPr="00275629">
        <w:rPr>
          <w:rFonts w:ascii="Comic Sans MS" w:hAnsi="Comic Sans MS"/>
          <w:b/>
          <w:bCs/>
          <w:sz w:val="24"/>
          <w:szCs w:val="24"/>
          <w:highlight w:val="yellow"/>
          <w:u w:val="single"/>
        </w:rPr>
        <w:t>within a community</w:t>
      </w:r>
      <w:r w:rsidRPr="004163BE">
        <w:rPr>
          <w:rFonts w:ascii="Comic Sans MS" w:hAnsi="Comic Sans MS"/>
          <w:sz w:val="24"/>
          <w:szCs w:val="24"/>
          <w:u w:val="single"/>
        </w:rPr>
        <w:t xml:space="preserve"> of people who matter to us – </w:t>
      </w:r>
      <w:r w:rsidRPr="00275629">
        <w:rPr>
          <w:rFonts w:ascii="Comic Sans MS" w:hAnsi="Comic Sans MS"/>
          <w:b/>
          <w:bCs/>
          <w:sz w:val="24"/>
          <w:szCs w:val="24"/>
          <w:highlight w:val="yellow"/>
          <w:u w:val="single"/>
        </w:rPr>
        <w:t>to whom we are committed</w:t>
      </w:r>
      <w:r w:rsidRPr="004163BE">
        <w:rPr>
          <w:rFonts w:ascii="Comic Sans MS" w:hAnsi="Comic Sans MS"/>
          <w:sz w:val="24"/>
          <w:szCs w:val="24"/>
        </w:rPr>
        <w:t xml:space="preserve">. </w:t>
      </w:r>
      <w:r w:rsidRPr="00F25B46">
        <w:rPr>
          <w:rFonts w:ascii="Comic Sans MS" w:hAnsi="Comic Sans MS"/>
          <w:sz w:val="16"/>
          <w:szCs w:val="16"/>
          <w:u w:val="single"/>
        </w:rPr>
        <w:t>At the heart of this work are skills of recruitment – of being able to secure appropriate attention for oneself, and at the same time show interest in others.</w:t>
      </w:r>
      <w:r w:rsidRPr="00F25B46">
        <w:rPr>
          <w:rFonts w:ascii="Comic Sans MS" w:hAnsi="Comic Sans MS"/>
          <w:sz w:val="16"/>
          <w:szCs w:val="16"/>
        </w:rPr>
        <w:t xml:space="preserve"> (Derber Citation2000) Spiritual work is the foundation of civility in which we </w:t>
      </w:r>
      <w:proofErr w:type="spellStart"/>
      <w:r w:rsidRPr="00F25B46">
        <w:rPr>
          <w:rFonts w:ascii="Comic Sans MS" w:hAnsi="Comic Sans MS"/>
          <w:sz w:val="16"/>
          <w:szCs w:val="16"/>
        </w:rPr>
        <w:t>realise</w:t>
      </w:r>
      <w:proofErr w:type="spellEnd"/>
      <w:r w:rsidRPr="00F25B46">
        <w:rPr>
          <w:rFonts w:ascii="Comic Sans MS" w:hAnsi="Comic Sans MS"/>
          <w:sz w:val="16"/>
          <w:szCs w:val="16"/>
        </w:rPr>
        <w:t xml:space="preserve"> we are unique, but the difference is not allowed to create distance and separation (not to mention arrogance) from others who also wish to be free to be themselves while in community with others. </w:t>
      </w:r>
      <w:r w:rsidRPr="00F25B46">
        <w:rPr>
          <w:rFonts w:ascii="Comic Sans MS" w:hAnsi="Comic Sans MS"/>
          <w:sz w:val="16"/>
          <w:szCs w:val="16"/>
          <w:u w:val="single"/>
        </w:rPr>
        <w:t>In terms of the development of a fully orbed self</w:t>
      </w:r>
      <w:r w:rsidRPr="004163BE">
        <w:rPr>
          <w:rFonts w:ascii="Comic Sans MS" w:hAnsi="Comic Sans MS"/>
          <w:sz w:val="24"/>
          <w:szCs w:val="24"/>
          <w:u w:val="single"/>
        </w:rPr>
        <w:t xml:space="preserve">, </w:t>
      </w:r>
      <w:r w:rsidRPr="00275629">
        <w:rPr>
          <w:rFonts w:ascii="Comic Sans MS" w:hAnsi="Comic Sans MS"/>
          <w:b/>
          <w:bCs/>
          <w:sz w:val="24"/>
          <w:szCs w:val="24"/>
          <w:highlight w:val="yellow"/>
          <w:u w:val="single"/>
        </w:rPr>
        <w:t xml:space="preserve">this understanding of authenticity is not built </w:t>
      </w:r>
      <w:proofErr w:type="gramStart"/>
      <w:r w:rsidRPr="00275629">
        <w:rPr>
          <w:rFonts w:ascii="Comic Sans MS" w:hAnsi="Comic Sans MS"/>
          <w:b/>
          <w:bCs/>
          <w:sz w:val="24"/>
          <w:szCs w:val="24"/>
          <w:highlight w:val="yellow"/>
          <w:u w:val="single"/>
        </w:rPr>
        <w:t>on</w:t>
      </w:r>
      <w:r w:rsidRPr="004163BE">
        <w:rPr>
          <w:rFonts w:ascii="Comic Sans MS" w:hAnsi="Comic Sans MS"/>
          <w:sz w:val="24"/>
          <w:szCs w:val="24"/>
          <w:u w:val="single"/>
        </w:rPr>
        <w:t xml:space="preserve"> the basis of</w:t>
      </w:r>
      <w:proofErr w:type="gramEnd"/>
      <w:r w:rsidRPr="004163BE">
        <w:rPr>
          <w:rFonts w:ascii="Comic Sans MS" w:hAnsi="Comic Sans MS"/>
          <w:sz w:val="24"/>
          <w:szCs w:val="24"/>
          <w:u w:val="single"/>
        </w:rPr>
        <w:t xml:space="preserve"> solitary confinement characteristic of </w:t>
      </w:r>
      <w:r w:rsidRPr="00275629">
        <w:rPr>
          <w:rFonts w:ascii="Comic Sans MS" w:hAnsi="Comic Sans MS"/>
          <w:b/>
          <w:bCs/>
          <w:sz w:val="24"/>
          <w:szCs w:val="24"/>
          <w:highlight w:val="yellow"/>
          <w:u w:val="single"/>
        </w:rPr>
        <w:t>individualism that dominated U</w:t>
      </w:r>
      <w:r w:rsidRPr="004163BE">
        <w:rPr>
          <w:rFonts w:ascii="Comic Sans MS" w:hAnsi="Comic Sans MS"/>
          <w:sz w:val="24"/>
          <w:szCs w:val="24"/>
          <w:u w:val="single"/>
        </w:rPr>
        <w:t xml:space="preserve">nited </w:t>
      </w:r>
      <w:r w:rsidRPr="00275629">
        <w:rPr>
          <w:rFonts w:ascii="Comic Sans MS" w:hAnsi="Comic Sans MS"/>
          <w:b/>
          <w:bCs/>
          <w:sz w:val="24"/>
          <w:szCs w:val="24"/>
          <w:highlight w:val="yellow"/>
          <w:u w:val="single"/>
        </w:rPr>
        <w:t>S</w:t>
      </w:r>
      <w:r w:rsidRPr="004163BE">
        <w:rPr>
          <w:rFonts w:ascii="Comic Sans MS" w:hAnsi="Comic Sans MS"/>
          <w:sz w:val="24"/>
          <w:szCs w:val="24"/>
          <w:u w:val="single"/>
        </w:rPr>
        <w:t xml:space="preserve">tates </w:t>
      </w:r>
      <w:r w:rsidRPr="00275629">
        <w:rPr>
          <w:rFonts w:ascii="Comic Sans MS" w:hAnsi="Comic Sans MS"/>
          <w:b/>
          <w:bCs/>
          <w:sz w:val="24"/>
          <w:szCs w:val="24"/>
          <w:highlight w:val="yellow"/>
          <w:u w:val="single"/>
        </w:rPr>
        <w:t>culture</w:t>
      </w:r>
      <w:r w:rsidRPr="00275629">
        <w:rPr>
          <w:rFonts w:ascii="Comic Sans MS" w:hAnsi="Comic Sans MS"/>
          <w:b/>
          <w:bCs/>
          <w:sz w:val="24"/>
          <w:szCs w:val="24"/>
          <w:u w:val="single"/>
        </w:rPr>
        <w:t>s</w:t>
      </w:r>
      <w:r w:rsidRPr="004163BE">
        <w:rPr>
          <w:rFonts w:ascii="Comic Sans MS" w:hAnsi="Comic Sans MS"/>
          <w:sz w:val="24"/>
          <w:szCs w:val="24"/>
          <w:u w:val="single"/>
        </w:rPr>
        <w:t xml:space="preserve"> </w:t>
      </w:r>
      <w:r w:rsidRPr="00F25B46">
        <w:rPr>
          <w:rFonts w:ascii="Comic Sans MS" w:hAnsi="Comic Sans MS"/>
          <w:sz w:val="16"/>
          <w:szCs w:val="16"/>
          <w:u w:val="single"/>
        </w:rPr>
        <w:t>from the mid-twentieth century onwards and was an extreme form historically. Spiritual work finds a way to be authentic and communal</w:t>
      </w:r>
      <w:r w:rsidRPr="00F25B46">
        <w:rPr>
          <w:rFonts w:ascii="Comic Sans MS" w:hAnsi="Comic Sans MS"/>
          <w:sz w:val="16"/>
          <w:szCs w:val="16"/>
        </w:rPr>
        <w:t>. This may not be easy</w:t>
      </w:r>
      <w:r>
        <w:rPr>
          <w:rFonts w:ascii="Comic Sans MS" w:hAnsi="Comic Sans MS"/>
          <w:sz w:val="16"/>
          <w:szCs w:val="16"/>
        </w:rPr>
        <w:t xml:space="preserve"> </w:t>
      </w:r>
      <w:r w:rsidRPr="00F25B46">
        <w:rPr>
          <w:rFonts w:ascii="Comic Sans MS" w:hAnsi="Comic Sans MS"/>
          <w:sz w:val="16"/>
          <w:szCs w:val="16"/>
        </w:rPr>
        <w:t xml:space="preserve">but is it possible in the twenty-first century? And what sort of educational practices help ground its possibility? </w:t>
      </w:r>
    </w:p>
    <w:p w14:paraId="53FB1D13" w14:textId="5A527315" w:rsidR="00DC18B9" w:rsidRPr="003E7754" w:rsidRDefault="00DC18B9" w:rsidP="00DC18B9">
      <w:pPr>
        <w:rPr>
          <w:rFonts w:ascii="Comic Sans MS" w:hAnsi="Comic Sans MS"/>
          <w:b/>
          <w:bCs/>
          <w:sz w:val="28"/>
          <w:szCs w:val="28"/>
        </w:rPr>
      </w:pPr>
    </w:p>
    <w:p w14:paraId="44BCBDF9" w14:textId="60BD09FF" w:rsidR="001F015A" w:rsidRPr="00222B61" w:rsidRDefault="001F015A" w:rsidP="001F015A">
      <w:pPr>
        <w:pStyle w:val="Heading4"/>
        <w:rPr>
          <w:rFonts w:ascii="Comic Sans MS" w:hAnsi="Comic Sans MS"/>
        </w:rPr>
      </w:pPr>
      <w:r w:rsidRPr="00222B61">
        <w:rPr>
          <w:rFonts w:ascii="Comic Sans MS" w:hAnsi="Comic Sans MS"/>
        </w:rPr>
        <w:t xml:space="preserve">Prefer </w:t>
      </w:r>
      <w:proofErr w:type="spellStart"/>
      <w:r w:rsidRPr="00222B61">
        <w:rPr>
          <w:rFonts w:ascii="Comic Sans MS" w:hAnsi="Comic Sans MS"/>
          <w:u w:val="single"/>
        </w:rPr>
        <w:t>Brujería</w:t>
      </w:r>
      <w:proofErr w:type="spellEnd"/>
      <w:r w:rsidRPr="00222B61">
        <w:rPr>
          <w:rFonts w:ascii="Comic Sans MS" w:hAnsi="Comic Sans MS"/>
        </w:rPr>
        <w:t xml:space="preserve"> to</w:t>
      </w:r>
      <w:r w:rsidRPr="00222B61">
        <w:rPr>
          <w:rFonts w:ascii="Comic Sans MS" w:hAnsi="Comic Sans MS"/>
          <w:u w:val="single"/>
        </w:rPr>
        <w:t xml:space="preserve"> policy making</w:t>
      </w:r>
      <w:r w:rsidRPr="00222B61">
        <w:rPr>
          <w:rFonts w:ascii="Comic Sans MS" w:hAnsi="Comic Sans MS"/>
        </w:rPr>
        <w:t xml:space="preserve">. We give Brujas the same skills to get our shit back that labor laws “allegedly” give us. Instead of “Burn the Witch” it is “We will eat you”. </w:t>
      </w:r>
    </w:p>
    <w:p w14:paraId="17D0DACB" w14:textId="77777777" w:rsidR="001F015A" w:rsidRPr="00222B61" w:rsidRDefault="001F015A" w:rsidP="001F015A">
      <w:pPr>
        <w:rPr>
          <w:rFonts w:ascii="Comic Sans MS" w:eastAsia="Calibri" w:hAnsi="Comic Sans MS"/>
          <w:sz w:val="16"/>
          <w:szCs w:val="16"/>
        </w:rPr>
      </w:pPr>
      <w:r w:rsidRPr="00222B61">
        <w:rPr>
          <w:rFonts w:ascii="Comic Sans MS" w:eastAsia="Calibri" w:hAnsi="Comic Sans MS"/>
          <w:b/>
          <w:bCs/>
          <w:sz w:val="24"/>
          <w:szCs w:val="24"/>
        </w:rPr>
        <w:t>Melamed 16</w:t>
      </w:r>
      <w:r w:rsidRPr="00222B61">
        <w:rPr>
          <w:rFonts w:ascii="Comic Sans MS" w:eastAsia="Calibri" w:hAnsi="Comic Sans MS"/>
          <w:sz w:val="20"/>
          <w:szCs w:val="20"/>
        </w:rPr>
        <w:t xml:space="preserve"> </w:t>
      </w:r>
      <w:r w:rsidRPr="00222B61">
        <w:rPr>
          <w:rFonts w:ascii="Comic Sans MS" w:eastAsia="Calibri" w:hAnsi="Comic Sans MS"/>
          <w:sz w:val="16"/>
          <w:szCs w:val="16"/>
        </w:rPr>
        <w:t>(Jodi Melamed, Associate professor of Africana and English Studies at Marquette University, “Proceduralism, Predisposing, Poesis: Forms of Institutionality, In the Making”, English Faculty Research and Publications, 4/1/2016)//</w:t>
      </w:r>
      <w:proofErr w:type="gramStart"/>
      <w:r w:rsidRPr="00222B61">
        <w:rPr>
          <w:rFonts w:ascii="Comic Sans MS" w:eastAsia="Calibri" w:hAnsi="Comic Sans MS"/>
          <w:sz w:val="16"/>
          <w:szCs w:val="16"/>
        </w:rPr>
        <w:t>Shreyas</w:t>
      </w:r>
      <w:proofErr w:type="gramEnd"/>
      <w:r w:rsidRPr="00222B61">
        <w:rPr>
          <w:rFonts w:ascii="Comic Sans MS" w:eastAsia="Calibri" w:hAnsi="Comic Sans MS"/>
          <w:sz w:val="16"/>
          <w:szCs w:val="16"/>
        </w:rPr>
        <w:t xml:space="preserve"> r/c EG &lt;33</w:t>
      </w:r>
    </w:p>
    <w:p w14:paraId="42664F59" w14:textId="77777777" w:rsidR="001F015A" w:rsidRPr="00222B61" w:rsidRDefault="001F015A" w:rsidP="001F015A">
      <w:pPr>
        <w:rPr>
          <w:rFonts w:ascii="Comic Sans MS" w:eastAsia="Calibri" w:hAnsi="Comic Sans MS"/>
          <w:sz w:val="16"/>
          <w:szCs w:val="16"/>
        </w:rPr>
      </w:pPr>
      <w:r w:rsidRPr="00222B61">
        <w:rPr>
          <w:rFonts w:ascii="Comic Sans MS" w:eastAsia="Calibri" w:hAnsi="Comic Sans MS"/>
          <w:sz w:val="16"/>
          <w:szCs w:val="16"/>
        </w:rPr>
        <w:t xml:space="preserve">For our purposes, Stefano Harney and Fred Moten’s The </w:t>
      </w:r>
      <w:proofErr w:type="spellStart"/>
      <w:r w:rsidRPr="00222B61">
        <w:rPr>
          <w:rFonts w:ascii="Comic Sans MS" w:eastAsia="Calibri" w:hAnsi="Comic Sans MS"/>
          <w:sz w:val="16"/>
          <w:szCs w:val="16"/>
        </w:rPr>
        <w:t>Undercommons</w:t>
      </w:r>
      <w:proofErr w:type="spellEnd"/>
      <w:r w:rsidRPr="00222B61">
        <w:rPr>
          <w:rFonts w:ascii="Comic Sans MS" w:eastAsia="Calibri" w:hAnsi="Comic Sans MS"/>
          <w:sz w:val="16"/>
          <w:szCs w:val="16"/>
        </w:rPr>
        <w:t xml:space="preserve">: Fugitive Planning &amp; Black Study, </w:t>
      </w:r>
      <w:r w:rsidRPr="00222B61">
        <w:rPr>
          <w:rFonts w:ascii="Comic Sans MS" w:eastAsia="Calibri" w:hAnsi="Comic Sans MS"/>
          <w:b/>
          <w:bCs/>
          <w:sz w:val="24"/>
          <w:szCs w:val="24"/>
          <w:highlight w:val="green"/>
          <w:u w:val="single"/>
        </w:rPr>
        <w:t>a performative event repeated with each reading</w:t>
      </w:r>
      <w:r w:rsidRPr="00222B61">
        <w:rPr>
          <w:rFonts w:ascii="Comic Sans MS" w:eastAsia="Calibri" w:hAnsi="Comic Sans MS"/>
          <w:b/>
          <w:bCs/>
          <w:sz w:val="24"/>
          <w:szCs w:val="24"/>
          <w:u w:val="single"/>
        </w:rPr>
        <w:t xml:space="preserve">, </w:t>
      </w:r>
      <w:r w:rsidRPr="00222B61">
        <w:rPr>
          <w:rFonts w:ascii="Comic Sans MS" w:eastAsia="Calibri" w:hAnsi="Comic Sans MS"/>
          <w:b/>
          <w:bCs/>
          <w:sz w:val="24"/>
          <w:szCs w:val="24"/>
          <w:highlight w:val="green"/>
          <w:u w:val="single"/>
        </w:rPr>
        <w:t>can be</w:t>
      </w:r>
      <w:r w:rsidRPr="00222B61">
        <w:rPr>
          <w:rFonts w:ascii="Comic Sans MS" w:eastAsia="Calibri" w:hAnsi="Comic Sans MS"/>
          <w:b/>
          <w:bCs/>
          <w:sz w:val="24"/>
          <w:szCs w:val="24"/>
          <w:u w:val="single"/>
        </w:rPr>
        <w:t xml:space="preserve"> seen to work for </w:t>
      </w:r>
      <w:r w:rsidRPr="00222B61">
        <w:rPr>
          <w:rFonts w:ascii="Comic Sans MS" w:eastAsia="Calibri" w:hAnsi="Comic Sans MS"/>
          <w:b/>
          <w:bCs/>
          <w:sz w:val="24"/>
          <w:szCs w:val="24"/>
          <w:highlight w:val="green"/>
          <w:u w:val="single"/>
        </w:rPr>
        <w:t xml:space="preserve">a rupture of </w:t>
      </w:r>
      <w:proofErr w:type="spellStart"/>
      <w:r w:rsidRPr="00222B61">
        <w:rPr>
          <w:rFonts w:ascii="Comic Sans MS" w:eastAsia="Calibri" w:hAnsi="Comic Sans MS"/>
          <w:b/>
          <w:bCs/>
          <w:sz w:val="24"/>
          <w:szCs w:val="24"/>
          <w:highlight w:val="green"/>
          <w:u w:val="single"/>
        </w:rPr>
        <w:t>neoliberalized</w:t>
      </w:r>
      <w:proofErr w:type="spellEnd"/>
      <w:r w:rsidRPr="00222B61">
        <w:rPr>
          <w:rFonts w:ascii="Comic Sans MS" w:eastAsia="Calibri" w:hAnsi="Comic Sans MS"/>
          <w:b/>
          <w:bCs/>
          <w:sz w:val="24"/>
          <w:szCs w:val="24"/>
          <w:highlight w:val="green"/>
          <w:u w:val="single"/>
        </w:rPr>
        <w:t xml:space="preserve"> and liberal modes</w:t>
      </w:r>
      <w:r w:rsidRPr="00222B61">
        <w:rPr>
          <w:rFonts w:ascii="Comic Sans MS" w:eastAsia="Calibri" w:hAnsi="Comic Sans MS"/>
          <w:b/>
          <w:bCs/>
          <w:sz w:val="24"/>
          <w:szCs w:val="24"/>
          <w:u w:val="single"/>
        </w:rPr>
        <w:t xml:space="preserve"> of </w:t>
      </w:r>
      <w:r w:rsidRPr="00222B61">
        <w:rPr>
          <w:rFonts w:ascii="Comic Sans MS" w:eastAsia="Calibri" w:hAnsi="Comic Sans MS"/>
          <w:b/>
          <w:bCs/>
          <w:sz w:val="24"/>
          <w:szCs w:val="24"/>
          <w:highlight w:val="green"/>
          <w:u w:val="single"/>
        </w:rPr>
        <w:t>institutionality.</w:t>
      </w:r>
      <w:r w:rsidRPr="00222B61">
        <w:rPr>
          <w:rFonts w:ascii="Comic Sans MS" w:eastAsia="Calibri" w:hAnsi="Comic Sans MS"/>
          <w:sz w:val="12"/>
          <w:szCs w:val="12"/>
          <w:highlight w:val="green"/>
        </w:rPr>
        <w:t xml:space="preserve"> </w:t>
      </w:r>
      <w:r w:rsidRPr="00222B61">
        <w:rPr>
          <w:rFonts w:ascii="Comic Sans MS" w:eastAsia="Calibri" w:hAnsi="Comic Sans MS"/>
          <w:b/>
          <w:bCs/>
          <w:sz w:val="24"/>
          <w:szCs w:val="24"/>
          <w:u w:val="single"/>
        </w:rPr>
        <w:t>It works</w:t>
      </w:r>
      <w:r w:rsidRPr="00222B61">
        <w:rPr>
          <w:rFonts w:ascii="Comic Sans MS" w:eastAsia="Calibri" w:hAnsi="Comic Sans MS"/>
          <w:b/>
          <w:bCs/>
          <w:sz w:val="24"/>
          <w:szCs w:val="24"/>
          <w:highlight w:val="green"/>
          <w:u w:val="single"/>
        </w:rPr>
        <w:t xml:space="preserve"> to undo </w:t>
      </w:r>
      <w:r w:rsidRPr="00222B61">
        <w:rPr>
          <w:rFonts w:ascii="Comic Sans MS" w:eastAsia="Calibri" w:hAnsi="Comic Sans MS"/>
          <w:b/>
          <w:bCs/>
          <w:sz w:val="24"/>
          <w:szCs w:val="24"/>
          <w:u w:val="single"/>
        </w:rPr>
        <w:t>and estrange their constitutive and constituting logics</w:t>
      </w:r>
      <w:r w:rsidRPr="00222B61">
        <w:rPr>
          <w:rFonts w:ascii="Comic Sans MS" w:eastAsia="Calibri" w:hAnsi="Comic Sans MS"/>
          <w:sz w:val="12"/>
          <w:szCs w:val="12"/>
        </w:rPr>
        <w:t xml:space="preserve">, </w:t>
      </w:r>
      <w:r w:rsidRPr="00222B61">
        <w:rPr>
          <w:rFonts w:ascii="Comic Sans MS" w:eastAsia="Calibri" w:hAnsi="Comic Sans MS"/>
          <w:b/>
          <w:bCs/>
          <w:sz w:val="24"/>
          <w:szCs w:val="24"/>
          <w:u w:val="single"/>
        </w:rPr>
        <w:t xml:space="preserve">their </w:t>
      </w:r>
      <w:r w:rsidRPr="00222B61">
        <w:rPr>
          <w:rFonts w:ascii="Comic Sans MS" w:eastAsia="Calibri" w:hAnsi="Comic Sans MS"/>
          <w:b/>
          <w:bCs/>
          <w:sz w:val="24"/>
          <w:szCs w:val="24"/>
          <w:highlight w:val="green"/>
          <w:u w:val="single"/>
        </w:rPr>
        <w:t>modes of individualizing,</w:t>
      </w:r>
      <w:r w:rsidRPr="00222B61">
        <w:rPr>
          <w:rFonts w:ascii="Comic Sans MS" w:eastAsia="Calibri" w:hAnsi="Comic Sans MS"/>
          <w:b/>
          <w:bCs/>
          <w:sz w:val="24"/>
          <w:szCs w:val="24"/>
          <w:u w:val="single"/>
        </w:rPr>
        <w:t xml:space="preserve"> rationalizing, </w:t>
      </w:r>
      <w:r w:rsidRPr="00222B61">
        <w:rPr>
          <w:rFonts w:ascii="Comic Sans MS" w:eastAsia="Calibri" w:hAnsi="Comic Sans MS"/>
          <w:b/>
          <w:bCs/>
          <w:sz w:val="24"/>
          <w:szCs w:val="24"/>
          <w:highlight w:val="green"/>
          <w:u w:val="single"/>
        </w:rPr>
        <w:t>politicizing</w:t>
      </w:r>
      <w:r w:rsidRPr="00222B61">
        <w:rPr>
          <w:rFonts w:ascii="Comic Sans MS" w:eastAsia="Calibri" w:hAnsi="Comic Sans MS"/>
          <w:b/>
          <w:bCs/>
          <w:sz w:val="24"/>
          <w:szCs w:val="24"/>
          <w:u w:val="single"/>
        </w:rPr>
        <w:t xml:space="preserve">, critiquing, </w:t>
      </w:r>
      <w:r w:rsidRPr="00222B61">
        <w:rPr>
          <w:rFonts w:ascii="Comic Sans MS" w:eastAsia="Calibri" w:hAnsi="Comic Sans MS"/>
          <w:b/>
          <w:bCs/>
          <w:sz w:val="24"/>
          <w:szCs w:val="24"/>
          <w:highlight w:val="green"/>
          <w:u w:val="single"/>
        </w:rPr>
        <w:t>and formalizing</w:t>
      </w:r>
      <w:r w:rsidRPr="00222B61">
        <w:rPr>
          <w:rFonts w:ascii="Comic Sans MS" w:eastAsia="Calibri" w:hAnsi="Comic Sans MS"/>
          <w:b/>
          <w:bCs/>
          <w:sz w:val="24"/>
          <w:szCs w:val="24"/>
          <w:u w:val="single"/>
        </w:rPr>
        <w:t xml:space="preserve"> social being into dominant ‘</w:t>
      </w:r>
      <w:r w:rsidRPr="00222B61">
        <w:rPr>
          <w:rFonts w:ascii="Comic Sans MS" w:eastAsia="Calibri" w:hAnsi="Comic Sans MS"/>
          <w:b/>
          <w:bCs/>
          <w:sz w:val="24"/>
          <w:szCs w:val="24"/>
          <w:highlight w:val="green"/>
          <w:u w:val="single"/>
        </w:rPr>
        <w:t>institutions’</w:t>
      </w:r>
      <w:r w:rsidRPr="00222B61">
        <w:rPr>
          <w:rFonts w:ascii="Comic Sans MS" w:eastAsia="Calibri" w:hAnsi="Comic Sans MS"/>
          <w:b/>
          <w:bCs/>
          <w:sz w:val="24"/>
          <w:szCs w:val="24"/>
          <w:u w:val="single"/>
        </w:rPr>
        <w:t xml:space="preserve"> and their </w:t>
      </w:r>
      <w:r w:rsidRPr="00222B61">
        <w:rPr>
          <w:rFonts w:ascii="Comic Sans MS" w:eastAsia="Calibri" w:hAnsi="Comic Sans MS"/>
          <w:b/>
          <w:bCs/>
          <w:sz w:val="24"/>
          <w:szCs w:val="24"/>
          <w:highlight w:val="green"/>
          <w:u w:val="single"/>
        </w:rPr>
        <w:t>‘</w:t>
      </w:r>
      <w:proofErr w:type="gramStart"/>
      <w:r w:rsidRPr="00222B61">
        <w:rPr>
          <w:rFonts w:ascii="Comic Sans MS" w:eastAsia="Calibri" w:hAnsi="Comic Sans MS"/>
          <w:b/>
          <w:bCs/>
          <w:sz w:val="24"/>
          <w:szCs w:val="24"/>
          <w:highlight w:val="green"/>
          <w:u w:val="single"/>
        </w:rPr>
        <w:t>will to</w:t>
      </w:r>
      <w:proofErr w:type="gramEnd"/>
      <w:r w:rsidRPr="00222B61">
        <w:rPr>
          <w:rFonts w:ascii="Comic Sans MS" w:eastAsia="Calibri" w:hAnsi="Comic Sans MS"/>
          <w:b/>
          <w:bCs/>
          <w:sz w:val="24"/>
          <w:szCs w:val="24"/>
          <w:highlight w:val="green"/>
          <w:u w:val="single"/>
        </w:rPr>
        <w:t xml:space="preserve"> fix</w:t>
      </w:r>
      <w:r w:rsidRPr="00222B61">
        <w:rPr>
          <w:rFonts w:ascii="Comic Sans MS" w:eastAsia="Calibri" w:hAnsi="Comic Sans MS"/>
          <w:b/>
          <w:bCs/>
          <w:sz w:val="24"/>
          <w:szCs w:val="24"/>
          <w:u w:val="single"/>
        </w:rPr>
        <w:t>’</w:t>
      </w:r>
      <w:r w:rsidRPr="00222B61">
        <w:rPr>
          <w:rFonts w:ascii="Comic Sans MS" w:eastAsia="Calibri" w:hAnsi="Comic Sans MS"/>
          <w:sz w:val="12"/>
          <w:szCs w:val="12"/>
        </w:rPr>
        <w:t xml:space="preserve"> (apprehension of) </w:t>
      </w:r>
      <w:r w:rsidRPr="00222B61">
        <w:rPr>
          <w:rFonts w:ascii="Comic Sans MS" w:eastAsia="Calibri" w:hAnsi="Comic Sans MS"/>
          <w:b/>
          <w:bCs/>
          <w:sz w:val="24"/>
          <w:szCs w:val="24"/>
          <w:highlight w:val="green"/>
          <w:u w:val="single"/>
        </w:rPr>
        <w:t>the</w:t>
      </w:r>
      <w:r w:rsidRPr="00222B61">
        <w:rPr>
          <w:rFonts w:ascii="Comic Sans MS" w:eastAsia="Calibri" w:hAnsi="Comic Sans MS"/>
          <w:b/>
          <w:bCs/>
          <w:sz w:val="24"/>
          <w:szCs w:val="24"/>
          <w:u w:val="single"/>
        </w:rPr>
        <w:t xml:space="preserve"> conditions of the </w:t>
      </w:r>
      <w:r w:rsidRPr="00222B61">
        <w:rPr>
          <w:rFonts w:ascii="Comic Sans MS" w:eastAsia="Calibri" w:hAnsi="Comic Sans MS"/>
          <w:b/>
          <w:bCs/>
          <w:sz w:val="24"/>
          <w:szCs w:val="24"/>
          <w:highlight w:val="green"/>
          <w:u w:val="single"/>
        </w:rPr>
        <w:t>material</w:t>
      </w:r>
      <w:r w:rsidRPr="00222B61">
        <w:rPr>
          <w:rFonts w:ascii="Comic Sans MS" w:eastAsia="Calibri" w:hAnsi="Comic Sans MS"/>
          <w:b/>
          <w:bCs/>
          <w:sz w:val="24"/>
          <w:szCs w:val="24"/>
          <w:u w:val="single"/>
        </w:rPr>
        <w:t xml:space="preserve"> and the real</w:t>
      </w:r>
      <w:r w:rsidRPr="00222B61">
        <w:rPr>
          <w:rFonts w:ascii="Comic Sans MS" w:eastAsia="Calibri" w:hAnsi="Comic Sans MS"/>
          <w:sz w:val="12"/>
          <w:szCs w:val="12"/>
        </w:rPr>
        <w:t xml:space="preserve">. </w:t>
      </w:r>
      <w:r w:rsidRPr="00222B61">
        <w:rPr>
          <w:rFonts w:ascii="Comic Sans MS" w:eastAsia="Calibri" w:hAnsi="Comic Sans MS"/>
          <w:b/>
          <w:bCs/>
          <w:sz w:val="24"/>
          <w:szCs w:val="24"/>
          <w:u w:val="single"/>
        </w:rPr>
        <w:t xml:space="preserve">From the matrix of meaning the </w:t>
      </w:r>
      <w:proofErr w:type="spellStart"/>
      <w:r w:rsidRPr="00222B61">
        <w:rPr>
          <w:rFonts w:ascii="Comic Sans MS" w:eastAsia="Calibri" w:hAnsi="Comic Sans MS"/>
          <w:b/>
          <w:bCs/>
          <w:sz w:val="24"/>
          <w:szCs w:val="24"/>
          <w:u w:val="single"/>
        </w:rPr>
        <w:t>Undercommons</w:t>
      </w:r>
      <w:proofErr w:type="spellEnd"/>
      <w:r w:rsidRPr="00222B61">
        <w:rPr>
          <w:rFonts w:ascii="Comic Sans MS" w:eastAsia="Calibri" w:hAnsi="Comic Sans MS"/>
          <w:b/>
          <w:bCs/>
          <w:sz w:val="24"/>
          <w:szCs w:val="24"/>
          <w:u w:val="single"/>
        </w:rPr>
        <w:t xml:space="preserve"> </w:t>
      </w:r>
      <w:proofErr w:type="gramStart"/>
      <w:r w:rsidRPr="00222B61">
        <w:rPr>
          <w:rFonts w:ascii="Comic Sans MS" w:eastAsia="Calibri" w:hAnsi="Comic Sans MS"/>
          <w:b/>
          <w:bCs/>
          <w:sz w:val="24"/>
          <w:szCs w:val="24"/>
          <w:u w:val="single"/>
        </w:rPr>
        <w:t>creates</w:t>
      </w:r>
      <w:r w:rsidRPr="00222B61">
        <w:rPr>
          <w:rFonts w:ascii="Comic Sans MS" w:eastAsia="Calibri" w:hAnsi="Comic Sans MS"/>
          <w:sz w:val="16"/>
          <w:szCs w:val="16"/>
        </w:rPr>
        <w:t>,</w:t>
      </w:r>
      <w:proofErr w:type="gramEnd"/>
      <w:r w:rsidRPr="00222B61">
        <w:rPr>
          <w:rFonts w:ascii="Comic Sans MS" w:eastAsia="Calibri" w:hAnsi="Comic Sans MS"/>
          <w:sz w:val="16"/>
          <w:szCs w:val="16"/>
        </w:rPr>
        <w:t xml:space="preserve"> liberal and neoliberal modes of institutionality come into focus as continuous within a developing genealogy of unfreedom and truncations of social life, whose strategies include racial capitalist, settler colonial, and liberal democratic logics and practices alike. One description of the university’s institutionality captures this perfectly: “The University Is the Site of the Social Reproduction of Conquest Denial.”26 Another description makes it clear that </w:t>
      </w:r>
      <w:r w:rsidRPr="00222B61">
        <w:rPr>
          <w:rFonts w:ascii="Comic Sans MS" w:eastAsia="Calibri" w:hAnsi="Comic Sans MS"/>
          <w:b/>
          <w:bCs/>
          <w:sz w:val="24"/>
          <w:szCs w:val="24"/>
          <w:u w:val="single"/>
        </w:rPr>
        <w:t>the university institutionalizes the same violence as the prison</w:t>
      </w:r>
      <w:r w:rsidRPr="00222B61">
        <w:rPr>
          <w:rFonts w:ascii="Comic Sans MS" w:eastAsia="Calibri" w:hAnsi="Comic Sans MS"/>
          <w:sz w:val="12"/>
          <w:szCs w:val="12"/>
        </w:rPr>
        <w:t>:</w:t>
      </w:r>
      <w:r w:rsidRPr="00222B61">
        <w:rPr>
          <w:rFonts w:ascii="Comic Sans MS" w:eastAsia="Calibri" w:hAnsi="Comic Sans MS"/>
          <w:sz w:val="16"/>
          <w:szCs w:val="16"/>
        </w:rPr>
        <w:t xml:space="preserve"> “The university, then, is not the opposite of the prison, since </w:t>
      </w:r>
      <w:r w:rsidRPr="00222B61">
        <w:rPr>
          <w:rFonts w:ascii="Comic Sans MS" w:eastAsia="Calibri" w:hAnsi="Comic Sans MS"/>
          <w:b/>
          <w:bCs/>
          <w:sz w:val="24"/>
          <w:szCs w:val="24"/>
          <w:u w:val="single"/>
        </w:rPr>
        <w:t>they are both involved, in their way, with the reduction and command of the social individual</w:t>
      </w:r>
      <w:r w:rsidRPr="00222B61">
        <w:rPr>
          <w:rFonts w:ascii="Comic Sans MS" w:eastAsia="Calibri" w:hAnsi="Comic Sans MS"/>
          <w:sz w:val="16"/>
          <w:szCs w:val="16"/>
        </w:rPr>
        <w:t xml:space="preserve">.”27 Thus for Moten and Harney, neo/liberal institutionality, generally considered, abhors social being outside its forms. </w:t>
      </w:r>
      <w:proofErr w:type="gramStart"/>
      <w:r w:rsidRPr="00222B61">
        <w:rPr>
          <w:rFonts w:ascii="Comic Sans MS" w:eastAsia="Calibri" w:hAnsi="Comic Sans MS"/>
          <w:b/>
          <w:bCs/>
          <w:sz w:val="24"/>
          <w:szCs w:val="24"/>
          <w:highlight w:val="green"/>
          <w:u w:val="single"/>
        </w:rPr>
        <w:t>Thus</w:t>
      </w:r>
      <w:proofErr w:type="gramEnd"/>
      <w:r w:rsidRPr="00222B61">
        <w:rPr>
          <w:rFonts w:ascii="Comic Sans MS" w:eastAsia="Calibri" w:hAnsi="Comic Sans MS"/>
          <w:b/>
          <w:bCs/>
          <w:sz w:val="24"/>
          <w:szCs w:val="24"/>
          <w:highlight w:val="green"/>
          <w:u w:val="single"/>
        </w:rPr>
        <w:t xml:space="preserve"> sociality itself</w:t>
      </w:r>
      <w:r w:rsidRPr="00222B61">
        <w:rPr>
          <w:rFonts w:ascii="Comic Sans MS" w:eastAsia="Calibri" w:hAnsi="Comic Sans MS"/>
          <w:b/>
          <w:bCs/>
          <w:sz w:val="24"/>
          <w:szCs w:val="24"/>
          <w:u w:val="single"/>
        </w:rPr>
        <w:t xml:space="preserve"> (along the lines of what they call “consent not to be one”)</w:t>
      </w:r>
      <w:r w:rsidRPr="00222B61">
        <w:rPr>
          <w:rFonts w:ascii="Comic Sans MS" w:eastAsia="Calibri" w:hAnsi="Comic Sans MS"/>
          <w:b/>
          <w:bCs/>
          <w:sz w:val="24"/>
          <w:szCs w:val="24"/>
          <w:highlight w:val="green"/>
          <w:u w:val="single"/>
        </w:rPr>
        <w:t xml:space="preserve"> is </w:t>
      </w:r>
      <w:r w:rsidRPr="00222B61">
        <w:rPr>
          <w:rFonts w:ascii="Comic Sans MS" w:eastAsia="Calibri" w:hAnsi="Comic Sans MS"/>
          <w:b/>
          <w:bCs/>
          <w:sz w:val="24"/>
          <w:szCs w:val="24"/>
          <w:highlight w:val="green"/>
          <w:u w:val="single"/>
        </w:rPr>
        <w:lastRenderedPageBreak/>
        <w:t>resistance</w:t>
      </w:r>
      <w:r w:rsidRPr="00222B61">
        <w:rPr>
          <w:rFonts w:ascii="Comic Sans MS" w:eastAsia="Calibri" w:hAnsi="Comic Sans MS"/>
          <w:sz w:val="12"/>
          <w:szCs w:val="12"/>
        </w:rPr>
        <w:t xml:space="preserve">. 28 </w:t>
      </w:r>
      <w:r w:rsidRPr="00222B61">
        <w:rPr>
          <w:rFonts w:ascii="Comic Sans MS" w:eastAsia="Calibri" w:hAnsi="Comic Sans MS"/>
          <w:b/>
          <w:bCs/>
          <w:sz w:val="24"/>
          <w:szCs w:val="24"/>
          <w:u w:val="single"/>
        </w:rPr>
        <w:t xml:space="preserve">The </w:t>
      </w:r>
      <w:r w:rsidRPr="00222B61">
        <w:rPr>
          <w:rFonts w:ascii="Comic Sans MS" w:eastAsia="Calibri" w:hAnsi="Comic Sans MS"/>
          <w:b/>
          <w:bCs/>
          <w:sz w:val="24"/>
          <w:szCs w:val="24"/>
          <w:highlight w:val="green"/>
          <w:u w:val="single"/>
        </w:rPr>
        <w:t>performance of The</w:t>
      </w:r>
      <w:r w:rsidRPr="00222B61">
        <w:rPr>
          <w:rFonts w:ascii="Comic Sans MS" w:eastAsia="Calibri" w:hAnsi="Comic Sans MS"/>
          <w:sz w:val="12"/>
          <w:szCs w:val="12"/>
        </w:rPr>
        <w:t xml:space="preserve"> </w:t>
      </w:r>
      <w:proofErr w:type="spellStart"/>
      <w:r w:rsidRPr="00222B61">
        <w:rPr>
          <w:rFonts w:ascii="Comic Sans MS" w:eastAsia="Calibri" w:hAnsi="Comic Sans MS"/>
          <w:sz w:val="12"/>
          <w:szCs w:val="12"/>
        </w:rPr>
        <w:t>Undercommons</w:t>
      </w:r>
      <w:proofErr w:type="spellEnd"/>
      <w:r w:rsidRPr="00222B61">
        <w:rPr>
          <w:rFonts w:ascii="Comic Sans MS" w:eastAsia="Calibri" w:hAnsi="Comic Sans MS"/>
          <w:sz w:val="12"/>
          <w:szCs w:val="12"/>
        </w:rPr>
        <w:t xml:space="preserve">: </w:t>
      </w:r>
      <w:r w:rsidRPr="00222B61">
        <w:rPr>
          <w:rFonts w:ascii="Comic Sans MS" w:eastAsia="Calibri" w:hAnsi="Comic Sans MS"/>
          <w:b/>
          <w:bCs/>
          <w:sz w:val="24"/>
          <w:szCs w:val="24"/>
          <w:highlight w:val="green"/>
          <w:u w:val="single"/>
        </w:rPr>
        <w:t>Fugitive Planning</w:t>
      </w:r>
      <w:r w:rsidRPr="00222B61">
        <w:rPr>
          <w:rFonts w:ascii="Comic Sans MS" w:eastAsia="Calibri" w:hAnsi="Comic Sans MS"/>
          <w:sz w:val="12"/>
          <w:szCs w:val="12"/>
        </w:rPr>
        <w:t xml:space="preserve"> &amp; Black Study </w:t>
      </w:r>
      <w:r w:rsidRPr="00222B61">
        <w:rPr>
          <w:rFonts w:ascii="Comic Sans MS" w:eastAsia="Calibri" w:hAnsi="Comic Sans MS"/>
          <w:b/>
          <w:bCs/>
          <w:sz w:val="24"/>
          <w:szCs w:val="24"/>
          <w:u w:val="single"/>
        </w:rPr>
        <w:t>is structured around the play of</w:t>
      </w:r>
      <w:r w:rsidRPr="00222B61">
        <w:rPr>
          <w:rFonts w:ascii="Comic Sans MS" w:eastAsia="Calibri" w:hAnsi="Comic Sans MS"/>
          <w:sz w:val="12"/>
          <w:szCs w:val="12"/>
        </w:rPr>
        <w:t xml:space="preserve"> two categories of terms: 1) </w:t>
      </w:r>
      <w:r w:rsidRPr="00222B61">
        <w:rPr>
          <w:rFonts w:ascii="Comic Sans MS" w:eastAsia="Calibri" w:hAnsi="Comic Sans MS"/>
          <w:b/>
          <w:bCs/>
          <w:sz w:val="24"/>
          <w:szCs w:val="24"/>
          <w:u w:val="single"/>
        </w:rPr>
        <w:t>terms that distill the specific violences of neo/liberal modes of institutionality</w:t>
      </w:r>
      <w:r w:rsidRPr="00222B61">
        <w:rPr>
          <w:rFonts w:ascii="Comic Sans MS" w:eastAsia="Calibri" w:hAnsi="Comic Sans MS"/>
          <w:sz w:val="12"/>
          <w:szCs w:val="12"/>
        </w:rPr>
        <w:t xml:space="preserve">, </w:t>
      </w:r>
      <w:r w:rsidRPr="00222B61">
        <w:rPr>
          <w:rFonts w:ascii="Comic Sans MS" w:eastAsia="Calibri" w:hAnsi="Comic Sans MS"/>
          <w:b/>
          <w:bCs/>
          <w:sz w:val="24"/>
          <w:szCs w:val="24"/>
          <w:u w:val="single"/>
        </w:rPr>
        <w:t xml:space="preserve">which </w:t>
      </w:r>
      <w:r w:rsidRPr="00222B61">
        <w:rPr>
          <w:rFonts w:ascii="Comic Sans MS" w:eastAsia="Calibri" w:hAnsi="Comic Sans MS"/>
          <w:b/>
          <w:bCs/>
          <w:sz w:val="24"/>
          <w:szCs w:val="24"/>
          <w:highlight w:val="green"/>
          <w:u w:val="single"/>
        </w:rPr>
        <w:t xml:space="preserve">reduce </w:t>
      </w:r>
      <w:r w:rsidRPr="00222B61">
        <w:rPr>
          <w:rFonts w:ascii="Comic Sans MS" w:eastAsia="Calibri" w:hAnsi="Comic Sans MS"/>
          <w:b/>
          <w:bCs/>
          <w:sz w:val="24"/>
          <w:szCs w:val="24"/>
          <w:u w:val="single"/>
        </w:rPr>
        <w:t xml:space="preserve">and harm human capacities of sociality and continuously refresh the </w:t>
      </w:r>
      <w:r w:rsidRPr="00222B61">
        <w:rPr>
          <w:rFonts w:ascii="Comic Sans MS" w:eastAsia="Calibri" w:hAnsi="Comic Sans MS"/>
          <w:b/>
          <w:bCs/>
          <w:sz w:val="24"/>
          <w:szCs w:val="24"/>
          <w:highlight w:val="green"/>
          <w:u w:val="single"/>
        </w:rPr>
        <w:t xml:space="preserve">coloniality and </w:t>
      </w:r>
      <w:proofErr w:type="spellStart"/>
      <w:r w:rsidRPr="00222B61">
        <w:rPr>
          <w:rFonts w:ascii="Comic Sans MS" w:eastAsia="Calibri" w:hAnsi="Comic Sans MS"/>
          <w:b/>
          <w:bCs/>
          <w:sz w:val="24"/>
          <w:szCs w:val="24"/>
          <w:highlight w:val="green"/>
          <w:u w:val="single"/>
        </w:rPr>
        <w:t>raciality</w:t>
      </w:r>
      <w:proofErr w:type="spellEnd"/>
      <w:r w:rsidRPr="00222B61">
        <w:rPr>
          <w:rFonts w:ascii="Comic Sans MS" w:eastAsia="Calibri" w:hAnsi="Comic Sans MS"/>
          <w:b/>
          <w:bCs/>
          <w:sz w:val="24"/>
          <w:szCs w:val="24"/>
          <w:highlight w:val="green"/>
          <w:u w:val="single"/>
        </w:rPr>
        <w:t xml:space="preserve"> of institutional forms</w:t>
      </w:r>
      <w:r w:rsidRPr="00222B61">
        <w:rPr>
          <w:rFonts w:ascii="Comic Sans MS" w:eastAsia="Calibri" w:hAnsi="Comic Sans MS"/>
          <w:sz w:val="12"/>
          <w:szCs w:val="12"/>
        </w:rPr>
        <w:t xml:space="preserve">, and 2) </w:t>
      </w:r>
      <w:r w:rsidRPr="00222B61">
        <w:rPr>
          <w:rFonts w:ascii="Comic Sans MS" w:eastAsia="Calibri" w:hAnsi="Comic Sans MS"/>
          <w:b/>
          <w:bCs/>
          <w:sz w:val="24"/>
          <w:szCs w:val="24"/>
          <w:u w:val="single"/>
        </w:rPr>
        <w:t xml:space="preserve">terms </w:t>
      </w:r>
      <w:r w:rsidRPr="00222B61">
        <w:rPr>
          <w:rFonts w:ascii="Comic Sans MS" w:eastAsia="Calibri" w:hAnsi="Comic Sans MS"/>
          <w:b/>
          <w:bCs/>
          <w:sz w:val="24"/>
          <w:szCs w:val="24"/>
          <w:highlight w:val="green"/>
          <w:u w:val="single"/>
        </w:rPr>
        <w:t>that help us</w:t>
      </w:r>
      <w:r w:rsidRPr="00222B61">
        <w:rPr>
          <w:rFonts w:ascii="Comic Sans MS" w:eastAsia="Calibri" w:hAnsi="Comic Sans MS"/>
          <w:b/>
          <w:bCs/>
          <w:sz w:val="24"/>
          <w:szCs w:val="24"/>
          <w:u w:val="single"/>
        </w:rPr>
        <w:t xml:space="preserve"> think and </w:t>
      </w:r>
      <w:r w:rsidRPr="00222B61">
        <w:rPr>
          <w:rFonts w:ascii="Comic Sans MS" w:eastAsia="Calibri" w:hAnsi="Comic Sans MS"/>
          <w:b/>
          <w:bCs/>
          <w:sz w:val="24"/>
          <w:szCs w:val="24"/>
          <w:highlight w:val="green"/>
          <w:u w:val="single"/>
        </w:rPr>
        <w:t xml:space="preserve">organize </w:t>
      </w:r>
      <w:r w:rsidRPr="00222B61">
        <w:rPr>
          <w:rFonts w:ascii="Comic Sans MS" w:eastAsia="Calibri" w:hAnsi="Comic Sans MS"/>
          <w:b/>
          <w:bCs/>
          <w:sz w:val="24"/>
          <w:szCs w:val="24"/>
          <w:u w:val="single"/>
        </w:rPr>
        <w:t xml:space="preserve">desire for forms of social being that are illiberally collective, </w:t>
      </w:r>
      <w:r w:rsidRPr="00222B61">
        <w:rPr>
          <w:rFonts w:ascii="Comic Sans MS" w:eastAsia="Calibri" w:hAnsi="Comic Sans MS"/>
          <w:b/>
          <w:bCs/>
          <w:sz w:val="24"/>
          <w:szCs w:val="24"/>
          <w:highlight w:val="green"/>
          <w:u w:val="single"/>
        </w:rPr>
        <w:t>unoccupied by professionalism</w:t>
      </w:r>
      <w:r w:rsidRPr="00222B61">
        <w:rPr>
          <w:rFonts w:ascii="Comic Sans MS" w:eastAsia="Calibri" w:hAnsi="Comic Sans MS"/>
          <w:b/>
          <w:bCs/>
          <w:sz w:val="24"/>
          <w:szCs w:val="24"/>
          <w:u w:val="single"/>
        </w:rPr>
        <w:t xml:space="preserve">, </w:t>
      </w:r>
      <w:proofErr w:type="spellStart"/>
      <w:r w:rsidRPr="00222B61">
        <w:rPr>
          <w:rFonts w:ascii="Comic Sans MS" w:eastAsia="Calibri" w:hAnsi="Comic Sans MS"/>
          <w:b/>
          <w:bCs/>
          <w:sz w:val="24"/>
          <w:szCs w:val="24"/>
          <w:u w:val="single"/>
        </w:rPr>
        <w:t>sociopoetical</w:t>
      </w:r>
      <w:proofErr w:type="spellEnd"/>
      <w:r w:rsidRPr="00222B61">
        <w:rPr>
          <w:rFonts w:ascii="Comic Sans MS" w:eastAsia="Calibri" w:hAnsi="Comic Sans MS"/>
          <w:b/>
          <w:bCs/>
          <w:sz w:val="24"/>
          <w:szCs w:val="24"/>
          <w:u w:val="single"/>
        </w:rPr>
        <w:t>, in-the-making, and shared beyond the logics of democratic capitalist humanist Enlightenment traditions or critical moves that fall under the category of legitimation-by-reversal</w:t>
      </w:r>
      <w:r w:rsidRPr="00222B61">
        <w:rPr>
          <w:rFonts w:ascii="Comic Sans MS" w:eastAsia="Calibri" w:hAnsi="Comic Sans MS"/>
          <w:sz w:val="16"/>
          <w:szCs w:val="16"/>
        </w:rPr>
        <w:t xml:space="preserve"> (i.e., the commons as reverse legitimation of privatization, redistribution as the reverse legitimation of dispossession, the critical professional as the reverse legitimation of the university as site of the social reproduction of conquest denial). While some of the terms in the first category incline towards a critique of liberal institutionality (‘</w:t>
      </w:r>
      <w:proofErr w:type="gramStart"/>
      <w:r w:rsidRPr="00222B61">
        <w:rPr>
          <w:rFonts w:ascii="Comic Sans MS" w:eastAsia="Calibri" w:hAnsi="Comic Sans MS"/>
          <w:sz w:val="16"/>
          <w:szCs w:val="16"/>
        </w:rPr>
        <w:t>politics’</w:t>
      </w:r>
      <w:proofErr w:type="gramEnd"/>
      <w:r w:rsidRPr="00222B61">
        <w:rPr>
          <w:rFonts w:ascii="Comic Sans MS" w:eastAsia="Calibri" w:hAnsi="Comic Sans MS"/>
          <w:sz w:val="16"/>
          <w:szCs w:val="16"/>
        </w:rPr>
        <w:t xml:space="preserve"> and ‘critique’), many of them catch hold of a </w:t>
      </w:r>
      <w:proofErr w:type="spellStart"/>
      <w:r w:rsidRPr="00222B61">
        <w:rPr>
          <w:rFonts w:ascii="Comic Sans MS" w:eastAsia="Calibri" w:hAnsi="Comic Sans MS"/>
          <w:sz w:val="16"/>
          <w:szCs w:val="16"/>
        </w:rPr>
        <w:t>neoliberalization</w:t>
      </w:r>
      <w:proofErr w:type="spellEnd"/>
      <w:r w:rsidRPr="00222B61">
        <w:rPr>
          <w:rFonts w:ascii="Comic Sans MS" w:eastAsia="Calibri" w:hAnsi="Comic Sans MS"/>
          <w:sz w:val="16"/>
          <w:szCs w:val="16"/>
        </w:rPr>
        <w:t xml:space="preserve"> of institutionality, including ‘policy’ and ‘logistics.’ For Moten and Harney, capital today “wants control of the means [of social reproduction…]by gaining access to and directly controlling the informal experiment with the social reproduction of life itself.”29 In neoliberal times, this requires the use of directly political forms in addition to economic compulsion.</w:t>
      </w:r>
      <w:r w:rsidRPr="00222B61">
        <w:rPr>
          <w:rFonts w:ascii="Comic Sans MS" w:eastAsia="Calibri" w:hAnsi="Comic Sans MS"/>
          <w:sz w:val="12"/>
          <w:szCs w:val="12"/>
        </w:rPr>
        <w:t xml:space="preserve"> </w:t>
      </w:r>
      <w:r w:rsidRPr="00222B61">
        <w:rPr>
          <w:rFonts w:ascii="Comic Sans MS" w:eastAsia="Calibri" w:hAnsi="Comic Sans MS"/>
          <w:b/>
          <w:bCs/>
          <w:sz w:val="24"/>
          <w:szCs w:val="24"/>
          <w:highlight w:val="green"/>
          <w:u w:val="single"/>
        </w:rPr>
        <w:t>‘Policy’ is a name for the form political control and command takes</w:t>
      </w:r>
      <w:r w:rsidRPr="00222B61">
        <w:rPr>
          <w:rFonts w:ascii="Comic Sans MS" w:eastAsia="Calibri" w:hAnsi="Comic Sans MS"/>
          <w:sz w:val="12"/>
          <w:szCs w:val="12"/>
          <w:highlight w:val="green"/>
        </w:rPr>
        <w:t xml:space="preserve">. </w:t>
      </w:r>
      <w:r w:rsidRPr="00222B61">
        <w:rPr>
          <w:rFonts w:ascii="Comic Sans MS" w:eastAsia="Calibri" w:hAnsi="Comic Sans MS"/>
          <w:b/>
          <w:bCs/>
          <w:sz w:val="24"/>
          <w:szCs w:val="24"/>
          <w:highlight w:val="green"/>
          <w:u w:val="single"/>
        </w:rPr>
        <w:t>It is a deputized, dispersed form of command which controls social reproduction by diagnosing ‘incorrectness’</w:t>
      </w:r>
      <w:r w:rsidRPr="00222B61">
        <w:rPr>
          <w:rFonts w:ascii="Comic Sans MS" w:eastAsia="Calibri" w:hAnsi="Comic Sans MS"/>
          <w:b/>
          <w:bCs/>
          <w:sz w:val="24"/>
          <w:szCs w:val="24"/>
          <w:u w:val="single"/>
        </w:rPr>
        <w:t xml:space="preserve"> for those it represents to </w:t>
      </w:r>
      <w:proofErr w:type="gramStart"/>
      <w:r w:rsidRPr="00222B61">
        <w:rPr>
          <w:rFonts w:ascii="Comic Sans MS" w:eastAsia="Calibri" w:hAnsi="Comic Sans MS"/>
          <w:b/>
          <w:bCs/>
          <w:sz w:val="24"/>
          <w:szCs w:val="24"/>
          <w:u w:val="single"/>
        </w:rPr>
        <w:t>be in need of</w:t>
      </w:r>
      <w:proofErr w:type="gramEnd"/>
      <w:r w:rsidRPr="00222B61">
        <w:rPr>
          <w:rFonts w:ascii="Comic Sans MS" w:eastAsia="Calibri" w:hAnsi="Comic Sans MS"/>
          <w:b/>
          <w:bCs/>
          <w:sz w:val="24"/>
          <w:szCs w:val="24"/>
          <w:u w:val="single"/>
        </w:rPr>
        <w:t xml:space="preserve"> improvement, of change, of policy.</w:t>
      </w:r>
      <w:r w:rsidRPr="00222B61">
        <w:rPr>
          <w:rFonts w:ascii="Comic Sans MS" w:eastAsia="Calibri" w:hAnsi="Comic Sans MS"/>
          <w:sz w:val="12"/>
          <w:szCs w:val="12"/>
        </w:rPr>
        <w:t xml:space="preserve"> </w:t>
      </w:r>
      <w:r w:rsidRPr="00222B61">
        <w:rPr>
          <w:rFonts w:ascii="Comic Sans MS" w:eastAsia="Calibri" w:hAnsi="Comic Sans MS"/>
          <w:b/>
          <w:bCs/>
          <w:sz w:val="24"/>
          <w:szCs w:val="24"/>
          <w:u w:val="single"/>
        </w:rPr>
        <w:t xml:space="preserve">Moten and Harney </w:t>
      </w:r>
      <w:r w:rsidRPr="00222B61">
        <w:rPr>
          <w:rFonts w:ascii="Comic Sans MS" w:eastAsia="Calibri" w:hAnsi="Comic Sans MS"/>
          <w:b/>
          <w:bCs/>
          <w:sz w:val="24"/>
          <w:szCs w:val="24"/>
          <w:highlight w:val="green"/>
          <w:u w:val="single"/>
        </w:rPr>
        <w:t>counterpose ‘planning’ to ‘policy.’</w:t>
      </w:r>
      <w:r w:rsidRPr="00222B61">
        <w:rPr>
          <w:rFonts w:ascii="Comic Sans MS" w:eastAsia="Calibri" w:hAnsi="Comic Sans MS"/>
          <w:sz w:val="12"/>
          <w:szCs w:val="12"/>
        </w:rPr>
        <w:t xml:space="preserve"> “</w:t>
      </w:r>
      <w:r w:rsidRPr="00222B61">
        <w:rPr>
          <w:rFonts w:ascii="Comic Sans MS" w:eastAsia="Calibri" w:hAnsi="Comic Sans MS"/>
          <w:b/>
          <w:bCs/>
          <w:sz w:val="24"/>
          <w:szCs w:val="24"/>
          <w:highlight w:val="green"/>
          <w:u w:val="single"/>
        </w:rPr>
        <w:t>Planning is self-sufficiency at the social level</w:t>
      </w:r>
      <w:r w:rsidRPr="00222B61">
        <w:rPr>
          <w:rFonts w:ascii="Comic Sans MS" w:eastAsia="Calibri" w:hAnsi="Comic Sans MS"/>
          <w:sz w:val="16"/>
          <w:szCs w:val="16"/>
        </w:rPr>
        <w:t>, and it reproduces in its experiment not just what it needs, life, but what it wants, life in difference, in the play of the general antagonism.”30</w:t>
      </w:r>
    </w:p>
    <w:p w14:paraId="11A64BC7" w14:textId="77777777" w:rsidR="00C92EFB" w:rsidRPr="00DC18B9" w:rsidRDefault="00C92EFB" w:rsidP="00C92EFB">
      <w:pPr>
        <w:rPr>
          <w:rFonts w:ascii="Comic Sans MS" w:hAnsi="Comic Sans MS"/>
        </w:rPr>
      </w:pPr>
    </w:p>
    <w:sectPr w:rsidR="00C92EFB" w:rsidRPr="00DC18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28BCF" w14:textId="77777777" w:rsidR="00425F0C" w:rsidRDefault="00425F0C" w:rsidP="00C92EFB">
      <w:pPr>
        <w:spacing w:after="0" w:line="240" w:lineRule="auto"/>
      </w:pPr>
      <w:r>
        <w:separator/>
      </w:r>
    </w:p>
  </w:endnote>
  <w:endnote w:type="continuationSeparator" w:id="0">
    <w:p w14:paraId="11B9F4AA" w14:textId="77777777" w:rsidR="00425F0C" w:rsidRDefault="00425F0C" w:rsidP="00C92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00" w:usb2="00000000" w:usb3="00000000" w:csb0="0000009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C9A5B" w14:textId="77777777" w:rsidR="00425F0C" w:rsidRDefault="00425F0C" w:rsidP="00C92EFB">
      <w:pPr>
        <w:spacing w:after="0" w:line="240" w:lineRule="auto"/>
      </w:pPr>
      <w:r>
        <w:separator/>
      </w:r>
    </w:p>
  </w:footnote>
  <w:footnote w:type="continuationSeparator" w:id="0">
    <w:p w14:paraId="7F6E18C6" w14:textId="77777777" w:rsidR="00425F0C" w:rsidRDefault="00425F0C" w:rsidP="00C92EFB">
      <w:pPr>
        <w:spacing w:after="0" w:line="240" w:lineRule="auto"/>
      </w:pPr>
      <w:r>
        <w:continuationSeparator/>
      </w:r>
    </w:p>
  </w:footnote>
  <w:footnote w:id="1">
    <w:p w14:paraId="02452B21" w14:textId="77777777" w:rsidR="00C92EFB" w:rsidRDefault="00C92EFB" w:rsidP="00C92EFB">
      <w:pPr>
        <w:spacing w:line="240" w:lineRule="auto"/>
        <w:rPr>
          <w:rFonts w:eastAsia="Calibri"/>
          <w:sz w:val="16"/>
          <w:szCs w:val="16"/>
        </w:rPr>
      </w:pPr>
      <w:r>
        <w:rPr>
          <w:vertAlign w:val="superscript"/>
        </w:rPr>
        <w:footnoteRef/>
      </w:r>
      <w:r>
        <w:rPr>
          <w:rFonts w:eastAsia="Calibri"/>
          <w:sz w:val="16"/>
          <w:szCs w:val="16"/>
        </w:rPr>
        <w:t xml:space="preserve"> </w:t>
      </w:r>
      <w:r>
        <w:rPr>
          <w:rFonts w:eastAsia="Calibri"/>
          <w:b/>
          <w:bCs/>
          <w:sz w:val="16"/>
          <w:szCs w:val="16"/>
        </w:rPr>
        <w:t>Cortes 21</w:t>
      </w:r>
      <w:r>
        <w:rPr>
          <w:rFonts w:eastAsia="Calibri"/>
          <w:sz w:val="16"/>
          <w:szCs w:val="16"/>
        </w:rPr>
        <w:t xml:space="preserve"> " Brujería Lite": Centering Blackness-as-Practice in Everyday AfroPuerto Rican Spiritualities. (2021) Krista L. Cortes (holds a Ph.D. in Education with a concentration in Critical Studies in Race, Class, and Gender from the University of California Berkeley, and is the Director of the Center for Hispanic Excellence: La Casa Latina at the University of Pennsylvania.130 130 centro journal volume xxxiii number iii fall 2021 Centro Journal, 33 (3), 128-157. EG </w:t>
      </w:r>
    </w:p>
    <w:p w14:paraId="329447C3" w14:textId="77777777" w:rsidR="00C92EFB" w:rsidRDefault="00C92EFB" w:rsidP="00C92EFB">
      <w:pPr>
        <w:spacing w:line="240" w:lineRule="auto"/>
        <w:rPr>
          <w:sz w:val="20"/>
          <w:szCs w:val="20"/>
        </w:rPr>
      </w:pPr>
    </w:p>
  </w:footnote>
  <w:footnote w:id="2">
    <w:p w14:paraId="7D91D536" w14:textId="77777777" w:rsidR="00C92EFB" w:rsidRDefault="00C92EFB" w:rsidP="00C92EFB">
      <w:pPr>
        <w:spacing w:line="240" w:lineRule="auto"/>
        <w:rPr>
          <w:rFonts w:eastAsia="Calibri"/>
          <w:sz w:val="16"/>
          <w:szCs w:val="16"/>
        </w:rPr>
      </w:pPr>
      <w:r>
        <w:rPr>
          <w:vertAlign w:val="superscript"/>
        </w:rPr>
        <w:footnoteRef/>
      </w:r>
      <w:r>
        <w:rPr>
          <w:rFonts w:eastAsia="Calibri"/>
          <w:sz w:val="16"/>
          <w:szCs w:val="16"/>
        </w:rPr>
        <w:t xml:space="preserve"> https://tripwirejournal.com/wp-content/uploads/2020/05/tricking-hour-final.pdf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4"/>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EFB"/>
    <w:rsid w:val="00005B7F"/>
    <w:rsid w:val="000069F5"/>
    <w:rsid w:val="00011417"/>
    <w:rsid w:val="000139D1"/>
    <w:rsid w:val="000333EA"/>
    <w:rsid w:val="00046152"/>
    <w:rsid w:val="000827A7"/>
    <w:rsid w:val="000F557C"/>
    <w:rsid w:val="001258BD"/>
    <w:rsid w:val="00131252"/>
    <w:rsid w:val="00156DA5"/>
    <w:rsid w:val="00157D91"/>
    <w:rsid w:val="00167B0A"/>
    <w:rsid w:val="001F015A"/>
    <w:rsid w:val="002009FA"/>
    <w:rsid w:val="00207C8A"/>
    <w:rsid w:val="00222B61"/>
    <w:rsid w:val="00230FB7"/>
    <w:rsid w:val="00240ED3"/>
    <w:rsid w:val="00246478"/>
    <w:rsid w:val="002908B5"/>
    <w:rsid w:val="002B1CD8"/>
    <w:rsid w:val="002F64A8"/>
    <w:rsid w:val="00300834"/>
    <w:rsid w:val="00304CAD"/>
    <w:rsid w:val="003205FA"/>
    <w:rsid w:val="00323326"/>
    <w:rsid w:val="00365F4D"/>
    <w:rsid w:val="00392858"/>
    <w:rsid w:val="003E17C1"/>
    <w:rsid w:val="00416AAB"/>
    <w:rsid w:val="00425F0C"/>
    <w:rsid w:val="00460842"/>
    <w:rsid w:val="004751B7"/>
    <w:rsid w:val="004879D0"/>
    <w:rsid w:val="004A4CF8"/>
    <w:rsid w:val="004B0057"/>
    <w:rsid w:val="004B49EF"/>
    <w:rsid w:val="004E611E"/>
    <w:rsid w:val="00504909"/>
    <w:rsid w:val="005101F2"/>
    <w:rsid w:val="0055000A"/>
    <w:rsid w:val="00596322"/>
    <w:rsid w:val="005A654A"/>
    <w:rsid w:val="005B59CF"/>
    <w:rsid w:val="005C4EB5"/>
    <w:rsid w:val="005D279E"/>
    <w:rsid w:val="005D2BB2"/>
    <w:rsid w:val="005E1A50"/>
    <w:rsid w:val="00617F93"/>
    <w:rsid w:val="00623CD8"/>
    <w:rsid w:val="0064083C"/>
    <w:rsid w:val="00643446"/>
    <w:rsid w:val="006A4794"/>
    <w:rsid w:val="006B4080"/>
    <w:rsid w:val="006D49A1"/>
    <w:rsid w:val="00785389"/>
    <w:rsid w:val="00797777"/>
    <w:rsid w:val="007D10EB"/>
    <w:rsid w:val="007F7EB4"/>
    <w:rsid w:val="00830D27"/>
    <w:rsid w:val="0085467E"/>
    <w:rsid w:val="00861BF5"/>
    <w:rsid w:val="00874119"/>
    <w:rsid w:val="00883C22"/>
    <w:rsid w:val="008F37BD"/>
    <w:rsid w:val="0090336D"/>
    <w:rsid w:val="00903C8B"/>
    <w:rsid w:val="00907A32"/>
    <w:rsid w:val="00944027"/>
    <w:rsid w:val="0094533D"/>
    <w:rsid w:val="00971A46"/>
    <w:rsid w:val="009A79DA"/>
    <w:rsid w:val="009B1E5B"/>
    <w:rsid w:val="009B4F98"/>
    <w:rsid w:val="009C64CC"/>
    <w:rsid w:val="009F6964"/>
    <w:rsid w:val="00A03262"/>
    <w:rsid w:val="00A419E1"/>
    <w:rsid w:val="00A60E25"/>
    <w:rsid w:val="00A80916"/>
    <w:rsid w:val="00A837E5"/>
    <w:rsid w:val="00A91823"/>
    <w:rsid w:val="00AA2365"/>
    <w:rsid w:val="00AF46F6"/>
    <w:rsid w:val="00B0543B"/>
    <w:rsid w:val="00B33062"/>
    <w:rsid w:val="00B84F9F"/>
    <w:rsid w:val="00B859EA"/>
    <w:rsid w:val="00BE091E"/>
    <w:rsid w:val="00BE3083"/>
    <w:rsid w:val="00C7732C"/>
    <w:rsid w:val="00C92EFB"/>
    <w:rsid w:val="00C945D6"/>
    <w:rsid w:val="00CB340B"/>
    <w:rsid w:val="00CE19EC"/>
    <w:rsid w:val="00D00D14"/>
    <w:rsid w:val="00D13F1C"/>
    <w:rsid w:val="00D15805"/>
    <w:rsid w:val="00D24227"/>
    <w:rsid w:val="00D32BE8"/>
    <w:rsid w:val="00D37396"/>
    <w:rsid w:val="00D41E8D"/>
    <w:rsid w:val="00D6588C"/>
    <w:rsid w:val="00D6590F"/>
    <w:rsid w:val="00D70F77"/>
    <w:rsid w:val="00D7239C"/>
    <w:rsid w:val="00D7551E"/>
    <w:rsid w:val="00D7749F"/>
    <w:rsid w:val="00DC18B9"/>
    <w:rsid w:val="00DF2105"/>
    <w:rsid w:val="00DF4610"/>
    <w:rsid w:val="00E02392"/>
    <w:rsid w:val="00E21C8D"/>
    <w:rsid w:val="00E21D7E"/>
    <w:rsid w:val="00E35F1C"/>
    <w:rsid w:val="00E37945"/>
    <w:rsid w:val="00E64660"/>
    <w:rsid w:val="00EA55F8"/>
    <w:rsid w:val="00EA6C60"/>
    <w:rsid w:val="00F47563"/>
    <w:rsid w:val="00F571EB"/>
    <w:rsid w:val="00F944AB"/>
    <w:rsid w:val="00F953BD"/>
    <w:rsid w:val="00FB5733"/>
    <w:rsid w:val="00FC5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94701D"/>
  <w15:chartTrackingRefBased/>
  <w15:docId w15:val="{EA07CA7A-F6A8-3142-A0E8-0F70C7414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777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977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977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Char Char Char Char Char Char Char,Heading 3 Char Char,Index Headers,Bold Cite,Heading 3 Char1 Char Char, Char Char, Char Char Char Char Char Char Char,Text 7,Block Writing,Char1 Char + Left:  2.54 cm,First line:  0 cm,n"/>
    <w:basedOn w:val="Normal"/>
    <w:next w:val="Normal"/>
    <w:link w:val="Heading3Char"/>
    <w:uiPriority w:val="2"/>
    <w:qFormat/>
    <w:rsid w:val="007977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s,No Spacing11,Read stuff,No Spacing111,tags,No Spacing1111,No Spacing11111,No Spacing111111,TAG,ta,Heading 2 Char Char Char Char"/>
    <w:basedOn w:val="Normal"/>
    <w:next w:val="Normal"/>
    <w:link w:val="Heading4Char"/>
    <w:uiPriority w:val="3"/>
    <w:qFormat/>
    <w:rsid w:val="007977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9777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92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977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7777"/>
  </w:style>
  <w:style w:type="character" w:customStyle="1" w:styleId="Heading1Char">
    <w:name w:val="Heading 1 Char"/>
    <w:aliases w:val="Pocket Char"/>
    <w:basedOn w:val="DefaultParagraphFont"/>
    <w:link w:val="Heading1"/>
    <w:rsid w:val="0079777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9777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itation Char,3: Cite Char,Char Char Char Char Char Char Char Char,Heading 3 Char Char Char,Index Headers Char,Bold Cite Char,Heading 3 Char1 Char Char Char, Char Char Char, Char Char Char Char Char Char Char Char,Text 7 Char"/>
    <w:basedOn w:val="DefaultParagraphFont"/>
    <w:link w:val="Heading3"/>
    <w:uiPriority w:val="2"/>
    <w:rsid w:val="0079777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Ch Char,Tags Char,No Spacing11 Char,Read stuff Char,No Spacing111 Char,tags Char,TAG Char"/>
    <w:basedOn w:val="DefaultParagraphFont"/>
    <w:link w:val="Heading4"/>
    <w:uiPriority w:val="3"/>
    <w:rsid w:val="0079777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9777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92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EFB"/>
    <w:rPr>
      <w:rFonts w:eastAsiaTheme="majorEastAsia" w:cstheme="majorBidi"/>
      <w:color w:val="272727" w:themeColor="text1" w:themeTint="D8"/>
    </w:rPr>
  </w:style>
  <w:style w:type="paragraph" w:styleId="Title">
    <w:name w:val="Title"/>
    <w:basedOn w:val="Normal"/>
    <w:next w:val="Normal"/>
    <w:link w:val="TitleChar"/>
    <w:uiPriority w:val="10"/>
    <w:qFormat/>
    <w:rsid w:val="00C92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EFB"/>
    <w:pPr>
      <w:spacing w:before="160"/>
      <w:jc w:val="center"/>
    </w:pPr>
    <w:rPr>
      <w:i/>
      <w:iCs/>
      <w:color w:val="404040" w:themeColor="text1" w:themeTint="BF"/>
    </w:rPr>
  </w:style>
  <w:style w:type="character" w:customStyle="1" w:styleId="QuoteChar">
    <w:name w:val="Quote Char"/>
    <w:basedOn w:val="DefaultParagraphFont"/>
    <w:link w:val="Quote"/>
    <w:uiPriority w:val="29"/>
    <w:rsid w:val="00C92EFB"/>
    <w:rPr>
      <w:i/>
      <w:iCs/>
      <w:color w:val="404040" w:themeColor="text1" w:themeTint="BF"/>
    </w:rPr>
  </w:style>
  <w:style w:type="paragraph" w:styleId="ListParagraph">
    <w:name w:val="List Paragraph"/>
    <w:basedOn w:val="Normal"/>
    <w:uiPriority w:val="34"/>
    <w:qFormat/>
    <w:rsid w:val="00C92EFB"/>
    <w:pPr>
      <w:ind w:left="720"/>
      <w:contextualSpacing/>
    </w:pPr>
  </w:style>
  <w:style w:type="character" w:styleId="IntenseEmphasis">
    <w:name w:val="Intense Emphasis"/>
    <w:basedOn w:val="DefaultParagraphFont"/>
    <w:uiPriority w:val="21"/>
    <w:qFormat/>
    <w:rsid w:val="00C92EFB"/>
    <w:rPr>
      <w:i/>
      <w:iCs/>
      <w:color w:val="0F4761" w:themeColor="accent1" w:themeShade="BF"/>
    </w:rPr>
  </w:style>
  <w:style w:type="paragraph" w:styleId="IntenseQuote">
    <w:name w:val="Intense Quote"/>
    <w:basedOn w:val="Normal"/>
    <w:next w:val="Normal"/>
    <w:link w:val="IntenseQuoteChar"/>
    <w:uiPriority w:val="30"/>
    <w:qFormat/>
    <w:rsid w:val="00C92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EFB"/>
    <w:rPr>
      <w:i/>
      <w:iCs/>
      <w:color w:val="0F4761" w:themeColor="accent1" w:themeShade="BF"/>
    </w:rPr>
  </w:style>
  <w:style w:type="character" w:styleId="IntenseReference">
    <w:name w:val="Intense Reference"/>
    <w:basedOn w:val="DefaultParagraphFont"/>
    <w:uiPriority w:val="32"/>
    <w:qFormat/>
    <w:rsid w:val="00C92EFB"/>
    <w:rPr>
      <w:b/>
      <w:bCs/>
      <w:smallCaps/>
      <w:color w:val="0F4761"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97777"/>
    <w:rPr>
      <w:b/>
      <w:bCs/>
      <w:sz w:val="26"/>
      <w:u w:val="none"/>
    </w:rPr>
  </w:style>
  <w:style w:type="character" w:styleId="Emphasis">
    <w:name w:val="Emphasis"/>
    <w:basedOn w:val="DefaultParagraphFont"/>
    <w:uiPriority w:val="8"/>
    <w:qFormat/>
    <w:rsid w:val="0079777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97777"/>
    <w:rPr>
      <w:color w:val="auto"/>
      <w:u w:val="none"/>
    </w:rPr>
  </w:style>
  <w:style w:type="character" w:customStyle="1" w:styleId="StyleUnderline">
    <w:name w:val="Style Underline"/>
    <w:aliases w:val="Underline,Style Bold Underline,Intense Emphasis1,Style,Intense Emphasis11,apple-style-span + 6 pt,Kern at 16 pt,Bold,Intense Emphasis111,Intense Emphasis2,HHeading 3 + 12 pt,Cards + Font: 12 pt Char,Citation Char Char Char,ci,c,Bo,B,cite"/>
    <w:basedOn w:val="DefaultParagraphFont"/>
    <w:uiPriority w:val="7"/>
    <w:qFormat/>
    <w:rsid w:val="00797777"/>
    <w:rPr>
      <w:b w:val="0"/>
      <w:sz w:val="22"/>
      <w:u w:val="single"/>
    </w:rPr>
  </w:style>
  <w:style w:type="character" w:styleId="Strong">
    <w:name w:val="Strong"/>
    <w:basedOn w:val="DefaultParagraphFont"/>
    <w:uiPriority w:val="22"/>
    <w:qFormat/>
    <w:rsid w:val="00797777"/>
    <w:rPr>
      <w:b/>
      <w:bCs/>
    </w:rPr>
  </w:style>
  <w:style w:type="character" w:styleId="BookTitle">
    <w:name w:val="Book Title"/>
    <w:basedOn w:val="DefaultParagraphFont"/>
    <w:uiPriority w:val="33"/>
    <w:qFormat/>
    <w:rsid w:val="00797777"/>
    <w:rPr>
      <w:b/>
      <w:bCs/>
      <w:i/>
      <w:iCs/>
      <w:spacing w:val="5"/>
    </w:rPr>
  </w:style>
  <w:style w:type="numbering" w:styleId="111111">
    <w:name w:val="Outline List 2"/>
    <w:basedOn w:val="NoList"/>
    <w:uiPriority w:val="99"/>
    <w:semiHidden/>
    <w:unhideWhenUsed/>
    <w:rsid w:val="00797777"/>
  </w:style>
  <w:style w:type="paragraph" w:styleId="Header">
    <w:name w:val="header"/>
    <w:basedOn w:val="Normal"/>
    <w:link w:val="HeaderChar"/>
    <w:uiPriority w:val="99"/>
    <w:semiHidden/>
    <w:rsid w:val="007977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97777"/>
    <w:rPr>
      <w:rFonts w:ascii="Calibri" w:hAnsi="Calibri" w:cs="Calibri"/>
      <w:kern w:val="0"/>
      <w:sz w:val="22"/>
      <w:szCs w:val="22"/>
      <w14:ligatures w14:val="none"/>
    </w:rPr>
  </w:style>
  <w:style w:type="paragraph" w:styleId="Footer">
    <w:name w:val="footer"/>
    <w:basedOn w:val="Normal"/>
    <w:link w:val="FooterChar"/>
    <w:uiPriority w:val="99"/>
    <w:semiHidden/>
    <w:rsid w:val="007977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9777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97777"/>
    <w:pPr>
      <w:spacing w:after="120"/>
    </w:pPr>
  </w:style>
  <w:style w:type="character" w:customStyle="1" w:styleId="BodyTextChar">
    <w:name w:val="Body Text Char"/>
    <w:basedOn w:val="DefaultParagraphFont"/>
    <w:link w:val="BodyText"/>
    <w:uiPriority w:val="99"/>
    <w:semiHidden/>
    <w:rsid w:val="00797777"/>
    <w:rPr>
      <w:rFonts w:ascii="Calibri" w:hAnsi="Calibri" w:cs="Calibri"/>
      <w:kern w:val="0"/>
      <w:sz w:val="22"/>
      <w:szCs w:val="22"/>
      <w14:ligatures w14:val="none"/>
    </w:rPr>
  </w:style>
  <w:style w:type="paragraph" w:styleId="NoSpacing">
    <w:name w:val="No Spacing"/>
    <w:link w:val="NoSpacingChar"/>
    <w:uiPriority w:val="99"/>
    <w:unhideWhenUsed/>
    <w:qFormat/>
    <w:rsid w:val="0079777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97777"/>
    <w:rPr>
      <w:rFonts w:ascii="Calibri" w:hAnsi="Calibri" w:cs="Calibri"/>
      <w:kern w:val="0"/>
      <w:sz w:val="22"/>
      <w:szCs w:val="22"/>
      <w14:ligatures w14:val="none"/>
    </w:rPr>
  </w:style>
  <w:style w:type="character" w:styleId="Hyperlink">
    <w:name w:val="Hyperlink"/>
    <w:basedOn w:val="DefaultParagraphFont"/>
    <w:uiPriority w:val="99"/>
    <w:unhideWhenUsed/>
    <w:rsid w:val="00797777"/>
    <w:rPr>
      <w:color w:val="467886" w:themeColor="hyperlink"/>
      <w:u w:val="single"/>
    </w:rPr>
  </w:style>
  <w:style w:type="character" w:styleId="UnresolvedMention">
    <w:name w:val="Unresolved Mention"/>
    <w:basedOn w:val="DefaultParagraphFont"/>
    <w:uiPriority w:val="99"/>
    <w:semiHidden/>
    <w:unhideWhenUsed/>
    <w:rsid w:val="007977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359879">
      <w:bodyDiv w:val="1"/>
      <w:marLeft w:val="0"/>
      <w:marRight w:val="0"/>
      <w:marTop w:val="0"/>
      <w:marBottom w:val="0"/>
      <w:divBdr>
        <w:top w:val="none" w:sz="0" w:space="0" w:color="auto"/>
        <w:left w:val="none" w:sz="0" w:space="0" w:color="auto"/>
        <w:bottom w:val="none" w:sz="0" w:space="0" w:color="auto"/>
        <w:right w:val="none" w:sz="0" w:space="0" w:color="auto"/>
      </w:divBdr>
      <w:divsChild>
        <w:div w:id="602957404">
          <w:marLeft w:val="0"/>
          <w:marRight w:val="0"/>
          <w:marTop w:val="0"/>
          <w:marBottom w:val="0"/>
          <w:divBdr>
            <w:top w:val="none" w:sz="0" w:space="0" w:color="auto"/>
            <w:left w:val="none" w:sz="0" w:space="0" w:color="auto"/>
            <w:bottom w:val="none" w:sz="0" w:space="0" w:color="auto"/>
            <w:right w:val="none" w:sz="0" w:space="0" w:color="auto"/>
          </w:divBdr>
        </w:div>
        <w:div w:id="1650211185">
          <w:marLeft w:val="0"/>
          <w:marRight w:val="0"/>
          <w:marTop w:val="0"/>
          <w:marBottom w:val="0"/>
          <w:divBdr>
            <w:top w:val="none" w:sz="0" w:space="0" w:color="auto"/>
            <w:left w:val="none" w:sz="0" w:space="0" w:color="auto"/>
            <w:bottom w:val="none" w:sz="0" w:space="0" w:color="auto"/>
            <w:right w:val="none" w:sz="0" w:space="0" w:color="auto"/>
          </w:divBdr>
          <w:divsChild>
            <w:div w:id="1772387186">
              <w:marLeft w:val="180"/>
              <w:marRight w:val="240"/>
              <w:marTop w:val="0"/>
              <w:marBottom w:val="0"/>
              <w:divBdr>
                <w:top w:val="none" w:sz="0" w:space="0" w:color="auto"/>
                <w:left w:val="none" w:sz="0" w:space="0" w:color="auto"/>
                <w:bottom w:val="none" w:sz="0" w:space="0" w:color="auto"/>
                <w:right w:val="none" w:sz="0" w:space="0" w:color="auto"/>
              </w:divBdr>
              <w:divsChild>
                <w:div w:id="204651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90335">
          <w:marLeft w:val="0"/>
          <w:marRight w:val="0"/>
          <w:marTop w:val="0"/>
          <w:marBottom w:val="0"/>
          <w:divBdr>
            <w:top w:val="none" w:sz="0" w:space="0" w:color="auto"/>
            <w:left w:val="none" w:sz="0" w:space="0" w:color="auto"/>
            <w:bottom w:val="none" w:sz="0" w:space="0" w:color="auto"/>
            <w:right w:val="none" w:sz="0" w:space="0" w:color="auto"/>
          </w:divBdr>
          <w:divsChild>
            <w:div w:id="70733482">
              <w:marLeft w:val="180"/>
              <w:marRight w:val="240"/>
              <w:marTop w:val="0"/>
              <w:marBottom w:val="0"/>
              <w:divBdr>
                <w:top w:val="none" w:sz="0" w:space="0" w:color="auto"/>
                <w:left w:val="none" w:sz="0" w:space="0" w:color="auto"/>
                <w:bottom w:val="none" w:sz="0" w:space="0" w:color="auto"/>
                <w:right w:val="none" w:sz="0" w:space="0" w:color="auto"/>
              </w:divBdr>
              <w:divsChild>
                <w:div w:id="121793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98713">
          <w:marLeft w:val="0"/>
          <w:marRight w:val="0"/>
          <w:marTop w:val="0"/>
          <w:marBottom w:val="0"/>
          <w:divBdr>
            <w:top w:val="none" w:sz="0" w:space="0" w:color="auto"/>
            <w:left w:val="none" w:sz="0" w:space="0" w:color="auto"/>
            <w:bottom w:val="none" w:sz="0" w:space="0" w:color="auto"/>
            <w:right w:val="none" w:sz="0" w:space="0" w:color="auto"/>
          </w:divBdr>
          <w:divsChild>
            <w:div w:id="103230989">
              <w:marLeft w:val="180"/>
              <w:marRight w:val="240"/>
              <w:marTop w:val="0"/>
              <w:marBottom w:val="0"/>
              <w:divBdr>
                <w:top w:val="none" w:sz="0" w:space="0" w:color="auto"/>
                <w:left w:val="none" w:sz="0" w:space="0" w:color="auto"/>
                <w:bottom w:val="none" w:sz="0" w:space="0" w:color="auto"/>
                <w:right w:val="none" w:sz="0" w:space="0" w:color="auto"/>
              </w:divBdr>
              <w:divsChild>
                <w:div w:id="102763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13767">
          <w:marLeft w:val="0"/>
          <w:marRight w:val="0"/>
          <w:marTop w:val="0"/>
          <w:marBottom w:val="0"/>
          <w:divBdr>
            <w:top w:val="none" w:sz="0" w:space="0" w:color="auto"/>
            <w:left w:val="none" w:sz="0" w:space="0" w:color="auto"/>
            <w:bottom w:val="none" w:sz="0" w:space="0" w:color="auto"/>
            <w:right w:val="none" w:sz="0" w:space="0" w:color="auto"/>
          </w:divBdr>
          <w:divsChild>
            <w:div w:id="737165548">
              <w:marLeft w:val="180"/>
              <w:marRight w:val="240"/>
              <w:marTop w:val="0"/>
              <w:marBottom w:val="0"/>
              <w:divBdr>
                <w:top w:val="none" w:sz="0" w:space="0" w:color="auto"/>
                <w:left w:val="none" w:sz="0" w:space="0" w:color="auto"/>
                <w:bottom w:val="none" w:sz="0" w:space="0" w:color="auto"/>
                <w:right w:val="none" w:sz="0" w:space="0" w:color="auto"/>
              </w:divBdr>
              <w:divsChild>
                <w:div w:id="10874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9603">
          <w:marLeft w:val="0"/>
          <w:marRight w:val="0"/>
          <w:marTop w:val="0"/>
          <w:marBottom w:val="0"/>
          <w:divBdr>
            <w:top w:val="none" w:sz="0" w:space="0" w:color="auto"/>
            <w:left w:val="none" w:sz="0" w:space="0" w:color="auto"/>
            <w:bottom w:val="none" w:sz="0" w:space="0" w:color="auto"/>
            <w:right w:val="none" w:sz="0" w:space="0" w:color="auto"/>
          </w:divBdr>
          <w:divsChild>
            <w:div w:id="672538332">
              <w:marLeft w:val="180"/>
              <w:marRight w:val="240"/>
              <w:marTop w:val="0"/>
              <w:marBottom w:val="0"/>
              <w:divBdr>
                <w:top w:val="none" w:sz="0" w:space="0" w:color="auto"/>
                <w:left w:val="none" w:sz="0" w:space="0" w:color="auto"/>
                <w:bottom w:val="none" w:sz="0" w:space="0" w:color="auto"/>
                <w:right w:val="none" w:sz="0" w:space="0" w:color="auto"/>
              </w:divBdr>
              <w:divsChild>
                <w:div w:id="151946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640492">
          <w:marLeft w:val="0"/>
          <w:marRight w:val="0"/>
          <w:marTop w:val="0"/>
          <w:marBottom w:val="0"/>
          <w:divBdr>
            <w:top w:val="none" w:sz="0" w:space="0" w:color="auto"/>
            <w:left w:val="none" w:sz="0" w:space="0" w:color="auto"/>
            <w:bottom w:val="none" w:sz="0" w:space="0" w:color="auto"/>
            <w:right w:val="none" w:sz="0" w:space="0" w:color="auto"/>
          </w:divBdr>
          <w:divsChild>
            <w:div w:id="1328169683">
              <w:marLeft w:val="180"/>
              <w:marRight w:val="240"/>
              <w:marTop w:val="0"/>
              <w:marBottom w:val="0"/>
              <w:divBdr>
                <w:top w:val="none" w:sz="0" w:space="0" w:color="auto"/>
                <w:left w:val="none" w:sz="0" w:space="0" w:color="auto"/>
                <w:bottom w:val="none" w:sz="0" w:space="0" w:color="auto"/>
                <w:right w:val="none" w:sz="0" w:space="0" w:color="auto"/>
              </w:divBdr>
              <w:divsChild>
                <w:div w:id="129231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07914">
          <w:marLeft w:val="0"/>
          <w:marRight w:val="0"/>
          <w:marTop w:val="0"/>
          <w:marBottom w:val="0"/>
          <w:divBdr>
            <w:top w:val="none" w:sz="0" w:space="0" w:color="auto"/>
            <w:left w:val="none" w:sz="0" w:space="0" w:color="auto"/>
            <w:bottom w:val="none" w:sz="0" w:space="0" w:color="auto"/>
            <w:right w:val="none" w:sz="0" w:space="0" w:color="auto"/>
          </w:divBdr>
          <w:divsChild>
            <w:div w:id="982854975">
              <w:marLeft w:val="180"/>
              <w:marRight w:val="240"/>
              <w:marTop w:val="0"/>
              <w:marBottom w:val="0"/>
              <w:divBdr>
                <w:top w:val="none" w:sz="0" w:space="0" w:color="auto"/>
                <w:left w:val="none" w:sz="0" w:space="0" w:color="auto"/>
                <w:bottom w:val="none" w:sz="0" w:space="0" w:color="auto"/>
                <w:right w:val="none" w:sz="0" w:space="0" w:color="auto"/>
              </w:divBdr>
              <w:divsChild>
                <w:div w:id="15795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818146">
          <w:marLeft w:val="0"/>
          <w:marRight w:val="0"/>
          <w:marTop w:val="0"/>
          <w:marBottom w:val="0"/>
          <w:divBdr>
            <w:top w:val="none" w:sz="0" w:space="0" w:color="auto"/>
            <w:left w:val="none" w:sz="0" w:space="0" w:color="auto"/>
            <w:bottom w:val="none" w:sz="0" w:space="0" w:color="auto"/>
            <w:right w:val="none" w:sz="0" w:space="0" w:color="auto"/>
          </w:divBdr>
          <w:divsChild>
            <w:div w:id="1799833611">
              <w:marLeft w:val="180"/>
              <w:marRight w:val="240"/>
              <w:marTop w:val="0"/>
              <w:marBottom w:val="0"/>
              <w:divBdr>
                <w:top w:val="none" w:sz="0" w:space="0" w:color="auto"/>
                <w:left w:val="none" w:sz="0" w:space="0" w:color="auto"/>
                <w:bottom w:val="none" w:sz="0" w:space="0" w:color="auto"/>
                <w:right w:val="none" w:sz="0" w:space="0" w:color="auto"/>
              </w:divBdr>
              <w:divsChild>
                <w:div w:id="105362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2948">
          <w:marLeft w:val="0"/>
          <w:marRight w:val="0"/>
          <w:marTop w:val="0"/>
          <w:marBottom w:val="0"/>
          <w:divBdr>
            <w:top w:val="none" w:sz="0" w:space="0" w:color="auto"/>
            <w:left w:val="none" w:sz="0" w:space="0" w:color="auto"/>
            <w:bottom w:val="none" w:sz="0" w:space="0" w:color="auto"/>
            <w:right w:val="none" w:sz="0" w:space="0" w:color="auto"/>
          </w:divBdr>
          <w:divsChild>
            <w:div w:id="334308625">
              <w:marLeft w:val="180"/>
              <w:marRight w:val="240"/>
              <w:marTop w:val="0"/>
              <w:marBottom w:val="0"/>
              <w:divBdr>
                <w:top w:val="none" w:sz="0" w:space="0" w:color="auto"/>
                <w:left w:val="none" w:sz="0" w:space="0" w:color="auto"/>
                <w:bottom w:val="none" w:sz="0" w:space="0" w:color="auto"/>
                <w:right w:val="none" w:sz="0" w:space="0" w:color="auto"/>
              </w:divBdr>
              <w:divsChild>
                <w:div w:id="127821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93688">
          <w:marLeft w:val="0"/>
          <w:marRight w:val="0"/>
          <w:marTop w:val="0"/>
          <w:marBottom w:val="0"/>
          <w:divBdr>
            <w:top w:val="none" w:sz="0" w:space="0" w:color="auto"/>
            <w:left w:val="none" w:sz="0" w:space="0" w:color="auto"/>
            <w:bottom w:val="none" w:sz="0" w:space="0" w:color="auto"/>
            <w:right w:val="none" w:sz="0" w:space="0" w:color="auto"/>
          </w:divBdr>
          <w:divsChild>
            <w:div w:id="1483430215">
              <w:marLeft w:val="180"/>
              <w:marRight w:val="240"/>
              <w:marTop w:val="0"/>
              <w:marBottom w:val="0"/>
              <w:divBdr>
                <w:top w:val="none" w:sz="0" w:space="0" w:color="auto"/>
                <w:left w:val="none" w:sz="0" w:space="0" w:color="auto"/>
                <w:bottom w:val="none" w:sz="0" w:space="0" w:color="auto"/>
                <w:right w:val="none" w:sz="0" w:space="0" w:color="auto"/>
              </w:divBdr>
              <w:divsChild>
                <w:div w:id="6004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59727">
          <w:marLeft w:val="0"/>
          <w:marRight w:val="0"/>
          <w:marTop w:val="0"/>
          <w:marBottom w:val="0"/>
          <w:divBdr>
            <w:top w:val="none" w:sz="0" w:space="0" w:color="auto"/>
            <w:left w:val="none" w:sz="0" w:space="0" w:color="auto"/>
            <w:bottom w:val="none" w:sz="0" w:space="0" w:color="auto"/>
            <w:right w:val="none" w:sz="0" w:space="0" w:color="auto"/>
          </w:divBdr>
          <w:divsChild>
            <w:div w:id="2043361305">
              <w:marLeft w:val="180"/>
              <w:marRight w:val="240"/>
              <w:marTop w:val="0"/>
              <w:marBottom w:val="0"/>
              <w:divBdr>
                <w:top w:val="none" w:sz="0" w:space="0" w:color="auto"/>
                <w:left w:val="none" w:sz="0" w:space="0" w:color="auto"/>
                <w:bottom w:val="none" w:sz="0" w:space="0" w:color="auto"/>
                <w:right w:val="none" w:sz="0" w:space="0" w:color="auto"/>
              </w:divBdr>
              <w:divsChild>
                <w:div w:id="196492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08201">
          <w:marLeft w:val="0"/>
          <w:marRight w:val="0"/>
          <w:marTop w:val="0"/>
          <w:marBottom w:val="0"/>
          <w:divBdr>
            <w:top w:val="none" w:sz="0" w:space="0" w:color="auto"/>
            <w:left w:val="none" w:sz="0" w:space="0" w:color="auto"/>
            <w:bottom w:val="none" w:sz="0" w:space="0" w:color="auto"/>
            <w:right w:val="none" w:sz="0" w:space="0" w:color="auto"/>
          </w:divBdr>
          <w:divsChild>
            <w:div w:id="1084566196">
              <w:marLeft w:val="180"/>
              <w:marRight w:val="240"/>
              <w:marTop w:val="0"/>
              <w:marBottom w:val="0"/>
              <w:divBdr>
                <w:top w:val="none" w:sz="0" w:space="0" w:color="auto"/>
                <w:left w:val="none" w:sz="0" w:space="0" w:color="auto"/>
                <w:bottom w:val="none" w:sz="0" w:space="0" w:color="auto"/>
                <w:right w:val="none" w:sz="0" w:space="0" w:color="auto"/>
              </w:divBdr>
              <w:divsChild>
                <w:div w:id="76287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67207">
          <w:marLeft w:val="0"/>
          <w:marRight w:val="0"/>
          <w:marTop w:val="0"/>
          <w:marBottom w:val="0"/>
          <w:divBdr>
            <w:top w:val="none" w:sz="0" w:space="0" w:color="auto"/>
            <w:left w:val="none" w:sz="0" w:space="0" w:color="auto"/>
            <w:bottom w:val="none" w:sz="0" w:space="0" w:color="auto"/>
            <w:right w:val="none" w:sz="0" w:space="0" w:color="auto"/>
          </w:divBdr>
          <w:divsChild>
            <w:div w:id="1309289256">
              <w:marLeft w:val="180"/>
              <w:marRight w:val="240"/>
              <w:marTop w:val="0"/>
              <w:marBottom w:val="0"/>
              <w:divBdr>
                <w:top w:val="none" w:sz="0" w:space="0" w:color="auto"/>
                <w:left w:val="none" w:sz="0" w:space="0" w:color="auto"/>
                <w:bottom w:val="none" w:sz="0" w:space="0" w:color="auto"/>
                <w:right w:val="none" w:sz="0" w:space="0" w:color="auto"/>
              </w:divBdr>
              <w:divsChild>
                <w:div w:id="165356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97981">
          <w:marLeft w:val="0"/>
          <w:marRight w:val="0"/>
          <w:marTop w:val="0"/>
          <w:marBottom w:val="0"/>
          <w:divBdr>
            <w:top w:val="none" w:sz="0" w:space="0" w:color="auto"/>
            <w:left w:val="none" w:sz="0" w:space="0" w:color="auto"/>
            <w:bottom w:val="none" w:sz="0" w:space="0" w:color="auto"/>
            <w:right w:val="none" w:sz="0" w:space="0" w:color="auto"/>
          </w:divBdr>
          <w:divsChild>
            <w:div w:id="1674604797">
              <w:marLeft w:val="180"/>
              <w:marRight w:val="240"/>
              <w:marTop w:val="0"/>
              <w:marBottom w:val="0"/>
              <w:divBdr>
                <w:top w:val="none" w:sz="0" w:space="0" w:color="auto"/>
                <w:left w:val="none" w:sz="0" w:space="0" w:color="auto"/>
                <w:bottom w:val="none" w:sz="0" w:space="0" w:color="auto"/>
                <w:right w:val="none" w:sz="0" w:space="0" w:color="auto"/>
              </w:divBdr>
              <w:divsChild>
                <w:div w:id="162387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99543">
          <w:marLeft w:val="0"/>
          <w:marRight w:val="0"/>
          <w:marTop w:val="0"/>
          <w:marBottom w:val="0"/>
          <w:divBdr>
            <w:top w:val="none" w:sz="0" w:space="0" w:color="auto"/>
            <w:left w:val="none" w:sz="0" w:space="0" w:color="auto"/>
            <w:bottom w:val="none" w:sz="0" w:space="0" w:color="auto"/>
            <w:right w:val="none" w:sz="0" w:space="0" w:color="auto"/>
          </w:divBdr>
          <w:divsChild>
            <w:div w:id="1291279169">
              <w:marLeft w:val="180"/>
              <w:marRight w:val="240"/>
              <w:marTop w:val="0"/>
              <w:marBottom w:val="0"/>
              <w:divBdr>
                <w:top w:val="none" w:sz="0" w:space="0" w:color="auto"/>
                <w:left w:val="none" w:sz="0" w:space="0" w:color="auto"/>
                <w:bottom w:val="none" w:sz="0" w:space="0" w:color="auto"/>
                <w:right w:val="none" w:sz="0" w:space="0" w:color="auto"/>
              </w:divBdr>
              <w:divsChild>
                <w:div w:id="73200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699">
          <w:marLeft w:val="0"/>
          <w:marRight w:val="0"/>
          <w:marTop w:val="0"/>
          <w:marBottom w:val="0"/>
          <w:divBdr>
            <w:top w:val="none" w:sz="0" w:space="0" w:color="auto"/>
            <w:left w:val="none" w:sz="0" w:space="0" w:color="auto"/>
            <w:bottom w:val="none" w:sz="0" w:space="0" w:color="auto"/>
            <w:right w:val="none" w:sz="0" w:space="0" w:color="auto"/>
          </w:divBdr>
          <w:divsChild>
            <w:div w:id="1775785017">
              <w:marLeft w:val="180"/>
              <w:marRight w:val="240"/>
              <w:marTop w:val="0"/>
              <w:marBottom w:val="0"/>
              <w:divBdr>
                <w:top w:val="none" w:sz="0" w:space="0" w:color="auto"/>
                <w:left w:val="none" w:sz="0" w:space="0" w:color="auto"/>
                <w:bottom w:val="none" w:sz="0" w:space="0" w:color="auto"/>
                <w:right w:val="none" w:sz="0" w:space="0" w:color="auto"/>
              </w:divBdr>
              <w:divsChild>
                <w:div w:id="176634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94055">
          <w:marLeft w:val="0"/>
          <w:marRight w:val="0"/>
          <w:marTop w:val="0"/>
          <w:marBottom w:val="0"/>
          <w:divBdr>
            <w:top w:val="none" w:sz="0" w:space="0" w:color="auto"/>
            <w:left w:val="none" w:sz="0" w:space="0" w:color="auto"/>
            <w:bottom w:val="none" w:sz="0" w:space="0" w:color="auto"/>
            <w:right w:val="none" w:sz="0" w:space="0" w:color="auto"/>
          </w:divBdr>
          <w:divsChild>
            <w:div w:id="1895434003">
              <w:marLeft w:val="180"/>
              <w:marRight w:val="240"/>
              <w:marTop w:val="0"/>
              <w:marBottom w:val="0"/>
              <w:divBdr>
                <w:top w:val="none" w:sz="0" w:space="0" w:color="auto"/>
                <w:left w:val="none" w:sz="0" w:space="0" w:color="auto"/>
                <w:bottom w:val="none" w:sz="0" w:space="0" w:color="auto"/>
                <w:right w:val="none" w:sz="0" w:space="0" w:color="auto"/>
              </w:divBdr>
              <w:divsChild>
                <w:div w:id="2445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29992">
          <w:marLeft w:val="0"/>
          <w:marRight w:val="0"/>
          <w:marTop w:val="0"/>
          <w:marBottom w:val="0"/>
          <w:divBdr>
            <w:top w:val="none" w:sz="0" w:space="0" w:color="auto"/>
            <w:left w:val="none" w:sz="0" w:space="0" w:color="auto"/>
            <w:bottom w:val="none" w:sz="0" w:space="0" w:color="auto"/>
            <w:right w:val="none" w:sz="0" w:space="0" w:color="auto"/>
          </w:divBdr>
          <w:divsChild>
            <w:div w:id="1513184465">
              <w:marLeft w:val="180"/>
              <w:marRight w:val="240"/>
              <w:marTop w:val="0"/>
              <w:marBottom w:val="0"/>
              <w:divBdr>
                <w:top w:val="none" w:sz="0" w:space="0" w:color="auto"/>
                <w:left w:val="none" w:sz="0" w:space="0" w:color="auto"/>
                <w:bottom w:val="none" w:sz="0" w:space="0" w:color="auto"/>
                <w:right w:val="none" w:sz="0" w:space="0" w:color="auto"/>
              </w:divBdr>
              <w:divsChild>
                <w:div w:id="18511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956898">
          <w:marLeft w:val="0"/>
          <w:marRight w:val="0"/>
          <w:marTop w:val="0"/>
          <w:marBottom w:val="0"/>
          <w:divBdr>
            <w:top w:val="none" w:sz="0" w:space="0" w:color="auto"/>
            <w:left w:val="none" w:sz="0" w:space="0" w:color="auto"/>
            <w:bottom w:val="none" w:sz="0" w:space="0" w:color="auto"/>
            <w:right w:val="none" w:sz="0" w:space="0" w:color="auto"/>
          </w:divBdr>
          <w:divsChild>
            <w:div w:id="1356690134">
              <w:marLeft w:val="180"/>
              <w:marRight w:val="240"/>
              <w:marTop w:val="0"/>
              <w:marBottom w:val="0"/>
              <w:divBdr>
                <w:top w:val="none" w:sz="0" w:space="0" w:color="auto"/>
                <w:left w:val="none" w:sz="0" w:space="0" w:color="auto"/>
                <w:bottom w:val="none" w:sz="0" w:space="0" w:color="auto"/>
                <w:right w:val="none" w:sz="0" w:space="0" w:color="auto"/>
              </w:divBdr>
              <w:divsChild>
                <w:div w:id="89635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19391">
          <w:marLeft w:val="0"/>
          <w:marRight w:val="0"/>
          <w:marTop w:val="0"/>
          <w:marBottom w:val="0"/>
          <w:divBdr>
            <w:top w:val="none" w:sz="0" w:space="0" w:color="auto"/>
            <w:left w:val="none" w:sz="0" w:space="0" w:color="auto"/>
            <w:bottom w:val="none" w:sz="0" w:space="0" w:color="auto"/>
            <w:right w:val="none" w:sz="0" w:space="0" w:color="auto"/>
          </w:divBdr>
          <w:divsChild>
            <w:div w:id="2065257353">
              <w:marLeft w:val="180"/>
              <w:marRight w:val="240"/>
              <w:marTop w:val="0"/>
              <w:marBottom w:val="0"/>
              <w:divBdr>
                <w:top w:val="none" w:sz="0" w:space="0" w:color="auto"/>
                <w:left w:val="none" w:sz="0" w:space="0" w:color="auto"/>
                <w:bottom w:val="none" w:sz="0" w:space="0" w:color="auto"/>
                <w:right w:val="none" w:sz="0" w:space="0" w:color="auto"/>
              </w:divBdr>
              <w:divsChild>
                <w:div w:id="202574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127832">
          <w:marLeft w:val="0"/>
          <w:marRight w:val="0"/>
          <w:marTop w:val="0"/>
          <w:marBottom w:val="0"/>
          <w:divBdr>
            <w:top w:val="none" w:sz="0" w:space="0" w:color="auto"/>
            <w:left w:val="none" w:sz="0" w:space="0" w:color="auto"/>
            <w:bottom w:val="none" w:sz="0" w:space="0" w:color="auto"/>
            <w:right w:val="none" w:sz="0" w:space="0" w:color="auto"/>
          </w:divBdr>
          <w:divsChild>
            <w:div w:id="1942906832">
              <w:marLeft w:val="180"/>
              <w:marRight w:val="240"/>
              <w:marTop w:val="0"/>
              <w:marBottom w:val="0"/>
              <w:divBdr>
                <w:top w:val="none" w:sz="0" w:space="0" w:color="auto"/>
                <w:left w:val="none" w:sz="0" w:space="0" w:color="auto"/>
                <w:bottom w:val="none" w:sz="0" w:space="0" w:color="auto"/>
                <w:right w:val="none" w:sz="0" w:space="0" w:color="auto"/>
              </w:divBdr>
              <w:divsChild>
                <w:div w:id="12278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257">
          <w:marLeft w:val="0"/>
          <w:marRight w:val="0"/>
          <w:marTop w:val="0"/>
          <w:marBottom w:val="0"/>
          <w:divBdr>
            <w:top w:val="none" w:sz="0" w:space="0" w:color="auto"/>
            <w:left w:val="none" w:sz="0" w:space="0" w:color="auto"/>
            <w:bottom w:val="none" w:sz="0" w:space="0" w:color="auto"/>
            <w:right w:val="none" w:sz="0" w:space="0" w:color="auto"/>
          </w:divBdr>
          <w:divsChild>
            <w:div w:id="977563821">
              <w:marLeft w:val="180"/>
              <w:marRight w:val="240"/>
              <w:marTop w:val="0"/>
              <w:marBottom w:val="0"/>
              <w:divBdr>
                <w:top w:val="none" w:sz="0" w:space="0" w:color="auto"/>
                <w:left w:val="none" w:sz="0" w:space="0" w:color="auto"/>
                <w:bottom w:val="none" w:sz="0" w:space="0" w:color="auto"/>
                <w:right w:val="none" w:sz="0" w:space="0" w:color="auto"/>
              </w:divBdr>
              <w:divsChild>
                <w:div w:id="11041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612143">
          <w:marLeft w:val="0"/>
          <w:marRight w:val="0"/>
          <w:marTop w:val="0"/>
          <w:marBottom w:val="0"/>
          <w:divBdr>
            <w:top w:val="none" w:sz="0" w:space="0" w:color="auto"/>
            <w:left w:val="none" w:sz="0" w:space="0" w:color="auto"/>
            <w:bottom w:val="none" w:sz="0" w:space="0" w:color="auto"/>
            <w:right w:val="none" w:sz="0" w:space="0" w:color="auto"/>
          </w:divBdr>
          <w:divsChild>
            <w:div w:id="753280845">
              <w:marLeft w:val="180"/>
              <w:marRight w:val="240"/>
              <w:marTop w:val="0"/>
              <w:marBottom w:val="0"/>
              <w:divBdr>
                <w:top w:val="none" w:sz="0" w:space="0" w:color="auto"/>
                <w:left w:val="none" w:sz="0" w:space="0" w:color="auto"/>
                <w:bottom w:val="none" w:sz="0" w:space="0" w:color="auto"/>
                <w:right w:val="none" w:sz="0" w:space="0" w:color="auto"/>
              </w:divBdr>
              <w:divsChild>
                <w:div w:id="124441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09247">
          <w:marLeft w:val="0"/>
          <w:marRight w:val="0"/>
          <w:marTop w:val="0"/>
          <w:marBottom w:val="0"/>
          <w:divBdr>
            <w:top w:val="none" w:sz="0" w:space="0" w:color="auto"/>
            <w:left w:val="none" w:sz="0" w:space="0" w:color="auto"/>
            <w:bottom w:val="none" w:sz="0" w:space="0" w:color="auto"/>
            <w:right w:val="none" w:sz="0" w:space="0" w:color="auto"/>
          </w:divBdr>
          <w:divsChild>
            <w:div w:id="1795783452">
              <w:marLeft w:val="180"/>
              <w:marRight w:val="240"/>
              <w:marTop w:val="0"/>
              <w:marBottom w:val="0"/>
              <w:divBdr>
                <w:top w:val="none" w:sz="0" w:space="0" w:color="auto"/>
                <w:left w:val="none" w:sz="0" w:space="0" w:color="auto"/>
                <w:bottom w:val="none" w:sz="0" w:space="0" w:color="auto"/>
                <w:right w:val="none" w:sz="0" w:space="0" w:color="auto"/>
              </w:divBdr>
              <w:divsChild>
                <w:div w:id="14898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80508">
          <w:marLeft w:val="0"/>
          <w:marRight w:val="0"/>
          <w:marTop w:val="0"/>
          <w:marBottom w:val="0"/>
          <w:divBdr>
            <w:top w:val="none" w:sz="0" w:space="0" w:color="auto"/>
            <w:left w:val="none" w:sz="0" w:space="0" w:color="auto"/>
            <w:bottom w:val="none" w:sz="0" w:space="0" w:color="auto"/>
            <w:right w:val="none" w:sz="0" w:space="0" w:color="auto"/>
          </w:divBdr>
          <w:divsChild>
            <w:div w:id="1000743043">
              <w:marLeft w:val="180"/>
              <w:marRight w:val="240"/>
              <w:marTop w:val="0"/>
              <w:marBottom w:val="0"/>
              <w:divBdr>
                <w:top w:val="none" w:sz="0" w:space="0" w:color="auto"/>
                <w:left w:val="none" w:sz="0" w:space="0" w:color="auto"/>
                <w:bottom w:val="none" w:sz="0" w:space="0" w:color="auto"/>
                <w:right w:val="none" w:sz="0" w:space="0" w:color="auto"/>
              </w:divBdr>
              <w:divsChild>
                <w:div w:id="110692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96190">
          <w:marLeft w:val="0"/>
          <w:marRight w:val="0"/>
          <w:marTop w:val="0"/>
          <w:marBottom w:val="0"/>
          <w:divBdr>
            <w:top w:val="none" w:sz="0" w:space="0" w:color="auto"/>
            <w:left w:val="none" w:sz="0" w:space="0" w:color="auto"/>
            <w:bottom w:val="none" w:sz="0" w:space="0" w:color="auto"/>
            <w:right w:val="none" w:sz="0" w:space="0" w:color="auto"/>
          </w:divBdr>
          <w:divsChild>
            <w:div w:id="392893883">
              <w:marLeft w:val="180"/>
              <w:marRight w:val="240"/>
              <w:marTop w:val="0"/>
              <w:marBottom w:val="0"/>
              <w:divBdr>
                <w:top w:val="none" w:sz="0" w:space="0" w:color="auto"/>
                <w:left w:val="none" w:sz="0" w:space="0" w:color="auto"/>
                <w:bottom w:val="none" w:sz="0" w:space="0" w:color="auto"/>
                <w:right w:val="none" w:sz="0" w:space="0" w:color="auto"/>
              </w:divBdr>
              <w:divsChild>
                <w:div w:id="166824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83458">
          <w:marLeft w:val="0"/>
          <w:marRight w:val="0"/>
          <w:marTop w:val="0"/>
          <w:marBottom w:val="0"/>
          <w:divBdr>
            <w:top w:val="none" w:sz="0" w:space="0" w:color="auto"/>
            <w:left w:val="none" w:sz="0" w:space="0" w:color="auto"/>
            <w:bottom w:val="none" w:sz="0" w:space="0" w:color="auto"/>
            <w:right w:val="none" w:sz="0" w:space="0" w:color="auto"/>
          </w:divBdr>
          <w:divsChild>
            <w:div w:id="355347383">
              <w:marLeft w:val="180"/>
              <w:marRight w:val="240"/>
              <w:marTop w:val="0"/>
              <w:marBottom w:val="0"/>
              <w:divBdr>
                <w:top w:val="none" w:sz="0" w:space="0" w:color="auto"/>
                <w:left w:val="none" w:sz="0" w:space="0" w:color="auto"/>
                <w:bottom w:val="none" w:sz="0" w:space="0" w:color="auto"/>
                <w:right w:val="none" w:sz="0" w:space="0" w:color="auto"/>
              </w:divBdr>
              <w:divsChild>
                <w:div w:id="110568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480">
          <w:marLeft w:val="0"/>
          <w:marRight w:val="0"/>
          <w:marTop w:val="0"/>
          <w:marBottom w:val="0"/>
          <w:divBdr>
            <w:top w:val="none" w:sz="0" w:space="0" w:color="auto"/>
            <w:left w:val="none" w:sz="0" w:space="0" w:color="auto"/>
            <w:bottom w:val="none" w:sz="0" w:space="0" w:color="auto"/>
            <w:right w:val="none" w:sz="0" w:space="0" w:color="auto"/>
          </w:divBdr>
          <w:divsChild>
            <w:div w:id="376012445">
              <w:marLeft w:val="180"/>
              <w:marRight w:val="240"/>
              <w:marTop w:val="0"/>
              <w:marBottom w:val="0"/>
              <w:divBdr>
                <w:top w:val="none" w:sz="0" w:space="0" w:color="auto"/>
                <w:left w:val="none" w:sz="0" w:space="0" w:color="auto"/>
                <w:bottom w:val="none" w:sz="0" w:space="0" w:color="auto"/>
                <w:right w:val="none" w:sz="0" w:space="0" w:color="auto"/>
              </w:divBdr>
              <w:divsChild>
                <w:div w:id="173430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8465">
          <w:marLeft w:val="0"/>
          <w:marRight w:val="0"/>
          <w:marTop w:val="0"/>
          <w:marBottom w:val="0"/>
          <w:divBdr>
            <w:top w:val="none" w:sz="0" w:space="0" w:color="auto"/>
            <w:left w:val="none" w:sz="0" w:space="0" w:color="auto"/>
            <w:bottom w:val="none" w:sz="0" w:space="0" w:color="auto"/>
            <w:right w:val="none" w:sz="0" w:space="0" w:color="auto"/>
          </w:divBdr>
          <w:divsChild>
            <w:div w:id="1495754326">
              <w:marLeft w:val="180"/>
              <w:marRight w:val="240"/>
              <w:marTop w:val="0"/>
              <w:marBottom w:val="0"/>
              <w:divBdr>
                <w:top w:val="none" w:sz="0" w:space="0" w:color="auto"/>
                <w:left w:val="none" w:sz="0" w:space="0" w:color="auto"/>
                <w:bottom w:val="none" w:sz="0" w:space="0" w:color="auto"/>
                <w:right w:val="none" w:sz="0" w:space="0" w:color="auto"/>
              </w:divBdr>
              <w:divsChild>
                <w:div w:id="61749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61528">
          <w:marLeft w:val="0"/>
          <w:marRight w:val="0"/>
          <w:marTop w:val="0"/>
          <w:marBottom w:val="0"/>
          <w:divBdr>
            <w:top w:val="none" w:sz="0" w:space="0" w:color="auto"/>
            <w:left w:val="none" w:sz="0" w:space="0" w:color="auto"/>
            <w:bottom w:val="none" w:sz="0" w:space="0" w:color="auto"/>
            <w:right w:val="none" w:sz="0" w:space="0" w:color="auto"/>
          </w:divBdr>
          <w:divsChild>
            <w:div w:id="169375388">
              <w:marLeft w:val="180"/>
              <w:marRight w:val="240"/>
              <w:marTop w:val="0"/>
              <w:marBottom w:val="0"/>
              <w:divBdr>
                <w:top w:val="none" w:sz="0" w:space="0" w:color="auto"/>
                <w:left w:val="none" w:sz="0" w:space="0" w:color="auto"/>
                <w:bottom w:val="none" w:sz="0" w:space="0" w:color="auto"/>
                <w:right w:val="none" w:sz="0" w:space="0" w:color="auto"/>
              </w:divBdr>
              <w:divsChild>
                <w:div w:id="190684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4181">
          <w:marLeft w:val="0"/>
          <w:marRight w:val="0"/>
          <w:marTop w:val="0"/>
          <w:marBottom w:val="0"/>
          <w:divBdr>
            <w:top w:val="none" w:sz="0" w:space="0" w:color="auto"/>
            <w:left w:val="none" w:sz="0" w:space="0" w:color="auto"/>
            <w:bottom w:val="none" w:sz="0" w:space="0" w:color="auto"/>
            <w:right w:val="none" w:sz="0" w:space="0" w:color="auto"/>
          </w:divBdr>
          <w:divsChild>
            <w:div w:id="113064584">
              <w:marLeft w:val="180"/>
              <w:marRight w:val="240"/>
              <w:marTop w:val="0"/>
              <w:marBottom w:val="0"/>
              <w:divBdr>
                <w:top w:val="none" w:sz="0" w:space="0" w:color="auto"/>
                <w:left w:val="none" w:sz="0" w:space="0" w:color="auto"/>
                <w:bottom w:val="none" w:sz="0" w:space="0" w:color="auto"/>
                <w:right w:val="none" w:sz="0" w:space="0" w:color="auto"/>
              </w:divBdr>
              <w:divsChild>
                <w:div w:id="45845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30926">
          <w:marLeft w:val="0"/>
          <w:marRight w:val="0"/>
          <w:marTop w:val="0"/>
          <w:marBottom w:val="0"/>
          <w:divBdr>
            <w:top w:val="none" w:sz="0" w:space="0" w:color="auto"/>
            <w:left w:val="none" w:sz="0" w:space="0" w:color="auto"/>
            <w:bottom w:val="none" w:sz="0" w:space="0" w:color="auto"/>
            <w:right w:val="none" w:sz="0" w:space="0" w:color="auto"/>
          </w:divBdr>
          <w:divsChild>
            <w:div w:id="611474474">
              <w:marLeft w:val="180"/>
              <w:marRight w:val="240"/>
              <w:marTop w:val="0"/>
              <w:marBottom w:val="0"/>
              <w:divBdr>
                <w:top w:val="none" w:sz="0" w:space="0" w:color="auto"/>
                <w:left w:val="none" w:sz="0" w:space="0" w:color="auto"/>
                <w:bottom w:val="none" w:sz="0" w:space="0" w:color="auto"/>
                <w:right w:val="none" w:sz="0" w:space="0" w:color="auto"/>
              </w:divBdr>
              <w:divsChild>
                <w:div w:id="178187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0742">
          <w:marLeft w:val="0"/>
          <w:marRight w:val="0"/>
          <w:marTop w:val="0"/>
          <w:marBottom w:val="0"/>
          <w:divBdr>
            <w:top w:val="none" w:sz="0" w:space="0" w:color="auto"/>
            <w:left w:val="none" w:sz="0" w:space="0" w:color="auto"/>
            <w:bottom w:val="none" w:sz="0" w:space="0" w:color="auto"/>
            <w:right w:val="none" w:sz="0" w:space="0" w:color="auto"/>
          </w:divBdr>
          <w:divsChild>
            <w:div w:id="1142427607">
              <w:marLeft w:val="180"/>
              <w:marRight w:val="240"/>
              <w:marTop w:val="0"/>
              <w:marBottom w:val="0"/>
              <w:divBdr>
                <w:top w:val="none" w:sz="0" w:space="0" w:color="auto"/>
                <w:left w:val="none" w:sz="0" w:space="0" w:color="auto"/>
                <w:bottom w:val="none" w:sz="0" w:space="0" w:color="auto"/>
                <w:right w:val="none" w:sz="0" w:space="0" w:color="auto"/>
              </w:divBdr>
              <w:divsChild>
                <w:div w:id="205942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69213">
          <w:marLeft w:val="0"/>
          <w:marRight w:val="0"/>
          <w:marTop w:val="0"/>
          <w:marBottom w:val="0"/>
          <w:divBdr>
            <w:top w:val="none" w:sz="0" w:space="0" w:color="auto"/>
            <w:left w:val="none" w:sz="0" w:space="0" w:color="auto"/>
            <w:bottom w:val="none" w:sz="0" w:space="0" w:color="auto"/>
            <w:right w:val="none" w:sz="0" w:space="0" w:color="auto"/>
          </w:divBdr>
          <w:divsChild>
            <w:div w:id="492650299">
              <w:marLeft w:val="180"/>
              <w:marRight w:val="240"/>
              <w:marTop w:val="0"/>
              <w:marBottom w:val="0"/>
              <w:divBdr>
                <w:top w:val="none" w:sz="0" w:space="0" w:color="auto"/>
                <w:left w:val="none" w:sz="0" w:space="0" w:color="auto"/>
                <w:bottom w:val="none" w:sz="0" w:space="0" w:color="auto"/>
                <w:right w:val="none" w:sz="0" w:space="0" w:color="auto"/>
              </w:divBdr>
              <w:divsChild>
                <w:div w:id="62705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43763">
          <w:marLeft w:val="0"/>
          <w:marRight w:val="0"/>
          <w:marTop w:val="0"/>
          <w:marBottom w:val="0"/>
          <w:divBdr>
            <w:top w:val="none" w:sz="0" w:space="0" w:color="auto"/>
            <w:left w:val="none" w:sz="0" w:space="0" w:color="auto"/>
            <w:bottom w:val="none" w:sz="0" w:space="0" w:color="auto"/>
            <w:right w:val="none" w:sz="0" w:space="0" w:color="auto"/>
          </w:divBdr>
          <w:divsChild>
            <w:div w:id="791441605">
              <w:marLeft w:val="180"/>
              <w:marRight w:val="240"/>
              <w:marTop w:val="0"/>
              <w:marBottom w:val="0"/>
              <w:divBdr>
                <w:top w:val="none" w:sz="0" w:space="0" w:color="auto"/>
                <w:left w:val="none" w:sz="0" w:space="0" w:color="auto"/>
                <w:bottom w:val="none" w:sz="0" w:space="0" w:color="auto"/>
                <w:right w:val="none" w:sz="0" w:space="0" w:color="auto"/>
              </w:divBdr>
              <w:divsChild>
                <w:div w:id="8041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74641">
          <w:marLeft w:val="0"/>
          <w:marRight w:val="0"/>
          <w:marTop w:val="0"/>
          <w:marBottom w:val="0"/>
          <w:divBdr>
            <w:top w:val="none" w:sz="0" w:space="0" w:color="auto"/>
            <w:left w:val="none" w:sz="0" w:space="0" w:color="auto"/>
            <w:bottom w:val="none" w:sz="0" w:space="0" w:color="auto"/>
            <w:right w:val="none" w:sz="0" w:space="0" w:color="auto"/>
          </w:divBdr>
          <w:divsChild>
            <w:div w:id="1786264618">
              <w:marLeft w:val="180"/>
              <w:marRight w:val="240"/>
              <w:marTop w:val="0"/>
              <w:marBottom w:val="0"/>
              <w:divBdr>
                <w:top w:val="none" w:sz="0" w:space="0" w:color="auto"/>
                <w:left w:val="none" w:sz="0" w:space="0" w:color="auto"/>
                <w:bottom w:val="none" w:sz="0" w:space="0" w:color="auto"/>
                <w:right w:val="none" w:sz="0" w:space="0" w:color="auto"/>
              </w:divBdr>
              <w:divsChild>
                <w:div w:id="16929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665851">
          <w:marLeft w:val="0"/>
          <w:marRight w:val="0"/>
          <w:marTop w:val="0"/>
          <w:marBottom w:val="0"/>
          <w:divBdr>
            <w:top w:val="none" w:sz="0" w:space="0" w:color="auto"/>
            <w:left w:val="none" w:sz="0" w:space="0" w:color="auto"/>
            <w:bottom w:val="none" w:sz="0" w:space="0" w:color="auto"/>
            <w:right w:val="none" w:sz="0" w:space="0" w:color="auto"/>
          </w:divBdr>
          <w:divsChild>
            <w:div w:id="357849492">
              <w:marLeft w:val="180"/>
              <w:marRight w:val="240"/>
              <w:marTop w:val="0"/>
              <w:marBottom w:val="0"/>
              <w:divBdr>
                <w:top w:val="none" w:sz="0" w:space="0" w:color="auto"/>
                <w:left w:val="none" w:sz="0" w:space="0" w:color="auto"/>
                <w:bottom w:val="none" w:sz="0" w:space="0" w:color="auto"/>
                <w:right w:val="none" w:sz="0" w:space="0" w:color="auto"/>
              </w:divBdr>
              <w:divsChild>
                <w:div w:id="98916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81272">
          <w:marLeft w:val="0"/>
          <w:marRight w:val="0"/>
          <w:marTop w:val="0"/>
          <w:marBottom w:val="0"/>
          <w:divBdr>
            <w:top w:val="none" w:sz="0" w:space="0" w:color="auto"/>
            <w:left w:val="none" w:sz="0" w:space="0" w:color="auto"/>
            <w:bottom w:val="none" w:sz="0" w:space="0" w:color="auto"/>
            <w:right w:val="none" w:sz="0" w:space="0" w:color="auto"/>
          </w:divBdr>
          <w:divsChild>
            <w:div w:id="1792279157">
              <w:marLeft w:val="180"/>
              <w:marRight w:val="240"/>
              <w:marTop w:val="0"/>
              <w:marBottom w:val="0"/>
              <w:divBdr>
                <w:top w:val="none" w:sz="0" w:space="0" w:color="auto"/>
                <w:left w:val="none" w:sz="0" w:space="0" w:color="auto"/>
                <w:bottom w:val="none" w:sz="0" w:space="0" w:color="auto"/>
                <w:right w:val="none" w:sz="0" w:space="0" w:color="auto"/>
              </w:divBdr>
              <w:divsChild>
                <w:div w:id="7906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60729">
          <w:marLeft w:val="0"/>
          <w:marRight w:val="0"/>
          <w:marTop w:val="0"/>
          <w:marBottom w:val="0"/>
          <w:divBdr>
            <w:top w:val="none" w:sz="0" w:space="0" w:color="auto"/>
            <w:left w:val="none" w:sz="0" w:space="0" w:color="auto"/>
            <w:bottom w:val="none" w:sz="0" w:space="0" w:color="auto"/>
            <w:right w:val="none" w:sz="0" w:space="0" w:color="auto"/>
          </w:divBdr>
          <w:divsChild>
            <w:div w:id="1414203655">
              <w:marLeft w:val="180"/>
              <w:marRight w:val="240"/>
              <w:marTop w:val="0"/>
              <w:marBottom w:val="0"/>
              <w:divBdr>
                <w:top w:val="none" w:sz="0" w:space="0" w:color="auto"/>
                <w:left w:val="none" w:sz="0" w:space="0" w:color="auto"/>
                <w:bottom w:val="none" w:sz="0" w:space="0" w:color="auto"/>
                <w:right w:val="none" w:sz="0" w:space="0" w:color="auto"/>
              </w:divBdr>
              <w:divsChild>
                <w:div w:id="96280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2886">
          <w:marLeft w:val="0"/>
          <w:marRight w:val="0"/>
          <w:marTop w:val="0"/>
          <w:marBottom w:val="0"/>
          <w:divBdr>
            <w:top w:val="none" w:sz="0" w:space="0" w:color="auto"/>
            <w:left w:val="none" w:sz="0" w:space="0" w:color="auto"/>
            <w:bottom w:val="none" w:sz="0" w:space="0" w:color="auto"/>
            <w:right w:val="none" w:sz="0" w:space="0" w:color="auto"/>
          </w:divBdr>
          <w:divsChild>
            <w:div w:id="164830317">
              <w:marLeft w:val="180"/>
              <w:marRight w:val="240"/>
              <w:marTop w:val="0"/>
              <w:marBottom w:val="0"/>
              <w:divBdr>
                <w:top w:val="none" w:sz="0" w:space="0" w:color="auto"/>
                <w:left w:val="none" w:sz="0" w:space="0" w:color="auto"/>
                <w:bottom w:val="none" w:sz="0" w:space="0" w:color="auto"/>
                <w:right w:val="none" w:sz="0" w:space="0" w:color="auto"/>
              </w:divBdr>
              <w:divsChild>
                <w:div w:id="102683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26083">
          <w:marLeft w:val="0"/>
          <w:marRight w:val="0"/>
          <w:marTop w:val="0"/>
          <w:marBottom w:val="0"/>
          <w:divBdr>
            <w:top w:val="none" w:sz="0" w:space="0" w:color="auto"/>
            <w:left w:val="none" w:sz="0" w:space="0" w:color="auto"/>
            <w:bottom w:val="none" w:sz="0" w:space="0" w:color="auto"/>
            <w:right w:val="none" w:sz="0" w:space="0" w:color="auto"/>
          </w:divBdr>
          <w:divsChild>
            <w:div w:id="2101757071">
              <w:marLeft w:val="180"/>
              <w:marRight w:val="240"/>
              <w:marTop w:val="0"/>
              <w:marBottom w:val="0"/>
              <w:divBdr>
                <w:top w:val="none" w:sz="0" w:space="0" w:color="auto"/>
                <w:left w:val="none" w:sz="0" w:space="0" w:color="auto"/>
                <w:bottom w:val="none" w:sz="0" w:space="0" w:color="auto"/>
                <w:right w:val="none" w:sz="0" w:space="0" w:color="auto"/>
              </w:divBdr>
              <w:divsChild>
                <w:div w:id="51485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571217">
          <w:marLeft w:val="0"/>
          <w:marRight w:val="0"/>
          <w:marTop w:val="0"/>
          <w:marBottom w:val="0"/>
          <w:divBdr>
            <w:top w:val="none" w:sz="0" w:space="0" w:color="auto"/>
            <w:left w:val="none" w:sz="0" w:space="0" w:color="auto"/>
            <w:bottom w:val="none" w:sz="0" w:space="0" w:color="auto"/>
            <w:right w:val="none" w:sz="0" w:space="0" w:color="auto"/>
          </w:divBdr>
          <w:divsChild>
            <w:div w:id="692805640">
              <w:marLeft w:val="180"/>
              <w:marRight w:val="240"/>
              <w:marTop w:val="0"/>
              <w:marBottom w:val="0"/>
              <w:divBdr>
                <w:top w:val="none" w:sz="0" w:space="0" w:color="auto"/>
                <w:left w:val="none" w:sz="0" w:space="0" w:color="auto"/>
                <w:bottom w:val="none" w:sz="0" w:space="0" w:color="auto"/>
                <w:right w:val="none" w:sz="0" w:space="0" w:color="auto"/>
              </w:divBdr>
              <w:divsChild>
                <w:div w:id="127077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0406">
          <w:marLeft w:val="0"/>
          <w:marRight w:val="0"/>
          <w:marTop w:val="0"/>
          <w:marBottom w:val="0"/>
          <w:divBdr>
            <w:top w:val="none" w:sz="0" w:space="0" w:color="auto"/>
            <w:left w:val="none" w:sz="0" w:space="0" w:color="auto"/>
            <w:bottom w:val="none" w:sz="0" w:space="0" w:color="auto"/>
            <w:right w:val="none" w:sz="0" w:space="0" w:color="auto"/>
          </w:divBdr>
          <w:divsChild>
            <w:div w:id="1862553225">
              <w:marLeft w:val="180"/>
              <w:marRight w:val="240"/>
              <w:marTop w:val="0"/>
              <w:marBottom w:val="0"/>
              <w:divBdr>
                <w:top w:val="none" w:sz="0" w:space="0" w:color="auto"/>
                <w:left w:val="none" w:sz="0" w:space="0" w:color="auto"/>
                <w:bottom w:val="none" w:sz="0" w:space="0" w:color="auto"/>
                <w:right w:val="none" w:sz="0" w:space="0" w:color="auto"/>
              </w:divBdr>
              <w:divsChild>
                <w:div w:id="29675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38254">
          <w:marLeft w:val="0"/>
          <w:marRight w:val="0"/>
          <w:marTop w:val="0"/>
          <w:marBottom w:val="0"/>
          <w:divBdr>
            <w:top w:val="none" w:sz="0" w:space="0" w:color="auto"/>
            <w:left w:val="none" w:sz="0" w:space="0" w:color="auto"/>
            <w:bottom w:val="none" w:sz="0" w:space="0" w:color="auto"/>
            <w:right w:val="none" w:sz="0" w:space="0" w:color="auto"/>
          </w:divBdr>
          <w:divsChild>
            <w:div w:id="225991845">
              <w:marLeft w:val="180"/>
              <w:marRight w:val="240"/>
              <w:marTop w:val="0"/>
              <w:marBottom w:val="0"/>
              <w:divBdr>
                <w:top w:val="none" w:sz="0" w:space="0" w:color="auto"/>
                <w:left w:val="none" w:sz="0" w:space="0" w:color="auto"/>
                <w:bottom w:val="none" w:sz="0" w:space="0" w:color="auto"/>
                <w:right w:val="none" w:sz="0" w:space="0" w:color="auto"/>
              </w:divBdr>
              <w:divsChild>
                <w:div w:id="90434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90450">
          <w:marLeft w:val="0"/>
          <w:marRight w:val="0"/>
          <w:marTop w:val="0"/>
          <w:marBottom w:val="0"/>
          <w:divBdr>
            <w:top w:val="none" w:sz="0" w:space="0" w:color="auto"/>
            <w:left w:val="none" w:sz="0" w:space="0" w:color="auto"/>
            <w:bottom w:val="none" w:sz="0" w:space="0" w:color="auto"/>
            <w:right w:val="none" w:sz="0" w:space="0" w:color="auto"/>
          </w:divBdr>
          <w:divsChild>
            <w:div w:id="931009138">
              <w:marLeft w:val="180"/>
              <w:marRight w:val="240"/>
              <w:marTop w:val="0"/>
              <w:marBottom w:val="0"/>
              <w:divBdr>
                <w:top w:val="none" w:sz="0" w:space="0" w:color="auto"/>
                <w:left w:val="none" w:sz="0" w:space="0" w:color="auto"/>
                <w:bottom w:val="none" w:sz="0" w:space="0" w:color="auto"/>
                <w:right w:val="none" w:sz="0" w:space="0" w:color="auto"/>
              </w:divBdr>
              <w:divsChild>
                <w:div w:id="138945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5418">
          <w:marLeft w:val="0"/>
          <w:marRight w:val="0"/>
          <w:marTop w:val="0"/>
          <w:marBottom w:val="0"/>
          <w:divBdr>
            <w:top w:val="none" w:sz="0" w:space="0" w:color="auto"/>
            <w:left w:val="none" w:sz="0" w:space="0" w:color="auto"/>
            <w:bottom w:val="none" w:sz="0" w:space="0" w:color="auto"/>
            <w:right w:val="none" w:sz="0" w:space="0" w:color="auto"/>
          </w:divBdr>
          <w:divsChild>
            <w:div w:id="269968223">
              <w:marLeft w:val="180"/>
              <w:marRight w:val="240"/>
              <w:marTop w:val="0"/>
              <w:marBottom w:val="0"/>
              <w:divBdr>
                <w:top w:val="none" w:sz="0" w:space="0" w:color="auto"/>
                <w:left w:val="none" w:sz="0" w:space="0" w:color="auto"/>
                <w:bottom w:val="none" w:sz="0" w:space="0" w:color="auto"/>
                <w:right w:val="none" w:sz="0" w:space="0" w:color="auto"/>
              </w:divBdr>
              <w:divsChild>
                <w:div w:id="143073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72088">
          <w:marLeft w:val="0"/>
          <w:marRight w:val="0"/>
          <w:marTop w:val="0"/>
          <w:marBottom w:val="0"/>
          <w:divBdr>
            <w:top w:val="none" w:sz="0" w:space="0" w:color="auto"/>
            <w:left w:val="none" w:sz="0" w:space="0" w:color="auto"/>
            <w:bottom w:val="none" w:sz="0" w:space="0" w:color="auto"/>
            <w:right w:val="none" w:sz="0" w:space="0" w:color="auto"/>
          </w:divBdr>
          <w:divsChild>
            <w:div w:id="340089152">
              <w:marLeft w:val="180"/>
              <w:marRight w:val="240"/>
              <w:marTop w:val="0"/>
              <w:marBottom w:val="0"/>
              <w:divBdr>
                <w:top w:val="none" w:sz="0" w:space="0" w:color="auto"/>
                <w:left w:val="none" w:sz="0" w:space="0" w:color="auto"/>
                <w:bottom w:val="none" w:sz="0" w:space="0" w:color="auto"/>
                <w:right w:val="none" w:sz="0" w:space="0" w:color="auto"/>
              </w:divBdr>
              <w:divsChild>
                <w:div w:id="1352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4978">
          <w:marLeft w:val="0"/>
          <w:marRight w:val="0"/>
          <w:marTop w:val="0"/>
          <w:marBottom w:val="0"/>
          <w:divBdr>
            <w:top w:val="none" w:sz="0" w:space="0" w:color="auto"/>
            <w:left w:val="none" w:sz="0" w:space="0" w:color="auto"/>
            <w:bottom w:val="none" w:sz="0" w:space="0" w:color="auto"/>
            <w:right w:val="none" w:sz="0" w:space="0" w:color="auto"/>
          </w:divBdr>
          <w:divsChild>
            <w:div w:id="369886452">
              <w:marLeft w:val="180"/>
              <w:marRight w:val="240"/>
              <w:marTop w:val="0"/>
              <w:marBottom w:val="0"/>
              <w:divBdr>
                <w:top w:val="none" w:sz="0" w:space="0" w:color="auto"/>
                <w:left w:val="none" w:sz="0" w:space="0" w:color="auto"/>
                <w:bottom w:val="none" w:sz="0" w:space="0" w:color="auto"/>
                <w:right w:val="none" w:sz="0" w:space="0" w:color="auto"/>
              </w:divBdr>
              <w:divsChild>
                <w:div w:id="16143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10626">
          <w:marLeft w:val="0"/>
          <w:marRight w:val="0"/>
          <w:marTop w:val="0"/>
          <w:marBottom w:val="0"/>
          <w:divBdr>
            <w:top w:val="none" w:sz="0" w:space="0" w:color="auto"/>
            <w:left w:val="none" w:sz="0" w:space="0" w:color="auto"/>
            <w:bottom w:val="none" w:sz="0" w:space="0" w:color="auto"/>
            <w:right w:val="none" w:sz="0" w:space="0" w:color="auto"/>
          </w:divBdr>
          <w:divsChild>
            <w:div w:id="1976569018">
              <w:marLeft w:val="180"/>
              <w:marRight w:val="240"/>
              <w:marTop w:val="0"/>
              <w:marBottom w:val="0"/>
              <w:divBdr>
                <w:top w:val="none" w:sz="0" w:space="0" w:color="auto"/>
                <w:left w:val="none" w:sz="0" w:space="0" w:color="auto"/>
                <w:bottom w:val="none" w:sz="0" w:space="0" w:color="auto"/>
                <w:right w:val="none" w:sz="0" w:space="0" w:color="auto"/>
              </w:divBdr>
              <w:divsChild>
                <w:div w:id="3940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775482">
          <w:marLeft w:val="0"/>
          <w:marRight w:val="0"/>
          <w:marTop w:val="0"/>
          <w:marBottom w:val="0"/>
          <w:divBdr>
            <w:top w:val="none" w:sz="0" w:space="0" w:color="auto"/>
            <w:left w:val="none" w:sz="0" w:space="0" w:color="auto"/>
            <w:bottom w:val="none" w:sz="0" w:space="0" w:color="auto"/>
            <w:right w:val="none" w:sz="0" w:space="0" w:color="auto"/>
          </w:divBdr>
          <w:divsChild>
            <w:div w:id="1030910869">
              <w:marLeft w:val="180"/>
              <w:marRight w:val="240"/>
              <w:marTop w:val="0"/>
              <w:marBottom w:val="0"/>
              <w:divBdr>
                <w:top w:val="none" w:sz="0" w:space="0" w:color="auto"/>
                <w:left w:val="none" w:sz="0" w:space="0" w:color="auto"/>
                <w:bottom w:val="none" w:sz="0" w:space="0" w:color="auto"/>
                <w:right w:val="none" w:sz="0" w:space="0" w:color="auto"/>
              </w:divBdr>
              <w:divsChild>
                <w:div w:id="39154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52828">
          <w:marLeft w:val="0"/>
          <w:marRight w:val="0"/>
          <w:marTop w:val="0"/>
          <w:marBottom w:val="0"/>
          <w:divBdr>
            <w:top w:val="none" w:sz="0" w:space="0" w:color="auto"/>
            <w:left w:val="none" w:sz="0" w:space="0" w:color="auto"/>
            <w:bottom w:val="none" w:sz="0" w:space="0" w:color="auto"/>
            <w:right w:val="none" w:sz="0" w:space="0" w:color="auto"/>
          </w:divBdr>
          <w:divsChild>
            <w:div w:id="1225989780">
              <w:marLeft w:val="180"/>
              <w:marRight w:val="240"/>
              <w:marTop w:val="0"/>
              <w:marBottom w:val="0"/>
              <w:divBdr>
                <w:top w:val="none" w:sz="0" w:space="0" w:color="auto"/>
                <w:left w:val="none" w:sz="0" w:space="0" w:color="auto"/>
                <w:bottom w:val="none" w:sz="0" w:space="0" w:color="auto"/>
                <w:right w:val="none" w:sz="0" w:space="0" w:color="auto"/>
              </w:divBdr>
              <w:divsChild>
                <w:div w:id="126453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1397">
          <w:marLeft w:val="0"/>
          <w:marRight w:val="0"/>
          <w:marTop w:val="0"/>
          <w:marBottom w:val="0"/>
          <w:divBdr>
            <w:top w:val="none" w:sz="0" w:space="0" w:color="auto"/>
            <w:left w:val="none" w:sz="0" w:space="0" w:color="auto"/>
            <w:bottom w:val="none" w:sz="0" w:space="0" w:color="auto"/>
            <w:right w:val="none" w:sz="0" w:space="0" w:color="auto"/>
          </w:divBdr>
          <w:divsChild>
            <w:div w:id="1126434699">
              <w:marLeft w:val="180"/>
              <w:marRight w:val="240"/>
              <w:marTop w:val="0"/>
              <w:marBottom w:val="0"/>
              <w:divBdr>
                <w:top w:val="none" w:sz="0" w:space="0" w:color="auto"/>
                <w:left w:val="none" w:sz="0" w:space="0" w:color="auto"/>
                <w:bottom w:val="none" w:sz="0" w:space="0" w:color="auto"/>
                <w:right w:val="none" w:sz="0" w:space="0" w:color="auto"/>
              </w:divBdr>
              <w:divsChild>
                <w:div w:id="166115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63707">
          <w:marLeft w:val="0"/>
          <w:marRight w:val="0"/>
          <w:marTop w:val="0"/>
          <w:marBottom w:val="0"/>
          <w:divBdr>
            <w:top w:val="none" w:sz="0" w:space="0" w:color="auto"/>
            <w:left w:val="none" w:sz="0" w:space="0" w:color="auto"/>
            <w:bottom w:val="none" w:sz="0" w:space="0" w:color="auto"/>
            <w:right w:val="none" w:sz="0" w:space="0" w:color="auto"/>
          </w:divBdr>
          <w:divsChild>
            <w:div w:id="1110515486">
              <w:marLeft w:val="180"/>
              <w:marRight w:val="240"/>
              <w:marTop w:val="0"/>
              <w:marBottom w:val="0"/>
              <w:divBdr>
                <w:top w:val="none" w:sz="0" w:space="0" w:color="auto"/>
                <w:left w:val="none" w:sz="0" w:space="0" w:color="auto"/>
                <w:bottom w:val="none" w:sz="0" w:space="0" w:color="auto"/>
                <w:right w:val="none" w:sz="0" w:space="0" w:color="auto"/>
              </w:divBdr>
              <w:divsChild>
                <w:div w:id="5741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8007">
          <w:marLeft w:val="0"/>
          <w:marRight w:val="0"/>
          <w:marTop w:val="0"/>
          <w:marBottom w:val="0"/>
          <w:divBdr>
            <w:top w:val="none" w:sz="0" w:space="0" w:color="auto"/>
            <w:left w:val="none" w:sz="0" w:space="0" w:color="auto"/>
            <w:bottom w:val="none" w:sz="0" w:space="0" w:color="auto"/>
            <w:right w:val="none" w:sz="0" w:space="0" w:color="auto"/>
          </w:divBdr>
          <w:divsChild>
            <w:div w:id="1694719670">
              <w:marLeft w:val="180"/>
              <w:marRight w:val="240"/>
              <w:marTop w:val="0"/>
              <w:marBottom w:val="0"/>
              <w:divBdr>
                <w:top w:val="none" w:sz="0" w:space="0" w:color="auto"/>
                <w:left w:val="none" w:sz="0" w:space="0" w:color="auto"/>
                <w:bottom w:val="none" w:sz="0" w:space="0" w:color="auto"/>
                <w:right w:val="none" w:sz="0" w:space="0" w:color="auto"/>
              </w:divBdr>
              <w:divsChild>
                <w:div w:id="20606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67438">
          <w:marLeft w:val="0"/>
          <w:marRight w:val="0"/>
          <w:marTop w:val="0"/>
          <w:marBottom w:val="0"/>
          <w:divBdr>
            <w:top w:val="none" w:sz="0" w:space="0" w:color="auto"/>
            <w:left w:val="none" w:sz="0" w:space="0" w:color="auto"/>
            <w:bottom w:val="none" w:sz="0" w:space="0" w:color="auto"/>
            <w:right w:val="none" w:sz="0" w:space="0" w:color="auto"/>
          </w:divBdr>
          <w:divsChild>
            <w:div w:id="792553527">
              <w:marLeft w:val="180"/>
              <w:marRight w:val="240"/>
              <w:marTop w:val="0"/>
              <w:marBottom w:val="0"/>
              <w:divBdr>
                <w:top w:val="none" w:sz="0" w:space="0" w:color="auto"/>
                <w:left w:val="none" w:sz="0" w:space="0" w:color="auto"/>
                <w:bottom w:val="none" w:sz="0" w:space="0" w:color="auto"/>
                <w:right w:val="none" w:sz="0" w:space="0" w:color="auto"/>
              </w:divBdr>
              <w:divsChild>
                <w:div w:id="10068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53507">
          <w:marLeft w:val="0"/>
          <w:marRight w:val="0"/>
          <w:marTop w:val="0"/>
          <w:marBottom w:val="0"/>
          <w:divBdr>
            <w:top w:val="none" w:sz="0" w:space="0" w:color="auto"/>
            <w:left w:val="none" w:sz="0" w:space="0" w:color="auto"/>
            <w:bottom w:val="none" w:sz="0" w:space="0" w:color="auto"/>
            <w:right w:val="none" w:sz="0" w:space="0" w:color="auto"/>
          </w:divBdr>
          <w:divsChild>
            <w:div w:id="1104569245">
              <w:marLeft w:val="180"/>
              <w:marRight w:val="240"/>
              <w:marTop w:val="0"/>
              <w:marBottom w:val="0"/>
              <w:divBdr>
                <w:top w:val="none" w:sz="0" w:space="0" w:color="auto"/>
                <w:left w:val="none" w:sz="0" w:space="0" w:color="auto"/>
                <w:bottom w:val="none" w:sz="0" w:space="0" w:color="auto"/>
                <w:right w:val="none" w:sz="0" w:space="0" w:color="auto"/>
              </w:divBdr>
              <w:divsChild>
                <w:div w:id="11799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8362">
          <w:marLeft w:val="0"/>
          <w:marRight w:val="0"/>
          <w:marTop w:val="0"/>
          <w:marBottom w:val="0"/>
          <w:divBdr>
            <w:top w:val="none" w:sz="0" w:space="0" w:color="auto"/>
            <w:left w:val="none" w:sz="0" w:space="0" w:color="auto"/>
            <w:bottom w:val="none" w:sz="0" w:space="0" w:color="auto"/>
            <w:right w:val="none" w:sz="0" w:space="0" w:color="auto"/>
          </w:divBdr>
          <w:divsChild>
            <w:div w:id="1841239849">
              <w:marLeft w:val="180"/>
              <w:marRight w:val="240"/>
              <w:marTop w:val="0"/>
              <w:marBottom w:val="0"/>
              <w:divBdr>
                <w:top w:val="none" w:sz="0" w:space="0" w:color="auto"/>
                <w:left w:val="none" w:sz="0" w:space="0" w:color="auto"/>
                <w:bottom w:val="none" w:sz="0" w:space="0" w:color="auto"/>
                <w:right w:val="none" w:sz="0" w:space="0" w:color="auto"/>
              </w:divBdr>
              <w:divsChild>
                <w:div w:id="204363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833308">
          <w:marLeft w:val="0"/>
          <w:marRight w:val="0"/>
          <w:marTop w:val="0"/>
          <w:marBottom w:val="0"/>
          <w:divBdr>
            <w:top w:val="none" w:sz="0" w:space="0" w:color="auto"/>
            <w:left w:val="none" w:sz="0" w:space="0" w:color="auto"/>
            <w:bottom w:val="none" w:sz="0" w:space="0" w:color="auto"/>
            <w:right w:val="none" w:sz="0" w:space="0" w:color="auto"/>
          </w:divBdr>
          <w:divsChild>
            <w:div w:id="641080023">
              <w:marLeft w:val="180"/>
              <w:marRight w:val="240"/>
              <w:marTop w:val="0"/>
              <w:marBottom w:val="0"/>
              <w:divBdr>
                <w:top w:val="none" w:sz="0" w:space="0" w:color="auto"/>
                <w:left w:val="none" w:sz="0" w:space="0" w:color="auto"/>
                <w:bottom w:val="none" w:sz="0" w:space="0" w:color="auto"/>
                <w:right w:val="none" w:sz="0" w:space="0" w:color="auto"/>
              </w:divBdr>
              <w:divsChild>
                <w:div w:id="29972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415396">
          <w:marLeft w:val="0"/>
          <w:marRight w:val="0"/>
          <w:marTop w:val="0"/>
          <w:marBottom w:val="0"/>
          <w:divBdr>
            <w:top w:val="none" w:sz="0" w:space="0" w:color="auto"/>
            <w:left w:val="none" w:sz="0" w:space="0" w:color="auto"/>
            <w:bottom w:val="none" w:sz="0" w:space="0" w:color="auto"/>
            <w:right w:val="none" w:sz="0" w:space="0" w:color="auto"/>
          </w:divBdr>
          <w:divsChild>
            <w:div w:id="350375466">
              <w:marLeft w:val="180"/>
              <w:marRight w:val="240"/>
              <w:marTop w:val="0"/>
              <w:marBottom w:val="0"/>
              <w:divBdr>
                <w:top w:val="none" w:sz="0" w:space="0" w:color="auto"/>
                <w:left w:val="none" w:sz="0" w:space="0" w:color="auto"/>
                <w:bottom w:val="none" w:sz="0" w:space="0" w:color="auto"/>
                <w:right w:val="none" w:sz="0" w:space="0" w:color="auto"/>
              </w:divBdr>
              <w:divsChild>
                <w:div w:id="3491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574176">
          <w:marLeft w:val="0"/>
          <w:marRight w:val="0"/>
          <w:marTop w:val="0"/>
          <w:marBottom w:val="0"/>
          <w:divBdr>
            <w:top w:val="none" w:sz="0" w:space="0" w:color="auto"/>
            <w:left w:val="none" w:sz="0" w:space="0" w:color="auto"/>
            <w:bottom w:val="none" w:sz="0" w:space="0" w:color="auto"/>
            <w:right w:val="none" w:sz="0" w:space="0" w:color="auto"/>
          </w:divBdr>
          <w:divsChild>
            <w:div w:id="1048334168">
              <w:marLeft w:val="180"/>
              <w:marRight w:val="240"/>
              <w:marTop w:val="0"/>
              <w:marBottom w:val="0"/>
              <w:divBdr>
                <w:top w:val="none" w:sz="0" w:space="0" w:color="auto"/>
                <w:left w:val="none" w:sz="0" w:space="0" w:color="auto"/>
                <w:bottom w:val="none" w:sz="0" w:space="0" w:color="auto"/>
                <w:right w:val="none" w:sz="0" w:space="0" w:color="auto"/>
              </w:divBdr>
              <w:divsChild>
                <w:div w:id="33635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7050">
          <w:marLeft w:val="0"/>
          <w:marRight w:val="0"/>
          <w:marTop w:val="0"/>
          <w:marBottom w:val="0"/>
          <w:divBdr>
            <w:top w:val="none" w:sz="0" w:space="0" w:color="auto"/>
            <w:left w:val="none" w:sz="0" w:space="0" w:color="auto"/>
            <w:bottom w:val="none" w:sz="0" w:space="0" w:color="auto"/>
            <w:right w:val="none" w:sz="0" w:space="0" w:color="auto"/>
          </w:divBdr>
          <w:divsChild>
            <w:div w:id="49042484">
              <w:marLeft w:val="180"/>
              <w:marRight w:val="240"/>
              <w:marTop w:val="0"/>
              <w:marBottom w:val="0"/>
              <w:divBdr>
                <w:top w:val="none" w:sz="0" w:space="0" w:color="auto"/>
                <w:left w:val="none" w:sz="0" w:space="0" w:color="auto"/>
                <w:bottom w:val="none" w:sz="0" w:space="0" w:color="auto"/>
                <w:right w:val="none" w:sz="0" w:space="0" w:color="auto"/>
              </w:divBdr>
              <w:divsChild>
                <w:div w:id="88807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74213">
          <w:marLeft w:val="0"/>
          <w:marRight w:val="0"/>
          <w:marTop w:val="0"/>
          <w:marBottom w:val="0"/>
          <w:divBdr>
            <w:top w:val="none" w:sz="0" w:space="0" w:color="auto"/>
            <w:left w:val="none" w:sz="0" w:space="0" w:color="auto"/>
            <w:bottom w:val="none" w:sz="0" w:space="0" w:color="auto"/>
            <w:right w:val="none" w:sz="0" w:space="0" w:color="auto"/>
          </w:divBdr>
          <w:divsChild>
            <w:div w:id="206256901">
              <w:marLeft w:val="180"/>
              <w:marRight w:val="240"/>
              <w:marTop w:val="0"/>
              <w:marBottom w:val="0"/>
              <w:divBdr>
                <w:top w:val="none" w:sz="0" w:space="0" w:color="auto"/>
                <w:left w:val="none" w:sz="0" w:space="0" w:color="auto"/>
                <w:bottom w:val="none" w:sz="0" w:space="0" w:color="auto"/>
                <w:right w:val="none" w:sz="0" w:space="0" w:color="auto"/>
              </w:divBdr>
              <w:divsChild>
                <w:div w:id="4029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8142">
          <w:marLeft w:val="0"/>
          <w:marRight w:val="0"/>
          <w:marTop w:val="0"/>
          <w:marBottom w:val="0"/>
          <w:divBdr>
            <w:top w:val="none" w:sz="0" w:space="0" w:color="auto"/>
            <w:left w:val="none" w:sz="0" w:space="0" w:color="auto"/>
            <w:bottom w:val="none" w:sz="0" w:space="0" w:color="auto"/>
            <w:right w:val="none" w:sz="0" w:space="0" w:color="auto"/>
          </w:divBdr>
          <w:divsChild>
            <w:div w:id="972056118">
              <w:marLeft w:val="180"/>
              <w:marRight w:val="240"/>
              <w:marTop w:val="0"/>
              <w:marBottom w:val="0"/>
              <w:divBdr>
                <w:top w:val="none" w:sz="0" w:space="0" w:color="auto"/>
                <w:left w:val="none" w:sz="0" w:space="0" w:color="auto"/>
                <w:bottom w:val="none" w:sz="0" w:space="0" w:color="auto"/>
                <w:right w:val="none" w:sz="0" w:space="0" w:color="auto"/>
              </w:divBdr>
              <w:divsChild>
                <w:div w:id="168015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7637">
          <w:marLeft w:val="0"/>
          <w:marRight w:val="0"/>
          <w:marTop w:val="0"/>
          <w:marBottom w:val="0"/>
          <w:divBdr>
            <w:top w:val="none" w:sz="0" w:space="0" w:color="auto"/>
            <w:left w:val="none" w:sz="0" w:space="0" w:color="auto"/>
            <w:bottom w:val="none" w:sz="0" w:space="0" w:color="auto"/>
            <w:right w:val="none" w:sz="0" w:space="0" w:color="auto"/>
          </w:divBdr>
          <w:divsChild>
            <w:div w:id="630289292">
              <w:marLeft w:val="180"/>
              <w:marRight w:val="240"/>
              <w:marTop w:val="0"/>
              <w:marBottom w:val="0"/>
              <w:divBdr>
                <w:top w:val="none" w:sz="0" w:space="0" w:color="auto"/>
                <w:left w:val="none" w:sz="0" w:space="0" w:color="auto"/>
                <w:bottom w:val="none" w:sz="0" w:space="0" w:color="auto"/>
                <w:right w:val="none" w:sz="0" w:space="0" w:color="auto"/>
              </w:divBdr>
              <w:divsChild>
                <w:div w:id="148624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75059">
          <w:marLeft w:val="0"/>
          <w:marRight w:val="0"/>
          <w:marTop w:val="0"/>
          <w:marBottom w:val="0"/>
          <w:divBdr>
            <w:top w:val="none" w:sz="0" w:space="0" w:color="auto"/>
            <w:left w:val="none" w:sz="0" w:space="0" w:color="auto"/>
            <w:bottom w:val="none" w:sz="0" w:space="0" w:color="auto"/>
            <w:right w:val="none" w:sz="0" w:space="0" w:color="auto"/>
          </w:divBdr>
          <w:divsChild>
            <w:div w:id="1645961880">
              <w:marLeft w:val="180"/>
              <w:marRight w:val="240"/>
              <w:marTop w:val="0"/>
              <w:marBottom w:val="0"/>
              <w:divBdr>
                <w:top w:val="none" w:sz="0" w:space="0" w:color="auto"/>
                <w:left w:val="none" w:sz="0" w:space="0" w:color="auto"/>
                <w:bottom w:val="none" w:sz="0" w:space="0" w:color="auto"/>
                <w:right w:val="none" w:sz="0" w:space="0" w:color="auto"/>
              </w:divBdr>
              <w:divsChild>
                <w:div w:id="67680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81154">
          <w:marLeft w:val="0"/>
          <w:marRight w:val="0"/>
          <w:marTop w:val="0"/>
          <w:marBottom w:val="0"/>
          <w:divBdr>
            <w:top w:val="none" w:sz="0" w:space="0" w:color="auto"/>
            <w:left w:val="none" w:sz="0" w:space="0" w:color="auto"/>
            <w:bottom w:val="none" w:sz="0" w:space="0" w:color="auto"/>
            <w:right w:val="none" w:sz="0" w:space="0" w:color="auto"/>
          </w:divBdr>
          <w:divsChild>
            <w:div w:id="859010650">
              <w:marLeft w:val="180"/>
              <w:marRight w:val="240"/>
              <w:marTop w:val="0"/>
              <w:marBottom w:val="0"/>
              <w:divBdr>
                <w:top w:val="none" w:sz="0" w:space="0" w:color="auto"/>
                <w:left w:val="none" w:sz="0" w:space="0" w:color="auto"/>
                <w:bottom w:val="none" w:sz="0" w:space="0" w:color="auto"/>
                <w:right w:val="none" w:sz="0" w:space="0" w:color="auto"/>
              </w:divBdr>
              <w:divsChild>
                <w:div w:id="160989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46">
          <w:marLeft w:val="0"/>
          <w:marRight w:val="0"/>
          <w:marTop w:val="0"/>
          <w:marBottom w:val="0"/>
          <w:divBdr>
            <w:top w:val="none" w:sz="0" w:space="0" w:color="auto"/>
            <w:left w:val="none" w:sz="0" w:space="0" w:color="auto"/>
            <w:bottom w:val="none" w:sz="0" w:space="0" w:color="auto"/>
            <w:right w:val="none" w:sz="0" w:space="0" w:color="auto"/>
          </w:divBdr>
          <w:divsChild>
            <w:div w:id="802040384">
              <w:marLeft w:val="180"/>
              <w:marRight w:val="240"/>
              <w:marTop w:val="0"/>
              <w:marBottom w:val="0"/>
              <w:divBdr>
                <w:top w:val="none" w:sz="0" w:space="0" w:color="auto"/>
                <w:left w:val="none" w:sz="0" w:space="0" w:color="auto"/>
                <w:bottom w:val="none" w:sz="0" w:space="0" w:color="auto"/>
                <w:right w:val="none" w:sz="0" w:space="0" w:color="auto"/>
              </w:divBdr>
              <w:divsChild>
                <w:div w:id="192021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094424">
          <w:marLeft w:val="0"/>
          <w:marRight w:val="0"/>
          <w:marTop w:val="0"/>
          <w:marBottom w:val="0"/>
          <w:divBdr>
            <w:top w:val="none" w:sz="0" w:space="0" w:color="auto"/>
            <w:left w:val="none" w:sz="0" w:space="0" w:color="auto"/>
            <w:bottom w:val="none" w:sz="0" w:space="0" w:color="auto"/>
            <w:right w:val="none" w:sz="0" w:space="0" w:color="auto"/>
          </w:divBdr>
          <w:divsChild>
            <w:div w:id="1454251338">
              <w:marLeft w:val="180"/>
              <w:marRight w:val="240"/>
              <w:marTop w:val="0"/>
              <w:marBottom w:val="0"/>
              <w:divBdr>
                <w:top w:val="none" w:sz="0" w:space="0" w:color="auto"/>
                <w:left w:val="none" w:sz="0" w:space="0" w:color="auto"/>
                <w:bottom w:val="none" w:sz="0" w:space="0" w:color="auto"/>
                <w:right w:val="none" w:sz="0" w:space="0" w:color="auto"/>
              </w:divBdr>
              <w:divsChild>
                <w:div w:id="140151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56405">
          <w:marLeft w:val="0"/>
          <w:marRight w:val="0"/>
          <w:marTop w:val="0"/>
          <w:marBottom w:val="0"/>
          <w:divBdr>
            <w:top w:val="none" w:sz="0" w:space="0" w:color="auto"/>
            <w:left w:val="none" w:sz="0" w:space="0" w:color="auto"/>
            <w:bottom w:val="none" w:sz="0" w:space="0" w:color="auto"/>
            <w:right w:val="none" w:sz="0" w:space="0" w:color="auto"/>
          </w:divBdr>
          <w:divsChild>
            <w:div w:id="65961454">
              <w:marLeft w:val="180"/>
              <w:marRight w:val="240"/>
              <w:marTop w:val="0"/>
              <w:marBottom w:val="0"/>
              <w:divBdr>
                <w:top w:val="none" w:sz="0" w:space="0" w:color="auto"/>
                <w:left w:val="none" w:sz="0" w:space="0" w:color="auto"/>
                <w:bottom w:val="none" w:sz="0" w:space="0" w:color="auto"/>
                <w:right w:val="none" w:sz="0" w:space="0" w:color="auto"/>
              </w:divBdr>
              <w:divsChild>
                <w:div w:id="204921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revealnews.org/article/modern-day-witch-trials-law-enforcement-target-mexican-folk-relig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lianacarrill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55</TotalTime>
  <Pages>13</Pages>
  <Words>5426</Words>
  <Characters>30929</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Iliana Carrillo</dc:creator>
  <cp:keywords/>
  <dc:description/>
  <cp:lastModifiedBy>Iliana Carrillo</cp:lastModifiedBy>
  <cp:revision>7</cp:revision>
  <dcterms:created xsi:type="dcterms:W3CDTF">2025-12-08T16:58:00Z</dcterms:created>
  <dcterms:modified xsi:type="dcterms:W3CDTF">2026-01-01T19:30:00Z</dcterms:modified>
</cp:coreProperties>
</file>