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E8D29" w14:textId="67AF17BF" w:rsidR="005D388F" w:rsidRDefault="008E1529" w:rsidP="008E1529">
      <w:pPr>
        <w:pStyle w:val="Heading1"/>
      </w:pPr>
      <w:r w:rsidRPr="008E1529">
        <w:t>Texas R1---NEG v CSULB OM---OPENSOURCE</w:t>
      </w:r>
    </w:p>
    <w:p w14:paraId="7BB50B82" w14:textId="40F716FF" w:rsidR="008E1529" w:rsidRDefault="008E1529" w:rsidP="008E1529">
      <w:pPr>
        <w:pStyle w:val="Heading1"/>
      </w:pPr>
      <w:r>
        <w:lastRenderedPageBreak/>
        <w:t>1NC</w:t>
      </w:r>
    </w:p>
    <w:p w14:paraId="5C41BA77" w14:textId="77777777" w:rsidR="008E1529" w:rsidRDefault="008E1529" w:rsidP="008E1529">
      <w:pPr>
        <w:pStyle w:val="Heading1"/>
      </w:pPr>
      <w:r>
        <w:lastRenderedPageBreak/>
        <w:t>OFF</w:t>
      </w:r>
    </w:p>
    <w:p w14:paraId="609B4484" w14:textId="77777777" w:rsidR="008E1529" w:rsidRDefault="008E1529" w:rsidP="008E1529">
      <w:pPr>
        <w:pStyle w:val="Heading2"/>
      </w:pPr>
      <w:r>
        <w:lastRenderedPageBreak/>
        <w:t>OFF</w:t>
      </w:r>
    </w:p>
    <w:p w14:paraId="3FA05B43" w14:textId="77777777" w:rsidR="008E1529" w:rsidRPr="00DF52DA" w:rsidRDefault="008E1529" w:rsidP="008E1529">
      <w:pPr>
        <w:pStyle w:val="Heading3"/>
        <w:rPr>
          <w:rFonts w:asciiTheme="minorHAnsi" w:hAnsiTheme="minorHAnsi" w:cstheme="minorHAnsi"/>
        </w:rPr>
      </w:pPr>
      <w:r w:rsidRPr="00DF52DA">
        <w:rPr>
          <w:rFonts w:asciiTheme="minorHAnsi" w:hAnsiTheme="minorHAnsi" w:cstheme="minorHAnsi"/>
        </w:rPr>
        <w:lastRenderedPageBreak/>
        <w:t>1NC---</w:t>
      </w:r>
      <w:r>
        <w:rPr>
          <w:rFonts w:asciiTheme="minorHAnsi" w:hAnsiTheme="minorHAnsi" w:cstheme="minorHAnsi"/>
        </w:rPr>
        <w:t>Topicality</w:t>
      </w:r>
    </w:p>
    <w:p w14:paraId="05D9F4FB" w14:textId="77777777" w:rsidR="008E1529" w:rsidRPr="00DF52DA" w:rsidRDefault="008E1529" w:rsidP="008E1529">
      <w:pPr>
        <w:pStyle w:val="Heading4"/>
        <w:rPr>
          <w:rFonts w:asciiTheme="minorHAnsi" w:hAnsiTheme="minorHAnsi" w:cstheme="minorHAnsi"/>
        </w:rPr>
      </w:pPr>
      <w:r w:rsidRPr="00DF52DA">
        <w:rPr>
          <w:rFonts w:asciiTheme="minorHAnsi" w:hAnsiTheme="minorHAnsi" w:cstheme="minorHAnsi"/>
        </w:rPr>
        <w:t xml:space="preserve">Our interpretation is that affirmatives must defend the </w:t>
      </w:r>
      <w:r w:rsidRPr="00DF52DA">
        <w:rPr>
          <w:rFonts w:asciiTheme="minorHAnsi" w:hAnsiTheme="minorHAnsi" w:cstheme="minorHAnsi"/>
          <w:u w:val="single"/>
        </w:rPr>
        <w:t>fiated</w:t>
      </w:r>
      <w:r w:rsidRPr="00DF52DA">
        <w:rPr>
          <w:rFonts w:asciiTheme="minorHAnsi" w:hAnsiTheme="minorHAnsi" w:cstheme="minorHAnsi"/>
        </w:rPr>
        <w:t xml:space="preserve"> implementation of </w:t>
      </w:r>
      <w:r>
        <w:rPr>
          <w:rFonts w:asciiTheme="minorHAnsi" w:hAnsiTheme="minorHAnsi" w:cstheme="minorHAnsi"/>
        </w:rPr>
        <w:t xml:space="preserve">Resolved: the United States Federal Government should substantially strengthen collective bargaining rights for workers in the United States. </w:t>
      </w:r>
    </w:p>
    <w:p w14:paraId="1597FA48" w14:textId="77777777" w:rsidR="008E1529" w:rsidRPr="00DF52DA" w:rsidRDefault="008E1529" w:rsidP="008E1529">
      <w:pPr>
        <w:rPr>
          <w:rFonts w:asciiTheme="minorHAnsi" w:hAnsiTheme="minorHAnsi" w:cstheme="minorHAnsi"/>
        </w:rPr>
      </w:pPr>
    </w:p>
    <w:p w14:paraId="02695F5F" w14:textId="77777777" w:rsidR="008E1529" w:rsidRPr="00DF52DA" w:rsidRDefault="008E1529" w:rsidP="008E1529">
      <w:pPr>
        <w:pStyle w:val="Heading4"/>
        <w:rPr>
          <w:rFonts w:asciiTheme="minorHAnsi" w:hAnsiTheme="minorHAnsi" w:cstheme="minorHAnsi"/>
        </w:rPr>
      </w:pPr>
      <w:r w:rsidRPr="00DF52DA">
        <w:rPr>
          <w:rFonts w:asciiTheme="minorHAnsi" w:hAnsiTheme="minorHAnsi" w:cstheme="minorHAnsi"/>
        </w:rPr>
        <w:t xml:space="preserve">The ‘United States federal government’ is </w:t>
      </w:r>
      <w:r w:rsidRPr="00DF52DA">
        <w:rPr>
          <w:rFonts w:asciiTheme="minorHAnsi" w:hAnsiTheme="minorHAnsi" w:cstheme="minorHAnsi"/>
          <w:u w:val="single"/>
        </w:rPr>
        <w:t>the three branches in DC</w:t>
      </w:r>
      <w:r w:rsidRPr="00DF52DA">
        <w:rPr>
          <w:rFonts w:asciiTheme="minorHAnsi" w:hAnsiTheme="minorHAnsi" w:cstheme="minorHAnsi"/>
        </w:rPr>
        <w:t>.</w:t>
      </w:r>
    </w:p>
    <w:p w14:paraId="1F7C705E" w14:textId="77777777" w:rsidR="008E1529" w:rsidRPr="00DF52DA" w:rsidRDefault="008E1529" w:rsidP="008E1529">
      <w:pPr>
        <w:spacing w:after="0" w:line="240" w:lineRule="auto"/>
        <w:rPr>
          <w:rStyle w:val="Heading4Char"/>
          <w:rFonts w:asciiTheme="minorHAnsi" w:eastAsia="Calibri" w:hAnsiTheme="minorHAnsi" w:cstheme="minorHAnsi"/>
          <w:i/>
          <w:iCs w:val="0"/>
        </w:rPr>
      </w:pPr>
      <w:r w:rsidRPr="00DF52DA">
        <w:rPr>
          <w:rStyle w:val="Style13ptBold"/>
          <w:rFonts w:asciiTheme="minorHAnsi" w:hAnsiTheme="minorHAnsi" w:cstheme="minorHAnsi"/>
        </w:rPr>
        <w:t>Dictionary of Government and Politics ’98</w:t>
      </w:r>
      <w:r w:rsidRPr="00DF52DA">
        <w:rPr>
          <w:rFonts w:asciiTheme="minorHAnsi" w:hAnsiTheme="minorHAnsi" w:cstheme="minorHAnsi"/>
        </w:rPr>
        <w:t xml:space="preserve"> (Ed. P.H. Collin, p. 292)</w:t>
      </w:r>
    </w:p>
    <w:p w14:paraId="03EF8A1D" w14:textId="77777777" w:rsidR="008E1529" w:rsidRDefault="008E1529" w:rsidP="008E1529">
      <w:pPr>
        <w:spacing w:after="0" w:line="240" w:lineRule="auto"/>
        <w:rPr>
          <w:rFonts w:asciiTheme="minorHAnsi" w:hAnsiTheme="minorHAnsi" w:cstheme="minorHAnsi"/>
          <w:sz w:val="14"/>
        </w:rPr>
      </w:pPr>
      <w:r w:rsidRPr="006A35C2">
        <w:rPr>
          <w:rFonts w:asciiTheme="minorHAnsi" w:hAnsiTheme="minorHAnsi" w:cstheme="minorHAnsi"/>
          <w:highlight w:val="cyan"/>
          <w:u w:val="single"/>
        </w:rPr>
        <w:t xml:space="preserve">United States </w:t>
      </w:r>
      <w:r w:rsidRPr="00DF52DA">
        <w:rPr>
          <w:rFonts w:asciiTheme="minorHAnsi" w:hAnsiTheme="minorHAnsi" w:cstheme="minorHAnsi"/>
          <w:u w:val="single"/>
        </w:rPr>
        <w:t>of America</w:t>
      </w:r>
      <w:r w:rsidRPr="00DF52DA">
        <w:rPr>
          <w:rFonts w:asciiTheme="minorHAnsi" w:hAnsiTheme="minorHAnsi" w:cstheme="minorHAnsi"/>
          <w:sz w:val="16"/>
        </w:rPr>
        <w:t xml:space="preserve"> (USA) [ju:’naitid ‘steits av e’merike] noun </w:t>
      </w:r>
      <w:r w:rsidRPr="00DF52DA">
        <w:rPr>
          <w:rFonts w:asciiTheme="minorHAnsi" w:hAnsiTheme="minorHAnsi" w:cstheme="minorHAnsi"/>
          <w:u w:val="single"/>
        </w:rPr>
        <w:t>independent country</w:t>
      </w:r>
      <w:r w:rsidRPr="00DF52DA">
        <w:rPr>
          <w:rFonts w:asciiTheme="minorHAnsi" w:hAnsiTheme="minorHAnsi" w:cs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6A35C2">
        <w:rPr>
          <w:rStyle w:val="Emphasis"/>
          <w:rFonts w:asciiTheme="minorHAnsi" w:hAnsiTheme="minorHAnsi" w:cstheme="minorHAnsi"/>
          <w:highlight w:val="cyan"/>
        </w:rPr>
        <w:t>federal government</w:t>
      </w:r>
      <w:r w:rsidRPr="00DF52DA">
        <w:rPr>
          <w:rFonts w:asciiTheme="minorHAnsi" w:hAnsiTheme="minorHAnsi" w:cstheme="minorHAnsi"/>
          <w:u w:val="single"/>
        </w:rPr>
        <w:t xml:space="preserve"> (based </w:t>
      </w:r>
      <w:r w:rsidRPr="006A35C2">
        <w:rPr>
          <w:rFonts w:asciiTheme="minorHAnsi" w:hAnsiTheme="minorHAnsi" w:cstheme="minorHAnsi"/>
          <w:highlight w:val="cyan"/>
          <w:u w:val="single"/>
        </w:rPr>
        <w:t xml:space="preserve">in </w:t>
      </w:r>
      <w:r w:rsidRPr="006A35C2">
        <w:rPr>
          <w:rStyle w:val="Emphasis"/>
          <w:rFonts w:asciiTheme="minorHAnsi" w:hAnsiTheme="minorHAnsi" w:cstheme="minorHAnsi"/>
          <w:highlight w:val="cyan"/>
        </w:rPr>
        <w:t>Washington D.C.</w:t>
      </w:r>
      <w:r w:rsidRPr="006A35C2">
        <w:rPr>
          <w:rFonts w:asciiTheme="minorHAnsi" w:hAnsiTheme="minorHAnsi" w:cstheme="minorHAnsi"/>
          <w:highlight w:val="cyan"/>
          <w:u w:val="single"/>
        </w:rPr>
        <w:t>) is formed of a legislature</w:t>
      </w:r>
      <w:r w:rsidRPr="00DF52DA">
        <w:rPr>
          <w:rFonts w:asciiTheme="minorHAnsi" w:hAnsiTheme="minorHAnsi" w:cstheme="minorHAnsi"/>
          <w:sz w:val="16"/>
        </w:rPr>
        <w:t xml:space="preserve"> (the Congress) with two chambers (the Senate and House of Representatives), </w:t>
      </w:r>
      <w:r w:rsidRPr="006A35C2">
        <w:rPr>
          <w:rFonts w:asciiTheme="minorHAnsi" w:hAnsiTheme="minorHAnsi" w:cstheme="minorHAnsi"/>
          <w:highlight w:val="cyan"/>
          <w:u w:val="single"/>
        </w:rPr>
        <w:t>an executive</w:t>
      </w:r>
      <w:r w:rsidRPr="00DF52DA">
        <w:rPr>
          <w:rFonts w:asciiTheme="minorHAnsi" w:hAnsiTheme="minorHAnsi" w:cstheme="minorHAnsi"/>
          <w:sz w:val="16"/>
        </w:rPr>
        <w:t xml:space="preserve"> (the President) </w:t>
      </w:r>
      <w:r w:rsidRPr="006A35C2">
        <w:rPr>
          <w:rFonts w:asciiTheme="minorHAnsi" w:hAnsiTheme="minorHAnsi" w:cstheme="minorHAnsi"/>
          <w:highlight w:val="cyan"/>
          <w:u w:val="single"/>
        </w:rPr>
        <w:t>and a judiciary</w:t>
      </w:r>
      <w:r w:rsidRPr="00DF52DA">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r w:rsidRPr="00DF52DA">
        <w:rPr>
          <w:rFonts w:asciiTheme="minorHAnsi" w:hAnsiTheme="minorHAnsi" w:cstheme="minorHAnsi"/>
          <w:sz w:val="14"/>
        </w:rPr>
        <w:t>.</w:t>
      </w:r>
    </w:p>
    <w:p w14:paraId="17923B5A" w14:textId="77777777" w:rsidR="008E1529" w:rsidRPr="00DF52DA" w:rsidRDefault="008E1529" w:rsidP="008E1529">
      <w:pPr>
        <w:spacing w:after="0" w:line="240" w:lineRule="auto"/>
        <w:rPr>
          <w:rFonts w:asciiTheme="minorHAnsi" w:hAnsiTheme="minorHAnsi" w:cstheme="minorHAnsi"/>
          <w:sz w:val="14"/>
        </w:rPr>
      </w:pPr>
    </w:p>
    <w:p w14:paraId="5FFBA3BD" w14:textId="77777777" w:rsidR="008E1529" w:rsidRPr="0031335A" w:rsidRDefault="008E1529" w:rsidP="008E1529">
      <w:pPr>
        <w:pStyle w:val="Heading4"/>
      </w:pPr>
      <w:r>
        <w:t xml:space="preserve">CBR requires </w:t>
      </w:r>
      <w:r w:rsidRPr="00B55B3A">
        <w:rPr>
          <w:u w:val="single"/>
        </w:rPr>
        <w:t>negotiation with a union</w:t>
      </w:r>
      <w:r>
        <w:t xml:space="preserve"> – </w:t>
      </w:r>
      <w:r w:rsidRPr="00437EEE">
        <w:rPr>
          <w:b w:val="0"/>
          <w:bCs/>
        </w:rPr>
        <w:t>best definition</w:t>
      </w:r>
    </w:p>
    <w:p w14:paraId="53C584C4" w14:textId="77777777" w:rsidR="008E1529" w:rsidRDefault="008E1529" w:rsidP="008E1529">
      <w:r w:rsidRPr="00437EEE">
        <w:rPr>
          <w:rStyle w:val="Style13ptBold"/>
        </w:rPr>
        <w:t>Cal</w:t>
      </w:r>
      <w:r>
        <w:t xml:space="preserve">ifornia </w:t>
      </w:r>
      <w:r w:rsidRPr="00437EEE">
        <w:rPr>
          <w:rStyle w:val="Style13ptBold"/>
        </w:rPr>
        <w:t>v</w:t>
      </w:r>
      <w:r>
        <w:t xml:space="preserve">. United States </w:t>
      </w:r>
      <w:r w:rsidRPr="00437EEE">
        <w:rPr>
          <w:rStyle w:val="Style13ptBold"/>
        </w:rPr>
        <w:t>DOL,</w:t>
      </w:r>
      <w:r>
        <w:t xml:space="preserve"> 76 F. Supp. 3d 1125 Export Citation United States District Court for the Eastern District of California December 30, 20</w:t>
      </w:r>
      <w:r w:rsidRPr="00437EEE">
        <w:rPr>
          <w:rStyle w:val="Style13ptBold"/>
        </w:rPr>
        <w:t>14</w:t>
      </w:r>
      <w:r>
        <w:t xml:space="preserve">, Decided; December 30, 2014, Filed Civ. No. 2:13-cv-2069 </w:t>
      </w:r>
    </w:p>
    <w:p w14:paraId="5B833DC0" w14:textId="77777777" w:rsidR="008E1529" w:rsidRPr="0031335A" w:rsidRDefault="008E1529" w:rsidP="008E1529">
      <w:pPr>
        <w:rPr>
          <w:sz w:val="16"/>
        </w:rPr>
      </w:pPr>
      <w:r w:rsidRPr="0031335A">
        <w:rPr>
          <w:sz w:val="16"/>
        </w:rPr>
        <w:t>The court in Donovan considered a series of amendments [**41]  to the statutes establishing the Metropolitan Atlanta Rapid Transit Authority (MARTA) that "prohibited MARTA from bargaining over five subjects that are at issue here" and changed the procedures for interest arbitration. 767 F.2d at 941, 943. The Secretary of Labor nevertheless issued a Section 13(c) certification and the union brought an APA action, challenging the fairness of an agreement "that did not permit collective bargaining on five subjects over which the union was previously entitled to bargain." Id. at 943.</w:t>
      </w:r>
    </w:p>
    <w:p w14:paraId="54E4D3D4" w14:textId="77777777" w:rsidR="008E1529" w:rsidRPr="00660BCE" w:rsidRDefault="008E1529" w:rsidP="008E1529">
      <w:pPr>
        <w:rPr>
          <w:sz w:val="16"/>
        </w:rPr>
      </w:pPr>
      <w:r w:rsidRPr="0031335A">
        <w:rPr>
          <w:sz w:val="16"/>
        </w:rPr>
        <w:t xml:space="preserve">The Donovan court recognized that "Section 13(c) does not prescribe mandatory labor standards for the states, but rather dictates the terms of federal mass transit assistance. . . . [T]he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The court recognized that this federal labor policy was not established by the NLRA, because "Congress neither imposed upon the states the precise definition of 'collective bargaining' established by the NLRA, nor did it employ a term of art devoid of meaning, leaving [**42]  the states free to interpret and define it as they saw fit. Instead, Congress used the phrase generically, incorporating within the statute </w:t>
      </w:r>
      <w:r w:rsidRPr="00221FDC">
        <w:rPr>
          <w:rStyle w:val="StyleUnderline"/>
          <w:highlight w:val="cyan"/>
        </w:rPr>
        <w:t xml:space="preserve">the </w:t>
      </w:r>
      <w:r w:rsidRPr="00221FDC">
        <w:rPr>
          <w:rStyle w:val="Emphasis"/>
          <w:highlight w:val="cyan"/>
        </w:rPr>
        <w:t>commonly understood meaning</w:t>
      </w:r>
      <w:r w:rsidRPr="00221FDC">
        <w:rPr>
          <w:rStyle w:val="StyleUnderline"/>
          <w:highlight w:val="cyan"/>
        </w:rPr>
        <w:t xml:space="preserve"> </w:t>
      </w:r>
      <w:r w:rsidRPr="00437EEE">
        <w:rPr>
          <w:rStyle w:val="StyleUnderline"/>
        </w:rPr>
        <w:t>of 'collective bargaining</w:t>
      </w:r>
      <w:r w:rsidRPr="0031335A">
        <w:rPr>
          <w:sz w:val="16"/>
        </w:rPr>
        <w:t xml:space="preserve">.'" Id. at 949. The Donovan court </w:t>
      </w:r>
      <w:r w:rsidRPr="00221FDC">
        <w:rPr>
          <w:rStyle w:val="StyleUnderline"/>
          <w:highlight w:val="cyan"/>
        </w:rPr>
        <w:t>defined</w:t>
      </w:r>
      <w:r w:rsidRPr="0031335A">
        <w:rPr>
          <w:sz w:val="16"/>
        </w:rPr>
        <w:t xml:space="preserve"> that meaning </w:t>
      </w:r>
      <w:r w:rsidRPr="00221FDC">
        <w:rPr>
          <w:rStyle w:val="StyleUnderline"/>
          <w:highlight w:val="cyan"/>
        </w:rPr>
        <w:t>as "'[g]ood faith bargaining</w:t>
      </w:r>
      <w:r w:rsidRPr="0031335A">
        <w:rPr>
          <w:sz w:val="16"/>
        </w:rPr>
        <w:t xml:space="preserve">, </w:t>
      </w:r>
      <w:r w:rsidRPr="00437EEE">
        <w:rPr>
          <w:rStyle w:val="StyleUnderline"/>
        </w:rPr>
        <w:t>to a point of impasse if necessary</w:t>
      </w:r>
      <w:r w:rsidRPr="0031335A">
        <w:rPr>
          <w:sz w:val="16"/>
        </w:rPr>
        <w:t xml:space="preserve">, </w:t>
      </w:r>
      <w:r w:rsidRPr="00221FDC">
        <w:rPr>
          <w:rStyle w:val="StyleUnderline"/>
          <w:highlight w:val="cyan"/>
        </w:rPr>
        <w:t>over</w:t>
      </w:r>
      <w:r w:rsidRPr="0031335A">
        <w:rPr>
          <w:sz w:val="16"/>
        </w:rPr>
        <w:t xml:space="preserve"> wages, hours and other </w:t>
      </w:r>
      <w:r w:rsidRPr="00221FDC">
        <w:rPr>
          <w:rStyle w:val="StyleUnderline"/>
          <w:highlight w:val="cyan"/>
        </w:rPr>
        <w:t xml:space="preserve">terms and conditions </w:t>
      </w:r>
      <w:r w:rsidRPr="00437EEE">
        <w:rPr>
          <w:rStyle w:val="StyleUnderline"/>
        </w:rPr>
        <w:t>of employment</w:t>
      </w:r>
      <w:r w:rsidRPr="00437EEE">
        <w:rPr>
          <w:sz w:val="16"/>
        </w:rPr>
        <w:t xml:space="preserve"> [</w:t>
      </w:r>
      <w:r w:rsidRPr="0031335A">
        <w:rPr>
          <w:sz w:val="16"/>
        </w:rPr>
        <w:t xml:space="preserve">which is] </w:t>
      </w:r>
      <w:r w:rsidRPr="00221FDC">
        <w:rPr>
          <w:rStyle w:val="Emphasis"/>
          <w:highlight w:val="cyan"/>
        </w:rPr>
        <w:t>the essence of federally-defined collective bargaining rights</w:t>
      </w:r>
      <w:r w:rsidRPr="0031335A">
        <w:rPr>
          <w:sz w:val="16"/>
        </w:rPr>
        <w:t xml:space="preserve">; indeed . . it is the </w:t>
      </w:r>
      <w:r w:rsidRPr="00221FDC">
        <w:rPr>
          <w:rStyle w:val="Emphasis"/>
          <w:highlight w:val="cyan"/>
        </w:rPr>
        <w:t>almost universally recognized definition</w:t>
      </w:r>
      <w:r w:rsidRPr="0031335A">
        <w:rPr>
          <w:sz w:val="16"/>
        </w:rPr>
        <w:t xml:space="preserve"> of collective bargaining </w:t>
      </w:r>
      <w:r w:rsidRPr="00221FDC">
        <w:rPr>
          <w:rStyle w:val="StyleUnderline"/>
          <w:highlight w:val="cyan"/>
        </w:rPr>
        <w:t>in the U</w:t>
      </w:r>
      <w:r w:rsidRPr="0031335A">
        <w:rPr>
          <w:sz w:val="16"/>
        </w:rPr>
        <w:t>nited</w:t>
      </w:r>
      <w:r w:rsidRPr="00221FDC">
        <w:rPr>
          <w:rStyle w:val="StyleUnderline"/>
          <w:highlight w:val="cyan"/>
        </w:rPr>
        <w:t xml:space="preserve"> S</w:t>
      </w:r>
      <w:r w:rsidRPr="0031335A">
        <w:rPr>
          <w:sz w:val="16"/>
        </w:rPr>
        <w:t>tates." Id. at 950-51. Under this definition, "[</w:t>
      </w:r>
      <w:r w:rsidRPr="00221FDC">
        <w:rPr>
          <w:rStyle w:val="StyleUnderline"/>
          <w:highlight w:val="cyan"/>
        </w:rPr>
        <w:t xml:space="preserve">c]ollective bargaining </w:t>
      </w:r>
      <w:r w:rsidRPr="00221FDC">
        <w:rPr>
          <w:rStyle w:val="Emphasis"/>
          <w:highlight w:val="cyan"/>
        </w:rPr>
        <w:t>does not exist</w:t>
      </w:r>
      <w:r w:rsidRPr="00221FDC">
        <w:rPr>
          <w:rStyle w:val="StyleUnderline"/>
          <w:highlight w:val="cyan"/>
        </w:rPr>
        <w:t xml:space="preserve"> if an employer retains the power to establish</w:t>
      </w:r>
      <w:r w:rsidRPr="0031335A">
        <w:rPr>
          <w:sz w:val="16"/>
        </w:rPr>
        <w:t xml:space="preserve"> wages, hours and other </w:t>
      </w:r>
      <w:r w:rsidRPr="00221FDC">
        <w:rPr>
          <w:rStyle w:val="StyleUnderline"/>
          <w:highlight w:val="cyan"/>
        </w:rPr>
        <w:t>conditions of employment</w:t>
      </w:r>
      <w:r w:rsidRPr="0031335A">
        <w:rPr>
          <w:sz w:val="16"/>
        </w:rPr>
        <w:t xml:space="preserve"> </w:t>
      </w:r>
      <w:r w:rsidRPr="00221FDC">
        <w:rPr>
          <w:rStyle w:val="StyleUnderline"/>
          <w:highlight w:val="cyan"/>
        </w:rPr>
        <w:t>without the consent of the union or</w:t>
      </w:r>
      <w:r w:rsidRPr="0031335A">
        <w:rPr>
          <w:sz w:val="16"/>
        </w:rPr>
        <w:t xml:space="preserve"> without </w:t>
      </w:r>
      <w:r w:rsidRPr="00221FDC">
        <w:rPr>
          <w:rStyle w:val="StyleUnderline"/>
          <w:highlight w:val="cyan"/>
        </w:rPr>
        <w:t>at least first bargaining in good faith</w:t>
      </w:r>
      <w:r w:rsidRPr="0031335A">
        <w:rPr>
          <w:sz w:val="16"/>
        </w:rPr>
        <w:t xml:space="preserve"> to impasse over disputed mandatory subjects." Id.</w:t>
      </w:r>
    </w:p>
    <w:p w14:paraId="699F4720" w14:textId="77777777" w:rsidR="008E1529" w:rsidRPr="006A35C2" w:rsidRDefault="008E1529" w:rsidP="008E1529">
      <w:pPr>
        <w:pStyle w:val="Heading4"/>
      </w:pPr>
      <w:bookmarkStart w:id="0" w:name="_Hlk175052141"/>
      <w:r>
        <w:t xml:space="preserve">Violation. The AFF doesn’t </w:t>
      </w:r>
      <w:r>
        <w:rPr>
          <w:u w:val="single"/>
        </w:rPr>
        <w:t>defend</w:t>
      </w:r>
      <w:r>
        <w:t xml:space="preserve"> the USFG’s hypothetical </w:t>
      </w:r>
      <w:bookmarkEnd w:id="0"/>
      <w:r>
        <w:rPr>
          <w:rFonts w:asciiTheme="minorHAnsi" w:hAnsiTheme="minorHAnsi" w:cstheme="minorHAnsi"/>
        </w:rPr>
        <w:t xml:space="preserve">substantially </w:t>
      </w:r>
      <w:r w:rsidRPr="00850DA3">
        <w:rPr>
          <w:rFonts w:asciiTheme="minorHAnsi" w:hAnsiTheme="minorHAnsi" w:cstheme="minorHAnsi"/>
          <w:u w:val="single"/>
        </w:rPr>
        <w:t>strengthen</w:t>
      </w:r>
      <w:r>
        <w:rPr>
          <w:rFonts w:asciiTheme="minorHAnsi" w:hAnsiTheme="minorHAnsi" w:cstheme="minorHAnsi"/>
        </w:rPr>
        <w:t xml:space="preserve"> collective bargaining rights for workers in the United States.</w:t>
      </w:r>
    </w:p>
    <w:p w14:paraId="1E789209" w14:textId="77777777" w:rsidR="008E1529" w:rsidRPr="00DF52DA" w:rsidRDefault="008E1529" w:rsidP="008E1529">
      <w:pPr>
        <w:rPr>
          <w:rFonts w:asciiTheme="minorHAnsi" w:hAnsiTheme="minorHAnsi" w:cstheme="minorHAnsi"/>
        </w:rPr>
      </w:pPr>
    </w:p>
    <w:p w14:paraId="12871CF8" w14:textId="77777777" w:rsidR="008E1529" w:rsidRPr="00DF52DA" w:rsidRDefault="008E1529" w:rsidP="008E1529">
      <w:pPr>
        <w:pStyle w:val="Heading4"/>
        <w:rPr>
          <w:rFonts w:asciiTheme="minorHAnsi" w:hAnsiTheme="minorHAnsi" w:cstheme="minorHAnsi"/>
        </w:rPr>
      </w:pPr>
      <w:r w:rsidRPr="00DF52DA">
        <w:rPr>
          <w:rFonts w:asciiTheme="minorHAnsi" w:hAnsiTheme="minorHAnsi" w:cstheme="minorHAnsi"/>
        </w:rPr>
        <w:lastRenderedPageBreak/>
        <w:t xml:space="preserve">The resolution should define the </w:t>
      </w:r>
      <w:r w:rsidRPr="00DF52DA">
        <w:rPr>
          <w:rFonts w:asciiTheme="minorHAnsi" w:hAnsiTheme="minorHAnsi" w:cstheme="minorHAnsi"/>
          <w:u w:val="single"/>
        </w:rPr>
        <w:t>division</w:t>
      </w:r>
      <w:r w:rsidRPr="00DF52DA">
        <w:rPr>
          <w:rFonts w:asciiTheme="minorHAnsi" w:hAnsiTheme="minorHAnsi" w:cstheme="minorHAnsi"/>
        </w:rPr>
        <w:t xml:space="preserve"> of </w:t>
      </w:r>
      <w:r w:rsidRPr="00DF52DA">
        <w:rPr>
          <w:rFonts w:asciiTheme="minorHAnsi" w:hAnsiTheme="minorHAnsi" w:cstheme="minorHAnsi"/>
          <w:u w:val="single"/>
        </w:rPr>
        <w:t>ground</w:t>
      </w:r>
      <w:r w:rsidRPr="00DF52DA">
        <w:rPr>
          <w:rFonts w:asciiTheme="minorHAnsi" w:hAnsiTheme="minorHAnsi" w:cstheme="minorHAnsi"/>
        </w:rPr>
        <w:t xml:space="preserve">---it was </w:t>
      </w:r>
      <w:r w:rsidRPr="00DF52DA">
        <w:rPr>
          <w:rFonts w:asciiTheme="minorHAnsi" w:hAnsiTheme="minorHAnsi" w:cstheme="minorHAnsi"/>
          <w:u w:val="single"/>
        </w:rPr>
        <w:t>negotiated</w:t>
      </w:r>
      <w:r w:rsidRPr="00DF52DA">
        <w:rPr>
          <w:rFonts w:asciiTheme="minorHAnsi" w:hAnsiTheme="minorHAnsi" w:cstheme="minorHAnsi"/>
        </w:rPr>
        <w:t xml:space="preserve"> and </w:t>
      </w:r>
      <w:r w:rsidRPr="00DF52DA">
        <w:rPr>
          <w:rFonts w:asciiTheme="minorHAnsi" w:hAnsiTheme="minorHAnsi" w:cstheme="minorHAnsi"/>
          <w:u w:val="single"/>
        </w:rPr>
        <w:t>announced</w:t>
      </w:r>
      <w:r w:rsidRPr="00DF52DA">
        <w:rPr>
          <w:rFonts w:asciiTheme="minorHAnsi" w:hAnsiTheme="minorHAnsi" w:cstheme="minorHAnsi"/>
        </w:rPr>
        <w:t xml:space="preserve"> in advance providing </w:t>
      </w:r>
      <w:r w:rsidRPr="00DF52DA">
        <w:rPr>
          <w:rFonts w:asciiTheme="minorHAnsi" w:hAnsiTheme="minorHAnsi" w:cstheme="minorHAnsi"/>
          <w:u w:val="single"/>
        </w:rPr>
        <w:t>both teams</w:t>
      </w:r>
      <w:r w:rsidRPr="00DF52DA">
        <w:rPr>
          <w:rFonts w:asciiTheme="minorHAnsi" w:hAnsiTheme="minorHAnsi" w:cstheme="minorHAnsi"/>
        </w:rPr>
        <w:t xml:space="preserve"> a </w:t>
      </w:r>
      <w:r w:rsidRPr="00DF52DA">
        <w:rPr>
          <w:rFonts w:asciiTheme="minorHAnsi" w:hAnsiTheme="minorHAnsi" w:cstheme="minorHAnsi"/>
          <w:u w:val="single"/>
        </w:rPr>
        <w:t>predictable stasis point</w:t>
      </w:r>
      <w:r w:rsidRPr="00DF52DA">
        <w:rPr>
          <w:rFonts w:asciiTheme="minorHAnsi" w:hAnsiTheme="minorHAnsi" w:cstheme="minorHAnsi"/>
        </w:rPr>
        <w:t xml:space="preserve"> for preparation based on a </w:t>
      </w:r>
      <w:r w:rsidRPr="00DF52DA">
        <w:rPr>
          <w:rFonts w:asciiTheme="minorHAnsi" w:hAnsiTheme="minorHAnsi" w:cstheme="minorHAnsi"/>
          <w:u w:val="single"/>
        </w:rPr>
        <w:t>textual reading</w:t>
      </w:r>
      <w:r w:rsidRPr="00DF52DA">
        <w:rPr>
          <w:rFonts w:asciiTheme="minorHAnsi" w:hAnsiTheme="minorHAnsi" w:cstheme="minorHAnsi"/>
        </w:rPr>
        <w:t xml:space="preserve"> of the resolution---debate’s </w:t>
      </w:r>
      <w:r w:rsidRPr="00DF52DA">
        <w:rPr>
          <w:rFonts w:asciiTheme="minorHAnsi" w:hAnsiTheme="minorHAnsi" w:cstheme="minorHAnsi"/>
          <w:u w:val="single"/>
        </w:rPr>
        <w:t>innately</w:t>
      </w:r>
      <w:r w:rsidRPr="00DF52DA">
        <w:rPr>
          <w:rFonts w:asciiTheme="minorHAnsi" w:hAnsiTheme="minorHAnsi" w:cstheme="minorHAnsi"/>
        </w:rPr>
        <w:t xml:space="preserve"> competitive which creates </w:t>
      </w:r>
      <w:r w:rsidRPr="00DF52DA">
        <w:rPr>
          <w:rFonts w:asciiTheme="minorHAnsi" w:hAnsiTheme="minorHAnsi" w:cstheme="minorHAnsi"/>
          <w:u w:val="single"/>
        </w:rPr>
        <w:t>incentives</w:t>
      </w:r>
      <w:r w:rsidRPr="00DF52DA">
        <w:rPr>
          <w:rFonts w:asciiTheme="minorHAnsi" w:hAnsiTheme="minorHAnsi" w:cstheme="minorHAnsi"/>
        </w:rPr>
        <w:t xml:space="preserve"> to </w:t>
      </w:r>
      <w:r w:rsidRPr="00DF52DA">
        <w:rPr>
          <w:rFonts w:asciiTheme="minorHAnsi" w:hAnsiTheme="minorHAnsi" w:cstheme="minorHAnsi"/>
          <w:u w:val="single"/>
        </w:rPr>
        <w:t>race to the margins</w:t>
      </w:r>
      <w:r w:rsidRPr="00DF52DA">
        <w:rPr>
          <w:rFonts w:asciiTheme="minorHAnsi" w:hAnsiTheme="minorHAnsi" w:cstheme="minorHAnsi"/>
        </w:rPr>
        <w:t xml:space="preserve"> to </w:t>
      </w:r>
      <w:r w:rsidRPr="00DF52DA">
        <w:rPr>
          <w:rFonts w:asciiTheme="minorHAnsi" w:hAnsiTheme="minorHAnsi" w:cstheme="minorHAnsi"/>
          <w:u w:val="single"/>
        </w:rPr>
        <w:t>deny</w:t>
      </w:r>
      <w:r w:rsidRPr="00DF52DA">
        <w:rPr>
          <w:rFonts w:asciiTheme="minorHAnsi" w:hAnsiTheme="minorHAnsi" w:cstheme="minorHAnsi"/>
        </w:rPr>
        <w:t xml:space="preserve"> the </w:t>
      </w:r>
      <w:r w:rsidRPr="00DF52DA">
        <w:rPr>
          <w:rFonts w:asciiTheme="minorHAnsi" w:hAnsiTheme="minorHAnsi" w:cstheme="minorHAnsi"/>
          <w:u w:val="single"/>
        </w:rPr>
        <w:t>role for negation</w:t>
      </w:r>
      <w:r w:rsidRPr="00DF52DA">
        <w:rPr>
          <w:rFonts w:asciiTheme="minorHAnsi" w:hAnsiTheme="minorHAnsi" w:cstheme="minorHAnsi"/>
        </w:rPr>
        <w:t xml:space="preserve"> absent </w:t>
      </w:r>
      <w:r w:rsidRPr="00DF52DA">
        <w:rPr>
          <w:rFonts w:asciiTheme="minorHAnsi" w:hAnsiTheme="minorHAnsi" w:cstheme="minorHAnsi"/>
          <w:u w:val="single"/>
        </w:rPr>
        <w:t>defined limits</w:t>
      </w:r>
      <w:r w:rsidRPr="00DF52DA">
        <w:rPr>
          <w:rFonts w:asciiTheme="minorHAnsi" w:hAnsiTheme="minorHAnsi" w:cstheme="minorHAnsi"/>
        </w:rPr>
        <w:t xml:space="preserve">---topical stasis motivates </w:t>
      </w:r>
      <w:r w:rsidRPr="00DF52DA">
        <w:rPr>
          <w:rFonts w:asciiTheme="minorHAnsi" w:hAnsiTheme="minorHAnsi" w:cstheme="minorHAnsi"/>
          <w:u w:val="single"/>
        </w:rPr>
        <w:t>in-depth</w:t>
      </w:r>
      <w:r w:rsidRPr="00DF52DA">
        <w:rPr>
          <w:rFonts w:asciiTheme="minorHAnsi" w:hAnsiTheme="minorHAnsi" w:cstheme="minorHAnsi"/>
        </w:rPr>
        <w:t xml:space="preserve"> and </w:t>
      </w:r>
      <w:r w:rsidRPr="00DF52DA">
        <w:rPr>
          <w:rFonts w:asciiTheme="minorHAnsi" w:hAnsiTheme="minorHAnsi" w:cstheme="minorHAnsi"/>
          <w:u w:val="single"/>
        </w:rPr>
        <w:t>iterative</w:t>
      </w:r>
      <w:r w:rsidRPr="00DF52DA">
        <w:rPr>
          <w:rFonts w:asciiTheme="minorHAnsi" w:hAnsiTheme="minorHAnsi" w:cstheme="minorHAnsi"/>
        </w:rPr>
        <w:t xml:space="preserve"> strategies to </w:t>
      </w:r>
      <w:r w:rsidRPr="00DF52DA">
        <w:rPr>
          <w:rFonts w:asciiTheme="minorHAnsi" w:hAnsiTheme="minorHAnsi" w:cstheme="minorHAnsi"/>
          <w:u w:val="single"/>
        </w:rPr>
        <w:t>switch sides</w:t>
      </w:r>
      <w:r w:rsidRPr="00DF52DA">
        <w:rPr>
          <w:rFonts w:asciiTheme="minorHAnsi" w:hAnsiTheme="minorHAnsi" w:cstheme="minorHAnsi"/>
        </w:rPr>
        <w:t xml:space="preserve"> creating </w:t>
      </w:r>
      <w:r w:rsidRPr="00DF52DA">
        <w:rPr>
          <w:rFonts w:asciiTheme="minorHAnsi" w:hAnsiTheme="minorHAnsi" w:cstheme="minorHAnsi"/>
          <w:u w:val="single"/>
        </w:rPr>
        <w:t>well-prepared</w:t>
      </w:r>
      <w:r w:rsidRPr="00DF52DA">
        <w:rPr>
          <w:rFonts w:asciiTheme="minorHAnsi" w:hAnsiTheme="minorHAnsi" w:cstheme="minorHAnsi"/>
        </w:rPr>
        <w:t xml:space="preserve"> opponents and argument </w:t>
      </w:r>
      <w:r w:rsidRPr="00DF52DA">
        <w:rPr>
          <w:rFonts w:asciiTheme="minorHAnsi" w:hAnsiTheme="minorHAnsi" w:cstheme="minorHAnsi"/>
          <w:u w:val="single"/>
        </w:rPr>
        <w:t>refinement</w:t>
      </w:r>
      <w:r w:rsidRPr="00DF52DA">
        <w:rPr>
          <w:rFonts w:asciiTheme="minorHAnsi" w:hAnsiTheme="minorHAnsi" w:cstheme="minorHAnsi"/>
        </w:rPr>
        <w:t xml:space="preserve"> which is a </w:t>
      </w:r>
      <w:r w:rsidRPr="00DF52DA">
        <w:rPr>
          <w:rFonts w:asciiTheme="minorHAnsi" w:hAnsiTheme="minorHAnsi" w:cstheme="minorHAnsi"/>
          <w:u w:val="single"/>
        </w:rPr>
        <w:t>precursor</w:t>
      </w:r>
      <w:r w:rsidRPr="00DF52DA">
        <w:rPr>
          <w:rFonts w:asciiTheme="minorHAnsi" w:hAnsiTheme="minorHAnsi" w:cstheme="minorHAnsi"/>
        </w:rPr>
        <w:t xml:space="preserve"> to actualizing debate’s </w:t>
      </w:r>
      <w:r w:rsidRPr="00DF52DA">
        <w:rPr>
          <w:rFonts w:asciiTheme="minorHAnsi" w:hAnsiTheme="minorHAnsi" w:cstheme="minorHAnsi"/>
          <w:u w:val="single"/>
        </w:rPr>
        <w:t>pedagogical</w:t>
      </w:r>
      <w:r w:rsidRPr="00DF52DA">
        <w:rPr>
          <w:rFonts w:asciiTheme="minorHAnsi" w:hAnsiTheme="minorHAnsi" w:cstheme="minorHAnsi"/>
        </w:rPr>
        <w:t xml:space="preserve"> value---their model </w:t>
      </w:r>
      <w:r w:rsidRPr="00DF52DA">
        <w:rPr>
          <w:rFonts w:asciiTheme="minorHAnsi" w:hAnsiTheme="minorHAnsi" w:cstheme="minorHAnsi"/>
          <w:u w:val="single"/>
        </w:rPr>
        <w:t>explodes</w:t>
      </w:r>
      <w:r w:rsidRPr="00DF52DA">
        <w:rPr>
          <w:rFonts w:asciiTheme="minorHAnsi" w:hAnsiTheme="minorHAnsi" w:cstheme="minorHAnsi"/>
        </w:rPr>
        <w:t xml:space="preserve"> limits, encourages AFF </w:t>
      </w:r>
      <w:r w:rsidRPr="00DF52DA">
        <w:rPr>
          <w:rFonts w:asciiTheme="minorHAnsi" w:hAnsiTheme="minorHAnsi" w:cstheme="minorHAnsi"/>
          <w:u w:val="single"/>
        </w:rPr>
        <w:t>conditionality</w:t>
      </w:r>
      <w:r w:rsidRPr="00DF52DA">
        <w:rPr>
          <w:rFonts w:asciiTheme="minorHAnsi" w:hAnsiTheme="minorHAnsi" w:cstheme="minorHAnsi"/>
        </w:rPr>
        <w:t xml:space="preserve">, and </w:t>
      </w:r>
      <w:r w:rsidRPr="00DF52DA">
        <w:rPr>
          <w:rFonts w:asciiTheme="minorHAnsi" w:hAnsiTheme="minorHAnsi" w:cstheme="minorHAnsi"/>
          <w:u w:val="single"/>
        </w:rPr>
        <w:t>retreats</w:t>
      </w:r>
      <w:r w:rsidRPr="00DF52DA">
        <w:rPr>
          <w:rFonts w:asciiTheme="minorHAnsi" w:hAnsiTheme="minorHAnsi" w:cstheme="minorHAnsi"/>
        </w:rPr>
        <w:t xml:space="preserve"> from controversy which </w:t>
      </w:r>
      <w:r w:rsidRPr="00DF52DA">
        <w:rPr>
          <w:rFonts w:asciiTheme="minorHAnsi" w:hAnsiTheme="minorHAnsi" w:cstheme="minorHAnsi"/>
          <w:u w:val="single"/>
        </w:rPr>
        <w:t>undermines</w:t>
      </w:r>
      <w:r w:rsidRPr="00DF52DA">
        <w:rPr>
          <w:rFonts w:asciiTheme="minorHAnsi" w:hAnsiTheme="minorHAnsi" w:cstheme="minorHAnsi"/>
        </w:rPr>
        <w:t xml:space="preserve"> debate as a </w:t>
      </w:r>
      <w:r w:rsidRPr="00DF52DA">
        <w:rPr>
          <w:rFonts w:asciiTheme="minorHAnsi" w:hAnsiTheme="minorHAnsi" w:cstheme="minorHAnsi"/>
          <w:u w:val="single"/>
        </w:rPr>
        <w:t>competitive research game</w:t>
      </w:r>
      <w:r>
        <w:rPr>
          <w:rFonts w:asciiTheme="minorHAnsi" w:hAnsiTheme="minorHAnsi" w:cstheme="minorHAnsi"/>
          <w:u w:val="single"/>
        </w:rPr>
        <w:t xml:space="preserve">. </w:t>
      </w:r>
    </w:p>
    <w:p w14:paraId="646F0453" w14:textId="77777777" w:rsidR="008E1529" w:rsidRPr="004872F5" w:rsidRDefault="008E1529" w:rsidP="008E1529">
      <w:pPr>
        <w:pStyle w:val="Heading3"/>
      </w:pPr>
      <w:r>
        <w:lastRenderedPageBreak/>
        <w:t>1NC---TVA</w:t>
      </w:r>
    </w:p>
    <w:p w14:paraId="1205C0C4" w14:textId="77777777" w:rsidR="008E1529" w:rsidRDefault="008E1529" w:rsidP="008E1529">
      <w:pPr>
        <w:pStyle w:val="Heading4"/>
      </w:pPr>
      <w:r>
        <w:t xml:space="preserve">The United States Federal Government should substantially strengthen collective bargaining rights </w:t>
      </w:r>
    </w:p>
    <w:p w14:paraId="01C0E62A" w14:textId="77777777" w:rsidR="008E1529" w:rsidRDefault="008E1529" w:rsidP="008E1529">
      <w:pPr>
        <w:pStyle w:val="Heading4"/>
      </w:pPr>
      <w:r>
        <w:t>---for secondary actions;</w:t>
      </w:r>
    </w:p>
    <w:p w14:paraId="604A8D42" w14:textId="77777777" w:rsidR="008E1529" w:rsidRPr="00D17035" w:rsidRDefault="008E1529" w:rsidP="008E1529">
      <w:pPr>
        <w:pStyle w:val="Heading4"/>
      </w:pPr>
      <w:r>
        <w:t>---expand collective bargaining rights to recognize that everyone currently not covered by the National Labor Relations Act.</w:t>
      </w:r>
    </w:p>
    <w:p w14:paraId="2719F911" w14:textId="77777777" w:rsidR="008E1529" w:rsidRDefault="008E1529" w:rsidP="008E1529">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A74D4B9" w14:textId="77777777" w:rsidR="008E1529" w:rsidRDefault="008E1529" w:rsidP="008E152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F1184FD" w14:textId="77777777" w:rsidR="008E1529" w:rsidRPr="00DF1EEC" w:rsidRDefault="008E1529" w:rsidP="008E1529">
      <w:pPr>
        <w:rPr>
          <w:sz w:val="16"/>
        </w:rPr>
      </w:pPr>
      <w:r w:rsidRPr="00DF1EEC">
        <w:rPr>
          <w:sz w:val="16"/>
        </w:rPr>
        <w:t xml:space="preserve">In recent years, consistent with this vision, </w:t>
      </w:r>
      <w:r w:rsidRPr="00DF1EEC">
        <w:rPr>
          <w:rStyle w:val="StyleUnderline"/>
        </w:rPr>
        <w:t xml:space="preserve">there has been a </w:t>
      </w:r>
      <w:r w:rsidRPr="00BB3D2C">
        <w:rPr>
          <w:rStyle w:val="Emphasis"/>
          <w:highlight w:val="cyan"/>
        </w:rPr>
        <w:t>shift</w:t>
      </w:r>
      <w:r w:rsidRPr="00BB3D2C">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BB3D2C">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BB3D2C">
        <w:rPr>
          <w:rStyle w:val="StyleUnderline"/>
          <w:highlight w:val="cyan"/>
        </w:rPr>
        <w:t xml:space="preserve">increasingly </w:t>
      </w:r>
      <w:r w:rsidRPr="00BB3D2C">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BB3D2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BB3D2C">
        <w:rPr>
          <w:rStyle w:val="Emphasis"/>
          <w:highlight w:val="cyan"/>
        </w:rPr>
        <w:t>mobilize</w:t>
      </w:r>
      <w:r w:rsidRPr="00DF1EEC">
        <w:rPr>
          <w:rStyle w:val="StyleUnderline"/>
        </w:rPr>
        <w:t xml:space="preserve"> the</w:t>
      </w:r>
      <w:r w:rsidRPr="00DF1EEC">
        <w:rPr>
          <w:sz w:val="16"/>
        </w:rPr>
        <w:t xml:space="preserve"> broader </w:t>
      </w:r>
      <w:r w:rsidRPr="00BB3D2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BB3D2C">
        <w:rPr>
          <w:rStyle w:val="StyleUnderline"/>
          <w:highlight w:val="cyan"/>
        </w:rPr>
        <w:t>draw through</w:t>
      </w:r>
      <w:r w:rsidRPr="00DF1EEC">
        <w:rPr>
          <w:rStyle w:val="StyleUnderline"/>
        </w:rPr>
        <w:t xml:space="preserve"> </w:t>
      </w:r>
      <w:r w:rsidRPr="00BB3D2C">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BB3D2C">
        <w:rPr>
          <w:rStyle w:val="StyleUnderline"/>
          <w:highlight w:val="cyan"/>
        </w:rPr>
        <w:t>constructed as</w:t>
      </w:r>
      <w:r w:rsidRPr="00DF1EEC">
        <w:rPr>
          <w:rStyle w:val="StyleUnderline"/>
        </w:rPr>
        <w:t xml:space="preserve"> “</w:t>
      </w:r>
      <w:r w:rsidRPr="00BB3D2C">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3E27B833" w14:textId="77777777" w:rsidR="008E1529" w:rsidRPr="008B5047" w:rsidRDefault="008E1529" w:rsidP="008E1529">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BB3D2C">
        <w:rPr>
          <w:rStyle w:val="Emphasis"/>
          <w:highlight w:val="cyan"/>
        </w:rPr>
        <w:t>discourse-changing</w:t>
      </w:r>
      <w:r w:rsidRPr="00D77371">
        <w:rPr>
          <w:rStyle w:val="StyleUnderline"/>
        </w:rPr>
        <w:t xml:space="preserve">, public law-building </w:t>
      </w:r>
      <w:r w:rsidRPr="00BB3D2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BB3D2C">
        <w:rPr>
          <w:rStyle w:val="Emphasis"/>
          <w:highlight w:val="cyan"/>
        </w:rPr>
        <w:t>push</w:t>
      </w:r>
      <w:r w:rsidRPr="00D77371">
        <w:rPr>
          <w:rStyle w:val="StyleUnderline"/>
        </w:rPr>
        <w:t xml:space="preserve"> the </w:t>
      </w:r>
      <w:r w:rsidRPr="00BB3D2C">
        <w:rPr>
          <w:rStyle w:val="Emphasis"/>
          <w:highlight w:val="cyan"/>
        </w:rPr>
        <w:t>boundaries</w:t>
      </w:r>
      <w:r w:rsidRPr="00BB3D2C">
        <w:rPr>
          <w:rStyle w:val="StyleUnderline"/>
          <w:highlight w:val="cyan"/>
        </w:rPr>
        <w:t xml:space="preserve"> of</w:t>
      </w:r>
      <w:r w:rsidRPr="00D77371">
        <w:rPr>
          <w:rStyle w:val="StyleUnderline"/>
        </w:rPr>
        <w:t xml:space="preserve"> exiting </w:t>
      </w:r>
      <w:r w:rsidRPr="00BB3D2C">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BB3D2C">
        <w:rPr>
          <w:rStyle w:val="StyleUnderline"/>
          <w:highlight w:val="cyan"/>
        </w:rPr>
        <w:t>helped</w:t>
      </w:r>
      <w:r w:rsidRPr="00BB3D2C">
        <w:rPr>
          <w:sz w:val="16"/>
          <w:highlight w:val="cyan"/>
        </w:rPr>
        <w:t xml:space="preserve"> </w:t>
      </w:r>
      <w:r w:rsidRPr="00BB3D2C">
        <w:rPr>
          <w:rStyle w:val="Emphasis"/>
          <w:highlight w:val="cyan"/>
        </w:rPr>
        <w:t>twenty-two</w:t>
      </w:r>
      <w:r w:rsidRPr="00D77371">
        <w:rPr>
          <w:rStyle w:val="Emphasis"/>
        </w:rPr>
        <w:t xml:space="preserve"> </w:t>
      </w:r>
      <w:r w:rsidRPr="00BB3D2C">
        <w:rPr>
          <w:rStyle w:val="Emphasis"/>
          <w:highlight w:val="cyan"/>
        </w:rPr>
        <w:t>million</w:t>
      </w:r>
      <w:r w:rsidRPr="008B5047">
        <w:rPr>
          <w:sz w:val="16"/>
        </w:rPr>
        <w:t xml:space="preserve"> low</w:t>
      </w:r>
      <w:r w:rsidRPr="00D77371">
        <w:rPr>
          <w:rStyle w:val="StyleUnderline"/>
        </w:rPr>
        <w:t xml:space="preserve">-wage workers </w:t>
      </w:r>
      <w:r w:rsidRPr="00BB3D2C">
        <w:rPr>
          <w:rStyle w:val="StyleUnderline"/>
          <w:highlight w:val="cyan"/>
        </w:rPr>
        <w:t>win</w:t>
      </w:r>
      <w:r w:rsidRPr="00BB3D2C">
        <w:rPr>
          <w:sz w:val="16"/>
          <w:highlight w:val="cyan"/>
        </w:rPr>
        <w:t xml:space="preserve"> </w:t>
      </w:r>
      <w:r w:rsidRPr="00BB3D2C">
        <w:rPr>
          <w:rStyle w:val="Emphasis"/>
          <w:highlight w:val="cyan"/>
        </w:rPr>
        <w:t>$68 billion</w:t>
      </w:r>
      <w:r w:rsidRPr="00BB3D2C">
        <w:rPr>
          <w:sz w:val="16"/>
          <w:highlight w:val="cyan"/>
        </w:rPr>
        <w:t xml:space="preserve"> </w:t>
      </w:r>
      <w:r w:rsidRPr="00BB3D2C">
        <w:rPr>
          <w:rStyle w:val="StyleUnderline"/>
          <w:highlight w:val="cyan"/>
        </w:rPr>
        <w:t>in</w:t>
      </w:r>
      <w:r w:rsidRPr="00BB3D2C">
        <w:rPr>
          <w:sz w:val="16"/>
          <w:highlight w:val="cyan"/>
        </w:rPr>
        <w:t xml:space="preserve"> </w:t>
      </w:r>
      <w:r w:rsidRPr="00BB3D2C">
        <w:rPr>
          <w:rStyle w:val="Emphasis"/>
          <w:highlight w:val="cyan"/>
        </w:rPr>
        <w:t>raises</w:t>
      </w:r>
      <w:r w:rsidRPr="008B5047">
        <w:rPr>
          <w:sz w:val="16"/>
        </w:rPr>
        <w:t xml:space="preserve">, </w:t>
      </w:r>
      <w:r w:rsidRPr="00D77371">
        <w:rPr>
          <w:rStyle w:val="StyleUnderline"/>
        </w:rPr>
        <w:t xml:space="preserve">a </w:t>
      </w:r>
      <w:r w:rsidRPr="00BB3D2C">
        <w:rPr>
          <w:rStyle w:val="Emphasis"/>
          <w:highlight w:val="cyan"/>
        </w:rPr>
        <w:t>redistribution</w:t>
      </w:r>
      <w:r w:rsidRPr="00D77371">
        <w:rPr>
          <w:rStyle w:val="StyleUnderline"/>
        </w:rPr>
        <w:t xml:space="preserve"> of wealth </w:t>
      </w:r>
      <w:r w:rsidRPr="00BB3D2C">
        <w:rPr>
          <w:rStyle w:val="Emphasis"/>
          <w:highlight w:val="cyan"/>
        </w:rPr>
        <w:t>fourteen times</w:t>
      </w:r>
      <w:r w:rsidRPr="008B5047">
        <w:rPr>
          <w:sz w:val="16"/>
        </w:rPr>
        <w:t xml:space="preserve"> </w:t>
      </w:r>
      <w:r w:rsidRPr="00BB3D2C">
        <w:rPr>
          <w:rStyle w:val="StyleUnderline"/>
          <w:highlight w:val="cyan"/>
        </w:rPr>
        <w:t>greater than</w:t>
      </w:r>
      <w:r w:rsidRPr="00D77371">
        <w:rPr>
          <w:rStyle w:val="StyleUnderline"/>
        </w:rPr>
        <w:t xml:space="preserve"> the value of </w:t>
      </w:r>
      <w:r w:rsidRPr="00BB3D2C">
        <w:rPr>
          <w:rStyle w:val="StyleUnderline"/>
          <w:highlight w:val="cyan"/>
        </w:rPr>
        <w:t xml:space="preserve">the </w:t>
      </w:r>
      <w:r w:rsidRPr="00BB3D2C">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BB3D2C">
        <w:rPr>
          <w:rStyle w:val="Emphasis"/>
          <w:highlight w:val="cyan"/>
        </w:rPr>
        <w:t>wage</w:t>
      </w:r>
      <w:r w:rsidRPr="00BB3D2C">
        <w:rPr>
          <w:sz w:val="16"/>
          <w:highlight w:val="cyan"/>
        </w:rPr>
        <w:t xml:space="preserve"> </w:t>
      </w:r>
      <w:r w:rsidRPr="00BB3D2C">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14D251A6" w14:textId="77777777" w:rsidR="008E1529" w:rsidRPr="006F0915" w:rsidRDefault="008E1529" w:rsidP="008E1529">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63930DF7" w14:textId="77777777" w:rsidR="008E1529" w:rsidRPr="008B5047" w:rsidRDefault="008E1529" w:rsidP="008E1529">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w:t>
      </w:r>
      <w:r w:rsidRPr="008B5047">
        <w:rPr>
          <w:rStyle w:val="StyleUnderline"/>
        </w:rPr>
        <w:lastRenderedPageBreak/>
        <w:t>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1B8BB392" w14:textId="77777777" w:rsidR="008E1529" w:rsidRPr="008B5047" w:rsidRDefault="008E1529" w:rsidP="008E1529">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BB3D2C">
        <w:rPr>
          <w:rStyle w:val="Emphasis"/>
          <w:highlight w:val="cyan"/>
        </w:rPr>
        <w:t>work stoppages</w:t>
      </w:r>
      <w:r w:rsidRPr="00BB3D2C">
        <w:rPr>
          <w:rStyle w:val="StyleUnderline"/>
          <w:highlight w:val="cyan"/>
        </w:rPr>
        <w:t xml:space="preserve"> in support of</w:t>
      </w:r>
      <w:r w:rsidRPr="008B5047">
        <w:rPr>
          <w:rStyle w:val="StyleUnderline"/>
        </w:rPr>
        <w:t xml:space="preserve"> </w:t>
      </w:r>
      <w:r w:rsidRPr="008B5047">
        <w:rPr>
          <w:sz w:val="16"/>
        </w:rPr>
        <w:t xml:space="preserve">the </w:t>
      </w:r>
      <w:r w:rsidRPr="00BB3D2C">
        <w:rPr>
          <w:rStyle w:val="Emphasis"/>
          <w:highlight w:val="cyan"/>
        </w:rPr>
        <w:t>B</w:t>
      </w:r>
      <w:r w:rsidRPr="008B5047">
        <w:rPr>
          <w:sz w:val="16"/>
        </w:rPr>
        <w:t xml:space="preserve">lack </w:t>
      </w:r>
      <w:r w:rsidRPr="00BB3D2C">
        <w:rPr>
          <w:rStyle w:val="Emphasis"/>
          <w:highlight w:val="cyan"/>
        </w:rPr>
        <w:t>L</w:t>
      </w:r>
      <w:r w:rsidRPr="008B5047">
        <w:rPr>
          <w:sz w:val="16"/>
        </w:rPr>
        <w:t xml:space="preserve">ives </w:t>
      </w:r>
      <w:r w:rsidRPr="00BB3D2C">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59749EA9" w14:textId="77777777" w:rsidR="008E1529" w:rsidRPr="008B5047" w:rsidRDefault="008E1529" w:rsidP="008E1529">
      <w:pPr>
        <w:rPr>
          <w:sz w:val="16"/>
        </w:rPr>
      </w:pPr>
      <w:r w:rsidRPr="008B5047">
        <w:rPr>
          <w:sz w:val="16"/>
        </w:rPr>
        <w:t xml:space="preserve">Collectively, </w:t>
      </w:r>
      <w:r w:rsidRPr="008B5047">
        <w:rPr>
          <w:rStyle w:val="StyleUnderline"/>
        </w:rPr>
        <w:t xml:space="preserve">all of these </w:t>
      </w:r>
      <w:r w:rsidRPr="00BB3D2C">
        <w:rPr>
          <w:rStyle w:val="StyleUnderline"/>
          <w:highlight w:val="cyan"/>
        </w:rPr>
        <w:t>strikes</w:t>
      </w:r>
      <w:r w:rsidRPr="008B5047">
        <w:rPr>
          <w:rStyle w:val="StyleUnderline"/>
        </w:rPr>
        <w:t xml:space="preserve"> have </w:t>
      </w:r>
      <w:r w:rsidRPr="00BB3D2C">
        <w:rPr>
          <w:rStyle w:val="Emphasis"/>
          <w:highlight w:val="cyan"/>
        </w:rPr>
        <w:t>prompted debates</w:t>
      </w:r>
      <w:r w:rsidRPr="008B5047">
        <w:rPr>
          <w:rStyle w:val="StyleUnderline"/>
        </w:rPr>
        <w:t xml:space="preserve"> within the labor movement </w:t>
      </w:r>
      <w:r w:rsidRPr="00BB3D2C">
        <w:rPr>
          <w:rStyle w:val="StyleUnderline"/>
          <w:highlight w:val="cyan"/>
        </w:rPr>
        <w:t>about what a</w:t>
      </w:r>
      <w:r w:rsidRPr="008B5047">
        <w:rPr>
          <w:rStyle w:val="StyleUnderline"/>
        </w:rPr>
        <w:t xml:space="preserve"> </w:t>
      </w:r>
      <w:r w:rsidRPr="00BB3D2C">
        <w:rPr>
          <w:rStyle w:val="Emphasis"/>
          <w:highlight w:val="cyan"/>
        </w:rPr>
        <w:t>strike</w:t>
      </w:r>
      <w:r w:rsidRPr="00BB3D2C">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BB3D2C">
        <w:rPr>
          <w:rStyle w:val="Emphasis"/>
          <w:highlight w:val="cyan"/>
        </w:rPr>
        <w:t>outside</w:t>
      </w:r>
      <w:r w:rsidRPr="008B5047">
        <w:rPr>
          <w:sz w:val="16"/>
        </w:rPr>
        <w:t xml:space="preserve"> the bounds of </w:t>
      </w:r>
      <w:r w:rsidRPr="008B5047">
        <w:rPr>
          <w:rStyle w:val="Emphasis"/>
        </w:rPr>
        <w:t xml:space="preserve">institutionalized </w:t>
      </w:r>
      <w:r w:rsidRPr="00BB3D2C">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9F7A331" w14:textId="77777777" w:rsidR="008E1529" w:rsidRPr="00DF1EEC" w:rsidRDefault="008E1529" w:rsidP="008E1529">
      <w:pPr>
        <w:rPr>
          <w:sz w:val="16"/>
        </w:rPr>
      </w:pPr>
      <w:r w:rsidRPr="008B5047">
        <w:rPr>
          <w:sz w:val="16"/>
        </w:rPr>
        <w:t xml:space="preserve">As Catherine Fisk and I recently argued, </w:t>
      </w:r>
      <w:r w:rsidRPr="00BB3D2C">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BB3D2C">
        <w:rPr>
          <w:rStyle w:val="StyleUnderline"/>
          <w:highlight w:val="cyan"/>
        </w:rPr>
        <w:t>afford</w:t>
      </w:r>
      <w:r w:rsidRPr="008B5047">
        <w:rPr>
          <w:rStyle w:val="StyleUnderline"/>
        </w:rPr>
        <w:t>ing</w:t>
      </w:r>
      <w:r w:rsidRPr="008B5047">
        <w:rPr>
          <w:sz w:val="16"/>
        </w:rPr>
        <w:t xml:space="preserve"> </w:t>
      </w:r>
      <w:r w:rsidRPr="00BB3D2C">
        <w:rPr>
          <w:rStyle w:val="Emphasis"/>
          <w:highlight w:val="cyan"/>
        </w:rPr>
        <w:t>First</w:t>
      </w:r>
      <w:r w:rsidRPr="008B5047">
        <w:rPr>
          <w:rStyle w:val="Emphasis"/>
        </w:rPr>
        <w:t xml:space="preserve"> </w:t>
      </w:r>
      <w:r w:rsidRPr="00BB3D2C">
        <w:rPr>
          <w:rStyle w:val="Emphasis"/>
          <w:highlight w:val="cyan"/>
        </w:rPr>
        <w:t>Amendment</w:t>
      </w:r>
      <w:r w:rsidRPr="008B5047">
        <w:rPr>
          <w:sz w:val="16"/>
        </w:rPr>
        <w:t xml:space="preserve"> </w:t>
      </w:r>
      <w:r w:rsidRPr="008B5047">
        <w:rPr>
          <w:rStyle w:val="StyleUnderline"/>
        </w:rPr>
        <w:t xml:space="preserve">protections </w:t>
      </w:r>
      <w:r w:rsidRPr="00BB3D2C">
        <w:rPr>
          <w:rStyle w:val="StyleUnderline"/>
          <w:highlight w:val="cyan"/>
        </w:rPr>
        <w:t xml:space="preserve">to </w:t>
      </w:r>
      <w:r w:rsidRPr="00BB3D2C">
        <w:rPr>
          <w:rStyle w:val="Emphasis"/>
          <w:highlight w:val="cyan"/>
        </w:rPr>
        <w:t>civil rights</w:t>
      </w:r>
      <w:r w:rsidRPr="00BB3D2C">
        <w:rPr>
          <w:sz w:val="16"/>
          <w:highlight w:val="cyan"/>
        </w:rPr>
        <w:t xml:space="preserve"> </w:t>
      </w:r>
      <w:r w:rsidRPr="00BB3D2C">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BB3D2C">
        <w:rPr>
          <w:rStyle w:val="StyleUnderline"/>
          <w:highlight w:val="cyan"/>
        </w:rPr>
        <w:t xml:space="preserve">unions are </w:t>
      </w:r>
      <w:r w:rsidRPr="00BB3D2C">
        <w:rPr>
          <w:rStyle w:val="Emphasis"/>
          <w:highlight w:val="cyan"/>
        </w:rPr>
        <w:t>reluctant</w:t>
      </w:r>
      <w:r w:rsidRPr="00BB3D2C">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5C3C7AEC" w14:textId="77777777" w:rsidR="008E1529" w:rsidRPr="00DF1EEC" w:rsidRDefault="008E1529" w:rsidP="008E1529">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17448DB2" w14:textId="77777777" w:rsidR="008E1529" w:rsidRDefault="008E1529" w:rsidP="008E1529">
      <w:pPr>
        <w:rPr>
          <w:sz w:val="16"/>
        </w:rPr>
      </w:pPr>
      <w:r w:rsidRPr="00DF1EEC">
        <w:rPr>
          <w:sz w:val="16"/>
        </w:rPr>
        <w:t xml:space="preserve">And yet, </w:t>
      </w:r>
      <w:r w:rsidRPr="00BB3D2C">
        <w:rPr>
          <w:rStyle w:val="StyleUnderline"/>
          <w:highlight w:val="cyan"/>
        </w:rPr>
        <w:t xml:space="preserve">labor’s </w:t>
      </w:r>
      <w:r w:rsidRPr="00BB3D2C">
        <w:rPr>
          <w:rStyle w:val="Emphasis"/>
          <w:highlight w:val="cyan"/>
        </w:rPr>
        <w:t>reluctance</w:t>
      </w:r>
      <w:r w:rsidRPr="00BB3D2C">
        <w:rPr>
          <w:rStyle w:val="StyleUnderline"/>
          <w:highlight w:val="cyan"/>
        </w:rPr>
        <w:t xml:space="preserve"> to engage in</w:t>
      </w:r>
      <w:r w:rsidRPr="008B5047">
        <w:rPr>
          <w:rStyle w:val="StyleUnderline"/>
        </w:rPr>
        <w:t xml:space="preserve"> the “</w:t>
      </w:r>
      <w:r w:rsidRPr="00BB3D2C">
        <w:rPr>
          <w:rStyle w:val="Emphasis"/>
          <w:highlight w:val="cyan"/>
        </w:rPr>
        <w:t>contest</w:t>
      </w:r>
      <w:r w:rsidRPr="00BB3D2C">
        <w:rPr>
          <w:rStyle w:val="StyleUnderline"/>
          <w:highlight w:val="cyan"/>
        </w:rPr>
        <w:t xml:space="preserve"> of </w:t>
      </w:r>
      <w:r w:rsidRPr="00BB3D2C">
        <w:rPr>
          <w:rStyle w:val="Emphasis"/>
          <w:highlight w:val="cyan"/>
        </w:rPr>
        <w:t>ideas</w:t>
      </w:r>
      <w:r w:rsidRPr="008B5047">
        <w:rPr>
          <w:rStyle w:val="StyleUnderline"/>
        </w:rPr>
        <w:t>”</w:t>
      </w:r>
      <w:r w:rsidRPr="00DF1EEC">
        <w:rPr>
          <w:sz w:val="16"/>
        </w:rPr>
        <w:t xml:space="preserve"> has inhibited more than its cultivation of broader allies; it has </w:t>
      </w:r>
      <w:r w:rsidRPr="00BB3D2C">
        <w:rPr>
          <w:rStyle w:val="Emphasis"/>
          <w:highlight w:val="cyan"/>
        </w:rPr>
        <w:t>inhibited</w:t>
      </w:r>
      <w:r w:rsidRPr="00DF1EEC">
        <w:rPr>
          <w:sz w:val="16"/>
        </w:rPr>
        <w:t xml:space="preserve"> its own </w:t>
      </w:r>
      <w:r w:rsidRPr="00BB3D2C">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BB3D2C">
        <w:rPr>
          <w:rStyle w:val="Emphasis"/>
          <w:highlight w:val="cyan"/>
        </w:rPr>
        <w:t>diminished</w:t>
      </w:r>
      <w:r w:rsidRPr="00DF1EEC">
        <w:rPr>
          <w:sz w:val="16"/>
        </w:rPr>
        <w:t xml:space="preserve"> </w:t>
      </w:r>
      <w:r w:rsidRPr="00DF1EEC">
        <w:rPr>
          <w:rStyle w:val="StyleUnderline"/>
        </w:rPr>
        <w:t xml:space="preserve">its </w:t>
      </w:r>
      <w:r w:rsidRPr="00BB3D2C">
        <w:rPr>
          <w:rStyle w:val="StyleUnderline"/>
          <w:highlight w:val="cyan"/>
        </w:rPr>
        <w:t>power</w:t>
      </w:r>
      <w:r w:rsidRPr="00DF1EEC">
        <w:rPr>
          <w:sz w:val="16"/>
        </w:rPr>
        <w:t xml:space="preserve"> (</w:t>
      </w:r>
      <w:r w:rsidRPr="00BB3D2C">
        <w:rPr>
          <w:rStyle w:val="StyleUnderline"/>
          <w:highlight w:val="cyan"/>
        </w:rPr>
        <w:t>and</w:t>
      </w:r>
      <w:r w:rsidRPr="00DF1EEC">
        <w:rPr>
          <w:rStyle w:val="StyleUnderline"/>
        </w:rPr>
        <w:t xml:space="preserve"> </w:t>
      </w:r>
      <w:r w:rsidRPr="00DF1EEC">
        <w:rPr>
          <w:rStyle w:val="Emphasis"/>
        </w:rPr>
        <w:t xml:space="preserve">moral </w:t>
      </w:r>
      <w:r w:rsidRPr="00BB3D2C">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3BFCB6F6" w14:textId="77777777" w:rsidR="008E1529" w:rsidRPr="006166E3" w:rsidRDefault="008E1529" w:rsidP="008E1529">
      <w:pPr>
        <w:pStyle w:val="Heading4"/>
      </w:pPr>
      <w:r>
        <w:t xml:space="preserve">1AC Ev </w:t>
      </w:r>
      <w:r>
        <w:rPr>
          <w:u w:val="single"/>
        </w:rPr>
        <w:t>concludes</w:t>
      </w:r>
      <w:r>
        <w:t xml:space="preserve"> that building union power is possible and provides an opportunity of wealth creation of black people. </w:t>
      </w:r>
    </w:p>
    <w:p w14:paraId="6903D847" w14:textId="77777777" w:rsidR="008E1529" w:rsidRPr="006166E3" w:rsidRDefault="008E1529" w:rsidP="008E1529">
      <w:r w:rsidRPr="006166E3">
        <w:rPr>
          <w:rStyle w:val="Style13ptBold"/>
        </w:rPr>
        <w:t>1AC</w:t>
      </w:r>
      <w:r>
        <w:t xml:space="preserve"> </w:t>
      </w:r>
      <w:r w:rsidRPr="006166E3">
        <w:t xml:space="preserve">Travis </w:t>
      </w:r>
      <w:r w:rsidRPr="006166E3">
        <w:rPr>
          <w:rStyle w:val="Style13ptBold"/>
        </w:rPr>
        <w:t>Watson '21</w:t>
      </w:r>
      <w:r w:rsidRPr="006166E3">
        <w:t>.</w:t>
      </w:r>
      <w:r>
        <w:t xml:space="preserve"> This is footnote 5 in the 1AC. </w:t>
      </w:r>
      <w:r w:rsidRPr="006166E3">
        <w:t>6-14-2021. Union Construction’s Racial Equity and Inclusion Charade (SSIR). https://ssir.org/articles/entry/union_constructions_racial_equity_and_inclusion_charade#. No Publication. Accessed 1-31-2026.</w:t>
      </w:r>
    </w:p>
    <w:p w14:paraId="538CFE9F" w14:textId="77777777" w:rsidR="008E1529" w:rsidRPr="00B31889" w:rsidRDefault="008E1529" w:rsidP="008E1529">
      <w:pPr>
        <w:rPr>
          <w:sz w:val="16"/>
        </w:rPr>
      </w:pPr>
      <w:r w:rsidRPr="006166E3">
        <w:rPr>
          <w:u w:val="single"/>
        </w:rPr>
        <w:lastRenderedPageBreak/>
        <w:t xml:space="preserve">By </w:t>
      </w:r>
      <w:r w:rsidRPr="006166E3">
        <w:rPr>
          <w:highlight w:val="cyan"/>
          <w:u w:val="single"/>
        </w:rPr>
        <w:t>shedding light</w:t>
      </w:r>
      <w:r w:rsidRPr="006166E3">
        <w:rPr>
          <w:u w:val="single"/>
        </w:rPr>
        <w:t xml:space="preserve"> </w:t>
      </w:r>
      <w:r w:rsidRPr="006166E3">
        <w:rPr>
          <w:highlight w:val="cyan"/>
          <w:u w:val="single"/>
        </w:rPr>
        <w:t>on</w:t>
      </w:r>
      <w:r w:rsidRPr="006166E3">
        <w:rPr>
          <w:u w:val="single"/>
        </w:rPr>
        <w:t xml:space="preserve"> the </w:t>
      </w:r>
      <w:r w:rsidRPr="006166E3">
        <w:rPr>
          <w:highlight w:val="cyan"/>
          <w:u w:val="single"/>
        </w:rPr>
        <w:t>history of racism</w:t>
      </w:r>
      <w:r w:rsidRPr="006166E3">
        <w:rPr>
          <w:u w:val="single"/>
        </w:rPr>
        <w:t xml:space="preserve"> within union construction, we can </w:t>
      </w:r>
      <w:r w:rsidRPr="006166E3">
        <w:rPr>
          <w:highlight w:val="cyan"/>
          <w:u w:val="single"/>
        </w:rPr>
        <w:t>begin</w:t>
      </w:r>
      <w:r w:rsidRPr="006166E3">
        <w:rPr>
          <w:u w:val="single"/>
        </w:rPr>
        <w:t xml:space="preserve"> </w:t>
      </w:r>
      <w:r w:rsidRPr="006166E3">
        <w:rPr>
          <w:highlight w:val="cyan"/>
          <w:u w:val="single"/>
        </w:rPr>
        <w:t>to make a dent in the</w:t>
      </w:r>
      <w:r w:rsidRPr="006166E3">
        <w:rPr>
          <w:u w:val="single"/>
        </w:rPr>
        <w:t xml:space="preserve"> </w:t>
      </w:r>
      <w:r w:rsidRPr="006166E3">
        <w:rPr>
          <w:highlight w:val="cyan"/>
          <w:u w:val="single"/>
        </w:rPr>
        <w:t>racial wealth gap</w:t>
      </w:r>
      <w:r w:rsidRPr="006166E3">
        <w:rPr>
          <w:sz w:val="16"/>
        </w:rPr>
        <w:t xml:space="preserve">. According to Boston’s recently released disparity study, the city contracted $986 million in construction between 2014 and 2019. Of that $986 million, $3.8 million went to Black-owned companies. In comparison, one non-union project under construction in Boston is currently providing $3 million in contracts to Black-owned companies. </w:t>
      </w:r>
      <w:r w:rsidRPr="006166E3">
        <w:rPr>
          <w:highlight w:val="cyan"/>
          <w:u w:val="single"/>
        </w:rPr>
        <w:t>Union</w:t>
      </w:r>
      <w:r w:rsidRPr="006166E3">
        <w:rPr>
          <w:u w:val="single"/>
        </w:rPr>
        <w:t xml:space="preserve"> </w:t>
      </w:r>
      <w:r w:rsidRPr="006166E3">
        <w:rPr>
          <w:highlight w:val="cyan"/>
          <w:u w:val="single"/>
        </w:rPr>
        <w:t>construction</w:t>
      </w:r>
      <w:r w:rsidRPr="006166E3">
        <w:rPr>
          <w:u w:val="single"/>
        </w:rPr>
        <w:t xml:space="preserve"> </w:t>
      </w:r>
      <w:r w:rsidRPr="006166E3">
        <w:rPr>
          <w:highlight w:val="cyan"/>
          <w:u w:val="single"/>
        </w:rPr>
        <w:t>offers</w:t>
      </w:r>
      <w:r w:rsidRPr="006166E3">
        <w:rPr>
          <w:u w:val="single"/>
        </w:rPr>
        <w:t xml:space="preserve"> </w:t>
      </w:r>
      <w:r w:rsidRPr="006166E3">
        <w:rPr>
          <w:highlight w:val="cyan"/>
          <w:u w:val="single"/>
        </w:rPr>
        <w:t>tremendous</w:t>
      </w:r>
      <w:r w:rsidRPr="006166E3">
        <w:rPr>
          <w:u w:val="single"/>
        </w:rPr>
        <w:t xml:space="preserve"> </w:t>
      </w:r>
      <w:r w:rsidRPr="006166E3">
        <w:rPr>
          <w:highlight w:val="cyan"/>
          <w:u w:val="single"/>
        </w:rPr>
        <w:t>opportunity</w:t>
      </w:r>
      <w:r w:rsidRPr="006166E3">
        <w:rPr>
          <w:u w:val="single"/>
        </w:rPr>
        <w:t xml:space="preserve"> </w:t>
      </w:r>
      <w:r w:rsidRPr="006166E3">
        <w:rPr>
          <w:highlight w:val="cyan"/>
          <w:u w:val="single"/>
        </w:rPr>
        <w:t xml:space="preserve">for </w:t>
      </w:r>
      <w:r w:rsidRPr="006166E3">
        <w:rPr>
          <w:u w:val="single"/>
        </w:rPr>
        <w:t xml:space="preserve">Black </w:t>
      </w:r>
      <w:r w:rsidRPr="006166E3">
        <w:rPr>
          <w:highlight w:val="cyan"/>
          <w:u w:val="single"/>
        </w:rPr>
        <w:t>wealth creation</w:t>
      </w:r>
      <w:r w:rsidRPr="006166E3">
        <w:rPr>
          <w:sz w:val="16"/>
        </w:rPr>
        <w:t xml:space="preserve">, </w:t>
      </w:r>
      <w:r w:rsidRPr="006166E3">
        <w:rPr>
          <w:highlight w:val="cyan"/>
          <w:u w:val="single"/>
        </w:rPr>
        <w:t>but this will only happen</w:t>
      </w:r>
      <w:r w:rsidRPr="006166E3">
        <w:rPr>
          <w:u w:val="single"/>
        </w:rPr>
        <w:t xml:space="preserve"> </w:t>
      </w:r>
      <w:r w:rsidRPr="006166E3">
        <w:rPr>
          <w:highlight w:val="cyan"/>
          <w:u w:val="single"/>
        </w:rPr>
        <w:t>when</w:t>
      </w:r>
      <w:r w:rsidRPr="006166E3">
        <w:rPr>
          <w:u w:val="single"/>
        </w:rPr>
        <w:t xml:space="preserve"> construction </w:t>
      </w:r>
      <w:r w:rsidRPr="006166E3">
        <w:rPr>
          <w:highlight w:val="cyan"/>
          <w:u w:val="single"/>
        </w:rPr>
        <w:t>unions practice</w:t>
      </w:r>
      <w:r w:rsidRPr="006166E3">
        <w:rPr>
          <w:u w:val="single"/>
        </w:rPr>
        <w:t xml:space="preserve"> </w:t>
      </w:r>
      <w:r w:rsidRPr="006166E3">
        <w:rPr>
          <w:highlight w:val="cyan"/>
          <w:u w:val="single"/>
        </w:rPr>
        <w:t>what</w:t>
      </w:r>
      <w:r w:rsidRPr="006166E3">
        <w:rPr>
          <w:u w:val="single"/>
        </w:rPr>
        <w:t xml:space="preserve"> </w:t>
      </w:r>
      <w:r w:rsidRPr="006166E3">
        <w:rPr>
          <w:highlight w:val="cyan"/>
          <w:u w:val="single"/>
        </w:rPr>
        <w:t>they preach</w:t>
      </w:r>
      <w:r w:rsidRPr="006166E3">
        <w:rPr>
          <w:u w:val="single"/>
        </w:rPr>
        <w:t xml:space="preserve"> by significantly </w:t>
      </w:r>
      <w:r w:rsidRPr="006166E3">
        <w:rPr>
          <w:highlight w:val="cyan"/>
          <w:u w:val="single"/>
        </w:rPr>
        <w:t>increasing</w:t>
      </w:r>
      <w:r w:rsidRPr="006166E3">
        <w:rPr>
          <w:u w:val="single"/>
        </w:rPr>
        <w:t xml:space="preserve"> Black </w:t>
      </w:r>
      <w:r w:rsidRPr="006166E3">
        <w:rPr>
          <w:highlight w:val="cyan"/>
          <w:u w:val="single"/>
        </w:rPr>
        <w:t>membership</w:t>
      </w:r>
      <w:r w:rsidRPr="006166E3">
        <w:rPr>
          <w:u w:val="single"/>
        </w:rPr>
        <w:t xml:space="preserve"> </w:t>
      </w:r>
      <w:r w:rsidRPr="006166E3">
        <w:rPr>
          <w:highlight w:val="cyan"/>
          <w:u w:val="single"/>
        </w:rPr>
        <w:t>and</w:t>
      </w:r>
      <w:r w:rsidRPr="006166E3">
        <w:rPr>
          <w:u w:val="single"/>
        </w:rPr>
        <w:t xml:space="preserve"> </w:t>
      </w:r>
      <w:r w:rsidRPr="006166E3">
        <w:rPr>
          <w:highlight w:val="cyan"/>
          <w:u w:val="single"/>
        </w:rPr>
        <w:t>the number of Black people</w:t>
      </w:r>
      <w:r w:rsidRPr="006166E3">
        <w:rPr>
          <w:u w:val="single"/>
        </w:rPr>
        <w:t xml:space="preserve"> </w:t>
      </w:r>
      <w:r w:rsidRPr="006166E3">
        <w:rPr>
          <w:highlight w:val="cyan"/>
          <w:u w:val="single"/>
        </w:rPr>
        <w:t>within</w:t>
      </w:r>
      <w:r w:rsidRPr="006166E3">
        <w:rPr>
          <w:u w:val="single"/>
        </w:rPr>
        <w:t xml:space="preserve"> senior </w:t>
      </w:r>
      <w:r w:rsidRPr="006166E3">
        <w:rPr>
          <w:highlight w:val="cyan"/>
          <w:u w:val="single"/>
        </w:rPr>
        <w:t>leadership</w:t>
      </w:r>
      <w:r w:rsidRPr="006166E3">
        <w:rPr>
          <w:u w:val="single"/>
        </w:rPr>
        <w:t xml:space="preserve">, </w:t>
      </w:r>
      <w:r w:rsidRPr="006166E3">
        <w:rPr>
          <w:highlight w:val="cyan"/>
          <w:u w:val="single"/>
        </w:rPr>
        <w:t>and</w:t>
      </w:r>
      <w:r w:rsidRPr="006166E3">
        <w:rPr>
          <w:u w:val="single"/>
        </w:rPr>
        <w:t xml:space="preserve"> </w:t>
      </w:r>
      <w:r w:rsidRPr="006166E3">
        <w:rPr>
          <w:highlight w:val="cyan"/>
          <w:u w:val="single"/>
        </w:rPr>
        <w:t>when</w:t>
      </w:r>
      <w:r w:rsidRPr="006166E3">
        <w:rPr>
          <w:u w:val="single"/>
        </w:rPr>
        <w:t xml:space="preserve"> </w:t>
      </w:r>
      <w:r w:rsidRPr="006166E3">
        <w:rPr>
          <w:highlight w:val="cyan"/>
          <w:u w:val="single"/>
        </w:rPr>
        <w:t>more than a handful of Black-owned companies</w:t>
      </w:r>
      <w:r w:rsidRPr="006166E3">
        <w:rPr>
          <w:u w:val="single"/>
        </w:rPr>
        <w:t xml:space="preserve"> </w:t>
      </w:r>
      <w:r w:rsidRPr="006166E3">
        <w:rPr>
          <w:highlight w:val="cyan"/>
          <w:u w:val="single"/>
        </w:rPr>
        <w:t>are</w:t>
      </w:r>
      <w:r w:rsidRPr="006166E3">
        <w:rPr>
          <w:u w:val="single"/>
        </w:rPr>
        <w:t xml:space="preserve"> </w:t>
      </w:r>
      <w:r w:rsidRPr="006166E3">
        <w:rPr>
          <w:highlight w:val="cyan"/>
          <w:u w:val="single"/>
        </w:rPr>
        <w:t>signatory</w:t>
      </w:r>
      <w:r w:rsidRPr="006166E3">
        <w:rPr>
          <w:u w:val="single"/>
        </w:rPr>
        <w:t xml:space="preserve"> to a union</w:t>
      </w:r>
      <w:r w:rsidRPr="006166E3">
        <w:rPr>
          <w:sz w:val="16"/>
        </w:rPr>
        <w:t>.</w:t>
      </w:r>
    </w:p>
    <w:p w14:paraId="12B57476" w14:textId="77777777" w:rsidR="008E1529" w:rsidRDefault="008E1529" w:rsidP="008E1529">
      <w:pPr>
        <w:pStyle w:val="Heading1"/>
      </w:pPr>
      <w:r>
        <w:lastRenderedPageBreak/>
        <w:t>On-Case</w:t>
      </w:r>
    </w:p>
    <w:p w14:paraId="56419D6B" w14:textId="77777777" w:rsidR="008E1529" w:rsidRDefault="008E1529" w:rsidP="008E1529">
      <w:pPr>
        <w:pStyle w:val="Heading2"/>
      </w:pPr>
      <w:r>
        <w:lastRenderedPageBreak/>
        <w:t>CASE</w:t>
      </w:r>
    </w:p>
    <w:p w14:paraId="2E4107CF" w14:textId="77777777" w:rsidR="008E1529" w:rsidRDefault="008E1529" w:rsidP="008E1529">
      <w:pPr>
        <w:pStyle w:val="Heading3"/>
      </w:pPr>
      <w:r>
        <w:lastRenderedPageBreak/>
        <w:t>1NC---Presumption</w:t>
      </w:r>
    </w:p>
    <w:p w14:paraId="0FD5664C" w14:textId="77777777" w:rsidR="008E1529" w:rsidRPr="00DF52DA" w:rsidRDefault="008E1529" w:rsidP="008E1529">
      <w:pPr>
        <w:pStyle w:val="Heading4"/>
        <w:rPr>
          <w:rFonts w:asciiTheme="minorHAnsi" w:hAnsiTheme="minorHAnsi" w:cstheme="minorHAnsi"/>
        </w:rPr>
      </w:pPr>
      <w:r w:rsidRPr="00DF52DA">
        <w:rPr>
          <w:rFonts w:asciiTheme="minorHAnsi" w:hAnsiTheme="minorHAnsi" w:cstheme="minorHAnsi"/>
        </w:rPr>
        <w:t>Vote neg on presumption. The aff can’t resolve their offense.</w:t>
      </w:r>
    </w:p>
    <w:p w14:paraId="08C219C6" w14:textId="77777777" w:rsidR="008E1529" w:rsidRPr="00DF52DA" w:rsidRDefault="008E1529" w:rsidP="008E1529">
      <w:pPr>
        <w:pStyle w:val="Heading4"/>
        <w:rPr>
          <w:rFonts w:asciiTheme="minorHAnsi" w:hAnsiTheme="minorHAnsi" w:cstheme="minorHAnsi"/>
        </w:rPr>
      </w:pPr>
      <w:r w:rsidRPr="00DF52DA">
        <w:rPr>
          <w:rFonts w:asciiTheme="minorHAnsi" w:hAnsiTheme="minorHAnsi" w:cstheme="minorHAnsi"/>
        </w:rPr>
        <w:t xml:space="preserve">1---Affirmation in </w:t>
      </w:r>
      <w:r w:rsidRPr="00DF52DA">
        <w:rPr>
          <w:rFonts w:asciiTheme="minorHAnsi" w:hAnsiTheme="minorHAnsi" w:cstheme="minorHAnsi"/>
          <w:u w:val="single"/>
        </w:rPr>
        <w:t>this debate</w:t>
      </w:r>
      <w:r w:rsidRPr="00DF52DA">
        <w:rPr>
          <w:rFonts w:asciiTheme="minorHAnsi" w:hAnsiTheme="minorHAnsi" w:cstheme="minorHAnsi"/>
        </w:rPr>
        <w:t xml:space="preserve"> doesn’t spill out beyond this debate.</w:t>
      </w:r>
      <w:r>
        <w:rPr>
          <w:rFonts w:asciiTheme="minorHAnsi" w:hAnsiTheme="minorHAnsi" w:cstheme="minorHAnsi"/>
        </w:rPr>
        <w:t xml:space="preserve"> There’s no reason voting AFF will end the topic’s laboring or actually engender epistemological growth—performance of fugitive escape does not change laboring writ large.</w:t>
      </w:r>
    </w:p>
    <w:p w14:paraId="19638232" w14:textId="77777777" w:rsidR="008E1529" w:rsidRPr="00DF52DA" w:rsidRDefault="008E1529" w:rsidP="008E1529">
      <w:pPr>
        <w:pStyle w:val="Heading4"/>
        <w:rPr>
          <w:rFonts w:asciiTheme="minorHAnsi" w:hAnsiTheme="minorHAnsi" w:cstheme="minorHAnsi"/>
        </w:rPr>
      </w:pPr>
      <w:r w:rsidRPr="00DF52DA">
        <w:rPr>
          <w:rFonts w:asciiTheme="minorHAnsi" w:hAnsiTheme="minorHAnsi" w:cstheme="minorHAnsi"/>
        </w:rPr>
        <w:t xml:space="preserve">2---Zero Telos. The AFF doesn’t provide an </w:t>
      </w:r>
      <w:r w:rsidRPr="00DF52DA">
        <w:rPr>
          <w:rFonts w:asciiTheme="minorHAnsi" w:hAnsiTheme="minorHAnsi" w:cstheme="minorHAnsi"/>
          <w:u w:val="single"/>
        </w:rPr>
        <w:t>endpoint</w:t>
      </w:r>
      <w:r w:rsidRPr="00DF52DA">
        <w:rPr>
          <w:rFonts w:asciiTheme="minorHAnsi" w:hAnsiTheme="minorHAnsi" w:cstheme="minorHAnsi"/>
        </w:rPr>
        <w:t xml:space="preserve"> to their action which means we </w:t>
      </w:r>
      <w:r w:rsidRPr="00DF52DA">
        <w:rPr>
          <w:rFonts w:asciiTheme="minorHAnsi" w:hAnsiTheme="minorHAnsi" w:cstheme="minorHAnsi"/>
          <w:u w:val="single"/>
        </w:rPr>
        <w:t>don’t</w:t>
      </w:r>
      <w:r w:rsidRPr="00DF52DA">
        <w:rPr>
          <w:rFonts w:asciiTheme="minorHAnsi" w:hAnsiTheme="minorHAnsi" w:cstheme="minorHAnsi"/>
        </w:rPr>
        <w:t xml:space="preserve"> know when we’ve done </w:t>
      </w:r>
      <w:r w:rsidRPr="00DF52DA">
        <w:rPr>
          <w:rFonts w:asciiTheme="minorHAnsi" w:hAnsiTheme="minorHAnsi" w:cstheme="minorHAnsi"/>
          <w:u w:val="single"/>
        </w:rPr>
        <w:t>enough</w:t>
      </w:r>
      <w:r>
        <w:rPr>
          <w:rFonts w:asciiTheme="minorHAnsi" w:hAnsiTheme="minorHAnsi" w:cstheme="minorHAnsi"/>
        </w:rPr>
        <w:t xml:space="preserve">—how many days must Black people look for the terminus before we have done enough? </w:t>
      </w:r>
      <w:r w:rsidRPr="00DF52DA">
        <w:rPr>
          <w:rFonts w:asciiTheme="minorHAnsi" w:hAnsiTheme="minorHAnsi" w:cstheme="minorHAnsi"/>
        </w:rPr>
        <w:t xml:space="preserve">That turns solvency because it </w:t>
      </w:r>
      <w:r w:rsidRPr="00DF52DA">
        <w:rPr>
          <w:rFonts w:asciiTheme="minorHAnsi" w:hAnsiTheme="minorHAnsi" w:cstheme="minorHAnsi"/>
          <w:u w:val="single"/>
        </w:rPr>
        <w:t>blurs</w:t>
      </w:r>
      <w:r w:rsidRPr="00DF52DA">
        <w:rPr>
          <w:rFonts w:asciiTheme="minorHAnsi" w:hAnsiTheme="minorHAnsi" w:cstheme="minorHAnsi"/>
        </w:rPr>
        <w:t xml:space="preserve"> the distinction between </w:t>
      </w:r>
      <w:r w:rsidRPr="00DF52DA">
        <w:rPr>
          <w:rFonts w:asciiTheme="minorHAnsi" w:hAnsiTheme="minorHAnsi" w:cstheme="minorHAnsi"/>
          <w:u w:val="single"/>
        </w:rPr>
        <w:t xml:space="preserve">action </w:t>
      </w:r>
      <w:r w:rsidRPr="00DF52DA">
        <w:rPr>
          <w:rFonts w:asciiTheme="minorHAnsi" w:hAnsiTheme="minorHAnsi" w:cstheme="minorHAnsi"/>
        </w:rPr>
        <w:t xml:space="preserve">and </w:t>
      </w:r>
      <w:r w:rsidRPr="00DF52DA">
        <w:rPr>
          <w:rFonts w:asciiTheme="minorHAnsi" w:hAnsiTheme="minorHAnsi" w:cstheme="minorHAnsi"/>
          <w:u w:val="single"/>
        </w:rPr>
        <w:t>inaction</w:t>
      </w:r>
      <w:r w:rsidRPr="00DF52DA">
        <w:rPr>
          <w:rFonts w:asciiTheme="minorHAnsi" w:hAnsiTheme="minorHAnsi" w:cstheme="minorHAnsi"/>
        </w:rPr>
        <w:t xml:space="preserve">. </w:t>
      </w:r>
    </w:p>
    <w:p w14:paraId="198673A9" w14:textId="77777777" w:rsidR="008E1529" w:rsidRPr="00DF52DA" w:rsidRDefault="008E1529" w:rsidP="008E1529">
      <w:pPr>
        <w:pStyle w:val="Heading4"/>
        <w:rPr>
          <w:rFonts w:asciiTheme="minorHAnsi" w:hAnsiTheme="minorHAnsi" w:cstheme="minorHAnsi"/>
        </w:rPr>
      </w:pPr>
      <w:r w:rsidRPr="00DF52DA">
        <w:rPr>
          <w:rFonts w:asciiTheme="minorHAnsi" w:hAnsiTheme="minorHAnsi" w:cstheme="minorHAnsi"/>
        </w:rPr>
        <w:t xml:space="preserve">3---Signaling. Voting AFF doesn’t affirm their scholarship. Reading and listening to the 1AC is </w:t>
      </w:r>
      <w:r w:rsidRPr="00DF52DA">
        <w:rPr>
          <w:rFonts w:asciiTheme="minorHAnsi" w:hAnsiTheme="minorHAnsi" w:cstheme="minorHAnsi"/>
          <w:u w:val="single"/>
        </w:rPr>
        <w:t>sufficient</w:t>
      </w:r>
      <w:r w:rsidRPr="00DF52DA">
        <w:rPr>
          <w:rFonts w:asciiTheme="minorHAnsi" w:hAnsiTheme="minorHAnsi" w:cstheme="minorHAnsi"/>
        </w:rPr>
        <w:t xml:space="preserve">. Pretending the ballot </w:t>
      </w:r>
      <w:r w:rsidRPr="00DF52DA">
        <w:rPr>
          <w:rFonts w:asciiTheme="minorHAnsi" w:hAnsiTheme="minorHAnsi" w:cstheme="minorHAnsi"/>
          <w:u w:val="single"/>
        </w:rPr>
        <w:t>unlocks</w:t>
      </w:r>
      <w:r w:rsidRPr="00DF52DA">
        <w:rPr>
          <w:rFonts w:asciiTheme="minorHAnsi" w:hAnsiTheme="minorHAnsi" w:cstheme="minorHAnsi"/>
        </w:rPr>
        <w:t xml:space="preserve"> AFF solvency cements </w:t>
      </w:r>
      <w:r w:rsidRPr="00DF52DA">
        <w:rPr>
          <w:rFonts w:asciiTheme="minorHAnsi" w:hAnsiTheme="minorHAnsi" w:cstheme="minorHAnsi"/>
          <w:u w:val="single"/>
        </w:rPr>
        <w:t>placebo activism</w:t>
      </w:r>
      <w:r w:rsidRPr="00DF52DA">
        <w:rPr>
          <w:rFonts w:asciiTheme="minorHAnsi" w:hAnsiTheme="minorHAnsi" w:cstheme="minorHAnsi"/>
        </w:rPr>
        <w:t xml:space="preserve"> and creates </w:t>
      </w:r>
      <w:r w:rsidRPr="00DF52DA">
        <w:rPr>
          <w:rFonts w:asciiTheme="minorHAnsi" w:hAnsiTheme="minorHAnsi" w:cstheme="minorHAnsi"/>
          <w:u w:val="single"/>
        </w:rPr>
        <w:t>violent attachments</w:t>
      </w:r>
      <w:r w:rsidRPr="00DF52DA">
        <w:rPr>
          <w:rFonts w:asciiTheme="minorHAnsi" w:hAnsiTheme="minorHAnsi" w:cstheme="minorHAnsi"/>
        </w:rPr>
        <w:t xml:space="preserve"> to debate wins.</w:t>
      </w:r>
    </w:p>
    <w:p w14:paraId="560FD669" w14:textId="77777777" w:rsidR="008E1529" w:rsidRPr="00CA222F" w:rsidRDefault="008E1529" w:rsidP="008E1529">
      <w:pPr>
        <w:pStyle w:val="Heading4"/>
        <w:rPr>
          <w:rFonts w:asciiTheme="minorHAnsi" w:hAnsiTheme="minorHAnsi" w:cstheme="minorHAnsi"/>
          <w:sz w:val="16"/>
        </w:rPr>
      </w:pPr>
      <w:r w:rsidRPr="00DF52DA">
        <w:rPr>
          <w:rFonts w:asciiTheme="minorHAnsi" w:hAnsiTheme="minorHAnsi" w:cstheme="minorHAnsi"/>
        </w:rPr>
        <w:t xml:space="preserve">4---You shouldn’t vote AFF </w:t>
      </w:r>
      <w:r w:rsidRPr="00DF52DA">
        <w:rPr>
          <w:rFonts w:asciiTheme="minorHAnsi" w:hAnsiTheme="minorHAnsi" w:cstheme="minorHAnsi"/>
          <w:u w:val="single"/>
        </w:rPr>
        <w:t>simply</w:t>
      </w:r>
      <w:r w:rsidRPr="00DF52DA">
        <w:rPr>
          <w:rFonts w:asciiTheme="minorHAnsi" w:hAnsiTheme="minorHAnsi" w:cstheme="minorHAnsi"/>
        </w:rPr>
        <w:t xml:space="preserve"> because the 1AC </w:t>
      </w:r>
      <w:r w:rsidRPr="00DF52DA">
        <w:rPr>
          <w:rFonts w:asciiTheme="minorHAnsi" w:hAnsiTheme="minorHAnsi" w:cstheme="minorHAnsi"/>
          <w:u w:val="single"/>
        </w:rPr>
        <w:t>observed</w:t>
      </w:r>
      <w:r w:rsidRPr="00DF52DA">
        <w:rPr>
          <w:rFonts w:asciiTheme="minorHAnsi" w:hAnsiTheme="minorHAnsi" w:cstheme="minorHAnsi"/>
        </w:rPr>
        <w:t xml:space="preserve"> violence in the world without specifying methods for </w:t>
      </w:r>
      <w:r w:rsidRPr="00DF52DA">
        <w:rPr>
          <w:rFonts w:asciiTheme="minorHAnsi" w:hAnsiTheme="minorHAnsi" w:cstheme="minorHAnsi"/>
          <w:u w:val="single"/>
        </w:rPr>
        <w:t>radical change</w:t>
      </w:r>
      <w:r w:rsidRPr="00DF52DA">
        <w:rPr>
          <w:rFonts w:asciiTheme="minorHAnsi" w:hAnsiTheme="minorHAnsi" w:cstheme="minorHAnsi"/>
        </w:rPr>
        <w:t xml:space="preserve"> and </w:t>
      </w:r>
      <w:r w:rsidRPr="00DF52DA">
        <w:rPr>
          <w:rFonts w:asciiTheme="minorHAnsi" w:hAnsiTheme="minorHAnsi" w:cstheme="minorHAnsi"/>
          <w:u w:val="single"/>
        </w:rPr>
        <w:t>political mobilization</w:t>
      </w:r>
      <w:r w:rsidRPr="00DF52DA">
        <w:rPr>
          <w:rFonts w:asciiTheme="minorHAnsi" w:hAnsiTheme="minorHAnsi" w:cstheme="minorHAnsi"/>
        </w:rPr>
        <w:t xml:space="preserve">. </w:t>
      </w:r>
    </w:p>
    <w:p w14:paraId="38A166F1" w14:textId="77777777" w:rsidR="008E1529" w:rsidRDefault="008E1529" w:rsidP="008E1529">
      <w:pPr>
        <w:pStyle w:val="Heading3"/>
      </w:pPr>
      <w:r>
        <w:lastRenderedPageBreak/>
        <w:t>1NC---CASE</w:t>
      </w:r>
    </w:p>
    <w:p w14:paraId="22F6FB80" w14:textId="77777777" w:rsidR="008E1529" w:rsidRPr="00875F32" w:rsidRDefault="008E1529" w:rsidP="008E1529">
      <w:pPr>
        <w:pStyle w:val="Heading4"/>
        <w:rPr>
          <w:rFonts w:eastAsia="Times New Roman"/>
        </w:rPr>
      </w:pPr>
      <w:r>
        <w:t>1</w:t>
      </w:r>
      <w:r w:rsidRPr="009438BB">
        <w:t>---</w:t>
      </w:r>
      <w:r w:rsidRPr="00875F32">
        <w:rPr>
          <w:rFonts w:eastAsia="Times New Roman"/>
        </w:rPr>
        <w:t xml:space="preserve">Organized </w:t>
      </w:r>
      <w:r w:rsidRPr="00875F32">
        <w:rPr>
          <w:rFonts w:eastAsia="Times New Roman"/>
          <w:u w:val="single"/>
        </w:rPr>
        <w:t>labor unions</w:t>
      </w:r>
      <w:r w:rsidRPr="00875F32">
        <w:rPr>
          <w:rFonts w:eastAsia="Times New Roman"/>
        </w:rPr>
        <w:t xml:space="preserve"> are a ‘</w:t>
      </w:r>
      <w:r w:rsidRPr="00875F32">
        <w:rPr>
          <w:rFonts w:eastAsia="Times New Roman"/>
          <w:u w:val="single"/>
        </w:rPr>
        <w:t>necessary component</w:t>
      </w:r>
      <w:r w:rsidRPr="00875F32">
        <w:rPr>
          <w:rFonts w:eastAsia="Times New Roman"/>
        </w:rPr>
        <w:t xml:space="preserve">’ of </w:t>
      </w:r>
      <w:r w:rsidRPr="00875F32">
        <w:rPr>
          <w:rFonts w:eastAsia="Times New Roman"/>
          <w:u w:val="single"/>
        </w:rPr>
        <w:t>any</w:t>
      </w:r>
      <w:r w:rsidRPr="00875F32">
        <w:rPr>
          <w:rFonts w:eastAsia="Times New Roman"/>
        </w:rPr>
        <w:t xml:space="preserve"> struggle for non-domination. Alternatives </w:t>
      </w:r>
      <w:r w:rsidRPr="00875F32">
        <w:rPr>
          <w:rFonts w:eastAsia="Times New Roman"/>
          <w:u w:val="single"/>
        </w:rPr>
        <w:t>fail</w:t>
      </w:r>
      <w:r w:rsidRPr="00875F32">
        <w:rPr>
          <w:rFonts w:eastAsia="Times New Roman"/>
        </w:rPr>
        <w:t>.</w:t>
      </w:r>
    </w:p>
    <w:p w14:paraId="781B3011" w14:textId="77777777" w:rsidR="008E1529" w:rsidRPr="00875F32" w:rsidRDefault="008E1529" w:rsidP="008E1529">
      <w:pPr>
        <w:rPr>
          <w:rFonts w:eastAsia="Calibri"/>
        </w:rPr>
      </w:pPr>
      <w:r w:rsidRPr="00875F32">
        <w:rPr>
          <w:rFonts w:eastAsia="Calibri"/>
          <w:b/>
          <w:bCs/>
          <w:sz w:val="26"/>
        </w:rPr>
        <w:t>Icelliler, 25</w:t>
      </w:r>
      <w:r w:rsidRPr="00875F32">
        <w:rPr>
          <w:rFonts w:eastAsia="Calibri"/>
        </w:rP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61002D2" w14:textId="77777777" w:rsidR="008E1529" w:rsidRPr="00875F32" w:rsidRDefault="008E1529" w:rsidP="008E1529">
      <w:pPr>
        <w:rPr>
          <w:rFonts w:eastAsia="Calibri"/>
          <w:sz w:val="14"/>
        </w:rPr>
      </w:pPr>
      <w:r w:rsidRPr="00875F32">
        <w:rPr>
          <w:rFonts w:eastAsia="Calibri"/>
          <w:sz w:val="14"/>
        </w:rPr>
        <w:t xml:space="preserve">I argue that </w:t>
      </w:r>
      <w:r w:rsidRPr="00875F32">
        <w:rPr>
          <w:rFonts w:eastAsia="Calibri"/>
          <w:u w:val="single"/>
        </w:rPr>
        <w:t xml:space="preserve">labor </w:t>
      </w:r>
      <w:r w:rsidRPr="00875F32">
        <w:rPr>
          <w:rFonts w:eastAsia="Calibri"/>
          <w:highlight w:val="cyan"/>
          <w:u w:val="single"/>
        </w:rPr>
        <w:t>unions</w:t>
      </w:r>
      <w:r w:rsidRPr="00875F32">
        <w:rPr>
          <w:rFonts w:eastAsia="Calibri"/>
          <w:u w:val="single"/>
        </w:rPr>
        <w:t xml:space="preserve"> are</w:t>
      </w:r>
      <w:r w:rsidRPr="00875F32">
        <w:rPr>
          <w:rFonts w:eastAsia="Calibri"/>
          <w:sz w:val="14"/>
        </w:rPr>
        <w:t xml:space="preserve"> not only good but </w:t>
      </w:r>
      <w:r w:rsidRPr="00875F32">
        <w:rPr>
          <w:rFonts w:eastAsia="Calibri"/>
          <w:b/>
          <w:iCs/>
          <w:highlight w:val="cyan"/>
          <w:u w:val="single"/>
        </w:rPr>
        <w:t>necessary components</w:t>
      </w:r>
      <w:r w:rsidRPr="00875F32">
        <w:rPr>
          <w:rFonts w:eastAsia="Calibri"/>
          <w:highlight w:val="cyan"/>
          <w:u w:val="single"/>
        </w:rPr>
        <w:t xml:space="preserve"> of</w:t>
      </w:r>
      <w:r w:rsidRPr="00875F32">
        <w:rPr>
          <w:rFonts w:eastAsia="Calibri"/>
          <w:sz w:val="14"/>
        </w:rPr>
        <w:t xml:space="preserve"> a republican model of </w:t>
      </w:r>
      <w:r w:rsidRPr="00875F32">
        <w:rPr>
          <w:rFonts w:eastAsia="Calibri"/>
          <w:b/>
          <w:iCs/>
          <w:highlight w:val="cyan"/>
          <w:u w:val="single"/>
        </w:rPr>
        <w:t>non-domination</w:t>
      </w:r>
      <w:r w:rsidRPr="00875F32">
        <w:rPr>
          <w:rFonts w:eastAsia="Calibri"/>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875F32">
        <w:rPr>
          <w:rFonts w:eastAsia="Calibri"/>
          <w:u w:val="single"/>
        </w:rPr>
        <w:t xml:space="preserve">At the </w:t>
      </w:r>
      <w:r w:rsidRPr="00875F32">
        <w:rPr>
          <w:rFonts w:eastAsia="Calibri"/>
          <w:b/>
          <w:iCs/>
          <w:u w:val="single"/>
        </w:rPr>
        <w:t>micro</w:t>
      </w:r>
      <w:r w:rsidRPr="00875F32">
        <w:rPr>
          <w:rFonts w:eastAsia="Calibri"/>
          <w:u w:val="single"/>
        </w:rPr>
        <w:t xml:space="preserve"> level</w:t>
      </w:r>
      <w:r w:rsidRPr="00875F32">
        <w:rPr>
          <w:rFonts w:eastAsia="Calibri"/>
          <w:sz w:val="14"/>
        </w:rPr>
        <w:t xml:space="preserve">, </w:t>
      </w:r>
      <w:r w:rsidRPr="00875F32">
        <w:rPr>
          <w:rFonts w:eastAsia="Calibri"/>
          <w:u w:val="single"/>
        </w:rPr>
        <w:t>labor unions</w:t>
      </w:r>
      <w:r w:rsidRPr="00875F32">
        <w:rPr>
          <w:rFonts w:eastAsia="Calibri"/>
          <w:sz w:val="14"/>
        </w:rPr>
        <w:t xml:space="preserve"> exhibit three functions that serve to </w:t>
      </w:r>
      <w:r w:rsidRPr="00875F32">
        <w:rPr>
          <w:rFonts w:eastAsia="Calibri"/>
          <w:highlight w:val="cyan"/>
          <w:u w:val="single"/>
        </w:rPr>
        <w:t xml:space="preserve">create </w:t>
      </w:r>
      <w:r w:rsidRPr="00875F32">
        <w:rPr>
          <w:rFonts w:eastAsia="Calibri"/>
          <w:b/>
          <w:iCs/>
          <w:highlight w:val="cyan"/>
          <w:u w:val="single"/>
        </w:rPr>
        <w:t>collective worker power</w:t>
      </w:r>
      <w:r w:rsidRPr="00875F32">
        <w:rPr>
          <w:rFonts w:eastAsia="Calibri"/>
          <w:sz w:val="14"/>
        </w:rPr>
        <w:t xml:space="preserve">. These functions are epistemic, deliberative, and pedagogical. </w:t>
      </w:r>
      <w:r w:rsidRPr="00875F32">
        <w:rPr>
          <w:rFonts w:eastAsia="Calibri"/>
          <w:u w:val="single"/>
        </w:rPr>
        <w:t xml:space="preserve">Through the </w:t>
      </w:r>
      <w:r w:rsidRPr="00875F32">
        <w:rPr>
          <w:rFonts w:eastAsia="Calibri"/>
          <w:b/>
          <w:iCs/>
          <w:u w:val="single"/>
        </w:rPr>
        <w:t>epistemic</w:t>
      </w:r>
      <w:r w:rsidRPr="00875F32">
        <w:rPr>
          <w:rFonts w:eastAsia="Calibri"/>
          <w:u w:val="single"/>
        </w:rPr>
        <w:t xml:space="preserve"> function</w:t>
      </w:r>
      <w:r w:rsidRPr="00875F32">
        <w:rPr>
          <w:rFonts w:eastAsia="Calibri"/>
          <w:sz w:val="14"/>
        </w:rPr>
        <w:t xml:space="preserve">, </w:t>
      </w:r>
      <w:r w:rsidRPr="00875F32">
        <w:rPr>
          <w:rFonts w:eastAsia="Calibri"/>
          <w:u w:val="single"/>
        </w:rPr>
        <w:t xml:space="preserve">workers understand themselves as </w:t>
      </w:r>
      <w:r w:rsidRPr="00875F32">
        <w:rPr>
          <w:rFonts w:eastAsia="Calibri"/>
          <w:b/>
          <w:iCs/>
          <w:u w:val="single"/>
        </w:rPr>
        <w:t>dominated agents</w:t>
      </w:r>
      <w:r w:rsidRPr="00875F32">
        <w:rPr>
          <w:rFonts w:eastAsia="Calibri"/>
          <w:sz w:val="14"/>
        </w:rPr>
        <w:t xml:space="preserve">, </w:t>
      </w:r>
      <w:r w:rsidRPr="00875F32">
        <w:rPr>
          <w:rFonts w:eastAsia="Calibri"/>
          <w:u w:val="single"/>
        </w:rPr>
        <w:t xml:space="preserve">understand the </w:t>
      </w:r>
      <w:r w:rsidRPr="00875F32">
        <w:rPr>
          <w:rFonts w:eastAsia="Calibri"/>
          <w:b/>
          <w:iCs/>
          <w:u w:val="single"/>
        </w:rPr>
        <w:t>nature</w:t>
      </w:r>
      <w:r w:rsidRPr="00875F32">
        <w:rPr>
          <w:rFonts w:eastAsia="Calibri"/>
          <w:u w:val="single"/>
        </w:rPr>
        <w:t xml:space="preserve"> of their domination</w:t>
      </w:r>
      <w:r w:rsidRPr="00875F32">
        <w:rPr>
          <w:rFonts w:eastAsia="Calibri"/>
          <w:sz w:val="14"/>
        </w:rPr>
        <w:t xml:space="preserve">, </w:t>
      </w:r>
      <w:r w:rsidRPr="00875F32">
        <w:rPr>
          <w:rFonts w:eastAsia="Calibri"/>
          <w:u w:val="single"/>
        </w:rPr>
        <w:t xml:space="preserve">and believe that </w:t>
      </w:r>
      <w:r w:rsidRPr="00875F32">
        <w:rPr>
          <w:rFonts w:eastAsia="Calibri"/>
          <w:b/>
          <w:iCs/>
          <w:u w:val="single"/>
        </w:rPr>
        <w:t>collective action</w:t>
      </w:r>
      <w:r w:rsidRPr="00875F32">
        <w:rPr>
          <w:rFonts w:eastAsia="Calibri"/>
          <w:u w:val="single"/>
        </w:rPr>
        <w:t xml:space="preserve"> can change their circumstances</w:t>
      </w:r>
      <w:r w:rsidRPr="00875F32">
        <w:rPr>
          <w:rFonts w:eastAsia="Calibri"/>
          <w:sz w:val="14"/>
        </w:rPr>
        <w:t xml:space="preserve">. </w:t>
      </w:r>
      <w:r w:rsidRPr="00875F32">
        <w:rPr>
          <w:rFonts w:eastAsia="Calibri"/>
          <w:u w:val="single"/>
        </w:rPr>
        <w:t xml:space="preserve">With the </w:t>
      </w:r>
      <w:r w:rsidRPr="00875F32">
        <w:rPr>
          <w:rFonts w:eastAsia="Calibri"/>
          <w:b/>
          <w:iCs/>
          <w:u w:val="single"/>
        </w:rPr>
        <w:t>deliberative</w:t>
      </w:r>
      <w:r w:rsidRPr="00875F32">
        <w:rPr>
          <w:rFonts w:eastAsia="Calibri"/>
          <w:u w:val="single"/>
        </w:rPr>
        <w:t xml:space="preserve"> function</w:t>
      </w:r>
      <w:r w:rsidRPr="00875F32">
        <w:rPr>
          <w:rFonts w:eastAsia="Calibri"/>
          <w:sz w:val="14"/>
        </w:rPr>
        <w:t xml:space="preserve">, </w:t>
      </w:r>
      <w:r w:rsidRPr="00875F32">
        <w:rPr>
          <w:rFonts w:eastAsia="Calibri"/>
          <w:u w:val="single"/>
        </w:rPr>
        <w:t xml:space="preserve">they </w:t>
      </w:r>
      <w:r w:rsidRPr="00875F32">
        <w:rPr>
          <w:rFonts w:eastAsia="Calibri"/>
          <w:highlight w:val="cyan"/>
          <w:u w:val="single"/>
        </w:rPr>
        <w:t>collectively establish</w:t>
      </w:r>
      <w:r w:rsidRPr="00875F32">
        <w:rPr>
          <w:rFonts w:eastAsia="Calibri"/>
          <w:sz w:val="14"/>
        </w:rPr>
        <w:t xml:space="preserve"> – </w:t>
      </w:r>
      <w:r w:rsidRPr="00875F32">
        <w:rPr>
          <w:rFonts w:eastAsia="Calibri"/>
          <w:highlight w:val="cyan"/>
          <w:u w:val="single"/>
        </w:rPr>
        <w:t>through</w:t>
      </w:r>
      <w:r w:rsidRPr="00875F32">
        <w:rPr>
          <w:rFonts w:eastAsia="Calibri"/>
          <w:sz w:val="14"/>
        </w:rPr>
        <w:t xml:space="preserve"> discussion, </w:t>
      </w:r>
      <w:r w:rsidRPr="00875F32">
        <w:rPr>
          <w:rFonts w:eastAsia="Calibri"/>
          <w:b/>
          <w:iCs/>
          <w:highlight w:val="cyan"/>
          <w:u w:val="single"/>
        </w:rPr>
        <w:t>debate</w:t>
      </w:r>
      <w:r w:rsidRPr="00875F32">
        <w:rPr>
          <w:rFonts w:eastAsia="Calibri"/>
          <w:sz w:val="14"/>
          <w:highlight w:val="cyan"/>
        </w:rPr>
        <w:t>,</w:t>
      </w:r>
      <w:r w:rsidRPr="00875F32">
        <w:rPr>
          <w:rFonts w:eastAsia="Calibri"/>
          <w:sz w:val="14"/>
        </w:rPr>
        <w:t xml:space="preserve"> </w:t>
      </w:r>
      <w:r w:rsidRPr="00875F32">
        <w:rPr>
          <w:rFonts w:eastAsia="Calibri"/>
          <w:u w:val="single"/>
        </w:rPr>
        <w:t>mutual influence and persuasion</w:t>
      </w:r>
      <w:r w:rsidRPr="00875F32">
        <w:rPr>
          <w:rFonts w:eastAsia="Calibri"/>
          <w:sz w:val="14"/>
        </w:rPr>
        <w:t xml:space="preserve"> – </w:t>
      </w:r>
      <w:r w:rsidRPr="00875F32">
        <w:rPr>
          <w:rFonts w:eastAsia="Calibri"/>
          <w:b/>
          <w:iCs/>
          <w:highlight w:val="cyan"/>
          <w:u w:val="single"/>
        </w:rPr>
        <w:t>political</w:t>
      </w:r>
      <w:r w:rsidRPr="00875F32">
        <w:rPr>
          <w:rFonts w:eastAsia="Calibri"/>
          <w:highlight w:val="cyan"/>
          <w:u w:val="single"/>
        </w:rPr>
        <w:t xml:space="preserve"> and </w:t>
      </w:r>
      <w:r w:rsidRPr="00875F32">
        <w:rPr>
          <w:rFonts w:eastAsia="Calibri"/>
          <w:b/>
          <w:iCs/>
          <w:highlight w:val="cyan"/>
          <w:u w:val="single"/>
        </w:rPr>
        <w:t>strategic agendas</w:t>
      </w:r>
      <w:r w:rsidRPr="00875F32">
        <w:rPr>
          <w:rFonts w:eastAsia="Calibri"/>
          <w:highlight w:val="cyan"/>
          <w:u w:val="single"/>
        </w:rPr>
        <w:t xml:space="preserve"> for curbing domination</w:t>
      </w:r>
      <w:r w:rsidRPr="00875F32">
        <w:rPr>
          <w:rFonts w:eastAsia="Calibri"/>
          <w:sz w:val="14"/>
        </w:rPr>
        <w:t xml:space="preserve">. </w:t>
      </w:r>
      <w:r w:rsidRPr="00875F32">
        <w:rPr>
          <w:rFonts w:eastAsia="Calibri"/>
          <w:u w:val="single"/>
        </w:rPr>
        <w:t xml:space="preserve">Through the </w:t>
      </w:r>
      <w:r w:rsidRPr="00875F32">
        <w:rPr>
          <w:rFonts w:eastAsia="Calibri"/>
          <w:b/>
          <w:iCs/>
          <w:highlight w:val="cyan"/>
          <w:u w:val="single"/>
        </w:rPr>
        <w:t>pedagogical</w:t>
      </w:r>
      <w:r w:rsidRPr="00875F32">
        <w:rPr>
          <w:rFonts w:eastAsia="Calibri"/>
          <w:highlight w:val="cyan"/>
          <w:u w:val="single"/>
        </w:rPr>
        <w:t xml:space="preserve"> function</w:t>
      </w:r>
      <w:r w:rsidRPr="00875F32">
        <w:rPr>
          <w:rFonts w:eastAsia="Calibri"/>
          <w:sz w:val="14"/>
        </w:rPr>
        <w:t xml:space="preserve">, </w:t>
      </w:r>
      <w:r w:rsidRPr="00875F32">
        <w:rPr>
          <w:rFonts w:eastAsia="Calibri"/>
          <w:u w:val="single"/>
        </w:rPr>
        <w:t xml:space="preserve">they become </w:t>
      </w:r>
      <w:r w:rsidRPr="00875F32">
        <w:rPr>
          <w:rFonts w:eastAsia="Calibri"/>
          <w:highlight w:val="cyan"/>
          <w:u w:val="single"/>
        </w:rPr>
        <w:t>equipped with</w:t>
      </w:r>
      <w:r w:rsidRPr="00875F32">
        <w:rPr>
          <w:rFonts w:eastAsia="Calibri"/>
          <w:u w:val="single"/>
        </w:rPr>
        <w:t xml:space="preserve"> the skills</w:t>
      </w:r>
      <w:r w:rsidRPr="00875F32">
        <w:rPr>
          <w:rFonts w:eastAsia="Calibri"/>
          <w:sz w:val="14"/>
        </w:rPr>
        <w:t xml:space="preserve">, </w:t>
      </w:r>
      <w:r w:rsidRPr="00875F32">
        <w:rPr>
          <w:rFonts w:eastAsia="Calibri"/>
          <w:u w:val="single"/>
        </w:rPr>
        <w:t>virtues</w:t>
      </w:r>
      <w:r w:rsidRPr="00875F32">
        <w:rPr>
          <w:rFonts w:eastAsia="Calibri"/>
          <w:sz w:val="14"/>
        </w:rPr>
        <w:t xml:space="preserve">, </w:t>
      </w:r>
      <w:r w:rsidRPr="00875F32">
        <w:rPr>
          <w:rFonts w:eastAsia="Calibri"/>
          <w:u w:val="single"/>
        </w:rPr>
        <w:t xml:space="preserve">and </w:t>
      </w:r>
      <w:r w:rsidRPr="00875F32">
        <w:rPr>
          <w:rFonts w:eastAsia="Calibri"/>
          <w:highlight w:val="cyan"/>
          <w:u w:val="single"/>
        </w:rPr>
        <w:t xml:space="preserve">knowledge to </w:t>
      </w:r>
      <w:r w:rsidRPr="00875F32">
        <w:rPr>
          <w:rFonts w:eastAsia="Calibri"/>
          <w:b/>
          <w:iCs/>
          <w:highlight w:val="cyan"/>
          <w:u w:val="single"/>
        </w:rPr>
        <w:t>fight</w:t>
      </w:r>
      <w:r w:rsidRPr="00875F32">
        <w:rPr>
          <w:rFonts w:eastAsia="Calibri"/>
          <w:u w:val="single"/>
        </w:rPr>
        <w:t xml:space="preserve"> for their interests </w:t>
      </w:r>
      <w:r w:rsidRPr="00875F32">
        <w:rPr>
          <w:rFonts w:eastAsia="Calibri"/>
          <w:highlight w:val="cyan"/>
          <w:u w:val="single"/>
        </w:rPr>
        <w:t xml:space="preserve">and </w:t>
      </w:r>
      <w:r w:rsidRPr="00875F32">
        <w:rPr>
          <w:rFonts w:eastAsia="Calibri"/>
          <w:b/>
          <w:iCs/>
          <w:highlight w:val="cyan"/>
          <w:u w:val="single"/>
        </w:rPr>
        <w:t>push back</w:t>
      </w:r>
      <w:r w:rsidRPr="00875F32">
        <w:rPr>
          <w:rFonts w:eastAsia="Calibri"/>
          <w:u w:val="single"/>
        </w:rPr>
        <w:t xml:space="preserve"> against domination</w:t>
      </w:r>
      <w:r w:rsidRPr="00875F32">
        <w:rPr>
          <w:rFonts w:eastAsia="Calibri"/>
          <w:sz w:val="14"/>
        </w:rPr>
        <w:t xml:space="preserve">. </w:t>
      </w:r>
      <w:r w:rsidRPr="00875F32">
        <w:rPr>
          <w:rFonts w:eastAsia="Calibri"/>
          <w:u w:val="single"/>
        </w:rPr>
        <w:t xml:space="preserve">At the </w:t>
      </w:r>
      <w:r w:rsidRPr="00875F32">
        <w:rPr>
          <w:rFonts w:eastAsia="Calibri"/>
          <w:b/>
          <w:iCs/>
          <w:u w:val="single"/>
        </w:rPr>
        <w:t>macro</w:t>
      </w:r>
      <w:r w:rsidRPr="00875F32">
        <w:rPr>
          <w:rFonts w:eastAsia="Calibri"/>
          <w:u w:val="single"/>
        </w:rPr>
        <w:t xml:space="preserve"> level</w:t>
      </w:r>
      <w:r w:rsidRPr="00875F32">
        <w:rPr>
          <w:rFonts w:eastAsia="Calibri"/>
          <w:sz w:val="14"/>
        </w:rPr>
        <w:t xml:space="preserve">, </w:t>
      </w:r>
      <w:r w:rsidRPr="00875F32">
        <w:rPr>
          <w:rFonts w:eastAsia="Calibri"/>
          <w:u w:val="single"/>
        </w:rPr>
        <w:t xml:space="preserve">labor </w:t>
      </w:r>
      <w:r w:rsidRPr="00875F32">
        <w:rPr>
          <w:rFonts w:eastAsia="Calibri"/>
          <w:highlight w:val="cyan"/>
          <w:u w:val="single"/>
        </w:rPr>
        <w:t>unions leverage</w:t>
      </w:r>
      <w:r w:rsidRPr="00875F32">
        <w:rPr>
          <w:rFonts w:eastAsia="Calibri"/>
          <w:u w:val="single"/>
        </w:rPr>
        <w:t xml:space="preserve"> their </w:t>
      </w:r>
      <w:r w:rsidRPr="00875F32">
        <w:rPr>
          <w:rFonts w:eastAsia="Calibri"/>
          <w:b/>
          <w:iCs/>
          <w:u w:val="single"/>
        </w:rPr>
        <w:t xml:space="preserve">distinctive </w:t>
      </w:r>
      <w:r w:rsidRPr="00875F32">
        <w:rPr>
          <w:rFonts w:eastAsia="Calibri"/>
          <w:b/>
          <w:iCs/>
          <w:highlight w:val="cyan"/>
          <w:u w:val="single"/>
        </w:rPr>
        <w:t>institutional capacity</w:t>
      </w:r>
      <w:r w:rsidRPr="00875F32">
        <w:rPr>
          <w:rFonts w:eastAsia="Calibri"/>
          <w:sz w:val="14"/>
        </w:rPr>
        <w:t xml:space="preserve">, </w:t>
      </w:r>
      <w:r w:rsidRPr="00875F32">
        <w:rPr>
          <w:rFonts w:eastAsia="Calibri"/>
          <w:u w:val="single"/>
        </w:rPr>
        <w:t>including resources</w:t>
      </w:r>
      <w:r w:rsidRPr="00875F32">
        <w:rPr>
          <w:rFonts w:eastAsia="Calibri"/>
          <w:sz w:val="14"/>
        </w:rPr>
        <w:t xml:space="preserve">, </w:t>
      </w:r>
      <w:r w:rsidRPr="00875F32">
        <w:rPr>
          <w:rFonts w:eastAsia="Calibri"/>
          <w:u w:val="single"/>
        </w:rPr>
        <w:t>institutional knowledge</w:t>
      </w:r>
      <w:r w:rsidRPr="00875F32">
        <w:rPr>
          <w:rFonts w:eastAsia="Calibri"/>
          <w:sz w:val="14"/>
        </w:rPr>
        <w:t xml:space="preserve">, </w:t>
      </w:r>
      <w:r w:rsidRPr="00875F32">
        <w:rPr>
          <w:rFonts w:eastAsia="Calibri"/>
          <w:u w:val="single"/>
        </w:rPr>
        <w:t>leadership</w:t>
      </w:r>
      <w:r w:rsidRPr="00875F32">
        <w:rPr>
          <w:rFonts w:eastAsia="Calibri"/>
          <w:sz w:val="14"/>
        </w:rPr>
        <w:t xml:space="preserve">, </w:t>
      </w:r>
      <w:r w:rsidRPr="00875F32">
        <w:rPr>
          <w:rFonts w:eastAsia="Calibri"/>
          <w:u w:val="single"/>
        </w:rPr>
        <w:t>and decision-making rules to curb workplace and structural domination</w:t>
      </w:r>
      <w:r w:rsidRPr="00875F32">
        <w:rPr>
          <w:rFonts w:eastAsia="Calibri"/>
          <w:sz w:val="14"/>
        </w:rPr>
        <w:t xml:space="preserve">. </w:t>
      </w:r>
      <w:r w:rsidRPr="00875F32">
        <w:rPr>
          <w:rFonts w:eastAsia="Calibri"/>
          <w:u w:val="single"/>
        </w:rPr>
        <w:t xml:space="preserve">In </w:t>
      </w:r>
      <w:r w:rsidRPr="00875F32">
        <w:rPr>
          <w:rFonts w:eastAsia="Calibri"/>
          <w:b/>
          <w:iCs/>
          <w:u w:val="single"/>
        </w:rPr>
        <w:t>institutionalizing</w:t>
      </w:r>
      <w:r w:rsidRPr="00875F32">
        <w:rPr>
          <w:rFonts w:eastAsia="Calibri"/>
          <w:u w:val="single"/>
        </w:rPr>
        <w:t xml:space="preserve"> worker power</w:t>
      </w:r>
      <w:r w:rsidRPr="00875F32">
        <w:rPr>
          <w:rFonts w:eastAsia="Calibri"/>
          <w:sz w:val="14"/>
        </w:rPr>
        <w:t xml:space="preserve">, </w:t>
      </w:r>
      <w:r w:rsidRPr="00875F32">
        <w:rPr>
          <w:rFonts w:eastAsia="Calibri"/>
          <w:u w:val="single"/>
        </w:rPr>
        <w:t xml:space="preserve">labor unions </w:t>
      </w:r>
      <w:r w:rsidRPr="00875F32">
        <w:rPr>
          <w:rFonts w:eastAsia="Calibri"/>
          <w:b/>
          <w:iCs/>
          <w:sz w:val="30"/>
          <w:szCs w:val="30"/>
          <w:highlight w:val="cyan"/>
          <w:u w:val="single"/>
        </w:rPr>
        <w:t>mitigate the constraints on collective action</w:t>
      </w:r>
      <w:r w:rsidRPr="00875F32">
        <w:rPr>
          <w:rFonts w:eastAsia="Calibri"/>
          <w:u w:val="single"/>
        </w:rPr>
        <w:t xml:space="preserve"> inherent </w:t>
      </w:r>
      <w:r w:rsidRPr="00875F32">
        <w:rPr>
          <w:rFonts w:eastAsia="Calibri"/>
          <w:highlight w:val="cyan"/>
          <w:u w:val="single"/>
        </w:rPr>
        <w:t>in cap</w:t>
      </w:r>
      <w:r w:rsidRPr="00875F32">
        <w:rPr>
          <w:rFonts w:eastAsia="Calibri"/>
          <w:u w:val="single"/>
        </w:rPr>
        <w:t>italism</w:t>
      </w:r>
      <w:r w:rsidRPr="00875F32">
        <w:rPr>
          <w:rFonts w:eastAsia="Calibri"/>
          <w:sz w:val="14"/>
        </w:rPr>
        <w:t>.</w:t>
      </w:r>
    </w:p>
    <w:p w14:paraId="6F491BDC" w14:textId="77777777" w:rsidR="008E1529" w:rsidRPr="00875F32" w:rsidRDefault="008E1529" w:rsidP="008E1529">
      <w:pPr>
        <w:rPr>
          <w:rFonts w:eastAsia="Calibri"/>
          <w:sz w:val="14"/>
        </w:rPr>
      </w:pPr>
      <w:r w:rsidRPr="00875F32">
        <w:rPr>
          <w:rFonts w:eastAsia="Calibri"/>
          <w:sz w:val="14"/>
        </w:rPr>
        <w:t xml:space="preserve">This paper makes </w:t>
      </w:r>
      <w:r w:rsidRPr="00875F32">
        <w:rPr>
          <w:rFonts w:eastAsia="Calibri"/>
          <w:u w:val="single"/>
        </w:rPr>
        <w:t>several</w:t>
      </w:r>
      <w:r w:rsidRPr="00875F32">
        <w:rPr>
          <w:rFonts w:eastAsia="Calibri"/>
          <w:sz w:val="14"/>
        </w:rPr>
        <w:t xml:space="preserve"> interventions. It contributes to normative republicanism by bridging the gap between republican </w:t>
      </w:r>
      <w:r w:rsidRPr="00875F32">
        <w:rPr>
          <w:rFonts w:eastAsia="Calibri"/>
          <w:u w:val="single"/>
        </w:rPr>
        <w:t>diagnoses of domination</w:t>
      </w:r>
      <w:r w:rsidRPr="00875F32">
        <w:rPr>
          <w:rFonts w:eastAsia="Calibri"/>
          <w:sz w:val="14"/>
        </w:rPr>
        <w:t xml:space="preserve"> and institutional prescriptions for non-domination. While radical republicans recognize the importance of class-specific institutions, they </w:t>
      </w:r>
      <w:r w:rsidRPr="00875F32">
        <w:rPr>
          <w:rFonts w:eastAsia="Calibri"/>
          <w:u w:val="single"/>
        </w:rPr>
        <w:t xml:space="preserve">don’t provide a </w:t>
      </w:r>
      <w:r w:rsidRPr="00875F32">
        <w:rPr>
          <w:rFonts w:eastAsia="Calibri"/>
          <w:b/>
          <w:iCs/>
          <w:u w:val="single"/>
        </w:rPr>
        <w:t>roadmap</w:t>
      </w:r>
      <w:r w:rsidRPr="00875F32">
        <w:rPr>
          <w:rFonts w:eastAsia="Calibri"/>
          <w:u w:val="single"/>
        </w:rPr>
        <w:t xml:space="preserve"> for getting to a more just state of affairs</w:t>
      </w:r>
      <w:r w:rsidRPr="00875F32">
        <w:rPr>
          <w:rFonts w:eastAsia="Calibri"/>
          <w:sz w:val="14"/>
        </w:rPr>
        <w:t xml:space="preserve">. The problem is that </w:t>
      </w:r>
      <w:r w:rsidRPr="00875F32">
        <w:rPr>
          <w:rFonts w:eastAsia="Calibri"/>
          <w:u w:val="single"/>
        </w:rPr>
        <w:t xml:space="preserve">the </w:t>
      </w:r>
      <w:r w:rsidRPr="00875F32">
        <w:rPr>
          <w:rFonts w:eastAsia="Calibri"/>
          <w:b/>
          <w:iCs/>
          <w:highlight w:val="cyan"/>
          <w:u w:val="single"/>
        </w:rPr>
        <w:t>structural</w:t>
      </w:r>
      <w:r w:rsidRPr="00875F32">
        <w:rPr>
          <w:rFonts w:eastAsia="Calibri"/>
          <w:highlight w:val="cyan"/>
          <w:u w:val="single"/>
        </w:rPr>
        <w:t xml:space="preserve"> diagnosis</w:t>
      </w:r>
      <w:r w:rsidRPr="00875F32">
        <w:rPr>
          <w:rFonts w:eastAsia="Calibri"/>
          <w:u w:val="single"/>
        </w:rPr>
        <w:t xml:space="preserve"> of domination </w:t>
      </w:r>
      <w:r w:rsidRPr="00875F32">
        <w:rPr>
          <w:rFonts w:eastAsia="Calibri"/>
          <w:b/>
          <w:iCs/>
          <w:sz w:val="30"/>
          <w:szCs w:val="30"/>
          <w:highlight w:val="cyan"/>
          <w:u w:val="single"/>
        </w:rPr>
        <w:t>stacks all the cards against workers</w:t>
      </w:r>
      <w:r w:rsidRPr="00875F32">
        <w:rPr>
          <w:rFonts w:eastAsia="Calibri"/>
          <w:sz w:val="14"/>
        </w:rPr>
        <w:t xml:space="preserve">. Radical republicans demonstrate just how systemic the barriers to non-domination are, but their prescriptions presume that those barriers have somehow been overcome. To bridge this gap, </w:t>
      </w:r>
      <w:r w:rsidRPr="00875F32">
        <w:rPr>
          <w:rFonts w:eastAsia="Calibri"/>
          <w:u w:val="single"/>
        </w:rPr>
        <w:t xml:space="preserve">they </w:t>
      </w:r>
      <w:r w:rsidRPr="00875F32">
        <w:rPr>
          <w:rFonts w:eastAsia="Calibri"/>
          <w:highlight w:val="cyan"/>
          <w:u w:val="single"/>
        </w:rPr>
        <w:t>need an account of how</w:t>
      </w:r>
      <w:r w:rsidRPr="00875F32">
        <w:rPr>
          <w:rFonts w:eastAsia="Calibri"/>
          <w:u w:val="single"/>
        </w:rPr>
        <w:t xml:space="preserve"> </w:t>
      </w:r>
      <w:r w:rsidRPr="00875F32">
        <w:rPr>
          <w:rFonts w:eastAsia="Calibri"/>
          <w:b/>
          <w:iCs/>
          <w:u w:val="single"/>
        </w:rPr>
        <w:t>institutional</w:t>
      </w:r>
      <w:r w:rsidRPr="00875F32">
        <w:rPr>
          <w:rFonts w:eastAsia="Calibri"/>
          <w:u w:val="single"/>
        </w:rPr>
        <w:t xml:space="preserve"> </w:t>
      </w:r>
      <w:r w:rsidRPr="00875F32">
        <w:rPr>
          <w:rFonts w:eastAsia="Calibri"/>
          <w:highlight w:val="cyan"/>
          <w:u w:val="single"/>
        </w:rPr>
        <w:t>labor power is created</w:t>
      </w:r>
      <w:r w:rsidRPr="00875F32">
        <w:rPr>
          <w:rFonts w:eastAsia="Calibri"/>
          <w:sz w:val="14"/>
          <w:highlight w:val="cyan"/>
        </w:rPr>
        <w:t xml:space="preserve">, </w:t>
      </w:r>
      <w:r w:rsidRPr="00875F32">
        <w:rPr>
          <w:rFonts w:eastAsia="Calibri"/>
          <w:highlight w:val="cyan"/>
          <w:u w:val="single"/>
        </w:rPr>
        <w:t>and how workers’</w:t>
      </w:r>
      <w:r w:rsidRPr="00875F32">
        <w:rPr>
          <w:rFonts w:eastAsia="Calibri"/>
          <w:u w:val="single"/>
        </w:rPr>
        <w:t xml:space="preserve"> organized power can </w:t>
      </w:r>
      <w:r w:rsidRPr="00875F32">
        <w:rPr>
          <w:rFonts w:eastAsia="Calibri"/>
          <w:b/>
          <w:iCs/>
          <w:highlight w:val="cyan"/>
          <w:u w:val="single"/>
        </w:rPr>
        <w:t>push back</w:t>
      </w:r>
      <w:r w:rsidRPr="00875F32">
        <w:rPr>
          <w:rFonts w:eastAsia="Calibri"/>
          <w:u w:val="single"/>
        </w:rPr>
        <w:t xml:space="preserve"> against domination</w:t>
      </w:r>
      <w:r w:rsidRPr="00875F32">
        <w:rPr>
          <w:rFonts w:eastAsia="Calibri"/>
          <w:sz w:val="14"/>
        </w:rPr>
        <w:t>.</w:t>
      </w:r>
    </w:p>
    <w:p w14:paraId="62BEC480" w14:textId="77777777" w:rsidR="008E1529" w:rsidRPr="00875F32" w:rsidRDefault="008E1529" w:rsidP="008E1529">
      <w:pPr>
        <w:rPr>
          <w:rFonts w:eastAsia="Calibri"/>
          <w:sz w:val="14"/>
        </w:rPr>
      </w:pPr>
      <w:r w:rsidRPr="00875F32">
        <w:rPr>
          <w:rFonts w:eastAsia="Calibri"/>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4B854CD3" w14:textId="77777777" w:rsidR="008E1529" w:rsidRPr="00875F32" w:rsidRDefault="008E1529" w:rsidP="008E1529">
      <w:pPr>
        <w:rPr>
          <w:rFonts w:eastAsia="Calibri"/>
          <w:sz w:val="14"/>
        </w:rPr>
      </w:pPr>
      <w:r w:rsidRPr="00875F32">
        <w:rPr>
          <w:rFonts w:eastAsia="Calibri"/>
          <w:sz w:val="14"/>
        </w:rPr>
        <w:t xml:space="preserve">In positing labor unions as agents of change, I am sidestepping </w:t>
      </w:r>
      <w:r w:rsidRPr="00875F32">
        <w:rPr>
          <w:rFonts w:eastAsia="Calibri"/>
          <w:highlight w:val="cyan"/>
          <w:u w:val="single"/>
        </w:rPr>
        <w:t>other</w:t>
      </w:r>
      <w:r w:rsidRPr="00875F32">
        <w:rPr>
          <w:rFonts w:eastAsia="Calibri"/>
          <w:u w:val="single"/>
        </w:rPr>
        <w:t xml:space="preserve"> worker </w:t>
      </w:r>
      <w:r w:rsidRPr="00875F32">
        <w:rPr>
          <w:rFonts w:eastAsia="Calibri"/>
          <w:highlight w:val="cyan"/>
          <w:u w:val="single"/>
        </w:rPr>
        <w:t>org</w:t>
      </w:r>
      <w:r w:rsidRPr="00875F32">
        <w:rPr>
          <w:rFonts w:eastAsia="Calibri"/>
          <w:u w:val="single"/>
        </w:rPr>
        <w:t>anization</w:t>
      </w:r>
      <w:r w:rsidRPr="00875F32">
        <w:rPr>
          <w:rFonts w:eastAsia="Calibri"/>
          <w:highlight w:val="cyan"/>
          <w:u w:val="single"/>
        </w:rPr>
        <w:t>s</w:t>
      </w:r>
      <w:r w:rsidRPr="00875F32">
        <w:rPr>
          <w:rFonts w:eastAsia="Calibri"/>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875F32">
        <w:rPr>
          <w:rFonts w:eastAsia="Calibri"/>
          <w:highlight w:val="cyan"/>
          <w:u w:val="single"/>
        </w:rPr>
        <w:t xml:space="preserve">are </w:t>
      </w:r>
      <w:r w:rsidRPr="00875F32">
        <w:rPr>
          <w:rFonts w:eastAsia="Calibri"/>
          <w:b/>
          <w:iCs/>
          <w:highlight w:val="cyan"/>
          <w:u w:val="single"/>
        </w:rPr>
        <w:t>not strong contenders</w:t>
      </w:r>
      <w:r w:rsidRPr="00875F32">
        <w:rPr>
          <w:rFonts w:eastAsia="Calibri"/>
          <w:sz w:val="14"/>
        </w:rPr>
        <w:t xml:space="preserve">. </w:t>
      </w:r>
      <w:r w:rsidRPr="00875F32">
        <w:rPr>
          <w:rFonts w:eastAsia="Calibri"/>
          <w:u w:val="single"/>
        </w:rPr>
        <w:t xml:space="preserve">They </w:t>
      </w:r>
      <w:r w:rsidRPr="00875F32">
        <w:rPr>
          <w:rFonts w:eastAsia="Calibri"/>
          <w:highlight w:val="cyan"/>
          <w:u w:val="single"/>
        </w:rPr>
        <w:t xml:space="preserve">constitute only a </w:t>
      </w:r>
      <w:r w:rsidRPr="00875F32">
        <w:rPr>
          <w:rFonts w:eastAsia="Calibri"/>
          <w:b/>
          <w:iCs/>
          <w:highlight w:val="cyan"/>
          <w:u w:val="single"/>
        </w:rPr>
        <w:t>small part</w:t>
      </w:r>
      <w:r w:rsidRPr="00875F32">
        <w:rPr>
          <w:rFonts w:eastAsia="Calibri"/>
          <w:u w:val="single"/>
        </w:rPr>
        <w:t xml:space="preserve"> of capitalist economies</w:t>
      </w:r>
      <w:r w:rsidRPr="00875F32">
        <w:rPr>
          <w:rFonts w:eastAsia="Calibri"/>
          <w:sz w:val="14"/>
        </w:rPr>
        <w:t xml:space="preserve">; </w:t>
      </w:r>
      <w:r w:rsidRPr="00875F32">
        <w:rPr>
          <w:rFonts w:eastAsia="Calibri"/>
          <w:u w:val="single"/>
        </w:rPr>
        <w:t>thus</w:t>
      </w:r>
      <w:r w:rsidRPr="00875F32">
        <w:rPr>
          <w:rFonts w:eastAsia="Calibri"/>
          <w:sz w:val="14"/>
        </w:rPr>
        <w:t xml:space="preserve">, </w:t>
      </w:r>
      <w:r w:rsidRPr="00875F32">
        <w:rPr>
          <w:rFonts w:eastAsia="Calibri"/>
          <w:u w:val="single"/>
        </w:rPr>
        <w:t xml:space="preserve">their emancipatory </w:t>
      </w:r>
      <w:r w:rsidRPr="00875F32">
        <w:rPr>
          <w:rFonts w:eastAsia="Calibri"/>
          <w:highlight w:val="cyan"/>
          <w:u w:val="single"/>
        </w:rPr>
        <w:t xml:space="preserve">potential is </w:t>
      </w:r>
      <w:r w:rsidRPr="00875F32">
        <w:rPr>
          <w:rFonts w:eastAsia="Calibri"/>
          <w:b/>
          <w:iCs/>
          <w:highlight w:val="cyan"/>
          <w:u w:val="single"/>
        </w:rPr>
        <w:t>limited</w:t>
      </w:r>
      <w:r w:rsidRPr="00875F32">
        <w:rPr>
          <w:rFonts w:eastAsia="Calibri"/>
          <w:sz w:val="14"/>
        </w:rPr>
        <w:t xml:space="preserve">. Moreover, by design, worker cooperatives solve the problem of domination only in workplaces with cooperative structures. </w:t>
      </w:r>
      <w:r w:rsidRPr="00875F32">
        <w:rPr>
          <w:rFonts w:eastAsia="Calibri"/>
          <w:u w:val="single"/>
        </w:rPr>
        <w:t xml:space="preserve">They </w:t>
      </w:r>
      <w:r w:rsidRPr="00875F32">
        <w:rPr>
          <w:rFonts w:eastAsia="Calibri"/>
          <w:b/>
          <w:iCs/>
          <w:highlight w:val="cyan"/>
          <w:u w:val="single"/>
        </w:rPr>
        <w:t>lack ambitions</w:t>
      </w:r>
      <w:r w:rsidRPr="00875F32">
        <w:rPr>
          <w:rFonts w:eastAsia="Calibri"/>
          <w:highlight w:val="cyan"/>
          <w:u w:val="single"/>
        </w:rPr>
        <w:t xml:space="preserve"> towards organizing</w:t>
      </w:r>
      <w:r w:rsidRPr="00875F32">
        <w:rPr>
          <w:rFonts w:eastAsia="Calibri"/>
          <w:u w:val="single"/>
        </w:rPr>
        <w:t xml:space="preserve"> the working </w:t>
      </w:r>
      <w:r w:rsidRPr="00875F32">
        <w:rPr>
          <w:rFonts w:eastAsia="Calibri"/>
          <w:highlight w:val="cyan"/>
          <w:u w:val="single"/>
        </w:rPr>
        <w:t xml:space="preserve">class as a </w:t>
      </w:r>
      <w:r w:rsidRPr="00875F32">
        <w:rPr>
          <w:rFonts w:eastAsia="Calibri"/>
          <w:b/>
          <w:iCs/>
          <w:highlight w:val="cyan"/>
          <w:u w:val="single"/>
        </w:rPr>
        <w:t>whole</w:t>
      </w:r>
      <w:r w:rsidRPr="00875F32">
        <w:rPr>
          <w:rFonts w:eastAsia="Calibri"/>
          <w:sz w:val="14"/>
        </w:rPr>
        <w:t xml:space="preserve">, </w:t>
      </w:r>
      <w:r w:rsidRPr="00875F32">
        <w:rPr>
          <w:rFonts w:eastAsia="Calibri"/>
          <w:u w:val="single"/>
        </w:rPr>
        <w:t xml:space="preserve">which </w:t>
      </w:r>
      <w:r w:rsidRPr="00875F32">
        <w:rPr>
          <w:rFonts w:eastAsia="Calibri"/>
          <w:b/>
          <w:iCs/>
          <w:highlight w:val="cyan"/>
          <w:u w:val="single"/>
        </w:rPr>
        <w:t>limits</w:t>
      </w:r>
      <w:r w:rsidRPr="00875F32">
        <w:rPr>
          <w:rFonts w:eastAsia="Calibri"/>
          <w:u w:val="single"/>
        </w:rPr>
        <w:t xml:space="preserve"> the extent of the </w:t>
      </w:r>
      <w:r w:rsidRPr="00875F32">
        <w:rPr>
          <w:rFonts w:eastAsia="Calibri"/>
          <w:b/>
          <w:iCs/>
          <w:u w:val="single"/>
        </w:rPr>
        <w:t xml:space="preserve">epistemic </w:t>
      </w:r>
      <w:r w:rsidRPr="00875F32">
        <w:rPr>
          <w:rFonts w:eastAsia="Calibri"/>
          <w:b/>
          <w:iCs/>
          <w:highlight w:val="cyan"/>
          <w:u w:val="single"/>
        </w:rPr>
        <w:t>transformation</w:t>
      </w:r>
      <w:r w:rsidRPr="00875F32">
        <w:rPr>
          <w:rFonts w:eastAsia="Calibri"/>
          <w:u w:val="single"/>
        </w:rPr>
        <w:t xml:space="preserve"> they might achieve</w:t>
      </w:r>
      <w:r w:rsidRPr="00875F32">
        <w:rPr>
          <w:rFonts w:eastAsia="Calibri"/>
          <w:sz w:val="14"/>
        </w:rPr>
        <w:t xml:space="preserve">. The scope of their deliberation, too, stops at the management of the enterprise. While workers’ parties do have ambitions towards organizing the working class, </w:t>
      </w:r>
      <w:r w:rsidRPr="00875F32">
        <w:rPr>
          <w:rFonts w:eastAsia="Calibri"/>
          <w:u w:val="single"/>
        </w:rPr>
        <w:t xml:space="preserve">they </w:t>
      </w:r>
      <w:r w:rsidRPr="00875F32">
        <w:rPr>
          <w:rFonts w:eastAsia="Calibri"/>
          <w:highlight w:val="cyan"/>
          <w:u w:val="single"/>
        </w:rPr>
        <w:t xml:space="preserve">suffer from </w:t>
      </w:r>
      <w:r w:rsidRPr="00875F32">
        <w:rPr>
          <w:rFonts w:eastAsia="Calibri"/>
          <w:b/>
          <w:iCs/>
          <w:highlight w:val="cyan"/>
          <w:u w:val="single"/>
        </w:rPr>
        <w:t>limited institutional capacity</w:t>
      </w:r>
      <w:r w:rsidRPr="00875F32">
        <w:rPr>
          <w:rFonts w:eastAsia="Calibri"/>
          <w:sz w:val="14"/>
        </w:rPr>
        <w:t xml:space="preserve">. In multi-party systems, they tend to make up a small percentage of the electorate, often failing to elect representatives. </w:t>
      </w:r>
      <w:r w:rsidRPr="00875F32">
        <w:rPr>
          <w:rFonts w:eastAsia="Calibri"/>
          <w:highlight w:val="cyan"/>
          <w:u w:val="single"/>
        </w:rPr>
        <w:t>Unlike</w:t>
      </w:r>
      <w:r w:rsidRPr="00875F32">
        <w:rPr>
          <w:rFonts w:eastAsia="Calibri"/>
          <w:u w:val="single"/>
        </w:rPr>
        <w:t xml:space="preserve"> labor </w:t>
      </w:r>
      <w:r w:rsidRPr="00875F32">
        <w:rPr>
          <w:rFonts w:eastAsia="Calibri"/>
          <w:highlight w:val="cyan"/>
          <w:u w:val="single"/>
        </w:rPr>
        <w:t>unions</w:t>
      </w:r>
      <w:r w:rsidRPr="00875F32">
        <w:rPr>
          <w:rFonts w:eastAsia="Calibri"/>
          <w:sz w:val="14"/>
        </w:rPr>
        <w:t xml:space="preserve">, </w:t>
      </w:r>
      <w:r w:rsidRPr="00875F32">
        <w:rPr>
          <w:rFonts w:eastAsia="Calibri"/>
          <w:u w:val="single"/>
        </w:rPr>
        <w:t xml:space="preserve">they are also </w:t>
      </w:r>
      <w:r w:rsidRPr="00875F32">
        <w:rPr>
          <w:rFonts w:eastAsia="Calibri"/>
          <w:b/>
          <w:iCs/>
          <w:highlight w:val="cyan"/>
          <w:u w:val="single"/>
        </w:rPr>
        <w:t>less capable</w:t>
      </w:r>
      <w:r w:rsidRPr="00875F32">
        <w:rPr>
          <w:rFonts w:eastAsia="Calibri"/>
          <w:highlight w:val="cyan"/>
          <w:u w:val="single"/>
        </w:rPr>
        <w:t xml:space="preserve"> of</w:t>
      </w:r>
      <w:r w:rsidRPr="00875F32">
        <w:rPr>
          <w:rFonts w:eastAsia="Calibri"/>
          <w:u w:val="single"/>
        </w:rPr>
        <w:t xml:space="preserve"> offering </w:t>
      </w:r>
      <w:r w:rsidRPr="00875F32">
        <w:rPr>
          <w:rFonts w:eastAsia="Calibri"/>
          <w:b/>
          <w:iCs/>
          <w:u w:val="single"/>
        </w:rPr>
        <w:t>diagnoses</w:t>
      </w:r>
      <w:r w:rsidRPr="00875F32">
        <w:rPr>
          <w:rFonts w:eastAsia="Calibri"/>
          <w:u w:val="single"/>
        </w:rPr>
        <w:t xml:space="preserve"> and </w:t>
      </w:r>
      <w:r w:rsidRPr="00875F32">
        <w:rPr>
          <w:rFonts w:eastAsia="Calibri"/>
          <w:highlight w:val="cyan"/>
          <w:u w:val="single"/>
        </w:rPr>
        <w:t xml:space="preserve">devising </w:t>
      </w:r>
      <w:r w:rsidRPr="00875F32">
        <w:rPr>
          <w:rFonts w:eastAsia="Calibri"/>
          <w:b/>
          <w:iCs/>
          <w:highlight w:val="cyan"/>
          <w:u w:val="single"/>
        </w:rPr>
        <w:t>strategies</w:t>
      </w:r>
      <w:r w:rsidRPr="00875F32">
        <w:rPr>
          <w:rFonts w:eastAsia="Calibri"/>
          <w:u w:val="single"/>
        </w:rPr>
        <w:t xml:space="preserve"> tailored to the conditions of workers in particular workplaces and industries</w:t>
      </w:r>
      <w:r w:rsidRPr="00875F32">
        <w:rPr>
          <w:rFonts w:eastAsia="Calibri"/>
          <w:sz w:val="14"/>
        </w:rPr>
        <w:t xml:space="preserve">. Mainstream political parties hold more promise, as they have </w:t>
      </w:r>
      <w:r w:rsidRPr="00875F32">
        <w:rPr>
          <w:rFonts w:eastAsia="Calibri"/>
          <w:sz w:val="14"/>
        </w:rPr>
        <w:lastRenderedPageBreak/>
        <w:t xml:space="preserve">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875F32">
        <w:rPr>
          <w:rFonts w:eastAsia="Calibri"/>
          <w:u w:val="single"/>
        </w:rPr>
        <w:t xml:space="preserve">In the </w:t>
      </w:r>
      <w:r w:rsidRPr="00875F32">
        <w:rPr>
          <w:rFonts w:eastAsia="Calibri"/>
          <w:b/>
          <w:iCs/>
          <w:highlight w:val="cyan"/>
          <w:u w:val="single"/>
        </w:rPr>
        <w:t>absence</w:t>
      </w:r>
      <w:r w:rsidRPr="00875F32">
        <w:rPr>
          <w:rFonts w:eastAsia="Calibri"/>
          <w:highlight w:val="cyan"/>
          <w:u w:val="single"/>
        </w:rPr>
        <w:t xml:space="preserve"> of organized labor</w:t>
      </w:r>
      <w:r w:rsidRPr="00875F32">
        <w:rPr>
          <w:rFonts w:eastAsia="Calibri"/>
          <w:sz w:val="14"/>
          <w:highlight w:val="cyan"/>
        </w:rPr>
        <w:t xml:space="preserve">, </w:t>
      </w:r>
      <w:r w:rsidRPr="00875F32">
        <w:rPr>
          <w:rFonts w:eastAsia="Calibri"/>
          <w:highlight w:val="cyan"/>
          <w:u w:val="single"/>
        </w:rPr>
        <w:t>parties have</w:t>
      </w:r>
      <w:r w:rsidRPr="00875F32">
        <w:rPr>
          <w:rFonts w:eastAsia="Calibri"/>
          <w:u w:val="single"/>
        </w:rPr>
        <w:t xml:space="preserve"> </w:t>
      </w:r>
      <w:r w:rsidRPr="00875F32">
        <w:rPr>
          <w:rFonts w:eastAsia="Calibri"/>
          <w:b/>
          <w:iCs/>
          <w:u w:val="single"/>
        </w:rPr>
        <w:t xml:space="preserve">much </w:t>
      </w:r>
      <w:r w:rsidRPr="00875F32">
        <w:rPr>
          <w:rFonts w:eastAsia="Calibri"/>
          <w:b/>
          <w:iCs/>
          <w:highlight w:val="cyan"/>
          <w:u w:val="single"/>
        </w:rPr>
        <w:t>weaker incentives</w:t>
      </w:r>
      <w:r w:rsidRPr="00875F32">
        <w:rPr>
          <w:rFonts w:eastAsia="Calibri"/>
          <w:highlight w:val="cyan"/>
          <w:u w:val="single"/>
        </w:rPr>
        <w:t xml:space="preserve"> to uphold</w:t>
      </w:r>
      <w:r w:rsidRPr="00875F32">
        <w:rPr>
          <w:rFonts w:eastAsia="Calibri"/>
          <w:u w:val="single"/>
        </w:rPr>
        <w:t xml:space="preserve"> the </w:t>
      </w:r>
      <w:r w:rsidRPr="00875F32">
        <w:rPr>
          <w:rFonts w:eastAsia="Calibri"/>
          <w:highlight w:val="cyan"/>
          <w:u w:val="single"/>
        </w:rPr>
        <w:t>rights</w:t>
      </w:r>
      <w:r w:rsidRPr="00875F32">
        <w:rPr>
          <w:rFonts w:eastAsia="Calibri"/>
          <w:u w:val="single"/>
        </w:rPr>
        <w:t xml:space="preserve"> and interests </w:t>
      </w:r>
      <w:r w:rsidRPr="00875F32">
        <w:rPr>
          <w:rFonts w:eastAsia="Calibri"/>
          <w:highlight w:val="cyan"/>
          <w:u w:val="single"/>
        </w:rPr>
        <w:t>of workers</w:t>
      </w:r>
      <w:r w:rsidRPr="00875F32">
        <w:rPr>
          <w:rFonts w:eastAsia="Calibri"/>
          <w:sz w:val="14"/>
        </w:rPr>
        <w:t xml:space="preserve"> (Rosenfeld, Citation2014, Chapter 7). Therefore, it is important to prioritize theorizing how labor unions, as opposed to these other organizations, curb workers’ domination.</w:t>
      </w:r>
    </w:p>
    <w:p w14:paraId="53E10AD3" w14:textId="77777777" w:rsidR="008E1529" w:rsidRPr="00875F32" w:rsidRDefault="008E1529" w:rsidP="008E1529">
      <w:pPr>
        <w:pStyle w:val="Heading4"/>
        <w:rPr>
          <w:rFonts w:eastAsia="Times New Roman"/>
        </w:rPr>
      </w:pPr>
      <w:r w:rsidRPr="00875F32">
        <w:rPr>
          <w:rFonts w:eastAsia="Times New Roman"/>
        </w:rPr>
        <w:t>Unions are the training ground for anti-capitalist revolution—every strike has the capacity to be revolutionary.</w:t>
      </w:r>
    </w:p>
    <w:p w14:paraId="7B692820" w14:textId="77777777" w:rsidR="008E1529" w:rsidRPr="00875F32" w:rsidRDefault="008E1529" w:rsidP="008E1529">
      <w:r w:rsidRPr="00875F32">
        <w:rPr>
          <w:rFonts w:eastAsia="Calibri"/>
          <w:b/>
          <w:bCs/>
          <w:sz w:val="26"/>
        </w:rPr>
        <w:t xml:space="preserve">Westmoreland 23 </w:t>
      </w:r>
      <w:r w:rsidRPr="00875F32">
        <w:t>[John, history teacher and UCU rep, active member of the People's Assembly and writes regularly for Counterfire, 11 October, 2023, Counterfire, “Marxism and the Trade Unions,” https://www.counterfire.org/article/marxism-and-the-trade-unions/, acc 6/23/2025 mae]</w:t>
      </w:r>
    </w:p>
    <w:p w14:paraId="0C354DE9" w14:textId="77777777" w:rsidR="008E1529" w:rsidRPr="00875F32" w:rsidRDefault="008E1529" w:rsidP="008E1529">
      <w:pPr>
        <w:rPr>
          <w:rFonts w:eastAsia="Calibri"/>
          <w:sz w:val="16"/>
        </w:rPr>
      </w:pPr>
      <w:r w:rsidRPr="00875F32">
        <w:rPr>
          <w:rFonts w:eastAsia="Calibri"/>
          <w:sz w:val="16"/>
        </w:rPr>
        <w:t>Before Marx and Engels, none of the socialist theorists or groupings argued for consistent work in the emerging trade unions. When trade unions emerged in Britain, they went beyond the trade societies that defended craft skills and petitioned their masters over pay. Trade unions ‘combined’ as workers standing together and striking together over pay.</w:t>
      </w:r>
    </w:p>
    <w:p w14:paraId="73FAA7E7" w14:textId="77777777" w:rsidR="008E1529" w:rsidRPr="00875F32" w:rsidRDefault="008E1529" w:rsidP="008E1529">
      <w:pPr>
        <w:rPr>
          <w:rFonts w:eastAsia="Calibri"/>
          <w:sz w:val="16"/>
        </w:rPr>
      </w:pPr>
      <w:r w:rsidRPr="00875F32">
        <w:rPr>
          <w:rFonts w:eastAsia="Calibri"/>
          <w:u w:val="single"/>
        </w:rPr>
        <w:t xml:space="preserve">Early </w:t>
      </w:r>
      <w:r w:rsidRPr="00875F32">
        <w:rPr>
          <w:rFonts w:eastAsia="Calibri"/>
          <w:highlight w:val="cyan"/>
          <w:u w:val="single"/>
        </w:rPr>
        <w:t>trade</w:t>
      </w:r>
      <w:r w:rsidRPr="00875F32">
        <w:rPr>
          <w:rFonts w:eastAsia="Calibri"/>
          <w:u w:val="single"/>
        </w:rPr>
        <w:t xml:space="preserve"> </w:t>
      </w:r>
      <w:r w:rsidRPr="00875F32">
        <w:rPr>
          <w:rFonts w:eastAsia="Calibri"/>
          <w:highlight w:val="cyan"/>
          <w:u w:val="single"/>
        </w:rPr>
        <w:t>unions</w:t>
      </w:r>
      <w:r w:rsidRPr="00875F32">
        <w:rPr>
          <w:rFonts w:eastAsia="Calibri"/>
          <w:u w:val="single"/>
        </w:rPr>
        <w:t xml:space="preserve"> </w:t>
      </w:r>
      <w:r w:rsidRPr="00875F32">
        <w:rPr>
          <w:rFonts w:eastAsia="Calibri"/>
          <w:highlight w:val="cyan"/>
          <w:u w:val="single"/>
        </w:rPr>
        <w:t>faced</w:t>
      </w:r>
      <w:r w:rsidRPr="00875F32">
        <w:rPr>
          <w:rFonts w:eastAsia="Calibri"/>
          <w:u w:val="single"/>
        </w:rPr>
        <w:t xml:space="preserve"> </w:t>
      </w:r>
      <w:r w:rsidRPr="00875F32">
        <w:rPr>
          <w:rFonts w:eastAsia="Calibri"/>
          <w:highlight w:val="cyan"/>
          <w:u w:val="single"/>
        </w:rPr>
        <w:t>opposition</w:t>
      </w:r>
      <w:r w:rsidRPr="00875F32">
        <w:rPr>
          <w:rFonts w:eastAsia="Calibri"/>
          <w:u w:val="single"/>
        </w:rPr>
        <w:t xml:space="preserve"> </w:t>
      </w:r>
      <w:r w:rsidRPr="00875F32">
        <w:rPr>
          <w:rFonts w:eastAsia="Calibri"/>
          <w:highlight w:val="cyan"/>
          <w:u w:val="single"/>
        </w:rPr>
        <w:t>from</w:t>
      </w:r>
      <w:r w:rsidRPr="00875F32">
        <w:rPr>
          <w:rFonts w:eastAsia="Calibri"/>
          <w:u w:val="single"/>
        </w:rPr>
        <w:t xml:space="preserve"> the </w:t>
      </w:r>
      <w:r w:rsidRPr="00875F32">
        <w:rPr>
          <w:rFonts w:eastAsia="Calibri"/>
          <w:highlight w:val="cyan"/>
          <w:u w:val="single"/>
        </w:rPr>
        <w:t>bosses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w:t>
      </w:r>
      <w:r w:rsidRPr="00875F32">
        <w:rPr>
          <w:rFonts w:eastAsia="Calibri"/>
          <w:highlight w:val="cyan"/>
          <w:u w:val="single"/>
        </w:rPr>
        <w:t>the</w:t>
      </w:r>
      <w:r w:rsidRPr="00875F32">
        <w:rPr>
          <w:rFonts w:eastAsia="Calibri"/>
          <w:u w:val="single"/>
        </w:rPr>
        <w:t xml:space="preserve"> state.</w:t>
      </w:r>
      <w:r w:rsidRPr="00875F32">
        <w:rPr>
          <w:rFonts w:eastAsia="Calibri"/>
          <w:sz w:val="16"/>
        </w:rPr>
        <w:t xml:space="preserve"> Trade unionism was criminalised in the 1799 Combinations Act. </w:t>
      </w:r>
      <w:r w:rsidRPr="00875F32">
        <w:rPr>
          <w:rFonts w:eastAsia="Calibri"/>
          <w:u w:val="single"/>
        </w:rPr>
        <w:t>It took tremendous courage and energy to form trade unions, and they were, from the start, political</w:t>
      </w:r>
      <w:r w:rsidRPr="00875F32">
        <w:rPr>
          <w:rFonts w:eastAsia="Calibri"/>
          <w:sz w:val="16"/>
        </w:rPr>
        <w:t>. The</w:t>
      </w:r>
      <w:r w:rsidRPr="00875F32">
        <w:rPr>
          <w:rFonts w:eastAsia="Calibri"/>
          <w:u w:val="single"/>
        </w:rPr>
        <w:t>y were an important part of the Peterloo protests for democracy in 1819.</w:t>
      </w:r>
      <w:r w:rsidRPr="00875F32">
        <w:rPr>
          <w:rFonts w:eastAsia="Calibri"/>
          <w:sz w:val="16"/>
        </w:rPr>
        <w:t xml:space="preserve"> So </w:t>
      </w:r>
      <w:r w:rsidRPr="00875F32">
        <w:rPr>
          <w:rFonts w:eastAsia="Calibri"/>
          <w:b/>
          <w:iCs/>
          <w:highlight w:val="cyan"/>
          <w:u w:val="single"/>
        </w:rPr>
        <w:t>trade unionism at the root</w:t>
      </w:r>
      <w:r w:rsidRPr="00875F32">
        <w:rPr>
          <w:rFonts w:eastAsia="Calibri"/>
          <w:b/>
          <w:iCs/>
          <w:u w:val="single"/>
        </w:rPr>
        <w:t xml:space="preserve"> </w:t>
      </w:r>
      <w:r w:rsidRPr="00875F32">
        <w:rPr>
          <w:rFonts w:eastAsia="Calibri"/>
          <w:b/>
          <w:iCs/>
          <w:highlight w:val="cyan"/>
          <w:u w:val="single"/>
        </w:rPr>
        <w:t>confronted</w:t>
      </w:r>
      <w:r w:rsidRPr="00875F32">
        <w:rPr>
          <w:rFonts w:eastAsia="Calibri"/>
          <w:b/>
          <w:iCs/>
          <w:u w:val="single"/>
        </w:rPr>
        <w:t xml:space="preserve"> the bosses and the state</w:t>
      </w:r>
      <w:r w:rsidRPr="00875F32">
        <w:rPr>
          <w:rFonts w:eastAsia="Calibri"/>
          <w:sz w:val="16"/>
        </w:rPr>
        <w:t>.</w:t>
      </w:r>
    </w:p>
    <w:p w14:paraId="720834F6" w14:textId="77777777" w:rsidR="008E1529" w:rsidRPr="00875F32" w:rsidRDefault="008E1529" w:rsidP="008E1529">
      <w:pPr>
        <w:rPr>
          <w:rFonts w:eastAsia="Calibri"/>
          <w:b/>
          <w:iCs/>
          <w:u w:val="single"/>
        </w:rPr>
      </w:pPr>
      <w:r w:rsidRPr="00875F32">
        <w:rPr>
          <w:rFonts w:eastAsia="Calibri"/>
          <w:sz w:val="16"/>
        </w:rPr>
        <w:t xml:space="preserve">The </w:t>
      </w:r>
      <w:r w:rsidRPr="00875F32">
        <w:rPr>
          <w:rFonts w:eastAsia="Calibri"/>
          <w:highlight w:val="cyan"/>
          <w:u w:val="single"/>
        </w:rPr>
        <w:t>lack</w:t>
      </w:r>
      <w:r w:rsidRPr="00875F32">
        <w:rPr>
          <w:rFonts w:eastAsia="Calibri"/>
          <w:u w:val="single"/>
        </w:rPr>
        <w:t xml:space="preserve"> </w:t>
      </w:r>
      <w:r w:rsidRPr="00875F32">
        <w:rPr>
          <w:rFonts w:eastAsia="Calibri"/>
          <w:highlight w:val="cyan"/>
          <w:u w:val="single"/>
        </w:rPr>
        <w:t>of</w:t>
      </w:r>
      <w:r w:rsidRPr="00875F32">
        <w:rPr>
          <w:rFonts w:eastAsia="Calibri"/>
          <w:u w:val="single"/>
        </w:rPr>
        <w:t xml:space="preserve"> </w:t>
      </w:r>
      <w:r w:rsidRPr="00875F32">
        <w:rPr>
          <w:rFonts w:eastAsia="Calibri"/>
          <w:highlight w:val="cyan"/>
          <w:u w:val="single"/>
        </w:rPr>
        <w:t>interest</w:t>
      </w:r>
      <w:r w:rsidRPr="00875F32">
        <w:rPr>
          <w:rFonts w:eastAsia="Calibri"/>
          <w:u w:val="single"/>
        </w:rPr>
        <w:t xml:space="preserve"> in trade unions </w:t>
      </w:r>
      <w:r w:rsidRPr="00875F32">
        <w:rPr>
          <w:rFonts w:eastAsia="Calibri"/>
          <w:highlight w:val="cyan"/>
          <w:u w:val="single"/>
        </w:rPr>
        <w:t xml:space="preserve">reflected the </w:t>
      </w:r>
      <w:r w:rsidRPr="00875F32">
        <w:rPr>
          <w:rFonts w:eastAsia="Calibri"/>
          <w:b/>
          <w:iCs/>
          <w:highlight w:val="cyan"/>
          <w:u w:val="single"/>
        </w:rPr>
        <w:t>elitism</w:t>
      </w:r>
      <w:r w:rsidRPr="00875F32">
        <w:rPr>
          <w:rFonts w:eastAsia="Calibri"/>
          <w:u w:val="single"/>
        </w:rPr>
        <w:t xml:space="preserve"> of </w:t>
      </w:r>
      <w:r w:rsidRPr="00875F32">
        <w:rPr>
          <w:rFonts w:eastAsia="Calibri"/>
          <w:sz w:val="16"/>
        </w:rPr>
        <w:t>early</w:t>
      </w:r>
      <w:r w:rsidRPr="00875F32">
        <w:rPr>
          <w:rFonts w:eastAsia="Calibri"/>
          <w:u w:val="single"/>
        </w:rPr>
        <w:t xml:space="preserve"> socialist attitudes that thought heroic leadership and militarism was the force for change, </w:t>
      </w:r>
      <w:r w:rsidRPr="00875F32">
        <w:rPr>
          <w:rFonts w:eastAsia="Calibri"/>
          <w:b/>
          <w:iCs/>
          <w:highlight w:val="cyan"/>
          <w:u w:val="single"/>
        </w:rPr>
        <w:t>rather</w:t>
      </w:r>
      <w:r w:rsidRPr="00875F32">
        <w:rPr>
          <w:rFonts w:eastAsia="Calibri"/>
          <w:b/>
          <w:iCs/>
          <w:u w:val="single"/>
        </w:rPr>
        <w:t xml:space="preserve"> </w:t>
      </w:r>
      <w:r w:rsidRPr="00875F32">
        <w:rPr>
          <w:rFonts w:eastAsia="Calibri"/>
          <w:b/>
          <w:iCs/>
          <w:highlight w:val="cyan"/>
          <w:u w:val="single"/>
        </w:rPr>
        <w:t>than</w:t>
      </w:r>
      <w:r w:rsidRPr="00875F32">
        <w:rPr>
          <w:rFonts w:eastAsia="Calibri"/>
          <w:b/>
          <w:iCs/>
          <w:u w:val="single"/>
        </w:rPr>
        <w:t xml:space="preserve"> </w:t>
      </w:r>
      <w:r w:rsidRPr="00875F32">
        <w:rPr>
          <w:rFonts w:eastAsia="Calibri"/>
          <w:b/>
          <w:iCs/>
          <w:highlight w:val="cyan"/>
          <w:u w:val="single"/>
        </w:rPr>
        <w:t>the revolutionary potential of working-class collectivism</w:t>
      </w:r>
      <w:r w:rsidRPr="00875F32">
        <w:rPr>
          <w:rFonts w:eastAsia="Calibri"/>
          <w:b/>
          <w:iCs/>
          <w:u w:val="single"/>
        </w:rPr>
        <w:t>.</w:t>
      </w:r>
    </w:p>
    <w:p w14:paraId="3FE4BEB9" w14:textId="77777777" w:rsidR="008E1529" w:rsidRPr="00875F32" w:rsidRDefault="008E1529" w:rsidP="008E1529">
      <w:pPr>
        <w:rPr>
          <w:rFonts w:eastAsia="Calibri"/>
          <w:sz w:val="16"/>
        </w:rPr>
      </w:pPr>
      <w:r w:rsidRPr="00875F32">
        <w:rPr>
          <w:rFonts w:eastAsia="Calibri"/>
          <w:sz w:val="16"/>
        </w:rPr>
        <w:t xml:space="preserve">The revolutionary implications of workers’ self-activity through trade-union organisation were only explained when Karl Marx and Frederick Engels appeared on the scene. And, sadly, </w:t>
      </w:r>
      <w:r w:rsidRPr="00875F32">
        <w:rPr>
          <w:rFonts w:eastAsia="Calibri"/>
          <w:u w:val="single"/>
        </w:rPr>
        <w:t xml:space="preserve">despite the consistent efforts of Marx and Engels to persuade the movement that trade unions were important in preparing the ground for social revolution, the majority of socialist organisations saw trade unions as little more than recruiting grounds for their own </w:t>
      </w:r>
      <w:r w:rsidRPr="00875F32">
        <w:rPr>
          <w:rFonts w:eastAsia="Calibri"/>
          <w:sz w:val="16"/>
        </w:rPr>
        <w:t xml:space="preserve">(much more significant) </w:t>
      </w:r>
      <w:r w:rsidRPr="00875F32">
        <w:rPr>
          <w:rFonts w:eastAsia="Calibri"/>
          <w:u w:val="single"/>
        </w:rPr>
        <w:t>party</w:t>
      </w:r>
      <w:r w:rsidRPr="00875F32">
        <w:rPr>
          <w:rFonts w:eastAsia="Calibri"/>
          <w:sz w:val="16"/>
        </w:rPr>
        <w:t>.</w:t>
      </w:r>
    </w:p>
    <w:p w14:paraId="457594B3" w14:textId="77777777" w:rsidR="008E1529" w:rsidRPr="00875F32" w:rsidRDefault="008E1529" w:rsidP="008E1529">
      <w:pPr>
        <w:rPr>
          <w:rFonts w:eastAsia="Calibri"/>
          <w:sz w:val="16"/>
        </w:rPr>
      </w:pPr>
      <w:r w:rsidRPr="00875F32">
        <w:rPr>
          <w:rFonts w:eastAsia="Calibri"/>
          <w:sz w:val="16"/>
        </w:rPr>
        <w:t>Utopians and the working class</w:t>
      </w:r>
    </w:p>
    <w:p w14:paraId="4AD67A88" w14:textId="77777777" w:rsidR="008E1529" w:rsidRPr="00875F32" w:rsidRDefault="008E1529" w:rsidP="008E1529">
      <w:pPr>
        <w:rPr>
          <w:rFonts w:eastAsia="Calibri"/>
          <w:sz w:val="16"/>
        </w:rPr>
      </w:pPr>
      <w:r w:rsidRPr="00875F32">
        <w:rPr>
          <w:rFonts w:eastAsia="Calibri"/>
          <w:sz w:val="16"/>
        </w:rPr>
        <w:t>Most socialist thinkers before Marx placed their emphasis on propaganda. The arguments for socialism were simple, and once the majority agreed with them, revolution would follow. Heroic actions, from planting bombs to assassinating reactionary ministers, would awaken the oppressed masses and revolution would follow. The working class was appreciated as an oppressed class that needed liberating, but was seen as too uneducated to be at the forefront of the revolution. The emphasis, therefore, was on propaganda, and if the workers did not engage with it that was a further sign of their ignorance. This is not to say that early socialist thinkers did not make a contribution to the movement. Charles Fourier, Saint-Simon and Robert Owen all contributed to the corpus of socialist ideology and practice, but their socialism was utopian. They knew what the socialist future might look like, but they didn’t know how to get there.</w:t>
      </w:r>
    </w:p>
    <w:p w14:paraId="212795A4" w14:textId="77777777" w:rsidR="008E1529" w:rsidRPr="00875F32" w:rsidRDefault="008E1529" w:rsidP="008E1529">
      <w:pPr>
        <w:rPr>
          <w:rFonts w:eastAsia="Calibri"/>
          <w:sz w:val="16"/>
        </w:rPr>
      </w:pPr>
      <w:r w:rsidRPr="00875F32">
        <w:rPr>
          <w:rFonts w:eastAsia="Calibri"/>
          <w:sz w:val="16"/>
        </w:rPr>
        <w:t xml:space="preserve">In their way, these early utopian socialists actually laid the groundwork for reformist thinkers later on, who also rejected the working class as the agent of revolutionary change. </w:t>
      </w:r>
      <w:r w:rsidRPr="00875F32">
        <w:rPr>
          <w:rFonts w:eastAsia="Calibri"/>
          <w:u w:val="single"/>
        </w:rPr>
        <w:t>Robert Owen</w:t>
      </w:r>
      <w:r w:rsidRPr="00875F32">
        <w:rPr>
          <w:rFonts w:eastAsia="Calibri"/>
          <w:sz w:val="16"/>
        </w:rPr>
        <w:t xml:space="preserve">, for example, </w:t>
      </w:r>
      <w:r w:rsidRPr="00875F32">
        <w:rPr>
          <w:rFonts w:eastAsia="Calibri"/>
          <w:u w:val="single"/>
        </w:rPr>
        <w:t>helped to found the co-operative movement in Britain, and also attempted to build a general trade union, the Grand National Consolidated Trade Union, in 1834. The GNCTU, on paper, had thousands of members, but when strikes broke out, it proved to be bureaucratic and ineffectual. Neither did it make an impact on the Chartist movement that emerged in 1838.</w:t>
      </w:r>
    </w:p>
    <w:p w14:paraId="06A46D14" w14:textId="77777777" w:rsidR="008E1529" w:rsidRPr="00875F32" w:rsidRDefault="008E1529" w:rsidP="008E1529">
      <w:pPr>
        <w:rPr>
          <w:rFonts w:eastAsia="Calibri"/>
          <w:sz w:val="16"/>
        </w:rPr>
      </w:pPr>
      <w:r w:rsidRPr="00875F32">
        <w:rPr>
          <w:rFonts w:eastAsia="Calibri"/>
          <w:sz w:val="16"/>
        </w:rPr>
        <w:t>There are no shortcuts in creating workers’ organisation, and building on the existing trade unions would have connected Owen and his followers with the real, everyday struggle that workers were fighting. But, once again, the workers needed to be told what was best, rather than listening to the much more informed view about where the parameters of the workers’ struggle lay. Like cooperativism, trade unions were seen by the Owenites as ameliorating the poverty of working class life, rather than fighting an all-out battle for change.</w:t>
      </w:r>
    </w:p>
    <w:p w14:paraId="6CF94A17" w14:textId="77777777" w:rsidR="008E1529" w:rsidRPr="00875F32" w:rsidRDefault="008E1529" w:rsidP="008E1529">
      <w:pPr>
        <w:rPr>
          <w:rFonts w:eastAsia="Calibri"/>
          <w:sz w:val="16"/>
        </w:rPr>
      </w:pPr>
      <w:r w:rsidRPr="00875F32">
        <w:rPr>
          <w:rFonts w:eastAsia="Calibri"/>
          <w:sz w:val="16"/>
        </w:rPr>
        <w:lastRenderedPageBreak/>
        <w:t>Utopianism, the socialism of the mind, could only see the workers as the objects of history, to be led by sound argument and directed by those who had reached a higher political understanding. The working-class cart, trade unions and all, would be pulled along by the intellectual horse. Socialist theory, however, often didn’t connect with the workers who had to look at the back end of the horse.</w:t>
      </w:r>
    </w:p>
    <w:p w14:paraId="329C4C8B" w14:textId="77777777" w:rsidR="008E1529" w:rsidRPr="00875F32" w:rsidRDefault="008E1529" w:rsidP="008E1529">
      <w:pPr>
        <w:rPr>
          <w:rFonts w:eastAsia="Calibri"/>
          <w:sz w:val="16"/>
        </w:rPr>
      </w:pPr>
      <w:r w:rsidRPr="00875F32">
        <w:rPr>
          <w:rFonts w:eastAsia="Calibri"/>
          <w:sz w:val="16"/>
        </w:rPr>
        <w:t>Contrast the approach of the Utopians with the approach taken by Engels after he moved to Manchester, which was the largest industrial city in the world at the time. Engels went out to meet the working class, and, astonishing intellectual that he was, to learn from them!</w:t>
      </w:r>
    </w:p>
    <w:p w14:paraId="31313176" w14:textId="77777777" w:rsidR="008E1529" w:rsidRPr="00875F32" w:rsidRDefault="008E1529" w:rsidP="008E1529">
      <w:pPr>
        <w:rPr>
          <w:rFonts w:eastAsia="Calibri"/>
          <w:sz w:val="16"/>
        </w:rPr>
      </w:pPr>
      <w:r w:rsidRPr="00875F32">
        <w:rPr>
          <w:rFonts w:eastAsia="Calibri"/>
          <w:u w:val="single"/>
        </w:rPr>
        <w:t>Engels marvelled at the persistence of workers who fought against vicious opposition from the bosses and their government to form trade unions and fight back</w:t>
      </w:r>
      <w:r w:rsidRPr="00875F32">
        <w:rPr>
          <w:rFonts w:eastAsia="Calibri"/>
          <w:sz w:val="16"/>
        </w:rPr>
        <w:t xml:space="preserve">. Engels saw that </w:t>
      </w:r>
      <w:r w:rsidRPr="00875F32">
        <w:rPr>
          <w:rFonts w:eastAsia="Calibri"/>
          <w:u w:val="single"/>
        </w:rPr>
        <w:t xml:space="preserve">the </w:t>
      </w:r>
      <w:r w:rsidRPr="00875F32">
        <w:rPr>
          <w:rFonts w:eastAsia="Calibri"/>
          <w:highlight w:val="cyan"/>
          <w:u w:val="single"/>
        </w:rPr>
        <w:t>economic fight for</w:t>
      </w:r>
      <w:r w:rsidRPr="00875F32">
        <w:rPr>
          <w:rFonts w:eastAsia="Calibri"/>
          <w:u w:val="single"/>
        </w:rPr>
        <w:t xml:space="preserve"> </w:t>
      </w:r>
      <w:r w:rsidRPr="00875F32">
        <w:rPr>
          <w:rFonts w:eastAsia="Calibri"/>
          <w:highlight w:val="cyan"/>
          <w:u w:val="single"/>
        </w:rPr>
        <w:t>wages was</w:t>
      </w:r>
      <w:r w:rsidRPr="00875F32">
        <w:rPr>
          <w:rFonts w:eastAsia="Calibri"/>
          <w:u w:val="single"/>
        </w:rPr>
        <w:t>, at the same time, a fight for workers to be treated as human beings, rather than as mere appendages to a machine</w:t>
      </w:r>
      <w:r w:rsidRPr="00875F32">
        <w:rPr>
          <w:rFonts w:eastAsia="Calibri"/>
          <w:sz w:val="16"/>
        </w:rPr>
        <w:t xml:space="preserve">. Some </w:t>
      </w:r>
      <w:r w:rsidRPr="00875F32">
        <w:rPr>
          <w:rFonts w:eastAsia="Calibri"/>
          <w:u w:val="single"/>
        </w:rPr>
        <w:t>socialists trivialised trade-union struggle, because they were not overtly political and did not make revolutionary demands</w:t>
      </w:r>
      <w:r w:rsidRPr="00875F32">
        <w:rPr>
          <w:rFonts w:eastAsia="Calibri"/>
          <w:sz w:val="16"/>
        </w:rPr>
        <w:t>. Furthermore, strikes were generally defeated, and striking cost the workers money in lost pay.</w:t>
      </w:r>
    </w:p>
    <w:p w14:paraId="474341DA" w14:textId="77777777" w:rsidR="008E1529" w:rsidRPr="00875F32" w:rsidRDefault="008E1529" w:rsidP="008E1529">
      <w:pPr>
        <w:rPr>
          <w:rFonts w:eastAsia="Calibri"/>
          <w:sz w:val="16"/>
        </w:rPr>
      </w:pPr>
      <w:r w:rsidRPr="00875F32">
        <w:rPr>
          <w:rFonts w:eastAsia="Calibri"/>
          <w:u w:val="single"/>
        </w:rPr>
        <w:t xml:space="preserve">Engels was critical of this elitism and cut straight to </w:t>
      </w:r>
      <w:r w:rsidRPr="00875F32">
        <w:rPr>
          <w:rFonts w:eastAsia="Calibri"/>
          <w:highlight w:val="cyan"/>
          <w:u w:val="single"/>
        </w:rPr>
        <w:t xml:space="preserve">the </w:t>
      </w:r>
      <w:r w:rsidRPr="00875F32">
        <w:rPr>
          <w:rFonts w:eastAsia="Calibri"/>
          <w:b/>
          <w:iCs/>
          <w:highlight w:val="cyan"/>
          <w:u w:val="single"/>
        </w:rPr>
        <w:t>revolutionary kernel that is in every strike</w:t>
      </w:r>
      <w:r w:rsidRPr="00875F32">
        <w:rPr>
          <w:rFonts w:eastAsia="Calibri"/>
          <w:sz w:val="16"/>
        </w:rPr>
        <w:t>:</w:t>
      </w:r>
    </w:p>
    <w:p w14:paraId="7A4214B2" w14:textId="77777777" w:rsidR="008E1529" w:rsidRPr="00875F32" w:rsidRDefault="008E1529" w:rsidP="008E1529">
      <w:pPr>
        <w:rPr>
          <w:rFonts w:eastAsia="Calibri"/>
          <w:sz w:val="16"/>
        </w:rPr>
      </w:pPr>
      <w:r w:rsidRPr="00875F32">
        <w:rPr>
          <w:rFonts w:eastAsia="Calibri"/>
          <w:sz w:val="16"/>
        </w:rPr>
        <w:t xml:space="preserve">‘It will be asked, </w:t>
      </w:r>
      <w:r w:rsidRPr="00875F32">
        <w:rPr>
          <w:rFonts w:eastAsia="Calibri"/>
          <w:u w:val="single"/>
        </w:rPr>
        <w:t xml:space="preserve">Why, then, do the workers strike when the uselessness of such measures is so evident? </w:t>
      </w:r>
      <w:r w:rsidRPr="00875F32">
        <w:rPr>
          <w:rFonts w:eastAsia="Calibri"/>
          <w:sz w:val="16"/>
        </w:rPr>
        <w:t xml:space="preserve">Simply because they must protest against every reduction in their pay … because </w:t>
      </w:r>
      <w:r w:rsidRPr="00875F32">
        <w:rPr>
          <w:rFonts w:eastAsia="Calibri"/>
          <w:u w:val="single"/>
        </w:rPr>
        <w:t>they feel bound to proclaim that they, as human beings, shall not be made to bow to economic and social circumstances, but these conditions ought to yield to them as human beings</w:t>
      </w:r>
      <w:r w:rsidRPr="00875F32">
        <w:rPr>
          <w:rFonts w:eastAsia="Calibri"/>
          <w:sz w:val="16"/>
        </w:rPr>
        <w:t>.’</w:t>
      </w:r>
    </w:p>
    <w:p w14:paraId="5420DBF6" w14:textId="77777777" w:rsidR="008E1529" w:rsidRPr="00875F32" w:rsidRDefault="008E1529" w:rsidP="008E1529">
      <w:pPr>
        <w:rPr>
          <w:rFonts w:eastAsia="Calibri"/>
          <w:sz w:val="16"/>
        </w:rPr>
      </w:pPr>
      <w:r w:rsidRPr="00875F32">
        <w:rPr>
          <w:rFonts w:eastAsia="Calibri"/>
          <w:sz w:val="16"/>
        </w:rPr>
        <w:t xml:space="preserve">And yet, Engels was also clear that trade unionism alone wasn’t enough to effect revolutionary change. </w:t>
      </w:r>
      <w:r w:rsidRPr="00875F32">
        <w:rPr>
          <w:rFonts w:eastAsia="Calibri"/>
          <w:u w:val="single"/>
        </w:rPr>
        <w:t>Workers who went on strike came to realise that their own collective power needed to go beyond their dispute with the employer</w:t>
      </w:r>
      <w:r w:rsidRPr="00875F32">
        <w:rPr>
          <w:rFonts w:eastAsia="Calibri"/>
          <w:sz w:val="16"/>
        </w:rPr>
        <w:t xml:space="preserve">. </w:t>
      </w:r>
      <w:r w:rsidRPr="00875F32">
        <w:rPr>
          <w:rFonts w:eastAsia="Calibri"/>
          <w:u w:val="single"/>
        </w:rPr>
        <w:t>The whole machinery of the capitalist order confronted them, the law, the courts, and in the case of the Chartists, the army</w:t>
      </w:r>
      <w:r w:rsidRPr="00875F32">
        <w:rPr>
          <w:rFonts w:eastAsia="Calibri"/>
          <w:sz w:val="16"/>
        </w:rPr>
        <w:t xml:space="preserve">. </w:t>
      </w:r>
      <w:r w:rsidRPr="00875F32">
        <w:rPr>
          <w:rFonts w:eastAsia="Calibri"/>
          <w:u w:val="single"/>
        </w:rPr>
        <w:t xml:space="preserve">Workers needed to unite across the entire class to turn back the state. </w:t>
      </w:r>
      <w:r w:rsidRPr="00875F32">
        <w:rPr>
          <w:rFonts w:eastAsia="Calibri"/>
          <w:sz w:val="16"/>
        </w:rPr>
        <w:t xml:space="preserve">Nevertheless, </w:t>
      </w:r>
      <w:r w:rsidRPr="00875F32">
        <w:rPr>
          <w:rFonts w:eastAsia="Calibri"/>
          <w:b/>
          <w:iCs/>
          <w:highlight w:val="cyan"/>
          <w:u w:val="single"/>
        </w:rPr>
        <w:t>striking</w:t>
      </w:r>
      <w:r w:rsidRPr="00875F32">
        <w:rPr>
          <w:rFonts w:eastAsia="Calibri"/>
          <w:b/>
          <w:iCs/>
          <w:u w:val="single"/>
        </w:rPr>
        <w:t xml:space="preserve"> </w:t>
      </w:r>
      <w:r w:rsidRPr="00875F32">
        <w:rPr>
          <w:rFonts w:eastAsia="Calibri"/>
          <w:b/>
          <w:iCs/>
          <w:highlight w:val="cyan"/>
          <w:u w:val="single"/>
        </w:rPr>
        <w:t>did have</w:t>
      </w:r>
      <w:r w:rsidRPr="00875F32">
        <w:rPr>
          <w:rFonts w:eastAsia="Calibri"/>
          <w:b/>
          <w:iCs/>
          <w:u w:val="single"/>
        </w:rPr>
        <w:t xml:space="preserve"> </w:t>
      </w:r>
      <w:r w:rsidRPr="00875F32">
        <w:rPr>
          <w:rFonts w:eastAsia="Calibri"/>
          <w:b/>
          <w:iCs/>
          <w:highlight w:val="cyan"/>
          <w:u w:val="single"/>
        </w:rPr>
        <w:t>revolutionary potential</w:t>
      </w:r>
      <w:r w:rsidRPr="00875F32">
        <w:rPr>
          <w:rFonts w:eastAsia="Calibri"/>
          <w:sz w:val="16"/>
        </w:rPr>
        <w:t xml:space="preserve"> </w:t>
      </w:r>
      <w:r w:rsidRPr="00875F32">
        <w:rPr>
          <w:rFonts w:eastAsia="Calibri"/>
          <w:highlight w:val="cyan"/>
          <w:u w:val="single"/>
        </w:rPr>
        <w:t>because</w:t>
      </w:r>
      <w:r w:rsidRPr="00875F32">
        <w:rPr>
          <w:rFonts w:eastAsia="Calibri"/>
          <w:u w:val="single"/>
        </w:rPr>
        <w:t xml:space="preserve"> </w:t>
      </w:r>
      <w:r w:rsidRPr="00875F32">
        <w:rPr>
          <w:rFonts w:eastAsia="Calibri"/>
          <w:highlight w:val="cyan"/>
          <w:u w:val="single"/>
        </w:rPr>
        <w:t>it took on the system at its core</w:t>
      </w:r>
      <w:r w:rsidRPr="00875F32">
        <w:rPr>
          <w:rFonts w:eastAsia="Calibri"/>
          <w:u w:val="single"/>
        </w:rPr>
        <w:t xml:space="preserve">: </w:t>
      </w:r>
      <w:r w:rsidRPr="00875F32">
        <w:rPr>
          <w:rFonts w:eastAsia="Calibri"/>
          <w:highlight w:val="cyan"/>
          <w:u w:val="single"/>
        </w:rPr>
        <w:t>the right of the capitalists to make profit through exploiting labou</w:t>
      </w:r>
      <w:r w:rsidRPr="00875F32">
        <w:rPr>
          <w:rFonts w:eastAsia="Calibri"/>
          <w:u w:val="single"/>
        </w:rPr>
        <w:t>r</w:t>
      </w:r>
      <w:r w:rsidRPr="00875F32">
        <w:rPr>
          <w:rFonts w:eastAsia="Calibri"/>
          <w:sz w:val="16"/>
        </w:rPr>
        <w:t>.</w:t>
      </w:r>
    </w:p>
    <w:p w14:paraId="0BA34A68" w14:textId="77777777" w:rsidR="008E1529" w:rsidRPr="00875F32" w:rsidRDefault="008E1529" w:rsidP="008E1529">
      <w:pPr>
        <w:rPr>
          <w:rFonts w:eastAsia="Calibri"/>
          <w:sz w:val="16"/>
        </w:rPr>
      </w:pPr>
      <w:r w:rsidRPr="00875F32">
        <w:rPr>
          <w:rFonts w:eastAsia="Calibri"/>
          <w:sz w:val="16"/>
        </w:rPr>
        <w:t xml:space="preserve">As </w:t>
      </w:r>
      <w:r w:rsidRPr="00875F32">
        <w:rPr>
          <w:rFonts w:eastAsia="Calibri"/>
          <w:u w:val="single"/>
        </w:rPr>
        <w:t>Engels argued</w:t>
      </w:r>
      <w:r w:rsidRPr="00875F32">
        <w:rPr>
          <w:rFonts w:eastAsia="Calibri"/>
          <w:sz w:val="16"/>
        </w:rPr>
        <w:t>:</w:t>
      </w:r>
    </w:p>
    <w:p w14:paraId="126A29B0" w14:textId="77777777" w:rsidR="008E1529" w:rsidRPr="00875F32" w:rsidRDefault="008E1529" w:rsidP="008E1529">
      <w:pPr>
        <w:rPr>
          <w:rFonts w:eastAsia="Calibri"/>
          <w:sz w:val="16"/>
        </w:rPr>
      </w:pPr>
      <w:r w:rsidRPr="00875F32">
        <w:rPr>
          <w:rFonts w:eastAsia="Calibri"/>
          <w:sz w:val="16"/>
        </w:rPr>
        <w:t xml:space="preserve">‘What gives these </w:t>
      </w:r>
      <w:r w:rsidRPr="00875F32">
        <w:rPr>
          <w:rFonts w:eastAsia="Calibri"/>
          <w:u w:val="single"/>
        </w:rPr>
        <w:t>unions</w:t>
      </w:r>
      <w:r w:rsidRPr="00875F32">
        <w:rPr>
          <w:rFonts w:eastAsia="Calibri"/>
          <w:sz w:val="16"/>
        </w:rPr>
        <w:t xml:space="preserve"> and the strikes arising from them their real importance is this, that they</w:t>
      </w:r>
      <w:r w:rsidRPr="00875F32">
        <w:rPr>
          <w:rFonts w:eastAsia="Calibri"/>
          <w:u w:val="single"/>
        </w:rPr>
        <w:t xml:space="preserve"> are the first attempt of the workers to abolish competition between workers.</w:t>
      </w:r>
      <w:r w:rsidRPr="00875F32">
        <w:rPr>
          <w:rFonts w:eastAsia="Calibri"/>
          <w:sz w:val="16"/>
        </w:rPr>
        <w:t xml:space="preserve"> And </w:t>
      </w:r>
      <w:r w:rsidRPr="00875F32">
        <w:rPr>
          <w:rFonts w:eastAsia="Calibri"/>
          <w:u w:val="single"/>
        </w:rPr>
        <w:t>precisely because the unions direct themselves against this,</w:t>
      </w:r>
      <w:r w:rsidRPr="00875F32">
        <w:rPr>
          <w:rFonts w:eastAsia="Calibri"/>
          <w:sz w:val="16"/>
        </w:rPr>
        <w:t xml:space="preserve"> the </w:t>
      </w:r>
      <w:r w:rsidRPr="00875F32">
        <w:rPr>
          <w:rFonts w:eastAsia="Calibri"/>
          <w:u w:val="single"/>
        </w:rPr>
        <w:t>vital nerve of the present social order</w:t>
      </w:r>
      <w:r w:rsidRPr="00875F32">
        <w:rPr>
          <w:rFonts w:eastAsia="Calibri"/>
          <w:sz w:val="16"/>
        </w:rPr>
        <w:t xml:space="preserve">, however one-sidedly, in however narrow a way, </w:t>
      </w:r>
      <w:r w:rsidRPr="00875F32">
        <w:rPr>
          <w:rFonts w:eastAsia="Calibri"/>
          <w:u w:val="single"/>
        </w:rPr>
        <w:t>are they so dangerous to this social order</w:t>
      </w:r>
      <w:r w:rsidRPr="00875F32">
        <w:rPr>
          <w:rFonts w:eastAsia="Calibri"/>
          <w:sz w:val="16"/>
        </w:rPr>
        <w:t>.’</w:t>
      </w:r>
    </w:p>
    <w:p w14:paraId="0DCDF75E" w14:textId="77777777" w:rsidR="008E1529" w:rsidRPr="00875F32" w:rsidRDefault="008E1529" w:rsidP="008E1529">
      <w:pPr>
        <w:rPr>
          <w:rFonts w:eastAsia="Calibri"/>
          <w:sz w:val="16"/>
        </w:rPr>
      </w:pPr>
      <w:r w:rsidRPr="00875F32">
        <w:rPr>
          <w:rFonts w:eastAsia="Calibri"/>
          <w:sz w:val="16"/>
        </w:rPr>
        <w:t>Engels wrote these words in 1845, and they are as true today as they were then.</w:t>
      </w:r>
    </w:p>
    <w:p w14:paraId="31978DFE" w14:textId="77777777" w:rsidR="008E1529" w:rsidRPr="00875F32" w:rsidRDefault="008E1529" w:rsidP="008E1529">
      <w:pPr>
        <w:rPr>
          <w:rFonts w:eastAsia="Calibri"/>
          <w:sz w:val="16"/>
        </w:rPr>
      </w:pPr>
      <w:r w:rsidRPr="00875F32">
        <w:rPr>
          <w:rFonts w:eastAsia="Calibri"/>
          <w:sz w:val="16"/>
        </w:rPr>
        <w:t xml:space="preserve">For Marxists then, the </w:t>
      </w:r>
      <w:r w:rsidRPr="00875F32">
        <w:rPr>
          <w:rFonts w:eastAsia="Calibri"/>
          <w:b/>
          <w:iCs/>
          <w:highlight w:val="cyan"/>
          <w:u w:val="single"/>
        </w:rPr>
        <w:t>trade unions are the training ground for social revolution</w:t>
      </w:r>
      <w:r w:rsidRPr="00875F32">
        <w:rPr>
          <w:rFonts w:eastAsia="Calibri"/>
          <w:b/>
          <w:iCs/>
          <w:u w:val="single"/>
        </w:rPr>
        <w:t xml:space="preserve"> </w:t>
      </w:r>
      <w:r w:rsidRPr="00875F32">
        <w:rPr>
          <w:rFonts w:eastAsia="Calibri"/>
          <w:highlight w:val="cyan"/>
          <w:u w:val="single"/>
        </w:rPr>
        <w:t>because</w:t>
      </w:r>
      <w:r w:rsidRPr="00875F32">
        <w:rPr>
          <w:rFonts w:eastAsia="Calibri"/>
          <w:u w:val="single"/>
        </w:rPr>
        <w:t xml:space="preserve"> they </w:t>
      </w:r>
      <w:r w:rsidRPr="00875F32">
        <w:rPr>
          <w:rFonts w:eastAsia="Calibri"/>
          <w:highlight w:val="cyan"/>
          <w:u w:val="single"/>
        </w:rPr>
        <w:t>unite workers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their </w:t>
      </w:r>
      <w:r w:rsidRPr="00875F32">
        <w:rPr>
          <w:rFonts w:eastAsia="Calibri"/>
          <w:highlight w:val="cyan"/>
          <w:u w:val="single"/>
        </w:rPr>
        <w:t>interests</w:t>
      </w:r>
      <w:r w:rsidRPr="00875F32">
        <w:rPr>
          <w:rFonts w:eastAsia="Calibri"/>
          <w:u w:val="single"/>
        </w:rPr>
        <w:t xml:space="preserve"> </w:t>
      </w:r>
      <w:r w:rsidRPr="00875F32">
        <w:rPr>
          <w:rFonts w:eastAsia="Calibri"/>
          <w:highlight w:val="cyan"/>
          <w:u w:val="single"/>
        </w:rPr>
        <w:t>against</w:t>
      </w:r>
      <w:r w:rsidRPr="00875F32">
        <w:rPr>
          <w:rFonts w:eastAsia="Calibri"/>
          <w:u w:val="single"/>
        </w:rPr>
        <w:t xml:space="preserve"> the </w:t>
      </w:r>
      <w:r w:rsidRPr="00875F32">
        <w:rPr>
          <w:rFonts w:eastAsia="Calibri"/>
          <w:highlight w:val="cyan"/>
          <w:u w:val="single"/>
        </w:rPr>
        <w:t>capitalists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w:t>
      </w:r>
      <w:r w:rsidRPr="00875F32">
        <w:rPr>
          <w:rFonts w:eastAsia="Calibri"/>
          <w:highlight w:val="cyan"/>
          <w:u w:val="single"/>
        </w:rPr>
        <w:t>their</w:t>
      </w:r>
      <w:r w:rsidRPr="00875F32">
        <w:rPr>
          <w:rFonts w:eastAsia="Calibri"/>
          <w:u w:val="single"/>
        </w:rPr>
        <w:t xml:space="preserve"> interests</w:t>
      </w:r>
      <w:r w:rsidRPr="00875F32">
        <w:rPr>
          <w:rFonts w:eastAsia="Calibri"/>
          <w:sz w:val="16"/>
        </w:rPr>
        <w:t xml:space="preserve">. </w:t>
      </w:r>
      <w:r w:rsidRPr="00875F32">
        <w:rPr>
          <w:rFonts w:eastAsia="Calibri"/>
          <w:u w:val="single"/>
        </w:rPr>
        <w:t>They confront the bosses on the battlefield that is most important to them: the economy</w:t>
      </w:r>
      <w:r w:rsidRPr="00875F32">
        <w:rPr>
          <w:rFonts w:eastAsia="Calibri"/>
          <w:sz w:val="16"/>
        </w:rPr>
        <w:t xml:space="preserve">. And </w:t>
      </w:r>
      <w:r w:rsidRPr="00875F32">
        <w:rPr>
          <w:rFonts w:eastAsia="Calibri"/>
          <w:u w:val="single"/>
        </w:rPr>
        <w:t>the economy is where the class struggle is fought out.</w:t>
      </w:r>
      <w:r w:rsidRPr="00875F32">
        <w:rPr>
          <w:rFonts w:eastAsia="Calibri"/>
          <w:sz w:val="16"/>
        </w:rPr>
        <w:t xml:space="preserve"> </w:t>
      </w:r>
      <w:r w:rsidRPr="00875F32">
        <w:rPr>
          <w:rFonts w:eastAsia="Calibri"/>
          <w:u w:val="single"/>
        </w:rPr>
        <w:t>Workers who go on strike, and draw the conclusion that striking is not enough, seek to form a political leadership rooted in the reality of capitalist production</w:t>
      </w:r>
      <w:r w:rsidRPr="00875F32">
        <w:rPr>
          <w:rFonts w:eastAsia="Calibri"/>
          <w:sz w:val="16"/>
        </w:rPr>
        <w:t>. A Marxist party seeks to unite and empower that leadership.</w:t>
      </w:r>
    </w:p>
    <w:p w14:paraId="1E2F0FA2" w14:textId="77777777" w:rsidR="008E1529" w:rsidRPr="00875F32" w:rsidRDefault="008E1529" w:rsidP="008E1529">
      <w:pPr>
        <w:rPr>
          <w:rFonts w:eastAsia="Calibri"/>
          <w:u w:val="single"/>
        </w:rPr>
      </w:pPr>
      <w:r w:rsidRPr="00875F32">
        <w:rPr>
          <w:rFonts w:eastAsia="Calibri"/>
          <w:sz w:val="16"/>
        </w:rPr>
        <w:t xml:space="preserve">Thus, </w:t>
      </w:r>
      <w:r w:rsidRPr="00875F32">
        <w:rPr>
          <w:rFonts w:eastAsia="Calibri"/>
          <w:u w:val="single"/>
        </w:rPr>
        <w:t>Marxism at its foundation is centred on the idea that working-class organisation and the fighting capacity of the workers is the real agency for political change</w:t>
      </w:r>
      <w:r w:rsidRPr="00875F32">
        <w:rPr>
          <w:rFonts w:eastAsia="Calibri"/>
          <w:sz w:val="16"/>
        </w:rPr>
        <w:t xml:space="preserve">. The </w:t>
      </w:r>
      <w:r w:rsidRPr="00875F32">
        <w:rPr>
          <w:rFonts w:eastAsia="Calibri"/>
          <w:b/>
          <w:iCs/>
          <w:highlight w:val="cyan"/>
          <w:u w:val="single"/>
        </w:rPr>
        <w:t>active participation of revolutionary socialists in the trade-union movement is essential</w:t>
      </w:r>
      <w:r w:rsidRPr="00875F32">
        <w:rPr>
          <w:rFonts w:eastAsia="Calibri"/>
          <w:b/>
          <w:iCs/>
          <w:u w:val="single"/>
        </w:rPr>
        <w:t>.</w:t>
      </w:r>
      <w:r w:rsidRPr="00875F32">
        <w:rPr>
          <w:rFonts w:eastAsia="Calibri"/>
          <w:sz w:val="16"/>
        </w:rPr>
        <w:t xml:space="preserve"> We </w:t>
      </w:r>
      <w:r w:rsidRPr="00875F32">
        <w:rPr>
          <w:rFonts w:eastAsia="Calibri"/>
          <w:u w:val="single"/>
        </w:rPr>
        <w:t>celebrate every advance and analyse the setbacks, while all the time seeking to integrate that analysis into the movement. A revolutionary party in the working class has to be the memory of the class so that the lessons of the struggle are always at hand.</w:t>
      </w:r>
    </w:p>
    <w:p w14:paraId="0E7782D6" w14:textId="77777777" w:rsidR="008E1529" w:rsidRPr="008A0AE5" w:rsidRDefault="008E1529" w:rsidP="008E1529">
      <w:pPr>
        <w:keepNext/>
        <w:keepLines/>
        <w:spacing w:before="40" w:after="0"/>
        <w:outlineLvl w:val="3"/>
        <w:rPr>
          <w:rFonts w:eastAsia="Times New Roman" w:cs="Times New Roman"/>
          <w:b/>
          <w:iCs/>
          <w:sz w:val="26"/>
        </w:rPr>
      </w:pPr>
      <w:r>
        <w:rPr>
          <w:rFonts w:eastAsia="Times New Roman" w:cs="Times New Roman"/>
          <w:b/>
          <w:iCs/>
          <w:sz w:val="26"/>
        </w:rPr>
        <w:lastRenderedPageBreak/>
        <w:t>‘</w:t>
      </w:r>
      <w:r w:rsidRPr="008A0AE5">
        <w:rPr>
          <w:rFonts w:eastAsia="Times New Roman" w:cs="Times New Roman"/>
          <w:b/>
          <w:iCs/>
          <w:sz w:val="26"/>
        </w:rPr>
        <w:t xml:space="preserve">Unions bad’ is an </w:t>
      </w:r>
      <w:r w:rsidRPr="008A0AE5">
        <w:rPr>
          <w:rFonts w:eastAsia="Times New Roman" w:cs="Times New Roman"/>
          <w:b/>
          <w:iCs/>
          <w:sz w:val="26"/>
          <w:u w:val="single"/>
        </w:rPr>
        <w:t>incomplete</w:t>
      </w:r>
      <w:r w:rsidRPr="008A0AE5">
        <w:rPr>
          <w:rFonts w:eastAsia="Times New Roman" w:cs="Times New Roman"/>
          <w:b/>
          <w:iCs/>
          <w:sz w:val="26"/>
        </w:rPr>
        <w:t xml:space="preserve"> narrative that forgets labor’s </w:t>
      </w:r>
      <w:r w:rsidRPr="008A0AE5">
        <w:rPr>
          <w:rFonts w:eastAsia="Times New Roman" w:cs="Times New Roman"/>
          <w:b/>
          <w:iCs/>
          <w:sz w:val="26"/>
          <w:u w:val="single"/>
        </w:rPr>
        <w:t>central</w:t>
      </w:r>
      <w:r w:rsidRPr="008A0AE5">
        <w:rPr>
          <w:rFonts w:eastAsia="Times New Roman" w:cs="Times New Roman"/>
          <w:b/>
          <w:iCs/>
          <w:sz w:val="26"/>
        </w:rPr>
        <w:t xml:space="preserve"> role in advancing progressivism.</w:t>
      </w:r>
    </w:p>
    <w:p w14:paraId="19E2FC13" w14:textId="77777777" w:rsidR="008E1529" w:rsidRPr="008A0AE5" w:rsidRDefault="008E1529" w:rsidP="008E1529">
      <w:pPr>
        <w:rPr>
          <w:rFonts w:eastAsia="Calibri"/>
        </w:rPr>
      </w:pPr>
      <w:r w:rsidRPr="008A0AE5">
        <w:rPr>
          <w:rFonts w:eastAsia="Calibri"/>
        </w:rPr>
        <w:t xml:space="preserve">Angela </w:t>
      </w:r>
      <w:r w:rsidRPr="008A0AE5">
        <w:rPr>
          <w:rFonts w:eastAsia="Calibri"/>
          <w:b/>
          <w:bCs/>
          <w:sz w:val="26"/>
        </w:rPr>
        <w:t>Thompson 24</w:t>
      </w:r>
      <w:r w:rsidRPr="008A0AE5">
        <w:rPr>
          <w:rFonts w:eastAsia="Calibri"/>
        </w:rPr>
        <w:t xml:space="preserve">. Administrative appeals judge at the Department of Labor, J.D. from Yale Law School. "The People United: Unions as Racial and Gender Justice Organizations." </w:t>
      </w:r>
      <w:r w:rsidRPr="008A0AE5">
        <w:rPr>
          <w:rFonts w:eastAsia="Calibri"/>
          <w:i/>
          <w:iCs/>
        </w:rPr>
        <w:t>Berkeley Journal of Employment &amp; Labor Law</w:t>
      </w:r>
      <w:r w:rsidRPr="008A0AE5">
        <w:rPr>
          <w:rFonts w:eastAsia="Calibri"/>
        </w:rPr>
        <w:t>, 45(1), 107-110.</w:t>
      </w:r>
    </w:p>
    <w:p w14:paraId="33ED1E73" w14:textId="77777777" w:rsidR="008E1529" w:rsidRPr="008A0AE5" w:rsidRDefault="008E1529" w:rsidP="008E1529">
      <w:pPr>
        <w:rPr>
          <w:rFonts w:eastAsia="Calibri"/>
          <w:sz w:val="16"/>
        </w:rPr>
      </w:pPr>
      <w:r w:rsidRPr="008A0AE5">
        <w:rPr>
          <w:rFonts w:eastAsia="Calibri"/>
          <w:sz w:val="16"/>
        </w:rPr>
        <w:t>I. THE STRUGGLE FOR CIVIL RIGHTS AND LABOR RIGHTS ARE INEXTRICABLY LINKED</w:t>
      </w:r>
    </w:p>
    <w:p w14:paraId="2AB5E870" w14:textId="77777777" w:rsidR="008E1529" w:rsidRPr="008A0AE5" w:rsidRDefault="008E1529" w:rsidP="008E1529">
      <w:pPr>
        <w:rPr>
          <w:rFonts w:eastAsia="Calibri"/>
          <w:sz w:val="16"/>
        </w:rPr>
      </w:pPr>
      <w:r w:rsidRPr="008A0AE5">
        <w:rPr>
          <w:rFonts w:eastAsia="Calibri"/>
          <w:u w:val="single"/>
        </w:rPr>
        <w:t xml:space="preserve">I won't </w:t>
      </w:r>
      <w:r w:rsidRPr="008A0AE5">
        <w:rPr>
          <w:rFonts w:eastAsia="Calibri"/>
          <w:b/>
          <w:iCs/>
          <w:u w:val="single"/>
        </w:rPr>
        <w:t>sugar coat</w:t>
      </w:r>
      <w:r w:rsidRPr="008A0AE5">
        <w:rPr>
          <w:rFonts w:eastAsia="Calibri"/>
          <w:u w:val="single"/>
        </w:rPr>
        <w:t xml:space="preserve"> it. The </w:t>
      </w:r>
      <w:r w:rsidRPr="008A0AE5">
        <w:rPr>
          <w:rFonts w:eastAsia="Calibri"/>
          <w:b/>
          <w:iCs/>
          <w:highlight w:val="cyan"/>
          <w:u w:val="single"/>
        </w:rPr>
        <w:t>history</w:t>
      </w:r>
      <w:r w:rsidRPr="008A0AE5">
        <w:rPr>
          <w:rFonts w:eastAsia="Calibri"/>
          <w:b/>
          <w:iCs/>
          <w:u w:val="single"/>
        </w:rPr>
        <w:t xml:space="preserve"> of unions</w:t>
      </w:r>
      <w:r w:rsidRPr="008A0AE5">
        <w:rPr>
          <w:rFonts w:eastAsia="Calibri"/>
          <w:sz w:val="16"/>
        </w:rPr>
        <w:t xml:space="preserve"> and nonwhite, nonmale workers </w:t>
      </w:r>
      <w:r w:rsidRPr="008A0AE5">
        <w:rPr>
          <w:rFonts w:eastAsia="Calibri"/>
          <w:highlight w:val="cyan"/>
          <w:u w:val="single"/>
        </w:rPr>
        <w:t xml:space="preserve">is not all </w:t>
      </w:r>
      <w:r w:rsidRPr="008A0AE5">
        <w:rPr>
          <w:rFonts w:eastAsia="Calibri"/>
          <w:b/>
          <w:iCs/>
          <w:u w:val="single"/>
        </w:rPr>
        <w:t xml:space="preserve">hearts and </w:t>
      </w:r>
      <w:r w:rsidRPr="008A0AE5">
        <w:rPr>
          <w:rFonts w:eastAsia="Calibri"/>
          <w:b/>
          <w:iCs/>
          <w:highlight w:val="cyan"/>
          <w:u w:val="single"/>
        </w:rPr>
        <w:t>flowers</w:t>
      </w:r>
      <w:r w:rsidRPr="008A0AE5">
        <w:rPr>
          <w:rFonts w:eastAsia="Calibri"/>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8A0AE5">
        <w:rPr>
          <w:rFonts w:eastAsia="Calibri"/>
          <w:u w:val="single"/>
        </w:rPr>
        <w:t xml:space="preserve">there are </w:t>
      </w:r>
      <w:r w:rsidRPr="008A0AE5">
        <w:rPr>
          <w:rFonts w:eastAsia="Calibri"/>
          <w:b/>
          <w:iCs/>
          <w:u w:val="single"/>
        </w:rPr>
        <w:t>plenty of reasons</w:t>
      </w:r>
      <w:r w:rsidRPr="008A0AE5">
        <w:rPr>
          <w:rFonts w:eastAsia="Calibri"/>
          <w:u w:val="single"/>
        </w:rPr>
        <w:t xml:space="preserve"> for women and </w:t>
      </w:r>
      <w:r w:rsidRPr="008A0AE5">
        <w:rPr>
          <w:rFonts w:eastAsia="Calibri"/>
          <w:b/>
          <w:iCs/>
          <w:u w:val="single"/>
        </w:rPr>
        <w:t>p</w:t>
      </w:r>
      <w:r w:rsidRPr="008A0AE5">
        <w:rPr>
          <w:rFonts w:eastAsia="Calibri"/>
          <w:sz w:val="16"/>
        </w:rPr>
        <w:t xml:space="preserve">eople </w:t>
      </w:r>
      <w:r w:rsidRPr="008A0AE5">
        <w:rPr>
          <w:rFonts w:eastAsia="Calibri"/>
          <w:b/>
          <w:iCs/>
          <w:u w:val="single"/>
        </w:rPr>
        <w:t>o</w:t>
      </w:r>
      <w:r w:rsidRPr="008A0AE5">
        <w:rPr>
          <w:rFonts w:eastAsia="Calibri"/>
          <w:sz w:val="16"/>
        </w:rPr>
        <w:t xml:space="preserve">f </w:t>
      </w:r>
      <w:r w:rsidRPr="008A0AE5">
        <w:rPr>
          <w:rFonts w:eastAsia="Calibri"/>
          <w:b/>
          <w:iCs/>
          <w:u w:val="single"/>
        </w:rPr>
        <w:t>c</w:t>
      </w:r>
      <w:r w:rsidRPr="008A0AE5">
        <w:rPr>
          <w:rFonts w:eastAsia="Calibri"/>
          <w:sz w:val="16"/>
        </w:rPr>
        <w:t xml:space="preserve">olor </w:t>
      </w:r>
      <w:r w:rsidRPr="008A0AE5">
        <w:rPr>
          <w:rFonts w:eastAsia="Calibri"/>
          <w:u w:val="single"/>
        </w:rPr>
        <w:t>to rebuke unions</w:t>
      </w:r>
      <w:r w:rsidRPr="008A0AE5">
        <w:rPr>
          <w:rFonts w:eastAsia="Calibri"/>
          <w:sz w:val="16"/>
        </w:rPr>
        <w:t>. The labor movement has lofty goals, but we have not been, nor are we now, perfect.</w:t>
      </w:r>
    </w:p>
    <w:p w14:paraId="1FA2CF2E" w14:textId="77777777" w:rsidR="008E1529" w:rsidRPr="008A0AE5" w:rsidRDefault="008E1529" w:rsidP="008E1529">
      <w:pPr>
        <w:rPr>
          <w:rFonts w:eastAsia="Calibri"/>
          <w:sz w:val="16"/>
        </w:rPr>
      </w:pPr>
      <w:r w:rsidRPr="008A0AE5">
        <w:rPr>
          <w:rFonts w:eastAsia="Calibri"/>
          <w:sz w:val="16"/>
        </w:rPr>
        <w:t xml:space="preserve">But </w:t>
      </w:r>
      <w:r w:rsidRPr="008A0AE5">
        <w:rPr>
          <w:rFonts w:eastAsia="Calibri"/>
          <w:u w:val="single"/>
        </w:rPr>
        <w:t xml:space="preserve">that is only </w:t>
      </w:r>
      <w:r w:rsidRPr="008A0AE5">
        <w:rPr>
          <w:rFonts w:eastAsia="Calibri"/>
          <w:b/>
          <w:iCs/>
          <w:u w:val="single"/>
        </w:rPr>
        <w:t>part of the story</w:t>
      </w:r>
      <w:r w:rsidRPr="008A0AE5">
        <w:rPr>
          <w:rFonts w:eastAsia="Calibri"/>
          <w:u w:val="single"/>
        </w:rPr>
        <w:t xml:space="preserve">. Labor rights and labor </w:t>
      </w:r>
      <w:r w:rsidRPr="008A0AE5">
        <w:rPr>
          <w:rFonts w:eastAsia="Calibri"/>
          <w:highlight w:val="cyan"/>
          <w:u w:val="single"/>
        </w:rPr>
        <w:t>unions</w:t>
      </w:r>
      <w:r w:rsidRPr="008A0AE5">
        <w:rPr>
          <w:rFonts w:eastAsia="Calibri"/>
          <w:u w:val="single"/>
        </w:rPr>
        <w:t xml:space="preserve"> have</w:t>
      </w:r>
      <w:r w:rsidRPr="008A0AE5">
        <w:rPr>
          <w:rFonts w:eastAsia="Calibri"/>
          <w:sz w:val="16"/>
        </w:rPr>
        <w:t xml:space="preserve"> often </w:t>
      </w:r>
      <w:r w:rsidRPr="008A0AE5">
        <w:rPr>
          <w:rFonts w:eastAsia="Calibri"/>
          <w:u w:val="single"/>
        </w:rPr>
        <w:t xml:space="preserve">been </w:t>
      </w:r>
      <w:r w:rsidRPr="008A0AE5">
        <w:rPr>
          <w:rFonts w:eastAsia="Calibri"/>
          <w:highlight w:val="cyan"/>
          <w:u w:val="single"/>
        </w:rPr>
        <w:t xml:space="preserve">at the </w:t>
      </w:r>
      <w:r w:rsidRPr="008A0AE5">
        <w:rPr>
          <w:rFonts w:eastAsia="Calibri"/>
          <w:b/>
          <w:iCs/>
          <w:highlight w:val="cyan"/>
          <w:u w:val="single"/>
        </w:rPr>
        <w:t>center</w:t>
      </w:r>
      <w:r w:rsidRPr="008A0AE5">
        <w:rPr>
          <w:rFonts w:eastAsia="Calibri"/>
          <w:highlight w:val="cyan"/>
          <w:u w:val="single"/>
        </w:rPr>
        <w:t xml:space="preserve"> of civil rights</w:t>
      </w:r>
      <w:r w:rsidRPr="008A0AE5">
        <w:rPr>
          <w:rFonts w:eastAsia="Calibri"/>
          <w:u w:val="single"/>
        </w:rPr>
        <w:t xml:space="preserve"> struggles</w:t>
      </w:r>
      <w:r w:rsidRPr="008A0AE5">
        <w:rPr>
          <w:rFonts w:eastAsia="Calibri"/>
          <w:sz w:val="16"/>
        </w:rPr>
        <w:t xml:space="preserve">. When the American Federation of Labor (AFL) and the Congress of Industrial Organizations (CIO) merged in 1955, they created a Civil Rights Department.6 </w:t>
      </w:r>
      <w:r w:rsidRPr="008A0AE5">
        <w:rPr>
          <w:rFonts w:eastAsia="Calibri"/>
          <w:b/>
          <w:iCs/>
          <w:u w:val="single"/>
        </w:rPr>
        <w:t>Organized labor</w:t>
      </w:r>
      <w:r w:rsidRPr="008A0AE5">
        <w:rPr>
          <w:rFonts w:eastAsia="Calibri"/>
          <w:u w:val="single"/>
        </w:rPr>
        <w:t xml:space="preserve"> backed</w:t>
      </w:r>
      <w:r w:rsidRPr="008A0AE5">
        <w:rPr>
          <w:rFonts w:eastAsia="Calibri"/>
          <w:sz w:val="16"/>
        </w:rPr>
        <w:t xml:space="preserve"> the </w:t>
      </w:r>
      <w:r w:rsidRPr="008A0AE5">
        <w:rPr>
          <w:rFonts w:eastAsia="Calibri"/>
          <w:u w:val="single"/>
        </w:rPr>
        <w:t xml:space="preserve">campaigns against </w:t>
      </w:r>
      <w:r w:rsidRPr="008A0AE5">
        <w:rPr>
          <w:rFonts w:eastAsia="Calibri"/>
          <w:b/>
          <w:iCs/>
          <w:u w:val="single"/>
        </w:rPr>
        <w:t>discrimination</w:t>
      </w:r>
      <w:r w:rsidRPr="008A0AE5">
        <w:rPr>
          <w:rFonts w:eastAsia="Calibri"/>
          <w:u w:val="single"/>
        </w:rPr>
        <w:t xml:space="preserve"> in public facilities, housing, education, and voting</w:t>
      </w:r>
      <w:r w:rsidRPr="008A0AE5">
        <w:rPr>
          <w:rFonts w:eastAsia="Calibri"/>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43F2DDEB" w14:textId="77777777" w:rsidR="008E1529" w:rsidRPr="008A0AE5" w:rsidRDefault="008E1529" w:rsidP="008E1529">
      <w:pPr>
        <w:rPr>
          <w:rFonts w:eastAsia="Calibri"/>
          <w:sz w:val="16"/>
        </w:rPr>
      </w:pPr>
      <w:r w:rsidRPr="008A0AE5">
        <w:rPr>
          <w:rFonts w:eastAsia="Calibri"/>
          <w:u w:val="single"/>
        </w:rPr>
        <w:t xml:space="preserve">There are </w:t>
      </w:r>
      <w:r w:rsidRPr="008A0AE5">
        <w:rPr>
          <w:rFonts w:eastAsia="Calibri"/>
          <w:b/>
          <w:iCs/>
          <w:u w:val="single"/>
        </w:rPr>
        <w:t>many examples</w:t>
      </w:r>
      <w:r w:rsidRPr="008A0AE5">
        <w:rPr>
          <w:rFonts w:eastAsia="Calibri"/>
          <w:u w:val="single"/>
        </w:rPr>
        <w:t xml:space="preserve"> of cooperation</w:t>
      </w:r>
      <w:r w:rsidRPr="008A0AE5">
        <w:rPr>
          <w:rFonts w:eastAsia="Calibri"/>
          <w:sz w:val="16"/>
        </w:rPr>
        <w:t xml:space="preserve"> and integration of mission </w:t>
      </w:r>
      <w:r w:rsidRPr="008A0AE5">
        <w:rPr>
          <w:rFonts w:eastAsia="Calibri"/>
          <w:u w:val="single"/>
        </w:rPr>
        <w:t xml:space="preserve">from the </w:t>
      </w:r>
      <w:r w:rsidRPr="008A0AE5">
        <w:rPr>
          <w:rFonts w:eastAsia="Calibri"/>
          <w:b/>
          <w:iCs/>
          <w:u w:val="single"/>
        </w:rPr>
        <w:t>leadership</w:t>
      </w:r>
      <w:r w:rsidRPr="008A0AE5">
        <w:rPr>
          <w:rFonts w:eastAsia="Calibri"/>
          <w:u w:val="single"/>
        </w:rPr>
        <w:t xml:space="preserve"> of labor and civil rights. </w:t>
      </w:r>
      <w:r w:rsidRPr="008A0AE5">
        <w:rPr>
          <w:rFonts w:eastAsia="Calibri"/>
          <w:b/>
          <w:iCs/>
          <w:u w:val="single"/>
        </w:rPr>
        <w:t>A. Phillip Randolph</w:t>
      </w:r>
      <w:r w:rsidRPr="008A0AE5">
        <w:rPr>
          <w:rFonts w:eastAsia="Calibri"/>
          <w:u w:val="single"/>
        </w:rPr>
        <w:t xml:space="preserve"> saw the </w:t>
      </w:r>
      <w:r w:rsidRPr="008A0AE5">
        <w:rPr>
          <w:rFonts w:eastAsia="Calibri"/>
          <w:highlight w:val="cyan"/>
          <w:u w:val="single"/>
        </w:rPr>
        <w:t>labor</w:t>
      </w:r>
      <w:r w:rsidRPr="008A0AE5">
        <w:rPr>
          <w:rFonts w:eastAsia="Calibri"/>
          <w:u w:val="single"/>
        </w:rPr>
        <w:t xml:space="preserve"> movement</w:t>
      </w:r>
      <w:r w:rsidRPr="008A0AE5">
        <w:rPr>
          <w:rFonts w:eastAsia="Calibri"/>
          <w:sz w:val="16"/>
        </w:rPr>
        <w:t xml:space="preserve"> working for white people </w:t>
      </w:r>
      <w:r w:rsidRPr="008A0AE5">
        <w:rPr>
          <w:rFonts w:eastAsia="Calibri"/>
          <w:u w:val="single"/>
        </w:rPr>
        <w:t>and decided</w:t>
      </w:r>
      <w:r w:rsidRPr="008A0AE5">
        <w:rPr>
          <w:rFonts w:eastAsia="Calibri"/>
          <w:sz w:val="16"/>
        </w:rPr>
        <w:t xml:space="preserve"> that </w:t>
      </w:r>
      <w:r w:rsidRPr="008A0AE5">
        <w:rPr>
          <w:rFonts w:eastAsia="Calibri"/>
          <w:u w:val="single"/>
        </w:rPr>
        <w:t xml:space="preserve">the </w:t>
      </w:r>
      <w:r w:rsidRPr="008A0AE5">
        <w:rPr>
          <w:rFonts w:eastAsia="Calibri"/>
          <w:highlight w:val="cyan"/>
          <w:u w:val="single"/>
        </w:rPr>
        <w:t>movement</w:t>
      </w:r>
      <w:r w:rsidRPr="008A0AE5">
        <w:rPr>
          <w:rFonts w:eastAsia="Calibri"/>
          <w:u w:val="single"/>
        </w:rPr>
        <w:t xml:space="preserve"> should </w:t>
      </w:r>
      <w:r w:rsidRPr="008A0AE5">
        <w:rPr>
          <w:rFonts w:eastAsia="Calibri"/>
          <w:highlight w:val="cyan"/>
          <w:u w:val="single"/>
        </w:rPr>
        <w:t xml:space="preserve">work for </w:t>
      </w:r>
      <w:r w:rsidRPr="008A0AE5">
        <w:rPr>
          <w:rFonts w:eastAsia="Calibri"/>
          <w:b/>
          <w:iCs/>
          <w:highlight w:val="cyan"/>
          <w:u w:val="single"/>
        </w:rPr>
        <w:t>Black people</w:t>
      </w:r>
      <w:r w:rsidRPr="008A0AE5">
        <w:rPr>
          <w:rFonts w:eastAsia="Calibri"/>
          <w:b/>
          <w:iCs/>
          <w:u w:val="single"/>
        </w:rPr>
        <w:t xml:space="preserve"> as well</w:t>
      </w:r>
      <w:r w:rsidRPr="008A0AE5">
        <w:rPr>
          <w:rFonts w:eastAsia="Calibri"/>
          <w:sz w:val="16"/>
        </w:rPr>
        <w:t xml:space="preserve">, leading to the organization of the Brotherhood of Sleeping Car Porters in 1925-the first labor organization led by Black people to receive a charter in the American Federation of Labor.9 </w:t>
      </w:r>
      <w:r w:rsidRPr="008A0AE5">
        <w:rPr>
          <w:rFonts w:eastAsia="Calibri"/>
          <w:b/>
          <w:iCs/>
          <w:u w:val="single"/>
        </w:rPr>
        <w:t>Bayard Rustin</w:t>
      </w:r>
      <w:r w:rsidRPr="008A0AE5">
        <w:rPr>
          <w:rFonts w:eastAsia="Calibri"/>
          <w:sz w:val="16"/>
        </w:rPr>
        <w:t xml:space="preserve">, who helped organize the 1963 March on Washington, was the first executive director of the AFL-CIO's A. Philip Randolph Institute. 10 There he </w:t>
      </w:r>
      <w:r w:rsidRPr="008A0AE5">
        <w:rPr>
          <w:rFonts w:eastAsia="Calibri"/>
          <w:b/>
          <w:iCs/>
          <w:u w:val="single"/>
        </w:rPr>
        <w:t>worked closely</w:t>
      </w:r>
      <w:r w:rsidRPr="008A0AE5">
        <w:rPr>
          <w:rFonts w:eastAsia="Calibri"/>
          <w:u w:val="single"/>
        </w:rPr>
        <w:t xml:space="preserve"> with</w:t>
      </w:r>
      <w:r w:rsidRPr="008A0AE5">
        <w:rPr>
          <w:rFonts w:eastAsia="Calibri"/>
          <w:sz w:val="16"/>
        </w:rPr>
        <w:t xml:space="preserve"> the </w:t>
      </w:r>
      <w:r w:rsidRPr="008A0AE5">
        <w:rPr>
          <w:rFonts w:eastAsia="Calibri"/>
          <w:u w:val="single"/>
        </w:rPr>
        <w:t>labor</w:t>
      </w:r>
      <w:r w:rsidRPr="008A0AE5">
        <w:rPr>
          <w:rFonts w:eastAsia="Calibri"/>
          <w:sz w:val="16"/>
        </w:rPr>
        <w:t xml:space="preserve"> movement </w:t>
      </w:r>
      <w:r w:rsidRPr="008A0AE5">
        <w:rPr>
          <w:rFonts w:eastAsia="Calibri"/>
          <w:u w:val="single"/>
        </w:rPr>
        <w:t xml:space="preserve">to ensure that the </w:t>
      </w:r>
      <w:r w:rsidRPr="008A0AE5">
        <w:rPr>
          <w:rFonts w:eastAsia="Calibri"/>
          <w:b/>
          <w:iCs/>
          <w:u w:val="single"/>
        </w:rPr>
        <w:t>needs</w:t>
      </w:r>
      <w:r w:rsidRPr="008A0AE5">
        <w:rPr>
          <w:rFonts w:eastAsia="Calibri"/>
          <w:u w:val="single"/>
        </w:rPr>
        <w:t xml:space="preserve"> of Black workers became part of </w:t>
      </w:r>
      <w:r w:rsidRPr="008A0AE5">
        <w:rPr>
          <w:rFonts w:eastAsia="Calibri"/>
          <w:b/>
          <w:iCs/>
          <w:u w:val="single"/>
        </w:rPr>
        <w:t>labor's agenda</w:t>
      </w:r>
      <w:r w:rsidRPr="008A0AE5">
        <w:rPr>
          <w:rFonts w:eastAsia="Calibri"/>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8A0AE5">
        <w:rPr>
          <w:rFonts w:eastAsia="Calibri"/>
          <w:u w:val="single"/>
        </w:rPr>
        <w:t xml:space="preserve">There are </w:t>
      </w:r>
      <w:r w:rsidRPr="008A0AE5">
        <w:rPr>
          <w:rFonts w:eastAsia="Calibri"/>
          <w:b/>
          <w:iCs/>
          <w:highlight w:val="cyan"/>
          <w:u w:val="single"/>
        </w:rPr>
        <w:t>countless</w:t>
      </w:r>
      <w:r w:rsidRPr="008A0AE5">
        <w:rPr>
          <w:rFonts w:eastAsia="Calibri"/>
          <w:b/>
          <w:iCs/>
          <w:u w:val="single"/>
        </w:rPr>
        <w:t xml:space="preserve"> other</w:t>
      </w:r>
      <w:r w:rsidRPr="008A0AE5">
        <w:rPr>
          <w:rFonts w:eastAsia="Calibri"/>
          <w:u w:val="single"/>
        </w:rPr>
        <w:t xml:space="preserve"> labor leaders of color: Ella Baker, Cesar Chivez, Karen Lewis. These </w:t>
      </w:r>
      <w:r w:rsidRPr="008A0AE5">
        <w:rPr>
          <w:rFonts w:eastAsia="Calibri"/>
          <w:highlight w:val="cyan"/>
          <w:u w:val="single"/>
        </w:rPr>
        <w:t xml:space="preserve">leaders realized the </w:t>
      </w:r>
      <w:r w:rsidRPr="008A0AE5">
        <w:rPr>
          <w:rFonts w:eastAsia="Calibri"/>
          <w:b/>
          <w:iCs/>
          <w:highlight w:val="cyan"/>
          <w:u w:val="single"/>
        </w:rPr>
        <w:t>potential</w:t>
      </w:r>
      <w:r w:rsidRPr="008A0AE5">
        <w:rPr>
          <w:rFonts w:eastAsia="Calibri"/>
          <w:u w:val="single"/>
        </w:rPr>
        <w:t xml:space="preserve"> that labor unions</w:t>
      </w:r>
      <w:r w:rsidRPr="008A0AE5">
        <w:rPr>
          <w:rFonts w:eastAsia="Calibri"/>
          <w:sz w:val="16"/>
        </w:rPr>
        <w:t xml:space="preserve"> and collective action </w:t>
      </w:r>
      <w:r w:rsidRPr="008A0AE5">
        <w:rPr>
          <w:rFonts w:eastAsia="Calibri"/>
          <w:u w:val="single"/>
        </w:rPr>
        <w:t xml:space="preserve">had </w:t>
      </w:r>
      <w:r w:rsidRPr="008A0AE5">
        <w:rPr>
          <w:rFonts w:eastAsia="Calibri"/>
          <w:highlight w:val="cyan"/>
          <w:u w:val="single"/>
        </w:rPr>
        <w:t xml:space="preserve">for </w:t>
      </w:r>
      <w:r w:rsidRPr="008A0AE5">
        <w:rPr>
          <w:rFonts w:eastAsia="Calibri"/>
          <w:b/>
          <w:iCs/>
          <w:u w:val="single"/>
        </w:rPr>
        <w:t>advancing</w:t>
      </w:r>
      <w:r w:rsidRPr="008A0AE5">
        <w:rPr>
          <w:rFonts w:eastAsia="Calibri"/>
          <w:sz w:val="16"/>
        </w:rPr>
        <w:t xml:space="preserve"> the civil rights and </w:t>
      </w:r>
      <w:r w:rsidRPr="008A0AE5">
        <w:rPr>
          <w:rFonts w:eastAsia="Calibri"/>
          <w:highlight w:val="cyan"/>
          <w:u w:val="single"/>
        </w:rPr>
        <w:t>social justice</w:t>
      </w:r>
      <w:r w:rsidRPr="008A0AE5">
        <w:rPr>
          <w:rFonts w:eastAsia="Calibri"/>
          <w:sz w:val="16"/>
        </w:rPr>
        <w:t xml:space="preserve"> movements of their time.</w:t>
      </w:r>
    </w:p>
    <w:p w14:paraId="573861C7" w14:textId="77777777" w:rsidR="008E1529" w:rsidRPr="008A0AE5" w:rsidRDefault="008E1529" w:rsidP="008E1529">
      <w:pPr>
        <w:rPr>
          <w:rFonts w:eastAsia="Calibri"/>
          <w:sz w:val="16"/>
        </w:rPr>
      </w:pPr>
      <w:r w:rsidRPr="008A0AE5">
        <w:rPr>
          <w:rFonts w:eastAsia="Calibri"/>
          <w:sz w:val="16"/>
        </w:rPr>
        <w:t xml:space="preserve">They were right. The labor movement raises wages for all workers. But for workers who are paid less than their white male counterparts, the union wage premium is even greater. </w:t>
      </w:r>
      <w:r w:rsidRPr="008A0AE5">
        <w:rPr>
          <w:rFonts w:eastAsia="Calibri"/>
          <w:highlight w:val="cyan"/>
          <w:u w:val="single"/>
        </w:rPr>
        <w:t>Unions</w:t>
      </w:r>
      <w:r w:rsidRPr="008A0AE5">
        <w:rPr>
          <w:rFonts w:eastAsia="Calibri"/>
          <w:u w:val="single"/>
        </w:rPr>
        <w:t xml:space="preserve"> help </w:t>
      </w:r>
      <w:r w:rsidRPr="008A0AE5">
        <w:rPr>
          <w:rFonts w:eastAsia="Calibri"/>
          <w:b/>
          <w:iCs/>
          <w:highlight w:val="cyan"/>
          <w:u w:val="single"/>
        </w:rPr>
        <w:t>reduce</w:t>
      </w:r>
      <w:r w:rsidRPr="008A0AE5">
        <w:rPr>
          <w:rFonts w:eastAsia="Calibri"/>
          <w:u w:val="single"/>
        </w:rPr>
        <w:t xml:space="preserve"> gender and racial/ethnic </w:t>
      </w:r>
      <w:r w:rsidRPr="008A0AE5">
        <w:rPr>
          <w:rFonts w:eastAsia="Calibri"/>
          <w:b/>
          <w:iCs/>
          <w:highlight w:val="cyan"/>
          <w:u w:val="single"/>
        </w:rPr>
        <w:t>wage gaps</w:t>
      </w:r>
      <w:r w:rsidRPr="008A0AE5">
        <w:rPr>
          <w:rFonts w:eastAsia="Calibri"/>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8A0AE5">
        <w:rPr>
          <w:rFonts w:eastAsia="Calibri"/>
          <w:u w:val="single"/>
        </w:rPr>
        <w:t xml:space="preserve">unions </w:t>
      </w:r>
      <w:r w:rsidRPr="008A0AE5">
        <w:rPr>
          <w:rFonts w:eastAsia="Calibri"/>
          <w:highlight w:val="cyan"/>
          <w:u w:val="single"/>
        </w:rPr>
        <w:t xml:space="preserve">provide </w:t>
      </w:r>
      <w:r w:rsidRPr="008A0AE5">
        <w:rPr>
          <w:rFonts w:eastAsia="Calibri"/>
          <w:b/>
          <w:iCs/>
          <w:highlight w:val="cyan"/>
          <w:u w:val="single"/>
        </w:rPr>
        <w:t>protection</w:t>
      </w:r>
      <w:r w:rsidRPr="008A0AE5">
        <w:rPr>
          <w:rFonts w:eastAsia="Calibri"/>
          <w:b/>
          <w:iCs/>
          <w:u w:val="single"/>
        </w:rPr>
        <w:t xml:space="preserve"> against termination</w:t>
      </w:r>
      <w:r w:rsidRPr="008A0AE5">
        <w:rPr>
          <w:rFonts w:eastAsia="Calibri"/>
          <w:u w:val="single"/>
        </w:rPr>
        <w:t xml:space="preserve">. This allows workers </w:t>
      </w:r>
      <w:r w:rsidRPr="008A0AE5">
        <w:rPr>
          <w:rFonts w:eastAsia="Calibri"/>
          <w:highlight w:val="cyan"/>
          <w:u w:val="single"/>
        </w:rPr>
        <w:t xml:space="preserve">to </w:t>
      </w:r>
      <w:r w:rsidRPr="008A0AE5">
        <w:rPr>
          <w:rFonts w:eastAsia="Calibri"/>
          <w:b/>
          <w:iCs/>
          <w:highlight w:val="cyan"/>
          <w:u w:val="single"/>
        </w:rPr>
        <w:t>raise concerns</w:t>
      </w:r>
      <w:r w:rsidRPr="008A0AE5">
        <w:rPr>
          <w:rFonts w:eastAsia="Calibri"/>
          <w:u w:val="single"/>
        </w:rPr>
        <w:t xml:space="preserve"> about subjects that they </w:t>
      </w:r>
      <w:r w:rsidRPr="008A0AE5">
        <w:rPr>
          <w:rFonts w:eastAsia="Calibri"/>
          <w:b/>
          <w:iCs/>
          <w:u w:val="single"/>
        </w:rPr>
        <w:t>may not</w:t>
      </w:r>
      <w:r w:rsidRPr="008A0AE5">
        <w:rPr>
          <w:rFonts w:eastAsia="Calibri"/>
          <w:u w:val="single"/>
        </w:rPr>
        <w:t xml:space="preserve"> have had the </w:t>
      </w:r>
      <w:r w:rsidRPr="008A0AE5">
        <w:rPr>
          <w:rFonts w:eastAsia="Calibri"/>
          <w:b/>
          <w:iCs/>
          <w:u w:val="single"/>
        </w:rPr>
        <w:t>courage</w:t>
      </w:r>
      <w:r w:rsidRPr="008A0AE5">
        <w:rPr>
          <w:rFonts w:eastAsia="Calibri"/>
          <w:u w:val="single"/>
        </w:rPr>
        <w:t xml:space="preserve"> to speak on without such protections</w:t>
      </w:r>
      <w:r w:rsidRPr="008A0AE5">
        <w:rPr>
          <w:rFonts w:eastAsia="Calibri"/>
          <w:sz w:val="16"/>
        </w:rPr>
        <w:t>.</w:t>
      </w:r>
    </w:p>
    <w:p w14:paraId="290BEE3B" w14:textId="77777777" w:rsidR="008E1529" w:rsidRPr="008A0AE5" w:rsidRDefault="008E1529" w:rsidP="008E1529">
      <w:pPr>
        <w:rPr>
          <w:rFonts w:eastAsia="Calibri"/>
          <w:sz w:val="16"/>
        </w:rPr>
      </w:pPr>
      <w:r w:rsidRPr="008A0AE5">
        <w:rPr>
          <w:rFonts w:eastAsia="Calibri"/>
          <w:sz w:val="16"/>
        </w:rPr>
        <w:t xml:space="preserve">But it's even better than that. A 2020 study found that </w:t>
      </w:r>
      <w:r w:rsidRPr="008A0AE5">
        <w:rPr>
          <w:rFonts w:eastAsia="Calibri"/>
          <w:u w:val="single"/>
        </w:rPr>
        <w:t xml:space="preserve">union membership was </w:t>
      </w:r>
      <w:r w:rsidRPr="008A0AE5">
        <w:rPr>
          <w:rFonts w:eastAsia="Calibri"/>
          <w:b/>
          <w:iCs/>
          <w:u w:val="single"/>
        </w:rPr>
        <w:t>associated</w:t>
      </w:r>
      <w:r w:rsidRPr="008A0AE5">
        <w:rPr>
          <w:rFonts w:eastAsia="Calibri"/>
          <w:u w:val="single"/>
        </w:rPr>
        <w:t xml:space="preserve"> with reductions in </w:t>
      </w:r>
      <w:r w:rsidRPr="008A0AE5">
        <w:rPr>
          <w:rFonts w:eastAsia="Calibri"/>
          <w:b/>
          <w:iCs/>
          <w:u w:val="single"/>
        </w:rPr>
        <w:t>racial resentment</w:t>
      </w:r>
      <w:r w:rsidRPr="008A0AE5">
        <w:rPr>
          <w:rFonts w:eastAsia="Calibri"/>
          <w:sz w:val="16"/>
        </w:rPr>
        <w:t xml:space="preserve"> among whites.17 </w:t>
      </w:r>
      <w:r w:rsidRPr="008A0AE5">
        <w:rPr>
          <w:rFonts w:eastAsia="Calibri"/>
          <w:u w:val="single"/>
        </w:rPr>
        <w:t>White union members</w:t>
      </w:r>
      <w:r w:rsidRPr="008A0AE5">
        <w:rPr>
          <w:rFonts w:eastAsia="Calibri"/>
          <w:sz w:val="16"/>
        </w:rPr>
        <w:t xml:space="preserve"> in diverse unions </w:t>
      </w:r>
      <w:r w:rsidRPr="008A0AE5">
        <w:rPr>
          <w:rFonts w:eastAsia="Calibri"/>
          <w:u w:val="single"/>
        </w:rPr>
        <w:t xml:space="preserve">are </w:t>
      </w:r>
      <w:r w:rsidRPr="008A0AE5">
        <w:rPr>
          <w:rFonts w:eastAsia="Calibri"/>
          <w:b/>
          <w:iCs/>
          <w:u w:val="single"/>
        </w:rPr>
        <w:t>more supportive</w:t>
      </w:r>
      <w:r w:rsidRPr="008A0AE5">
        <w:rPr>
          <w:rFonts w:eastAsia="Calibri"/>
          <w:u w:val="single"/>
        </w:rPr>
        <w:t xml:space="preserve"> of policies designed to help </w:t>
      </w:r>
      <w:r w:rsidRPr="008A0AE5">
        <w:rPr>
          <w:rFonts w:eastAsia="Calibri"/>
          <w:b/>
          <w:iCs/>
          <w:u w:val="single"/>
        </w:rPr>
        <w:t>Black workers</w:t>
      </w:r>
      <w:r w:rsidRPr="008A0AE5">
        <w:rPr>
          <w:rFonts w:eastAsia="Calibri"/>
          <w:sz w:val="16"/>
        </w:rPr>
        <w:t xml:space="preserve">, their families, and communities. 18 The study posits that </w:t>
      </w:r>
      <w:r w:rsidRPr="008A0AE5">
        <w:rPr>
          <w:rFonts w:eastAsia="Calibri"/>
          <w:highlight w:val="cyan"/>
          <w:u w:val="single"/>
        </w:rPr>
        <w:t>unions</w:t>
      </w:r>
      <w:r w:rsidRPr="008A0AE5">
        <w:rPr>
          <w:rFonts w:eastAsia="Calibri"/>
          <w:sz w:val="16"/>
        </w:rPr>
        <w:t xml:space="preserve"> are motivated to </w:t>
      </w:r>
      <w:r w:rsidRPr="008A0AE5">
        <w:rPr>
          <w:rFonts w:eastAsia="Calibri"/>
          <w:highlight w:val="cyan"/>
          <w:u w:val="single"/>
        </w:rPr>
        <w:t xml:space="preserve">recruit </w:t>
      </w:r>
      <w:r w:rsidRPr="008A0AE5">
        <w:rPr>
          <w:rFonts w:eastAsia="Calibri"/>
          <w:b/>
          <w:iCs/>
          <w:highlight w:val="cyan"/>
          <w:u w:val="single"/>
        </w:rPr>
        <w:t>workers</w:t>
      </w:r>
      <w:r w:rsidRPr="008A0AE5">
        <w:rPr>
          <w:rFonts w:eastAsia="Calibri"/>
          <w:b/>
          <w:iCs/>
          <w:u w:val="single"/>
        </w:rPr>
        <w:t xml:space="preserve"> of color</w:t>
      </w:r>
      <w:r w:rsidRPr="008A0AE5">
        <w:rPr>
          <w:rFonts w:eastAsia="Calibri"/>
          <w:highlight w:val="cyan"/>
          <w:u w:val="single"/>
        </w:rPr>
        <w:t xml:space="preserve"> to get </w:t>
      </w:r>
      <w:r w:rsidRPr="008A0AE5">
        <w:rPr>
          <w:rFonts w:eastAsia="Calibri"/>
          <w:b/>
          <w:iCs/>
          <w:u w:val="single"/>
        </w:rPr>
        <w:t xml:space="preserve">majority </w:t>
      </w:r>
      <w:r w:rsidRPr="008A0AE5">
        <w:rPr>
          <w:rFonts w:eastAsia="Calibri"/>
          <w:b/>
          <w:iCs/>
          <w:highlight w:val="cyan"/>
          <w:u w:val="single"/>
        </w:rPr>
        <w:t>status</w:t>
      </w:r>
      <w:r w:rsidRPr="008A0AE5">
        <w:rPr>
          <w:rFonts w:eastAsia="Calibri"/>
          <w:sz w:val="16"/>
        </w:rPr>
        <w:t xml:space="preserve"> in racially diverse labor sectors. </w:t>
      </w:r>
      <w:r w:rsidRPr="008A0AE5">
        <w:rPr>
          <w:rFonts w:eastAsia="Calibri"/>
          <w:u w:val="single"/>
        </w:rPr>
        <w:t xml:space="preserve">Therefore unions </w:t>
      </w:r>
      <w:r w:rsidRPr="008A0AE5">
        <w:rPr>
          <w:rFonts w:eastAsia="Calibri"/>
          <w:highlight w:val="cyan"/>
          <w:u w:val="single"/>
        </w:rPr>
        <w:t xml:space="preserve">have an </w:t>
      </w:r>
      <w:r w:rsidRPr="008A0AE5">
        <w:rPr>
          <w:rFonts w:eastAsia="Calibri"/>
          <w:b/>
          <w:iCs/>
          <w:highlight w:val="cyan"/>
          <w:u w:val="single"/>
        </w:rPr>
        <w:t>incentive</w:t>
      </w:r>
      <w:r w:rsidRPr="008A0AE5">
        <w:rPr>
          <w:rFonts w:eastAsia="Calibri"/>
          <w:highlight w:val="cyan"/>
          <w:u w:val="single"/>
        </w:rPr>
        <w:t xml:space="preserve"> to mitigate</w:t>
      </w:r>
      <w:r w:rsidRPr="008A0AE5">
        <w:rPr>
          <w:rFonts w:eastAsia="Calibri"/>
          <w:u w:val="single"/>
        </w:rPr>
        <w:t xml:space="preserve"> racial </w:t>
      </w:r>
      <w:r w:rsidRPr="008A0AE5">
        <w:rPr>
          <w:rFonts w:eastAsia="Calibri"/>
          <w:highlight w:val="cyan"/>
          <w:u w:val="single"/>
        </w:rPr>
        <w:t>resentment</w:t>
      </w:r>
      <w:r w:rsidRPr="008A0AE5">
        <w:rPr>
          <w:rFonts w:eastAsia="Calibri"/>
          <w:sz w:val="16"/>
        </w:rPr>
        <w:t xml:space="preserve"> among members or potential members. One of </w:t>
      </w:r>
      <w:r w:rsidRPr="008A0AE5">
        <w:rPr>
          <w:rFonts w:eastAsia="Calibri"/>
          <w:u w:val="single"/>
        </w:rPr>
        <w:t>the authors</w:t>
      </w:r>
      <w:r w:rsidRPr="008A0AE5">
        <w:rPr>
          <w:rFonts w:eastAsia="Calibri"/>
          <w:sz w:val="16"/>
        </w:rPr>
        <w:t xml:space="preserve"> of the study </w:t>
      </w:r>
      <w:r w:rsidRPr="008A0AE5">
        <w:rPr>
          <w:rFonts w:eastAsia="Calibri"/>
          <w:u w:val="single"/>
        </w:rPr>
        <w:t>referred to</w:t>
      </w:r>
      <w:r w:rsidRPr="008A0AE5">
        <w:rPr>
          <w:rFonts w:eastAsia="Calibri"/>
          <w:sz w:val="16"/>
        </w:rPr>
        <w:t xml:space="preserve"> labor </w:t>
      </w:r>
      <w:r w:rsidRPr="008A0AE5">
        <w:rPr>
          <w:rFonts w:eastAsia="Calibri"/>
          <w:u w:val="single"/>
        </w:rPr>
        <w:t>unions</w:t>
      </w:r>
      <w:r w:rsidRPr="008A0AE5">
        <w:rPr>
          <w:rFonts w:eastAsia="Calibri"/>
          <w:sz w:val="16"/>
        </w:rPr>
        <w:t xml:space="preserve"> as "one of </w:t>
      </w:r>
      <w:r w:rsidRPr="008A0AE5">
        <w:rPr>
          <w:rFonts w:eastAsia="Calibri"/>
          <w:u w:val="single"/>
        </w:rPr>
        <w:t>the largest</w:t>
      </w:r>
      <w:r w:rsidRPr="008A0AE5">
        <w:rPr>
          <w:rFonts w:eastAsia="Calibri"/>
          <w:sz w:val="16"/>
        </w:rPr>
        <w:t xml:space="preserve">, if not the largest </w:t>
      </w:r>
      <w:r w:rsidRPr="008A0AE5">
        <w:rPr>
          <w:rFonts w:eastAsia="Calibri"/>
          <w:b/>
          <w:iCs/>
          <w:u w:val="single"/>
        </w:rPr>
        <w:t>civil rights organization</w:t>
      </w:r>
      <w:r w:rsidRPr="008A0AE5">
        <w:rPr>
          <w:rFonts w:eastAsia="Calibri"/>
          <w:u w:val="single"/>
        </w:rPr>
        <w:t xml:space="preserve"> in the country</w:t>
      </w:r>
      <w:r w:rsidRPr="008A0AE5">
        <w:rPr>
          <w:rFonts w:eastAsia="Calibri"/>
          <w:sz w:val="16"/>
        </w:rPr>
        <w:t>," encouraging unions to promote, and progressives to acknowledge, that fact. 19</w:t>
      </w:r>
    </w:p>
    <w:p w14:paraId="49BF063B" w14:textId="77777777" w:rsidR="008E1529" w:rsidRPr="008A0AE5" w:rsidRDefault="008E1529" w:rsidP="008E1529">
      <w:pPr>
        <w:keepNext/>
        <w:keepLines/>
        <w:spacing w:before="40" w:after="0"/>
        <w:outlineLvl w:val="3"/>
        <w:rPr>
          <w:rFonts w:eastAsiaTheme="majorEastAsia" w:cstheme="majorBidi"/>
          <w:bCs/>
          <w:iCs/>
          <w:sz w:val="26"/>
        </w:rPr>
      </w:pPr>
      <w:r w:rsidRPr="008A0AE5">
        <w:rPr>
          <w:rFonts w:eastAsiaTheme="majorEastAsia" w:cstheme="majorBidi"/>
          <w:b/>
          <w:iCs/>
          <w:sz w:val="26"/>
        </w:rPr>
        <w:lastRenderedPageBreak/>
        <w:t xml:space="preserve">Labor rights advocacy is </w:t>
      </w:r>
      <w:r w:rsidRPr="008A0AE5">
        <w:rPr>
          <w:rFonts w:eastAsiaTheme="majorEastAsia" w:cstheme="majorBidi"/>
          <w:b/>
          <w:iCs/>
          <w:sz w:val="26"/>
          <w:u w:val="single"/>
        </w:rPr>
        <w:t>transformative</w:t>
      </w:r>
      <w:r w:rsidRPr="008A0AE5">
        <w:rPr>
          <w:rFonts w:eastAsiaTheme="majorEastAsia" w:cstheme="majorBidi"/>
          <w:b/>
          <w:iCs/>
          <w:sz w:val="26"/>
        </w:rPr>
        <w:t xml:space="preserve"> and </w:t>
      </w:r>
      <w:r w:rsidRPr="008A0AE5">
        <w:rPr>
          <w:rFonts w:eastAsiaTheme="majorEastAsia" w:cstheme="majorBidi"/>
          <w:b/>
          <w:iCs/>
          <w:sz w:val="26"/>
          <w:u w:val="single"/>
        </w:rPr>
        <w:t>empowering</w:t>
      </w:r>
      <w:r w:rsidRPr="008A0AE5">
        <w:rPr>
          <w:rFonts w:eastAsiaTheme="majorEastAsia" w:cstheme="majorBidi"/>
          <w:b/>
          <w:iCs/>
          <w:sz w:val="26"/>
        </w:rPr>
        <w:t xml:space="preserve"> even if the rights paradigm is </w:t>
      </w:r>
      <w:r w:rsidRPr="008A0AE5">
        <w:rPr>
          <w:rFonts w:eastAsiaTheme="majorEastAsia" w:cstheme="majorBidi"/>
          <w:b/>
          <w:iCs/>
          <w:sz w:val="26"/>
          <w:u w:val="single"/>
        </w:rPr>
        <w:t>historically fraught</w:t>
      </w:r>
      <w:r w:rsidRPr="008A0AE5">
        <w:rPr>
          <w:rFonts w:eastAsiaTheme="majorEastAsia" w:cstheme="majorBidi"/>
          <w:b/>
          <w:iCs/>
          <w:sz w:val="26"/>
        </w:rPr>
        <w:t xml:space="preserve">. </w:t>
      </w:r>
      <w:r w:rsidRPr="008A0AE5">
        <w:rPr>
          <w:rFonts w:eastAsiaTheme="majorEastAsia" w:cstheme="majorBidi"/>
          <w:bCs/>
          <w:iCs/>
          <w:sz w:val="26"/>
        </w:rPr>
        <w:t xml:space="preserve">Advocating for rights doesn’t require </w:t>
      </w:r>
      <w:r w:rsidRPr="008A0AE5">
        <w:rPr>
          <w:rFonts w:eastAsiaTheme="majorEastAsia" w:cstheme="majorBidi"/>
          <w:bCs/>
          <w:iCs/>
          <w:sz w:val="26"/>
          <w:u w:val="single"/>
        </w:rPr>
        <w:t>accepting</w:t>
      </w:r>
      <w:r w:rsidRPr="008A0AE5">
        <w:rPr>
          <w:rFonts w:eastAsiaTheme="majorEastAsia" w:cstheme="majorBidi"/>
          <w:bCs/>
          <w:iCs/>
          <w:sz w:val="26"/>
        </w:rPr>
        <w:t xml:space="preserve"> the rights paradigm as good.</w:t>
      </w:r>
    </w:p>
    <w:p w14:paraId="405ED322" w14:textId="77777777" w:rsidR="008E1529" w:rsidRPr="008A0AE5" w:rsidRDefault="008E1529" w:rsidP="008E1529">
      <w:r w:rsidRPr="008A0AE5">
        <w:rPr>
          <w:b/>
          <w:bCs/>
          <w:sz w:val="26"/>
        </w:rPr>
        <w:t>McCann and Lovell, 20</w:t>
      </w:r>
      <w:r w:rsidRPr="008A0AE5">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8A0AE5">
        <w:rPr>
          <w:i/>
          <w:iCs/>
        </w:rPr>
        <w:t>Union by Law: Filipino American Labor Activists, Rights Radicalism, and Racial Capitalism</w:t>
      </w:r>
      <w:r w:rsidRPr="008A0AE5">
        <w:t>, Conclusion, pp. 390-394, brackets in original, dml)</w:t>
      </w:r>
    </w:p>
    <w:p w14:paraId="10D6A70E" w14:textId="77777777" w:rsidR="008E1529" w:rsidRPr="008A0AE5" w:rsidRDefault="008E1529" w:rsidP="008E1529">
      <w:pPr>
        <w:rPr>
          <w:sz w:val="14"/>
        </w:rPr>
      </w:pPr>
      <w:r w:rsidRPr="008A0AE5">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8A0AE5">
        <w:rPr>
          <w:u w:val="single"/>
        </w:rPr>
        <w:t xml:space="preserve">it would be </w:t>
      </w:r>
      <w:r w:rsidRPr="008A0AE5">
        <w:rPr>
          <w:highlight w:val="cyan"/>
          <w:u w:val="single"/>
        </w:rPr>
        <w:t xml:space="preserve">a </w:t>
      </w:r>
      <w:r w:rsidRPr="008A0AE5">
        <w:rPr>
          <w:b/>
          <w:iCs/>
          <w:highlight w:val="cyan"/>
          <w:u w:val="single"/>
        </w:rPr>
        <w:t>mistake</w:t>
      </w:r>
      <w:r w:rsidRPr="008A0AE5">
        <w:rPr>
          <w:highlight w:val="cyan"/>
          <w:u w:val="single"/>
        </w:rPr>
        <w:t xml:space="preserve"> to </w:t>
      </w:r>
      <w:r w:rsidRPr="008A0AE5">
        <w:rPr>
          <w:b/>
          <w:iCs/>
          <w:highlight w:val="cyan"/>
          <w:u w:val="single"/>
        </w:rPr>
        <w:t>dismiss</w:t>
      </w:r>
      <w:r w:rsidRPr="008A0AE5">
        <w:rPr>
          <w:u w:val="single"/>
        </w:rPr>
        <w:t xml:space="preserve"> the possibilities for political and legal mobilization as </w:t>
      </w:r>
      <w:r w:rsidRPr="008A0AE5">
        <w:rPr>
          <w:b/>
          <w:iCs/>
          <w:u w:val="single"/>
        </w:rPr>
        <w:t>empty quests</w:t>
      </w:r>
      <w:r w:rsidRPr="008A0AE5">
        <w:rPr>
          <w:sz w:val="14"/>
        </w:rPr>
        <w:t xml:space="preserve">, </w:t>
      </w:r>
      <w:r w:rsidRPr="008A0AE5">
        <w:rPr>
          <w:u w:val="single"/>
        </w:rPr>
        <w:t>to accept</w:t>
      </w:r>
      <w:r w:rsidRPr="008A0AE5">
        <w:rPr>
          <w:sz w:val="14"/>
        </w:rPr>
        <w:t xml:space="preserve"> fully Marx’s image of citizen </w:t>
      </w:r>
      <w:r w:rsidRPr="008A0AE5">
        <w:rPr>
          <w:b/>
          <w:iCs/>
          <w:highlight w:val="cyan"/>
          <w:u w:val="single"/>
        </w:rPr>
        <w:t>rights</w:t>
      </w:r>
      <w:r w:rsidRPr="008A0AE5">
        <w:rPr>
          <w:sz w:val="14"/>
        </w:rPr>
        <w:t xml:space="preserve"> status and participation in the public sphere </w:t>
      </w:r>
      <w:r w:rsidRPr="008A0AE5">
        <w:rPr>
          <w:u w:val="single"/>
        </w:rPr>
        <w:t xml:space="preserve">as just a </w:t>
      </w:r>
      <w:r w:rsidRPr="008A0AE5">
        <w:rPr>
          <w:b/>
          <w:iCs/>
          <w:u w:val="single"/>
        </w:rPr>
        <w:t>feeble</w:t>
      </w:r>
      <w:r w:rsidRPr="008A0AE5">
        <w:rPr>
          <w:sz w:val="14"/>
        </w:rPr>
        <w:t xml:space="preserve"> political </w:t>
      </w:r>
      <w:r w:rsidRPr="008A0AE5">
        <w:rPr>
          <w:b/>
          <w:iCs/>
          <w:u w:val="single"/>
        </w:rPr>
        <w:t>lion’s skin</w:t>
      </w:r>
      <w:r w:rsidRPr="008A0AE5">
        <w:rPr>
          <w:sz w:val="14"/>
        </w:rPr>
        <w:t xml:space="preserve">. We warily join other legal mobilization scholars in underlining that, </w:t>
      </w:r>
      <w:r w:rsidRPr="008A0AE5">
        <w:rPr>
          <w:u w:val="single"/>
        </w:rPr>
        <w:t>even in the current era of retrenchment</w:t>
      </w:r>
      <w:r w:rsidRPr="008A0AE5">
        <w:rPr>
          <w:sz w:val="14"/>
        </w:rPr>
        <w:t xml:space="preserve"> in the racial capitalist order, </w:t>
      </w:r>
      <w:r w:rsidRPr="008A0AE5">
        <w:rPr>
          <w:highlight w:val="cyan"/>
          <w:u w:val="single"/>
        </w:rPr>
        <w:t>law</w:t>
      </w:r>
      <w:r w:rsidRPr="008A0AE5">
        <w:rPr>
          <w:u w:val="single"/>
        </w:rPr>
        <w:t xml:space="preserve"> still </w:t>
      </w:r>
      <w:r w:rsidRPr="008A0AE5">
        <w:rPr>
          <w:highlight w:val="cyan"/>
          <w:u w:val="single"/>
        </w:rPr>
        <w:t>provides</w:t>
      </w:r>
      <w:r w:rsidRPr="008A0AE5">
        <w:rPr>
          <w:u w:val="single"/>
        </w:rPr>
        <w:t xml:space="preserve"> one of the </w:t>
      </w:r>
      <w:r w:rsidRPr="008A0AE5">
        <w:rPr>
          <w:b/>
          <w:iCs/>
          <w:sz w:val="30"/>
          <w:szCs w:val="30"/>
          <w:highlight w:val="cyan"/>
          <w:u w:val="single"/>
        </w:rPr>
        <w:t>most important institutionalized sites</w:t>
      </w:r>
      <w:r w:rsidRPr="008A0AE5">
        <w:rPr>
          <w:highlight w:val="cyan"/>
          <w:u w:val="single"/>
        </w:rPr>
        <w:t xml:space="preserve"> and </w:t>
      </w:r>
      <w:r w:rsidRPr="008A0AE5">
        <w:rPr>
          <w:b/>
          <w:iCs/>
          <w:sz w:val="30"/>
          <w:szCs w:val="30"/>
          <w:highlight w:val="cyan"/>
          <w:u w:val="single"/>
        </w:rPr>
        <w:t>discursive resources</w:t>
      </w:r>
      <w:r w:rsidRPr="008A0AE5">
        <w:rPr>
          <w:highlight w:val="cyan"/>
          <w:u w:val="single"/>
        </w:rPr>
        <w:t xml:space="preserve"> for</w:t>
      </w:r>
      <w:r w:rsidRPr="008A0AE5">
        <w:rPr>
          <w:sz w:val="14"/>
        </w:rPr>
        <w:t xml:space="preserve"> subaltern group </w:t>
      </w:r>
      <w:r w:rsidRPr="008A0AE5">
        <w:rPr>
          <w:b/>
          <w:iCs/>
          <w:highlight w:val="cyan"/>
          <w:u w:val="single"/>
        </w:rPr>
        <w:t>resistance</w:t>
      </w:r>
      <w:r w:rsidRPr="008A0AE5">
        <w:rPr>
          <w:u w:val="single"/>
        </w:rPr>
        <w:t xml:space="preserve"> to and </w:t>
      </w:r>
      <w:r w:rsidRPr="008A0AE5">
        <w:rPr>
          <w:b/>
          <w:iCs/>
          <w:u w:val="single"/>
        </w:rPr>
        <w:t>contestation</w:t>
      </w:r>
      <w:r w:rsidRPr="008A0AE5">
        <w:rPr>
          <w:u w:val="single"/>
        </w:rPr>
        <w:t xml:space="preserve"> over hegemonic policies</w:t>
      </w:r>
      <w:r w:rsidRPr="008A0AE5">
        <w:rPr>
          <w:sz w:val="14"/>
        </w:rPr>
        <w:t xml:space="preserve">, </w:t>
      </w:r>
      <w:r w:rsidRPr="008A0AE5">
        <w:rPr>
          <w:u w:val="single"/>
        </w:rPr>
        <w:t>practices</w:t>
      </w:r>
      <w:r w:rsidRPr="008A0AE5">
        <w:rPr>
          <w:sz w:val="14"/>
        </w:rPr>
        <w:t xml:space="preserve">, </w:t>
      </w:r>
      <w:r w:rsidRPr="008A0AE5">
        <w:rPr>
          <w:u w:val="single"/>
        </w:rPr>
        <w:t>and relationships in both state and society</w:t>
      </w:r>
      <w:r w:rsidRPr="008A0AE5">
        <w:rPr>
          <w:sz w:val="14"/>
        </w:rPr>
        <w:t xml:space="preserve">. After all, our </w:t>
      </w:r>
      <w:r w:rsidRPr="008A0AE5">
        <w:rPr>
          <w:u w:val="single"/>
        </w:rPr>
        <w:t>historical</w:t>
      </w:r>
      <w:r w:rsidRPr="008A0AE5">
        <w:rPr>
          <w:sz w:val="14"/>
        </w:rPr>
        <w:t xml:space="preserve"> study chronicled not just the legally authorized exploitation of </w:t>
      </w:r>
      <w:r w:rsidRPr="008A0AE5">
        <w:rPr>
          <w:highlight w:val="cyan"/>
          <w:u w:val="single"/>
        </w:rPr>
        <w:t>immigrant and nonwhite workers</w:t>
      </w:r>
      <w:r w:rsidRPr="008A0AE5">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8A0AE5">
        <w:rPr>
          <w:highlight w:val="cyan"/>
          <w:u w:val="single"/>
        </w:rPr>
        <w:t xml:space="preserve">remained </w:t>
      </w:r>
      <w:r w:rsidRPr="008A0AE5">
        <w:rPr>
          <w:b/>
          <w:iCs/>
          <w:highlight w:val="cyan"/>
          <w:u w:val="single"/>
        </w:rPr>
        <w:t>committed reformers</w:t>
      </w:r>
      <w:r w:rsidRPr="008A0AE5">
        <w:rPr>
          <w:sz w:val="14"/>
        </w:rPr>
        <w:t xml:space="preserve"> all their lives, </w:t>
      </w:r>
      <w:r w:rsidRPr="008A0AE5">
        <w:rPr>
          <w:u w:val="single"/>
        </w:rPr>
        <w:t>and</w:t>
      </w:r>
      <w:r w:rsidRPr="008A0AE5">
        <w:rPr>
          <w:sz w:val="14"/>
        </w:rPr>
        <w:t xml:space="preserve"> many in the second generation remain so through the present period. Indeed, most of them </w:t>
      </w:r>
      <w:r w:rsidRPr="008A0AE5">
        <w:rPr>
          <w:u w:val="single"/>
        </w:rPr>
        <w:t xml:space="preserve">continued to be </w:t>
      </w:r>
      <w:r w:rsidRPr="008A0AE5">
        <w:rPr>
          <w:b/>
          <w:iCs/>
          <w:u w:val="single"/>
        </w:rPr>
        <w:t>progressive leaders</w:t>
      </w:r>
      <w:r w:rsidRPr="008A0AE5">
        <w:rPr>
          <w:u w:val="single"/>
        </w:rPr>
        <w:t xml:space="preserve"> in unions</w:t>
      </w:r>
      <w:r w:rsidRPr="008A0AE5">
        <w:rPr>
          <w:sz w:val="14"/>
        </w:rPr>
        <w:t xml:space="preserve">, </w:t>
      </w:r>
      <w:r w:rsidRPr="008A0AE5">
        <w:rPr>
          <w:u w:val="single"/>
        </w:rPr>
        <w:t>local government</w:t>
      </w:r>
      <w:r w:rsidRPr="008A0AE5">
        <w:rPr>
          <w:sz w:val="14"/>
        </w:rPr>
        <w:t xml:space="preserve">, </w:t>
      </w:r>
      <w:r w:rsidRPr="008A0AE5">
        <w:rPr>
          <w:u w:val="single"/>
        </w:rPr>
        <w:t>community organizations</w:t>
      </w:r>
      <w:r w:rsidRPr="008A0AE5">
        <w:rPr>
          <w:sz w:val="14"/>
        </w:rPr>
        <w:t xml:space="preserve">, </w:t>
      </w:r>
      <w:r w:rsidRPr="008A0AE5">
        <w:rPr>
          <w:u w:val="single"/>
        </w:rPr>
        <w:t>immigrant and women’s rights groups</w:t>
      </w:r>
      <w:r w:rsidRPr="008A0AE5">
        <w:rPr>
          <w:sz w:val="14"/>
        </w:rPr>
        <w:t xml:space="preserve">, low-cost </w:t>
      </w:r>
      <w:r w:rsidRPr="008A0AE5">
        <w:rPr>
          <w:u w:val="single"/>
        </w:rPr>
        <w:t>housing</w:t>
      </w:r>
      <w:r w:rsidRPr="008A0AE5">
        <w:rPr>
          <w:sz w:val="14"/>
        </w:rPr>
        <w:t xml:space="preserve"> development, </w:t>
      </w:r>
      <w:r w:rsidRPr="008A0AE5">
        <w:rPr>
          <w:u w:val="single"/>
        </w:rPr>
        <w:t>journalism</w:t>
      </w:r>
      <w:r w:rsidRPr="008A0AE5">
        <w:rPr>
          <w:sz w:val="14"/>
        </w:rPr>
        <w:t xml:space="preserve">, </w:t>
      </w:r>
      <w:r w:rsidRPr="008A0AE5">
        <w:rPr>
          <w:u w:val="single"/>
        </w:rPr>
        <w:t>education</w:t>
      </w:r>
      <w:r w:rsidRPr="008A0AE5">
        <w:rPr>
          <w:sz w:val="14"/>
        </w:rPr>
        <w:t xml:space="preserve">, </w:t>
      </w:r>
      <w:r w:rsidRPr="008A0AE5">
        <w:rPr>
          <w:u w:val="single"/>
        </w:rPr>
        <w:t>and the like</w:t>
      </w:r>
      <w:r w:rsidRPr="008A0AE5">
        <w:rPr>
          <w:sz w:val="14"/>
        </w:rPr>
        <w:t xml:space="preserve">. </w:t>
      </w:r>
      <w:r w:rsidRPr="008A0AE5">
        <w:rPr>
          <w:u w:val="single"/>
        </w:rPr>
        <w:t>They</w:t>
      </w:r>
      <w:r w:rsidRPr="008A0AE5">
        <w:rPr>
          <w:sz w:val="14"/>
        </w:rPr>
        <w:t xml:space="preserve"> all have </w:t>
      </w:r>
      <w:r w:rsidRPr="008A0AE5">
        <w:rPr>
          <w:u w:val="single"/>
        </w:rPr>
        <w:t xml:space="preserve">continued to </w:t>
      </w:r>
      <w:r w:rsidRPr="008A0AE5">
        <w:rPr>
          <w:highlight w:val="cyan"/>
          <w:u w:val="single"/>
        </w:rPr>
        <w:t>fight against</w:t>
      </w:r>
      <w:r w:rsidRPr="008A0AE5">
        <w:rPr>
          <w:sz w:val="14"/>
        </w:rPr>
        <w:t xml:space="preserve"> the interconnected </w:t>
      </w:r>
      <w:r w:rsidRPr="008A0AE5">
        <w:rPr>
          <w:u w:val="single"/>
        </w:rPr>
        <w:t xml:space="preserve">manifestations of </w:t>
      </w:r>
      <w:r w:rsidRPr="008A0AE5">
        <w:rPr>
          <w:b/>
          <w:iCs/>
          <w:highlight w:val="cyan"/>
          <w:u w:val="single"/>
        </w:rPr>
        <w:t>repressive</w:t>
      </w:r>
      <w:r w:rsidRPr="008A0AE5">
        <w:rPr>
          <w:highlight w:val="cyan"/>
          <w:u w:val="single"/>
        </w:rPr>
        <w:t xml:space="preserve"> law</w:t>
      </w:r>
      <w:r w:rsidRPr="008A0AE5">
        <w:rPr>
          <w:sz w:val="14"/>
        </w:rPr>
        <w:t xml:space="preserve">—the penal-industrial complex, crimmigration, workplace injustice, inadequate and segregated housing, and more— </w:t>
      </w:r>
      <w:r w:rsidRPr="008A0AE5">
        <w:rPr>
          <w:u w:val="single"/>
        </w:rPr>
        <w:t xml:space="preserve">and for </w:t>
      </w:r>
      <w:r w:rsidRPr="008A0AE5">
        <w:rPr>
          <w:b/>
          <w:iCs/>
          <w:u w:val="single"/>
        </w:rPr>
        <w:t>transformative</w:t>
      </w:r>
      <w:r w:rsidRPr="008A0AE5">
        <w:rPr>
          <w:u w:val="single"/>
        </w:rPr>
        <w:t xml:space="preserve"> causes of social justice and human rights</w:t>
      </w:r>
      <w:r w:rsidRPr="008A0AE5">
        <w:rPr>
          <w:sz w:val="14"/>
        </w:rPr>
        <w:t xml:space="preserve">. </w:t>
      </w:r>
      <w:r w:rsidRPr="008A0AE5">
        <w:rPr>
          <w:u w:val="single"/>
        </w:rPr>
        <w:t xml:space="preserve">And they have done so </w:t>
      </w:r>
      <w:r w:rsidRPr="008A0AE5">
        <w:rPr>
          <w:highlight w:val="cyan"/>
          <w:u w:val="single"/>
        </w:rPr>
        <w:t xml:space="preserve">with </w:t>
      </w:r>
      <w:r w:rsidRPr="008A0AE5">
        <w:rPr>
          <w:b/>
          <w:iCs/>
          <w:highlight w:val="cyan"/>
          <w:u w:val="single"/>
        </w:rPr>
        <w:t>clear</w:t>
      </w:r>
      <w:r w:rsidRPr="008A0AE5">
        <w:rPr>
          <w:b/>
          <w:iCs/>
          <w:u w:val="single"/>
        </w:rPr>
        <w:t xml:space="preserve">-eyed </w:t>
      </w:r>
      <w:r w:rsidRPr="008A0AE5">
        <w:rPr>
          <w:b/>
          <w:iCs/>
          <w:highlight w:val="cyan"/>
          <w:u w:val="single"/>
        </w:rPr>
        <w:t>understanding</w:t>
      </w:r>
      <w:r w:rsidRPr="008A0AE5">
        <w:rPr>
          <w:highlight w:val="cyan"/>
          <w:u w:val="single"/>
        </w:rPr>
        <w:t xml:space="preserve"> about</w:t>
      </w:r>
      <w:r w:rsidRPr="008A0AE5">
        <w:rPr>
          <w:u w:val="single"/>
        </w:rPr>
        <w:t xml:space="preserve"> the </w:t>
      </w:r>
      <w:r w:rsidRPr="008A0AE5">
        <w:rPr>
          <w:b/>
          <w:iCs/>
          <w:u w:val="single"/>
        </w:rPr>
        <w:t>limits</w:t>
      </w:r>
      <w:r w:rsidRPr="008A0AE5">
        <w:rPr>
          <w:u w:val="single"/>
        </w:rPr>
        <w:t xml:space="preserve"> and </w:t>
      </w:r>
      <w:r w:rsidRPr="008A0AE5">
        <w:rPr>
          <w:b/>
          <w:iCs/>
          <w:u w:val="single"/>
        </w:rPr>
        <w:t>costs</w:t>
      </w:r>
      <w:r w:rsidRPr="008A0AE5">
        <w:rPr>
          <w:u w:val="single"/>
        </w:rPr>
        <w:t xml:space="preserve"> of litigation as well as </w:t>
      </w:r>
      <w:r w:rsidRPr="008A0AE5">
        <w:rPr>
          <w:highlight w:val="cyan"/>
          <w:u w:val="single"/>
        </w:rPr>
        <w:t xml:space="preserve">the most </w:t>
      </w:r>
      <w:r w:rsidRPr="008A0AE5">
        <w:rPr>
          <w:b/>
          <w:iCs/>
          <w:highlight w:val="cyan"/>
          <w:u w:val="single"/>
        </w:rPr>
        <w:t>promising</w:t>
      </w:r>
      <w:r w:rsidRPr="008A0AE5">
        <w:rPr>
          <w:sz w:val="14"/>
        </w:rPr>
        <w:t xml:space="preserve">, </w:t>
      </w:r>
      <w:r w:rsidRPr="008A0AE5">
        <w:rPr>
          <w:u w:val="single"/>
        </w:rPr>
        <w:t xml:space="preserve">if </w:t>
      </w:r>
      <w:r w:rsidRPr="008A0AE5">
        <w:rPr>
          <w:b/>
          <w:iCs/>
          <w:highlight w:val="cyan"/>
          <w:u w:val="single"/>
        </w:rPr>
        <w:t>contingent</w:t>
      </w:r>
      <w:r w:rsidRPr="008A0AE5">
        <w:rPr>
          <w:sz w:val="14"/>
          <w:highlight w:val="cyan"/>
        </w:rPr>
        <w:t xml:space="preserve">, </w:t>
      </w:r>
      <w:r w:rsidRPr="008A0AE5">
        <w:rPr>
          <w:highlight w:val="cyan"/>
          <w:u w:val="single"/>
        </w:rPr>
        <w:t>strategies of political action</w:t>
      </w:r>
      <w:r w:rsidRPr="008A0AE5">
        <w:rPr>
          <w:u w:val="single"/>
        </w:rPr>
        <w:t xml:space="preserve"> </w:t>
      </w:r>
      <w:r w:rsidRPr="008A0AE5">
        <w:rPr>
          <w:b/>
          <w:iCs/>
          <w:u w:val="single"/>
        </w:rPr>
        <w:t>beyond</w:t>
      </w:r>
      <w:r w:rsidRPr="008A0AE5">
        <w:rPr>
          <w:u w:val="single"/>
        </w:rPr>
        <w:t xml:space="preserve"> litigation</w:t>
      </w:r>
      <w:r w:rsidRPr="008A0AE5">
        <w:rPr>
          <w:sz w:val="14"/>
        </w:rPr>
        <w:t>.</w:t>
      </w:r>
    </w:p>
    <w:p w14:paraId="15D3868D" w14:textId="77777777" w:rsidR="008E1529" w:rsidRPr="008A0AE5" w:rsidRDefault="008E1529" w:rsidP="008E1529">
      <w:pPr>
        <w:rPr>
          <w:sz w:val="14"/>
        </w:rPr>
      </w:pPr>
      <w:r w:rsidRPr="008A0AE5">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8A0AE5">
        <w:rPr>
          <w:highlight w:val="cyan"/>
          <w:u w:val="single"/>
        </w:rPr>
        <w:t>Legal norms</w:t>
      </w:r>
      <w:r w:rsidRPr="008A0AE5">
        <w:rPr>
          <w:u w:val="single"/>
        </w:rPr>
        <w:t xml:space="preserve"> and ideas</w:t>
      </w:r>
      <w:r w:rsidRPr="008A0AE5">
        <w:rPr>
          <w:sz w:val="14"/>
        </w:rPr>
        <w:t xml:space="preserve">, we noted earlier, </w:t>
      </w:r>
      <w:r w:rsidRPr="008A0AE5">
        <w:rPr>
          <w:b/>
          <w:iCs/>
          <w:highlight w:val="cyan"/>
          <w:u w:val="single"/>
        </w:rPr>
        <w:t>saturate</w:t>
      </w:r>
      <w:r w:rsidRPr="008A0AE5">
        <w:rPr>
          <w:highlight w:val="cyan"/>
          <w:u w:val="single"/>
        </w:rPr>
        <w:t xml:space="preserve"> society</w:t>
      </w:r>
      <w:r w:rsidRPr="008A0AE5">
        <w:rPr>
          <w:u w:val="single"/>
        </w:rPr>
        <w:t xml:space="preserve"> and the state alike</w:t>
      </w:r>
      <w:r w:rsidRPr="008A0AE5">
        <w:rPr>
          <w:sz w:val="14"/>
        </w:rPr>
        <w:t xml:space="preserve">, </w:t>
      </w:r>
      <w:r w:rsidRPr="008A0AE5">
        <w:rPr>
          <w:u w:val="single"/>
        </w:rPr>
        <w:t xml:space="preserve">constituting relations </w:t>
      </w:r>
      <w:r w:rsidRPr="008A0AE5">
        <w:rPr>
          <w:highlight w:val="cyan"/>
          <w:u w:val="single"/>
        </w:rPr>
        <w:t xml:space="preserve">at </w:t>
      </w:r>
      <w:r w:rsidRPr="008A0AE5">
        <w:rPr>
          <w:b/>
          <w:iCs/>
          <w:highlight w:val="cyan"/>
          <w:u w:val="single"/>
        </w:rPr>
        <w:t>many levels</w:t>
      </w:r>
      <w:r w:rsidRPr="008A0AE5">
        <w:rPr>
          <w:u w:val="single"/>
        </w:rPr>
        <w:t xml:space="preserve"> of practice</w:t>
      </w:r>
      <w:r w:rsidRPr="008A0AE5">
        <w:rPr>
          <w:sz w:val="14"/>
        </w:rPr>
        <w:t xml:space="preserve">. </w:t>
      </w:r>
      <w:r w:rsidRPr="008A0AE5">
        <w:rPr>
          <w:highlight w:val="cyan"/>
          <w:u w:val="single"/>
        </w:rPr>
        <w:t>Law</w:t>
      </w:r>
      <w:r w:rsidRPr="008A0AE5">
        <w:rPr>
          <w:u w:val="single"/>
        </w:rPr>
        <w:t xml:space="preserve"> as ideology can be viewed both </w:t>
      </w:r>
      <w:r w:rsidRPr="008A0AE5">
        <w:rPr>
          <w:b/>
          <w:iCs/>
          <w:u w:val="single"/>
        </w:rPr>
        <w:t>instrumentally</w:t>
      </w:r>
      <w:r w:rsidRPr="008A0AE5">
        <w:rPr>
          <w:sz w:val="14"/>
        </w:rPr>
        <w:t xml:space="preserve">, </w:t>
      </w:r>
      <w:r w:rsidRPr="008A0AE5">
        <w:rPr>
          <w:u w:val="single"/>
        </w:rPr>
        <w:t>as</w:t>
      </w:r>
      <w:r w:rsidRPr="008A0AE5">
        <w:rPr>
          <w:sz w:val="14"/>
        </w:rPr>
        <w:t xml:space="preserve"> “</w:t>
      </w:r>
      <w:r w:rsidRPr="008A0AE5">
        <w:rPr>
          <w:u w:val="single"/>
        </w:rPr>
        <w:t>mediating and reinforcing</w:t>
      </w:r>
      <w:r w:rsidRPr="008A0AE5">
        <w:rPr>
          <w:sz w:val="14"/>
        </w:rPr>
        <w:t xml:space="preserve">” </w:t>
      </w:r>
      <w:r w:rsidRPr="008A0AE5">
        <w:rPr>
          <w:u w:val="single"/>
        </w:rPr>
        <w:t xml:space="preserve">as well as </w:t>
      </w:r>
      <w:r w:rsidRPr="008A0AE5">
        <w:rPr>
          <w:b/>
          <w:iCs/>
          <w:u w:val="single"/>
        </w:rPr>
        <w:t>challenging</w:t>
      </w:r>
      <w:r w:rsidRPr="008A0AE5">
        <w:rPr>
          <w:u w:val="single"/>
        </w:rPr>
        <w:t xml:space="preserve"> hierarchical power relations</w:t>
      </w:r>
      <w:r w:rsidRPr="008A0AE5">
        <w:rPr>
          <w:sz w:val="14"/>
        </w:rPr>
        <w:t xml:space="preserve">, </w:t>
      </w:r>
      <w:r w:rsidRPr="008A0AE5">
        <w:rPr>
          <w:u w:val="single"/>
        </w:rPr>
        <w:t xml:space="preserve">and </w:t>
      </w:r>
      <w:r w:rsidRPr="008A0AE5">
        <w:rPr>
          <w:b/>
          <w:iCs/>
          <w:u w:val="single"/>
        </w:rPr>
        <w:t>structurally</w:t>
      </w:r>
      <w:r w:rsidRPr="008A0AE5">
        <w:rPr>
          <w:sz w:val="14"/>
        </w:rPr>
        <w:t xml:space="preserve">, </w:t>
      </w:r>
      <w:r w:rsidRPr="008A0AE5">
        <w:rPr>
          <w:u w:val="single"/>
        </w:rPr>
        <w:t xml:space="preserve">as a </w:t>
      </w:r>
      <w:r w:rsidRPr="008A0AE5">
        <w:rPr>
          <w:b/>
          <w:iCs/>
          <w:u w:val="single"/>
        </w:rPr>
        <w:t>metalevel</w:t>
      </w:r>
      <w:r w:rsidRPr="008A0AE5">
        <w:rPr>
          <w:sz w:val="14"/>
        </w:rPr>
        <w:t xml:space="preserve"> intersubjective </w:t>
      </w:r>
      <w:r w:rsidRPr="008A0AE5">
        <w:rPr>
          <w:b/>
          <w:iCs/>
          <w:u w:val="single"/>
        </w:rPr>
        <w:t>terrain</w:t>
      </w:r>
      <w:r w:rsidRPr="008A0AE5">
        <w:rPr>
          <w:u w:val="single"/>
        </w:rPr>
        <w:t xml:space="preserve"> for constructing and justifying those relations</w:t>
      </w:r>
      <w:r w:rsidRPr="008A0AE5">
        <w:rPr>
          <w:sz w:val="14"/>
        </w:rPr>
        <w:t xml:space="preserve">. </w:t>
      </w:r>
      <w:r w:rsidRPr="008A0AE5">
        <w:rPr>
          <w:u w:val="single"/>
        </w:rPr>
        <w:t xml:space="preserve">Legal justification </w:t>
      </w:r>
      <w:r w:rsidRPr="008A0AE5">
        <w:rPr>
          <w:highlight w:val="cyan"/>
          <w:u w:val="single"/>
        </w:rPr>
        <w:t xml:space="preserve">should </w:t>
      </w:r>
      <w:r w:rsidRPr="008A0AE5">
        <w:rPr>
          <w:b/>
          <w:iCs/>
          <w:highlight w:val="cyan"/>
          <w:u w:val="single"/>
        </w:rPr>
        <w:t>not</w:t>
      </w:r>
      <w:r w:rsidRPr="008A0AE5">
        <w:rPr>
          <w:sz w:val="14"/>
        </w:rPr>
        <w:t xml:space="preserve">, Thompson insisted, </w:t>
      </w:r>
      <w:r w:rsidRPr="008A0AE5">
        <w:rPr>
          <w:highlight w:val="cyan"/>
          <w:u w:val="single"/>
        </w:rPr>
        <w:t>be viewed</w:t>
      </w:r>
      <w:r w:rsidRPr="008A0AE5">
        <w:rPr>
          <w:sz w:val="14"/>
        </w:rPr>
        <w:t xml:space="preserve"> primarily </w:t>
      </w:r>
      <w:r w:rsidRPr="008A0AE5">
        <w:rPr>
          <w:highlight w:val="cyan"/>
          <w:u w:val="single"/>
        </w:rPr>
        <w:t xml:space="preserve">as </w:t>
      </w:r>
      <w:r w:rsidRPr="008A0AE5">
        <w:rPr>
          <w:b/>
          <w:iCs/>
          <w:highlight w:val="cyan"/>
          <w:u w:val="single"/>
        </w:rPr>
        <w:t>mystification</w:t>
      </w:r>
      <w:r w:rsidRPr="008A0AE5">
        <w:rPr>
          <w:sz w:val="14"/>
        </w:rPr>
        <w:t xml:space="preserve">, </w:t>
      </w:r>
      <w:r w:rsidRPr="008A0AE5">
        <w:rPr>
          <w:u w:val="single"/>
        </w:rPr>
        <w:t xml:space="preserve">as a </w:t>
      </w:r>
      <w:r w:rsidRPr="008A0AE5">
        <w:rPr>
          <w:b/>
          <w:iCs/>
          <w:u w:val="single"/>
        </w:rPr>
        <w:t>mask</w:t>
      </w:r>
      <w:r w:rsidRPr="008A0AE5">
        <w:rPr>
          <w:u w:val="single"/>
        </w:rPr>
        <w:t xml:space="preserve"> obscuring material relations in the consciousness of ordinary subjects</w:t>
      </w:r>
      <w:r w:rsidRPr="008A0AE5">
        <w:rPr>
          <w:sz w:val="14"/>
        </w:rPr>
        <w:t xml:space="preserve">. Rather, </w:t>
      </w:r>
      <w:r w:rsidRPr="008A0AE5">
        <w:rPr>
          <w:u w:val="single"/>
        </w:rPr>
        <w:t>legal ideology is</w:t>
      </w:r>
      <w:r w:rsidRPr="008A0AE5">
        <w:rPr>
          <w:sz w:val="14"/>
        </w:rPr>
        <w:t xml:space="preserve"> routinely on display in the (racialized and gen-dered) “class theatre” but </w:t>
      </w:r>
      <w:r w:rsidRPr="008A0AE5">
        <w:rPr>
          <w:b/>
          <w:iCs/>
          <w:u w:val="single"/>
        </w:rPr>
        <w:t>rife with contradictions</w:t>
      </w:r>
      <w:r w:rsidRPr="008A0AE5">
        <w:rPr>
          <w:sz w:val="14"/>
        </w:rPr>
        <w:t xml:space="preserve">, </w:t>
      </w:r>
      <w:r w:rsidRPr="008A0AE5">
        <w:rPr>
          <w:u w:val="single"/>
        </w:rPr>
        <w:t xml:space="preserve">and it is law’s ideological tensions and indeterminacy that provide </w:t>
      </w:r>
      <w:r w:rsidRPr="008A0AE5">
        <w:rPr>
          <w:b/>
          <w:iCs/>
          <w:u w:val="single"/>
        </w:rPr>
        <w:t>spaces</w:t>
      </w:r>
      <w:r w:rsidRPr="008A0AE5">
        <w:rPr>
          <w:u w:val="single"/>
        </w:rPr>
        <w:t xml:space="preserve"> and </w:t>
      </w:r>
      <w:r w:rsidRPr="008A0AE5">
        <w:rPr>
          <w:b/>
          <w:iCs/>
          <w:u w:val="single"/>
        </w:rPr>
        <w:t>resources</w:t>
      </w:r>
      <w:r w:rsidRPr="008A0AE5">
        <w:rPr>
          <w:u w:val="single"/>
        </w:rPr>
        <w:t xml:space="preserve"> for contestation</w:t>
      </w:r>
      <w:r w:rsidRPr="008A0AE5">
        <w:rPr>
          <w:sz w:val="14"/>
        </w:rPr>
        <w:t xml:space="preserve">. To cite Thompson’s very famous but arguably underappreciated words, The rhetoric and the rules of a society are something a great deal more than sham. </w:t>
      </w:r>
      <w:r w:rsidRPr="008A0AE5">
        <w:rPr>
          <w:u w:val="single"/>
        </w:rPr>
        <w:t xml:space="preserve">In the </w:t>
      </w:r>
      <w:r w:rsidRPr="008A0AE5">
        <w:rPr>
          <w:b/>
          <w:iCs/>
          <w:u w:val="single"/>
        </w:rPr>
        <w:t>same moment</w:t>
      </w:r>
      <w:r w:rsidRPr="008A0AE5">
        <w:rPr>
          <w:u w:val="single"/>
        </w:rPr>
        <w:t xml:space="preserve"> they may </w:t>
      </w:r>
      <w:r w:rsidRPr="008A0AE5">
        <w:rPr>
          <w:b/>
          <w:iCs/>
          <w:u w:val="single"/>
        </w:rPr>
        <w:t>modify</w:t>
      </w:r>
      <w:r w:rsidRPr="008A0AE5">
        <w:rPr>
          <w:sz w:val="14"/>
        </w:rPr>
        <w:t xml:space="preserve">, in profound ways, </w:t>
      </w:r>
      <w:r w:rsidRPr="008A0AE5">
        <w:rPr>
          <w:u w:val="single"/>
        </w:rPr>
        <w:t>the behavior of the powerful</w:t>
      </w:r>
      <w:r w:rsidRPr="008A0AE5">
        <w:rPr>
          <w:sz w:val="14"/>
        </w:rPr>
        <w:t xml:space="preserve">, </w:t>
      </w:r>
      <w:r w:rsidRPr="008A0AE5">
        <w:rPr>
          <w:u w:val="single"/>
        </w:rPr>
        <w:t xml:space="preserve">and </w:t>
      </w:r>
      <w:r w:rsidRPr="008A0AE5">
        <w:rPr>
          <w:b/>
          <w:iCs/>
          <w:u w:val="single"/>
        </w:rPr>
        <w:t>mystify</w:t>
      </w:r>
      <w:r w:rsidRPr="008A0AE5">
        <w:rPr>
          <w:u w:val="single"/>
        </w:rPr>
        <w:t xml:space="preserve"> the powerless</w:t>
      </w:r>
      <w:r w:rsidRPr="008A0AE5">
        <w:rPr>
          <w:sz w:val="14"/>
        </w:rPr>
        <w:t xml:space="preserve">. </w:t>
      </w:r>
      <w:r w:rsidRPr="008A0AE5">
        <w:rPr>
          <w:highlight w:val="cyan"/>
          <w:u w:val="single"/>
        </w:rPr>
        <w:t xml:space="preserve">They may </w:t>
      </w:r>
      <w:r w:rsidRPr="008A0AE5">
        <w:rPr>
          <w:b/>
          <w:iCs/>
          <w:highlight w:val="cyan"/>
          <w:u w:val="single"/>
        </w:rPr>
        <w:t>disguise</w:t>
      </w:r>
      <w:r w:rsidRPr="008A0AE5">
        <w:rPr>
          <w:u w:val="single"/>
        </w:rPr>
        <w:t xml:space="preserve"> the true realities of </w:t>
      </w:r>
      <w:r w:rsidRPr="008A0AE5">
        <w:rPr>
          <w:highlight w:val="cyan"/>
          <w:u w:val="single"/>
        </w:rPr>
        <w:t>power</w:t>
      </w:r>
      <w:r w:rsidRPr="008A0AE5">
        <w:rPr>
          <w:sz w:val="14"/>
          <w:highlight w:val="cyan"/>
        </w:rPr>
        <w:t xml:space="preserve">, </w:t>
      </w:r>
      <w:r w:rsidRPr="008A0AE5">
        <w:rPr>
          <w:highlight w:val="cyan"/>
          <w:u w:val="single"/>
        </w:rPr>
        <w:t>but</w:t>
      </w:r>
      <w:r w:rsidRPr="008A0AE5">
        <w:rPr>
          <w:sz w:val="14"/>
          <w:highlight w:val="cyan"/>
        </w:rPr>
        <w:t xml:space="preserve">, </w:t>
      </w:r>
      <w:r w:rsidRPr="008A0AE5">
        <w:rPr>
          <w:b/>
          <w:iCs/>
          <w:sz w:val="30"/>
          <w:szCs w:val="30"/>
          <w:highlight w:val="cyan"/>
          <w:u w:val="single"/>
        </w:rPr>
        <w:t>at the same time</w:t>
      </w:r>
      <w:r w:rsidRPr="008A0AE5">
        <w:rPr>
          <w:sz w:val="14"/>
        </w:rPr>
        <w:t xml:space="preserve">, </w:t>
      </w:r>
      <w:r w:rsidRPr="008A0AE5">
        <w:rPr>
          <w:u w:val="single"/>
        </w:rPr>
        <w:t xml:space="preserve">they may </w:t>
      </w:r>
      <w:r w:rsidRPr="008A0AE5">
        <w:rPr>
          <w:b/>
          <w:iCs/>
          <w:highlight w:val="cyan"/>
          <w:u w:val="single"/>
        </w:rPr>
        <w:t>curb</w:t>
      </w:r>
      <w:r w:rsidRPr="008A0AE5">
        <w:rPr>
          <w:highlight w:val="cyan"/>
          <w:u w:val="single"/>
        </w:rPr>
        <w:t xml:space="preserve"> that power and </w:t>
      </w:r>
      <w:r w:rsidRPr="008A0AE5">
        <w:rPr>
          <w:b/>
          <w:iCs/>
          <w:highlight w:val="cyan"/>
          <w:u w:val="single"/>
        </w:rPr>
        <w:t>check</w:t>
      </w:r>
      <w:r w:rsidRPr="008A0AE5">
        <w:rPr>
          <w:u w:val="single"/>
        </w:rPr>
        <w:t xml:space="preserve"> its intrusions</w:t>
      </w:r>
      <w:r w:rsidRPr="008A0AE5">
        <w:rPr>
          <w:sz w:val="14"/>
        </w:rPr>
        <w:t xml:space="preserve">. </w:t>
      </w:r>
      <w:r w:rsidRPr="008A0AE5">
        <w:rPr>
          <w:u w:val="single"/>
        </w:rPr>
        <w:t xml:space="preserve">And it is </w:t>
      </w:r>
      <w:r w:rsidRPr="008A0AE5">
        <w:rPr>
          <w:highlight w:val="cyan"/>
          <w:u w:val="single"/>
        </w:rPr>
        <w:t xml:space="preserve">often from </w:t>
      </w:r>
      <w:r w:rsidRPr="008A0AE5">
        <w:rPr>
          <w:b/>
          <w:iCs/>
          <w:highlight w:val="cyan"/>
          <w:u w:val="single"/>
        </w:rPr>
        <w:t>within</w:t>
      </w:r>
      <w:r w:rsidRPr="008A0AE5">
        <w:rPr>
          <w:sz w:val="14"/>
        </w:rPr>
        <w:t xml:space="preserve"> that very rhetoric (of </w:t>
      </w:r>
      <w:r w:rsidRPr="008A0AE5">
        <w:rPr>
          <w:u w:val="single"/>
        </w:rPr>
        <w:t>law</w:t>
      </w:r>
      <w:r w:rsidRPr="008A0AE5">
        <w:rPr>
          <w:sz w:val="14"/>
        </w:rPr>
        <w:t xml:space="preserve">) </w:t>
      </w:r>
      <w:r w:rsidRPr="008A0AE5">
        <w:rPr>
          <w:highlight w:val="cyan"/>
          <w:u w:val="single"/>
        </w:rPr>
        <w:t>that</w:t>
      </w:r>
      <w:r w:rsidRPr="008A0AE5">
        <w:rPr>
          <w:u w:val="single"/>
        </w:rPr>
        <w:t xml:space="preserve"> a </w:t>
      </w:r>
      <w:r w:rsidRPr="008A0AE5">
        <w:rPr>
          <w:b/>
          <w:iCs/>
          <w:highlight w:val="cyan"/>
          <w:u w:val="single"/>
        </w:rPr>
        <w:t>radical critique</w:t>
      </w:r>
      <w:r w:rsidRPr="008A0AE5">
        <w:rPr>
          <w:u w:val="single"/>
        </w:rPr>
        <w:t xml:space="preserve"> of the practice</w:t>
      </w:r>
      <w:r w:rsidRPr="008A0AE5">
        <w:rPr>
          <w:sz w:val="14"/>
        </w:rPr>
        <w:t xml:space="preserve"> of the society </w:t>
      </w:r>
      <w:r w:rsidRPr="008A0AE5">
        <w:rPr>
          <w:highlight w:val="cyan"/>
          <w:u w:val="single"/>
        </w:rPr>
        <w:t>is developed</w:t>
      </w:r>
      <w:r w:rsidRPr="008A0AE5">
        <w:rPr>
          <w:sz w:val="14"/>
        </w:rPr>
        <w:t>. (265)18</w:t>
      </w:r>
    </w:p>
    <w:p w14:paraId="6EDD871E" w14:textId="77777777" w:rsidR="008E1529" w:rsidRPr="008A0AE5" w:rsidRDefault="008E1529" w:rsidP="008E1529">
      <w:pPr>
        <w:rPr>
          <w:sz w:val="14"/>
        </w:rPr>
      </w:pPr>
      <w:r w:rsidRPr="008A0AE5">
        <w:rPr>
          <w:sz w:val="14"/>
        </w:rPr>
        <w:lastRenderedPageBreak/>
        <w:t xml:space="preserve">We add, however, that the possibilities for and modes of strategic legal contestation tend to vary with the forms of law (discussed earlier) that govern specific institutional contexts and constructions of contending subjects. </w:t>
      </w:r>
      <w:r w:rsidRPr="008A0AE5">
        <w:rPr>
          <w:u w:val="single"/>
        </w:rPr>
        <w:t>Much legal contestation takes place among recognized rights-bearing citizen subjects and groups</w:t>
      </w:r>
      <w:r w:rsidRPr="008A0AE5">
        <w:rPr>
          <w:sz w:val="14"/>
        </w:rPr>
        <w:t xml:space="preserve">, usually represented by legal or political elites, </w:t>
      </w:r>
      <w:r w:rsidRPr="008A0AE5">
        <w:rPr>
          <w:u w:val="single"/>
        </w:rPr>
        <w:t xml:space="preserve">over </w:t>
      </w:r>
      <w:r w:rsidRPr="008A0AE5">
        <w:rPr>
          <w:b/>
          <w:iCs/>
          <w:u w:val="single"/>
        </w:rPr>
        <w:t>means</w:t>
      </w:r>
      <w:r w:rsidRPr="008A0AE5">
        <w:rPr>
          <w:u w:val="single"/>
        </w:rPr>
        <w:t xml:space="preserve"> and </w:t>
      </w:r>
      <w:r w:rsidRPr="008A0AE5">
        <w:rPr>
          <w:b/>
          <w:iCs/>
          <w:u w:val="single"/>
        </w:rPr>
        <w:t>degrees</w:t>
      </w:r>
      <w:r w:rsidRPr="008A0AE5">
        <w:rPr>
          <w:u w:val="single"/>
        </w:rPr>
        <w:t xml:space="preserve"> of legal enforcement or</w:t>
      </w:r>
      <w:r w:rsidRPr="008A0AE5">
        <w:rPr>
          <w:sz w:val="14"/>
        </w:rPr>
        <w:t xml:space="preserve"> the authoritative meaning of general, often clashing, liberal </w:t>
      </w:r>
      <w:r w:rsidRPr="008A0AE5">
        <w:rPr>
          <w:u w:val="single"/>
        </w:rPr>
        <w:t>legal principles</w:t>
      </w:r>
      <w:r w:rsidRPr="008A0AE5">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8A0AE5">
        <w:rPr>
          <w:b/>
          <w:iCs/>
          <w:highlight w:val="cyan"/>
          <w:u w:val="single"/>
        </w:rPr>
        <w:t>routine</w:t>
      </w:r>
      <w:r w:rsidRPr="008A0AE5">
        <w:rPr>
          <w:sz w:val="14"/>
        </w:rPr>
        <w:t xml:space="preserve"> “liberal” </w:t>
      </w:r>
      <w:r w:rsidRPr="008A0AE5">
        <w:rPr>
          <w:b/>
          <w:iCs/>
          <w:highlight w:val="cyan"/>
          <w:u w:val="single"/>
        </w:rPr>
        <w:t>legal</w:t>
      </w:r>
      <w:r w:rsidRPr="008A0AE5">
        <w:rPr>
          <w:sz w:val="14"/>
        </w:rPr>
        <w:t xml:space="preserve"> mobilization </w:t>
      </w:r>
      <w:r w:rsidRPr="008A0AE5">
        <w:rPr>
          <w:b/>
          <w:iCs/>
          <w:highlight w:val="cyan"/>
          <w:u w:val="single"/>
        </w:rPr>
        <w:t>policy analysis</w:t>
      </w:r>
      <w:r w:rsidRPr="008A0AE5">
        <w:rPr>
          <w:sz w:val="14"/>
        </w:rPr>
        <w:t xml:space="preserve">, and it </w:t>
      </w:r>
      <w:r w:rsidRPr="008A0AE5">
        <w:rPr>
          <w:highlight w:val="cyan"/>
          <w:u w:val="single"/>
        </w:rPr>
        <w:t xml:space="preserve">is </w:t>
      </w:r>
      <w:r w:rsidRPr="008A0AE5">
        <w:rPr>
          <w:b/>
          <w:iCs/>
          <w:highlight w:val="cyan"/>
          <w:u w:val="single"/>
        </w:rPr>
        <w:t>important</w:t>
      </w:r>
      <w:r w:rsidRPr="008A0AE5">
        <w:rPr>
          <w:sz w:val="14"/>
        </w:rPr>
        <w:t xml:space="preserve">. </w:t>
      </w:r>
      <w:r w:rsidRPr="008A0AE5">
        <w:rPr>
          <w:u w:val="single"/>
        </w:rPr>
        <w:t>Scholarly study of variable institutional opportunities and unequal instrumental group resources thus makes sense</w:t>
      </w:r>
      <w:r w:rsidRPr="008A0AE5">
        <w:rPr>
          <w:sz w:val="14"/>
        </w:rPr>
        <w:t xml:space="preserve">, the legal analog of analyzing interest group politics (Epp 1998, 2010; Paris 2010). Yet </w:t>
      </w:r>
      <w:r w:rsidRPr="008A0AE5">
        <w:rPr>
          <w:u w:val="single"/>
        </w:rPr>
        <w:t>other struggles</w:t>
      </w:r>
      <w:r w:rsidRPr="008A0AE5">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3957712" w14:textId="77777777" w:rsidR="008E1529" w:rsidRPr="008A0AE5" w:rsidRDefault="008E1529" w:rsidP="008E1529">
      <w:pPr>
        <w:rPr>
          <w:sz w:val="14"/>
        </w:rPr>
      </w:pPr>
      <w:r w:rsidRPr="008A0AE5">
        <w:rPr>
          <w:sz w:val="14"/>
        </w:rPr>
        <w:t xml:space="preserve">But much contestation instead </w:t>
      </w:r>
      <w:r w:rsidRPr="008A0AE5">
        <w:rPr>
          <w:u w:val="single"/>
        </w:rPr>
        <w:t xml:space="preserve">involves efforts by </w:t>
      </w:r>
      <w:r w:rsidRPr="008A0AE5">
        <w:rPr>
          <w:highlight w:val="cyan"/>
          <w:u w:val="single"/>
        </w:rPr>
        <w:t>subaltern</w:t>
      </w:r>
      <w:r w:rsidRPr="008A0AE5">
        <w:rPr>
          <w:sz w:val="14"/>
        </w:rPr>
        <w:t xml:space="preserve"> semifree or unfree </w:t>
      </w:r>
      <w:r w:rsidRPr="008A0AE5">
        <w:rPr>
          <w:highlight w:val="cyan"/>
          <w:u w:val="single"/>
        </w:rPr>
        <w:t>groups</w:t>
      </w:r>
      <w:r w:rsidRPr="008A0AE5">
        <w:rPr>
          <w:u w:val="single"/>
        </w:rPr>
        <w:t xml:space="preserve"> to </w:t>
      </w:r>
      <w:r w:rsidRPr="008A0AE5">
        <w:rPr>
          <w:highlight w:val="cyan"/>
          <w:u w:val="single"/>
        </w:rPr>
        <w:t>mobilize</w:t>
      </w:r>
      <w:r w:rsidRPr="008A0AE5">
        <w:rPr>
          <w:u w:val="single"/>
        </w:rPr>
        <w:t xml:space="preserve"> </w:t>
      </w:r>
      <w:r w:rsidRPr="008A0AE5">
        <w:rPr>
          <w:b/>
          <w:iCs/>
          <w:u w:val="single"/>
        </w:rPr>
        <w:t xml:space="preserve">liberal </w:t>
      </w:r>
      <w:r w:rsidRPr="008A0AE5">
        <w:rPr>
          <w:b/>
          <w:iCs/>
          <w:highlight w:val="cyan"/>
          <w:u w:val="single"/>
        </w:rPr>
        <w:t>legal principles</w:t>
      </w:r>
      <w:r w:rsidRPr="008A0AE5">
        <w:rPr>
          <w:sz w:val="14"/>
        </w:rPr>
        <w:t xml:space="preserve"> of equal treatment </w:t>
      </w:r>
      <w:r w:rsidRPr="008A0AE5">
        <w:rPr>
          <w:u w:val="single"/>
        </w:rPr>
        <w:t xml:space="preserve">to </w:t>
      </w:r>
      <w:r w:rsidRPr="008A0AE5">
        <w:rPr>
          <w:b/>
          <w:iCs/>
          <w:u w:val="single"/>
        </w:rPr>
        <w:t>challenge</w:t>
      </w:r>
      <w:r w:rsidRPr="008A0AE5">
        <w:rPr>
          <w:u w:val="single"/>
        </w:rPr>
        <w:t xml:space="preserve"> the overtly repressive forms of institutionalized social control and domination in various zones of society</w:t>
      </w:r>
      <w:r w:rsidRPr="008A0AE5">
        <w:rPr>
          <w:sz w:val="14"/>
        </w:rPr>
        <w:t xml:space="preserve">, thus </w:t>
      </w:r>
      <w:r w:rsidRPr="008A0AE5">
        <w:rPr>
          <w:u w:val="single"/>
        </w:rPr>
        <w:t xml:space="preserve">endeavoring </w:t>
      </w:r>
      <w:r w:rsidRPr="008A0AE5">
        <w:rPr>
          <w:highlight w:val="cyan"/>
          <w:u w:val="single"/>
        </w:rPr>
        <w:t xml:space="preserve">to </w:t>
      </w:r>
      <w:r w:rsidRPr="008A0AE5">
        <w:rPr>
          <w:b/>
          <w:iCs/>
          <w:highlight w:val="cyan"/>
          <w:u w:val="single"/>
        </w:rPr>
        <w:t>expand</w:t>
      </w:r>
      <w:r w:rsidRPr="008A0AE5">
        <w:rPr>
          <w:u w:val="single"/>
        </w:rPr>
        <w:t xml:space="preserve"> the promises of </w:t>
      </w:r>
      <w:r w:rsidRPr="008A0AE5">
        <w:rPr>
          <w:b/>
          <w:iCs/>
          <w:u w:val="single"/>
        </w:rPr>
        <w:t xml:space="preserve">liberal </w:t>
      </w:r>
      <w:r w:rsidRPr="008A0AE5">
        <w:rPr>
          <w:b/>
          <w:iCs/>
          <w:highlight w:val="cyan"/>
          <w:u w:val="single"/>
        </w:rPr>
        <w:t>legal equality</w:t>
      </w:r>
      <w:r w:rsidRPr="008A0AE5">
        <w:rPr>
          <w:u w:val="single"/>
        </w:rPr>
        <w:t xml:space="preserve"> to historically marginalized subjects and illiberally governed institutional spaces</w:t>
      </w:r>
      <w:r w:rsidRPr="008A0AE5">
        <w:rPr>
          <w:sz w:val="14"/>
        </w:rPr>
        <w:t xml:space="preserve">. The history of </w:t>
      </w:r>
      <w:r w:rsidRPr="008A0AE5">
        <w:rPr>
          <w:b/>
          <w:iCs/>
          <w:highlight w:val="cyan"/>
          <w:u w:val="single"/>
        </w:rPr>
        <w:t>workers’ class struggles</w:t>
      </w:r>
      <w:r w:rsidRPr="008A0AE5">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8A0AE5">
        <w:rPr>
          <w:u w:val="single"/>
        </w:rPr>
        <w:t xml:space="preserve">routinely </w:t>
      </w:r>
      <w:r w:rsidRPr="008A0AE5">
        <w:rPr>
          <w:highlight w:val="cyan"/>
          <w:u w:val="single"/>
        </w:rPr>
        <w:t>take this</w:t>
      </w:r>
      <w:r w:rsidRPr="008A0AE5">
        <w:rPr>
          <w:u w:val="single"/>
        </w:rPr>
        <w:t xml:space="preserve"> more ambitious</w:t>
      </w:r>
      <w:r w:rsidRPr="008A0AE5">
        <w:rPr>
          <w:sz w:val="14"/>
        </w:rPr>
        <w:t xml:space="preserve">, </w:t>
      </w:r>
      <w:r w:rsidRPr="008A0AE5">
        <w:rPr>
          <w:u w:val="single"/>
        </w:rPr>
        <w:t xml:space="preserve">systematically </w:t>
      </w:r>
      <w:r w:rsidRPr="008A0AE5">
        <w:rPr>
          <w:b/>
          <w:iCs/>
          <w:highlight w:val="cyan"/>
          <w:u w:val="single"/>
        </w:rPr>
        <w:t>reform-oriented</w:t>
      </w:r>
      <w:r w:rsidRPr="008A0AE5">
        <w:rPr>
          <w:highlight w:val="cyan"/>
          <w:u w:val="single"/>
        </w:rPr>
        <w:t xml:space="preserve"> character</w:t>
      </w:r>
      <w:r w:rsidRPr="008A0AE5">
        <w:rPr>
          <w:sz w:val="14"/>
        </w:rPr>
        <w:t xml:space="preserve"> as well (Smith 1997). For example, </w:t>
      </w:r>
      <w:r w:rsidRPr="008A0AE5">
        <w:rPr>
          <w:u w:val="single"/>
        </w:rPr>
        <w:t xml:space="preserve">liberal equality principles have provided </w:t>
      </w:r>
      <w:r w:rsidRPr="008A0AE5">
        <w:rPr>
          <w:b/>
          <w:iCs/>
          <w:u w:val="single"/>
        </w:rPr>
        <w:t>useful</w:t>
      </w:r>
      <w:r w:rsidRPr="008A0AE5">
        <w:rPr>
          <w:u w:val="single"/>
        </w:rPr>
        <w:t xml:space="preserve"> if </w:t>
      </w:r>
      <w:r w:rsidRPr="008A0AE5">
        <w:rPr>
          <w:b/>
          <w:iCs/>
          <w:u w:val="single"/>
        </w:rPr>
        <w:t>limited</w:t>
      </w:r>
      <w:r w:rsidRPr="008A0AE5">
        <w:rPr>
          <w:u w:val="single"/>
        </w:rPr>
        <w:t xml:space="preserve"> resources for challenges to de facto as well as de jure </w:t>
      </w:r>
      <w:r w:rsidRPr="008A0AE5">
        <w:rPr>
          <w:b/>
          <w:iCs/>
          <w:u w:val="single"/>
        </w:rPr>
        <w:t>racial segregation</w:t>
      </w:r>
      <w:r w:rsidRPr="008A0AE5">
        <w:rPr>
          <w:sz w:val="14"/>
        </w:rPr>
        <w:t xml:space="preserve"> in public and workplace institutions </w:t>
      </w:r>
      <w:r w:rsidRPr="008A0AE5">
        <w:rPr>
          <w:u w:val="single"/>
        </w:rPr>
        <w:t xml:space="preserve">as well as racially targeted </w:t>
      </w:r>
      <w:r w:rsidRPr="008A0AE5">
        <w:rPr>
          <w:b/>
          <w:iCs/>
          <w:u w:val="single"/>
        </w:rPr>
        <w:t>police violence</w:t>
      </w:r>
      <w:r w:rsidRPr="008A0AE5">
        <w:rPr>
          <w:sz w:val="14"/>
        </w:rPr>
        <w:t xml:space="preserve">—a classic manifestation of repressive law—over the last century, </w:t>
      </w:r>
      <w:r w:rsidRPr="008A0AE5">
        <w:rPr>
          <w:highlight w:val="cyan"/>
          <w:u w:val="single"/>
        </w:rPr>
        <w:t>from</w:t>
      </w:r>
      <w:r w:rsidRPr="008A0AE5">
        <w:rPr>
          <w:u w:val="single"/>
        </w:rPr>
        <w:t xml:space="preserve"> the</w:t>
      </w:r>
      <w:r w:rsidRPr="008A0AE5">
        <w:rPr>
          <w:sz w:val="14"/>
        </w:rPr>
        <w:t xml:space="preserve"> early </w:t>
      </w:r>
      <w:r w:rsidRPr="008A0AE5">
        <w:rPr>
          <w:b/>
          <w:iCs/>
          <w:highlight w:val="cyan"/>
          <w:u w:val="single"/>
        </w:rPr>
        <w:t>NAACP</w:t>
      </w:r>
      <w:r w:rsidRPr="008A0AE5">
        <w:rPr>
          <w:sz w:val="14"/>
        </w:rPr>
        <w:t xml:space="preserve"> </w:t>
      </w:r>
      <w:r w:rsidRPr="008A0AE5">
        <w:rPr>
          <w:u w:val="single"/>
        </w:rPr>
        <w:t>through</w:t>
      </w:r>
      <w:r w:rsidRPr="008A0AE5">
        <w:rPr>
          <w:sz w:val="14"/>
        </w:rPr>
        <w:t xml:space="preserve"> the </w:t>
      </w:r>
      <w:r w:rsidRPr="008A0AE5">
        <w:rPr>
          <w:b/>
          <w:iCs/>
          <w:highlight w:val="cyan"/>
          <w:u w:val="single"/>
        </w:rPr>
        <w:t>B</w:t>
      </w:r>
      <w:r w:rsidRPr="008A0AE5">
        <w:rPr>
          <w:sz w:val="14"/>
        </w:rPr>
        <w:t xml:space="preserve">lack </w:t>
      </w:r>
      <w:r w:rsidRPr="008A0AE5">
        <w:rPr>
          <w:b/>
          <w:iCs/>
          <w:highlight w:val="cyan"/>
          <w:u w:val="single"/>
        </w:rPr>
        <w:t>L</w:t>
      </w:r>
      <w:r w:rsidRPr="008A0AE5">
        <w:rPr>
          <w:sz w:val="14"/>
        </w:rPr>
        <w:t xml:space="preserve">ives </w:t>
      </w:r>
      <w:r w:rsidRPr="008A0AE5">
        <w:rPr>
          <w:b/>
          <w:iCs/>
          <w:highlight w:val="cyan"/>
          <w:u w:val="single"/>
        </w:rPr>
        <w:t>M</w:t>
      </w:r>
      <w:r w:rsidRPr="008A0AE5">
        <w:rPr>
          <w:sz w:val="14"/>
        </w:rPr>
        <w:t xml:space="preserve">atter movement (Francis 2014; see also Epp 2010). Similarly, the </w:t>
      </w:r>
      <w:r w:rsidRPr="008A0AE5">
        <w:rPr>
          <w:u w:val="single"/>
        </w:rPr>
        <w:t xml:space="preserve">appeals </w:t>
      </w:r>
      <w:r w:rsidRPr="008A0AE5">
        <w:rPr>
          <w:highlight w:val="cyan"/>
          <w:u w:val="single"/>
        </w:rPr>
        <w:t>to</w:t>
      </w:r>
      <w:r w:rsidRPr="008A0AE5">
        <w:rPr>
          <w:sz w:val="14"/>
        </w:rPr>
        <w:t xml:space="preserve"> liberal principles of equal </w:t>
      </w:r>
      <w:r w:rsidRPr="008A0AE5">
        <w:rPr>
          <w:u w:val="single"/>
        </w:rPr>
        <w:t>rights provided</w:t>
      </w:r>
      <w:r w:rsidRPr="008A0AE5">
        <w:rPr>
          <w:sz w:val="14"/>
        </w:rPr>
        <w:t xml:space="preserve"> unfairly compensated </w:t>
      </w:r>
      <w:r w:rsidRPr="008A0AE5">
        <w:rPr>
          <w:highlight w:val="cyan"/>
          <w:u w:val="single"/>
        </w:rPr>
        <w:t>women in</w:t>
      </w:r>
      <w:r w:rsidRPr="008A0AE5">
        <w:rPr>
          <w:u w:val="single"/>
        </w:rPr>
        <w:t xml:space="preserve"> gender-segregated occupations grounds for</w:t>
      </w:r>
      <w:r w:rsidRPr="008A0AE5">
        <w:rPr>
          <w:sz w:val="14"/>
        </w:rPr>
        <w:t xml:space="preserve"> potentially </w:t>
      </w:r>
      <w:r w:rsidRPr="008A0AE5">
        <w:rPr>
          <w:u w:val="single"/>
        </w:rPr>
        <w:t xml:space="preserve">transformative challenges in </w:t>
      </w:r>
      <w:r w:rsidRPr="008A0AE5">
        <w:rPr>
          <w:highlight w:val="cyan"/>
          <w:u w:val="single"/>
        </w:rPr>
        <w:t xml:space="preserve">the </w:t>
      </w:r>
      <w:r w:rsidRPr="008A0AE5">
        <w:rPr>
          <w:b/>
          <w:iCs/>
          <w:highlight w:val="cyan"/>
          <w:u w:val="single"/>
        </w:rPr>
        <w:t>wage-equity movement</w:t>
      </w:r>
      <w:r w:rsidRPr="008A0AE5">
        <w:rPr>
          <w:sz w:val="14"/>
        </w:rPr>
        <w:t xml:space="preserve"> during the 1970s and 1980s (McCann 1994). </w:t>
      </w:r>
      <w:r w:rsidRPr="008A0AE5">
        <w:rPr>
          <w:u w:val="single"/>
        </w:rPr>
        <w:t xml:space="preserve">Efforts to expand and fortify </w:t>
      </w:r>
      <w:r w:rsidRPr="008A0AE5">
        <w:rPr>
          <w:highlight w:val="cyan"/>
          <w:u w:val="single"/>
        </w:rPr>
        <w:t xml:space="preserve">rights for victims of </w:t>
      </w:r>
      <w:r w:rsidRPr="008A0AE5">
        <w:rPr>
          <w:b/>
          <w:iCs/>
          <w:highlight w:val="cyan"/>
          <w:u w:val="single"/>
        </w:rPr>
        <w:t>d</w:t>
      </w:r>
      <w:r w:rsidRPr="008A0AE5">
        <w:rPr>
          <w:b/>
          <w:iCs/>
          <w:u w:val="single"/>
        </w:rPr>
        <w:t xml:space="preserve">omestic </w:t>
      </w:r>
      <w:r w:rsidRPr="008A0AE5">
        <w:rPr>
          <w:b/>
          <w:iCs/>
          <w:highlight w:val="cyan"/>
          <w:u w:val="single"/>
        </w:rPr>
        <w:t>v</w:t>
      </w:r>
      <w:r w:rsidRPr="008A0AE5">
        <w:rPr>
          <w:b/>
          <w:iCs/>
          <w:u w:val="single"/>
        </w:rPr>
        <w:t>iolence</w:t>
      </w:r>
      <w:r w:rsidRPr="008A0AE5">
        <w:rPr>
          <w:u w:val="single"/>
        </w:rPr>
        <w:t xml:space="preserve"> fit the tradition of activism as well</w:t>
      </w:r>
      <w:r w:rsidRPr="008A0AE5">
        <w:rPr>
          <w:sz w:val="14"/>
        </w:rPr>
        <w:t xml:space="preserve"> (A.-M. Marshall 2016; Merry 2000, 2003). Finally, our historical story about how unfree, noncitizen </w:t>
      </w:r>
      <w:r w:rsidRPr="008A0AE5">
        <w:rPr>
          <w:b/>
          <w:iCs/>
          <w:highlight w:val="cyan"/>
          <w:u w:val="single"/>
        </w:rPr>
        <w:t>Filipino nationals</w:t>
      </w:r>
      <w:r w:rsidRPr="008A0AE5">
        <w:rPr>
          <w:u w:val="single"/>
        </w:rPr>
        <w:t xml:space="preserve"> struggled to expand</w:t>
      </w:r>
      <w:r w:rsidRPr="008A0AE5">
        <w:rPr>
          <w:sz w:val="14"/>
        </w:rPr>
        <w:t xml:space="preserve"> basic equal-protection </w:t>
      </w:r>
      <w:r w:rsidRPr="008A0AE5">
        <w:rPr>
          <w:u w:val="single"/>
        </w:rPr>
        <w:t>rights and to challenge multiple manifestations of repressive law at and beyond work</w:t>
      </w:r>
      <w:r w:rsidRPr="008A0AE5">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5805BA0A" w14:textId="77777777" w:rsidR="008E1529" w:rsidRPr="008A0AE5" w:rsidRDefault="008E1529" w:rsidP="008E1529">
      <w:pPr>
        <w:rPr>
          <w:sz w:val="14"/>
        </w:rPr>
      </w:pPr>
      <w:r w:rsidRPr="008A0AE5">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8A0AE5">
        <w:rPr>
          <w:u w:val="single"/>
        </w:rPr>
        <w:t>legal mobilization</w:t>
      </w:r>
      <w:r w:rsidRPr="008A0AE5">
        <w:rPr>
          <w:sz w:val="14"/>
        </w:rPr>
        <w:t xml:space="preserve"> in practice </w:t>
      </w:r>
      <w:r w:rsidRPr="008A0AE5">
        <w:rPr>
          <w:b/>
          <w:iCs/>
          <w:highlight w:val="cyan"/>
          <w:u w:val="single"/>
        </w:rPr>
        <w:t>does not require</w:t>
      </w:r>
      <w:r w:rsidRPr="008A0AE5">
        <w:rPr>
          <w:u w:val="single"/>
        </w:rPr>
        <w:t xml:space="preserve"> subaltern </w:t>
      </w:r>
      <w:r w:rsidRPr="008A0AE5">
        <w:rPr>
          <w:highlight w:val="cyan"/>
          <w:u w:val="single"/>
        </w:rPr>
        <w:t xml:space="preserve">groups to </w:t>
      </w:r>
      <w:r w:rsidRPr="008A0AE5">
        <w:rPr>
          <w:b/>
          <w:iCs/>
          <w:highlight w:val="cyan"/>
          <w:u w:val="single"/>
        </w:rPr>
        <w:t>completely accept</w:t>
      </w:r>
      <w:r w:rsidRPr="008A0AE5">
        <w:rPr>
          <w:u w:val="single"/>
        </w:rPr>
        <w:t xml:space="preserve"> prevailing liberal</w:t>
      </w:r>
      <w:r w:rsidRPr="008A0AE5">
        <w:rPr>
          <w:sz w:val="14"/>
        </w:rPr>
        <w:t xml:space="preserve">, </w:t>
      </w:r>
      <w:r w:rsidRPr="008A0AE5">
        <w:rPr>
          <w:u w:val="single"/>
        </w:rPr>
        <w:t xml:space="preserve">process-based </w:t>
      </w:r>
      <w:r w:rsidRPr="008A0AE5">
        <w:rPr>
          <w:highlight w:val="cyan"/>
          <w:u w:val="single"/>
        </w:rPr>
        <w:t>legal norms</w:t>
      </w:r>
      <w:r w:rsidRPr="008A0AE5">
        <w:rPr>
          <w:u w:val="single"/>
        </w:rPr>
        <w:t xml:space="preserve"> sustaining hierarchical order</w:t>
      </w:r>
      <w:r w:rsidRPr="008A0AE5">
        <w:rPr>
          <w:sz w:val="14"/>
        </w:rPr>
        <w:t xml:space="preserve">. After all, </w:t>
      </w:r>
      <w:r w:rsidRPr="008A0AE5">
        <w:rPr>
          <w:u w:val="single"/>
        </w:rPr>
        <w:t xml:space="preserve">moderate claims that may be resonant </w:t>
      </w:r>
      <w:r w:rsidRPr="008A0AE5">
        <w:rPr>
          <w:highlight w:val="cyan"/>
          <w:u w:val="single"/>
        </w:rPr>
        <w:t xml:space="preserve">at </w:t>
      </w:r>
      <w:r w:rsidRPr="008A0AE5">
        <w:rPr>
          <w:b/>
          <w:iCs/>
          <w:highlight w:val="cyan"/>
          <w:u w:val="single"/>
        </w:rPr>
        <w:t>one</w:t>
      </w:r>
      <w:r w:rsidRPr="008A0AE5">
        <w:rPr>
          <w:highlight w:val="cyan"/>
          <w:u w:val="single"/>
        </w:rPr>
        <w:t xml:space="preserve"> moment can be</w:t>
      </w:r>
      <w:r w:rsidRPr="008A0AE5">
        <w:rPr>
          <w:u w:val="single"/>
        </w:rPr>
        <w:t xml:space="preserve">come more </w:t>
      </w:r>
      <w:r w:rsidRPr="008A0AE5">
        <w:rPr>
          <w:b/>
          <w:iCs/>
          <w:highlight w:val="cyan"/>
          <w:u w:val="single"/>
        </w:rPr>
        <w:t>radical</w:t>
      </w:r>
      <w:r w:rsidRPr="008A0AE5">
        <w:rPr>
          <w:highlight w:val="cyan"/>
          <w:u w:val="single"/>
        </w:rPr>
        <w:t xml:space="preserve"> and</w:t>
      </w:r>
      <w:r w:rsidRPr="008A0AE5">
        <w:rPr>
          <w:u w:val="single"/>
        </w:rPr>
        <w:t xml:space="preserve"> potentially </w:t>
      </w:r>
      <w:r w:rsidRPr="008A0AE5">
        <w:rPr>
          <w:b/>
          <w:iCs/>
          <w:u w:val="single"/>
        </w:rPr>
        <w:t>transformative</w:t>
      </w:r>
      <w:r w:rsidRPr="008A0AE5">
        <w:rPr>
          <w:u w:val="single"/>
        </w:rPr>
        <w:t xml:space="preserve"> at </w:t>
      </w:r>
      <w:r w:rsidRPr="008A0AE5">
        <w:rPr>
          <w:b/>
          <w:iCs/>
          <w:u w:val="single"/>
        </w:rPr>
        <w:t>another</w:t>
      </w:r>
      <w:r w:rsidRPr="008A0AE5">
        <w:rPr>
          <w:u w:val="single"/>
        </w:rPr>
        <w:t xml:space="preserve"> juncture</w:t>
      </w:r>
      <w:r w:rsidRPr="008A0AE5">
        <w:rPr>
          <w:sz w:val="14"/>
        </w:rPr>
        <w:t xml:space="preserve">, </w:t>
      </w:r>
      <w:r w:rsidRPr="008A0AE5">
        <w:rPr>
          <w:u w:val="single"/>
        </w:rPr>
        <w:t xml:space="preserve">and </w:t>
      </w:r>
      <w:r w:rsidRPr="008A0AE5">
        <w:rPr>
          <w:b/>
          <w:iCs/>
          <w:u w:val="single"/>
        </w:rPr>
        <w:t>vice versa</w:t>
      </w:r>
      <w:r w:rsidRPr="008A0AE5">
        <w:rPr>
          <w:sz w:val="14"/>
        </w:rPr>
        <w:t xml:space="preserve">. </w:t>
      </w:r>
      <w:r w:rsidRPr="008A0AE5">
        <w:rPr>
          <w:u w:val="single"/>
        </w:rPr>
        <w:t>This</w:t>
      </w:r>
      <w:r w:rsidRPr="008A0AE5">
        <w:rPr>
          <w:sz w:val="14"/>
        </w:rPr>
        <w:t xml:space="preserve"> was E. P. Thompson’s core theoretical point. And it </w:t>
      </w:r>
      <w:r w:rsidRPr="008A0AE5">
        <w:rPr>
          <w:u w:val="single"/>
        </w:rPr>
        <w:t>has been illustrated by</w:t>
      </w:r>
      <w:r w:rsidRPr="008A0AE5">
        <w:rPr>
          <w:sz w:val="14"/>
        </w:rPr>
        <w:t xml:space="preserve"> our historical narrative regarding both </w:t>
      </w:r>
      <w:r w:rsidRPr="008A0AE5">
        <w:rPr>
          <w:u w:val="single"/>
        </w:rPr>
        <w:t xml:space="preserve">generations of </w:t>
      </w:r>
      <w:r w:rsidRPr="008A0AE5">
        <w:rPr>
          <w:b/>
          <w:iCs/>
          <w:u w:val="single"/>
        </w:rPr>
        <w:t>Filipino labor activists</w:t>
      </w:r>
      <w:r w:rsidRPr="008A0AE5">
        <w:rPr>
          <w:u w:val="single"/>
        </w:rPr>
        <w:t xml:space="preserve"> who </w:t>
      </w:r>
      <w:r w:rsidRPr="008A0AE5">
        <w:rPr>
          <w:b/>
          <w:iCs/>
          <w:u w:val="single"/>
        </w:rPr>
        <w:t>persistently mobilized</w:t>
      </w:r>
      <w:r w:rsidRPr="008A0AE5">
        <w:rPr>
          <w:u w:val="single"/>
        </w:rPr>
        <w:t xml:space="preserve"> conventional rights for reconstructive purposes and </w:t>
      </w:r>
      <w:r w:rsidRPr="008A0AE5">
        <w:rPr>
          <w:b/>
          <w:iCs/>
          <w:u w:val="single"/>
        </w:rPr>
        <w:t>reconfigured</w:t>
      </w:r>
      <w:r w:rsidRPr="008A0AE5">
        <w:rPr>
          <w:u w:val="single"/>
        </w:rPr>
        <w:t xml:space="preserve"> familiar rights into new</w:t>
      </w:r>
      <w:r w:rsidRPr="008A0AE5">
        <w:rPr>
          <w:sz w:val="14"/>
        </w:rPr>
        <w:t xml:space="preserve">, </w:t>
      </w:r>
      <w:r w:rsidRPr="008A0AE5">
        <w:rPr>
          <w:u w:val="single"/>
        </w:rPr>
        <w:t>substantively radical visions for action</w:t>
      </w:r>
      <w:r w:rsidRPr="008A0AE5">
        <w:rPr>
          <w:sz w:val="14"/>
        </w:rPr>
        <w:t xml:space="preserve">. Indeed, previous pages have shown that </w:t>
      </w:r>
      <w:r w:rsidRPr="008A0AE5">
        <w:rPr>
          <w:u w:val="single"/>
        </w:rPr>
        <w:t>struggles on behalf of transformative rights claims</w:t>
      </w:r>
      <w:r w:rsidRPr="008A0AE5">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8A0AE5">
        <w:rPr>
          <w:b/>
          <w:iCs/>
          <w:highlight w:val="cyan"/>
          <w:u w:val="single"/>
        </w:rPr>
        <w:t>contest</w:t>
      </w:r>
      <w:r w:rsidRPr="008A0AE5">
        <w:rPr>
          <w:u w:val="single"/>
        </w:rPr>
        <w:t xml:space="preserve"> the </w:t>
      </w:r>
      <w:r w:rsidRPr="008A0AE5">
        <w:rPr>
          <w:b/>
          <w:iCs/>
          <w:u w:val="single"/>
        </w:rPr>
        <w:t>proprietarian</w:t>
      </w:r>
      <w:r w:rsidRPr="008A0AE5">
        <w:rPr>
          <w:sz w:val="14"/>
        </w:rPr>
        <w:t xml:space="preserve">, </w:t>
      </w:r>
      <w:r w:rsidRPr="008A0AE5">
        <w:rPr>
          <w:b/>
          <w:iCs/>
          <w:u w:val="single"/>
        </w:rPr>
        <w:t xml:space="preserve">profit-based </w:t>
      </w:r>
      <w:r w:rsidRPr="008A0AE5">
        <w:rPr>
          <w:b/>
          <w:iCs/>
          <w:highlight w:val="cyan"/>
          <w:u w:val="single"/>
        </w:rPr>
        <w:t>principles</w:t>
      </w:r>
      <w:r w:rsidRPr="008A0AE5">
        <w:rPr>
          <w:highlight w:val="cyan"/>
          <w:u w:val="single"/>
        </w:rPr>
        <w:t xml:space="preserve"> of cap</w:t>
      </w:r>
      <w:r w:rsidRPr="008A0AE5">
        <w:rPr>
          <w:u w:val="single"/>
        </w:rPr>
        <w:t>italism and</w:t>
      </w:r>
      <w:r w:rsidRPr="008A0AE5">
        <w:rPr>
          <w:sz w:val="14"/>
        </w:rPr>
        <w:t xml:space="preserve"> to </w:t>
      </w:r>
      <w:r w:rsidRPr="008A0AE5">
        <w:rPr>
          <w:b/>
          <w:iCs/>
          <w:highlight w:val="cyan"/>
          <w:u w:val="single"/>
        </w:rPr>
        <w:t>challenge</w:t>
      </w:r>
      <w:r w:rsidRPr="008A0AE5">
        <w:rPr>
          <w:u w:val="single"/>
        </w:rPr>
        <w:t xml:space="preserve"> the </w:t>
      </w:r>
      <w:r w:rsidRPr="008A0AE5">
        <w:rPr>
          <w:b/>
          <w:iCs/>
          <w:u w:val="single"/>
        </w:rPr>
        <w:t xml:space="preserve">directly </w:t>
      </w:r>
      <w:r w:rsidRPr="008A0AE5">
        <w:rPr>
          <w:b/>
          <w:iCs/>
          <w:highlight w:val="cyan"/>
          <w:u w:val="single"/>
        </w:rPr>
        <w:t>unequal</w:t>
      </w:r>
      <w:r w:rsidRPr="008A0AE5">
        <w:rPr>
          <w:b/>
          <w:iCs/>
          <w:u w:val="single"/>
        </w:rPr>
        <w:t xml:space="preserve"> material </w:t>
      </w:r>
      <w:r w:rsidRPr="008A0AE5">
        <w:rPr>
          <w:b/>
          <w:iCs/>
          <w:highlight w:val="cyan"/>
          <w:u w:val="single"/>
        </w:rPr>
        <w:t>resource distribution</w:t>
      </w:r>
      <w:r w:rsidRPr="008A0AE5">
        <w:rPr>
          <w:u w:val="single"/>
        </w:rPr>
        <w:t xml:space="preserve"> and </w:t>
      </w:r>
      <w:r w:rsidRPr="008A0AE5">
        <w:rPr>
          <w:b/>
          <w:iCs/>
          <w:u w:val="single"/>
        </w:rPr>
        <w:t>intersectional</w:t>
      </w:r>
      <w:r w:rsidRPr="008A0AE5">
        <w:rPr>
          <w:sz w:val="14"/>
        </w:rPr>
        <w:t xml:space="preserve"> race/class/ gender </w:t>
      </w:r>
      <w:r w:rsidRPr="008A0AE5">
        <w:rPr>
          <w:b/>
          <w:iCs/>
          <w:u w:val="single"/>
        </w:rPr>
        <w:t>exploitation</w:t>
      </w:r>
      <w:r w:rsidRPr="008A0AE5">
        <w:rPr>
          <w:u w:val="single"/>
        </w:rPr>
        <w:t xml:space="preserve"> at the </w:t>
      </w:r>
      <w:r w:rsidRPr="008A0AE5">
        <w:rPr>
          <w:b/>
          <w:iCs/>
          <w:u w:val="single"/>
        </w:rPr>
        <w:t>heart</w:t>
      </w:r>
      <w:r w:rsidRPr="008A0AE5">
        <w:rPr>
          <w:u w:val="single"/>
        </w:rPr>
        <w:t xml:space="preserve"> of the liberal legal system</w:t>
      </w:r>
      <w:r w:rsidRPr="008A0AE5">
        <w:rPr>
          <w:sz w:val="14"/>
        </w:rPr>
        <w:t xml:space="preserve"> (W. Brown 2002; Smith 1997; also Kelley 2015). Such “novel” egalitarian </w:t>
      </w:r>
      <w:r w:rsidRPr="008A0AE5">
        <w:rPr>
          <w:u w:val="single"/>
        </w:rPr>
        <w:t>rights claims</w:t>
      </w:r>
      <w:r w:rsidRPr="008A0AE5">
        <w:rPr>
          <w:sz w:val="14"/>
        </w:rPr>
        <w:t xml:space="preserve"> (Polletta 2000) </w:t>
      </w:r>
      <w:r w:rsidRPr="008A0AE5">
        <w:rPr>
          <w:u w:val="single"/>
        </w:rPr>
        <w:t>express</w:t>
      </w:r>
      <w:r w:rsidRPr="008A0AE5">
        <w:rPr>
          <w:sz w:val="14"/>
        </w:rPr>
        <w:t xml:space="preserve"> “</w:t>
      </w:r>
      <w:r w:rsidRPr="008A0AE5">
        <w:rPr>
          <w:b/>
          <w:iCs/>
          <w:u w:val="single"/>
        </w:rPr>
        <w:t>radical ideas</w:t>
      </w:r>
      <w:r w:rsidRPr="008A0AE5">
        <w:rPr>
          <w:sz w:val="14"/>
        </w:rPr>
        <w:t xml:space="preserve"> [</w:t>
      </w:r>
      <w:r w:rsidRPr="008A0AE5">
        <w:rPr>
          <w:u w:val="single"/>
        </w:rPr>
        <w:t>that</w:t>
      </w:r>
      <w:r w:rsidRPr="008A0AE5">
        <w:rPr>
          <w:sz w:val="14"/>
        </w:rPr>
        <w:t xml:space="preserve">] </w:t>
      </w:r>
      <w:r w:rsidRPr="008A0AE5">
        <w:rPr>
          <w:u w:val="single"/>
        </w:rPr>
        <w:t>are attractive to movement actors who seek a restructuring of hegemonic ideas</w:t>
      </w:r>
      <w:r w:rsidRPr="008A0AE5">
        <w:rPr>
          <w:sz w:val="14"/>
        </w:rPr>
        <w:t xml:space="preserve"> and the interests they express and support” (Ferree 2003, 305– 6).</w:t>
      </w:r>
    </w:p>
    <w:p w14:paraId="6EBEFCED" w14:textId="77777777" w:rsidR="008E1529" w:rsidRPr="008A0AE5" w:rsidRDefault="008E1529" w:rsidP="008E1529">
      <w:r w:rsidRPr="008A0AE5">
        <w:rPr>
          <w:sz w:val="14"/>
        </w:rPr>
        <w:lastRenderedPageBreak/>
        <w:t xml:space="preserve">The latter types of </w:t>
      </w:r>
      <w:r w:rsidRPr="008A0AE5">
        <w:rPr>
          <w:u w:val="single"/>
        </w:rPr>
        <w:t>novel</w:t>
      </w:r>
      <w:r w:rsidRPr="008A0AE5">
        <w:rPr>
          <w:sz w:val="14"/>
        </w:rPr>
        <w:t xml:space="preserve"> egalitarian, </w:t>
      </w:r>
      <w:r w:rsidRPr="008A0AE5">
        <w:rPr>
          <w:u w:val="single"/>
        </w:rPr>
        <w:t xml:space="preserve">class-based </w:t>
      </w:r>
      <w:r w:rsidRPr="008A0AE5">
        <w:rPr>
          <w:highlight w:val="cyan"/>
          <w:u w:val="single"/>
        </w:rPr>
        <w:t>rights</w:t>
      </w:r>
      <w:r w:rsidRPr="008A0AE5">
        <w:rPr>
          <w:u w:val="single"/>
        </w:rPr>
        <w:t xml:space="preserve"> claims</w:t>
      </w:r>
      <w:r w:rsidRPr="008A0AE5">
        <w:rPr>
          <w:sz w:val="14"/>
        </w:rPr>
        <w:t xml:space="preserve"> most </w:t>
      </w:r>
      <w:r w:rsidRPr="008A0AE5">
        <w:rPr>
          <w:u w:val="single"/>
        </w:rPr>
        <w:t xml:space="preserve">often </w:t>
      </w:r>
      <w:r w:rsidRPr="008A0AE5">
        <w:rPr>
          <w:highlight w:val="cyan"/>
          <w:u w:val="single"/>
        </w:rPr>
        <w:t>develop from</w:t>
      </w:r>
      <w:r w:rsidRPr="008A0AE5">
        <w:rPr>
          <w:sz w:val="14"/>
        </w:rPr>
        <w:t xml:space="preserve"> a nomos born of </w:t>
      </w:r>
      <w:r w:rsidRPr="008A0AE5">
        <w:rPr>
          <w:u w:val="single"/>
        </w:rPr>
        <w:t xml:space="preserve">cultural </w:t>
      </w:r>
      <w:r w:rsidRPr="008A0AE5">
        <w:rPr>
          <w:highlight w:val="cyan"/>
          <w:u w:val="single"/>
        </w:rPr>
        <w:t xml:space="preserve">experiences </w:t>
      </w:r>
      <w:r w:rsidRPr="008A0AE5">
        <w:rPr>
          <w:b/>
          <w:iCs/>
          <w:highlight w:val="cyan"/>
          <w:u w:val="single"/>
        </w:rPr>
        <w:t>distant</w:t>
      </w:r>
      <w:r w:rsidRPr="008A0AE5">
        <w:rPr>
          <w:highlight w:val="cyan"/>
          <w:u w:val="single"/>
        </w:rPr>
        <w:t xml:space="preserve"> from</w:t>
      </w:r>
      <w:r w:rsidRPr="008A0AE5">
        <w:rPr>
          <w:u w:val="single"/>
        </w:rPr>
        <w:t xml:space="preserve"> national </w:t>
      </w:r>
      <w:r w:rsidRPr="008A0AE5">
        <w:rPr>
          <w:highlight w:val="cyan"/>
          <w:u w:val="single"/>
        </w:rPr>
        <w:t>legal institutions</w:t>
      </w:r>
      <w:r w:rsidRPr="008A0AE5">
        <w:rPr>
          <w:u w:val="single"/>
        </w:rPr>
        <w:t xml:space="preserve"> and centers of power</w:t>
      </w:r>
      <w:r w:rsidRPr="008A0AE5">
        <w:rPr>
          <w:sz w:val="14"/>
        </w:rPr>
        <w:t xml:space="preserve"> (Polletta 2000). They may emanate </w:t>
      </w:r>
      <w:r w:rsidRPr="008A0AE5">
        <w:rPr>
          <w:highlight w:val="cyan"/>
          <w:u w:val="single"/>
        </w:rPr>
        <w:t>from</w:t>
      </w:r>
      <w:r w:rsidRPr="008A0AE5">
        <w:rPr>
          <w:u w:val="single"/>
        </w:rPr>
        <w:t xml:space="preserve"> minority </w:t>
      </w:r>
      <w:r w:rsidRPr="008A0AE5">
        <w:rPr>
          <w:highlight w:val="cyan"/>
          <w:u w:val="single"/>
        </w:rPr>
        <w:t>group</w:t>
      </w:r>
      <w:r w:rsidRPr="008A0AE5">
        <w:rPr>
          <w:u w:val="single"/>
        </w:rPr>
        <w:t xml:space="preserve"> experiences</w:t>
      </w:r>
      <w:r w:rsidRPr="008A0AE5">
        <w:rPr>
          <w:sz w:val="14"/>
        </w:rPr>
        <w:t xml:space="preserve"> “</w:t>
      </w:r>
      <w:r w:rsidRPr="008A0AE5">
        <w:rPr>
          <w:b/>
          <w:iCs/>
          <w:highlight w:val="cyan"/>
          <w:u w:val="single"/>
        </w:rPr>
        <w:t>below</w:t>
      </w:r>
      <w:r w:rsidRPr="008A0AE5">
        <w:rPr>
          <w:sz w:val="14"/>
        </w:rPr>
        <w:t xml:space="preserve">,” at local peripheries removed from central </w:t>
      </w:r>
      <w:r w:rsidRPr="008A0AE5">
        <w:rPr>
          <w:u w:val="single"/>
        </w:rPr>
        <w:t>state power</w:t>
      </w:r>
      <w:r w:rsidRPr="008A0AE5">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8A0AE5">
        <w:rPr>
          <w:u w:val="single"/>
        </w:rPr>
        <w:t xml:space="preserve">hybrid oppositional </w:t>
      </w:r>
      <w:r w:rsidRPr="008A0AE5">
        <w:rPr>
          <w:highlight w:val="cyan"/>
          <w:u w:val="single"/>
        </w:rPr>
        <w:t>legal consciousness</w:t>
      </w:r>
      <w:r w:rsidRPr="008A0AE5">
        <w:rPr>
          <w:u w:val="single"/>
        </w:rPr>
        <w:t xml:space="preserve"> was </w:t>
      </w:r>
      <w:r w:rsidRPr="008A0AE5">
        <w:rPr>
          <w:highlight w:val="cyan"/>
          <w:u w:val="single"/>
        </w:rPr>
        <w:t>grounded</w:t>
      </w:r>
      <w:r w:rsidRPr="008A0AE5">
        <w:rPr>
          <w:u w:val="single"/>
        </w:rPr>
        <w:t xml:space="preserve"> </w:t>
      </w:r>
      <w:r w:rsidRPr="008A0AE5">
        <w:rPr>
          <w:b/>
          <w:iCs/>
          <w:u w:val="single"/>
        </w:rPr>
        <w:t>fundamentally</w:t>
      </w:r>
      <w:r w:rsidRPr="008A0AE5">
        <w:rPr>
          <w:u w:val="single"/>
        </w:rPr>
        <w:t xml:space="preserve"> </w:t>
      </w:r>
      <w:r w:rsidRPr="008A0AE5">
        <w:rPr>
          <w:highlight w:val="cyan"/>
          <w:u w:val="single"/>
        </w:rPr>
        <w:t xml:space="preserve">in </w:t>
      </w:r>
      <w:r w:rsidRPr="008A0AE5">
        <w:rPr>
          <w:b/>
          <w:iCs/>
          <w:highlight w:val="cyan"/>
          <w:u w:val="single"/>
        </w:rPr>
        <w:t>experience-based understandings</w:t>
      </w:r>
      <w:r w:rsidRPr="008A0AE5">
        <w:rPr>
          <w:u w:val="single"/>
        </w:rPr>
        <w:t xml:space="preserve"> about</w:t>
      </w:r>
      <w:r w:rsidRPr="008A0AE5">
        <w:rPr>
          <w:sz w:val="14"/>
        </w:rPr>
        <w:t xml:space="preserve"> the workings of class, race, and gender </w:t>
      </w:r>
      <w:r w:rsidRPr="008A0AE5">
        <w:rPr>
          <w:u w:val="single"/>
        </w:rPr>
        <w:t>inequality</w:t>
      </w:r>
      <w:r w:rsidRPr="008A0AE5">
        <w:rPr>
          <w:sz w:val="14"/>
        </w:rPr>
        <w:t xml:space="preserve">. We reiterate that </w:t>
      </w:r>
      <w:r w:rsidRPr="008A0AE5">
        <w:rPr>
          <w:u w:val="single"/>
        </w:rPr>
        <w:t xml:space="preserve">the </w:t>
      </w:r>
      <w:r w:rsidRPr="008A0AE5">
        <w:rPr>
          <w:highlight w:val="cyan"/>
          <w:u w:val="single"/>
        </w:rPr>
        <w:t>authors</w:t>
      </w:r>
      <w:r w:rsidRPr="008A0AE5">
        <w:rPr>
          <w:u w:val="single"/>
        </w:rPr>
        <w:t xml:space="preserve"> of these claims </w:t>
      </w:r>
      <w:r w:rsidRPr="008A0AE5">
        <w:rPr>
          <w:highlight w:val="cyan"/>
          <w:u w:val="single"/>
        </w:rPr>
        <w:t>were</w:t>
      </w:r>
      <w:r w:rsidRPr="008A0AE5">
        <w:rPr>
          <w:u w:val="single"/>
        </w:rPr>
        <w:t xml:space="preserve"> </w:t>
      </w:r>
      <w:r w:rsidRPr="008A0AE5">
        <w:rPr>
          <w:b/>
          <w:iCs/>
          <w:u w:val="single"/>
        </w:rPr>
        <w:t>not privileged elites</w:t>
      </w:r>
      <w:r w:rsidRPr="008A0AE5">
        <w:rPr>
          <w:u w:val="single"/>
        </w:rPr>
        <w:t xml:space="preserve"> but</w:t>
      </w:r>
      <w:r w:rsidRPr="008A0AE5">
        <w:rPr>
          <w:sz w:val="14"/>
        </w:rPr>
        <w:t xml:space="preserve"> were “ordinary” </w:t>
      </w:r>
      <w:r w:rsidRPr="008A0AE5">
        <w:rPr>
          <w:b/>
          <w:iCs/>
          <w:highlight w:val="cyan"/>
          <w:u w:val="single"/>
        </w:rPr>
        <w:t>working-class activists</w:t>
      </w:r>
      <w:r w:rsidRPr="008A0AE5">
        <w:rPr>
          <w:u w:val="single"/>
        </w:rPr>
        <w:t xml:space="preserve"> enacting aspirations born of long-standing oppression and marginalization</w:t>
      </w:r>
      <w:r w:rsidRPr="008A0AE5">
        <w:t>.</w:t>
      </w:r>
    </w:p>
    <w:p w14:paraId="2FFA147F" w14:textId="77777777" w:rsidR="008E1529" w:rsidRPr="00EC77BD" w:rsidRDefault="008E1529" w:rsidP="008E1529">
      <w:pPr>
        <w:keepNext/>
        <w:keepLines/>
        <w:spacing w:before="40" w:after="0"/>
        <w:outlineLvl w:val="3"/>
        <w:rPr>
          <w:rFonts w:eastAsia="Times New Roman"/>
          <w:b/>
          <w:iCs/>
          <w:sz w:val="26"/>
        </w:rPr>
      </w:pPr>
      <w:r>
        <w:rPr>
          <w:rFonts w:eastAsiaTheme="majorEastAsia" w:cstheme="majorBidi"/>
          <w:b/>
          <w:iCs/>
          <w:sz w:val="26"/>
        </w:rPr>
        <w:t>2</w:t>
      </w:r>
      <w:r w:rsidRPr="009438BB">
        <w:rPr>
          <w:rFonts w:eastAsiaTheme="majorEastAsia" w:cstheme="majorBidi"/>
          <w:b/>
          <w:iCs/>
          <w:sz w:val="26"/>
        </w:rPr>
        <w:t>---</w:t>
      </w:r>
      <w:r w:rsidRPr="00EC77BD">
        <w:rPr>
          <w:rFonts w:eastAsia="Times New Roman"/>
          <w:b/>
          <w:iCs/>
          <w:sz w:val="26"/>
        </w:rPr>
        <w:t xml:space="preserve">Retreat from state politics is a </w:t>
      </w:r>
      <w:r w:rsidRPr="00EC77BD">
        <w:rPr>
          <w:rFonts w:eastAsia="Times New Roman"/>
          <w:b/>
          <w:iCs/>
          <w:sz w:val="26"/>
          <w:u w:val="single"/>
        </w:rPr>
        <w:t>fatal</w:t>
      </w:r>
      <w:r w:rsidRPr="00EC77BD">
        <w:rPr>
          <w:rFonts w:eastAsia="Times New Roman"/>
          <w:b/>
          <w:iCs/>
          <w:sz w:val="26"/>
        </w:rPr>
        <w:t xml:space="preserve"> strategic error. Engagement is necessary and agency affirming in </w:t>
      </w:r>
      <w:r w:rsidRPr="00EC77BD">
        <w:rPr>
          <w:rFonts w:eastAsia="Times New Roman"/>
          <w:b/>
          <w:iCs/>
          <w:sz w:val="26"/>
          <w:u w:val="single"/>
        </w:rPr>
        <w:t>this</w:t>
      </w:r>
      <w:r w:rsidRPr="00EC77BD">
        <w:rPr>
          <w:rFonts w:eastAsia="Times New Roman"/>
          <w:b/>
          <w:iCs/>
          <w:sz w:val="26"/>
        </w:rPr>
        <w:t xml:space="preserve"> political moment. </w:t>
      </w:r>
    </w:p>
    <w:p w14:paraId="27F1247B" w14:textId="77777777" w:rsidR="008E1529" w:rsidRPr="00EC77BD" w:rsidRDefault="008E1529" w:rsidP="008E1529">
      <w:pPr>
        <w:rPr>
          <w:rFonts w:eastAsia="Calibri"/>
        </w:rPr>
      </w:pPr>
      <w:r w:rsidRPr="00EC77BD">
        <w:rPr>
          <w:rFonts w:eastAsia="Calibri"/>
        </w:rPr>
        <w:t xml:space="preserve">Hortense </w:t>
      </w:r>
      <w:r w:rsidRPr="00EC77BD">
        <w:rPr>
          <w:rStyle w:val="Style13ptBold"/>
        </w:rPr>
        <w:t>Spillers 18</w:t>
      </w:r>
      <w:r w:rsidRPr="00EC77BD">
        <w:rPr>
          <w:rFonts w:eastAsia="Calibri"/>
        </w:rPr>
        <w:t>. Gertrude Conaway Vanderbilt Professor of English @ Vanderbilt U., “Or Else…” The A-Line: A Journal of Progressive Thought, https://alinejournal.com/convergence/or-else/</w:t>
      </w:r>
    </w:p>
    <w:p w14:paraId="69113C14" w14:textId="77777777" w:rsidR="008E1529" w:rsidRPr="00EC77BD" w:rsidRDefault="008E1529" w:rsidP="008E1529">
      <w:pPr>
        <w:rPr>
          <w:rFonts w:eastAsia="Calibri"/>
          <w:sz w:val="16"/>
        </w:rPr>
      </w:pPr>
      <w:r w:rsidRPr="00EC77BD">
        <w:rPr>
          <w:rFonts w:eastAsia="Calibri"/>
          <w:sz w:val="16"/>
        </w:rPr>
        <w:t xml:space="preserve">Ironically, however twisted a standard of measure, </w:t>
      </w:r>
      <w:r w:rsidRPr="00EC77BD">
        <w:rPr>
          <w:rFonts w:eastAsia="Calibri"/>
          <w:highlight w:val="cyan"/>
          <w:u w:val="single"/>
        </w:rPr>
        <w:t>we might gauge how far we’ve come by</w:t>
      </w:r>
      <w:r w:rsidRPr="00EC77BD">
        <w:rPr>
          <w:rFonts w:eastAsia="Calibri"/>
          <w:u w:val="single"/>
        </w:rPr>
        <w:t xml:space="preserve"> the degree of </w:t>
      </w:r>
      <w:r w:rsidRPr="00EC77BD">
        <w:rPr>
          <w:rFonts w:eastAsia="Calibri"/>
          <w:highlight w:val="cyan"/>
          <w:u w:val="single"/>
        </w:rPr>
        <w:t>doubt expressible toward</w:t>
      </w:r>
      <w:r w:rsidRPr="00EC77BD">
        <w:rPr>
          <w:rFonts w:eastAsia="Calibri"/>
          <w:u w:val="single"/>
        </w:rPr>
        <w:t xml:space="preserve"> the efficacy of voter registration and </w:t>
      </w:r>
      <w:r w:rsidRPr="00EC77BD">
        <w:rPr>
          <w:rFonts w:eastAsia="Calibri"/>
          <w:highlight w:val="cyan"/>
          <w:u w:val="single"/>
        </w:rPr>
        <w:t>electoral politics</w:t>
      </w:r>
      <w:r w:rsidRPr="00EC77BD">
        <w:rPr>
          <w:rFonts w:eastAsia="Calibri"/>
          <w:sz w:val="16"/>
        </w:rPr>
        <w:t xml:space="preserve">, as have a couple of my fellow writers in this issue. Even though </w:t>
      </w:r>
      <w:r w:rsidRPr="00EC77BD">
        <w:rPr>
          <w:rFonts w:eastAsia="Times New Roman"/>
          <w:b/>
          <w:iCs/>
          <w:szCs w:val="24"/>
          <w:highlight w:val="cyan"/>
          <w:u w:val="single"/>
          <w:bdr w:val="single" w:sz="4" w:space="0" w:color="auto"/>
        </w:rPr>
        <w:t>I regard this</w:t>
      </w:r>
      <w:r w:rsidRPr="00EC77BD">
        <w:rPr>
          <w:rFonts w:eastAsia="Times New Roman"/>
          <w:b/>
          <w:iCs/>
          <w:szCs w:val="24"/>
          <w:u w:val="single"/>
          <w:bdr w:val="single" w:sz="4" w:space="0" w:color="auto"/>
        </w:rPr>
        <w:t xml:space="preserve"> argumentative </w:t>
      </w:r>
      <w:r w:rsidRPr="00EC77BD">
        <w:rPr>
          <w:rFonts w:eastAsia="Times New Roman"/>
          <w:b/>
          <w:iCs/>
          <w:szCs w:val="24"/>
          <w:highlight w:val="cyan"/>
          <w:u w:val="single"/>
          <w:bdr w:val="single" w:sz="4" w:space="0" w:color="auto"/>
        </w:rPr>
        <w:t>posture as a strategic error of near-fatal proportions</w:t>
      </w:r>
      <w:r w:rsidRPr="00EC77BD">
        <w:rPr>
          <w:rFonts w:eastAsia="Calibri"/>
          <w:sz w:val="16"/>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actually be beneath it. 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African-American theoretical production and might be said to proffer a rich example of the problem of being/becoming and time. In its impressive variations and combinations, recombinations and iterations, </w:t>
      </w:r>
      <w:r w:rsidRPr="00EC77BD">
        <w:rPr>
          <w:rFonts w:eastAsia="Calibri"/>
          <w:u w:val="single"/>
        </w:rPr>
        <w:t>black theory-making has engendered its fullest efflorescence</w:t>
      </w:r>
      <w:r w:rsidRPr="00EC77BD">
        <w:rPr>
          <w:rFonts w:eastAsia="Calibri"/>
          <w:sz w:val="16"/>
        </w:rPr>
        <w:t xml:space="preserve"> in my view </w:t>
      </w:r>
      <w:r w:rsidRPr="00EC77BD">
        <w:rPr>
          <w:rFonts w:eastAsia="Calibri"/>
          <w:u w:val="single"/>
        </w:rPr>
        <w:t>in the post-sixties period</w:t>
      </w:r>
      <w:r w:rsidRPr="00EC77BD">
        <w:rPr>
          <w:rFonts w:eastAsia="Calibri"/>
          <w:sz w:val="16"/>
        </w:rPr>
        <w:t xml:space="preserve"> with regard to both thematic variedness and complexity and the democratic and demographic distribution of its practitioners; </w:t>
      </w:r>
      <w:r w:rsidRPr="00EC77BD">
        <w:rPr>
          <w:rFonts w:eastAsia="Calibri"/>
          <w:u w:val="single"/>
        </w:rPr>
        <w:t xml:space="preserve">it is also true that any one of these </w:t>
      </w:r>
      <w:r w:rsidRPr="00EC77BD">
        <w:rPr>
          <w:rFonts w:eastAsia="Calibri"/>
          <w:highlight w:val="cyan"/>
          <w:u w:val="single"/>
        </w:rPr>
        <w:t>postures</w:t>
      </w:r>
      <w:r w:rsidRPr="00EC77BD">
        <w:rPr>
          <w:rFonts w:eastAsia="Calibri"/>
          <w:sz w:val="16"/>
        </w:rPr>
        <w:t xml:space="preserve"> and/or variations on it </w:t>
      </w:r>
      <w:r w:rsidRPr="00EC77BD">
        <w:rPr>
          <w:rFonts w:eastAsia="Calibri"/>
          <w:highlight w:val="cyan"/>
          <w:u w:val="single"/>
        </w:rPr>
        <w:t>might evince</w:t>
      </w:r>
      <w:r w:rsidRPr="00EC77BD">
        <w:rPr>
          <w:rFonts w:eastAsia="Calibri"/>
          <w:sz w:val="16"/>
        </w:rPr>
        <w:t xml:space="preserve"> at any given moment a kind of </w:t>
      </w:r>
      <w:r w:rsidRPr="00EC77BD">
        <w:rPr>
          <w:rFonts w:eastAsia="Times New Roman"/>
          <w:b/>
          <w:iCs/>
          <w:szCs w:val="24"/>
          <w:highlight w:val="cyan"/>
          <w:u w:val="single"/>
          <w:bdr w:val="single" w:sz="4" w:space="0" w:color="auto"/>
        </w:rPr>
        <w:t>intellectual sclerosis</w:t>
      </w:r>
      <w:r w:rsidRPr="00EC77BD">
        <w:rPr>
          <w:rFonts w:eastAsia="Calibri"/>
          <w:highlight w:val="cyan"/>
          <w:u w:val="single"/>
        </w:rPr>
        <w:t xml:space="preserve"> which</w:t>
      </w:r>
      <w:r w:rsidRPr="00EC77BD">
        <w:rPr>
          <w:rFonts w:eastAsia="Calibri"/>
          <w:u w:val="single"/>
        </w:rPr>
        <w:t xml:space="preserve"> would </w:t>
      </w:r>
      <w:r w:rsidRPr="00EC77BD">
        <w:rPr>
          <w:rFonts w:eastAsia="Calibri"/>
          <w:highlight w:val="cyan"/>
          <w:u w:val="single"/>
        </w:rPr>
        <w:t>induce</w:t>
      </w:r>
      <w:r w:rsidRPr="00EC77BD">
        <w:rPr>
          <w:rFonts w:eastAsia="Calibri"/>
          <w:u w:val="single"/>
        </w:rPr>
        <w:t xml:space="preserve"> in turn a </w:t>
      </w:r>
      <w:r w:rsidRPr="00EC77BD">
        <w:rPr>
          <w:rFonts w:eastAsia="Times New Roman"/>
          <w:b/>
          <w:iCs/>
          <w:szCs w:val="24"/>
          <w:highlight w:val="cyan"/>
          <w:u w:val="single"/>
          <w:bdr w:val="single" w:sz="4" w:space="0" w:color="auto"/>
        </w:rPr>
        <w:t>conservative politics</w:t>
      </w:r>
      <w:r w:rsidRPr="00EC77BD">
        <w:rPr>
          <w:rFonts w:eastAsia="Calibri"/>
          <w:highlight w:val="cyan"/>
          <w:u w:val="single"/>
        </w:rPr>
        <w:t>.</w:t>
      </w:r>
      <w:r w:rsidRPr="00EC77BD">
        <w:rPr>
          <w:rFonts w:eastAsia="Calibri"/>
          <w:sz w:val="16"/>
        </w:rPr>
        <w:t xml:space="preserve"> </w:t>
      </w:r>
      <w:r w:rsidRPr="00EC77BD">
        <w:rPr>
          <w:rFonts w:eastAsia="Calibri"/>
          <w:highlight w:val="cyan"/>
          <w:u w:val="single"/>
        </w:rPr>
        <w:t>If</w:t>
      </w:r>
      <w:r w:rsidRPr="00EC77BD">
        <w:rPr>
          <w:rFonts w:eastAsia="Calibri"/>
          <w:sz w:val="16"/>
        </w:rPr>
        <w:t xml:space="preserve">, for example, </w:t>
      </w:r>
      <w:r w:rsidRPr="00EC77BD">
        <w:rPr>
          <w:rFonts w:eastAsia="Calibri"/>
          <w:highlight w:val="cyan"/>
          <w:u w:val="single"/>
        </w:rPr>
        <w:t>a theory</w:t>
      </w:r>
      <w:r w:rsidRPr="00EC77BD">
        <w:rPr>
          <w:rFonts w:eastAsia="Calibri"/>
          <w:u w:val="single"/>
        </w:rPr>
        <w:t xml:space="preserve"> governed by a diasporic view of black history from which to commence its narrative </w:t>
      </w:r>
      <w:r w:rsidRPr="00EC77BD">
        <w:rPr>
          <w:rFonts w:eastAsia="Calibri"/>
          <w:highlight w:val="cyan"/>
          <w:u w:val="single"/>
        </w:rPr>
        <w:t>reifies slavery and colonization as inherent</w:t>
      </w:r>
      <w:r w:rsidRPr="00EC77BD">
        <w:rPr>
          <w:rFonts w:eastAsia="Calibri"/>
          <w:u w:val="single"/>
        </w:rPr>
        <w:t xml:space="preserve"> properties in a subject, then </w:t>
      </w:r>
      <w:r w:rsidRPr="00EC77BD">
        <w:rPr>
          <w:rFonts w:eastAsia="Calibri"/>
          <w:highlight w:val="cyan"/>
          <w:u w:val="single"/>
        </w:rPr>
        <w:t>the theoretical posture no longer serves as an intellectual technology</w:t>
      </w:r>
      <w:r w:rsidRPr="00EC77BD">
        <w:rPr>
          <w:rFonts w:eastAsia="Calibri"/>
          <w:sz w:val="16"/>
        </w:rPr>
        <w:t xml:space="preserve">, or a heuristic device, </w:t>
      </w:r>
      <w:r w:rsidRPr="00EC77BD">
        <w:rPr>
          <w:rFonts w:eastAsia="Calibri"/>
          <w:u w:val="single"/>
        </w:rPr>
        <w:t>but</w:t>
      </w:r>
      <w:r w:rsidRPr="00EC77BD">
        <w:rPr>
          <w:rFonts w:eastAsia="Calibri"/>
          <w:sz w:val="16"/>
        </w:rPr>
        <w:t xml:space="preserve">, rather, </w:t>
      </w:r>
      <w:r w:rsidRPr="00EC77BD">
        <w:rPr>
          <w:rFonts w:eastAsia="Calibri"/>
          <w:u w:val="single"/>
        </w:rPr>
        <w:t xml:space="preserve">comes to </w:t>
      </w:r>
      <w:r w:rsidRPr="00EC77BD">
        <w:rPr>
          <w:rFonts w:eastAsia="Calibri"/>
          <w:u w:val="single"/>
        </w:rPr>
        <w:lastRenderedPageBreak/>
        <w:t>advance an ontological valence.</w:t>
      </w:r>
      <w:r w:rsidRPr="00EC77BD">
        <w:rPr>
          <w:rFonts w:eastAsia="Calibri"/>
          <w:sz w:val="16"/>
        </w:rPr>
        <w:t xml:space="preserve"> In my own work, for instance, </w:t>
      </w:r>
      <w:r w:rsidRPr="00EC77BD">
        <w:rPr>
          <w:rFonts w:eastAsia="Calibri"/>
          <w:highlight w:val="cyan"/>
          <w:u w:val="single"/>
        </w:rPr>
        <w:t>I</w:t>
      </w:r>
      <w:r w:rsidRPr="00EC77BD">
        <w:rPr>
          <w:rFonts w:eastAsia="Calibri"/>
          <w:u w:val="single"/>
        </w:rPr>
        <w:t xml:space="preserve"> attempt to </w:t>
      </w:r>
      <w:r w:rsidRPr="00EC77BD">
        <w:rPr>
          <w:rFonts w:eastAsia="Calibri"/>
          <w:highlight w:val="cyan"/>
          <w:u w:val="single"/>
        </w:rPr>
        <w:t>advance a theory of flesh/body</w:t>
      </w:r>
      <w:r w:rsidRPr="00EC77BD">
        <w:rPr>
          <w:rFonts w:eastAsia="Calibri"/>
          <w:u w:val="single"/>
        </w:rPr>
        <w:t xml:space="preserve"> as a strategy </w:t>
      </w:r>
      <w:r w:rsidRPr="00EC77BD">
        <w:rPr>
          <w:rFonts w:eastAsia="Calibri"/>
          <w:highlight w:val="cyan"/>
          <w:u w:val="single"/>
        </w:rPr>
        <w:t>to differentiate historical positionalities</w:t>
      </w:r>
      <w:r w:rsidRPr="00EC77BD">
        <w:rPr>
          <w:rFonts w:eastAsia="Calibri"/>
          <w:u w:val="single"/>
        </w:rPr>
        <w:t xml:space="preserve"> in confrontation with the modern world. </w:t>
      </w:r>
      <w:r w:rsidRPr="00EC77BD">
        <w:rPr>
          <w:rFonts w:eastAsia="Times New Roman"/>
          <w:b/>
          <w:iCs/>
          <w:szCs w:val="24"/>
          <w:u w:val="single"/>
          <w:bdr w:val="single" w:sz="4" w:space="0" w:color="auto"/>
        </w:rPr>
        <w:t xml:space="preserve">But </w:t>
      </w:r>
      <w:r w:rsidRPr="00EC77BD">
        <w:rPr>
          <w:rFonts w:eastAsia="Times New Roman"/>
          <w:b/>
          <w:iCs/>
          <w:szCs w:val="24"/>
          <w:highlight w:val="cyan"/>
          <w:u w:val="single"/>
          <w:bdr w:val="single" w:sz="4" w:space="0" w:color="auto"/>
        </w:rPr>
        <w:t>if this idea has</w:t>
      </w:r>
      <w:r w:rsidRPr="00EC77BD">
        <w:rPr>
          <w:rFonts w:eastAsia="Times New Roman"/>
          <w:b/>
          <w:iCs/>
          <w:szCs w:val="24"/>
          <w:u w:val="single"/>
          <w:bdr w:val="single" w:sz="4" w:space="0" w:color="auto"/>
        </w:rPr>
        <w:t xml:space="preserve"> any </w:t>
      </w:r>
      <w:r w:rsidRPr="00EC77BD">
        <w:rPr>
          <w:rFonts w:eastAsia="Times New Roman"/>
          <w:b/>
          <w:iCs/>
          <w:szCs w:val="24"/>
          <w:highlight w:val="cyan"/>
          <w:u w:val="single"/>
          <w:bdr w:val="single" w:sz="4" w:space="0" w:color="auto"/>
        </w:rPr>
        <w:t>usefulness, it proposes the theory as an opening</w:t>
      </w:r>
      <w:r w:rsidRPr="00EC77BD">
        <w:rPr>
          <w:rFonts w:eastAsia="Calibri"/>
          <w:sz w:val="16"/>
        </w:rPr>
        <w:t xml:space="preserve"> into a closure; a torque that kicks off movement or rotation in static properties. </w:t>
      </w:r>
      <w:r w:rsidRPr="00EC77BD">
        <w:rPr>
          <w:rFonts w:eastAsia="Calibri"/>
          <w:u w:val="single"/>
        </w:rPr>
        <w:t>But I should hope not to lose sight of the human potential that the subject of the flesh embodies</w:t>
      </w:r>
      <w:r w:rsidRPr="00EC77BD">
        <w:rPr>
          <w:rFonts w:eastAsia="Calibri"/>
          <w:sz w:val="16"/>
        </w:rPr>
        <w:t xml:space="preserve">; perhaps another way to say this is that </w:t>
      </w:r>
      <w:r w:rsidRPr="00EC77BD">
        <w:rPr>
          <w:rFonts w:eastAsia="Times New Roman"/>
          <w:b/>
          <w:iCs/>
          <w:szCs w:val="24"/>
          <w:highlight w:val="cyan"/>
          <w:u w:val="single"/>
          <w:bdr w:val="single" w:sz="4" w:space="0" w:color="auto"/>
        </w:rPr>
        <w:t>the enfleshed subject inscribes an opening in a chain of necessity rather than a last word.</w:t>
      </w:r>
      <w:r w:rsidRPr="00EC77BD">
        <w:rPr>
          <w:rFonts w:eastAsia="Calibri"/>
          <w:sz w:val="16"/>
        </w:rPr>
        <w:t xml:space="preserve"> The theory does not exhaust the subject that it would address, but attempts to highlight it. </w:t>
      </w:r>
      <w:r w:rsidRPr="00EC77BD">
        <w:rPr>
          <w:rFonts w:eastAsia="Calibri"/>
          <w:highlight w:val="cyan"/>
          <w:u w:val="single"/>
        </w:rPr>
        <w:t>To hold</w:t>
      </w:r>
      <w:r w:rsidRPr="00EC77BD">
        <w:rPr>
          <w:rFonts w:eastAsia="Calibri"/>
          <w:u w:val="single"/>
        </w:rPr>
        <w:t xml:space="preserve"> to the view </w:t>
      </w:r>
      <w:r w:rsidRPr="00EC77BD">
        <w:rPr>
          <w:rFonts w:eastAsia="Calibri"/>
          <w:highlight w:val="cyan"/>
          <w:u w:val="single"/>
        </w:rPr>
        <w:t xml:space="preserve">that the enfleshed subject is </w:t>
      </w:r>
      <w:r w:rsidRPr="00EC77BD">
        <w:rPr>
          <w:rFonts w:eastAsia="Times New Roman"/>
          <w:b/>
          <w:iCs/>
          <w:szCs w:val="24"/>
          <w:highlight w:val="cyan"/>
          <w:u w:val="single"/>
          <w:bdr w:val="single" w:sz="4" w:space="0" w:color="auto"/>
        </w:rPr>
        <w:t>actually chattel or property</w:t>
      </w:r>
      <w:r w:rsidRPr="00EC77BD">
        <w:rPr>
          <w:rFonts w:eastAsia="Calibri"/>
          <w:u w:val="single"/>
        </w:rPr>
        <w:t>—</w:t>
      </w:r>
      <w:r w:rsidRPr="00EC77BD">
        <w:rPr>
          <w:rFonts w:eastAsia="Times New Roman"/>
          <w:b/>
          <w:iCs/>
          <w:szCs w:val="24"/>
          <w:u w:val="single"/>
          <w:bdr w:val="single" w:sz="4" w:space="0" w:color="auto"/>
        </w:rPr>
        <w:t>which we cannot say</w:t>
      </w:r>
      <w:r w:rsidRPr="00EC77BD">
        <w:rPr>
          <w:rFonts w:eastAsia="Calibri"/>
          <w:u w:val="single"/>
        </w:rPr>
        <w:t>, insofar as we have merely established a subject possibility in this case—</w:t>
      </w:r>
      <w:r w:rsidRPr="00EC77BD">
        <w:rPr>
          <w:rFonts w:eastAsia="Times New Roman"/>
          <w:b/>
          <w:iCs/>
          <w:szCs w:val="24"/>
          <w:highlight w:val="cyan"/>
          <w:u w:val="single"/>
          <w:bdr w:val="single" w:sz="4" w:space="0" w:color="auto"/>
        </w:rPr>
        <w:t>defeats the purpose</w:t>
      </w:r>
      <w:r w:rsidRPr="00EC77BD">
        <w:rPr>
          <w:rFonts w:eastAsia="Calibri"/>
          <w:u w:val="single"/>
        </w:rPr>
        <w:t xml:space="preserve"> of discriminating in the first place between a conceptual device on the one hand and a speaking</w:t>
      </w:r>
      <w:r w:rsidRPr="00EC77BD">
        <w:rPr>
          <w:rFonts w:eastAsia="Calibri"/>
          <w:sz w:val="16"/>
        </w:rPr>
        <w:t xml:space="preserve"> (even if barred) </w:t>
      </w:r>
      <w:r w:rsidRPr="00EC77BD">
        <w:rPr>
          <w:rFonts w:eastAsia="Calibri"/>
          <w:u w:val="single"/>
        </w:rPr>
        <w:t xml:space="preserve">subject on the other. </w:t>
      </w:r>
      <w:r w:rsidRPr="00EC77BD">
        <w:rPr>
          <w:rFonts w:eastAsia="Calibri"/>
          <w:sz w:val="16"/>
        </w:rPr>
        <w:t xml:space="preserve">I have taken, then, the long way around in order to say that </w:t>
      </w:r>
      <w:r w:rsidRPr="00EC77BD">
        <w:rPr>
          <w:rFonts w:eastAsia="Calibri"/>
          <w:highlight w:val="cyan"/>
          <w:u w:val="single"/>
        </w:rPr>
        <w:t>the ballot does not lose efficacy when</w:t>
      </w:r>
      <w:r w:rsidRPr="00EC77BD">
        <w:rPr>
          <w:rFonts w:eastAsia="Calibri"/>
          <w:u w:val="single"/>
        </w:rPr>
        <w:t xml:space="preserve"> it is </w:t>
      </w:r>
      <w:r w:rsidRPr="00EC77BD">
        <w:rPr>
          <w:rFonts w:eastAsia="Calibri"/>
          <w:highlight w:val="cyan"/>
          <w:u w:val="single"/>
        </w:rPr>
        <w:t>wielded by black personality because the latter was</w:t>
      </w:r>
      <w:r w:rsidRPr="00EC77BD">
        <w:rPr>
          <w:rFonts w:eastAsia="Calibri"/>
          <w:u w:val="single"/>
        </w:rPr>
        <w:t xml:space="preserve"> once defined as</w:t>
      </w:r>
      <w:r w:rsidRPr="00EC77BD">
        <w:rPr>
          <w:rFonts w:eastAsia="Calibri"/>
          <w:sz w:val="16"/>
        </w:rPr>
        <w:t xml:space="preserve"> anomie, as </w:t>
      </w:r>
      <w:r w:rsidRPr="00EC77BD">
        <w:rPr>
          <w:rFonts w:eastAsia="Calibri"/>
          <w:highlight w:val="cyan"/>
          <w:u w:val="single"/>
        </w:rPr>
        <w:t>chattel</w:t>
      </w:r>
      <w:r w:rsidRPr="00EC77BD">
        <w:rPr>
          <w:rFonts w:eastAsia="Calibri"/>
          <w:u w:val="single"/>
        </w:rPr>
        <w:t>.</w:t>
      </w:r>
      <w:r w:rsidRPr="00EC77BD">
        <w:rPr>
          <w:rFonts w:eastAsia="Calibri"/>
          <w:sz w:val="16"/>
        </w:rPr>
        <w:t xml:space="preserve"> In other words, </w:t>
      </w:r>
      <w:r w:rsidRPr="00EC77BD">
        <w:rPr>
          <w:rFonts w:eastAsia="Times New Roman"/>
          <w:b/>
          <w:iCs/>
          <w:szCs w:val="24"/>
          <w:highlight w:val="cyan"/>
          <w:u w:val="single"/>
          <w:bdr w:val="single" w:sz="4" w:space="0" w:color="auto"/>
        </w:rPr>
        <w:t>to premise the future of blackness on its past is to be mired in timelessness</w:t>
      </w:r>
      <w:r w:rsidRPr="00EC77BD">
        <w:rPr>
          <w:rFonts w:eastAsia="Calibri"/>
          <w:sz w:val="16"/>
        </w:rPr>
        <w:t xml:space="preserve">, which is precisely to be bereft of historicity, of differentiation, of progression. But </w:t>
      </w:r>
      <w:r w:rsidRPr="00EC77BD">
        <w:rPr>
          <w:rFonts w:eastAsia="Calibri"/>
          <w:u w:val="single"/>
        </w:rPr>
        <w:t xml:space="preserve">moreover, </w:t>
      </w:r>
      <w:r w:rsidRPr="00EC77BD">
        <w:rPr>
          <w:rFonts w:eastAsia="Calibri"/>
          <w:highlight w:val="cyan"/>
          <w:u w:val="single"/>
        </w:rPr>
        <w:t xml:space="preserve">it </w:t>
      </w:r>
      <w:r w:rsidRPr="00EC77BD">
        <w:rPr>
          <w:rFonts w:eastAsia="Times New Roman"/>
          <w:b/>
          <w:iCs/>
          <w:szCs w:val="24"/>
          <w:highlight w:val="cyan"/>
          <w:u w:val="single"/>
          <w:bdr w:val="single" w:sz="4" w:space="0" w:color="auto"/>
        </w:rPr>
        <w:t>confuses</w:t>
      </w:r>
      <w:r w:rsidRPr="00EC77BD">
        <w:rPr>
          <w:rFonts w:eastAsia="Times New Roman"/>
          <w:b/>
          <w:iCs/>
          <w:szCs w:val="24"/>
          <w:u w:val="single"/>
          <w:bdr w:val="single" w:sz="4" w:space="0" w:color="auto"/>
        </w:rPr>
        <w:t xml:space="preserve"> a </w:t>
      </w:r>
      <w:r w:rsidRPr="00EC77BD">
        <w:rPr>
          <w:rFonts w:eastAsia="Times New Roman"/>
          <w:b/>
          <w:iCs/>
          <w:szCs w:val="24"/>
          <w:highlight w:val="cyan"/>
          <w:u w:val="single"/>
          <w:bdr w:val="single" w:sz="4" w:space="0" w:color="auto"/>
        </w:rPr>
        <w:t>conceptual</w:t>
      </w:r>
      <w:r w:rsidRPr="00EC77BD">
        <w:rPr>
          <w:rFonts w:eastAsia="Times New Roman"/>
          <w:b/>
          <w:iCs/>
          <w:szCs w:val="24"/>
          <w:u w:val="single"/>
          <w:bdr w:val="single" w:sz="4" w:space="0" w:color="auto"/>
        </w:rPr>
        <w:t xml:space="preserve"> narrative</w:t>
      </w:r>
      <w:r w:rsidRPr="00EC77BD">
        <w:rPr>
          <w:rFonts w:eastAsia="Calibri"/>
          <w:sz w:val="16"/>
        </w:rPr>
        <w:t xml:space="preserve">, or a position in discourse, </w:t>
      </w:r>
      <w:r w:rsidRPr="00EC77BD">
        <w:rPr>
          <w:rFonts w:eastAsia="Times New Roman"/>
          <w:b/>
          <w:iCs/>
          <w:szCs w:val="24"/>
          <w:highlight w:val="cyan"/>
          <w:u w:val="single"/>
          <w:bdr w:val="single" w:sz="4" w:space="0" w:color="auto"/>
        </w:rPr>
        <w:t>with an actual narrative</w:t>
      </w:r>
      <w:r w:rsidRPr="00EC77BD">
        <w:rPr>
          <w:rFonts w:eastAsia="Calibri"/>
          <w:highlight w:val="cyan"/>
          <w:u w:val="single"/>
        </w:rPr>
        <w:t xml:space="preserve"> that will always exceed it</w:t>
      </w:r>
      <w:r w:rsidRPr="00EC77BD">
        <w:rPr>
          <w:rFonts w:eastAsia="Calibri"/>
          <w:u w:val="single"/>
        </w:rPr>
        <w:t>.</w:t>
      </w:r>
      <w:r w:rsidRPr="00EC77BD">
        <w:rPr>
          <w:rFonts w:eastAsia="Calibri"/>
          <w:sz w:val="16"/>
        </w:rPr>
        <w:t xml:space="preserve"> </w:t>
      </w:r>
      <w:r w:rsidRPr="00EC77BD">
        <w:rPr>
          <w:rFonts w:eastAsia="Calibri"/>
          <w:highlight w:val="cyan"/>
          <w:u w:val="single"/>
        </w:rPr>
        <w:t xml:space="preserve">To disparage the black vote is </w:t>
      </w:r>
      <w:r w:rsidRPr="00EC77BD">
        <w:rPr>
          <w:rFonts w:eastAsia="Times New Roman"/>
          <w:b/>
          <w:iCs/>
          <w:szCs w:val="24"/>
          <w:highlight w:val="cyan"/>
          <w:u w:val="single"/>
          <w:bdr w:val="single" w:sz="4" w:space="0" w:color="auto"/>
        </w:rPr>
        <w:t>not</w:t>
      </w:r>
      <w:r w:rsidRPr="00EC77BD">
        <w:rPr>
          <w:rFonts w:eastAsia="Calibri"/>
          <w:u w:val="single"/>
        </w:rPr>
        <w:t xml:space="preserve"> a</w:t>
      </w:r>
      <w:r w:rsidRPr="00EC77BD">
        <w:rPr>
          <w:rFonts w:eastAsia="Calibri"/>
          <w:sz w:val="16"/>
        </w:rPr>
        <w:t xml:space="preserve"> sophisticated, or </w:t>
      </w:r>
      <w:r w:rsidRPr="00EC77BD">
        <w:rPr>
          <w:rFonts w:eastAsia="Times New Roman"/>
          <w:b/>
          <w:iCs/>
          <w:szCs w:val="24"/>
          <w:highlight w:val="cyan"/>
          <w:u w:val="single"/>
          <w:bdr w:val="single" w:sz="4" w:space="0" w:color="auto"/>
        </w:rPr>
        <w:t>radical</w:t>
      </w:r>
      <w:r w:rsidRPr="00EC77BD">
        <w:rPr>
          <w:rFonts w:eastAsia="Calibri"/>
          <w:sz w:val="16"/>
        </w:rPr>
        <w:t xml:space="preserve">, </w:t>
      </w:r>
      <w:r w:rsidRPr="00EC77BD">
        <w:rPr>
          <w:rFonts w:eastAsia="Calibri"/>
          <w:u w:val="single"/>
        </w:rPr>
        <w:t xml:space="preserve">response to anything, </w:t>
      </w:r>
      <w:r w:rsidRPr="00EC77BD">
        <w:rPr>
          <w:rFonts w:eastAsia="Times New Roman"/>
          <w:b/>
          <w:iCs/>
          <w:szCs w:val="24"/>
          <w:highlight w:val="cyan"/>
          <w:u w:val="single"/>
          <w:bdr w:val="single" w:sz="4" w:space="0" w:color="auto"/>
        </w:rPr>
        <w:t>but</w:t>
      </w:r>
      <w:r w:rsidRPr="00EC77BD">
        <w:rPr>
          <w:rFonts w:eastAsia="Calibri"/>
          <w:highlight w:val="cyan"/>
          <w:u w:val="single"/>
        </w:rPr>
        <w:t xml:space="preserve"> </w:t>
      </w:r>
      <w:r w:rsidRPr="00EC77BD">
        <w:rPr>
          <w:rFonts w:eastAsia="Times New Roman"/>
          <w:b/>
          <w:iCs/>
          <w:szCs w:val="24"/>
          <w:highlight w:val="cyan"/>
          <w:u w:val="single"/>
          <w:bdr w:val="single" w:sz="4" w:space="0" w:color="auto"/>
        </w:rPr>
        <w:t>reverberates</w:t>
      </w:r>
      <w:r w:rsidRPr="00EC77BD">
        <w:rPr>
          <w:rFonts w:eastAsia="Calibri"/>
          <w:u w:val="single"/>
        </w:rPr>
        <w:t xml:space="preserve"> instead</w:t>
      </w:r>
      <w:r w:rsidRPr="00EC77BD">
        <w:rPr>
          <w:rFonts w:eastAsia="Calibri"/>
          <w:sz w:val="16"/>
        </w:rPr>
        <w:t xml:space="preserve">, without meaning to, we might suppose, </w:t>
      </w:r>
      <w:r w:rsidRPr="00EC77BD">
        <w:rPr>
          <w:rFonts w:eastAsia="Times New Roman"/>
          <w:b/>
          <w:iCs/>
          <w:szCs w:val="24"/>
          <w:highlight w:val="cyan"/>
          <w:u w:val="single"/>
          <w:bdr w:val="single" w:sz="4" w:space="0" w:color="auto"/>
        </w:rPr>
        <w:t>a long-standing hatred of black people</w:t>
      </w:r>
      <w:r w:rsidRPr="00EC77BD">
        <w:rPr>
          <w:rFonts w:eastAsia="Calibri"/>
          <w:u w:val="single"/>
        </w:rPr>
        <w:t xml:space="preserve"> and their aspirations. </w:t>
      </w:r>
      <w:r w:rsidRPr="00EC77BD">
        <w:rPr>
          <w:rFonts w:eastAsia="Calibri"/>
          <w:highlight w:val="cyan"/>
          <w:u w:val="single"/>
        </w:rPr>
        <w:t>To</w:t>
      </w:r>
      <w:r w:rsidRPr="00EC77BD">
        <w:rPr>
          <w:rFonts w:eastAsia="Calibri"/>
          <w:u w:val="single"/>
        </w:rPr>
        <w:t xml:space="preserve"> express </w:t>
      </w:r>
      <w:r w:rsidRPr="00EC77BD">
        <w:rPr>
          <w:rFonts w:eastAsia="Times New Roman"/>
          <w:b/>
          <w:iCs/>
          <w:szCs w:val="24"/>
          <w:highlight w:val="cyan"/>
          <w:u w:val="single"/>
          <w:bdr w:val="single" w:sz="4" w:space="0" w:color="auto"/>
        </w:rPr>
        <w:t>doubt</w:t>
      </w:r>
      <w:r w:rsidRPr="00EC77BD">
        <w:rPr>
          <w:rFonts w:eastAsia="Calibri"/>
          <w:u w:val="single"/>
        </w:rPr>
        <w:t xml:space="preserve"> about the vote, especially this election season</w:t>
      </w:r>
      <w:r w:rsidRPr="00EC77BD">
        <w:rPr>
          <w:rFonts w:eastAsia="Calibri"/>
          <w:sz w:val="16"/>
        </w:rPr>
        <w:t xml:space="preserve">, in light of what we face now </w:t>
      </w:r>
      <w:r w:rsidRPr="00EC77BD">
        <w:rPr>
          <w:rFonts w:eastAsia="Calibri"/>
          <w:u w:val="single"/>
        </w:rPr>
        <w:t xml:space="preserve">is beyond criticism: it </w:t>
      </w:r>
      <w:r w:rsidRPr="00EC77BD">
        <w:rPr>
          <w:rFonts w:eastAsia="Calibri"/>
          <w:highlight w:val="cyan"/>
          <w:u w:val="single"/>
        </w:rPr>
        <w:t>is</w:t>
      </w:r>
      <w:r w:rsidRPr="00EC77BD">
        <w:rPr>
          <w:rFonts w:eastAsia="Calibri"/>
          <w:u w:val="single"/>
        </w:rPr>
        <w:t xml:space="preserve"> quite </w:t>
      </w:r>
      <w:r w:rsidRPr="00EC77BD">
        <w:rPr>
          <w:rFonts w:eastAsia="Calibri"/>
          <w:highlight w:val="cyan"/>
          <w:u w:val="single"/>
        </w:rPr>
        <w:t>simply to embrace the inevitability of violence</w:t>
      </w:r>
      <w:r w:rsidRPr="00EC77BD">
        <w:rPr>
          <w:rFonts w:eastAsia="Calibri"/>
          <w:sz w:val="16"/>
        </w:rPr>
        <w:t xml:space="preserve">, and one should avoid flirtation with violence unless she is willing to put herself in its path. </w:t>
      </w:r>
      <w:r w:rsidRPr="00EC77BD">
        <w:rPr>
          <w:rFonts w:eastAsia="Calibri"/>
          <w:highlight w:val="cyan"/>
          <w:u w:val="single"/>
        </w:rPr>
        <w:t>Anything less is</w:t>
      </w:r>
      <w:r w:rsidRPr="00EC77BD">
        <w:rPr>
          <w:rFonts w:eastAsia="Calibri"/>
          <w:u w:val="single"/>
        </w:rPr>
        <w:t xml:space="preserve"> an act of </w:t>
      </w:r>
      <w:r w:rsidRPr="00EC77BD">
        <w:rPr>
          <w:rFonts w:eastAsia="Times New Roman"/>
          <w:b/>
          <w:iCs/>
          <w:szCs w:val="24"/>
          <w:highlight w:val="cyan"/>
          <w:u w:val="single"/>
          <w:bdr w:val="single" w:sz="4" w:space="0" w:color="auto"/>
        </w:rPr>
        <w:t>bad faith</w:t>
      </w:r>
      <w:r w:rsidRPr="00EC77BD">
        <w:rPr>
          <w:rFonts w:eastAsia="Calibri"/>
          <w:u w:val="single"/>
        </w:rPr>
        <w:t>; I would go so far as to say that</w:t>
      </w:r>
      <w:r w:rsidRPr="00EC77BD">
        <w:rPr>
          <w:rFonts w:eastAsia="Calibri"/>
          <w:sz w:val="16"/>
        </w:rPr>
        <w:t xml:space="preserve"> </w:t>
      </w:r>
      <w:r w:rsidRPr="00EC77BD">
        <w:rPr>
          <w:rFonts w:eastAsia="Times New Roman"/>
          <w:b/>
          <w:iCs/>
          <w:szCs w:val="24"/>
          <w:highlight w:val="cyan"/>
          <w:u w:val="single"/>
          <w:bdr w:val="single" w:sz="4" w:space="0" w:color="auto"/>
        </w:rPr>
        <w:t>the failure to</w:t>
      </w:r>
      <w:r w:rsidRPr="00EC77BD">
        <w:rPr>
          <w:rFonts w:eastAsia="Times New Roman"/>
          <w:b/>
          <w:iCs/>
          <w:szCs w:val="24"/>
          <w:u w:val="single"/>
          <w:bdr w:val="single" w:sz="4" w:space="0" w:color="auto"/>
        </w:rPr>
        <w:t xml:space="preserve"> cast a </w:t>
      </w:r>
      <w:r w:rsidRPr="00EC77BD">
        <w:rPr>
          <w:rFonts w:eastAsia="Times New Roman"/>
          <w:b/>
          <w:iCs/>
          <w:szCs w:val="24"/>
          <w:highlight w:val="cyan"/>
          <w:u w:val="single"/>
          <w:bdr w:val="single" w:sz="4" w:space="0" w:color="auto"/>
        </w:rPr>
        <w:t>vote</w:t>
      </w:r>
      <w:r w:rsidRPr="00EC77BD">
        <w:rPr>
          <w:rFonts w:eastAsia="Times New Roman"/>
          <w:b/>
          <w:iCs/>
          <w:szCs w:val="24"/>
          <w:u w:val="single"/>
          <w:bdr w:val="single" w:sz="4" w:space="0" w:color="auto"/>
        </w:rPr>
        <w:t xml:space="preserve"> at the coming midterms </w:t>
      </w:r>
      <w:r w:rsidRPr="00EC77BD">
        <w:rPr>
          <w:rFonts w:eastAsia="Times New Roman"/>
          <w:b/>
          <w:iCs/>
          <w:szCs w:val="24"/>
          <w:highlight w:val="cyan"/>
          <w:u w:val="single"/>
          <w:bdr w:val="single" w:sz="4" w:space="0" w:color="auto"/>
        </w:rPr>
        <w:t>is</w:t>
      </w:r>
      <w:r w:rsidRPr="00EC77BD">
        <w:rPr>
          <w:rFonts w:eastAsia="Times New Roman"/>
          <w:b/>
          <w:iCs/>
          <w:szCs w:val="24"/>
          <w:u w:val="single"/>
          <w:bdr w:val="single" w:sz="4" w:space="0" w:color="auto"/>
        </w:rPr>
        <w:t xml:space="preserve"> an </w:t>
      </w:r>
      <w:r w:rsidRPr="00EC77BD">
        <w:rPr>
          <w:rFonts w:eastAsia="Times New Roman"/>
          <w:b/>
          <w:iCs/>
          <w:szCs w:val="24"/>
          <w:highlight w:val="cyan"/>
          <w:u w:val="single"/>
          <w:bdr w:val="single" w:sz="4" w:space="0" w:color="auto"/>
        </w:rPr>
        <w:t>immoral</w:t>
      </w:r>
      <w:r w:rsidRPr="00EC77BD">
        <w:rPr>
          <w:rFonts w:eastAsia="Times New Roman"/>
          <w:b/>
          <w:iCs/>
          <w:szCs w:val="24"/>
          <w:u w:val="single"/>
          <w:bdr w:val="single" w:sz="4" w:space="0" w:color="auto"/>
        </w:rPr>
        <w:t xml:space="preserve"> act</w:t>
      </w:r>
      <w:r w:rsidRPr="00EC77BD">
        <w:rPr>
          <w:rFonts w:eastAsia="Calibri"/>
          <w:sz w:val="16"/>
        </w:rPr>
        <w:t xml:space="preserve"> for at least two reasons that might go without saying, but bear repeating nonetheless: </w:t>
      </w:r>
      <w:r w:rsidRPr="00EC77BD">
        <w:rPr>
          <w:rFonts w:eastAsia="Calibri"/>
          <w:highlight w:val="cyan"/>
          <w:u w:val="single"/>
        </w:rPr>
        <w:t>the meaning of suffrage</w:t>
      </w:r>
      <w:r w:rsidRPr="00EC77BD">
        <w:rPr>
          <w:rFonts w:eastAsia="Calibri"/>
          <w:u w:val="single"/>
        </w:rPr>
        <w:t xml:space="preserve"> for generations of African-Americans </w:t>
      </w:r>
      <w:r w:rsidRPr="00EC77BD">
        <w:rPr>
          <w:rFonts w:eastAsia="Calibri"/>
          <w:highlight w:val="cyan"/>
          <w:u w:val="single"/>
        </w:rPr>
        <w:t>and</w:t>
      </w:r>
      <w:r w:rsidRPr="00EC77BD">
        <w:rPr>
          <w:rFonts w:eastAsia="Calibri"/>
          <w:u w:val="single"/>
        </w:rPr>
        <w:t xml:space="preserve"> the </w:t>
      </w:r>
      <w:r w:rsidRPr="00EC77BD">
        <w:rPr>
          <w:rFonts w:eastAsia="Calibri"/>
          <w:highlight w:val="cyan"/>
          <w:u w:val="single"/>
        </w:rPr>
        <w:t>suffering</w:t>
      </w:r>
      <w:r w:rsidRPr="00EC77BD">
        <w:rPr>
          <w:rFonts w:eastAsia="Calibri"/>
          <w:u w:val="single"/>
        </w:rPr>
        <w:t xml:space="preserve"> that </w:t>
      </w:r>
      <w:r w:rsidRPr="00EC77BD">
        <w:rPr>
          <w:rFonts w:eastAsia="Calibri"/>
          <w:highlight w:val="cyan"/>
          <w:u w:val="single"/>
        </w:rPr>
        <w:t>it</w:t>
      </w:r>
      <w:r w:rsidRPr="00EC77BD">
        <w:rPr>
          <w:rFonts w:eastAsia="Calibri"/>
          <w:u w:val="single"/>
        </w:rPr>
        <w:t xml:space="preserve"> has </w:t>
      </w:r>
      <w:r w:rsidRPr="00EC77BD">
        <w:rPr>
          <w:rFonts w:eastAsia="Calibri"/>
          <w:highlight w:val="cyan"/>
          <w:u w:val="single"/>
        </w:rPr>
        <w:t>exacted</w:t>
      </w:r>
      <w:r w:rsidRPr="00EC77BD">
        <w:rPr>
          <w:rFonts w:eastAsia="Calibri"/>
          <w:u w:val="single"/>
        </w:rPr>
        <w:t xml:space="preserve"> over the decades </w:t>
      </w:r>
      <w:r w:rsidRPr="00EC77BD">
        <w:rPr>
          <w:rFonts w:eastAsia="Calibri"/>
          <w:highlight w:val="cyan"/>
          <w:u w:val="single"/>
        </w:rPr>
        <w:t xml:space="preserve">and the </w:t>
      </w:r>
      <w:r w:rsidRPr="00EC77BD">
        <w:rPr>
          <w:rFonts w:eastAsia="Times New Roman"/>
          <w:b/>
          <w:iCs/>
          <w:szCs w:val="24"/>
          <w:highlight w:val="cyan"/>
          <w:u w:val="single"/>
          <w:bdr w:val="single" w:sz="4" w:space="0" w:color="auto"/>
        </w:rPr>
        <w:t>certain danger</w:t>
      </w:r>
      <w:r w:rsidRPr="00EC77BD">
        <w:rPr>
          <w:rFonts w:eastAsia="Calibri"/>
          <w:u w:val="single"/>
        </w:rPr>
        <w:t xml:space="preserve"> that </w:t>
      </w:r>
      <w:r w:rsidRPr="00EC77BD">
        <w:rPr>
          <w:rFonts w:eastAsia="Calibri"/>
          <w:highlight w:val="cyan"/>
          <w:u w:val="single"/>
        </w:rPr>
        <w:t xml:space="preserve">the </w:t>
      </w:r>
      <w:r w:rsidRPr="00EC77BD">
        <w:rPr>
          <w:rFonts w:eastAsia="Times New Roman"/>
          <w:b/>
          <w:iCs/>
          <w:szCs w:val="24"/>
          <w:highlight w:val="cyan"/>
          <w:u w:val="single"/>
          <w:bdr w:val="single" w:sz="4" w:space="0" w:color="auto"/>
        </w:rPr>
        <w:t>current presidency</w:t>
      </w:r>
      <w:r w:rsidRPr="00EC77BD">
        <w:rPr>
          <w:rFonts w:eastAsia="Calibri"/>
          <w:highlight w:val="cyan"/>
          <w:u w:val="single"/>
        </w:rPr>
        <w:t xml:space="preserve"> and a </w:t>
      </w:r>
      <w:r w:rsidRPr="00EC77BD">
        <w:rPr>
          <w:rFonts w:eastAsia="Times New Roman"/>
          <w:b/>
          <w:iCs/>
          <w:szCs w:val="24"/>
          <w:highlight w:val="cyan"/>
          <w:u w:val="single"/>
          <w:bdr w:val="single" w:sz="4" w:space="0" w:color="auto"/>
        </w:rPr>
        <w:t>treasonous, complicit</w:t>
      </w:r>
      <w:r w:rsidRPr="00EC77BD">
        <w:rPr>
          <w:rFonts w:eastAsia="Times New Roman"/>
          <w:b/>
          <w:iCs/>
          <w:szCs w:val="24"/>
          <w:u w:val="single"/>
          <w:bdr w:val="single" w:sz="4" w:space="0" w:color="auto"/>
        </w:rPr>
        <w:t xml:space="preserve"> </w:t>
      </w:r>
      <w:r w:rsidRPr="00EC77BD">
        <w:rPr>
          <w:rFonts w:eastAsia="Times New Roman"/>
          <w:b/>
          <w:iCs/>
          <w:szCs w:val="24"/>
          <w:highlight w:val="cyan"/>
          <w:u w:val="single"/>
          <w:bdr w:val="single" w:sz="4" w:space="0" w:color="auto"/>
        </w:rPr>
        <w:t>Republican congress</w:t>
      </w:r>
      <w:r w:rsidRPr="00EC77BD">
        <w:rPr>
          <w:rFonts w:eastAsia="Times New Roman"/>
          <w:b/>
          <w:iCs/>
          <w:szCs w:val="24"/>
          <w:u w:val="single"/>
          <w:bdr w:val="single" w:sz="4" w:space="0" w:color="auto"/>
        </w:rPr>
        <w:t>ional majority</w:t>
      </w:r>
      <w:r w:rsidRPr="00EC77BD">
        <w:rPr>
          <w:rFonts w:eastAsia="Calibri"/>
          <w:u w:val="single"/>
        </w:rPr>
        <w:t xml:space="preserve"> </w:t>
      </w:r>
      <w:r w:rsidRPr="00EC77BD">
        <w:rPr>
          <w:rFonts w:eastAsia="Calibri"/>
          <w:highlight w:val="cyan"/>
          <w:u w:val="single"/>
        </w:rPr>
        <w:t>pose to the U</w:t>
      </w:r>
      <w:r w:rsidRPr="00EC77BD">
        <w:rPr>
          <w:rFonts w:eastAsia="Calibri"/>
          <w:u w:val="single"/>
        </w:rPr>
        <w:t xml:space="preserve">nited </w:t>
      </w:r>
      <w:r w:rsidRPr="00EC77BD">
        <w:rPr>
          <w:rFonts w:eastAsia="Calibri"/>
          <w:highlight w:val="cyan"/>
          <w:u w:val="single"/>
        </w:rPr>
        <w:t>S</w:t>
      </w:r>
      <w:r w:rsidRPr="00EC77BD">
        <w:rPr>
          <w:rFonts w:eastAsia="Calibri"/>
          <w:u w:val="single"/>
        </w:rPr>
        <w:t xml:space="preserve">tates </w:t>
      </w:r>
      <w:r w:rsidRPr="00EC77BD">
        <w:rPr>
          <w:rFonts w:eastAsia="Calibri"/>
          <w:highlight w:val="cyan"/>
          <w:u w:val="single"/>
        </w:rPr>
        <w:t>and the world.</w:t>
      </w:r>
      <w:r w:rsidRPr="00EC77BD">
        <w:rPr>
          <w:rFonts w:eastAsia="Calibri"/>
          <w:sz w:val="16"/>
        </w:rPr>
        <w:t xml:space="preserve"> </w:t>
      </w:r>
      <w:r w:rsidRPr="00EC77BD">
        <w:rPr>
          <w:rFonts w:eastAsia="Calibri"/>
          <w:u w:val="single"/>
        </w:rPr>
        <w:t>Do we need to count the ways</w:t>
      </w:r>
      <w:r w:rsidRPr="00EC77BD">
        <w:rPr>
          <w:rFonts w:eastAsia="Calibri"/>
          <w:sz w:val="16"/>
        </w:rPr>
        <w:t xml:space="preserve"> that we are doubtless threatened</w:t>
      </w:r>
      <w:r w:rsidRPr="00EC77BD">
        <w:rPr>
          <w:rFonts w:eastAsia="Calibri"/>
          <w:u w:val="single"/>
        </w:rPr>
        <w:t>?</w:t>
      </w:r>
      <w:r w:rsidRPr="00EC77BD">
        <w:rPr>
          <w:rFonts w:eastAsia="Calibri"/>
          <w:sz w:val="16"/>
        </w:rPr>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EC77BD">
        <w:rPr>
          <w:rFonts w:eastAsia="Calibri"/>
          <w:u w:val="single"/>
        </w:rPr>
        <w:t xml:space="preserve">here </w:t>
      </w:r>
      <w:r w:rsidRPr="00EC77BD">
        <w:rPr>
          <w:rFonts w:eastAsia="Calibri"/>
          <w:highlight w:val="cyan"/>
          <w:u w:val="single"/>
        </w:rPr>
        <w:t>we are</w:t>
      </w:r>
      <w:r w:rsidRPr="00EC77BD">
        <w:rPr>
          <w:rFonts w:eastAsia="Calibri"/>
          <w:sz w:val="16"/>
        </w:rPr>
        <w:t xml:space="preserve">, </w:t>
      </w:r>
      <w:r w:rsidRPr="00EC77BD">
        <w:rPr>
          <w:rFonts w:eastAsia="Calibri"/>
          <w:highlight w:val="cyan"/>
          <w:u w:val="single"/>
        </w:rPr>
        <w:t>faced with the actual possibility</w:t>
      </w:r>
      <w:r w:rsidRPr="00EC77BD">
        <w:rPr>
          <w:rFonts w:eastAsia="Calibri"/>
          <w:u w:val="single"/>
        </w:rPr>
        <w:t xml:space="preserve"> now </w:t>
      </w:r>
      <w:r w:rsidRPr="00EC77BD">
        <w:rPr>
          <w:rFonts w:eastAsia="Calibri"/>
          <w:highlight w:val="cyan"/>
          <w:u w:val="single"/>
        </w:rPr>
        <w:t>that</w:t>
      </w:r>
      <w:r w:rsidRPr="00EC77BD">
        <w:rPr>
          <w:rFonts w:eastAsia="Calibri"/>
          <w:u w:val="single"/>
        </w:rPr>
        <w:t xml:space="preserve"> the </w:t>
      </w:r>
      <w:r w:rsidRPr="00EC77BD">
        <w:rPr>
          <w:rFonts w:eastAsia="Calibri"/>
          <w:highlight w:val="cyan"/>
          <w:u w:val="single"/>
        </w:rPr>
        <w:t>long-deferred democracy we</w:t>
      </w:r>
      <w:r w:rsidRPr="00EC77BD">
        <w:rPr>
          <w:rFonts w:eastAsia="Calibri"/>
          <w:u w:val="single"/>
        </w:rPr>
        <w:t xml:space="preserve"> have </w:t>
      </w:r>
      <w:r w:rsidRPr="00EC77BD">
        <w:rPr>
          <w:rFonts w:eastAsia="Calibri"/>
          <w:highlight w:val="cyan"/>
          <w:u w:val="single"/>
        </w:rPr>
        <w:t>labored toward is poised to</w:t>
      </w:r>
      <w:r w:rsidRPr="00EC77BD">
        <w:rPr>
          <w:rFonts w:eastAsia="Calibri"/>
          <w:u w:val="single"/>
        </w:rPr>
        <w:t xml:space="preserve"> take a blow that could </w:t>
      </w:r>
      <w:r w:rsidRPr="00EC77BD">
        <w:rPr>
          <w:rFonts w:eastAsia="Calibri"/>
          <w:highlight w:val="cyan"/>
          <w:u w:val="single"/>
        </w:rPr>
        <w:t>permanently end</w:t>
      </w:r>
      <w:r w:rsidRPr="00EC77BD">
        <w:rPr>
          <w:rFonts w:eastAsia="Calibri"/>
          <w:u w:val="single"/>
        </w:rPr>
        <w:t xml:space="preserve"> it.</w:t>
      </w:r>
      <w:r w:rsidRPr="00EC77BD">
        <w:rPr>
          <w:rFonts w:eastAsia="Calibri"/>
          <w:sz w:val="16"/>
        </w:rPr>
        <w:t xml:space="preserve"> If voting could stave it off, who would refuse? Hold that thought.</w:t>
      </w:r>
    </w:p>
    <w:p w14:paraId="553AAA59" w14:textId="77777777" w:rsidR="008E1529" w:rsidRPr="00EC77BD" w:rsidRDefault="008E1529" w:rsidP="008E1529">
      <w:pPr>
        <w:keepNext/>
        <w:keepLines/>
        <w:spacing w:before="40" w:after="0"/>
        <w:outlineLvl w:val="3"/>
        <w:rPr>
          <w:rFonts w:eastAsia="Times New Roman"/>
          <w:b/>
          <w:iCs/>
          <w:sz w:val="26"/>
        </w:rPr>
      </w:pPr>
      <w:r w:rsidRPr="00EC77BD">
        <w:rPr>
          <w:rFonts w:eastAsia="Times New Roman"/>
          <w:b/>
          <w:iCs/>
          <w:sz w:val="26"/>
        </w:rPr>
        <w:lastRenderedPageBreak/>
        <w:t xml:space="preserve">White supremacy isn’t historically calcified and their reading runs </w:t>
      </w:r>
      <w:r w:rsidRPr="00EC77BD">
        <w:rPr>
          <w:rFonts w:eastAsia="Times New Roman"/>
          <w:b/>
          <w:iCs/>
          <w:sz w:val="26"/>
          <w:u w:val="single"/>
        </w:rPr>
        <w:t>counter</w:t>
      </w:r>
      <w:r w:rsidRPr="00EC77BD">
        <w:rPr>
          <w:rFonts w:eastAsia="Times New Roman"/>
          <w:b/>
          <w:iCs/>
          <w:sz w:val="26"/>
        </w:rPr>
        <w:t xml:space="preserve"> to the Black radical tradition</w:t>
      </w:r>
    </w:p>
    <w:p w14:paraId="46A6056D" w14:textId="77777777" w:rsidR="008E1529" w:rsidRPr="00EC77BD" w:rsidRDefault="008E1529" w:rsidP="008E1529">
      <w:pPr>
        <w:rPr>
          <w:rFonts w:eastAsia="Calibri"/>
        </w:rPr>
      </w:pPr>
      <w:r w:rsidRPr="00EC77BD">
        <w:rPr>
          <w:rFonts w:eastAsia="Calibri"/>
        </w:rPr>
        <w:t xml:space="preserve">Robin D.G. </w:t>
      </w:r>
      <w:r w:rsidRPr="00EC77BD">
        <w:rPr>
          <w:rFonts w:eastAsia="Calibri"/>
          <w:b/>
          <w:bCs/>
          <w:sz w:val="26"/>
        </w:rPr>
        <w:t>Kelley 17</w:t>
      </w:r>
      <w:r w:rsidRPr="00EC77BD">
        <w:rPr>
          <w:rFonts w:eastAsia="Calibri"/>
        </w:rPr>
        <w:t xml:space="preserve">, Gary B. Nash Professor of American History at UCLA, “Robin D.G. Kelley &amp; Fred Moten In Conversation,” transcribed from </w:t>
      </w:r>
      <w:hyperlink r:id="rId8" w:history="1">
        <w:r w:rsidRPr="00EC77BD">
          <w:rPr>
            <w:rFonts w:eastAsia="Calibri"/>
            <w:color w:val="0563C1"/>
            <w:u w:val="single"/>
          </w:rPr>
          <w:t>https://www.youtube.com/watch?v=fP-2F9MXjRE</w:t>
        </w:r>
      </w:hyperlink>
      <w:r w:rsidRPr="00EC77BD">
        <w:rPr>
          <w:rFonts w:eastAsia="Calibri"/>
        </w:rPr>
        <w:t>, 1:57:36-2:02:56</w:t>
      </w:r>
    </w:p>
    <w:p w14:paraId="6A2B126B" w14:textId="77777777" w:rsidR="008E1529" w:rsidRPr="00EC77BD" w:rsidRDefault="008E1529" w:rsidP="008E1529">
      <w:pPr>
        <w:rPr>
          <w:rFonts w:eastAsia="Calibri"/>
          <w:sz w:val="16"/>
        </w:rPr>
      </w:pPr>
      <w:r w:rsidRPr="00EC77BD">
        <w:rPr>
          <w:rFonts w:eastAsia="Calibri"/>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EC77BD">
        <w:rPr>
          <w:rFonts w:eastAsia="Calibri"/>
          <w:u w:val="single"/>
        </w:rPr>
        <w:t>I don't always recognize</w:t>
      </w:r>
      <w:r w:rsidRPr="00EC77BD">
        <w:rPr>
          <w:rFonts w:eastAsia="Calibri"/>
          <w:sz w:val="16"/>
        </w:rPr>
        <w:t xml:space="preserve">, uh, </w:t>
      </w:r>
      <w:r w:rsidRPr="00EC77BD">
        <w:rPr>
          <w:rFonts w:eastAsia="Calibri"/>
          <w:u w:val="single"/>
        </w:rPr>
        <w:t>that black politics</w:t>
      </w:r>
      <w:r w:rsidRPr="00EC77BD">
        <w:rPr>
          <w:rFonts w:eastAsia="Calibri"/>
          <w:sz w:val="16"/>
        </w:rPr>
        <w:t xml:space="preserve">, black [unclear—maybe “guys”] work politics </w:t>
      </w:r>
      <w:r w:rsidRPr="00EC77BD">
        <w:rPr>
          <w:rFonts w:eastAsia="Calibri"/>
          <w:u w:val="single"/>
        </w:rPr>
        <w:t xml:space="preserve">have been </w:t>
      </w:r>
      <w:r w:rsidRPr="00EC77BD">
        <w:rPr>
          <w:rFonts w:eastAsia="Times New Roman"/>
          <w:b/>
          <w:iCs/>
          <w:u w:val="single"/>
        </w:rPr>
        <w:t>structured</w:t>
      </w:r>
      <w:r w:rsidRPr="00EC77BD">
        <w:rPr>
          <w:rFonts w:eastAsia="Calibri"/>
          <w:u w:val="single"/>
        </w:rPr>
        <w:t xml:space="preserve"> or </w:t>
      </w:r>
      <w:r w:rsidRPr="00EC77BD">
        <w:rPr>
          <w:rFonts w:eastAsia="Times New Roman"/>
          <w:b/>
          <w:iCs/>
          <w:u w:val="single"/>
        </w:rPr>
        <w:t>defined</w:t>
      </w:r>
      <w:r w:rsidRPr="00EC77BD">
        <w:rPr>
          <w:rFonts w:eastAsia="Calibri"/>
          <w:u w:val="single"/>
        </w:rPr>
        <w:t xml:space="preserve"> by white supremacy</w:t>
      </w:r>
      <w:r w:rsidRPr="00EC77BD">
        <w:rPr>
          <w:rFonts w:eastAsia="Calibri"/>
          <w:sz w:val="16"/>
        </w:rPr>
        <w:t xml:space="preserve">. I mean, white supremacy is there. And I guess maybe because I'm such a student of Cedric Robinson, you know, </w:t>
      </w:r>
      <w:r w:rsidRPr="00EC77BD">
        <w:rPr>
          <w:rFonts w:eastAsia="Times New Roman"/>
          <w:b/>
          <w:iCs/>
          <w:highlight w:val="cyan"/>
          <w:u w:val="single"/>
        </w:rPr>
        <w:t>not everything is about</w:t>
      </w:r>
      <w:r w:rsidRPr="00EC77BD">
        <w:rPr>
          <w:rFonts w:eastAsia="Calibri"/>
          <w:highlight w:val="cyan"/>
          <w:u w:val="single"/>
        </w:rPr>
        <w:t xml:space="preserve">, or </w:t>
      </w:r>
      <w:r w:rsidRPr="00EC77BD">
        <w:rPr>
          <w:rFonts w:eastAsia="Times New Roman"/>
          <w:b/>
          <w:iCs/>
          <w:highlight w:val="cyan"/>
          <w:u w:val="single"/>
        </w:rPr>
        <w:t>in response to</w:t>
      </w:r>
      <w:r w:rsidRPr="00EC77BD">
        <w:rPr>
          <w:rFonts w:eastAsia="Calibri"/>
          <w:highlight w:val="cyan"/>
          <w:u w:val="single"/>
        </w:rPr>
        <w:t>, white supremacy</w:t>
      </w:r>
      <w:r w:rsidRPr="00EC77BD">
        <w:rPr>
          <w:rFonts w:eastAsia="Calibri"/>
          <w:sz w:val="16"/>
        </w:rPr>
        <w:t xml:space="preserve">. And in fact, one of the critiques coming out of doing Southern history was this idea that race relations framework, that race relations defines, uh, African-American history or Black history. And </w:t>
      </w:r>
      <w:r w:rsidRPr="00EC77BD">
        <w:rPr>
          <w:rFonts w:eastAsia="Calibri"/>
          <w:u w:val="single"/>
        </w:rPr>
        <w:t xml:space="preserve">it's </w:t>
      </w:r>
      <w:r w:rsidRPr="00EC77BD">
        <w:rPr>
          <w:rFonts w:eastAsia="Times New Roman"/>
          <w:b/>
          <w:iCs/>
          <w:u w:val="single"/>
        </w:rPr>
        <w:t>simply not true</w:t>
      </w:r>
      <w:r w:rsidRPr="00EC77BD">
        <w:rPr>
          <w:rFonts w:eastAsia="Calibri"/>
          <w:u w:val="single"/>
        </w:rPr>
        <w:t xml:space="preserve"> because much of what people do in terms of</w:t>
      </w:r>
      <w:r w:rsidRPr="00EC77BD">
        <w:rPr>
          <w:rFonts w:eastAsia="Calibri"/>
          <w:sz w:val="16"/>
        </w:rPr>
        <w:t xml:space="preserve">, of </w:t>
      </w:r>
      <w:r w:rsidRPr="00EC77BD">
        <w:rPr>
          <w:rFonts w:eastAsia="Times New Roman"/>
          <w:b/>
          <w:iCs/>
          <w:highlight w:val="cyan"/>
          <w:u w:val="single"/>
        </w:rPr>
        <w:t>social formation</w:t>
      </w:r>
      <w:r w:rsidRPr="00EC77BD">
        <w:rPr>
          <w:rFonts w:eastAsia="Calibri"/>
          <w:u w:val="single"/>
        </w:rPr>
        <w:t xml:space="preserve">, </w:t>
      </w:r>
      <w:r w:rsidRPr="00EC77BD">
        <w:rPr>
          <w:rFonts w:eastAsia="Times New Roman"/>
          <w:b/>
          <w:iCs/>
          <w:u w:val="single"/>
        </w:rPr>
        <w:t>community building</w:t>
      </w:r>
      <w:r w:rsidRPr="00EC77BD">
        <w:rPr>
          <w:rFonts w:eastAsia="Calibri"/>
          <w:sz w:val="16"/>
        </w:rPr>
        <w:t xml:space="preserve">, um, is, is, is what Raymond Williams might call alternative cultures. In other words, it </w:t>
      </w:r>
      <w:r w:rsidRPr="00EC77BD">
        <w:rPr>
          <w:rFonts w:eastAsia="Calibri"/>
          <w:highlight w:val="cyan"/>
          <w:u w:val="single"/>
        </w:rPr>
        <w:t xml:space="preserve">may be </w:t>
      </w:r>
      <w:r w:rsidRPr="00EC77BD">
        <w:rPr>
          <w:rFonts w:eastAsia="Times New Roman"/>
          <w:b/>
          <w:iCs/>
          <w:highlight w:val="cyan"/>
          <w:u w:val="single"/>
        </w:rPr>
        <w:t>structured in dominance</w:t>
      </w:r>
      <w:r w:rsidRPr="00EC77BD">
        <w:rPr>
          <w:rFonts w:eastAsia="Calibri"/>
          <w:u w:val="single"/>
        </w:rPr>
        <w:t xml:space="preserve"> in some ways, </w:t>
      </w:r>
      <w:r w:rsidRPr="00EC77BD">
        <w:rPr>
          <w:rFonts w:eastAsia="Calibri"/>
          <w:highlight w:val="cyan"/>
          <w:u w:val="single"/>
        </w:rPr>
        <w:t xml:space="preserve">but </w:t>
      </w:r>
      <w:r w:rsidRPr="00EC77BD">
        <w:rPr>
          <w:rFonts w:eastAsia="Times New Roman"/>
          <w:b/>
          <w:iCs/>
          <w:highlight w:val="cyan"/>
          <w:u w:val="single"/>
        </w:rPr>
        <w:t>not defined by</w:t>
      </w:r>
      <w:r w:rsidRPr="00EC77BD">
        <w:rPr>
          <w:rFonts w:eastAsia="Times New Roman"/>
          <w:b/>
          <w:iCs/>
          <w:u w:val="single"/>
        </w:rPr>
        <w:t xml:space="preserve"> it</w:t>
      </w:r>
      <w:r w:rsidRPr="00EC77BD">
        <w:rPr>
          <w:rFonts w:eastAsia="Calibri"/>
          <w:sz w:val="16"/>
        </w:rPr>
        <w:t xml:space="preserve">. And </w:t>
      </w:r>
      <w:r w:rsidRPr="00EC77BD">
        <w:rPr>
          <w:rFonts w:eastAsia="Calibri"/>
          <w:u w:val="single"/>
        </w:rPr>
        <w:t>Cedric</w:t>
      </w:r>
      <w:r w:rsidRPr="00EC77BD">
        <w:rPr>
          <w:rFonts w:eastAsia="Calibri"/>
          <w:sz w:val="16"/>
        </w:rPr>
        <w:t xml:space="preserve">'s Black Marxism, you know, really made this point. He </w:t>
      </w:r>
      <w:r w:rsidRPr="00EC77BD">
        <w:rPr>
          <w:rFonts w:eastAsia="Calibri"/>
          <w:u w:val="single"/>
        </w:rPr>
        <w:t xml:space="preserve">talks about the </w:t>
      </w:r>
      <w:r w:rsidRPr="00EC77BD">
        <w:rPr>
          <w:rFonts w:eastAsia="Times New Roman"/>
          <w:b/>
          <w:iCs/>
          <w:u w:val="single"/>
        </w:rPr>
        <w:t>ontological totality</w:t>
      </w:r>
      <w:r w:rsidRPr="00EC77BD">
        <w:rPr>
          <w:rFonts w:eastAsia="Calibri"/>
          <w:sz w:val="16"/>
        </w:rPr>
        <w:t xml:space="preserve">, you know, the, this sense of being and making ourselves whole, in that we come out of an experience, again, structured by white supremacy, structured by violence, </w:t>
      </w:r>
      <w:r w:rsidRPr="00EC77BD">
        <w:rPr>
          <w:rFonts w:eastAsia="Times New Roman"/>
          <w:b/>
          <w:iCs/>
          <w:u w:val="single"/>
        </w:rPr>
        <w:t>structured by enslavement</w:t>
      </w:r>
      <w:r w:rsidRPr="00EC77BD">
        <w:rPr>
          <w:rFonts w:eastAsia="Calibri"/>
          <w:u w:val="single"/>
        </w:rPr>
        <w:t xml:space="preserve"> and </w:t>
      </w:r>
      <w:r w:rsidRPr="00EC77BD">
        <w:rPr>
          <w:rFonts w:eastAsia="Times New Roman"/>
          <w:b/>
          <w:iCs/>
          <w:u w:val="single"/>
        </w:rPr>
        <w:t>dispossession</w:t>
      </w:r>
      <w:r w:rsidRPr="00EC77BD">
        <w:rPr>
          <w:rFonts w:eastAsia="Calibri"/>
          <w:sz w:val="16"/>
        </w:rPr>
        <w:t xml:space="preserve">, but, </w:t>
      </w:r>
      <w:r w:rsidRPr="00EC77BD">
        <w:rPr>
          <w:rFonts w:eastAsia="Calibri"/>
          <w:u w:val="single"/>
        </w:rPr>
        <w:t xml:space="preserve">but one in which </w:t>
      </w:r>
      <w:r w:rsidRPr="00EC77BD">
        <w:rPr>
          <w:rFonts w:eastAsia="Times New Roman"/>
          <w:b/>
          <w:iCs/>
          <w:u w:val="single"/>
        </w:rPr>
        <w:t>western hegemony didn't work</w:t>
      </w:r>
      <w:r w:rsidRPr="00EC77BD">
        <w:rPr>
          <w:rFonts w:eastAsia="Calibri"/>
          <w:sz w:val="16"/>
        </w:rPr>
        <w:t xml:space="preserve">, you know, that modes of thinking wasn't defined by Enlightenment modes of thinking. In other words, that, that </w:t>
      </w:r>
      <w:r w:rsidRPr="00EC77BD">
        <w:rPr>
          <w:rFonts w:eastAsia="Calibri"/>
          <w:highlight w:val="cyan"/>
          <w:u w:val="single"/>
        </w:rPr>
        <w:t>part of</w:t>
      </w:r>
      <w:r w:rsidRPr="00EC77BD">
        <w:rPr>
          <w:rFonts w:eastAsia="Calibri"/>
          <w:u w:val="single"/>
        </w:rPr>
        <w:t xml:space="preserve"> the </w:t>
      </w:r>
      <w:r w:rsidRPr="00EC77BD">
        <w:rPr>
          <w:rFonts w:eastAsia="Calibri"/>
          <w:highlight w:val="cyan"/>
          <w:u w:val="single"/>
        </w:rPr>
        <w:t>Black radical tradition is</w:t>
      </w:r>
      <w:r w:rsidRPr="00EC77BD">
        <w:rPr>
          <w:rFonts w:eastAsia="Calibri"/>
          <w:u w:val="single"/>
        </w:rPr>
        <w:t xml:space="preserve"> a </w:t>
      </w:r>
      <w:r w:rsidRPr="00EC77BD">
        <w:rPr>
          <w:rFonts w:eastAsia="Times New Roman"/>
          <w:b/>
          <w:iCs/>
          <w:highlight w:val="cyan"/>
          <w:u w:val="single"/>
        </w:rPr>
        <w:t>refusal to be property</w:t>
      </w:r>
      <w:r w:rsidRPr="00EC77BD">
        <w:rPr>
          <w:rFonts w:eastAsia="Calibri"/>
          <w:highlight w:val="cyan"/>
          <w:u w:val="single"/>
        </w:rPr>
        <w:t xml:space="preserve">, to </w:t>
      </w:r>
      <w:r w:rsidRPr="00EC77BD">
        <w:rPr>
          <w:rFonts w:eastAsia="Times New Roman"/>
          <w:b/>
          <w:iCs/>
          <w:szCs w:val="32"/>
          <w:highlight w:val="cyan"/>
          <w:u w:val="single"/>
        </w:rPr>
        <w:t>even admit</w:t>
      </w:r>
      <w:r w:rsidRPr="00EC77BD">
        <w:rPr>
          <w:rFonts w:eastAsia="Times New Roman"/>
          <w:b/>
          <w:iCs/>
          <w:szCs w:val="32"/>
          <w:u w:val="single"/>
        </w:rPr>
        <w:t xml:space="preserve"> that </w:t>
      </w:r>
      <w:r w:rsidRPr="00EC77BD">
        <w:rPr>
          <w:rFonts w:eastAsia="Times New Roman"/>
          <w:b/>
          <w:iCs/>
          <w:szCs w:val="32"/>
          <w:highlight w:val="cyan"/>
          <w:u w:val="single"/>
        </w:rPr>
        <w:t>human beings could be property</w:t>
      </w:r>
      <w:r w:rsidRPr="00EC77BD">
        <w:rPr>
          <w:rFonts w:eastAsia="Calibri"/>
          <w:sz w:val="16"/>
        </w:rPr>
        <w:t xml:space="preserve">. You know, so </w:t>
      </w:r>
      <w:r w:rsidRPr="00EC77BD">
        <w:rPr>
          <w:rFonts w:eastAsia="Calibri"/>
          <w:u w:val="single"/>
        </w:rPr>
        <w:t xml:space="preserve">we sometimes </w:t>
      </w:r>
      <w:r w:rsidRPr="00EC77BD">
        <w:rPr>
          <w:rFonts w:eastAsia="Calibri"/>
          <w:highlight w:val="cyan"/>
          <w:u w:val="single"/>
        </w:rPr>
        <w:t>give white supremacy</w:t>
      </w:r>
      <w:r w:rsidRPr="00EC77BD">
        <w:rPr>
          <w:rFonts w:eastAsia="Calibri"/>
          <w:u w:val="single"/>
        </w:rPr>
        <w:t xml:space="preserve"> </w:t>
      </w:r>
      <w:r w:rsidRPr="00EC77BD">
        <w:rPr>
          <w:rFonts w:eastAsia="Times New Roman"/>
          <w:b/>
          <w:iCs/>
          <w:u w:val="single"/>
        </w:rPr>
        <w:t xml:space="preserve">way </w:t>
      </w:r>
      <w:r w:rsidRPr="00EC77BD">
        <w:rPr>
          <w:rFonts w:eastAsia="Times New Roman"/>
          <w:b/>
          <w:iCs/>
          <w:highlight w:val="cyan"/>
          <w:u w:val="single"/>
        </w:rPr>
        <w:t>too much credit</w:t>
      </w:r>
      <w:r w:rsidRPr="00EC77BD">
        <w:rPr>
          <w:rFonts w:eastAsia="Calibri"/>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EC77BD">
        <w:rPr>
          <w:rFonts w:eastAsia="Calibri"/>
          <w:u w:val="single"/>
        </w:rPr>
        <w:t xml:space="preserve">The way we have tended to more recently </w:t>
      </w:r>
      <w:r w:rsidRPr="00EC77BD">
        <w:rPr>
          <w:rFonts w:eastAsia="Calibri"/>
          <w:highlight w:val="cyan"/>
          <w:u w:val="single"/>
        </w:rPr>
        <w:t xml:space="preserve">treat </w:t>
      </w:r>
      <w:r w:rsidRPr="00EC77BD">
        <w:rPr>
          <w:rFonts w:eastAsia="Times New Roman"/>
          <w:b/>
          <w:iCs/>
          <w:highlight w:val="cyan"/>
          <w:u w:val="single"/>
        </w:rPr>
        <w:t>slavery</w:t>
      </w:r>
      <w:r w:rsidRPr="00EC77BD">
        <w:rPr>
          <w:rFonts w:eastAsia="Calibri"/>
          <w:highlight w:val="cyan"/>
          <w:u w:val="single"/>
        </w:rPr>
        <w:t xml:space="preserve">, </w:t>
      </w:r>
      <w:r w:rsidRPr="00EC77BD">
        <w:rPr>
          <w:rFonts w:eastAsia="Times New Roman"/>
          <w:b/>
          <w:iCs/>
          <w:highlight w:val="cyan"/>
          <w:u w:val="single"/>
        </w:rPr>
        <w:t>Jim Crow</w:t>
      </w:r>
      <w:r w:rsidRPr="00EC77BD">
        <w:rPr>
          <w:rFonts w:eastAsia="Calibri"/>
          <w:highlight w:val="cyan"/>
          <w:u w:val="single"/>
        </w:rPr>
        <w:t xml:space="preserve"> and </w:t>
      </w:r>
      <w:r w:rsidRPr="00EC77BD">
        <w:rPr>
          <w:rFonts w:eastAsia="Times New Roman"/>
          <w:b/>
          <w:iCs/>
          <w:highlight w:val="cyan"/>
          <w:u w:val="single"/>
        </w:rPr>
        <w:t>mass incarceration</w:t>
      </w:r>
      <w:r w:rsidRPr="00EC77BD">
        <w:rPr>
          <w:rFonts w:eastAsia="Calibri"/>
          <w:sz w:val="16"/>
        </w:rPr>
        <w:t xml:space="preserve"> as a piece, </w:t>
      </w:r>
      <w:r w:rsidRPr="00EC77BD">
        <w:rPr>
          <w:rFonts w:eastAsia="Calibri"/>
          <w:highlight w:val="cyan"/>
          <w:u w:val="single"/>
        </w:rPr>
        <w:t>as</w:t>
      </w:r>
      <w:r w:rsidRPr="00EC77BD">
        <w:rPr>
          <w:rFonts w:eastAsia="Calibri"/>
          <w:u w:val="single"/>
        </w:rPr>
        <w:t xml:space="preserve"> the </w:t>
      </w:r>
      <w:r w:rsidRPr="00EC77BD">
        <w:rPr>
          <w:rFonts w:eastAsia="Times New Roman"/>
          <w:b/>
          <w:iCs/>
          <w:u w:val="single"/>
        </w:rPr>
        <w:t xml:space="preserve">reinstantiation of </w:t>
      </w:r>
      <w:r w:rsidRPr="00EC77BD">
        <w:rPr>
          <w:rFonts w:eastAsia="Times New Roman"/>
          <w:b/>
          <w:iCs/>
          <w:highlight w:val="cyan"/>
          <w:u w:val="single"/>
        </w:rPr>
        <w:t>the same thing</w:t>
      </w:r>
      <w:r w:rsidRPr="00EC77BD">
        <w:rPr>
          <w:rFonts w:eastAsia="Calibri"/>
          <w:u w:val="single"/>
        </w:rPr>
        <w:t xml:space="preserve">, the </w:t>
      </w:r>
      <w:r w:rsidRPr="00EC77BD">
        <w:rPr>
          <w:rFonts w:eastAsia="Times New Roman"/>
          <w:b/>
          <w:iCs/>
          <w:u w:val="single"/>
        </w:rPr>
        <w:t>continuation</w:t>
      </w:r>
      <w:r w:rsidRPr="00EC77BD">
        <w:rPr>
          <w:rFonts w:eastAsia="Calibri"/>
          <w:u w:val="single"/>
        </w:rPr>
        <w:t xml:space="preserve">, that </w:t>
      </w:r>
      <w:r w:rsidRPr="00EC77BD">
        <w:rPr>
          <w:rFonts w:eastAsia="Times New Roman"/>
          <w:b/>
          <w:iCs/>
          <w:highlight w:val="cyan"/>
          <w:u w:val="single"/>
        </w:rPr>
        <w:t xml:space="preserve">denies </w:t>
      </w:r>
      <w:r w:rsidRPr="00EC77BD">
        <w:rPr>
          <w:rFonts w:eastAsia="Times New Roman"/>
          <w:b/>
          <w:iCs/>
          <w:u w:val="single"/>
        </w:rPr>
        <w:t>the fact</w:t>
      </w:r>
      <w:r w:rsidRPr="00EC77BD">
        <w:rPr>
          <w:rFonts w:eastAsia="Calibri"/>
          <w:u w:val="single"/>
        </w:rPr>
        <w:t xml:space="preserve"> </w:t>
      </w:r>
      <w:r w:rsidRPr="00EC77BD">
        <w:rPr>
          <w:rFonts w:eastAsia="Calibri"/>
          <w:highlight w:val="cyan"/>
          <w:u w:val="single"/>
        </w:rPr>
        <w:t>that these systems are</w:t>
      </w:r>
      <w:r w:rsidRPr="00EC77BD">
        <w:rPr>
          <w:rFonts w:eastAsia="Calibri"/>
          <w:u w:val="single"/>
        </w:rPr>
        <w:t xml:space="preserve"> </w:t>
      </w:r>
      <w:r w:rsidRPr="00EC77BD">
        <w:rPr>
          <w:rFonts w:eastAsia="Times New Roman"/>
          <w:b/>
          <w:iCs/>
          <w:u w:val="single"/>
        </w:rPr>
        <w:t xml:space="preserve">actually </w:t>
      </w:r>
      <w:r w:rsidRPr="00EC77BD">
        <w:rPr>
          <w:rFonts w:eastAsia="Times New Roman"/>
          <w:b/>
          <w:iCs/>
          <w:highlight w:val="cyan"/>
          <w:u w:val="single"/>
        </w:rPr>
        <w:t>distinct</w:t>
      </w:r>
      <w:r w:rsidRPr="00EC77BD">
        <w:rPr>
          <w:rFonts w:eastAsia="Calibri"/>
          <w:u w:val="single"/>
        </w:rPr>
        <w:t xml:space="preserve">, that they are </w:t>
      </w:r>
      <w:r w:rsidRPr="00EC77BD">
        <w:rPr>
          <w:rFonts w:eastAsia="Times New Roman"/>
          <w:b/>
          <w:iCs/>
          <w:highlight w:val="cyan"/>
          <w:u w:val="single"/>
        </w:rPr>
        <w:t>historically specific</w:t>
      </w:r>
      <w:r w:rsidRPr="00EC77BD">
        <w:rPr>
          <w:rFonts w:eastAsia="Calibri"/>
          <w:highlight w:val="cyan"/>
          <w:u w:val="single"/>
        </w:rPr>
        <w:t>, and</w:t>
      </w:r>
      <w:r w:rsidRPr="00EC77BD">
        <w:rPr>
          <w:rFonts w:eastAsia="Calibri"/>
          <w:u w:val="single"/>
        </w:rPr>
        <w:t xml:space="preserve"> in fact they’re </w:t>
      </w:r>
      <w:r w:rsidRPr="00EC77BD">
        <w:rPr>
          <w:rFonts w:eastAsia="Times New Roman"/>
          <w:b/>
          <w:iCs/>
          <w:highlight w:val="cyan"/>
          <w:u w:val="single"/>
        </w:rPr>
        <w:t>responses</w:t>
      </w:r>
      <w:r w:rsidRPr="00EC77BD">
        <w:rPr>
          <w:rFonts w:eastAsia="Calibri"/>
          <w:sz w:val="16"/>
        </w:rPr>
        <w:t xml:space="preserve"> to, in many ways, </w:t>
      </w:r>
      <w:r w:rsidRPr="00EC77BD">
        <w:rPr>
          <w:rFonts w:eastAsia="Calibri"/>
          <w:highlight w:val="cyan"/>
          <w:u w:val="single"/>
        </w:rPr>
        <w:t>to</w:t>
      </w:r>
      <w:r w:rsidRPr="00EC77BD">
        <w:rPr>
          <w:rFonts w:eastAsia="Calibri"/>
          <w:u w:val="single"/>
        </w:rPr>
        <w:t xml:space="preserve"> </w:t>
      </w:r>
      <w:r w:rsidRPr="00EC77BD">
        <w:rPr>
          <w:rFonts w:eastAsia="Calibri"/>
          <w:highlight w:val="cyan"/>
          <w:u w:val="single"/>
        </w:rPr>
        <w:t xml:space="preserve">the </w:t>
      </w:r>
      <w:r w:rsidRPr="00EC77BD">
        <w:rPr>
          <w:rFonts w:eastAsia="Times New Roman"/>
          <w:b/>
          <w:iCs/>
          <w:highlight w:val="cyan"/>
          <w:u w:val="single"/>
        </w:rPr>
        <w:t>weakness</w:t>
      </w:r>
      <w:r w:rsidRPr="00EC77BD">
        <w:rPr>
          <w:rFonts w:eastAsia="Calibri"/>
          <w:highlight w:val="cyan"/>
          <w:u w:val="single"/>
        </w:rPr>
        <w:t xml:space="preserve"> of</w:t>
      </w:r>
      <w:r w:rsidRPr="00EC77BD">
        <w:rPr>
          <w:rFonts w:eastAsia="Calibri"/>
          <w:u w:val="single"/>
        </w:rPr>
        <w:t xml:space="preserve"> this as </w:t>
      </w:r>
      <w:r w:rsidRPr="00EC77BD">
        <w:rPr>
          <w:rFonts w:eastAsia="Calibri"/>
          <w:highlight w:val="cyan"/>
          <w:u w:val="single"/>
        </w:rPr>
        <w:t>a racial regime</w:t>
      </w:r>
      <w:r w:rsidRPr="00EC77BD">
        <w:rPr>
          <w:rFonts w:eastAsia="Calibri"/>
          <w:sz w:val="16"/>
        </w:rPr>
        <w:t xml:space="preserve">. So if you think of like the whole idea of the new Jim Crow to me is very, very problematic. Um, although that book by Michelle Alexander is very, very powerful and very useful in terms of educating people about prisons. </w:t>
      </w:r>
      <w:r w:rsidRPr="00EC77BD">
        <w:rPr>
          <w:rFonts w:eastAsia="Calibri"/>
          <w:highlight w:val="cyan"/>
          <w:u w:val="single"/>
        </w:rPr>
        <w:t xml:space="preserve">Jim Crow was </w:t>
      </w:r>
      <w:r w:rsidRPr="00EC77BD">
        <w:rPr>
          <w:rFonts w:eastAsia="Times New Roman"/>
          <w:b/>
          <w:iCs/>
          <w:highlight w:val="cyan"/>
          <w:u w:val="single"/>
        </w:rPr>
        <w:t>not the continuation of slavery</w:t>
      </w:r>
      <w:r w:rsidRPr="00EC77BD">
        <w:rPr>
          <w:rFonts w:eastAsia="Calibri"/>
          <w:sz w:val="16"/>
        </w:rPr>
        <w:t xml:space="preserve">. It was not. </w:t>
      </w:r>
      <w:r w:rsidRPr="00EC77BD">
        <w:rPr>
          <w:rFonts w:eastAsia="Calibri"/>
          <w:highlight w:val="cyan"/>
          <w:u w:val="single"/>
        </w:rPr>
        <w:t xml:space="preserve">Jim Crow was a </w:t>
      </w:r>
      <w:r w:rsidRPr="00EC77BD">
        <w:rPr>
          <w:rFonts w:eastAsia="Times New Roman"/>
          <w:b/>
          <w:iCs/>
          <w:highlight w:val="cyan"/>
          <w:u w:val="single"/>
        </w:rPr>
        <w:t>response to</w:t>
      </w:r>
      <w:r w:rsidRPr="00EC77BD">
        <w:rPr>
          <w:rFonts w:eastAsia="Times New Roman"/>
          <w:b/>
          <w:iCs/>
          <w:u w:val="single"/>
        </w:rPr>
        <w:t xml:space="preserve"> </w:t>
      </w:r>
      <w:r w:rsidRPr="00EC77BD">
        <w:rPr>
          <w:rFonts w:eastAsia="Times New Roman"/>
          <w:b/>
          <w:iCs/>
          <w:highlight w:val="cyan"/>
          <w:u w:val="single"/>
        </w:rPr>
        <w:t>the Black Democratic</w:t>
      </w:r>
      <w:r w:rsidRPr="00EC77BD">
        <w:rPr>
          <w:rFonts w:eastAsia="Calibri"/>
          <w:sz w:val="16"/>
        </w:rPr>
        <w:t xml:space="preserve">, uh, </w:t>
      </w:r>
      <w:r w:rsidRPr="00EC77BD">
        <w:rPr>
          <w:rFonts w:eastAsia="Times New Roman"/>
          <w:b/>
          <w:iCs/>
          <w:highlight w:val="cyan"/>
          <w:u w:val="single"/>
        </w:rPr>
        <w:t>upsurge</w:t>
      </w:r>
      <w:r w:rsidRPr="00EC77BD">
        <w:rPr>
          <w:rFonts w:eastAsia="Calibri"/>
          <w:highlight w:val="cyan"/>
          <w:u w:val="single"/>
        </w:rPr>
        <w:t xml:space="preserve"> after slavery</w:t>
      </w:r>
      <w:r w:rsidRPr="00EC77BD">
        <w:rPr>
          <w:rFonts w:eastAsia="Calibri"/>
          <w:sz w:val="16"/>
        </w:rPr>
        <w:t xml:space="preserve">. It was a revolution of Reconstruction. </w:t>
      </w:r>
      <w:r w:rsidRPr="00EC77BD">
        <w:rPr>
          <w:rFonts w:eastAsia="Calibri"/>
          <w:u w:val="single"/>
        </w:rPr>
        <w:t>It was a way to try to suppress that</w:t>
      </w:r>
      <w:r w:rsidRPr="00EC77BD">
        <w:rPr>
          <w:rFonts w:eastAsia="Calibri"/>
          <w:sz w:val="16"/>
        </w:rPr>
        <w:t xml:space="preserve">. The fact that, that, you know, there was this incredible response. </w:t>
      </w:r>
      <w:r w:rsidRPr="00EC77BD">
        <w:rPr>
          <w:rFonts w:eastAsia="Calibri"/>
          <w:u w:val="single"/>
        </w:rPr>
        <w:t>That's why</w:t>
      </w:r>
      <w:r w:rsidRPr="00EC77BD">
        <w:rPr>
          <w:rFonts w:eastAsia="Calibri"/>
          <w:sz w:val="16"/>
        </w:rPr>
        <w:t xml:space="preserve"> there's a, </w:t>
      </w:r>
      <w:r w:rsidRPr="00EC77BD">
        <w:rPr>
          <w:rFonts w:eastAsia="Calibri"/>
          <w:u w:val="single"/>
        </w:rPr>
        <w:t xml:space="preserve">there's </w:t>
      </w:r>
      <w:r w:rsidRPr="00EC77BD">
        <w:rPr>
          <w:rFonts w:eastAsia="Calibri"/>
          <w:highlight w:val="cyan"/>
          <w:u w:val="single"/>
        </w:rPr>
        <w:t xml:space="preserve">a </w:t>
      </w:r>
      <w:r w:rsidRPr="00EC77BD">
        <w:rPr>
          <w:rFonts w:eastAsia="Times New Roman"/>
          <w:b/>
          <w:iCs/>
          <w:highlight w:val="cyan"/>
          <w:u w:val="single"/>
        </w:rPr>
        <w:t>huge gap</w:t>
      </w:r>
      <w:r w:rsidRPr="00EC77BD">
        <w:rPr>
          <w:rFonts w:eastAsia="Calibri"/>
          <w:highlight w:val="cyan"/>
          <w:u w:val="single"/>
        </w:rPr>
        <w:t xml:space="preserve"> between </w:t>
      </w:r>
      <w:r w:rsidRPr="00EC77BD">
        <w:rPr>
          <w:rFonts w:eastAsia="Calibri"/>
          <w:u w:val="single"/>
        </w:rPr>
        <w:t xml:space="preserve">1877 at </w:t>
      </w:r>
      <w:r w:rsidRPr="00EC77BD">
        <w:rPr>
          <w:rFonts w:eastAsia="Calibri"/>
          <w:highlight w:val="cyan"/>
          <w:u w:val="single"/>
        </w:rPr>
        <w:t>the</w:t>
      </w:r>
      <w:r w:rsidRPr="00EC77BD">
        <w:rPr>
          <w:rFonts w:eastAsia="Calibri"/>
          <w:u w:val="single"/>
        </w:rPr>
        <w:t xml:space="preserve"> official </w:t>
      </w:r>
      <w:r w:rsidRPr="00EC77BD">
        <w:rPr>
          <w:rFonts w:eastAsia="Calibri"/>
          <w:highlight w:val="cyan"/>
          <w:u w:val="single"/>
        </w:rPr>
        <w:t>end of Reconstruction and</w:t>
      </w:r>
      <w:r w:rsidRPr="00EC77BD">
        <w:rPr>
          <w:rFonts w:eastAsia="Calibri"/>
          <w:u w:val="single"/>
        </w:rPr>
        <w:t xml:space="preserve"> the </w:t>
      </w:r>
      <w:r w:rsidRPr="00EC77BD">
        <w:rPr>
          <w:rFonts w:eastAsia="Calibri"/>
          <w:highlight w:val="cyan"/>
          <w:u w:val="single"/>
        </w:rPr>
        <w:t>rise of Jim Crow</w:t>
      </w:r>
      <w:r w:rsidRPr="00EC77BD">
        <w:rPr>
          <w:rFonts w:eastAsia="Calibri"/>
          <w:sz w:val="16"/>
        </w:rPr>
        <w:t xml:space="preserve">, which is </w:t>
      </w:r>
      <w:r w:rsidRPr="00EC77BD">
        <w:rPr>
          <w:rFonts w:eastAsia="Calibri"/>
          <w:u w:val="single"/>
        </w:rPr>
        <w:t>the 1890s, disfranchisement, lynching</w:t>
      </w:r>
      <w:r w:rsidRPr="00EC77BD">
        <w:rPr>
          <w:rFonts w:eastAsia="Calibri"/>
          <w:sz w:val="16"/>
        </w:rPr>
        <w:t xml:space="preserve">. That's because </w:t>
      </w:r>
      <w:r w:rsidRPr="00EC77BD">
        <w:rPr>
          <w:rFonts w:eastAsia="Calibri"/>
          <w:u w:val="single"/>
        </w:rPr>
        <w:t xml:space="preserve">you've had </w:t>
      </w:r>
      <w:r w:rsidRPr="00EC77BD">
        <w:rPr>
          <w:rFonts w:eastAsia="Times New Roman"/>
          <w:b/>
          <w:iCs/>
          <w:u w:val="single"/>
        </w:rPr>
        <w:t>13</w:t>
      </w:r>
      <w:r w:rsidRPr="00EC77BD">
        <w:rPr>
          <w:rFonts w:eastAsia="Calibri"/>
          <w:u w:val="single"/>
        </w:rPr>
        <w:t xml:space="preserve">, </w:t>
      </w:r>
      <w:r w:rsidRPr="00EC77BD">
        <w:rPr>
          <w:rFonts w:eastAsia="Times New Roman"/>
          <w:b/>
          <w:iCs/>
          <w:u w:val="single"/>
        </w:rPr>
        <w:t>14</w:t>
      </w:r>
      <w:r w:rsidRPr="00EC77BD">
        <w:rPr>
          <w:rFonts w:eastAsia="Calibri"/>
          <w:u w:val="single"/>
        </w:rPr>
        <w:t xml:space="preserve">, </w:t>
      </w:r>
      <w:r w:rsidRPr="00EC77BD">
        <w:rPr>
          <w:rFonts w:eastAsia="Times New Roman"/>
          <w:b/>
          <w:iCs/>
          <w:u w:val="single"/>
        </w:rPr>
        <w:t>15</w:t>
      </w:r>
      <w:r w:rsidRPr="00EC77BD">
        <w:rPr>
          <w:rFonts w:eastAsia="Calibri"/>
          <w:u w:val="single"/>
        </w:rPr>
        <w:t xml:space="preserve">, </w:t>
      </w:r>
      <w:r w:rsidRPr="00EC77BD">
        <w:rPr>
          <w:rFonts w:eastAsia="Times New Roman"/>
          <w:b/>
          <w:iCs/>
          <w:u w:val="single"/>
        </w:rPr>
        <w:t>20</w:t>
      </w:r>
      <w:r w:rsidRPr="00EC77BD">
        <w:rPr>
          <w:rFonts w:eastAsia="Calibri"/>
          <w:u w:val="single"/>
        </w:rPr>
        <w:t xml:space="preserve">, </w:t>
      </w:r>
      <w:r w:rsidRPr="00EC77BD">
        <w:rPr>
          <w:rFonts w:eastAsia="Times New Roman"/>
          <w:b/>
          <w:iCs/>
          <w:highlight w:val="cyan"/>
          <w:u w:val="single"/>
        </w:rPr>
        <w:t>25 years</w:t>
      </w:r>
      <w:r w:rsidRPr="00EC77BD">
        <w:rPr>
          <w:rFonts w:eastAsia="Calibri"/>
          <w:highlight w:val="cyan"/>
          <w:u w:val="single"/>
        </w:rPr>
        <w:t xml:space="preserve"> of</w:t>
      </w:r>
      <w:r w:rsidRPr="00EC77BD">
        <w:rPr>
          <w:rFonts w:eastAsia="Calibri"/>
          <w:u w:val="single"/>
        </w:rPr>
        <w:t xml:space="preserve"> a </w:t>
      </w:r>
      <w:r w:rsidRPr="00EC77BD">
        <w:rPr>
          <w:rFonts w:eastAsia="Times New Roman"/>
          <w:b/>
          <w:iCs/>
          <w:highlight w:val="cyan"/>
          <w:u w:val="single"/>
        </w:rPr>
        <w:t>democratic possibility</w:t>
      </w:r>
      <w:r w:rsidRPr="00EC77BD">
        <w:rPr>
          <w:rFonts w:eastAsia="Calibri"/>
          <w:highlight w:val="cyan"/>
          <w:u w:val="single"/>
        </w:rPr>
        <w:t xml:space="preserve"> and </w:t>
      </w:r>
      <w:r w:rsidRPr="00EC77BD">
        <w:rPr>
          <w:rFonts w:eastAsia="Times New Roman"/>
          <w:b/>
          <w:iCs/>
          <w:highlight w:val="cyan"/>
          <w:u w:val="single"/>
        </w:rPr>
        <w:t>struggle</w:t>
      </w:r>
      <w:r w:rsidRPr="00EC77BD">
        <w:rPr>
          <w:rFonts w:eastAsia="Calibri"/>
          <w:u w:val="single"/>
        </w:rPr>
        <w:t xml:space="preserve">. The </w:t>
      </w:r>
      <w:r w:rsidRPr="00EC77BD">
        <w:rPr>
          <w:rFonts w:eastAsia="Times New Roman"/>
          <w:b/>
          <w:iCs/>
          <w:highlight w:val="cyan"/>
          <w:u w:val="single"/>
        </w:rPr>
        <w:t>same</w:t>
      </w:r>
      <w:r w:rsidRPr="00EC77BD">
        <w:rPr>
          <w:rFonts w:eastAsia="Times New Roman"/>
          <w:b/>
          <w:iCs/>
          <w:u w:val="single"/>
        </w:rPr>
        <w:t xml:space="preserve"> thing </w:t>
      </w:r>
      <w:r w:rsidRPr="00EC77BD">
        <w:rPr>
          <w:rFonts w:eastAsia="Times New Roman"/>
          <w:b/>
          <w:iCs/>
          <w:highlight w:val="cyan"/>
          <w:u w:val="single"/>
        </w:rPr>
        <w:t>with mass incarceration</w:t>
      </w:r>
      <w:r w:rsidRPr="00EC77BD">
        <w:rPr>
          <w:rFonts w:eastAsia="Calibri"/>
          <w:u w:val="single"/>
        </w:rPr>
        <w:t>—yes, we've had incarceration, but</w:t>
      </w:r>
      <w:r w:rsidRPr="00EC77BD">
        <w:rPr>
          <w:rFonts w:eastAsia="Calibri"/>
          <w:sz w:val="16"/>
        </w:rPr>
        <w:t xml:space="preserve"> it's, but that, that, that, </w:t>
      </w:r>
      <w:r w:rsidRPr="00EC77BD">
        <w:rPr>
          <w:rFonts w:eastAsia="Calibri"/>
          <w:u w:val="single"/>
        </w:rPr>
        <w:t xml:space="preserve">that </w:t>
      </w:r>
      <w:r w:rsidRPr="00EC77BD">
        <w:rPr>
          <w:rFonts w:eastAsia="Times New Roman"/>
          <w:b/>
          <w:iCs/>
          <w:highlight w:val="cyan"/>
          <w:u w:val="single"/>
        </w:rPr>
        <w:t>upward swing</w:t>
      </w:r>
      <w:r w:rsidRPr="00EC77BD">
        <w:rPr>
          <w:rFonts w:eastAsia="Calibri"/>
          <w:u w:val="single"/>
        </w:rPr>
        <w:t xml:space="preserve"> has a lot to do </w:t>
      </w:r>
      <w:r w:rsidRPr="00EC77BD">
        <w:rPr>
          <w:rFonts w:eastAsia="Calibri"/>
          <w:highlight w:val="cyan"/>
          <w:u w:val="single"/>
        </w:rPr>
        <w:t>with</w:t>
      </w:r>
      <w:r w:rsidRPr="00EC77BD">
        <w:rPr>
          <w:rFonts w:eastAsia="Calibri"/>
          <w:u w:val="single"/>
        </w:rPr>
        <w:t xml:space="preserve">, again, </w:t>
      </w:r>
      <w:r w:rsidRPr="00EC77BD">
        <w:rPr>
          <w:rFonts w:eastAsia="Times New Roman"/>
          <w:b/>
          <w:iCs/>
          <w:highlight w:val="cyan"/>
          <w:u w:val="single"/>
        </w:rPr>
        <w:t>responses</w:t>
      </w:r>
      <w:r w:rsidRPr="00EC77BD">
        <w:rPr>
          <w:rFonts w:eastAsia="Calibri"/>
          <w:highlight w:val="cyan"/>
          <w:u w:val="single"/>
        </w:rPr>
        <w:t xml:space="preserve"> to</w:t>
      </w:r>
      <w:r w:rsidRPr="00EC77BD">
        <w:rPr>
          <w:rFonts w:eastAsia="Calibri"/>
          <w:u w:val="single"/>
        </w:rPr>
        <w:t xml:space="preserve"> the struggles in </w:t>
      </w:r>
      <w:r w:rsidRPr="00EC77BD">
        <w:rPr>
          <w:rFonts w:eastAsia="Calibri"/>
          <w:highlight w:val="cyan"/>
          <w:u w:val="single"/>
        </w:rPr>
        <w:t>the</w:t>
      </w:r>
      <w:r w:rsidRPr="00EC77BD">
        <w:rPr>
          <w:rFonts w:eastAsia="Calibri"/>
          <w:u w:val="single"/>
        </w:rPr>
        <w:t xml:space="preserve"> 19</w:t>
      </w:r>
      <w:r w:rsidRPr="00EC77BD">
        <w:rPr>
          <w:rFonts w:eastAsia="Calibri"/>
          <w:highlight w:val="cyan"/>
          <w:u w:val="single"/>
        </w:rPr>
        <w:t>60s</w:t>
      </w:r>
      <w:r w:rsidRPr="00EC77BD">
        <w:rPr>
          <w:rFonts w:eastAsia="Calibri"/>
          <w:sz w:val="16"/>
        </w:rPr>
        <w:t xml:space="preserve">, the assault on the Keynesian welfare-warfare state, the fact that you know the, the war on political, the formation of political prisoners, those struggles in fact was the state's response to opposition. And so </w:t>
      </w:r>
      <w:r w:rsidRPr="00EC77BD">
        <w:rPr>
          <w:rFonts w:eastAsia="Calibri"/>
          <w:highlight w:val="cyan"/>
          <w:u w:val="single"/>
        </w:rPr>
        <w:t xml:space="preserve">if we </w:t>
      </w:r>
      <w:r w:rsidRPr="00EC77BD">
        <w:rPr>
          <w:rFonts w:eastAsia="Times New Roman"/>
          <w:b/>
          <w:iCs/>
          <w:highlight w:val="cyan"/>
          <w:u w:val="single"/>
        </w:rPr>
        <w:t>don't acknowledge that</w:t>
      </w:r>
      <w:r w:rsidRPr="00EC77BD">
        <w:rPr>
          <w:rFonts w:eastAsia="Calibri"/>
          <w:sz w:val="16"/>
        </w:rPr>
        <w:t xml:space="preserve">, then </w:t>
      </w:r>
      <w:r w:rsidRPr="00EC77BD">
        <w:rPr>
          <w:rFonts w:eastAsia="Calibri"/>
          <w:u w:val="single"/>
        </w:rPr>
        <w:t xml:space="preserve">what </w:t>
      </w:r>
      <w:r w:rsidRPr="00EC77BD">
        <w:rPr>
          <w:rFonts w:eastAsia="Calibri"/>
          <w:highlight w:val="cyan"/>
          <w:u w:val="single"/>
        </w:rPr>
        <w:t>we end up</w:t>
      </w:r>
      <w:r w:rsidRPr="00EC77BD">
        <w:rPr>
          <w:rFonts w:eastAsia="Calibri"/>
          <w:u w:val="single"/>
        </w:rPr>
        <w:t xml:space="preserve"> doing is </w:t>
      </w:r>
      <w:r w:rsidRPr="00EC77BD">
        <w:rPr>
          <w:rFonts w:eastAsia="Calibri"/>
          <w:highlight w:val="cyan"/>
          <w:u w:val="single"/>
        </w:rPr>
        <w:t>thinking</w:t>
      </w:r>
      <w:r w:rsidRPr="00EC77BD">
        <w:rPr>
          <w:rFonts w:eastAsia="Calibri"/>
          <w:u w:val="single"/>
        </w:rPr>
        <w:t xml:space="preserve"> that somehow there's a structure of </w:t>
      </w:r>
      <w:r w:rsidRPr="00EC77BD">
        <w:rPr>
          <w:rFonts w:eastAsia="Calibri"/>
          <w:highlight w:val="cyan"/>
          <w:u w:val="single"/>
        </w:rPr>
        <w:t xml:space="preserve">white supremacy that's </w:t>
      </w:r>
      <w:r w:rsidRPr="00EC77BD">
        <w:rPr>
          <w:rFonts w:eastAsia="Times New Roman"/>
          <w:b/>
          <w:iCs/>
          <w:highlight w:val="cyan"/>
          <w:u w:val="single"/>
        </w:rPr>
        <w:t>unchanging</w:t>
      </w:r>
      <w:r w:rsidRPr="00EC77BD">
        <w:rPr>
          <w:rFonts w:eastAsia="Calibri"/>
          <w:highlight w:val="cyan"/>
          <w:u w:val="single"/>
        </w:rPr>
        <w:t xml:space="preserve">, </w:t>
      </w:r>
      <w:r w:rsidRPr="00EC77BD">
        <w:rPr>
          <w:rFonts w:eastAsia="Times New Roman"/>
          <w:b/>
          <w:iCs/>
          <w:highlight w:val="cyan"/>
          <w:u w:val="single"/>
        </w:rPr>
        <w:t>fixed</w:t>
      </w:r>
      <w:r w:rsidRPr="00EC77BD">
        <w:rPr>
          <w:rFonts w:eastAsia="Calibri"/>
          <w:highlight w:val="cyan"/>
          <w:u w:val="single"/>
        </w:rPr>
        <w:t xml:space="preserve">, and </w:t>
      </w:r>
      <w:r w:rsidRPr="00EC77BD">
        <w:rPr>
          <w:rFonts w:eastAsia="Times New Roman"/>
          <w:b/>
          <w:iCs/>
          <w:highlight w:val="cyan"/>
          <w:u w:val="single"/>
        </w:rPr>
        <w:t>so powerful we can't do anything</w:t>
      </w:r>
      <w:r w:rsidRPr="00EC77BD">
        <w:rPr>
          <w:rFonts w:eastAsia="Times New Roman"/>
          <w:b/>
          <w:iCs/>
          <w:u w:val="single"/>
        </w:rPr>
        <w:t xml:space="preserve"> about it</w:t>
      </w:r>
      <w:r w:rsidRPr="00EC77BD">
        <w:rPr>
          <w:rFonts w:eastAsia="Calibri"/>
          <w:u w:val="single"/>
        </w:rPr>
        <w:t xml:space="preserve"> when in fact it's the </w:t>
      </w:r>
      <w:r w:rsidRPr="00EC77BD">
        <w:rPr>
          <w:rFonts w:eastAsia="Times New Roman"/>
          <w:b/>
          <w:iCs/>
          <w:u w:val="single"/>
        </w:rPr>
        <w:t>opposite</w:t>
      </w:r>
      <w:r w:rsidRPr="00EC77BD">
        <w:rPr>
          <w:rFonts w:eastAsia="Calibri"/>
          <w:u w:val="single"/>
        </w:rPr>
        <w:t xml:space="preserve">. </w:t>
      </w:r>
      <w:r w:rsidRPr="00EC77BD">
        <w:rPr>
          <w:rFonts w:eastAsia="Calibri"/>
          <w:highlight w:val="cyan"/>
          <w:u w:val="single"/>
        </w:rPr>
        <w:t xml:space="preserve">White supremacy is </w:t>
      </w:r>
      <w:r w:rsidRPr="00EC77BD">
        <w:rPr>
          <w:rFonts w:eastAsia="Times New Roman"/>
          <w:b/>
          <w:iCs/>
          <w:highlight w:val="cyan"/>
          <w:u w:val="single"/>
        </w:rPr>
        <w:t>fragile</w:t>
      </w:r>
      <w:r w:rsidRPr="00EC77BD">
        <w:rPr>
          <w:rFonts w:eastAsia="Calibri"/>
          <w:u w:val="single"/>
        </w:rPr>
        <w:t xml:space="preserve">. White supremacy is </w:t>
      </w:r>
      <w:r w:rsidRPr="00EC77BD">
        <w:rPr>
          <w:rFonts w:eastAsia="Times New Roman"/>
          <w:b/>
          <w:iCs/>
          <w:highlight w:val="cyan"/>
          <w:u w:val="single"/>
        </w:rPr>
        <w:t>weak</w:t>
      </w:r>
      <w:r w:rsidRPr="00EC77BD">
        <w:rPr>
          <w:rFonts w:eastAsia="Calibri"/>
          <w:u w:val="single"/>
        </w:rPr>
        <w:t xml:space="preserve">. </w:t>
      </w:r>
      <w:r w:rsidRPr="00EC77BD">
        <w:rPr>
          <w:rFonts w:eastAsia="Calibri"/>
          <w:highlight w:val="cyan"/>
          <w:u w:val="single"/>
        </w:rPr>
        <w:t>Racial regimes</w:t>
      </w:r>
      <w:r w:rsidRPr="00EC77BD">
        <w:rPr>
          <w:rFonts w:eastAsia="Calibri"/>
          <w:u w:val="single"/>
        </w:rPr>
        <w:t xml:space="preserve"> actually are </w:t>
      </w:r>
      <w:r w:rsidRPr="00EC77BD">
        <w:rPr>
          <w:rFonts w:eastAsia="Times New Roman"/>
          <w:b/>
          <w:iCs/>
          <w:highlight w:val="cyan"/>
          <w:u w:val="single"/>
        </w:rPr>
        <w:t>always</w:t>
      </w:r>
      <w:r w:rsidRPr="00EC77BD">
        <w:rPr>
          <w:rFonts w:eastAsia="Times New Roman"/>
          <w:b/>
          <w:iCs/>
          <w:u w:val="single"/>
        </w:rPr>
        <w:t xml:space="preserve"> having to </w:t>
      </w:r>
      <w:r w:rsidRPr="00EC77BD">
        <w:rPr>
          <w:rFonts w:eastAsia="Times New Roman"/>
          <w:b/>
          <w:iCs/>
          <w:highlight w:val="cyan"/>
          <w:u w:val="single"/>
        </w:rPr>
        <w:t>shore themselves up</w:t>
      </w:r>
      <w:r w:rsidRPr="00EC77BD">
        <w:rPr>
          <w:rFonts w:eastAsia="Calibri"/>
          <w:u w:val="single"/>
        </w:rPr>
        <w:t xml:space="preserve"> precisely </w:t>
      </w:r>
      <w:r w:rsidRPr="00EC77BD">
        <w:rPr>
          <w:rFonts w:eastAsia="Calibri"/>
          <w:highlight w:val="cyan"/>
          <w:u w:val="single"/>
        </w:rPr>
        <w:t xml:space="preserve">because they're </w:t>
      </w:r>
      <w:r w:rsidRPr="00EC77BD">
        <w:rPr>
          <w:rFonts w:eastAsia="Times New Roman"/>
          <w:b/>
          <w:iCs/>
          <w:highlight w:val="cyan"/>
          <w:u w:val="single"/>
        </w:rPr>
        <w:t>unstable</w:t>
      </w:r>
      <w:r w:rsidRPr="00EC77BD">
        <w:rPr>
          <w:rFonts w:eastAsia="Calibri"/>
          <w:sz w:val="16"/>
        </w:rPr>
        <w:t xml:space="preserve">. We can see that. </w:t>
      </w:r>
      <w:r w:rsidRPr="00EC77BD">
        <w:rPr>
          <w:rFonts w:eastAsia="Calibri"/>
          <w:u w:val="single"/>
        </w:rPr>
        <w:t xml:space="preserve">We </w:t>
      </w:r>
      <w:r w:rsidRPr="00EC77BD">
        <w:rPr>
          <w:rFonts w:eastAsia="Times New Roman"/>
          <w:b/>
          <w:iCs/>
          <w:u w:val="single"/>
        </w:rPr>
        <w:t>can't see it</w:t>
      </w:r>
      <w:r w:rsidRPr="00EC77BD">
        <w:rPr>
          <w:rFonts w:eastAsia="Calibri"/>
          <w:u w:val="single"/>
        </w:rPr>
        <w:t xml:space="preserve"> because the whole </w:t>
      </w:r>
      <w:r w:rsidRPr="00EC77BD">
        <w:rPr>
          <w:rFonts w:eastAsia="Calibri"/>
          <w:highlight w:val="cyan"/>
          <w:u w:val="single"/>
        </w:rPr>
        <w:t>system</w:t>
      </w:r>
      <w:r w:rsidRPr="00EC77BD">
        <w:rPr>
          <w:rFonts w:eastAsia="Calibri"/>
          <w:sz w:val="16"/>
        </w:rPr>
        <w:t xml:space="preserve"> of hegemony </w:t>
      </w:r>
      <w:r w:rsidRPr="00EC77BD">
        <w:rPr>
          <w:rFonts w:eastAsia="Calibri"/>
          <w:u w:val="single"/>
        </w:rPr>
        <w:t xml:space="preserve">is to </w:t>
      </w:r>
      <w:r w:rsidRPr="00EC77BD">
        <w:rPr>
          <w:rFonts w:eastAsia="Calibri"/>
          <w:highlight w:val="cyan"/>
          <w:u w:val="single"/>
        </w:rPr>
        <w:t>give</w:t>
      </w:r>
      <w:r w:rsidRPr="00EC77BD">
        <w:rPr>
          <w:rFonts w:eastAsia="Calibri"/>
          <w:u w:val="single"/>
        </w:rPr>
        <w:t xml:space="preserve"> us </w:t>
      </w:r>
      <w:r w:rsidRPr="00EC77BD">
        <w:rPr>
          <w:rFonts w:eastAsia="Calibri"/>
          <w:highlight w:val="cyan"/>
          <w:u w:val="single"/>
        </w:rPr>
        <w:t>the impression</w:t>
      </w:r>
      <w:r w:rsidRPr="00EC77BD">
        <w:rPr>
          <w:rFonts w:eastAsia="Calibri"/>
          <w:u w:val="single"/>
        </w:rPr>
        <w:t xml:space="preserve"> that </w:t>
      </w:r>
      <w:r w:rsidRPr="00EC77BD">
        <w:rPr>
          <w:rFonts w:eastAsia="Calibri"/>
          <w:highlight w:val="cyan"/>
          <w:u w:val="single"/>
        </w:rPr>
        <w:t xml:space="preserve">it is </w:t>
      </w:r>
      <w:r w:rsidRPr="00EC77BD">
        <w:rPr>
          <w:rFonts w:eastAsia="Times New Roman"/>
          <w:b/>
          <w:iCs/>
          <w:highlight w:val="cyan"/>
          <w:u w:val="single"/>
        </w:rPr>
        <w:t>so powerful</w:t>
      </w:r>
      <w:r w:rsidRPr="00EC77BD">
        <w:rPr>
          <w:rFonts w:eastAsia="Calibri"/>
          <w:u w:val="single"/>
        </w:rPr>
        <w:t xml:space="preserve">, there's </w:t>
      </w:r>
      <w:r w:rsidRPr="00EC77BD">
        <w:rPr>
          <w:rFonts w:eastAsia="Times New Roman"/>
          <w:b/>
          <w:iCs/>
          <w:u w:val="single"/>
        </w:rPr>
        <w:t>no space out</w:t>
      </w:r>
      <w:r w:rsidRPr="00EC77BD">
        <w:rPr>
          <w:rFonts w:eastAsia="Calibri"/>
          <w:u w:val="single"/>
        </w:rPr>
        <w:t xml:space="preserve">. And </w:t>
      </w:r>
      <w:r w:rsidRPr="00EC77BD">
        <w:rPr>
          <w:rFonts w:eastAsia="Calibri"/>
          <w:highlight w:val="cyan"/>
          <w:u w:val="single"/>
        </w:rPr>
        <w:t xml:space="preserve">yet it’s </w:t>
      </w:r>
      <w:r w:rsidRPr="00EC77BD">
        <w:rPr>
          <w:rFonts w:eastAsia="Times New Roman"/>
          <w:b/>
          <w:iCs/>
          <w:highlight w:val="cyan"/>
          <w:u w:val="single"/>
        </w:rPr>
        <w:t>working overtime</w:t>
      </w:r>
      <w:r w:rsidRPr="00EC77BD">
        <w:rPr>
          <w:rFonts w:eastAsia="Calibri"/>
          <w:sz w:val="16"/>
        </w:rPr>
        <w:t xml:space="preserve"> to, </w:t>
      </w:r>
      <w:r w:rsidRPr="00EC77BD">
        <w:rPr>
          <w:rFonts w:eastAsia="Calibri"/>
          <w:highlight w:val="cyan"/>
          <w:u w:val="single"/>
        </w:rPr>
        <w:t xml:space="preserve">to </w:t>
      </w:r>
      <w:r w:rsidRPr="00EC77BD">
        <w:rPr>
          <w:rFonts w:eastAsia="Times New Roman"/>
          <w:b/>
          <w:iCs/>
          <w:highlight w:val="cyan"/>
          <w:u w:val="single"/>
        </w:rPr>
        <w:t>respond to our opposition</w:t>
      </w:r>
      <w:r w:rsidRPr="00EC77BD">
        <w:rPr>
          <w:rFonts w:eastAsia="Calibri"/>
          <w:sz w:val="16"/>
        </w:rPr>
        <w:t xml:space="preserve">. Right. That may not answer your question, but that's sort of a way I think about it. Maybe it’s not satisfactory, but yeah. </w:t>
      </w:r>
    </w:p>
    <w:p w14:paraId="116E7B53" w14:textId="77777777" w:rsidR="008E1529" w:rsidRPr="00EC77BD" w:rsidRDefault="008E1529" w:rsidP="008E1529">
      <w:pPr>
        <w:rPr>
          <w:rFonts w:eastAsia="Calibri"/>
          <w:sz w:val="16"/>
        </w:rPr>
      </w:pPr>
    </w:p>
    <w:p w14:paraId="567DDA92" w14:textId="77777777" w:rsidR="008E1529" w:rsidRPr="00EC77BD" w:rsidRDefault="008E1529" w:rsidP="008E1529">
      <w:pPr>
        <w:keepNext/>
        <w:keepLines/>
        <w:spacing w:before="40" w:after="0" w:line="256" w:lineRule="auto"/>
        <w:outlineLvl w:val="3"/>
        <w:rPr>
          <w:rFonts w:eastAsia="MS Gothic"/>
          <w:b/>
          <w:bCs/>
          <w:sz w:val="26"/>
          <w:szCs w:val="26"/>
        </w:rPr>
      </w:pPr>
      <w:r w:rsidRPr="00EC77BD">
        <w:rPr>
          <w:rFonts w:eastAsia="MS Gothic"/>
          <w:b/>
          <w:bCs/>
          <w:sz w:val="26"/>
          <w:szCs w:val="26"/>
          <w:u w:val="single"/>
        </w:rPr>
        <w:lastRenderedPageBreak/>
        <w:t>Strategic</w:t>
      </w:r>
      <w:r w:rsidRPr="00EC77BD">
        <w:rPr>
          <w:rFonts w:eastAsia="MS Gothic"/>
          <w:b/>
          <w:bCs/>
          <w:sz w:val="26"/>
          <w:szCs w:val="26"/>
        </w:rPr>
        <w:t xml:space="preserve"> use of “legal rights” is key to </w:t>
      </w:r>
      <w:r w:rsidRPr="00EC77BD">
        <w:rPr>
          <w:rFonts w:eastAsia="MS Gothic"/>
          <w:b/>
          <w:bCs/>
          <w:sz w:val="26"/>
          <w:szCs w:val="26"/>
          <w:u w:val="single"/>
        </w:rPr>
        <w:t>mitigate violence</w:t>
      </w:r>
      <w:r w:rsidRPr="00EC77BD">
        <w:rPr>
          <w:rFonts w:eastAsia="MS Gothic"/>
          <w:b/>
          <w:bCs/>
          <w:sz w:val="26"/>
          <w:szCs w:val="26"/>
        </w:rPr>
        <w:t xml:space="preserve">, increase public </w:t>
      </w:r>
      <w:r w:rsidRPr="00EC77BD">
        <w:rPr>
          <w:rFonts w:eastAsia="MS Gothic"/>
          <w:b/>
          <w:bCs/>
          <w:sz w:val="26"/>
          <w:szCs w:val="26"/>
          <w:u w:val="single"/>
        </w:rPr>
        <w:t>awareness</w:t>
      </w:r>
      <w:r w:rsidRPr="00EC77BD">
        <w:rPr>
          <w:rFonts w:eastAsia="MS Gothic"/>
          <w:b/>
          <w:bCs/>
          <w:sz w:val="26"/>
          <w:szCs w:val="26"/>
        </w:rPr>
        <w:t>, and secure incremental “</w:t>
      </w:r>
      <w:r w:rsidRPr="00EC77BD">
        <w:rPr>
          <w:rFonts w:eastAsia="MS Gothic"/>
          <w:b/>
          <w:bCs/>
          <w:sz w:val="26"/>
          <w:szCs w:val="26"/>
          <w:u w:val="single"/>
        </w:rPr>
        <w:t>non-reformist reforms</w:t>
      </w:r>
      <w:r w:rsidRPr="00EC77BD">
        <w:rPr>
          <w:rFonts w:eastAsia="MS Gothic"/>
          <w:b/>
          <w:bCs/>
          <w:sz w:val="26"/>
          <w:szCs w:val="26"/>
        </w:rPr>
        <w:t>” that provide the only viable path towards abolition.</w:t>
      </w:r>
    </w:p>
    <w:p w14:paraId="3536EE74" w14:textId="77777777" w:rsidR="008E1529" w:rsidRPr="00EC77BD" w:rsidRDefault="008E1529" w:rsidP="008E1529">
      <w:pPr>
        <w:spacing w:line="256" w:lineRule="auto"/>
        <w:rPr>
          <w:rFonts w:eastAsia="MS Mincho"/>
        </w:rPr>
      </w:pPr>
      <w:r w:rsidRPr="00EC77BD">
        <w:rPr>
          <w:rStyle w:val="Style13ptBold"/>
        </w:rPr>
        <w:t>Roberts 19</w:t>
      </w:r>
      <w:r w:rsidRPr="00EC77BD">
        <w:rPr>
          <w:rFonts w:eastAsia="MS Mincho"/>
          <w:sz w:val="16"/>
          <w:szCs w:val="24"/>
        </w:rPr>
        <w:t xml:space="preserve"> (</w:t>
      </w:r>
      <w:r w:rsidRPr="00EC77BD">
        <w:rPr>
          <w:rFonts w:eastAsia="MS Mincho"/>
        </w:rPr>
        <w:t>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(Dorothy, Abolition Constitutionalism, Harvard Law Review, vol. 133, no. 1, November 2019, pp. 1-122. Hein Online) RECUT CHO</w:t>
      </w:r>
    </w:p>
    <w:p w14:paraId="1766A2B2" w14:textId="77777777" w:rsidR="008E1529" w:rsidRPr="00EC77BD" w:rsidRDefault="008E1529" w:rsidP="008E1529">
      <w:pPr>
        <w:spacing w:line="256" w:lineRule="auto"/>
        <w:rPr>
          <w:rFonts w:eastAsia="MS Mincho"/>
          <w:sz w:val="16"/>
          <w:szCs w:val="24"/>
        </w:rPr>
      </w:pPr>
      <w:r w:rsidRPr="00EC77BD">
        <w:rPr>
          <w:rFonts w:eastAsia="MS Mincho"/>
          <w:sz w:val="16"/>
          <w:szCs w:val="24"/>
        </w:rPr>
        <w:t xml:space="preserve">A second reason </w:t>
      </w:r>
      <w:r w:rsidRPr="00EC77BD">
        <w:rPr>
          <w:rFonts w:eastAsia="MS Mincho"/>
          <w:szCs w:val="24"/>
          <w:highlight w:val="cyan"/>
          <w:u w:val="single"/>
        </w:rPr>
        <w:t>some</w:t>
      </w:r>
      <w:r w:rsidRPr="00EC77BD">
        <w:rPr>
          <w:rFonts w:eastAsia="MS Mincho"/>
          <w:sz w:val="16"/>
          <w:szCs w:val="24"/>
        </w:rPr>
        <w:t xml:space="preserve"> prison </w:t>
      </w:r>
      <w:r w:rsidRPr="00EC77BD">
        <w:rPr>
          <w:rFonts w:eastAsia="MS Mincho"/>
          <w:szCs w:val="24"/>
          <w:u w:val="single"/>
        </w:rPr>
        <w:t xml:space="preserve">abolitionists reject the Constitution is that they </w:t>
      </w:r>
      <w:r w:rsidRPr="00EC77BD">
        <w:rPr>
          <w:rFonts w:eastAsia="MS Mincho"/>
          <w:szCs w:val="24"/>
          <w:highlight w:val="cyan"/>
          <w:u w:val="single"/>
        </w:rPr>
        <w:t>view the entire U.S. legal system as subordinating black people</w:t>
      </w:r>
      <w:r w:rsidRPr="00EC77BD">
        <w:rPr>
          <w:rFonts w:eastAsia="MS Mincho"/>
          <w:szCs w:val="24"/>
          <w:u w:val="single"/>
        </w:rPr>
        <w:t xml:space="preserve"> and preserving the racial capitalist order</w:t>
      </w:r>
      <w:r w:rsidRPr="00EC77BD">
        <w:rPr>
          <w:rFonts w:eastAsia="MS Mincho"/>
          <w:sz w:val="16"/>
          <w:szCs w:val="24"/>
        </w:rPr>
        <w:t>.66 1 This position relies not so much on the Amendments' precise language as on the political role the Constitution, as a central part of the state's legal apparatus, plays in upholding the carceral regime. According to these theorists, states use the law to perpetuate their own institutions, and constitutional change within formal legal processes occurs only to maintain the look of legitimacy.6 6 2 If abolition work can only be completely effective "without involving the state," 663 there may be no role for the Constitution to play. Indeed, the very project of abolition constitutionalism could be antiabolitionist.</w:t>
      </w:r>
    </w:p>
    <w:p w14:paraId="577C563D" w14:textId="77777777" w:rsidR="008E1529" w:rsidRPr="00EC77BD" w:rsidRDefault="008E1529" w:rsidP="008E1529">
      <w:pPr>
        <w:spacing w:line="256" w:lineRule="auto"/>
        <w:rPr>
          <w:rFonts w:eastAsia="MS Mincho"/>
          <w:sz w:val="16"/>
          <w:szCs w:val="10"/>
        </w:rPr>
      </w:pPr>
      <w:r w:rsidRPr="00EC77BD">
        <w:rPr>
          <w:rFonts w:eastAsia="MS Mincho"/>
          <w:sz w:val="16"/>
          <w:szCs w:val="10"/>
        </w:rPr>
        <w:t>James combines both these points by explaining how the Reconstruction Amendments helped to place the state in opposition to the abolition of white supremacy.664 She contrasts the abolition democracy advanced by black radicals with the "advocacy democracy" promoted by a "U.S. conservative-centrist-progressive" political system that "works for reforms with an anti-black racism that structured democracy's evolution." 665 James connects the founding of the nation to the Reconstruction Amendments, understanding both as part of a continuum of anti-abolitionist developments: "an anti-abolitionist revolutionary war that blocked the expansion of the 1772 Somerset ruling (emancipating a black slave brought to Britain from colonial America); an anti-abolitionist 1 3 th [A]mendment that codifies slavery to prison; an anti-abolitionist 14 th [A]mendment that transfers black political personhood (and social standing) to corporations." 666</w:t>
      </w:r>
    </w:p>
    <w:p w14:paraId="58053840" w14:textId="77777777" w:rsidR="008E1529" w:rsidRPr="00EC77BD" w:rsidRDefault="008E1529" w:rsidP="008E1529">
      <w:pPr>
        <w:spacing w:line="256" w:lineRule="auto"/>
        <w:rPr>
          <w:rFonts w:eastAsia="MS Mincho"/>
          <w:sz w:val="16"/>
          <w:szCs w:val="10"/>
        </w:rPr>
      </w:pPr>
      <w:r w:rsidRPr="00EC77BD">
        <w:rPr>
          <w:rFonts w:eastAsia="MS Mincho"/>
          <w:sz w:val="16"/>
          <w:szCs w:val="10"/>
        </w:rPr>
        <w:t>Moreover, the courts, which have been the traditional venue for making constitutional claims, are the very state agents that have eviscerated efforts to install a more radical Constitution and have been hostile to an abolitionist approach. 66 7 Radicals of color have criticized the presumption in constitutional theory that "minorities are best protected with national oversight, rights-based frameworks, and judicial solicitude." 668 For this reason, many abolitionists have repudiated U.S. constitutional rights altogether and instead contest U.S. carceral policies without reference to rights or as violations of international human rights. 669 Even claims that rested in part on the U.S. Constitution have primarily relied on international human rights law, such as the petition brought to the United Nations by the Civil Rights Congress in 1951 that charged the U.S. government with racism and genocide. 670</w:t>
      </w:r>
    </w:p>
    <w:p w14:paraId="5B4BE423" w14:textId="77777777" w:rsidR="008E1529" w:rsidRPr="00EC77BD" w:rsidRDefault="008E1529" w:rsidP="008E1529">
      <w:pPr>
        <w:spacing w:line="256" w:lineRule="auto"/>
        <w:rPr>
          <w:rFonts w:eastAsia="MS Mincho"/>
          <w:sz w:val="16"/>
          <w:szCs w:val="24"/>
        </w:rPr>
      </w:pPr>
      <w:r w:rsidRPr="00EC77BD">
        <w:rPr>
          <w:rFonts w:eastAsia="MS Mincho"/>
          <w:szCs w:val="24"/>
          <w:u w:val="single"/>
        </w:rPr>
        <w:t>This Foreword takes seriously the question whether engaging with the Constitution</w:t>
      </w:r>
      <w:r w:rsidRPr="00EC77BD">
        <w:rPr>
          <w:rFonts w:eastAsia="MS Mincho"/>
          <w:sz w:val="16"/>
          <w:szCs w:val="24"/>
        </w:rPr>
        <w:t xml:space="preserve">, which from its installation has served settlercolonialism, slavery, and racial capitalism, </w:t>
      </w:r>
      <w:r w:rsidRPr="00EC77BD">
        <w:rPr>
          <w:rFonts w:eastAsia="MS Mincho"/>
          <w:szCs w:val="24"/>
          <w:u w:val="single"/>
        </w:rPr>
        <w:t>can be useful to an abolitionist movement</w:t>
      </w:r>
      <w:r w:rsidRPr="00EC77BD">
        <w:rPr>
          <w:rFonts w:eastAsia="MS Mincho"/>
          <w:sz w:val="16"/>
          <w:szCs w:val="24"/>
        </w:rPr>
        <w:t xml:space="preserve">. As discussed in Part II, the dominant reading of both the original Constitution and Reconstruction Amendments has been antiabolitionist.67 1 </w:t>
      </w:r>
      <w:r w:rsidRPr="00EC77BD">
        <w:rPr>
          <w:rFonts w:eastAsia="MS Mincho"/>
          <w:szCs w:val="24"/>
          <w:highlight w:val="cyan"/>
          <w:u w:val="single"/>
        </w:rPr>
        <w:t>There are good reasons</w:t>
      </w:r>
      <w:r w:rsidRPr="00EC77BD">
        <w:rPr>
          <w:rFonts w:eastAsia="MS Mincho"/>
          <w:szCs w:val="24"/>
          <w:u w:val="single"/>
        </w:rPr>
        <w:t xml:space="preserve">, however, for prison abolitionists </w:t>
      </w:r>
      <w:r w:rsidRPr="00EC77BD">
        <w:rPr>
          <w:rFonts w:eastAsia="MS Mincho"/>
          <w:szCs w:val="24"/>
          <w:highlight w:val="cyan"/>
          <w:u w:val="single"/>
        </w:rPr>
        <w:t>to engage</w:t>
      </w:r>
      <w:r w:rsidRPr="00EC77BD">
        <w:rPr>
          <w:rFonts w:eastAsia="MS Mincho"/>
          <w:sz w:val="16"/>
          <w:szCs w:val="24"/>
          <w:highlight w:val="cyan"/>
        </w:rPr>
        <w:t xml:space="preserve"> </w:t>
      </w:r>
      <w:r w:rsidRPr="00EC77BD">
        <w:rPr>
          <w:rFonts w:eastAsia="MS Mincho"/>
          <w:b/>
          <w:iCs/>
          <w:szCs w:val="24"/>
          <w:highlight w:val="cyan"/>
          <w:u w:val="single"/>
        </w:rPr>
        <w:t>abolition constitutionalism</w:t>
      </w:r>
      <w:r w:rsidRPr="00EC77BD">
        <w:rPr>
          <w:rFonts w:eastAsia="MS Mincho"/>
          <w:sz w:val="16"/>
          <w:szCs w:val="24"/>
        </w:rPr>
        <w:t xml:space="preserve">. First, it is significant that the original Constitution that incorporated slavery was rewritten to abolish it in response to a hard-fought freedom struggle. </w:t>
      </w:r>
      <w:r w:rsidRPr="00EC77BD">
        <w:rPr>
          <w:rFonts w:eastAsia="MS Mincho"/>
          <w:szCs w:val="24"/>
          <w:u w:val="single"/>
        </w:rPr>
        <w:t>Many antislavery activists, like Frederick Douglass, professed an alternative reading of the Constitution - an abolition constitutionalism</w:t>
      </w:r>
      <w:r w:rsidRPr="00EC77BD">
        <w:rPr>
          <w:rFonts w:eastAsia="MS Mincho"/>
          <w:sz w:val="16"/>
          <w:szCs w:val="24"/>
        </w:rPr>
        <w:t xml:space="preserve">. 67 2 We can see the Reconstruction </w:t>
      </w:r>
      <w:r w:rsidRPr="00EC77BD">
        <w:rPr>
          <w:rFonts w:eastAsia="MS Mincho"/>
          <w:szCs w:val="24"/>
          <w:u w:val="single"/>
        </w:rPr>
        <w:t>Amendments</w:t>
      </w:r>
      <w:r w:rsidRPr="00EC77BD">
        <w:rPr>
          <w:rFonts w:eastAsia="MS Mincho"/>
          <w:sz w:val="16"/>
          <w:szCs w:val="24"/>
        </w:rPr>
        <w:t xml:space="preserve"> as a compromised embodiment of the </w:t>
      </w:r>
      <w:r w:rsidRPr="00EC77BD">
        <w:rPr>
          <w:rFonts w:eastAsia="MS Mincho"/>
          <w:szCs w:val="24"/>
          <w:u w:val="single"/>
        </w:rPr>
        <w:t>unfinished revolution for which abolitionists today continue to fight</w:t>
      </w:r>
      <w:r w:rsidRPr="00EC77BD">
        <w:rPr>
          <w:rFonts w:eastAsia="MS Mincho"/>
          <w:sz w:val="16"/>
          <w:szCs w:val="24"/>
        </w:rPr>
        <w:t xml:space="preserve">. Like antebellum abolitionist theorizing, </w:t>
      </w:r>
      <w:r w:rsidRPr="00EC77BD">
        <w:rPr>
          <w:rFonts w:eastAsia="MS Mincho"/>
          <w:szCs w:val="24"/>
          <w:u w:val="single"/>
        </w:rPr>
        <w:t>prison abolitionism can craft an approach to engaging with the Constitution that furthers radical change</w:t>
      </w:r>
      <w:r w:rsidRPr="00EC77BD">
        <w:rPr>
          <w:rFonts w:eastAsia="MS Mincho"/>
          <w:sz w:val="16"/>
          <w:szCs w:val="24"/>
        </w:rPr>
        <w:t>.</w:t>
      </w:r>
    </w:p>
    <w:p w14:paraId="097BFA58" w14:textId="77777777" w:rsidR="008E1529" w:rsidRPr="00EC77BD" w:rsidRDefault="008E1529" w:rsidP="008E1529">
      <w:pPr>
        <w:spacing w:line="256" w:lineRule="auto"/>
        <w:rPr>
          <w:rFonts w:eastAsia="MS Mincho"/>
          <w:sz w:val="16"/>
          <w:szCs w:val="24"/>
        </w:rPr>
      </w:pPr>
      <w:r w:rsidRPr="00EC77BD">
        <w:rPr>
          <w:rFonts w:eastAsia="MS Mincho"/>
          <w:sz w:val="16"/>
          <w:szCs w:val="24"/>
        </w:rPr>
        <w:t xml:space="preserve">Second, </w:t>
      </w:r>
      <w:r w:rsidRPr="00EC77BD">
        <w:rPr>
          <w:rFonts w:eastAsia="MS Mincho"/>
          <w:szCs w:val="24"/>
          <w:u w:val="single"/>
        </w:rPr>
        <w:t xml:space="preserve">prison abolitionists acknowledge that building a </w:t>
      </w:r>
      <w:r w:rsidRPr="00EC77BD">
        <w:rPr>
          <w:rFonts w:eastAsia="MS Mincho"/>
          <w:szCs w:val="24"/>
          <w:highlight w:val="cyan"/>
          <w:u w:val="single"/>
        </w:rPr>
        <w:t xml:space="preserve">prisonless society is a </w:t>
      </w:r>
      <w:r w:rsidRPr="00EC77BD">
        <w:rPr>
          <w:rFonts w:eastAsia="MS Mincho"/>
          <w:b/>
          <w:iCs/>
          <w:szCs w:val="24"/>
          <w:highlight w:val="cyan"/>
          <w:u w:val="single"/>
        </w:rPr>
        <w:t>long-term project</w:t>
      </w:r>
      <w:r w:rsidRPr="00EC77BD">
        <w:rPr>
          <w:rFonts w:eastAsia="MS Mincho"/>
          <w:sz w:val="16"/>
          <w:szCs w:val="24"/>
          <w:highlight w:val="cyan"/>
        </w:rPr>
        <w:t xml:space="preserve"> </w:t>
      </w:r>
      <w:r w:rsidRPr="00EC77BD">
        <w:rPr>
          <w:rFonts w:eastAsia="MS Mincho"/>
          <w:szCs w:val="24"/>
          <w:highlight w:val="cyan"/>
          <w:u w:val="single"/>
        </w:rPr>
        <w:t>involving</w:t>
      </w:r>
      <w:r w:rsidRPr="00EC77BD">
        <w:rPr>
          <w:rFonts w:eastAsia="MS Mincho"/>
          <w:sz w:val="16"/>
          <w:szCs w:val="24"/>
          <w:highlight w:val="cyan"/>
        </w:rPr>
        <w:t xml:space="preserve"> </w:t>
      </w:r>
      <w:r w:rsidRPr="00EC77BD">
        <w:rPr>
          <w:rFonts w:eastAsia="MS Mincho"/>
          <w:b/>
          <w:iCs/>
          <w:szCs w:val="24"/>
          <w:highlight w:val="cyan"/>
          <w:u w:val="single"/>
        </w:rPr>
        <w:t>incremental achievements</w:t>
      </w:r>
      <w:r w:rsidRPr="00EC77BD">
        <w:rPr>
          <w:rFonts w:eastAsia="MS Mincho"/>
          <w:sz w:val="16"/>
          <w:szCs w:val="24"/>
        </w:rPr>
        <w:t xml:space="preserve">. As Critical Resistance puts it, abolition "means developing practical strategies for taking small steps that move us toward making our dreams real and that lead us all to believe that things really could be different." 6 3 </w:t>
      </w:r>
      <w:r w:rsidRPr="00EC77BD">
        <w:rPr>
          <w:rFonts w:eastAsia="MS Mincho"/>
          <w:szCs w:val="24"/>
          <w:u w:val="single"/>
        </w:rPr>
        <w:t>Some of those steps will entail engaging with the state</w:t>
      </w:r>
      <w:r w:rsidRPr="00EC77BD">
        <w:rPr>
          <w:rFonts w:eastAsia="MS Mincho"/>
          <w:sz w:val="16"/>
          <w:szCs w:val="24"/>
        </w:rPr>
        <w:t xml:space="preserve">. 6 4 </w:t>
      </w:r>
      <w:r w:rsidRPr="00EC77BD">
        <w:rPr>
          <w:rFonts w:eastAsia="MS Mincho"/>
          <w:szCs w:val="24"/>
          <w:highlight w:val="cyan"/>
          <w:u w:val="single"/>
        </w:rPr>
        <w:t>In</w:t>
      </w:r>
      <w:r w:rsidRPr="00EC77BD">
        <w:rPr>
          <w:rFonts w:eastAsia="MS Mincho"/>
          <w:sz w:val="16"/>
          <w:szCs w:val="24"/>
          <w:highlight w:val="cyan"/>
        </w:rPr>
        <w:t xml:space="preserve"> </w:t>
      </w:r>
      <w:r w:rsidRPr="00EC77BD">
        <w:rPr>
          <w:rFonts w:eastAsia="MS Mincho"/>
          <w:b/>
          <w:iCs/>
          <w:szCs w:val="24"/>
          <w:highlight w:val="cyan"/>
          <w:u w:val="single"/>
        </w:rPr>
        <w:t>demanding state action that promotes prison abolition</w:t>
      </w:r>
      <w:r w:rsidRPr="00EC77BD">
        <w:rPr>
          <w:rFonts w:eastAsia="MS Mincho"/>
          <w:sz w:val="16"/>
          <w:szCs w:val="24"/>
          <w:highlight w:val="cyan"/>
        </w:rPr>
        <w:t xml:space="preserve">, </w:t>
      </w:r>
      <w:r w:rsidRPr="00EC77BD">
        <w:rPr>
          <w:rFonts w:eastAsia="MS Mincho"/>
          <w:szCs w:val="24"/>
          <w:u w:val="single"/>
        </w:rPr>
        <w:t xml:space="preserve">abolition activists can </w:t>
      </w:r>
      <w:r w:rsidRPr="00EC77BD">
        <w:rPr>
          <w:rFonts w:eastAsia="MS Mincho"/>
          <w:b/>
          <w:iCs/>
          <w:szCs w:val="24"/>
          <w:u w:val="single"/>
        </w:rPr>
        <w:t>use constitutional provisions instrumentally</w:t>
      </w:r>
      <w:r w:rsidRPr="00EC77BD">
        <w:rPr>
          <w:rFonts w:eastAsia="MS Mincho"/>
          <w:sz w:val="16"/>
          <w:szCs w:val="24"/>
        </w:rPr>
        <w:t xml:space="preserve"> </w:t>
      </w:r>
      <w:r w:rsidRPr="00EC77BD">
        <w:rPr>
          <w:rFonts w:eastAsia="MS Mincho"/>
          <w:szCs w:val="24"/>
          <w:u w:val="single"/>
        </w:rPr>
        <w:t xml:space="preserve">to assert and </w:t>
      </w:r>
      <w:r w:rsidRPr="00EC77BD">
        <w:rPr>
          <w:rFonts w:eastAsia="MS Mincho"/>
          <w:b/>
          <w:iCs/>
          <w:szCs w:val="24"/>
          <w:u w:val="single"/>
        </w:rPr>
        <w:t>sometimes win their claims</w:t>
      </w:r>
      <w:r w:rsidRPr="00EC77BD">
        <w:rPr>
          <w:rFonts w:eastAsia="MS Mincho"/>
          <w:sz w:val="16"/>
          <w:szCs w:val="24"/>
        </w:rPr>
        <w:t>.</w:t>
      </w:r>
    </w:p>
    <w:p w14:paraId="743FBD75" w14:textId="77777777" w:rsidR="008E1529" w:rsidRPr="00EC77BD" w:rsidRDefault="008E1529" w:rsidP="008E1529">
      <w:pPr>
        <w:spacing w:line="256" w:lineRule="auto"/>
        <w:rPr>
          <w:rFonts w:eastAsia="MS Mincho"/>
          <w:sz w:val="16"/>
          <w:szCs w:val="24"/>
        </w:rPr>
      </w:pPr>
      <w:r w:rsidRPr="00EC77BD">
        <w:rPr>
          <w:rFonts w:eastAsia="MS Mincho"/>
          <w:sz w:val="16"/>
          <w:szCs w:val="24"/>
        </w:rPr>
        <w:t xml:space="preserve">Finally, </w:t>
      </w:r>
      <w:r w:rsidRPr="00EC77BD">
        <w:rPr>
          <w:rFonts w:eastAsia="MS Mincho"/>
          <w:szCs w:val="24"/>
          <w:u w:val="single"/>
        </w:rPr>
        <w:t>prison abolitionists need not let the Constitution compromise their principles or aspirations</w:t>
      </w:r>
      <w:r w:rsidRPr="00EC77BD">
        <w:rPr>
          <w:rFonts w:eastAsia="MS Mincho"/>
          <w:sz w:val="16"/>
          <w:szCs w:val="24"/>
        </w:rPr>
        <w:t xml:space="preserve">. While taking inspiration from antislavery abolitionists, </w:t>
      </w:r>
      <w:r w:rsidRPr="00EC77BD">
        <w:rPr>
          <w:rFonts w:eastAsia="MS Mincho"/>
          <w:szCs w:val="24"/>
          <w:u w:val="single"/>
        </w:rPr>
        <w:t>we can approach the Constitution differently</w:t>
      </w:r>
      <w:r w:rsidRPr="00EC77BD">
        <w:rPr>
          <w:rFonts w:eastAsia="MS Mincho"/>
          <w:sz w:val="16"/>
          <w:szCs w:val="24"/>
        </w:rPr>
        <w:t xml:space="preserve">. For example, although the Radical Republicans opposed chattel slavery and convict leasing, they did not abolish imprisonment as a punishment for crimes. Today's prison </w:t>
      </w:r>
      <w:r w:rsidRPr="00EC77BD">
        <w:rPr>
          <w:rFonts w:eastAsia="MS Mincho"/>
          <w:sz w:val="16"/>
          <w:szCs w:val="24"/>
        </w:rPr>
        <w:lastRenderedPageBreak/>
        <w:t>abolitionists are dealing with a different beast - the prison industrial complex and other modern carceral logics, supported by advanced forms of racial capitalism. There are also new theories that explain and contest modern modes of carceral punishment, including black radical philosophy, critical race theory, black feminist theory, and intersectionality.6 5 Davis frames prison abolition as a continuation of the antislavery movement, but she notes an important distinction between the two: "[T]he abolition of slavery was accomplished only in the negative sense," she writes. 67 6 "In order to achieve the comprehensive abolition of slavery - after the institution was rendered illegal and black people were released from their chains - new institutions should have been created to incorporate black people into the social order." 677 Prison abolitionists can affirm the aim of antebellum abolitionists to radically dismantle the institution of slavery and also demonstrate, with the benefit of historical hindsight and sustained abolitionist theorizing, that this objective requires abolishing prisons altogether by replacing them with new institutions that incorporate black people fully into a free society.</w:t>
      </w:r>
    </w:p>
    <w:p w14:paraId="4C543A3F" w14:textId="77777777" w:rsidR="008E1529" w:rsidRPr="00EC77BD" w:rsidRDefault="008E1529" w:rsidP="008E1529">
      <w:pPr>
        <w:spacing w:line="256" w:lineRule="auto"/>
        <w:rPr>
          <w:rFonts w:eastAsia="MS Mincho"/>
          <w:sz w:val="16"/>
          <w:szCs w:val="24"/>
        </w:rPr>
      </w:pPr>
      <w:r w:rsidRPr="00EC77BD">
        <w:rPr>
          <w:rFonts w:eastAsia="MS Mincho"/>
          <w:szCs w:val="24"/>
          <w:u w:val="single"/>
        </w:rPr>
        <w:t>The goals of freedom and equal citizenship have been "the heart of black Americans' fidelity to the Constitution."</w:t>
      </w:r>
      <w:r w:rsidRPr="00EC77BD">
        <w:rPr>
          <w:rFonts w:eastAsia="MS Mincho"/>
          <w:sz w:val="16"/>
          <w:szCs w:val="24"/>
        </w:rPr>
        <w:t xml:space="preserve"> 678 In a previous analysis of black people's approach to the Constitution, I distinguished between a presumption of inherent loyalty to the Constitution and the instrumental use of the Constitution to achieve a more important objective. 6 9 </w:t>
      </w:r>
      <w:r w:rsidRPr="00EC77BD">
        <w:rPr>
          <w:rFonts w:eastAsia="MS Mincho"/>
          <w:szCs w:val="24"/>
          <w:u w:val="single"/>
        </w:rPr>
        <w:t>I argued that black people have historically expressed fidelity to the Constitution because it offers "practical advantages" to their struggle for equal citizenship</w:t>
      </w:r>
      <w:r w:rsidRPr="00EC77BD">
        <w:rPr>
          <w:rFonts w:eastAsia="MS Mincho"/>
          <w:sz w:val="16"/>
          <w:szCs w:val="24"/>
        </w:rPr>
        <w:t xml:space="preserve">. 680 </w:t>
      </w:r>
      <w:r w:rsidRPr="00EC77BD">
        <w:rPr>
          <w:rFonts w:eastAsia="MS Mincho"/>
          <w:szCs w:val="24"/>
          <w:highlight w:val="cyan"/>
          <w:u w:val="single"/>
        </w:rPr>
        <w:t>Under this instrumental approach</w:t>
      </w:r>
      <w:r w:rsidRPr="00EC77BD">
        <w:rPr>
          <w:rFonts w:eastAsia="MS Mincho"/>
          <w:szCs w:val="24"/>
          <w:u w:val="single"/>
        </w:rPr>
        <w:t>, equal citizenship does not arise from the Constitution; it precedes it</w:t>
      </w:r>
      <w:r w:rsidRPr="00EC77BD">
        <w:rPr>
          <w:rFonts w:eastAsia="MS Mincho"/>
          <w:sz w:val="16"/>
          <w:szCs w:val="24"/>
        </w:rPr>
        <w:t xml:space="preserve">. The Constitution is not the standard of justice we should faithfully uphold; equal citizenship is. We know what democracy means not by immersing ourselves in the Constitution's language but by imagining what it would mean for black people to be treated like free and equal human beings. </w:t>
      </w:r>
      <w:r w:rsidRPr="00EC77BD">
        <w:rPr>
          <w:rFonts w:eastAsia="MS Mincho"/>
          <w:szCs w:val="24"/>
          <w:u w:val="single"/>
        </w:rPr>
        <w:t>The purpose of constitutional fidelity is to insist that constitutional interpretations abide by this higher standard of justice</w:t>
      </w:r>
      <w:r w:rsidRPr="00EC77BD">
        <w:rPr>
          <w:rFonts w:eastAsia="MS Mincho"/>
          <w:sz w:val="16"/>
          <w:szCs w:val="24"/>
        </w:rPr>
        <w:t xml:space="preserve">. "In short, </w:t>
      </w:r>
      <w:r w:rsidRPr="00EC77BD">
        <w:rPr>
          <w:rFonts w:eastAsia="MS Mincho"/>
          <w:b/>
          <w:iCs/>
          <w:szCs w:val="24"/>
          <w:highlight w:val="cyan"/>
          <w:u w:val="single"/>
        </w:rPr>
        <w:t>fidelity is a means, not an end</w:t>
      </w:r>
      <w:r w:rsidRPr="00EC77BD">
        <w:rPr>
          <w:rFonts w:eastAsia="MS Mincho"/>
          <w:sz w:val="16"/>
          <w:szCs w:val="24"/>
        </w:rPr>
        <w:t xml:space="preserve">, </w:t>
      </w:r>
      <w:r w:rsidRPr="00EC77BD">
        <w:rPr>
          <w:rFonts w:eastAsia="MS Mincho"/>
          <w:szCs w:val="24"/>
          <w:u w:val="single"/>
        </w:rPr>
        <w:t>and it is a means to an end that is more fundamental than the Constitution</w:t>
      </w:r>
      <w:r w:rsidRPr="00EC77BD">
        <w:rPr>
          <w:rFonts w:eastAsia="MS Mincho"/>
          <w:sz w:val="16"/>
          <w:szCs w:val="24"/>
        </w:rPr>
        <w:t xml:space="preserve">." 68 1 </w:t>
      </w:r>
      <w:r w:rsidRPr="00EC77BD">
        <w:rPr>
          <w:rFonts w:eastAsia="MS Mincho"/>
          <w:szCs w:val="24"/>
          <w:u w:val="single"/>
        </w:rPr>
        <w:t>Abolition constitutionalism</w:t>
      </w:r>
      <w:r w:rsidRPr="00EC77BD">
        <w:rPr>
          <w:rFonts w:eastAsia="MS Mincho"/>
          <w:sz w:val="16"/>
          <w:szCs w:val="24"/>
        </w:rPr>
        <w:t xml:space="preserve">, unlike other constitutional fidelities, </w:t>
      </w:r>
      <w:r w:rsidRPr="00EC77BD">
        <w:rPr>
          <w:rFonts w:eastAsia="MS Mincho"/>
          <w:szCs w:val="24"/>
          <w:u w:val="single"/>
        </w:rPr>
        <w:t>aims not at shoring up the prevailing constitutional reading but at abolishing it and remaking a polity that is radically different</w:t>
      </w:r>
      <w:r w:rsidRPr="00EC77BD">
        <w:rPr>
          <w:rFonts w:eastAsia="MS Mincho"/>
          <w:sz w:val="16"/>
          <w:szCs w:val="24"/>
        </w:rPr>
        <w:t>.</w:t>
      </w:r>
    </w:p>
    <w:p w14:paraId="564B6FC2" w14:textId="77777777" w:rsidR="008E1529" w:rsidRPr="00EC77BD" w:rsidRDefault="008E1529" w:rsidP="008E1529">
      <w:pPr>
        <w:spacing w:line="256" w:lineRule="auto"/>
        <w:rPr>
          <w:rFonts w:eastAsia="MS Mincho"/>
          <w:sz w:val="16"/>
          <w:szCs w:val="24"/>
        </w:rPr>
      </w:pPr>
      <w:r w:rsidRPr="00EC77BD">
        <w:rPr>
          <w:rFonts w:eastAsia="MS Mincho"/>
          <w:szCs w:val="24"/>
          <w:u w:val="single"/>
        </w:rPr>
        <w:t>Prison abolitionists can follow this tradition by instrumentally using the Constitution to build a society based on principles of freedom, equal humanity, and democracy - a society that has no need for prisons</w:t>
      </w:r>
      <w:r w:rsidRPr="00EC77BD">
        <w:rPr>
          <w:rFonts w:eastAsia="MS Mincho"/>
          <w:sz w:val="16"/>
          <w:szCs w:val="24"/>
        </w:rPr>
        <w:t xml:space="preserve">. In this section, I explore how </w:t>
      </w:r>
      <w:r w:rsidRPr="00EC77BD">
        <w:rPr>
          <w:rFonts w:eastAsia="MS Mincho"/>
          <w:szCs w:val="24"/>
          <w:highlight w:val="cyan"/>
          <w:u w:val="single"/>
        </w:rPr>
        <w:t xml:space="preserve">prison abolitionists might </w:t>
      </w:r>
      <w:r w:rsidRPr="00EC77BD">
        <w:rPr>
          <w:rFonts w:eastAsia="MS Mincho"/>
          <w:b/>
          <w:iCs/>
          <w:szCs w:val="24"/>
          <w:highlight w:val="cyan"/>
          <w:u w:val="single"/>
        </w:rPr>
        <w:t>instrumentally use the Constitution</w:t>
      </w:r>
      <w:r w:rsidRPr="00EC77BD">
        <w:rPr>
          <w:rFonts w:eastAsia="MS Mincho"/>
          <w:sz w:val="16"/>
          <w:szCs w:val="24"/>
          <w:highlight w:val="cyan"/>
        </w:rPr>
        <w:t xml:space="preserve"> </w:t>
      </w:r>
      <w:r w:rsidRPr="00EC77BD">
        <w:rPr>
          <w:rFonts w:eastAsia="MS Mincho"/>
          <w:szCs w:val="24"/>
          <w:highlight w:val="cyan"/>
          <w:u w:val="single"/>
        </w:rPr>
        <w:t>to make</w:t>
      </w:r>
      <w:r w:rsidRPr="00EC77BD">
        <w:rPr>
          <w:rFonts w:eastAsia="MS Mincho"/>
          <w:sz w:val="16"/>
          <w:szCs w:val="24"/>
          <w:highlight w:val="cyan"/>
        </w:rPr>
        <w:t xml:space="preserve"> </w:t>
      </w:r>
      <w:r w:rsidRPr="00EC77BD">
        <w:rPr>
          <w:rFonts w:eastAsia="MS Mincho"/>
          <w:b/>
          <w:iCs/>
          <w:szCs w:val="24"/>
          <w:highlight w:val="cyan"/>
          <w:u w:val="single"/>
        </w:rPr>
        <w:t>persuasive arguments</w:t>
      </w:r>
      <w:r w:rsidRPr="00EC77BD">
        <w:rPr>
          <w:rFonts w:eastAsia="MS Mincho"/>
          <w:sz w:val="16"/>
          <w:szCs w:val="24"/>
          <w:highlight w:val="cyan"/>
        </w:rPr>
        <w:t xml:space="preserve"> </w:t>
      </w:r>
      <w:r w:rsidRPr="00EC77BD">
        <w:rPr>
          <w:rFonts w:eastAsia="MS Mincho"/>
          <w:szCs w:val="24"/>
          <w:highlight w:val="cyan"/>
          <w:u w:val="single"/>
        </w:rPr>
        <w:t xml:space="preserve">for change and to achieve </w:t>
      </w:r>
      <w:r w:rsidRPr="00EC77BD">
        <w:rPr>
          <w:rFonts w:eastAsia="MS Mincho"/>
          <w:b/>
          <w:iCs/>
          <w:szCs w:val="24"/>
          <w:highlight w:val="cyan"/>
          <w:u w:val="single"/>
        </w:rPr>
        <w:t>nonreformist abolitionist reforms</w:t>
      </w:r>
      <w:r w:rsidRPr="00EC77BD">
        <w:rPr>
          <w:rFonts w:eastAsia="MS Mincho"/>
          <w:sz w:val="16"/>
          <w:szCs w:val="24"/>
          <w:highlight w:val="cyan"/>
        </w:rPr>
        <w:t xml:space="preserve"> </w:t>
      </w:r>
      <w:r w:rsidRPr="00EC77BD">
        <w:rPr>
          <w:rFonts w:eastAsia="MS Mincho"/>
          <w:szCs w:val="24"/>
          <w:highlight w:val="cyan"/>
          <w:u w:val="single"/>
        </w:rPr>
        <w:t>that would</w:t>
      </w:r>
      <w:r w:rsidRPr="00EC77BD">
        <w:rPr>
          <w:rFonts w:eastAsia="MS Mincho"/>
          <w:sz w:val="16"/>
          <w:szCs w:val="24"/>
        </w:rPr>
        <w:t xml:space="preserve"> eradicate or </w:t>
      </w:r>
      <w:r w:rsidRPr="00EC77BD">
        <w:rPr>
          <w:rFonts w:eastAsia="MS Mincho"/>
          <w:szCs w:val="24"/>
          <w:u w:val="single"/>
        </w:rPr>
        <w:t>shrink</w:t>
      </w:r>
      <w:r w:rsidRPr="00EC77BD">
        <w:rPr>
          <w:rFonts w:eastAsia="MS Mincho"/>
          <w:sz w:val="16"/>
          <w:szCs w:val="24"/>
        </w:rPr>
        <w:t xml:space="preserve"> discrete components of </w:t>
      </w:r>
      <w:r w:rsidRPr="00EC77BD">
        <w:rPr>
          <w:rFonts w:eastAsia="MS Mincho"/>
          <w:szCs w:val="24"/>
          <w:u w:val="single"/>
        </w:rPr>
        <w:t xml:space="preserve">the carceral punishment system, </w:t>
      </w:r>
      <w:r w:rsidRPr="00EC77BD">
        <w:rPr>
          <w:rFonts w:eastAsia="MS Mincho"/>
          <w:b/>
          <w:iCs/>
          <w:szCs w:val="24"/>
          <w:highlight w:val="cyan"/>
          <w:u w:val="single"/>
        </w:rPr>
        <w:t>mitigate the suffering</w:t>
      </w:r>
      <w:r w:rsidRPr="00EC77BD">
        <w:rPr>
          <w:rFonts w:eastAsia="MS Mincho"/>
          <w:sz w:val="16"/>
          <w:szCs w:val="24"/>
        </w:rPr>
        <w:t xml:space="preserve"> </w:t>
      </w:r>
      <w:r w:rsidRPr="00EC77BD">
        <w:rPr>
          <w:rFonts w:eastAsia="MS Mincho"/>
          <w:szCs w:val="24"/>
          <w:u w:val="single"/>
        </w:rPr>
        <w:t xml:space="preserve">caused by carceral conditions, </w:t>
      </w:r>
      <w:r w:rsidRPr="00EC77BD">
        <w:rPr>
          <w:rFonts w:eastAsia="MS Mincho"/>
          <w:szCs w:val="24"/>
          <w:highlight w:val="cyan"/>
          <w:u w:val="single"/>
        </w:rPr>
        <w:t>and create</w:t>
      </w:r>
      <w:r w:rsidRPr="00EC77BD">
        <w:rPr>
          <w:rFonts w:eastAsia="MS Mincho"/>
          <w:szCs w:val="24"/>
          <w:u w:val="single"/>
        </w:rPr>
        <w:t xml:space="preserve"> the conditions needed for </w:t>
      </w:r>
      <w:r w:rsidRPr="00EC77BD">
        <w:rPr>
          <w:rFonts w:eastAsia="MS Mincho"/>
          <w:szCs w:val="24"/>
          <w:highlight w:val="cyan"/>
          <w:u w:val="single"/>
        </w:rPr>
        <w:t xml:space="preserve">a </w:t>
      </w:r>
      <w:r w:rsidRPr="00EC77BD">
        <w:rPr>
          <w:rFonts w:eastAsia="MS Mincho"/>
          <w:b/>
          <w:iCs/>
          <w:szCs w:val="24"/>
          <w:highlight w:val="cyan"/>
          <w:u w:val="single"/>
        </w:rPr>
        <w:t>society without prisons</w:t>
      </w:r>
      <w:r w:rsidRPr="00EC77BD">
        <w:rPr>
          <w:rFonts w:eastAsia="MS Mincho"/>
          <w:sz w:val="16"/>
          <w:szCs w:val="24"/>
        </w:rPr>
        <w:t xml:space="preserve">. I also consider the possibility that, </w:t>
      </w:r>
      <w:r w:rsidRPr="00EC77BD">
        <w:rPr>
          <w:rFonts w:eastAsia="MS Mincho"/>
          <w:szCs w:val="24"/>
          <w:u w:val="single"/>
        </w:rPr>
        <w:t>in the process, prison abolitionists might imagine a new constitutionalism based on the society they are working to create</w:t>
      </w:r>
      <w:r w:rsidRPr="00EC77BD">
        <w:rPr>
          <w:rFonts w:eastAsia="MS Mincho"/>
          <w:sz w:val="16"/>
          <w:szCs w:val="24"/>
        </w:rPr>
        <w:t>. In other words, a new abolition constitutionalism would not serve to sustain and improve the U.S. state and its carceral systems. Rather, it would serve to guide and govern a society in the making where prisons are obsolete.</w:t>
      </w:r>
    </w:p>
    <w:p w14:paraId="270B3C65" w14:textId="77777777" w:rsidR="008E1529" w:rsidRPr="00EC77BD" w:rsidRDefault="008E1529" w:rsidP="008E1529">
      <w:pPr>
        <w:spacing w:line="256" w:lineRule="auto"/>
        <w:rPr>
          <w:rFonts w:eastAsia="MS Mincho"/>
          <w:sz w:val="16"/>
          <w:szCs w:val="24"/>
        </w:rPr>
      </w:pPr>
      <w:r w:rsidRPr="00EC77BD">
        <w:rPr>
          <w:rFonts w:eastAsia="MS Mincho"/>
          <w:sz w:val="16"/>
          <w:szCs w:val="24"/>
        </w:rPr>
        <w:t>1. Holding Courts and Legislatures to an Abolitionist Reading.</w:t>
      </w:r>
    </w:p>
    <w:p w14:paraId="7518BD23" w14:textId="77777777" w:rsidR="008E1529" w:rsidRPr="00EC77BD" w:rsidRDefault="008E1529" w:rsidP="008E1529">
      <w:pPr>
        <w:spacing w:line="256" w:lineRule="auto"/>
        <w:rPr>
          <w:rFonts w:eastAsia="MS Mincho"/>
          <w:sz w:val="16"/>
          <w:szCs w:val="24"/>
        </w:rPr>
      </w:pPr>
      <w:r w:rsidRPr="00EC77BD">
        <w:rPr>
          <w:rFonts w:eastAsia="MS Mincho"/>
          <w:sz w:val="16"/>
          <w:szCs w:val="24"/>
        </w:rPr>
        <w:t xml:space="preserve">Black Panther Party activist and author </w:t>
      </w:r>
      <w:r w:rsidRPr="00EC77BD">
        <w:rPr>
          <w:rFonts w:eastAsia="MS Mincho"/>
          <w:szCs w:val="24"/>
          <w:u w:val="single"/>
        </w:rPr>
        <w:t xml:space="preserve">George </w:t>
      </w:r>
      <w:r w:rsidRPr="00EC77BD">
        <w:rPr>
          <w:rFonts w:eastAsia="MS Mincho"/>
          <w:szCs w:val="24"/>
          <w:highlight w:val="cyan"/>
          <w:u w:val="single"/>
        </w:rPr>
        <w:t>Jackson</w:t>
      </w:r>
      <w:r w:rsidRPr="00EC77BD">
        <w:rPr>
          <w:rFonts w:eastAsia="MS Mincho"/>
          <w:sz w:val="16"/>
          <w:szCs w:val="24"/>
        </w:rPr>
        <w:t xml:space="preserve">, a leading figure in the prison abolition movement,68 2 </w:t>
      </w:r>
      <w:r w:rsidRPr="00EC77BD">
        <w:rPr>
          <w:rFonts w:eastAsia="MS Mincho"/>
          <w:szCs w:val="24"/>
          <w:highlight w:val="cyan"/>
          <w:u w:val="single"/>
        </w:rPr>
        <w:t>called for "the</w:t>
      </w:r>
      <w:r w:rsidRPr="00EC77BD">
        <w:rPr>
          <w:rFonts w:eastAsia="MS Mincho"/>
          <w:szCs w:val="24"/>
          <w:u w:val="single"/>
        </w:rPr>
        <w:t xml:space="preserve"> gracious, sensitive, </w:t>
      </w:r>
      <w:r w:rsidRPr="00EC77BD">
        <w:rPr>
          <w:rFonts w:eastAsia="MS Mincho"/>
          <w:szCs w:val="24"/>
          <w:highlight w:val="cyan"/>
          <w:u w:val="single"/>
        </w:rPr>
        <w:t xml:space="preserve">brainy types . . . to </w:t>
      </w:r>
      <w:r w:rsidRPr="00EC77BD">
        <w:rPr>
          <w:rFonts w:eastAsia="MS Mincho"/>
          <w:b/>
          <w:iCs/>
          <w:szCs w:val="24"/>
          <w:highlight w:val="cyan"/>
          <w:u w:val="single"/>
        </w:rPr>
        <w:t>hold the legal pigs to the strictest interpretation of the Constitution possible</w:t>
      </w:r>
      <w:r w:rsidRPr="00EC77BD">
        <w:rPr>
          <w:rFonts w:eastAsia="MS Mincho"/>
          <w:szCs w:val="24"/>
          <w:highlight w:val="cyan"/>
          <w:u w:val="single"/>
        </w:rPr>
        <w:t>."</w:t>
      </w:r>
      <w:r w:rsidRPr="00EC77BD">
        <w:rPr>
          <w:rFonts w:eastAsia="MS Mincho"/>
          <w:sz w:val="16"/>
          <w:szCs w:val="24"/>
        </w:rPr>
        <w:t xml:space="preserve">68 3 Surely Jackson wasn't upholding the U.S. Constitution as a beacon for a radical movement or expressing faith in judges to apply it for the sake of black freedom. Indeed, he was forced into the courtroom he then used as a platform to put American justice on trial.6 14 But </w:t>
      </w:r>
      <w:r w:rsidRPr="00EC77BD">
        <w:rPr>
          <w:rFonts w:eastAsia="MS Mincho"/>
          <w:szCs w:val="24"/>
          <w:u w:val="single"/>
        </w:rPr>
        <w:t xml:space="preserve">Jackson didn't throw out the </w:t>
      </w:r>
      <w:r w:rsidRPr="00EC77BD">
        <w:rPr>
          <w:rFonts w:eastAsia="MS Mincho"/>
          <w:szCs w:val="24"/>
          <w:highlight w:val="cyan"/>
          <w:u w:val="single"/>
        </w:rPr>
        <w:t>Constitution</w:t>
      </w:r>
      <w:r w:rsidRPr="00EC77BD">
        <w:rPr>
          <w:rFonts w:eastAsia="MS Mincho"/>
          <w:sz w:val="16"/>
          <w:szCs w:val="24"/>
        </w:rPr>
        <w:t xml:space="preserve"> either. Rather, </w:t>
      </w:r>
      <w:r w:rsidRPr="00EC77BD">
        <w:rPr>
          <w:rFonts w:eastAsia="MS Mincho"/>
          <w:szCs w:val="24"/>
          <w:u w:val="single"/>
        </w:rPr>
        <w:t xml:space="preserve">Jackson was deploying it strategically as </w:t>
      </w:r>
      <w:r w:rsidRPr="00EC77BD">
        <w:rPr>
          <w:rFonts w:eastAsia="MS Mincho"/>
          <w:szCs w:val="24"/>
          <w:highlight w:val="cyan"/>
          <w:u w:val="single"/>
        </w:rPr>
        <w:t xml:space="preserve">a legal, ideological, and rhetorical tactic to </w:t>
      </w:r>
      <w:r w:rsidRPr="00EC77BD">
        <w:rPr>
          <w:rFonts w:eastAsia="MS Mincho"/>
          <w:b/>
          <w:iCs/>
          <w:szCs w:val="24"/>
          <w:highlight w:val="cyan"/>
          <w:u w:val="single"/>
        </w:rPr>
        <w:t>expose the hypocrisy</w:t>
      </w:r>
      <w:r w:rsidRPr="00EC77BD">
        <w:rPr>
          <w:rFonts w:eastAsia="MS Mincho"/>
          <w:sz w:val="16"/>
          <w:szCs w:val="24"/>
          <w:highlight w:val="cyan"/>
        </w:rPr>
        <w:t xml:space="preserve"> </w:t>
      </w:r>
      <w:r w:rsidRPr="00EC77BD">
        <w:rPr>
          <w:rFonts w:eastAsia="MS Mincho"/>
          <w:szCs w:val="24"/>
          <w:highlight w:val="cyan"/>
          <w:u w:val="single"/>
        </w:rPr>
        <w:t>of</w:t>
      </w:r>
      <w:r w:rsidRPr="00EC77BD">
        <w:rPr>
          <w:rFonts w:eastAsia="MS Mincho"/>
          <w:szCs w:val="24"/>
          <w:u w:val="single"/>
        </w:rPr>
        <w:t xml:space="preserve"> his </w:t>
      </w:r>
      <w:r w:rsidRPr="00EC77BD">
        <w:rPr>
          <w:rFonts w:eastAsia="MS Mincho"/>
          <w:szCs w:val="24"/>
          <w:highlight w:val="cyan"/>
          <w:u w:val="single"/>
        </w:rPr>
        <w:t>imprisonment</w:t>
      </w:r>
      <w:r w:rsidRPr="00EC77BD">
        <w:rPr>
          <w:rFonts w:eastAsia="MS Mincho"/>
          <w:szCs w:val="24"/>
          <w:u w:val="single"/>
        </w:rPr>
        <w:t xml:space="preserve"> and the prison system's reenslavement of black people</w:t>
      </w:r>
      <w:r w:rsidRPr="00EC77BD">
        <w:rPr>
          <w:rFonts w:eastAsia="MS Mincho"/>
          <w:sz w:val="16"/>
          <w:szCs w:val="24"/>
        </w:rPr>
        <w:t>.6 85 Jackson's demand for the "strictest interpretation of the Constitution possible" 686 might be seen as holding courts to the abolitionist reading of the Constitution envisioned by the antislavery activists who inspired the Reconstruction Amendments. 687</w:t>
      </w:r>
    </w:p>
    <w:p w14:paraId="511CEEBC" w14:textId="77777777" w:rsidR="008E1529" w:rsidRPr="00EC77BD" w:rsidRDefault="008E1529" w:rsidP="008E1529">
      <w:pPr>
        <w:spacing w:line="256" w:lineRule="auto"/>
        <w:rPr>
          <w:rFonts w:eastAsia="MS Mincho"/>
          <w:sz w:val="16"/>
          <w:szCs w:val="24"/>
        </w:rPr>
      </w:pPr>
      <w:r w:rsidRPr="00EC77BD">
        <w:rPr>
          <w:rFonts w:eastAsia="MS Mincho"/>
          <w:sz w:val="16"/>
          <w:szCs w:val="24"/>
        </w:rPr>
        <w:t xml:space="preserve">Beginning in the 196as, </w:t>
      </w:r>
      <w:r w:rsidRPr="00EC77BD">
        <w:rPr>
          <w:rFonts w:eastAsia="MS Mincho"/>
          <w:szCs w:val="24"/>
          <w:u w:val="single"/>
        </w:rPr>
        <w:t>prisoners have asserted legal claims based on the Constitution to challenge their incarceration and the conditions of their confinement</w:t>
      </w:r>
      <w:r w:rsidRPr="00EC77BD">
        <w:rPr>
          <w:rFonts w:eastAsia="MS Mincho"/>
          <w:sz w:val="16"/>
          <w:szCs w:val="24"/>
        </w:rPr>
        <w:t xml:space="preserve">.6 8 8 The 1964 case </w:t>
      </w:r>
      <w:r w:rsidRPr="00EC77BD">
        <w:rPr>
          <w:rFonts w:eastAsia="MS Mincho"/>
          <w:b/>
          <w:iCs/>
          <w:szCs w:val="24"/>
          <w:highlight w:val="cyan"/>
          <w:u w:val="single"/>
        </w:rPr>
        <w:t>Cooper v. Pate</w:t>
      </w:r>
      <w:r w:rsidRPr="00EC77BD">
        <w:rPr>
          <w:rFonts w:eastAsia="MS Mincho"/>
          <w:sz w:val="16"/>
          <w:szCs w:val="24"/>
        </w:rPr>
        <w:t xml:space="preserve">,689 which </w:t>
      </w:r>
      <w:r w:rsidRPr="00EC77BD">
        <w:rPr>
          <w:rFonts w:eastAsia="MS Mincho"/>
          <w:szCs w:val="24"/>
          <w:highlight w:val="cyan"/>
          <w:u w:val="single"/>
        </w:rPr>
        <w:t xml:space="preserve">held that prisoners could bring </w:t>
      </w:r>
      <w:r w:rsidRPr="00EC77BD">
        <w:rPr>
          <w:rFonts w:eastAsia="MS Mincho"/>
          <w:b/>
          <w:iCs/>
          <w:szCs w:val="24"/>
          <w:highlight w:val="cyan"/>
          <w:u w:val="single"/>
        </w:rPr>
        <w:t>constitutional challenges against prison officials in federal court</w:t>
      </w:r>
      <w:r w:rsidRPr="00EC77BD">
        <w:rPr>
          <w:rFonts w:eastAsia="MS Mincho"/>
          <w:sz w:val="16"/>
          <w:szCs w:val="24"/>
        </w:rPr>
        <w:t xml:space="preserve">,690 </w:t>
      </w:r>
      <w:r w:rsidRPr="00EC77BD">
        <w:rPr>
          <w:rFonts w:eastAsia="MS Mincho"/>
          <w:b/>
          <w:iCs/>
          <w:szCs w:val="24"/>
          <w:highlight w:val="cyan"/>
          <w:u w:val="single"/>
        </w:rPr>
        <w:t>fueled a prisoners' rights movement</w:t>
      </w:r>
      <w:r w:rsidRPr="00EC77BD">
        <w:rPr>
          <w:rFonts w:eastAsia="MS Mincho"/>
          <w:sz w:val="16"/>
          <w:szCs w:val="24"/>
          <w:highlight w:val="cyan"/>
        </w:rPr>
        <w:t xml:space="preserve"> </w:t>
      </w:r>
      <w:r w:rsidRPr="00EC77BD">
        <w:rPr>
          <w:rFonts w:eastAsia="MS Mincho"/>
          <w:szCs w:val="24"/>
          <w:highlight w:val="cyan"/>
          <w:u w:val="single"/>
        </w:rPr>
        <w:t>that relied</w:t>
      </w:r>
      <w:r w:rsidRPr="00EC77BD">
        <w:rPr>
          <w:rFonts w:eastAsia="MS Mincho"/>
          <w:szCs w:val="24"/>
          <w:u w:val="single"/>
        </w:rPr>
        <w:t xml:space="preserve"> largely </w:t>
      </w:r>
      <w:r w:rsidRPr="00EC77BD">
        <w:rPr>
          <w:rFonts w:eastAsia="MS Mincho"/>
          <w:szCs w:val="24"/>
          <w:highlight w:val="cyan"/>
          <w:u w:val="single"/>
        </w:rPr>
        <w:t>on civil rights lawsuits</w:t>
      </w:r>
      <w:r w:rsidRPr="00EC77BD">
        <w:rPr>
          <w:rFonts w:eastAsia="MS Mincho"/>
          <w:sz w:val="16"/>
          <w:szCs w:val="24"/>
        </w:rPr>
        <w:t xml:space="preserve">. 6 91 According to Professor Robert T. Chase, </w:t>
      </w:r>
      <w:r w:rsidRPr="00EC77BD">
        <w:rPr>
          <w:rFonts w:eastAsia="MS Mincho"/>
          <w:szCs w:val="24"/>
          <w:u w:val="single"/>
        </w:rPr>
        <w:t>incarcerated people immediately took advantage of the opportunity to bring constitutional claims</w:t>
      </w:r>
      <w:r w:rsidRPr="00EC77BD">
        <w:rPr>
          <w:rFonts w:eastAsia="MS Mincho"/>
          <w:sz w:val="16"/>
          <w:szCs w:val="24"/>
        </w:rPr>
        <w:t xml:space="preserve">: "[T]he number of prisoners' rights suits dramatically increased from 218 in 1966 to almost 18,477 in 1984. Between 1970 and 1996 the number of </w:t>
      </w:r>
      <w:r w:rsidRPr="00EC77BD">
        <w:rPr>
          <w:rFonts w:eastAsia="MS Mincho"/>
          <w:sz w:val="16"/>
          <w:szCs w:val="24"/>
        </w:rPr>
        <w:lastRenderedPageBreak/>
        <w:t xml:space="preserve">prisoner civil rights lawsuits leaped an astonishing 400 percent."6 92 </w:t>
      </w:r>
      <w:r w:rsidRPr="00EC77BD">
        <w:rPr>
          <w:rFonts w:eastAsia="MS Mincho"/>
          <w:szCs w:val="24"/>
          <w:highlight w:val="cyan"/>
          <w:u w:val="single"/>
        </w:rPr>
        <w:t>Prison activists</w:t>
      </w:r>
      <w:r w:rsidRPr="00EC77BD">
        <w:rPr>
          <w:rFonts w:eastAsia="MS Mincho"/>
          <w:sz w:val="16"/>
          <w:szCs w:val="24"/>
        </w:rPr>
        <w:t xml:space="preserve"> in the 196as and 1970s </w:t>
      </w:r>
      <w:r w:rsidRPr="00EC77BD">
        <w:rPr>
          <w:rFonts w:eastAsia="MS Mincho"/>
          <w:szCs w:val="24"/>
          <w:highlight w:val="cyan"/>
          <w:u w:val="single"/>
        </w:rPr>
        <w:t xml:space="preserve">mobilized around the prisons-as-slavery metaphor, but did not </w:t>
      </w:r>
      <w:r w:rsidRPr="00EC77BD">
        <w:rPr>
          <w:rFonts w:eastAsia="MS Mincho"/>
          <w:szCs w:val="24"/>
          <w:u w:val="single"/>
        </w:rPr>
        <w:t xml:space="preserve">see it as reason to </w:t>
      </w:r>
      <w:r w:rsidRPr="00EC77BD">
        <w:rPr>
          <w:rFonts w:eastAsia="MS Mincho"/>
          <w:szCs w:val="24"/>
          <w:highlight w:val="cyan"/>
          <w:u w:val="single"/>
        </w:rPr>
        <w:t xml:space="preserve">reject using constitutional </w:t>
      </w:r>
      <w:r w:rsidRPr="00EC77BD">
        <w:rPr>
          <w:rFonts w:eastAsia="MS Mincho"/>
          <w:szCs w:val="24"/>
          <w:u w:val="single"/>
        </w:rPr>
        <w:t>provisions as a means to advance their activism</w:t>
      </w:r>
      <w:r w:rsidRPr="00EC77BD">
        <w:rPr>
          <w:rFonts w:eastAsia="MS Mincho"/>
          <w:sz w:val="16"/>
          <w:szCs w:val="24"/>
        </w:rPr>
        <w:t>.693</w:t>
      </w:r>
    </w:p>
    <w:p w14:paraId="5DFF8846" w14:textId="77777777" w:rsidR="008E1529" w:rsidRPr="00EC77BD" w:rsidRDefault="008E1529" w:rsidP="008E1529">
      <w:pPr>
        <w:spacing w:line="256" w:lineRule="auto"/>
        <w:rPr>
          <w:rFonts w:eastAsia="MS Mincho"/>
          <w:sz w:val="16"/>
          <w:szCs w:val="24"/>
        </w:rPr>
      </w:pPr>
      <w:r w:rsidRPr="00EC77BD">
        <w:rPr>
          <w:rFonts w:eastAsia="MS Mincho"/>
          <w:sz w:val="16"/>
          <w:szCs w:val="24"/>
        </w:rPr>
        <w:t>The prisoners' rights movement achieved a major victory in the class action lawsuit Ruiz v. Estelle,694 filed in 1972, which sought numerous changes in the Texas prison system, including alleviating overcrowding, improving health care, increasing access to attorneys, and ending the practice of having prisoners act as guards, which had created a system of sexual violence within prisons. 695 In 1980, two years after the trial began - making it "at that time the largest and longest civil rights case in the history of American jurisprudence" 696 - Chief Judge Justice found the Texas prison system unconstitutional. 6 9 7 However, in the decades since Ruiz, the Texas prison system has continued to cage increasing numbers of people under conditions that have not changed dramatically.698 The history of instrumental litigation of constitutional claims by the prisoners' rights movement demonstrates both the utility of making constitutional law part of abolitionist activism and the inadequacy of relying on legal institutions to create and enforce effective remedies.</w:t>
      </w:r>
    </w:p>
    <w:p w14:paraId="2F1BC770" w14:textId="77777777" w:rsidR="008E1529" w:rsidRPr="00EC77BD" w:rsidRDefault="008E1529" w:rsidP="008E1529">
      <w:pPr>
        <w:spacing w:line="256" w:lineRule="auto"/>
        <w:rPr>
          <w:rFonts w:eastAsia="MS Mincho"/>
          <w:sz w:val="16"/>
          <w:szCs w:val="24"/>
        </w:rPr>
      </w:pPr>
      <w:r w:rsidRPr="00EC77BD">
        <w:rPr>
          <w:rFonts w:eastAsia="MS Mincho"/>
          <w:szCs w:val="24"/>
          <w:u w:val="single"/>
        </w:rPr>
        <w:t>Prison abolitionists still frequently make constitutional arguments from behind bars</w:t>
      </w:r>
      <w:r w:rsidRPr="00EC77BD">
        <w:rPr>
          <w:rFonts w:eastAsia="MS Mincho"/>
          <w:sz w:val="16"/>
          <w:szCs w:val="24"/>
        </w:rPr>
        <w:t xml:space="preserve">. 699 Many prisoners writing in the publications of Critical Resistance, including its journal, The Abolitionist, state their claims in the language of constitutional rights. </w:t>
      </w:r>
      <w:r w:rsidRPr="00EC77BD">
        <w:rPr>
          <w:rFonts w:eastAsia="MS Mincho"/>
          <w:szCs w:val="24"/>
          <w:u w:val="single"/>
        </w:rPr>
        <w:t xml:space="preserve">They have argued, for instance, that the </w:t>
      </w:r>
      <w:r w:rsidRPr="00EC77BD">
        <w:rPr>
          <w:rFonts w:eastAsia="MS Mincho"/>
          <w:szCs w:val="24"/>
          <w:highlight w:val="cyan"/>
          <w:u w:val="single"/>
        </w:rPr>
        <w:t xml:space="preserve">parole system violates the </w:t>
      </w:r>
      <w:r w:rsidRPr="00EC77BD">
        <w:rPr>
          <w:rFonts w:eastAsia="MS Mincho"/>
          <w:b/>
          <w:iCs/>
          <w:szCs w:val="24"/>
          <w:highlight w:val="cyan"/>
          <w:u w:val="single"/>
        </w:rPr>
        <w:t>Due Process Clause</w:t>
      </w:r>
      <w:r w:rsidRPr="00EC77BD">
        <w:rPr>
          <w:rFonts w:eastAsia="MS Mincho"/>
          <w:sz w:val="16"/>
          <w:szCs w:val="24"/>
        </w:rPr>
        <w:t xml:space="preserve">, 700 </w:t>
      </w:r>
      <w:r w:rsidRPr="00EC77BD">
        <w:rPr>
          <w:rFonts w:eastAsia="MS Mincho"/>
          <w:szCs w:val="24"/>
          <w:highlight w:val="cyan"/>
          <w:u w:val="single"/>
        </w:rPr>
        <w:t>or that</w:t>
      </w:r>
      <w:r w:rsidRPr="00EC77BD">
        <w:rPr>
          <w:rFonts w:eastAsia="MS Mincho"/>
          <w:szCs w:val="24"/>
          <w:u w:val="single"/>
        </w:rPr>
        <w:t xml:space="preserve"> prosecutors' </w:t>
      </w:r>
      <w:r w:rsidRPr="00EC77BD">
        <w:rPr>
          <w:rFonts w:eastAsia="MS Mincho"/>
          <w:szCs w:val="24"/>
          <w:highlight w:val="cyan"/>
          <w:u w:val="single"/>
        </w:rPr>
        <w:t xml:space="preserve">exclusion of black people from juries violates the </w:t>
      </w:r>
      <w:r w:rsidRPr="00EC77BD">
        <w:rPr>
          <w:rFonts w:eastAsia="MS Mincho"/>
          <w:b/>
          <w:iCs/>
          <w:szCs w:val="24"/>
          <w:highlight w:val="cyan"/>
          <w:u w:val="single"/>
        </w:rPr>
        <w:t>Sixth Amendment</w:t>
      </w:r>
      <w:r w:rsidRPr="00EC77BD">
        <w:rPr>
          <w:rFonts w:eastAsia="MS Mincho"/>
          <w:sz w:val="16"/>
          <w:szCs w:val="24"/>
        </w:rPr>
        <w:t xml:space="preserve">. 01 </w:t>
      </w:r>
      <w:r w:rsidRPr="00EC77BD">
        <w:rPr>
          <w:rFonts w:eastAsia="MS Mincho"/>
          <w:szCs w:val="24"/>
          <w:u w:val="single"/>
        </w:rPr>
        <w:t xml:space="preserve">They have encouraged citizens to </w:t>
      </w:r>
      <w:r w:rsidRPr="00EC77BD">
        <w:rPr>
          <w:rFonts w:eastAsia="MS Mincho"/>
          <w:b/>
          <w:iCs/>
          <w:szCs w:val="24"/>
          <w:u w:val="single"/>
        </w:rPr>
        <w:t>learn</w:t>
      </w:r>
      <w:r w:rsidRPr="00EC77BD">
        <w:rPr>
          <w:rFonts w:eastAsia="MS Mincho"/>
          <w:szCs w:val="24"/>
          <w:u w:val="single"/>
        </w:rPr>
        <w:t xml:space="preserve"> and understand their </w:t>
      </w:r>
      <w:r w:rsidRPr="00EC77BD">
        <w:rPr>
          <w:rFonts w:eastAsia="MS Mincho"/>
          <w:b/>
          <w:iCs/>
          <w:szCs w:val="24"/>
          <w:u w:val="single"/>
        </w:rPr>
        <w:t>full rights</w:t>
      </w:r>
      <w:r w:rsidRPr="00EC77BD">
        <w:rPr>
          <w:rFonts w:eastAsia="MS Mincho"/>
          <w:sz w:val="16"/>
          <w:szCs w:val="24"/>
        </w:rPr>
        <w:t xml:space="preserve"> </w:t>
      </w:r>
      <w:r w:rsidRPr="00EC77BD">
        <w:rPr>
          <w:rFonts w:eastAsia="MS Mincho"/>
          <w:szCs w:val="24"/>
          <w:u w:val="single"/>
        </w:rPr>
        <w:t>under the Constitution</w:t>
      </w:r>
      <w:r w:rsidRPr="00EC77BD">
        <w:rPr>
          <w:rFonts w:eastAsia="MS Mincho"/>
          <w:sz w:val="16"/>
          <w:szCs w:val="24"/>
        </w:rPr>
        <w:t xml:space="preserve">,7 0 2 </w:t>
      </w:r>
      <w:r w:rsidRPr="00EC77BD">
        <w:rPr>
          <w:rFonts w:eastAsia="MS Mincho"/>
          <w:szCs w:val="24"/>
          <w:u w:val="single"/>
        </w:rPr>
        <w:t xml:space="preserve">and have supported </w:t>
      </w:r>
      <w:r w:rsidRPr="00EC77BD">
        <w:rPr>
          <w:rFonts w:eastAsia="MS Mincho"/>
          <w:b/>
          <w:iCs/>
          <w:szCs w:val="24"/>
          <w:u w:val="single"/>
        </w:rPr>
        <w:t>suing prison officials</w:t>
      </w:r>
      <w:r w:rsidRPr="00EC77BD">
        <w:rPr>
          <w:rFonts w:eastAsia="MS Mincho"/>
          <w:sz w:val="16"/>
          <w:szCs w:val="24"/>
        </w:rPr>
        <w:t xml:space="preserve"> </w:t>
      </w:r>
      <w:r w:rsidRPr="00EC77BD">
        <w:rPr>
          <w:rFonts w:eastAsia="MS Mincho"/>
          <w:szCs w:val="24"/>
          <w:u w:val="single"/>
        </w:rPr>
        <w:t>for constitutional violations</w:t>
      </w:r>
      <w:r w:rsidRPr="00EC77BD">
        <w:rPr>
          <w:rFonts w:eastAsia="MS Mincho"/>
          <w:sz w:val="16"/>
          <w:szCs w:val="24"/>
        </w:rPr>
        <w:t xml:space="preserve">.7 03 </w:t>
      </w:r>
      <w:r w:rsidRPr="00EC77BD">
        <w:rPr>
          <w:rFonts w:eastAsia="MS Mincho"/>
          <w:b/>
          <w:iCs/>
          <w:sz w:val="32"/>
          <w:szCs w:val="32"/>
          <w:u w:val="single"/>
        </w:rPr>
        <w:t>For these prison activists, asserting their constitutional rights constitutes both a</w:t>
      </w:r>
      <w:r w:rsidRPr="00EC77BD">
        <w:rPr>
          <w:rFonts w:eastAsia="MS Mincho"/>
          <w:b/>
          <w:iCs/>
          <w:sz w:val="32"/>
          <w:szCs w:val="32"/>
          <w:highlight w:val="cyan"/>
          <w:u w:val="single"/>
        </w:rPr>
        <w:t xml:space="preserve"> pragmatic use of legal tools to win release or change carceral conditions </w:t>
      </w:r>
      <w:r w:rsidRPr="00EC77BD">
        <w:rPr>
          <w:rFonts w:eastAsia="MS Mincho"/>
          <w:b/>
          <w:iCs/>
          <w:sz w:val="32"/>
          <w:szCs w:val="32"/>
          <w:u w:val="single"/>
        </w:rPr>
        <w:t>and an empowering rhetorical demand for legal recognition</w:t>
      </w:r>
      <w:r w:rsidRPr="00EC77BD">
        <w:rPr>
          <w:rFonts w:eastAsia="MS Mincho"/>
          <w:sz w:val="16"/>
          <w:szCs w:val="24"/>
        </w:rPr>
        <w:t xml:space="preserve">.7 04 As George Jackson's appeal to "brainy types"7 0 5 suggests, </w:t>
      </w:r>
      <w:r w:rsidRPr="00EC77BD">
        <w:rPr>
          <w:rFonts w:eastAsia="MS Mincho"/>
          <w:szCs w:val="24"/>
          <w:u w:val="single"/>
        </w:rPr>
        <w:t xml:space="preserve">lawyers and legal scholars can play an </w:t>
      </w:r>
      <w:r w:rsidRPr="00EC77BD">
        <w:rPr>
          <w:rFonts w:eastAsia="MS Mincho"/>
          <w:b/>
          <w:iCs/>
          <w:szCs w:val="24"/>
          <w:u w:val="single"/>
        </w:rPr>
        <w:t>important role</w:t>
      </w:r>
      <w:r w:rsidRPr="00EC77BD">
        <w:rPr>
          <w:rFonts w:eastAsia="MS Mincho"/>
          <w:sz w:val="16"/>
          <w:szCs w:val="24"/>
        </w:rPr>
        <w:t xml:space="preserve"> </w:t>
      </w:r>
      <w:r w:rsidRPr="00EC77BD">
        <w:rPr>
          <w:rFonts w:eastAsia="MS Mincho"/>
          <w:szCs w:val="24"/>
          <w:u w:val="single"/>
        </w:rPr>
        <w:t xml:space="preserve">in helping to articulate and present the demands of people subjected to carceral punishment for strict adherence to the Constitution's abolitionist directives - </w:t>
      </w:r>
      <w:r w:rsidRPr="00EC77BD">
        <w:rPr>
          <w:rFonts w:eastAsia="MS Mincho"/>
          <w:b/>
          <w:iCs/>
          <w:szCs w:val="24"/>
          <w:u w:val="single"/>
        </w:rPr>
        <w:t>even when they anticipate failure</w:t>
      </w:r>
      <w:r w:rsidRPr="00EC77BD">
        <w:rPr>
          <w:rFonts w:eastAsia="MS Mincho"/>
          <w:sz w:val="16"/>
          <w:szCs w:val="24"/>
        </w:rPr>
        <w:t>.7 06</w:t>
      </w:r>
    </w:p>
    <w:p w14:paraId="57BEDDA4" w14:textId="77777777" w:rsidR="008E1529" w:rsidRPr="00EC77BD" w:rsidRDefault="008E1529" w:rsidP="008E1529">
      <w:pPr>
        <w:spacing w:line="256" w:lineRule="auto"/>
        <w:rPr>
          <w:rFonts w:eastAsia="MS Mincho"/>
          <w:sz w:val="16"/>
          <w:szCs w:val="24"/>
        </w:rPr>
      </w:pPr>
      <w:r w:rsidRPr="00EC77BD">
        <w:rPr>
          <w:rFonts w:eastAsia="MS Mincho"/>
          <w:sz w:val="16"/>
          <w:szCs w:val="24"/>
        </w:rPr>
        <w:t>2. Nonreformist Abolitionist Reforms</w:t>
      </w:r>
    </w:p>
    <w:p w14:paraId="5049C122" w14:textId="77777777" w:rsidR="008E1529" w:rsidRPr="00EC77BD" w:rsidRDefault="008E1529" w:rsidP="008E1529">
      <w:pPr>
        <w:spacing w:line="256" w:lineRule="auto"/>
        <w:rPr>
          <w:rFonts w:eastAsia="MS Mincho"/>
          <w:sz w:val="16"/>
          <w:szCs w:val="24"/>
        </w:rPr>
      </w:pPr>
      <w:r w:rsidRPr="00EC77BD">
        <w:rPr>
          <w:rFonts w:eastAsia="MS Mincho"/>
          <w:sz w:val="16"/>
          <w:szCs w:val="24"/>
        </w:rPr>
        <w:t>Prison abolition is a longterm project that requires strategically working toward the complete elimination of carceral punishment. No abolitionist expects all prison walls to come tumbling down at once. Yet abolitionist philosophy is defined in contradistinction to reform: reforming prisons is diametrically opposed to abolishing them.7 07 Efforts to improve the fairness of carceral systems and to increase their efficiency or legitimacy only strengthen those systems and divert attention from eradicating them. How can abolitionists take incremental steps toward dismantling prisons without falling into reformist traps? Prison abolitionists resolved this quandary with the concept of "</w:t>
      </w:r>
      <w:r w:rsidRPr="00EC77BD">
        <w:rPr>
          <w:rFonts w:eastAsia="MS Mincho"/>
          <w:szCs w:val="24"/>
          <w:u w:val="single"/>
        </w:rPr>
        <w:t>non-reformist reforms</w:t>
      </w:r>
      <w:r w:rsidRPr="00EC77BD">
        <w:rPr>
          <w:rFonts w:eastAsia="MS Mincho"/>
          <w:sz w:val="16"/>
          <w:szCs w:val="24"/>
        </w:rPr>
        <w:t xml:space="preserve"> - those </w:t>
      </w:r>
      <w:r w:rsidRPr="00EC77BD">
        <w:rPr>
          <w:rFonts w:eastAsia="MS Mincho"/>
          <w:szCs w:val="24"/>
          <w:u w:val="single"/>
        </w:rPr>
        <w:t>measures that reduce the power of an oppressive system while illuminating the system's inability to solve the crises it creates</w:t>
      </w:r>
      <w:r w:rsidRPr="00EC77BD">
        <w:rPr>
          <w:rFonts w:eastAsia="MS Mincho"/>
          <w:sz w:val="16"/>
          <w:szCs w:val="24"/>
        </w:rPr>
        <w:t xml:space="preserve">." 7 08 By engaging in nonreformist reforms, abolitionists strive to make transformative changes in carceral systems with the objective of demolishing those systems rather than fixing them.7 09 </w:t>
      </w:r>
      <w:r w:rsidRPr="00EC77BD">
        <w:rPr>
          <w:rFonts w:eastAsia="MS Mincho"/>
          <w:szCs w:val="24"/>
          <w:u w:val="single"/>
        </w:rPr>
        <w:t>They recognize that these reforms alone are inadequate</w:t>
      </w:r>
      <w:r w:rsidRPr="00EC77BD">
        <w:rPr>
          <w:rFonts w:eastAsia="MS Mincho"/>
          <w:sz w:val="16"/>
          <w:szCs w:val="24"/>
        </w:rPr>
        <w:t>; indeed, achieving these piecemeal changes in the prison industrial complex reveals the necessity of its total eradication. To be abolitionist, reforms must shrink rather than strengthen "the state's capacity for violence." 7 10</w:t>
      </w:r>
    </w:p>
    <w:p w14:paraId="3883060D" w14:textId="77777777" w:rsidR="008E1529" w:rsidRPr="00EC77BD" w:rsidRDefault="008E1529" w:rsidP="008E1529">
      <w:pPr>
        <w:spacing w:line="256" w:lineRule="auto"/>
        <w:rPr>
          <w:rFonts w:eastAsia="Calibri"/>
          <w:u w:val="single"/>
        </w:rPr>
      </w:pPr>
      <w:r w:rsidRPr="00EC77BD">
        <w:rPr>
          <w:rFonts w:eastAsia="Calibri"/>
          <w:u w:val="single"/>
        </w:rPr>
        <w:t xml:space="preserve">In addition, nonreformist reforms must facilitate the goal of building a society without prisons. As </w:t>
      </w:r>
      <w:r w:rsidRPr="00EC77BD">
        <w:rPr>
          <w:rFonts w:eastAsia="Calibri"/>
          <w:b/>
          <w:iCs/>
          <w:highlight w:val="cyan"/>
          <w:u w:val="single"/>
        </w:rPr>
        <w:t>migrant justice</w:t>
      </w:r>
      <w:r w:rsidRPr="00EC77BD">
        <w:rPr>
          <w:rFonts w:eastAsia="Calibri"/>
          <w:u w:val="single"/>
        </w:rPr>
        <w:t xml:space="preserve"> activist Harsha Walia explains, "[</w:t>
      </w:r>
      <w:r w:rsidRPr="00EC77BD">
        <w:rPr>
          <w:rFonts w:eastAsia="Calibri"/>
          <w:b/>
          <w:iCs/>
          <w:u w:val="single"/>
        </w:rPr>
        <w:t>a]rguably</w:t>
      </w:r>
      <w:r w:rsidRPr="00EC77BD">
        <w:rPr>
          <w:rFonts w:eastAsia="Calibri"/>
          <w:u w:val="single"/>
        </w:rPr>
        <w:t xml:space="preserve"> every </w:t>
      </w:r>
      <w:r w:rsidRPr="00EC77BD">
        <w:rPr>
          <w:rFonts w:eastAsia="Calibri"/>
          <w:b/>
          <w:iCs/>
          <w:u w:val="single"/>
        </w:rPr>
        <w:t>reform entrenches the power of the state</w:t>
      </w:r>
      <w:r w:rsidRPr="00EC77BD">
        <w:rPr>
          <w:rFonts w:eastAsia="Calibri"/>
          <w:u w:val="single"/>
        </w:rPr>
        <w:t xml:space="preserve"> because it gives the state the power to implement that reform. </w:t>
      </w:r>
      <w:r w:rsidRPr="00EC77BD">
        <w:rPr>
          <w:rFonts w:eastAsia="Calibri"/>
          <w:b/>
          <w:iCs/>
          <w:u w:val="single"/>
        </w:rPr>
        <w:t>But</w:t>
      </w:r>
      <w:r w:rsidRPr="00EC77BD">
        <w:rPr>
          <w:rFonts w:eastAsia="Calibri"/>
          <w:u w:val="single"/>
        </w:rPr>
        <w:t xml:space="preserve"> from an </w:t>
      </w:r>
      <w:r w:rsidRPr="00EC77BD">
        <w:rPr>
          <w:rFonts w:eastAsia="Calibri"/>
          <w:b/>
          <w:iCs/>
          <w:highlight w:val="cyan"/>
          <w:u w:val="single"/>
        </w:rPr>
        <w:t>ethical orientation towards emancipation</w:t>
      </w:r>
      <w:r w:rsidRPr="00EC77BD">
        <w:rPr>
          <w:rFonts w:eastAsia="Calibri"/>
          <w:u w:val="single"/>
        </w:rPr>
        <w:t xml:space="preserve">, I think a guiding question on </w:t>
      </w:r>
      <w:r w:rsidRPr="00EC77BD">
        <w:rPr>
          <w:rFonts w:eastAsia="Calibri"/>
          <w:b/>
          <w:iCs/>
          <w:highlight w:val="cyan"/>
          <w:u w:val="single"/>
        </w:rPr>
        <w:t>non-reformist reforms</w:t>
      </w:r>
      <w:r w:rsidRPr="00EC77BD">
        <w:rPr>
          <w:rFonts w:eastAsia="Calibri"/>
          <w:u w:val="single"/>
        </w:rPr>
        <w:t xml:space="preserve"> is: Is it </w:t>
      </w:r>
      <w:r w:rsidRPr="00EC77BD">
        <w:rPr>
          <w:rFonts w:eastAsia="Calibri"/>
          <w:b/>
          <w:iCs/>
          <w:highlight w:val="cyan"/>
          <w:u w:val="single"/>
        </w:rPr>
        <w:t>increasing the possibility of freedom</w:t>
      </w:r>
      <w:r w:rsidRPr="00EC77BD">
        <w:rPr>
          <w:rFonts w:eastAsia="Calibri"/>
          <w:u w:val="single"/>
        </w:rPr>
        <w:t>?"711 A critical test for engaging with the U.S. Constitution is whether there are particular ways an abolition constitutionalism facilitates - rather than constrains - imagining a society where prisons are obsolete.</w:t>
      </w:r>
    </w:p>
    <w:p w14:paraId="158BEC41" w14:textId="77777777" w:rsidR="008E1529" w:rsidRPr="00EC77BD" w:rsidRDefault="008E1529" w:rsidP="008E1529">
      <w:pPr>
        <w:spacing w:line="256" w:lineRule="auto"/>
        <w:rPr>
          <w:rFonts w:eastAsia="Calibri"/>
          <w:u w:val="single"/>
        </w:rPr>
      </w:pPr>
      <w:r w:rsidRPr="00EC77BD">
        <w:rPr>
          <w:rFonts w:eastAsia="Calibri"/>
          <w:u w:val="single"/>
        </w:rPr>
        <w:t xml:space="preserve">In using the Constitution to support legal changes that move toward abolition, prison abolitionists can consider a variety of forums. Courts are not the only venues where abolitionists can make constitutional </w:t>
      </w:r>
      <w:r w:rsidRPr="00EC77BD">
        <w:rPr>
          <w:rFonts w:eastAsia="Calibri"/>
          <w:u w:val="single"/>
        </w:rPr>
        <w:lastRenderedPageBreak/>
        <w:t>claims and forge an abolition constitutionalism.7 12 Like the judiciary, Congress and state governments are bound by the Constitution, 713 and, should those bodies adopt an abolitionist reading of the Constitution, they would have substantial power to enact the changes that interpretation would require.7 14 Indeed, the Thirteenth Amendment itself empowers Congress to enforce its provisions, anticipating the inadequacy of case-by-case judicial eradication of slavery.7 15</w:t>
      </w:r>
    </w:p>
    <w:p w14:paraId="33F330B0" w14:textId="77777777" w:rsidR="008E1529" w:rsidRPr="00EC77BD" w:rsidRDefault="008E1529" w:rsidP="008E1529">
      <w:pPr>
        <w:spacing w:line="256" w:lineRule="auto"/>
        <w:rPr>
          <w:rFonts w:eastAsia="MS Mincho"/>
          <w:szCs w:val="24"/>
        </w:rPr>
      </w:pPr>
      <w:r w:rsidRPr="00EC77BD">
        <w:rPr>
          <w:rFonts w:eastAsia="MS Mincho"/>
          <w:szCs w:val="24"/>
          <w:u w:val="single"/>
        </w:rPr>
        <w:t xml:space="preserve">Abolition constitutionalism could support many of the </w:t>
      </w:r>
      <w:r w:rsidRPr="00EC77BD">
        <w:rPr>
          <w:rFonts w:eastAsia="MS Mincho"/>
          <w:szCs w:val="24"/>
          <w:highlight w:val="cyan"/>
          <w:u w:val="single"/>
        </w:rPr>
        <w:t>nonreformist reforms</w:t>
      </w:r>
      <w:r w:rsidRPr="00EC77BD">
        <w:rPr>
          <w:rFonts w:eastAsia="MS Mincho"/>
          <w:sz w:val="16"/>
          <w:szCs w:val="24"/>
        </w:rPr>
        <w:t xml:space="preserve"> in which prison abolitionists and other activists are already engaged, </w:t>
      </w:r>
      <w:r w:rsidRPr="00EC77BD">
        <w:rPr>
          <w:rFonts w:eastAsia="MS Mincho"/>
          <w:szCs w:val="24"/>
          <w:u w:val="single"/>
        </w:rPr>
        <w:t>including efforts to stop prison expansion by opposing prison construction or shutting down prisons that already exist</w:t>
      </w:r>
      <w:r w:rsidRPr="00EC77BD">
        <w:rPr>
          <w:rFonts w:eastAsia="MS Mincho"/>
          <w:szCs w:val="24"/>
        </w:rPr>
        <w:t xml:space="preserve">; 7 16 </w:t>
      </w:r>
      <w:r w:rsidRPr="00EC77BD">
        <w:rPr>
          <w:rFonts w:eastAsia="MS Mincho"/>
          <w:b/>
          <w:iCs/>
          <w:szCs w:val="24"/>
          <w:highlight w:val="cyan"/>
          <w:u w:val="single"/>
        </w:rPr>
        <w:t>end police stop-and-frisk practices</w:t>
      </w:r>
      <w:r w:rsidRPr="00EC77BD">
        <w:rPr>
          <w:rFonts w:eastAsia="MS Mincho"/>
          <w:szCs w:val="24"/>
        </w:rPr>
        <w:t xml:space="preserve">;" </w:t>
      </w:r>
      <w:r w:rsidRPr="00EC77BD">
        <w:rPr>
          <w:rFonts w:eastAsia="MS Mincho"/>
          <w:b/>
          <w:iCs/>
          <w:szCs w:val="24"/>
          <w:highlight w:val="cyan"/>
          <w:u w:val="single"/>
        </w:rPr>
        <w:t>eliminate the requirement of money bail</w:t>
      </w:r>
      <w:r w:rsidRPr="00EC77BD">
        <w:rPr>
          <w:rFonts w:eastAsia="MS Mincho"/>
          <w:szCs w:val="24"/>
        </w:rPr>
        <w:t xml:space="preserve"> to release people charged with crimes; 71" </w:t>
      </w:r>
      <w:r w:rsidRPr="00EC77BD">
        <w:rPr>
          <w:rFonts w:eastAsia="MS Mincho"/>
          <w:b/>
          <w:iCs/>
          <w:szCs w:val="24"/>
          <w:highlight w:val="cyan"/>
          <w:u w:val="single"/>
        </w:rPr>
        <w:t>repeal harsh mandatory minimums</w:t>
      </w:r>
      <w:r w:rsidRPr="00EC77BD">
        <w:rPr>
          <w:rFonts w:eastAsia="MS Mincho"/>
          <w:szCs w:val="24"/>
        </w:rPr>
        <w:t xml:space="preserve">, even for violent crimes; 7 19 </w:t>
      </w:r>
      <w:r w:rsidRPr="00EC77BD">
        <w:rPr>
          <w:rFonts w:eastAsia="MS Mincho"/>
          <w:szCs w:val="24"/>
          <w:u w:val="single"/>
        </w:rPr>
        <w:t>give</w:t>
      </w:r>
      <w:r w:rsidRPr="00EC77BD">
        <w:rPr>
          <w:rFonts w:eastAsia="Calibri"/>
          <w:b/>
          <w:iCs/>
          <w:u w:val="single"/>
        </w:rPr>
        <w:t xml:space="preserve"> amnesty</w:t>
      </w:r>
      <w:r w:rsidRPr="00EC77BD">
        <w:rPr>
          <w:rFonts w:eastAsia="MS Mincho"/>
          <w:szCs w:val="24"/>
          <w:u w:val="single"/>
        </w:rPr>
        <w:t xml:space="preserve"> to individual prisoners</w:t>
      </w:r>
      <w:r w:rsidRPr="00EC77BD">
        <w:rPr>
          <w:rFonts w:eastAsia="MS Mincho"/>
          <w:szCs w:val="24"/>
        </w:rPr>
        <w:t xml:space="preserve">, including political prisoners and prisoners believed to have killed in self-defense; 720 </w:t>
      </w:r>
      <w:r w:rsidRPr="00EC77BD">
        <w:rPr>
          <w:rFonts w:eastAsia="MS Mincho"/>
          <w:szCs w:val="24"/>
          <w:highlight w:val="cyan"/>
          <w:u w:val="single"/>
        </w:rPr>
        <w:t>and</w:t>
      </w:r>
      <w:r w:rsidRPr="00EC77BD">
        <w:rPr>
          <w:rFonts w:eastAsia="MS Mincho"/>
          <w:szCs w:val="24"/>
          <w:highlight w:val="cyan"/>
        </w:rPr>
        <w:t xml:space="preserve"> </w:t>
      </w:r>
      <w:r w:rsidRPr="00EC77BD">
        <w:rPr>
          <w:rFonts w:eastAsia="MS Mincho"/>
          <w:b/>
          <w:iCs/>
          <w:szCs w:val="24"/>
          <w:highlight w:val="cyan"/>
          <w:u w:val="single"/>
        </w:rPr>
        <w:t>decriminalize drug use</w:t>
      </w:r>
      <w:r w:rsidRPr="00EC77BD">
        <w:rPr>
          <w:rFonts w:eastAsia="MS Mincho"/>
          <w:szCs w:val="24"/>
        </w:rPr>
        <w:t xml:space="preserve"> and possession and other nonviolent conduct. 72 1 To the extent that such practices perpetuate slavery in violation of the Thirteenth Amendment, Congress, state legislatures, and city assemblies, as well as courts, are empowered by the Federal Constitution7 2 2 and state constitutions23 to enact these nonreformist reforms.</w:t>
      </w:r>
    </w:p>
    <w:p w14:paraId="139F96D3" w14:textId="77777777" w:rsidR="008E1529" w:rsidRPr="00EC77BD" w:rsidRDefault="008E1529" w:rsidP="008E1529">
      <w:pPr>
        <w:spacing w:line="256" w:lineRule="auto"/>
        <w:rPr>
          <w:rFonts w:eastAsia="MS Mincho"/>
          <w:szCs w:val="24"/>
        </w:rPr>
      </w:pPr>
      <w:r w:rsidRPr="00EC77BD">
        <w:rPr>
          <w:rFonts w:eastAsia="MS Mincho"/>
          <w:szCs w:val="24"/>
          <w:u w:val="single"/>
        </w:rPr>
        <w:t>Prison abolitionists have also organized to hold police and other law enforcement agents accountable for violence and rights violations</w:t>
      </w:r>
      <w:r w:rsidRPr="00EC77BD">
        <w:rPr>
          <w:rFonts w:eastAsia="MS Mincho"/>
          <w:szCs w:val="24"/>
        </w:rPr>
        <w:t xml:space="preserve">. One of their major victories is the </w:t>
      </w:r>
      <w:r w:rsidRPr="00EC77BD">
        <w:rPr>
          <w:rFonts w:eastAsia="MS Mincho"/>
          <w:b/>
          <w:iCs/>
          <w:szCs w:val="24"/>
          <w:highlight w:val="cyan"/>
          <w:u w:val="single"/>
        </w:rPr>
        <w:t>Reparations Ordinance</w:t>
      </w:r>
      <w:r w:rsidRPr="00EC77BD">
        <w:rPr>
          <w:rFonts w:eastAsia="MS Mincho"/>
          <w:szCs w:val="24"/>
          <w:highlight w:val="cyan"/>
        </w:rPr>
        <w:t xml:space="preserve">, </w:t>
      </w:r>
      <w:r w:rsidRPr="00EC77BD">
        <w:rPr>
          <w:rFonts w:eastAsia="MS Mincho"/>
          <w:szCs w:val="24"/>
          <w:highlight w:val="cyan"/>
          <w:u w:val="single"/>
        </w:rPr>
        <w:t>passed by</w:t>
      </w:r>
      <w:r w:rsidRPr="00EC77BD">
        <w:rPr>
          <w:rFonts w:eastAsia="MS Mincho"/>
          <w:szCs w:val="24"/>
          <w:u w:val="single"/>
        </w:rPr>
        <w:t xml:space="preserve"> the </w:t>
      </w:r>
      <w:r w:rsidRPr="00EC77BD">
        <w:rPr>
          <w:rFonts w:eastAsia="MS Mincho"/>
          <w:szCs w:val="24"/>
          <w:highlight w:val="cyan"/>
          <w:u w:val="single"/>
        </w:rPr>
        <w:t>Chicago</w:t>
      </w:r>
      <w:r w:rsidRPr="00EC77BD">
        <w:rPr>
          <w:rFonts w:eastAsia="MS Mincho"/>
          <w:szCs w:val="24"/>
          <w:u w:val="single"/>
        </w:rPr>
        <w:t xml:space="preserve"> City Council</w:t>
      </w:r>
      <w:r w:rsidRPr="00EC77BD">
        <w:rPr>
          <w:rFonts w:eastAsia="MS Mincho"/>
          <w:szCs w:val="24"/>
        </w:rPr>
        <w:t xml:space="preserve"> on May 6, 2015.724 The ordinance was a longdelayed response to the Chicago Police Department's systematic infliction of torture and other forms of violence against African American suspects under the command of Jon Burge.725 </w:t>
      </w:r>
      <w:r w:rsidRPr="00EC77BD">
        <w:rPr>
          <w:rFonts w:eastAsia="MS Mincho"/>
          <w:szCs w:val="24"/>
          <w:u w:val="single"/>
        </w:rPr>
        <w:t xml:space="preserve">After decades of agitation, the </w:t>
      </w:r>
      <w:r w:rsidRPr="00EC77BD">
        <w:rPr>
          <w:rFonts w:eastAsia="MS Mincho"/>
          <w:szCs w:val="24"/>
          <w:highlight w:val="cyan"/>
          <w:u w:val="single"/>
        </w:rPr>
        <w:t>activists won a package of measures, including monetary compensation</w:t>
      </w:r>
      <w:r w:rsidRPr="00EC77BD">
        <w:rPr>
          <w:rFonts w:eastAsia="MS Mincho"/>
          <w:szCs w:val="24"/>
          <w:u w:val="single"/>
        </w:rPr>
        <w:t xml:space="preserve"> for the living survivors, </w:t>
      </w:r>
      <w:r w:rsidRPr="00EC77BD">
        <w:rPr>
          <w:rFonts w:eastAsia="MS Mincho"/>
          <w:szCs w:val="24"/>
          <w:highlight w:val="cyan"/>
          <w:u w:val="single"/>
        </w:rPr>
        <w:t>tuition-free education</w:t>
      </w:r>
      <w:r w:rsidRPr="00EC77BD">
        <w:rPr>
          <w:rFonts w:eastAsia="MS Mincho"/>
          <w:szCs w:val="24"/>
          <w:u w:val="single"/>
        </w:rPr>
        <w:t xml:space="preserve"> at the City Colleges for survivors and their families, and a public memorial</w:t>
      </w:r>
      <w:r w:rsidRPr="00EC77BD">
        <w:rPr>
          <w:rFonts w:eastAsia="MS Mincho"/>
          <w:szCs w:val="24"/>
        </w:rPr>
        <w:t xml:space="preserve">.7 2 6 Mariame Kaba calls the Reparations Ordinance "an abolitionist document" because it "did not rely on the court, prison, and punishment system[s] to try to envision a more expansive view of justice."7 2 7 The activists deliberately refused to seek criminal prosecution of the officers involved or civil damages against the City of Chicago. 728 Instead, </w:t>
      </w:r>
      <w:r w:rsidRPr="00EC77BD">
        <w:rPr>
          <w:rFonts w:eastAsia="MS Mincho"/>
          <w:szCs w:val="24"/>
          <w:u w:val="single"/>
        </w:rPr>
        <w:t>they pressured the City Council to redress their claims through a radically democratic process</w:t>
      </w:r>
      <w:r w:rsidRPr="00EC77BD">
        <w:rPr>
          <w:rFonts w:eastAsia="MS Mincho"/>
          <w:szCs w:val="24"/>
        </w:rPr>
        <w:t>, led by survivors and grassroots organizers and occurring outside formal legal institutions, that included street protest partnership with international human rights organizations, and media education. 729</w:t>
      </w:r>
    </w:p>
    <w:p w14:paraId="6C69C9AF" w14:textId="77777777" w:rsidR="008E1529" w:rsidRDefault="008E1529" w:rsidP="008E1529"/>
    <w:p w14:paraId="316B1EC9" w14:textId="77777777" w:rsidR="008E1529" w:rsidRDefault="008E1529" w:rsidP="008E1529">
      <w:pPr>
        <w:pStyle w:val="Heading4"/>
        <w:rPr>
          <w:b w:val="0"/>
          <w:bCs/>
          <w:sz w:val="22"/>
        </w:rPr>
      </w:pPr>
      <w:r>
        <w:t xml:space="preserve">3---The Black History Month card/argument assumes we said BHM was unfair—we never claimed it was, all of our fairness arguments still apply. </w:t>
      </w:r>
      <w:r w:rsidRPr="00B31889">
        <w:rPr>
          <w:b w:val="0"/>
          <w:bCs/>
          <w:sz w:val="22"/>
        </w:rPr>
        <w:t>Besides it is not BHM until tomorrow.</w:t>
      </w:r>
    </w:p>
    <w:p w14:paraId="7588C12F" w14:textId="77777777" w:rsidR="008E1529" w:rsidRDefault="008E1529" w:rsidP="008E1529">
      <w:pPr>
        <w:pStyle w:val="Heading4"/>
      </w:pPr>
      <w:r>
        <w:t>+ the card says reparations are good—means it endorses state-based solutions [</w:t>
      </w:r>
      <w:r w:rsidRPr="00B31889">
        <w:rPr>
          <w:highlight w:val="cyan"/>
        </w:rPr>
        <w:t>WAKE READS BLUE</w:t>
      </w:r>
      <w:r>
        <w:t>]</w:t>
      </w:r>
    </w:p>
    <w:p w14:paraId="1A6822CF" w14:textId="77777777" w:rsidR="008E1529" w:rsidRPr="00B31889" w:rsidRDefault="008E1529" w:rsidP="008E1529">
      <w:pPr>
        <w:spacing w:line="240" w:lineRule="auto"/>
        <w:rPr>
          <w:rFonts w:asciiTheme="minorHAnsi" w:hAnsiTheme="minorHAnsi" w:cstheme="minorHAnsi"/>
          <w:color w:val="212121"/>
          <w:shd w:val="clear" w:color="auto" w:fill="FFFFFF"/>
        </w:rPr>
      </w:pPr>
      <w:r>
        <w:rPr>
          <w:rFonts w:asciiTheme="minorHAnsi" w:hAnsiTheme="minorHAnsi" w:cstheme="minorHAnsi"/>
          <w:b/>
          <w:bCs/>
          <w:color w:val="212121"/>
          <w:sz w:val="26"/>
          <w:szCs w:val="26"/>
          <w:shd w:val="clear" w:color="auto" w:fill="FFFFFF"/>
        </w:rPr>
        <w:t xml:space="preserve">1AC </w:t>
      </w:r>
      <w:r w:rsidRPr="00957A79">
        <w:rPr>
          <w:rFonts w:asciiTheme="minorHAnsi" w:hAnsiTheme="minorHAnsi" w:cstheme="minorHAnsi"/>
          <w:b/>
          <w:bCs/>
          <w:color w:val="212121"/>
          <w:sz w:val="26"/>
          <w:szCs w:val="26"/>
          <w:shd w:val="clear" w:color="auto" w:fill="FFFFFF"/>
        </w:rPr>
        <w:t xml:space="preserve">Jackson 20 </w:t>
      </w:r>
      <w:r w:rsidRPr="00957A79">
        <w:rPr>
          <w:rFonts w:asciiTheme="minorHAnsi" w:hAnsiTheme="minorHAnsi" w:cstheme="minorHAnsi"/>
          <w:color w:val="212121"/>
          <w:shd w:val="clear" w:color="auto" w:fill="FFFFFF"/>
        </w:rPr>
        <w:t>[Jenn M. Jackson is an Assistant Professor at Syracuse University in the Department of Political Science. Her research focus is Black politics, with a focus on group threat, gender and sexuality, political behavior, and social movements. “Black History Month isn’t racist, it’s a form of Reparations”</w:t>
      </w:r>
      <w:r w:rsidRPr="00957A79">
        <w:rPr>
          <w:rFonts w:asciiTheme="minorHAnsi" w:hAnsiTheme="minorHAnsi" w:cstheme="minorHAnsi"/>
        </w:rPr>
        <w:t xml:space="preserve"> </w:t>
      </w:r>
      <w:r w:rsidRPr="00957A79">
        <w:rPr>
          <w:rFonts w:asciiTheme="minorHAnsi" w:hAnsiTheme="minorHAnsi" w:cstheme="minorHAnsi"/>
          <w:color w:val="212121"/>
          <w:shd w:val="clear" w:color="auto" w:fill="FFFFFF"/>
        </w:rPr>
        <w:t>https://www.teenvogue.com/story/black-history-month-isnt-racist-its-a-form-of-reparations] cmeow</w:t>
      </w:r>
      <w:r>
        <w:rPr>
          <w:rFonts w:asciiTheme="minorHAnsi" w:hAnsiTheme="minorHAnsi" w:cstheme="minorHAnsi"/>
          <w:color w:val="212121"/>
          <w:shd w:val="clear" w:color="auto" w:fill="FFFFFF"/>
        </w:rPr>
        <w:t xml:space="preserve"> / recut (kinda) mae</w:t>
      </w:r>
    </w:p>
    <w:p w14:paraId="280C26E8" w14:textId="77777777" w:rsidR="008E1529" w:rsidRPr="007661A2" w:rsidRDefault="008E1529" w:rsidP="008E1529">
      <w:pPr>
        <w:spacing w:line="276" w:lineRule="auto"/>
        <w:rPr>
          <w:rFonts w:asciiTheme="minorHAnsi" w:hAnsiTheme="minorHAnsi" w:cstheme="minorHAnsi"/>
          <w:b/>
          <w:bCs/>
          <w:color w:val="212121"/>
          <w:sz w:val="44"/>
          <w:szCs w:val="44"/>
          <w:u w:val="single"/>
        </w:rPr>
      </w:pPr>
      <w:r w:rsidRPr="007661A2">
        <w:rPr>
          <w:rFonts w:asciiTheme="minorHAnsi" w:hAnsiTheme="minorHAnsi" w:cstheme="minorHAnsi"/>
          <w:color w:val="000000" w:themeColor="text1"/>
          <w:sz w:val="13"/>
          <w:szCs w:val="13"/>
        </w:rPr>
        <w:lastRenderedPageBreak/>
        <w:t xml:space="preserve">To say that </w:t>
      </w:r>
      <w:r w:rsidRPr="00B31889">
        <w:rPr>
          <w:rStyle w:val="StyleUnderline"/>
          <w:highlight w:val="cyan"/>
        </w:rPr>
        <w:t>Black History Month</w:t>
      </w:r>
      <w:r w:rsidRPr="007661A2">
        <w:rPr>
          <w:rFonts w:asciiTheme="minorHAnsi" w:hAnsiTheme="minorHAnsi" w:cstheme="minorHAnsi"/>
          <w:color w:val="000000" w:themeColor="text1"/>
          <w:sz w:val="13"/>
          <w:szCs w:val="13"/>
        </w:rPr>
        <w:t xml:space="preserve"> is meant to celebrate racial difference posits that this country and its capitalistic bases are not fundamentally tied to racial, gender, and class differences. Those differences essentially constitute the American way of life. That</w:t>
      </w:r>
      <w:r w:rsidRPr="007661A2">
        <w:rPr>
          <w:rFonts w:asciiTheme="minorHAnsi" w:hAnsiTheme="minorHAnsi" w:cstheme="minorHAnsi"/>
          <w:color w:val="000000" w:themeColor="text1"/>
        </w:rPr>
        <w:t xml:space="preserve"> </w:t>
      </w:r>
      <w:r w:rsidRPr="001C5C85">
        <w:rPr>
          <w:rFonts w:asciiTheme="minorHAnsi" w:hAnsiTheme="minorHAnsi" w:cstheme="minorHAnsi"/>
          <w:b/>
          <w:bCs/>
          <w:color w:val="000000" w:themeColor="text1"/>
          <w:highlight w:val="green"/>
          <w:u w:val="single"/>
        </w:rPr>
        <w:t xml:space="preserve">black Americans have a month </w:t>
      </w:r>
      <w:r w:rsidRPr="000C52A3">
        <w:rPr>
          <w:rFonts w:asciiTheme="minorHAnsi" w:hAnsiTheme="minorHAnsi" w:cstheme="minorHAnsi"/>
          <w:b/>
          <w:bCs/>
          <w:color w:val="000000" w:themeColor="text1"/>
          <w:u w:val="single"/>
        </w:rPr>
        <w:t>set aside to honor them — outside of a white lens that has often framed them as criminal, negligent, or unworthy of historical referent</w:t>
      </w:r>
      <w:r w:rsidRPr="000C52A3">
        <w:rPr>
          <w:rFonts w:asciiTheme="minorHAnsi" w:hAnsiTheme="minorHAnsi" w:cstheme="minorHAnsi"/>
          <w:color w:val="000000" w:themeColor="text1"/>
        </w:rPr>
        <w:t xml:space="preserve"> </w:t>
      </w:r>
      <w:r w:rsidRPr="000C52A3">
        <w:rPr>
          <w:rFonts w:asciiTheme="minorHAnsi" w:hAnsiTheme="minorHAnsi" w:cstheme="minorHAnsi"/>
          <w:color w:val="000000" w:themeColor="text1"/>
          <w:sz w:val="15"/>
          <w:szCs w:val="15"/>
        </w:rPr>
        <w:t xml:space="preserve">— isn’t racist against anyone. </w:t>
      </w:r>
      <w:r w:rsidRPr="000C52A3">
        <w:rPr>
          <w:rFonts w:asciiTheme="minorHAnsi" w:hAnsiTheme="minorHAnsi" w:cstheme="minorHAnsi"/>
          <w:b/>
          <w:bCs/>
          <w:color w:val="000000" w:themeColor="text1"/>
          <w:u w:val="single"/>
        </w:rPr>
        <w:t xml:space="preserve">It’s </w:t>
      </w:r>
      <w:r w:rsidRPr="001C5C85">
        <w:rPr>
          <w:rFonts w:asciiTheme="minorHAnsi" w:hAnsiTheme="minorHAnsi" w:cstheme="minorHAnsi"/>
          <w:b/>
          <w:bCs/>
          <w:color w:val="000000" w:themeColor="text1"/>
          <w:highlight w:val="green"/>
          <w:u w:val="single"/>
        </w:rPr>
        <w:t xml:space="preserve">a </w:t>
      </w:r>
      <w:r w:rsidRPr="00B31889">
        <w:rPr>
          <w:rFonts w:asciiTheme="minorHAnsi" w:hAnsiTheme="minorHAnsi" w:cstheme="minorHAnsi"/>
          <w:b/>
          <w:bCs/>
          <w:color w:val="000000" w:themeColor="text1"/>
          <w:highlight w:val="cyan"/>
          <w:u w:val="single"/>
        </w:rPr>
        <w:t>form of reparations</w:t>
      </w:r>
      <w:r w:rsidRPr="007661A2">
        <w:rPr>
          <w:rFonts w:asciiTheme="minorHAnsi" w:hAnsiTheme="minorHAnsi" w:cstheme="minorHAnsi"/>
          <w:color w:val="000000" w:themeColor="text1"/>
        </w:rPr>
        <w:t xml:space="preserve">. </w:t>
      </w:r>
      <w:r w:rsidRPr="007661A2">
        <w:rPr>
          <w:rFonts w:asciiTheme="minorHAnsi" w:hAnsiTheme="minorHAnsi" w:cstheme="minorHAnsi"/>
          <w:color w:val="000000" w:themeColor="text1"/>
          <w:sz w:val="13"/>
          <w:szCs w:val="13"/>
        </w:rPr>
        <w:t xml:space="preserve">We live in a world where, as late as 2015, an American textbook described the </w:t>
      </w:r>
      <w:r w:rsidRPr="007661A2">
        <w:rPr>
          <w:rFonts w:asciiTheme="minorHAnsi" w:hAnsiTheme="minorHAnsi" w:cstheme="minorHAnsi"/>
          <w:color w:val="000000" w:themeColor="text1"/>
          <w:sz w:val="13"/>
          <w:szCs w:val="13"/>
          <w:u w:val="single"/>
        </w:rPr>
        <w:t>Atlantic slave trade as</w:t>
      </w:r>
      <w:r w:rsidRPr="007661A2">
        <w:rPr>
          <w:rFonts w:asciiTheme="minorHAnsi" w:hAnsiTheme="minorHAnsi" w:cstheme="minorHAnsi"/>
          <w:color w:val="000000" w:themeColor="text1"/>
          <w:sz w:val="13"/>
          <w:szCs w:val="13"/>
        </w:rPr>
        <w:t xml:space="preserve"> bringing “millions of workers from Africa to the southern United States to work on agricultural plantations."</w:t>
      </w:r>
      <w:r w:rsidRPr="007661A2">
        <w:rPr>
          <w:rFonts w:asciiTheme="minorHAnsi" w:hAnsiTheme="minorHAnsi" w:cstheme="minorHAnsi"/>
          <w:color w:val="000000" w:themeColor="text1"/>
        </w:rPr>
        <w:t xml:space="preserve"> </w:t>
      </w:r>
      <w:r w:rsidRPr="007661A2">
        <w:rPr>
          <w:rFonts w:asciiTheme="minorHAnsi" w:hAnsiTheme="minorHAnsi" w:cstheme="minorHAnsi"/>
          <w:b/>
          <w:bCs/>
          <w:color w:val="000000" w:themeColor="text1"/>
          <w:u w:val="single"/>
        </w:rPr>
        <w:t xml:space="preserve">The </w:t>
      </w:r>
      <w:r w:rsidRPr="007661A2">
        <w:rPr>
          <w:rFonts w:asciiTheme="minorHAnsi" w:hAnsiTheme="minorHAnsi" w:cstheme="minorHAnsi"/>
          <w:b/>
          <w:bCs/>
          <w:i/>
          <w:iCs/>
          <w:color w:val="000000" w:themeColor="text1"/>
          <w:u w:val="single"/>
        </w:rPr>
        <w:t>true</w:t>
      </w:r>
      <w:r w:rsidRPr="007661A2">
        <w:rPr>
          <w:rFonts w:asciiTheme="minorHAnsi" w:hAnsiTheme="minorHAnsi" w:cstheme="minorHAnsi"/>
          <w:b/>
          <w:bCs/>
          <w:color w:val="000000" w:themeColor="text1"/>
          <w:u w:val="single"/>
        </w:rPr>
        <w:t xml:space="preserve"> story is that humans were taken against their will, transported in the bowels of ships so poorly kept they often died in transit, sold into chattel slavery, frequently maimed, and forced to endure the terror of bondage throughout their lives. These acts were all performed in the name of preserving capitalism and building white wealth</w:t>
      </w:r>
      <w:r w:rsidRPr="007661A2">
        <w:rPr>
          <w:rFonts w:asciiTheme="minorHAnsi" w:hAnsiTheme="minorHAnsi" w:cstheme="minorHAnsi"/>
          <w:color w:val="000000" w:themeColor="text1"/>
        </w:rPr>
        <w:t xml:space="preserve">. </w:t>
      </w:r>
      <w:r w:rsidRPr="007661A2">
        <w:rPr>
          <w:rFonts w:asciiTheme="minorHAnsi" w:hAnsiTheme="minorHAnsi" w:cstheme="minorHAnsi"/>
          <w:color w:val="000000" w:themeColor="text1"/>
          <w:sz w:val="13"/>
          <w:szCs w:val="13"/>
        </w:rPr>
        <w:t xml:space="preserve">They weren’t meant to build one people, to join us all under one color and creed, as one race, one America. Those are myths we were told as children. </w:t>
      </w:r>
      <w:r w:rsidRPr="000C52A3">
        <w:rPr>
          <w:rFonts w:asciiTheme="minorHAnsi" w:hAnsiTheme="minorHAnsi" w:cstheme="minorHAnsi"/>
          <w:b/>
          <w:bCs/>
          <w:color w:val="000000" w:themeColor="text1"/>
          <w:u w:val="single"/>
        </w:rPr>
        <w:t>American history, past and present, is rooted in white supremacy.</w:t>
      </w:r>
      <w:r w:rsidRPr="000C52A3">
        <w:rPr>
          <w:rFonts w:asciiTheme="minorHAnsi" w:hAnsiTheme="minorHAnsi" w:cstheme="minorHAnsi"/>
          <w:color w:val="000000" w:themeColor="text1"/>
        </w:rPr>
        <w:t xml:space="preserve"> </w:t>
      </w:r>
      <w:r w:rsidRPr="000C52A3">
        <w:rPr>
          <w:rFonts w:asciiTheme="minorHAnsi" w:hAnsiTheme="minorHAnsi" w:cstheme="minorHAnsi"/>
          <w:color w:val="000000" w:themeColor="text1"/>
          <w:sz w:val="13"/>
          <w:szCs w:val="13"/>
        </w:rPr>
        <w:t>And as black Americans endure daily reminders that</w:t>
      </w:r>
      <w:r w:rsidRPr="007661A2">
        <w:rPr>
          <w:rFonts w:asciiTheme="minorHAnsi" w:hAnsiTheme="minorHAnsi" w:cstheme="minorHAnsi"/>
          <w:color w:val="000000" w:themeColor="text1"/>
          <w:sz w:val="13"/>
          <w:szCs w:val="13"/>
        </w:rPr>
        <w:t xml:space="preserve"> racial equality has not yet been achieved,</w:t>
      </w:r>
      <w:r w:rsidRPr="007661A2">
        <w:rPr>
          <w:rFonts w:asciiTheme="minorHAnsi" w:hAnsiTheme="minorHAnsi" w:cstheme="minorHAnsi"/>
          <w:color w:val="000000" w:themeColor="text1"/>
        </w:rPr>
        <w:t xml:space="preserve"> </w:t>
      </w:r>
      <w:r w:rsidRPr="001C5C85">
        <w:rPr>
          <w:rFonts w:asciiTheme="minorHAnsi" w:hAnsiTheme="minorHAnsi" w:cstheme="minorHAnsi"/>
          <w:b/>
          <w:bCs/>
          <w:color w:val="000000" w:themeColor="text1"/>
          <w:highlight w:val="green"/>
          <w:u w:val="single"/>
        </w:rPr>
        <w:t>we must embrace disruptive acts</w:t>
      </w:r>
      <w:r w:rsidRPr="007661A2">
        <w:rPr>
          <w:rFonts w:asciiTheme="minorHAnsi" w:hAnsiTheme="minorHAnsi" w:cstheme="minorHAnsi"/>
          <w:b/>
          <w:bCs/>
          <w:color w:val="000000" w:themeColor="text1"/>
          <w:u w:val="single"/>
        </w:rPr>
        <w:t xml:space="preserve"> </w:t>
      </w:r>
      <w:r w:rsidRPr="007661A2">
        <w:rPr>
          <w:rFonts w:asciiTheme="minorHAnsi" w:hAnsiTheme="minorHAnsi" w:cstheme="minorHAnsi"/>
          <w:color w:val="000000" w:themeColor="text1"/>
          <w:sz w:val="13"/>
          <w:szCs w:val="13"/>
        </w:rPr>
        <w:t>—</w:t>
      </w:r>
      <w:r w:rsidRPr="001C5C85">
        <w:rPr>
          <w:rFonts w:asciiTheme="minorHAnsi" w:hAnsiTheme="minorHAnsi" w:cstheme="minorHAnsi"/>
          <w:color w:val="000000" w:themeColor="text1"/>
          <w:highlight w:val="green"/>
          <w:u w:val="single"/>
        </w:rPr>
        <w:t xml:space="preserve">like </w:t>
      </w:r>
      <w:r w:rsidRPr="001C5C85">
        <w:rPr>
          <w:rFonts w:asciiTheme="minorHAnsi" w:hAnsiTheme="minorHAnsi" w:cstheme="minorHAnsi"/>
          <w:b/>
          <w:bCs/>
          <w:color w:val="000000" w:themeColor="text1"/>
          <w:highlight w:val="green"/>
          <w:u w:val="single"/>
        </w:rPr>
        <w:t>celebrating</w:t>
      </w:r>
      <w:r w:rsidRPr="001C5C85">
        <w:rPr>
          <w:rFonts w:asciiTheme="minorHAnsi" w:hAnsiTheme="minorHAnsi" w:cstheme="minorHAnsi"/>
          <w:color w:val="000000" w:themeColor="text1"/>
          <w:highlight w:val="green"/>
          <w:u w:val="single"/>
        </w:rPr>
        <w:t xml:space="preserve"> those who </w:t>
      </w:r>
      <w:r w:rsidRPr="001C5C85">
        <w:rPr>
          <w:rFonts w:asciiTheme="minorHAnsi" w:hAnsiTheme="minorHAnsi" w:cstheme="minorHAnsi"/>
          <w:b/>
          <w:bCs/>
          <w:color w:val="000000" w:themeColor="text1"/>
          <w:highlight w:val="green"/>
          <w:u w:val="single"/>
        </w:rPr>
        <w:t>are too often erased</w:t>
      </w:r>
      <w:r w:rsidRPr="001C5C85">
        <w:rPr>
          <w:rFonts w:asciiTheme="minorHAnsi" w:hAnsiTheme="minorHAnsi" w:cstheme="minorHAnsi"/>
          <w:color w:val="000000" w:themeColor="text1"/>
          <w:highlight w:val="green"/>
          <w:u w:val="single"/>
        </w:rPr>
        <w:t>—</w:t>
      </w:r>
      <w:r w:rsidRPr="001C5C85">
        <w:rPr>
          <w:rFonts w:asciiTheme="minorHAnsi" w:hAnsiTheme="minorHAnsi" w:cstheme="minorHAnsi"/>
          <w:b/>
          <w:bCs/>
          <w:color w:val="000000" w:themeColor="text1"/>
          <w:highlight w:val="green"/>
          <w:u w:val="single"/>
        </w:rPr>
        <w:t>even</w:t>
      </w:r>
      <w:r w:rsidRPr="001C5C85">
        <w:rPr>
          <w:rFonts w:asciiTheme="minorHAnsi" w:hAnsiTheme="minorHAnsi" w:cstheme="minorHAnsi"/>
          <w:b/>
          <w:bCs/>
          <w:color w:val="000000" w:themeColor="text1"/>
          <w:sz w:val="28"/>
          <w:szCs w:val="28"/>
          <w:highlight w:val="green"/>
          <w:u w:val="single"/>
        </w:rPr>
        <w:t xml:space="preserve"> </w:t>
      </w:r>
      <w:r w:rsidRPr="001C5C85">
        <w:rPr>
          <w:rFonts w:asciiTheme="minorHAnsi" w:hAnsiTheme="minorHAnsi" w:cstheme="minorHAnsi"/>
          <w:b/>
          <w:bCs/>
          <w:color w:val="000000" w:themeColor="text1"/>
          <w:highlight w:val="green"/>
          <w:u w:val="single"/>
        </w:rPr>
        <w:t>if it is just for 28 days.</w:t>
      </w:r>
      <w:r w:rsidRPr="007661A2">
        <w:rPr>
          <w:rFonts w:asciiTheme="minorHAnsi" w:hAnsiTheme="minorHAnsi" w:cstheme="minorHAnsi"/>
          <w:b/>
          <w:bCs/>
          <w:color w:val="212121"/>
          <w:u w:val="single"/>
        </w:rPr>
        <w:t xml:space="preserve"> </w:t>
      </w:r>
    </w:p>
    <w:p w14:paraId="753D6599" w14:textId="77777777" w:rsidR="008E1529" w:rsidRPr="00B31889" w:rsidRDefault="008E1529" w:rsidP="008E1529">
      <w:pPr>
        <w:rPr>
          <w:b/>
          <w:bCs/>
        </w:rPr>
      </w:pPr>
    </w:p>
    <w:p w14:paraId="66A962BE" w14:textId="0EE47662" w:rsidR="008E1529" w:rsidRDefault="008E1529" w:rsidP="008E1529">
      <w:pPr>
        <w:pStyle w:val="Heading1"/>
      </w:pPr>
      <w:r>
        <w:lastRenderedPageBreak/>
        <w:t>1NR</w:t>
      </w:r>
    </w:p>
    <w:p w14:paraId="6DEBE58E" w14:textId="77777777" w:rsidR="008E1529" w:rsidRPr="00EC77BD" w:rsidRDefault="008E1529" w:rsidP="008E1529">
      <w:pPr>
        <w:keepNext/>
        <w:keepLines/>
        <w:spacing w:before="40" w:after="0"/>
        <w:outlineLvl w:val="3"/>
        <w:rPr>
          <w:rFonts w:eastAsia="Times New Roman"/>
          <w:b/>
          <w:iCs/>
          <w:sz w:val="26"/>
        </w:rPr>
      </w:pPr>
      <w:bookmarkStart w:id="1" w:name="_Hlk93406233"/>
      <w:r>
        <w:rPr>
          <w:rFonts w:eastAsia="Times New Roman"/>
          <w:b/>
          <w:iCs/>
          <w:sz w:val="26"/>
        </w:rPr>
        <w:t xml:space="preserve">4. </w:t>
      </w:r>
      <w:r w:rsidRPr="00EC77BD">
        <w:rPr>
          <w:rFonts w:eastAsia="Times New Roman"/>
          <w:b/>
          <w:iCs/>
          <w:sz w:val="26"/>
        </w:rPr>
        <w:t xml:space="preserve">Ignoring the </w:t>
      </w:r>
      <w:r w:rsidRPr="00EC77BD">
        <w:rPr>
          <w:rFonts w:eastAsia="Times New Roman"/>
          <w:b/>
          <w:iCs/>
          <w:sz w:val="26"/>
          <w:u w:val="single"/>
        </w:rPr>
        <w:t>potential impact</w:t>
      </w:r>
      <w:r w:rsidRPr="00EC77BD">
        <w:rPr>
          <w:rFonts w:eastAsia="Times New Roman"/>
          <w:b/>
          <w:iCs/>
          <w:sz w:val="26"/>
        </w:rPr>
        <w:t xml:space="preserve"> of reforms and presuming a pessimistic stance towards racial capitalism causes </w:t>
      </w:r>
      <w:r w:rsidRPr="00EC77BD">
        <w:rPr>
          <w:rFonts w:eastAsia="Times New Roman"/>
          <w:b/>
          <w:iCs/>
          <w:sz w:val="26"/>
          <w:u w:val="single"/>
        </w:rPr>
        <w:t>defeatism</w:t>
      </w:r>
    </w:p>
    <w:p w14:paraId="0DD27BF0" w14:textId="77777777" w:rsidR="008E1529" w:rsidRPr="00EC77BD" w:rsidRDefault="008E1529" w:rsidP="008E1529">
      <w:pPr>
        <w:rPr>
          <w:rFonts w:eastAsia="Calibri"/>
        </w:rPr>
      </w:pPr>
      <w:r w:rsidRPr="00EC77BD">
        <w:rPr>
          <w:rFonts w:eastAsia="Calibri"/>
        </w:rPr>
        <w:t xml:space="preserve">Nicholas </w:t>
      </w:r>
      <w:r w:rsidRPr="00EC77BD">
        <w:rPr>
          <w:rFonts w:eastAsia="Calibri"/>
          <w:b/>
          <w:bCs/>
          <w:sz w:val="26"/>
        </w:rPr>
        <w:t>Lemann 20</w:t>
      </w:r>
      <w:r w:rsidRPr="00EC77BD">
        <w:rPr>
          <w:rFonts w:eastAsia="Calibri"/>
        </w:rPr>
        <w:t xml:space="preserve">, Staff writer at The New Yorker and a professor at Columbia University’s Graduate School of Journalism, 5/25/2020, “Is Capitalism Racist?”, New Yorker, </w:t>
      </w:r>
      <w:hyperlink r:id="rId9" w:history="1">
        <w:r w:rsidRPr="00EC77BD">
          <w:rPr>
            <w:rFonts w:eastAsia="Calibri"/>
            <w:color w:val="0563C1"/>
            <w:u w:val="single"/>
          </w:rPr>
          <w:t>https://www.newyorker.com/magazine/2020/05/25/is-capitalism-racist</w:t>
        </w:r>
      </w:hyperlink>
      <w:r w:rsidRPr="00EC77BD">
        <w:rPr>
          <w:rFonts w:eastAsia="Calibri"/>
        </w:rPr>
        <w:t>, language edited change denoted by brackets</w:t>
      </w:r>
    </w:p>
    <w:p w14:paraId="5EE969B2" w14:textId="77777777" w:rsidR="008E1529" w:rsidRPr="00EC77BD" w:rsidRDefault="008E1529" w:rsidP="008E1529">
      <w:pPr>
        <w:rPr>
          <w:rFonts w:eastAsia="Calibri"/>
          <w:u w:val="single"/>
        </w:rPr>
      </w:pPr>
      <w:r w:rsidRPr="00EC77BD">
        <w:rPr>
          <w:rFonts w:eastAsia="Calibri"/>
          <w:sz w:val="16"/>
        </w:rPr>
        <w:t xml:space="preserve">As a child in the Jim Crow South during the civil-rights era, growing up in a conservative white milieu, I often overheard bitter adult conversations about the hypocrisy of white liberals in the North. Were they really any better than Southern segregationists, to go by their lived behavior? Walter Johnson, coming from the left, offers a good deal of empirical support for opinions like that. </w:t>
      </w:r>
      <w:r w:rsidRPr="00EC77BD">
        <w:rPr>
          <w:rFonts w:eastAsia="Calibri"/>
          <w:strike/>
          <w:sz w:val="16"/>
          <w:szCs w:val="16"/>
        </w:rPr>
        <w:t>His</w:t>
      </w:r>
      <w:r w:rsidRPr="00EC77BD">
        <w:rPr>
          <w:rFonts w:eastAsia="Calibri"/>
          <w:sz w:val="16"/>
          <w:szCs w:val="16"/>
        </w:rPr>
        <w:t xml:space="preserve"> </w:t>
      </w:r>
      <w:r w:rsidRPr="00EC77BD">
        <w:rPr>
          <w:rFonts w:eastAsia="Calibri"/>
          <w:highlight w:val="cyan"/>
          <w:u w:val="single"/>
        </w:rPr>
        <w:t xml:space="preserve">[their] account </w:t>
      </w:r>
      <w:r w:rsidRPr="00EC77BD">
        <w:rPr>
          <w:rFonts w:eastAsia="Calibri"/>
          <w:b/>
          <w:iCs/>
          <w:szCs w:val="24"/>
          <w:highlight w:val="cyan"/>
          <w:u w:val="single"/>
          <w:bdr w:val="single" w:sz="4" w:space="0" w:color="auto"/>
        </w:rPr>
        <w:t>discourages</w:t>
      </w:r>
      <w:r w:rsidRPr="00EC77BD">
        <w:rPr>
          <w:rFonts w:eastAsia="Calibri"/>
          <w:b/>
          <w:iCs/>
          <w:szCs w:val="24"/>
          <w:u w:val="single"/>
          <w:bdr w:val="single" w:sz="4" w:space="0" w:color="auto"/>
        </w:rPr>
        <w:t xml:space="preserve"> us from </w:t>
      </w:r>
      <w:r w:rsidRPr="00EC77BD">
        <w:rPr>
          <w:rFonts w:eastAsia="Calibri"/>
          <w:b/>
          <w:iCs/>
          <w:szCs w:val="24"/>
          <w:highlight w:val="cyan"/>
          <w:u w:val="single"/>
          <w:bdr w:val="single" w:sz="4" w:space="0" w:color="auto"/>
        </w:rPr>
        <w:t>drawing</w:t>
      </w:r>
      <w:r w:rsidRPr="00EC77BD">
        <w:rPr>
          <w:rFonts w:eastAsia="Calibri"/>
          <w:sz w:val="16"/>
        </w:rPr>
        <w:t xml:space="preserve"> much </w:t>
      </w:r>
      <w:r w:rsidRPr="00EC77BD">
        <w:rPr>
          <w:rFonts w:eastAsia="Calibri"/>
          <w:b/>
          <w:iCs/>
          <w:szCs w:val="24"/>
          <w:highlight w:val="cyan"/>
          <w:u w:val="single"/>
          <w:bdr w:val="single" w:sz="4" w:space="0" w:color="auto"/>
        </w:rPr>
        <w:t>hope from past events</w:t>
      </w:r>
      <w:r w:rsidRPr="00EC77BD">
        <w:rPr>
          <w:rFonts w:eastAsia="Calibri"/>
          <w:highlight w:val="cyan"/>
          <w:u w:val="single"/>
        </w:rPr>
        <w:t xml:space="preserve"> like</w:t>
      </w:r>
      <w:r w:rsidRPr="00EC77BD">
        <w:rPr>
          <w:rFonts w:eastAsia="Calibri"/>
          <w:u w:val="single"/>
        </w:rPr>
        <w:t xml:space="preserve"> the passage of </w:t>
      </w:r>
      <w:r w:rsidRPr="00EC77BD">
        <w:rPr>
          <w:rFonts w:eastAsia="Calibri"/>
          <w:highlight w:val="cyan"/>
          <w:u w:val="single"/>
        </w:rPr>
        <w:t xml:space="preserve">the </w:t>
      </w:r>
      <w:r w:rsidRPr="00EC77BD">
        <w:rPr>
          <w:rFonts w:eastAsia="Calibri"/>
          <w:b/>
          <w:iCs/>
          <w:szCs w:val="24"/>
          <w:highlight w:val="cyan"/>
          <w:u w:val="single"/>
          <w:bdr w:val="single" w:sz="4" w:space="0" w:color="auto"/>
        </w:rPr>
        <w:t>Thirteenth Amendment</w:t>
      </w:r>
      <w:r w:rsidRPr="00EC77BD">
        <w:rPr>
          <w:rFonts w:eastAsia="Calibri"/>
          <w:sz w:val="16"/>
        </w:rPr>
        <w:t xml:space="preserve">, the major </w:t>
      </w:r>
      <w:r w:rsidRPr="00EC77BD">
        <w:rPr>
          <w:rFonts w:eastAsia="Calibri"/>
          <w:b/>
          <w:iCs/>
          <w:szCs w:val="24"/>
          <w:highlight w:val="cyan"/>
          <w:u w:val="single"/>
          <w:bdr w:val="single" w:sz="4" w:space="0" w:color="auto"/>
        </w:rPr>
        <w:t>civil-rights victories</w:t>
      </w:r>
      <w:r w:rsidRPr="00EC77BD">
        <w:rPr>
          <w:rFonts w:eastAsia="Calibri"/>
          <w:sz w:val="16"/>
        </w:rPr>
        <w:t xml:space="preserve"> of the sixties, </w:t>
      </w:r>
      <w:r w:rsidRPr="00EC77BD">
        <w:rPr>
          <w:rFonts w:eastAsia="Calibri"/>
          <w:highlight w:val="cyan"/>
          <w:u w:val="single"/>
        </w:rPr>
        <w:t>or the election of</w:t>
      </w:r>
      <w:r w:rsidRPr="00EC77BD">
        <w:rPr>
          <w:rFonts w:eastAsia="Calibri"/>
          <w:sz w:val="16"/>
        </w:rPr>
        <w:t xml:space="preserve"> Barack </w:t>
      </w:r>
      <w:r w:rsidRPr="00EC77BD">
        <w:rPr>
          <w:rFonts w:eastAsia="Calibri"/>
          <w:highlight w:val="cyan"/>
          <w:u w:val="single"/>
        </w:rPr>
        <w:t>Obama</w:t>
      </w:r>
      <w:r w:rsidRPr="00EC77BD">
        <w:rPr>
          <w:rFonts w:eastAsia="Calibri"/>
          <w:sz w:val="16"/>
        </w:rPr>
        <w:t xml:space="preserve"> as President; </w:t>
      </w:r>
      <w:r w:rsidRPr="00EC77BD">
        <w:rPr>
          <w:rFonts w:eastAsia="Calibri"/>
          <w:u w:val="single"/>
        </w:rPr>
        <w:t xml:space="preserve">the regime of </w:t>
      </w:r>
      <w:r w:rsidRPr="00EC77BD">
        <w:rPr>
          <w:rFonts w:eastAsia="Calibri"/>
          <w:b/>
          <w:iCs/>
          <w:szCs w:val="24"/>
          <w:highlight w:val="cyan"/>
          <w:u w:val="single"/>
          <w:bdr w:val="single" w:sz="4" w:space="0" w:color="auto"/>
        </w:rPr>
        <w:t>racial cap</w:t>
      </w:r>
      <w:r w:rsidRPr="00EC77BD">
        <w:rPr>
          <w:rFonts w:eastAsia="Calibri"/>
          <w:u w:val="single"/>
        </w:rPr>
        <w:t xml:space="preserve">italism, </w:t>
      </w:r>
      <w:r w:rsidRPr="00EC77BD">
        <w:rPr>
          <w:rFonts w:eastAsia="Calibri"/>
          <w:highlight w:val="cyan"/>
          <w:u w:val="single"/>
        </w:rPr>
        <w:t>in [their opinion]</w:t>
      </w:r>
      <w:r w:rsidRPr="00EC77BD">
        <w:rPr>
          <w:rFonts w:eastAsia="Calibri"/>
          <w:sz w:val="16"/>
        </w:rPr>
        <w:t xml:space="preserve"> </w:t>
      </w:r>
      <w:r w:rsidRPr="00EC77BD">
        <w:rPr>
          <w:rFonts w:eastAsia="Calibri"/>
          <w:strike/>
          <w:sz w:val="16"/>
          <w:szCs w:val="16"/>
        </w:rPr>
        <w:t>his vision</w:t>
      </w:r>
      <w:r w:rsidRPr="00EC77BD">
        <w:rPr>
          <w:rFonts w:eastAsia="Calibri"/>
          <w:sz w:val="16"/>
          <w:szCs w:val="16"/>
        </w:rPr>
        <w:t xml:space="preserve">, </w:t>
      </w:r>
      <w:r w:rsidRPr="00EC77BD">
        <w:rPr>
          <w:rFonts w:eastAsia="Calibri"/>
          <w:highlight w:val="cyan"/>
          <w:u w:val="single"/>
        </w:rPr>
        <w:t>always</w:t>
      </w:r>
      <w:r w:rsidRPr="00EC77BD">
        <w:rPr>
          <w:rFonts w:eastAsia="Calibri"/>
          <w:u w:val="single"/>
        </w:rPr>
        <w:t xml:space="preserve"> manages to </w:t>
      </w:r>
      <w:r w:rsidRPr="00EC77BD">
        <w:rPr>
          <w:rFonts w:eastAsia="Calibri"/>
          <w:highlight w:val="cyan"/>
          <w:u w:val="single"/>
        </w:rPr>
        <w:t>reconstitute[s] itself</w:t>
      </w:r>
      <w:r w:rsidRPr="00EC77BD">
        <w:rPr>
          <w:rFonts w:eastAsia="Calibri"/>
          <w:u w:val="single"/>
        </w:rPr>
        <w:t xml:space="preserve">. Broader </w:t>
      </w:r>
      <w:r w:rsidRPr="00EC77BD">
        <w:rPr>
          <w:rFonts w:eastAsia="Calibri"/>
          <w:highlight w:val="cyan"/>
          <w:u w:val="single"/>
        </w:rPr>
        <w:t>reforms</w:t>
      </w:r>
      <w:r w:rsidRPr="00EC77BD">
        <w:rPr>
          <w:rFonts w:eastAsia="Calibri"/>
          <w:u w:val="single"/>
        </w:rPr>
        <w:t xml:space="preserve"> that </w:t>
      </w:r>
      <w:r w:rsidRPr="00EC77BD">
        <w:rPr>
          <w:rFonts w:eastAsia="Calibri"/>
          <w:highlight w:val="cyan"/>
          <w:u w:val="single"/>
        </w:rPr>
        <w:t>aimed</w:t>
      </w:r>
      <w:r w:rsidRPr="00EC77BD">
        <w:rPr>
          <w:rFonts w:eastAsia="Calibri"/>
          <w:sz w:val="16"/>
        </w:rPr>
        <w:t xml:space="preserve">, at least, </w:t>
      </w:r>
      <w:r w:rsidRPr="00EC77BD">
        <w:rPr>
          <w:rFonts w:eastAsia="Calibri"/>
          <w:highlight w:val="cyan"/>
          <w:u w:val="single"/>
        </w:rPr>
        <w:t xml:space="preserve">to </w:t>
      </w:r>
      <w:r w:rsidRPr="00EC77BD">
        <w:rPr>
          <w:rFonts w:eastAsia="Calibri"/>
          <w:b/>
          <w:iCs/>
          <w:szCs w:val="24"/>
          <w:highlight w:val="cyan"/>
          <w:u w:val="single"/>
          <w:bdr w:val="single" w:sz="4" w:space="0" w:color="auto"/>
        </w:rPr>
        <w:t>smooth</w:t>
      </w:r>
      <w:r w:rsidRPr="00EC77BD">
        <w:rPr>
          <w:rFonts w:eastAsia="Calibri"/>
          <w:b/>
          <w:iCs/>
          <w:szCs w:val="24"/>
          <w:u w:val="single"/>
          <w:bdr w:val="single" w:sz="4" w:space="0" w:color="auto"/>
        </w:rPr>
        <w:t xml:space="preserve"> the </w:t>
      </w:r>
      <w:r w:rsidRPr="00EC77BD">
        <w:rPr>
          <w:rFonts w:eastAsia="Calibri"/>
          <w:b/>
          <w:iCs/>
          <w:szCs w:val="24"/>
          <w:highlight w:val="cyan"/>
          <w:u w:val="single"/>
          <w:bdr w:val="single" w:sz="4" w:space="0" w:color="auto"/>
        </w:rPr>
        <w:t>roughest edges of cap</w:t>
      </w:r>
      <w:r w:rsidRPr="00EC77BD">
        <w:rPr>
          <w:rFonts w:eastAsia="Calibri"/>
          <w:u w:val="single"/>
        </w:rPr>
        <w:t>italism—</w:t>
      </w:r>
      <w:r w:rsidRPr="00EC77BD">
        <w:rPr>
          <w:rFonts w:eastAsia="Calibri"/>
          <w:highlight w:val="cyan"/>
          <w:u w:val="single"/>
        </w:rPr>
        <w:t>like</w:t>
      </w:r>
      <w:r w:rsidRPr="00EC77BD">
        <w:rPr>
          <w:rFonts w:eastAsia="Calibri"/>
          <w:u w:val="single"/>
        </w:rPr>
        <w:t xml:space="preserve"> the </w:t>
      </w:r>
      <w:r w:rsidRPr="00EC77BD">
        <w:rPr>
          <w:rFonts w:eastAsia="Calibri"/>
          <w:highlight w:val="cyan"/>
          <w:u w:val="single"/>
        </w:rPr>
        <w:t>regulation of business</w:t>
      </w:r>
      <w:r w:rsidRPr="00EC77BD">
        <w:rPr>
          <w:rFonts w:eastAsia="Calibri"/>
          <w:u w:val="single"/>
        </w:rPr>
        <w:t xml:space="preserve"> excesses </w:t>
      </w:r>
      <w:r w:rsidRPr="00EC77BD">
        <w:rPr>
          <w:rFonts w:eastAsia="Calibri"/>
          <w:highlight w:val="cyan"/>
          <w:u w:val="single"/>
        </w:rPr>
        <w:t>or</w:t>
      </w:r>
      <w:r w:rsidRPr="00EC77BD">
        <w:rPr>
          <w:rFonts w:eastAsia="Calibri"/>
          <w:sz w:val="16"/>
        </w:rPr>
        <w:t xml:space="preserve"> the </w:t>
      </w:r>
      <w:r w:rsidRPr="00EC77BD">
        <w:rPr>
          <w:rFonts w:eastAsia="Calibri"/>
          <w:u w:val="single"/>
        </w:rPr>
        <w:t xml:space="preserve">creation of </w:t>
      </w:r>
      <w:r w:rsidRPr="00EC77BD">
        <w:rPr>
          <w:rFonts w:eastAsia="Calibri"/>
          <w:highlight w:val="cyan"/>
          <w:u w:val="single"/>
        </w:rPr>
        <w:t>Social Security and Medicaid</w:t>
      </w:r>
      <w:r w:rsidRPr="00EC77BD">
        <w:rPr>
          <w:rFonts w:eastAsia="Calibri"/>
          <w:u w:val="single"/>
        </w:rPr>
        <w:t>—</w:t>
      </w:r>
      <w:r w:rsidRPr="00EC77BD">
        <w:rPr>
          <w:rFonts w:eastAsia="Calibri"/>
          <w:highlight w:val="cyan"/>
          <w:u w:val="single"/>
        </w:rPr>
        <w:t>are</w:t>
      </w:r>
      <w:r w:rsidRPr="00EC77BD">
        <w:rPr>
          <w:rFonts w:eastAsia="Calibri"/>
          <w:sz w:val="16"/>
        </w:rPr>
        <w:t xml:space="preserve">, we gather, </w:t>
      </w:r>
      <w:r w:rsidRPr="00EC77BD">
        <w:rPr>
          <w:rFonts w:eastAsia="Calibri"/>
          <w:highlight w:val="cyan"/>
          <w:u w:val="single"/>
        </w:rPr>
        <w:t>no match for white supremacy.</w:t>
      </w:r>
      <w:r w:rsidRPr="00EC77BD">
        <w:rPr>
          <w:rFonts w:eastAsia="Calibri"/>
          <w:u w:val="single"/>
        </w:rPr>
        <w:t xml:space="preserve"> </w:t>
      </w:r>
    </w:p>
    <w:p w14:paraId="6E020D9A" w14:textId="181093D3" w:rsidR="008E1529" w:rsidRPr="008E1529" w:rsidRDefault="008E1529" w:rsidP="008E1529">
      <w:pPr>
        <w:rPr>
          <w:rFonts w:eastAsia="Calibri"/>
          <w:b/>
          <w:iCs/>
          <w:szCs w:val="24"/>
          <w:highlight w:val="cyan"/>
          <w:u w:val="single"/>
          <w:bdr w:val="single" w:sz="4" w:space="0" w:color="auto"/>
        </w:rPr>
      </w:pPr>
      <w:r w:rsidRPr="00EC77BD">
        <w:rPr>
          <w:rFonts w:eastAsia="Calibri"/>
          <w:u w:val="single"/>
        </w:rPr>
        <w:t>Democratic politics</w:t>
      </w:r>
      <w:r w:rsidRPr="00EC77BD">
        <w:rPr>
          <w:rFonts w:eastAsia="Calibri"/>
          <w:sz w:val="16"/>
        </w:rPr>
        <w:t xml:space="preserve">, especially in a country with a racial history like ours, </w:t>
      </w:r>
      <w:r w:rsidRPr="00EC77BD">
        <w:rPr>
          <w:rFonts w:eastAsia="Calibri"/>
          <w:u w:val="single"/>
        </w:rPr>
        <w:t>is necessarily messy</w:t>
      </w:r>
      <w:r w:rsidRPr="00EC77BD">
        <w:rPr>
          <w:rFonts w:eastAsia="Calibri"/>
          <w:sz w:val="16"/>
        </w:rPr>
        <w:t xml:space="preserve">, impure, and capable of producing no more than partial victories, and, even then, only when pushed hard by political movements. </w:t>
      </w:r>
      <w:r w:rsidRPr="00EC77BD">
        <w:rPr>
          <w:rFonts w:eastAsia="Calibri"/>
          <w:u w:val="single"/>
        </w:rPr>
        <w:t xml:space="preserve">But </w:t>
      </w:r>
      <w:r w:rsidRPr="00EC77BD">
        <w:rPr>
          <w:rFonts w:eastAsia="Calibri"/>
          <w:b/>
          <w:iCs/>
          <w:szCs w:val="24"/>
          <w:highlight w:val="cyan"/>
          <w:u w:val="single"/>
          <w:bdr w:val="single" w:sz="4" w:space="0" w:color="auto"/>
        </w:rPr>
        <w:t>deflating</w:t>
      </w:r>
      <w:r w:rsidRPr="00EC77BD">
        <w:rPr>
          <w:rFonts w:eastAsia="Calibri"/>
          <w:u w:val="single"/>
        </w:rPr>
        <w:t xml:space="preserve"> and </w:t>
      </w:r>
      <w:r w:rsidRPr="00EC77BD">
        <w:rPr>
          <w:rFonts w:eastAsia="Calibri"/>
          <w:b/>
          <w:iCs/>
          <w:szCs w:val="24"/>
          <w:u w:val="single"/>
          <w:bdr w:val="single" w:sz="4" w:space="0" w:color="auto"/>
        </w:rPr>
        <w:t xml:space="preserve">deriding the </w:t>
      </w:r>
      <w:r w:rsidRPr="00EC77BD">
        <w:rPr>
          <w:rFonts w:eastAsia="Calibri"/>
          <w:b/>
          <w:iCs/>
          <w:szCs w:val="24"/>
          <w:highlight w:val="cyan"/>
          <w:u w:val="single"/>
          <w:bdr w:val="single" w:sz="4" w:space="0" w:color="auto"/>
        </w:rPr>
        <w:t>progress</w:t>
      </w:r>
      <w:bookmarkEnd w:id="1"/>
    </w:p>
    <w:sectPr w:rsidR="008E1529" w:rsidRPr="008E15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9DF5B6" w14:textId="77777777" w:rsidR="00396CD3" w:rsidRDefault="00396CD3" w:rsidP="00066D2C">
      <w:pPr>
        <w:spacing w:after="0" w:line="240" w:lineRule="auto"/>
      </w:pPr>
      <w:r>
        <w:separator/>
      </w:r>
    </w:p>
  </w:endnote>
  <w:endnote w:type="continuationSeparator" w:id="0">
    <w:p w14:paraId="21B82381" w14:textId="77777777" w:rsidR="00396CD3" w:rsidRDefault="00396C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EBDFC1" w14:textId="77777777" w:rsidR="00396CD3" w:rsidRDefault="00396CD3" w:rsidP="00066D2C">
      <w:pPr>
        <w:spacing w:after="0" w:line="240" w:lineRule="auto"/>
      </w:pPr>
      <w:r>
        <w:separator/>
      </w:r>
    </w:p>
  </w:footnote>
  <w:footnote w:type="continuationSeparator" w:id="0">
    <w:p w14:paraId="18689637" w14:textId="77777777" w:rsidR="00396CD3" w:rsidRDefault="00396C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31C1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CD3"/>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529"/>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044"/>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C1D"/>
    <w:rsid w:val="00B32C3E"/>
    <w:rsid w:val="00B41D37"/>
    <w:rsid w:val="00B45128"/>
    <w:rsid w:val="00B45FA4"/>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EB57AB"/>
  <w15:chartTrackingRefBased/>
  <w15:docId w15:val="{1DB4B1BB-AC44-654B-8C62-402EECE04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1C1D"/>
    <w:rPr>
      <w:rFonts w:ascii="Calibri" w:hAnsi="Calibri" w:cs="Calibri"/>
    </w:rPr>
  </w:style>
  <w:style w:type="paragraph" w:styleId="Heading1">
    <w:name w:val="heading 1"/>
    <w:aliases w:val="Pocket"/>
    <w:basedOn w:val="Normal"/>
    <w:next w:val="Normal"/>
    <w:link w:val="Heading1Char"/>
    <w:qFormat/>
    <w:rsid w:val="00B31C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31C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Index Headers,Heading 3 Char1 Char Char, Char"/>
    <w:basedOn w:val="Normal"/>
    <w:next w:val="Normal"/>
    <w:link w:val="Heading3Char"/>
    <w:uiPriority w:val="2"/>
    <w:qFormat/>
    <w:rsid w:val="00B31C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3"/>
    <w:qFormat/>
    <w:rsid w:val="00B31C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1C1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31C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1C1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B31C1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31C1D"/>
    <w:rPr>
      <w:color w:val="auto"/>
      <w:u w:val="none"/>
    </w:rPr>
  </w:style>
  <w:style w:type="character" w:customStyle="1" w:styleId="Heading1Char">
    <w:name w:val="Heading 1 Char"/>
    <w:aliases w:val="Pocket Char"/>
    <w:basedOn w:val="DefaultParagraphFont"/>
    <w:link w:val="Heading1"/>
    <w:rsid w:val="00B31C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1C1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B31C1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B31C1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31C1D"/>
    <w:rPr>
      <w:b/>
      <w:bCs/>
      <w:sz w:val="26"/>
      <w:u w:val="non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
    <w:basedOn w:val="DefaultParagraphFont"/>
    <w:uiPriority w:val="7"/>
    <w:qFormat/>
    <w:rsid w:val="00B31C1D"/>
    <w:rPr>
      <w:b w:val="0"/>
      <w:sz w:val="22"/>
      <w:u w:val="single"/>
    </w:rPr>
  </w:style>
  <w:style w:type="character" w:styleId="Strong">
    <w:name w:val="Strong"/>
    <w:basedOn w:val="DefaultParagraphFont"/>
    <w:uiPriority w:val="22"/>
    <w:semiHidden/>
    <w:qFormat/>
    <w:rsid w:val="00B31C1D"/>
    <w:rPr>
      <w:b/>
      <w:bCs/>
    </w:rPr>
  </w:style>
  <w:style w:type="character" w:styleId="BookTitle">
    <w:name w:val="Book Title"/>
    <w:basedOn w:val="DefaultParagraphFont"/>
    <w:uiPriority w:val="33"/>
    <w:semiHidden/>
    <w:qFormat/>
    <w:rsid w:val="00B31C1D"/>
    <w:rPr>
      <w:b/>
      <w:bCs/>
      <w:i/>
      <w:iCs/>
      <w:spacing w:val="5"/>
    </w:rPr>
  </w:style>
  <w:style w:type="character" w:customStyle="1" w:styleId="Heading5Char">
    <w:name w:val="Heading 5 Char"/>
    <w:basedOn w:val="DefaultParagraphFont"/>
    <w:link w:val="Heading5"/>
    <w:uiPriority w:val="9"/>
    <w:semiHidden/>
    <w:rsid w:val="00B31C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31C1D"/>
  </w:style>
  <w:style w:type="paragraph" w:styleId="Header">
    <w:name w:val="header"/>
    <w:basedOn w:val="Normal"/>
    <w:link w:val="HeaderChar"/>
    <w:uiPriority w:val="99"/>
    <w:semiHidden/>
    <w:rsid w:val="00B31C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1C1D"/>
    <w:rPr>
      <w:rFonts w:ascii="Calibri" w:hAnsi="Calibri" w:cs="Calibri"/>
    </w:rPr>
  </w:style>
  <w:style w:type="paragraph" w:styleId="Footer">
    <w:name w:val="footer"/>
    <w:basedOn w:val="Normal"/>
    <w:link w:val="FooterChar"/>
    <w:uiPriority w:val="99"/>
    <w:semiHidden/>
    <w:rsid w:val="00B31C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1C1D"/>
    <w:rPr>
      <w:rFonts w:ascii="Calibri" w:hAnsi="Calibri" w:cs="Calibri"/>
    </w:rPr>
  </w:style>
  <w:style w:type="paragraph" w:styleId="BodyText">
    <w:name w:val="Body Text"/>
    <w:basedOn w:val="Normal"/>
    <w:link w:val="BodyTextChar"/>
    <w:uiPriority w:val="99"/>
    <w:semiHidden/>
    <w:unhideWhenUsed/>
    <w:rsid w:val="00B31C1D"/>
    <w:pPr>
      <w:spacing w:after="120"/>
    </w:pPr>
  </w:style>
  <w:style w:type="character" w:customStyle="1" w:styleId="BodyTextChar">
    <w:name w:val="Body Text Char"/>
    <w:basedOn w:val="DefaultParagraphFont"/>
    <w:link w:val="BodyText"/>
    <w:uiPriority w:val="99"/>
    <w:semiHidden/>
    <w:rsid w:val="00B31C1D"/>
    <w:rPr>
      <w:rFonts w:ascii="Calibri" w:hAnsi="Calibri" w:cs="Calibri"/>
    </w:rPr>
  </w:style>
  <w:style w:type="paragraph" w:styleId="NoSpacing">
    <w:name w:val="No Spacing"/>
    <w:link w:val="NoSpacingChar"/>
    <w:uiPriority w:val="99"/>
    <w:semiHidden/>
    <w:unhideWhenUsed/>
    <w:qFormat/>
    <w:rsid w:val="00B31C1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31C1D"/>
    <w:rPr>
      <w:rFonts w:ascii="Calibri" w:hAnsi="Calibri" w:cs="Calibri"/>
    </w:rPr>
  </w:style>
  <w:style w:type="character" w:styleId="Hyperlink">
    <w:name w:val="Hyperlink"/>
    <w:basedOn w:val="DefaultParagraphFont"/>
    <w:uiPriority w:val="99"/>
    <w:unhideWhenUsed/>
    <w:rsid w:val="00B31C1D"/>
    <w:rPr>
      <w:color w:val="0563C1" w:themeColor="hyperlink"/>
      <w:u w:val="single"/>
    </w:rPr>
  </w:style>
  <w:style w:type="character" w:styleId="UnresolvedMention">
    <w:name w:val="Unresolved Mention"/>
    <w:basedOn w:val="DefaultParagraphFont"/>
    <w:uiPriority w:val="99"/>
    <w:semiHidden/>
    <w:unhideWhenUsed/>
    <w:rsid w:val="00B31C1D"/>
    <w:rPr>
      <w:color w:val="605E5C"/>
      <w:shd w:val="clear" w:color="auto" w:fill="E1DFDD"/>
    </w:rPr>
  </w:style>
  <w:style w:type="paragraph" w:customStyle="1" w:styleId="textbold">
    <w:name w:val="text bold"/>
    <w:basedOn w:val="Normal"/>
    <w:link w:val="Emphasis"/>
    <w:uiPriority w:val="8"/>
    <w:qFormat/>
    <w:rsid w:val="008E1529"/>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ewyorker.com/magazine/2020/05/25/is-capitalism-rac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27</Pages>
  <Words>12284</Words>
  <Characters>70022</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2026-01-31T15:33:00Z</dcterms:created>
  <dcterms:modified xsi:type="dcterms:W3CDTF">2026-01-31T15:35:00Z</dcterms:modified>
</cp:coreProperties>
</file>