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5E5805" w14:textId="5E77E22D" w:rsidR="005D388F" w:rsidRDefault="000F1B12" w:rsidP="000F1B12">
      <w:pPr>
        <w:pStyle w:val="Heading1"/>
      </w:pPr>
      <w:r>
        <w:t>1NC---NDT Rt8---v Towson DP</w:t>
      </w:r>
    </w:p>
    <w:p w14:paraId="3AF8F10E" w14:textId="72ACF4FE" w:rsidR="000F1B12" w:rsidRDefault="000F1B12" w:rsidP="000F1B12">
      <w:pPr>
        <w:pStyle w:val="Heading1"/>
      </w:pPr>
      <w:r>
        <w:lastRenderedPageBreak/>
        <w:t>Off-Case</w:t>
      </w:r>
    </w:p>
    <w:p w14:paraId="43C38C46" w14:textId="3AF2829A" w:rsidR="000F1B12" w:rsidRDefault="000F1B12" w:rsidP="000F1B12">
      <w:pPr>
        <w:pStyle w:val="Heading2"/>
      </w:pPr>
      <w:r>
        <w:lastRenderedPageBreak/>
        <w:t>OFF</w:t>
      </w:r>
    </w:p>
    <w:p w14:paraId="5169A55A" w14:textId="77777777" w:rsidR="000F1B12" w:rsidRPr="00DF52DA" w:rsidRDefault="000F1B12" w:rsidP="000F1B12">
      <w:pPr>
        <w:pStyle w:val="Heading3"/>
        <w:rPr>
          <w:rFonts w:asciiTheme="minorHAnsi" w:hAnsiTheme="minorHAnsi" w:cstheme="minorHAnsi"/>
        </w:rPr>
      </w:pPr>
      <w:r w:rsidRPr="00DF52DA">
        <w:rPr>
          <w:rFonts w:asciiTheme="minorHAnsi" w:hAnsiTheme="minorHAnsi" w:cstheme="minorHAnsi"/>
        </w:rPr>
        <w:lastRenderedPageBreak/>
        <w:t>1NC---</w:t>
      </w:r>
      <w:r>
        <w:rPr>
          <w:rFonts w:asciiTheme="minorHAnsi" w:hAnsiTheme="minorHAnsi" w:cstheme="minorHAnsi"/>
        </w:rPr>
        <w:t>T</w:t>
      </w:r>
    </w:p>
    <w:p w14:paraId="5CF94343" w14:textId="77777777" w:rsidR="000F1B12" w:rsidRPr="00DF52DA" w:rsidRDefault="000F1B12" w:rsidP="000F1B12">
      <w:pPr>
        <w:pStyle w:val="Heading4"/>
        <w:rPr>
          <w:rFonts w:asciiTheme="minorHAnsi" w:hAnsiTheme="minorHAnsi" w:cstheme="minorHAnsi"/>
        </w:rPr>
      </w:pPr>
      <w:r w:rsidRPr="00DF52DA">
        <w:rPr>
          <w:rFonts w:asciiTheme="minorHAnsi" w:hAnsiTheme="minorHAnsi" w:cstheme="minorHAnsi"/>
        </w:rPr>
        <w:t xml:space="preserve">Our interpretation is that affirmatives must defend the </w:t>
      </w:r>
      <w:proofErr w:type="spellStart"/>
      <w:r w:rsidRPr="00DF52DA">
        <w:rPr>
          <w:rFonts w:asciiTheme="minorHAnsi" w:hAnsiTheme="minorHAnsi" w:cstheme="minorHAnsi"/>
          <w:u w:val="single"/>
        </w:rPr>
        <w:t>fiated</w:t>
      </w:r>
      <w:proofErr w:type="spellEnd"/>
      <w:r w:rsidRPr="00DF52DA">
        <w:rPr>
          <w:rFonts w:asciiTheme="minorHAnsi" w:hAnsiTheme="minorHAnsi" w:cstheme="minorHAnsi"/>
        </w:rPr>
        <w:t xml:space="preserve"> implementation of </w:t>
      </w:r>
      <w:r>
        <w:rPr>
          <w:rFonts w:asciiTheme="minorHAnsi" w:hAnsiTheme="minorHAnsi" w:cstheme="minorHAnsi"/>
        </w:rPr>
        <w:t xml:space="preserve">Resolved: </w:t>
      </w:r>
      <w:proofErr w:type="gramStart"/>
      <w:r>
        <w:rPr>
          <w:rFonts w:asciiTheme="minorHAnsi" w:hAnsiTheme="minorHAnsi" w:cstheme="minorHAnsi"/>
        </w:rPr>
        <w:t>the</w:t>
      </w:r>
      <w:proofErr w:type="gramEnd"/>
      <w:r>
        <w:rPr>
          <w:rFonts w:asciiTheme="minorHAnsi" w:hAnsiTheme="minorHAnsi" w:cstheme="minorHAnsi"/>
        </w:rPr>
        <w:t xml:space="preserve"> United States Federal Government should substantially strengthen collective bargaining rights for workers in the United States. </w:t>
      </w:r>
    </w:p>
    <w:p w14:paraId="61964BD0" w14:textId="77777777" w:rsidR="000F1B12" w:rsidRPr="00DF52DA" w:rsidRDefault="000F1B12" w:rsidP="000F1B12">
      <w:pPr>
        <w:rPr>
          <w:rFonts w:asciiTheme="minorHAnsi" w:hAnsiTheme="minorHAnsi" w:cstheme="minorHAnsi"/>
        </w:rPr>
      </w:pPr>
    </w:p>
    <w:p w14:paraId="5DE748AC" w14:textId="77777777" w:rsidR="000F1B12" w:rsidRPr="00DF52DA" w:rsidRDefault="000F1B12" w:rsidP="000F1B12">
      <w:pPr>
        <w:pStyle w:val="Heading4"/>
        <w:rPr>
          <w:rFonts w:asciiTheme="minorHAnsi" w:hAnsiTheme="minorHAnsi" w:cstheme="minorHAnsi"/>
        </w:rPr>
      </w:pPr>
      <w:r w:rsidRPr="00DF52DA">
        <w:rPr>
          <w:rFonts w:asciiTheme="minorHAnsi" w:hAnsiTheme="minorHAnsi" w:cstheme="minorHAnsi"/>
        </w:rPr>
        <w:t xml:space="preserve">The ‘United States federal government’ is </w:t>
      </w:r>
      <w:r w:rsidRPr="00DF52DA">
        <w:rPr>
          <w:rFonts w:asciiTheme="minorHAnsi" w:hAnsiTheme="minorHAnsi" w:cstheme="minorHAnsi"/>
          <w:u w:val="single"/>
        </w:rPr>
        <w:t>the three branches in DC</w:t>
      </w:r>
      <w:r w:rsidRPr="00DF52DA">
        <w:rPr>
          <w:rFonts w:asciiTheme="minorHAnsi" w:hAnsiTheme="minorHAnsi" w:cstheme="minorHAnsi"/>
        </w:rPr>
        <w:t>.</w:t>
      </w:r>
    </w:p>
    <w:p w14:paraId="0CDBCDB9" w14:textId="77777777" w:rsidR="000F1B12" w:rsidRPr="00DF52DA" w:rsidRDefault="000F1B12" w:rsidP="000F1B12">
      <w:pPr>
        <w:spacing w:after="0" w:line="240" w:lineRule="auto"/>
        <w:rPr>
          <w:rStyle w:val="Heading4Char"/>
          <w:rFonts w:asciiTheme="minorHAnsi" w:eastAsia="Calibri" w:hAnsiTheme="minorHAnsi" w:cstheme="minorHAnsi"/>
          <w:i/>
          <w:iCs w:val="0"/>
        </w:rPr>
      </w:pPr>
      <w:r w:rsidRPr="00DF52DA">
        <w:rPr>
          <w:rStyle w:val="Style13ptBold"/>
          <w:rFonts w:asciiTheme="minorHAnsi" w:hAnsiTheme="minorHAnsi" w:cstheme="minorHAnsi"/>
        </w:rPr>
        <w:t>Dictionary of Government and Politics ’98</w:t>
      </w:r>
      <w:r w:rsidRPr="00DF52DA">
        <w:rPr>
          <w:rFonts w:asciiTheme="minorHAnsi" w:hAnsiTheme="minorHAnsi" w:cstheme="minorHAnsi"/>
        </w:rPr>
        <w:t xml:space="preserve"> (Ed. P.H. Collin, p. 292)</w:t>
      </w:r>
    </w:p>
    <w:p w14:paraId="676FE083" w14:textId="77777777" w:rsidR="000F1B12" w:rsidRDefault="000F1B12" w:rsidP="000F1B12">
      <w:pPr>
        <w:spacing w:after="0" w:line="240" w:lineRule="auto"/>
        <w:rPr>
          <w:rFonts w:asciiTheme="minorHAnsi" w:hAnsiTheme="minorHAnsi" w:cstheme="minorHAnsi"/>
          <w:sz w:val="14"/>
        </w:rPr>
      </w:pPr>
      <w:r w:rsidRPr="004A474A">
        <w:rPr>
          <w:rFonts w:asciiTheme="minorHAnsi" w:hAnsiTheme="minorHAnsi" w:cstheme="minorHAnsi"/>
          <w:highlight w:val="cyan"/>
          <w:u w:val="single"/>
        </w:rPr>
        <w:t xml:space="preserve">United States </w:t>
      </w:r>
      <w:r w:rsidRPr="00DF52DA">
        <w:rPr>
          <w:rFonts w:asciiTheme="minorHAnsi" w:hAnsiTheme="minorHAnsi" w:cstheme="minorHAnsi"/>
          <w:u w:val="single"/>
        </w:rPr>
        <w:t>of America</w:t>
      </w:r>
      <w:r w:rsidRPr="00DF52DA">
        <w:rPr>
          <w:rFonts w:asciiTheme="minorHAnsi" w:hAnsiTheme="minorHAnsi" w:cstheme="minorHAnsi"/>
          <w:sz w:val="16"/>
        </w:rPr>
        <w:t xml:space="preserve"> (USA) [</w:t>
      </w:r>
      <w:proofErr w:type="spellStart"/>
      <w:r w:rsidRPr="00DF52DA">
        <w:rPr>
          <w:rFonts w:asciiTheme="minorHAnsi" w:hAnsiTheme="minorHAnsi" w:cstheme="minorHAnsi"/>
          <w:sz w:val="16"/>
        </w:rPr>
        <w:t>ju</w:t>
      </w:r>
      <w:proofErr w:type="spellEnd"/>
      <w:r w:rsidRPr="00DF52DA">
        <w:rPr>
          <w:rFonts w:asciiTheme="minorHAnsi" w:hAnsiTheme="minorHAnsi" w:cstheme="minorHAnsi"/>
          <w:sz w:val="16"/>
        </w:rPr>
        <w:t>:’</w:t>
      </w:r>
      <w:proofErr w:type="spellStart"/>
      <w:r w:rsidRPr="00DF52DA">
        <w:rPr>
          <w:rFonts w:asciiTheme="minorHAnsi" w:hAnsiTheme="minorHAnsi" w:cstheme="minorHAnsi"/>
          <w:sz w:val="16"/>
        </w:rPr>
        <w:t>naitid</w:t>
      </w:r>
      <w:proofErr w:type="spellEnd"/>
      <w:r w:rsidRPr="00DF52DA">
        <w:rPr>
          <w:rFonts w:asciiTheme="minorHAnsi" w:hAnsiTheme="minorHAnsi" w:cstheme="minorHAnsi"/>
          <w:sz w:val="16"/>
        </w:rPr>
        <w:t xml:space="preserve"> ‘</w:t>
      </w:r>
      <w:proofErr w:type="spellStart"/>
      <w:r w:rsidRPr="00DF52DA">
        <w:rPr>
          <w:rFonts w:asciiTheme="minorHAnsi" w:hAnsiTheme="minorHAnsi" w:cstheme="minorHAnsi"/>
          <w:sz w:val="16"/>
        </w:rPr>
        <w:t>steits</w:t>
      </w:r>
      <w:proofErr w:type="spellEnd"/>
      <w:r w:rsidRPr="00DF52DA">
        <w:rPr>
          <w:rFonts w:asciiTheme="minorHAnsi" w:hAnsiTheme="minorHAnsi" w:cstheme="minorHAnsi"/>
          <w:sz w:val="16"/>
        </w:rPr>
        <w:t xml:space="preserve"> av </w:t>
      </w:r>
      <w:proofErr w:type="spellStart"/>
      <w:r w:rsidRPr="00DF52DA">
        <w:rPr>
          <w:rFonts w:asciiTheme="minorHAnsi" w:hAnsiTheme="minorHAnsi" w:cstheme="minorHAnsi"/>
          <w:sz w:val="16"/>
        </w:rPr>
        <w:t>e’merike</w:t>
      </w:r>
      <w:proofErr w:type="spellEnd"/>
      <w:r w:rsidRPr="00DF52DA">
        <w:rPr>
          <w:rFonts w:asciiTheme="minorHAnsi" w:hAnsiTheme="minorHAnsi" w:cstheme="minorHAnsi"/>
          <w:sz w:val="16"/>
        </w:rPr>
        <w:t xml:space="preserve">] noun </w:t>
      </w:r>
      <w:r w:rsidRPr="00DF52DA">
        <w:rPr>
          <w:rFonts w:asciiTheme="minorHAnsi" w:hAnsiTheme="minorHAnsi" w:cstheme="minorHAnsi"/>
          <w:u w:val="single"/>
        </w:rPr>
        <w:t>independent country</w:t>
      </w:r>
      <w:r w:rsidRPr="00DF52DA">
        <w:rPr>
          <w:rFonts w:asciiTheme="minorHAnsi" w:hAnsiTheme="minorHAnsi" w:cstheme="minorHAnsi"/>
          <w:sz w:val="16"/>
        </w:rPr>
        <w:t xml:space="preserve">, a federation of states (originally thirteen, now fifty in North America; the United States Code = book containing all the permanent laws of the USA, arranged in sections according to subject and revised from time to time COMMENT: the </w:t>
      </w:r>
      <w:r w:rsidRPr="004A474A">
        <w:rPr>
          <w:rStyle w:val="Emphasis"/>
          <w:rFonts w:asciiTheme="minorHAnsi" w:hAnsiTheme="minorHAnsi" w:cstheme="minorHAnsi"/>
          <w:highlight w:val="cyan"/>
        </w:rPr>
        <w:t>federal government</w:t>
      </w:r>
      <w:r w:rsidRPr="00DF52DA">
        <w:rPr>
          <w:rFonts w:asciiTheme="minorHAnsi" w:hAnsiTheme="minorHAnsi" w:cstheme="minorHAnsi"/>
          <w:u w:val="single"/>
        </w:rPr>
        <w:t xml:space="preserve"> (based </w:t>
      </w:r>
      <w:r w:rsidRPr="004A474A">
        <w:rPr>
          <w:rFonts w:asciiTheme="minorHAnsi" w:hAnsiTheme="minorHAnsi" w:cstheme="minorHAnsi"/>
          <w:highlight w:val="cyan"/>
          <w:u w:val="single"/>
        </w:rPr>
        <w:t xml:space="preserve">in </w:t>
      </w:r>
      <w:r w:rsidRPr="004A474A">
        <w:rPr>
          <w:rStyle w:val="Emphasis"/>
          <w:rFonts w:asciiTheme="minorHAnsi" w:hAnsiTheme="minorHAnsi" w:cstheme="minorHAnsi"/>
          <w:highlight w:val="cyan"/>
        </w:rPr>
        <w:t>Washington D.C.</w:t>
      </w:r>
      <w:r w:rsidRPr="004A474A">
        <w:rPr>
          <w:rFonts w:asciiTheme="minorHAnsi" w:hAnsiTheme="minorHAnsi" w:cstheme="minorHAnsi"/>
          <w:highlight w:val="cyan"/>
          <w:u w:val="single"/>
        </w:rPr>
        <w:t>) is formed of a legislature</w:t>
      </w:r>
      <w:r w:rsidRPr="00DF52DA">
        <w:rPr>
          <w:rFonts w:asciiTheme="minorHAnsi" w:hAnsiTheme="minorHAnsi" w:cstheme="minorHAnsi"/>
          <w:sz w:val="16"/>
        </w:rPr>
        <w:t xml:space="preserve"> (the Congress) with two chambers (the Senate and House of Representatives), </w:t>
      </w:r>
      <w:r w:rsidRPr="004A474A">
        <w:rPr>
          <w:rFonts w:asciiTheme="minorHAnsi" w:hAnsiTheme="minorHAnsi" w:cstheme="minorHAnsi"/>
          <w:highlight w:val="cyan"/>
          <w:u w:val="single"/>
        </w:rPr>
        <w:t>an executive</w:t>
      </w:r>
      <w:r w:rsidRPr="00DF52DA">
        <w:rPr>
          <w:rFonts w:asciiTheme="minorHAnsi" w:hAnsiTheme="minorHAnsi" w:cstheme="minorHAnsi"/>
          <w:sz w:val="16"/>
        </w:rPr>
        <w:t xml:space="preserve"> (the President) </w:t>
      </w:r>
      <w:r w:rsidRPr="004A474A">
        <w:rPr>
          <w:rFonts w:asciiTheme="minorHAnsi" w:hAnsiTheme="minorHAnsi" w:cstheme="minorHAnsi"/>
          <w:highlight w:val="cyan"/>
          <w:u w:val="single"/>
        </w:rPr>
        <w:t>and a judiciary</w:t>
      </w:r>
      <w:r w:rsidRPr="00DF52DA">
        <w:rPr>
          <w:rFonts w:asciiTheme="minorHAnsi" w:hAnsiTheme="minorHAnsi" w:cstheme="minorHAnsi"/>
          <w:sz w:val="16"/>
        </w:rPr>
        <w:t xml:space="preserve"> (the Supreme Court). Each of the fifty states making up the USA has its own legislature and executive (the Governor) as well as its own legal system and constitution</w:t>
      </w:r>
      <w:r w:rsidRPr="00DF52DA">
        <w:rPr>
          <w:rFonts w:asciiTheme="minorHAnsi" w:hAnsiTheme="minorHAnsi" w:cstheme="minorHAnsi"/>
          <w:sz w:val="14"/>
        </w:rPr>
        <w:t>.</w:t>
      </w:r>
    </w:p>
    <w:p w14:paraId="4A04E52B" w14:textId="77777777" w:rsidR="000F1B12" w:rsidRPr="00DF52DA" w:rsidRDefault="000F1B12" w:rsidP="000F1B12">
      <w:pPr>
        <w:spacing w:after="0" w:line="240" w:lineRule="auto"/>
        <w:rPr>
          <w:rFonts w:asciiTheme="minorHAnsi" w:hAnsiTheme="minorHAnsi" w:cstheme="minorHAnsi"/>
          <w:sz w:val="14"/>
        </w:rPr>
      </w:pPr>
    </w:p>
    <w:p w14:paraId="38D88BD2" w14:textId="77777777" w:rsidR="000F1B12" w:rsidRPr="0031335A" w:rsidRDefault="000F1B12" w:rsidP="000F1B12">
      <w:pPr>
        <w:pStyle w:val="Heading4"/>
      </w:pPr>
      <w:r>
        <w:t xml:space="preserve">CBR requires </w:t>
      </w:r>
      <w:r w:rsidRPr="00B55B3A">
        <w:rPr>
          <w:u w:val="single"/>
        </w:rPr>
        <w:t>negotiation with a union</w:t>
      </w:r>
      <w:r>
        <w:t xml:space="preserve"> – </w:t>
      </w:r>
      <w:r w:rsidRPr="00437EEE">
        <w:rPr>
          <w:b w:val="0"/>
          <w:bCs/>
        </w:rPr>
        <w:t>best definition</w:t>
      </w:r>
    </w:p>
    <w:p w14:paraId="6678D206" w14:textId="77777777" w:rsidR="000F1B12" w:rsidRDefault="000F1B12" w:rsidP="000F1B12">
      <w:r w:rsidRPr="00437EEE">
        <w:rPr>
          <w:rStyle w:val="Style13ptBold"/>
        </w:rPr>
        <w:t>Cal</w:t>
      </w:r>
      <w:r>
        <w:t xml:space="preserve">ifornia </w:t>
      </w:r>
      <w:r w:rsidRPr="00437EEE">
        <w:rPr>
          <w:rStyle w:val="Style13ptBold"/>
        </w:rPr>
        <w:t>v</w:t>
      </w:r>
      <w:r>
        <w:t xml:space="preserve">. United States </w:t>
      </w:r>
      <w:r w:rsidRPr="00437EEE">
        <w:rPr>
          <w:rStyle w:val="Style13ptBold"/>
        </w:rPr>
        <w:t>DOL,</w:t>
      </w:r>
      <w:r>
        <w:t xml:space="preserve"> 76 F. Supp. 3d 1125 Export Citation United States District Court for the Eastern District of California December 30, 20</w:t>
      </w:r>
      <w:r w:rsidRPr="00437EEE">
        <w:rPr>
          <w:rStyle w:val="Style13ptBold"/>
        </w:rPr>
        <w:t>14</w:t>
      </w:r>
      <w:r>
        <w:t xml:space="preserve">, </w:t>
      </w:r>
      <w:proofErr w:type="gramStart"/>
      <w:r>
        <w:t>Decided</w:t>
      </w:r>
      <w:proofErr w:type="gramEnd"/>
      <w:r>
        <w:t xml:space="preserve">; December 30, 2014, Filed Civ. No. 2:13-cv-2069 </w:t>
      </w:r>
    </w:p>
    <w:p w14:paraId="441E2F1C" w14:textId="77777777" w:rsidR="000F1B12" w:rsidRPr="0031335A" w:rsidRDefault="000F1B12" w:rsidP="000F1B12">
      <w:pPr>
        <w:rPr>
          <w:sz w:val="16"/>
        </w:rPr>
      </w:pPr>
      <w:r w:rsidRPr="0031335A">
        <w:rPr>
          <w:sz w:val="16"/>
        </w:rPr>
        <w:t>The court in Donovan considered a series of amendments [**41</w:t>
      </w:r>
      <w:proofErr w:type="gramStart"/>
      <w:r w:rsidRPr="0031335A">
        <w:rPr>
          <w:sz w:val="16"/>
        </w:rPr>
        <w:t>]  to</w:t>
      </w:r>
      <w:proofErr w:type="gramEnd"/>
      <w:r w:rsidRPr="0031335A">
        <w:rPr>
          <w:sz w:val="16"/>
        </w:rPr>
        <w:t xml:space="preserve"> the statutes establishing the Metropolitan Atlanta Rapid Transit Authority (MARTA) that "prohibited MARTA from bargaining over five subjects that are at issue here" and changed the procedures for interest arbitration. 767 F.2d at 941, 943. The Secretary of Labor nevertheless issued a Section 13(c) </w:t>
      </w:r>
      <w:proofErr w:type="gramStart"/>
      <w:r w:rsidRPr="0031335A">
        <w:rPr>
          <w:sz w:val="16"/>
        </w:rPr>
        <w:t>certification</w:t>
      </w:r>
      <w:proofErr w:type="gramEnd"/>
      <w:r w:rsidRPr="0031335A">
        <w:rPr>
          <w:sz w:val="16"/>
        </w:rPr>
        <w:t xml:space="preserve"> and the union brought an APA action, challenging the fairness of an agreement "that did not permit collective bargaining on five subjects over which the union was previously entitled to bargain." Id. at 943.</w:t>
      </w:r>
    </w:p>
    <w:p w14:paraId="55021379" w14:textId="77777777" w:rsidR="000F1B12" w:rsidRPr="00660BCE" w:rsidRDefault="000F1B12" w:rsidP="000F1B12">
      <w:pPr>
        <w:rPr>
          <w:sz w:val="16"/>
        </w:rPr>
      </w:pPr>
      <w:r w:rsidRPr="0031335A">
        <w:rPr>
          <w:sz w:val="16"/>
        </w:rPr>
        <w:t>The Donovan court recognized that "Section 13(c) does not prescribe mandatory labor standards for the states, but rather dictates the terms of federal mass transit assistance</w:t>
      </w:r>
      <w:proofErr w:type="gramStart"/>
      <w:r w:rsidRPr="0031335A">
        <w:rPr>
          <w:sz w:val="16"/>
        </w:rPr>
        <w:t>. . . .</w:t>
      </w:r>
      <w:proofErr w:type="gramEnd"/>
      <w:r w:rsidRPr="0031335A">
        <w:rPr>
          <w:sz w:val="16"/>
        </w:rPr>
        <w:t xml:space="preserve"> [T]he statute does not allow the states to eliminate collective bargaining rights and still enjoy federal aid." Id. at 947. It then turned to "what 'the continuation of collective bargaining rights' requires," and concluded that "federal labor policy" rather than state law informed the inquiry. Id. at 948. The court recognized that this federal labor policy was not established by the NLRA, because "Congress neither imposed upon the states the precise definition of 'collective bargaining' established by the NLRA, nor did it employ a term of art devoid of meaning, leaving [**42</w:t>
      </w:r>
      <w:proofErr w:type="gramStart"/>
      <w:r w:rsidRPr="0031335A">
        <w:rPr>
          <w:sz w:val="16"/>
        </w:rPr>
        <w:t>]  the</w:t>
      </w:r>
      <w:proofErr w:type="gramEnd"/>
      <w:r w:rsidRPr="0031335A">
        <w:rPr>
          <w:sz w:val="16"/>
        </w:rPr>
        <w:t xml:space="preserve"> states free to interpret and define it as they saw fit. Instead, Congress used the phrase generically, incorporating within the statute </w:t>
      </w:r>
      <w:r w:rsidRPr="004A474A">
        <w:rPr>
          <w:rStyle w:val="StyleUnderline"/>
          <w:highlight w:val="cyan"/>
        </w:rPr>
        <w:t xml:space="preserve">the </w:t>
      </w:r>
      <w:r w:rsidRPr="004A474A">
        <w:rPr>
          <w:rStyle w:val="Emphasis"/>
          <w:highlight w:val="cyan"/>
        </w:rPr>
        <w:t>commonly understood meaning</w:t>
      </w:r>
      <w:r w:rsidRPr="004A474A">
        <w:rPr>
          <w:rStyle w:val="StyleUnderline"/>
          <w:highlight w:val="cyan"/>
        </w:rPr>
        <w:t xml:space="preserve"> </w:t>
      </w:r>
      <w:r w:rsidRPr="00437EEE">
        <w:rPr>
          <w:rStyle w:val="StyleUnderline"/>
        </w:rPr>
        <w:t>of 'collective bargaining</w:t>
      </w:r>
      <w:r w:rsidRPr="0031335A">
        <w:rPr>
          <w:sz w:val="16"/>
        </w:rPr>
        <w:t xml:space="preserve">.'" Id. at 949. The Donovan court </w:t>
      </w:r>
      <w:r w:rsidRPr="004A474A">
        <w:rPr>
          <w:rStyle w:val="StyleUnderline"/>
          <w:highlight w:val="cyan"/>
        </w:rPr>
        <w:t>defined</w:t>
      </w:r>
      <w:r w:rsidRPr="0031335A">
        <w:rPr>
          <w:sz w:val="16"/>
        </w:rPr>
        <w:t xml:space="preserve"> that meaning </w:t>
      </w:r>
      <w:r w:rsidRPr="004A474A">
        <w:rPr>
          <w:rStyle w:val="StyleUnderline"/>
          <w:highlight w:val="cyan"/>
        </w:rPr>
        <w:t>as "'[g]</w:t>
      </w:r>
      <w:proofErr w:type="spellStart"/>
      <w:r w:rsidRPr="004A474A">
        <w:rPr>
          <w:rStyle w:val="StyleUnderline"/>
          <w:highlight w:val="cyan"/>
        </w:rPr>
        <w:t>ood</w:t>
      </w:r>
      <w:proofErr w:type="spellEnd"/>
      <w:r w:rsidRPr="004A474A">
        <w:rPr>
          <w:rStyle w:val="StyleUnderline"/>
          <w:highlight w:val="cyan"/>
        </w:rPr>
        <w:t xml:space="preserve"> faith bargaining</w:t>
      </w:r>
      <w:r w:rsidRPr="0031335A">
        <w:rPr>
          <w:sz w:val="16"/>
        </w:rPr>
        <w:t xml:space="preserve">, </w:t>
      </w:r>
      <w:r w:rsidRPr="00437EEE">
        <w:rPr>
          <w:rStyle w:val="StyleUnderline"/>
        </w:rPr>
        <w:t>to a point of impasse if necessary</w:t>
      </w:r>
      <w:r w:rsidRPr="0031335A">
        <w:rPr>
          <w:sz w:val="16"/>
        </w:rPr>
        <w:t xml:space="preserve">, </w:t>
      </w:r>
      <w:r w:rsidRPr="004A474A">
        <w:rPr>
          <w:rStyle w:val="StyleUnderline"/>
          <w:highlight w:val="cyan"/>
        </w:rPr>
        <w:t>over</w:t>
      </w:r>
      <w:r w:rsidRPr="0031335A">
        <w:rPr>
          <w:sz w:val="16"/>
        </w:rPr>
        <w:t xml:space="preserve"> wages, hours and other </w:t>
      </w:r>
      <w:r w:rsidRPr="004A474A">
        <w:rPr>
          <w:rStyle w:val="StyleUnderline"/>
          <w:highlight w:val="cyan"/>
        </w:rPr>
        <w:t xml:space="preserve">terms and conditions </w:t>
      </w:r>
      <w:r w:rsidRPr="00437EEE">
        <w:rPr>
          <w:rStyle w:val="StyleUnderline"/>
        </w:rPr>
        <w:t>of employment</w:t>
      </w:r>
      <w:r w:rsidRPr="00437EEE">
        <w:rPr>
          <w:sz w:val="16"/>
        </w:rPr>
        <w:t xml:space="preserve"> [</w:t>
      </w:r>
      <w:r w:rsidRPr="0031335A">
        <w:rPr>
          <w:sz w:val="16"/>
        </w:rPr>
        <w:t xml:space="preserve">which is] </w:t>
      </w:r>
      <w:r w:rsidRPr="004A474A">
        <w:rPr>
          <w:rStyle w:val="Emphasis"/>
          <w:highlight w:val="cyan"/>
        </w:rPr>
        <w:t>the essence of federally-defined collective bargaining rights</w:t>
      </w:r>
      <w:r w:rsidRPr="0031335A">
        <w:rPr>
          <w:sz w:val="16"/>
        </w:rPr>
        <w:t xml:space="preserve">; </w:t>
      </w:r>
      <w:proofErr w:type="gramStart"/>
      <w:r w:rsidRPr="0031335A">
        <w:rPr>
          <w:sz w:val="16"/>
        </w:rPr>
        <w:t>indeed .</w:t>
      </w:r>
      <w:proofErr w:type="gramEnd"/>
      <w:r w:rsidRPr="0031335A">
        <w:rPr>
          <w:sz w:val="16"/>
        </w:rPr>
        <w:t xml:space="preserve"> . it is the </w:t>
      </w:r>
      <w:r w:rsidRPr="004A474A">
        <w:rPr>
          <w:rStyle w:val="Emphasis"/>
          <w:highlight w:val="cyan"/>
        </w:rPr>
        <w:t>almost universally recognized definition</w:t>
      </w:r>
      <w:r w:rsidRPr="0031335A">
        <w:rPr>
          <w:sz w:val="16"/>
        </w:rPr>
        <w:t xml:space="preserve"> of collective bargaining </w:t>
      </w:r>
      <w:r w:rsidRPr="004A474A">
        <w:rPr>
          <w:rStyle w:val="StyleUnderline"/>
          <w:highlight w:val="cyan"/>
        </w:rPr>
        <w:t>in the U</w:t>
      </w:r>
      <w:r w:rsidRPr="0031335A">
        <w:rPr>
          <w:sz w:val="16"/>
        </w:rPr>
        <w:t>nited</w:t>
      </w:r>
      <w:r w:rsidRPr="004A474A">
        <w:rPr>
          <w:rStyle w:val="StyleUnderline"/>
          <w:highlight w:val="cyan"/>
        </w:rPr>
        <w:t xml:space="preserve"> S</w:t>
      </w:r>
      <w:r w:rsidRPr="0031335A">
        <w:rPr>
          <w:sz w:val="16"/>
        </w:rPr>
        <w:t>tates." Id. at 950-51. Under this definition, "[</w:t>
      </w:r>
      <w:r w:rsidRPr="004A474A">
        <w:rPr>
          <w:rStyle w:val="StyleUnderline"/>
          <w:highlight w:val="cyan"/>
        </w:rPr>
        <w:t>c]</w:t>
      </w:r>
      <w:proofErr w:type="spellStart"/>
      <w:r w:rsidRPr="004A474A">
        <w:rPr>
          <w:rStyle w:val="StyleUnderline"/>
          <w:highlight w:val="cyan"/>
        </w:rPr>
        <w:t>ollective</w:t>
      </w:r>
      <w:proofErr w:type="spellEnd"/>
      <w:r w:rsidRPr="004A474A">
        <w:rPr>
          <w:rStyle w:val="StyleUnderline"/>
          <w:highlight w:val="cyan"/>
        </w:rPr>
        <w:t xml:space="preserve"> bargaining </w:t>
      </w:r>
      <w:r w:rsidRPr="004A474A">
        <w:rPr>
          <w:rStyle w:val="Emphasis"/>
          <w:highlight w:val="cyan"/>
        </w:rPr>
        <w:t>does not exist</w:t>
      </w:r>
      <w:r w:rsidRPr="004A474A">
        <w:rPr>
          <w:rStyle w:val="StyleUnderline"/>
          <w:highlight w:val="cyan"/>
        </w:rPr>
        <w:t xml:space="preserve"> if an employer retains the power to establish</w:t>
      </w:r>
      <w:r w:rsidRPr="0031335A">
        <w:rPr>
          <w:sz w:val="16"/>
        </w:rPr>
        <w:t xml:space="preserve"> wages, hours and other </w:t>
      </w:r>
      <w:r w:rsidRPr="004A474A">
        <w:rPr>
          <w:rStyle w:val="StyleUnderline"/>
          <w:highlight w:val="cyan"/>
        </w:rPr>
        <w:t>conditions of employment</w:t>
      </w:r>
      <w:r w:rsidRPr="0031335A">
        <w:rPr>
          <w:sz w:val="16"/>
        </w:rPr>
        <w:t xml:space="preserve"> </w:t>
      </w:r>
      <w:r w:rsidRPr="004A474A">
        <w:rPr>
          <w:rStyle w:val="StyleUnderline"/>
          <w:highlight w:val="cyan"/>
        </w:rPr>
        <w:t>without the consent of the union or</w:t>
      </w:r>
      <w:r w:rsidRPr="0031335A">
        <w:rPr>
          <w:sz w:val="16"/>
        </w:rPr>
        <w:t xml:space="preserve"> without </w:t>
      </w:r>
      <w:r w:rsidRPr="004A474A">
        <w:rPr>
          <w:rStyle w:val="StyleUnderline"/>
          <w:highlight w:val="cyan"/>
        </w:rPr>
        <w:t>at least first bargaining in good faith</w:t>
      </w:r>
      <w:r w:rsidRPr="0031335A">
        <w:rPr>
          <w:sz w:val="16"/>
        </w:rPr>
        <w:t xml:space="preserve"> to impasse over disputed mandatory subjects." Id.</w:t>
      </w:r>
    </w:p>
    <w:p w14:paraId="4BB1DBAD" w14:textId="77777777" w:rsidR="000F1B12" w:rsidRPr="006A35C2" w:rsidRDefault="000F1B12" w:rsidP="000F1B12">
      <w:pPr>
        <w:pStyle w:val="Heading4"/>
      </w:pPr>
      <w:bookmarkStart w:id="0" w:name="_Hlk175052141"/>
      <w:r>
        <w:t xml:space="preserve">Violation. The AFF doesn’t </w:t>
      </w:r>
      <w:r>
        <w:rPr>
          <w:u w:val="single"/>
        </w:rPr>
        <w:t>defend</w:t>
      </w:r>
      <w:r>
        <w:t xml:space="preserve"> the USFG’s hypothetical </w:t>
      </w:r>
      <w:bookmarkEnd w:id="0"/>
      <w:r>
        <w:rPr>
          <w:rFonts w:asciiTheme="minorHAnsi" w:hAnsiTheme="minorHAnsi" w:cstheme="minorHAnsi"/>
        </w:rPr>
        <w:t xml:space="preserve">substantially </w:t>
      </w:r>
      <w:r w:rsidRPr="00850DA3">
        <w:rPr>
          <w:rFonts w:asciiTheme="minorHAnsi" w:hAnsiTheme="minorHAnsi" w:cstheme="minorHAnsi"/>
          <w:u w:val="single"/>
        </w:rPr>
        <w:t>strengthen</w:t>
      </w:r>
      <w:r>
        <w:rPr>
          <w:rFonts w:asciiTheme="minorHAnsi" w:hAnsiTheme="minorHAnsi" w:cstheme="minorHAnsi"/>
        </w:rPr>
        <w:t xml:space="preserve"> collective bargaining rights for workers in the United States.</w:t>
      </w:r>
    </w:p>
    <w:p w14:paraId="01456A12" w14:textId="77777777" w:rsidR="000F1B12" w:rsidRPr="00DF52DA" w:rsidRDefault="000F1B12" w:rsidP="000F1B12">
      <w:pPr>
        <w:rPr>
          <w:rFonts w:asciiTheme="minorHAnsi" w:hAnsiTheme="minorHAnsi" w:cstheme="minorHAnsi"/>
        </w:rPr>
      </w:pPr>
    </w:p>
    <w:p w14:paraId="1E26CBEA" w14:textId="25649A37" w:rsidR="000F1B12" w:rsidRPr="000F1B12" w:rsidRDefault="000F1B12" w:rsidP="000F1B12">
      <w:pPr>
        <w:pStyle w:val="Heading4"/>
        <w:rPr>
          <w:rFonts w:asciiTheme="minorHAnsi" w:hAnsiTheme="minorHAnsi" w:cstheme="minorHAnsi"/>
        </w:rPr>
      </w:pPr>
      <w:r w:rsidRPr="00DF52DA">
        <w:rPr>
          <w:rFonts w:asciiTheme="minorHAnsi" w:hAnsiTheme="minorHAnsi" w:cstheme="minorHAnsi"/>
        </w:rPr>
        <w:lastRenderedPageBreak/>
        <w:t xml:space="preserve">The resolution should define the </w:t>
      </w:r>
      <w:r w:rsidRPr="00DF52DA">
        <w:rPr>
          <w:rFonts w:asciiTheme="minorHAnsi" w:hAnsiTheme="minorHAnsi" w:cstheme="minorHAnsi"/>
          <w:u w:val="single"/>
        </w:rPr>
        <w:t>division</w:t>
      </w:r>
      <w:r w:rsidRPr="00DF52DA">
        <w:rPr>
          <w:rFonts w:asciiTheme="minorHAnsi" w:hAnsiTheme="minorHAnsi" w:cstheme="minorHAnsi"/>
        </w:rPr>
        <w:t xml:space="preserve"> of </w:t>
      </w:r>
      <w:r w:rsidRPr="00DF52DA">
        <w:rPr>
          <w:rFonts w:asciiTheme="minorHAnsi" w:hAnsiTheme="minorHAnsi" w:cstheme="minorHAnsi"/>
          <w:u w:val="single"/>
        </w:rPr>
        <w:t>ground</w:t>
      </w:r>
      <w:r w:rsidRPr="00DF52DA">
        <w:rPr>
          <w:rFonts w:asciiTheme="minorHAnsi" w:hAnsiTheme="minorHAnsi" w:cstheme="minorHAnsi"/>
        </w:rPr>
        <w:t xml:space="preserve">---it was </w:t>
      </w:r>
      <w:r w:rsidRPr="00DF52DA">
        <w:rPr>
          <w:rFonts w:asciiTheme="minorHAnsi" w:hAnsiTheme="minorHAnsi" w:cstheme="minorHAnsi"/>
          <w:u w:val="single"/>
        </w:rPr>
        <w:t>negotiated</w:t>
      </w:r>
      <w:r w:rsidRPr="00DF52DA">
        <w:rPr>
          <w:rFonts w:asciiTheme="minorHAnsi" w:hAnsiTheme="minorHAnsi" w:cstheme="minorHAnsi"/>
        </w:rPr>
        <w:t xml:space="preserve"> and </w:t>
      </w:r>
      <w:r w:rsidRPr="00DF52DA">
        <w:rPr>
          <w:rFonts w:asciiTheme="minorHAnsi" w:hAnsiTheme="minorHAnsi" w:cstheme="minorHAnsi"/>
          <w:u w:val="single"/>
        </w:rPr>
        <w:t>announced</w:t>
      </w:r>
      <w:r w:rsidRPr="00DF52DA">
        <w:rPr>
          <w:rFonts w:asciiTheme="minorHAnsi" w:hAnsiTheme="minorHAnsi" w:cstheme="minorHAnsi"/>
        </w:rPr>
        <w:t xml:space="preserve"> in advance providing </w:t>
      </w:r>
      <w:r w:rsidRPr="00DF52DA">
        <w:rPr>
          <w:rFonts w:asciiTheme="minorHAnsi" w:hAnsiTheme="minorHAnsi" w:cstheme="minorHAnsi"/>
          <w:u w:val="single"/>
        </w:rPr>
        <w:t>both teams</w:t>
      </w:r>
      <w:r w:rsidRPr="00DF52DA">
        <w:rPr>
          <w:rFonts w:asciiTheme="minorHAnsi" w:hAnsiTheme="minorHAnsi" w:cstheme="minorHAnsi"/>
        </w:rPr>
        <w:t xml:space="preserve"> a </w:t>
      </w:r>
      <w:r w:rsidRPr="00DF52DA">
        <w:rPr>
          <w:rFonts w:asciiTheme="minorHAnsi" w:hAnsiTheme="minorHAnsi" w:cstheme="minorHAnsi"/>
          <w:u w:val="single"/>
        </w:rPr>
        <w:t>predictable stasis point</w:t>
      </w:r>
      <w:r w:rsidRPr="00DF52DA">
        <w:rPr>
          <w:rFonts w:asciiTheme="minorHAnsi" w:hAnsiTheme="minorHAnsi" w:cstheme="minorHAnsi"/>
        </w:rPr>
        <w:t xml:space="preserve"> for preparation based on a </w:t>
      </w:r>
      <w:r w:rsidRPr="00DF52DA">
        <w:rPr>
          <w:rFonts w:asciiTheme="minorHAnsi" w:hAnsiTheme="minorHAnsi" w:cstheme="minorHAnsi"/>
          <w:u w:val="single"/>
        </w:rPr>
        <w:t>textual reading</w:t>
      </w:r>
      <w:r w:rsidRPr="00DF52DA">
        <w:rPr>
          <w:rFonts w:asciiTheme="minorHAnsi" w:hAnsiTheme="minorHAnsi" w:cstheme="minorHAnsi"/>
        </w:rPr>
        <w:t xml:space="preserve"> of the resolution---debate’s </w:t>
      </w:r>
      <w:r w:rsidRPr="00DF52DA">
        <w:rPr>
          <w:rFonts w:asciiTheme="minorHAnsi" w:hAnsiTheme="minorHAnsi" w:cstheme="minorHAnsi"/>
          <w:u w:val="single"/>
        </w:rPr>
        <w:t>innately</w:t>
      </w:r>
      <w:r w:rsidRPr="00DF52DA">
        <w:rPr>
          <w:rFonts w:asciiTheme="minorHAnsi" w:hAnsiTheme="minorHAnsi" w:cstheme="minorHAnsi"/>
        </w:rPr>
        <w:t xml:space="preserve"> competitive which creates </w:t>
      </w:r>
      <w:r w:rsidRPr="00DF52DA">
        <w:rPr>
          <w:rFonts w:asciiTheme="minorHAnsi" w:hAnsiTheme="minorHAnsi" w:cstheme="minorHAnsi"/>
          <w:u w:val="single"/>
        </w:rPr>
        <w:t>incentives</w:t>
      </w:r>
      <w:r w:rsidRPr="00DF52DA">
        <w:rPr>
          <w:rFonts w:asciiTheme="minorHAnsi" w:hAnsiTheme="minorHAnsi" w:cstheme="minorHAnsi"/>
        </w:rPr>
        <w:t xml:space="preserve"> to </w:t>
      </w:r>
      <w:r w:rsidRPr="00DF52DA">
        <w:rPr>
          <w:rFonts w:asciiTheme="minorHAnsi" w:hAnsiTheme="minorHAnsi" w:cstheme="minorHAnsi"/>
          <w:u w:val="single"/>
        </w:rPr>
        <w:t>race to the margins</w:t>
      </w:r>
      <w:r w:rsidRPr="00DF52DA">
        <w:rPr>
          <w:rFonts w:asciiTheme="minorHAnsi" w:hAnsiTheme="minorHAnsi" w:cstheme="minorHAnsi"/>
        </w:rPr>
        <w:t xml:space="preserve"> to </w:t>
      </w:r>
      <w:r w:rsidRPr="00DF52DA">
        <w:rPr>
          <w:rFonts w:asciiTheme="minorHAnsi" w:hAnsiTheme="minorHAnsi" w:cstheme="minorHAnsi"/>
          <w:u w:val="single"/>
        </w:rPr>
        <w:t>deny</w:t>
      </w:r>
      <w:r w:rsidRPr="00DF52DA">
        <w:rPr>
          <w:rFonts w:asciiTheme="minorHAnsi" w:hAnsiTheme="minorHAnsi" w:cstheme="minorHAnsi"/>
        </w:rPr>
        <w:t xml:space="preserve"> the </w:t>
      </w:r>
      <w:r w:rsidRPr="00DF52DA">
        <w:rPr>
          <w:rFonts w:asciiTheme="minorHAnsi" w:hAnsiTheme="minorHAnsi" w:cstheme="minorHAnsi"/>
          <w:u w:val="single"/>
        </w:rPr>
        <w:t>role for negation</w:t>
      </w:r>
      <w:r w:rsidRPr="00DF52DA">
        <w:rPr>
          <w:rFonts w:asciiTheme="minorHAnsi" w:hAnsiTheme="minorHAnsi" w:cstheme="minorHAnsi"/>
        </w:rPr>
        <w:t xml:space="preserve"> absent </w:t>
      </w:r>
      <w:r w:rsidRPr="00DF52DA">
        <w:rPr>
          <w:rFonts w:asciiTheme="minorHAnsi" w:hAnsiTheme="minorHAnsi" w:cstheme="minorHAnsi"/>
          <w:u w:val="single"/>
        </w:rPr>
        <w:t>defined limits</w:t>
      </w:r>
      <w:r w:rsidRPr="00DF52DA">
        <w:rPr>
          <w:rFonts w:asciiTheme="minorHAnsi" w:hAnsiTheme="minorHAnsi" w:cstheme="minorHAnsi"/>
        </w:rPr>
        <w:t xml:space="preserve">---topical stasis motivates </w:t>
      </w:r>
      <w:r w:rsidRPr="00DF52DA">
        <w:rPr>
          <w:rFonts w:asciiTheme="minorHAnsi" w:hAnsiTheme="minorHAnsi" w:cstheme="minorHAnsi"/>
          <w:u w:val="single"/>
        </w:rPr>
        <w:t>in-depth</w:t>
      </w:r>
      <w:r w:rsidRPr="00DF52DA">
        <w:rPr>
          <w:rFonts w:asciiTheme="minorHAnsi" w:hAnsiTheme="minorHAnsi" w:cstheme="minorHAnsi"/>
        </w:rPr>
        <w:t xml:space="preserve"> and </w:t>
      </w:r>
      <w:r w:rsidRPr="00DF52DA">
        <w:rPr>
          <w:rFonts w:asciiTheme="minorHAnsi" w:hAnsiTheme="minorHAnsi" w:cstheme="minorHAnsi"/>
          <w:u w:val="single"/>
        </w:rPr>
        <w:t>iterative</w:t>
      </w:r>
      <w:r w:rsidRPr="00DF52DA">
        <w:rPr>
          <w:rFonts w:asciiTheme="minorHAnsi" w:hAnsiTheme="minorHAnsi" w:cstheme="minorHAnsi"/>
        </w:rPr>
        <w:t xml:space="preserve"> strategies to </w:t>
      </w:r>
      <w:r w:rsidRPr="00DF52DA">
        <w:rPr>
          <w:rFonts w:asciiTheme="minorHAnsi" w:hAnsiTheme="minorHAnsi" w:cstheme="minorHAnsi"/>
          <w:u w:val="single"/>
        </w:rPr>
        <w:t>switch sides</w:t>
      </w:r>
      <w:r w:rsidRPr="00DF52DA">
        <w:rPr>
          <w:rFonts w:asciiTheme="minorHAnsi" w:hAnsiTheme="minorHAnsi" w:cstheme="minorHAnsi"/>
        </w:rPr>
        <w:t xml:space="preserve"> creating </w:t>
      </w:r>
      <w:r w:rsidRPr="00DF52DA">
        <w:rPr>
          <w:rFonts w:asciiTheme="minorHAnsi" w:hAnsiTheme="minorHAnsi" w:cstheme="minorHAnsi"/>
          <w:u w:val="single"/>
        </w:rPr>
        <w:t>well-prepared</w:t>
      </w:r>
      <w:r w:rsidRPr="00DF52DA">
        <w:rPr>
          <w:rFonts w:asciiTheme="minorHAnsi" w:hAnsiTheme="minorHAnsi" w:cstheme="minorHAnsi"/>
        </w:rPr>
        <w:t xml:space="preserve"> opponents and argument </w:t>
      </w:r>
      <w:r w:rsidRPr="00DF52DA">
        <w:rPr>
          <w:rFonts w:asciiTheme="minorHAnsi" w:hAnsiTheme="minorHAnsi" w:cstheme="minorHAnsi"/>
          <w:u w:val="single"/>
        </w:rPr>
        <w:t>refinement</w:t>
      </w:r>
      <w:r w:rsidRPr="00DF52DA">
        <w:rPr>
          <w:rFonts w:asciiTheme="minorHAnsi" w:hAnsiTheme="minorHAnsi" w:cstheme="minorHAnsi"/>
        </w:rPr>
        <w:t xml:space="preserve"> which is a </w:t>
      </w:r>
      <w:r w:rsidRPr="00DF52DA">
        <w:rPr>
          <w:rFonts w:asciiTheme="minorHAnsi" w:hAnsiTheme="minorHAnsi" w:cstheme="minorHAnsi"/>
          <w:u w:val="single"/>
        </w:rPr>
        <w:t>precursor</w:t>
      </w:r>
      <w:r w:rsidRPr="00DF52DA">
        <w:rPr>
          <w:rFonts w:asciiTheme="minorHAnsi" w:hAnsiTheme="minorHAnsi" w:cstheme="minorHAnsi"/>
        </w:rPr>
        <w:t xml:space="preserve"> to actualizing debate’s </w:t>
      </w:r>
      <w:r w:rsidRPr="00DF52DA">
        <w:rPr>
          <w:rFonts w:asciiTheme="minorHAnsi" w:hAnsiTheme="minorHAnsi" w:cstheme="minorHAnsi"/>
          <w:u w:val="single"/>
        </w:rPr>
        <w:t>pedagogical</w:t>
      </w:r>
      <w:r w:rsidRPr="00DF52DA">
        <w:rPr>
          <w:rFonts w:asciiTheme="minorHAnsi" w:hAnsiTheme="minorHAnsi" w:cstheme="minorHAnsi"/>
        </w:rPr>
        <w:t xml:space="preserve"> value---their model </w:t>
      </w:r>
      <w:r w:rsidRPr="00DF52DA">
        <w:rPr>
          <w:rFonts w:asciiTheme="minorHAnsi" w:hAnsiTheme="minorHAnsi" w:cstheme="minorHAnsi"/>
          <w:u w:val="single"/>
        </w:rPr>
        <w:t>explodes</w:t>
      </w:r>
      <w:r w:rsidRPr="00DF52DA">
        <w:rPr>
          <w:rFonts w:asciiTheme="minorHAnsi" w:hAnsiTheme="minorHAnsi" w:cstheme="minorHAnsi"/>
        </w:rPr>
        <w:t xml:space="preserve"> limits, encourages AFF </w:t>
      </w:r>
      <w:r w:rsidRPr="00DF52DA">
        <w:rPr>
          <w:rFonts w:asciiTheme="minorHAnsi" w:hAnsiTheme="minorHAnsi" w:cstheme="minorHAnsi"/>
          <w:u w:val="single"/>
        </w:rPr>
        <w:t>conditionality</w:t>
      </w:r>
      <w:r w:rsidRPr="00DF52DA">
        <w:rPr>
          <w:rFonts w:asciiTheme="minorHAnsi" w:hAnsiTheme="minorHAnsi" w:cstheme="minorHAnsi"/>
        </w:rPr>
        <w:t xml:space="preserve">, and </w:t>
      </w:r>
      <w:r w:rsidRPr="00DF52DA">
        <w:rPr>
          <w:rFonts w:asciiTheme="minorHAnsi" w:hAnsiTheme="minorHAnsi" w:cstheme="minorHAnsi"/>
          <w:u w:val="single"/>
        </w:rPr>
        <w:t>retreats</w:t>
      </w:r>
      <w:r w:rsidRPr="00DF52DA">
        <w:rPr>
          <w:rFonts w:asciiTheme="minorHAnsi" w:hAnsiTheme="minorHAnsi" w:cstheme="minorHAnsi"/>
        </w:rPr>
        <w:t xml:space="preserve"> from controversy which </w:t>
      </w:r>
      <w:r w:rsidRPr="00DF52DA">
        <w:rPr>
          <w:rFonts w:asciiTheme="minorHAnsi" w:hAnsiTheme="minorHAnsi" w:cstheme="minorHAnsi"/>
          <w:u w:val="single"/>
        </w:rPr>
        <w:t>undermines</w:t>
      </w:r>
      <w:r w:rsidRPr="00DF52DA">
        <w:rPr>
          <w:rFonts w:asciiTheme="minorHAnsi" w:hAnsiTheme="minorHAnsi" w:cstheme="minorHAnsi"/>
        </w:rPr>
        <w:t xml:space="preserve"> debate as a </w:t>
      </w:r>
      <w:r w:rsidRPr="00DF52DA">
        <w:rPr>
          <w:rFonts w:asciiTheme="minorHAnsi" w:hAnsiTheme="minorHAnsi" w:cstheme="minorHAnsi"/>
          <w:u w:val="single"/>
        </w:rPr>
        <w:t>competitive research game</w:t>
      </w:r>
      <w:r>
        <w:rPr>
          <w:rFonts w:asciiTheme="minorHAnsi" w:hAnsiTheme="minorHAnsi" w:cstheme="minorHAnsi"/>
          <w:u w:val="single"/>
        </w:rPr>
        <w:t xml:space="preserve">. </w:t>
      </w:r>
    </w:p>
    <w:p w14:paraId="24E516B2" w14:textId="5B0401BD" w:rsidR="000F1B12" w:rsidRDefault="000F1B12" w:rsidP="000F1B12">
      <w:pPr>
        <w:pStyle w:val="Heading2"/>
      </w:pPr>
      <w:r>
        <w:lastRenderedPageBreak/>
        <w:t>OFF</w:t>
      </w:r>
    </w:p>
    <w:p w14:paraId="7602EEF7" w14:textId="77777777" w:rsidR="000F1B12" w:rsidRDefault="000F1B12" w:rsidP="000F1B12">
      <w:pPr>
        <w:pStyle w:val="Heading3"/>
      </w:pPr>
      <w:r>
        <w:lastRenderedPageBreak/>
        <w:t>1NC---CP</w:t>
      </w:r>
    </w:p>
    <w:p w14:paraId="699665B3" w14:textId="77777777" w:rsidR="000F1B12" w:rsidRDefault="000F1B12" w:rsidP="000F1B12">
      <w:pPr>
        <w:pStyle w:val="Heading4"/>
      </w:pPr>
      <w:r>
        <w:t xml:space="preserve">The United States Federal Government should substantially strengthen collective bargaining rights </w:t>
      </w:r>
    </w:p>
    <w:p w14:paraId="49C87A7D" w14:textId="77777777" w:rsidR="000F1B12" w:rsidRDefault="000F1B12" w:rsidP="000F1B12">
      <w:pPr>
        <w:pStyle w:val="Heading4"/>
      </w:pPr>
      <w:r>
        <w:t xml:space="preserve">---by establishing a right to engage in secondary </w:t>
      </w:r>
      <w:proofErr w:type="gramStart"/>
      <w:r>
        <w:t>actions;</w:t>
      </w:r>
      <w:proofErr w:type="gramEnd"/>
    </w:p>
    <w:p w14:paraId="2B0FEDEB" w14:textId="77777777" w:rsidR="000F1B12" w:rsidRPr="00D17035" w:rsidRDefault="000F1B12" w:rsidP="000F1B12">
      <w:pPr>
        <w:pStyle w:val="Heading4"/>
      </w:pPr>
      <w:r>
        <w:t>---expand collective bargaining rights to recognize that everyone currently not covered by the National Labor Relations Act is covered.</w:t>
      </w:r>
    </w:p>
    <w:p w14:paraId="1D27286A" w14:textId="77777777" w:rsidR="000F1B12" w:rsidRDefault="000F1B12" w:rsidP="000F1B12">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02462E66" w14:textId="77777777" w:rsidR="000F1B12" w:rsidRDefault="000F1B12" w:rsidP="000F1B12">
      <w:r w:rsidRPr="00AA791A">
        <w:rPr>
          <w:rStyle w:val="Style13ptBold"/>
        </w:rPr>
        <w:t>Reddy ’21</w:t>
      </w:r>
      <w:r>
        <w:t xml:space="preserve"> [Diana S; January 6; Assistant </w:t>
      </w:r>
      <w:proofErr w:type="spellStart"/>
      <w:r>
        <w:t>Profesor</w:t>
      </w:r>
      <w:proofErr w:type="spellEnd"/>
      <w:r>
        <w:t xml:space="preserve"> at UC Berkeley School of Law, represented labor unions and workers at the AFL-CIO, </w:t>
      </w:r>
      <w:proofErr w:type="spellStart"/>
      <w:r>
        <w:t>Altshuler</w:t>
      </w:r>
      <w:proofErr w:type="spellEnd"/>
      <w:r>
        <w:t xml:space="preserve"> </w:t>
      </w:r>
      <w:proofErr w:type="spellStart"/>
      <w:r>
        <w:t>Berzon</w:t>
      </w:r>
      <w:proofErr w:type="spellEnd"/>
      <w:r>
        <w:t xml:space="preserve">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96EA1E5" w14:textId="77777777" w:rsidR="000F1B12" w:rsidRPr="00DF1EEC" w:rsidRDefault="000F1B12" w:rsidP="000F1B12">
      <w:pPr>
        <w:rPr>
          <w:sz w:val="16"/>
        </w:rPr>
      </w:pPr>
      <w:r w:rsidRPr="00DF1EEC">
        <w:rPr>
          <w:sz w:val="16"/>
        </w:rPr>
        <w:t xml:space="preserve">In recent years, consistent with this vision, </w:t>
      </w:r>
      <w:r w:rsidRPr="00DF1EEC">
        <w:rPr>
          <w:rStyle w:val="StyleUnderline"/>
        </w:rPr>
        <w:t xml:space="preserve">there has been a </w:t>
      </w:r>
      <w:r w:rsidRPr="004A474A">
        <w:rPr>
          <w:rStyle w:val="Emphasis"/>
          <w:highlight w:val="cyan"/>
        </w:rPr>
        <w:t>shift</w:t>
      </w:r>
      <w:r w:rsidRPr="004A474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4A474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4A474A">
        <w:rPr>
          <w:rStyle w:val="StyleUnderline"/>
          <w:highlight w:val="cyan"/>
        </w:rPr>
        <w:t xml:space="preserve">increasingly </w:t>
      </w:r>
      <w:r w:rsidRPr="004A474A">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4A474A">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4A474A">
        <w:rPr>
          <w:rStyle w:val="Emphasis"/>
          <w:highlight w:val="cyan"/>
        </w:rPr>
        <w:t>mobilize</w:t>
      </w:r>
      <w:r w:rsidRPr="00DF1EEC">
        <w:rPr>
          <w:rStyle w:val="StyleUnderline"/>
        </w:rPr>
        <w:t xml:space="preserve"> the</w:t>
      </w:r>
      <w:r w:rsidRPr="00DF1EEC">
        <w:rPr>
          <w:sz w:val="16"/>
        </w:rPr>
        <w:t xml:space="preserve"> broader </w:t>
      </w:r>
      <w:r w:rsidRPr="004A474A">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4A474A">
        <w:rPr>
          <w:rStyle w:val="StyleUnderline"/>
          <w:highlight w:val="cyan"/>
        </w:rPr>
        <w:t>draw through</w:t>
      </w:r>
      <w:r w:rsidRPr="00DF1EEC">
        <w:rPr>
          <w:rStyle w:val="StyleUnderline"/>
        </w:rPr>
        <w:t xml:space="preserve"> </w:t>
      </w:r>
      <w:r w:rsidRPr="004A474A">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4A474A">
        <w:rPr>
          <w:rStyle w:val="StyleUnderline"/>
          <w:highlight w:val="cyan"/>
        </w:rPr>
        <w:t>constructed as</w:t>
      </w:r>
      <w:r w:rsidRPr="00DF1EEC">
        <w:rPr>
          <w:rStyle w:val="StyleUnderline"/>
        </w:rPr>
        <w:t xml:space="preserve"> “</w:t>
      </w:r>
      <w:r w:rsidRPr="004A474A">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0445B9CB" w14:textId="77777777" w:rsidR="000F1B12" w:rsidRPr="008B5047" w:rsidRDefault="000F1B12" w:rsidP="000F1B12">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4A474A">
        <w:rPr>
          <w:rStyle w:val="Emphasis"/>
          <w:highlight w:val="cyan"/>
        </w:rPr>
        <w:t>discourse-changing</w:t>
      </w:r>
      <w:r w:rsidRPr="00D77371">
        <w:rPr>
          <w:rStyle w:val="StyleUnderline"/>
        </w:rPr>
        <w:t xml:space="preserve">, public law-building </w:t>
      </w:r>
      <w:r w:rsidRPr="004A474A">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4A474A">
        <w:rPr>
          <w:rStyle w:val="Emphasis"/>
          <w:highlight w:val="cyan"/>
        </w:rPr>
        <w:t>push</w:t>
      </w:r>
      <w:r w:rsidRPr="00D77371">
        <w:rPr>
          <w:rStyle w:val="StyleUnderline"/>
        </w:rPr>
        <w:t xml:space="preserve"> the </w:t>
      </w:r>
      <w:r w:rsidRPr="004A474A">
        <w:rPr>
          <w:rStyle w:val="Emphasis"/>
          <w:highlight w:val="cyan"/>
        </w:rPr>
        <w:t>boundaries</w:t>
      </w:r>
      <w:r w:rsidRPr="004A474A">
        <w:rPr>
          <w:rStyle w:val="StyleUnderline"/>
          <w:highlight w:val="cyan"/>
        </w:rPr>
        <w:t xml:space="preserve"> of</w:t>
      </w:r>
      <w:r w:rsidRPr="00D77371">
        <w:rPr>
          <w:rStyle w:val="StyleUnderline"/>
        </w:rPr>
        <w:t xml:space="preserve"> exiting </w:t>
      </w:r>
      <w:r w:rsidRPr="004A474A">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4A474A">
        <w:rPr>
          <w:rStyle w:val="StyleUnderline"/>
          <w:highlight w:val="cyan"/>
        </w:rPr>
        <w:t>helped</w:t>
      </w:r>
      <w:r w:rsidRPr="004A474A">
        <w:rPr>
          <w:sz w:val="16"/>
          <w:highlight w:val="cyan"/>
        </w:rPr>
        <w:t xml:space="preserve"> </w:t>
      </w:r>
      <w:r w:rsidRPr="004A474A">
        <w:rPr>
          <w:rStyle w:val="Emphasis"/>
          <w:highlight w:val="cyan"/>
        </w:rPr>
        <w:t>twenty-two</w:t>
      </w:r>
      <w:r w:rsidRPr="00D77371">
        <w:rPr>
          <w:rStyle w:val="Emphasis"/>
        </w:rPr>
        <w:t xml:space="preserve"> </w:t>
      </w:r>
      <w:r w:rsidRPr="004A474A">
        <w:rPr>
          <w:rStyle w:val="Emphasis"/>
          <w:highlight w:val="cyan"/>
        </w:rPr>
        <w:t>million</w:t>
      </w:r>
      <w:r w:rsidRPr="008B5047">
        <w:rPr>
          <w:sz w:val="16"/>
        </w:rPr>
        <w:t xml:space="preserve"> low</w:t>
      </w:r>
      <w:r w:rsidRPr="00D77371">
        <w:rPr>
          <w:rStyle w:val="StyleUnderline"/>
        </w:rPr>
        <w:t xml:space="preserve">-wage workers </w:t>
      </w:r>
      <w:r w:rsidRPr="004A474A">
        <w:rPr>
          <w:rStyle w:val="StyleUnderline"/>
          <w:highlight w:val="cyan"/>
        </w:rPr>
        <w:t>win</w:t>
      </w:r>
      <w:r w:rsidRPr="004A474A">
        <w:rPr>
          <w:sz w:val="16"/>
          <w:highlight w:val="cyan"/>
        </w:rPr>
        <w:t xml:space="preserve"> </w:t>
      </w:r>
      <w:r w:rsidRPr="004A474A">
        <w:rPr>
          <w:rStyle w:val="Emphasis"/>
          <w:highlight w:val="cyan"/>
        </w:rPr>
        <w:t>$68 billion</w:t>
      </w:r>
      <w:r w:rsidRPr="004A474A">
        <w:rPr>
          <w:sz w:val="16"/>
          <w:highlight w:val="cyan"/>
        </w:rPr>
        <w:t xml:space="preserve"> </w:t>
      </w:r>
      <w:r w:rsidRPr="004A474A">
        <w:rPr>
          <w:rStyle w:val="StyleUnderline"/>
          <w:highlight w:val="cyan"/>
        </w:rPr>
        <w:t>in</w:t>
      </w:r>
      <w:r w:rsidRPr="004A474A">
        <w:rPr>
          <w:sz w:val="16"/>
          <w:highlight w:val="cyan"/>
        </w:rPr>
        <w:t xml:space="preserve"> </w:t>
      </w:r>
      <w:r w:rsidRPr="004A474A">
        <w:rPr>
          <w:rStyle w:val="Emphasis"/>
          <w:highlight w:val="cyan"/>
        </w:rPr>
        <w:t>raises</w:t>
      </w:r>
      <w:r w:rsidRPr="008B5047">
        <w:rPr>
          <w:sz w:val="16"/>
        </w:rPr>
        <w:t xml:space="preserve">, </w:t>
      </w:r>
      <w:r w:rsidRPr="00D77371">
        <w:rPr>
          <w:rStyle w:val="StyleUnderline"/>
        </w:rPr>
        <w:t xml:space="preserve">a </w:t>
      </w:r>
      <w:r w:rsidRPr="004A474A">
        <w:rPr>
          <w:rStyle w:val="Emphasis"/>
          <w:highlight w:val="cyan"/>
        </w:rPr>
        <w:t>redistribution</w:t>
      </w:r>
      <w:r w:rsidRPr="00D77371">
        <w:rPr>
          <w:rStyle w:val="StyleUnderline"/>
        </w:rPr>
        <w:t xml:space="preserve"> of wealth </w:t>
      </w:r>
      <w:r w:rsidRPr="004A474A">
        <w:rPr>
          <w:rStyle w:val="Emphasis"/>
          <w:highlight w:val="cyan"/>
        </w:rPr>
        <w:t>fourteen times</w:t>
      </w:r>
      <w:r w:rsidRPr="008B5047">
        <w:rPr>
          <w:sz w:val="16"/>
        </w:rPr>
        <w:t xml:space="preserve"> </w:t>
      </w:r>
      <w:r w:rsidRPr="004A474A">
        <w:rPr>
          <w:rStyle w:val="StyleUnderline"/>
          <w:highlight w:val="cyan"/>
        </w:rPr>
        <w:t>greater than</w:t>
      </w:r>
      <w:r w:rsidRPr="00D77371">
        <w:rPr>
          <w:rStyle w:val="StyleUnderline"/>
        </w:rPr>
        <w:t xml:space="preserve"> the value of </w:t>
      </w:r>
      <w:r w:rsidRPr="004A474A">
        <w:rPr>
          <w:rStyle w:val="StyleUnderline"/>
          <w:highlight w:val="cyan"/>
        </w:rPr>
        <w:t xml:space="preserve">the </w:t>
      </w:r>
      <w:r w:rsidRPr="004A474A">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A474A">
        <w:rPr>
          <w:rStyle w:val="Emphasis"/>
          <w:highlight w:val="cyan"/>
        </w:rPr>
        <w:t>wage</w:t>
      </w:r>
      <w:r w:rsidRPr="004A474A">
        <w:rPr>
          <w:sz w:val="16"/>
          <w:highlight w:val="cyan"/>
        </w:rPr>
        <w:t xml:space="preserve"> </w:t>
      </w:r>
      <w:r w:rsidRPr="004A474A">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xml:space="preserve">. As Kate </w:t>
      </w:r>
      <w:proofErr w:type="spellStart"/>
      <w:r w:rsidRPr="008B5047">
        <w:rPr>
          <w:sz w:val="16"/>
        </w:rPr>
        <w:t>Andrias</w:t>
      </w:r>
      <w:proofErr w:type="spellEnd"/>
      <w:r w:rsidRPr="008B5047">
        <w:rPr>
          <w:sz w:val="16"/>
        </w:rPr>
        <w:t xml:space="preserve"> has argued:</w:t>
      </w:r>
    </w:p>
    <w:p w14:paraId="01F564EF" w14:textId="77777777" w:rsidR="000F1B12" w:rsidRPr="006F0915" w:rsidRDefault="000F1B12" w:rsidP="000F1B12">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w:t>
      </w:r>
      <w:r w:rsidRPr="006F0915">
        <w:rPr>
          <w:rStyle w:val="StyleUnderline"/>
        </w:rPr>
        <w:t xml:space="preserve">15 . . . </w:t>
      </w:r>
      <w:r w:rsidRPr="006F0915">
        <w:rPr>
          <w:rStyle w:val="Emphasis"/>
        </w:rPr>
        <w:t>reject</w:t>
      </w:r>
      <w:r w:rsidRPr="006F0915">
        <w:rPr>
          <w:rStyle w:val="StyleUnderline"/>
        </w:rPr>
        <w:t xml:space="preserve">[s] the notion that unions’ </w:t>
      </w:r>
      <w:r w:rsidRPr="006F0915">
        <w:rPr>
          <w:rStyle w:val="Emphasis"/>
        </w:rPr>
        <w:t>primary role</w:t>
      </w:r>
      <w:r w:rsidRPr="006F0915">
        <w:rPr>
          <w:rStyle w:val="StyleUnderline"/>
        </w:rPr>
        <w:t xml:space="preserve"> is to negotiate traditional </w:t>
      </w:r>
      <w:r w:rsidRPr="006F0915">
        <w:rPr>
          <w:rStyle w:val="Emphasis"/>
        </w:rPr>
        <w:t>private</w:t>
      </w:r>
      <w:r w:rsidRPr="006F0915">
        <w:rPr>
          <w:rStyle w:val="StyleUnderline"/>
        </w:rPr>
        <w:t xml:space="preserve"> collective bargaining </w:t>
      </w:r>
      <w:r w:rsidRPr="006F0915">
        <w:rPr>
          <w:rStyle w:val="Emphasis"/>
        </w:rPr>
        <w:t>agreements</w:t>
      </w:r>
      <w:r w:rsidRPr="006F0915">
        <w:rPr>
          <w:rStyle w:val="StyleUnderline"/>
        </w:rPr>
        <w:t>, with the state playing a neutral mediating and enforcing</w:t>
      </w:r>
      <w:r w:rsidRPr="006F0915">
        <w:rPr>
          <w:sz w:val="16"/>
        </w:rPr>
        <w:t xml:space="preserve"> role. Instead, the </w:t>
      </w:r>
      <w:r w:rsidRPr="006F0915">
        <w:rPr>
          <w:rStyle w:val="StyleUnderline"/>
        </w:rPr>
        <w:t xml:space="preserve">movements are seeking to </w:t>
      </w:r>
      <w:r w:rsidRPr="006F0915">
        <w:rPr>
          <w:rStyle w:val="Emphasis"/>
        </w:rPr>
        <w:t>bargain</w:t>
      </w:r>
      <w:r w:rsidRPr="006F0915">
        <w:rPr>
          <w:rStyle w:val="StyleUnderline"/>
        </w:rPr>
        <w:t xml:space="preserve"> in the </w:t>
      </w:r>
      <w:r w:rsidRPr="006F0915">
        <w:rPr>
          <w:rStyle w:val="Emphasis"/>
        </w:rPr>
        <w:t>public arena</w:t>
      </w:r>
      <w:r w:rsidRPr="006F0915">
        <w:rPr>
          <w:rStyle w:val="StyleUnderline"/>
        </w:rPr>
        <w:t>:</w:t>
      </w:r>
      <w:r w:rsidRPr="006F0915">
        <w:rPr>
          <w:sz w:val="16"/>
        </w:rPr>
        <w:t xml:space="preserve"> </w:t>
      </w:r>
      <w:r w:rsidRPr="006F0915">
        <w:rPr>
          <w:rStyle w:val="StyleUnderline"/>
        </w:rPr>
        <w:t xml:space="preserve">they are engaging in </w:t>
      </w:r>
      <w:r w:rsidRPr="006F0915">
        <w:rPr>
          <w:rStyle w:val="Emphasis"/>
        </w:rPr>
        <w:t>social bargaining</w:t>
      </w:r>
      <w:r w:rsidRPr="006F0915">
        <w:rPr>
          <w:rStyle w:val="StyleUnderline"/>
        </w:rPr>
        <w:t xml:space="preserve"> with the </w:t>
      </w:r>
      <w:r w:rsidRPr="006F0915">
        <w:rPr>
          <w:rStyle w:val="Emphasis"/>
        </w:rPr>
        <w:t>state</w:t>
      </w:r>
      <w:r w:rsidRPr="006F0915">
        <w:rPr>
          <w:rStyle w:val="StyleUnderline"/>
        </w:rPr>
        <w:t xml:space="preserve"> on behalf of all workers</w:t>
      </w:r>
      <w:r w:rsidRPr="006F0915">
        <w:rPr>
          <w:sz w:val="16"/>
        </w:rPr>
        <w:t>.”181</w:t>
      </w:r>
    </w:p>
    <w:p w14:paraId="3E2DE38A" w14:textId="77777777" w:rsidR="000F1B12" w:rsidRPr="008B5047" w:rsidRDefault="000F1B12" w:rsidP="000F1B12">
      <w:pPr>
        <w:rPr>
          <w:u w:val="single"/>
        </w:rPr>
      </w:pPr>
      <w:r w:rsidRPr="006F0915">
        <w:rPr>
          <w:sz w:val="16"/>
        </w:rPr>
        <w:t xml:space="preserve">In the so-called “red state” </w:t>
      </w:r>
      <w:r w:rsidRPr="006F0915">
        <w:rPr>
          <w:rStyle w:val="Emphasis"/>
        </w:rPr>
        <w:t>teacher strikes</w:t>
      </w:r>
      <w:r w:rsidRPr="006F0915">
        <w:rPr>
          <w:sz w:val="16"/>
        </w:rPr>
        <w:t xml:space="preserve"> of 2018, more than a hundred thousand educators in West Virginia, Oklahoma, Arizona, and other states struck to </w:t>
      </w:r>
      <w:r w:rsidRPr="006F0915">
        <w:rPr>
          <w:rStyle w:val="Emphasis"/>
        </w:rPr>
        <w:t>challenge</w:t>
      </w:r>
      <w:r w:rsidRPr="006F0915">
        <w:rPr>
          <w:sz w:val="16"/>
        </w:rPr>
        <w:t xml:space="preserve"> post-Great Recession </w:t>
      </w:r>
      <w:r w:rsidRPr="006F0915">
        <w:rPr>
          <w:rStyle w:val="Emphasis"/>
        </w:rPr>
        <w:t>austerity</w:t>
      </w:r>
      <w:r w:rsidRPr="006F0915">
        <w:rPr>
          <w:sz w:val="16"/>
        </w:rPr>
        <w:t xml:space="preserve"> measures, which they argued hurt teachers and students, alike.182 These strikes were illegal; yet, no penalties were imposed.183 Rather, the </w:t>
      </w:r>
      <w:r w:rsidRPr="006F0915">
        <w:rPr>
          <w:rStyle w:val="StyleUnderline"/>
        </w:rPr>
        <w:t xml:space="preserve">strikes </w:t>
      </w:r>
      <w:r w:rsidRPr="006F0915">
        <w:rPr>
          <w:rStyle w:val="Emphasis"/>
        </w:rPr>
        <w:t>grew</w:t>
      </w:r>
      <w:r w:rsidRPr="006F0915">
        <w:rPr>
          <w:rStyle w:val="StyleUnderline"/>
        </w:rPr>
        <w:t xml:space="preserve"> workers’ </w:t>
      </w:r>
      <w:r w:rsidRPr="006F0915">
        <w:rPr>
          <w:rStyle w:val="Emphasis"/>
        </w:rPr>
        <w:t>unions</w:t>
      </w:r>
      <w:r w:rsidRPr="006F0915">
        <w:rPr>
          <w:sz w:val="16"/>
        </w:rPr>
        <w:t xml:space="preserve">, </w:t>
      </w:r>
      <w:r w:rsidRPr="006F0915">
        <w:rPr>
          <w:rStyle w:val="StyleUnderline"/>
        </w:rPr>
        <w:t xml:space="preserve">won </w:t>
      </w:r>
      <w:r w:rsidRPr="006F0915">
        <w:rPr>
          <w:rStyle w:val="Emphasis"/>
        </w:rPr>
        <w:t>meaningful concessions</w:t>
      </w:r>
      <w:r w:rsidRPr="006F0915">
        <w:rPr>
          <w:sz w:val="16"/>
        </w:rPr>
        <w:t xml:space="preserve"> from state governments, </w:t>
      </w:r>
      <w:r w:rsidRPr="006F0915">
        <w:rPr>
          <w:rStyle w:val="StyleUnderline"/>
        </w:rPr>
        <w:t xml:space="preserve">and built </w:t>
      </w:r>
      <w:r w:rsidRPr="006F0915">
        <w:rPr>
          <w:rStyle w:val="Emphasis"/>
        </w:rPr>
        <w:t>public support</w:t>
      </w:r>
      <w:r w:rsidRPr="006F0915">
        <w:rPr>
          <w:sz w:val="16"/>
        </w:rPr>
        <w:t xml:space="preserve">. As noted above, </w:t>
      </w:r>
      <w:r w:rsidRPr="006F0915">
        <w:rPr>
          <w:rStyle w:val="Emphasis"/>
        </w:rPr>
        <w:t>public-sector</w:t>
      </w:r>
      <w:r w:rsidRPr="006F0915">
        <w:rPr>
          <w:rStyle w:val="StyleUnderline"/>
        </w:rPr>
        <w:t xml:space="preserve"> work stoppages are easier to conceive of as </w:t>
      </w:r>
      <w:r w:rsidRPr="006F0915">
        <w:rPr>
          <w:rStyle w:val="Emphasis"/>
        </w:rPr>
        <w:t>political</w:t>
      </w:r>
      <w:r w:rsidRPr="006F0915">
        <w:rPr>
          <w:sz w:val="16"/>
        </w:rPr>
        <w:t xml:space="preserve">, even under existing jurisprudential categories.184 But these strikes were political in the broader sense as well. </w:t>
      </w:r>
      <w:r w:rsidRPr="006F0915">
        <w:rPr>
          <w:rStyle w:val="StyleUnderline"/>
        </w:rPr>
        <w:t xml:space="preserve">Educators worked with </w:t>
      </w:r>
      <w:r w:rsidRPr="006F0915">
        <w:rPr>
          <w:rStyle w:val="Emphasis"/>
        </w:rPr>
        <w:t>parents</w:t>
      </w:r>
      <w:r w:rsidRPr="006F0915">
        <w:rPr>
          <w:rStyle w:val="StyleUnderline"/>
        </w:rPr>
        <w:t xml:space="preserve"> and </w:t>
      </w:r>
      <w:r w:rsidRPr="006F0915">
        <w:rPr>
          <w:rStyle w:val="Emphasis"/>
        </w:rPr>
        <w:t>students</w:t>
      </w:r>
      <w:r w:rsidRPr="006F0915">
        <w:rPr>
          <w:rStyle w:val="StyleUnderline"/>
        </w:rPr>
        <w:t xml:space="preserve"> to </w:t>
      </w:r>
      <w:r w:rsidRPr="006F0915">
        <w:rPr>
          <w:rStyle w:val="Emphasis"/>
        </w:rPr>
        <w:t>cultivate support</w:t>
      </w:r>
      <w:r w:rsidRPr="006F0915">
        <w:rPr>
          <w:sz w:val="16"/>
        </w:rPr>
        <w:t xml:space="preserve">, </w:t>
      </w:r>
      <w:r w:rsidRPr="006F0915">
        <w:rPr>
          <w:rStyle w:val="StyleUnderline"/>
        </w:rPr>
        <w:t>and</w:t>
      </w:r>
      <w:r w:rsidRPr="006F0915">
        <w:rPr>
          <w:sz w:val="16"/>
        </w:rPr>
        <w:t xml:space="preserve"> they </w:t>
      </w:r>
      <w:r w:rsidRPr="006F0915">
        <w:rPr>
          <w:rStyle w:val="StyleUnderline"/>
        </w:rPr>
        <w:t>explained how</w:t>
      </w:r>
      <w:r w:rsidRPr="008B5047">
        <w:rPr>
          <w:rStyle w:val="StyleUnderline"/>
        </w:rPr>
        <w:t xml:space="preserve"> </w:t>
      </w:r>
      <w:r w:rsidRPr="008B5047">
        <w:rPr>
          <w:rStyle w:val="StyleUnderline"/>
        </w:rPr>
        <w:lastRenderedPageBreak/>
        <w:t>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017F0041" w14:textId="77777777" w:rsidR="000F1B12" w:rsidRPr="008B5047" w:rsidRDefault="000F1B12" w:rsidP="000F1B12">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4A474A">
        <w:rPr>
          <w:rStyle w:val="Emphasis"/>
          <w:highlight w:val="cyan"/>
        </w:rPr>
        <w:t>work stoppages</w:t>
      </w:r>
      <w:r w:rsidRPr="004A474A">
        <w:rPr>
          <w:rStyle w:val="StyleUnderline"/>
          <w:highlight w:val="cyan"/>
        </w:rPr>
        <w:t xml:space="preserve"> in support of</w:t>
      </w:r>
      <w:r w:rsidRPr="008B5047">
        <w:rPr>
          <w:rStyle w:val="StyleUnderline"/>
        </w:rPr>
        <w:t xml:space="preserve"> </w:t>
      </w:r>
      <w:r w:rsidRPr="008B5047">
        <w:rPr>
          <w:sz w:val="16"/>
        </w:rPr>
        <w:t xml:space="preserve">the </w:t>
      </w:r>
      <w:r w:rsidRPr="004A474A">
        <w:rPr>
          <w:rStyle w:val="Emphasis"/>
          <w:highlight w:val="cyan"/>
        </w:rPr>
        <w:t>B</w:t>
      </w:r>
      <w:r w:rsidRPr="008B5047">
        <w:rPr>
          <w:sz w:val="16"/>
        </w:rPr>
        <w:t xml:space="preserve">lack </w:t>
      </w:r>
      <w:r w:rsidRPr="004A474A">
        <w:rPr>
          <w:rStyle w:val="Emphasis"/>
          <w:highlight w:val="cyan"/>
        </w:rPr>
        <w:t>L</w:t>
      </w:r>
      <w:r w:rsidRPr="008B5047">
        <w:rPr>
          <w:sz w:val="16"/>
        </w:rPr>
        <w:t xml:space="preserve">ives </w:t>
      </w:r>
      <w:r w:rsidRPr="004A474A">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w:t>
      </w:r>
      <w:proofErr w:type="gramStart"/>
      <w:r w:rsidRPr="008B5047">
        <w:rPr>
          <w:rStyle w:val="StyleUnderline"/>
        </w:rPr>
        <w:t>in order to</w:t>
      </w:r>
      <w:proofErr w:type="gramEnd"/>
      <w:r w:rsidRPr="008B5047">
        <w:rPr>
          <w:rStyle w:val="StyleUnderline"/>
        </w:rPr>
        <w:t xml:space="preserve">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00395CF0" w14:textId="77777777" w:rsidR="000F1B12" w:rsidRPr="008B5047" w:rsidRDefault="000F1B12" w:rsidP="000F1B12">
      <w:pPr>
        <w:rPr>
          <w:sz w:val="16"/>
        </w:rPr>
      </w:pPr>
      <w:r w:rsidRPr="008B5047">
        <w:rPr>
          <w:sz w:val="16"/>
        </w:rPr>
        <w:t xml:space="preserve">Collectively, </w:t>
      </w:r>
      <w:proofErr w:type="gramStart"/>
      <w:r w:rsidRPr="008B5047">
        <w:rPr>
          <w:rStyle w:val="StyleUnderline"/>
        </w:rPr>
        <w:t>all of</w:t>
      </w:r>
      <w:proofErr w:type="gramEnd"/>
      <w:r w:rsidRPr="008B5047">
        <w:rPr>
          <w:rStyle w:val="StyleUnderline"/>
        </w:rPr>
        <w:t xml:space="preserve"> these </w:t>
      </w:r>
      <w:r w:rsidRPr="004A474A">
        <w:rPr>
          <w:rStyle w:val="StyleUnderline"/>
          <w:highlight w:val="cyan"/>
        </w:rPr>
        <w:t>strikes</w:t>
      </w:r>
      <w:r w:rsidRPr="008B5047">
        <w:rPr>
          <w:rStyle w:val="StyleUnderline"/>
        </w:rPr>
        <w:t xml:space="preserve"> have </w:t>
      </w:r>
      <w:r w:rsidRPr="004A474A">
        <w:rPr>
          <w:rStyle w:val="Emphasis"/>
          <w:highlight w:val="cyan"/>
        </w:rPr>
        <w:t>prompted debates</w:t>
      </w:r>
      <w:r w:rsidRPr="008B5047">
        <w:rPr>
          <w:rStyle w:val="StyleUnderline"/>
        </w:rPr>
        <w:t xml:space="preserve"> within the labor movement </w:t>
      </w:r>
      <w:r w:rsidRPr="004A474A">
        <w:rPr>
          <w:rStyle w:val="StyleUnderline"/>
          <w:highlight w:val="cyan"/>
        </w:rPr>
        <w:t>about what a</w:t>
      </w:r>
      <w:r w:rsidRPr="008B5047">
        <w:rPr>
          <w:rStyle w:val="StyleUnderline"/>
        </w:rPr>
        <w:t xml:space="preserve"> </w:t>
      </w:r>
      <w:r w:rsidRPr="004A474A">
        <w:rPr>
          <w:rStyle w:val="Emphasis"/>
          <w:highlight w:val="cyan"/>
        </w:rPr>
        <w:t>strike</w:t>
      </w:r>
      <w:r w:rsidRPr="004A474A">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4A474A">
        <w:rPr>
          <w:rStyle w:val="Emphasis"/>
          <w:highlight w:val="cyan"/>
        </w:rPr>
        <w:t>outside</w:t>
      </w:r>
      <w:r w:rsidRPr="008B5047">
        <w:rPr>
          <w:sz w:val="16"/>
        </w:rPr>
        <w:t xml:space="preserve"> the bounds of </w:t>
      </w:r>
      <w:r w:rsidRPr="008B5047">
        <w:rPr>
          <w:rStyle w:val="Emphasis"/>
        </w:rPr>
        <w:t xml:space="preserve">institutionalized </w:t>
      </w:r>
      <w:r w:rsidRPr="004A474A">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33AF13D1" w14:textId="77777777" w:rsidR="000F1B12" w:rsidRPr="00DF1EEC" w:rsidRDefault="000F1B12" w:rsidP="000F1B12">
      <w:pPr>
        <w:rPr>
          <w:sz w:val="16"/>
        </w:rPr>
      </w:pPr>
      <w:r w:rsidRPr="008B5047">
        <w:rPr>
          <w:sz w:val="16"/>
        </w:rPr>
        <w:t xml:space="preserve">As Catherine Fisk and I recently argued, </w:t>
      </w:r>
      <w:r w:rsidRPr="004A474A">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4A474A">
        <w:rPr>
          <w:rStyle w:val="StyleUnderline"/>
          <w:highlight w:val="cyan"/>
        </w:rPr>
        <w:t>afford</w:t>
      </w:r>
      <w:r w:rsidRPr="008B5047">
        <w:rPr>
          <w:rStyle w:val="StyleUnderline"/>
        </w:rPr>
        <w:t>ing</w:t>
      </w:r>
      <w:r w:rsidRPr="008B5047">
        <w:rPr>
          <w:sz w:val="16"/>
        </w:rPr>
        <w:t xml:space="preserve"> </w:t>
      </w:r>
      <w:r w:rsidRPr="004A474A">
        <w:rPr>
          <w:rStyle w:val="Emphasis"/>
          <w:highlight w:val="cyan"/>
        </w:rPr>
        <w:t>First</w:t>
      </w:r>
      <w:r w:rsidRPr="008B5047">
        <w:rPr>
          <w:rStyle w:val="Emphasis"/>
        </w:rPr>
        <w:t xml:space="preserve"> </w:t>
      </w:r>
      <w:r w:rsidRPr="004A474A">
        <w:rPr>
          <w:rStyle w:val="Emphasis"/>
          <w:highlight w:val="cyan"/>
        </w:rPr>
        <w:t>Amendment</w:t>
      </w:r>
      <w:r w:rsidRPr="008B5047">
        <w:rPr>
          <w:sz w:val="16"/>
        </w:rPr>
        <w:t xml:space="preserve"> </w:t>
      </w:r>
      <w:r w:rsidRPr="008B5047">
        <w:rPr>
          <w:rStyle w:val="StyleUnderline"/>
        </w:rPr>
        <w:t xml:space="preserve">protections </w:t>
      </w:r>
      <w:r w:rsidRPr="004A474A">
        <w:rPr>
          <w:rStyle w:val="StyleUnderline"/>
          <w:highlight w:val="cyan"/>
        </w:rPr>
        <w:t xml:space="preserve">to </w:t>
      </w:r>
      <w:r w:rsidRPr="004A474A">
        <w:rPr>
          <w:rStyle w:val="Emphasis"/>
          <w:highlight w:val="cyan"/>
        </w:rPr>
        <w:t>civil rights</w:t>
      </w:r>
      <w:r w:rsidRPr="004A474A">
        <w:rPr>
          <w:sz w:val="16"/>
          <w:highlight w:val="cyan"/>
        </w:rPr>
        <w:t xml:space="preserve"> </w:t>
      </w:r>
      <w:r w:rsidRPr="004A474A">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A474A">
        <w:rPr>
          <w:rStyle w:val="StyleUnderline"/>
          <w:highlight w:val="cyan"/>
        </w:rPr>
        <w:t xml:space="preserve">unions are </w:t>
      </w:r>
      <w:r w:rsidRPr="004A474A">
        <w:rPr>
          <w:rStyle w:val="Emphasis"/>
          <w:highlight w:val="cyan"/>
        </w:rPr>
        <w:t>reluctant</w:t>
      </w:r>
      <w:r w:rsidRPr="004A474A">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5E9819D8" w14:textId="77777777" w:rsidR="000F1B12" w:rsidRPr="00DF1EEC" w:rsidRDefault="000F1B12" w:rsidP="000F1B12">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25602F4A" w14:textId="3C332B46" w:rsidR="000F1B12" w:rsidRPr="000F1B12" w:rsidRDefault="000F1B12" w:rsidP="000F1B12">
      <w:pPr>
        <w:rPr>
          <w:sz w:val="16"/>
        </w:rPr>
      </w:pPr>
      <w:r w:rsidRPr="00DF1EEC">
        <w:rPr>
          <w:sz w:val="16"/>
        </w:rPr>
        <w:t xml:space="preserve">And yet, </w:t>
      </w:r>
      <w:r w:rsidRPr="004A474A">
        <w:rPr>
          <w:rStyle w:val="StyleUnderline"/>
          <w:highlight w:val="cyan"/>
        </w:rPr>
        <w:t xml:space="preserve">labor’s </w:t>
      </w:r>
      <w:r w:rsidRPr="004A474A">
        <w:rPr>
          <w:rStyle w:val="Emphasis"/>
          <w:highlight w:val="cyan"/>
        </w:rPr>
        <w:t>reluctance</w:t>
      </w:r>
      <w:r w:rsidRPr="004A474A">
        <w:rPr>
          <w:rStyle w:val="StyleUnderline"/>
          <w:highlight w:val="cyan"/>
        </w:rPr>
        <w:t xml:space="preserve"> to engage in</w:t>
      </w:r>
      <w:r w:rsidRPr="008B5047">
        <w:rPr>
          <w:rStyle w:val="StyleUnderline"/>
        </w:rPr>
        <w:t xml:space="preserve"> the “</w:t>
      </w:r>
      <w:r w:rsidRPr="004A474A">
        <w:rPr>
          <w:rStyle w:val="Emphasis"/>
          <w:highlight w:val="cyan"/>
        </w:rPr>
        <w:t>contest</w:t>
      </w:r>
      <w:r w:rsidRPr="004A474A">
        <w:rPr>
          <w:rStyle w:val="StyleUnderline"/>
          <w:highlight w:val="cyan"/>
        </w:rPr>
        <w:t xml:space="preserve"> of </w:t>
      </w:r>
      <w:r w:rsidRPr="004A474A">
        <w:rPr>
          <w:rStyle w:val="Emphasis"/>
          <w:highlight w:val="cyan"/>
        </w:rPr>
        <w:t>ideas</w:t>
      </w:r>
      <w:r w:rsidRPr="008B5047">
        <w:rPr>
          <w:rStyle w:val="StyleUnderline"/>
        </w:rPr>
        <w:t>”</w:t>
      </w:r>
      <w:r w:rsidRPr="00DF1EEC">
        <w:rPr>
          <w:sz w:val="16"/>
        </w:rPr>
        <w:t xml:space="preserve"> has inhibited more than its cultivation of broader allies; it has </w:t>
      </w:r>
      <w:r w:rsidRPr="004A474A">
        <w:rPr>
          <w:rStyle w:val="Emphasis"/>
          <w:highlight w:val="cyan"/>
        </w:rPr>
        <w:t>inhibited</w:t>
      </w:r>
      <w:r w:rsidRPr="00DF1EEC">
        <w:rPr>
          <w:sz w:val="16"/>
        </w:rPr>
        <w:t xml:space="preserve"> its own </w:t>
      </w:r>
      <w:r w:rsidRPr="004A474A">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4A474A">
        <w:rPr>
          <w:rStyle w:val="Emphasis"/>
          <w:highlight w:val="cyan"/>
        </w:rPr>
        <w:t>diminished</w:t>
      </w:r>
      <w:r w:rsidRPr="00DF1EEC">
        <w:rPr>
          <w:sz w:val="16"/>
        </w:rPr>
        <w:t xml:space="preserve"> </w:t>
      </w:r>
      <w:r w:rsidRPr="00DF1EEC">
        <w:rPr>
          <w:rStyle w:val="StyleUnderline"/>
        </w:rPr>
        <w:t xml:space="preserve">its </w:t>
      </w:r>
      <w:r w:rsidRPr="004A474A">
        <w:rPr>
          <w:rStyle w:val="StyleUnderline"/>
          <w:highlight w:val="cyan"/>
        </w:rPr>
        <w:t>power</w:t>
      </w:r>
      <w:r w:rsidRPr="00DF1EEC">
        <w:rPr>
          <w:sz w:val="16"/>
        </w:rPr>
        <w:t xml:space="preserve"> (</w:t>
      </w:r>
      <w:r w:rsidRPr="004A474A">
        <w:rPr>
          <w:rStyle w:val="StyleUnderline"/>
          <w:highlight w:val="cyan"/>
        </w:rPr>
        <w:t>and</w:t>
      </w:r>
      <w:r w:rsidRPr="00DF1EEC">
        <w:rPr>
          <w:rStyle w:val="StyleUnderline"/>
        </w:rPr>
        <w:t xml:space="preserve"> </w:t>
      </w:r>
      <w:r w:rsidRPr="00DF1EEC">
        <w:rPr>
          <w:rStyle w:val="Emphasis"/>
        </w:rPr>
        <w:t xml:space="preserve">moral </w:t>
      </w:r>
      <w:r w:rsidRPr="004A474A">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5626C7A3" w14:textId="289C0B91" w:rsidR="000F1B12" w:rsidRDefault="000F1B12" w:rsidP="000F1B12">
      <w:pPr>
        <w:pStyle w:val="Heading1"/>
      </w:pPr>
      <w:r>
        <w:lastRenderedPageBreak/>
        <w:t>On-Case</w:t>
      </w:r>
    </w:p>
    <w:p w14:paraId="6074ECDA" w14:textId="15B81FAC" w:rsidR="000F1B12" w:rsidRPr="000F1B12" w:rsidRDefault="000F1B12" w:rsidP="000F1B12">
      <w:pPr>
        <w:pStyle w:val="Heading2"/>
      </w:pPr>
      <w:r>
        <w:lastRenderedPageBreak/>
        <w:t>CASE</w:t>
      </w:r>
    </w:p>
    <w:p w14:paraId="2097BDEA" w14:textId="77777777" w:rsidR="000F1B12" w:rsidRDefault="000F1B12" w:rsidP="000F1B12">
      <w:pPr>
        <w:pStyle w:val="Heading3"/>
      </w:pPr>
      <w:r>
        <w:lastRenderedPageBreak/>
        <w:t>Case---1NC</w:t>
      </w:r>
    </w:p>
    <w:p w14:paraId="785D757F" w14:textId="77777777" w:rsidR="000F1B12" w:rsidRPr="00660D01" w:rsidRDefault="000F1B12" w:rsidP="000F1B12">
      <w:pPr>
        <w:pStyle w:val="Heading4"/>
      </w:pPr>
      <w:r>
        <w:t>1. Vote neg on presumption.</w:t>
      </w:r>
    </w:p>
    <w:p w14:paraId="347191E2" w14:textId="77777777" w:rsidR="000F1B12" w:rsidRDefault="000F1B12" w:rsidP="000F1B12">
      <w:pPr>
        <w:pStyle w:val="Heading4"/>
      </w:pPr>
      <w:r>
        <w:t xml:space="preserve">a. Out of debate. There’s no correlation between their method and the material examples of violence they’ve cited. </w:t>
      </w:r>
    </w:p>
    <w:p w14:paraId="03F6519D" w14:textId="77777777" w:rsidR="000F1B12" w:rsidRDefault="000F1B12" w:rsidP="000F1B12">
      <w:pPr>
        <w:pStyle w:val="Heading4"/>
      </w:pPr>
      <w:r>
        <w:t>b. In debate. Debate rounds are adversarial. Ballots facilitate sparring partners---and don’t necessarily create community accountability or resolve resource disparities.</w:t>
      </w:r>
    </w:p>
    <w:p w14:paraId="1BA5A497" w14:textId="77777777" w:rsidR="000F1B12" w:rsidRDefault="000F1B12" w:rsidP="000F1B12"/>
    <w:p w14:paraId="3CA8034E" w14:textId="77777777" w:rsidR="000F1B12" w:rsidRPr="00CD782A" w:rsidRDefault="000F1B12" w:rsidP="000F1B12">
      <w:pPr>
        <w:pStyle w:val="Heading4"/>
        <w:rPr>
          <w:sz w:val="16"/>
        </w:rPr>
      </w:pPr>
      <w:r>
        <w:t xml:space="preserve">2. Labor law is redeemable. </w:t>
      </w:r>
    </w:p>
    <w:p w14:paraId="1493A7FF" w14:textId="77777777" w:rsidR="000F1B12" w:rsidRPr="00875F32" w:rsidRDefault="000F1B12" w:rsidP="000F1B12">
      <w:pPr>
        <w:pStyle w:val="Heading4"/>
        <w:rPr>
          <w:rFonts w:eastAsia="Times New Roman"/>
        </w:rPr>
      </w:pPr>
      <w:r w:rsidRPr="00875F32">
        <w:rPr>
          <w:rFonts w:eastAsia="Times New Roman"/>
        </w:rPr>
        <w:t>Unions are the training ground for anti-capitalist revolution—every strike has the capacity to be revolutionary.</w:t>
      </w:r>
    </w:p>
    <w:p w14:paraId="7FA0A13F" w14:textId="77777777" w:rsidR="000F1B12" w:rsidRPr="00875F32" w:rsidRDefault="000F1B12" w:rsidP="000F1B12">
      <w:r w:rsidRPr="00875F32">
        <w:rPr>
          <w:rFonts w:eastAsia="Calibri"/>
          <w:b/>
          <w:bCs/>
          <w:sz w:val="26"/>
        </w:rPr>
        <w:t xml:space="preserve">Westmoreland 23 </w:t>
      </w:r>
      <w:r w:rsidRPr="00875F32">
        <w:t xml:space="preserve">[John, history teacher and UCU rep, active member of the People's Assembly and writes regularly for Counterfire, 11 </w:t>
      </w:r>
      <w:proofErr w:type="gramStart"/>
      <w:r w:rsidRPr="00875F32">
        <w:t>October,</w:t>
      </w:r>
      <w:proofErr w:type="gramEnd"/>
      <w:r w:rsidRPr="00875F32">
        <w:t xml:space="preserve"> 2023, Counterfire, “Marxism and the Trade Unions,” https://www.counterfire.org/article/marxism-and-the-trade-unions/, acc 6/23/2025 </w:t>
      </w:r>
      <w:proofErr w:type="spellStart"/>
      <w:r w:rsidRPr="00875F32">
        <w:t>mae</w:t>
      </w:r>
      <w:proofErr w:type="spellEnd"/>
      <w:r w:rsidRPr="00875F32">
        <w:t>]</w:t>
      </w:r>
    </w:p>
    <w:p w14:paraId="5056F641" w14:textId="77777777" w:rsidR="000F1B12" w:rsidRPr="00875F32" w:rsidRDefault="000F1B12" w:rsidP="000F1B12">
      <w:pPr>
        <w:rPr>
          <w:rFonts w:eastAsia="Calibri"/>
          <w:sz w:val="16"/>
        </w:rPr>
      </w:pPr>
      <w:r w:rsidRPr="00875F32">
        <w:rPr>
          <w:rFonts w:eastAsia="Calibri"/>
          <w:sz w:val="16"/>
        </w:rPr>
        <w:t xml:space="preserve">Before Marx and Engels, none of the socialist theorists or groupings argued for consistent work in the emerging trade unions. When trade unions emerged in Britain, they went beyond the trade societies that defended craft skills and petitioned their </w:t>
      </w:r>
      <w:proofErr w:type="gramStart"/>
      <w:r w:rsidRPr="00875F32">
        <w:rPr>
          <w:rFonts w:eastAsia="Calibri"/>
          <w:sz w:val="16"/>
        </w:rPr>
        <w:t>masters</w:t>
      </w:r>
      <w:proofErr w:type="gramEnd"/>
      <w:r w:rsidRPr="00875F32">
        <w:rPr>
          <w:rFonts w:eastAsia="Calibri"/>
          <w:sz w:val="16"/>
        </w:rPr>
        <w:t xml:space="preserve"> over pay. Trade unions ‘combined’ as workers standing together and striking together over pay.</w:t>
      </w:r>
    </w:p>
    <w:p w14:paraId="33320BEF" w14:textId="77777777" w:rsidR="000F1B12" w:rsidRPr="00875F32" w:rsidRDefault="000F1B12" w:rsidP="000F1B12">
      <w:pPr>
        <w:rPr>
          <w:rFonts w:eastAsia="Calibri"/>
          <w:sz w:val="16"/>
        </w:rPr>
      </w:pPr>
      <w:r w:rsidRPr="00875F32">
        <w:rPr>
          <w:rFonts w:eastAsia="Calibri"/>
          <w:u w:val="single"/>
        </w:rPr>
        <w:t xml:space="preserve">Early </w:t>
      </w:r>
      <w:r w:rsidRPr="00875F32">
        <w:rPr>
          <w:rFonts w:eastAsia="Calibri"/>
          <w:highlight w:val="cyan"/>
          <w:u w:val="single"/>
        </w:rPr>
        <w:t>trade</w:t>
      </w:r>
      <w:r w:rsidRPr="00875F32">
        <w:rPr>
          <w:rFonts w:eastAsia="Calibri"/>
          <w:u w:val="single"/>
        </w:rPr>
        <w:t xml:space="preserve"> </w:t>
      </w:r>
      <w:r w:rsidRPr="00875F32">
        <w:rPr>
          <w:rFonts w:eastAsia="Calibri"/>
          <w:highlight w:val="cyan"/>
          <w:u w:val="single"/>
        </w:rPr>
        <w:t>unions</w:t>
      </w:r>
      <w:r w:rsidRPr="00875F32">
        <w:rPr>
          <w:rFonts w:eastAsia="Calibri"/>
          <w:u w:val="single"/>
        </w:rPr>
        <w:t xml:space="preserve"> </w:t>
      </w:r>
      <w:r w:rsidRPr="00875F32">
        <w:rPr>
          <w:rFonts w:eastAsia="Calibri"/>
          <w:highlight w:val="cyan"/>
          <w:u w:val="single"/>
        </w:rPr>
        <w:t>faced</w:t>
      </w:r>
      <w:r w:rsidRPr="00875F32">
        <w:rPr>
          <w:rFonts w:eastAsia="Calibri"/>
          <w:u w:val="single"/>
        </w:rPr>
        <w:t xml:space="preserve"> </w:t>
      </w:r>
      <w:r w:rsidRPr="00875F32">
        <w:rPr>
          <w:rFonts w:eastAsia="Calibri"/>
          <w:highlight w:val="cyan"/>
          <w:u w:val="single"/>
        </w:rPr>
        <w:t>opposition</w:t>
      </w:r>
      <w:r w:rsidRPr="00875F32">
        <w:rPr>
          <w:rFonts w:eastAsia="Calibri"/>
          <w:u w:val="single"/>
        </w:rPr>
        <w:t xml:space="preserve"> </w:t>
      </w:r>
      <w:r w:rsidRPr="00875F32">
        <w:rPr>
          <w:rFonts w:eastAsia="Calibri"/>
          <w:highlight w:val="cyan"/>
          <w:u w:val="single"/>
        </w:rPr>
        <w:t>from</w:t>
      </w:r>
      <w:r w:rsidRPr="00875F32">
        <w:rPr>
          <w:rFonts w:eastAsia="Calibri"/>
          <w:u w:val="single"/>
        </w:rPr>
        <w:t xml:space="preserve"> the </w:t>
      </w:r>
      <w:r w:rsidRPr="00875F32">
        <w:rPr>
          <w:rFonts w:eastAsia="Calibri"/>
          <w:highlight w:val="cyan"/>
          <w:u w:val="single"/>
        </w:rPr>
        <w:t>bosses</w:t>
      </w:r>
      <w:r w:rsidRPr="00875F32">
        <w:rPr>
          <w:rFonts w:eastAsia="Calibri"/>
          <w:u w:val="single"/>
        </w:rPr>
        <w:t xml:space="preserve"> </w:t>
      </w:r>
      <w:r w:rsidRPr="00875F32">
        <w:rPr>
          <w:rFonts w:eastAsia="Calibri"/>
          <w:highlight w:val="cyan"/>
          <w:u w:val="single"/>
        </w:rPr>
        <w:t>and</w:t>
      </w:r>
      <w:r w:rsidRPr="00875F32">
        <w:rPr>
          <w:rFonts w:eastAsia="Calibri"/>
          <w:u w:val="single"/>
        </w:rPr>
        <w:t xml:space="preserve"> </w:t>
      </w:r>
      <w:r w:rsidRPr="00875F32">
        <w:rPr>
          <w:rFonts w:eastAsia="Calibri"/>
          <w:highlight w:val="cyan"/>
          <w:u w:val="single"/>
        </w:rPr>
        <w:t>the</w:t>
      </w:r>
      <w:r w:rsidRPr="00875F32">
        <w:rPr>
          <w:rFonts w:eastAsia="Calibri"/>
          <w:u w:val="single"/>
        </w:rPr>
        <w:t xml:space="preserve"> state.</w:t>
      </w:r>
      <w:r w:rsidRPr="00875F32">
        <w:rPr>
          <w:rFonts w:eastAsia="Calibri"/>
          <w:sz w:val="16"/>
        </w:rPr>
        <w:t xml:space="preserve"> Trade unionism was </w:t>
      </w:r>
      <w:proofErr w:type="spellStart"/>
      <w:r w:rsidRPr="00875F32">
        <w:rPr>
          <w:rFonts w:eastAsia="Calibri"/>
          <w:sz w:val="16"/>
        </w:rPr>
        <w:t>criminalised</w:t>
      </w:r>
      <w:proofErr w:type="spellEnd"/>
      <w:r w:rsidRPr="00875F32">
        <w:rPr>
          <w:rFonts w:eastAsia="Calibri"/>
          <w:sz w:val="16"/>
        </w:rPr>
        <w:t xml:space="preserve"> in the 1799 Combinations Act. </w:t>
      </w:r>
      <w:r w:rsidRPr="00875F32">
        <w:rPr>
          <w:rFonts w:eastAsia="Calibri"/>
          <w:u w:val="single"/>
        </w:rPr>
        <w:t>It took tremendous courage and energy to form trade unions, and they were, from the start, political</w:t>
      </w:r>
      <w:r w:rsidRPr="00875F32">
        <w:rPr>
          <w:rFonts w:eastAsia="Calibri"/>
          <w:sz w:val="16"/>
        </w:rPr>
        <w:t>. The</w:t>
      </w:r>
      <w:r w:rsidRPr="00875F32">
        <w:rPr>
          <w:rFonts w:eastAsia="Calibri"/>
          <w:u w:val="single"/>
        </w:rPr>
        <w:t>y were an important part of the Peterloo protests for democracy in 1819.</w:t>
      </w:r>
      <w:r w:rsidRPr="00875F32">
        <w:rPr>
          <w:rFonts w:eastAsia="Calibri"/>
          <w:sz w:val="16"/>
        </w:rPr>
        <w:t xml:space="preserve"> </w:t>
      </w:r>
      <w:proofErr w:type="gramStart"/>
      <w:r w:rsidRPr="00875F32">
        <w:rPr>
          <w:rFonts w:eastAsia="Calibri"/>
          <w:sz w:val="16"/>
        </w:rPr>
        <w:t>So</w:t>
      </w:r>
      <w:proofErr w:type="gramEnd"/>
      <w:r w:rsidRPr="00875F32">
        <w:rPr>
          <w:rFonts w:eastAsia="Calibri"/>
          <w:sz w:val="16"/>
        </w:rPr>
        <w:t xml:space="preserve"> </w:t>
      </w:r>
      <w:r w:rsidRPr="00875F32">
        <w:rPr>
          <w:rFonts w:eastAsia="Calibri"/>
          <w:b/>
          <w:iCs/>
          <w:highlight w:val="cyan"/>
          <w:u w:val="single"/>
        </w:rPr>
        <w:t>trade unionism at the root</w:t>
      </w:r>
      <w:r w:rsidRPr="00875F32">
        <w:rPr>
          <w:rFonts w:eastAsia="Calibri"/>
          <w:b/>
          <w:iCs/>
          <w:u w:val="single"/>
        </w:rPr>
        <w:t xml:space="preserve"> </w:t>
      </w:r>
      <w:r w:rsidRPr="00875F32">
        <w:rPr>
          <w:rFonts w:eastAsia="Calibri"/>
          <w:b/>
          <w:iCs/>
          <w:highlight w:val="cyan"/>
          <w:u w:val="single"/>
        </w:rPr>
        <w:t>confronted</w:t>
      </w:r>
      <w:r w:rsidRPr="00875F32">
        <w:rPr>
          <w:rFonts w:eastAsia="Calibri"/>
          <w:b/>
          <w:iCs/>
          <w:u w:val="single"/>
        </w:rPr>
        <w:t xml:space="preserve"> the bosses and the state</w:t>
      </w:r>
      <w:r w:rsidRPr="00875F32">
        <w:rPr>
          <w:rFonts w:eastAsia="Calibri"/>
          <w:sz w:val="16"/>
        </w:rPr>
        <w:t>.</w:t>
      </w:r>
    </w:p>
    <w:p w14:paraId="22008E04" w14:textId="77777777" w:rsidR="000F1B12" w:rsidRPr="00875F32" w:rsidRDefault="000F1B12" w:rsidP="000F1B12">
      <w:pPr>
        <w:rPr>
          <w:rFonts w:eastAsia="Calibri"/>
          <w:b/>
          <w:iCs/>
          <w:u w:val="single"/>
        </w:rPr>
      </w:pPr>
      <w:r w:rsidRPr="00875F32">
        <w:rPr>
          <w:rFonts w:eastAsia="Calibri"/>
          <w:sz w:val="16"/>
        </w:rPr>
        <w:t xml:space="preserve">The </w:t>
      </w:r>
      <w:r w:rsidRPr="00875F32">
        <w:rPr>
          <w:rFonts w:eastAsia="Calibri"/>
          <w:highlight w:val="cyan"/>
          <w:u w:val="single"/>
        </w:rPr>
        <w:t>lack</w:t>
      </w:r>
      <w:r w:rsidRPr="00875F32">
        <w:rPr>
          <w:rFonts w:eastAsia="Calibri"/>
          <w:u w:val="single"/>
        </w:rPr>
        <w:t xml:space="preserve"> </w:t>
      </w:r>
      <w:r w:rsidRPr="00875F32">
        <w:rPr>
          <w:rFonts w:eastAsia="Calibri"/>
          <w:highlight w:val="cyan"/>
          <w:u w:val="single"/>
        </w:rPr>
        <w:t>of</w:t>
      </w:r>
      <w:r w:rsidRPr="00875F32">
        <w:rPr>
          <w:rFonts w:eastAsia="Calibri"/>
          <w:u w:val="single"/>
        </w:rPr>
        <w:t xml:space="preserve"> </w:t>
      </w:r>
      <w:r w:rsidRPr="00875F32">
        <w:rPr>
          <w:rFonts w:eastAsia="Calibri"/>
          <w:highlight w:val="cyan"/>
          <w:u w:val="single"/>
        </w:rPr>
        <w:t>interest</w:t>
      </w:r>
      <w:r w:rsidRPr="00875F32">
        <w:rPr>
          <w:rFonts w:eastAsia="Calibri"/>
          <w:u w:val="single"/>
        </w:rPr>
        <w:t xml:space="preserve"> in trade unions </w:t>
      </w:r>
      <w:r w:rsidRPr="00875F32">
        <w:rPr>
          <w:rFonts w:eastAsia="Calibri"/>
          <w:highlight w:val="cyan"/>
          <w:u w:val="single"/>
        </w:rPr>
        <w:t xml:space="preserve">reflected the </w:t>
      </w:r>
      <w:r w:rsidRPr="00875F32">
        <w:rPr>
          <w:rFonts w:eastAsia="Calibri"/>
          <w:b/>
          <w:iCs/>
          <w:highlight w:val="cyan"/>
          <w:u w:val="single"/>
        </w:rPr>
        <w:t>elitism</w:t>
      </w:r>
      <w:r w:rsidRPr="00875F32">
        <w:rPr>
          <w:rFonts w:eastAsia="Calibri"/>
          <w:u w:val="single"/>
        </w:rPr>
        <w:t xml:space="preserve"> of </w:t>
      </w:r>
      <w:r w:rsidRPr="00875F32">
        <w:rPr>
          <w:rFonts w:eastAsia="Calibri"/>
          <w:sz w:val="16"/>
        </w:rPr>
        <w:t>early</w:t>
      </w:r>
      <w:r w:rsidRPr="00875F32">
        <w:rPr>
          <w:rFonts w:eastAsia="Calibri"/>
          <w:u w:val="single"/>
        </w:rPr>
        <w:t xml:space="preserve"> socialist attitudes that thought heroic leadership and militarism was the force for change, </w:t>
      </w:r>
      <w:r w:rsidRPr="00875F32">
        <w:rPr>
          <w:rFonts w:eastAsia="Calibri"/>
          <w:b/>
          <w:iCs/>
          <w:highlight w:val="cyan"/>
          <w:u w:val="single"/>
        </w:rPr>
        <w:t>rather</w:t>
      </w:r>
      <w:r w:rsidRPr="00875F32">
        <w:rPr>
          <w:rFonts w:eastAsia="Calibri"/>
          <w:b/>
          <w:iCs/>
          <w:u w:val="single"/>
        </w:rPr>
        <w:t xml:space="preserve"> </w:t>
      </w:r>
      <w:r w:rsidRPr="00875F32">
        <w:rPr>
          <w:rFonts w:eastAsia="Calibri"/>
          <w:b/>
          <w:iCs/>
          <w:highlight w:val="cyan"/>
          <w:u w:val="single"/>
        </w:rPr>
        <w:t>than</w:t>
      </w:r>
      <w:r w:rsidRPr="00875F32">
        <w:rPr>
          <w:rFonts w:eastAsia="Calibri"/>
          <w:b/>
          <w:iCs/>
          <w:u w:val="single"/>
        </w:rPr>
        <w:t xml:space="preserve"> </w:t>
      </w:r>
      <w:r w:rsidRPr="00875F32">
        <w:rPr>
          <w:rFonts w:eastAsia="Calibri"/>
          <w:b/>
          <w:iCs/>
          <w:highlight w:val="cyan"/>
          <w:u w:val="single"/>
        </w:rPr>
        <w:t>the revolutionary potential of working-class collectivism</w:t>
      </w:r>
      <w:r w:rsidRPr="00875F32">
        <w:rPr>
          <w:rFonts w:eastAsia="Calibri"/>
          <w:b/>
          <w:iCs/>
          <w:u w:val="single"/>
        </w:rPr>
        <w:t>.</w:t>
      </w:r>
    </w:p>
    <w:p w14:paraId="0A550028" w14:textId="77777777" w:rsidR="000F1B12" w:rsidRPr="00875F32" w:rsidRDefault="000F1B12" w:rsidP="000F1B12">
      <w:pPr>
        <w:rPr>
          <w:rFonts w:eastAsia="Calibri"/>
          <w:sz w:val="16"/>
        </w:rPr>
      </w:pPr>
      <w:r w:rsidRPr="00875F32">
        <w:rPr>
          <w:rFonts w:eastAsia="Calibri"/>
          <w:sz w:val="16"/>
        </w:rPr>
        <w:t xml:space="preserve">The revolutionary implications of workers’ self-activity through trade-union </w:t>
      </w:r>
      <w:proofErr w:type="spellStart"/>
      <w:r w:rsidRPr="00875F32">
        <w:rPr>
          <w:rFonts w:eastAsia="Calibri"/>
          <w:sz w:val="16"/>
        </w:rPr>
        <w:t>organisation</w:t>
      </w:r>
      <w:proofErr w:type="spellEnd"/>
      <w:r w:rsidRPr="00875F32">
        <w:rPr>
          <w:rFonts w:eastAsia="Calibri"/>
          <w:sz w:val="16"/>
        </w:rPr>
        <w:t xml:space="preserve"> were only explained when Karl Marx and Frederick Engels appeared on the scene. And, sadly, </w:t>
      </w:r>
      <w:r w:rsidRPr="00875F32">
        <w:rPr>
          <w:rFonts w:eastAsia="Calibri"/>
          <w:u w:val="single"/>
        </w:rPr>
        <w:t xml:space="preserve">despite the consistent efforts of Marx and Engels to persuade the movement that trade unions were important in preparing the ground for social revolution, </w:t>
      </w:r>
      <w:proofErr w:type="gramStart"/>
      <w:r w:rsidRPr="00875F32">
        <w:rPr>
          <w:rFonts w:eastAsia="Calibri"/>
          <w:u w:val="single"/>
        </w:rPr>
        <w:t>the majority of</w:t>
      </w:r>
      <w:proofErr w:type="gramEnd"/>
      <w:r w:rsidRPr="00875F32">
        <w:rPr>
          <w:rFonts w:eastAsia="Calibri"/>
          <w:u w:val="single"/>
        </w:rPr>
        <w:t xml:space="preserve"> socialist </w:t>
      </w:r>
      <w:proofErr w:type="spellStart"/>
      <w:r w:rsidRPr="00875F32">
        <w:rPr>
          <w:rFonts w:eastAsia="Calibri"/>
          <w:u w:val="single"/>
        </w:rPr>
        <w:t>organisations</w:t>
      </w:r>
      <w:proofErr w:type="spellEnd"/>
      <w:r w:rsidRPr="00875F32">
        <w:rPr>
          <w:rFonts w:eastAsia="Calibri"/>
          <w:u w:val="single"/>
        </w:rPr>
        <w:t xml:space="preserve"> saw trade unions as little more than recruiting grounds for their own </w:t>
      </w:r>
      <w:r w:rsidRPr="00875F32">
        <w:rPr>
          <w:rFonts w:eastAsia="Calibri"/>
          <w:sz w:val="16"/>
        </w:rPr>
        <w:t xml:space="preserve">(much more significant) </w:t>
      </w:r>
      <w:r w:rsidRPr="00875F32">
        <w:rPr>
          <w:rFonts w:eastAsia="Calibri"/>
          <w:u w:val="single"/>
        </w:rPr>
        <w:t>party</w:t>
      </w:r>
      <w:r w:rsidRPr="00875F32">
        <w:rPr>
          <w:rFonts w:eastAsia="Calibri"/>
          <w:sz w:val="16"/>
        </w:rPr>
        <w:t>.</w:t>
      </w:r>
    </w:p>
    <w:p w14:paraId="79F3A3B1" w14:textId="77777777" w:rsidR="000F1B12" w:rsidRPr="00875F32" w:rsidRDefault="000F1B12" w:rsidP="000F1B12">
      <w:pPr>
        <w:rPr>
          <w:rFonts w:eastAsia="Calibri"/>
          <w:sz w:val="16"/>
        </w:rPr>
      </w:pPr>
      <w:r w:rsidRPr="00875F32">
        <w:rPr>
          <w:rFonts w:eastAsia="Calibri"/>
          <w:sz w:val="16"/>
        </w:rPr>
        <w:t>Utopians and the working class</w:t>
      </w:r>
    </w:p>
    <w:p w14:paraId="12DBC11A" w14:textId="77777777" w:rsidR="000F1B12" w:rsidRPr="00875F32" w:rsidRDefault="000F1B12" w:rsidP="000F1B12">
      <w:pPr>
        <w:rPr>
          <w:rFonts w:eastAsia="Calibri"/>
          <w:sz w:val="16"/>
        </w:rPr>
      </w:pPr>
      <w:r w:rsidRPr="00875F32">
        <w:rPr>
          <w:rFonts w:eastAsia="Calibri"/>
          <w:sz w:val="16"/>
        </w:rPr>
        <w:t xml:space="preserve">Most socialist thinkers before Marx placed their emphasis on propaganda. The arguments for socialism were simple, and once the majority agreed with them, revolution would follow. Heroic actions, from planting bombs to assassinating reactionary ministers, would awaken the oppressed masses and revolution would follow. The working class was appreciated as an oppressed class that needed </w:t>
      </w:r>
      <w:proofErr w:type="gramStart"/>
      <w:r w:rsidRPr="00875F32">
        <w:rPr>
          <w:rFonts w:eastAsia="Calibri"/>
          <w:sz w:val="16"/>
        </w:rPr>
        <w:t>liberating, but</w:t>
      </w:r>
      <w:proofErr w:type="gramEnd"/>
      <w:r w:rsidRPr="00875F32">
        <w:rPr>
          <w:rFonts w:eastAsia="Calibri"/>
          <w:sz w:val="16"/>
        </w:rPr>
        <w:t xml:space="preserve"> was seen as too uneducated to be at the forefront of the revolution. The emphasis, therefore, was on propaganda, and if the workers did not engage with it that was a further sign of their ignorance. This is not to say that early socialist thinkers did not </w:t>
      </w:r>
      <w:proofErr w:type="gramStart"/>
      <w:r w:rsidRPr="00875F32">
        <w:rPr>
          <w:rFonts w:eastAsia="Calibri"/>
          <w:sz w:val="16"/>
        </w:rPr>
        <w:t>make a contribution</w:t>
      </w:r>
      <w:proofErr w:type="gramEnd"/>
      <w:r w:rsidRPr="00875F32">
        <w:rPr>
          <w:rFonts w:eastAsia="Calibri"/>
          <w:sz w:val="16"/>
        </w:rPr>
        <w:t xml:space="preserve"> to the movement. Charles Fourier, Saint-Simon and Robert Owen all contributed to the corpus of socialist ideology and practice, but their socialism was utopian. They knew what the socialist future might look like, but they didn’t know how to get there.</w:t>
      </w:r>
    </w:p>
    <w:p w14:paraId="138BC968" w14:textId="77777777" w:rsidR="000F1B12" w:rsidRPr="00875F32" w:rsidRDefault="000F1B12" w:rsidP="000F1B12">
      <w:pPr>
        <w:rPr>
          <w:rFonts w:eastAsia="Calibri"/>
          <w:sz w:val="16"/>
        </w:rPr>
      </w:pPr>
      <w:r w:rsidRPr="00875F32">
        <w:rPr>
          <w:rFonts w:eastAsia="Calibri"/>
          <w:sz w:val="16"/>
        </w:rPr>
        <w:t xml:space="preserve">In their way, these early utopian socialists </w:t>
      </w:r>
      <w:proofErr w:type="gramStart"/>
      <w:r w:rsidRPr="00875F32">
        <w:rPr>
          <w:rFonts w:eastAsia="Calibri"/>
          <w:sz w:val="16"/>
        </w:rPr>
        <w:t>actually laid</w:t>
      </w:r>
      <w:proofErr w:type="gramEnd"/>
      <w:r w:rsidRPr="00875F32">
        <w:rPr>
          <w:rFonts w:eastAsia="Calibri"/>
          <w:sz w:val="16"/>
        </w:rPr>
        <w:t xml:space="preserve"> the groundwork for reformist thinkers later on, who also rejected the working class as the agent of revolutionary change. </w:t>
      </w:r>
      <w:r w:rsidRPr="00875F32">
        <w:rPr>
          <w:rFonts w:eastAsia="Calibri"/>
          <w:u w:val="single"/>
        </w:rPr>
        <w:t>Robert Owen</w:t>
      </w:r>
      <w:r w:rsidRPr="00875F32">
        <w:rPr>
          <w:rFonts w:eastAsia="Calibri"/>
          <w:sz w:val="16"/>
        </w:rPr>
        <w:t xml:space="preserve">, for example, </w:t>
      </w:r>
      <w:r w:rsidRPr="00875F32">
        <w:rPr>
          <w:rFonts w:eastAsia="Calibri"/>
          <w:u w:val="single"/>
        </w:rPr>
        <w:t xml:space="preserve">helped to </w:t>
      </w:r>
      <w:proofErr w:type="gramStart"/>
      <w:r w:rsidRPr="00875F32">
        <w:rPr>
          <w:rFonts w:eastAsia="Calibri"/>
          <w:u w:val="single"/>
        </w:rPr>
        <w:t>found</w:t>
      </w:r>
      <w:proofErr w:type="gramEnd"/>
      <w:r w:rsidRPr="00875F32">
        <w:rPr>
          <w:rFonts w:eastAsia="Calibri"/>
          <w:u w:val="single"/>
        </w:rPr>
        <w:t xml:space="preserve"> the co-operative movement in Britain, and also attempted to build a general trade union, the Grand National Consolidated Trade Union, in 1834. The GNCTU, on paper, had thousands of members, but when strikes broke out, it proved to be </w:t>
      </w:r>
      <w:r w:rsidRPr="00875F32">
        <w:rPr>
          <w:rFonts w:eastAsia="Calibri"/>
          <w:u w:val="single"/>
        </w:rPr>
        <w:lastRenderedPageBreak/>
        <w:t>bureaucratic and ineffectual. Neither did it make an impact on the Chartist movement that emerged in 1838.</w:t>
      </w:r>
    </w:p>
    <w:p w14:paraId="74BA4EC7" w14:textId="77777777" w:rsidR="000F1B12" w:rsidRPr="00875F32" w:rsidRDefault="000F1B12" w:rsidP="000F1B12">
      <w:pPr>
        <w:rPr>
          <w:rFonts w:eastAsia="Calibri"/>
          <w:sz w:val="16"/>
        </w:rPr>
      </w:pPr>
      <w:r w:rsidRPr="00875F32">
        <w:rPr>
          <w:rFonts w:eastAsia="Calibri"/>
          <w:sz w:val="16"/>
        </w:rPr>
        <w:t xml:space="preserve">There are no shortcuts in creating workers’ </w:t>
      </w:r>
      <w:proofErr w:type="spellStart"/>
      <w:r w:rsidRPr="00875F32">
        <w:rPr>
          <w:rFonts w:eastAsia="Calibri"/>
          <w:sz w:val="16"/>
        </w:rPr>
        <w:t>organisation</w:t>
      </w:r>
      <w:proofErr w:type="spellEnd"/>
      <w:r w:rsidRPr="00875F32">
        <w:rPr>
          <w:rFonts w:eastAsia="Calibri"/>
          <w:sz w:val="16"/>
        </w:rPr>
        <w:t xml:space="preserve">, and building on the existing trade unions would have connected Owen and his followers with the real, everyday struggle that workers were fighting. But, once again, the workers needed to be told what was best, rather than listening to the much more informed view about where the parameters of the workers’ struggle lay. Like cooperativism, trade unions were seen by the Owenites as ameliorating the poverty of </w:t>
      </w:r>
      <w:proofErr w:type="gramStart"/>
      <w:r w:rsidRPr="00875F32">
        <w:rPr>
          <w:rFonts w:eastAsia="Calibri"/>
          <w:sz w:val="16"/>
        </w:rPr>
        <w:t>working class</w:t>
      </w:r>
      <w:proofErr w:type="gramEnd"/>
      <w:r w:rsidRPr="00875F32">
        <w:rPr>
          <w:rFonts w:eastAsia="Calibri"/>
          <w:sz w:val="16"/>
        </w:rPr>
        <w:t xml:space="preserve"> life, rather than fighting an all-out battle for change.</w:t>
      </w:r>
    </w:p>
    <w:p w14:paraId="2A6D2ABF" w14:textId="77777777" w:rsidR="000F1B12" w:rsidRPr="00875F32" w:rsidRDefault="000F1B12" w:rsidP="000F1B12">
      <w:pPr>
        <w:rPr>
          <w:rFonts w:eastAsia="Calibri"/>
          <w:sz w:val="16"/>
        </w:rPr>
      </w:pPr>
      <w:r w:rsidRPr="00875F32">
        <w:rPr>
          <w:rFonts w:eastAsia="Calibri"/>
          <w:sz w:val="16"/>
        </w:rPr>
        <w:t>Utopianism, the socialism of the mind, could only see the workers as the objects of history, to be led by sound argument and directed by those who had reached a higher political understanding. The working-class cart, trade unions and all, would be pulled along by the intellectual horse. Socialist theory, however, often didn’t connect with the workers who had to look at the back end of the horse.</w:t>
      </w:r>
    </w:p>
    <w:p w14:paraId="390D9E01" w14:textId="77777777" w:rsidR="000F1B12" w:rsidRPr="00875F32" w:rsidRDefault="000F1B12" w:rsidP="000F1B12">
      <w:pPr>
        <w:rPr>
          <w:rFonts w:eastAsia="Calibri"/>
          <w:sz w:val="16"/>
        </w:rPr>
      </w:pPr>
      <w:r w:rsidRPr="00875F32">
        <w:rPr>
          <w:rFonts w:eastAsia="Calibri"/>
          <w:sz w:val="16"/>
        </w:rPr>
        <w:t>Contrast the approach of the Utopians with the approach taken by Engels after he moved to Manchester, which was the largest industrial city in the world at the time. Engels went out to meet the working class, and, astonishing intellectual that he was, to learn from them!</w:t>
      </w:r>
    </w:p>
    <w:p w14:paraId="5A73642E" w14:textId="77777777" w:rsidR="000F1B12" w:rsidRPr="00875F32" w:rsidRDefault="000F1B12" w:rsidP="000F1B12">
      <w:pPr>
        <w:rPr>
          <w:rFonts w:eastAsia="Calibri"/>
          <w:sz w:val="16"/>
        </w:rPr>
      </w:pPr>
      <w:r w:rsidRPr="00875F32">
        <w:rPr>
          <w:rFonts w:eastAsia="Calibri"/>
          <w:u w:val="single"/>
        </w:rPr>
        <w:t xml:space="preserve">Engels </w:t>
      </w:r>
      <w:proofErr w:type="spellStart"/>
      <w:r w:rsidRPr="00875F32">
        <w:rPr>
          <w:rFonts w:eastAsia="Calibri"/>
          <w:u w:val="single"/>
        </w:rPr>
        <w:t>marvelled</w:t>
      </w:r>
      <w:proofErr w:type="spellEnd"/>
      <w:r w:rsidRPr="00875F32">
        <w:rPr>
          <w:rFonts w:eastAsia="Calibri"/>
          <w:u w:val="single"/>
        </w:rPr>
        <w:t xml:space="preserve"> at the persistence of workers who fought against vicious opposition from the bosses and their government to form trade unions and fight back</w:t>
      </w:r>
      <w:r w:rsidRPr="00875F32">
        <w:rPr>
          <w:rFonts w:eastAsia="Calibri"/>
          <w:sz w:val="16"/>
        </w:rPr>
        <w:t xml:space="preserve">. Engels saw that </w:t>
      </w:r>
      <w:r w:rsidRPr="00875F32">
        <w:rPr>
          <w:rFonts w:eastAsia="Calibri"/>
          <w:u w:val="single"/>
        </w:rPr>
        <w:t xml:space="preserve">the </w:t>
      </w:r>
      <w:r w:rsidRPr="00875F32">
        <w:rPr>
          <w:rFonts w:eastAsia="Calibri"/>
          <w:highlight w:val="cyan"/>
          <w:u w:val="single"/>
        </w:rPr>
        <w:t>economic fight for</w:t>
      </w:r>
      <w:r w:rsidRPr="00875F32">
        <w:rPr>
          <w:rFonts w:eastAsia="Calibri"/>
          <w:u w:val="single"/>
        </w:rPr>
        <w:t xml:space="preserve"> </w:t>
      </w:r>
      <w:r w:rsidRPr="00875F32">
        <w:rPr>
          <w:rFonts w:eastAsia="Calibri"/>
          <w:highlight w:val="cyan"/>
          <w:u w:val="single"/>
        </w:rPr>
        <w:t>wages was</w:t>
      </w:r>
      <w:r w:rsidRPr="00875F32">
        <w:rPr>
          <w:rFonts w:eastAsia="Calibri"/>
          <w:u w:val="single"/>
        </w:rPr>
        <w:t>, at the same time, a fight for workers to be treated as human beings, rather than as mere appendages to a machine</w:t>
      </w:r>
      <w:r w:rsidRPr="00875F32">
        <w:rPr>
          <w:rFonts w:eastAsia="Calibri"/>
          <w:sz w:val="16"/>
        </w:rPr>
        <w:t xml:space="preserve">. Some </w:t>
      </w:r>
      <w:r w:rsidRPr="00875F32">
        <w:rPr>
          <w:rFonts w:eastAsia="Calibri"/>
          <w:u w:val="single"/>
        </w:rPr>
        <w:t xml:space="preserve">socialists </w:t>
      </w:r>
      <w:proofErr w:type="spellStart"/>
      <w:r w:rsidRPr="00875F32">
        <w:rPr>
          <w:rFonts w:eastAsia="Calibri"/>
          <w:u w:val="single"/>
        </w:rPr>
        <w:t>trivialised</w:t>
      </w:r>
      <w:proofErr w:type="spellEnd"/>
      <w:r w:rsidRPr="00875F32">
        <w:rPr>
          <w:rFonts w:eastAsia="Calibri"/>
          <w:u w:val="single"/>
        </w:rPr>
        <w:t xml:space="preserve"> trade-union struggle, because they were not overtly political and did not make revolutionary demands</w:t>
      </w:r>
      <w:r w:rsidRPr="00875F32">
        <w:rPr>
          <w:rFonts w:eastAsia="Calibri"/>
          <w:sz w:val="16"/>
        </w:rPr>
        <w:t>. Furthermore, strikes were generally defeated, and striking cost the workers money in lost pay.</w:t>
      </w:r>
    </w:p>
    <w:p w14:paraId="17D70E0F" w14:textId="77777777" w:rsidR="000F1B12" w:rsidRPr="00875F32" w:rsidRDefault="000F1B12" w:rsidP="000F1B12">
      <w:pPr>
        <w:rPr>
          <w:rFonts w:eastAsia="Calibri"/>
          <w:sz w:val="16"/>
        </w:rPr>
      </w:pPr>
      <w:r w:rsidRPr="00875F32">
        <w:rPr>
          <w:rFonts w:eastAsia="Calibri"/>
          <w:u w:val="single"/>
        </w:rPr>
        <w:t xml:space="preserve">Engels was critical of this elitism and cut straight to </w:t>
      </w:r>
      <w:r w:rsidRPr="00875F32">
        <w:rPr>
          <w:rFonts w:eastAsia="Calibri"/>
          <w:highlight w:val="cyan"/>
          <w:u w:val="single"/>
        </w:rPr>
        <w:t xml:space="preserve">the </w:t>
      </w:r>
      <w:r w:rsidRPr="00875F32">
        <w:rPr>
          <w:rFonts w:eastAsia="Calibri"/>
          <w:b/>
          <w:iCs/>
          <w:highlight w:val="cyan"/>
          <w:u w:val="single"/>
        </w:rPr>
        <w:t>revolutionary kernel that is in every strike</w:t>
      </w:r>
      <w:r w:rsidRPr="00875F32">
        <w:rPr>
          <w:rFonts w:eastAsia="Calibri"/>
          <w:sz w:val="16"/>
        </w:rPr>
        <w:t>:</w:t>
      </w:r>
    </w:p>
    <w:p w14:paraId="304304A8" w14:textId="77777777" w:rsidR="000F1B12" w:rsidRPr="00875F32" w:rsidRDefault="000F1B12" w:rsidP="000F1B12">
      <w:pPr>
        <w:rPr>
          <w:rFonts w:eastAsia="Calibri"/>
          <w:sz w:val="16"/>
        </w:rPr>
      </w:pPr>
      <w:r w:rsidRPr="00875F32">
        <w:rPr>
          <w:rFonts w:eastAsia="Calibri"/>
          <w:sz w:val="16"/>
        </w:rPr>
        <w:t xml:space="preserve">‘It will be asked, </w:t>
      </w:r>
      <w:proofErr w:type="gramStart"/>
      <w:r w:rsidRPr="00875F32">
        <w:rPr>
          <w:rFonts w:eastAsia="Calibri"/>
          <w:u w:val="single"/>
        </w:rPr>
        <w:t>Why</w:t>
      </w:r>
      <w:proofErr w:type="gramEnd"/>
      <w:r w:rsidRPr="00875F32">
        <w:rPr>
          <w:rFonts w:eastAsia="Calibri"/>
          <w:u w:val="single"/>
        </w:rPr>
        <w:t xml:space="preserve">, then, do the workers strike when the uselessness of such measures is so evident? </w:t>
      </w:r>
      <w:r w:rsidRPr="00875F32">
        <w:rPr>
          <w:rFonts w:eastAsia="Calibri"/>
          <w:sz w:val="16"/>
        </w:rPr>
        <w:t xml:space="preserve">Simply because they must </w:t>
      </w:r>
      <w:proofErr w:type="gramStart"/>
      <w:r w:rsidRPr="00875F32">
        <w:rPr>
          <w:rFonts w:eastAsia="Calibri"/>
          <w:sz w:val="16"/>
        </w:rPr>
        <w:t>protest against</w:t>
      </w:r>
      <w:proofErr w:type="gramEnd"/>
      <w:r w:rsidRPr="00875F32">
        <w:rPr>
          <w:rFonts w:eastAsia="Calibri"/>
          <w:sz w:val="16"/>
        </w:rPr>
        <w:t xml:space="preserve"> every reduction in their pay … because </w:t>
      </w:r>
      <w:r w:rsidRPr="00875F32">
        <w:rPr>
          <w:rFonts w:eastAsia="Calibri"/>
          <w:u w:val="single"/>
        </w:rPr>
        <w:t>they feel bound to proclaim that they, as human beings, shall not be made to bow to economic and social circumstances, but these conditions ought to yield to them as human beings</w:t>
      </w:r>
      <w:r w:rsidRPr="00875F32">
        <w:rPr>
          <w:rFonts w:eastAsia="Calibri"/>
          <w:sz w:val="16"/>
        </w:rPr>
        <w:t>.’</w:t>
      </w:r>
    </w:p>
    <w:p w14:paraId="16166525" w14:textId="77777777" w:rsidR="000F1B12" w:rsidRPr="00875F32" w:rsidRDefault="000F1B12" w:rsidP="000F1B12">
      <w:pPr>
        <w:rPr>
          <w:rFonts w:eastAsia="Calibri"/>
          <w:sz w:val="16"/>
        </w:rPr>
      </w:pPr>
      <w:r w:rsidRPr="00875F32">
        <w:rPr>
          <w:rFonts w:eastAsia="Calibri"/>
          <w:sz w:val="16"/>
        </w:rPr>
        <w:t xml:space="preserve">And yet, Engels was also clear that trade unionism alone wasn’t enough to effect revolutionary change. </w:t>
      </w:r>
      <w:r w:rsidRPr="00875F32">
        <w:rPr>
          <w:rFonts w:eastAsia="Calibri"/>
          <w:u w:val="single"/>
        </w:rPr>
        <w:t xml:space="preserve">Workers who went on strike came to </w:t>
      </w:r>
      <w:proofErr w:type="spellStart"/>
      <w:r w:rsidRPr="00875F32">
        <w:rPr>
          <w:rFonts w:eastAsia="Calibri"/>
          <w:u w:val="single"/>
        </w:rPr>
        <w:t>realise</w:t>
      </w:r>
      <w:proofErr w:type="spellEnd"/>
      <w:r w:rsidRPr="00875F32">
        <w:rPr>
          <w:rFonts w:eastAsia="Calibri"/>
          <w:u w:val="single"/>
        </w:rPr>
        <w:t xml:space="preserve"> that their own collective power needed to go beyond their dispute with the employer</w:t>
      </w:r>
      <w:r w:rsidRPr="00875F32">
        <w:rPr>
          <w:rFonts w:eastAsia="Calibri"/>
          <w:sz w:val="16"/>
        </w:rPr>
        <w:t xml:space="preserve">. </w:t>
      </w:r>
      <w:r w:rsidRPr="00875F32">
        <w:rPr>
          <w:rFonts w:eastAsia="Calibri"/>
          <w:u w:val="single"/>
        </w:rPr>
        <w:t>The whole machinery of the capitalist order confronted them, the law, the courts, and in the case of the Chartists, the army</w:t>
      </w:r>
      <w:r w:rsidRPr="00875F32">
        <w:rPr>
          <w:rFonts w:eastAsia="Calibri"/>
          <w:sz w:val="16"/>
        </w:rPr>
        <w:t xml:space="preserve">. </w:t>
      </w:r>
      <w:r w:rsidRPr="00875F32">
        <w:rPr>
          <w:rFonts w:eastAsia="Calibri"/>
          <w:u w:val="single"/>
        </w:rPr>
        <w:t xml:space="preserve">Workers needed to unite across the entire class to turn back the state. </w:t>
      </w:r>
      <w:r w:rsidRPr="00875F32">
        <w:rPr>
          <w:rFonts w:eastAsia="Calibri"/>
          <w:sz w:val="16"/>
        </w:rPr>
        <w:t xml:space="preserve">Nevertheless, </w:t>
      </w:r>
      <w:r w:rsidRPr="00875F32">
        <w:rPr>
          <w:rFonts w:eastAsia="Calibri"/>
          <w:b/>
          <w:iCs/>
          <w:highlight w:val="cyan"/>
          <w:u w:val="single"/>
        </w:rPr>
        <w:t>striking</w:t>
      </w:r>
      <w:r w:rsidRPr="00875F32">
        <w:rPr>
          <w:rFonts w:eastAsia="Calibri"/>
          <w:b/>
          <w:iCs/>
          <w:u w:val="single"/>
        </w:rPr>
        <w:t xml:space="preserve"> </w:t>
      </w:r>
      <w:r w:rsidRPr="00875F32">
        <w:rPr>
          <w:rFonts w:eastAsia="Calibri"/>
          <w:b/>
          <w:iCs/>
          <w:highlight w:val="cyan"/>
          <w:u w:val="single"/>
        </w:rPr>
        <w:t>did have</w:t>
      </w:r>
      <w:r w:rsidRPr="00875F32">
        <w:rPr>
          <w:rFonts w:eastAsia="Calibri"/>
          <w:b/>
          <w:iCs/>
          <w:u w:val="single"/>
        </w:rPr>
        <w:t xml:space="preserve"> </w:t>
      </w:r>
      <w:r w:rsidRPr="00875F32">
        <w:rPr>
          <w:rFonts w:eastAsia="Calibri"/>
          <w:b/>
          <w:iCs/>
          <w:highlight w:val="cyan"/>
          <w:u w:val="single"/>
        </w:rPr>
        <w:t>revolutionary potential</w:t>
      </w:r>
      <w:r w:rsidRPr="00875F32">
        <w:rPr>
          <w:rFonts w:eastAsia="Calibri"/>
          <w:sz w:val="16"/>
        </w:rPr>
        <w:t xml:space="preserve"> </w:t>
      </w:r>
      <w:r w:rsidRPr="00875F32">
        <w:rPr>
          <w:rFonts w:eastAsia="Calibri"/>
          <w:highlight w:val="cyan"/>
          <w:u w:val="single"/>
        </w:rPr>
        <w:t>because</w:t>
      </w:r>
      <w:r w:rsidRPr="00875F32">
        <w:rPr>
          <w:rFonts w:eastAsia="Calibri"/>
          <w:u w:val="single"/>
        </w:rPr>
        <w:t xml:space="preserve"> </w:t>
      </w:r>
      <w:r w:rsidRPr="00875F32">
        <w:rPr>
          <w:rFonts w:eastAsia="Calibri"/>
          <w:highlight w:val="cyan"/>
          <w:u w:val="single"/>
        </w:rPr>
        <w:t>it took on the system at its core</w:t>
      </w:r>
      <w:r w:rsidRPr="00875F32">
        <w:rPr>
          <w:rFonts w:eastAsia="Calibri"/>
          <w:u w:val="single"/>
        </w:rPr>
        <w:t xml:space="preserve">: </w:t>
      </w:r>
      <w:r w:rsidRPr="00875F32">
        <w:rPr>
          <w:rFonts w:eastAsia="Calibri"/>
          <w:highlight w:val="cyan"/>
          <w:u w:val="single"/>
        </w:rPr>
        <w:t xml:space="preserve">the right of the capitalists to make profit through exploiting </w:t>
      </w:r>
      <w:proofErr w:type="spellStart"/>
      <w:r w:rsidRPr="00875F32">
        <w:rPr>
          <w:rFonts w:eastAsia="Calibri"/>
          <w:highlight w:val="cyan"/>
          <w:u w:val="single"/>
        </w:rPr>
        <w:t>labou</w:t>
      </w:r>
      <w:r w:rsidRPr="00875F32">
        <w:rPr>
          <w:rFonts w:eastAsia="Calibri"/>
          <w:u w:val="single"/>
        </w:rPr>
        <w:t>r</w:t>
      </w:r>
      <w:proofErr w:type="spellEnd"/>
      <w:r w:rsidRPr="00875F32">
        <w:rPr>
          <w:rFonts w:eastAsia="Calibri"/>
          <w:sz w:val="16"/>
        </w:rPr>
        <w:t>.</w:t>
      </w:r>
    </w:p>
    <w:p w14:paraId="7432F42F" w14:textId="77777777" w:rsidR="000F1B12" w:rsidRPr="00875F32" w:rsidRDefault="000F1B12" w:rsidP="000F1B12">
      <w:pPr>
        <w:rPr>
          <w:rFonts w:eastAsia="Calibri"/>
          <w:sz w:val="16"/>
        </w:rPr>
      </w:pPr>
      <w:r w:rsidRPr="00875F32">
        <w:rPr>
          <w:rFonts w:eastAsia="Calibri"/>
          <w:sz w:val="16"/>
        </w:rPr>
        <w:t xml:space="preserve">As </w:t>
      </w:r>
      <w:r w:rsidRPr="00875F32">
        <w:rPr>
          <w:rFonts w:eastAsia="Calibri"/>
          <w:u w:val="single"/>
        </w:rPr>
        <w:t>Engels argued</w:t>
      </w:r>
      <w:r w:rsidRPr="00875F32">
        <w:rPr>
          <w:rFonts w:eastAsia="Calibri"/>
          <w:sz w:val="16"/>
        </w:rPr>
        <w:t>:</w:t>
      </w:r>
    </w:p>
    <w:p w14:paraId="61CEB4AB" w14:textId="77777777" w:rsidR="000F1B12" w:rsidRPr="00875F32" w:rsidRDefault="000F1B12" w:rsidP="000F1B12">
      <w:pPr>
        <w:rPr>
          <w:rFonts w:eastAsia="Calibri"/>
          <w:sz w:val="16"/>
        </w:rPr>
      </w:pPr>
      <w:r w:rsidRPr="00875F32">
        <w:rPr>
          <w:rFonts w:eastAsia="Calibri"/>
          <w:sz w:val="16"/>
        </w:rPr>
        <w:t xml:space="preserve">‘What gives these </w:t>
      </w:r>
      <w:r w:rsidRPr="00875F32">
        <w:rPr>
          <w:rFonts w:eastAsia="Calibri"/>
          <w:u w:val="single"/>
        </w:rPr>
        <w:t>unions</w:t>
      </w:r>
      <w:r w:rsidRPr="00875F32">
        <w:rPr>
          <w:rFonts w:eastAsia="Calibri"/>
          <w:sz w:val="16"/>
        </w:rPr>
        <w:t xml:space="preserve"> and the strikes arising from them their real importance is this, that they</w:t>
      </w:r>
      <w:r w:rsidRPr="00875F32">
        <w:rPr>
          <w:rFonts w:eastAsia="Calibri"/>
          <w:u w:val="single"/>
        </w:rPr>
        <w:t xml:space="preserve"> are the first attempt of the workers to abolish competition between workers.</w:t>
      </w:r>
      <w:r w:rsidRPr="00875F32">
        <w:rPr>
          <w:rFonts w:eastAsia="Calibri"/>
          <w:sz w:val="16"/>
        </w:rPr>
        <w:t xml:space="preserve"> And </w:t>
      </w:r>
      <w:r w:rsidRPr="00875F32">
        <w:rPr>
          <w:rFonts w:eastAsia="Calibri"/>
          <w:u w:val="single"/>
        </w:rPr>
        <w:t>precisely because the unions direct themselves against this,</w:t>
      </w:r>
      <w:r w:rsidRPr="00875F32">
        <w:rPr>
          <w:rFonts w:eastAsia="Calibri"/>
          <w:sz w:val="16"/>
        </w:rPr>
        <w:t xml:space="preserve"> the </w:t>
      </w:r>
      <w:r w:rsidRPr="00875F32">
        <w:rPr>
          <w:rFonts w:eastAsia="Calibri"/>
          <w:u w:val="single"/>
        </w:rPr>
        <w:t>vital nerve of the present social order</w:t>
      </w:r>
      <w:r w:rsidRPr="00875F32">
        <w:rPr>
          <w:rFonts w:eastAsia="Calibri"/>
          <w:sz w:val="16"/>
        </w:rPr>
        <w:t xml:space="preserve">, however one-sidedly, in however narrow a way, </w:t>
      </w:r>
      <w:r w:rsidRPr="00875F32">
        <w:rPr>
          <w:rFonts w:eastAsia="Calibri"/>
          <w:u w:val="single"/>
        </w:rPr>
        <w:t>are they so dangerous to this social order</w:t>
      </w:r>
      <w:r w:rsidRPr="00875F32">
        <w:rPr>
          <w:rFonts w:eastAsia="Calibri"/>
          <w:sz w:val="16"/>
        </w:rPr>
        <w:t>.’</w:t>
      </w:r>
    </w:p>
    <w:p w14:paraId="51F5FF3A" w14:textId="77777777" w:rsidR="000F1B12" w:rsidRPr="00875F32" w:rsidRDefault="000F1B12" w:rsidP="000F1B12">
      <w:pPr>
        <w:rPr>
          <w:rFonts w:eastAsia="Calibri"/>
          <w:sz w:val="16"/>
        </w:rPr>
      </w:pPr>
      <w:r w:rsidRPr="00875F32">
        <w:rPr>
          <w:rFonts w:eastAsia="Calibri"/>
          <w:sz w:val="16"/>
        </w:rPr>
        <w:t>Engels wrote these words in 1845, and they are as true today as they were then.</w:t>
      </w:r>
    </w:p>
    <w:p w14:paraId="654D3E9E" w14:textId="77777777" w:rsidR="000F1B12" w:rsidRPr="00875F32" w:rsidRDefault="000F1B12" w:rsidP="000F1B12">
      <w:pPr>
        <w:rPr>
          <w:rFonts w:eastAsia="Calibri"/>
          <w:sz w:val="16"/>
        </w:rPr>
      </w:pPr>
      <w:r w:rsidRPr="00875F32">
        <w:rPr>
          <w:rFonts w:eastAsia="Calibri"/>
          <w:sz w:val="16"/>
        </w:rPr>
        <w:t xml:space="preserve">For Marxists then, the </w:t>
      </w:r>
      <w:r w:rsidRPr="00875F32">
        <w:rPr>
          <w:rFonts w:eastAsia="Calibri"/>
          <w:b/>
          <w:iCs/>
          <w:highlight w:val="cyan"/>
          <w:u w:val="single"/>
        </w:rPr>
        <w:t>trade unions are the training ground for social revolution</w:t>
      </w:r>
      <w:r w:rsidRPr="00875F32">
        <w:rPr>
          <w:rFonts w:eastAsia="Calibri"/>
          <w:b/>
          <w:iCs/>
          <w:u w:val="single"/>
        </w:rPr>
        <w:t xml:space="preserve"> </w:t>
      </w:r>
      <w:r w:rsidRPr="00875F32">
        <w:rPr>
          <w:rFonts w:eastAsia="Calibri"/>
          <w:highlight w:val="cyan"/>
          <w:u w:val="single"/>
        </w:rPr>
        <w:t>because</w:t>
      </w:r>
      <w:r w:rsidRPr="00875F32">
        <w:rPr>
          <w:rFonts w:eastAsia="Calibri"/>
          <w:u w:val="single"/>
        </w:rPr>
        <w:t xml:space="preserve"> they </w:t>
      </w:r>
      <w:r w:rsidRPr="00875F32">
        <w:rPr>
          <w:rFonts w:eastAsia="Calibri"/>
          <w:highlight w:val="cyan"/>
          <w:u w:val="single"/>
        </w:rPr>
        <w:t>unite workers</w:t>
      </w:r>
      <w:r w:rsidRPr="00875F32">
        <w:rPr>
          <w:rFonts w:eastAsia="Calibri"/>
          <w:u w:val="single"/>
        </w:rPr>
        <w:t xml:space="preserve"> </w:t>
      </w:r>
      <w:r w:rsidRPr="00875F32">
        <w:rPr>
          <w:rFonts w:eastAsia="Calibri"/>
          <w:highlight w:val="cyan"/>
          <w:u w:val="single"/>
        </w:rPr>
        <w:t>and</w:t>
      </w:r>
      <w:r w:rsidRPr="00875F32">
        <w:rPr>
          <w:rFonts w:eastAsia="Calibri"/>
          <w:u w:val="single"/>
        </w:rPr>
        <w:t xml:space="preserve"> their </w:t>
      </w:r>
      <w:r w:rsidRPr="00875F32">
        <w:rPr>
          <w:rFonts w:eastAsia="Calibri"/>
          <w:highlight w:val="cyan"/>
          <w:u w:val="single"/>
        </w:rPr>
        <w:t>interests</w:t>
      </w:r>
      <w:r w:rsidRPr="00875F32">
        <w:rPr>
          <w:rFonts w:eastAsia="Calibri"/>
          <w:u w:val="single"/>
        </w:rPr>
        <w:t xml:space="preserve"> </w:t>
      </w:r>
      <w:r w:rsidRPr="00875F32">
        <w:rPr>
          <w:rFonts w:eastAsia="Calibri"/>
          <w:highlight w:val="cyan"/>
          <w:u w:val="single"/>
        </w:rPr>
        <w:t>against</w:t>
      </w:r>
      <w:r w:rsidRPr="00875F32">
        <w:rPr>
          <w:rFonts w:eastAsia="Calibri"/>
          <w:u w:val="single"/>
        </w:rPr>
        <w:t xml:space="preserve"> the </w:t>
      </w:r>
      <w:r w:rsidRPr="00875F32">
        <w:rPr>
          <w:rFonts w:eastAsia="Calibri"/>
          <w:highlight w:val="cyan"/>
          <w:u w:val="single"/>
        </w:rPr>
        <w:t>capitalists</w:t>
      </w:r>
      <w:r w:rsidRPr="00875F32">
        <w:rPr>
          <w:rFonts w:eastAsia="Calibri"/>
          <w:u w:val="single"/>
        </w:rPr>
        <w:t xml:space="preserve"> </w:t>
      </w:r>
      <w:r w:rsidRPr="00875F32">
        <w:rPr>
          <w:rFonts w:eastAsia="Calibri"/>
          <w:highlight w:val="cyan"/>
          <w:u w:val="single"/>
        </w:rPr>
        <w:t>and</w:t>
      </w:r>
      <w:r w:rsidRPr="00875F32">
        <w:rPr>
          <w:rFonts w:eastAsia="Calibri"/>
          <w:u w:val="single"/>
        </w:rPr>
        <w:t xml:space="preserve"> </w:t>
      </w:r>
      <w:r w:rsidRPr="00875F32">
        <w:rPr>
          <w:rFonts w:eastAsia="Calibri"/>
          <w:highlight w:val="cyan"/>
          <w:u w:val="single"/>
        </w:rPr>
        <w:t>their</w:t>
      </w:r>
      <w:r w:rsidRPr="00875F32">
        <w:rPr>
          <w:rFonts w:eastAsia="Calibri"/>
          <w:u w:val="single"/>
        </w:rPr>
        <w:t xml:space="preserve"> interests</w:t>
      </w:r>
      <w:r w:rsidRPr="00875F32">
        <w:rPr>
          <w:rFonts w:eastAsia="Calibri"/>
          <w:sz w:val="16"/>
        </w:rPr>
        <w:t xml:space="preserve">. </w:t>
      </w:r>
      <w:r w:rsidRPr="00875F32">
        <w:rPr>
          <w:rFonts w:eastAsia="Calibri"/>
          <w:u w:val="single"/>
        </w:rPr>
        <w:t>They confront the bosses on the battlefield that is most important to them: the economy</w:t>
      </w:r>
      <w:r w:rsidRPr="00875F32">
        <w:rPr>
          <w:rFonts w:eastAsia="Calibri"/>
          <w:sz w:val="16"/>
        </w:rPr>
        <w:t xml:space="preserve">. And </w:t>
      </w:r>
      <w:r w:rsidRPr="00875F32">
        <w:rPr>
          <w:rFonts w:eastAsia="Calibri"/>
          <w:u w:val="single"/>
        </w:rPr>
        <w:t>the economy is where the class struggle is fought out.</w:t>
      </w:r>
      <w:r w:rsidRPr="00875F32">
        <w:rPr>
          <w:rFonts w:eastAsia="Calibri"/>
          <w:sz w:val="16"/>
        </w:rPr>
        <w:t xml:space="preserve"> </w:t>
      </w:r>
      <w:r w:rsidRPr="00875F32">
        <w:rPr>
          <w:rFonts w:eastAsia="Calibri"/>
          <w:u w:val="single"/>
        </w:rPr>
        <w:t>Workers who go on strike, and draw the conclusion that striking is not enough, seek to form a political leadership rooted in the reality of capitalist production</w:t>
      </w:r>
      <w:r w:rsidRPr="00875F32">
        <w:rPr>
          <w:rFonts w:eastAsia="Calibri"/>
          <w:sz w:val="16"/>
        </w:rPr>
        <w:t>. A Marxist party seeks to unite and empower that leadership.</w:t>
      </w:r>
    </w:p>
    <w:p w14:paraId="5F68187A" w14:textId="77777777" w:rsidR="000F1B12" w:rsidRPr="00875F32" w:rsidRDefault="000F1B12" w:rsidP="000F1B12">
      <w:pPr>
        <w:rPr>
          <w:rFonts w:eastAsia="Calibri"/>
          <w:u w:val="single"/>
        </w:rPr>
      </w:pPr>
      <w:r w:rsidRPr="00875F32">
        <w:rPr>
          <w:rFonts w:eastAsia="Calibri"/>
          <w:sz w:val="16"/>
        </w:rPr>
        <w:t xml:space="preserve">Thus, </w:t>
      </w:r>
      <w:r w:rsidRPr="00875F32">
        <w:rPr>
          <w:rFonts w:eastAsia="Calibri"/>
          <w:u w:val="single"/>
        </w:rPr>
        <w:t xml:space="preserve">Marxism at its foundation is </w:t>
      </w:r>
      <w:proofErr w:type="spellStart"/>
      <w:r w:rsidRPr="00875F32">
        <w:rPr>
          <w:rFonts w:eastAsia="Calibri"/>
          <w:u w:val="single"/>
        </w:rPr>
        <w:t>centred</w:t>
      </w:r>
      <w:proofErr w:type="spellEnd"/>
      <w:r w:rsidRPr="00875F32">
        <w:rPr>
          <w:rFonts w:eastAsia="Calibri"/>
          <w:u w:val="single"/>
        </w:rPr>
        <w:t xml:space="preserve"> on the idea that working-class </w:t>
      </w:r>
      <w:proofErr w:type="spellStart"/>
      <w:r w:rsidRPr="00875F32">
        <w:rPr>
          <w:rFonts w:eastAsia="Calibri"/>
          <w:u w:val="single"/>
        </w:rPr>
        <w:t>organisation</w:t>
      </w:r>
      <w:proofErr w:type="spellEnd"/>
      <w:r w:rsidRPr="00875F32">
        <w:rPr>
          <w:rFonts w:eastAsia="Calibri"/>
          <w:u w:val="single"/>
        </w:rPr>
        <w:t xml:space="preserve"> and the fighting capacity of the workers is the real agency for political change</w:t>
      </w:r>
      <w:r w:rsidRPr="00875F32">
        <w:rPr>
          <w:rFonts w:eastAsia="Calibri"/>
          <w:sz w:val="16"/>
        </w:rPr>
        <w:t xml:space="preserve">. The </w:t>
      </w:r>
      <w:r w:rsidRPr="00875F32">
        <w:rPr>
          <w:rFonts w:eastAsia="Calibri"/>
          <w:b/>
          <w:iCs/>
          <w:highlight w:val="cyan"/>
          <w:u w:val="single"/>
        </w:rPr>
        <w:t xml:space="preserve">active participation of revolutionary </w:t>
      </w:r>
      <w:r w:rsidRPr="00875F32">
        <w:rPr>
          <w:rFonts w:eastAsia="Calibri"/>
          <w:b/>
          <w:iCs/>
          <w:highlight w:val="cyan"/>
          <w:u w:val="single"/>
        </w:rPr>
        <w:lastRenderedPageBreak/>
        <w:t>socialists in the trade-union movement is essential</w:t>
      </w:r>
      <w:r w:rsidRPr="00875F32">
        <w:rPr>
          <w:rFonts w:eastAsia="Calibri"/>
          <w:b/>
          <w:iCs/>
          <w:u w:val="single"/>
        </w:rPr>
        <w:t>.</w:t>
      </w:r>
      <w:r w:rsidRPr="00875F32">
        <w:rPr>
          <w:rFonts w:eastAsia="Calibri"/>
          <w:sz w:val="16"/>
        </w:rPr>
        <w:t xml:space="preserve"> We </w:t>
      </w:r>
      <w:r w:rsidRPr="00875F32">
        <w:rPr>
          <w:rFonts w:eastAsia="Calibri"/>
          <w:u w:val="single"/>
        </w:rPr>
        <w:t xml:space="preserve">celebrate every advance and </w:t>
      </w:r>
      <w:proofErr w:type="spellStart"/>
      <w:r w:rsidRPr="00875F32">
        <w:rPr>
          <w:rFonts w:eastAsia="Calibri"/>
          <w:u w:val="single"/>
        </w:rPr>
        <w:t>analyse</w:t>
      </w:r>
      <w:proofErr w:type="spellEnd"/>
      <w:r w:rsidRPr="00875F32">
        <w:rPr>
          <w:rFonts w:eastAsia="Calibri"/>
          <w:u w:val="single"/>
        </w:rPr>
        <w:t xml:space="preserve"> the setbacks, while all the time seeking to integrate that analysis into the movement. A revolutionary party in the working class </w:t>
      </w:r>
      <w:proofErr w:type="gramStart"/>
      <w:r w:rsidRPr="00875F32">
        <w:rPr>
          <w:rFonts w:eastAsia="Calibri"/>
          <w:u w:val="single"/>
        </w:rPr>
        <w:t>has to</w:t>
      </w:r>
      <w:proofErr w:type="gramEnd"/>
      <w:r w:rsidRPr="00875F32">
        <w:rPr>
          <w:rFonts w:eastAsia="Calibri"/>
          <w:u w:val="single"/>
        </w:rPr>
        <w:t xml:space="preserve"> be the memory of the class so that the lessons of the struggle are always at hand.</w:t>
      </w:r>
    </w:p>
    <w:p w14:paraId="377FDB6F" w14:textId="77777777" w:rsidR="000F1B12" w:rsidRPr="00875F32" w:rsidRDefault="000F1B12" w:rsidP="000F1B12">
      <w:pPr>
        <w:pStyle w:val="Heading4"/>
        <w:rPr>
          <w:rFonts w:eastAsia="Times New Roman"/>
        </w:rPr>
      </w:pPr>
      <w:r w:rsidRPr="00875F32">
        <w:rPr>
          <w:rFonts w:eastAsia="Times New Roman"/>
        </w:rPr>
        <w:t xml:space="preserve">Organized </w:t>
      </w:r>
      <w:r w:rsidRPr="00875F32">
        <w:rPr>
          <w:rFonts w:eastAsia="Times New Roman"/>
          <w:u w:val="single"/>
        </w:rPr>
        <w:t>labor unions</w:t>
      </w:r>
      <w:r w:rsidRPr="00875F32">
        <w:rPr>
          <w:rFonts w:eastAsia="Times New Roman"/>
        </w:rPr>
        <w:t xml:space="preserve"> are a ‘</w:t>
      </w:r>
      <w:r w:rsidRPr="00875F32">
        <w:rPr>
          <w:rFonts w:eastAsia="Times New Roman"/>
          <w:u w:val="single"/>
        </w:rPr>
        <w:t>necessary component</w:t>
      </w:r>
      <w:r w:rsidRPr="00875F32">
        <w:rPr>
          <w:rFonts w:eastAsia="Times New Roman"/>
        </w:rPr>
        <w:t xml:space="preserve">’ of </w:t>
      </w:r>
      <w:r w:rsidRPr="00875F32">
        <w:rPr>
          <w:rFonts w:eastAsia="Times New Roman"/>
          <w:u w:val="single"/>
        </w:rPr>
        <w:t>any</w:t>
      </w:r>
      <w:r w:rsidRPr="00875F32">
        <w:rPr>
          <w:rFonts w:eastAsia="Times New Roman"/>
        </w:rPr>
        <w:t xml:space="preserve"> struggle for non-domination. Alternatives </w:t>
      </w:r>
      <w:r w:rsidRPr="00875F32">
        <w:rPr>
          <w:rFonts w:eastAsia="Times New Roman"/>
          <w:u w:val="single"/>
        </w:rPr>
        <w:t>fail</w:t>
      </w:r>
      <w:r w:rsidRPr="00875F32">
        <w:rPr>
          <w:rFonts w:eastAsia="Times New Roman"/>
        </w:rPr>
        <w:t>.</w:t>
      </w:r>
    </w:p>
    <w:p w14:paraId="3F12065E" w14:textId="77777777" w:rsidR="000F1B12" w:rsidRPr="00875F32" w:rsidRDefault="000F1B12" w:rsidP="000F1B12">
      <w:pPr>
        <w:rPr>
          <w:rFonts w:eastAsia="Calibri"/>
        </w:rPr>
      </w:pPr>
      <w:proofErr w:type="spellStart"/>
      <w:r w:rsidRPr="00875F32">
        <w:rPr>
          <w:rFonts w:eastAsia="Calibri"/>
          <w:b/>
          <w:bCs/>
          <w:sz w:val="26"/>
        </w:rPr>
        <w:t>Icelliler</w:t>
      </w:r>
      <w:proofErr w:type="spellEnd"/>
      <w:r w:rsidRPr="00875F32">
        <w:rPr>
          <w:rFonts w:eastAsia="Calibri"/>
          <w:b/>
          <w:bCs/>
          <w:sz w:val="26"/>
        </w:rPr>
        <w:t>, 25</w:t>
      </w:r>
      <w:r w:rsidRPr="00875F32">
        <w:rPr>
          <w:rFonts w:eastAsia="Calibri"/>
        </w:rPr>
        <w:t xml:space="preserve">—PhD Candidate in Political Theory at the University of North Carolina at Chapel Hill (Begum, “The necessity of labor unions for curbing domination,” Critical Review of International Social and Political Philosophy, July 2, 2025, DOI: 10.1080/13698230.2025.2520036, </w:t>
      </w:r>
      <w:proofErr w:type="spellStart"/>
      <w:r w:rsidRPr="00875F32">
        <w:rPr>
          <w:rFonts w:eastAsia="Calibri"/>
        </w:rPr>
        <w:t>dml</w:t>
      </w:r>
      <w:proofErr w:type="spellEnd"/>
      <w:r w:rsidRPr="00875F32">
        <w:rPr>
          <w:rFonts w:eastAsia="Calibri"/>
        </w:rPr>
        <w:t>)</w:t>
      </w:r>
    </w:p>
    <w:p w14:paraId="318B2435" w14:textId="77777777" w:rsidR="000F1B12" w:rsidRPr="00875F32" w:rsidRDefault="000F1B12" w:rsidP="000F1B12">
      <w:pPr>
        <w:rPr>
          <w:rFonts w:eastAsia="Calibri"/>
          <w:sz w:val="14"/>
        </w:rPr>
      </w:pPr>
      <w:r w:rsidRPr="00875F32">
        <w:rPr>
          <w:rFonts w:eastAsia="Calibri"/>
          <w:sz w:val="14"/>
        </w:rPr>
        <w:t xml:space="preserve">I argue that </w:t>
      </w:r>
      <w:r w:rsidRPr="00875F32">
        <w:rPr>
          <w:rFonts w:eastAsia="Calibri"/>
          <w:u w:val="single"/>
        </w:rPr>
        <w:t xml:space="preserve">labor </w:t>
      </w:r>
      <w:r w:rsidRPr="00875F32">
        <w:rPr>
          <w:rFonts w:eastAsia="Calibri"/>
          <w:highlight w:val="cyan"/>
          <w:u w:val="single"/>
        </w:rPr>
        <w:t>unions</w:t>
      </w:r>
      <w:r w:rsidRPr="00875F32">
        <w:rPr>
          <w:rFonts w:eastAsia="Calibri"/>
          <w:u w:val="single"/>
        </w:rPr>
        <w:t xml:space="preserve"> are</w:t>
      </w:r>
      <w:r w:rsidRPr="00875F32">
        <w:rPr>
          <w:rFonts w:eastAsia="Calibri"/>
          <w:sz w:val="14"/>
        </w:rPr>
        <w:t xml:space="preserve"> not only good but </w:t>
      </w:r>
      <w:r w:rsidRPr="00875F32">
        <w:rPr>
          <w:rFonts w:eastAsia="Calibri"/>
          <w:b/>
          <w:iCs/>
          <w:highlight w:val="cyan"/>
          <w:u w:val="single"/>
        </w:rPr>
        <w:t>necessary components</w:t>
      </w:r>
      <w:r w:rsidRPr="00875F32">
        <w:rPr>
          <w:rFonts w:eastAsia="Calibri"/>
          <w:highlight w:val="cyan"/>
          <w:u w:val="single"/>
        </w:rPr>
        <w:t xml:space="preserve"> of</w:t>
      </w:r>
      <w:r w:rsidRPr="00875F32">
        <w:rPr>
          <w:rFonts w:eastAsia="Calibri"/>
          <w:sz w:val="14"/>
        </w:rPr>
        <w:t xml:space="preserve"> a republican model of </w:t>
      </w:r>
      <w:r w:rsidRPr="00875F32">
        <w:rPr>
          <w:rFonts w:eastAsia="Calibri"/>
          <w:b/>
          <w:iCs/>
          <w:highlight w:val="cyan"/>
          <w:u w:val="single"/>
        </w:rPr>
        <w:t>non-domination</w:t>
      </w:r>
      <w:r w:rsidRPr="00875F32">
        <w:rPr>
          <w:rFonts w:eastAsia="Calibri"/>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875F32">
        <w:rPr>
          <w:rFonts w:eastAsia="Calibri"/>
          <w:u w:val="single"/>
        </w:rPr>
        <w:t xml:space="preserve">At the </w:t>
      </w:r>
      <w:r w:rsidRPr="00875F32">
        <w:rPr>
          <w:rFonts w:eastAsia="Calibri"/>
          <w:b/>
          <w:iCs/>
          <w:u w:val="single"/>
        </w:rPr>
        <w:t>micro</w:t>
      </w:r>
      <w:r w:rsidRPr="00875F32">
        <w:rPr>
          <w:rFonts w:eastAsia="Calibri"/>
          <w:u w:val="single"/>
        </w:rPr>
        <w:t xml:space="preserve"> level</w:t>
      </w:r>
      <w:r w:rsidRPr="00875F32">
        <w:rPr>
          <w:rFonts w:eastAsia="Calibri"/>
          <w:sz w:val="14"/>
        </w:rPr>
        <w:t xml:space="preserve">, </w:t>
      </w:r>
      <w:r w:rsidRPr="00875F32">
        <w:rPr>
          <w:rFonts w:eastAsia="Calibri"/>
          <w:u w:val="single"/>
        </w:rPr>
        <w:t>labor unions</w:t>
      </w:r>
      <w:r w:rsidRPr="00875F32">
        <w:rPr>
          <w:rFonts w:eastAsia="Calibri"/>
          <w:sz w:val="14"/>
        </w:rPr>
        <w:t xml:space="preserve"> exhibit three functions that serve to </w:t>
      </w:r>
      <w:r w:rsidRPr="00875F32">
        <w:rPr>
          <w:rFonts w:eastAsia="Calibri"/>
          <w:highlight w:val="cyan"/>
          <w:u w:val="single"/>
        </w:rPr>
        <w:t xml:space="preserve">create </w:t>
      </w:r>
      <w:r w:rsidRPr="00875F32">
        <w:rPr>
          <w:rFonts w:eastAsia="Calibri"/>
          <w:b/>
          <w:iCs/>
          <w:highlight w:val="cyan"/>
          <w:u w:val="single"/>
        </w:rPr>
        <w:t>collective worker power</w:t>
      </w:r>
      <w:r w:rsidRPr="00875F32">
        <w:rPr>
          <w:rFonts w:eastAsia="Calibri"/>
          <w:sz w:val="14"/>
        </w:rPr>
        <w:t xml:space="preserve">. These functions are epistemic, deliberative, and pedagogical. </w:t>
      </w:r>
      <w:r w:rsidRPr="00875F32">
        <w:rPr>
          <w:rFonts w:eastAsia="Calibri"/>
          <w:u w:val="single"/>
        </w:rPr>
        <w:t xml:space="preserve">Through the </w:t>
      </w:r>
      <w:r w:rsidRPr="00875F32">
        <w:rPr>
          <w:rFonts w:eastAsia="Calibri"/>
          <w:b/>
          <w:iCs/>
          <w:u w:val="single"/>
        </w:rPr>
        <w:t>epistemic</w:t>
      </w:r>
      <w:r w:rsidRPr="00875F32">
        <w:rPr>
          <w:rFonts w:eastAsia="Calibri"/>
          <w:u w:val="single"/>
        </w:rPr>
        <w:t xml:space="preserve"> function</w:t>
      </w:r>
      <w:r w:rsidRPr="00875F32">
        <w:rPr>
          <w:rFonts w:eastAsia="Calibri"/>
          <w:sz w:val="14"/>
        </w:rPr>
        <w:t xml:space="preserve">, </w:t>
      </w:r>
      <w:r w:rsidRPr="00875F32">
        <w:rPr>
          <w:rFonts w:eastAsia="Calibri"/>
          <w:u w:val="single"/>
        </w:rPr>
        <w:t xml:space="preserve">workers understand themselves as </w:t>
      </w:r>
      <w:r w:rsidRPr="00875F32">
        <w:rPr>
          <w:rFonts w:eastAsia="Calibri"/>
          <w:b/>
          <w:iCs/>
          <w:u w:val="single"/>
        </w:rPr>
        <w:t>dominated agents</w:t>
      </w:r>
      <w:r w:rsidRPr="00875F32">
        <w:rPr>
          <w:rFonts w:eastAsia="Calibri"/>
          <w:sz w:val="14"/>
        </w:rPr>
        <w:t xml:space="preserve">, </w:t>
      </w:r>
      <w:r w:rsidRPr="00875F32">
        <w:rPr>
          <w:rFonts w:eastAsia="Calibri"/>
          <w:u w:val="single"/>
        </w:rPr>
        <w:t xml:space="preserve">understand the </w:t>
      </w:r>
      <w:r w:rsidRPr="00875F32">
        <w:rPr>
          <w:rFonts w:eastAsia="Calibri"/>
          <w:b/>
          <w:iCs/>
          <w:u w:val="single"/>
        </w:rPr>
        <w:t>nature</w:t>
      </w:r>
      <w:r w:rsidRPr="00875F32">
        <w:rPr>
          <w:rFonts w:eastAsia="Calibri"/>
          <w:u w:val="single"/>
        </w:rPr>
        <w:t xml:space="preserve"> of their domination</w:t>
      </w:r>
      <w:r w:rsidRPr="00875F32">
        <w:rPr>
          <w:rFonts w:eastAsia="Calibri"/>
          <w:sz w:val="14"/>
        </w:rPr>
        <w:t xml:space="preserve">, </w:t>
      </w:r>
      <w:r w:rsidRPr="00875F32">
        <w:rPr>
          <w:rFonts w:eastAsia="Calibri"/>
          <w:u w:val="single"/>
        </w:rPr>
        <w:t xml:space="preserve">and believe that </w:t>
      </w:r>
      <w:r w:rsidRPr="00875F32">
        <w:rPr>
          <w:rFonts w:eastAsia="Calibri"/>
          <w:b/>
          <w:iCs/>
          <w:u w:val="single"/>
        </w:rPr>
        <w:t>collective action</w:t>
      </w:r>
      <w:r w:rsidRPr="00875F32">
        <w:rPr>
          <w:rFonts w:eastAsia="Calibri"/>
          <w:u w:val="single"/>
        </w:rPr>
        <w:t xml:space="preserve"> can change their circumstances</w:t>
      </w:r>
      <w:r w:rsidRPr="00875F32">
        <w:rPr>
          <w:rFonts w:eastAsia="Calibri"/>
          <w:sz w:val="14"/>
        </w:rPr>
        <w:t xml:space="preserve">. </w:t>
      </w:r>
      <w:r w:rsidRPr="00875F32">
        <w:rPr>
          <w:rFonts w:eastAsia="Calibri"/>
          <w:u w:val="single"/>
        </w:rPr>
        <w:t xml:space="preserve">With the </w:t>
      </w:r>
      <w:r w:rsidRPr="00875F32">
        <w:rPr>
          <w:rFonts w:eastAsia="Calibri"/>
          <w:b/>
          <w:iCs/>
          <w:u w:val="single"/>
        </w:rPr>
        <w:t>deliberative</w:t>
      </w:r>
      <w:r w:rsidRPr="00875F32">
        <w:rPr>
          <w:rFonts w:eastAsia="Calibri"/>
          <w:u w:val="single"/>
        </w:rPr>
        <w:t xml:space="preserve"> function</w:t>
      </w:r>
      <w:r w:rsidRPr="00875F32">
        <w:rPr>
          <w:rFonts w:eastAsia="Calibri"/>
          <w:sz w:val="14"/>
        </w:rPr>
        <w:t xml:space="preserve">, </w:t>
      </w:r>
      <w:r w:rsidRPr="00875F32">
        <w:rPr>
          <w:rFonts w:eastAsia="Calibri"/>
          <w:u w:val="single"/>
        </w:rPr>
        <w:t xml:space="preserve">they </w:t>
      </w:r>
      <w:r w:rsidRPr="00875F32">
        <w:rPr>
          <w:rFonts w:eastAsia="Calibri"/>
          <w:highlight w:val="cyan"/>
          <w:u w:val="single"/>
        </w:rPr>
        <w:t>collectively establish</w:t>
      </w:r>
      <w:r w:rsidRPr="00875F32">
        <w:rPr>
          <w:rFonts w:eastAsia="Calibri"/>
          <w:sz w:val="14"/>
        </w:rPr>
        <w:t xml:space="preserve"> – </w:t>
      </w:r>
      <w:r w:rsidRPr="00875F32">
        <w:rPr>
          <w:rFonts w:eastAsia="Calibri"/>
          <w:highlight w:val="cyan"/>
          <w:u w:val="single"/>
        </w:rPr>
        <w:t>through</w:t>
      </w:r>
      <w:r w:rsidRPr="00875F32">
        <w:rPr>
          <w:rFonts w:eastAsia="Calibri"/>
          <w:sz w:val="14"/>
        </w:rPr>
        <w:t xml:space="preserve"> discussion, </w:t>
      </w:r>
      <w:r w:rsidRPr="00875F32">
        <w:rPr>
          <w:rFonts w:eastAsia="Calibri"/>
          <w:b/>
          <w:iCs/>
          <w:highlight w:val="cyan"/>
          <w:u w:val="single"/>
        </w:rPr>
        <w:t>debate</w:t>
      </w:r>
      <w:r w:rsidRPr="00875F32">
        <w:rPr>
          <w:rFonts w:eastAsia="Calibri"/>
          <w:sz w:val="14"/>
          <w:highlight w:val="cyan"/>
        </w:rPr>
        <w:t>,</w:t>
      </w:r>
      <w:r w:rsidRPr="00875F32">
        <w:rPr>
          <w:rFonts w:eastAsia="Calibri"/>
          <w:sz w:val="14"/>
        </w:rPr>
        <w:t xml:space="preserve"> </w:t>
      </w:r>
      <w:r w:rsidRPr="00875F32">
        <w:rPr>
          <w:rFonts w:eastAsia="Calibri"/>
          <w:u w:val="single"/>
        </w:rPr>
        <w:t>mutual influence and persuasion</w:t>
      </w:r>
      <w:r w:rsidRPr="00875F32">
        <w:rPr>
          <w:rFonts w:eastAsia="Calibri"/>
          <w:sz w:val="14"/>
        </w:rPr>
        <w:t xml:space="preserve"> – </w:t>
      </w:r>
      <w:r w:rsidRPr="00875F32">
        <w:rPr>
          <w:rFonts w:eastAsia="Calibri"/>
          <w:b/>
          <w:iCs/>
          <w:highlight w:val="cyan"/>
          <w:u w:val="single"/>
        </w:rPr>
        <w:t>political</w:t>
      </w:r>
      <w:r w:rsidRPr="00875F32">
        <w:rPr>
          <w:rFonts w:eastAsia="Calibri"/>
          <w:highlight w:val="cyan"/>
          <w:u w:val="single"/>
        </w:rPr>
        <w:t xml:space="preserve"> and </w:t>
      </w:r>
      <w:r w:rsidRPr="00875F32">
        <w:rPr>
          <w:rFonts w:eastAsia="Calibri"/>
          <w:b/>
          <w:iCs/>
          <w:highlight w:val="cyan"/>
          <w:u w:val="single"/>
        </w:rPr>
        <w:t>strategic agendas</w:t>
      </w:r>
      <w:r w:rsidRPr="00875F32">
        <w:rPr>
          <w:rFonts w:eastAsia="Calibri"/>
          <w:highlight w:val="cyan"/>
          <w:u w:val="single"/>
        </w:rPr>
        <w:t xml:space="preserve"> for curbing domination</w:t>
      </w:r>
      <w:r w:rsidRPr="00875F32">
        <w:rPr>
          <w:rFonts w:eastAsia="Calibri"/>
          <w:sz w:val="14"/>
        </w:rPr>
        <w:t xml:space="preserve">. </w:t>
      </w:r>
      <w:r w:rsidRPr="00875F32">
        <w:rPr>
          <w:rFonts w:eastAsia="Calibri"/>
          <w:u w:val="single"/>
        </w:rPr>
        <w:t xml:space="preserve">Through the </w:t>
      </w:r>
      <w:r w:rsidRPr="00875F32">
        <w:rPr>
          <w:rFonts w:eastAsia="Calibri"/>
          <w:b/>
          <w:iCs/>
          <w:highlight w:val="cyan"/>
          <w:u w:val="single"/>
        </w:rPr>
        <w:t>pedagogical</w:t>
      </w:r>
      <w:r w:rsidRPr="00875F32">
        <w:rPr>
          <w:rFonts w:eastAsia="Calibri"/>
          <w:highlight w:val="cyan"/>
          <w:u w:val="single"/>
        </w:rPr>
        <w:t xml:space="preserve"> function</w:t>
      </w:r>
      <w:r w:rsidRPr="00875F32">
        <w:rPr>
          <w:rFonts w:eastAsia="Calibri"/>
          <w:sz w:val="14"/>
        </w:rPr>
        <w:t xml:space="preserve">, </w:t>
      </w:r>
      <w:r w:rsidRPr="00875F32">
        <w:rPr>
          <w:rFonts w:eastAsia="Calibri"/>
          <w:u w:val="single"/>
        </w:rPr>
        <w:t xml:space="preserve">they become </w:t>
      </w:r>
      <w:r w:rsidRPr="00875F32">
        <w:rPr>
          <w:rFonts w:eastAsia="Calibri"/>
          <w:highlight w:val="cyan"/>
          <w:u w:val="single"/>
        </w:rPr>
        <w:t>equipped with</w:t>
      </w:r>
      <w:r w:rsidRPr="00875F32">
        <w:rPr>
          <w:rFonts w:eastAsia="Calibri"/>
          <w:u w:val="single"/>
        </w:rPr>
        <w:t xml:space="preserve"> the skills</w:t>
      </w:r>
      <w:r w:rsidRPr="00875F32">
        <w:rPr>
          <w:rFonts w:eastAsia="Calibri"/>
          <w:sz w:val="14"/>
        </w:rPr>
        <w:t xml:space="preserve">, </w:t>
      </w:r>
      <w:r w:rsidRPr="00875F32">
        <w:rPr>
          <w:rFonts w:eastAsia="Calibri"/>
          <w:u w:val="single"/>
        </w:rPr>
        <w:t>virtues</w:t>
      </w:r>
      <w:r w:rsidRPr="00875F32">
        <w:rPr>
          <w:rFonts w:eastAsia="Calibri"/>
          <w:sz w:val="14"/>
        </w:rPr>
        <w:t xml:space="preserve">, </w:t>
      </w:r>
      <w:r w:rsidRPr="00875F32">
        <w:rPr>
          <w:rFonts w:eastAsia="Calibri"/>
          <w:u w:val="single"/>
        </w:rPr>
        <w:t xml:space="preserve">and </w:t>
      </w:r>
      <w:r w:rsidRPr="00875F32">
        <w:rPr>
          <w:rFonts w:eastAsia="Calibri"/>
          <w:highlight w:val="cyan"/>
          <w:u w:val="single"/>
        </w:rPr>
        <w:t xml:space="preserve">knowledge to </w:t>
      </w:r>
      <w:r w:rsidRPr="00875F32">
        <w:rPr>
          <w:rFonts w:eastAsia="Calibri"/>
          <w:b/>
          <w:iCs/>
          <w:highlight w:val="cyan"/>
          <w:u w:val="single"/>
        </w:rPr>
        <w:t>fight</w:t>
      </w:r>
      <w:r w:rsidRPr="00875F32">
        <w:rPr>
          <w:rFonts w:eastAsia="Calibri"/>
          <w:u w:val="single"/>
        </w:rPr>
        <w:t xml:space="preserve"> for their interests </w:t>
      </w:r>
      <w:r w:rsidRPr="00875F32">
        <w:rPr>
          <w:rFonts w:eastAsia="Calibri"/>
          <w:highlight w:val="cyan"/>
          <w:u w:val="single"/>
        </w:rPr>
        <w:t xml:space="preserve">and </w:t>
      </w:r>
      <w:r w:rsidRPr="00875F32">
        <w:rPr>
          <w:rFonts w:eastAsia="Calibri"/>
          <w:b/>
          <w:iCs/>
          <w:highlight w:val="cyan"/>
          <w:u w:val="single"/>
        </w:rPr>
        <w:t>push back</w:t>
      </w:r>
      <w:r w:rsidRPr="00875F32">
        <w:rPr>
          <w:rFonts w:eastAsia="Calibri"/>
          <w:u w:val="single"/>
        </w:rPr>
        <w:t xml:space="preserve"> against domination</w:t>
      </w:r>
      <w:r w:rsidRPr="00875F32">
        <w:rPr>
          <w:rFonts w:eastAsia="Calibri"/>
          <w:sz w:val="14"/>
        </w:rPr>
        <w:t xml:space="preserve">. </w:t>
      </w:r>
      <w:r w:rsidRPr="00875F32">
        <w:rPr>
          <w:rFonts w:eastAsia="Calibri"/>
          <w:u w:val="single"/>
        </w:rPr>
        <w:t xml:space="preserve">At the </w:t>
      </w:r>
      <w:r w:rsidRPr="00875F32">
        <w:rPr>
          <w:rFonts w:eastAsia="Calibri"/>
          <w:b/>
          <w:iCs/>
          <w:u w:val="single"/>
        </w:rPr>
        <w:t>macro</w:t>
      </w:r>
      <w:r w:rsidRPr="00875F32">
        <w:rPr>
          <w:rFonts w:eastAsia="Calibri"/>
          <w:u w:val="single"/>
        </w:rPr>
        <w:t xml:space="preserve"> level</w:t>
      </w:r>
      <w:r w:rsidRPr="00875F32">
        <w:rPr>
          <w:rFonts w:eastAsia="Calibri"/>
          <w:sz w:val="14"/>
        </w:rPr>
        <w:t xml:space="preserve">, </w:t>
      </w:r>
      <w:r w:rsidRPr="00875F32">
        <w:rPr>
          <w:rFonts w:eastAsia="Calibri"/>
          <w:u w:val="single"/>
        </w:rPr>
        <w:t xml:space="preserve">labor </w:t>
      </w:r>
      <w:r w:rsidRPr="00875F32">
        <w:rPr>
          <w:rFonts w:eastAsia="Calibri"/>
          <w:highlight w:val="cyan"/>
          <w:u w:val="single"/>
        </w:rPr>
        <w:t>unions leverage</w:t>
      </w:r>
      <w:r w:rsidRPr="00875F32">
        <w:rPr>
          <w:rFonts w:eastAsia="Calibri"/>
          <w:u w:val="single"/>
        </w:rPr>
        <w:t xml:space="preserve"> their </w:t>
      </w:r>
      <w:r w:rsidRPr="00875F32">
        <w:rPr>
          <w:rFonts w:eastAsia="Calibri"/>
          <w:b/>
          <w:iCs/>
          <w:u w:val="single"/>
        </w:rPr>
        <w:t xml:space="preserve">distinctive </w:t>
      </w:r>
      <w:r w:rsidRPr="00875F32">
        <w:rPr>
          <w:rFonts w:eastAsia="Calibri"/>
          <w:b/>
          <w:iCs/>
          <w:highlight w:val="cyan"/>
          <w:u w:val="single"/>
        </w:rPr>
        <w:t>institutional capacity</w:t>
      </w:r>
      <w:r w:rsidRPr="00875F32">
        <w:rPr>
          <w:rFonts w:eastAsia="Calibri"/>
          <w:sz w:val="14"/>
        </w:rPr>
        <w:t xml:space="preserve">, </w:t>
      </w:r>
      <w:r w:rsidRPr="00875F32">
        <w:rPr>
          <w:rFonts w:eastAsia="Calibri"/>
          <w:u w:val="single"/>
        </w:rPr>
        <w:t>including resources</w:t>
      </w:r>
      <w:r w:rsidRPr="00875F32">
        <w:rPr>
          <w:rFonts w:eastAsia="Calibri"/>
          <w:sz w:val="14"/>
        </w:rPr>
        <w:t xml:space="preserve">, </w:t>
      </w:r>
      <w:r w:rsidRPr="00875F32">
        <w:rPr>
          <w:rFonts w:eastAsia="Calibri"/>
          <w:u w:val="single"/>
        </w:rPr>
        <w:t>institutional knowledge</w:t>
      </w:r>
      <w:r w:rsidRPr="00875F32">
        <w:rPr>
          <w:rFonts w:eastAsia="Calibri"/>
          <w:sz w:val="14"/>
        </w:rPr>
        <w:t xml:space="preserve">, </w:t>
      </w:r>
      <w:r w:rsidRPr="00875F32">
        <w:rPr>
          <w:rFonts w:eastAsia="Calibri"/>
          <w:u w:val="single"/>
        </w:rPr>
        <w:t>leadership</w:t>
      </w:r>
      <w:r w:rsidRPr="00875F32">
        <w:rPr>
          <w:rFonts w:eastAsia="Calibri"/>
          <w:sz w:val="14"/>
        </w:rPr>
        <w:t xml:space="preserve">, </w:t>
      </w:r>
      <w:r w:rsidRPr="00875F32">
        <w:rPr>
          <w:rFonts w:eastAsia="Calibri"/>
          <w:u w:val="single"/>
        </w:rPr>
        <w:t>and decision-making rules to curb workplace and structural domination</w:t>
      </w:r>
      <w:r w:rsidRPr="00875F32">
        <w:rPr>
          <w:rFonts w:eastAsia="Calibri"/>
          <w:sz w:val="14"/>
        </w:rPr>
        <w:t xml:space="preserve">. </w:t>
      </w:r>
      <w:r w:rsidRPr="00875F32">
        <w:rPr>
          <w:rFonts w:eastAsia="Calibri"/>
          <w:u w:val="single"/>
        </w:rPr>
        <w:t xml:space="preserve">In </w:t>
      </w:r>
      <w:r w:rsidRPr="00875F32">
        <w:rPr>
          <w:rFonts w:eastAsia="Calibri"/>
          <w:b/>
          <w:iCs/>
          <w:u w:val="single"/>
        </w:rPr>
        <w:t>institutionalizing</w:t>
      </w:r>
      <w:r w:rsidRPr="00875F32">
        <w:rPr>
          <w:rFonts w:eastAsia="Calibri"/>
          <w:u w:val="single"/>
        </w:rPr>
        <w:t xml:space="preserve"> worker power</w:t>
      </w:r>
      <w:r w:rsidRPr="00875F32">
        <w:rPr>
          <w:rFonts w:eastAsia="Calibri"/>
          <w:sz w:val="14"/>
        </w:rPr>
        <w:t xml:space="preserve">, </w:t>
      </w:r>
      <w:r w:rsidRPr="00875F32">
        <w:rPr>
          <w:rFonts w:eastAsia="Calibri"/>
          <w:u w:val="single"/>
        </w:rPr>
        <w:t xml:space="preserve">labor unions </w:t>
      </w:r>
      <w:r w:rsidRPr="00875F32">
        <w:rPr>
          <w:rFonts w:eastAsia="Calibri"/>
          <w:b/>
          <w:iCs/>
          <w:sz w:val="30"/>
          <w:szCs w:val="30"/>
          <w:highlight w:val="cyan"/>
          <w:u w:val="single"/>
        </w:rPr>
        <w:t>mitigate the constraints on collective action</w:t>
      </w:r>
      <w:r w:rsidRPr="00875F32">
        <w:rPr>
          <w:rFonts w:eastAsia="Calibri"/>
          <w:u w:val="single"/>
        </w:rPr>
        <w:t xml:space="preserve"> inherent </w:t>
      </w:r>
      <w:r w:rsidRPr="00875F32">
        <w:rPr>
          <w:rFonts w:eastAsia="Calibri"/>
          <w:highlight w:val="cyan"/>
          <w:u w:val="single"/>
        </w:rPr>
        <w:t>in cap</w:t>
      </w:r>
      <w:r w:rsidRPr="00875F32">
        <w:rPr>
          <w:rFonts w:eastAsia="Calibri"/>
          <w:u w:val="single"/>
        </w:rPr>
        <w:t>italism</w:t>
      </w:r>
      <w:r w:rsidRPr="00875F32">
        <w:rPr>
          <w:rFonts w:eastAsia="Calibri"/>
          <w:sz w:val="14"/>
        </w:rPr>
        <w:t>.</w:t>
      </w:r>
    </w:p>
    <w:p w14:paraId="41F8D9D9" w14:textId="77777777" w:rsidR="000F1B12" w:rsidRPr="00875F32" w:rsidRDefault="000F1B12" w:rsidP="000F1B12">
      <w:pPr>
        <w:rPr>
          <w:rFonts w:eastAsia="Calibri"/>
          <w:sz w:val="14"/>
        </w:rPr>
      </w:pPr>
      <w:r w:rsidRPr="00875F32">
        <w:rPr>
          <w:rFonts w:eastAsia="Calibri"/>
          <w:sz w:val="14"/>
        </w:rPr>
        <w:t xml:space="preserve">This paper makes </w:t>
      </w:r>
      <w:r w:rsidRPr="00875F32">
        <w:rPr>
          <w:rFonts w:eastAsia="Calibri"/>
          <w:u w:val="single"/>
        </w:rPr>
        <w:t>several</w:t>
      </w:r>
      <w:r w:rsidRPr="00875F32">
        <w:rPr>
          <w:rFonts w:eastAsia="Calibri"/>
          <w:sz w:val="14"/>
        </w:rPr>
        <w:t xml:space="preserve"> interventions. It contributes to normative republicanism by bridging the gap between republican </w:t>
      </w:r>
      <w:r w:rsidRPr="00875F32">
        <w:rPr>
          <w:rFonts w:eastAsia="Calibri"/>
          <w:u w:val="single"/>
        </w:rPr>
        <w:t>diagnoses of domination</w:t>
      </w:r>
      <w:r w:rsidRPr="00875F32">
        <w:rPr>
          <w:rFonts w:eastAsia="Calibri"/>
          <w:sz w:val="14"/>
        </w:rPr>
        <w:t xml:space="preserve"> and institutional prescriptions for non-domination. While radical republicans recognize the importance of class-specific institutions, they </w:t>
      </w:r>
      <w:r w:rsidRPr="00875F32">
        <w:rPr>
          <w:rFonts w:eastAsia="Calibri"/>
          <w:u w:val="single"/>
        </w:rPr>
        <w:t xml:space="preserve">don’t provide a </w:t>
      </w:r>
      <w:r w:rsidRPr="00875F32">
        <w:rPr>
          <w:rFonts w:eastAsia="Calibri"/>
          <w:b/>
          <w:iCs/>
          <w:u w:val="single"/>
        </w:rPr>
        <w:t>roadmap</w:t>
      </w:r>
      <w:r w:rsidRPr="00875F32">
        <w:rPr>
          <w:rFonts w:eastAsia="Calibri"/>
          <w:u w:val="single"/>
        </w:rPr>
        <w:t xml:space="preserve"> for getting to a more just </w:t>
      </w:r>
      <w:proofErr w:type="gramStart"/>
      <w:r w:rsidRPr="00875F32">
        <w:rPr>
          <w:rFonts w:eastAsia="Calibri"/>
          <w:u w:val="single"/>
        </w:rPr>
        <w:t>state of affairs</w:t>
      </w:r>
      <w:proofErr w:type="gramEnd"/>
      <w:r w:rsidRPr="00875F32">
        <w:rPr>
          <w:rFonts w:eastAsia="Calibri"/>
          <w:sz w:val="14"/>
        </w:rPr>
        <w:t xml:space="preserve">. The problem is that </w:t>
      </w:r>
      <w:r w:rsidRPr="00875F32">
        <w:rPr>
          <w:rFonts w:eastAsia="Calibri"/>
          <w:u w:val="single"/>
        </w:rPr>
        <w:t xml:space="preserve">the </w:t>
      </w:r>
      <w:r w:rsidRPr="00875F32">
        <w:rPr>
          <w:rFonts w:eastAsia="Calibri"/>
          <w:b/>
          <w:iCs/>
          <w:highlight w:val="cyan"/>
          <w:u w:val="single"/>
        </w:rPr>
        <w:t>structural</w:t>
      </w:r>
      <w:r w:rsidRPr="00875F32">
        <w:rPr>
          <w:rFonts w:eastAsia="Calibri"/>
          <w:highlight w:val="cyan"/>
          <w:u w:val="single"/>
        </w:rPr>
        <w:t xml:space="preserve"> diagnosis</w:t>
      </w:r>
      <w:r w:rsidRPr="00875F32">
        <w:rPr>
          <w:rFonts w:eastAsia="Calibri"/>
          <w:u w:val="single"/>
        </w:rPr>
        <w:t xml:space="preserve"> of domination </w:t>
      </w:r>
      <w:r w:rsidRPr="00875F32">
        <w:rPr>
          <w:rFonts w:eastAsia="Calibri"/>
          <w:b/>
          <w:iCs/>
          <w:sz w:val="30"/>
          <w:szCs w:val="30"/>
          <w:highlight w:val="cyan"/>
          <w:u w:val="single"/>
        </w:rPr>
        <w:t>stacks all the cards against workers</w:t>
      </w:r>
      <w:r w:rsidRPr="00875F32">
        <w:rPr>
          <w:rFonts w:eastAsia="Calibri"/>
          <w:sz w:val="14"/>
        </w:rPr>
        <w:t xml:space="preserve">. Radical republicans demonstrate just how systemic the barriers to non-domination are, but their prescriptions presume that those barriers have somehow been overcome. To bridge this gap, </w:t>
      </w:r>
      <w:r w:rsidRPr="00875F32">
        <w:rPr>
          <w:rFonts w:eastAsia="Calibri"/>
          <w:u w:val="single"/>
        </w:rPr>
        <w:t xml:space="preserve">they </w:t>
      </w:r>
      <w:r w:rsidRPr="00875F32">
        <w:rPr>
          <w:rFonts w:eastAsia="Calibri"/>
          <w:highlight w:val="cyan"/>
          <w:u w:val="single"/>
        </w:rPr>
        <w:t>need an account of how</w:t>
      </w:r>
      <w:r w:rsidRPr="00875F32">
        <w:rPr>
          <w:rFonts w:eastAsia="Calibri"/>
          <w:u w:val="single"/>
        </w:rPr>
        <w:t xml:space="preserve"> </w:t>
      </w:r>
      <w:r w:rsidRPr="00875F32">
        <w:rPr>
          <w:rFonts w:eastAsia="Calibri"/>
          <w:b/>
          <w:iCs/>
          <w:u w:val="single"/>
        </w:rPr>
        <w:t>institutional</w:t>
      </w:r>
      <w:r w:rsidRPr="00875F32">
        <w:rPr>
          <w:rFonts w:eastAsia="Calibri"/>
          <w:u w:val="single"/>
        </w:rPr>
        <w:t xml:space="preserve"> </w:t>
      </w:r>
      <w:r w:rsidRPr="00875F32">
        <w:rPr>
          <w:rFonts w:eastAsia="Calibri"/>
          <w:highlight w:val="cyan"/>
          <w:u w:val="single"/>
        </w:rPr>
        <w:t>labor power is created</w:t>
      </w:r>
      <w:r w:rsidRPr="00875F32">
        <w:rPr>
          <w:rFonts w:eastAsia="Calibri"/>
          <w:sz w:val="14"/>
          <w:highlight w:val="cyan"/>
        </w:rPr>
        <w:t xml:space="preserve">, </w:t>
      </w:r>
      <w:r w:rsidRPr="00875F32">
        <w:rPr>
          <w:rFonts w:eastAsia="Calibri"/>
          <w:highlight w:val="cyan"/>
          <w:u w:val="single"/>
        </w:rPr>
        <w:t>and how workers’</w:t>
      </w:r>
      <w:r w:rsidRPr="00875F32">
        <w:rPr>
          <w:rFonts w:eastAsia="Calibri"/>
          <w:u w:val="single"/>
        </w:rPr>
        <w:t xml:space="preserve"> organized power can </w:t>
      </w:r>
      <w:r w:rsidRPr="00875F32">
        <w:rPr>
          <w:rFonts w:eastAsia="Calibri"/>
          <w:b/>
          <w:iCs/>
          <w:highlight w:val="cyan"/>
          <w:u w:val="single"/>
        </w:rPr>
        <w:t>push back</w:t>
      </w:r>
      <w:r w:rsidRPr="00875F32">
        <w:rPr>
          <w:rFonts w:eastAsia="Calibri"/>
          <w:u w:val="single"/>
        </w:rPr>
        <w:t xml:space="preserve"> against domination</w:t>
      </w:r>
      <w:r w:rsidRPr="00875F32">
        <w:rPr>
          <w:rFonts w:eastAsia="Calibri"/>
          <w:sz w:val="14"/>
        </w:rPr>
        <w:t>.</w:t>
      </w:r>
    </w:p>
    <w:p w14:paraId="02CA3673" w14:textId="77777777" w:rsidR="000F1B12" w:rsidRPr="00875F32" w:rsidRDefault="000F1B12" w:rsidP="000F1B12">
      <w:pPr>
        <w:rPr>
          <w:rFonts w:eastAsia="Calibri"/>
          <w:sz w:val="14"/>
        </w:rPr>
      </w:pPr>
      <w:r w:rsidRPr="00875F32">
        <w:rPr>
          <w:rFonts w:eastAsia="Calibri"/>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w:t>
      </w:r>
      <w:proofErr w:type="spellStart"/>
      <w:r w:rsidRPr="00875F32">
        <w:rPr>
          <w:rFonts w:eastAsia="Calibri"/>
          <w:sz w:val="14"/>
        </w:rPr>
        <w:t>Reiff</w:t>
      </w:r>
      <w:proofErr w:type="spellEnd"/>
      <w:r w:rsidRPr="00875F32">
        <w:rPr>
          <w:rFonts w:eastAsia="Calibri"/>
          <w:sz w:val="14"/>
        </w:rPr>
        <w:t>,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22977A60" w14:textId="77777777" w:rsidR="000F1B12" w:rsidRPr="00875F32" w:rsidRDefault="000F1B12" w:rsidP="000F1B12">
      <w:pPr>
        <w:rPr>
          <w:rFonts w:eastAsia="Calibri"/>
          <w:sz w:val="14"/>
        </w:rPr>
      </w:pPr>
      <w:r w:rsidRPr="00875F32">
        <w:rPr>
          <w:rFonts w:eastAsia="Calibri"/>
          <w:sz w:val="14"/>
        </w:rPr>
        <w:t xml:space="preserve">In positing labor unions as agents of change, I am sidestepping </w:t>
      </w:r>
      <w:r w:rsidRPr="00875F32">
        <w:rPr>
          <w:rFonts w:eastAsia="Calibri"/>
          <w:highlight w:val="cyan"/>
          <w:u w:val="single"/>
        </w:rPr>
        <w:t>other</w:t>
      </w:r>
      <w:r w:rsidRPr="00875F32">
        <w:rPr>
          <w:rFonts w:eastAsia="Calibri"/>
          <w:u w:val="single"/>
        </w:rPr>
        <w:t xml:space="preserve"> worker </w:t>
      </w:r>
      <w:r w:rsidRPr="00875F32">
        <w:rPr>
          <w:rFonts w:eastAsia="Calibri"/>
          <w:highlight w:val="cyan"/>
          <w:u w:val="single"/>
        </w:rPr>
        <w:t>org</w:t>
      </w:r>
      <w:r w:rsidRPr="00875F32">
        <w:rPr>
          <w:rFonts w:eastAsia="Calibri"/>
          <w:u w:val="single"/>
        </w:rPr>
        <w:t>anization</w:t>
      </w:r>
      <w:r w:rsidRPr="00875F32">
        <w:rPr>
          <w:rFonts w:eastAsia="Calibri"/>
          <w:highlight w:val="cyan"/>
          <w:u w:val="single"/>
        </w:rPr>
        <w:t>s</w:t>
      </w:r>
      <w:r w:rsidRPr="00875F32">
        <w:rPr>
          <w:rFonts w:eastAsia="Calibri"/>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875F32">
        <w:rPr>
          <w:rFonts w:eastAsia="Calibri"/>
          <w:highlight w:val="cyan"/>
          <w:u w:val="single"/>
        </w:rPr>
        <w:t xml:space="preserve">are </w:t>
      </w:r>
      <w:r w:rsidRPr="00875F32">
        <w:rPr>
          <w:rFonts w:eastAsia="Calibri"/>
          <w:b/>
          <w:iCs/>
          <w:highlight w:val="cyan"/>
          <w:u w:val="single"/>
        </w:rPr>
        <w:t>not strong contenders</w:t>
      </w:r>
      <w:r w:rsidRPr="00875F32">
        <w:rPr>
          <w:rFonts w:eastAsia="Calibri"/>
          <w:sz w:val="14"/>
        </w:rPr>
        <w:t xml:space="preserve">. </w:t>
      </w:r>
      <w:r w:rsidRPr="00875F32">
        <w:rPr>
          <w:rFonts w:eastAsia="Calibri"/>
          <w:u w:val="single"/>
        </w:rPr>
        <w:t xml:space="preserve">They </w:t>
      </w:r>
      <w:r w:rsidRPr="00875F32">
        <w:rPr>
          <w:rFonts w:eastAsia="Calibri"/>
          <w:highlight w:val="cyan"/>
          <w:u w:val="single"/>
        </w:rPr>
        <w:t xml:space="preserve">constitute only a </w:t>
      </w:r>
      <w:r w:rsidRPr="00875F32">
        <w:rPr>
          <w:rFonts w:eastAsia="Calibri"/>
          <w:b/>
          <w:iCs/>
          <w:highlight w:val="cyan"/>
          <w:u w:val="single"/>
        </w:rPr>
        <w:t>small part</w:t>
      </w:r>
      <w:r w:rsidRPr="00875F32">
        <w:rPr>
          <w:rFonts w:eastAsia="Calibri"/>
          <w:u w:val="single"/>
        </w:rPr>
        <w:t xml:space="preserve"> of capitalist economies</w:t>
      </w:r>
      <w:r w:rsidRPr="00875F32">
        <w:rPr>
          <w:rFonts w:eastAsia="Calibri"/>
          <w:sz w:val="14"/>
        </w:rPr>
        <w:t xml:space="preserve">; </w:t>
      </w:r>
      <w:r w:rsidRPr="00875F32">
        <w:rPr>
          <w:rFonts w:eastAsia="Calibri"/>
          <w:u w:val="single"/>
        </w:rPr>
        <w:t>thus</w:t>
      </w:r>
      <w:r w:rsidRPr="00875F32">
        <w:rPr>
          <w:rFonts w:eastAsia="Calibri"/>
          <w:sz w:val="14"/>
        </w:rPr>
        <w:t xml:space="preserve">, </w:t>
      </w:r>
      <w:r w:rsidRPr="00875F32">
        <w:rPr>
          <w:rFonts w:eastAsia="Calibri"/>
          <w:u w:val="single"/>
        </w:rPr>
        <w:t xml:space="preserve">their emancipatory </w:t>
      </w:r>
      <w:r w:rsidRPr="00875F32">
        <w:rPr>
          <w:rFonts w:eastAsia="Calibri"/>
          <w:highlight w:val="cyan"/>
          <w:u w:val="single"/>
        </w:rPr>
        <w:t xml:space="preserve">potential is </w:t>
      </w:r>
      <w:r w:rsidRPr="00875F32">
        <w:rPr>
          <w:rFonts w:eastAsia="Calibri"/>
          <w:b/>
          <w:iCs/>
          <w:highlight w:val="cyan"/>
          <w:u w:val="single"/>
        </w:rPr>
        <w:t>limited</w:t>
      </w:r>
      <w:r w:rsidRPr="00875F32">
        <w:rPr>
          <w:rFonts w:eastAsia="Calibri"/>
          <w:sz w:val="14"/>
        </w:rPr>
        <w:t xml:space="preserve">. Moreover, by design, worker cooperatives solve the problem of domination only in workplaces with cooperative structures. </w:t>
      </w:r>
      <w:r w:rsidRPr="00875F32">
        <w:rPr>
          <w:rFonts w:eastAsia="Calibri"/>
          <w:u w:val="single"/>
        </w:rPr>
        <w:t xml:space="preserve">They </w:t>
      </w:r>
      <w:r w:rsidRPr="00875F32">
        <w:rPr>
          <w:rFonts w:eastAsia="Calibri"/>
          <w:b/>
          <w:iCs/>
          <w:highlight w:val="cyan"/>
          <w:u w:val="single"/>
        </w:rPr>
        <w:t>lack ambitions</w:t>
      </w:r>
      <w:r w:rsidRPr="00875F32">
        <w:rPr>
          <w:rFonts w:eastAsia="Calibri"/>
          <w:highlight w:val="cyan"/>
          <w:u w:val="single"/>
        </w:rPr>
        <w:t xml:space="preserve"> towards organizing</w:t>
      </w:r>
      <w:r w:rsidRPr="00875F32">
        <w:rPr>
          <w:rFonts w:eastAsia="Calibri"/>
          <w:u w:val="single"/>
        </w:rPr>
        <w:t xml:space="preserve"> the working </w:t>
      </w:r>
      <w:proofErr w:type="gramStart"/>
      <w:r w:rsidRPr="00875F32">
        <w:rPr>
          <w:rFonts w:eastAsia="Calibri"/>
          <w:highlight w:val="cyan"/>
          <w:u w:val="single"/>
        </w:rPr>
        <w:t xml:space="preserve">class as a </w:t>
      </w:r>
      <w:r w:rsidRPr="00875F32">
        <w:rPr>
          <w:rFonts w:eastAsia="Calibri"/>
          <w:b/>
          <w:iCs/>
          <w:highlight w:val="cyan"/>
          <w:u w:val="single"/>
        </w:rPr>
        <w:t>whole</w:t>
      </w:r>
      <w:r w:rsidRPr="00875F32">
        <w:rPr>
          <w:rFonts w:eastAsia="Calibri"/>
          <w:sz w:val="14"/>
        </w:rPr>
        <w:t xml:space="preserve">, </w:t>
      </w:r>
      <w:r w:rsidRPr="00875F32">
        <w:rPr>
          <w:rFonts w:eastAsia="Calibri"/>
          <w:u w:val="single"/>
        </w:rPr>
        <w:t>which</w:t>
      </w:r>
      <w:proofErr w:type="gramEnd"/>
      <w:r w:rsidRPr="00875F32">
        <w:rPr>
          <w:rFonts w:eastAsia="Calibri"/>
          <w:u w:val="single"/>
        </w:rPr>
        <w:t xml:space="preserve"> </w:t>
      </w:r>
      <w:r w:rsidRPr="00875F32">
        <w:rPr>
          <w:rFonts w:eastAsia="Calibri"/>
          <w:b/>
          <w:iCs/>
          <w:highlight w:val="cyan"/>
          <w:u w:val="single"/>
        </w:rPr>
        <w:t>limits</w:t>
      </w:r>
      <w:r w:rsidRPr="00875F32">
        <w:rPr>
          <w:rFonts w:eastAsia="Calibri"/>
          <w:u w:val="single"/>
        </w:rPr>
        <w:t xml:space="preserve"> the extent of the </w:t>
      </w:r>
      <w:r w:rsidRPr="00875F32">
        <w:rPr>
          <w:rFonts w:eastAsia="Calibri"/>
          <w:b/>
          <w:iCs/>
          <w:u w:val="single"/>
        </w:rPr>
        <w:t xml:space="preserve">epistemic </w:t>
      </w:r>
      <w:r w:rsidRPr="00875F32">
        <w:rPr>
          <w:rFonts w:eastAsia="Calibri"/>
          <w:b/>
          <w:iCs/>
          <w:highlight w:val="cyan"/>
          <w:u w:val="single"/>
        </w:rPr>
        <w:t>transformation</w:t>
      </w:r>
      <w:r w:rsidRPr="00875F32">
        <w:rPr>
          <w:rFonts w:eastAsia="Calibri"/>
          <w:u w:val="single"/>
        </w:rPr>
        <w:t xml:space="preserve"> they might achieve</w:t>
      </w:r>
      <w:r w:rsidRPr="00875F32">
        <w:rPr>
          <w:rFonts w:eastAsia="Calibri"/>
          <w:sz w:val="14"/>
        </w:rPr>
        <w:t xml:space="preserve">. The scope of their deliberation, too, stops at the management of the enterprise. While workers’ parties do have ambitions towards organizing the working class, </w:t>
      </w:r>
      <w:r w:rsidRPr="00875F32">
        <w:rPr>
          <w:rFonts w:eastAsia="Calibri"/>
          <w:u w:val="single"/>
        </w:rPr>
        <w:t xml:space="preserve">they </w:t>
      </w:r>
      <w:r w:rsidRPr="00875F32">
        <w:rPr>
          <w:rFonts w:eastAsia="Calibri"/>
          <w:highlight w:val="cyan"/>
          <w:u w:val="single"/>
        </w:rPr>
        <w:t xml:space="preserve">suffer from </w:t>
      </w:r>
      <w:r w:rsidRPr="00875F32">
        <w:rPr>
          <w:rFonts w:eastAsia="Calibri"/>
          <w:b/>
          <w:iCs/>
          <w:highlight w:val="cyan"/>
          <w:u w:val="single"/>
        </w:rPr>
        <w:t xml:space="preserve">limited </w:t>
      </w:r>
      <w:r w:rsidRPr="00875F32">
        <w:rPr>
          <w:rFonts w:eastAsia="Calibri"/>
          <w:b/>
          <w:iCs/>
          <w:highlight w:val="cyan"/>
          <w:u w:val="single"/>
        </w:rPr>
        <w:lastRenderedPageBreak/>
        <w:t>institutional capacity</w:t>
      </w:r>
      <w:r w:rsidRPr="00875F32">
        <w:rPr>
          <w:rFonts w:eastAsia="Calibri"/>
          <w:sz w:val="14"/>
        </w:rPr>
        <w:t xml:space="preserve">. In multi-party systems, they tend to make up a small percentage of the electorate, often failing to elect representatives. </w:t>
      </w:r>
      <w:r w:rsidRPr="00875F32">
        <w:rPr>
          <w:rFonts w:eastAsia="Calibri"/>
          <w:highlight w:val="cyan"/>
          <w:u w:val="single"/>
        </w:rPr>
        <w:t>Unlike</w:t>
      </w:r>
      <w:r w:rsidRPr="00875F32">
        <w:rPr>
          <w:rFonts w:eastAsia="Calibri"/>
          <w:u w:val="single"/>
        </w:rPr>
        <w:t xml:space="preserve"> labor </w:t>
      </w:r>
      <w:r w:rsidRPr="00875F32">
        <w:rPr>
          <w:rFonts w:eastAsia="Calibri"/>
          <w:highlight w:val="cyan"/>
          <w:u w:val="single"/>
        </w:rPr>
        <w:t>unions</w:t>
      </w:r>
      <w:r w:rsidRPr="00875F32">
        <w:rPr>
          <w:rFonts w:eastAsia="Calibri"/>
          <w:sz w:val="14"/>
        </w:rPr>
        <w:t xml:space="preserve">, </w:t>
      </w:r>
      <w:r w:rsidRPr="00875F32">
        <w:rPr>
          <w:rFonts w:eastAsia="Calibri"/>
          <w:u w:val="single"/>
        </w:rPr>
        <w:t xml:space="preserve">they are also </w:t>
      </w:r>
      <w:r w:rsidRPr="00875F32">
        <w:rPr>
          <w:rFonts w:eastAsia="Calibri"/>
          <w:b/>
          <w:iCs/>
          <w:highlight w:val="cyan"/>
          <w:u w:val="single"/>
        </w:rPr>
        <w:t>less capable</w:t>
      </w:r>
      <w:r w:rsidRPr="00875F32">
        <w:rPr>
          <w:rFonts w:eastAsia="Calibri"/>
          <w:highlight w:val="cyan"/>
          <w:u w:val="single"/>
        </w:rPr>
        <w:t xml:space="preserve"> of</w:t>
      </w:r>
      <w:r w:rsidRPr="00875F32">
        <w:rPr>
          <w:rFonts w:eastAsia="Calibri"/>
          <w:u w:val="single"/>
        </w:rPr>
        <w:t xml:space="preserve"> offering </w:t>
      </w:r>
      <w:r w:rsidRPr="00875F32">
        <w:rPr>
          <w:rFonts w:eastAsia="Calibri"/>
          <w:b/>
          <w:iCs/>
          <w:u w:val="single"/>
        </w:rPr>
        <w:t>diagnoses</w:t>
      </w:r>
      <w:r w:rsidRPr="00875F32">
        <w:rPr>
          <w:rFonts w:eastAsia="Calibri"/>
          <w:u w:val="single"/>
        </w:rPr>
        <w:t xml:space="preserve"> and </w:t>
      </w:r>
      <w:r w:rsidRPr="00875F32">
        <w:rPr>
          <w:rFonts w:eastAsia="Calibri"/>
          <w:highlight w:val="cyan"/>
          <w:u w:val="single"/>
        </w:rPr>
        <w:t xml:space="preserve">devising </w:t>
      </w:r>
      <w:r w:rsidRPr="00875F32">
        <w:rPr>
          <w:rFonts w:eastAsia="Calibri"/>
          <w:b/>
          <w:iCs/>
          <w:highlight w:val="cyan"/>
          <w:u w:val="single"/>
        </w:rPr>
        <w:t>strategies</w:t>
      </w:r>
      <w:r w:rsidRPr="00875F32">
        <w:rPr>
          <w:rFonts w:eastAsia="Calibri"/>
          <w:u w:val="single"/>
        </w:rPr>
        <w:t xml:space="preserve"> tailored to the conditions of workers in particular workplaces and industries</w:t>
      </w:r>
      <w:r w:rsidRPr="00875F32">
        <w:rPr>
          <w:rFonts w:eastAsia="Calibri"/>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875F32">
        <w:rPr>
          <w:rFonts w:eastAsia="Calibri"/>
          <w:u w:val="single"/>
        </w:rPr>
        <w:t xml:space="preserve">In the </w:t>
      </w:r>
      <w:r w:rsidRPr="00875F32">
        <w:rPr>
          <w:rFonts w:eastAsia="Calibri"/>
          <w:b/>
          <w:iCs/>
          <w:highlight w:val="cyan"/>
          <w:u w:val="single"/>
        </w:rPr>
        <w:t>absence</w:t>
      </w:r>
      <w:r w:rsidRPr="00875F32">
        <w:rPr>
          <w:rFonts w:eastAsia="Calibri"/>
          <w:highlight w:val="cyan"/>
          <w:u w:val="single"/>
        </w:rPr>
        <w:t xml:space="preserve"> of organized labor</w:t>
      </w:r>
      <w:r w:rsidRPr="00875F32">
        <w:rPr>
          <w:rFonts w:eastAsia="Calibri"/>
          <w:sz w:val="14"/>
          <w:highlight w:val="cyan"/>
        </w:rPr>
        <w:t xml:space="preserve">, </w:t>
      </w:r>
      <w:r w:rsidRPr="00875F32">
        <w:rPr>
          <w:rFonts w:eastAsia="Calibri"/>
          <w:highlight w:val="cyan"/>
          <w:u w:val="single"/>
        </w:rPr>
        <w:t>parties have</w:t>
      </w:r>
      <w:r w:rsidRPr="00875F32">
        <w:rPr>
          <w:rFonts w:eastAsia="Calibri"/>
          <w:u w:val="single"/>
        </w:rPr>
        <w:t xml:space="preserve"> </w:t>
      </w:r>
      <w:r w:rsidRPr="00875F32">
        <w:rPr>
          <w:rFonts w:eastAsia="Calibri"/>
          <w:b/>
          <w:iCs/>
          <w:u w:val="single"/>
        </w:rPr>
        <w:t xml:space="preserve">much </w:t>
      </w:r>
      <w:r w:rsidRPr="00875F32">
        <w:rPr>
          <w:rFonts w:eastAsia="Calibri"/>
          <w:b/>
          <w:iCs/>
          <w:highlight w:val="cyan"/>
          <w:u w:val="single"/>
        </w:rPr>
        <w:t>weaker incentives</w:t>
      </w:r>
      <w:r w:rsidRPr="00875F32">
        <w:rPr>
          <w:rFonts w:eastAsia="Calibri"/>
          <w:highlight w:val="cyan"/>
          <w:u w:val="single"/>
        </w:rPr>
        <w:t xml:space="preserve"> to uphold</w:t>
      </w:r>
      <w:r w:rsidRPr="00875F32">
        <w:rPr>
          <w:rFonts w:eastAsia="Calibri"/>
          <w:u w:val="single"/>
        </w:rPr>
        <w:t xml:space="preserve"> the </w:t>
      </w:r>
      <w:r w:rsidRPr="00875F32">
        <w:rPr>
          <w:rFonts w:eastAsia="Calibri"/>
          <w:highlight w:val="cyan"/>
          <w:u w:val="single"/>
        </w:rPr>
        <w:t>rights</w:t>
      </w:r>
      <w:r w:rsidRPr="00875F32">
        <w:rPr>
          <w:rFonts w:eastAsia="Calibri"/>
          <w:u w:val="single"/>
        </w:rPr>
        <w:t xml:space="preserve"> and interests </w:t>
      </w:r>
      <w:r w:rsidRPr="00875F32">
        <w:rPr>
          <w:rFonts w:eastAsia="Calibri"/>
          <w:highlight w:val="cyan"/>
          <w:u w:val="single"/>
        </w:rPr>
        <w:t>of workers</w:t>
      </w:r>
      <w:r w:rsidRPr="00875F32">
        <w:rPr>
          <w:rFonts w:eastAsia="Calibri"/>
          <w:sz w:val="14"/>
        </w:rPr>
        <w:t xml:space="preserve"> (Rosenfeld, Citation2014, Chapter 7). Therefore, it is important to prioritize theorizing how labor unions, as opposed to these other organizations, curb workers’ domination.</w:t>
      </w:r>
    </w:p>
    <w:p w14:paraId="283E68E1" w14:textId="77777777" w:rsidR="000F1B12" w:rsidRPr="00EE09A8" w:rsidRDefault="000F1B12" w:rsidP="000F1B12">
      <w:pPr>
        <w:rPr>
          <w:rFonts w:eastAsia="Calibri"/>
          <w:sz w:val="16"/>
        </w:rPr>
      </w:pPr>
    </w:p>
    <w:p w14:paraId="7D4A4C76" w14:textId="77777777" w:rsidR="000F1B12" w:rsidRPr="00CD782A" w:rsidRDefault="000F1B12" w:rsidP="000F1B12">
      <w:pPr>
        <w:pStyle w:val="Heading4"/>
      </w:pPr>
      <w:r>
        <w:t xml:space="preserve">Structuring resistance against rights empowers </w:t>
      </w:r>
      <w:proofErr w:type="gramStart"/>
      <w:r>
        <w:t>crackdowns, but</w:t>
      </w:r>
      <w:proofErr w:type="gramEnd"/>
      <w:r>
        <w:t xml:space="preserve"> retooling them towards collective flourishing solves.</w:t>
      </w:r>
      <w:r w:rsidRPr="00CD782A">
        <w:t xml:space="preserve"> </w:t>
      </w:r>
    </w:p>
    <w:p w14:paraId="26644B12" w14:textId="77777777" w:rsidR="000F1B12" w:rsidRPr="00CD782A" w:rsidRDefault="000F1B12" w:rsidP="000F1B12">
      <w:r w:rsidRPr="00CD782A">
        <w:t xml:space="preserve">Paul </w:t>
      </w:r>
      <w:r w:rsidRPr="00CD782A">
        <w:rPr>
          <w:rStyle w:val="Style13ptBold"/>
        </w:rPr>
        <w:t>O’Connell 18</w:t>
      </w:r>
      <w:r w:rsidRPr="00CD782A">
        <w:t xml:space="preserve">, Reader in Law, SOAS University of London, “On the Human Rights Question,” Human Rights Quarterly, vol. 40, no. 4, Johns Hopkins University Press, 11/14/2018, pp. 962–988 </w:t>
      </w:r>
    </w:p>
    <w:p w14:paraId="70A0C348" w14:textId="77777777" w:rsidR="000F1B12" w:rsidRPr="00CD782A" w:rsidRDefault="000F1B12" w:rsidP="000F1B12">
      <w:pPr>
        <w:rPr>
          <w:sz w:val="16"/>
        </w:rPr>
      </w:pPr>
      <w:r w:rsidRPr="00CD782A">
        <w:rPr>
          <w:sz w:val="16"/>
        </w:rPr>
        <w:t xml:space="preserve">These, then, were the main lines of </w:t>
      </w:r>
      <w:r w:rsidRPr="00946F37">
        <w:rPr>
          <w:rStyle w:val="StyleUnderline"/>
          <w:highlight w:val="cyan"/>
        </w:rPr>
        <w:t>the</w:t>
      </w:r>
      <w:r w:rsidRPr="00CD782A">
        <w:rPr>
          <w:sz w:val="16"/>
        </w:rPr>
        <w:t xml:space="preserve"> CLS </w:t>
      </w:r>
      <w:r w:rsidRPr="00946F37">
        <w:rPr>
          <w:rStyle w:val="StyleUnderline"/>
          <w:highlight w:val="cyan"/>
        </w:rPr>
        <w:t>critique of</w:t>
      </w:r>
      <w:r w:rsidRPr="00CD782A">
        <w:rPr>
          <w:rStyle w:val="StyleUnderline"/>
        </w:rPr>
        <w:t xml:space="preserve"> human </w:t>
      </w:r>
      <w:r w:rsidRPr="00946F37">
        <w:rPr>
          <w:rStyle w:val="StyleUnderline"/>
          <w:highlight w:val="cyan"/>
        </w:rPr>
        <w:t>rights</w:t>
      </w:r>
      <w:r w:rsidRPr="00CD782A">
        <w:rPr>
          <w:sz w:val="16"/>
        </w:rPr>
        <w:t xml:space="preserve"> developed in the 1980s. For a variety of reasons, among which we could number the fall of the Berlin Wall and the triumph (in the forms of Clinton and Blair) of Third Way liberalism, these critiques of rights did fall somewhat out of fashion. However, following the election of George W. Bush as president of the US and the illegal US-led invasion of Iraq, a new wave of human rights critiques emerged. One prominent account was articulated by David Kennedy, who </w:t>
      </w:r>
      <w:r w:rsidRPr="00946F37">
        <w:rPr>
          <w:rStyle w:val="StyleUnderline"/>
          <w:highlight w:val="cyan"/>
        </w:rPr>
        <w:t>argued</w:t>
      </w:r>
      <w:r w:rsidRPr="00CD782A">
        <w:rPr>
          <w:sz w:val="16"/>
        </w:rPr>
        <w:t xml:space="preserve">, following in the CLS tradition, </w:t>
      </w:r>
      <w:r w:rsidRPr="00946F37">
        <w:rPr>
          <w:rStyle w:val="StyleUnderline"/>
          <w:highlight w:val="cyan"/>
        </w:rPr>
        <w:t>that</w:t>
      </w:r>
      <w:r w:rsidRPr="00CD782A">
        <w:rPr>
          <w:sz w:val="16"/>
        </w:rPr>
        <w:t>:</w:t>
      </w:r>
    </w:p>
    <w:p w14:paraId="6270A7E0" w14:textId="77777777" w:rsidR="000F1B12" w:rsidRPr="00CD782A" w:rsidRDefault="000F1B12" w:rsidP="000F1B12">
      <w:pPr>
        <w:ind w:left="720"/>
        <w:rPr>
          <w:sz w:val="16"/>
        </w:rPr>
      </w:pPr>
      <w:r w:rsidRPr="00946F37">
        <w:rPr>
          <w:rStyle w:val="StyleUnderline"/>
        </w:rPr>
        <w:t>Even</w:t>
      </w:r>
      <w:r w:rsidRPr="00CD782A">
        <w:rPr>
          <w:sz w:val="16"/>
        </w:rPr>
        <w:t xml:space="preserve"> very </w:t>
      </w:r>
      <w:r w:rsidRPr="00946F37">
        <w:rPr>
          <w:rStyle w:val="StyleUnderline"/>
        </w:rPr>
        <w:t>broad</w:t>
      </w:r>
      <w:r w:rsidRPr="00CD782A">
        <w:rPr>
          <w:sz w:val="16"/>
        </w:rPr>
        <w:t xml:space="preserve"> social </w:t>
      </w:r>
      <w:r w:rsidRPr="00946F37">
        <w:rPr>
          <w:rStyle w:val="StyleUnderline"/>
          <w:highlight w:val="cyan"/>
        </w:rPr>
        <w:t>movements</w:t>
      </w:r>
      <w:r w:rsidRPr="00CD782A">
        <w:rPr>
          <w:rStyle w:val="StyleUnderline"/>
        </w:rPr>
        <w:t xml:space="preserve"> of emancipation</w:t>
      </w:r>
      <w:r w:rsidRPr="00CD782A">
        <w:rPr>
          <w:sz w:val="16"/>
        </w:rPr>
        <w:t>—for women, for minorities of various sorts, for the poor—</w:t>
      </w:r>
      <w:r w:rsidRPr="00946F37">
        <w:rPr>
          <w:rStyle w:val="StyleUnderline"/>
          <w:highlight w:val="cyan"/>
        </w:rPr>
        <w:t>have their vision blinkered by the promise of recognition</w:t>
      </w:r>
      <w:r w:rsidRPr="00CD782A">
        <w:rPr>
          <w:rStyle w:val="StyleUnderline"/>
        </w:rPr>
        <w:t xml:space="preserve"> in the vocabulary and institutional apparatus of human rights</w:t>
      </w:r>
      <w:r w:rsidRPr="00CD782A">
        <w:rPr>
          <w:sz w:val="16"/>
        </w:rPr>
        <w:t>. They will be led away from the economy and toward the state, away from political/ social conditions and toward the forms of legal recognition.84</w:t>
      </w:r>
    </w:p>
    <w:p w14:paraId="16E52CD8" w14:textId="77777777" w:rsidR="000F1B12" w:rsidRPr="00CD782A" w:rsidRDefault="000F1B12" w:rsidP="000F1B12">
      <w:pPr>
        <w:rPr>
          <w:sz w:val="16"/>
        </w:rPr>
      </w:pPr>
      <w:r w:rsidRPr="00CD782A">
        <w:rPr>
          <w:sz w:val="16"/>
        </w:rPr>
        <w:t>For this and other reasons, Kennedy concluded, reluctantly, that human rights and the extant human rights movement might, on balance, “be more part of the problem in today’s world than part of the solution.”85</w:t>
      </w:r>
    </w:p>
    <w:p w14:paraId="70F62698" w14:textId="77777777" w:rsidR="000F1B12" w:rsidRPr="00CD782A" w:rsidRDefault="000F1B12" w:rsidP="000F1B12">
      <w:pPr>
        <w:rPr>
          <w:sz w:val="16"/>
        </w:rPr>
      </w:pPr>
      <w:r w:rsidRPr="00CD782A">
        <w:rPr>
          <w:sz w:val="16"/>
        </w:rPr>
        <w:t xml:space="preserve">Similar misgivings about human rights have been expressed by another prominent international lawyer, </w:t>
      </w:r>
      <w:proofErr w:type="spellStart"/>
      <w:r w:rsidRPr="00CD782A">
        <w:rPr>
          <w:sz w:val="16"/>
        </w:rPr>
        <w:t>Martti</w:t>
      </w:r>
      <w:proofErr w:type="spellEnd"/>
      <w:r w:rsidRPr="00CD782A">
        <w:rPr>
          <w:sz w:val="16"/>
        </w:rPr>
        <w:t xml:space="preserve"> </w:t>
      </w:r>
      <w:proofErr w:type="spellStart"/>
      <w:r w:rsidRPr="00CD782A">
        <w:rPr>
          <w:sz w:val="16"/>
        </w:rPr>
        <w:t>Koskenniemi</w:t>
      </w:r>
      <w:proofErr w:type="spellEnd"/>
      <w:r w:rsidRPr="00CD782A">
        <w:rPr>
          <w:sz w:val="16"/>
        </w:rPr>
        <w:t xml:space="preserve">; for him, one of the fundamental problems with human rights is that it is a language which can be mobilized by both sides in any given dispute or argument.86 As a result, the value of human rights language in effecting meaningful change is undermined and, for </w:t>
      </w:r>
      <w:proofErr w:type="spellStart"/>
      <w:r w:rsidRPr="00CD782A">
        <w:rPr>
          <w:sz w:val="16"/>
        </w:rPr>
        <w:t>Koskenniemi</w:t>
      </w:r>
      <w:proofErr w:type="spellEnd"/>
      <w:r w:rsidRPr="00CD782A">
        <w:rPr>
          <w:sz w:val="16"/>
        </w:rPr>
        <w:t xml:space="preserve">, individuals and movements should look to other languages, such as economics, to advance their causes.87 With Kennedy and </w:t>
      </w:r>
      <w:proofErr w:type="spellStart"/>
      <w:r w:rsidRPr="00CD782A">
        <w:rPr>
          <w:sz w:val="16"/>
        </w:rPr>
        <w:t>Koskenniemi</w:t>
      </w:r>
      <w:proofErr w:type="spellEnd"/>
      <w:r w:rsidRPr="00CD782A">
        <w:rPr>
          <w:sz w:val="16"/>
        </w:rPr>
        <w:t xml:space="preserve"> we have a restatement of key elements of the earlier CLS critique, namely that rights are indeterminate and do not touch the real, material causes of injustice and inequality. </w:t>
      </w:r>
      <w:r w:rsidRPr="00CD782A">
        <w:rPr>
          <w:rStyle w:val="StyleUnderline"/>
        </w:rPr>
        <w:t>From</w:t>
      </w:r>
      <w:r w:rsidRPr="00CD782A">
        <w:rPr>
          <w:sz w:val="16"/>
        </w:rPr>
        <w:t xml:space="preserve"> Wendy Brown, and </w:t>
      </w:r>
      <w:r w:rsidRPr="00CD782A">
        <w:rPr>
          <w:rStyle w:val="StyleUnderline"/>
        </w:rPr>
        <w:t>others, we</w:t>
      </w:r>
      <w:r w:rsidRPr="00CD782A">
        <w:rPr>
          <w:sz w:val="16"/>
        </w:rPr>
        <w:t xml:space="preserve"> also </w:t>
      </w:r>
      <w:r w:rsidRPr="00CD782A">
        <w:rPr>
          <w:rStyle w:val="StyleUnderline"/>
        </w:rPr>
        <w:t xml:space="preserve">get a restatement of the idea that human rights are problematic because they entrench forms of </w:t>
      </w:r>
      <w:r w:rsidRPr="00CD782A">
        <w:rPr>
          <w:rStyle w:val="Emphasis"/>
        </w:rPr>
        <w:t>individuality</w:t>
      </w:r>
      <w:r w:rsidRPr="00CD782A">
        <w:rPr>
          <w:sz w:val="16"/>
        </w:rPr>
        <w:t xml:space="preserve"> </w:t>
      </w:r>
      <w:r w:rsidRPr="00CD782A">
        <w:rPr>
          <w:rStyle w:val="StyleUnderline"/>
        </w:rPr>
        <w:t>and subjectivity which, on balance, tend to sustain the status quo</w:t>
      </w:r>
      <w:r w:rsidRPr="00CD782A">
        <w:rPr>
          <w:sz w:val="16"/>
        </w:rPr>
        <w:t xml:space="preserve">. 88 Likewise, </w:t>
      </w:r>
      <w:r w:rsidRPr="00CD782A">
        <w:rPr>
          <w:rStyle w:val="Emphasis"/>
        </w:rPr>
        <w:t>Zizek</w:t>
      </w:r>
      <w:r w:rsidRPr="00CD782A">
        <w:rPr>
          <w:sz w:val="16"/>
        </w:rPr>
        <w:t xml:space="preserve"> </w:t>
      </w:r>
      <w:r w:rsidRPr="00CD782A">
        <w:rPr>
          <w:rStyle w:val="StyleUnderline"/>
        </w:rPr>
        <w:t xml:space="preserve">and others argue that the language of human rights mainly provides an ideological </w:t>
      </w:r>
      <w:r w:rsidRPr="00CD782A">
        <w:rPr>
          <w:rStyle w:val="Emphasis"/>
        </w:rPr>
        <w:t>apologia</w:t>
      </w:r>
      <w:r w:rsidRPr="00CD782A">
        <w:rPr>
          <w:rStyle w:val="StyleUnderline"/>
        </w:rPr>
        <w:t xml:space="preserve"> for Western </w:t>
      </w:r>
      <w:r w:rsidRPr="00CD782A">
        <w:rPr>
          <w:rStyle w:val="Emphasis"/>
        </w:rPr>
        <w:t>imperial interventions</w:t>
      </w:r>
      <w:r w:rsidRPr="00CD782A">
        <w:rPr>
          <w:sz w:val="16"/>
        </w:rPr>
        <w:t xml:space="preserve"> around the world.89 In this way, “human rights practice essentially results in both the reproduction and strengthening of the very state-governing apparatuses it confronts, and as a result ultimately undermines its own aims.”90 </w:t>
      </w:r>
      <w:r w:rsidRPr="00CD782A">
        <w:rPr>
          <w:rStyle w:val="StyleUnderline"/>
        </w:rPr>
        <w:t xml:space="preserve">From all of this, it follows, that movements for fundamental social change should be </w:t>
      </w:r>
      <w:r w:rsidRPr="00CD782A">
        <w:rPr>
          <w:rStyle w:val="Emphasis"/>
        </w:rPr>
        <w:t>skeptical of and eschew</w:t>
      </w:r>
      <w:r w:rsidRPr="00CD782A">
        <w:rPr>
          <w:sz w:val="16"/>
        </w:rPr>
        <w:t xml:space="preserve"> </w:t>
      </w:r>
      <w:r w:rsidRPr="00CD782A">
        <w:rPr>
          <w:rStyle w:val="StyleUnderline"/>
        </w:rPr>
        <w:t xml:space="preserve">the language of human rights, and instead should focus on </w:t>
      </w:r>
      <w:r w:rsidRPr="00CD782A">
        <w:rPr>
          <w:rStyle w:val="Emphasis"/>
        </w:rPr>
        <w:t>other emancipatory discourses.</w:t>
      </w:r>
    </w:p>
    <w:p w14:paraId="2E33840A" w14:textId="77777777" w:rsidR="000F1B12" w:rsidRPr="00CD782A" w:rsidRDefault="000F1B12" w:rsidP="000F1B12">
      <w:pPr>
        <w:rPr>
          <w:sz w:val="16"/>
        </w:rPr>
      </w:pPr>
      <w:r w:rsidRPr="00CD782A">
        <w:rPr>
          <w:sz w:val="16"/>
        </w:rPr>
        <w:t>C. The Limits of Critique</w:t>
      </w:r>
    </w:p>
    <w:p w14:paraId="095D3FFD" w14:textId="77777777" w:rsidR="000F1B12" w:rsidRPr="00CD782A" w:rsidRDefault="000F1B12" w:rsidP="000F1B12">
      <w:pPr>
        <w:rPr>
          <w:sz w:val="16"/>
        </w:rPr>
      </w:pPr>
      <w:r w:rsidRPr="00CD782A">
        <w:rPr>
          <w:sz w:val="16"/>
        </w:rPr>
        <w:t xml:space="preserve">The first thing that needs to be said about </w:t>
      </w:r>
      <w:r w:rsidRPr="00946F37">
        <w:rPr>
          <w:rStyle w:val="StyleUnderline"/>
          <w:highlight w:val="cyan"/>
        </w:rPr>
        <w:t>these critical accounts</w:t>
      </w:r>
      <w:r w:rsidRPr="00CD782A">
        <w:rPr>
          <w:rStyle w:val="StyleUnderline"/>
        </w:rPr>
        <w:t xml:space="preserve"> of human rights</w:t>
      </w:r>
      <w:r w:rsidRPr="00CD782A">
        <w:rPr>
          <w:sz w:val="16"/>
        </w:rPr>
        <w:t xml:space="preserve"> is that they </w:t>
      </w:r>
      <w:r w:rsidRPr="00CD782A">
        <w:rPr>
          <w:rStyle w:val="StyleUnderline"/>
        </w:rPr>
        <w:t>raise</w:t>
      </w:r>
      <w:r w:rsidRPr="00CD782A">
        <w:rPr>
          <w:sz w:val="16"/>
        </w:rPr>
        <w:t xml:space="preserve"> crucially </w:t>
      </w:r>
      <w:r w:rsidRPr="00CD782A">
        <w:rPr>
          <w:rStyle w:val="Emphasis"/>
        </w:rPr>
        <w:t>important</w:t>
      </w:r>
      <w:r w:rsidRPr="00CD782A">
        <w:rPr>
          <w:sz w:val="16"/>
        </w:rPr>
        <w:t xml:space="preserve"> </w:t>
      </w:r>
      <w:r w:rsidRPr="00CD782A">
        <w:rPr>
          <w:rStyle w:val="StyleUnderline"/>
        </w:rPr>
        <w:t>and</w:t>
      </w:r>
      <w:r w:rsidRPr="00CD782A">
        <w:rPr>
          <w:sz w:val="16"/>
        </w:rPr>
        <w:t xml:space="preserve"> </w:t>
      </w:r>
      <w:r w:rsidRPr="00CD782A">
        <w:rPr>
          <w:rStyle w:val="Emphasis"/>
        </w:rPr>
        <w:t>valid</w:t>
      </w:r>
      <w:r w:rsidRPr="00CD782A">
        <w:rPr>
          <w:sz w:val="16"/>
        </w:rPr>
        <w:t xml:space="preserve"> </w:t>
      </w:r>
      <w:r w:rsidRPr="00CD782A">
        <w:rPr>
          <w:rStyle w:val="StyleUnderline"/>
        </w:rPr>
        <w:t xml:space="preserve">critiques of </w:t>
      </w:r>
      <w:r w:rsidRPr="00CD782A">
        <w:rPr>
          <w:rStyle w:val="Emphasis"/>
        </w:rPr>
        <w:t>dominant</w:t>
      </w:r>
      <w:r w:rsidRPr="00CD782A">
        <w:rPr>
          <w:sz w:val="16"/>
        </w:rPr>
        <w:t xml:space="preserve"> liberal </w:t>
      </w:r>
      <w:r w:rsidRPr="00CD782A">
        <w:rPr>
          <w:rStyle w:val="StyleUnderline"/>
        </w:rPr>
        <w:t xml:space="preserve">discourses of human rights. With that said, these critiques </w:t>
      </w:r>
      <w:r w:rsidRPr="00CD782A">
        <w:rPr>
          <w:rStyle w:val="Emphasis"/>
        </w:rPr>
        <w:t xml:space="preserve">also </w:t>
      </w:r>
      <w:r w:rsidRPr="00946F37">
        <w:rPr>
          <w:rStyle w:val="Emphasis"/>
          <w:highlight w:val="cyan"/>
        </w:rPr>
        <w:t>fall short</w:t>
      </w:r>
      <w:r w:rsidRPr="00CD782A">
        <w:rPr>
          <w:sz w:val="16"/>
        </w:rPr>
        <w:t xml:space="preserve"> in several important ways. </w:t>
      </w:r>
      <w:r w:rsidRPr="00CD782A">
        <w:rPr>
          <w:rStyle w:val="StyleUnderline"/>
        </w:rPr>
        <w:t>Three</w:t>
      </w:r>
      <w:r w:rsidRPr="00CD782A">
        <w:rPr>
          <w:sz w:val="16"/>
        </w:rPr>
        <w:t xml:space="preserve"> of the </w:t>
      </w:r>
      <w:r w:rsidRPr="00CD782A">
        <w:rPr>
          <w:rStyle w:val="Emphasis"/>
        </w:rPr>
        <w:t>main shortcomings</w:t>
      </w:r>
      <w:r w:rsidRPr="00CD782A">
        <w:rPr>
          <w:sz w:val="16"/>
        </w:rPr>
        <w:t xml:space="preserve"> in these critiques </w:t>
      </w:r>
      <w:r w:rsidRPr="00CD782A">
        <w:rPr>
          <w:rStyle w:val="StyleUnderline"/>
        </w:rPr>
        <w:t>are: (</w:t>
      </w:r>
      <w:proofErr w:type="spellStart"/>
      <w:r w:rsidRPr="00CD782A">
        <w:rPr>
          <w:rStyle w:val="StyleUnderline"/>
        </w:rPr>
        <w:t>i</w:t>
      </w:r>
      <w:proofErr w:type="spellEnd"/>
      <w:r w:rsidRPr="00CD782A">
        <w:rPr>
          <w:rStyle w:val="StyleUnderline"/>
        </w:rPr>
        <w:t xml:space="preserve">) the </w:t>
      </w:r>
      <w:r w:rsidRPr="00946F37">
        <w:rPr>
          <w:rStyle w:val="StyleUnderline"/>
        </w:rPr>
        <w:t>overemphasis</w:t>
      </w:r>
      <w:r w:rsidRPr="00CD782A">
        <w:rPr>
          <w:rStyle w:val="StyleUnderline"/>
        </w:rPr>
        <w:t xml:space="preserve"> on the </w:t>
      </w:r>
      <w:r w:rsidRPr="00CD782A">
        <w:rPr>
          <w:rStyle w:val="Emphasis"/>
        </w:rPr>
        <w:t>dominant narrative</w:t>
      </w:r>
      <w:r w:rsidRPr="00CD782A">
        <w:rPr>
          <w:sz w:val="16"/>
        </w:rPr>
        <w:t xml:space="preserve"> </w:t>
      </w:r>
      <w:r w:rsidRPr="00CD782A">
        <w:rPr>
          <w:rStyle w:val="StyleUnderline"/>
        </w:rPr>
        <w:t xml:space="preserve">of human rights; (ii) the </w:t>
      </w:r>
      <w:r w:rsidRPr="00CD782A">
        <w:rPr>
          <w:rStyle w:val="Emphasis"/>
        </w:rPr>
        <w:t>idealistic nature</w:t>
      </w:r>
      <w:r w:rsidRPr="00CD782A">
        <w:rPr>
          <w:rStyle w:val="StyleUnderline"/>
        </w:rPr>
        <w:t xml:space="preserve"> of the critiques (in the sense that they are</w:t>
      </w:r>
      <w:r w:rsidRPr="00CD782A">
        <w:rPr>
          <w:sz w:val="16"/>
        </w:rPr>
        <w:t xml:space="preserve">, in the first instance, </w:t>
      </w:r>
      <w:r w:rsidRPr="00CD782A">
        <w:rPr>
          <w:rStyle w:val="StyleUnderline"/>
        </w:rPr>
        <w:t xml:space="preserve">an engagement with and critique of </w:t>
      </w:r>
      <w:r w:rsidRPr="00CD782A">
        <w:rPr>
          <w:rStyle w:val="Emphasis"/>
        </w:rPr>
        <w:t>ideas</w:t>
      </w:r>
      <w:r w:rsidRPr="00CD782A">
        <w:rPr>
          <w:rStyle w:val="StyleUnderline"/>
        </w:rPr>
        <w:t xml:space="preserve"> and </w:t>
      </w:r>
      <w:r w:rsidRPr="00CD782A">
        <w:rPr>
          <w:rStyle w:val="Emphasis"/>
        </w:rPr>
        <w:t>concepts</w:t>
      </w:r>
      <w:r w:rsidRPr="00CD782A">
        <w:rPr>
          <w:rStyle w:val="StyleUnderline"/>
        </w:rPr>
        <w:t xml:space="preserve"> in the </w:t>
      </w:r>
      <w:r w:rsidRPr="00CD782A">
        <w:rPr>
          <w:rStyle w:val="Emphasis"/>
        </w:rPr>
        <w:t>abstract</w:t>
      </w:r>
      <w:r w:rsidRPr="00CD782A">
        <w:rPr>
          <w:rStyle w:val="StyleUnderline"/>
        </w:rPr>
        <w:t xml:space="preserve">); and (iii) the </w:t>
      </w:r>
      <w:r w:rsidRPr="00CD782A">
        <w:rPr>
          <w:rStyle w:val="Emphasis"/>
        </w:rPr>
        <w:t>divorce</w:t>
      </w:r>
      <w:r w:rsidRPr="00CD782A">
        <w:rPr>
          <w:rStyle w:val="StyleUnderline"/>
        </w:rPr>
        <w:t xml:space="preserve"> of this critique from </w:t>
      </w:r>
      <w:r w:rsidRPr="00CD782A">
        <w:rPr>
          <w:rStyle w:val="Emphasis"/>
        </w:rPr>
        <w:t>concrete struggles</w:t>
      </w:r>
      <w:r w:rsidRPr="00CD782A">
        <w:rPr>
          <w:sz w:val="16"/>
        </w:rPr>
        <w:t xml:space="preserve">. </w:t>
      </w:r>
      <w:r w:rsidRPr="00CD782A">
        <w:rPr>
          <w:rStyle w:val="StyleUnderline"/>
        </w:rPr>
        <w:t>Each of these shortcomings</w:t>
      </w:r>
      <w:r w:rsidRPr="00CD782A">
        <w:rPr>
          <w:sz w:val="16"/>
        </w:rPr>
        <w:t xml:space="preserve">, more pronounced in some cases than </w:t>
      </w:r>
      <w:r w:rsidRPr="00CD782A">
        <w:rPr>
          <w:sz w:val="16"/>
        </w:rPr>
        <w:lastRenderedPageBreak/>
        <w:t xml:space="preserve">others, </w:t>
      </w:r>
      <w:r w:rsidRPr="00CD782A">
        <w:rPr>
          <w:rStyle w:val="Emphasis"/>
        </w:rPr>
        <w:t>reduces</w:t>
      </w:r>
      <w:r w:rsidRPr="00CD782A">
        <w:rPr>
          <w:sz w:val="16"/>
        </w:rPr>
        <w:t xml:space="preserve"> </w:t>
      </w:r>
      <w:r w:rsidRPr="00CD782A">
        <w:rPr>
          <w:rStyle w:val="StyleUnderline"/>
        </w:rPr>
        <w:t xml:space="preserve">these critical accounts to a sort of </w:t>
      </w:r>
      <w:r w:rsidRPr="00CD782A">
        <w:rPr>
          <w:rStyle w:val="Emphasis"/>
        </w:rPr>
        <w:t>radical quietism</w:t>
      </w:r>
      <w:r w:rsidRPr="00CD782A">
        <w:rPr>
          <w:rStyle w:val="StyleUnderline"/>
        </w:rPr>
        <w:t xml:space="preserve">; a stance which </w:t>
      </w:r>
      <w:r w:rsidRPr="00CD782A">
        <w:rPr>
          <w:rStyle w:val="Emphasis"/>
        </w:rPr>
        <w:t>decries</w:t>
      </w:r>
      <w:r w:rsidRPr="00CD782A">
        <w:rPr>
          <w:rStyle w:val="StyleUnderline"/>
        </w:rPr>
        <w:t xml:space="preserve"> the </w:t>
      </w:r>
      <w:r w:rsidRPr="00CD782A">
        <w:rPr>
          <w:rStyle w:val="Emphasis"/>
        </w:rPr>
        <w:t>extant</w:t>
      </w:r>
      <w:r w:rsidRPr="00CD782A">
        <w:rPr>
          <w:rStyle w:val="StyleUnderline"/>
        </w:rPr>
        <w:t xml:space="preserve"> order, without </w:t>
      </w:r>
      <w:r w:rsidRPr="00CD782A">
        <w:rPr>
          <w:rStyle w:val="Emphasis"/>
        </w:rPr>
        <w:t>conceiving or countenancing any meaningful alternative</w:t>
      </w:r>
      <w:r w:rsidRPr="00CD782A">
        <w:rPr>
          <w:sz w:val="16"/>
        </w:rPr>
        <w:t>.</w:t>
      </w:r>
    </w:p>
    <w:p w14:paraId="596C83E8" w14:textId="77777777" w:rsidR="000F1B12" w:rsidRPr="00CD782A" w:rsidRDefault="000F1B12" w:rsidP="000F1B12">
      <w:pPr>
        <w:rPr>
          <w:sz w:val="16"/>
        </w:rPr>
      </w:pPr>
      <w:r w:rsidRPr="00CD782A">
        <w:rPr>
          <w:rStyle w:val="StyleUnderline"/>
        </w:rPr>
        <w:t>The</w:t>
      </w:r>
      <w:r w:rsidRPr="00CD782A">
        <w:rPr>
          <w:sz w:val="16"/>
        </w:rPr>
        <w:t xml:space="preserve"> indeterminacy </w:t>
      </w:r>
      <w:r w:rsidRPr="00CD782A">
        <w:rPr>
          <w:rStyle w:val="StyleUnderline"/>
        </w:rPr>
        <w:t>critique</w:t>
      </w:r>
      <w:r w:rsidRPr="00CD782A">
        <w:rPr>
          <w:sz w:val="16"/>
        </w:rPr>
        <w:t xml:space="preserve">, highlighting the atavistic forms </w:t>
      </w:r>
      <w:r w:rsidRPr="00CD782A">
        <w:rPr>
          <w:rStyle w:val="StyleUnderline"/>
        </w:rPr>
        <w:t>of</w:t>
      </w:r>
      <w:r w:rsidRPr="00CD782A">
        <w:rPr>
          <w:sz w:val="16"/>
        </w:rPr>
        <w:t xml:space="preserve"> individuality at the heart of mainstream accounts of human rights and the </w:t>
      </w:r>
      <w:r w:rsidRPr="00CD782A">
        <w:rPr>
          <w:rStyle w:val="StyleUnderline"/>
        </w:rPr>
        <w:t>cynical deployment</w:t>
      </w:r>
      <w:r w:rsidRPr="00CD782A">
        <w:rPr>
          <w:sz w:val="16"/>
        </w:rPr>
        <w:t xml:space="preserve"> of human rights </w:t>
      </w:r>
      <w:r w:rsidRPr="00CD782A">
        <w:rPr>
          <w:rStyle w:val="StyleUnderline"/>
        </w:rPr>
        <w:t>to justify imperialist depredations, are</w:t>
      </w:r>
      <w:r w:rsidRPr="00CD782A">
        <w:rPr>
          <w:sz w:val="16"/>
        </w:rPr>
        <w:t xml:space="preserve"> all </w:t>
      </w:r>
      <w:r w:rsidRPr="00CD782A">
        <w:rPr>
          <w:rStyle w:val="StyleUnderline"/>
        </w:rPr>
        <w:t>valid</w:t>
      </w:r>
      <w:r w:rsidRPr="00CD782A">
        <w:rPr>
          <w:sz w:val="16"/>
        </w:rPr>
        <w:t xml:space="preserve">. </w:t>
      </w:r>
      <w:r w:rsidRPr="00946F37">
        <w:rPr>
          <w:rStyle w:val="StyleUnderline"/>
          <w:highlight w:val="cyan"/>
        </w:rPr>
        <w:t>The</w:t>
      </w:r>
      <w:r w:rsidRPr="00CD782A">
        <w:rPr>
          <w:sz w:val="16"/>
        </w:rPr>
        <w:t xml:space="preserve"> </w:t>
      </w:r>
      <w:r w:rsidRPr="00946F37">
        <w:rPr>
          <w:rStyle w:val="Emphasis"/>
          <w:highlight w:val="cyan"/>
        </w:rPr>
        <w:t>problem</w:t>
      </w:r>
      <w:r w:rsidRPr="00CD782A">
        <w:rPr>
          <w:sz w:val="16"/>
        </w:rPr>
        <w:t xml:space="preserve">, however, </w:t>
      </w:r>
      <w:r w:rsidRPr="00946F37">
        <w:rPr>
          <w:rStyle w:val="StyleUnderline"/>
          <w:highlight w:val="cyan"/>
        </w:rPr>
        <w:t>is</w:t>
      </w:r>
      <w:r w:rsidRPr="00CD782A">
        <w:rPr>
          <w:rStyle w:val="StyleUnderline"/>
        </w:rPr>
        <w:t xml:space="preserve"> when </w:t>
      </w:r>
      <w:r w:rsidRPr="00946F37">
        <w:rPr>
          <w:rStyle w:val="StyleUnderline"/>
          <w:highlight w:val="cyan"/>
        </w:rPr>
        <w:t>these</w:t>
      </w:r>
      <w:r w:rsidRPr="00CD782A">
        <w:rPr>
          <w:rStyle w:val="StyleUnderline"/>
        </w:rPr>
        <w:t xml:space="preserve"> legitimate </w:t>
      </w:r>
      <w:r w:rsidRPr="00946F37">
        <w:rPr>
          <w:rStyle w:val="StyleUnderline"/>
          <w:highlight w:val="cyan"/>
        </w:rPr>
        <w:t>critiques</w:t>
      </w:r>
      <w:r w:rsidRPr="00CD782A">
        <w:rPr>
          <w:rStyle w:val="StyleUnderline"/>
        </w:rPr>
        <w:t xml:space="preserve"> of</w:t>
      </w:r>
      <w:r w:rsidRPr="00CD782A">
        <w:rPr>
          <w:sz w:val="16"/>
        </w:rPr>
        <w:t xml:space="preserve"> liberal/</w:t>
      </w:r>
      <w:r w:rsidRPr="00CD782A">
        <w:rPr>
          <w:rStyle w:val="Emphasis"/>
        </w:rPr>
        <w:t>dominant</w:t>
      </w:r>
      <w:r w:rsidRPr="00CD782A">
        <w:rPr>
          <w:sz w:val="16"/>
        </w:rPr>
        <w:t xml:space="preserve"> </w:t>
      </w:r>
      <w:r w:rsidRPr="00CD782A">
        <w:rPr>
          <w:rStyle w:val="StyleUnderline"/>
        </w:rPr>
        <w:t xml:space="preserve">rights discourses </w:t>
      </w:r>
      <w:r w:rsidRPr="00946F37">
        <w:rPr>
          <w:rStyle w:val="Emphasis"/>
          <w:highlight w:val="cyan"/>
        </w:rPr>
        <w:t>evolve</w:t>
      </w:r>
      <w:r w:rsidRPr="00946F37">
        <w:rPr>
          <w:rStyle w:val="StyleUnderline"/>
          <w:highlight w:val="cyan"/>
        </w:rPr>
        <w:t xml:space="preserve"> into a </w:t>
      </w:r>
      <w:r w:rsidRPr="00946F37">
        <w:rPr>
          <w:rStyle w:val="Emphasis"/>
          <w:highlight w:val="cyan"/>
        </w:rPr>
        <w:t>rejection of rights</w:t>
      </w:r>
      <w:r w:rsidRPr="00CD782A">
        <w:rPr>
          <w:rStyle w:val="Emphasis"/>
        </w:rPr>
        <w:t xml:space="preserve"> as such</w:t>
      </w:r>
      <w:r w:rsidRPr="00CD782A">
        <w:rPr>
          <w:sz w:val="16"/>
        </w:rPr>
        <w:t xml:space="preserve">. It is undeniable, as Blackburn puts it, that human rights </w:t>
      </w:r>
      <w:r w:rsidRPr="00946F37">
        <w:rPr>
          <w:sz w:val="16"/>
        </w:rPr>
        <w:t>are</w:t>
      </w:r>
      <w:r w:rsidRPr="00CD782A">
        <w:rPr>
          <w:sz w:val="16"/>
        </w:rPr>
        <w:t xml:space="preserve"> cynically deployed for “</w:t>
      </w:r>
      <w:proofErr w:type="spellStart"/>
      <w:r w:rsidRPr="00CD782A">
        <w:rPr>
          <w:sz w:val="16"/>
        </w:rPr>
        <w:t>greatpower</w:t>
      </w:r>
      <w:proofErr w:type="spellEnd"/>
      <w:r w:rsidRPr="00CD782A">
        <w:rPr>
          <w:sz w:val="16"/>
        </w:rPr>
        <w:t xml:space="preserve"> ends,”91 that liberal rights discourse entrenches a truncated form of individuality,92 and that rights are not the neutral, determinate rules that liberal legalism pretends they are.93 All of </w:t>
      </w:r>
      <w:r w:rsidRPr="00946F37">
        <w:rPr>
          <w:rStyle w:val="StyleUnderline"/>
          <w:highlight w:val="cyan"/>
        </w:rPr>
        <w:t>this</w:t>
      </w:r>
      <w:r w:rsidRPr="00CD782A">
        <w:rPr>
          <w:rStyle w:val="StyleUnderline"/>
        </w:rPr>
        <w:t xml:space="preserve">, however, merely </w:t>
      </w:r>
      <w:r w:rsidRPr="00946F37">
        <w:rPr>
          <w:rStyle w:val="Emphasis"/>
          <w:highlight w:val="cyan"/>
        </w:rPr>
        <w:t>demonstrates the inaccuracy of the</w:t>
      </w:r>
      <w:r w:rsidRPr="00CD782A">
        <w:rPr>
          <w:rStyle w:val="Emphasis"/>
        </w:rPr>
        <w:t xml:space="preserve"> self-</w:t>
      </w:r>
      <w:r w:rsidRPr="00946F37">
        <w:rPr>
          <w:rStyle w:val="Emphasis"/>
          <w:highlight w:val="cyan"/>
        </w:rPr>
        <w:t>perception of dominant</w:t>
      </w:r>
      <w:r w:rsidRPr="00CD782A">
        <w:rPr>
          <w:rStyle w:val="Emphasis"/>
        </w:rPr>
        <w:t xml:space="preserve"> human </w:t>
      </w:r>
      <w:r w:rsidRPr="00946F37">
        <w:rPr>
          <w:rStyle w:val="Emphasis"/>
          <w:highlight w:val="cyan"/>
        </w:rPr>
        <w:t>rights discourses</w:t>
      </w:r>
      <w:r w:rsidRPr="00CD782A">
        <w:rPr>
          <w:sz w:val="16"/>
        </w:rPr>
        <w:t xml:space="preserve">, </w:t>
      </w:r>
      <w:r w:rsidRPr="00CD782A">
        <w:rPr>
          <w:rStyle w:val="StyleUnderline"/>
        </w:rPr>
        <w:t>and says</w:t>
      </w:r>
      <w:r w:rsidRPr="00CD782A">
        <w:rPr>
          <w:sz w:val="16"/>
        </w:rPr>
        <w:t xml:space="preserve"> little or </w:t>
      </w:r>
      <w:r w:rsidRPr="00CD782A">
        <w:rPr>
          <w:rStyle w:val="Emphasis"/>
        </w:rPr>
        <w:t>nothing</w:t>
      </w:r>
      <w:r w:rsidRPr="00CD782A">
        <w:rPr>
          <w:sz w:val="16"/>
        </w:rPr>
        <w:t xml:space="preserve"> </w:t>
      </w:r>
      <w:r w:rsidRPr="00CD782A">
        <w:rPr>
          <w:rStyle w:val="StyleUnderline"/>
        </w:rPr>
        <w:t xml:space="preserve">about </w:t>
      </w:r>
      <w:r w:rsidRPr="00CD782A">
        <w:rPr>
          <w:rStyle w:val="Emphasis"/>
        </w:rPr>
        <w:t>how movements striving for</w:t>
      </w:r>
      <w:r w:rsidRPr="00CD782A">
        <w:rPr>
          <w:sz w:val="16"/>
        </w:rPr>
        <w:t xml:space="preserve"> fundamental social </w:t>
      </w:r>
      <w:r w:rsidRPr="00CD782A">
        <w:rPr>
          <w:rStyle w:val="Emphasis"/>
        </w:rPr>
        <w:t>change</w:t>
      </w:r>
      <w:r w:rsidRPr="00CD782A">
        <w:rPr>
          <w:sz w:val="16"/>
        </w:rPr>
        <w:t xml:space="preserve"> can or </w:t>
      </w:r>
      <w:r w:rsidRPr="00CD782A">
        <w:rPr>
          <w:rStyle w:val="Emphasis"/>
        </w:rPr>
        <w:t>should engage with the language and concept</w:t>
      </w:r>
      <w:r w:rsidRPr="00CD782A">
        <w:rPr>
          <w:sz w:val="16"/>
        </w:rPr>
        <w:t xml:space="preserve"> of rights as such.</w:t>
      </w:r>
    </w:p>
    <w:p w14:paraId="330D418F" w14:textId="77777777" w:rsidR="000F1B12" w:rsidRPr="00CD782A" w:rsidRDefault="000F1B12" w:rsidP="000F1B12">
      <w:pPr>
        <w:rPr>
          <w:sz w:val="16"/>
        </w:rPr>
      </w:pPr>
      <w:r w:rsidRPr="00CD782A">
        <w:rPr>
          <w:rStyle w:val="StyleUnderline"/>
        </w:rPr>
        <w:t xml:space="preserve">Tied to this </w:t>
      </w:r>
      <w:r w:rsidRPr="00CD782A">
        <w:rPr>
          <w:rStyle w:val="Emphasis"/>
        </w:rPr>
        <w:t>one-sidedness</w:t>
      </w:r>
      <w:r w:rsidRPr="00CD782A">
        <w:rPr>
          <w:sz w:val="16"/>
        </w:rPr>
        <w:t xml:space="preserve"> </w:t>
      </w:r>
      <w:r w:rsidRPr="00CD782A">
        <w:rPr>
          <w:rStyle w:val="StyleUnderline"/>
        </w:rPr>
        <w:t xml:space="preserve">is the </w:t>
      </w:r>
      <w:r w:rsidRPr="00CD782A">
        <w:rPr>
          <w:rStyle w:val="Emphasis"/>
        </w:rPr>
        <w:t>idealistic character</w:t>
      </w:r>
      <w:r w:rsidRPr="00CD782A">
        <w:rPr>
          <w:sz w:val="16"/>
        </w:rPr>
        <w:t xml:space="preserve"> </w:t>
      </w:r>
      <w:r w:rsidRPr="00CD782A">
        <w:rPr>
          <w:rStyle w:val="StyleUnderline"/>
        </w:rPr>
        <w:t>of</w:t>
      </w:r>
      <w:r w:rsidRPr="00CD782A">
        <w:rPr>
          <w:sz w:val="16"/>
        </w:rPr>
        <w:t xml:space="preserve"> these </w:t>
      </w:r>
      <w:r w:rsidRPr="00CD782A">
        <w:rPr>
          <w:rStyle w:val="StyleUnderline"/>
        </w:rPr>
        <w:t>rights critiques</w:t>
      </w:r>
      <w:r w:rsidRPr="00CD782A">
        <w:rPr>
          <w:sz w:val="16"/>
        </w:rPr>
        <w:t>. In a rather scathing manor, Anthony Chase highlighted this shortcoming in the context of the first wave CLS critique of rights in the 1980s. As Chase sardonically put it:</w:t>
      </w:r>
    </w:p>
    <w:p w14:paraId="1E98E278" w14:textId="77777777" w:rsidR="000F1B12" w:rsidRPr="00CD782A" w:rsidRDefault="000F1B12" w:rsidP="000F1B12">
      <w:pPr>
        <w:ind w:left="720"/>
        <w:rPr>
          <w:sz w:val="16"/>
        </w:rPr>
      </w:pPr>
      <w:r w:rsidRPr="00CD782A">
        <w:rPr>
          <w:rStyle w:val="StyleUnderline"/>
        </w:rPr>
        <w:t xml:space="preserve">Nothing is more striking about the literary criticism approach than the </w:t>
      </w:r>
      <w:r w:rsidRPr="00CD782A">
        <w:rPr>
          <w:rStyle w:val="Emphasis"/>
        </w:rPr>
        <w:t>unwillingness or inability of</w:t>
      </w:r>
      <w:r w:rsidRPr="00CD782A">
        <w:rPr>
          <w:sz w:val="16"/>
        </w:rPr>
        <w:t xml:space="preserve"> its </w:t>
      </w:r>
      <w:r w:rsidRPr="00CD782A">
        <w:rPr>
          <w:rStyle w:val="Emphasis"/>
        </w:rPr>
        <w:t>practitioners</w:t>
      </w:r>
      <w:r w:rsidRPr="00CD782A">
        <w:rPr>
          <w:sz w:val="16"/>
        </w:rPr>
        <w:t xml:space="preserve"> </w:t>
      </w:r>
      <w:r w:rsidRPr="00CD782A">
        <w:rPr>
          <w:rStyle w:val="StyleUnderline"/>
        </w:rPr>
        <w:t xml:space="preserve">to provide </w:t>
      </w:r>
      <w:r w:rsidRPr="00CD782A">
        <w:rPr>
          <w:rStyle w:val="Emphasis"/>
        </w:rPr>
        <w:t>concrete</w:t>
      </w:r>
      <w:r w:rsidRPr="00CD782A">
        <w:rPr>
          <w:sz w:val="16"/>
        </w:rPr>
        <w:t xml:space="preserve"> historical and sociological </w:t>
      </w:r>
      <w:r w:rsidRPr="00CD782A">
        <w:rPr>
          <w:rStyle w:val="Emphasis"/>
        </w:rPr>
        <w:t>studies of instances where</w:t>
      </w:r>
      <w:r w:rsidRPr="00CD782A">
        <w:rPr>
          <w:sz w:val="16"/>
        </w:rPr>
        <w:t xml:space="preserve"> the “self-confidence” or “self-activity” of </w:t>
      </w:r>
      <w:r w:rsidRPr="00CD782A">
        <w:rPr>
          <w:rStyle w:val="Emphasis"/>
        </w:rPr>
        <w:t>radical</w:t>
      </w:r>
      <w:r w:rsidRPr="00CD782A">
        <w:rPr>
          <w:sz w:val="16"/>
        </w:rPr>
        <w:t xml:space="preserve"> social </w:t>
      </w:r>
      <w:r w:rsidRPr="00946F37">
        <w:rPr>
          <w:rStyle w:val="Emphasis"/>
        </w:rPr>
        <w:t>movements</w:t>
      </w:r>
      <w:r w:rsidRPr="00946F37">
        <w:rPr>
          <w:sz w:val="16"/>
        </w:rPr>
        <w:t xml:space="preserve"> (</w:t>
      </w:r>
      <w:r w:rsidRPr="00946F37">
        <w:rPr>
          <w:rStyle w:val="StyleUnderline"/>
        </w:rPr>
        <w:t>whether in the Americas, Europe, Africa, Asia, or the Middle East</w:t>
      </w:r>
      <w:r w:rsidRPr="00946F37">
        <w:rPr>
          <w:sz w:val="16"/>
        </w:rPr>
        <w:t xml:space="preserve">) </w:t>
      </w:r>
      <w:r w:rsidRPr="00946F37">
        <w:rPr>
          <w:rStyle w:val="StyleUnderline"/>
        </w:rPr>
        <w:t>have</w:t>
      </w:r>
      <w:r w:rsidRPr="00946F37">
        <w:rPr>
          <w:sz w:val="16"/>
        </w:rPr>
        <w:t xml:space="preserve"> </w:t>
      </w:r>
      <w:r w:rsidRPr="00946F37">
        <w:rPr>
          <w:rStyle w:val="Emphasis"/>
        </w:rPr>
        <w:t>actually been “crushed”,</w:t>
      </w:r>
      <w:r w:rsidRPr="00CD782A">
        <w:rPr>
          <w:sz w:val="16"/>
        </w:rPr>
        <w:t xml:space="preserve"> </w:t>
      </w:r>
      <w:r w:rsidRPr="00CD782A">
        <w:rPr>
          <w:rStyle w:val="StyleUnderline"/>
        </w:rPr>
        <w:t xml:space="preserve">not by </w:t>
      </w:r>
      <w:r w:rsidRPr="00CD782A">
        <w:rPr>
          <w:rStyle w:val="Emphasis"/>
        </w:rPr>
        <w:t>arduous</w:t>
      </w:r>
      <w:r w:rsidRPr="00CD782A">
        <w:rPr>
          <w:sz w:val="16"/>
        </w:rPr>
        <w:t xml:space="preserve"> working </w:t>
      </w:r>
      <w:r w:rsidRPr="00CD782A">
        <w:rPr>
          <w:rStyle w:val="Emphasis"/>
        </w:rPr>
        <w:t>conditions</w:t>
      </w:r>
      <w:r w:rsidRPr="00CD782A">
        <w:rPr>
          <w:sz w:val="16"/>
        </w:rPr>
        <w:t xml:space="preserve"> or </w:t>
      </w:r>
      <w:proofErr w:type="spellStart"/>
      <w:r w:rsidRPr="00CD782A">
        <w:rPr>
          <w:sz w:val="16"/>
        </w:rPr>
        <w:t>impoverization</w:t>
      </w:r>
      <w:proofErr w:type="spellEnd"/>
      <w:r w:rsidRPr="00CD782A">
        <w:rPr>
          <w:sz w:val="16"/>
        </w:rPr>
        <w:t xml:space="preserve">, </w:t>
      </w:r>
      <w:r w:rsidRPr="00CD782A">
        <w:rPr>
          <w:rStyle w:val="StyleUnderline"/>
        </w:rPr>
        <w:t>not by the</w:t>
      </w:r>
      <w:r w:rsidRPr="00CD782A">
        <w:rPr>
          <w:sz w:val="16"/>
        </w:rPr>
        <w:t xml:space="preserve"> </w:t>
      </w:r>
      <w:r w:rsidRPr="00CD782A">
        <w:rPr>
          <w:rStyle w:val="Emphasis"/>
        </w:rPr>
        <w:t>inability</w:t>
      </w:r>
      <w:r w:rsidRPr="00CD782A">
        <w:rPr>
          <w:sz w:val="16"/>
        </w:rPr>
        <w:t xml:space="preserve"> </w:t>
      </w:r>
      <w:r w:rsidRPr="00CD782A">
        <w:rPr>
          <w:rStyle w:val="StyleUnderline"/>
        </w:rPr>
        <w:t>of</w:t>
      </w:r>
      <w:r w:rsidRPr="00CD782A">
        <w:rPr>
          <w:sz w:val="16"/>
        </w:rPr>
        <w:t xml:space="preserve"> </w:t>
      </w:r>
      <w:r w:rsidRPr="00CD782A">
        <w:rPr>
          <w:rStyle w:val="StyleUnderline"/>
        </w:rPr>
        <w:t xml:space="preserve">civil society to </w:t>
      </w:r>
      <w:r w:rsidRPr="00CD782A">
        <w:rPr>
          <w:rStyle w:val="Emphasis"/>
        </w:rPr>
        <w:t>impose</w:t>
      </w:r>
      <w:r w:rsidRPr="00CD782A">
        <w:rPr>
          <w:sz w:val="16"/>
        </w:rPr>
        <w:t xml:space="preserve"> civil </w:t>
      </w:r>
      <w:r w:rsidRPr="00CD782A">
        <w:rPr>
          <w:rStyle w:val="Emphasis"/>
        </w:rPr>
        <w:t>rights</w:t>
      </w:r>
      <w:r w:rsidRPr="00CD782A">
        <w:rPr>
          <w:sz w:val="16"/>
        </w:rPr>
        <w:t xml:space="preserve"> and liberties </w:t>
      </w:r>
      <w:r w:rsidRPr="00CD782A">
        <w:rPr>
          <w:rStyle w:val="StyleUnderline"/>
        </w:rPr>
        <w:t>against</w:t>
      </w:r>
      <w:r w:rsidRPr="00CD782A">
        <w:rPr>
          <w:sz w:val="16"/>
        </w:rPr>
        <w:t xml:space="preserve"> </w:t>
      </w:r>
      <w:r w:rsidRPr="00CD782A">
        <w:rPr>
          <w:rStyle w:val="Emphasis"/>
        </w:rPr>
        <w:t>state power</w:t>
      </w:r>
      <w:r w:rsidRPr="00CD782A">
        <w:rPr>
          <w:sz w:val="16"/>
        </w:rPr>
        <w:t xml:space="preserve">, </w:t>
      </w:r>
      <w:r w:rsidRPr="00CD782A">
        <w:rPr>
          <w:rStyle w:val="StyleUnderline"/>
        </w:rPr>
        <w:t xml:space="preserve">not by </w:t>
      </w:r>
      <w:r w:rsidRPr="00CD782A">
        <w:rPr>
          <w:rStyle w:val="Emphasis"/>
        </w:rPr>
        <w:t>police surveillance</w:t>
      </w:r>
      <w:r w:rsidRPr="00CD782A">
        <w:rPr>
          <w:sz w:val="16"/>
        </w:rPr>
        <w:t xml:space="preserve"> </w:t>
      </w:r>
      <w:r w:rsidRPr="00CD782A">
        <w:rPr>
          <w:rStyle w:val="StyleUnderline"/>
        </w:rPr>
        <w:t>or</w:t>
      </w:r>
      <w:r w:rsidRPr="00CD782A">
        <w:rPr>
          <w:sz w:val="16"/>
        </w:rPr>
        <w:t xml:space="preserve"> </w:t>
      </w:r>
      <w:r w:rsidRPr="00CD782A">
        <w:rPr>
          <w:rStyle w:val="Emphasis"/>
        </w:rPr>
        <w:t>death squads</w:t>
      </w:r>
      <w:r w:rsidRPr="00CD782A">
        <w:rPr>
          <w:sz w:val="16"/>
        </w:rPr>
        <w:t xml:space="preserve">, </w:t>
      </w:r>
      <w:r w:rsidRPr="00CD782A">
        <w:rPr>
          <w:rStyle w:val="StyleUnderline"/>
        </w:rPr>
        <w:t>not by</w:t>
      </w:r>
      <w:r w:rsidRPr="00CD782A">
        <w:rPr>
          <w:sz w:val="16"/>
        </w:rPr>
        <w:t xml:space="preserve"> </w:t>
      </w:r>
      <w:r w:rsidRPr="00CD782A">
        <w:rPr>
          <w:rStyle w:val="Emphasis"/>
        </w:rPr>
        <w:t>famine</w:t>
      </w:r>
      <w:r w:rsidRPr="00CD782A">
        <w:rPr>
          <w:sz w:val="16"/>
        </w:rPr>
        <w:t xml:space="preserve"> </w:t>
      </w:r>
      <w:r w:rsidRPr="00CD782A">
        <w:rPr>
          <w:rStyle w:val="StyleUnderline"/>
        </w:rPr>
        <w:t xml:space="preserve">or inadequate </w:t>
      </w:r>
      <w:r w:rsidRPr="00CD782A">
        <w:rPr>
          <w:rStyle w:val="Emphasis"/>
        </w:rPr>
        <w:t>public health</w:t>
      </w:r>
      <w:r w:rsidRPr="00CD782A">
        <w:rPr>
          <w:sz w:val="16"/>
        </w:rPr>
        <w:t xml:space="preserve"> services, not by the dull necessity of economic reproduction, </w:t>
      </w:r>
      <w:r w:rsidRPr="00CD782A">
        <w:rPr>
          <w:rStyle w:val="StyleUnderline"/>
        </w:rPr>
        <w:t xml:space="preserve">not by </w:t>
      </w:r>
      <w:r w:rsidRPr="00CD782A">
        <w:rPr>
          <w:rStyle w:val="Emphasis"/>
        </w:rPr>
        <w:t>armed invasions, prison and torture</w:t>
      </w:r>
      <w:r w:rsidRPr="00CD782A">
        <w:rPr>
          <w:sz w:val="16"/>
        </w:rPr>
        <w:t xml:space="preserve"> cells, </w:t>
      </w:r>
      <w:r w:rsidRPr="00CD782A">
        <w:rPr>
          <w:rStyle w:val="StyleUnderline"/>
        </w:rPr>
        <w:t xml:space="preserve">or “surgical air strikes” against villages and cities, but, </w:t>
      </w:r>
      <w:r w:rsidRPr="00CD782A">
        <w:rPr>
          <w:rStyle w:val="Emphasis"/>
        </w:rPr>
        <w:t>rather extraordinarily, by</w:t>
      </w:r>
      <w:r w:rsidRPr="00CD782A">
        <w:rPr>
          <w:sz w:val="16"/>
        </w:rPr>
        <w:t xml:space="preserve"> the central target of CLS critique: appellate </w:t>
      </w:r>
      <w:r w:rsidRPr="00CD782A">
        <w:rPr>
          <w:rStyle w:val="Emphasis"/>
        </w:rPr>
        <w:t>judicial reasoning in the liberal mode</w:t>
      </w:r>
      <w:r w:rsidRPr="00CD782A">
        <w:rPr>
          <w:sz w:val="16"/>
        </w:rPr>
        <w:t xml:space="preserve">. </w:t>
      </w:r>
      <w:r w:rsidRPr="00CD782A">
        <w:rPr>
          <w:rStyle w:val="StyleUnderline"/>
        </w:rPr>
        <w:t xml:space="preserve">The </w:t>
      </w:r>
      <w:r w:rsidRPr="00CD782A">
        <w:rPr>
          <w:rStyle w:val="Emphasis"/>
        </w:rPr>
        <w:t>enormous emphasis</w:t>
      </w:r>
      <w:r w:rsidRPr="00CD782A">
        <w:rPr>
          <w:sz w:val="16"/>
        </w:rPr>
        <w:t xml:space="preserve"> </w:t>
      </w:r>
      <w:r w:rsidRPr="00CD782A">
        <w:rPr>
          <w:rStyle w:val="StyleUnderline"/>
        </w:rPr>
        <w:t>upon</w:t>
      </w:r>
      <w:r w:rsidRPr="00CD782A">
        <w:rPr>
          <w:sz w:val="16"/>
        </w:rPr>
        <w:t xml:space="preserve"> and exclusive focus given to </w:t>
      </w:r>
      <w:r w:rsidRPr="00CD782A">
        <w:rPr>
          <w:rStyle w:val="StyleUnderline"/>
        </w:rPr>
        <w:t>the</w:t>
      </w:r>
      <w:r w:rsidRPr="00CD782A">
        <w:rPr>
          <w:sz w:val="16"/>
        </w:rPr>
        <w:t xml:space="preserve"> </w:t>
      </w:r>
      <w:r w:rsidRPr="00CD782A">
        <w:rPr>
          <w:rStyle w:val="Emphasis"/>
        </w:rPr>
        <w:t>rhetoric of judges</w:t>
      </w:r>
      <w:r w:rsidRPr="00CD782A">
        <w:rPr>
          <w:sz w:val="16"/>
        </w:rPr>
        <w:t xml:space="preserve"> </w:t>
      </w:r>
      <w:r w:rsidRPr="00CD782A">
        <w:rPr>
          <w:rStyle w:val="StyleUnderline"/>
        </w:rPr>
        <w:t>in</w:t>
      </w:r>
      <w:r w:rsidRPr="00CD782A">
        <w:rPr>
          <w:sz w:val="16"/>
        </w:rPr>
        <w:t xml:space="preserve"> (</w:t>
      </w:r>
      <w:r w:rsidRPr="00CD782A">
        <w:rPr>
          <w:rStyle w:val="Emphasis"/>
        </w:rPr>
        <w:t>apparently</w:t>
      </w:r>
      <w:r w:rsidRPr="00CD782A">
        <w:rPr>
          <w:sz w:val="16"/>
        </w:rPr>
        <w:t xml:space="preserve">) </w:t>
      </w:r>
      <w:r w:rsidRPr="00CD782A">
        <w:rPr>
          <w:rStyle w:val="Emphasis"/>
        </w:rPr>
        <w:t>maintaining empires</w:t>
      </w:r>
      <w:r w:rsidRPr="00CD782A">
        <w:rPr>
          <w:sz w:val="16"/>
        </w:rPr>
        <w:t xml:space="preserve">, civilizations, and the fabric of societies, </w:t>
      </w:r>
      <w:r w:rsidRPr="00CD782A">
        <w:rPr>
          <w:rStyle w:val="StyleUnderline"/>
        </w:rPr>
        <w:t>has made</w:t>
      </w:r>
      <w:r w:rsidRPr="00CD782A">
        <w:rPr>
          <w:sz w:val="16"/>
        </w:rPr>
        <w:t xml:space="preserve"> CLS </w:t>
      </w:r>
      <w:r w:rsidRPr="00CD782A">
        <w:rPr>
          <w:rStyle w:val="StyleUnderline"/>
        </w:rPr>
        <w:t>a</w:t>
      </w:r>
      <w:r w:rsidRPr="00CD782A">
        <w:rPr>
          <w:sz w:val="16"/>
        </w:rPr>
        <w:t xml:space="preserve"> </w:t>
      </w:r>
      <w:r w:rsidRPr="00CD782A">
        <w:rPr>
          <w:rStyle w:val="Emphasis"/>
        </w:rPr>
        <w:t>unique</w:t>
      </w:r>
      <w:r w:rsidRPr="00CD782A">
        <w:rPr>
          <w:sz w:val="16"/>
        </w:rPr>
        <w:t xml:space="preserve"> form of social </w:t>
      </w:r>
      <w:r w:rsidRPr="00CD782A">
        <w:rPr>
          <w:rStyle w:val="Emphasis"/>
        </w:rPr>
        <w:t>theory</w:t>
      </w:r>
      <w:r w:rsidRPr="00CD782A">
        <w:rPr>
          <w:sz w:val="16"/>
        </w:rPr>
        <w:t xml:space="preserve"> (if one may call it that), </w:t>
      </w:r>
      <w:r w:rsidRPr="00CD782A">
        <w:rPr>
          <w:rStyle w:val="StyleUnderline"/>
        </w:rPr>
        <w:t xml:space="preserve">in existence </w:t>
      </w:r>
      <w:r w:rsidRPr="00CD782A">
        <w:rPr>
          <w:rStyle w:val="Emphasis"/>
        </w:rPr>
        <w:t>hardly anywhere outside</w:t>
      </w:r>
      <w:r w:rsidRPr="00CD782A">
        <w:rPr>
          <w:sz w:val="16"/>
        </w:rPr>
        <w:t xml:space="preserve"> of </w:t>
      </w:r>
      <w:r w:rsidRPr="00CD782A">
        <w:rPr>
          <w:rStyle w:val="Emphasis"/>
        </w:rPr>
        <w:t>the cloistered</w:t>
      </w:r>
      <w:r w:rsidRPr="00CD782A">
        <w:rPr>
          <w:sz w:val="16"/>
        </w:rPr>
        <w:t xml:space="preserve"> legal </w:t>
      </w:r>
      <w:r w:rsidRPr="00CD782A">
        <w:rPr>
          <w:rStyle w:val="Emphasis"/>
        </w:rPr>
        <w:t>academy</w:t>
      </w:r>
      <w:r w:rsidRPr="00CD782A">
        <w:rPr>
          <w:sz w:val="16"/>
        </w:rPr>
        <w:t>.94</w:t>
      </w:r>
    </w:p>
    <w:p w14:paraId="6A34CF10" w14:textId="77777777" w:rsidR="000F1B12" w:rsidRPr="00CD782A" w:rsidRDefault="000F1B12" w:rsidP="000F1B12">
      <w:pPr>
        <w:rPr>
          <w:sz w:val="16"/>
        </w:rPr>
      </w:pPr>
      <w:r w:rsidRPr="00CD782A">
        <w:rPr>
          <w:sz w:val="16"/>
        </w:rPr>
        <w:t xml:space="preserve">Though caustic, Chase’s insight is valid and important. </w:t>
      </w:r>
      <w:r w:rsidRPr="00946F37">
        <w:rPr>
          <w:rStyle w:val="StyleUnderline"/>
          <w:highlight w:val="cyan"/>
        </w:rPr>
        <w:t xml:space="preserve">It is </w:t>
      </w:r>
      <w:r w:rsidRPr="00946F37">
        <w:rPr>
          <w:rStyle w:val="Emphasis"/>
          <w:highlight w:val="cyan"/>
        </w:rPr>
        <w:t>not the</w:t>
      </w:r>
      <w:r w:rsidRPr="00CD782A">
        <w:rPr>
          <w:rStyle w:val="Emphasis"/>
        </w:rPr>
        <w:t xml:space="preserve"> language of human </w:t>
      </w:r>
      <w:r w:rsidRPr="00946F37">
        <w:rPr>
          <w:rStyle w:val="Emphasis"/>
          <w:highlight w:val="cyan"/>
        </w:rPr>
        <w:t>rights that sustains the</w:t>
      </w:r>
      <w:r w:rsidRPr="00CD782A">
        <w:rPr>
          <w:sz w:val="16"/>
        </w:rPr>
        <w:t xml:space="preserve"> extant </w:t>
      </w:r>
      <w:r w:rsidRPr="00946F37">
        <w:rPr>
          <w:rStyle w:val="Emphasis"/>
          <w:highlight w:val="cyan"/>
        </w:rPr>
        <w:t>social order</w:t>
      </w:r>
      <w:r w:rsidRPr="00CD782A">
        <w:rPr>
          <w:sz w:val="16"/>
        </w:rPr>
        <w:t xml:space="preserve">, though it can and does play a part in the broader ideological apparatus, </w:t>
      </w:r>
      <w:r w:rsidRPr="00946F37">
        <w:rPr>
          <w:rStyle w:val="StyleUnderline"/>
          <w:highlight w:val="cyan"/>
        </w:rPr>
        <w:t>but</w:t>
      </w:r>
      <w:r w:rsidRPr="00CD782A">
        <w:rPr>
          <w:rStyle w:val="StyleUnderline"/>
        </w:rPr>
        <w:t xml:space="preserve"> an array of </w:t>
      </w:r>
      <w:r w:rsidRPr="00946F37">
        <w:rPr>
          <w:rStyle w:val="Emphasis"/>
          <w:highlight w:val="cyan"/>
        </w:rPr>
        <w:t>material</w:t>
      </w:r>
      <w:r w:rsidRPr="00946F37">
        <w:rPr>
          <w:rStyle w:val="StyleUnderline"/>
          <w:highlight w:val="cyan"/>
        </w:rPr>
        <w:t xml:space="preserve"> relationships</w:t>
      </w:r>
      <w:r w:rsidRPr="00CD782A">
        <w:rPr>
          <w:sz w:val="16"/>
        </w:rPr>
        <w:t xml:space="preserve">. </w:t>
      </w:r>
      <w:r w:rsidRPr="00946F37">
        <w:rPr>
          <w:rStyle w:val="Emphasis"/>
          <w:highlight w:val="cyan"/>
        </w:rPr>
        <w:t>Critiques</w:t>
      </w:r>
      <w:r w:rsidRPr="00CD782A">
        <w:rPr>
          <w:sz w:val="16"/>
        </w:rPr>
        <w:t xml:space="preserve"> </w:t>
      </w:r>
      <w:r w:rsidRPr="00CD782A">
        <w:rPr>
          <w:rStyle w:val="StyleUnderline"/>
        </w:rPr>
        <w:t>of rights</w:t>
      </w:r>
      <w:r w:rsidRPr="00CD782A">
        <w:rPr>
          <w:sz w:val="16"/>
        </w:rPr>
        <w:t xml:space="preserve"> in the broad CLS tradition routinely </w:t>
      </w:r>
      <w:r w:rsidRPr="00946F37">
        <w:rPr>
          <w:rStyle w:val="Emphasis"/>
          <w:highlight w:val="cyan"/>
        </w:rPr>
        <w:t xml:space="preserve">lose sight of </w:t>
      </w:r>
      <w:proofErr w:type="gramStart"/>
      <w:r w:rsidRPr="00946F37">
        <w:rPr>
          <w:rStyle w:val="Emphasis"/>
          <w:highlight w:val="cyan"/>
        </w:rPr>
        <w:t>this</w:t>
      </w:r>
      <w:r w:rsidRPr="00CD782A">
        <w:rPr>
          <w:rStyle w:val="StyleUnderline"/>
        </w:rPr>
        <w:t>, and</w:t>
      </w:r>
      <w:proofErr w:type="gramEnd"/>
      <w:r w:rsidRPr="00CD782A">
        <w:rPr>
          <w:rStyle w:val="StyleUnderline"/>
        </w:rPr>
        <w:t xml:space="preserve"> </w:t>
      </w:r>
      <w:r w:rsidRPr="00946F37">
        <w:rPr>
          <w:rStyle w:val="StyleUnderline"/>
          <w:highlight w:val="cyan"/>
        </w:rPr>
        <w:t xml:space="preserve">become trapped in a </w:t>
      </w:r>
      <w:r w:rsidRPr="00946F37">
        <w:rPr>
          <w:rStyle w:val="Emphasis"/>
          <w:highlight w:val="cyan"/>
        </w:rPr>
        <w:t>hall of mirrors</w:t>
      </w:r>
      <w:r w:rsidRPr="00946F37">
        <w:rPr>
          <w:rStyle w:val="StyleUnderline"/>
          <w:highlight w:val="cyan"/>
        </w:rPr>
        <w:t xml:space="preserve"> where</w:t>
      </w:r>
      <w:r w:rsidRPr="00CD782A">
        <w:rPr>
          <w:rStyle w:val="StyleUnderline"/>
        </w:rPr>
        <w:t xml:space="preserve"> </w:t>
      </w:r>
      <w:r w:rsidRPr="00946F37">
        <w:rPr>
          <w:rStyle w:val="StyleUnderline"/>
          <w:highlight w:val="cyan"/>
        </w:rPr>
        <w:t xml:space="preserve">the </w:t>
      </w:r>
      <w:r w:rsidRPr="00946F37">
        <w:rPr>
          <w:rStyle w:val="Emphasis"/>
          <w:highlight w:val="cyan"/>
        </w:rPr>
        <w:t>enemy</w:t>
      </w:r>
      <w:r w:rsidRPr="00946F37">
        <w:rPr>
          <w:rStyle w:val="StyleUnderline"/>
          <w:highlight w:val="cyan"/>
        </w:rPr>
        <w:t xml:space="preserve"> is</w:t>
      </w:r>
      <w:r w:rsidRPr="00CD782A">
        <w:rPr>
          <w:rStyle w:val="StyleUnderline"/>
        </w:rPr>
        <w:t xml:space="preserve"> a </w:t>
      </w:r>
      <w:r w:rsidRPr="00946F37">
        <w:rPr>
          <w:rStyle w:val="Emphasis"/>
          <w:highlight w:val="cyan"/>
        </w:rPr>
        <w:t>discourse</w:t>
      </w:r>
      <w:r w:rsidRPr="00CD782A">
        <w:rPr>
          <w:rStyle w:val="StyleUnderline"/>
        </w:rPr>
        <w:t>, rather than</w:t>
      </w:r>
      <w:r w:rsidRPr="00CD782A">
        <w:rPr>
          <w:sz w:val="16"/>
        </w:rPr>
        <w:t xml:space="preserve"> the </w:t>
      </w:r>
      <w:r w:rsidRPr="00CD782A">
        <w:rPr>
          <w:rStyle w:val="Emphasis"/>
        </w:rPr>
        <w:t>material relationships</w:t>
      </w:r>
      <w:r w:rsidRPr="00CD782A">
        <w:rPr>
          <w:sz w:val="16"/>
        </w:rPr>
        <w:t xml:space="preserve"> </w:t>
      </w:r>
      <w:r w:rsidRPr="00CD782A">
        <w:rPr>
          <w:rStyle w:val="StyleUnderline"/>
        </w:rPr>
        <w:t xml:space="preserve">that </w:t>
      </w:r>
      <w:r w:rsidRPr="00CD782A">
        <w:rPr>
          <w:rStyle w:val="Emphasis"/>
        </w:rPr>
        <w:t>structure</w:t>
      </w:r>
      <w:r w:rsidRPr="00CD782A">
        <w:rPr>
          <w:rStyle w:val="StyleUnderline"/>
        </w:rPr>
        <w:t xml:space="preserve"> discourses one way or another</w:t>
      </w:r>
      <w:r w:rsidRPr="00CD782A">
        <w:rPr>
          <w:sz w:val="16"/>
        </w:rPr>
        <w:t>.95</w:t>
      </w:r>
    </w:p>
    <w:p w14:paraId="06F87EDE" w14:textId="77777777" w:rsidR="000F1B12" w:rsidRPr="00CD782A" w:rsidRDefault="000F1B12" w:rsidP="000F1B12">
      <w:pPr>
        <w:rPr>
          <w:sz w:val="16"/>
        </w:rPr>
      </w:pPr>
      <w:r w:rsidRPr="00CD782A">
        <w:rPr>
          <w:sz w:val="16"/>
        </w:rPr>
        <w:t xml:space="preserve">Finally, then, </w:t>
      </w:r>
      <w:r w:rsidRPr="00CD782A">
        <w:rPr>
          <w:rStyle w:val="StyleUnderline"/>
        </w:rPr>
        <w:t xml:space="preserve">these critiques are </w:t>
      </w:r>
      <w:r w:rsidRPr="00CD782A">
        <w:rPr>
          <w:rStyle w:val="Emphasis"/>
        </w:rPr>
        <w:t>lacking</w:t>
      </w:r>
      <w:r w:rsidRPr="00CD782A">
        <w:rPr>
          <w:rStyle w:val="StyleUnderline"/>
        </w:rPr>
        <w:t xml:space="preserve"> because they are </w:t>
      </w:r>
      <w:r w:rsidRPr="00CD782A">
        <w:rPr>
          <w:rStyle w:val="Emphasis"/>
        </w:rPr>
        <w:t>divorced from concrete struggles</w:t>
      </w:r>
      <w:r w:rsidRPr="00CD782A">
        <w:rPr>
          <w:sz w:val="16"/>
        </w:rPr>
        <w:t xml:space="preserve"> </w:t>
      </w:r>
      <w:r w:rsidRPr="00CD782A">
        <w:rPr>
          <w:rStyle w:val="StyleUnderline"/>
        </w:rPr>
        <w:t xml:space="preserve">and the </w:t>
      </w:r>
      <w:r w:rsidRPr="00CD782A">
        <w:rPr>
          <w:rStyle w:val="Emphasis"/>
        </w:rPr>
        <w:t>ideas</w:t>
      </w:r>
      <w:r w:rsidRPr="00CD782A">
        <w:rPr>
          <w:sz w:val="16"/>
        </w:rPr>
        <w:t xml:space="preserve"> </w:t>
      </w:r>
      <w:r w:rsidRPr="00CD782A">
        <w:rPr>
          <w:rStyle w:val="StyleUnderline"/>
        </w:rPr>
        <w:t>which animate such struggles</w:t>
      </w:r>
      <w:r w:rsidRPr="00CD782A">
        <w:rPr>
          <w:sz w:val="16"/>
        </w:rPr>
        <w:t xml:space="preserve">. So, for example, it is true to say that </w:t>
      </w:r>
      <w:r w:rsidRPr="00CD782A">
        <w:rPr>
          <w:rStyle w:val="StyleUnderline"/>
        </w:rPr>
        <w:t xml:space="preserve">rights can have </w:t>
      </w:r>
      <w:r w:rsidRPr="00CD782A">
        <w:rPr>
          <w:rStyle w:val="Emphasis"/>
        </w:rPr>
        <w:t>myriad different meanings</w:t>
      </w:r>
      <w:r w:rsidRPr="00CD782A">
        <w:rPr>
          <w:sz w:val="16"/>
        </w:rPr>
        <w:t xml:space="preserve"> in the abstract, but in concrete cases they are given a specific meaning. This meaning is fought over and determined in and through social struggles, which sometimes make their way to the rarefied environs of the </w:t>
      </w:r>
      <w:proofErr w:type="gramStart"/>
      <w:r w:rsidRPr="00CD782A">
        <w:rPr>
          <w:sz w:val="16"/>
        </w:rPr>
        <w:t>courtroom, but</w:t>
      </w:r>
      <w:proofErr w:type="gramEnd"/>
      <w:r w:rsidRPr="00CD782A">
        <w:rPr>
          <w:sz w:val="16"/>
        </w:rPr>
        <w:t xml:space="preserve"> are not limited to this. </w:t>
      </w:r>
      <w:r w:rsidRPr="00CD782A">
        <w:rPr>
          <w:rStyle w:val="StyleUnderline"/>
        </w:rPr>
        <w:t xml:space="preserve">The </w:t>
      </w:r>
      <w:r w:rsidRPr="00CD782A">
        <w:rPr>
          <w:rStyle w:val="Emphasis"/>
        </w:rPr>
        <w:t>critique</w:t>
      </w:r>
      <w:r w:rsidRPr="00CD782A">
        <w:rPr>
          <w:rStyle w:val="StyleUnderline"/>
        </w:rPr>
        <w:t xml:space="preserve"> of rights, in the abstract, loses much of its veracity and efficacy when the </w:t>
      </w:r>
      <w:r w:rsidRPr="00CD782A">
        <w:rPr>
          <w:rStyle w:val="Emphasis"/>
        </w:rPr>
        <w:t>messiness</w:t>
      </w:r>
      <w:r w:rsidRPr="00CD782A">
        <w:rPr>
          <w:rStyle w:val="StyleUnderline"/>
        </w:rPr>
        <w:t xml:space="preserve"> of political and social </w:t>
      </w:r>
      <w:r w:rsidRPr="00CD782A">
        <w:rPr>
          <w:rStyle w:val="Emphasis"/>
        </w:rPr>
        <w:t>struggles</w:t>
      </w:r>
      <w:r w:rsidRPr="00CD782A">
        <w:rPr>
          <w:rStyle w:val="StyleUnderline"/>
        </w:rPr>
        <w:t xml:space="preserve"> </w:t>
      </w:r>
      <w:proofErr w:type="gramStart"/>
      <w:r w:rsidRPr="00CD782A">
        <w:rPr>
          <w:rStyle w:val="StyleUnderline"/>
        </w:rPr>
        <w:t>have</w:t>
      </w:r>
      <w:proofErr w:type="gramEnd"/>
      <w:r w:rsidRPr="00CD782A">
        <w:rPr>
          <w:rStyle w:val="StyleUnderline"/>
        </w:rPr>
        <w:t xml:space="preserve"> to be accounted for. One way</w:t>
      </w:r>
      <w:r w:rsidRPr="00CD782A">
        <w:rPr>
          <w:sz w:val="16"/>
        </w:rPr>
        <w:t xml:space="preserve">, then, </w:t>
      </w:r>
      <w:r w:rsidRPr="00CD782A">
        <w:rPr>
          <w:rStyle w:val="StyleUnderline"/>
        </w:rPr>
        <w:t xml:space="preserve">in which the shortcomings of human rights, rightly highlighted by these critiques, can be </w:t>
      </w:r>
      <w:r w:rsidRPr="00CD782A">
        <w:rPr>
          <w:rStyle w:val="Emphasis"/>
        </w:rPr>
        <w:t>addressed</w:t>
      </w:r>
      <w:r w:rsidRPr="00CD782A">
        <w:rPr>
          <w:rStyle w:val="StyleUnderline"/>
        </w:rPr>
        <w:t xml:space="preserve">, is through embracing a </w:t>
      </w:r>
      <w:r w:rsidRPr="00CD782A">
        <w:rPr>
          <w:rStyle w:val="Emphasis"/>
        </w:rPr>
        <w:t>substantive political</w:t>
      </w:r>
      <w:r w:rsidRPr="00CD782A">
        <w:rPr>
          <w:sz w:val="16"/>
        </w:rPr>
        <w:t xml:space="preserve"> or social </w:t>
      </w:r>
      <w:r w:rsidRPr="00CD782A">
        <w:rPr>
          <w:rStyle w:val="Emphasis"/>
        </w:rPr>
        <w:t>vision of change</w:t>
      </w:r>
      <w:r w:rsidRPr="00CD782A">
        <w:rPr>
          <w:sz w:val="16"/>
        </w:rPr>
        <w:t xml:space="preserve">. As Morton Horwitz argued, </w:t>
      </w:r>
      <w:r w:rsidRPr="00CD782A">
        <w:rPr>
          <w:rStyle w:val="StyleUnderline"/>
        </w:rPr>
        <w:t>the “most promising way to ensure that rights may be used on behalf of the</w:t>
      </w:r>
      <w:r w:rsidRPr="00CD782A">
        <w:rPr>
          <w:sz w:val="16"/>
        </w:rPr>
        <w:t xml:space="preserve"> socially </w:t>
      </w:r>
      <w:r w:rsidRPr="00CD782A">
        <w:rPr>
          <w:rStyle w:val="StyleUnderline"/>
        </w:rPr>
        <w:t>weak, and to mitigate . . . undesirable long-term risks</w:t>
      </w:r>
      <w:r w:rsidRPr="00CD782A">
        <w:rPr>
          <w:sz w:val="16"/>
        </w:rPr>
        <w:t xml:space="preserve"> of rights conceptions, </w:t>
      </w:r>
      <w:r w:rsidRPr="00CD782A">
        <w:rPr>
          <w:rStyle w:val="StyleUnderline"/>
        </w:rPr>
        <w:t xml:space="preserve">is to </w:t>
      </w:r>
      <w:r w:rsidRPr="00CD782A">
        <w:rPr>
          <w:rStyle w:val="Emphasis"/>
        </w:rPr>
        <w:t>ground</w:t>
      </w:r>
      <w:r w:rsidRPr="00CD782A">
        <w:rPr>
          <w:rStyle w:val="StyleUnderline"/>
        </w:rPr>
        <w:t xml:space="preserve"> rights theory in a </w:t>
      </w:r>
      <w:r w:rsidRPr="00CD782A">
        <w:rPr>
          <w:rStyle w:val="Emphasis"/>
        </w:rPr>
        <w:t>substantive conception</w:t>
      </w:r>
      <w:r w:rsidRPr="00CD782A">
        <w:rPr>
          <w:sz w:val="16"/>
        </w:rPr>
        <w:t xml:space="preserve"> </w:t>
      </w:r>
      <w:r w:rsidRPr="00CD782A">
        <w:rPr>
          <w:rStyle w:val="StyleUnderline"/>
        </w:rPr>
        <w:t xml:space="preserve">of the </w:t>
      </w:r>
      <w:r w:rsidRPr="00CD782A">
        <w:rPr>
          <w:rStyle w:val="Emphasis"/>
        </w:rPr>
        <w:t>good society</w:t>
      </w:r>
      <w:r w:rsidRPr="00CD782A">
        <w:rPr>
          <w:sz w:val="16"/>
        </w:rPr>
        <w:t>.”96</w:t>
      </w:r>
    </w:p>
    <w:p w14:paraId="0627CD43" w14:textId="77777777" w:rsidR="000F1B12" w:rsidRPr="00CD782A" w:rsidRDefault="000F1B12" w:rsidP="000F1B12">
      <w:pPr>
        <w:rPr>
          <w:sz w:val="16"/>
        </w:rPr>
      </w:pPr>
      <w:r w:rsidRPr="00CD782A">
        <w:rPr>
          <w:sz w:val="16"/>
        </w:rPr>
        <w:t xml:space="preserve">In a similar vein, Karl </w:t>
      </w:r>
      <w:proofErr w:type="spellStart"/>
      <w:r w:rsidRPr="00CD782A">
        <w:rPr>
          <w:sz w:val="16"/>
        </w:rPr>
        <w:t>Klare</w:t>
      </w:r>
      <w:proofErr w:type="spellEnd"/>
      <w:r w:rsidRPr="00CD782A">
        <w:rPr>
          <w:sz w:val="16"/>
        </w:rPr>
        <w:t xml:space="preserve">, reflecting on the CLS tradition after the collapse of the Berlin Wall, argued that “perhaps the best conclusion is that </w:t>
      </w:r>
      <w:r w:rsidRPr="00946F37">
        <w:rPr>
          <w:rStyle w:val="StyleUnderline"/>
          <w:highlight w:val="cyan"/>
        </w:rPr>
        <w:t xml:space="preserve">rights discourse needs to be </w:t>
      </w:r>
      <w:r w:rsidRPr="00946F37">
        <w:rPr>
          <w:rStyle w:val="Emphasis"/>
          <w:highlight w:val="cyan"/>
        </w:rPr>
        <w:t>transformed, not abandoned</w:t>
      </w:r>
      <w:r w:rsidRPr="00CD782A">
        <w:rPr>
          <w:sz w:val="16"/>
        </w:rPr>
        <w:t xml:space="preserve">; that </w:t>
      </w:r>
      <w:r w:rsidRPr="00CD782A">
        <w:rPr>
          <w:rStyle w:val="StyleUnderline"/>
        </w:rPr>
        <w:t xml:space="preserve">its individualism should be </w:t>
      </w:r>
      <w:r w:rsidRPr="00946F37">
        <w:rPr>
          <w:rStyle w:val="StyleUnderline"/>
          <w:highlight w:val="cyan"/>
        </w:rPr>
        <w:t xml:space="preserve">tempered by an infusion of </w:t>
      </w:r>
      <w:r w:rsidRPr="00946F37">
        <w:rPr>
          <w:rStyle w:val="Emphasis"/>
          <w:highlight w:val="cyan"/>
        </w:rPr>
        <w:t>communitarian</w:t>
      </w:r>
      <w:r w:rsidRPr="00CD782A">
        <w:rPr>
          <w:sz w:val="16"/>
        </w:rPr>
        <w:t xml:space="preserve"> and egalitarian </w:t>
      </w:r>
      <w:r w:rsidRPr="00CD782A">
        <w:rPr>
          <w:rStyle w:val="Emphasis"/>
        </w:rPr>
        <w:t>values</w:t>
      </w:r>
      <w:r w:rsidRPr="00CD782A">
        <w:rPr>
          <w:sz w:val="16"/>
        </w:rPr>
        <w:t xml:space="preserve">; and that </w:t>
      </w:r>
      <w:r w:rsidRPr="00CD782A">
        <w:rPr>
          <w:rStyle w:val="StyleUnderline"/>
        </w:rPr>
        <w:t xml:space="preserve">rights discourse must be made </w:t>
      </w:r>
      <w:r w:rsidRPr="00CD782A">
        <w:rPr>
          <w:rStyle w:val="Emphasis"/>
        </w:rPr>
        <w:t>more sensitive</w:t>
      </w:r>
      <w:r w:rsidRPr="00CD782A">
        <w:rPr>
          <w:rStyle w:val="StyleUnderline"/>
        </w:rPr>
        <w:t xml:space="preserve"> to </w:t>
      </w:r>
      <w:r w:rsidRPr="00CD782A">
        <w:rPr>
          <w:rStyle w:val="StyleUnderline"/>
        </w:rPr>
        <w:lastRenderedPageBreak/>
        <w:t xml:space="preserve">issues of </w:t>
      </w:r>
      <w:r w:rsidRPr="00CD782A">
        <w:rPr>
          <w:rStyle w:val="Emphasis"/>
        </w:rPr>
        <w:t>gender</w:t>
      </w:r>
      <w:r w:rsidRPr="00CD782A">
        <w:rPr>
          <w:rStyle w:val="StyleUnderline"/>
        </w:rPr>
        <w:t xml:space="preserve"> and </w:t>
      </w:r>
      <w:r w:rsidRPr="00CD782A">
        <w:rPr>
          <w:rStyle w:val="Emphasis"/>
        </w:rPr>
        <w:t>cultural</w:t>
      </w:r>
      <w:r w:rsidRPr="00CD782A">
        <w:rPr>
          <w:rStyle w:val="StyleUnderline"/>
        </w:rPr>
        <w:t xml:space="preserve"> difference</w:t>
      </w:r>
      <w:r w:rsidRPr="00CD782A">
        <w:rPr>
          <w:sz w:val="16"/>
        </w:rPr>
        <w:t xml:space="preserve">.”97 </w:t>
      </w:r>
      <w:r w:rsidRPr="00946F37">
        <w:rPr>
          <w:rStyle w:val="StyleUnderline"/>
          <w:highlight w:val="cyan"/>
        </w:rPr>
        <w:t>Divorced from concrete struggles</w:t>
      </w:r>
      <w:r w:rsidRPr="00CD782A">
        <w:rPr>
          <w:rStyle w:val="StyleUnderline"/>
        </w:rPr>
        <w:t xml:space="preserve"> and visions of an alternative world, </w:t>
      </w:r>
      <w:r w:rsidRPr="00946F37">
        <w:rPr>
          <w:rStyle w:val="StyleUnderline"/>
          <w:highlight w:val="cyan"/>
        </w:rPr>
        <w:t xml:space="preserve">critiques of rights end up </w:t>
      </w:r>
      <w:r w:rsidRPr="00946F37">
        <w:rPr>
          <w:rStyle w:val="Emphasis"/>
          <w:highlight w:val="cyan"/>
        </w:rPr>
        <w:t>accepting</w:t>
      </w:r>
      <w:r w:rsidRPr="00CD782A">
        <w:rPr>
          <w:sz w:val="16"/>
        </w:rPr>
        <w:t xml:space="preserve">, much like the theories they critique, </w:t>
      </w:r>
      <w:r w:rsidRPr="00946F37">
        <w:rPr>
          <w:rStyle w:val="StyleUnderline"/>
          <w:highlight w:val="cyan"/>
        </w:rPr>
        <w:t>the</w:t>
      </w:r>
      <w:r w:rsidRPr="00CD782A">
        <w:rPr>
          <w:sz w:val="16"/>
        </w:rPr>
        <w:t xml:space="preserve"> </w:t>
      </w:r>
      <w:r w:rsidRPr="00946F37">
        <w:rPr>
          <w:rStyle w:val="Emphasis"/>
          <w:highlight w:val="cyan"/>
        </w:rPr>
        <w:t>extant</w:t>
      </w:r>
      <w:r w:rsidRPr="00CD782A">
        <w:rPr>
          <w:sz w:val="16"/>
        </w:rPr>
        <w:t xml:space="preserve">, capitalist </w:t>
      </w:r>
      <w:r w:rsidRPr="00946F37">
        <w:rPr>
          <w:rStyle w:val="Emphasis"/>
          <w:highlight w:val="cyan"/>
        </w:rPr>
        <w:t>order</w:t>
      </w:r>
      <w:r w:rsidRPr="00CD782A">
        <w:rPr>
          <w:sz w:val="16"/>
        </w:rPr>
        <w:t xml:space="preserve"> </w:t>
      </w:r>
      <w:r w:rsidRPr="00CD782A">
        <w:rPr>
          <w:rStyle w:val="StyleUnderline"/>
        </w:rPr>
        <w:t>as their perennial premise</w:t>
      </w:r>
      <w:r w:rsidRPr="00CD782A">
        <w:rPr>
          <w:sz w:val="16"/>
        </w:rPr>
        <w:t>.98 In the next section, we will see how, by shifting our understanding of rights and situating it within the broader, emancipatory theory of Marxism, it is possible to mobilize the language of rights without succumbing to the siren call of liberal legalism.</w:t>
      </w:r>
    </w:p>
    <w:p w14:paraId="3FFA492C" w14:textId="77777777" w:rsidR="000F1B12" w:rsidRDefault="000F1B12" w:rsidP="000F1B12"/>
    <w:p w14:paraId="7FD601E9" w14:textId="77777777" w:rsidR="000F1B12" w:rsidRPr="00EC77BD" w:rsidRDefault="000F1B12" w:rsidP="000F1B12">
      <w:pPr>
        <w:keepNext/>
        <w:keepLines/>
        <w:spacing w:before="40" w:after="0" w:line="256" w:lineRule="auto"/>
        <w:outlineLvl w:val="3"/>
        <w:rPr>
          <w:rFonts w:eastAsia="MS Gothic"/>
          <w:b/>
          <w:bCs/>
          <w:sz w:val="26"/>
          <w:szCs w:val="26"/>
        </w:rPr>
      </w:pPr>
      <w:r w:rsidRPr="00EC77BD">
        <w:rPr>
          <w:rFonts w:eastAsia="MS Gothic"/>
          <w:b/>
          <w:bCs/>
          <w:sz w:val="26"/>
          <w:szCs w:val="26"/>
          <w:u w:val="single"/>
        </w:rPr>
        <w:t>Strategic</w:t>
      </w:r>
      <w:r w:rsidRPr="00EC77BD">
        <w:rPr>
          <w:rFonts w:eastAsia="MS Gothic"/>
          <w:b/>
          <w:bCs/>
          <w:sz w:val="26"/>
          <w:szCs w:val="26"/>
        </w:rPr>
        <w:t xml:space="preserve"> use of “legal rights” is key to </w:t>
      </w:r>
      <w:r w:rsidRPr="00EC77BD">
        <w:rPr>
          <w:rFonts w:eastAsia="MS Gothic"/>
          <w:b/>
          <w:bCs/>
          <w:sz w:val="26"/>
          <w:szCs w:val="26"/>
          <w:u w:val="single"/>
        </w:rPr>
        <w:t>mitigate violence</w:t>
      </w:r>
      <w:r w:rsidRPr="00EC77BD">
        <w:rPr>
          <w:rFonts w:eastAsia="MS Gothic"/>
          <w:b/>
          <w:bCs/>
          <w:sz w:val="26"/>
          <w:szCs w:val="26"/>
        </w:rPr>
        <w:t xml:space="preserve">, increase public </w:t>
      </w:r>
      <w:r w:rsidRPr="00EC77BD">
        <w:rPr>
          <w:rFonts w:eastAsia="MS Gothic"/>
          <w:b/>
          <w:bCs/>
          <w:sz w:val="26"/>
          <w:szCs w:val="26"/>
          <w:u w:val="single"/>
        </w:rPr>
        <w:t>awareness</w:t>
      </w:r>
      <w:r w:rsidRPr="00EC77BD">
        <w:rPr>
          <w:rFonts w:eastAsia="MS Gothic"/>
          <w:b/>
          <w:bCs/>
          <w:sz w:val="26"/>
          <w:szCs w:val="26"/>
        </w:rPr>
        <w:t>, and secure incremental “</w:t>
      </w:r>
      <w:r w:rsidRPr="00EC77BD">
        <w:rPr>
          <w:rFonts w:eastAsia="MS Gothic"/>
          <w:b/>
          <w:bCs/>
          <w:sz w:val="26"/>
          <w:szCs w:val="26"/>
          <w:u w:val="single"/>
        </w:rPr>
        <w:t>non-reformist reforms</w:t>
      </w:r>
      <w:r w:rsidRPr="00EC77BD">
        <w:rPr>
          <w:rFonts w:eastAsia="MS Gothic"/>
          <w:b/>
          <w:bCs/>
          <w:sz w:val="26"/>
          <w:szCs w:val="26"/>
        </w:rPr>
        <w:t>” that provide the only viable path towards abolition.</w:t>
      </w:r>
    </w:p>
    <w:p w14:paraId="50143B2F" w14:textId="77777777" w:rsidR="000F1B12" w:rsidRPr="00EC77BD" w:rsidRDefault="000F1B12" w:rsidP="000F1B12">
      <w:pPr>
        <w:spacing w:line="256" w:lineRule="auto"/>
        <w:rPr>
          <w:rFonts w:eastAsia="MS Mincho"/>
        </w:rPr>
      </w:pPr>
      <w:r w:rsidRPr="00EC77BD">
        <w:rPr>
          <w:rStyle w:val="Style13ptBold"/>
        </w:rPr>
        <w:t>Roberts 19</w:t>
      </w:r>
      <w:r w:rsidRPr="00EC77BD">
        <w:rPr>
          <w:rFonts w:eastAsia="MS Mincho"/>
          <w:sz w:val="16"/>
          <w:szCs w:val="24"/>
        </w:rPr>
        <w:t xml:space="preserve"> (</w:t>
      </w:r>
      <w:r w:rsidRPr="00EC77BD">
        <w:rPr>
          <w:rFonts w:eastAsia="MS Mincho"/>
        </w:rPr>
        <w:t>George A. Weiss University Professor of Law and Sociology, University of Pennsylvania; Raymond Pace and Sadie Tanner Mossell Alexander Professor of Civil Rights, University of Pennsylvania Law School; Professor of Africana Studies and Professor of Sociology, University of Pennsylvania School of Arts &amp; Sciences (Dorothy, Abolition Constitutionalism, Harvard Law Review, vol. 133, no. 1, November 2019, pp. 1-122. Hein Online) RECUT CHO</w:t>
      </w:r>
    </w:p>
    <w:p w14:paraId="332F575C" w14:textId="77777777" w:rsidR="000F1B12" w:rsidRPr="00EC77BD" w:rsidRDefault="000F1B12" w:rsidP="000F1B12">
      <w:pPr>
        <w:spacing w:line="256" w:lineRule="auto"/>
        <w:rPr>
          <w:rFonts w:eastAsia="MS Mincho"/>
          <w:sz w:val="16"/>
          <w:szCs w:val="24"/>
        </w:rPr>
      </w:pPr>
      <w:r w:rsidRPr="00EC77BD">
        <w:rPr>
          <w:rFonts w:eastAsia="MS Mincho"/>
          <w:sz w:val="16"/>
          <w:szCs w:val="24"/>
        </w:rPr>
        <w:t xml:space="preserve">A second reason </w:t>
      </w:r>
      <w:r w:rsidRPr="00EC77BD">
        <w:rPr>
          <w:rFonts w:eastAsia="MS Mincho"/>
          <w:szCs w:val="24"/>
          <w:highlight w:val="cyan"/>
          <w:u w:val="single"/>
        </w:rPr>
        <w:t>some</w:t>
      </w:r>
      <w:r w:rsidRPr="00EC77BD">
        <w:rPr>
          <w:rFonts w:eastAsia="MS Mincho"/>
          <w:sz w:val="16"/>
          <w:szCs w:val="24"/>
        </w:rPr>
        <w:t xml:space="preserve"> prison </w:t>
      </w:r>
      <w:r w:rsidRPr="00EC77BD">
        <w:rPr>
          <w:rFonts w:eastAsia="MS Mincho"/>
          <w:szCs w:val="24"/>
          <w:u w:val="single"/>
        </w:rPr>
        <w:t xml:space="preserve">abolitionists reject the Constitution is that they </w:t>
      </w:r>
      <w:r w:rsidRPr="00EC77BD">
        <w:rPr>
          <w:rFonts w:eastAsia="MS Mincho"/>
          <w:szCs w:val="24"/>
          <w:highlight w:val="cyan"/>
          <w:u w:val="single"/>
        </w:rPr>
        <w:t>view the entire U.S. legal system as subordinating black people</w:t>
      </w:r>
      <w:r w:rsidRPr="00EC77BD">
        <w:rPr>
          <w:rFonts w:eastAsia="MS Mincho"/>
          <w:szCs w:val="24"/>
          <w:u w:val="single"/>
        </w:rPr>
        <w:t xml:space="preserve"> and preserving the racial capitalist order</w:t>
      </w:r>
      <w:r w:rsidRPr="00EC77BD">
        <w:rPr>
          <w:rFonts w:eastAsia="MS Mincho"/>
          <w:sz w:val="16"/>
          <w:szCs w:val="24"/>
        </w:rPr>
        <w:t xml:space="preserve">.66 1 This position relies not so much on the Amendments' precise language as on the political role the Constitution, as a central part of the state's legal apparatus, plays in upholding the carceral regime. According to these theorists, states use the law to perpetuate their own institutions, and constitutional change within formal legal processes occurs only to maintain the look of legitimacy.6 6 2 If abolition work can only be completely effective "without involving the state," 663 there may be no role for the Constitution to play. Indeed, the very project of abolition constitutionalism could be </w:t>
      </w:r>
      <w:proofErr w:type="spellStart"/>
      <w:r w:rsidRPr="00EC77BD">
        <w:rPr>
          <w:rFonts w:eastAsia="MS Mincho"/>
          <w:sz w:val="16"/>
          <w:szCs w:val="24"/>
        </w:rPr>
        <w:t>antiabolitionist</w:t>
      </w:r>
      <w:proofErr w:type="spellEnd"/>
      <w:r w:rsidRPr="00EC77BD">
        <w:rPr>
          <w:rFonts w:eastAsia="MS Mincho"/>
          <w:sz w:val="16"/>
          <w:szCs w:val="24"/>
        </w:rPr>
        <w:t>.</w:t>
      </w:r>
    </w:p>
    <w:p w14:paraId="3A3743BB" w14:textId="77777777" w:rsidR="000F1B12" w:rsidRPr="00EC77BD" w:rsidRDefault="000F1B12" w:rsidP="000F1B12">
      <w:pPr>
        <w:spacing w:line="256" w:lineRule="auto"/>
        <w:rPr>
          <w:rFonts w:eastAsia="MS Mincho"/>
          <w:sz w:val="16"/>
          <w:szCs w:val="10"/>
        </w:rPr>
      </w:pPr>
      <w:r w:rsidRPr="00EC77BD">
        <w:rPr>
          <w:rFonts w:eastAsia="MS Mincho"/>
          <w:sz w:val="16"/>
          <w:szCs w:val="10"/>
        </w:rPr>
        <w:t xml:space="preserve">James combines both these points by explaining how the Reconstruction Amendments helped to place the state in opposition to the abolition of white supremacy.664 She contrasts the abolition democracy advanced by black radicals with the "advocacy democracy" promoted by a "U.S. conservative-centrist-progressive" political system that "works for reforms with an anti-black racism that structured democracy's evolution." 665 James connects the founding of the nation to the Reconstruction Amendments, understanding both as part of a continuum of anti-abolitionist developments: "an anti-abolitionist revolutionary war that blocked the expansion of the 1772 Somerset ruling (emancipating a black slave brought to Britain from colonial America); an anti-abolitionist 1 3 </w:t>
      </w:r>
      <w:proofErr w:type="spellStart"/>
      <w:r w:rsidRPr="00EC77BD">
        <w:rPr>
          <w:rFonts w:eastAsia="MS Mincho"/>
          <w:sz w:val="16"/>
          <w:szCs w:val="10"/>
        </w:rPr>
        <w:t>th</w:t>
      </w:r>
      <w:proofErr w:type="spellEnd"/>
      <w:r w:rsidRPr="00EC77BD">
        <w:rPr>
          <w:rFonts w:eastAsia="MS Mincho"/>
          <w:sz w:val="16"/>
          <w:szCs w:val="10"/>
        </w:rPr>
        <w:t xml:space="preserve"> [A]</w:t>
      </w:r>
      <w:proofErr w:type="spellStart"/>
      <w:r w:rsidRPr="00EC77BD">
        <w:rPr>
          <w:rFonts w:eastAsia="MS Mincho"/>
          <w:sz w:val="16"/>
          <w:szCs w:val="10"/>
        </w:rPr>
        <w:t>mendment</w:t>
      </w:r>
      <w:proofErr w:type="spellEnd"/>
      <w:r w:rsidRPr="00EC77BD">
        <w:rPr>
          <w:rFonts w:eastAsia="MS Mincho"/>
          <w:sz w:val="16"/>
          <w:szCs w:val="10"/>
        </w:rPr>
        <w:t xml:space="preserve"> that codifies slavery to prison; an anti-abolitionist 14 </w:t>
      </w:r>
      <w:proofErr w:type="spellStart"/>
      <w:r w:rsidRPr="00EC77BD">
        <w:rPr>
          <w:rFonts w:eastAsia="MS Mincho"/>
          <w:sz w:val="16"/>
          <w:szCs w:val="10"/>
        </w:rPr>
        <w:t>th</w:t>
      </w:r>
      <w:proofErr w:type="spellEnd"/>
      <w:r w:rsidRPr="00EC77BD">
        <w:rPr>
          <w:rFonts w:eastAsia="MS Mincho"/>
          <w:sz w:val="16"/>
          <w:szCs w:val="10"/>
        </w:rPr>
        <w:t xml:space="preserve"> [A]</w:t>
      </w:r>
      <w:proofErr w:type="spellStart"/>
      <w:r w:rsidRPr="00EC77BD">
        <w:rPr>
          <w:rFonts w:eastAsia="MS Mincho"/>
          <w:sz w:val="16"/>
          <w:szCs w:val="10"/>
        </w:rPr>
        <w:t>mendment</w:t>
      </w:r>
      <w:proofErr w:type="spellEnd"/>
      <w:r w:rsidRPr="00EC77BD">
        <w:rPr>
          <w:rFonts w:eastAsia="MS Mincho"/>
          <w:sz w:val="16"/>
          <w:szCs w:val="10"/>
        </w:rPr>
        <w:t xml:space="preserve"> that transfers black political personhood (and social standing) to corporations." 666</w:t>
      </w:r>
    </w:p>
    <w:p w14:paraId="752E3891" w14:textId="77777777" w:rsidR="000F1B12" w:rsidRPr="00EC77BD" w:rsidRDefault="000F1B12" w:rsidP="000F1B12">
      <w:pPr>
        <w:spacing w:line="256" w:lineRule="auto"/>
        <w:rPr>
          <w:rFonts w:eastAsia="MS Mincho"/>
          <w:sz w:val="16"/>
          <w:szCs w:val="10"/>
        </w:rPr>
      </w:pPr>
      <w:r w:rsidRPr="00EC77BD">
        <w:rPr>
          <w:rFonts w:eastAsia="MS Mincho"/>
          <w:sz w:val="16"/>
          <w:szCs w:val="10"/>
        </w:rPr>
        <w:t>Moreover, the courts, which have been the traditional venue for making constitutional claims, are the very state agents that have eviscerated efforts to install a more radical Constitution and have been hostile to an abolitionist approach. 66 7 Radicals of color have criticized the presumption in constitutional theory that "minorities are best protected with national oversight, rights-based frameworks, and judicial solicitude." 668 For this reason, many abolitionists have repudiated U.S. constitutional rights altogether and instead contest U.S. carceral policies without reference to rights or as violations of international human rights. 669 Even claims that rested in part on the U.S. Constitution have primarily relied on international human rights law, such as the petition brought to the United Nations by the Civil Rights Congress in 1951 that charged the U.S. government with racism and genocide. 670</w:t>
      </w:r>
    </w:p>
    <w:p w14:paraId="093D1880" w14:textId="77777777" w:rsidR="000F1B12" w:rsidRPr="00EC77BD" w:rsidRDefault="000F1B12" w:rsidP="000F1B12">
      <w:pPr>
        <w:spacing w:line="256" w:lineRule="auto"/>
        <w:rPr>
          <w:rFonts w:eastAsia="MS Mincho"/>
          <w:sz w:val="16"/>
          <w:szCs w:val="24"/>
        </w:rPr>
      </w:pPr>
      <w:r w:rsidRPr="00EC77BD">
        <w:rPr>
          <w:rFonts w:eastAsia="MS Mincho"/>
          <w:szCs w:val="24"/>
          <w:u w:val="single"/>
        </w:rPr>
        <w:t>This Foreword takes seriously the question whether engaging with the Constitution</w:t>
      </w:r>
      <w:r w:rsidRPr="00EC77BD">
        <w:rPr>
          <w:rFonts w:eastAsia="MS Mincho"/>
          <w:sz w:val="16"/>
          <w:szCs w:val="24"/>
        </w:rPr>
        <w:t xml:space="preserve">, which from its installation has served </w:t>
      </w:r>
      <w:proofErr w:type="spellStart"/>
      <w:r w:rsidRPr="00EC77BD">
        <w:rPr>
          <w:rFonts w:eastAsia="MS Mincho"/>
          <w:sz w:val="16"/>
          <w:szCs w:val="24"/>
        </w:rPr>
        <w:t>settlercolonialism</w:t>
      </w:r>
      <w:proofErr w:type="spellEnd"/>
      <w:r w:rsidRPr="00EC77BD">
        <w:rPr>
          <w:rFonts w:eastAsia="MS Mincho"/>
          <w:sz w:val="16"/>
          <w:szCs w:val="24"/>
        </w:rPr>
        <w:t xml:space="preserve">, slavery, and racial capitalism, </w:t>
      </w:r>
      <w:r w:rsidRPr="00EC77BD">
        <w:rPr>
          <w:rFonts w:eastAsia="MS Mincho"/>
          <w:szCs w:val="24"/>
          <w:u w:val="single"/>
        </w:rPr>
        <w:t>can be useful to an abolitionist movement</w:t>
      </w:r>
      <w:r w:rsidRPr="00EC77BD">
        <w:rPr>
          <w:rFonts w:eastAsia="MS Mincho"/>
          <w:sz w:val="16"/>
          <w:szCs w:val="24"/>
        </w:rPr>
        <w:t xml:space="preserve">. As discussed in Part II, the dominant reading of both the original Constitution and Reconstruction Amendments has been antiabolitionist.67 1 </w:t>
      </w:r>
      <w:r w:rsidRPr="00EC77BD">
        <w:rPr>
          <w:rFonts w:eastAsia="MS Mincho"/>
          <w:szCs w:val="24"/>
          <w:highlight w:val="cyan"/>
          <w:u w:val="single"/>
        </w:rPr>
        <w:t>There are good reasons</w:t>
      </w:r>
      <w:r w:rsidRPr="00EC77BD">
        <w:rPr>
          <w:rFonts w:eastAsia="MS Mincho"/>
          <w:szCs w:val="24"/>
          <w:u w:val="single"/>
        </w:rPr>
        <w:t xml:space="preserve">, however, for prison abolitionists </w:t>
      </w:r>
      <w:r w:rsidRPr="00EC77BD">
        <w:rPr>
          <w:rFonts w:eastAsia="MS Mincho"/>
          <w:szCs w:val="24"/>
          <w:highlight w:val="cyan"/>
          <w:u w:val="single"/>
        </w:rPr>
        <w:t>to engage</w:t>
      </w:r>
      <w:r w:rsidRPr="00EC77BD">
        <w:rPr>
          <w:rFonts w:eastAsia="MS Mincho"/>
          <w:sz w:val="16"/>
          <w:szCs w:val="24"/>
          <w:highlight w:val="cyan"/>
        </w:rPr>
        <w:t xml:space="preserve"> </w:t>
      </w:r>
      <w:r w:rsidRPr="00EC77BD">
        <w:rPr>
          <w:rFonts w:eastAsia="MS Mincho"/>
          <w:b/>
          <w:iCs/>
          <w:szCs w:val="24"/>
          <w:highlight w:val="cyan"/>
          <w:u w:val="single"/>
        </w:rPr>
        <w:t>abolition constitutionalism</w:t>
      </w:r>
      <w:r w:rsidRPr="00EC77BD">
        <w:rPr>
          <w:rFonts w:eastAsia="MS Mincho"/>
          <w:sz w:val="16"/>
          <w:szCs w:val="24"/>
        </w:rPr>
        <w:t xml:space="preserve">. First, it is significant that the original Constitution that incorporated slavery was rewritten to abolish it in response to a hard-fought freedom struggle. </w:t>
      </w:r>
      <w:r w:rsidRPr="00EC77BD">
        <w:rPr>
          <w:rFonts w:eastAsia="MS Mincho"/>
          <w:szCs w:val="24"/>
          <w:u w:val="single"/>
        </w:rPr>
        <w:t>Many antislavery activists, like Frederick Douglass, professed an alternative reading of the Constitution - an abolition constitutionalism</w:t>
      </w:r>
      <w:r w:rsidRPr="00EC77BD">
        <w:rPr>
          <w:rFonts w:eastAsia="MS Mincho"/>
          <w:sz w:val="16"/>
          <w:szCs w:val="24"/>
        </w:rPr>
        <w:t xml:space="preserve">. 67 2 We can see the Reconstruction </w:t>
      </w:r>
      <w:r w:rsidRPr="00EC77BD">
        <w:rPr>
          <w:rFonts w:eastAsia="MS Mincho"/>
          <w:szCs w:val="24"/>
          <w:u w:val="single"/>
        </w:rPr>
        <w:t>Amendments</w:t>
      </w:r>
      <w:r w:rsidRPr="00EC77BD">
        <w:rPr>
          <w:rFonts w:eastAsia="MS Mincho"/>
          <w:sz w:val="16"/>
          <w:szCs w:val="24"/>
        </w:rPr>
        <w:t xml:space="preserve"> as a compromised embodiment of the </w:t>
      </w:r>
      <w:r w:rsidRPr="00EC77BD">
        <w:rPr>
          <w:rFonts w:eastAsia="MS Mincho"/>
          <w:szCs w:val="24"/>
          <w:u w:val="single"/>
        </w:rPr>
        <w:t>unfinished revolution for which abolitionists today continue to fight</w:t>
      </w:r>
      <w:r w:rsidRPr="00EC77BD">
        <w:rPr>
          <w:rFonts w:eastAsia="MS Mincho"/>
          <w:sz w:val="16"/>
          <w:szCs w:val="24"/>
        </w:rPr>
        <w:t xml:space="preserve">. Like antebellum abolitionist theorizing, </w:t>
      </w:r>
      <w:r w:rsidRPr="00EC77BD">
        <w:rPr>
          <w:rFonts w:eastAsia="MS Mincho"/>
          <w:szCs w:val="24"/>
          <w:u w:val="single"/>
        </w:rPr>
        <w:t>prison abolitionism can craft an approach to engaging with the Constitution that furthers radical change</w:t>
      </w:r>
      <w:r w:rsidRPr="00EC77BD">
        <w:rPr>
          <w:rFonts w:eastAsia="MS Mincho"/>
          <w:sz w:val="16"/>
          <w:szCs w:val="24"/>
        </w:rPr>
        <w:t>.</w:t>
      </w:r>
    </w:p>
    <w:p w14:paraId="07E1A9B7" w14:textId="77777777" w:rsidR="000F1B12" w:rsidRPr="00EC77BD" w:rsidRDefault="000F1B12" w:rsidP="000F1B12">
      <w:pPr>
        <w:spacing w:line="256" w:lineRule="auto"/>
        <w:rPr>
          <w:rFonts w:eastAsia="MS Mincho"/>
          <w:sz w:val="16"/>
          <w:szCs w:val="24"/>
        </w:rPr>
      </w:pPr>
      <w:r w:rsidRPr="00EC77BD">
        <w:rPr>
          <w:rFonts w:eastAsia="MS Mincho"/>
          <w:sz w:val="16"/>
          <w:szCs w:val="24"/>
        </w:rPr>
        <w:t xml:space="preserve">Second, </w:t>
      </w:r>
      <w:r w:rsidRPr="00EC77BD">
        <w:rPr>
          <w:rFonts w:eastAsia="MS Mincho"/>
          <w:szCs w:val="24"/>
          <w:u w:val="single"/>
        </w:rPr>
        <w:t xml:space="preserve">prison abolitionists acknowledge that building a </w:t>
      </w:r>
      <w:proofErr w:type="spellStart"/>
      <w:r w:rsidRPr="00EC77BD">
        <w:rPr>
          <w:rFonts w:eastAsia="MS Mincho"/>
          <w:szCs w:val="24"/>
          <w:highlight w:val="cyan"/>
          <w:u w:val="single"/>
        </w:rPr>
        <w:t>prisonless</w:t>
      </w:r>
      <w:proofErr w:type="spellEnd"/>
      <w:r w:rsidRPr="00EC77BD">
        <w:rPr>
          <w:rFonts w:eastAsia="MS Mincho"/>
          <w:szCs w:val="24"/>
          <w:highlight w:val="cyan"/>
          <w:u w:val="single"/>
        </w:rPr>
        <w:t xml:space="preserve"> society is a </w:t>
      </w:r>
      <w:r w:rsidRPr="00EC77BD">
        <w:rPr>
          <w:rFonts w:eastAsia="MS Mincho"/>
          <w:b/>
          <w:iCs/>
          <w:szCs w:val="24"/>
          <w:highlight w:val="cyan"/>
          <w:u w:val="single"/>
        </w:rPr>
        <w:t>long-term project</w:t>
      </w:r>
      <w:r w:rsidRPr="00EC77BD">
        <w:rPr>
          <w:rFonts w:eastAsia="MS Mincho"/>
          <w:sz w:val="16"/>
          <w:szCs w:val="24"/>
          <w:highlight w:val="cyan"/>
        </w:rPr>
        <w:t xml:space="preserve"> </w:t>
      </w:r>
      <w:r w:rsidRPr="00EC77BD">
        <w:rPr>
          <w:rFonts w:eastAsia="MS Mincho"/>
          <w:szCs w:val="24"/>
          <w:highlight w:val="cyan"/>
          <w:u w:val="single"/>
        </w:rPr>
        <w:t>involving</w:t>
      </w:r>
      <w:r w:rsidRPr="00EC77BD">
        <w:rPr>
          <w:rFonts w:eastAsia="MS Mincho"/>
          <w:sz w:val="16"/>
          <w:szCs w:val="24"/>
          <w:highlight w:val="cyan"/>
        </w:rPr>
        <w:t xml:space="preserve"> </w:t>
      </w:r>
      <w:r w:rsidRPr="00EC77BD">
        <w:rPr>
          <w:rFonts w:eastAsia="MS Mincho"/>
          <w:b/>
          <w:iCs/>
          <w:szCs w:val="24"/>
          <w:highlight w:val="cyan"/>
          <w:u w:val="single"/>
        </w:rPr>
        <w:t>incremental achievements</w:t>
      </w:r>
      <w:r w:rsidRPr="00EC77BD">
        <w:rPr>
          <w:rFonts w:eastAsia="MS Mincho"/>
          <w:sz w:val="16"/>
          <w:szCs w:val="24"/>
        </w:rPr>
        <w:t xml:space="preserve">. As Critical Resistance puts it, abolition "means developing practical strategies for taking small steps that move us toward making our dreams real and that lead us all to believe that things really could be different." 6 3 </w:t>
      </w:r>
      <w:r w:rsidRPr="00EC77BD">
        <w:rPr>
          <w:rFonts w:eastAsia="MS Mincho"/>
          <w:szCs w:val="24"/>
          <w:u w:val="single"/>
        </w:rPr>
        <w:t xml:space="preserve">Some of those steps </w:t>
      </w:r>
      <w:r w:rsidRPr="00EC77BD">
        <w:rPr>
          <w:rFonts w:eastAsia="MS Mincho"/>
          <w:szCs w:val="24"/>
          <w:u w:val="single"/>
        </w:rPr>
        <w:lastRenderedPageBreak/>
        <w:t>will entail engaging with the state</w:t>
      </w:r>
      <w:r w:rsidRPr="00EC77BD">
        <w:rPr>
          <w:rFonts w:eastAsia="MS Mincho"/>
          <w:sz w:val="16"/>
          <w:szCs w:val="24"/>
        </w:rPr>
        <w:t xml:space="preserve">. 6 4 </w:t>
      </w:r>
      <w:r w:rsidRPr="00EC77BD">
        <w:rPr>
          <w:rFonts w:eastAsia="MS Mincho"/>
          <w:szCs w:val="24"/>
          <w:highlight w:val="cyan"/>
          <w:u w:val="single"/>
        </w:rPr>
        <w:t>In</w:t>
      </w:r>
      <w:r w:rsidRPr="00EC77BD">
        <w:rPr>
          <w:rFonts w:eastAsia="MS Mincho"/>
          <w:sz w:val="16"/>
          <w:szCs w:val="24"/>
          <w:highlight w:val="cyan"/>
        </w:rPr>
        <w:t xml:space="preserve"> </w:t>
      </w:r>
      <w:r w:rsidRPr="00EC77BD">
        <w:rPr>
          <w:rFonts w:eastAsia="MS Mincho"/>
          <w:b/>
          <w:iCs/>
          <w:szCs w:val="24"/>
          <w:highlight w:val="cyan"/>
          <w:u w:val="single"/>
        </w:rPr>
        <w:t>demanding state action that promotes prison abolition</w:t>
      </w:r>
      <w:r w:rsidRPr="00EC77BD">
        <w:rPr>
          <w:rFonts w:eastAsia="MS Mincho"/>
          <w:sz w:val="16"/>
          <w:szCs w:val="24"/>
          <w:highlight w:val="cyan"/>
        </w:rPr>
        <w:t xml:space="preserve">, </w:t>
      </w:r>
      <w:r w:rsidRPr="00EC77BD">
        <w:rPr>
          <w:rFonts w:eastAsia="MS Mincho"/>
          <w:szCs w:val="24"/>
          <w:u w:val="single"/>
        </w:rPr>
        <w:t xml:space="preserve">abolition activists can </w:t>
      </w:r>
      <w:r w:rsidRPr="00EC77BD">
        <w:rPr>
          <w:rFonts w:eastAsia="MS Mincho"/>
          <w:b/>
          <w:iCs/>
          <w:szCs w:val="24"/>
          <w:u w:val="single"/>
        </w:rPr>
        <w:t>use constitutional provisions instrumentally</w:t>
      </w:r>
      <w:r w:rsidRPr="00EC77BD">
        <w:rPr>
          <w:rFonts w:eastAsia="MS Mincho"/>
          <w:sz w:val="16"/>
          <w:szCs w:val="24"/>
        </w:rPr>
        <w:t xml:space="preserve"> </w:t>
      </w:r>
      <w:r w:rsidRPr="00EC77BD">
        <w:rPr>
          <w:rFonts w:eastAsia="MS Mincho"/>
          <w:szCs w:val="24"/>
          <w:u w:val="single"/>
        </w:rPr>
        <w:t xml:space="preserve">to assert and </w:t>
      </w:r>
      <w:r w:rsidRPr="00EC77BD">
        <w:rPr>
          <w:rFonts w:eastAsia="MS Mincho"/>
          <w:b/>
          <w:iCs/>
          <w:szCs w:val="24"/>
          <w:u w:val="single"/>
        </w:rPr>
        <w:t>sometimes win their claims</w:t>
      </w:r>
      <w:r w:rsidRPr="00EC77BD">
        <w:rPr>
          <w:rFonts w:eastAsia="MS Mincho"/>
          <w:sz w:val="16"/>
          <w:szCs w:val="24"/>
        </w:rPr>
        <w:t>.</w:t>
      </w:r>
    </w:p>
    <w:p w14:paraId="77388255" w14:textId="77777777" w:rsidR="000F1B12" w:rsidRPr="00EC77BD" w:rsidRDefault="000F1B12" w:rsidP="000F1B12">
      <w:pPr>
        <w:spacing w:line="256" w:lineRule="auto"/>
        <w:rPr>
          <w:rFonts w:eastAsia="MS Mincho"/>
          <w:sz w:val="16"/>
          <w:szCs w:val="24"/>
        </w:rPr>
      </w:pPr>
      <w:r w:rsidRPr="00EC77BD">
        <w:rPr>
          <w:rFonts w:eastAsia="MS Mincho"/>
          <w:sz w:val="16"/>
          <w:szCs w:val="24"/>
        </w:rPr>
        <w:t xml:space="preserve">Finally, </w:t>
      </w:r>
      <w:r w:rsidRPr="00EC77BD">
        <w:rPr>
          <w:rFonts w:eastAsia="MS Mincho"/>
          <w:szCs w:val="24"/>
          <w:u w:val="single"/>
        </w:rPr>
        <w:t>prison abolitionists need not let the Constitution compromise their principles or aspirations</w:t>
      </w:r>
      <w:r w:rsidRPr="00EC77BD">
        <w:rPr>
          <w:rFonts w:eastAsia="MS Mincho"/>
          <w:sz w:val="16"/>
          <w:szCs w:val="24"/>
        </w:rPr>
        <w:t xml:space="preserve">. While taking inspiration from antislavery abolitionists, </w:t>
      </w:r>
      <w:r w:rsidRPr="00EC77BD">
        <w:rPr>
          <w:rFonts w:eastAsia="MS Mincho"/>
          <w:szCs w:val="24"/>
          <w:u w:val="single"/>
        </w:rPr>
        <w:t>we can approach the Constitution differently</w:t>
      </w:r>
      <w:r w:rsidRPr="00EC77BD">
        <w:rPr>
          <w:rFonts w:eastAsia="MS Mincho"/>
          <w:sz w:val="16"/>
          <w:szCs w:val="24"/>
        </w:rPr>
        <w:t>. For example, although the Radical Republicans opposed chattel slavery and convict leasing, they did not abolish imprisonment as a punishment for crimes. Today's prison abolitionists are dealing with a different beast - the prison industrial complex and other modern carceral logics, supported by advanced forms of racial capitalism. There are also new theories that explain and contest modern modes of carceral punishment, including black radical philosophy, critical race theory, black feminist theory, and intersectionality.6 5 Davis frames prison abolition as a continuation of the antislavery movement, but she notes an important distinction between the two: "[T]</w:t>
      </w:r>
      <w:proofErr w:type="gramStart"/>
      <w:r w:rsidRPr="00EC77BD">
        <w:rPr>
          <w:rFonts w:eastAsia="MS Mincho"/>
          <w:sz w:val="16"/>
          <w:szCs w:val="24"/>
        </w:rPr>
        <w:t>he</w:t>
      </w:r>
      <w:proofErr w:type="gramEnd"/>
      <w:r w:rsidRPr="00EC77BD">
        <w:rPr>
          <w:rFonts w:eastAsia="MS Mincho"/>
          <w:sz w:val="16"/>
          <w:szCs w:val="24"/>
        </w:rPr>
        <w:t xml:space="preserve"> abolition of slavery was accomplished only in the negative sense," she writes. 67 6 "In order to achieve the comprehensive abolition of slavery - after the institution was rendered illegal and black people were released from their chains - new institutions should have been created to incorporate black people into the social order." 677 Prison abolitionists can affirm the aim of antebellum abolitionists to radically dismantle the institution of slavery and also demonstrate, with the benefit of historical hindsight and sustained abolitionist theorizing, that this objective requires abolishing prisons altogether by replacing them with new institutions that incorporate black people fully into a free society.</w:t>
      </w:r>
    </w:p>
    <w:p w14:paraId="4DECE134" w14:textId="77777777" w:rsidR="000F1B12" w:rsidRPr="00EC77BD" w:rsidRDefault="000F1B12" w:rsidP="000F1B12">
      <w:pPr>
        <w:spacing w:line="256" w:lineRule="auto"/>
        <w:rPr>
          <w:rFonts w:eastAsia="MS Mincho"/>
          <w:sz w:val="16"/>
          <w:szCs w:val="24"/>
        </w:rPr>
      </w:pPr>
      <w:r w:rsidRPr="00EC77BD">
        <w:rPr>
          <w:rFonts w:eastAsia="MS Mincho"/>
          <w:szCs w:val="24"/>
          <w:u w:val="single"/>
        </w:rPr>
        <w:t>The goals of freedom and equal citizenship have been "the heart of black Americans' fidelity to the Constitution."</w:t>
      </w:r>
      <w:r w:rsidRPr="00EC77BD">
        <w:rPr>
          <w:rFonts w:eastAsia="MS Mincho"/>
          <w:sz w:val="16"/>
          <w:szCs w:val="24"/>
        </w:rPr>
        <w:t xml:space="preserve"> 678 In a previous analysis of black people's approach to the Constitution, I distinguished between a presumption of inherent loyalty to the Constitution and the instrumental use of the Constitution to achieve a more important objective. 6 9 </w:t>
      </w:r>
      <w:r w:rsidRPr="00EC77BD">
        <w:rPr>
          <w:rFonts w:eastAsia="MS Mincho"/>
          <w:szCs w:val="24"/>
          <w:u w:val="single"/>
        </w:rPr>
        <w:t>I argued that black people have historically expressed fidelity to the Constitution because it offers "practical advantages" to their struggle for equal citizenship</w:t>
      </w:r>
      <w:r w:rsidRPr="00EC77BD">
        <w:rPr>
          <w:rFonts w:eastAsia="MS Mincho"/>
          <w:sz w:val="16"/>
          <w:szCs w:val="24"/>
        </w:rPr>
        <w:t xml:space="preserve">. 680 </w:t>
      </w:r>
      <w:r w:rsidRPr="00EC77BD">
        <w:rPr>
          <w:rFonts w:eastAsia="MS Mincho"/>
          <w:szCs w:val="24"/>
          <w:highlight w:val="cyan"/>
          <w:u w:val="single"/>
        </w:rPr>
        <w:t>Under this instrumental approach</w:t>
      </w:r>
      <w:r w:rsidRPr="00EC77BD">
        <w:rPr>
          <w:rFonts w:eastAsia="MS Mincho"/>
          <w:szCs w:val="24"/>
          <w:u w:val="single"/>
        </w:rPr>
        <w:t>, equal citizenship does not arise from the Constitution; it precedes it</w:t>
      </w:r>
      <w:r w:rsidRPr="00EC77BD">
        <w:rPr>
          <w:rFonts w:eastAsia="MS Mincho"/>
          <w:sz w:val="16"/>
          <w:szCs w:val="24"/>
        </w:rPr>
        <w:t xml:space="preserve">. The Constitution is not the standard of justice we should faithfully uphold; equal citizenship is. We know what democracy means not by immersing ourselves in the Constitution's language but by imagining what it would mean for black people to be treated like free and equal human beings. </w:t>
      </w:r>
      <w:r w:rsidRPr="00EC77BD">
        <w:rPr>
          <w:rFonts w:eastAsia="MS Mincho"/>
          <w:szCs w:val="24"/>
          <w:u w:val="single"/>
        </w:rPr>
        <w:t>The purpose of constitutional fidelity is to insist that constitutional interpretations abide by this higher standard of justice</w:t>
      </w:r>
      <w:r w:rsidRPr="00EC77BD">
        <w:rPr>
          <w:rFonts w:eastAsia="MS Mincho"/>
          <w:sz w:val="16"/>
          <w:szCs w:val="24"/>
        </w:rPr>
        <w:t xml:space="preserve">. "In short, </w:t>
      </w:r>
      <w:r w:rsidRPr="00EC77BD">
        <w:rPr>
          <w:rFonts w:eastAsia="MS Mincho"/>
          <w:b/>
          <w:iCs/>
          <w:szCs w:val="24"/>
          <w:highlight w:val="cyan"/>
          <w:u w:val="single"/>
        </w:rPr>
        <w:t>fidelity is a means, not an end</w:t>
      </w:r>
      <w:r w:rsidRPr="00EC77BD">
        <w:rPr>
          <w:rFonts w:eastAsia="MS Mincho"/>
          <w:sz w:val="16"/>
          <w:szCs w:val="24"/>
        </w:rPr>
        <w:t xml:space="preserve">, </w:t>
      </w:r>
      <w:r w:rsidRPr="00EC77BD">
        <w:rPr>
          <w:rFonts w:eastAsia="MS Mincho"/>
          <w:szCs w:val="24"/>
          <w:u w:val="single"/>
        </w:rPr>
        <w:t>and it is a means to an end that is more fundamental than the Constitution</w:t>
      </w:r>
      <w:r w:rsidRPr="00EC77BD">
        <w:rPr>
          <w:rFonts w:eastAsia="MS Mincho"/>
          <w:sz w:val="16"/>
          <w:szCs w:val="24"/>
        </w:rPr>
        <w:t xml:space="preserve">." 68 1 </w:t>
      </w:r>
      <w:r w:rsidRPr="00EC77BD">
        <w:rPr>
          <w:rFonts w:eastAsia="MS Mincho"/>
          <w:szCs w:val="24"/>
          <w:u w:val="single"/>
        </w:rPr>
        <w:t>Abolition constitutionalism</w:t>
      </w:r>
      <w:r w:rsidRPr="00EC77BD">
        <w:rPr>
          <w:rFonts w:eastAsia="MS Mincho"/>
          <w:sz w:val="16"/>
          <w:szCs w:val="24"/>
        </w:rPr>
        <w:t xml:space="preserve">, unlike other constitutional fidelities, </w:t>
      </w:r>
      <w:r w:rsidRPr="00EC77BD">
        <w:rPr>
          <w:rFonts w:eastAsia="MS Mincho"/>
          <w:szCs w:val="24"/>
          <w:u w:val="single"/>
        </w:rPr>
        <w:t>aims not at shoring up the prevailing constitutional reading but at abolishing it and remaking a polity that is radically different</w:t>
      </w:r>
      <w:r w:rsidRPr="00EC77BD">
        <w:rPr>
          <w:rFonts w:eastAsia="MS Mincho"/>
          <w:sz w:val="16"/>
          <w:szCs w:val="24"/>
        </w:rPr>
        <w:t>.</w:t>
      </w:r>
    </w:p>
    <w:p w14:paraId="13885824" w14:textId="77777777" w:rsidR="000F1B12" w:rsidRPr="00EC77BD" w:rsidRDefault="000F1B12" w:rsidP="000F1B12">
      <w:pPr>
        <w:spacing w:line="256" w:lineRule="auto"/>
        <w:rPr>
          <w:rFonts w:eastAsia="MS Mincho"/>
          <w:sz w:val="16"/>
          <w:szCs w:val="24"/>
        </w:rPr>
      </w:pPr>
      <w:r w:rsidRPr="00EC77BD">
        <w:rPr>
          <w:rFonts w:eastAsia="MS Mincho"/>
          <w:szCs w:val="24"/>
          <w:u w:val="single"/>
        </w:rPr>
        <w:t>Prison abolitionists can follow this tradition by instrumentally using the Constitution to build a society based on principles of freedom, equal humanity, and democracy - a society that has no need for prisons</w:t>
      </w:r>
      <w:r w:rsidRPr="00EC77BD">
        <w:rPr>
          <w:rFonts w:eastAsia="MS Mincho"/>
          <w:sz w:val="16"/>
          <w:szCs w:val="24"/>
        </w:rPr>
        <w:t xml:space="preserve">. In this section, I explore how </w:t>
      </w:r>
      <w:r w:rsidRPr="00EC77BD">
        <w:rPr>
          <w:rFonts w:eastAsia="MS Mincho"/>
          <w:szCs w:val="24"/>
          <w:highlight w:val="cyan"/>
          <w:u w:val="single"/>
        </w:rPr>
        <w:t xml:space="preserve">prison abolitionists might </w:t>
      </w:r>
      <w:r w:rsidRPr="00EC77BD">
        <w:rPr>
          <w:rFonts w:eastAsia="MS Mincho"/>
          <w:b/>
          <w:iCs/>
          <w:szCs w:val="24"/>
          <w:highlight w:val="cyan"/>
          <w:u w:val="single"/>
        </w:rPr>
        <w:t>instrumentally use the Constitution</w:t>
      </w:r>
      <w:r w:rsidRPr="00EC77BD">
        <w:rPr>
          <w:rFonts w:eastAsia="MS Mincho"/>
          <w:sz w:val="16"/>
          <w:szCs w:val="24"/>
          <w:highlight w:val="cyan"/>
        </w:rPr>
        <w:t xml:space="preserve"> </w:t>
      </w:r>
      <w:r w:rsidRPr="00EC77BD">
        <w:rPr>
          <w:rFonts w:eastAsia="MS Mincho"/>
          <w:szCs w:val="24"/>
          <w:highlight w:val="cyan"/>
          <w:u w:val="single"/>
        </w:rPr>
        <w:t>to make</w:t>
      </w:r>
      <w:r w:rsidRPr="00EC77BD">
        <w:rPr>
          <w:rFonts w:eastAsia="MS Mincho"/>
          <w:sz w:val="16"/>
          <w:szCs w:val="24"/>
          <w:highlight w:val="cyan"/>
        </w:rPr>
        <w:t xml:space="preserve"> </w:t>
      </w:r>
      <w:r w:rsidRPr="00EC77BD">
        <w:rPr>
          <w:rFonts w:eastAsia="MS Mincho"/>
          <w:b/>
          <w:iCs/>
          <w:szCs w:val="24"/>
          <w:highlight w:val="cyan"/>
          <w:u w:val="single"/>
        </w:rPr>
        <w:t>persuasive arguments</w:t>
      </w:r>
      <w:r w:rsidRPr="00EC77BD">
        <w:rPr>
          <w:rFonts w:eastAsia="MS Mincho"/>
          <w:sz w:val="16"/>
          <w:szCs w:val="24"/>
          <w:highlight w:val="cyan"/>
        </w:rPr>
        <w:t xml:space="preserve"> </w:t>
      </w:r>
      <w:r w:rsidRPr="00EC77BD">
        <w:rPr>
          <w:rFonts w:eastAsia="MS Mincho"/>
          <w:szCs w:val="24"/>
          <w:highlight w:val="cyan"/>
          <w:u w:val="single"/>
        </w:rPr>
        <w:t xml:space="preserve">for change and to achieve </w:t>
      </w:r>
      <w:proofErr w:type="spellStart"/>
      <w:r w:rsidRPr="00EC77BD">
        <w:rPr>
          <w:rFonts w:eastAsia="MS Mincho"/>
          <w:b/>
          <w:iCs/>
          <w:szCs w:val="24"/>
          <w:highlight w:val="cyan"/>
          <w:u w:val="single"/>
        </w:rPr>
        <w:t>nonreformist</w:t>
      </w:r>
      <w:proofErr w:type="spellEnd"/>
      <w:r w:rsidRPr="00EC77BD">
        <w:rPr>
          <w:rFonts w:eastAsia="MS Mincho"/>
          <w:b/>
          <w:iCs/>
          <w:szCs w:val="24"/>
          <w:highlight w:val="cyan"/>
          <w:u w:val="single"/>
        </w:rPr>
        <w:t xml:space="preserve"> abolitionist reforms</w:t>
      </w:r>
      <w:r w:rsidRPr="00EC77BD">
        <w:rPr>
          <w:rFonts w:eastAsia="MS Mincho"/>
          <w:sz w:val="16"/>
          <w:szCs w:val="24"/>
          <w:highlight w:val="cyan"/>
        </w:rPr>
        <w:t xml:space="preserve"> </w:t>
      </w:r>
      <w:r w:rsidRPr="00EC77BD">
        <w:rPr>
          <w:rFonts w:eastAsia="MS Mincho"/>
          <w:szCs w:val="24"/>
          <w:highlight w:val="cyan"/>
          <w:u w:val="single"/>
        </w:rPr>
        <w:t>that would</w:t>
      </w:r>
      <w:r w:rsidRPr="00EC77BD">
        <w:rPr>
          <w:rFonts w:eastAsia="MS Mincho"/>
          <w:sz w:val="16"/>
          <w:szCs w:val="24"/>
        </w:rPr>
        <w:t xml:space="preserve"> eradicate or </w:t>
      </w:r>
      <w:r w:rsidRPr="00EC77BD">
        <w:rPr>
          <w:rFonts w:eastAsia="MS Mincho"/>
          <w:szCs w:val="24"/>
          <w:u w:val="single"/>
        </w:rPr>
        <w:t>shrink</w:t>
      </w:r>
      <w:r w:rsidRPr="00EC77BD">
        <w:rPr>
          <w:rFonts w:eastAsia="MS Mincho"/>
          <w:sz w:val="16"/>
          <w:szCs w:val="24"/>
        </w:rPr>
        <w:t xml:space="preserve"> discrete components of </w:t>
      </w:r>
      <w:r w:rsidRPr="00EC77BD">
        <w:rPr>
          <w:rFonts w:eastAsia="MS Mincho"/>
          <w:szCs w:val="24"/>
          <w:u w:val="single"/>
        </w:rPr>
        <w:t xml:space="preserve">the carceral punishment system, </w:t>
      </w:r>
      <w:r w:rsidRPr="00EC77BD">
        <w:rPr>
          <w:rFonts w:eastAsia="MS Mincho"/>
          <w:b/>
          <w:iCs/>
          <w:szCs w:val="24"/>
          <w:highlight w:val="cyan"/>
          <w:u w:val="single"/>
        </w:rPr>
        <w:t>mitigate the suffering</w:t>
      </w:r>
      <w:r w:rsidRPr="00EC77BD">
        <w:rPr>
          <w:rFonts w:eastAsia="MS Mincho"/>
          <w:sz w:val="16"/>
          <w:szCs w:val="24"/>
        </w:rPr>
        <w:t xml:space="preserve"> </w:t>
      </w:r>
      <w:r w:rsidRPr="00EC77BD">
        <w:rPr>
          <w:rFonts w:eastAsia="MS Mincho"/>
          <w:szCs w:val="24"/>
          <w:u w:val="single"/>
        </w:rPr>
        <w:t xml:space="preserve">caused by carceral conditions, </w:t>
      </w:r>
      <w:r w:rsidRPr="00EC77BD">
        <w:rPr>
          <w:rFonts w:eastAsia="MS Mincho"/>
          <w:szCs w:val="24"/>
          <w:highlight w:val="cyan"/>
          <w:u w:val="single"/>
        </w:rPr>
        <w:t>and create</w:t>
      </w:r>
      <w:r w:rsidRPr="00EC77BD">
        <w:rPr>
          <w:rFonts w:eastAsia="MS Mincho"/>
          <w:szCs w:val="24"/>
          <w:u w:val="single"/>
        </w:rPr>
        <w:t xml:space="preserve"> the conditions needed for </w:t>
      </w:r>
      <w:r w:rsidRPr="00EC77BD">
        <w:rPr>
          <w:rFonts w:eastAsia="MS Mincho"/>
          <w:szCs w:val="24"/>
          <w:highlight w:val="cyan"/>
          <w:u w:val="single"/>
        </w:rPr>
        <w:t xml:space="preserve">a </w:t>
      </w:r>
      <w:r w:rsidRPr="00EC77BD">
        <w:rPr>
          <w:rFonts w:eastAsia="MS Mincho"/>
          <w:b/>
          <w:iCs/>
          <w:szCs w:val="24"/>
          <w:highlight w:val="cyan"/>
          <w:u w:val="single"/>
        </w:rPr>
        <w:t>society without prisons</w:t>
      </w:r>
      <w:r w:rsidRPr="00EC77BD">
        <w:rPr>
          <w:rFonts w:eastAsia="MS Mincho"/>
          <w:sz w:val="16"/>
          <w:szCs w:val="24"/>
        </w:rPr>
        <w:t xml:space="preserve">. I also consider the possibility that, </w:t>
      </w:r>
      <w:r w:rsidRPr="00EC77BD">
        <w:rPr>
          <w:rFonts w:eastAsia="MS Mincho"/>
          <w:szCs w:val="24"/>
          <w:u w:val="single"/>
        </w:rPr>
        <w:t>in the process, prison abolitionists might imagine a new constitutionalism based on the society they are working to create</w:t>
      </w:r>
      <w:r w:rsidRPr="00EC77BD">
        <w:rPr>
          <w:rFonts w:eastAsia="MS Mincho"/>
          <w:sz w:val="16"/>
          <w:szCs w:val="24"/>
        </w:rPr>
        <w:t>. In other words, a new abolition constitutionalism would not serve to sustain and improve the U.S. state and its carceral systems. Rather, it would serve to guide and govern a society in the making where prisons are obsolete.</w:t>
      </w:r>
    </w:p>
    <w:p w14:paraId="70AA2528" w14:textId="77777777" w:rsidR="000F1B12" w:rsidRPr="00EC77BD" w:rsidRDefault="000F1B12" w:rsidP="000F1B12">
      <w:pPr>
        <w:spacing w:line="256" w:lineRule="auto"/>
        <w:rPr>
          <w:rFonts w:eastAsia="MS Mincho"/>
          <w:sz w:val="16"/>
          <w:szCs w:val="24"/>
        </w:rPr>
      </w:pPr>
      <w:r w:rsidRPr="00EC77BD">
        <w:rPr>
          <w:rFonts w:eastAsia="MS Mincho"/>
          <w:sz w:val="16"/>
          <w:szCs w:val="24"/>
        </w:rPr>
        <w:t>1. Holding Courts and Legislatures to an Abolitionist Reading.</w:t>
      </w:r>
    </w:p>
    <w:p w14:paraId="4A6065B1" w14:textId="77777777" w:rsidR="000F1B12" w:rsidRPr="00EC77BD" w:rsidRDefault="000F1B12" w:rsidP="000F1B12">
      <w:pPr>
        <w:spacing w:line="256" w:lineRule="auto"/>
        <w:rPr>
          <w:rFonts w:eastAsia="MS Mincho"/>
          <w:sz w:val="16"/>
          <w:szCs w:val="24"/>
        </w:rPr>
      </w:pPr>
      <w:r w:rsidRPr="00EC77BD">
        <w:rPr>
          <w:rFonts w:eastAsia="MS Mincho"/>
          <w:sz w:val="16"/>
          <w:szCs w:val="24"/>
        </w:rPr>
        <w:t xml:space="preserve">Black Panther Party activist and author </w:t>
      </w:r>
      <w:r w:rsidRPr="00EC77BD">
        <w:rPr>
          <w:rFonts w:eastAsia="MS Mincho"/>
          <w:szCs w:val="24"/>
          <w:u w:val="single"/>
        </w:rPr>
        <w:t xml:space="preserve">George </w:t>
      </w:r>
      <w:r w:rsidRPr="00EC77BD">
        <w:rPr>
          <w:rFonts w:eastAsia="MS Mincho"/>
          <w:szCs w:val="24"/>
          <w:highlight w:val="cyan"/>
          <w:u w:val="single"/>
        </w:rPr>
        <w:t>Jackson</w:t>
      </w:r>
      <w:r w:rsidRPr="00EC77BD">
        <w:rPr>
          <w:rFonts w:eastAsia="MS Mincho"/>
          <w:sz w:val="16"/>
          <w:szCs w:val="24"/>
        </w:rPr>
        <w:t xml:space="preserve">, a leading figure in the prison abolition movement,68 2 </w:t>
      </w:r>
      <w:r w:rsidRPr="00EC77BD">
        <w:rPr>
          <w:rFonts w:eastAsia="MS Mincho"/>
          <w:szCs w:val="24"/>
          <w:highlight w:val="cyan"/>
          <w:u w:val="single"/>
        </w:rPr>
        <w:t>called for "the</w:t>
      </w:r>
      <w:r w:rsidRPr="00EC77BD">
        <w:rPr>
          <w:rFonts w:eastAsia="MS Mincho"/>
          <w:szCs w:val="24"/>
          <w:u w:val="single"/>
        </w:rPr>
        <w:t xml:space="preserve"> gracious, sensitive, </w:t>
      </w:r>
      <w:r w:rsidRPr="00EC77BD">
        <w:rPr>
          <w:rFonts w:eastAsia="MS Mincho"/>
          <w:szCs w:val="24"/>
          <w:highlight w:val="cyan"/>
          <w:u w:val="single"/>
        </w:rPr>
        <w:t xml:space="preserve">brainy types . . . to </w:t>
      </w:r>
      <w:r w:rsidRPr="00EC77BD">
        <w:rPr>
          <w:rFonts w:eastAsia="MS Mincho"/>
          <w:b/>
          <w:iCs/>
          <w:szCs w:val="24"/>
          <w:highlight w:val="cyan"/>
          <w:u w:val="single"/>
        </w:rPr>
        <w:t>hold the legal pigs to the strictest interpretation of the Constitution possible</w:t>
      </w:r>
      <w:r w:rsidRPr="00EC77BD">
        <w:rPr>
          <w:rFonts w:eastAsia="MS Mincho"/>
          <w:szCs w:val="24"/>
          <w:highlight w:val="cyan"/>
          <w:u w:val="single"/>
        </w:rPr>
        <w:t>."</w:t>
      </w:r>
      <w:r w:rsidRPr="00EC77BD">
        <w:rPr>
          <w:rFonts w:eastAsia="MS Mincho"/>
          <w:sz w:val="16"/>
          <w:szCs w:val="24"/>
        </w:rPr>
        <w:t xml:space="preserve">68 3 Surely Jackson wasn't upholding the U.S. Constitution as a beacon for a radical movement or expressing faith in judges to apply it for the sake of black freedom. Indeed, he was forced into the courtroom he then used as a platform to put American justice on trial.6 14 But </w:t>
      </w:r>
      <w:r w:rsidRPr="00EC77BD">
        <w:rPr>
          <w:rFonts w:eastAsia="MS Mincho"/>
          <w:szCs w:val="24"/>
          <w:u w:val="single"/>
        </w:rPr>
        <w:t xml:space="preserve">Jackson didn't throw out the </w:t>
      </w:r>
      <w:r w:rsidRPr="00EC77BD">
        <w:rPr>
          <w:rFonts w:eastAsia="MS Mincho"/>
          <w:szCs w:val="24"/>
          <w:highlight w:val="cyan"/>
          <w:u w:val="single"/>
        </w:rPr>
        <w:t>Constitution</w:t>
      </w:r>
      <w:r w:rsidRPr="00EC77BD">
        <w:rPr>
          <w:rFonts w:eastAsia="MS Mincho"/>
          <w:sz w:val="16"/>
          <w:szCs w:val="24"/>
        </w:rPr>
        <w:t xml:space="preserve"> either. Rather, </w:t>
      </w:r>
      <w:r w:rsidRPr="00EC77BD">
        <w:rPr>
          <w:rFonts w:eastAsia="MS Mincho"/>
          <w:szCs w:val="24"/>
          <w:u w:val="single"/>
        </w:rPr>
        <w:t xml:space="preserve">Jackson was deploying it strategically as </w:t>
      </w:r>
      <w:r w:rsidRPr="00EC77BD">
        <w:rPr>
          <w:rFonts w:eastAsia="MS Mincho"/>
          <w:szCs w:val="24"/>
          <w:highlight w:val="cyan"/>
          <w:u w:val="single"/>
        </w:rPr>
        <w:t xml:space="preserve">a legal, ideological, and rhetorical tactic to </w:t>
      </w:r>
      <w:r w:rsidRPr="00EC77BD">
        <w:rPr>
          <w:rFonts w:eastAsia="MS Mincho"/>
          <w:b/>
          <w:iCs/>
          <w:szCs w:val="24"/>
          <w:highlight w:val="cyan"/>
          <w:u w:val="single"/>
        </w:rPr>
        <w:t>expose the hypocrisy</w:t>
      </w:r>
      <w:r w:rsidRPr="00EC77BD">
        <w:rPr>
          <w:rFonts w:eastAsia="MS Mincho"/>
          <w:sz w:val="16"/>
          <w:szCs w:val="24"/>
          <w:highlight w:val="cyan"/>
        </w:rPr>
        <w:t xml:space="preserve"> </w:t>
      </w:r>
      <w:r w:rsidRPr="00EC77BD">
        <w:rPr>
          <w:rFonts w:eastAsia="MS Mincho"/>
          <w:szCs w:val="24"/>
          <w:highlight w:val="cyan"/>
          <w:u w:val="single"/>
        </w:rPr>
        <w:t>of</w:t>
      </w:r>
      <w:r w:rsidRPr="00EC77BD">
        <w:rPr>
          <w:rFonts w:eastAsia="MS Mincho"/>
          <w:szCs w:val="24"/>
          <w:u w:val="single"/>
        </w:rPr>
        <w:t xml:space="preserve"> his </w:t>
      </w:r>
      <w:r w:rsidRPr="00EC77BD">
        <w:rPr>
          <w:rFonts w:eastAsia="MS Mincho"/>
          <w:szCs w:val="24"/>
          <w:highlight w:val="cyan"/>
          <w:u w:val="single"/>
        </w:rPr>
        <w:t>imprisonment</w:t>
      </w:r>
      <w:r w:rsidRPr="00EC77BD">
        <w:rPr>
          <w:rFonts w:eastAsia="MS Mincho"/>
          <w:szCs w:val="24"/>
          <w:u w:val="single"/>
        </w:rPr>
        <w:t xml:space="preserve"> and the prison system's </w:t>
      </w:r>
      <w:proofErr w:type="spellStart"/>
      <w:r w:rsidRPr="00EC77BD">
        <w:rPr>
          <w:rFonts w:eastAsia="MS Mincho"/>
          <w:szCs w:val="24"/>
          <w:u w:val="single"/>
        </w:rPr>
        <w:t>reenslavement</w:t>
      </w:r>
      <w:proofErr w:type="spellEnd"/>
      <w:r w:rsidRPr="00EC77BD">
        <w:rPr>
          <w:rFonts w:eastAsia="MS Mincho"/>
          <w:szCs w:val="24"/>
          <w:u w:val="single"/>
        </w:rPr>
        <w:t xml:space="preserve"> of black people</w:t>
      </w:r>
      <w:r w:rsidRPr="00EC77BD">
        <w:rPr>
          <w:rFonts w:eastAsia="MS Mincho"/>
          <w:sz w:val="16"/>
          <w:szCs w:val="24"/>
        </w:rPr>
        <w:t>.6 85 Jackson's demand for the "strictest interpretation of the Constitution possible" 686 might be seen as holding courts to the abolitionist reading of the Constitution envisioned by the antislavery activists who inspired the Reconstruction Amendments. 687</w:t>
      </w:r>
    </w:p>
    <w:p w14:paraId="6F2A225F" w14:textId="77777777" w:rsidR="000F1B12" w:rsidRPr="00EC77BD" w:rsidRDefault="000F1B12" w:rsidP="000F1B12">
      <w:pPr>
        <w:spacing w:line="256" w:lineRule="auto"/>
        <w:rPr>
          <w:rFonts w:eastAsia="MS Mincho"/>
          <w:sz w:val="16"/>
          <w:szCs w:val="24"/>
        </w:rPr>
      </w:pPr>
      <w:r w:rsidRPr="00EC77BD">
        <w:rPr>
          <w:rFonts w:eastAsia="MS Mincho"/>
          <w:sz w:val="16"/>
          <w:szCs w:val="24"/>
        </w:rPr>
        <w:lastRenderedPageBreak/>
        <w:t xml:space="preserve">Beginning in the 196as, </w:t>
      </w:r>
      <w:r w:rsidRPr="00EC77BD">
        <w:rPr>
          <w:rFonts w:eastAsia="MS Mincho"/>
          <w:szCs w:val="24"/>
          <w:u w:val="single"/>
        </w:rPr>
        <w:t>prisoners have asserted legal claims based on the Constitution to challenge their incarceration and the conditions of their confinement</w:t>
      </w:r>
      <w:r w:rsidRPr="00EC77BD">
        <w:rPr>
          <w:rFonts w:eastAsia="MS Mincho"/>
          <w:sz w:val="16"/>
          <w:szCs w:val="24"/>
        </w:rPr>
        <w:t xml:space="preserve">.6 8 8 The 1964 case </w:t>
      </w:r>
      <w:r w:rsidRPr="00EC77BD">
        <w:rPr>
          <w:rFonts w:eastAsia="MS Mincho"/>
          <w:b/>
          <w:iCs/>
          <w:szCs w:val="24"/>
          <w:highlight w:val="cyan"/>
          <w:u w:val="single"/>
        </w:rPr>
        <w:t>Cooper v. Pate</w:t>
      </w:r>
      <w:r w:rsidRPr="00EC77BD">
        <w:rPr>
          <w:rFonts w:eastAsia="MS Mincho"/>
          <w:sz w:val="16"/>
          <w:szCs w:val="24"/>
        </w:rPr>
        <w:t xml:space="preserve">,689 which </w:t>
      </w:r>
      <w:r w:rsidRPr="00EC77BD">
        <w:rPr>
          <w:rFonts w:eastAsia="MS Mincho"/>
          <w:szCs w:val="24"/>
          <w:highlight w:val="cyan"/>
          <w:u w:val="single"/>
        </w:rPr>
        <w:t xml:space="preserve">held that prisoners could bring </w:t>
      </w:r>
      <w:r w:rsidRPr="00EC77BD">
        <w:rPr>
          <w:rFonts w:eastAsia="MS Mincho"/>
          <w:b/>
          <w:iCs/>
          <w:szCs w:val="24"/>
          <w:highlight w:val="cyan"/>
          <w:u w:val="single"/>
        </w:rPr>
        <w:t>constitutional challenges against prison officials in federal court</w:t>
      </w:r>
      <w:r w:rsidRPr="00EC77BD">
        <w:rPr>
          <w:rFonts w:eastAsia="MS Mincho"/>
          <w:sz w:val="16"/>
          <w:szCs w:val="24"/>
        </w:rPr>
        <w:t xml:space="preserve">,690 </w:t>
      </w:r>
      <w:r w:rsidRPr="00EC77BD">
        <w:rPr>
          <w:rFonts w:eastAsia="MS Mincho"/>
          <w:b/>
          <w:iCs/>
          <w:szCs w:val="24"/>
          <w:highlight w:val="cyan"/>
          <w:u w:val="single"/>
        </w:rPr>
        <w:t>fueled a prisoners' rights movement</w:t>
      </w:r>
      <w:r w:rsidRPr="00EC77BD">
        <w:rPr>
          <w:rFonts w:eastAsia="MS Mincho"/>
          <w:sz w:val="16"/>
          <w:szCs w:val="24"/>
          <w:highlight w:val="cyan"/>
        </w:rPr>
        <w:t xml:space="preserve"> </w:t>
      </w:r>
      <w:r w:rsidRPr="00EC77BD">
        <w:rPr>
          <w:rFonts w:eastAsia="MS Mincho"/>
          <w:szCs w:val="24"/>
          <w:highlight w:val="cyan"/>
          <w:u w:val="single"/>
        </w:rPr>
        <w:t>that relied</w:t>
      </w:r>
      <w:r w:rsidRPr="00EC77BD">
        <w:rPr>
          <w:rFonts w:eastAsia="MS Mincho"/>
          <w:szCs w:val="24"/>
          <w:u w:val="single"/>
        </w:rPr>
        <w:t xml:space="preserve"> largely </w:t>
      </w:r>
      <w:r w:rsidRPr="00EC77BD">
        <w:rPr>
          <w:rFonts w:eastAsia="MS Mincho"/>
          <w:szCs w:val="24"/>
          <w:highlight w:val="cyan"/>
          <w:u w:val="single"/>
        </w:rPr>
        <w:t>on civil rights lawsuits</w:t>
      </w:r>
      <w:r w:rsidRPr="00EC77BD">
        <w:rPr>
          <w:rFonts w:eastAsia="MS Mincho"/>
          <w:sz w:val="16"/>
          <w:szCs w:val="24"/>
        </w:rPr>
        <w:t xml:space="preserve">. 6 91 According to Professor Robert T. Chase, </w:t>
      </w:r>
      <w:r w:rsidRPr="00EC77BD">
        <w:rPr>
          <w:rFonts w:eastAsia="MS Mincho"/>
          <w:szCs w:val="24"/>
          <w:u w:val="single"/>
        </w:rPr>
        <w:t>incarcerated people immediately took advantage of the opportunity to bring constitutional claims</w:t>
      </w:r>
      <w:r w:rsidRPr="00EC77BD">
        <w:rPr>
          <w:rFonts w:eastAsia="MS Mincho"/>
          <w:sz w:val="16"/>
          <w:szCs w:val="24"/>
        </w:rPr>
        <w:t>: "[T]</w:t>
      </w:r>
      <w:proofErr w:type="gramStart"/>
      <w:r w:rsidRPr="00EC77BD">
        <w:rPr>
          <w:rFonts w:eastAsia="MS Mincho"/>
          <w:sz w:val="16"/>
          <w:szCs w:val="24"/>
        </w:rPr>
        <w:t>he</w:t>
      </w:r>
      <w:proofErr w:type="gramEnd"/>
      <w:r w:rsidRPr="00EC77BD">
        <w:rPr>
          <w:rFonts w:eastAsia="MS Mincho"/>
          <w:sz w:val="16"/>
          <w:szCs w:val="24"/>
        </w:rPr>
        <w:t xml:space="preserve"> number of prisoners' rights suits dramatically increased from 218 in 1966 to almost 18,477 in 1984. Between 1970 and 1996 the number of prisoner civil rights lawsuits leaped an astonishing 400 percent."6 92 </w:t>
      </w:r>
      <w:r w:rsidRPr="00EC77BD">
        <w:rPr>
          <w:rFonts w:eastAsia="MS Mincho"/>
          <w:szCs w:val="24"/>
          <w:highlight w:val="cyan"/>
          <w:u w:val="single"/>
        </w:rPr>
        <w:t>Prison activists</w:t>
      </w:r>
      <w:r w:rsidRPr="00EC77BD">
        <w:rPr>
          <w:rFonts w:eastAsia="MS Mincho"/>
          <w:sz w:val="16"/>
          <w:szCs w:val="24"/>
        </w:rPr>
        <w:t xml:space="preserve"> in the 196as and 1970s </w:t>
      </w:r>
      <w:r w:rsidRPr="00EC77BD">
        <w:rPr>
          <w:rFonts w:eastAsia="MS Mincho"/>
          <w:szCs w:val="24"/>
          <w:highlight w:val="cyan"/>
          <w:u w:val="single"/>
        </w:rPr>
        <w:t xml:space="preserve">mobilized around the prisons-as-slavery </w:t>
      </w:r>
      <w:proofErr w:type="gramStart"/>
      <w:r w:rsidRPr="00EC77BD">
        <w:rPr>
          <w:rFonts w:eastAsia="MS Mincho"/>
          <w:szCs w:val="24"/>
          <w:highlight w:val="cyan"/>
          <w:u w:val="single"/>
        </w:rPr>
        <w:t>metaphor, but</w:t>
      </w:r>
      <w:proofErr w:type="gramEnd"/>
      <w:r w:rsidRPr="00EC77BD">
        <w:rPr>
          <w:rFonts w:eastAsia="MS Mincho"/>
          <w:szCs w:val="24"/>
          <w:highlight w:val="cyan"/>
          <w:u w:val="single"/>
        </w:rPr>
        <w:t xml:space="preserve"> did not </w:t>
      </w:r>
      <w:r w:rsidRPr="00EC77BD">
        <w:rPr>
          <w:rFonts w:eastAsia="MS Mincho"/>
          <w:szCs w:val="24"/>
          <w:u w:val="single"/>
        </w:rPr>
        <w:t xml:space="preserve">see it as reason to </w:t>
      </w:r>
      <w:r w:rsidRPr="00EC77BD">
        <w:rPr>
          <w:rFonts w:eastAsia="MS Mincho"/>
          <w:szCs w:val="24"/>
          <w:highlight w:val="cyan"/>
          <w:u w:val="single"/>
        </w:rPr>
        <w:t xml:space="preserve">reject using constitutional </w:t>
      </w:r>
      <w:r w:rsidRPr="00EC77BD">
        <w:rPr>
          <w:rFonts w:eastAsia="MS Mincho"/>
          <w:szCs w:val="24"/>
          <w:u w:val="single"/>
        </w:rPr>
        <w:t>provisions as a means to advance their activism</w:t>
      </w:r>
      <w:r w:rsidRPr="00EC77BD">
        <w:rPr>
          <w:rFonts w:eastAsia="MS Mincho"/>
          <w:sz w:val="16"/>
          <w:szCs w:val="24"/>
        </w:rPr>
        <w:t>.693</w:t>
      </w:r>
    </w:p>
    <w:p w14:paraId="3E758601" w14:textId="77777777" w:rsidR="000F1B12" w:rsidRPr="00EC77BD" w:rsidRDefault="000F1B12" w:rsidP="000F1B12">
      <w:pPr>
        <w:spacing w:line="256" w:lineRule="auto"/>
        <w:rPr>
          <w:rFonts w:eastAsia="MS Mincho"/>
          <w:sz w:val="16"/>
          <w:szCs w:val="24"/>
        </w:rPr>
      </w:pPr>
      <w:r w:rsidRPr="00EC77BD">
        <w:rPr>
          <w:rFonts w:eastAsia="MS Mincho"/>
          <w:sz w:val="16"/>
          <w:szCs w:val="24"/>
        </w:rPr>
        <w:t>The prisoners' rights movement achieved a major victory in the class action lawsuit Ruiz v. Estelle,694 filed in 1972, which sought numerous changes in the Texas prison system, including alleviating overcrowding, improving health care, increasing access to attorneys, and ending the practice of having prisoners act as guards, which had created a system of sexual violence within prisons. 695 In 1980, two years after the trial began - making it "at that time the largest and longest civil rights case in the history of American jurisprudence" 696 - Chief Judge Justice found the Texas prison system unconstitutional. 6 9 7 However, in the decades since Ruiz, the Texas prison system has continued to cage increasing numbers of people under conditions that have not changed dramatically.698 The history of instrumental litigation of constitutional claims by the prisoners' rights movement demonstrates both the utility of making constitutional law part of abolitionist activism and the inadequacy of relying on legal institutions to create and enforce effective remedies.</w:t>
      </w:r>
    </w:p>
    <w:p w14:paraId="3DA2B8FE" w14:textId="77777777" w:rsidR="000F1B12" w:rsidRPr="00EC77BD" w:rsidRDefault="000F1B12" w:rsidP="000F1B12">
      <w:pPr>
        <w:spacing w:line="256" w:lineRule="auto"/>
        <w:rPr>
          <w:rFonts w:eastAsia="MS Mincho"/>
          <w:sz w:val="16"/>
          <w:szCs w:val="24"/>
        </w:rPr>
      </w:pPr>
      <w:r w:rsidRPr="00EC77BD">
        <w:rPr>
          <w:rFonts w:eastAsia="MS Mincho"/>
          <w:szCs w:val="24"/>
          <w:u w:val="single"/>
        </w:rPr>
        <w:t>Prison abolitionists still frequently make constitutional arguments from behind bars</w:t>
      </w:r>
      <w:r w:rsidRPr="00EC77BD">
        <w:rPr>
          <w:rFonts w:eastAsia="MS Mincho"/>
          <w:sz w:val="16"/>
          <w:szCs w:val="24"/>
        </w:rPr>
        <w:t xml:space="preserve">. 699 Many prisoners writing in the publications of Critical Resistance, including its journal, The Abolitionist, state their claims in the language of constitutional rights. </w:t>
      </w:r>
      <w:r w:rsidRPr="00EC77BD">
        <w:rPr>
          <w:rFonts w:eastAsia="MS Mincho"/>
          <w:szCs w:val="24"/>
          <w:u w:val="single"/>
        </w:rPr>
        <w:t xml:space="preserve">They have argued, for instance, that the </w:t>
      </w:r>
      <w:r w:rsidRPr="00EC77BD">
        <w:rPr>
          <w:rFonts w:eastAsia="MS Mincho"/>
          <w:szCs w:val="24"/>
          <w:highlight w:val="cyan"/>
          <w:u w:val="single"/>
        </w:rPr>
        <w:t xml:space="preserve">parole system violates the </w:t>
      </w:r>
      <w:r w:rsidRPr="00EC77BD">
        <w:rPr>
          <w:rFonts w:eastAsia="MS Mincho"/>
          <w:b/>
          <w:iCs/>
          <w:szCs w:val="24"/>
          <w:highlight w:val="cyan"/>
          <w:u w:val="single"/>
        </w:rPr>
        <w:t>Due Process Clause</w:t>
      </w:r>
      <w:r w:rsidRPr="00EC77BD">
        <w:rPr>
          <w:rFonts w:eastAsia="MS Mincho"/>
          <w:sz w:val="16"/>
          <w:szCs w:val="24"/>
        </w:rPr>
        <w:t xml:space="preserve">, 700 </w:t>
      </w:r>
      <w:r w:rsidRPr="00EC77BD">
        <w:rPr>
          <w:rFonts w:eastAsia="MS Mincho"/>
          <w:szCs w:val="24"/>
          <w:highlight w:val="cyan"/>
          <w:u w:val="single"/>
        </w:rPr>
        <w:t>or that</w:t>
      </w:r>
      <w:r w:rsidRPr="00EC77BD">
        <w:rPr>
          <w:rFonts w:eastAsia="MS Mincho"/>
          <w:szCs w:val="24"/>
          <w:u w:val="single"/>
        </w:rPr>
        <w:t xml:space="preserve"> prosecutors' </w:t>
      </w:r>
      <w:r w:rsidRPr="00EC77BD">
        <w:rPr>
          <w:rFonts w:eastAsia="MS Mincho"/>
          <w:szCs w:val="24"/>
          <w:highlight w:val="cyan"/>
          <w:u w:val="single"/>
        </w:rPr>
        <w:t xml:space="preserve">exclusion of black people from juries violates the </w:t>
      </w:r>
      <w:r w:rsidRPr="00EC77BD">
        <w:rPr>
          <w:rFonts w:eastAsia="MS Mincho"/>
          <w:b/>
          <w:iCs/>
          <w:szCs w:val="24"/>
          <w:highlight w:val="cyan"/>
          <w:u w:val="single"/>
        </w:rPr>
        <w:t>Sixth Amendment</w:t>
      </w:r>
      <w:r w:rsidRPr="00EC77BD">
        <w:rPr>
          <w:rFonts w:eastAsia="MS Mincho"/>
          <w:sz w:val="16"/>
          <w:szCs w:val="24"/>
        </w:rPr>
        <w:t xml:space="preserve">. 01 </w:t>
      </w:r>
      <w:r w:rsidRPr="00EC77BD">
        <w:rPr>
          <w:rFonts w:eastAsia="MS Mincho"/>
          <w:szCs w:val="24"/>
          <w:u w:val="single"/>
        </w:rPr>
        <w:t xml:space="preserve">They have encouraged citizens to </w:t>
      </w:r>
      <w:r w:rsidRPr="00EC77BD">
        <w:rPr>
          <w:rFonts w:eastAsia="MS Mincho"/>
          <w:b/>
          <w:iCs/>
          <w:szCs w:val="24"/>
          <w:u w:val="single"/>
        </w:rPr>
        <w:t>learn</w:t>
      </w:r>
      <w:r w:rsidRPr="00EC77BD">
        <w:rPr>
          <w:rFonts w:eastAsia="MS Mincho"/>
          <w:szCs w:val="24"/>
          <w:u w:val="single"/>
        </w:rPr>
        <w:t xml:space="preserve"> and understand their </w:t>
      </w:r>
      <w:r w:rsidRPr="00EC77BD">
        <w:rPr>
          <w:rFonts w:eastAsia="MS Mincho"/>
          <w:b/>
          <w:iCs/>
          <w:szCs w:val="24"/>
          <w:u w:val="single"/>
        </w:rPr>
        <w:t>full rights</w:t>
      </w:r>
      <w:r w:rsidRPr="00EC77BD">
        <w:rPr>
          <w:rFonts w:eastAsia="MS Mincho"/>
          <w:sz w:val="16"/>
          <w:szCs w:val="24"/>
        </w:rPr>
        <w:t xml:space="preserve"> </w:t>
      </w:r>
      <w:r w:rsidRPr="00EC77BD">
        <w:rPr>
          <w:rFonts w:eastAsia="MS Mincho"/>
          <w:szCs w:val="24"/>
          <w:u w:val="single"/>
        </w:rPr>
        <w:t>under the Constitution</w:t>
      </w:r>
      <w:r w:rsidRPr="00EC77BD">
        <w:rPr>
          <w:rFonts w:eastAsia="MS Mincho"/>
          <w:sz w:val="16"/>
          <w:szCs w:val="24"/>
        </w:rPr>
        <w:t xml:space="preserve">,7 0 2 </w:t>
      </w:r>
      <w:r w:rsidRPr="00EC77BD">
        <w:rPr>
          <w:rFonts w:eastAsia="MS Mincho"/>
          <w:szCs w:val="24"/>
          <w:u w:val="single"/>
        </w:rPr>
        <w:t xml:space="preserve">and have supported </w:t>
      </w:r>
      <w:r w:rsidRPr="00EC77BD">
        <w:rPr>
          <w:rFonts w:eastAsia="MS Mincho"/>
          <w:b/>
          <w:iCs/>
          <w:szCs w:val="24"/>
          <w:u w:val="single"/>
        </w:rPr>
        <w:t>suing prison officials</w:t>
      </w:r>
      <w:r w:rsidRPr="00EC77BD">
        <w:rPr>
          <w:rFonts w:eastAsia="MS Mincho"/>
          <w:sz w:val="16"/>
          <w:szCs w:val="24"/>
        </w:rPr>
        <w:t xml:space="preserve"> </w:t>
      </w:r>
      <w:r w:rsidRPr="00EC77BD">
        <w:rPr>
          <w:rFonts w:eastAsia="MS Mincho"/>
          <w:szCs w:val="24"/>
          <w:u w:val="single"/>
        </w:rPr>
        <w:t>for constitutional violations</w:t>
      </w:r>
      <w:r w:rsidRPr="00EC77BD">
        <w:rPr>
          <w:rFonts w:eastAsia="MS Mincho"/>
          <w:sz w:val="16"/>
          <w:szCs w:val="24"/>
        </w:rPr>
        <w:t xml:space="preserve">.7 03 </w:t>
      </w:r>
      <w:r w:rsidRPr="00EC77BD">
        <w:rPr>
          <w:rFonts w:eastAsia="MS Mincho"/>
          <w:b/>
          <w:iCs/>
          <w:sz w:val="32"/>
          <w:szCs w:val="32"/>
          <w:u w:val="single"/>
        </w:rPr>
        <w:t>For these prison activists, asserting their constitutional rights constitutes both a</w:t>
      </w:r>
      <w:r w:rsidRPr="00EC77BD">
        <w:rPr>
          <w:rFonts w:eastAsia="MS Mincho"/>
          <w:b/>
          <w:iCs/>
          <w:sz w:val="32"/>
          <w:szCs w:val="32"/>
          <w:highlight w:val="cyan"/>
          <w:u w:val="single"/>
        </w:rPr>
        <w:t xml:space="preserve"> pragmatic use of legal tools to win release or change carceral conditions </w:t>
      </w:r>
      <w:r w:rsidRPr="00EC77BD">
        <w:rPr>
          <w:rFonts w:eastAsia="MS Mincho"/>
          <w:b/>
          <w:iCs/>
          <w:sz w:val="32"/>
          <w:szCs w:val="32"/>
          <w:u w:val="single"/>
        </w:rPr>
        <w:t>and an empowering rhetorical demand for legal recognition</w:t>
      </w:r>
      <w:r w:rsidRPr="00EC77BD">
        <w:rPr>
          <w:rFonts w:eastAsia="MS Mincho"/>
          <w:sz w:val="16"/>
          <w:szCs w:val="24"/>
        </w:rPr>
        <w:t xml:space="preserve">.7 04 As George Jackson's appeal to "brainy types"7 0 5 suggests, </w:t>
      </w:r>
      <w:r w:rsidRPr="00EC77BD">
        <w:rPr>
          <w:rFonts w:eastAsia="MS Mincho"/>
          <w:szCs w:val="24"/>
          <w:u w:val="single"/>
        </w:rPr>
        <w:t xml:space="preserve">lawyers and legal scholars can play an </w:t>
      </w:r>
      <w:r w:rsidRPr="00EC77BD">
        <w:rPr>
          <w:rFonts w:eastAsia="MS Mincho"/>
          <w:b/>
          <w:iCs/>
          <w:szCs w:val="24"/>
          <w:u w:val="single"/>
        </w:rPr>
        <w:t>important role</w:t>
      </w:r>
      <w:r w:rsidRPr="00EC77BD">
        <w:rPr>
          <w:rFonts w:eastAsia="MS Mincho"/>
          <w:sz w:val="16"/>
          <w:szCs w:val="24"/>
        </w:rPr>
        <w:t xml:space="preserve"> </w:t>
      </w:r>
      <w:r w:rsidRPr="00EC77BD">
        <w:rPr>
          <w:rFonts w:eastAsia="MS Mincho"/>
          <w:szCs w:val="24"/>
          <w:u w:val="single"/>
        </w:rPr>
        <w:t xml:space="preserve">in helping to articulate and present the demands of people subjected to carceral punishment for strict adherence to the Constitution's abolitionist directives - </w:t>
      </w:r>
      <w:r w:rsidRPr="00EC77BD">
        <w:rPr>
          <w:rFonts w:eastAsia="MS Mincho"/>
          <w:b/>
          <w:iCs/>
          <w:szCs w:val="24"/>
          <w:u w:val="single"/>
        </w:rPr>
        <w:t>even when they anticipate failure</w:t>
      </w:r>
      <w:r w:rsidRPr="00EC77BD">
        <w:rPr>
          <w:rFonts w:eastAsia="MS Mincho"/>
          <w:sz w:val="16"/>
          <w:szCs w:val="24"/>
        </w:rPr>
        <w:t>.7 06</w:t>
      </w:r>
    </w:p>
    <w:p w14:paraId="269FBFF1" w14:textId="77777777" w:rsidR="000F1B12" w:rsidRPr="00EC77BD" w:rsidRDefault="000F1B12" w:rsidP="000F1B12">
      <w:pPr>
        <w:spacing w:line="256" w:lineRule="auto"/>
        <w:rPr>
          <w:rFonts w:eastAsia="MS Mincho"/>
          <w:sz w:val="16"/>
          <w:szCs w:val="24"/>
        </w:rPr>
      </w:pPr>
      <w:r w:rsidRPr="00EC77BD">
        <w:rPr>
          <w:rFonts w:eastAsia="MS Mincho"/>
          <w:sz w:val="16"/>
          <w:szCs w:val="24"/>
        </w:rPr>
        <w:t xml:space="preserve">2. </w:t>
      </w:r>
      <w:proofErr w:type="spellStart"/>
      <w:r w:rsidRPr="00EC77BD">
        <w:rPr>
          <w:rFonts w:eastAsia="MS Mincho"/>
          <w:sz w:val="16"/>
          <w:szCs w:val="24"/>
        </w:rPr>
        <w:t>Nonreformist</w:t>
      </w:r>
      <w:proofErr w:type="spellEnd"/>
      <w:r w:rsidRPr="00EC77BD">
        <w:rPr>
          <w:rFonts w:eastAsia="MS Mincho"/>
          <w:sz w:val="16"/>
          <w:szCs w:val="24"/>
        </w:rPr>
        <w:t xml:space="preserve"> Abolitionist Reforms</w:t>
      </w:r>
    </w:p>
    <w:p w14:paraId="599347F5" w14:textId="77777777" w:rsidR="000F1B12" w:rsidRPr="00EC77BD" w:rsidRDefault="000F1B12" w:rsidP="000F1B12">
      <w:pPr>
        <w:spacing w:line="256" w:lineRule="auto"/>
        <w:rPr>
          <w:rFonts w:eastAsia="MS Mincho"/>
          <w:sz w:val="16"/>
          <w:szCs w:val="24"/>
        </w:rPr>
      </w:pPr>
      <w:r w:rsidRPr="00EC77BD">
        <w:rPr>
          <w:rFonts w:eastAsia="MS Mincho"/>
          <w:sz w:val="16"/>
          <w:szCs w:val="24"/>
        </w:rPr>
        <w:t xml:space="preserve">Prison abolition is a </w:t>
      </w:r>
      <w:proofErr w:type="spellStart"/>
      <w:r w:rsidRPr="00EC77BD">
        <w:rPr>
          <w:rFonts w:eastAsia="MS Mincho"/>
          <w:sz w:val="16"/>
          <w:szCs w:val="24"/>
        </w:rPr>
        <w:t>longterm</w:t>
      </w:r>
      <w:proofErr w:type="spellEnd"/>
      <w:r w:rsidRPr="00EC77BD">
        <w:rPr>
          <w:rFonts w:eastAsia="MS Mincho"/>
          <w:sz w:val="16"/>
          <w:szCs w:val="24"/>
        </w:rPr>
        <w:t xml:space="preserve"> project that requires strategically working toward the complete elimination of carceral punishment. No abolitionist expects all prison walls to come tumbling down at once. Yet abolitionist philosophy is defined in contradistinction to reform: reforming prisons is diametrically opposed to abolishing them.7 07 Efforts to improve the fairness of carceral systems and to increase their efficiency or legitimacy only strengthen those systems and divert attention from eradicating them. How can abolitionists take incremental steps toward dismantling prisons without falling into reformist traps? Prison abolitionists resolved this quandary with the concept of "</w:t>
      </w:r>
      <w:r w:rsidRPr="00EC77BD">
        <w:rPr>
          <w:rFonts w:eastAsia="MS Mincho"/>
          <w:szCs w:val="24"/>
          <w:u w:val="single"/>
        </w:rPr>
        <w:t>non-reformist reforms</w:t>
      </w:r>
      <w:r w:rsidRPr="00EC77BD">
        <w:rPr>
          <w:rFonts w:eastAsia="MS Mincho"/>
          <w:sz w:val="16"/>
          <w:szCs w:val="24"/>
        </w:rPr>
        <w:t xml:space="preserve"> - those </w:t>
      </w:r>
      <w:r w:rsidRPr="00EC77BD">
        <w:rPr>
          <w:rFonts w:eastAsia="MS Mincho"/>
          <w:szCs w:val="24"/>
          <w:u w:val="single"/>
        </w:rPr>
        <w:t>measures that reduce the power of an oppressive system while illuminating the system's inability to solve the crises it creates</w:t>
      </w:r>
      <w:r w:rsidRPr="00EC77BD">
        <w:rPr>
          <w:rFonts w:eastAsia="MS Mincho"/>
          <w:sz w:val="16"/>
          <w:szCs w:val="24"/>
        </w:rPr>
        <w:t xml:space="preserve">." 7 08 By engaging in </w:t>
      </w:r>
      <w:proofErr w:type="spellStart"/>
      <w:r w:rsidRPr="00EC77BD">
        <w:rPr>
          <w:rFonts w:eastAsia="MS Mincho"/>
          <w:sz w:val="16"/>
          <w:szCs w:val="24"/>
        </w:rPr>
        <w:t>nonreformist</w:t>
      </w:r>
      <w:proofErr w:type="spellEnd"/>
      <w:r w:rsidRPr="00EC77BD">
        <w:rPr>
          <w:rFonts w:eastAsia="MS Mincho"/>
          <w:sz w:val="16"/>
          <w:szCs w:val="24"/>
        </w:rPr>
        <w:t xml:space="preserve"> reforms, abolitionists strive to make transformative changes in carceral systems with the objective of demolishing those systems rather than fixing them.7 09 </w:t>
      </w:r>
      <w:r w:rsidRPr="00EC77BD">
        <w:rPr>
          <w:rFonts w:eastAsia="MS Mincho"/>
          <w:szCs w:val="24"/>
          <w:u w:val="single"/>
        </w:rPr>
        <w:t>They recognize that these reforms alone are inadequate</w:t>
      </w:r>
      <w:r w:rsidRPr="00EC77BD">
        <w:rPr>
          <w:rFonts w:eastAsia="MS Mincho"/>
          <w:sz w:val="16"/>
          <w:szCs w:val="24"/>
        </w:rPr>
        <w:t>; indeed, achieving these piecemeal changes in the prison industrial complex reveals the necessity of its total eradication. To be abolitionist, reforms must shrink rather than strengthen "the state's capacity for violence." 7 10</w:t>
      </w:r>
    </w:p>
    <w:p w14:paraId="023C5FD1" w14:textId="77777777" w:rsidR="000F1B12" w:rsidRPr="00EC77BD" w:rsidRDefault="000F1B12" w:rsidP="000F1B12">
      <w:pPr>
        <w:spacing w:line="256" w:lineRule="auto"/>
        <w:rPr>
          <w:rFonts w:eastAsia="Calibri"/>
          <w:u w:val="single"/>
        </w:rPr>
      </w:pPr>
      <w:r w:rsidRPr="00EC77BD">
        <w:rPr>
          <w:rFonts w:eastAsia="Calibri"/>
          <w:u w:val="single"/>
        </w:rPr>
        <w:t xml:space="preserve">In addition, </w:t>
      </w:r>
      <w:proofErr w:type="spellStart"/>
      <w:r w:rsidRPr="00EC77BD">
        <w:rPr>
          <w:rFonts w:eastAsia="Calibri"/>
          <w:u w:val="single"/>
        </w:rPr>
        <w:t>nonreformist</w:t>
      </w:r>
      <w:proofErr w:type="spellEnd"/>
      <w:r w:rsidRPr="00EC77BD">
        <w:rPr>
          <w:rFonts w:eastAsia="Calibri"/>
          <w:u w:val="single"/>
        </w:rPr>
        <w:t xml:space="preserve"> reforms must facilitate the goal of building a society without prisons. As </w:t>
      </w:r>
      <w:r w:rsidRPr="00EC77BD">
        <w:rPr>
          <w:rFonts w:eastAsia="Calibri"/>
          <w:b/>
          <w:iCs/>
          <w:highlight w:val="cyan"/>
          <w:u w:val="single"/>
        </w:rPr>
        <w:t>migrant justice</w:t>
      </w:r>
      <w:r w:rsidRPr="00EC77BD">
        <w:rPr>
          <w:rFonts w:eastAsia="Calibri"/>
          <w:u w:val="single"/>
        </w:rPr>
        <w:t xml:space="preserve"> activist Harsha Walia explains, "[</w:t>
      </w:r>
      <w:r w:rsidRPr="00EC77BD">
        <w:rPr>
          <w:rFonts w:eastAsia="Calibri"/>
          <w:b/>
          <w:iCs/>
          <w:u w:val="single"/>
        </w:rPr>
        <w:t>a]</w:t>
      </w:r>
      <w:proofErr w:type="spellStart"/>
      <w:r w:rsidRPr="00EC77BD">
        <w:rPr>
          <w:rFonts w:eastAsia="Calibri"/>
          <w:b/>
          <w:iCs/>
          <w:u w:val="single"/>
        </w:rPr>
        <w:t>rguably</w:t>
      </w:r>
      <w:proofErr w:type="spellEnd"/>
      <w:r w:rsidRPr="00EC77BD">
        <w:rPr>
          <w:rFonts w:eastAsia="Calibri"/>
          <w:u w:val="single"/>
        </w:rPr>
        <w:t xml:space="preserve"> every </w:t>
      </w:r>
      <w:r w:rsidRPr="00EC77BD">
        <w:rPr>
          <w:rFonts w:eastAsia="Calibri"/>
          <w:b/>
          <w:iCs/>
          <w:u w:val="single"/>
        </w:rPr>
        <w:t>reform entrenches the power of the state</w:t>
      </w:r>
      <w:r w:rsidRPr="00EC77BD">
        <w:rPr>
          <w:rFonts w:eastAsia="Calibri"/>
          <w:u w:val="single"/>
        </w:rPr>
        <w:t xml:space="preserve"> because it gives the state the power to implement that reform. </w:t>
      </w:r>
      <w:r w:rsidRPr="00EC77BD">
        <w:rPr>
          <w:rFonts w:eastAsia="Calibri"/>
          <w:b/>
          <w:iCs/>
          <w:u w:val="single"/>
        </w:rPr>
        <w:t>But</w:t>
      </w:r>
      <w:r w:rsidRPr="00EC77BD">
        <w:rPr>
          <w:rFonts w:eastAsia="Calibri"/>
          <w:u w:val="single"/>
        </w:rPr>
        <w:t xml:space="preserve"> from an </w:t>
      </w:r>
      <w:r w:rsidRPr="00EC77BD">
        <w:rPr>
          <w:rFonts w:eastAsia="Calibri"/>
          <w:b/>
          <w:iCs/>
          <w:highlight w:val="cyan"/>
          <w:u w:val="single"/>
        </w:rPr>
        <w:t>ethical orientation towards emancipation</w:t>
      </w:r>
      <w:r w:rsidRPr="00EC77BD">
        <w:rPr>
          <w:rFonts w:eastAsia="Calibri"/>
          <w:u w:val="single"/>
        </w:rPr>
        <w:t xml:space="preserve">, I think a guiding question on </w:t>
      </w:r>
      <w:r w:rsidRPr="00EC77BD">
        <w:rPr>
          <w:rFonts w:eastAsia="Calibri"/>
          <w:b/>
          <w:iCs/>
          <w:highlight w:val="cyan"/>
          <w:u w:val="single"/>
        </w:rPr>
        <w:t>non-reformist reforms</w:t>
      </w:r>
      <w:r w:rsidRPr="00EC77BD">
        <w:rPr>
          <w:rFonts w:eastAsia="Calibri"/>
          <w:u w:val="single"/>
        </w:rPr>
        <w:t xml:space="preserve"> is: Is it </w:t>
      </w:r>
      <w:r w:rsidRPr="00EC77BD">
        <w:rPr>
          <w:rFonts w:eastAsia="Calibri"/>
          <w:b/>
          <w:iCs/>
          <w:highlight w:val="cyan"/>
          <w:u w:val="single"/>
        </w:rPr>
        <w:t xml:space="preserve">increasing the </w:t>
      </w:r>
      <w:r w:rsidRPr="00EC77BD">
        <w:rPr>
          <w:rFonts w:eastAsia="Calibri"/>
          <w:b/>
          <w:iCs/>
          <w:highlight w:val="cyan"/>
          <w:u w:val="single"/>
        </w:rPr>
        <w:lastRenderedPageBreak/>
        <w:t>possibility of freedom</w:t>
      </w:r>
      <w:r w:rsidRPr="00EC77BD">
        <w:rPr>
          <w:rFonts w:eastAsia="Calibri"/>
          <w:u w:val="single"/>
        </w:rPr>
        <w:t xml:space="preserve">?"711 A critical test for engaging with the U.S. Constitution is whether there are </w:t>
      </w:r>
      <w:proofErr w:type="gramStart"/>
      <w:r w:rsidRPr="00EC77BD">
        <w:rPr>
          <w:rFonts w:eastAsia="Calibri"/>
          <w:u w:val="single"/>
        </w:rPr>
        <w:t>particular ways</w:t>
      </w:r>
      <w:proofErr w:type="gramEnd"/>
      <w:r w:rsidRPr="00EC77BD">
        <w:rPr>
          <w:rFonts w:eastAsia="Calibri"/>
          <w:u w:val="single"/>
        </w:rPr>
        <w:t xml:space="preserve"> an abolition constitutionalism facilitates - rather than constrains - imagining a society where prisons are obsolete.</w:t>
      </w:r>
    </w:p>
    <w:p w14:paraId="61349849" w14:textId="77777777" w:rsidR="000F1B12" w:rsidRPr="00EC77BD" w:rsidRDefault="000F1B12" w:rsidP="000F1B12">
      <w:pPr>
        <w:spacing w:line="256" w:lineRule="auto"/>
        <w:rPr>
          <w:rFonts w:eastAsia="Calibri"/>
          <w:u w:val="single"/>
        </w:rPr>
      </w:pPr>
      <w:r w:rsidRPr="00EC77BD">
        <w:rPr>
          <w:rFonts w:eastAsia="Calibri"/>
          <w:u w:val="single"/>
        </w:rPr>
        <w:t>In using the Constitution to support legal changes that move toward abolition, prison abolitionists can consider a variety of forums. Courts are not the only venues where abolitionists can make constitutional claims and forge an abolition constitutionalism.7 12 Like the judiciary, Congress and state governments are bound by the Constitution, 713 and, should those bodies adopt an abolitionist reading of the Constitution, they would have substantial power to enact the changes that interpretation would require.7 14 Indeed, the Thirteenth Amendment itself empowers Congress to enforce its provisions, anticipating the inadequacy of case-by-case judicial eradication of slavery.7 15</w:t>
      </w:r>
    </w:p>
    <w:p w14:paraId="39C30DAD" w14:textId="77777777" w:rsidR="000F1B12" w:rsidRPr="00EC77BD" w:rsidRDefault="000F1B12" w:rsidP="000F1B12">
      <w:pPr>
        <w:spacing w:line="256" w:lineRule="auto"/>
        <w:rPr>
          <w:rFonts w:eastAsia="MS Mincho"/>
          <w:szCs w:val="24"/>
        </w:rPr>
      </w:pPr>
      <w:r w:rsidRPr="00EC77BD">
        <w:rPr>
          <w:rFonts w:eastAsia="MS Mincho"/>
          <w:szCs w:val="24"/>
          <w:u w:val="single"/>
        </w:rPr>
        <w:t xml:space="preserve">Abolition constitutionalism could support many of the </w:t>
      </w:r>
      <w:proofErr w:type="spellStart"/>
      <w:r w:rsidRPr="00EC77BD">
        <w:rPr>
          <w:rFonts w:eastAsia="MS Mincho"/>
          <w:szCs w:val="24"/>
          <w:highlight w:val="cyan"/>
          <w:u w:val="single"/>
        </w:rPr>
        <w:t>nonreformist</w:t>
      </w:r>
      <w:proofErr w:type="spellEnd"/>
      <w:r w:rsidRPr="00EC77BD">
        <w:rPr>
          <w:rFonts w:eastAsia="MS Mincho"/>
          <w:szCs w:val="24"/>
          <w:highlight w:val="cyan"/>
          <w:u w:val="single"/>
        </w:rPr>
        <w:t xml:space="preserve"> reforms</w:t>
      </w:r>
      <w:r w:rsidRPr="00EC77BD">
        <w:rPr>
          <w:rFonts w:eastAsia="MS Mincho"/>
          <w:sz w:val="16"/>
          <w:szCs w:val="24"/>
        </w:rPr>
        <w:t xml:space="preserve"> in which prison abolitionists and other activists are already engaged, </w:t>
      </w:r>
      <w:r w:rsidRPr="00EC77BD">
        <w:rPr>
          <w:rFonts w:eastAsia="MS Mincho"/>
          <w:szCs w:val="24"/>
          <w:u w:val="single"/>
        </w:rPr>
        <w:t>including efforts to stop prison expansion by opposing prison construction or shutting down prisons that already exist</w:t>
      </w:r>
      <w:r w:rsidRPr="00EC77BD">
        <w:rPr>
          <w:rFonts w:eastAsia="MS Mincho"/>
          <w:szCs w:val="24"/>
        </w:rPr>
        <w:t xml:space="preserve">; 7 16 </w:t>
      </w:r>
      <w:r w:rsidRPr="00EC77BD">
        <w:rPr>
          <w:rFonts w:eastAsia="MS Mincho"/>
          <w:b/>
          <w:iCs/>
          <w:szCs w:val="24"/>
          <w:highlight w:val="cyan"/>
          <w:u w:val="single"/>
        </w:rPr>
        <w:t>end police stop-and-frisk practices</w:t>
      </w:r>
      <w:r w:rsidRPr="00EC77BD">
        <w:rPr>
          <w:rFonts w:eastAsia="MS Mincho"/>
          <w:szCs w:val="24"/>
        </w:rPr>
        <w:t xml:space="preserve">;" </w:t>
      </w:r>
      <w:r w:rsidRPr="00EC77BD">
        <w:rPr>
          <w:rFonts w:eastAsia="MS Mincho"/>
          <w:b/>
          <w:iCs/>
          <w:szCs w:val="24"/>
          <w:highlight w:val="cyan"/>
          <w:u w:val="single"/>
        </w:rPr>
        <w:t>eliminate the requirement of money bail</w:t>
      </w:r>
      <w:r w:rsidRPr="00EC77BD">
        <w:rPr>
          <w:rFonts w:eastAsia="MS Mincho"/>
          <w:szCs w:val="24"/>
        </w:rPr>
        <w:t xml:space="preserve"> to release people charged with crimes; 71" </w:t>
      </w:r>
      <w:r w:rsidRPr="00EC77BD">
        <w:rPr>
          <w:rFonts w:eastAsia="MS Mincho"/>
          <w:b/>
          <w:iCs/>
          <w:szCs w:val="24"/>
          <w:highlight w:val="cyan"/>
          <w:u w:val="single"/>
        </w:rPr>
        <w:t>repeal harsh mandatory minimums</w:t>
      </w:r>
      <w:r w:rsidRPr="00EC77BD">
        <w:rPr>
          <w:rFonts w:eastAsia="MS Mincho"/>
          <w:szCs w:val="24"/>
        </w:rPr>
        <w:t xml:space="preserve">, even for violent crimes; 7 19 </w:t>
      </w:r>
      <w:r w:rsidRPr="00EC77BD">
        <w:rPr>
          <w:rFonts w:eastAsia="MS Mincho"/>
          <w:szCs w:val="24"/>
          <w:u w:val="single"/>
        </w:rPr>
        <w:t>give</w:t>
      </w:r>
      <w:r w:rsidRPr="00EC77BD">
        <w:rPr>
          <w:rFonts w:eastAsia="Calibri"/>
          <w:b/>
          <w:iCs/>
          <w:u w:val="single"/>
        </w:rPr>
        <w:t xml:space="preserve"> amnesty</w:t>
      </w:r>
      <w:r w:rsidRPr="00EC77BD">
        <w:rPr>
          <w:rFonts w:eastAsia="MS Mincho"/>
          <w:szCs w:val="24"/>
          <w:u w:val="single"/>
        </w:rPr>
        <w:t xml:space="preserve"> to individual prisoners</w:t>
      </w:r>
      <w:r w:rsidRPr="00EC77BD">
        <w:rPr>
          <w:rFonts w:eastAsia="MS Mincho"/>
          <w:szCs w:val="24"/>
        </w:rPr>
        <w:t xml:space="preserve">, including political prisoners and prisoners believed to have killed in self-defense; 720 </w:t>
      </w:r>
      <w:r w:rsidRPr="00EC77BD">
        <w:rPr>
          <w:rFonts w:eastAsia="MS Mincho"/>
          <w:szCs w:val="24"/>
          <w:highlight w:val="cyan"/>
          <w:u w:val="single"/>
        </w:rPr>
        <w:t>and</w:t>
      </w:r>
      <w:r w:rsidRPr="00EC77BD">
        <w:rPr>
          <w:rFonts w:eastAsia="MS Mincho"/>
          <w:szCs w:val="24"/>
          <w:highlight w:val="cyan"/>
        </w:rPr>
        <w:t xml:space="preserve"> </w:t>
      </w:r>
      <w:r w:rsidRPr="00EC77BD">
        <w:rPr>
          <w:rFonts w:eastAsia="MS Mincho"/>
          <w:b/>
          <w:iCs/>
          <w:szCs w:val="24"/>
          <w:highlight w:val="cyan"/>
          <w:u w:val="single"/>
        </w:rPr>
        <w:t>decriminalize drug use</w:t>
      </w:r>
      <w:r w:rsidRPr="00EC77BD">
        <w:rPr>
          <w:rFonts w:eastAsia="MS Mincho"/>
          <w:szCs w:val="24"/>
        </w:rPr>
        <w:t xml:space="preserve"> and possession and other nonviolent conduct. 72 1 To the extent that such practices perpetuate slavery in violation of the Thirteenth Amendment, Congress, state legislatures, and city assemblies, as well as courts, are empowered by the Federal Constitution7 2 2 and state constitutions23 to enact these </w:t>
      </w:r>
      <w:proofErr w:type="spellStart"/>
      <w:r w:rsidRPr="00EC77BD">
        <w:rPr>
          <w:rFonts w:eastAsia="MS Mincho"/>
          <w:szCs w:val="24"/>
        </w:rPr>
        <w:t>nonreformist</w:t>
      </w:r>
      <w:proofErr w:type="spellEnd"/>
      <w:r w:rsidRPr="00EC77BD">
        <w:rPr>
          <w:rFonts w:eastAsia="MS Mincho"/>
          <w:szCs w:val="24"/>
        </w:rPr>
        <w:t xml:space="preserve"> reforms.</w:t>
      </w:r>
    </w:p>
    <w:p w14:paraId="0AF07892" w14:textId="77777777" w:rsidR="000F1B12" w:rsidRPr="00EC77BD" w:rsidRDefault="000F1B12" w:rsidP="000F1B12">
      <w:pPr>
        <w:spacing w:line="256" w:lineRule="auto"/>
        <w:rPr>
          <w:rFonts w:eastAsia="MS Mincho"/>
          <w:szCs w:val="24"/>
        </w:rPr>
      </w:pPr>
      <w:r w:rsidRPr="00EC77BD">
        <w:rPr>
          <w:rFonts w:eastAsia="MS Mincho"/>
          <w:szCs w:val="24"/>
          <w:u w:val="single"/>
        </w:rPr>
        <w:t>Prison abolitionists have also organized to hold police and other law enforcement agents accountable for violence and rights violations</w:t>
      </w:r>
      <w:r w:rsidRPr="00EC77BD">
        <w:rPr>
          <w:rFonts w:eastAsia="MS Mincho"/>
          <w:szCs w:val="24"/>
        </w:rPr>
        <w:t xml:space="preserve">. One of their major victories is the </w:t>
      </w:r>
      <w:r w:rsidRPr="00EC77BD">
        <w:rPr>
          <w:rFonts w:eastAsia="MS Mincho"/>
          <w:b/>
          <w:iCs/>
          <w:szCs w:val="24"/>
          <w:highlight w:val="cyan"/>
          <w:u w:val="single"/>
        </w:rPr>
        <w:t>Reparations Ordinance</w:t>
      </w:r>
      <w:r w:rsidRPr="00EC77BD">
        <w:rPr>
          <w:rFonts w:eastAsia="MS Mincho"/>
          <w:szCs w:val="24"/>
          <w:highlight w:val="cyan"/>
        </w:rPr>
        <w:t xml:space="preserve">, </w:t>
      </w:r>
      <w:r w:rsidRPr="00EC77BD">
        <w:rPr>
          <w:rFonts w:eastAsia="MS Mincho"/>
          <w:szCs w:val="24"/>
          <w:highlight w:val="cyan"/>
          <w:u w:val="single"/>
        </w:rPr>
        <w:t>passed by</w:t>
      </w:r>
      <w:r w:rsidRPr="00EC77BD">
        <w:rPr>
          <w:rFonts w:eastAsia="MS Mincho"/>
          <w:szCs w:val="24"/>
          <w:u w:val="single"/>
        </w:rPr>
        <w:t xml:space="preserve"> the </w:t>
      </w:r>
      <w:r w:rsidRPr="00EC77BD">
        <w:rPr>
          <w:rFonts w:eastAsia="MS Mincho"/>
          <w:szCs w:val="24"/>
          <w:highlight w:val="cyan"/>
          <w:u w:val="single"/>
        </w:rPr>
        <w:t>Chicago</w:t>
      </w:r>
      <w:r w:rsidRPr="00EC77BD">
        <w:rPr>
          <w:rFonts w:eastAsia="MS Mincho"/>
          <w:szCs w:val="24"/>
          <w:u w:val="single"/>
        </w:rPr>
        <w:t xml:space="preserve"> City Council</w:t>
      </w:r>
      <w:r w:rsidRPr="00EC77BD">
        <w:rPr>
          <w:rFonts w:eastAsia="MS Mincho"/>
          <w:szCs w:val="24"/>
        </w:rPr>
        <w:t xml:space="preserve"> on May 6, 2015.724 The ordinance was a </w:t>
      </w:r>
      <w:proofErr w:type="spellStart"/>
      <w:r w:rsidRPr="00EC77BD">
        <w:rPr>
          <w:rFonts w:eastAsia="MS Mincho"/>
          <w:szCs w:val="24"/>
        </w:rPr>
        <w:t>longdelayed</w:t>
      </w:r>
      <w:proofErr w:type="spellEnd"/>
      <w:r w:rsidRPr="00EC77BD">
        <w:rPr>
          <w:rFonts w:eastAsia="MS Mincho"/>
          <w:szCs w:val="24"/>
        </w:rPr>
        <w:t xml:space="preserve"> response to the Chicago Police Department's systematic infliction of torture and other forms of violence against African American suspects under the command of Jon Burge.725 </w:t>
      </w:r>
      <w:r w:rsidRPr="00EC77BD">
        <w:rPr>
          <w:rFonts w:eastAsia="MS Mincho"/>
          <w:szCs w:val="24"/>
          <w:u w:val="single"/>
        </w:rPr>
        <w:t xml:space="preserve">After decades of agitation, the </w:t>
      </w:r>
      <w:r w:rsidRPr="00EC77BD">
        <w:rPr>
          <w:rFonts w:eastAsia="MS Mincho"/>
          <w:szCs w:val="24"/>
          <w:highlight w:val="cyan"/>
          <w:u w:val="single"/>
        </w:rPr>
        <w:t>activists won a package of measures, including monetary compensation</w:t>
      </w:r>
      <w:r w:rsidRPr="00EC77BD">
        <w:rPr>
          <w:rFonts w:eastAsia="MS Mincho"/>
          <w:szCs w:val="24"/>
          <w:u w:val="single"/>
        </w:rPr>
        <w:t xml:space="preserve"> for the living survivors, </w:t>
      </w:r>
      <w:r w:rsidRPr="00EC77BD">
        <w:rPr>
          <w:rFonts w:eastAsia="MS Mincho"/>
          <w:szCs w:val="24"/>
          <w:highlight w:val="cyan"/>
          <w:u w:val="single"/>
        </w:rPr>
        <w:t>tuition-free education</w:t>
      </w:r>
      <w:r w:rsidRPr="00EC77BD">
        <w:rPr>
          <w:rFonts w:eastAsia="MS Mincho"/>
          <w:szCs w:val="24"/>
          <w:u w:val="single"/>
        </w:rPr>
        <w:t xml:space="preserve"> at the City Colleges for survivors and their families, and a public memorial</w:t>
      </w:r>
      <w:r w:rsidRPr="00EC77BD">
        <w:rPr>
          <w:rFonts w:eastAsia="MS Mincho"/>
          <w:szCs w:val="24"/>
        </w:rPr>
        <w:t xml:space="preserve">.7 2 6 </w:t>
      </w:r>
      <w:proofErr w:type="spellStart"/>
      <w:r w:rsidRPr="00EC77BD">
        <w:rPr>
          <w:rFonts w:eastAsia="MS Mincho"/>
          <w:szCs w:val="24"/>
        </w:rPr>
        <w:t>Mariame</w:t>
      </w:r>
      <w:proofErr w:type="spellEnd"/>
      <w:r w:rsidRPr="00EC77BD">
        <w:rPr>
          <w:rFonts w:eastAsia="MS Mincho"/>
          <w:szCs w:val="24"/>
        </w:rPr>
        <w:t xml:space="preserve"> </w:t>
      </w:r>
      <w:proofErr w:type="spellStart"/>
      <w:r w:rsidRPr="00EC77BD">
        <w:rPr>
          <w:rFonts w:eastAsia="MS Mincho"/>
          <w:szCs w:val="24"/>
        </w:rPr>
        <w:t>Kaba</w:t>
      </w:r>
      <w:proofErr w:type="spellEnd"/>
      <w:r w:rsidRPr="00EC77BD">
        <w:rPr>
          <w:rFonts w:eastAsia="MS Mincho"/>
          <w:szCs w:val="24"/>
        </w:rPr>
        <w:t xml:space="preserve"> calls the Reparations Ordinance "an abolitionist document" because it "did not rely on the court, prison, and punishment system[s] to try to envision a more expansive view of justice."7 2 7 The activists deliberately refused to seek criminal prosecution of the officers involved or civil damages against the City of Chicago. 728 Instead, </w:t>
      </w:r>
      <w:r w:rsidRPr="00EC77BD">
        <w:rPr>
          <w:rFonts w:eastAsia="MS Mincho"/>
          <w:szCs w:val="24"/>
          <w:u w:val="single"/>
        </w:rPr>
        <w:t>they pressured the City Council to redress their claims through a radically democratic process</w:t>
      </w:r>
      <w:r w:rsidRPr="00EC77BD">
        <w:rPr>
          <w:rFonts w:eastAsia="MS Mincho"/>
          <w:szCs w:val="24"/>
        </w:rPr>
        <w:t>, led by survivors and grassroots organizers and occurring outside formal legal institutions, that included street protest partnership with international human rights organizations, and media education. 729</w:t>
      </w:r>
    </w:p>
    <w:p w14:paraId="464E40E5" w14:textId="77777777" w:rsidR="000F1B12" w:rsidRDefault="000F1B12" w:rsidP="000F1B12">
      <w:pPr>
        <w:rPr>
          <w:rFonts w:eastAsia="Calibri"/>
          <w:sz w:val="16"/>
        </w:rPr>
      </w:pPr>
    </w:p>
    <w:p w14:paraId="431C7273" w14:textId="77777777" w:rsidR="000F1B12" w:rsidRPr="00CD782A" w:rsidRDefault="000F1B12" w:rsidP="000F1B12">
      <w:pPr>
        <w:pStyle w:val="Heading4"/>
      </w:pPr>
      <w:r w:rsidRPr="00CD782A">
        <w:t xml:space="preserve">Incremental assertions of rights are </w:t>
      </w:r>
      <w:r w:rsidRPr="00CD782A">
        <w:rPr>
          <w:u w:val="single"/>
        </w:rPr>
        <w:t>necessary</w:t>
      </w:r>
      <w:r w:rsidRPr="00CD782A">
        <w:t xml:space="preserve"> for broader systemic critique. </w:t>
      </w:r>
      <w:r w:rsidRPr="00CD782A">
        <w:rPr>
          <w:u w:val="single"/>
        </w:rPr>
        <w:t>Oppositional</w:t>
      </w:r>
      <w:r w:rsidRPr="00CD782A">
        <w:t xml:space="preserve"> framings and </w:t>
      </w:r>
      <w:proofErr w:type="gramStart"/>
      <w:r w:rsidRPr="00CD782A">
        <w:t>zero sum</w:t>
      </w:r>
      <w:proofErr w:type="gramEnd"/>
      <w:r w:rsidRPr="00CD782A">
        <w:t xml:space="preserve"> thinking are worse. </w:t>
      </w:r>
    </w:p>
    <w:p w14:paraId="355F76C7" w14:textId="77777777" w:rsidR="000F1B12" w:rsidRPr="00CD782A" w:rsidRDefault="000F1B12" w:rsidP="000F1B12">
      <w:proofErr w:type="spellStart"/>
      <w:r w:rsidRPr="00CD782A">
        <w:t>Ayten</w:t>
      </w:r>
      <w:proofErr w:type="spellEnd"/>
      <w:r w:rsidRPr="00CD782A">
        <w:t xml:space="preserve"> </w:t>
      </w:r>
      <w:proofErr w:type="spellStart"/>
      <w:r w:rsidRPr="00CD782A">
        <w:rPr>
          <w:rStyle w:val="Style13ptBold"/>
        </w:rPr>
        <w:t>Gündoğdu</w:t>
      </w:r>
      <w:proofErr w:type="spellEnd"/>
      <w:r w:rsidRPr="00CD782A">
        <w:rPr>
          <w:rStyle w:val="Style13ptBold"/>
        </w:rPr>
        <w:t xml:space="preserve"> 18</w:t>
      </w:r>
      <w:r w:rsidRPr="00CD782A">
        <w:t xml:space="preserve">, Tow Associate Professor for Distinguished Scholars in the Department of Political Science at Barnard College, “On the Ambivalent Politics of Human Rights,” Journal of International Political Theory, vol. 14, no. 3, 10/2018, pp. 367–380 </w:t>
      </w:r>
    </w:p>
    <w:p w14:paraId="2A5C7155" w14:textId="77777777" w:rsidR="000F1B12" w:rsidRPr="00CD782A" w:rsidRDefault="000F1B12" w:rsidP="000F1B12">
      <w:pPr>
        <w:rPr>
          <w:rStyle w:val="StyleUnderline"/>
        </w:rPr>
      </w:pPr>
      <w:r w:rsidRPr="00CD782A">
        <w:rPr>
          <w:sz w:val="16"/>
        </w:rPr>
        <w:t xml:space="preserve">This last point, read alongside the arguments of Golder and Hoover, raises the question of how the critic differentiates between the “emancipatory” and “hegemonic” uses of human rights. All the authors would probably agree with Golder that the critic “is located immanently </w:t>
      </w:r>
      <w:r w:rsidRPr="00CD782A">
        <w:rPr>
          <w:sz w:val="16"/>
        </w:rPr>
        <w:lastRenderedPageBreak/>
        <w:t xml:space="preserve">within the social field and so is necessarily invested and implicated in the object under critique” (Golder, 2015: 36). But </w:t>
      </w:r>
      <w:r w:rsidRPr="00CD782A">
        <w:rPr>
          <w:rStyle w:val="StyleUnderline"/>
        </w:rPr>
        <w:t xml:space="preserve">at times the critic </w:t>
      </w:r>
      <w:r w:rsidRPr="00CD782A">
        <w:rPr>
          <w:rStyle w:val="Emphasis"/>
        </w:rPr>
        <w:t>seems</w:t>
      </w:r>
      <w:r w:rsidRPr="00CD782A">
        <w:rPr>
          <w:rStyle w:val="StyleUnderline"/>
        </w:rPr>
        <w:t xml:space="preserve"> to be </w:t>
      </w:r>
      <w:r w:rsidRPr="00CD782A">
        <w:rPr>
          <w:rStyle w:val="Emphasis"/>
        </w:rPr>
        <w:t>elevated above that social field</w:t>
      </w:r>
      <w:r w:rsidRPr="00CD782A">
        <w:rPr>
          <w:sz w:val="16"/>
        </w:rPr>
        <w:t xml:space="preserve">, </w:t>
      </w:r>
      <w:r w:rsidRPr="00CD782A">
        <w:rPr>
          <w:rStyle w:val="StyleUnderline"/>
        </w:rPr>
        <w:t xml:space="preserve">adjudicating on rights claims and struggles </w:t>
      </w:r>
      <w:proofErr w:type="gramStart"/>
      <w:r w:rsidRPr="00CD782A">
        <w:rPr>
          <w:rStyle w:val="StyleUnderline"/>
        </w:rPr>
        <w:t>on the basis of</w:t>
      </w:r>
      <w:proofErr w:type="gramEnd"/>
      <w:r w:rsidRPr="00CD782A">
        <w:rPr>
          <w:rStyle w:val="StyleUnderline"/>
        </w:rPr>
        <w:t xml:space="preserve"> certain </w:t>
      </w:r>
      <w:r w:rsidRPr="00CD782A">
        <w:rPr>
          <w:rStyle w:val="Emphasis"/>
        </w:rPr>
        <w:t>assumptions</w:t>
      </w:r>
      <w:r w:rsidRPr="00CD782A">
        <w:rPr>
          <w:rStyle w:val="StyleUnderline"/>
        </w:rPr>
        <w:t xml:space="preserve"> about what </w:t>
      </w:r>
      <w:r w:rsidRPr="00CD782A">
        <w:rPr>
          <w:rStyle w:val="Emphasis"/>
        </w:rPr>
        <w:t>counts</w:t>
      </w:r>
      <w:r w:rsidRPr="00CD782A">
        <w:rPr>
          <w:rStyle w:val="StyleUnderline"/>
        </w:rPr>
        <w:t xml:space="preserve"> as “democratizing,” “emancipatory,” or “counterhegemonic.”</w:t>
      </w:r>
    </w:p>
    <w:p w14:paraId="377496D5" w14:textId="77777777" w:rsidR="000F1B12" w:rsidRPr="00CD782A" w:rsidRDefault="000F1B12" w:rsidP="000F1B12">
      <w:pPr>
        <w:rPr>
          <w:sz w:val="16"/>
        </w:rPr>
      </w:pPr>
      <w:r w:rsidRPr="00CD782A">
        <w:rPr>
          <w:sz w:val="16"/>
        </w:rPr>
        <w:t xml:space="preserve">To give some examples, Hoover’s analysis often pits “universal,” “general,” and “abstract” principles against “particular,” “situated,” and “lived” experiences of political subjects (e.g. Hoover, 2016: 46–47, 60–61, 86–87). Such oppositions frame his critique of universalistic theories as “forcible imposition[s]” that distort the “lived experience” of marginalized communities (Hoover, 2016: 87, 86). But </w:t>
      </w:r>
      <w:r w:rsidRPr="00946F37">
        <w:rPr>
          <w:rStyle w:val="StyleUnderline"/>
          <w:highlight w:val="cyan"/>
        </w:rPr>
        <w:t xml:space="preserve">if certain strands of </w:t>
      </w:r>
      <w:r w:rsidRPr="00946F37">
        <w:rPr>
          <w:rStyle w:val="Emphasis"/>
          <w:highlight w:val="cyan"/>
        </w:rPr>
        <w:t>universalism</w:t>
      </w:r>
      <w:r w:rsidRPr="00CD782A">
        <w:rPr>
          <w:sz w:val="16"/>
        </w:rPr>
        <w:t xml:space="preserve"> </w:t>
      </w:r>
      <w:r w:rsidRPr="00946F37">
        <w:rPr>
          <w:rStyle w:val="StyleUnderline"/>
          <w:highlight w:val="cyan"/>
        </w:rPr>
        <w:t>fail to attend to how rights struggles</w:t>
      </w:r>
      <w:r w:rsidRPr="00CD782A">
        <w:rPr>
          <w:rStyle w:val="StyleUnderline"/>
        </w:rPr>
        <w:t xml:space="preserve"> may </w:t>
      </w:r>
      <w:r w:rsidRPr="00946F37">
        <w:rPr>
          <w:rStyle w:val="StyleUnderline"/>
          <w:highlight w:val="cyan"/>
        </w:rPr>
        <w:t>involve community-based claims</w:t>
      </w:r>
      <w:r w:rsidRPr="00CD782A">
        <w:rPr>
          <w:sz w:val="16"/>
        </w:rPr>
        <w:t xml:space="preserve"> that exclude the oppressors from their scope for the purposes of countering historically </w:t>
      </w:r>
      <w:r w:rsidRPr="00CD782A">
        <w:rPr>
          <w:rStyle w:val="Emphasis"/>
        </w:rPr>
        <w:t>rooted</w:t>
      </w:r>
      <w:r w:rsidRPr="00CD782A">
        <w:rPr>
          <w:sz w:val="16"/>
        </w:rPr>
        <w:t xml:space="preserve"> </w:t>
      </w:r>
      <w:r w:rsidRPr="00CD782A">
        <w:rPr>
          <w:rStyle w:val="StyleUnderline"/>
        </w:rPr>
        <w:t>forms</w:t>
      </w:r>
      <w:r w:rsidRPr="00CD782A">
        <w:rPr>
          <w:sz w:val="16"/>
        </w:rPr>
        <w:t xml:space="preserve"> of oppression (e.g. Hoover, 2016: 47, 54), Hoover’s account </w:t>
      </w:r>
      <w:r w:rsidRPr="00CD782A">
        <w:rPr>
          <w:rStyle w:val="Emphasis"/>
        </w:rPr>
        <w:t>risk</w:t>
      </w:r>
      <w:r w:rsidRPr="00CD782A">
        <w:rPr>
          <w:sz w:val="16"/>
        </w:rPr>
        <w:t xml:space="preserve">s </w:t>
      </w:r>
      <w:r w:rsidRPr="00CD782A">
        <w:rPr>
          <w:rStyle w:val="Emphasis"/>
        </w:rPr>
        <w:t>underemphasizing</w:t>
      </w:r>
      <w:r w:rsidRPr="00CD782A">
        <w:rPr>
          <w:sz w:val="16"/>
        </w:rPr>
        <w:t xml:space="preserve"> </w:t>
      </w:r>
      <w:r w:rsidRPr="00CD782A">
        <w:rPr>
          <w:rStyle w:val="StyleUnderline"/>
        </w:rPr>
        <w:t>that</w:t>
      </w:r>
      <w:r w:rsidRPr="00CD782A">
        <w:rPr>
          <w:sz w:val="16"/>
        </w:rPr>
        <w:t xml:space="preserve"> such </w:t>
      </w:r>
      <w:r w:rsidRPr="00946F37">
        <w:rPr>
          <w:rStyle w:val="StyleUnderline"/>
        </w:rPr>
        <w:t>struggles</w:t>
      </w:r>
      <w:r w:rsidRPr="00CD782A">
        <w:rPr>
          <w:sz w:val="16"/>
        </w:rPr>
        <w:t xml:space="preserve"> </w:t>
      </w:r>
      <w:r w:rsidRPr="00CD782A">
        <w:rPr>
          <w:rStyle w:val="Emphasis"/>
        </w:rPr>
        <w:t>also</w:t>
      </w:r>
      <w:r w:rsidRPr="00CD782A">
        <w:rPr>
          <w:sz w:val="16"/>
        </w:rPr>
        <w:t xml:space="preserve"> </w:t>
      </w:r>
      <w:r w:rsidRPr="00CD782A">
        <w:rPr>
          <w:rStyle w:val="StyleUnderline"/>
        </w:rPr>
        <w:t>involve</w:t>
      </w:r>
      <w:r w:rsidRPr="00CD782A">
        <w:rPr>
          <w:sz w:val="16"/>
        </w:rPr>
        <w:t xml:space="preserve"> </w:t>
      </w:r>
      <w:r w:rsidRPr="00946F37">
        <w:rPr>
          <w:rStyle w:val="Emphasis"/>
          <w:highlight w:val="cyan"/>
        </w:rPr>
        <w:t>universalizing</w:t>
      </w:r>
      <w:r w:rsidRPr="00CD782A">
        <w:rPr>
          <w:sz w:val="16"/>
        </w:rPr>
        <w:t xml:space="preserve">, generalizing, and abstracting </w:t>
      </w:r>
      <w:r w:rsidRPr="00946F37">
        <w:rPr>
          <w:rStyle w:val="Emphasis"/>
          <w:highlight w:val="cyan"/>
        </w:rPr>
        <w:t>moves</w:t>
      </w:r>
      <w:r w:rsidRPr="00CD782A">
        <w:rPr>
          <w:sz w:val="16"/>
        </w:rPr>
        <w:t xml:space="preserve">, </w:t>
      </w:r>
      <w:r w:rsidRPr="00CD782A">
        <w:rPr>
          <w:rStyle w:val="StyleUnderline"/>
        </w:rPr>
        <w:t xml:space="preserve">as </w:t>
      </w:r>
      <w:r w:rsidRPr="00946F37">
        <w:rPr>
          <w:rStyle w:val="StyleUnderline"/>
          <w:highlight w:val="cyan"/>
        </w:rPr>
        <w:t>can be</w:t>
      </w:r>
      <w:r w:rsidRPr="00CD782A">
        <w:rPr>
          <w:rStyle w:val="StyleUnderline"/>
        </w:rPr>
        <w:t xml:space="preserve"> seen in</w:t>
      </w:r>
      <w:r w:rsidRPr="00CD782A">
        <w:rPr>
          <w:sz w:val="16"/>
        </w:rPr>
        <w:t xml:space="preserve"> ONE DC’s </w:t>
      </w:r>
      <w:r w:rsidRPr="00CD782A">
        <w:rPr>
          <w:rStyle w:val="StyleUnderline"/>
        </w:rPr>
        <w:t>demand for “</w:t>
      </w:r>
      <w:r w:rsidRPr="00946F37">
        <w:rPr>
          <w:rStyle w:val="StyleUnderline"/>
          <w:highlight w:val="cyan"/>
        </w:rPr>
        <w:t xml:space="preserve">universal </w:t>
      </w:r>
      <w:r w:rsidRPr="00946F37">
        <w:rPr>
          <w:rStyle w:val="Emphasis"/>
          <w:highlight w:val="cyan"/>
        </w:rPr>
        <w:t>housing</w:t>
      </w:r>
      <w:r w:rsidRPr="00CD782A">
        <w:rPr>
          <w:rStyle w:val="StyleUnderline"/>
        </w:rPr>
        <w:t>.”</w:t>
      </w:r>
      <w:r w:rsidRPr="00CD782A">
        <w:rPr>
          <w:sz w:val="16"/>
        </w:rPr>
        <w:t xml:space="preserve">1 </w:t>
      </w:r>
      <w:proofErr w:type="spellStart"/>
      <w:r w:rsidRPr="00CD782A">
        <w:rPr>
          <w:sz w:val="16"/>
        </w:rPr>
        <w:t>Perugini</w:t>
      </w:r>
      <w:proofErr w:type="spellEnd"/>
      <w:r w:rsidRPr="00CD782A">
        <w:rPr>
          <w:sz w:val="16"/>
        </w:rPr>
        <w:t xml:space="preserve"> and Gordon are right to highlight that human </w:t>
      </w:r>
      <w:r w:rsidRPr="00CD782A">
        <w:rPr>
          <w:rStyle w:val="StyleUnderline"/>
        </w:rPr>
        <w:t xml:space="preserve">rights cannot, and should not, be </w:t>
      </w:r>
      <w:r w:rsidRPr="00CD782A">
        <w:rPr>
          <w:rStyle w:val="Emphasis"/>
        </w:rPr>
        <w:t>reduced</w:t>
      </w:r>
      <w:r w:rsidRPr="00CD782A">
        <w:rPr>
          <w:rStyle w:val="StyleUnderline"/>
        </w:rPr>
        <w:t xml:space="preserve"> to their legal codifications, </w:t>
      </w:r>
      <w:r w:rsidRPr="00E15B47">
        <w:rPr>
          <w:rStyle w:val="StyleUnderline"/>
          <w:highlight w:val="cyan"/>
        </w:rPr>
        <w:t>but</w:t>
      </w:r>
      <w:r w:rsidRPr="00CD782A">
        <w:rPr>
          <w:sz w:val="16"/>
        </w:rPr>
        <w:t xml:space="preserve"> their </w:t>
      </w:r>
      <w:r w:rsidRPr="00E15B47">
        <w:rPr>
          <w:rStyle w:val="StyleUnderline"/>
          <w:highlight w:val="cyan"/>
        </w:rPr>
        <w:t xml:space="preserve">insistence on “a </w:t>
      </w:r>
      <w:r w:rsidRPr="00E15B47">
        <w:rPr>
          <w:rStyle w:val="Emphasis"/>
          <w:highlight w:val="cyan"/>
        </w:rPr>
        <w:t>nonlegal</w:t>
      </w:r>
      <w:r w:rsidRPr="00E15B47">
        <w:rPr>
          <w:rStyle w:val="StyleUnderline"/>
          <w:highlight w:val="cyan"/>
        </w:rPr>
        <w:t xml:space="preserve"> perspective</w:t>
      </w:r>
      <w:r w:rsidRPr="00CD782A">
        <w:rPr>
          <w:sz w:val="16"/>
        </w:rPr>
        <w:t xml:space="preserve">” (2015: 136) </w:t>
      </w:r>
      <w:r w:rsidRPr="00E15B47">
        <w:rPr>
          <w:rStyle w:val="StyleUnderline"/>
          <w:highlight w:val="cyan"/>
        </w:rPr>
        <w:t xml:space="preserve">risks </w:t>
      </w:r>
      <w:r w:rsidRPr="00E15B47">
        <w:rPr>
          <w:rStyle w:val="Emphasis"/>
          <w:highlight w:val="cyan"/>
        </w:rPr>
        <w:t>disregarding legal efforts</w:t>
      </w:r>
      <w:r w:rsidRPr="00CD782A">
        <w:rPr>
          <w:sz w:val="16"/>
        </w:rPr>
        <w:t xml:space="preserve"> </w:t>
      </w:r>
      <w:r w:rsidRPr="00E15B47">
        <w:rPr>
          <w:rStyle w:val="StyleUnderline"/>
          <w:highlight w:val="cyan"/>
        </w:rPr>
        <w:t>that could involve</w:t>
      </w:r>
      <w:r w:rsidRPr="00CD782A">
        <w:rPr>
          <w:rStyle w:val="StyleUnderline"/>
        </w:rPr>
        <w:t xml:space="preserve"> “strategies of </w:t>
      </w:r>
      <w:r w:rsidRPr="00E15B47">
        <w:rPr>
          <w:rStyle w:val="Emphasis"/>
          <w:highlight w:val="cyan"/>
        </w:rPr>
        <w:t>rupture</w:t>
      </w:r>
      <w:r w:rsidRPr="00CD782A">
        <w:rPr>
          <w:sz w:val="16"/>
        </w:rPr>
        <w:t xml:space="preserve">,” to use a term proposed by </w:t>
      </w:r>
      <w:proofErr w:type="spellStart"/>
      <w:r w:rsidRPr="00CD782A">
        <w:rPr>
          <w:sz w:val="16"/>
        </w:rPr>
        <w:t>Emilios</w:t>
      </w:r>
      <w:proofErr w:type="spellEnd"/>
      <w:r w:rsidRPr="00CD782A">
        <w:rPr>
          <w:sz w:val="16"/>
        </w:rPr>
        <w:t xml:space="preserve"> </w:t>
      </w:r>
      <w:proofErr w:type="spellStart"/>
      <w:r w:rsidRPr="00CD782A">
        <w:rPr>
          <w:sz w:val="16"/>
        </w:rPr>
        <w:t>Christodoulidis</w:t>
      </w:r>
      <w:proofErr w:type="spellEnd"/>
      <w:r w:rsidRPr="00CD782A">
        <w:rPr>
          <w:sz w:val="16"/>
        </w:rPr>
        <w:t xml:space="preserve"> (2009) and discussed by Golder (2015: 124–125). </w:t>
      </w:r>
      <w:r w:rsidRPr="00E15B47">
        <w:rPr>
          <w:rStyle w:val="StyleUnderline"/>
          <w:highlight w:val="cyan"/>
        </w:rPr>
        <w:t xml:space="preserve">Such strategies could </w:t>
      </w:r>
      <w:r w:rsidRPr="00E15B47">
        <w:rPr>
          <w:rStyle w:val="Emphasis"/>
          <w:highlight w:val="cyan"/>
        </w:rPr>
        <w:t>mobilize</w:t>
      </w:r>
      <w:r w:rsidRPr="00CD782A">
        <w:rPr>
          <w:rStyle w:val="StyleUnderline"/>
        </w:rPr>
        <w:t xml:space="preserve"> an </w:t>
      </w:r>
      <w:r w:rsidRPr="00E15B47">
        <w:rPr>
          <w:rStyle w:val="Emphasis"/>
          <w:highlight w:val="cyan"/>
        </w:rPr>
        <w:t>immanent critique of law</w:t>
      </w:r>
      <w:r w:rsidRPr="00CD782A">
        <w:rPr>
          <w:sz w:val="16"/>
        </w:rPr>
        <w:t xml:space="preserve"> </w:t>
      </w:r>
      <w:r w:rsidRPr="00CD782A">
        <w:rPr>
          <w:rStyle w:val="StyleUnderline"/>
        </w:rPr>
        <w:t xml:space="preserve">for the purposes of making it </w:t>
      </w:r>
      <w:r w:rsidRPr="00CD782A">
        <w:rPr>
          <w:rStyle w:val="Emphasis"/>
        </w:rPr>
        <w:t>more responsive</w:t>
      </w:r>
      <w:r w:rsidRPr="00CD782A">
        <w:rPr>
          <w:sz w:val="16"/>
        </w:rPr>
        <w:t xml:space="preserve"> </w:t>
      </w:r>
      <w:r w:rsidRPr="00CD782A">
        <w:rPr>
          <w:rStyle w:val="StyleUnderline"/>
        </w:rPr>
        <w:t xml:space="preserve">to forms of violence that would otherwise be </w:t>
      </w:r>
      <w:r w:rsidRPr="00CD782A">
        <w:rPr>
          <w:rStyle w:val="Emphasis"/>
        </w:rPr>
        <w:t>invisible</w:t>
      </w:r>
      <w:r w:rsidRPr="00CD782A">
        <w:rPr>
          <w:rStyle w:val="StyleUnderline"/>
        </w:rPr>
        <w:t xml:space="preserve"> or </w:t>
      </w:r>
      <w:r w:rsidRPr="00CD782A">
        <w:rPr>
          <w:rStyle w:val="Emphasis"/>
        </w:rPr>
        <w:t>unintelligible</w:t>
      </w:r>
      <w:r w:rsidRPr="00CD782A">
        <w:rPr>
          <w:rStyle w:val="StyleUnderline"/>
        </w:rPr>
        <w:t xml:space="preserve"> within its “economy of representation”</w:t>
      </w:r>
      <w:r w:rsidRPr="00CD782A">
        <w:rPr>
          <w:sz w:val="16"/>
        </w:rPr>
        <w:t xml:space="preserve"> (</w:t>
      </w:r>
      <w:proofErr w:type="spellStart"/>
      <w:r w:rsidRPr="00CD782A">
        <w:rPr>
          <w:sz w:val="16"/>
        </w:rPr>
        <w:t>Christodoulidis</w:t>
      </w:r>
      <w:proofErr w:type="spellEnd"/>
      <w:r w:rsidRPr="00CD782A">
        <w:rPr>
          <w:sz w:val="16"/>
        </w:rPr>
        <w:t xml:space="preserve">, 2009: 5). Finally, </w:t>
      </w:r>
      <w:r w:rsidRPr="00CD782A">
        <w:rPr>
          <w:rStyle w:val="StyleUnderline"/>
        </w:rPr>
        <w:t>in discussing</w:t>
      </w:r>
      <w:r w:rsidRPr="00CD782A">
        <w:rPr>
          <w:sz w:val="16"/>
        </w:rPr>
        <w:t xml:space="preserve"> Foucault’s </w:t>
      </w:r>
      <w:r w:rsidRPr="00CD782A">
        <w:rPr>
          <w:rStyle w:val="StyleUnderline"/>
        </w:rPr>
        <w:t xml:space="preserve">refusal to use the language of </w:t>
      </w:r>
      <w:r w:rsidRPr="00CD782A">
        <w:rPr>
          <w:rStyle w:val="Emphasis"/>
        </w:rPr>
        <w:t>rights</w:t>
      </w:r>
      <w:r w:rsidRPr="00CD782A">
        <w:rPr>
          <w:sz w:val="16"/>
        </w:rPr>
        <w:t xml:space="preserve"> to oppose the death penalty, </w:t>
      </w:r>
      <w:r w:rsidRPr="00CD782A">
        <w:rPr>
          <w:rStyle w:val="Emphasis"/>
        </w:rPr>
        <w:t>Golder</w:t>
      </w:r>
      <w:r w:rsidRPr="00CD782A">
        <w:rPr>
          <w:sz w:val="16"/>
        </w:rPr>
        <w:t xml:space="preserve"> </w:t>
      </w:r>
      <w:r w:rsidRPr="00CD782A">
        <w:rPr>
          <w:rStyle w:val="StyleUnderline"/>
        </w:rPr>
        <w:t>argues</w:t>
      </w:r>
      <w:r w:rsidRPr="00CD782A">
        <w:rPr>
          <w:sz w:val="16"/>
        </w:rPr>
        <w:t xml:space="preserve"> that </w:t>
      </w:r>
      <w:r w:rsidRPr="00CD782A">
        <w:rPr>
          <w:rStyle w:val="StyleUnderline"/>
        </w:rPr>
        <w:t>a “</w:t>
      </w:r>
      <w:r w:rsidRPr="00CD782A">
        <w:rPr>
          <w:rStyle w:val="Emphasis"/>
        </w:rPr>
        <w:t>tactical</w:t>
      </w:r>
      <w:r w:rsidRPr="00CD782A">
        <w:rPr>
          <w:rStyle w:val="StyleUnderline"/>
        </w:rPr>
        <w:t>” invocation of rights</w:t>
      </w:r>
      <w:r w:rsidRPr="00CD782A">
        <w:rPr>
          <w:sz w:val="16"/>
        </w:rPr>
        <w:t xml:space="preserve"> in that context </w:t>
      </w:r>
      <w:r w:rsidRPr="00CD782A">
        <w:rPr>
          <w:rStyle w:val="StyleUnderline"/>
        </w:rPr>
        <w:t>would have called for</w:t>
      </w:r>
      <w:r w:rsidRPr="00CD782A">
        <w:rPr>
          <w:sz w:val="16"/>
        </w:rPr>
        <w:t xml:space="preserve"> prison </w:t>
      </w:r>
      <w:r w:rsidRPr="00CD782A">
        <w:rPr>
          <w:rStyle w:val="Emphasis"/>
        </w:rPr>
        <w:t>reforms</w:t>
      </w:r>
      <w:r w:rsidRPr="00CD782A">
        <w:rPr>
          <w:sz w:val="16"/>
        </w:rPr>
        <w:t xml:space="preserve"> </w:t>
      </w:r>
      <w:r w:rsidRPr="00CD782A">
        <w:rPr>
          <w:rStyle w:val="StyleUnderline"/>
        </w:rPr>
        <w:t>but</w:t>
      </w:r>
      <w:r w:rsidRPr="00CD782A">
        <w:rPr>
          <w:sz w:val="16"/>
        </w:rPr>
        <w:t xml:space="preserve"> </w:t>
      </w:r>
      <w:r w:rsidRPr="00CD782A">
        <w:rPr>
          <w:rStyle w:val="Emphasis"/>
        </w:rPr>
        <w:t>fallen short</w:t>
      </w:r>
      <w:r w:rsidRPr="00CD782A">
        <w:rPr>
          <w:sz w:val="16"/>
        </w:rPr>
        <w:t xml:space="preserve"> </w:t>
      </w:r>
      <w:r w:rsidRPr="00CD782A">
        <w:rPr>
          <w:rStyle w:val="StyleUnderline"/>
        </w:rPr>
        <w:t>of the “</w:t>
      </w:r>
      <w:r w:rsidRPr="00CD782A">
        <w:rPr>
          <w:rStyle w:val="Emphasis"/>
        </w:rPr>
        <w:t>strategic</w:t>
      </w:r>
      <w:r w:rsidRPr="00CD782A">
        <w:rPr>
          <w:rStyle w:val="StyleUnderline"/>
        </w:rPr>
        <w:t xml:space="preserve">” goal of prison </w:t>
      </w:r>
      <w:r w:rsidRPr="00CD782A">
        <w:rPr>
          <w:rStyle w:val="Emphasis"/>
        </w:rPr>
        <w:t>abolition</w:t>
      </w:r>
      <w:r w:rsidRPr="00CD782A">
        <w:rPr>
          <w:sz w:val="16"/>
        </w:rPr>
        <w:t xml:space="preserve">. </w:t>
      </w:r>
      <w:r w:rsidRPr="00CD782A">
        <w:rPr>
          <w:rStyle w:val="StyleUnderline"/>
        </w:rPr>
        <w:t xml:space="preserve">But </w:t>
      </w:r>
      <w:r w:rsidRPr="00E15B47">
        <w:rPr>
          <w:rStyle w:val="Emphasis"/>
          <w:highlight w:val="cyan"/>
        </w:rPr>
        <w:t>this conclusion risks</w:t>
      </w:r>
      <w:r w:rsidRPr="00CD782A">
        <w:rPr>
          <w:rStyle w:val="Emphasis"/>
        </w:rPr>
        <w:t xml:space="preserve"> “</w:t>
      </w:r>
      <w:proofErr w:type="spellStart"/>
      <w:r w:rsidRPr="00E15B47">
        <w:rPr>
          <w:rStyle w:val="Emphasis"/>
          <w:highlight w:val="cyan"/>
        </w:rPr>
        <w:t>subsum</w:t>
      </w:r>
      <w:proofErr w:type="spellEnd"/>
      <w:r w:rsidRPr="00E15B47">
        <w:rPr>
          <w:rStyle w:val="Emphasis"/>
          <w:highlight w:val="cyan"/>
        </w:rPr>
        <w:t>[</w:t>
      </w:r>
      <w:proofErr w:type="spellStart"/>
      <w:r w:rsidRPr="00E15B47">
        <w:rPr>
          <w:rStyle w:val="Emphasis"/>
          <w:highlight w:val="cyan"/>
        </w:rPr>
        <w:t>ing</w:t>
      </w:r>
      <w:proofErr w:type="spellEnd"/>
      <w:r w:rsidRPr="00E15B47">
        <w:rPr>
          <w:rStyle w:val="Emphasis"/>
          <w:highlight w:val="cyan"/>
        </w:rPr>
        <w:t>] local</w:t>
      </w:r>
      <w:r w:rsidRPr="00CD782A">
        <w:rPr>
          <w:rStyle w:val="Emphasis"/>
        </w:rPr>
        <w:t xml:space="preserve">, </w:t>
      </w:r>
      <w:r w:rsidRPr="00E15B47">
        <w:rPr>
          <w:rStyle w:val="Emphasis"/>
          <w:highlight w:val="cyan"/>
        </w:rPr>
        <w:t>tactical interventions under a totalizing theory of the social whole</w:t>
      </w:r>
      <w:r w:rsidRPr="00CD782A">
        <w:rPr>
          <w:sz w:val="16"/>
        </w:rPr>
        <w:t xml:space="preserve">,” to recall Foucault’s own critique of Leninism (Golder, 2015: 124). </w:t>
      </w:r>
      <w:r w:rsidRPr="00CD782A">
        <w:rPr>
          <w:rStyle w:val="StyleUnderline"/>
        </w:rPr>
        <w:t>Following</w:t>
      </w:r>
      <w:r w:rsidRPr="00CD782A">
        <w:rPr>
          <w:sz w:val="16"/>
        </w:rPr>
        <w:t xml:space="preserve"> Foucault’s </w:t>
      </w:r>
      <w:r w:rsidRPr="00CD782A">
        <w:rPr>
          <w:rStyle w:val="StyleUnderline"/>
        </w:rPr>
        <w:t>argument that</w:t>
      </w:r>
      <w:r w:rsidRPr="00CD782A">
        <w:rPr>
          <w:sz w:val="16"/>
        </w:rPr>
        <w:t xml:space="preserve"> </w:t>
      </w:r>
      <w:r w:rsidRPr="00CD782A">
        <w:rPr>
          <w:rStyle w:val="Emphasis"/>
        </w:rPr>
        <w:t>strategy</w:t>
      </w:r>
      <w:r w:rsidRPr="00CD782A">
        <w:rPr>
          <w:sz w:val="16"/>
        </w:rPr>
        <w:t xml:space="preserve"> </w:t>
      </w:r>
      <w:r w:rsidRPr="00CD782A">
        <w:rPr>
          <w:rStyle w:val="StyleUnderline"/>
        </w:rPr>
        <w:t xml:space="preserve">can </w:t>
      </w:r>
      <w:r w:rsidRPr="00CD782A">
        <w:rPr>
          <w:rStyle w:val="Emphasis"/>
        </w:rPr>
        <w:t>only</w:t>
      </w:r>
      <w:r w:rsidRPr="00CD782A">
        <w:rPr>
          <w:sz w:val="16"/>
        </w:rPr>
        <w:t xml:space="preserve"> </w:t>
      </w:r>
      <w:r w:rsidRPr="00CD782A">
        <w:rPr>
          <w:rStyle w:val="StyleUnderline"/>
        </w:rPr>
        <w:t>be built from local, tactical interventions</w:t>
      </w:r>
      <w:r w:rsidRPr="00CD782A">
        <w:rPr>
          <w:sz w:val="16"/>
        </w:rPr>
        <w:t xml:space="preserve"> (Golder, 2015: 124), </w:t>
      </w:r>
      <w:r w:rsidRPr="00CD782A">
        <w:rPr>
          <w:rStyle w:val="StyleUnderline"/>
        </w:rPr>
        <w:t>we could note</w:t>
      </w:r>
      <w:r w:rsidRPr="00CD782A">
        <w:rPr>
          <w:sz w:val="16"/>
        </w:rPr>
        <w:t xml:space="preserve">, for example, </w:t>
      </w:r>
      <w:r w:rsidRPr="00CD782A">
        <w:rPr>
          <w:rStyle w:val="StyleUnderline"/>
        </w:rPr>
        <w:t xml:space="preserve">how </w:t>
      </w:r>
      <w:r w:rsidRPr="00E15B47">
        <w:rPr>
          <w:rStyle w:val="StyleUnderline"/>
          <w:highlight w:val="cyan"/>
        </w:rPr>
        <w:t>the language of</w:t>
      </w:r>
      <w:r w:rsidRPr="00CD782A">
        <w:rPr>
          <w:rStyle w:val="StyleUnderline"/>
        </w:rPr>
        <w:t xml:space="preserve"> human </w:t>
      </w:r>
      <w:r w:rsidRPr="00E15B47">
        <w:rPr>
          <w:rStyle w:val="StyleUnderline"/>
          <w:highlight w:val="cyan"/>
        </w:rPr>
        <w:t>rights</w:t>
      </w:r>
      <w:r w:rsidRPr="00CD782A">
        <w:rPr>
          <w:rStyle w:val="StyleUnderline"/>
        </w:rPr>
        <w:t xml:space="preserve"> </w:t>
      </w:r>
      <w:r w:rsidRPr="00E15B47">
        <w:rPr>
          <w:rStyle w:val="StyleUnderline"/>
          <w:highlight w:val="cyan"/>
        </w:rPr>
        <w:t>has been mobilized by organizations such as the</w:t>
      </w:r>
      <w:r w:rsidRPr="00CD782A">
        <w:rPr>
          <w:sz w:val="16"/>
        </w:rPr>
        <w:t xml:space="preserve"> </w:t>
      </w:r>
      <w:r w:rsidRPr="00E15B47">
        <w:rPr>
          <w:rStyle w:val="Emphasis"/>
          <w:highlight w:val="cyan"/>
        </w:rPr>
        <w:t>H</w:t>
      </w:r>
      <w:r w:rsidRPr="00CD782A">
        <w:rPr>
          <w:sz w:val="16"/>
        </w:rPr>
        <w:t xml:space="preserve">uman </w:t>
      </w:r>
      <w:r w:rsidRPr="00E15B47">
        <w:rPr>
          <w:rStyle w:val="Emphasis"/>
          <w:highlight w:val="cyan"/>
        </w:rPr>
        <w:t>R</w:t>
      </w:r>
      <w:r w:rsidRPr="00E15B47">
        <w:rPr>
          <w:sz w:val="16"/>
        </w:rPr>
        <w:t>ights</w:t>
      </w:r>
      <w:r w:rsidRPr="00CD782A">
        <w:rPr>
          <w:sz w:val="16"/>
        </w:rPr>
        <w:t xml:space="preserve"> </w:t>
      </w:r>
      <w:r w:rsidRPr="00E15B47">
        <w:rPr>
          <w:rStyle w:val="Emphasis"/>
          <w:highlight w:val="cyan"/>
        </w:rPr>
        <w:t>C</w:t>
      </w:r>
      <w:r w:rsidRPr="00CD782A">
        <w:rPr>
          <w:sz w:val="16"/>
        </w:rPr>
        <w:t xml:space="preserve">oalition </w:t>
      </w:r>
      <w:r w:rsidRPr="00E15B47">
        <w:rPr>
          <w:rStyle w:val="StyleUnderline"/>
          <w:highlight w:val="cyan"/>
        </w:rPr>
        <w:t>and the</w:t>
      </w:r>
      <w:r w:rsidRPr="00CD782A">
        <w:rPr>
          <w:sz w:val="16"/>
        </w:rPr>
        <w:t xml:space="preserve"> </w:t>
      </w:r>
      <w:r w:rsidRPr="00E15B47">
        <w:rPr>
          <w:rStyle w:val="Emphasis"/>
          <w:highlight w:val="cyan"/>
        </w:rPr>
        <w:t>Abolitionist Law Center</w:t>
      </w:r>
      <w:r w:rsidRPr="00CD782A">
        <w:rPr>
          <w:sz w:val="16"/>
        </w:rPr>
        <w:t xml:space="preserve"> in the United States </w:t>
      </w:r>
      <w:r w:rsidRPr="00CD782A">
        <w:rPr>
          <w:rStyle w:val="StyleUnderline"/>
        </w:rPr>
        <w:t>to</w:t>
      </w:r>
      <w:r w:rsidRPr="00CD782A">
        <w:rPr>
          <w:sz w:val="16"/>
        </w:rPr>
        <w:t xml:space="preserve"> </w:t>
      </w:r>
      <w:r w:rsidRPr="00CD782A">
        <w:rPr>
          <w:rStyle w:val="Emphasis"/>
        </w:rPr>
        <w:t>reframe</w:t>
      </w:r>
      <w:r w:rsidRPr="00CD782A">
        <w:rPr>
          <w:sz w:val="16"/>
        </w:rPr>
        <w:t xml:space="preserve"> the </w:t>
      </w:r>
      <w:r w:rsidRPr="00CD782A">
        <w:rPr>
          <w:rStyle w:val="StyleUnderline"/>
        </w:rPr>
        <w:t>pervasive rights violations within prisons as</w:t>
      </w:r>
      <w:r w:rsidRPr="00CD782A">
        <w:rPr>
          <w:sz w:val="16"/>
        </w:rPr>
        <w:t xml:space="preserve"> </w:t>
      </w:r>
      <w:r w:rsidRPr="00CD782A">
        <w:rPr>
          <w:rStyle w:val="Emphasis"/>
        </w:rPr>
        <w:t>systemic problems</w:t>
      </w:r>
      <w:r w:rsidRPr="00CD782A">
        <w:rPr>
          <w:sz w:val="16"/>
        </w:rPr>
        <w:t xml:space="preserve"> </w:t>
      </w:r>
      <w:r w:rsidRPr="00CD782A">
        <w:rPr>
          <w:rStyle w:val="Emphasis"/>
        </w:rPr>
        <w:t>inherent</w:t>
      </w:r>
      <w:r w:rsidRPr="00CD782A">
        <w:rPr>
          <w:sz w:val="16"/>
        </w:rPr>
        <w:t xml:space="preserve"> </w:t>
      </w:r>
      <w:r w:rsidRPr="00CD782A">
        <w:rPr>
          <w:rStyle w:val="StyleUnderline"/>
        </w:rPr>
        <w:t>to the American penal system</w:t>
      </w:r>
      <w:r w:rsidRPr="00CD782A">
        <w:rPr>
          <w:sz w:val="16"/>
        </w:rPr>
        <w:t>.2</w:t>
      </w:r>
    </w:p>
    <w:p w14:paraId="0ECB31C3" w14:textId="77777777" w:rsidR="000F1B12" w:rsidRPr="00CD782A" w:rsidRDefault="000F1B12" w:rsidP="000F1B12">
      <w:pPr>
        <w:rPr>
          <w:sz w:val="16"/>
        </w:rPr>
      </w:pPr>
      <w:r w:rsidRPr="00CD782A">
        <w:rPr>
          <w:sz w:val="16"/>
        </w:rPr>
        <w:t xml:space="preserve">As this brief discussion highlights, various </w:t>
      </w:r>
      <w:r w:rsidRPr="00E15B47">
        <w:rPr>
          <w:rStyle w:val="StyleUnderline"/>
        </w:rPr>
        <w:t xml:space="preserve">rights struggles call into </w:t>
      </w:r>
      <w:r w:rsidRPr="00E15B47">
        <w:rPr>
          <w:rStyle w:val="Emphasis"/>
        </w:rPr>
        <w:t>question</w:t>
      </w:r>
      <w:r w:rsidRPr="00CD782A">
        <w:rPr>
          <w:rStyle w:val="StyleUnderline"/>
        </w:rPr>
        <w:t xml:space="preserve"> the </w:t>
      </w:r>
      <w:r w:rsidRPr="00CD782A">
        <w:rPr>
          <w:rStyle w:val="Emphasis"/>
        </w:rPr>
        <w:t>binaries</w:t>
      </w:r>
      <w:r w:rsidRPr="00CD782A">
        <w:rPr>
          <w:sz w:val="16"/>
        </w:rPr>
        <w:t xml:space="preserve"> </w:t>
      </w:r>
      <w:r w:rsidRPr="00CD782A">
        <w:rPr>
          <w:rStyle w:val="StyleUnderline"/>
        </w:rPr>
        <w:t>of</w:t>
      </w:r>
      <w:r w:rsidRPr="00CD782A">
        <w:rPr>
          <w:sz w:val="16"/>
        </w:rPr>
        <w:t xml:space="preserve"> universalizing/situated, </w:t>
      </w:r>
      <w:r w:rsidRPr="00CD782A">
        <w:rPr>
          <w:rStyle w:val="Emphasis"/>
        </w:rPr>
        <w:t>legal/nonlegal, tactical/strategic</w:t>
      </w:r>
      <w:r w:rsidRPr="00CD782A">
        <w:rPr>
          <w:rStyle w:val="StyleUnderline"/>
        </w:rPr>
        <w:t xml:space="preserve">, which shape the conclusions of the accounts under review, and bring to view </w:t>
      </w:r>
      <w:r w:rsidRPr="00CD782A">
        <w:rPr>
          <w:rStyle w:val="Emphasis"/>
        </w:rPr>
        <w:t>heterogeneous</w:t>
      </w:r>
      <w:r w:rsidRPr="00CD782A">
        <w:rPr>
          <w:rStyle w:val="StyleUnderline"/>
        </w:rPr>
        <w:t xml:space="preserve"> understandings and practices of “emancipation” in human rights politics. Particularly when human rights are mobilized for the purposes of challenging existing relations of power, they appear to result in an </w:t>
      </w:r>
      <w:r w:rsidRPr="00CD782A">
        <w:rPr>
          <w:rStyle w:val="Emphasis"/>
        </w:rPr>
        <w:t>ineluctably impure politics</w:t>
      </w:r>
      <w:r w:rsidRPr="00CD782A">
        <w:rPr>
          <w:sz w:val="16"/>
        </w:rPr>
        <w:t xml:space="preserve">, </w:t>
      </w:r>
      <w:r w:rsidRPr="00CD782A">
        <w:rPr>
          <w:rStyle w:val="StyleUnderline"/>
        </w:rPr>
        <w:t xml:space="preserve">one that may also </w:t>
      </w:r>
      <w:r w:rsidRPr="00CD782A">
        <w:rPr>
          <w:rStyle w:val="Emphasis"/>
        </w:rPr>
        <w:t>complicate</w:t>
      </w:r>
      <w:r w:rsidRPr="00CD782A">
        <w:rPr>
          <w:sz w:val="16"/>
        </w:rPr>
        <w:t xml:space="preserve">, </w:t>
      </w:r>
      <w:r w:rsidRPr="00CD782A">
        <w:rPr>
          <w:rStyle w:val="StyleUnderline"/>
        </w:rPr>
        <w:t>and even</w:t>
      </w:r>
      <w:r w:rsidRPr="00CD782A">
        <w:rPr>
          <w:sz w:val="16"/>
        </w:rPr>
        <w:t xml:space="preserve"> </w:t>
      </w:r>
      <w:r w:rsidRPr="00CD782A">
        <w:rPr>
          <w:rStyle w:val="Emphasis"/>
        </w:rPr>
        <w:t>defy</w:t>
      </w:r>
      <w:r w:rsidRPr="00CD782A">
        <w:rPr>
          <w:sz w:val="16"/>
        </w:rPr>
        <w:t xml:space="preserve">, </w:t>
      </w:r>
      <w:r w:rsidRPr="00CD782A">
        <w:rPr>
          <w:rStyle w:val="StyleUnderline"/>
        </w:rPr>
        <w:t>what</w:t>
      </w:r>
      <w:r w:rsidRPr="00CD782A">
        <w:rPr>
          <w:sz w:val="16"/>
        </w:rPr>
        <w:t xml:space="preserve"> </w:t>
      </w:r>
      <w:r w:rsidRPr="00CD782A">
        <w:rPr>
          <w:rStyle w:val="Emphasis"/>
        </w:rPr>
        <w:t>critics</w:t>
      </w:r>
      <w:r w:rsidRPr="00CD782A">
        <w:rPr>
          <w:sz w:val="16"/>
        </w:rPr>
        <w:t xml:space="preserve"> </w:t>
      </w:r>
      <w:r w:rsidRPr="00CD782A">
        <w:rPr>
          <w:rStyle w:val="StyleUnderline"/>
        </w:rPr>
        <w:t>take to be</w:t>
      </w:r>
      <w:r w:rsidRPr="00CD782A">
        <w:rPr>
          <w:sz w:val="16"/>
        </w:rPr>
        <w:t xml:space="preserve"> “democratizing,” “counterhegemonic,” and “</w:t>
      </w:r>
      <w:r w:rsidRPr="00CD782A">
        <w:rPr>
          <w:rStyle w:val="StyleUnderline"/>
        </w:rPr>
        <w:t>emancipatory</w:t>
      </w:r>
      <w:r w:rsidRPr="00CD782A">
        <w:rPr>
          <w:sz w:val="16"/>
        </w:rPr>
        <w:t>.”</w:t>
      </w:r>
    </w:p>
    <w:p w14:paraId="2440CB27" w14:textId="77777777" w:rsidR="000F1B12" w:rsidRPr="00CD782A" w:rsidRDefault="000F1B12" w:rsidP="000F1B12">
      <w:pPr>
        <w:rPr>
          <w:sz w:val="16"/>
        </w:rPr>
      </w:pPr>
      <w:r w:rsidRPr="00CD782A">
        <w:rPr>
          <w:sz w:val="16"/>
        </w:rPr>
        <w:t>Conclusion</w:t>
      </w:r>
    </w:p>
    <w:p w14:paraId="64BE4B51" w14:textId="77777777" w:rsidR="000F1B12" w:rsidRPr="00CD782A" w:rsidRDefault="000F1B12" w:rsidP="000F1B12">
      <w:pPr>
        <w:rPr>
          <w:b/>
          <w:iCs/>
          <w:u w:val="single"/>
          <w:bdr w:val="single" w:sz="8" w:space="0" w:color="auto"/>
        </w:rPr>
      </w:pPr>
      <w:r w:rsidRPr="00CD782A">
        <w:rPr>
          <w:sz w:val="16"/>
        </w:rPr>
        <w:t xml:space="preserve">In her interpretation of </w:t>
      </w:r>
      <w:proofErr w:type="spellStart"/>
      <w:r w:rsidRPr="00CD782A">
        <w:rPr>
          <w:sz w:val="16"/>
        </w:rPr>
        <w:t>Sophocles’s</w:t>
      </w:r>
      <w:proofErr w:type="spellEnd"/>
      <w:r w:rsidRPr="00CD782A">
        <w:rPr>
          <w:sz w:val="16"/>
        </w:rPr>
        <w:t xml:space="preserve"> Antigone, Judith Butler draws attention to the impurity that characterizes languages of resistance: “[A]s Antigone emerges in her criminality to speak in the name of politics and the law,” Butler (2000) argues, “she absorbs the very language of the state against which she rebels, and hers becomes a politics not of oppositional purity but of the scandalously impure” (2000: 5). Butler’s description of Antigone’s resistance aptly captures various human rights struggles that put universality to imaginative uses in particular contexts, incorporate </w:t>
      </w:r>
      <w:proofErr w:type="spellStart"/>
      <w:r w:rsidRPr="00CD782A">
        <w:rPr>
          <w:sz w:val="16"/>
        </w:rPr>
        <w:t>ruptural</w:t>
      </w:r>
      <w:proofErr w:type="spellEnd"/>
      <w:r w:rsidRPr="00CD782A">
        <w:rPr>
          <w:sz w:val="16"/>
        </w:rPr>
        <w:t xml:space="preserve"> legal strategies for making claims that challenge existing juridical orders, and destabilize the distinction between reformist tactics and emancipatory strategies. </w:t>
      </w:r>
      <w:r w:rsidRPr="00CD782A">
        <w:rPr>
          <w:rStyle w:val="StyleUnderline"/>
        </w:rPr>
        <w:t>This point is very much in line</w:t>
      </w:r>
      <w:r w:rsidRPr="00CD782A">
        <w:rPr>
          <w:sz w:val="16"/>
        </w:rPr>
        <w:t xml:space="preserve"> </w:t>
      </w:r>
      <w:r w:rsidRPr="00CD782A">
        <w:rPr>
          <w:rStyle w:val="StyleUnderline"/>
        </w:rPr>
        <w:t>with</w:t>
      </w:r>
      <w:r w:rsidRPr="00CD782A">
        <w:rPr>
          <w:sz w:val="16"/>
        </w:rPr>
        <w:t xml:space="preserve"> the </w:t>
      </w:r>
      <w:r w:rsidRPr="00CD782A">
        <w:rPr>
          <w:rStyle w:val="StyleUnderline"/>
        </w:rPr>
        <w:t>arguments</w:t>
      </w:r>
      <w:r w:rsidRPr="00CD782A">
        <w:rPr>
          <w:sz w:val="16"/>
        </w:rPr>
        <w:t xml:space="preserve"> that Golder, Hoover, and </w:t>
      </w:r>
      <w:proofErr w:type="spellStart"/>
      <w:r w:rsidRPr="00CD782A">
        <w:rPr>
          <w:sz w:val="16"/>
        </w:rPr>
        <w:t>Perugini</w:t>
      </w:r>
      <w:proofErr w:type="spellEnd"/>
      <w:r w:rsidRPr="00CD782A">
        <w:rPr>
          <w:sz w:val="16"/>
        </w:rPr>
        <w:t xml:space="preserve"> and Gordon make </w:t>
      </w:r>
      <w:r w:rsidRPr="00CD782A">
        <w:rPr>
          <w:rStyle w:val="StyleUnderline"/>
        </w:rPr>
        <w:t xml:space="preserve">about the ambivalent politics of human rights, but it also pushes their conclusions </w:t>
      </w:r>
      <w:r w:rsidRPr="00CD782A">
        <w:rPr>
          <w:rStyle w:val="Emphasis"/>
        </w:rPr>
        <w:t>further</w:t>
      </w:r>
      <w:r w:rsidRPr="00CD782A">
        <w:rPr>
          <w:rStyle w:val="StyleUnderline"/>
        </w:rPr>
        <w:t xml:space="preserve"> by urging scholars to pay closer </w:t>
      </w:r>
      <w:r w:rsidRPr="00CD782A">
        <w:rPr>
          <w:rStyle w:val="Emphasis"/>
        </w:rPr>
        <w:t>attention</w:t>
      </w:r>
      <w:r w:rsidRPr="00CD782A">
        <w:rPr>
          <w:rStyle w:val="StyleUnderline"/>
        </w:rPr>
        <w:t xml:space="preserve"> to the heterogeneous </w:t>
      </w:r>
      <w:r w:rsidRPr="00CD782A">
        <w:rPr>
          <w:rStyle w:val="Emphasis"/>
        </w:rPr>
        <w:t>practices</w:t>
      </w:r>
      <w:r w:rsidRPr="00CD782A">
        <w:rPr>
          <w:rStyle w:val="StyleUnderline"/>
        </w:rPr>
        <w:t xml:space="preserve"> of “emancipation” in political struggles that contest established orders of </w:t>
      </w:r>
      <w:r w:rsidRPr="00E15B47">
        <w:rPr>
          <w:rStyle w:val="StyleUnderline"/>
          <w:highlight w:val="cyan"/>
        </w:rPr>
        <w:t>rights</w:t>
      </w:r>
      <w:r w:rsidRPr="00CD782A">
        <w:rPr>
          <w:rStyle w:val="StyleUnderline"/>
        </w:rPr>
        <w:t xml:space="preserve">, </w:t>
      </w:r>
      <w:r w:rsidRPr="00E15B47">
        <w:rPr>
          <w:rStyle w:val="StyleUnderline"/>
          <w:highlight w:val="cyan"/>
        </w:rPr>
        <w:t xml:space="preserve">articulate </w:t>
      </w:r>
      <w:r w:rsidRPr="00E15B47">
        <w:rPr>
          <w:rStyle w:val="Emphasis"/>
          <w:highlight w:val="cyan"/>
        </w:rPr>
        <w:t>new conceptions</w:t>
      </w:r>
      <w:r w:rsidRPr="00E15B47">
        <w:rPr>
          <w:rStyle w:val="StyleUnderline"/>
          <w:highlight w:val="cyan"/>
        </w:rPr>
        <w:t xml:space="preserve"> of </w:t>
      </w:r>
      <w:r w:rsidRPr="00E15B47">
        <w:rPr>
          <w:rStyle w:val="Emphasis"/>
          <w:highlight w:val="cyan"/>
        </w:rPr>
        <w:t>equality</w:t>
      </w:r>
      <w:r w:rsidRPr="00E15B47">
        <w:rPr>
          <w:rStyle w:val="StyleUnderline"/>
          <w:highlight w:val="cyan"/>
        </w:rPr>
        <w:t xml:space="preserve"> and </w:t>
      </w:r>
      <w:r w:rsidRPr="00E15B47">
        <w:rPr>
          <w:rStyle w:val="Emphasis"/>
          <w:highlight w:val="cyan"/>
        </w:rPr>
        <w:t>freedom</w:t>
      </w:r>
      <w:r w:rsidRPr="00CD782A">
        <w:rPr>
          <w:rStyle w:val="StyleUnderline"/>
        </w:rPr>
        <w:t xml:space="preserve">, </w:t>
      </w:r>
      <w:r w:rsidRPr="00E15B47">
        <w:rPr>
          <w:rStyle w:val="StyleUnderline"/>
          <w:highlight w:val="cyan"/>
        </w:rPr>
        <w:t xml:space="preserve">and </w:t>
      </w:r>
      <w:r w:rsidRPr="00E15B47">
        <w:rPr>
          <w:rStyle w:val="Emphasis"/>
          <w:highlight w:val="cyan"/>
        </w:rPr>
        <w:t>redefine what it means to be “human.”</w:t>
      </w:r>
    </w:p>
    <w:p w14:paraId="735C4C72" w14:textId="77777777" w:rsidR="000F1B12" w:rsidRDefault="000F1B12" w:rsidP="000F1B12">
      <w:pPr>
        <w:rPr>
          <w:rFonts w:eastAsia="Calibri"/>
          <w:sz w:val="16"/>
        </w:rPr>
      </w:pPr>
    </w:p>
    <w:p w14:paraId="36EDB271" w14:textId="77777777" w:rsidR="000F1B12" w:rsidRDefault="000F1B12" w:rsidP="000F1B12">
      <w:pPr>
        <w:pStyle w:val="Heading4"/>
      </w:pPr>
      <w:r>
        <w:t>3. Fiat is a beneficial praxis.</w:t>
      </w:r>
    </w:p>
    <w:p w14:paraId="57E36AA6" w14:textId="77777777" w:rsidR="000F1B12" w:rsidRPr="00BA01ED" w:rsidRDefault="000F1B12" w:rsidP="000F1B12"/>
    <w:p w14:paraId="4A7F34BA" w14:textId="77777777" w:rsidR="000F1B12" w:rsidRPr="00F4667F" w:rsidRDefault="000F1B12" w:rsidP="000F1B12">
      <w:pPr>
        <w:pStyle w:val="Heading4"/>
      </w:pPr>
      <w:r w:rsidRPr="00F4667F">
        <w:lastRenderedPageBreak/>
        <w:t xml:space="preserve">Legal imaginaries are </w:t>
      </w:r>
      <w:r w:rsidRPr="00F4667F">
        <w:rPr>
          <w:u w:val="single"/>
        </w:rPr>
        <w:t>generative</w:t>
      </w:r>
      <w:r w:rsidRPr="00F4667F">
        <w:t xml:space="preserve"> and </w:t>
      </w:r>
      <w:r w:rsidRPr="00F4667F">
        <w:rPr>
          <w:u w:val="single"/>
        </w:rPr>
        <w:t>positively transform</w:t>
      </w:r>
      <w:r w:rsidRPr="00F4667F">
        <w:t xml:space="preserve"> the world. </w:t>
      </w:r>
      <w:r>
        <w:t>Unchecked state power causes spirit murder.</w:t>
      </w:r>
    </w:p>
    <w:p w14:paraId="0D1695EC" w14:textId="77777777" w:rsidR="000F1B12" w:rsidRPr="00F4667F" w:rsidRDefault="000F1B12" w:rsidP="000F1B12">
      <w:r w:rsidRPr="00F4667F">
        <w:rPr>
          <w:rStyle w:val="Style13ptBold"/>
        </w:rPr>
        <w:t xml:space="preserve">Nash ’19 </w:t>
      </w:r>
      <w:r w:rsidRPr="00F4667F">
        <w:t xml:space="preserve">[Jennifer; 2019; Professor of Gender, Sexuality, and Feminist Studies at Duke University; </w:t>
      </w:r>
      <w:r w:rsidRPr="00F4667F">
        <w:rPr>
          <w:i/>
        </w:rPr>
        <w:t>Black Feminism Reimagined: After Intersectionality</w:t>
      </w:r>
      <w:r w:rsidRPr="00F4667F">
        <w:t>, “Love in the time of death,” Chapter 4, p. 121-126]</w:t>
      </w:r>
    </w:p>
    <w:p w14:paraId="368223C0" w14:textId="77777777" w:rsidR="000F1B12" w:rsidRPr="00F4667F" w:rsidRDefault="000F1B12" w:rsidP="000F1B12">
      <w:pPr>
        <w:rPr>
          <w:sz w:val="16"/>
        </w:rPr>
      </w:pPr>
      <w:r w:rsidRPr="00F4667F">
        <w:rPr>
          <w:sz w:val="16"/>
        </w:rPr>
        <w:t xml:space="preserve">My conception of witnessing is also resonant with </w:t>
      </w:r>
      <w:r w:rsidRPr="00F4667F">
        <w:rPr>
          <w:rStyle w:val="StyleUnderline"/>
        </w:rPr>
        <w:t>Sharpe’s</w:t>
      </w:r>
      <w:r w:rsidRPr="00F4667F">
        <w:rPr>
          <w:sz w:val="16"/>
        </w:rPr>
        <w:t xml:space="preserve"> notion of “</w:t>
      </w:r>
      <w:r w:rsidRPr="00F4667F">
        <w:rPr>
          <w:rStyle w:val="Emphasis"/>
        </w:rPr>
        <w:t>wake work</w:t>
      </w:r>
      <w:r w:rsidRPr="00F4667F">
        <w:rPr>
          <w:sz w:val="16"/>
        </w:rPr>
        <w:t xml:space="preserve">,” an insistence that black subjects live in the midst of ordinary daily violence, but that we </w:t>
      </w:r>
      <w:proofErr w:type="gramStart"/>
      <w:r w:rsidRPr="00F4667F">
        <w:rPr>
          <w:sz w:val="16"/>
        </w:rPr>
        <w:t>live</w:t>
      </w:r>
      <w:proofErr w:type="gramEnd"/>
      <w:r w:rsidRPr="00F4667F">
        <w:rPr>
          <w:sz w:val="16"/>
        </w:rPr>
        <w:t xml:space="preserve"> nonetheless. Here, Sharpe </w:t>
      </w:r>
      <w:r w:rsidRPr="00F4667F">
        <w:rPr>
          <w:rStyle w:val="StyleUnderline"/>
        </w:rPr>
        <w:t>builds on</w:t>
      </w:r>
      <w:r w:rsidRPr="00F4667F">
        <w:rPr>
          <w:sz w:val="16"/>
        </w:rPr>
        <w:t xml:space="preserve"> the long </w:t>
      </w:r>
      <w:r w:rsidRPr="00F4667F">
        <w:rPr>
          <w:rStyle w:val="StyleUnderline"/>
        </w:rPr>
        <w:t>black feminist engagement</w:t>
      </w:r>
      <w:r w:rsidRPr="00F4667F">
        <w:rPr>
          <w:sz w:val="16"/>
        </w:rPr>
        <w:t xml:space="preserve"> with survival </w:t>
      </w:r>
      <w:r w:rsidRPr="00F4667F">
        <w:rPr>
          <w:rStyle w:val="StyleUnderline"/>
        </w:rPr>
        <w:t xml:space="preserve">as a </w:t>
      </w:r>
      <w:r w:rsidRPr="00F4667F">
        <w:rPr>
          <w:rStyle w:val="Emphasis"/>
        </w:rPr>
        <w:t>radical form of politics</w:t>
      </w:r>
      <w:r w:rsidRPr="00F4667F">
        <w:rPr>
          <w:sz w:val="16"/>
        </w:rPr>
        <w:t xml:space="preserve">, a tradition </w:t>
      </w:r>
      <w:r w:rsidRPr="00F4667F">
        <w:rPr>
          <w:rStyle w:val="StyleUnderline"/>
        </w:rPr>
        <w:t>that emphasizes</w:t>
      </w:r>
      <w:r w:rsidRPr="00F4667F">
        <w:rPr>
          <w:sz w:val="16"/>
        </w:rPr>
        <w:t xml:space="preserve"> black creativity, black thriving, and </w:t>
      </w:r>
      <w:r w:rsidRPr="00F4667F">
        <w:rPr>
          <w:rStyle w:val="Emphasis"/>
        </w:rPr>
        <w:t>black life</w:t>
      </w:r>
      <w:r w:rsidRPr="00F4667F">
        <w:rPr>
          <w:rStyle w:val="StyleUnderline"/>
        </w:rPr>
        <w:t xml:space="preserve"> </w:t>
      </w:r>
      <w:proofErr w:type="gramStart"/>
      <w:r w:rsidRPr="00F4667F">
        <w:rPr>
          <w:rStyle w:val="StyleUnderline"/>
        </w:rPr>
        <w:t>in the midst of</w:t>
      </w:r>
      <w:proofErr w:type="gramEnd"/>
      <w:r w:rsidRPr="00F4667F">
        <w:rPr>
          <w:rStyle w:val="StyleUnderline"/>
        </w:rPr>
        <w:t xml:space="preserve"> </w:t>
      </w:r>
      <w:r w:rsidRPr="00F4667F">
        <w:rPr>
          <w:rStyle w:val="Emphasis"/>
        </w:rPr>
        <w:t>overwhelming violence</w:t>
      </w:r>
      <w:r w:rsidRPr="00F4667F">
        <w:rPr>
          <w:sz w:val="16"/>
        </w:rPr>
        <w:t>. For Sharpe, “</w:t>
      </w:r>
      <w:r w:rsidRPr="00F4667F">
        <w:rPr>
          <w:rStyle w:val="StyleUnderline"/>
        </w:rPr>
        <w:t>wake work</w:t>
      </w:r>
      <w:r w:rsidRPr="00F4667F">
        <w:rPr>
          <w:sz w:val="16"/>
        </w:rPr>
        <w:t xml:space="preserve">” refers to how black subjects “resist, rupture, and disrupt that immanence and imminence [death] aesthetically and materially.”30 It </w:t>
      </w:r>
      <w:r w:rsidRPr="00F4667F">
        <w:rPr>
          <w:rStyle w:val="StyleUnderline"/>
        </w:rPr>
        <w:t xml:space="preserve">is an </w:t>
      </w:r>
      <w:r w:rsidRPr="00F4667F">
        <w:rPr>
          <w:rStyle w:val="Emphasis"/>
        </w:rPr>
        <w:t>analytic</w:t>
      </w:r>
      <w:r w:rsidRPr="00F4667F">
        <w:rPr>
          <w:sz w:val="16"/>
        </w:rPr>
        <w:t xml:space="preserve">, a critical practice, a mode of living, and a form of witnessing </w:t>
      </w:r>
      <w:proofErr w:type="gramStart"/>
      <w:r w:rsidRPr="00F4667F">
        <w:rPr>
          <w:rStyle w:val="StyleUnderline"/>
        </w:rPr>
        <w:t>that</w:t>
      </w:r>
      <w:r w:rsidRPr="00F4667F">
        <w:rPr>
          <w:sz w:val="16"/>
        </w:rPr>
        <w:t xml:space="preserve"> names</w:t>
      </w:r>
      <w:proofErr w:type="gramEnd"/>
      <w:r w:rsidRPr="00F4667F">
        <w:rPr>
          <w:sz w:val="16"/>
        </w:rPr>
        <w:t xml:space="preserve"> the ecology of relentless antiblack violence and the acts of black world-making that unfold nonetheless. It is, then, a form of witnessing </w:t>
      </w:r>
      <w:r w:rsidRPr="00F4667F">
        <w:rPr>
          <w:rStyle w:val="StyleUnderline"/>
        </w:rPr>
        <w:t>that attends to</w:t>
      </w:r>
      <w:r w:rsidRPr="00F4667F">
        <w:rPr>
          <w:sz w:val="16"/>
        </w:rPr>
        <w:t xml:space="preserve"> black life in “the wake.” </w:t>
      </w:r>
    </w:p>
    <w:p w14:paraId="39A24C40" w14:textId="77777777" w:rsidR="000F1B12" w:rsidRPr="00F4667F" w:rsidRDefault="000F1B12" w:rsidP="000F1B12">
      <w:pPr>
        <w:rPr>
          <w:sz w:val="16"/>
        </w:rPr>
      </w:pPr>
      <w:r w:rsidRPr="00F4667F">
        <w:rPr>
          <w:sz w:val="16"/>
        </w:rPr>
        <w:t xml:space="preserve">This section has endeavored to reanimate some of my earlier work on love-politics by centering vulnerability and witnessing as crucial to black feminism’s long labor of investing in love as a political practice. In so doing, I aspire to theorize love’s meanings more robustly than has been done in black feminist scholarship, which simply claims love as a terrain of hope, potentiality, or promise. Instead, I aim to think through the underpinnings of love, carefully tracing the analytics that undergird black feminism’s investment in loving practices as political work. In the next section, I consider </w:t>
      </w:r>
      <w:r w:rsidRPr="00F4667F">
        <w:rPr>
          <w:rStyle w:val="StyleUnderline"/>
        </w:rPr>
        <w:t>how</w:t>
      </w:r>
      <w:r w:rsidRPr="00F4667F">
        <w:rPr>
          <w:sz w:val="16"/>
        </w:rPr>
        <w:t xml:space="preserve">, surprisingly, intersectionality’s </w:t>
      </w:r>
      <w:r w:rsidRPr="00F4667F">
        <w:rPr>
          <w:rStyle w:val="Emphasis"/>
        </w:rPr>
        <w:t>juridical iterations</w:t>
      </w:r>
      <w:r w:rsidRPr="00F4667F">
        <w:rPr>
          <w:rStyle w:val="StyleUnderline"/>
        </w:rPr>
        <w:t xml:space="preserve"> make </w:t>
      </w:r>
      <w:r w:rsidRPr="00F4667F">
        <w:rPr>
          <w:rStyle w:val="Emphasis"/>
        </w:rPr>
        <w:t>visible</w:t>
      </w:r>
      <w:r w:rsidRPr="00F4667F">
        <w:rPr>
          <w:rStyle w:val="StyleUnderline"/>
        </w:rPr>
        <w:t xml:space="preserve"> and </w:t>
      </w:r>
      <w:r w:rsidRPr="00F4667F">
        <w:rPr>
          <w:rStyle w:val="Emphasis"/>
        </w:rPr>
        <w:t>possible</w:t>
      </w:r>
      <w:r w:rsidRPr="00F4667F">
        <w:rPr>
          <w:rStyle w:val="StyleUnderline"/>
        </w:rPr>
        <w:t xml:space="preserve"> black feminism’s</w:t>
      </w:r>
      <w:r w:rsidRPr="00F4667F">
        <w:rPr>
          <w:sz w:val="16"/>
        </w:rPr>
        <w:t xml:space="preserve"> long-standing investment in these dual </w:t>
      </w:r>
      <w:r w:rsidRPr="00F4667F">
        <w:rPr>
          <w:rStyle w:val="Emphasis"/>
        </w:rPr>
        <w:t>ethics</w:t>
      </w:r>
      <w:r w:rsidRPr="00F4667F">
        <w:rPr>
          <w:sz w:val="16"/>
        </w:rPr>
        <w:t xml:space="preserve">. </w:t>
      </w:r>
    </w:p>
    <w:p w14:paraId="22540260" w14:textId="77777777" w:rsidR="000F1B12" w:rsidRPr="00F4667F" w:rsidRDefault="000F1B12" w:rsidP="000F1B12">
      <w:pPr>
        <w:rPr>
          <w:sz w:val="16"/>
        </w:rPr>
      </w:pPr>
      <w:r w:rsidRPr="00F4667F">
        <w:rPr>
          <w:sz w:val="16"/>
        </w:rPr>
        <w:t xml:space="preserve">Returning to the State </w:t>
      </w:r>
    </w:p>
    <w:p w14:paraId="0BEBEF86" w14:textId="77777777" w:rsidR="000F1B12" w:rsidRPr="00F4667F" w:rsidRDefault="000F1B12" w:rsidP="000F1B12">
      <w:pPr>
        <w:rPr>
          <w:sz w:val="16"/>
        </w:rPr>
      </w:pPr>
      <w:r w:rsidRPr="00F4667F">
        <w:rPr>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w:t>
      </w:r>
      <w:proofErr w:type="gramStart"/>
      <w:r w:rsidRPr="00F4667F">
        <w:rPr>
          <w:sz w:val="16"/>
        </w:rPr>
        <w:t>juridical, or</w:t>
      </w:r>
      <w:proofErr w:type="gramEnd"/>
      <w:r w:rsidRPr="00F4667F">
        <w:rPr>
          <w:sz w:val="16"/>
        </w:rPr>
        <w:t xml:space="preserve"> think deeply about intersectionality as a legal project. Though </w:t>
      </w:r>
      <w:r w:rsidRPr="00F4667F">
        <w:rPr>
          <w:rStyle w:val="StyleUnderline"/>
        </w:rPr>
        <w:t>this</w:t>
      </w:r>
      <w:r w:rsidRPr="00F4667F">
        <w:rPr>
          <w:sz w:val="16"/>
        </w:rPr>
        <w:t xml:space="preserve"> book </w:t>
      </w:r>
      <w:r w:rsidRPr="00F4667F">
        <w:rPr>
          <w:rStyle w:val="Emphasis"/>
        </w:rPr>
        <w:t>eschews</w:t>
      </w:r>
      <w:r w:rsidRPr="00F4667F">
        <w:rPr>
          <w:rStyle w:val="StyleUnderline"/>
        </w:rPr>
        <w:t xml:space="preserve"> </w:t>
      </w:r>
      <w:r w:rsidRPr="00490B72">
        <w:rPr>
          <w:rStyle w:val="StyleUnderline"/>
          <w:highlight w:val="cyan"/>
        </w:rPr>
        <w:t xml:space="preserve">simple origin stories </w:t>
      </w:r>
      <w:r w:rsidRPr="00F4667F">
        <w:rPr>
          <w:rStyle w:val="StyleUnderline"/>
        </w:rPr>
        <w:t xml:space="preserve">that </w:t>
      </w:r>
      <w:r w:rsidRPr="00490B72">
        <w:rPr>
          <w:rStyle w:val="Emphasis"/>
          <w:highlight w:val="cyan"/>
        </w:rPr>
        <w:t>presume</w:t>
      </w:r>
      <w:r w:rsidRPr="00F4667F">
        <w:rPr>
          <w:sz w:val="16"/>
        </w:rPr>
        <w:t xml:space="preserve"> that intersectionality has </w:t>
      </w:r>
      <w:r w:rsidRPr="00F4667F">
        <w:rPr>
          <w:rStyle w:val="StyleUnderline"/>
        </w:rPr>
        <w:t xml:space="preserve">a </w:t>
      </w:r>
      <w:r w:rsidRPr="00490B72">
        <w:rPr>
          <w:rStyle w:val="Emphasis"/>
          <w:highlight w:val="cyan"/>
        </w:rPr>
        <w:t>singular history</w:t>
      </w:r>
      <w:r w:rsidRPr="00F4667F">
        <w:rPr>
          <w:sz w:val="16"/>
        </w:rPr>
        <w:t xml:space="preserve">, in this section, I advocate for remembering intersectionality’s connections to critical race theory, and thus its intimate relationship with </w:t>
      </w:r>
      <w:r w:rsidRPr="00F4667F">
        <w:rPr>
          <w:rStyle w:val="Emphasis"/>
        </w:rPr>
        <w:t>remaking law</w:t>
      </w:r>
      <w:r w:rsidRPr="00F4667F">
        <w:rPr>
          <w:sz w:val="16"/>
        </w:rPr>
        <w:t xml:space="preserve">. I invest in this project because intersectionality </w:t>
      </w:r>
      <w:r w:rsidRPr="00490B72">
        <w:rPr>
          <w:rStyle w:val="StyleUnderline"/>
          <w:highlight w:val="cyan"/>
        </w:rPr>
        <w:t xml:space="preserve">has been </w:t>
      </w:r>
      <w:r w:rsidRPr="00490B72">
        <w:rPr>
          <w:rStyle w:val="Emphasis"/>
          <w:highlight w:val="cyan"/>
        </w:rPr>
        <w:t>swept</w:t>
      </w:r>
      <w:r w:rsidRPr="00490B72">
        <w:rPr>
          <w:rStyle w:val="StyleUnderline"/>
          <w:highlight w:val="cyan"/>
        </w:rPr>
        <w:t xml:space="preserve"> into a </w:t>
      </w:r>
      <w:r w:rsidRPr="00F4667F">
        <w:rPr>
          <w:rStyle w:val="StyleUnderline"/>
        </w:rPr>
        <w:t xml:space="preserve">larger </w:t>
      </w:r>
      <w:r w:rsidRPr="00490B72">
        <w:rPr>
          <w:rStyle w:val="StyleUnderline"/>
          <w:highlight w:val="cyan"/>
        </w:rPr>
        <w:t xml:space="preserve">black feminist conversation that </w:t>
      </w:r>
      <w:r w:rsidRPr="00490B72">
        <w:rPr>
          <w:rStyle w:val="Emphasis"/>
          <w:highlight w:val="cyan"/>
        </w:rPr>
        <w:t>presumes</w:t>
      </w:r>
      <w:r w:rsidRPr="00F4667F">
        <w:rPr>
          <w:rStyle w:val="Emphasis"/>
        </w:rPr>
        <w:t xml:space="preserve"> the </w:t>
      </w:r>
      <w:r w:rsidRPr="00490B72">
        <w:rPr>
          <w:rStyle w:val="Emphasis"/>
          <w:highlight w:val="cyan"/>
        </w:rPr>
        <w:t>violence</w:t>
      </w:r>
      <w:r w:rsidRPr="00490B72">
        <w:rPr>
          <w:rStyle w:val="StyleUnderline"/>
          <w:highlight w:val="cyan"/>
        </w:rPr>
        <w:t xml:space="preserve"> of the juridical</w:t>
      </w:r>
      <w:r w:rsidRPr="00F4667F">
        <w:rPr>
          <w:sz w:val="16"/>
        </w:rPr>
        <w:t xml:space="preserve">, </w:t>
      </w:r>
      <w:r w:rsidRPr="00490B72">
        <w:rPr>
          <w:rStyle w:val="Emphasis"/>
          <w:highlight w:val="cyan"/>
        </w:rPr>
        <w:t>ignoring</w:t>
      </w:r>
      <w:r w:rsidRPr="00F4667F">
        <w:rPr>
          <w:sz w:val="16"/>
        </w:rPr>
        <w:t xml:space="preserve"> both intersectionality’s loving investment in the juridical and </w:t>
      </w:r>
      <w:r w:rsidRPr="00F4667F">
        <w:rPr>
          <w:rStyle w:val="StyleUnderline"/>
        </w:rPr>
        <w:t xml:space="preserve">the juridical as </w:t>
      </w:r>
      <w:r w:rsidRPr="00490B72">
        <w:rPr>
          <w:rStyle w:val="StyleUnderline"/>
          <w:highlight w:val="cyan"/>
        </w:rPr>
        <w:t xml:space="preserve">a potential site of </w:t>
      </w:r>
      <w:r w:rsidRPr="00490B72">
        <w:rPr>
          <w:rStyle w:val="Emphasis"/>
          <w:highlight w:val="cyan"/>
        </w:rPr>
        <w:t>loving practice</w:t>
      </w:r>
      <w:r w:rsidRPr="00F4667F">
        <w:rPr>
          <w:sz w:val="16"/>
        </w:rPr>
        <w:t xml:space="preserve">. Put differently, in </w:t>
      </w:r>
      <w:r w:rsidRPr="00F4667F">
        <w:rPr>
          <w:rStyle w:val="StyleUnderline"/>
        </w:rPr>
        <w:t>this</w:t>
      </w:r>
      <w:r w:rsidRPr="00F4667F">
        <w:rPr>
          <w:sz w:val="16"/>
        </w:rPr>
        <w:t xml:space="preserve"> section, I emphasize intersectionality’s location in critical race theory, in Left legal projects, to </w:t>
      </w:r>
      <w:r w:rsidRPr="00F4667F">
        <w:rPr>
          <w:rStyle w:val="StyleUnderline"/>
        </w:rPr>
        <w:t xml:space="preserve">move </w:t>
      </w:r>
      <w:r w:rsidRPr="00F4667F">
        <w:rPr>
          <w:rStyle w:val="Emphasis"/>
        </w:rPr>
        <w:t>beyond</w:t>
      </w:r>
      <w:r w:rsidRPr="00F4667F">
        <w:rPr>
          <w:rStyle w:val="StyleUnderline"/>
        </w:rPr>
        <w:t xml:space="preserve"> the</w:t>
      </w:r>
      <w:r w:rsidRPr="00F4667F">
        <w:rPr>
          <w:sz w:val="16"/>
        </w:rPr>
        <w:t xml:space="preserve"> now </w:t>
      </w:r>
      <w:r w:rsidRPr="00F4667F">
        <w:rPr>
          <w:rStyle w:val="Emphasis"/>
        </w:rPr>
        <w:t>knee-jerk</w:t>
      </w:r>
      <w:r w:rsidRPr="00F4667F">
        <w:rPr>
          <w:sz w:val="16"/>
        </w:rPr>
        <w:t xml:space="preserve"> Left (and black feminist) </w:t>
      </w:r>
      <w:r w:rsidRPr="00F4667F">
        <w:rPr>
          <w:rStyle w:val="StyleUnderline"/>
        </w:rPr>
        <w:t xml:space="preserve">sense that radical and transgressive projects are </w:t>
      </w:r>
      <w:r w:rsidRPr="00F4667F">
        <w:rPr>
          <w:rStyle w:val="Emphasis"/>
        </w:rPr>
        <w:t xml:space="preserve">necessarily </w:t>
      </w:r>
      <w:proofErr w:type="spellStart"/>
      <w:r w:rsidRPr="00F4667F">
        <w:rPr>
          <w:rStyle w:val="Emphasis"/>
        </w:rPr>
        <w:t>antistate</w:t>
      </w:r>
      <w:proofErr w:type="spellEnd"/>
      <w:r w:rsidRPr="00F4667F">
        <w:rPr>
          <w:sz w:val="16"/>
        </w:rPr>
        <w:t xml:space="preserve">. In place of this now familiar political terrain, I seek to ask different questions: </w:t>
      </w:r>
      <w:r w:rsidRPr="00490B72">
        <w:rPr>
          <w:rStyle w:val="StyleUnderline"/>
          <w:highlight w:val="cyan"/>
        </w:rPr>
        <w:t xml:space="preserve">Is it </w:t>
      </w:r>
      <w:r w:rsidRPr="00F4667F">
        <w:rPr>
          <w:rStyle w:val="Emphasis"/>
        </w:rPr>
        <w:t>simply</w:t>
      </w:r>
      <w:r w:rsidRPr="00F4667F">
        <w:rPr>
          <w:sz w:val="16"/>
        </w:rPr>
        <w:t xml:space="preserve"> collusion or “</w:t>
      </w:r>
      <w:r w:rsidRPr="00490B72">
        <w:rPr>
          <w:rStyle w:val="Emphasis"/>
          <w:highlight w:val="cyan"/>
        </w:rPr>
        <w:t>cruel optimism</w:t>
      </w:r>
      <w:r w:rsidRPr="00F4667F">
        <w:rPr>
          <w:sz w:val="16"/>
        </w:rPr>
        <w:t xml:space="preserve">” </w:t>
      </w:r>
      <w:r w:rsidRPr="00F4667F">
        <w:rPr>
          <w:rStyle w:val="StyleUnderline"/>
        </w:rPr>
        <w:t xml:space="preserve">for black feminists </w:t>
      </w:r>
      <w:r w:rsidRPr="00490B72">
        <w:rPr>
          <w:rStyle w:val="StyleUnderline"/>
          <w:highlight w:val="cyan"/>
        </w:rPr>
        <w:t xml:space="preserve">to </w:t>
      </w:r>
      <w:r w:rsidRPr="00F4667F">
        <w:rPr>
          <w:rStyle w:val="Emphasis"/>
        </w:rPr>
        <w:t xml:space="preserve">seek </w:t>
      </w:r>
      <w:r w:rsidRPr="00490B72">
        <w:rPr>
          <w:rStyle w:val="Emphasis"/>
          <w:highlight w:val="cyan"/>
        </w:rPr>
        <w:t>engage</w:t>
      </w:r>
      <w:r w:rsidRPr="00F4667F">
        <w:rPr>
          <w:rStyle w:val="Emphasis"/>
        </w:rPr>
        <w:t xml:space="preserve">ment with </w:t>
      </w:r>
      <w:r w:rsidRPr="00490B72">
        <w:rPr>
          <w:rStyle w:val="Emphasis"/>
          <w:highlight w:val="cyan"/>
        </w:rPr>
        <w:t>the state</w:t>
      </w:r>
      <w:r w:rsidRPr="00F4667F">
        <w:rPr>
          <w:sz w:val="16"/>
        </w:rPr>
        <w:t xml:space="preserve">?31 Can we </w:t>
      </w:r>
      <w:r w:rsidRPr="00F4667F">
        <w:rPr>
          <w:rStyle w:val="StyleUnderline"/>
        </w:rPr>
        <w:t xml:space="preserve">imagine black feminist engagements with the state as taking forms </w:t>
      </w:r>
      <w:r w:rsidRPr="00F4667F">
        <w:rPr>
          <w:rStyle w:val="Emphasis"/>
        </w:rPr>
        <w:t>other</w:t>
      </w:r>
      <w:r w:rsidRPr="00F4667F">
        <w:rPr>
          <w:rStyle w:val="StyleUnderline"/>
        </w:rPr>
        <w:t xml:space="preserve"> than seeking </w:t>
      </w:r>
      <w:r w:rsidRPr="00F4667F">
        <w:rPr>
          <w:rStyle w:val="Emphasis"/>
        </w:rPr>
        <w:t>redress</w:t>
      </w:r>
      <w:r w:rsidRPr="00F4667F">
        <w:rPr>
          <w:rStyle w:val="StyleUnderline"/>
        </w:rPr>
        <w:t xml:space="preserve"> and demanding </w:t>
      </w:r>
      <w:r w:rsidRPr="00F4667F">
        <w:rPr>
          <w:rStyle w:val="Emphasis"/>
        </w:rPr>
        <w:t>visibility</w:t>
      </w:r>
      <w:r w:rsidRPr="00F4667F">
        <w:rPr>
          <w:sz w:val="16"/>
        </w:rPr>
        <w:t xml:space="preserve">? Are there ways to imagine black feminist legal engagement that circumvent the uncomfortable and problematic position of being “at home with the law”? How can black feminists </w:t>
      </w:r>
      <w:r w:rsidRPr="00490B72">
        <w:rPr>
          <w:rStyle w:val="StyleUnderline"/>
          <w:highlight w:val="cyan"/>
        </w:rPr>
        <w:t>reimagine law as a site for</w:t>
      </w:r>
      <w:r w:rsidRPr="00F4667F">
        <w:rPr>
          <w:rStyle w:val="StyleUnderline"/>
        </w:rPr>
        <w:t xml:space="preserve"> staging </w:t>
      </w:r>
      <w:r w:rsidRPr="00F4667F">
        <w:rPr>
          <w:rStyle w:val="Emphasis"/>
        </w:rPr>
        <w:t xml:space="preserve">productive </w:t>
      </w:r>
      <w:r w:rsidRPr="00490B72">
        <w:rPr>
          <w:rStyle w:val="Emphasis"/>
          <w:highlight w:val="cyan"/>
        </w:rPr>
        <w:t>intimacies</w:t>
      </w:r>
      <w:r w:rsidRPr="00490B72">
        <w:rPr>
          <w:rStyle w:val="StyleUnderline"/>
          <w:highlight w:val="cyan"/>
        </w:rPr>
        <w:t xml:space="preserve"> and enacting </w:t>
      </w:r>
      <w:r w:rsidRPr="00F4667F">
        <w:rPr>
          <w:rStyle w:val="Emphasis"/>
        </w:rPr>
        <w:t xml:space="preserve">radical </w:t>
      </w:r>
      <w:r w:rsidRPr="00490B72">
        <w:rPr>
          <w:rStyle w:val="Emphasis"/>
          <w:highlight w:val="cyan"/>
        </w:rPr>
        <w:t>vulnerabilities</w:t>
      </w:r>
      <w:r w:rsidRPr="00F4667F">
        <w:rPr>
          <w:sz w:val="16"/>
        </w:rPr>
        <w:t xml:space="preserve">? </w:t>
      </w:r>
    </w:p>
    <w:p w14:paraId="7550A891" w14:textId="77777777" w:rsidR="000F1B12" w:rsidRPr="00F4667F" w:rsidRDefault="000F1B12" w:rsidP="000F1B12">
      <w:pPr>
        <w:rPr>
          <w:sz w:val="16"/>
        </w:rPr>
      </w:pPr>
      <w:r w:rsidRPr="00F4667F">
        <w:rPr>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F4667F">
        <w:rPr>
          <w:rStyle w:val="StyleUnderline"/>
        </w:rPr>
        <w:t xml:space="preserve">to argue for </w:t>
      </w:r>
      <w:r w:rsidRPr="00F4667F">
        <w:rPr>
          <w:rStyle w:val="Emphasis"/>
        </w:rPr>
        <w:t>fundamental transformations</w:t>
      </w:r>
      <w:r w:rsidRPr="00F4667F">
        <w:rPr>
          <w:rStyle w:val="StyleUnderline"/>
        </w:rPr>
        <w:t xml:space="preserve"> in legal pedagogy</w:t>
      </w:r>
      <w:r w:rsidRPr="00F4667F">
        <w:rPr>
          <w:sz w:val="16"/>
        </w:rPr>
        <w:t xml:space="preserve">. Critical race theory, then, </w:t>
      </w:r>
      <w:r w:rsidRPr="00F4667F">
        <w:rPr>
          <w:rStyle w:val="StyleUnderline"/>
        </w:rPr>
        <w:t xml:space="preserve">was born of a </w:t>
      </w:r>
      <w:r w:rsidRPr="00F4667F">
        <w:rPr>
          <w:rStyle w:val="Emphasis"/>
        </w:rPr>
        <w:t>sustained attention</w:t>
      </w:r>
      <w:r w:rsidRPr="00F4667F">
        <w:rPr>
          <w:rStyle w:val="StyleUnderline"/>
        </w:rPr>
        <w:t xml:space="preserve"> to law’s failures</w:t>
      </w:r>
      <w:r w:rsidRPr="00F4667F">
        <w:rPr>
          <w:sz w:val="16"/>
        </w:rPr>
        <w:t xml:space="preserve">, </w:t>
      </w:r>
      <w:r w:rsidRPr="00F4667F">
        <w:rPr>
          <w:rStyle w:val="StyleUnderline"/>
        </w:rPr>
        <w:t xml:space="preserve">even as it </w:t>
      </w:r>
      <w:r w:rsidRPr="00F4667F">
        <w:rPr>
          <w:rStyle w:val="Emphasis"/>
        </w:rPr>
        <w:t>contained</w:t>
      </w:r>
      <w:r w:rsidRPr="00F4667F">
        <w:rPr>
          <w:sz w:val="16"/>
        </w:rPr>
        <w:t>—at times—</w:t>
      </w:r>
      <w:r w:rsidRPr="00F4667F">
        <w:rPr>
          <w:rStyle w:val="StyleUnderline"/>
        </w:rPr>
        <w:t xml:space="preserve">certain kinds of </w:t>
      </w:r>
      <w:r w:rsidRPr="00F4667F">
        <w:rPr>
          <w:rStyle w:val="Emphasis"/>
        </w:rPr>
        <w:t>faith</w:t>
      </w:r>
      <w:r w:rsidRPr="00F4667F">
        <w:rPr>
          <w:rStyle w:val="StyleUnderline"/>
        </w:rPr>
        <w:t xml:space="preserve"> in law’s </w:t>
      </w:r>
      <w:r w:rsidRPr="00F4667F">
        <w:rPr>
          <w:rStyle w:val="Emphasis"/>
        </w:rPr>
        <w:t>potentiality</w:t>
      </w:r>
      <w:r w:rsidRPr="00F4667F">
        <w:rPr>
          <w:rStyle w:val="StyleUnderline"/>
        </w:rPr>
        <w:t xml:space="preserve"> and </w:t>
      </w:r>
      <w:r w:rsidRPr="00F4667F">
        <w:rPr>
          <w:rStyle w:val="Emphasis"/>
        </w:rPr>
        <w:t>promise</w:t>
      </w:r>
      <w:r w:rsidRPr="00F4667F">
        <w:rPr>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w:t>
      </w:r>
      <w:proofErr w:type="spellStart"/>
      <w:r w:rsidRPr="00F4667F">
        <w:rPr>
          <w:sz w:val="16"/>
        </w:rPr>
        <w:t>socalled</w:t>
      </w:r>
      <w:proofErr w:type="spellEnd"/>
      <w:r w:rsidRPr="00F4667F">
        <w:rPr>
          <w:sz w:val="16"/>
        </w:rPr>
        <w:t xml:space="preserve">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w:t>
      </w:r>
      <w:r w:rsidRPr="00F4667F">
        <w:rPr>
          <w:sz w:val="16"/>
        </w:rPr>
        <w:lastRenderedPageBreak/>
        <w:t xml:space="preserve">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w:t>
      </w:r>
      <w:proofErr w:type="spellStart"/>
      <w:r w:rsidRPr="00F4667F">
        <w:rPr>
          <w:sz w:val="16"/>
        </w:rPr>
        <w:t>antisubordination</w:t>
      </w:r>
      <w:proofErr w:type="spellEnd"/>
      <w:r w:rsidRPr="00F4667F">
        <w:rPr>
          <w:sz w:val="16"/>
        </w:rPr>
        <w:t xml:space="preserve">, and by a fundamental belief that law would look and feel different if it “looked to the bottom.”33 </w:t>
      </w:r>
    </w:p>
    <w:p w14:paraId="325FA80E" w14:textId="77777777" w:rsidR="000F1B12" w:rsidRPr="00F4667F" w:rsidRDefault="000F1B12" w:rsidP="000F1B12">
      <w:pPr>
        <w:rPr>
          <w:sz w:val="16"/>
        </w:rPr>
      </w:pPr>
      <w:r w:rsidRPr="00F4667F">
        <w:rPr>
          <w:sz w:val="16"/>
        </w:rPr>
        <w:t xml:space="preserve">While critical race theorists offered </w:t>
      </w:r>
      <w:r w:rsidRPr="00490B72">
        <w:rPr>
          <w:rStyle w:val="StyleUnderline"/>
          <w:highlight w:val="cyan"/>
        </w:rPr>
        <w:t xml:space="preserve">critical interrogations of </w:t>
      </w:r>
      <w:r w:rsidRPr="00F4667F">
        <w:rPr>
          <w:rStyle w:val="StyleUnderline"/>
        </w:rPr>
        <w:t xml:space="preserve">law’s imagined </w:t>
      </w:r>
      <w:r w:rsidRPr="00490B72">
        <w:rPr>
          <w:rStyle w:val="StyleUnderline"/>
          <w:highlight w:val="cyan"/>
        </w:rPr>
        <w:t>progress</w:t>
      </w:r>
      <w:r w:rsidRPr="00F4667F">
        <w:rPr>
          <w:sz w:val="16"/>
        </w:rPr>
        <w:t xml:space="preserve">, treating it as evidence of US self-interest rather than a genuine investment in racial redress, they </w:t>
      </w:r>
      <w:r w:rsidRPr="00F4667F">
        <w:rPr>
          <w:rStyle w:val="Emphasis"/>
        </w:rPr>
        <w:t>also</w:t>
      </w:r>
      <w:r w:rsidRPr="00F4667F">
        <w:rPr>
          <w:sz w:val="16"/>
        </w:rPr>
        <w:t xml:space="preserve"> routinely </w:t>
      </w:r>
      <w:r w:rsidRPr="00490B72">
        <w:rPr>
          <w:rStyle w:val="StyleUnderline"/>
          <w:highlight w:val="cyan"/>
        </w:rPr>
        <w:t xml:space="preserve">offered ways of </w:t>
      </w:r>
      <w:r w:rsidRPr="00490B72">
        <w:rPr>
          <w:rStyle w:val="Emphasis"/>
          <w:highlight w:val="cyan"/>
        </w:rPr>
        <w:t>imagining law otherwise</w:t>
      </w:r>
      <w:r w:rsidRPr="00F4667F">
        <w:rPr>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F4667F">
        <w:rPr>
          <w:rStyle w:val="StyleUnderline"/>
        </w:rPr>
        <w:t xml:space="preserve">They advanced </w:t>
      </w:r>
      <w:r w:rsidRPr="00F4667F">
        <w:rPr>
          <w:rStyle w:val="Emphasis"/>
        </w:rPr>
        <w:t xml:space="preserve">new </w:t>
      </w:r>
      <w:r w:rsidRPr="00490B72">
        <w:rPr>
          <w:rStyle w:val="Emphasis"/>
          <w:highlight w:val="cyan"/>
        </w:rPr>
        <w:t>methods</w:t>
      </w:r>
      <w:r w:rsidRPr="00F4667F">
        <w:rPr>
          <w:sz w:val="16"/>
        </w:rPr>
        <w:t>—</w:t>
      </w:r>
      <w:r w:rsidRPr="00F4667F">
        <w:rPr>
          <w:rStyle w:val="Emphasis"/>
        </w:rPr>
        <w:t>narrative</w:t>
      </w:r>
      <w:r w:rsidRPr="00F4667F">
        <w:rPr>
          <w:sz w:val="16"/>
        </w:rPr>
        <w:t xml:space="preserve">, </w:t>
      </w:r>
      <w:r w:rsidRPr="00F4667F">
        <w:rPr>
          <w:rStyle w:val="Emphasis"/>
        </w:rPr>
        <w:t>parable</w:t>
      </w:r>
      <w:r w:rsidRPr="00F4667F">
        <w:rPr>
          <w:sz w:val="16"/>
        </w:rPr>
        <w:t xml:space="preserve">, </w:t>
      </w:r>
      <w:r w:rsidRPr="00F4667F">
        <w:rPr>
          <w:rStyle w:val="Emphasis"/>
        </w:rPr>
        <w:t>allegory</w:t>
      </w:r>
      <w:r w:rsidRPr="00F4667F">
        <w:rPr>
          <w:sz w:val="16"/>
        </w:rPr>
        <w:t xml:space="preserve">, </w:t>
      </w:r>
      <w:r w:rsidRPr="00490B72">
        <w:rPr>
          <w:rStyle w:val="Emphasis"/>
          <w:highlight w:val="cyan"/>
        </w:rPr>
        <w:t>speculative fiction</w:t>
      </w:r>
      <w:r w:rsidRPr="00F4667F">
        <w:rPr>
          <w:sz w:val="16"/>
        </w:rPr>
        <w:t xml:space="preserve">, </w:t>
      </w:r>
      <w:r w:rsidRPr="00F4667F">
        <w:rPr>
          <w:rStyle w:val="Emphasis"/>
        </w:rPr>
        <w:t>storytelling</w:t>
      </w:r>
      <w:r w:rsidRPr="00F4667F">
        <w:rPr>
          <w:sz w:val="16"/>
        </w:rPr>
        <w:t>—</w:t>
      </w:r>
      <w:proofErr w:type="gramStart"/>
      <w:r w:rsidRPr="00F4667F">
        <w:rPr>
          <w:sz w:val="16"/>
        </w:rPr>
        <w:t xml:space="preserve">in an effort </w:t>
      </w:r>
      <w:r w:rsidRPr="00F4667F">
        <w:rPr>
          <w:rStyle w:val="StyleUnderline"/>
        </w:rPr>
        <w:t>to</w:t>
      </w:r>
      <w:proofErr w:type="gramEnd"/>
      <w:r w:rsidRPr="00F4667F">
        <w:rPr>
          <w:rStyle w:val="StyleUnderline"/>
        </w:rPr>
        <w:t xml:space="preserve"> </w:t>
      </w:r>
      <w:r w:rsidRPr="00490B72">
        <w:rPr>
          <w:rStyle w:val="Emphasis"/>
          <w:highlight w:val="cyan"/>
        </w:rPr>
        <w:t>jam</w:t>
      </w:r>
      <w:r w:rsidRPr="00490B72">
        <w:rPr>
          <w:rStyle w:val="StyleUnderline"/>
          <w:highlight w:val="cyan"/>
        </w:rPr>
        <w:t xml:space="preserve"> </w:t>
      </w:r>
      <w:r w:rsidRPr="00F4667F">
        <w:rPr>
          <w:rStyle w:val="StyleUnderline"/>
        </w:rPr>
        <w:t xml:space="preserve">the fictions of </w:t>
      </w:r>
      <w:r w:rsidRPr="00490B72">
        <w:rPr>
          <w:rStyle w:val="Emphasis"/>
          <w:highlight w:val="cyan"/>
        </w:rPr>
        <w:t>objectivity</w:t>
      </w:r>
      <w:r w:rsidRPr="00490B72">
        <w:rPr>
          <w:rStyle w:val="StyleUnderline"/>
          <w:highlight w:val="cyan"/>
        </w:rPr>
        <w:t xml:space="preserve"> and </w:t>
      </w:r>
      <w:r w:rsidRPr="00490B72">
        <w:rPr>
          <w:rStyle w:val="Emphasis"/>
          <w:highlight w:val="cyan"/>
        </w:rPr>
        <w:t>neutrality</w:t>
      </w:r>
      <w:r w:rsidRPr="00F4667F">
        <w:rPr>
          <w:sz w:val="16"/>
        </w:rPr>
        <w:t xml:space="preserve"> and to expose that law is itself a racial project, never removed from the racial regimes it purports to disrupt. In other words, </w:t>
      </w:r>
      <w:r w:rsidRPr="00F4667F">
        <w:rPr>
          <w:rStyle w:val="StyleUnderline"/>
        </w:rPr>
        <w:t xml:space="preserve">they sought </w:t>
      </w:r>
      <w:r w:rsidRPr="00490B72">
        <w:rPr>
          <w:rStyle w:val="StyleUnderline"/>
          <w:highlight w:val="cyan"/>
        </w:rPr>
        <w:t>to use their locations in the legal academy</w:t>
      </w:r>
      <w:r w:rsidRPr="00F4667F">
        <w:rPr>
          <w:sz w:val="16"/>
        </w:rPr>
        <w:t xml:space="preserve"> and in the legal profession </w:t>
      </w:r>
      <w:r w:rsidRPr="00490B72">
        <w:rPr>
          <w:rStyle w:val="StyleUnderline"/>
          <w:highlight w:val="cyan"/>
        </w:rPr>
        <w:t xml:space="preserve">to </w:t>
      </w:r>
      <w:r w:rsidRPr="00490B72">
        <w:rPr>
          <w:rStyle w:val="Emphasis"/>
          <w:highlight w:val="cyan"/>
        </w:rPr>
        <w:t>radically remake law</w:t>
      </w:r>
      <w:r w:rsidRPr="00490B72">
        <w:rPr>
          <w:sz w:val="16"/>
          <w:highlight w:val="cyan"/>
        </w:rPr>
        <w:t xml:space="preserve">, </w:t>
      </w:r>
      <w:r w:rsidRPr="00490B72">
        <w:rPr>
          <w:rStyle w:val="StyleUnderline"/>
          <w:highlight w:val="cyan"/>
        </w:rPr>
        <w:t xml:space="preserve">to </w:t>
      </w:r>
      <w:r w:rsidRPr="00490B72">
        <w:rPr>
          <w:rStyle w:val="Emphasis"/>
          <w:highlight w:val="cyan"/>
        </w:rPr>
        <w:t>push the</w:t>
      </w:r>
      <w:r w:rsidRPr="00F4667F">
        <w:rPr>
          <w:rStyle w:val="Emphasis"/>
        </w:rPr>
        <w:t xml:space="preserve"> </w:t>
      </w:r>
      <w:r w:rsidRPr="00490B72">
        <w:rPr>
          <w:rStyle w:val="Emphasis"/>
          <w:highlight w:val="cyan"/>
        </w:rPr>
        <w:t>boundaries</w:t>
      </w:r>
      <w:r w:rsidRPr="00490B72">
        <w:rPr>
          <w:rStyle w:val="StyleUnderline"/>
          <w:highlight w:val="cyan"/>
        </w:rPr>
        <w:t xml:space="preserve"> of how legal doctrine could be </w:t>
      </w:r>
      <w:r w:rsidRPr="00490B72">
        <w:rPr>
          <w:rStyle w:val="Emphasis"/>
          <w:highlight w:val="cyan"/>
        </w:rPr>
        <w:t>written</w:t>
      </w:r>
      <w:r w:rsidRPr="00490B72">
        <w:rPr>
          <w:sz w:val="16"/>
          <w:highlight w:val="cyan"/>
        </w:rPr>
        <w:t xml:space="preserve">, </w:t>
      </w:r>
      <w:r w:rsidRPr="00490B72">
        <w:rPr>
          <w:rStyle w:val="Emphasis"/>
          <w:highlight w:val="cyan"/>
        </w:rPr>
        <w:t>imagined</w:t>
      </w:r>
      <w:r w:rsidRPr="00490B72">
        <w:rPr>
          <w:sz w:val="16"/>
          <w:highlight w:val="cyan"/>
        </w:rPr>
        <w:t xml:space="preserve">, </w:t>
      </w:r>
      <w:r w:rsidRPr="00490B72">
        <w:rPr>
          <w:rStyle w:val="StyleUnderline"/>
          <w:highlight w:val="cyan"/>
        </w:rPr>
        <w:t xml:space="preserve">and </w:t>
      </w:r>
      <w:r w:rsidRPr="00490B72">
        <w:rPr>
          <w:rStyle w:val="Emphasis"/>
          <w:highlight w:val="cyan"/>
        </w:rPr>
        <w:t>enacted</w:t>
      </w:r>
      <w:r w:rsidRPr="00F4667F">
        <w:rPr>
          <w:sz w:val="16"/>
        </w:rPr>
        <w:t xml:space="preserve">. </w:t>
      </w:r>
      <w:r w:rsidRPr="00F4667F">
        <w:rPr>
          <w:rStyle w:val="StyleUnderline"/>
        </w:rPr>
        <w:t>They aspired to make law</w:t>
      </w:r>
      <w:r w:rsidRPr="00F4667F">
        <w:rPr>
          <w:sz w:val="16"/>
        </w:rPr>
        <w:t xml:space="preserve"> into something </w:t>
      </w:r>
      <w:r w:rsidRPr="00F4667F">
        <w:rPr>
          <w:rStyle w:val="Emphasis"/>
        </w:rPr>
        <w:t>unrecognizable</w:t>
      </w:r>
      <w:r w:rsidRPr="00F4667F">
        <w:rPr>
          <w:rStyle w:val="StyleUnderline"/>
        </w:rPr>
        <w:t xml:space="preserve"> and </w:t>
      </w:r>
      <w:r w:rsidRPr="00F4667F">
        <w:rPr>
          <w:rStyle w:val="Emphasis"/>
        </w:rPr>
        <w:t>unimaginable</w:t>
      </w:r>
      <w:r w:rsidRPr="00F4667F">
        <w:rPr>
          <w:sz w:val="16"/>
        </w:rPr>
        <w:t xml:space="preserve">, to push at its very parameters in the pursuit of a “jurisprudence of generosity.”34 </w:t>
      </w:r>
    </w:p>
    <w:p w14:paraId="1ABEF1C9" w14:textId="77777777" w:rsidR="000F1B12" w:rsidRPr="00F4667F" w:rsidRDefault="000F1B12" w:rsidP="000F1B12">
      <w:pPr>
        <w:rPr>
          <w:sz w:val="16"/>
        </w:rPr>
      </w:pPr>
      <w:r w:rsidRPr="00F4667F">
        <w:rPr>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2A4E778D" w14:textId="77777777" w:rsidR="000F1B12" w:rsidRPr="00F4667F" w:rsidRDefault="000F1B12" w:rsidP="000F1B12">
      <w:pPr>
        <w:rPr>
          <w:sz w:val="16"/>
        </w:rPr>
      </w:pPr>
      <w:r w:rsidRPr="00F4667F">
        <w:rPr>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w:t>
      </w:r>
      <w:proofErr w:type="gramStart"/>
      <w:r w:rsidRPr="00F4667F">
        <w:rPr>
          <w:sz w:val="16"/>
        </w:rPr>
        <w:t>as a result of</w:t>
      </w:r>
      <w:proofErr w:type="gramEnd"/>
      <w:r w:rsidRPr="00F4667F">
        <w:rPr>
          <w:sz w:val="16"/>
        </w:rPr>
        <w:t xml:space="preserve">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w:t>
      </w:r>
      <w:proofErr w:type="gramStart"/>
      <w:r w:rsidRPr="00F4667F">
        <w:rPr>
          <w:sz w:val="16"/>
        </w:rPr>
        <w:t>. . . .</w:t>
      </w:r>
      <w:proofErr w:type="gramEnd"/>
      <w:r w:rsidRPr="00F4667F">
        <w:rPr>
          <w:sz w:val="16"/>
        </w:rPr>
        <w:t xml:space="preserve">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w:t>
      </w:r>
      <w:proofErr w:type="gramStart"/>
      <w:r w:rsidRPr="00F4667F">
        <w:rPr>
          <w:sz w:val="16"/>
        </w:rPr>
        <w:t>. . . .</w:t>
      </w:r>
      <w:proofErr w:type="gramEnd"/>
      <w:r w:rsidRPr="00F4667F">
        <w:rPr>
          <w:sz w:val="16"/>
        </w:rPr>
        <w:t xml:space="preserve"> We need to eradicate its numbing pathology before it wipes out what precious little humanity we have left.”36 </w:t>
      </w:r>
      <w:r w:rsidRPr="00F4667F">
        <w:rPr>
          <w:rStyle w:val="StyleUnderline"/>
        </w:rPr>
        <w:t>Williams’s conception of</w:t>
      </w:r>
      <w:r w:rsidRPr="00F4667F">
        <w:rPr>
          <w:sz w:val="16"/>
        </w:rPr>
        <w:t xml:space="preserve"> “</w:t>
      </w:r>
      <w:r w:rsidRPr="00F4667F">
        <w:rPr>
          <w:rStyle w:val="Emphasis"/>
        </w:rPr>
        <w:t>spirit murder</w:t>
      </w:r>
      <w:r w:rsidRPr="00F4667F">
        <w:rPr>
          <w:sz w:val="16"/>
        </w:rPr>
        <w:t xml:space="preserve">” </w:t>
      </w:r>
      <w:r w:rsidRPr="00F4667F">
        <w:rPr>
          <w:rStyle w:val="StyleUnderline"/>
        </w:rPr>
        <w:t xml:space="preserve">imagines law’s capacity to </w:t>
      </w:r>
      <w:r w:rsidRPr="00F4667F">
        <w:rPr>
          <w:rStyle w:val="Emphasis"/>
        </w:rPr>
        <w:t>remedy</w:t>
      </w:r>
      <w:r w:rsidRPr="00F4667F">
        <w:rPr>
          <w:sz w:val="16"/>
        </w:rPr>
        <w:t xml:space="preserve"> forms </w:t>
      </w:r>
      <w:r w:rsidRPr="00F4667F">
        <w:rPr>
          <w:rStyle w:val="StyleUnderline"/>
        </w:rPr>
        <w:t>of</w:t>
      </w:r>
      <w:r w:rsidRPr="00F4667F">
        <w:rPr>
          <w:sz w:val="16"/>
        </w:rPr>
        <w:t xml:space="preserve"> </w:t>
      </w:r>
      <w:r w:rsidRPr="00F4667F">
        <w:rPr>
          <w:rStyle w:val="Emphasis"/>
        </w:rPr>
        <w:t>violence</w:t>
      </w:r>
      <w:r w:rsidRPr="00F4667F">
        <w:rPr>
          <w:rStyle w:val="StyleUnderline"/>
        </w:rPr>
        <w:t xml:space="preserve"> against the psyche and soul</w:t>
      </w:r>
      <w:r w:rsidRPr="00F4667F">
        <w:rPr>
          <w:sz w:val="16"/>
        </w:rPr>
        <w:t xml:space="preserve">, </w:t>
      </w:r>
      <w:r w:rsidRPr="00F4667F">
        <w:rPr>
          <w:rStyle w:val="StyleUnderline"/>
        </w:rPr>
        <w:t xml:space="preserve">a terrain that has been </w:t>
      </w:r>
      <w:r w:rsidRPr="00F4667F">
        <w:rPr>
          <w:rStyle w:val="Emphasis"/>
        </w:rPr>
        <w:t>unimaginable</w:t>
      </w:r>
      <w:r w:rsidRPr="00F4667F">
        <w:rPr>
          <w:rStyle w:val="StyleUnderline"/>
        </w:rPr>
        <w:t xml:space="preserve"> to law</w:t>
      </w:r>
      <w:r w:rsidRPr="00F4667F">
        <w:rPr>
          <w:sz w:val="16"/>
        </w:rPr>
        <w:t xml:space="preserve"> precisely because of its commitment to remedying only visible and legible harms, and law’s ability to be mobilized “conceptually”— but not punitively—to respond to violence. In other words, </w:t>
      </w:r>
      <w:r w:rsidRPr="00F4667F">
        <w:rPr>
          <w:rStyle w:val="StyleUnderline"/>
        </w:rPr>
        <w:t>the endeavor</w:t>
      </w:r>
      <w:r w:rsidRPr="00F4667F">
        <w:rPr>
          <w:sz w:val="16"/>
        </w:rPr>
        <w:t xml:space="preserve"> of the text </w:t>
      </w:r>
      <w:r w:rsidRPr="00F4667F">
        <w:rPr>
          <w:rStyle w:val="StyleUnderline"/>
        </w:rPr>
        <w:t xml:space="preserve">is to imagine a legal project </w:t>
      </w:r>
      <w:r w:rsidRPr="00F4667F">
        <w:rPr>
          <w:rStyle w:val="Emphasis"/>
        </w:rPr>
        <w:t>capacious</w:t>
      </w:r>
      <w:r w:rsidRPr="00F4667F">
        <w:rPr>
          <w:rStyle w:val="StyleUnderline"/>
        </w:rPr>
        <w:t xml:space="preserve"> and </w:t>
      </w:r>
      <w:r w:rsidRPr="00F4667F">
        <w:rPr>
          <w:rStyle w:val="Emphasis"/>
        </w:rPr>
        <w:t>creative</w:t>
      </w:r>
      <w:r w:rsidRPr="00F4667F">
        <w:rPr>
          <w:rStyle w:val="StyleUnderline"/>
        </w:rPr>
        <w:t xml:space="preserve"> enough to attend to</w:t>
      </w:r>
      <w:r w:rsidRPr="00F4667F">
        <w:rPr>
          <w:sz w:val="16"/>
        </w:rPr>
        <w:t xml:space="preserve"> what it has always ignored: the </w:t>
      </w:r>
      <w:r w:rsidRPr="00F4667F">
        <w:rPr>
          <w:rStyle w:val="Emphasis"/>
        </w:rPr>
        <w:t>violence</w:t>
      </w:r>
      <w:r w:rsidRPr="00F4667F">
        <w:rPr>
          <w:rStyle w:val="StyleUnderline"/>
        </w:rPr>
        <w:t xml:space="preserve"> inflicted on the </w:t>
      </w:r>
      <w:r w:rsidRPr="00F4667F">
        <w:rPr>
          <w:rStyle w:val="Emphasis"/>
        </w:rPr>
        <w:t>psyche</w:t>
      </w:r>
      <w:r w:rsidRPr="00F4667F">
        <w:rPr>
          <w:sz w:val="16"/>
        </w:rPr>
        <w:t xml:space="preserve">. Williams effectively invites us to imagine how </w:t>
      </w:r>
      <w:r w:rsidRPr="00F4667F">
        <w:rPr>
          <w:rStyle w:val="StyleUnderline"/>
        </w:rPr>
        <w:t xml:space="preserve">we might </w:t>
      </w:r>
      <w:r w:rsidRPr="00F4667F">
        <w:rPr>
          <w:rStyle w:val="Emphasis"/>
        </w:rPr>
        <w:t>feel differently</w:t>
      </w:r>
      <w:r w:rsidRPr="00F4667F">
        <w:rPr>
          <w:rStyle w:val="StyleUnderline"/>
        </w:rPr>
        <w:t xml:space="preserve"> toward each other</w:t>
      </w:r>
      <w:r w:rsidRPr="00F4667F">
        <w:rPr>
          <w:sz w:val="16"/>
        </w:rPr>
        <w:t xml:space="preserve">, and toward law itself, </w:t>
      </w:r>
      <w:r w:rsidRPr="00F4667F">
        <w:rPr>
          <w:rStyle w:val="StyleUnderline"/>
        </w:rPr>
        <w:t xml:space="preserve">if we had </w:t>
      </w:r>
      <w:r w:rsidRPr="00F4667F">
        <w:rPr>
          <w:rStyle w:val="Emphasis"/>
        </w:rPr>
        <w:t>legal obligations toward mutual regard</w:t>
      </w:r>
      <w:r w:rsidRPr="00F4667F">
        <w:rPr>
          <w:sz w:val="16"/>
        </w:rPr>
        <w:t xml:space="preserve">, </w:t>
      </w:r>
      <w:r w:rsidRPr="00F4667F">
        <w:rPr>
          <w:rStyle w:val="StyleUnderline"/>
        </w:rPr>
        <w:t xml:space="preserve">if we knew that law </w:t>
      </w:r>
      <w:r w:rsidRPr="00F4667F">
        <w:rPr>
          <w:rStyle w:val="Emphasis"/>
        </w:rPr>
        <w:t>took seriously</w:t>
      </w:r>
      <w:r w:rsidRPr="00F4667F">
        <w:rPr>
          <w:rStyle w:val="StyleUnderline"/>
        </w:rPr>
        <w:t xml:space="preserve"> spirit murder</w:t>
      </w:r>
      <w:r w:rsidRPr="00F4667F">
        <w:rPr>
          <w:sz w:val="16"/>
        </w:rPr>
        <w:t xml:space="preserve">. </w:t>
      </w:r>
    </w:p>
    <w:p w14:paraId="1F4D134C" w14:textId="77777777" w:rsidR="000F1B12" w:rsidRPr="00F4667F" w:rsidRDefault="000F1B12" w:rsidP="000F1B12">
      <w:pPr>
        <w:rPr>
          <w:sz w:val="16"/>
        </w:rPr>
      </w:pPr>
      <w:r w:rsidRPr="00F4667F">
        <w:rPr>
          <w:sz w:val="16"/>
        </w:rPr>
        <w:t xml:space="preserve">If Williams seeks </w:t>
      </w:r>
      <w:r w:rsidRPr="00F4667F">
        <w:rPr>
          <w:rStyle w:val="StyleUnderline"/>
        </w:rPr>
        <w:t xml:space="preserve">to </w:t>
      </w:r>
      <w:r w:rsidRPr="00490B72">
        <w:rPr>
          <w:rStyle w:val="Emphasis"/>
          <w:highlight w:val="cyan"/>
        </w:rPr>
        <w:t>use law</w:t>
      </w:r>
      <w:r w:rsidRPr="00F4667F">
        <w:rPr>
          <w:sz w:val="16"/>
        </w:rPr>
        <w:t xml:space="preserve"> to exceed what it aspires to do, </w:t>
      </w:r>
      <w:r w:rsidRPr="00490B72">
        <w:rPr>
          <w:rStyle w:val="Emphasis"/>
          <w:highlight w:val="cyan"/>
        </w:rPr>
        <w:t>to respond to</w:t>
      </w:r>
      <w:r w:rsidRPr="00F4667F">
        <w:rPr>
          <w:sz w:val="16"/>
        </w:rPr>
        <w:t xml:space="preserve"> the “cultural cancer” of </w:t>
      </w:r>
      <w:r w:rsidRPr="00490B72">
        <w:rPr>
          <w:rStyle w:val="Emphasis"/>
          <w:highlight w:val="cyan"/>
        </w:rPr>
        <w:t>spirit murder</w:t>
      </w:r>
      <w:r w:rsidRPr="00F4667F">
        <w:rPr>
          <w:sz w:val="16"/>
        </w:rPr>
        <w:t xml:space="preserve">, her book also contains a resounding, and even surprising, redemption of rights as a key strategy for </w:t>
      </w:r>
      <w:r w:rsidRPr="00F4667F">
        <w:rPr>
          <w:sz w:val="16"/>
          <w:szCs w:val="16"/>
        </w:rPr>
        <w:t>reforming law</w:t>
      </w:r>
      <w:r w:rsidRPr="00F4667F">
        <w:rPr>
          <w:sz w:val="16"/>
        </w:rPr>
        <w:t xml:space="preserve">. An embrace of rights </w:t>
      </w:r>
      <w:r w:rsidRPr="00F4667F">
        <w:rPr>
          <w:rStyle w:val="Emphasis"/>
        </w:rPr>
        <w:t>might</w:t>
      </w:r>
      <w:r w:rsidRPr="00F4667F">
        <w:rPr>
          <w:rStyle w:val="StyleUnderline"/>
        </w:rPr>
        <w:t xml:space="preserve"> sound</w:t>
      </w:r>
      <w:r w:rsidRPr="00F4667F">
        <w:rPr>
          <w:sz w:val="16"/>
        </w:rPr>
        <w:t xml:space="preserve"> like a </w:t>
      </w:r>
      <w:r w:rsidRPr="00F4667F">
        <w:rPr>
          <w:rStyle w:val="Emphasis"/>
        </w:rPr>
        <w:t>deeply conventional</w:t>
      </w:r>
      <w:r w:rsidRPr="00F4667F">
        <w:rPr>
          <w:sz w:val="16"/>
        </w:rPr>
        <w:t xml:space="preserve"> strategy, mobilizing law to do what it has long claimed to do on behalf of racialized and gendered minorities: confer rights. Despite her lengthy engagement with state violence, her exacting </w:t>
      </w:r>
      <w:r w:rsidRPr="00490B72">
        <w:rPr>
          <w:rStyle w:val="StyleUnderline"/>
          <w:highlight w:val="cyan"/>
        </w:rPr>
        <w:t>critique</w:t>
      </w:r>
      <w:r w:rsidRPr="00F4667F">
        <w:rPr>
          <w:sz w:val="16"/>
        </w:rPr>
        <w:t xml:space="preserve"> of how law permits rather than redresses spirit murder, Williams </w:t>
      </w:r>
      <w:r w:rsidRPr="00490B72">
        <w:rPr>
          <w:rStyle w:val="StyleUnderline"/>
          <w:highlight w:val="cyan"/>
        </w:rPr>
        <w:t xml:space="preserve">ends </w:t>
      </w:r>
      <w:r w:rsidRPr="00490B72">
        <w:rPr>
          <w:rStyle w:val="Emphasis"/>
          <w:highlight w:val="cyan"/>
        </w:rPr>
        <w:t>not</w:t>
      </w:r>
      <w:r w:rsidRPr="00490B72">
        <w:rPr>
          <w:rStyle w:val="StyleUnderline"/>
          <w:highlight w:val="cyan"/>
        </w:rPr>
        <w:t xml:space="preserve"> with</w:t>
      </w:r>
      <w:r w:rsidRPr="00F4667F">
        <w:rPr>
          <w:rStyle w:val="StyleUnderline"/>
        </w:rPr>
        <w:t xml:space="preserve"> an </w:t>
      </w:r>
      <w:r w:rsidRPr="00F4667F">
        <w:rPr>
          <w:rStyle w:val="Emphasis"/>
        </w:rPr>
        <w:t>abandonment of the state</w:t>
      </w:r>
      <w:r w:rsidRPr="00F4667F">
        <w:rPr>
          <w:rStyle w:val="StyleUnderline"/>
        </w:rPr>
        <w:t xml:space="preserve"> but with a </w:t>
      </w:r>
      <w:r w:rsidRPr="00F4667F">
        <w:rPr>
          <w:rStyle w:val="Emphasis"/>
        </w:rPr>
        <w:t xml:space="preserve">deep </w:t>
      </w:r>
      <w:r w:rsidRPr="00490B72">
        <w:rPr>
          <w:rStyle w:val="Emphasis"/>
          <w:highlight w:val="cyan"/>
        </w:rPr>
        <w:t>affection</w:t>
      </w:r>
      <w:r w:rsidRPr="00490B72">
        <w:rPr>
          <w:rStyle w:val="StyleUnderline"/>
          <w:highlight w:val="cyan"/>
        </w:rPr>
        <w:t xml:space="preserve"> for what rights could </w:t>
      </w:r>
      <w:r w:rsidRPr="00490B72">
        <w:rPr>
          <w:rStyle w:val="Emphasis"/>
          <w:highlight w:val="cyan"/>
        </w:rPr>
        <w:t>accomplish</w:t>
      </w:r>
      <w:r w:rsidRPr="00F4667F">
        <w:rPr>
          <w:sz w:val="16"/>
        </w:rPr>
        <w:t xml:space="preserve">. She writes: </w:t>
      </w:r>
    </w:p>
    <w:p w14:paraId="6AEA117D" w14:textId="77777777" w:rsidR="000F1B12" w:rsidRPr="00F4667F" w:rsidRDefault="000F1B12" w:rsidP="000F1B12">
      <w:pPr>
        <w:rPr>
          <w:sz w:val="16"/>
        </w:rPr>
      </w:pPr>
      <w:r w:rsidRPr="00F4667F">
        <w:rPr>
          <w:rStyle w:val="StyleUnderline"/>
        </w:rPr>
        <w:t xml:space="preserve">The task is to </w:t>
      </w:r>
      <w:r w:rsidRPr="00F4667F">
        <w:rPr>
          <w:rStyle w:val="Emphasis"/>
        </w:rPr>
        <w:t>expand private property rights</w:t>
      </w:r>
      <w:r w:rsidRPr="00F4667F">
        <w:rPr>
          <w:sz w:val="16"/>
        </w:rPr>
        <w:t xml:space="preserve"> into a conception of civil rights, </w:t>
      </w:r>
      <w:r w:rsidRPr="00F4667F">
        <w:rPr>
          <w:rStyle w:val="StyleUnderline"/>
        </w:rPr>
        <w:t xml:space="preserve">into the right to </w:t>
      </w:r>
      <w:r w:rsidRPr="00F4667F">
        <w:rPr>
          <w:rStyle w:val="Emphasis"/>
        </w:rPr>
        <w:t>expect civility</w:t>
      </w:r>
      <w:r w:rsidRPr="00F4667F">
        <w:rPr>
          <w:rStyle w:val="StyleUnderline"/>
        </w:rPr>
        <w:t xml:space="preserve"> from others</w:t>
      </w:r>
      <w:proofErr w:type="gramStart"/>
      <w:r w:rsidRPr="00F4667F">
        <w:rPr>
          <w:sz w:val="16"/>
        </w:rPr>
        <w:t>. . . .</w:t>
      </w:r>
      <w:proofErr w:type="gramEnd"/>
      <w:r w:rsidRPr="00F4667F">
        <w:rPr>
          <w:sz w:val="16"/>
        </w:rPr>
        <w:t xml:space="preserve"> Instead, society must give them [rights] away. Unlock them from reification by giving them to slaves. Give them to trees. Give them to cows. Give them to history. Give them to rivers and rocks. </w:t>
      </w:r>
      <w:r w:rsidRPr="00F4667F">
        <w:rPr>
          <w:rStyle w:val="StyleUnderline"/>
        </w:rPr>
        <w:t xml:space="preserve">Give to </w:t>
      </w:r>
      <w:r w:rsidRPr="00F4667F">
        <w:rPr>
          <w:rStyle w:val="Emphasis"/>
        </w:rPr>
        <w:t>all</w:t>
      </w:r>
      <w:r w:rsidRPr="00F4667F">
        <w:rPr>
          <w:sz w:val="16"/>
        </w:rPr>
        <w:t xml:space="preserve"> of society’s objects and untouchables </w:t>
      </w:r>
      <w:r w:rsidRPr="00F4667F">
        <w:rPr>
          <w:rStyle w:val="StyleUnderline"/>
        </w:rPr>
        <w:t xml:space="preserve">the rights of </w:t>
      </w:r>
      <w:r w:rsidRPr="00F4667F">
        <w:rPr>
          <w:rStyle w:val="Emphasis"/>
        </w:rPr>
        <w:t>privacy</w:t>
      </w:r>
      <w:r w:rsidRPr="00F4667F">
        <w:rPr>
          <w:sz w:val="16"/>
        </w:rPr>
        <w:t xml:space="preserve">, </w:t>
      </w:r>
      <w:r w:rsidRPr="00F4667F">
        <w:rPr>
          <w:rStyle w:val="Emphasis"/>
        </w:rPr>
        <w:t>integrity</w:t>
      </w:r>
      <w:r w:rsidRPr="00F4667F">
        <w:rPr>
          <w:rStyle w:val="StyleUnderline"/>
        </w:rPr>
        <w:t xml:space="preserve"> and </w:t>
      </w:r>
      <w:r w:rsidRPr="00F4667F">
        <w:rPr>
          <w:rStyle w:val="Emphasis"/>
        </w:rPr>
        <w:t>self-assertion</w:t>
      </w:r>
      <w:r w:rsidRPr="00F4667F">
        <w:rPr>
          <w:sz w:val="16"/>
        </w:rPr>
        <w:t xml:space="preserve">; </w:t>
      </w:r>
      <w:r w:rsidRPr="00F4667F">
        <w:rPr>
          <w:rStyle w:val="StyleUnderline"/>
        </w:rPr>
        <w:t xml:space="preserve">give them </w:t>
      </w:r>
      <w:r w:rsidRPr="00F4667F">
        <w:rPr>
          <w:rStyle w:val="Emphasis"/>
        </w:rPr>
        <w:t>distance</w:t>
      </w:r>
      <w:r w:rsidRPr="00F4667F">
        <w:rPr>
          <w:rStyle w:val="StyleUnderline"/>
        </w:rPr>
        <w:t xml:space="preserve"> and </w:t>
      </w:r>
      <w:r w:rsidRPr="00F4667F">
        <w:rPr>
          <w:rStyle w:val="Emphasis"/>
        </w:rPr>
        <w:t>respect</w:t>
      </w:r>
      <w:r w:rsidRPr="00F4667F">
        <w:rPr>
          <w:sz w:val="16"/>
        </w:rPr>
        <w:t xml:space="preserve">. </w:t>
      </w:r>
      <w:r w:rsidRPr="00F4667F">
        <w:rPr>
          <w:rStyle w:val="StyleUnderline"/>
        </w:rPr>
        <w:t xml:space="preserve">Flood them with the animating spirit that </w:t>
      </w:r>
      <w:r w:rsidRPr="00F4667F">
        <w:rPr>
          <w:rStyle w:val="Emphasis"/>
        </w:rPr>
        <w:t>rights</w:t>
      </w:r>
      <w:r w:rsidRPr="00F4667F">
        <w:rPr>
          <w:sz w:val="16"/>
        </w:rPr>
        <w:t xml:space="preserve"> mythology </w:t>
      </w:r>
      <w:r w:rsidRPr="00F4667F">
        <w:rPr>
          <w:rStyle w:val="Emphasis"/>
        </w:rPr>
        <w:t>fires</w:t>
      </w:r>
      <w:r w:rsidRPr="00F4667F">
        <w:rPr>
          <w:rStyle w:val="StyleUnderline"/>
        </w:rPr>
        <w:t xml:space="preserve"> in</w:t>
      </w:r>
      <w:r w:rsidRPr="00F4667F">
        <w:rPr>
          <w:sz w:val="16"/>
        </w:rPr>
        <w:t xml:space="preserve"> this country’s most </w:t>
      </w:r>
      <w:r w:rsidRPr="00F4667F">
        <w:rPr>
          <w:rStyle w:val="StyleUnderline"/>
        </w:rPr>
        <w:t xml:space="preserve">oppressed </w:t>
      </w:r>
      <w:proofErr w:type="gramStart"/>
      <w:r w:rsidRPr="00F4667F">
        <w:rPr>
          <w:rStyle w:val="StyleUnderline"/>
        </w:rPr>
        <w:t>psyches</w:t>
      </w:r>
      <w:r w:rsidRPr="00F4667F">
        <w:rPr>
          <w:sz w:val="16"/>
        </w:rPr>
        <w:t xml:space="preserve">, </w:t>
      </w:r>
      <w:r w:rsidRPr="00F4667F">
        <w:rPr>
          <w:rStyle w:val="StyleUnderline"/>
        </w:rPr>
        <w:t>and</w:t>
      </w:r>
      <w:proofErr w:type="gramEnd"/>
      <w:r w:rsidRPr="00F4667F">
        <w:rPr>
          <w:rStyle w:val="StyleUnderline"/>
        </w:rPr>
        <w:t xml:space="preserve"> </w:t>
      </w:r>
      <w:r w:rsidRPr="00F4667F">
        <w:rPr>
          <w:rStyle w:val="Emphasis"/>
        </w:rPr>
        <w:t>wash away</w:t>
      </w:r>
      <w:r w:rsidRPr="00F4667F">
        <w:rPr>
          <w:rStyle w:val="StyleUnderline"/>
        </w:rPr>
        <w:t xml:space="preserve"> the shroud of </w:t>
      </w:r>
      <w:r w:rsidRPr="00F4667F">
        <w:rPr>
          <w:rStyle w:val="Emphasis"/>
        </w:rPr>
        <w:t>inanimate-object-status</w:t>
      </w:r>
      <w:r w:rsidRPr="00F4667F">
        <w:rPr>
          <w:sz w:val="16"/>
        </w:rPr>
        <w:t xml:space="preserve">, so that we may say not that we own gold but that a luminous golden spirit owns us.37 </w:t>
      </w:r>
    </w:p>
    <w:p w14:paraId="30ADE22B" w14:textId="77777777" w:rsidR="000F1B12" w:rsidRPr="00F4667F" w:rsidRDefault="000F1B12" w:rsidP="000F1B12">
      <w:pPr>
        <w:rPr>
          <w:sz w:val="16"/>
        </w:rPr>
      </w:pPr>
      <w:r w:rsidRPr="00F4667F">
        <w:rPr>
          <w:sz w:val="16"/>
        </w:rPr>
        <w:lastRenderedPageBreak/>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F4667F">
        <w:rPr>
          <w:rStyle w:val="StyleUnderline"/>
        </w:rPr>
        <w:t xml:space="preserve">law could </w:t>
      </w:r>
      <w:r w:rsidRPr="00F4667F">
        <w:rPr>
          <w:rStyle w:val="Emphasis"/>
        </w:rPr>
        <w:t>remake</w:t>
      </w:r>
      <w:r w:rsidRPr="00F4667F">
        <w:rPr>
          <w:sz w:val="16"/>
        </w:rPr>
        <w:t xml:space="preserve"> “</w:t>
      </w:r>
      <w:r w:rsidRPr="00F4667F">
        <w:rPr>
          <w:rStyle w:val="Emphasis"/>
        </w:rPr>
        <w:t>society</w:t>
      </w:r>
      <w:r w:rsidRPr="00F4667F">
        <w:rPr>
          <w:sz w:val="16"/>
        </w:rPr>
        <w:t xml:space="preserve">,” </w:t>
      </w:r>
      <w:r w:rsidRPr="00F4667F">
        <w:rPr>
          <w:rStyle w:val="Emphasis"/>
        </w:rPr>
        <w:t>transforming</w:t>
      </w:r>
      <w:r w:rsidRPr="00F4667F">
        <w:rPr>
          <w:sz w:val="16"/>
        </w:rPr>
        <w:t xml:space="preserve"> its </w:t>
      </w:r>
      <w:r w:rsidRPr="00F4667F">
        <w:rPr>
          <w:rStyle w:val="Emphasis"/>
        </w:rPr>
        <w:t>investments</w:t>
      </w:r>
      <w:r w:rsidRPr="00F4667F">
        <w:rPr>
          <w:rStyle w:val="StyleUnderline"/>
        </w:rPr>
        <w:t xml:space="preserve"> in rights as something that </w:t>
      </w:r>
      <w:r w:rsidRPr="00F4667F">
        <w:rPr>
          <w:rStyle w:val="Emphasis"/>
        </w:rPr>
        <w:t>protects property holders</w:t>
      </w:r>
      <w:r w:rsidRPr="00F4667F">
        <w:rPr>
          <w:rStyle w:val="StyleUnderline"/>
        </w:rPr>
        <w:t xml:space="preserve"> into</w:t>
      </w:r>
      <w:r w:rsidRPr="00F4667F">
        <w:rPr>
          <w:sz w:val="16"/>
        </w:rPr>
        <w:t xml:space="preserve"> rights as </w:t>
      </w:r>
      <w:r w:rsidRPr="00F4667F">
        <w:rPr>
          <w:rStyle w:val="StyleUnderline"/>
        </w:rPr>
        <w:t xml:space="preserve">something that can ensure our </w:t>
      </w:r>
      <w:r w:rsidRPr="00F4667F">
        <w:rPr>
          <w:rStyle w:val="Emphasis"/>
        </w:rPr>
        <w:t xml:space="preserve">mutual </w:t>
      </w:r>
      <w:proofErr w:type="gramStart"/>
      <w:r w:rsidRPr="00F4667F">
        <w:rPr>
          <w:rStyle w:val="Emphasis"/>
        </w:rPr>
        <w:t>accountability</w:t>
      </w:r>
      <w:r w:rsidRPr="00F4667F">
        <w:rPr>
          <w:sz w:val="16"/>
        </w:rPr>
        <w:t>, and</w:t>
      </w:r>
      <w:proofErr w:type="gramEnd"/>
      <w:r w:rsidRPr="00F4667F">
        <w:rPr>
          <w:sz w:val="16"/>
        </w:rPr>
        <w:t xml:space="preserve"> reminds us of the “luminous golden spirit [that] owns us” all. </w:t>
      </w:r>
    </w:p>
    <w:p w14:paraId="19CA6BE8" w14:textId="77777777" w:rsidR="000F1B12" w:rsidRPr="00F4667F" w:rsidRDefault="000F1B12" w:rsidP="000F1B12">
      <w:pPr>
        <w:rPr>
          <w:sz w:val="16"/>
        </w:rPr>
      </w:pPr>
      <w:r w:rsidRPr="00F4667F">
        <w:rPr>
          <w:sz w:val="16"/>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490B72">
        <w:rPr>
          <w:rStyle w:val="StyleUnderline"/>
          <w:highlight w:val="cyan"/>
        </w:rPr>
        <w:t xml:space="preserve">law can be mobilized </w:t>
      </w:r>
      <w:r w:rsidRPr="00F4667F">
        <w:rPr>
          <w:rStyle w:val="Emphasis"/>
        </w:rPr>
        <w:t>not</w:t>
      </w:r>
      <w:r w:rsidRPr="00F4667F">
        <w:rPr>
          <w:rStyle w:val="StyleUnderline"/>
        </w:rPr>
        <w:t xml:space="preserve"> to produce </w:t>
      </w:r>
      <w:r w:rsidRPr="00F4667F">
        <w:rPr>
          <w:rStyle w:val="Emphasis"/>
        </w:rPr>
        <w:t>new causes of action</w:t>
      </w:r>
      <w:r w:rsidRPr="00F4667F">
        <w:rPr>
          <w:sz w:val="16"/>
        </w:rPr>
        <w:t xml:space="preserve">, </w:t>
      </w:r>
      <w:r w:rsidRPr="00F4667F">
        <w:rPr>
          <w:rStyle w:val="StyleUnderline"/>
        </w:rPr>
        <w:t xml:space="preserve">to simply </w:t>
      </w:r>
      <w:r w:rsidRPr="00F4667F">
        <w:rPr>
          <w:rStyle w:val="Emphasis"/>
        </w:rPr>
        <w:t>make visible new wounded subjects</w:t>
      </w:r>
      <w:r w:rsidRPr="00F4667F">
        <w:rPr>
          <w:rStyle w:val="StyleUnderline"/>
        </w:rPr>
        <w:t xml:space="preserve"> who can make appeals to redress</w:t>
      </w:r>
      <w:r w:rsidRPr="00F4667F">
        <w:rPr>
          <w:sz w:val="16"/>
        </w:rPr>
        <w:t xml:space="preserve">, </w:t>
      </w:r>
      <w:r w:rsidRPr="00F4667F">
        <w:rPr>
          <w:rStyle w:val="StyleUnderline"/>
        </w:rPr>
        <w:t xml:space="preserve">but </w:t>
      </w:r>
      <w:r w:rsidRPr="00490B72">
        <w:rPr>
          <w:rStyle w:val="StyleUnderline"/>
          <w:highlight w:val="cyan"/>
        </w:rPr>
        <w:t xml:space="preserve">to </w:t>
      </w:r>
      <w:r w:rsidRPr="00490B72">
        <w:rPr>
          <w:rStyle w:val="Emphasis"/>
          <w:highlight w:val="cyan"/>
        </w:rPr>
        <w:t>imagine new</w:t>
      </w:r>
      <w:r w:rsidRPr="00490B72">
        <w:rPr>
          <w:rStyle w:val="StyleUnderline"/>
          <w:highlight w:val="cyan"/>
        </w:rPr>
        <w:t xml:space="preserve"> and </w:t>
      </w:r>
      <w:r w:rsidRPr="00490B72">
        <w:rPr>
          <w:rStyle w:val="Emphasis"/>
          <w:highlight w:val="cyan"/>
        </w:rPr>
        <w:t>radical vulnerabilities</w:t>
      </w:r>
      <w:r w:rsidRPr="00F4667F">
        <w:rPr>
          <w:sz w:val="16"/>
        </w:rPr>
        <w:t xml:space="preserve">. </w:t>
      </w:r>
      <w:r w:rsidRPr="00F4667F">
        <w:rPr>
          <w:rStyle w:val="StyleUnderline"/>
        </w:rPr>
        <w:t xml:space="preserve">As it is </w:t>
      </w:r>
      <w:r w:rsidRPr="00F4667F">
        <w:rPr>
          <w:rStyle w:val="Emphasis"/>
        </w:rPr>
        <w:t>currently structured</w:t>
      </w:r>
      <w:r w:rsidRPr="00F4667F">
        <w:rPr>
          <w:sz w:val="16"/>
        </w:rPr>
        <w:t xml:space="preserve">, </w:t>
      </w:r>
      <w:r w:rsidRPr="00F4667F">
        <w:rPr>
          <w:rStyle w:val="StyleUnderline"/>
        </w:rPr>
        <w:t xml:space="preserve">property </w:t>
      </w:r>
      <w:r w:rsidRPr="00F4667F">
        <w:rPr>
          <w:rStyle w:val="Emphasis"/>
        </w:rPr>
        <w:t>deeply organizes sociality</w:t>
      </w:r>
      <w:r w:rsidRPr="00F4667F">
        <w:rPr>
          <w:sz w:val="16"/>
        </w:rPr>
        <w:t xml:space="preserve">, </w:t>
      </w:r>
      <w:r w:rsidRPr="00F4667F">
        <w:rPr>
          <w:rStyle w:val="StyleUnderline"/>
        </w:rPr>
        <w:t xml:space="preserve">and law operates to </w:t>
      </w:r>
      <w:r w:rsidRPr="00F4667F">
        <w:rPr>
          <w:rStyle w:val="Emphasis"/>
        </w:rPr>
        <w:t>protect property</w:t>
      </w:r>
      <w:r w:rsidRPr="00F4667F">
        <w:rPr>
          <w:sz w:val="16"/>
        </w:rPr>
        <w:t xml:space="preserve"> from trespass and theft. Thus, law operates to create categories like property holder (owner) and trespasser (thief), and to organize the social world around proximities to ownership. </w:t>
      </w:r>
      <w:r w:rsidRPr="00F4667F">
        <w:rPr>
          <w:rStyle w:val="StyleUnderline"/>
        </w:rPr>
        <w:t xml:space="preserve">Williams </w:t>
      </w:r>
      <w:r w:rsidRPr="00490B72">
        <w:rPr>
          <w:rStyle w:val="StyleUnderline"/>
          <w:highlight w:val="cyan"/>
        </w:rPr>
        <w:t>uses</w:t>
      </w:r>
      <w:r w:rsidRPr="00F4667F">
        <w:rPr>
          <w:sz w:val="16"/>
        </w:rPr>
        <w:t xml:space="preserve"> her </w:t>
      </w:r>
      <w:r w:rsidRPr="00490B72">
        <w:rPr>
          <w:rStyle w:val="StyleUnderline"/>
          <w:highlight w:val="cyan"/>
        </w:rPr>
        <w:t xml:space="preserve">capacious conception of </w:t>
      </w:r>
      <w:r w:rsidRPr="00490B72">
        <w:rPr>
          <w:rStyle w:val="Emphasis"/>
          <w:highlight w:val="cyan"/>
        </w:rPr>
        <w:t>rights</w:t>
      </w:r>
      <w:r w:rsidRPr="00490B72">
        <w:rPr>
          <w:rStyle w:val="StyleUnderline"/>
          <w:highlight w:val="cyan"/>
        </w:rPr>
        <w:t xml:space="preserve"> to </w:t>
      </w:r>
      <w:r w:rsidRPr="00490B72">
        <w:rPr>
          <w:rStyle w:val="Emphasis"/>
          <w:highlight w:val="cyan"/>
        </w:rPr>
        <w:t>imagine another</w:t>
      </w:r>
      <w:r w:rsidRPr="00F4667F">
        <w:rPr>
          <w:rStyle w:val="Emphasis"/>
        </w:rPr>
        <w:t xml:space="preserve"> way</w:t>
      </w:r>
      <w:r w:rsidRPr="00F4667F">
        <w:rPr>
          <w:rStyle w:val="StyleUnderline"/>
        </w:rPr>
        <w:t xml:space="preserve"> </w:t>
      </w:r>
      <w:r w:rsidRPr="00490B72">
        <w:rPr>
          <w:rStyle w:val="StyleUnderline"/>
          <w:highlight w:val="cyan"/>
        </w:rPr>
        <w:t>of organizing sociality</w:t>
      </w:r>
      <w:r w:rsidRPr="00F4667F">
        <w:rPr>
          <w:sz w:val="16"/>
        </w:rPr>
        <w:t xml:space="preserve">: around vulnerability. Indeed, Williams asks: How are we bound up with others? </w:t>
      </w:r>
      <w:r w:rsidRPr="00F4667F">
        <w:rPr>
          <w:rStyle w:val="StyleUnderline"/>
        </w:rPr>
        <w:t xml:space="preserve">What is our responsibility to </w:t>
      </w:r>
      <w:r w:rsidRPr="00F4667F">
        <w:rPr>
          <w:rStyle w:val="Emphasis"/>
        </w:rPr>
        <w:t>ensuring the vital</w:t>
      </w:r>
      <w:r w:rsidRPr="00F4667F">
        <w:rPr>
          <w:sz w:val="16"/>
        </w:rPr>
        <w:t xml:space="preserve"> “</w:t>
      </w:r>
      <w:r w:rsidRPr="00F4667F">
        <w:rPr>
          <w:rStyle w:val="Emphasis"/>
        </w:rPr>
        <w:t>spirit</w:t>
      </w:r>
      <w:r w:rsidRPr="00F4667F">
        <w:rPr>
          <w:sz w:val="16"/>
        </w:rPr>
        <w:t xml:space="preserve">” </w:t>
      </w:r>
      <w:r w:rsidRPr="00F4667F">
        <w:rPr>
          <w:rStyle w:val="StyleUnderline"/>
        </w:rPr>
        <w:t>of others</w:t>
      </w:r>
      <w:r w:rsidRPr="00F4667F">
        <w:rPr>
          <w:sz w:val="16"/>
        </w:rPr>
        <w:t xml:space="preserve">, </w:t>
      </w:r>
      <w:r w:rsidRPr="00F4667F">
        <w:rPr>
          <w:rStyle w:val="StyleUnderline"/>
        </w:rPr>
        <w:t xml:space="preserve">and to </w:t>
      </w:r>
      <w:r w:rsidRPr="00F4667F">
        <w:rPr>
          <w:rStyle w:val="Emphasis"/>
        </w:rPr>
        <w:t>demanding the protection</w:t>
      </w:r>
      <w:r w:rsidRPr="00F4667F">
        <w:rPr>
          <w:rStyle w:val="StyleUnderline"/>
        </w:rPr>
        <w:t xml:space="preserve"> of our own</w:t>
      </w:r>
      <w:r w:rsidRPr="00F4667F">
        <w:rPr>
          <w:sz w:val="16"/>
        </w:rPr>
        <w:t xml:space="preserve"> “</w:t>
      </w:r>
      <w:r w:rsidRPr="00F4667F">
        <w:rPr>
          <w:rStyle w:val="StyleUnderline"/>
        </w:rPr>
        <w:t>spirits</w:t>
      </w:r>
      <w:r w:rsidRPr="00F4667F">
        <w:rPr>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490B72">
        <w:rPr>
          <w:rStyle w:val="StyleUnderline"/>
          <w:highlight w:val="cyan"/>
        </w:rPr>
        <w:t xml:space="preserve">law becomes a </w:t>
      </w:r>
      <w:r w:rsidRPr="00490B72">
        <w:rPr>
          <w:rStyle w:val="Emphasis"/>
          <w:highlight w:val="cyan"/>
        </w:rPr>
        <w:t xml:space="preserve">critical </w:t>
      </w:r>
      <w:r w:rsidRPr="00F4667F">
        <w:rPr>
          <w:rStyle w:val="Emphasis"/>
        </w:rPr>
        <w:t>tool</w:t>
      </w:r>
      <w:r w:rsidRPr="00F4667F">
        <w:rPr>
          <w:rStyle w:val="StyleUnderline"/>
        </w:rPr>
        <w:t xml:space="preserve"> </w:t>
      </w:r>
      <w:r w:rsidRPr="00490B72">
        <w:rPr>
          <w:rStyle w:val="StyleUnderline"/>
          <w:highlight w:val="cyan"/>
        </w:rPr>
        <w:t xml:space="preserve">in </w:t>
      </w:r>
      <w:r w:rsidRPr="00F4667F">
        <w:rPr>
          <w:rStyle w:val="StyleUnderline"/>
        </w:rPr>
        <w:t xml:space="preserve">making visible </w:t>
      </w:r>
      <w:r w:rsidRPr="00490B72">
        <w:rPr>
          <w:rStyle w:val="Emphasis"/>
          <w:highlight w:val="cyan"/>
        </w:rPr>
        <w:t>mutual vulnerability</w:t>
      </w:r>
      <w:r w:rsidRPr="00F4667F">
        <w:rPr>
          <w:sz w:val="16"/>
        </w:rPr>
        <w:t xml:space="preserve">, </w:t>
      </w:r>
      <w:r w:rsidRPr="00F4667F">
        <w:rPr>
          <w:rStyle w:val="StyleUnderline"/>
        </w:rPr>
        <w:t>in insisting that we recognize that we can</w:t>
      </w:r>
      <w:r w:rsidRPr="00F4667F">
        <w:rPr>
          <w:sz w:val="16"/>
        </w:rPr>
        <w:t xml:space="preserve"> “</w:t>
      </w:r>
      <w:r w:rsidRPr="00F4667F">
        <w:rPr>
          <w:rStyle w:val="Emphasis"/>
        </w:rPr>
        <w:t>undo each other</w:t>
      </w:r>
      <w:r w:rsidRPr="00F4667F">
        <w:rPr>
          <w:sz w:val="16"/>
        </w:rPr>
        <w:t xml:space="preserve">,” </w:t>
      </w:r>
      <w:r w:rsidRPr="00F4667F">
        <w:rPr>
          <w:rStyle w:val="StyleUnderline"/>
        </w:rPr>
        <w:t xml:space="preserve">and in demanding that we </w:t>
      </w:r>
      <w:r w:rsidRPr="00F4667F">
        <w:rPr>
          <w:rStyle w:val="Emphasis"/>
        </w:rPr>
        <w:t>take seriously</w:t>
      </w:r>
      <w:r w:rsidRPr="00F4667F">
        <w:rPr>
          <w:rStyle w:val="StyleUnderline"/>
        </w:rPr>
        <w:t xml:space="preserve"> our indebtedness to each other</w:t>
      </w:r>
      <w:r w:rsidRPr="00F4667F">
        <w:rPr>
          <w:sz w:val="16"/>
        </w:rPr>
        <w:t xml:space="preserve">? For Williams, then, </w:t>
      </w:r>
      <w:r w:rsidRPr="00F4667F">
        <w:rPr>
          <w:rStyle w:val="StyleUnderline"/>
        </w:rPr>
        <w:t xml:space="preserve">expanding rights becomes a strategy for </w:t>
      </w:r>
      <w:r w:rsidRPr="00F4667F">
        <w:rPr>
          <w:rStyle w:val="Emphasis"/>
        </w:rPr>
        <w:t>transforming law</w:t>
      </w:r>
      <w:r w:rsidRPr="00F4667F">
        <w:rPr>
          <w:rStyle w:val="StyleUnderline"/>
        </w:rPr>
        <w:t xml:space="preserve"> to be a space that </w:t>
      </w:r>
      <w:r w:rsidRPr="00F4667F">
        <w:rPr>
          <w:rStyle w:val="Emphasis"/>
        </w:rPr>
        <w:t>enshrines</w:t>
      </w:r>
      <w:r w:rsidRPr="00F4667F">
        <w:rPr>
          <w:rStyle w:val="StyleUnderline"/>
        </w:rPr>
        <w:t xml:space="preserve"> a vision of </w:t>
      </w:r>
      <w:r w:rsidRPr="00F4667F">
        <w:rPr>
          <w:rStyle w:val="Emphasis"/>
        </w:rPr>
        <w:t>interdependence</w:t>
      </w:r>
      <w:r w:rsidRPr="00F4667F">
        <w:rPr>
          <w:rStyle w:val="StyleUnderline"/>
        </w:rPr>
        <w:t xml:space="preserve"> and </w:t>
      </w:r>
      <w:r w:rsidRPr="00F4667F">
        <w:rPr>
          <w:rStyle w:val="Emphasis"/>
        </w:rPr>
        <w:t>shared vulnerability</w:t>
      </w:r>
      <w:r w:rsidRPr="00F4667F">
        <w:rPr>
          <w:sz w:val="16"/>
        </w:rPr>
        <w:t xml:space="preserve">. </w:t>
      </w:r>
    </w:p>
    <w:p w14:paraId="059A666C" w14:textId="77777777" w:rsidR="000F1B12" w:rsidRPr="00F4667F" w:rsidRDefault="000F1B12" w:rsidP="000F1B12">
      <w:pPr>
        <w:rPr>
          <w:sz w:val="16"/>
        </w:rPr>
      </w:pPr>
      <w:r w:rsidRPr="00F4667F">
        <w:rPr>
          <w:sz w:val="16"/>
        </w:rPr>
        <w:t xml:space="preserve">I begin my investigation of the possibility of rooting black feminist </w:t>
      </w:r>
      <w:proofErr w:type="spellStart"/>
      <w:r w:rsidRPr="00F4667F">
        <w:rPr>
          <w:sz w:val="16"/>
        </w:rPr>
        <w:t>lovepolitics</w:t>
      </w:r>
      <w:proofErr w:type="spellEnd"/>
      <w:r w:rsidRPr="00F4667F">
        <w:rPr>
          <w:sz w:val="16"/>
        </w:rPr>
        <w:t xml:space="preserve"> in law with Williams’s visionary work because it reveals the potential of black feminist legal scholarship that fundamentally reorients law around ethics of vulnerability. </w:t>
      </w:r>
      <w:r w:rsidRPr="00F4667F">
        <w:rPr>
          <w:rStyle w:val="StyleUnderline"/>
        </w:rPr>
        <w:t>This</w:t>
      </w:r>
      <w:r w:rsidRPr="00F4667F">
        <w:rPr>
          <w:sz w:val="16"/>
        </w:rPr>
        <w:t xml:space="preserve"> is work that </w:t>
      </w:r>
      <w:r w:rsidRPr="00F4667F">
        <w:rPr>
          <w:rStyle w:val="StyleUnderline"/>
        </w:rPr>
        <w:t xml:space="preserve">expresses a </w:t>
      </w:r>
      <w:r w:rsidRPr="00F4667F">
        <w:rPr>
          <w:rStyle w:val="Emphasis"/>
        </w:rPr>
        <w:t>fundamental faith</w:t>
      </w:r>
      <w:r w:rsidRPr="00F4667F">
        <w:rPr>
          <w:rStyle w:val="StyleUnderline"/>
        </w:rPr>
        <w:t xml:space="preserve"> in law’s capacity to perform different kinds of justice work</w:t>
      </w:r>
      <w:r w:rsidRPr="00F4667F">
        <w:rPr>
          <w:sz w:val="16"/>
        </w:rPr>
        <w:t xml:space="preserve">, </w:t>
      </w:r>
      <w:r w:rsidRPr="00F4667F">
        <w:rPr>
          <w:rStyle w:val="Emphasis"/>
        </w:rPr>
        <w:t>even as it recognizes</w:t>
      </w:r>
      <w:r w:rsidRPr="00F4667F">
        <w:rPr>
          <w:rStyle w:val="StyleUnderline"/>
        </w:rPr>
        <w:t xml:space="preserve"> how law is often mobilized as an agent of </w:t>
      </w:r>
      <w:r w:rsidRPr="00F4667F">
        <w:rPr>
          <w:rStyle w:val="Emphasis"/>
        </w:rPr>
        <w:t>inequality</w:t>
      </w:r>
      <w:r w:rsidRPr="00F4667F">
        <w:rPr>
          <w:rStyle w:val="StyleUnderline"/>
        </w:rPr>
        <w:t xml:space="preserve"> and </w:t>
      </w:r>
      <w:r w:rsidRPr="00F4667F">
        <w:rPr>
          <w:rStyle w:val="Emphasis"/>
        </w:rPr>
        <w:t>injustice</w:t>
      </w:r>
      <w:r w:rsidRPr="00F4667F">
        <w:rPr>
          <w:sz w:val="16"/>
        </w:rPr>
        <w:t xml:space="preserve">. Like Williams’s radical remaking of rights, Crenshaw’s conception of intersectionality tugs at the seams of law, working within its confines to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0F57E71F" w14:textId="77777777" w:rsidR="000F1B12" w:rsidRPr="00F4667F" w:rsidRDefault="000F1B12" w:rsidP="000F1B12">
      <w:pPr>
        <w:rPr>
          <w:sz w:val="16"/>
        </w:rPr>
      </w:pPr>
      <w:r w:rsidRPr="00F4667F">
        <w:rPr>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490B72">
        <w:rPr>
          <w:rStyle w:val="StyleUnderline"/>
          <w:highlight w:val="cyan"/>
        </w:rPr>
        <w:t>a tactic</w:t>
      </w:r>
      <w:r w:rsidRPr="00F4667F">
        <w:rPr>
          <w:sz w:val="16"/>
        </w:rPr>
        <w:t xml:space="preserve"> of making visible black women’s status as witnesses who can name and describe the basement, </w:t>
      </w:r>
      <w:r w:rsidRPr="00490B72">
        <w:rPr>
          <w:rStyle w:val="StyleUnderline"/>
          <w:highlight w:val="cyan"/>
        </w:rPr>
        <w:t>which</w:t>
      </w:r>
      <w:r w:rsidRPr="00F4667F">
        <w:rPr>
          <w:sz w:val="16"/>
        </w:rPr>
        <w:t xml:space="preserve"> is not merely a social </w:t>
      </w:r>
      <w:proofErr w:type="gramStart"/>
      <w:r w:rsidRPr="00F4667F">
        <w:rPr>
          <w:sz w:val="16"/>
        </w:rPr>
        <w:t>location</w:t>
      </w:r>
      <w:proofErr w:type="gramEnd"/>
      <w:r w:rsidRPr="00F4667F">
        <w:rPr>
          <w:sz w:val="16"/>
        </w:rPr>
        <w:t xml:space="preserve"> but a space produced by law’s doctrinal failures. </w:t>
      </w:r>
    </w:p>
    <w:p w14:paraId="3A4A5858" w14:textId="77777777" w:rsidR="000F1B12" w:rsidRPr="00F4667F" w:rsidRDefault="000F1B12" w:rsidP="000F1B12">
      <w:pPr>
        <w:rPr>
          <w:sz w:val="16"/>
        </w:rPr>
      </w:pPr>
      <w:r w:rsidRPr="00F4667F">
        <w:rPr>
          <w:sz w:val="16"/>
        </w:rPr>
        <w:t xml:space="preserve">If intersectionality </w:t>
      </w:r>
      <w:r w:rsidRPr="00490B72">
        <w:rPr>
          <w:rStyle w:val="Emphasis"/>
          <w:highlight w:val="cyan"/>
        </w:rPr>
        <w:t>embraces black women’s social location</w:t>
      </w:r>
      <w:r w:rsidRPr="00490B72">
        <w:rPr>
          <w:rStyle w:val="StyleUnderline"/>
          <w:highlight w:val="cyan"/>
        </w:rPr>
        <w:t xml:space="preserve"> as a juridical </w:t>
      </w:r>
      <w:r w:rsidRPr="00490B72">
        <w:rPr>
          <w:rStyle w:val="Emphasis"/>
          <w:highlight w:val="cyan"/>
        </w:rPr>
        <w:t>starting point</w:t>
      </w:r>
      <w:r w:rsidRPr="00F4667F">
        <w:rPr>
          <w:sz w:val="16"/>
        </w:rPr>
        <w:t xml:space="preserve">, it also </w:t>
      </w:r>
      <w:r w:rsidRPr="00490B72">
        <w:rPr>
          <w:rStyle w:val="StyleUnderline"/>
          <w:highlight w:val="cyan"/>
        </w:rPr>
        <w:t>advocates</w:t>
      </w:r>
      <w:r w:rsidRPr="00F4667F">
        <w:rPr>
          <w:rStyle w:val="StyleUnderline"/>
        </w:rPr>
        <w:t xml:space="preserve"> for </w:t>
      </w:r>
      <w:r w:rsidRPr="00490B72">
        <w:rPr>
          <w:rStyle w:val="Emphasis"/>
          <w:highlight w:val="cyan"/>
        </w:rPr>
        <w:t>tailoring law</w:t>
      </w:r>
      <w:r w:rsidRPr="00F4667F">
        <w:rPr>
          <w:rStyle w:val="StyleUnderline"/>
        </w:rPr>
        <w:t xml:space="preserve"> to address injuries in </w:t>
      </w:r>
      <w:r w:rsidRPr="00F4667F">
        <w:rPr>
          <w:rStyle w:val="Emphasis"/>
        </w:rPr>
        <w:t>particular ways</w:t>
      </w:r>
      <w:r w:rsidRPr="00F4667F">
        <w:rPr>
          <w:sz w:val="16"/>
        </w:rPr>
        <w:t xml:space="preserve">. In other words, </w:t>
      </w:r>
      <w:r w:rsidRPr="00F4667F">
        <w:rPr>
          <w:rStyle w:val="StyleUnderline"/>
        </w:rPr>
        <w:t xml:space="preserve">it offers a vision of law that is rooted in </w:t>
      </w:r>
      <w:r w:rsidRPr="00F4667F">
        <w:rPr>
          <w:rStyle w:val="Emphasis"/>
        </w:rPr>
        <w:t>flexibility</w:t>
      </w:r>
      <w:r w:rsidRPr="00F4667F">
        <w:rPr>
          <w:rStyle w:val="StyleUnderline"/>
        </w:rPr>
        <w:t xml:space="preserve"> and </w:t>
      </w:r>
      <w:r w:rsidRPr="00F4667F">
        <w:rPr>
          <w:rStyle w:val="Emphasis"/>
        </w:rPr>
        <w:t>customization</w:t>
      </w:r>
      <w:r w:rsidRPr="00F4667F">
        <w:rPr>
          <w:sz w:val="16"/>
        </w:rPr>
        <w:t xml:space="preserve">, </w:t>
      </w:r>
      <w:r w:rsidRPr="00F4667F">
        <w:rPr>
          <w:rStyle w:val="StyleUnderline"/>
        </w:rPr>
        <w:t xml:space="preserve">in responding to </w:t>
      </w:r>
      <w:proofErr w:type="gramStart"/>
      <w:r w:rsidRPr="00F4667F">
        <w:rPr>
          <w:rStyle w:val="Emphasis"/>
        </w:rPr>
        <w:t>particular lived</w:t>
      </w:r>
      <w:proofErr w:type="gramEnd"/>
      <w:r w:rsidRPr="00F4667F">
        <w:rPr>
          <w:rStyle w:val="Emphasis"/>
        </w:rPr>
        <w:t xml:space="preserve"> experience</w:t>
      </w:r>
      <w:r w:rsidRPr="00F4667F">
        <w:rPr>
          <w:sz w:val="16"/>
        </w:rPr>
        <w:t xml:space="preserve">. In her second article on intersectionality, “Mapping the Margins,” Crenshaw reveals not only that law ignores </w:t>
      </w:r>
      <w:r w:rsidRPr="00F4667F">
        <w:rPr>
          <w:rStyle w:val="StyleUnderline"/>
        </w:rPr>
        <w:t>black women’s experiences</w:t>
      </w:r>
      <w:r w:rsidRPr="00F4667F">
        <w:rPr>
          <w:sz w:val="16"/>
        </w:rPr>
        <w:t xml:space="preserve"> of injury but also that </w:t>
      </w:r>
      <w:r w:rsidRPr="00F4667F">
        <w:rPr>
          <w:sz w:val="16"/>
        </w:rPr>
        <w:lastRenderedPageBreak/>
        <w:t xml:space="preserve">intersectionality </w:t>
      </w:r>
      <w:r w:rsidRPr="00F4667F">
        <w:rPr>
          <w:rStyle w:val="Emphasis"/>
        </w:rPr>
        <w:t>compels state interventions</w:t>
      </w:r>
      <w:r w:rsidRPr="00F4667F">
        <w:rPr>
          <w:rStyle w:val="StyleUnderline"/>
        </w:rPr>
        <w:t xml:space="preserve"> that </w:t>
      </w:r>
      <w:r w:rsidRPr="00F4667F">
        <w:rPr>
          <w:rStyle w:val="Emphasis"/>
        </w:rPr>
        <w:t>more appropriately respond</w:t>
      </w:r>
      <w:r w:rsidRPr="00F4667F">
        <w:rPr>
          <w:rStyle w:val="StyleUnderline"/>
        </w:rPr>
        <w:t xml:space="preserve"> to black women’s</w:t>
      </w:r>
      <w:r w:rsidRPr="00F4667F">
        <w:rPr>
          <w:sz w:val="16"/>
        </w:rPr>
        <w:t xml:space="preserve"> particular experiences of </w:t>
      </w:r>
      <w:r w:rsidRPr="00F4667F">
        <w:rPr>
          <w:rStyle w:val="StyleUnderline"/>
        </w:rPr>
        <w:t>injury</w:t>
      </w:r>
      <w:r w:rsidRPr="00F4667F">
        <w:rPr>
          <w:sz w:val="16"/>
        </w:rPr>
        <w:t xml:space="preserve">. In the context of domestic violence, for example, Crenshaw shows that meaningful legal intervention requires an attention to race, gender, class, and immigration status, and thus state intervention might need to take different and multiple forms to produce </w:t>
      </w:r>
      <w:r w:rsidRPr="00F4667F">
        <w:rPr>
          <w:rStyle w:val="StyleUnderline"/>
        </w:rPr>
        <w:t>substantive justice</w:t>
      </w:r>
      <w:r w:rsidRPr="00F4667F">
        <w:rPr>
          <w:sz w:val="16"/>
        </w:rPr>
        <w:t xml:space="preserve">. Intersectionality, then, </w:t>
      </w:r>
      <w:r w:rsidRPr="00490B72">
        <w:rPr>
          <w:rStyle w:val="Emphasis"/>
          <w:highlight w:val="cyan"/>
        </w:rPr>
        <w:t>requires</w:t>
      </w:r>
      <w:r w:rsidRPr="00F4667F">
        <w:rPr>
          <w:sz w:val="16"/>
        </w:rPr>
        <w:t xml:space="preserve"> a commitment to witnessing, to empathic looking, that responds not with the messy bluntness that law so often deploys in the name of fairness and uniformity. Instead, intersectionality calls for</w:t>
      </w:r>
      <w:r w:rsidRPr="00F4667F">
        <w:t xml:space="preserve"> </w:t>
      </w:r>
      <w:r w:rsidRPr="00F4667F">
        <w:rPr>
          <w:rStyle w:val="Emphasis"/>
        </w:rPr>
        <w:t xml:space="preserve">imagining </w:t>
      </w:r>
      <w:r w:rsidRPr="00490B72">
        <w:rPr>
          <w:rStyle w:val="Emphasis"/>
          <w:highlight w:val="cyan"/>
        </w:rPr>
        <w:t>legal action</w:t>
      </w:r>
      <w:r w:rsidRPr="00F4667F">
        <w:rPr>
          <w:rStyle w:val="StyleUnderline"/>
        </w:rPr>
        <w:t xml:space="preserve"> that can be </w:t>
      </w:r>
      <w:r w:rsidRPr="00490B72">
        <w:rPr>
          <w:rStyle w:val="Emphasis"/>
          <w:highlight w:val="cyan"/>
        </w:rPr>
        <w:t>individualized</w:t>
      </w:r>
      <w:r w:rsidRPr="00F4667F">
        <w:rPr>
          <w:sz w:val="16"/>
        </w:rPr>
        <w:t xml:space="preserve">, </w:t>
      </w:r>
      <w:r w:rsidRPr="00F4667F">
        <w:rPr>
          <w:rStyle w:val="Emphasis"/>
        </w:rPr>
        <w:t>intimate</w:t>
      </w:r>
      <w:r w:rsidRPr="00F4667F">
        <w:rPr>
          <w:sz w:val="16"/>
        </w:rPr>
        <w:t xml:space="preserve">, </w:t>
      </w:r>
      <w:r w:rsidRPr="00490B72">
        <w:rPr>
          <w:rStyle w:val="StyleUnderline"/>
          <w:highlight w:val="cyan"/>
        </w:rPr>
        <w:t xml:space="preserve">and </w:t>
      </w:r>
      <w:r w:rsidRPr="00490B72">
        <w:rPr>
          <w:rStyle w:val="Emphasis"/>
          <w:highlight w:val="cyan"/>
        </w:rPr>
        <w:t>rooted in lived experience</w:t>
      </w:r>
      <w:r w:rsidRPr="00F4667F">
        <w:rPr>
          <w:sz w:val="16"/>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512BF7C4" w14:textId="77777777" w:rsidR="000F1B12" w:rsidRPr="00F4667F" w:rsidRDefault="000F1B12" w:rsidP="000F1B12">
      <w:pPr>
        <w:rPr>
          <w:sz w:val="16"/>
        </w:rPr>
      </w:pPr>
      <w:r w:rsidRPr="00F4667F">
        <w:rPr>
          <w:sz w:val="16"/>
        </w:rPr>
        <w:t xml:space="preserve">If </w:t>
      </w:r>
      <w:r w:rsidRPr="00F4667F">
        <w:rPr>
          <w:rStyle w:val="StyleUnderline"/>
        </w:rPr>
        <w:t xml:space="preserve">it is </w:t>
      </w:r>
      <w:r w:rsidRPr="00F4667F">
        <w:rPr>
          <w:rStyle w:val="Emphasis"/>
        </w:rPr>
        <w:t>easy to dismiss</w:t>
      </w:r>
      <w:r w:rsidRPr="00F4667F">
        <w:rPr>
          <w:sz w:val="16"/>
        </w:rPr>
        <w:t xml:space="preserve"> Williams’s embrace of </w:t>
      </w:r>
      <w:r w:rsidRPr="00F4667F">
        <w:rPr>
          <w:rStyle w:val="StyleUnderline"/>
        </w:rPr>
        <w:t>rights</w:t>
      </w:r>
      <w:r w:rsidRPr="00F4667F">
        <w:rPr>
          <w:sz w:val="16"/>
        </w:rPr>
        <w:t xml:space="preserve"> as overly optimistic in the face of ample description of law’s failures, it is all too easy to treat Crenshaw as an </w:t>
      </w:r>
      <w:proofErr w:type="spellStart"/>
      <w:r w:rsidRPr="00F4667F">
        <w:rPr>
          <w:sz w:val="16"/>
        </w:rPr>
        <w:t>inclusionist</w:t>
      </w:r>
      <w:proofErr w:type="spellEnd"/>
      <w:r w:rsidRPr="00F4667F">
        <w:rPr>
          <w:sz w:val="16"/>
        </w:rPr>
        <w:t xml:space="preserve">, one who imagines intersectionality </w:t>
      </w:r>
      <w:r w:rsidRPr="00F4667F">
        <w:rPr>
          <w:rStyle w:val="StyleUnderline"/>
        </w:rPr>
        <w:t xml:space="preserve">as a strategy that grants black women entry into the </w:t>
      </w:r>
      <w:r w:rsidRPr="00F4667F">
        <w:rPr>
          <w:rStyle w:val="Emphasis"/>
        </w:rPr>
        <w:t>problematic logics of</w:t>
      </w:r>
      <w:r w:rsidRPr="00F4667F">
        <w:rPr>
          <w:sz w:val="16"/>
        </w:rPr>
        <w:t xml:space="preserve"> antidiscrimination </w:t>
      </w:r>
      <w:r w:rsidRPr="00F4667F">
        <w:rPr>
          <w:rStyle w:val="Emphasis"/>
        </w:rPr>
        <w:t>law</w:t>
      </w:r>
      <w:r w:rsidRPr="00F4667F">
        <w:rPr>
          <w:sz w:val="16"/>
        </w:rPr>
        <w:t xml:space="preserve">. Yet in my reading of intersectionality, Crenshaw’s </w:t>
      </w:r>
      <w:r w:rsidRPr="00F4667F">
        <w:rPr>
          <w:rStyle w:val="StyleUnderline"/>
        </w:rPr>
        <w:t xml:space="preserve">vision is </w:t>
      </w:r>
      <w:r w:rsidRPr="00F4667F">
        <w:rPr>
          <w:rStyle w:val="Emphasis"/>
        </w:rPr>
        <w:t>not</w:t>
      </w:r>
      <w:r w:rsidRPr="00F4667F">
        <w:rPr>
          <w:rStyle w:val="StyleUnderline"/>
        </w:rPr>
        <w:t xml:space="preserve"> one of including black women in </w:t>
      </w:r>
      <w:r w:rsidRPr="00F4667F">
        <w:rPr>
          <w:rStyle w:val="Emphasis"/>
        </w:rPr>
        <w:t>existing</w:t>
      </w:r>
      <w:r w:rsidRPr="00F4667F">
        <w:rPr>
          <w:rStyle w:val="StyleUnderline"/>
        </w:rPr>
        <w:t xml:space="preserve"> legal doctrine</w:t>
      </w:r>
      <w:r w:rsidRPr="00F4667F">
        <w:rPr>
          <w:sz w:val="16"/>
        </w:rPr>
        <w:t xml:space="preserve">, </w:t>
      </w:r>
      <w:r w:rsidRPr="00F4667F">
        <w:rPr>
          <w:rStyle w:val="StyleUnderline"/>
        </w:rPr>
        <w:t xml:space="preserve">or </w:t>
      </w:r>
      <w:r w:rsidRPr="00F4667F">
        <w:rPr>
          <w:rStyle w:val="Emphasis"/>
        </w:rPr>
        <w:t>simply expanding</w:t>
      </w:r>
      <w:r w:rsidRPr="00F4667F">
        <w:rPr>
          <w:rStyle w:val="StyleUnderline"/>
        </w:rPr>
        <w:t xml:space="preserve"> legal doctrine to make space for black women’s particular experiences of discrimination</w:t>
      </w:r>
      <w:r w:rsidRPr="00F4667F">
        <w:rPr>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490B72">
        <w:rPr>
          <w:rStyle w:val="StyleUnderline"/>
          <w:highlight w:val="cyan"/>
        </w:rPr>
        <w:t xml:space="preserve">battles for entry are </w:t>
      </w:r>
      <w:r w:rsidRPr="00490B72">
        <w:rPr>
          <w:rStyle w:val="Emphasis"/>
          <w:highlight w:val="cyan"/>
        </w:rPr>
        <w:t>always imperfect</w:t>
      </w:r>
      <w:r w:rsidRPr="00F4667F">
        <w:rPr>
          <w:sz w:val="16"/>
        </w:rPr>
        <w:t xml:space="preserve">, </w:t>
      </w:r>
      <w:r w:rsidRPr="00F4667F">
        <w:rPr>
          <w:rStyle w:val="Emphasis"/>
        </w:rPr>
        <w:t>exclusionary</w:t>
      </w:r>
      <w:r w:rsidRPr="00F4667F">
        <w:rPr>
          <w:sz w:val="16"/>
        </w:rPr>
        <w:t xml:space="preserve">, </w:t>
      </w:r>
      <w:r w:rsidRPr="00F4667F">
        <w:rPr>
          <w:rStyle w:val="StyleUnderline"/>
        </w:rPr>
        <w:t xml:space="preserve">and </w:t>
      </w:r>
      <w:r w:rsidRPr="00F4667F">
        <w:rPr>
          <w:rStyle w:val="Emphasis"/>
        </w:rPr>
        <w:t>problematic</w:t>
      </w:r>
      <w:r w:rsidRPr="00F4667F">
        <w:rPr>
          <w:sz w:val="16"/>
        </w:rPr>
        <w:t xml:space="preserve">. To be granted entry to a space because of </w:t>
      </w:r>
      <w:r w:rsidRPr="00F4667F">
        <w:rPr>
          <w:rStyle w:val="StyleUnderline"/>
        </w:rPr>
        <w:t>blackness</w:t>
      </w:r>
      <w:r w:rsidRPr="00F4667F">
        <w:rPr>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F4667F">
        <w:rPr>
          <w:rStyle w:val="StyleUnderline"/>
        </w:rPr>
        <w:t xml:space="preserve">reveals both the </w:t>
      </w:r>
      <w:r w:rsidRPr="00F4667F">
        <w:rPr>
          <w:rStyle w:val="Emphasis"/>
        </w:rPr>
        <w:t>limits</w:t>
      </w:r>
      <w:r w:rsidRPr="00F4667F">
        <w:rPr>
          <w:rStyle w:val="StyleUnderline"/>
        </w:rPr>
        <w:t xml:space="preserve"> of juridical projects and the possibility of </w:t>
      </w:r>
      <w:r w:rsidRPr="00F4667F">
        <w:rPr>
          <w:rStyle w:val="Emphasis"/>
        </w:rPr>
        <w:t>mobilizing</w:t>
      </w:r>
      <w:r w:rsidRPr="00F4667F">
        <w:rPr>
          <w:rStyle w:val="StyleUnderline"/>
        </w:rPr>
        <w:t xml:space="preserve"> law to </w:t>
      </w:r>
      <w:r w:rsidRPr="00F4667F">
        <w:rPr>
          <w:rStyle w:val="Emphasis"/>
        </w:rPr>
        <w:t>exceed</w:t>
      </w:r>
      <w:r w:rsidRPr="00F4667F">
        <w:rPr>
          <w:rStyle w:val="StyleUnderline"/>
        </w:rPr>
        <w:t xml:space="preserve"> law’s own critical desires</w:t>
      </w:r>
      <w:r w:rsidRPr="00F4667F">
        <w:rPr>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1ECD0534" w14:textId="77777777" w:rsidR="000F1B12" w:rsidRPr="00F4667F" w:rsidRDefault="000F1B12" w:rsidP="000F1B12">
      <w:pPr>
        <w:rPr>
          <w:sz w:val="16"/>
        </w:rPr>
      </w:pPr>
      <w:r w:rsidRPr="00F4667F">
        <w:rPr>
          <w:sz w:val="16"/>
        </w:rPr>
        <w:t xml:space="preserve">In this section, I ask what might happen if black feminists treated intersectionality’s legal roots not as an embarrassment but as a crucial site of </w:t>
      </w:r>
      <w:r w:rsidRPr="00490B72">
        <w:rPr>
          <w:rStyle w:val="StyleUnderline"/>
          <w:highlight w:val="cyan"/>
        </w:rPr>
        <w:t xml:space="preserve">the </w:t>
      </w:r>
      <w:proofErr w:type="spellStart"/>
      <w:r w:rsidRPr="00490B72">
        <w:rPr>
          <w:rStyle w:val="StyleUnderline"/>
          <w:highlight w:val="cyan"/>
        </w:rPr>
        <w:t>analytic’s</w:t>
      </w:r>
      <w:proofErr w:type="spellEnd"/>
      <w:r w:rsidRPr="00F4667F">
        <w:rPr>
          <w:rStyle w:val="StyleUnderline"/>
        </w:rPr>
        <w:t xml:space="preserve"> </w:t>
      </w:r>
      <w:r w:rsidRPr="00F4667F">
        <w:rPr>
          <w:rStyle w:val="Emphasis"/>
        </w:rPr>
        <w:t xml:space="preserve">transformative </w:t>
      </w:r>
      <w:r w:rsidRPr="00490B72">
        <w:rPr>
          <w:rStyle w:val="Emphasis"/>
          <w:highlight w:val="cyan"/>
        </w:rPr>
        <w:t>potential</w:t>
      </w:r>
      <w:r w:rsidRPr="00F4667F">
        <w:rPr>
          <w:sz w:val="16"/>
        </w:rPr>
        <w:t xml:space="preserve">. Indeed, in reading Crenshaw’s conception of intersectionality alongside Williams’s work on rights, and in emphasizing intersectionality’s roots in critical race theory, I treat intersectionality as an analytic that </w:t>
      </w:r>
      <w:r w:rsidRPr="00F4667F">
        <w:rPr>
          <w:rStyle w:val="Emphasis"/>
        </w:rPr>
        <w:t xml:space="preserve">radically </w:t>
      </w:r>
      <w:r w:rsidRPr="00490B72">
        <w:rPr>
          <w:rStyle w:val="Emphasis"/>
          <w:highlight w:val="cyan"/>
        </w:rPr>
        <w:t>occupies</w:t>
      </w:r>
      <w:r w:rsidRPr="00490B72">
        <w:rPr>
          <w:rStyle w:val="StyleUnderline"/>
          <w:highlight w:val="cyan"/>
        </w:rPr>
        <w:t xml:space="preserve"> law</w:t>
      </w:r>
      <w:r w:rsidRPr="00490B72">
        <w:rPr>
          <w:sz w:val="16"/>
          <w:highlight w:val="cyan"/>
        </w:rPr>
        <w:t>,</w:t>
      </w:r>
      <w:r w:rsidRPr="00F4667F">
        <w:rPr>
          <w:sz w:val="16"/>
        </w:rPr>
        <w:t xml:space="preserve"> </w:t>
      </w:r>
      <w:r w:rsidRPr="00F4667F">
        <w:rPr>
          <w:rStyle w:val="Emphasis"/>
        </w:rPr>
        <w:t>takes hold</w:t>
      </w:r>
      <w:r w:rsidRPr="00F4667F">
        <w:rPr>
          <w:rStyle w:val="StyleUnderline"/>
        </w:rPr>
        <w:t xml:space="preserve"> of legal doctrine</w:t>
      </w:r>
      <w:r w:rsidRPr="00F4667F">
        <w:rPr>
          <w:sz w:val="16"/>
        </w:rPr>
        <w:t xml:space="preserve"> and refuses its conceptions of neutrality and uniformity as performance of justice. It is, then, a strategy of </w:t>
      </w:r>
      <w:r w:rsidRPr="00490B72">
        <w:rPr>
          <w:rStyle w:val="StyleUnderline"/>
          <w:highlight w:val="cyan"/>
        </w:rPr>
        <w:t>demanding that law</w:t>
      </w:r>
      <w:r w:rsidRPr="00F4667F">
        <w:rPr>
          <w:rStyle w:val="StyleUnderline"/>
        </w:rPr>
        <w:t xml:space="preserve"> </w:t>
      </w:r>
      <w:r w:rsidRPr="00F4667F">
        <w:rPr>
          <w:rStyle w:val="Emphasis"/>
        </w:rPr>
        <w:t>move otherwise</w:t>
      </w:r>
      <w:r w:rsidRPr="00F4667F">
        <w:rPr>
          <w:sz w:val="16"/>
        </w:rPr>
        <w:t xml:space="preserve">, </w:t>
      </w:r>
      <w:r w:rsidRPr="00F4667F">
        <w:rPr>
          <w:rStyle w:val="StyleUnderline"/>
        </w:rPr>
        <w:t xml:space="preserve">that </w:t>
      </w:r>
      <w:proofErr w:type="gramStart"/>
      <w:r w:rsidRPr="00F4667F">
        <w:rPr>
          <w:rStyle w:val="StyleUnderline"/>
        </w:rPr>
        <w:t>it</w:t>
      </w:r>
      <w:proofErr w:type="gramEnd"/>
      <w:r w:rsidRPr="00F4667F">
        <w:rPr>
          <w:rStyle w:val="StyleUnderline"/>
        </w:rPr>
        <w:t xml:space="preserve"> </w:t>
      </w:r>
      <w:r w:rsidRPr="00490B72">
        <w:rPr>
          <w:rStyle w:val="Emphasis"/>
          <w:highlight w:val="cyan"/>
        </w:rPr>
        <w:t>center witnessing</w:t>
      </w:r>
      <w:r w:rsidRPr="00490B72">
        <w:rPr>
          <w:rStyle w:val="StyleUnderline"/>
          <w:highlight w:val="cyan"/>
        </w:rPr>
        <w:t xml:space="preserve"> and </w:t>
      </w:r>
      <w:r w:rsidRPr="00490B72">
        <w:rPr>
          <w:rStyle w:val="Emphasis"/>
          <w:highlight w:val="cyan"/>
        </w:rPr>
        <w:t>vulnerability</w:t>
      </w:r>
      <w:r w:rsidRPr="00F4667F">
        <w:rPr>
          <w:sz w:val="16"/>
        </w:rPr>
        <w:t xml:space="preserve">, </w:t>
      </w:r>
      <w:r w:rsidRPr="00F4667F">
        <w:t xml:space="preserve">that it </w:t>
      </w:r>
      <w:r w:rsidRPr="00F4667F">
        <w:rPr>
          <w:rStyle w:val="StyleUnderline"/>
        </w:rPr>
        <w:t xml:space="preserve">encourage forms of </w:t>
      </w:r>
      <w:r w:rsidRPr="00490B72">
        <w:rPr>
          <w:rStyle w:val="Emphasis"/>
          <w:highlight w:val="cyan"/>
        </w:rPr>
        <w:t>relationality</w:t>
      </w:r>
      <w:r w:rsidRPr="00F4667F">
        <w:rPr>
          <w:rStyle w:val="StyleUnderline"/>
        </w:rPr>
        <w:t xml:space="preserve"> and </w:t>
      </w:r>
      <w:r w:rsidRPr="00F4667F">
        <w:rPr>
          <w:rStyle w:val="Emphasis"/>
        </w:rPr>
        <w:t>accountability</w:t>
      </w:r>
      <w:r w:rsidRPr="00F4667F">
        <w:rPr>
          <w:rStyle w:val="StyleUnderline"/>
        </w:rPr>
        <w:t xml:space="preserve"> that jettison logics of </w:t>
      </w:r>
      <w:r w:rsidRPr="00F4667F">
        <w:rPr>
          <w:rStyle w:val="Emphasis"/>
        </w:rPr>
        <w:t>contract</w:t>
      </w:r>
      <w:r w:rsidRPr="00F4667F">
        <w:rPr>
          <w:rStyle w:val="StyleUnderline"/>
        </w:rPr>
        <w:t xml:space="preserve"> and </w:t>
      </w:r>
      <w:r w:rsidRPr="00F4667F">
        <w:rPr>
          <w:rStyle w:val="Emphasis"/>
        </w:rPr>
        <w:t>property</w:t>
      </w:r>
      <w:r w:rsidRPr="00F4667F">
        <w:rPr>
          <w:sz w:val="16"/>
        </w:rPr>
        <w:t xml:space="preserve">. My reading insists that black feminists </w:t>
      </w:r>
      <w:r w:rsidRPr="00490B72">
        <w:rPr>
          <w:rStyle w:val="Emphasis"/>
          <w:highlight w:val="cyan"/>
        </w:rPr>
        <w:t>refuse</w:t>
      </w:r>
      <w:r w:rsidRPr="00F4667F">
        <w:rPr>
          <w:rStyle w:val="Emphasis"/>
        </w:rPr>
        <w:t xml:space="preserve"> well-rehearsed </w:t>
      </w:r>
      <w:r w:rsidRPr="00490B72">
        <w:rPr>
          <w:rStyle w:val="Emphasis"/>
          <w:highlight w:val="cyan"/>
        </w:rPr>
        <w:t>dismissals</w:t>
      </w:r>
      <w:r w:rsidRPr="00490B72">
        <w:rPr>
          <w:rStyle w:val="StyleUnderline"/>
          <w:highlight w:val="cyan"/>
        </w:rPr>
        <w:t xml:space="preserve"> of</w:t>
      </w:r>
      <w:r w:rsidRPr="00F4667F">
        <w:rPr>
          <w:sz w:val="16"/>
        </w:rPr>
        <w:t xml:space="preserve"> intersectionality as </w:t>
      </w:r>
      <w:r w:rsidRPr="00F4667F">
        <w:rPr>
          <w:rStyle w:val="StyleUnderline"/>
        </w:rPr>
        <w:t xml:space="preserve">an </w:t>
      </w:r>
      <w:r w:rsidRPr="00490B72">
        <w:rPr>
          <w:rStyle w:val="Emphasis"/>
          <w:highlight w:val="cyan"/>
        </w:rPr>
        <w:t>inclusion</w:t>
      </w:r>
      <w:r w:rsidRPr="00F4667F">
        <w:rPr>
          <w:rStyle w:val="Emphasis"/>
        </w:rPr>
        <w:t>ary project</w:t>
      </w:r>
      <w:r w:rsidRPr="00F4667F">
        <w:rPr>
          <w:sz w:val="16"/>
        </w:rPr>
        <w:t xml:space="preserve"> (dismissals that are </w:t>
      </w:r>
      <w:proofErr w:type="gramStart"/>
      <w:r w:rsidRPr="00F4667F">
        <w:rPr>
          <w:sz w:val="16"/>
        </w:rPr>
        <w:t>all the more</w:t>
      </w:r>
      <w:proofErr w:type="gramEnd"/>
      <w:r w:rsidRPr="00F4667F">
        <w:rPr>
          <w:sz w:val="16"/>
        </w:rPr>
        <w:t xml:space="preserve"> possible to rehearse because this is how intersectionality so often circulates in the university) </w:t>
      </w:r>
      <w:r w:rsidRPr="00F4667F">
        <w:rPr>
          <w:rStyle w:val="StyleUnderline"/>
        </w:rPr>
        <w:t xml:space="preserve">that seeks to </w:t>
      </w:r>
      <w:r w:rsidRPr="00490B72">
        <w:rPr>
          <w:rStyle w:val="Emphasis"/>
          <w:highlight w:val="cyan"/>
        </w:rPr>
        <w:t>insert</w:t>
      </w:r>
      <w:r w:rsidRPr="00490B72">
        <w:rPr>
          <w:rStyle w:val="StyleUnderline"/>
          <w:highlight w:val="cyan"/>
        </w:rPr>
        <w:t xml:space="preserve"> black women’s bodies into</w:t>
      </w:r>
      <w:r w:rsidRPr="00F4667F">
        <w:rPr>
          <w:rStyle w:val="StyleUnderline"/>
        </w:rPr>
        <w:t xml:space="preserve"> </w:t>
      </w:r>
      <w:r w:rsidRPr="00F4667F">
        <w:rPr>
          <w:rStyle w:val="Emphasis"/>
        </w:rPr>
        <w:t xml:space="preserve">otherwise </w:t>
      </w:r>
      <w:r w:rsidRPr="00490B72">
        <w:rPr>
          <w:rStyle w:val="Emphasis"/>
          <w:highlight w:val="cyan"/>
        </w:rPr>
        <w:t>problematic</w:t>
      </w:r>
      <w:r w:rsidRPr="00490B72">
        <w:rPr>
          <w:rStyle w:val="StyleUnderline"/>
          <w:highlight w:val="cyan"/>
        </w:rPr>
        <w:t xml:space="preserve"> structur</w:t>
      </w:r>
      <w:r w:rsidRPr="00F4667F">
        <w:rPr>
          <w:rStyle w:val="StyleUnderline"/>
        </w:rPr>
        <w:t>es</w:t>
      </w:r>
      <w:r w:rsidRPr="00F4667F">
        <w:rPr>
          <w:sz w:val="16"/>
        </w:rPr>
        <w:t xml:space="preserve">, and instead advocates treating intersectionality’s juridical project as the very heart of its radical political agenda. It is intersectionality’s capacity to index vulnerability and witnessing, </w:t>
      </w:r>
      <w:r w:rsidRPr="00F4667F">
        <w:rPr>
          <w:rStyle w:val="StyleUnderline"/>
        </w:rPr>
        <w:t xml:space="preserve">to imagine legal doctrine as </w:t>
      </w:r>
      <w:r w:rsidRPr="00490B72">
        <w:rPr>
          <w:rStyle w:val="Emphasis"/>
          <w:highlight w:val="cyan"/>
        </w:rPr>
        <w:t>centering</w:t>
      </w:r>
      <w:r w:rsidRPr="00F4667F">
        <w:rPr>
          <w:sz w:val="16"/>
        </w:rPr>
        <w:t xml:space="preserve"> those </w:t>
      </w:r>
      <w:r w:rsidRPr="00490B72">
        <w:rPr>
          <w:rStyle w:val="Emphasis"/>
          <w:highlight w:val="cyan"/>
        </w:rPr>
        <w:t>ethics</w:t>
      </w:r>
      <w:r w:rsidRPr="00F4667F">
        <w:rPr>
          <w:sz w:val="16"/>
        </w:rPr>
        <w:t xml:space="preserve"> (</w:t>
      </w:r>
      <w:r w:rsidRPr="00F4667F">
        <w:rPr>
          <w:rStyle w:val="StyleUnderline"/>
        </w:rPr>
        <w:t xml:space="preserve">even as law might </w:t>
      </w:r>
      <w:r w:rsidRPr="00F4667F">
        <w:rPr>
          <w:rStyle w:val="Emphasis"/>
        </w:rPr>
        <w:t>refuse</w:t>
      </w:r>
      <w:r w:rsidRPr="00F4667F">
        <w:rPr>
          <w:rStyle w:val="StyleUnderline"/>
        </w:rPr>
        <w:t xml:space="preserve"> those efforts</w:t>
      </w:r>
      <w:r w:rsidRPr="00F4667F">
        <w:rPr>
          <w:sz w:val="16"/>
        </w:rPr>
        <w:t xml:space="preserve">), that makes intersectionality a space that </w:t>
      </w:r>
      <w:r w:rsidRPr="00F4667F">
        <w:rPr>
          <w:rStyle w:val="Emphasis"/>
        </w:rPr>
        <w:t>resonates deeply</w:t>
      </w:r>
      <w:r w:rsidRPr="00F4667F">
        <w:rPr>
          <w:rStyle w:val="StyleUnderline"/>
        </w:rPr>
        <w:t xml:space="preserve"> with black feminism’s ongoing efforts to construct a </w:t>
      </w:r>
      <w:r w:rsidRPr="00F4667F">
        <w:rPr>
          <w:rStyle w:val="Emphasis"/>
        </w:rPr>
        <w:t>political agenda</w:t>
      </w:r>
      <w:r w:rsidRPr="00F4667F">
        <w:rPr>
          <w:rStyle w:val="StyleUnderline"/>
        </w:rPr>
        <w:t xml:space="preserve"> rooted in love</w:t>
      </w:r>
      <w:r w:rsidRPr="00F4667F">
        <w:rPr>
          <w:sz w:val="16"/>
        </w:rPr>
        <w:t xml:space="preserve">. </w:t>
      </w:r>
    </w:p>
    <w:p w14:paraId="3A4D5E0E" w14:textId="77777777" w:rsidR="000F1B12" w:rsidRPr="00F4667F" w:rsidRDefault="000F1B12" w:rsidP="000F1B12">
      <w:pPr>
        <w:rPr>
          <w:sz w:val="16"/>
        </w:rPr>
      </w:pPr>
      <w:r w:rsidRPr="00F4667F">
        <w:rPr>
          <w:sz w:val="16"/>
        </w:rPr>
        <w:lastRenderedPageBreak/>
        <w:t xml:space="preserve">Risk and Promise </w:t>
      </w:r>
    </w:p>
    <w:p w14:paraId="451E0179" w14:textId="77777777" w:rsidR="000F1B12" w:rsidRDefault="000F1B12" w:rsidP="000F1B12">
      <w:pPr>
        <w:rPr>
          <w:sz w:val="16"/>
        </w:rPr>
      </w:pPr>
      <w:r w:rsidRPr="00F4667F">
        <w:rPr>
          <w:sz w:val="16"/>
        </w:rPr>
        <w:t xml:space="preserve">What if we </w:t>
      </w:r>
      <w:r w:rsidRPr="00490B72">
        <w:rPr>
          <w:rStyle w:val="Emphasis"/>
          <w:highlight w:val="cyan"/>
        </w:rPr>
        <w:t>refuse</w:t>
      </w:r>
      <w:r w:rsidRPr="00F4667F">
        <w:rPr>
          <w:sz w:val="16"/>
        </w:rPr>
        <w:t xml:space="preserve">d </w:t>
      </w:r>
      <w:r w:rsidRPr="00F4667F">
        <w:rPr>
          <w:rStyle w:val="StyleUnderline"/>
        </w:rPr>
        <w:t xml:space="preserve">the lure of </w:t>
      </w:r>
      <w:r w:rsidRPr="00490B72">
        <w:rPr>
          <w:rStyle w:val="Emphasis"/>
          <w:highlight w:val="cyan"/>
        </w:rPr>
        <w:t xml:space="preserve">negative </w:t>
      </w:r>
      <w:proofErr w:type="spellStart"/>
      <w:r w:rsidRPr="00490B72">
        <w:rPr>
          <w:rStyle w:val="Emphasis"/>
          <w:highlight w:val="cyan"/>
        </w:rPr>
        <w:t>affects</w:t>
      </w:r>
      <w:proofErr w:type="spellEnd"/>
      <w:r w:rsidRPr="00F4667F">
        <w:rPr>
          <w:sz w:val="16"/>
        </w:rPr>
        <w:t xml:space="preserve">, </w:t>
      </w:r>
      <w:r w:rsidRPr="00F4667F">
        <w:rPr>
          <w:rStyle w:val="StyleUnderline"/>
        </w:rPr>
        <w:t xml:space="preserve">the tendency </w:t>
      </w:r>
      <w:r w:rsidRPr="00490B72">
        <w:rPr>
          <w:rStyle w:val="StyleUnderline"/>
          <w:highlight w:val="cyan"/>
        </w:rPr>
        <w:t xml:space="preserve">to </w:t>
      </w:r>
      <w:r w:rsidRPr="00490B72">
        <w:rPr>
          <w:rStyle w:val="Emphasis"/>
          <w:highlight w:val="cyan"/>
        </w:rPr>
        <w:t>grieve</w:t>
      </w:r>
      <w:r w:rsidRPr="00490B72">
        <w:rPr>
          <w:rStyle w:val="StyleUnderline"/>
          <w:highlight w:val="cyan"/>
        </w:rPr>
        <w:t xml:space="preserve"> and </w:t>
      </w:r>
      <w:r w:rsidRPr="00490B72">
        <w:rPr>
          <w:rStyle w:val="Emphasis"/>
          <w:highlight w:val="cyan"/>
        </w:rPr>
        <w:t>mourn</w:t>
      </w:r>
      <w:r w:rsidRPr="00F4667F">
        <w:rPr>
          <w:rStyle w:val="StyleUnderline"/>
        </w:rPr>
        <w:t xml:space="preserve"> black feminism and its analytics</w:t>
      </w:r>
      <w:r w:rsidRPr="00F4667F">
        <w:rPr>
          <w:sz w:val="16"/>
        </w:rPr>
        <w:t xml:space="preserve">? What if we </w:t>
      </w:r>
      <w:r w:rsidRPr="00490B72">
        <w:rPr>
          <w:rStyle w:val="Emphasis"/>
          <w:highlight w:val="cyan"/>
        </w:rPr>
        <w:t>reject</w:t>
      </w:r>
      <w:r w:rsidRPr="00F4667F">
        <w:rPr>
          <w:sz w:val="16"/>
        </w:rPr>
        <w:t xml:space="preserve">ed both </w:t>
      </w:r>
      <w:r w:rsidRPr="00F4667F">
        <w:rPr>
          <w:rStyle w:val="StyleUnderline"/>
        </w:rPr>
        <w:t xml:space="preserve">the notion that </w:t>
      </w:r>
      <w:r w:rsidRPr="00490B72">
        <w:rPr>
          <w:rStyle w:val="StyleUnderline"/>
          <w:highlight w:val="cyan"/>
        </w:rPr>
        <w:t xml:space="preserve">blackness is </w:t>
      </w:r>
      <w:r w:rsidRPr="00490B72">
        <w:rPr>
          <w:rStyle w:val="Emphasis"/>
          <w:highlight w:val="cyan"/>
        </w:rPr>
        <w:t>synonymous</w:t>
      </w:r>
      <w:r w:rsidRPr="00F4667F">
        <w:rPr>
          <w:rStyle w:val="Emphasis"/>
        </w:rPr>
        <w:t xml:space="preserve"> with </w:t>
      </w:r>
      <w:r w:rsidRPr="00490B72">
        <w:rPr>
          <w:rStyle w:val="Emphasis"/>
          <w:highlight w:val="cyan"/>
        </w:rPr>
        <w:t>death</w:t>
      </w:r>
      <w:r w:rsidRPr="00F4667F">
        <w:rPr>
          <w:sz w:val="16"/>
        </w:rPr>
        <w:t xml:space="preserve"> and the idea that black feminism is dead or dying? My call for </w:t>
      </w:r>
      <w:r w:rsidRPr="00F4667F">
        <w:rPr>
          <w:rStyle w:val="StyleUnderline"/>
        </w:rPr>
        <w:t xml:space="preserve">this rejection is </w:t>
      </w:r>
      <w:r w:rsidRPr="00F4667F">
        <w:rPr>
          <w:rStyle w:val="Emphasis"/>
        </w:rPr>
        <w:t>not</w:t>
      </w:r>
      <w:r w:rsidRPr="00F4667F">
        <w:rPr>
          <w:rStyle w:val="StyleUnderline"/>
        </w:rPr>
        <w:t xml:space="preserve"> meant as a </w:t>
      </w:r>
      <w:r w:rsidRPr="00F4667F">
        <w:rPr>
          <w:rStyle w:val="Emphasis"/>
        </w:rPr>
        <w:t xml:space="preserve">wholesale rejection of </w:t>
      </w:r>
      <w:proofErr w:type="spellStart"/>
      <w:r w:rsidRPr="00F4667F">
        <w:rPr>
          <w:rStyle w:val="Emphasis"/>
        </w:rPr>
        <w:t>afropessimism</w:t>
      </w:r>
      <w:proofErr w:type="spellEnd"/>
      <w:r w:rsidRPr="00F4667F">
        <w:rPr>
          <w:sz w:val="16"/>
        </w:rPr>
        <w:t xml:space="preserve">, </w:t>
      </w:r>
      <w:r w:rsidRPr="00F4667F">
        <w:rPr>
          <w:rStyle w:val="StyleUnderline"/>
        </w:rPr>
        <w:t>and</w:t>
      </w:r>
      <w:r w:rsidRPr="00F4667F">
        <w:rPr>
          <w:sz w:val="16"/>
        </w:rPr>
        <w:t xml:space="preserve"> its attendant </w:t>
      </w:r>
      <w:proofErr w:type="spellStart"/>
      <w:r w:rsidRPr="00F4667F">
        <w:rPr>
          <w:rStyle w:val="StyleUnderline"/>
        </w:rPr>
        <w:t>affects</w:t>
      </w:r>
      <w:proofErr w:type="spellEnd"/>
      <w:r w:rsidRPr="00F4667F">
        <w:rPr>
          <w:rStyle w:val="StyleUnderline"/>
        </w:rPr>
        <w:t xml:space="preserve"> of </w:t>
      </w:r>
      <w:r w:rsidRPr="00F4667F">
        <w:rPr>
          <w:rStyle w:val="Emphasis"/>
        </w:rPr>
        <w:t>grief</w:t>
      </w:r>
      <w:r w:rsidRPr="00F4667F">
        <w:rPr>
          <w:sz w:val="16"/>
        </w:rPr>
        <w:t xml:space="preserve">, </w:t>
      </w:r>
      <w:r w:rsidRPr="00F4667F">
        <w:rPr>
          <w:rStyle w:val="Emphasis"/>
        </w:rPr>
        <w:t>loss</w:t>
      </w:r>
      <w:r w:rsidRPr="00F4667F">
        <w:rPr>
          <w:sz w:val="16"/>
        </w:rPr>
        <w:t xml:space="preserve">, </w:t>
      </w:r>
      <w:r w:rsidRPr="00F4667F">
        <w:rPr>
          <w:rStyle w:val="Emphasis"/>
        </w:rPr>
        <w:t>mourning</w:t>
      </w:r>
      <w:r w:rsidRPr="00F4667F">
        <w:rPr>
          <w:sz w:val="16"/>
        </w:rPr>
        <w:t xml:space="preserve">, </w:t>
      </w:r>
      <w:r w:rsidRPr="00F4667F">
        <w:rPr>
          <w:rStyle w:val="StyleUnderline"/>
        </w:rPr>
        <w:t xml:space="preserve">and </w:t>
      </w:r>
      <w:r w:rsidRPr="00F4667F">
        <w:rPr>
          <w:rStyle w:val="Emphasis"/>
        </w:rPr>
        <w:t>despair</w:t>
      </w:r>
      <w:r w:rsidRPr="00F4667F">
        <w:rPr>
          <w:sz w:val="16"/>
        </w:rPr>
        <w:t xml:space="preserve">. Nor is my plea here rooted in a sense that negative </w:t>
      </w:r>
      <w:proofErr w:type="spellStart"/>
      <w:r w:rsidRPr="00F4667F">
        <w:rPr>
          <w:sz w:val="16"/>
        </w:rPr>
        <w:t>affects</w:t>
      </w:r>
      <w:proofErr w:type="spellEnd"/>
      <w:r w:rsidRPr="00F4667F">
        <w:rPr>
          <w:sz w:val="16"/>
        </w:rPr>
        <w:t xml:space="preserve"> are per se problematic; indeed, the work of a host of scholars including Ann </w:t>
      </w:r>
      <w:proofErr w:type="spellStart"/>
      <w:r w:rsidRPr="00F4667F">
        <w:rPr>
          <w:sz w:val="16"/>
        </w:rPr>
        <w:t>Cvetkovich</w:t>
      </w:r>
      <w:proofErr w:type="spellEnd"/>
      <w:r w:rsidRPr="00F4667F">
        <w:rPr>
          <w:sz w:val="16"/>
        </w:rPr>
        <w:t xml:space="preserve">, Heather Love, and </w:t>
      </w:r>
      <w:proofErr w:type="spellStart"/>
      <w:r w:rsidRPr="00F4667F">
        <w:rPr>
          <w:sz w:val="16"/>
        </w:rPr>
        <w:t>Sianne</w:t>
      </w:r>
      <w:proofErr w:type="spellEnd"/>
      <w:r w:rsidRPr="00F4667F">
        <w:rPr>
          <w:sz w:val="16"/>
        </w:rPr>
        <w:t xml:space="preserve"> Ngai has been to reclaim negative </w:t>
      </w:r>
      <w:proofErr w:type="spellStart"/>
      <w:r w:rsidRPr="00F4667F">
        <w:rPr>
          <w:sz w:val="16"/>
        </w:rPr>
        <w:t>affects</w:t>
      </w:r>
      <w:proofErr w:type="spellEnd"/>
      <w:r w:rsidRPr="00F4667F">
        <w:rPr>
          <w:sz w:val="16"/>
        </w:rPr>
        <w:t xml:space="preserve"> and to mine these feelings for their productive, world-making potential. Instead, my call is for us to consider why the position of death has become so alluring in this moment, particularly for black feminists who have made a practice of lamenting the slow and steady demise of our tradition. This chapter, then, aspires to perform letting go by suggesting another way to feel black feminism, one rooted in love rather than territoriality and defensiveness. Indeed, I argue that </w:t>
      </w:r>
      <w:r w:rsidRPr="00F4667F">
        <w:rPr>
          <w:rStyle w:val="StyleUnderline"/>
        </w:rPr>
        <w:t>remembering</w:t>
      </w:r>
      <w:r w:rsidRPr="00F4667F">
        <w:rPr>
          <w:sz w:val="16"/>
        </w:rPr>
        <w:t xml:space="preserve"> intersectionality’s </w:t>
      </w:r>
      <w:r w:rsidRPr="00490B72">
        <w:rPr>
          <w:rStyle w:val="Emphasis"/>
          <w:highlight w:val="cyan"/>
        </w:rPr>
        <w:t>juridical orientations</w:t>
      </w:r>
      <w:r w:rsidRPr="00F4667F">
        <w:rPr>
          <w:sz w:val="16"/>
        </w:rPr>
        <w:t xml:space="preserve">, </w:t>
      </w:r>
      <w:r w:rsidRPr="00F4667F">
        <w:rPr>
          <w:rStyle w:val="StyleUnderline"/>
        </w:rPr>
        <w:t xml:space="preserve">and </w:t>
      </w:r>
      <w:r w:rsidRPr="00490B72">
        <w:rPr>
          <w:rStyle w:val="Emphasis"/>
          <w:highlight w:val="cyan"/>
        </w:rPr>
        <w:t>recovering</w:t>
      </w:r>
      <w:r w:rsidRPr="00490B72">
        <w:rPr>
          <w:rStyle w:val="StyleUnderline"/>
          <w:highlight w:val="cyan"/>
        </w:rPr>
        <w:t xml:space="preserve"> them</w:t>
      </w:r>
      <w:r w:rsidRPr="00F4667F">
        <w:rPr>
          <w:rStyle w:val="StyleUnderline"/>
        </w:rPr>
        <w:t xml:space="preserve"> rather than </w:t>
      </w:r>
      <w:r w:rsidRPr="00F4667F">
        <w:rPr>
          <w:rStyle w:val="Emphasis"/>
        </w:rPr>
        <w:t>eschewing</w:t>
      </w:r>
      <w:r w:rsidRPr="00F4667F">
        <w:rPr>
          <w:rStyle w:val="StyleUnderline"/>
        </w:rPr>
        <w:t xml:space="preserve"> them</w:t>
      </w:r>
      <w:r w:rsidRPr="00F4667F">
        <w:rPr>
          <w:sz w:val="16"/>
        </w:rPr>
        <w:t xml:space="preserve"> (</w:t>
      </w:r>
      <w:r w:rsidRPr="00490B72">
        <w:rPr>
          <w:rStyle w:val="StyleUnderline"/>
          <w:highlight w:val="cyan"/>
        </w:rPr>
        <w:t>even</w:t>
      </w:r>
      <w:r w:rsidRPr="00F4667F">
        <w:rPr>
          <w:sz w:val="16"/>
        </w:rPr>
        <w:t xml:space="preserve"> in a moment </w:t>
      </w:r>
      <w:r w:rsidRPr="00490B72">
        <w:rPr>
          <w:rStyle w:val="StyleUnderline"/>
          <w:highlight w:val="cyan"/>
        </w:rPr>
        <w:t>where</w:t>
      </w:r>
      <w:r w:rsidRPr="00F4667F">
        <w:rPr>
          <w:rStyle w:val="StyleUnderline"/>
        </w:rPr>
        <w:t xml:space="preserve"> </w:t>
      </w:r>
      <w:r w:rsidRPr="00490B72">
        <w:rPr>
          <w:rStyle w:val="StyleUnderline"/>
          <w:highlight w:val="cyan"/>
        </w:rPr>
        <w:t>law is</w:t>
      </w:r>
      <w:r w:rsidRPr="00F4667F">
        <w:rPr>
          <w:rStyle w:val="StyleUnderline"/>
        </w:rPr>
        <w:t xml:space="preserve"> treated as the </w:t>
      </w:r>
      <w:r w:rsidRPr="00F4667F">
        <w:rPr>
          <w:rStyle w:val="Emphasis"/>
        </w:rPr>
        <w:t xml:space="preserve">paradigmatic site of </w:t>
      </w:r>
      <w:r w:rsidRPr="00490B72">
        <w:rPr>
          <w:rStyle w:val="Emphasis"/>
          <w:highlight w:val="cyan"/>
        </w:rPr>
        <w:t>antiblack</w:t>
      </w:r>
      <w:r w:rsidRPr="00F4667F">
        <w:rPr>
          <w:rStyle w:val="Emphasis"/>
        </w:rPr>
        <w:t xml:space="preserve"> violence</w:t>
      </w:r>
      <w:r w:rsidRPr="00F4667F">
        <w:rPr>
          <w:sz w:val="16"/>
        </w:rPr>
        <w:t xml:space="preserve">), might allow black feminists to encounter the broad sweep of our transformative call for love-politics. In so doing, I </w:t>
      </w:r>
      <w:r w:rsidRPr="00F4667F">
        <w:rPr>
          <w:rStyle w:val="StyleUnderline"/>
        </w:rPr>
        <w:t xml:space="preserve">emphasize that </w:t>
      </w:r>
      <w:r w:rsidRPr="00490B72">
        <w:rPr>
          <w:rStyle w:val="StyleUnderline"/>
          <w:highlight w:val="cyan"/>
        </w:rPr>
        <w:t>law might</w:t>
      </w:r>
      <w:r w:rsidRPr="00F4667F">
        <w:rPr>
          <w:rStyle w:val="StyleUnderline"/>
        </w:rPr>
        <w:t xml:space="preserve"> be a space of black women’s </w:t>
      </w:r>
      <w:r w:rsidRPr="00F4667F">
        <w:rPr>
          <w:rStyle w:val="Emphasis"/>
        </w:rPr>
        <w:t>survival</w:t>
      </w:r>
      <w:r w:rsidRPr="00F4667F">
        <w:rPr>
          <w:rStyle w:val="StyleUnderline"/>
        </w:rPr>
        <w:t xml:space="preserve"> rather than simply the site of black women’s </w:t>
      </w:r>
      <w:r w:rsidRPr="00F4667F">
        <w:rPr>
          <w:rStyle w:val="Emphasis"/>
        </w:rPr>
        <w:t>wounding</w:t>
      </w:r>
      <w:r w:rsidRPr="00F4667F">
        <w:rPr>
          <w:sz w:val="16"/>
        </w:rPr>
        <w:t xml:space="preserve">. Moreover, I underscore that </w:t>
      </w:r>
      <w:r w:rsidRPr="00F4667F">
        <w:rPr>
          <w:rStyle w:val="StyleUnderline"/>
        </w:rPr>
        <w:t xml:space="preserve">a space that black women </w:t>
      </w:r>
      <w:r w:rsidRPr="00F4667F">
        <w:rPr>
          <w:rStyle w:val="Emphasis"/>
        </w:rPr>
        <w:t>did not author</w:t>
      </w:r>
      <w:r w:rsidRPr="00F4667F">
        <w:rPr>
          <w:sz w:val="16"/>
        </w:rPr>
        <w:t xml:space="preserve">, and </w:t>
      </w:r>
      <w:r w:rsidRPr="00F4667F">
        <w:rPr>
          <w:rStyle w:val="StyleUnderline"/>
        </w:rPr>
        <w:t>that was created</w:t>
      </w:r>
      <w:r w:rsidRPr="00F4667F">
        <w:rPr>
          <w:sz w:val="16"/>
        </w:rPr>
        <w:t xml:space="preserve"> largely </w:t>
      </w:r>
      <w:r w:rsidRPr="00F4667F">
        <w:rPr>
          <w:rStyle w:val="StyleUnderline"/>
        </w:rPr>
        <w:t xml:space="preserve">with the interest in enshrining black women as </w:t>
      </w:r>
      <w:r w:rsidRPr="00F4667F">
        <w:rPr>
          <w:rStyle w:val="Emphasis"/>
        </w:rPr>
        <w:t>property</w:t>
      </w:r>
      <w:r w:rsidRPr="00F4667F">
        <w:rPr>
          <w:rStyle w:val="StyleUnderline"/>
        </w:rPr>
        <w:t xml:space="preserve"> rather than as </w:t>
      </w:r>
      <w:r w:rsidRPr="00F4667F">
        <w:rPr>
          <w:rStyle w:val="Emphasis"/>
        </w:rPr>
        <w:t>subjects</w:t>
      </w:r>
      <w:r w:rsidRPr="00F4667F">
        <w:rPr>
          <w:sz w:val="16"/>
        </w:rPr>
        <w:t xml:space="preserve">, </w:t>
      </w:r>
      <w:r w:rsidRPr="00F4667F">
        <w:rPr>
          <w:rStyle w:val="StyleUnderline"/>
        </w:rPr>
        <w:t>might become a site</w:t>
      </w:r>
      <w:r w:rsidRPr="00F4667F">
        <w:rPr>
          <w:sz w:val="16"/>
        </w:rPr>
        <w:t xml:space="preserve"> that allows us </w:t>
      </w:r>
      <w:r w:rsidRPr="00F4667F">
        <w:rPr>
          <w:rStyle w:val="StyleUnderline"/>
        </w:rPr>
        <w:t xml:space="preserve">to </w:t>
      </w:r>
      <w:r w:rsidRPr="00490B72">
        <w:rPr>
          <w:rStyle w:val="Emphasis"/>
          <w:highlight w:val="cyan"/>
        </w:rPr>
        <w:t>imagine other ways</w:t>
      </w:r>
      <w:r w:rsidRPr="00490B72">
        <w:rPr>
          <w:rStyle w:val="StyleUnderline"/>
          <w:highlight w:val="cyan"/>
        </w:rPr>
        <w:t xml:space="preserve"> of being</w:t>
      </w:r>
      <w:r w:rsidRPr="00F4667F">
        <w:rPr>
          <w:rStyle w:val="StyleUnderline"/>
        </w:rPr>
        <w:t xml:space="preserve"> and feeling </w:t>
      </w:r>
      <w:r w:rsidRPr="00490B72">
        <w:rPr>
          <w:rStyle w:val="StyleUnderline"/>
          <w:highlight w:val="cyan"/>
        </w:rPr>
        <w:t>black feminist</w:t>
      </w:r>
      <w:r w:rsidRPr="00F4667F">
        <w:rPr>
          <w:sz w:val="16"/>
        </w:rPr>
        <w:t xml:space="preserve">. As I argue, </w:t>
      </w:r>
      <w:r w:rsidRPr="00F4667F">
        <w:rPr>
          <w:rStyle w:val="StyleUnderline"/>
        </w:rPr>
        <w:t>black feminism’s</w:t>
      </w:r>
      <w:r w:rsidRPr="00F4667F">
        <w:rPr>
          <w:sz w:val="16"/>
        </w:rPr>
        <w:t xml:space="preserve"> long-standing commitment to </w:t>
      </w:r>
      <w:proofErr w:type="spellStart"/>
      <w:r w:rsidRPr="00F4667F">
        <w:rPr>
          <w:sz w:val="16"/>
        </w:rPr>
        <w:t>lovepolitics</w:t>
      </w:r>
      <w:proofErr w:type="spellEnd"/>
      <w:r w:rsidRPr="00F4667F">
        <w:rPr>
          <w:sz w:val="16"/>
        </w:rPr>
        <w:t xml:space="preserve">, to </w:t>
      </w:r>
      <w:r w:rsidRPr="00F4667F">
        <w:rPr>
          <w:rStyle w:val="StyleUnderline"/>
        </w:rPr>
        <w:t>ethics of mutual vulnerability and witnessing</w:t>
      </w:r>
      <w:r w:rsidRPr="00F4667F">
        <w:rPr>
          <w:sz w:val="16"/>
        </w:rPr>
        <w:t xml:space="preserve">, </w:t>
      </w:r>
      <w:r w:rsidRPr="00F4667F">
        <w:rPr>
          <w:rStyle w:val="StyleUnderline"/>
        </w:rPr>
        <w:t xml:space="preserve">is </w:t>
      </w:r>
      <w:r w:rsidRPr="00F4667F">
        <w:rPr>
          <w:rStyle w:val="Emphasis"/>
        </w:rPr>
        <w:t>echoed by</w:t>
      </w:r>
      <w:r w:rsidRPr="00F4667F">
        <w:rPr>
          <w:sz w:val="16"/>
        </w:rPr>
        <w:t xml:space="preserve"> critical race feminist </w:t>
      </w:r>
      <w:r w:rsidRPr="00F4667F">
        <w:rPr>
          <w:rStyle w:val="Emphasis"/>
        </w:rPr>
        <w:t>legal practices</w:t>
      </w:r>
      <w:r w:rsidRPr="00F4667F">
        <w:rPr>
          <w:sz w:val="16"/>
        </w:rPr>
        <w:t xml:space="preserve">, </w:t>
      </w:r>
      <w:r w:rsidRPr="00F4667F">
        <w:rPr>
          <w:rStyle w:val="StyleUnderline"/>
        </w:rPr>
        <w:t>including</w:t>
      </w:r>
      <w:r w:rsidRPr="00F4667F">
        <w:rPr>
          <w:sz w:val="16"/>
        </w:rPr>
        <w:t xml:space="preserve"> Williams’s expansive </w:t>
      </w:r>
      <w:r w:rsidRPr="00F4667F">
        <w:rPr>
          <w:rStyle w:val="StyleUnderline"/>
        </w:rPr>
        <w:t xml:space="preserve">investment in </w:t>
      </w:r>
      <w:r w:rsidRPr="00F4667F">
        <w:rPr>
          <w:rStyle w:val="Emphasis"/>
        </w:rPr>
        <w:t>rights</w:t>
      </w:r>
      <w:r w:rsidRPr="00F4667F">
        <w:rPr>
          <w:sz w:val="16"/>
        </w:rPr>
        <w:t xml:space="preserve"> and Crenshaw’s engagement with intersectionality as a critique of inclusionary politics. What </w:t>
      </w:r>
      <w:r w:rsidRPr="00F4667F">
        <w:rPr>
          <w:rStyle w:val="StyleUnderline"/>
        </w:rPr>
        <w:t xml:space="preserve">both </w:t>
      </w:r>
      <w:proofErr w:type="gramStart"/>
      <w:r w:rsidRPr="00F4667F">
        <w:rPr>
          <w:rStyle w:val="Emphasis"/>
        </w:rPr>
        <w:t>share</w:t>
      </w:r>
      <w:proofErr w:type="gramEnd"/>
      <w:r w:rsidRPr="00F4667F">
        <w:rPr>
          <w:sz w:val="16"/>
        </w:rPr>
        <w:t xml:space="preserve"> are </w:t>
      </w:r>
      <w:r w:rsidRPr="00490B72">
        <w:rPr>
          <w:rStyle w:val="Emphasis"/>
          <w:highlight w:val="cyan"/>
        </w:rPr>
        <w:t>demands</w:t>
      </w:r>
      <w:r w:rsidRPr="00F4667F">
        <w:rPr>
          <w:rStyle w:val="StyleUnderline"/>
        </w:rPr>
        <w:t xml:space="preserve"> that law </w:t>
      </w:r>
      <w:r w:rsidRPr="00F4667F">
        <w:rPr>
          <w:rStyle w:val="Emphasis"/>
        </w:rPr>
        <w:t>imagine itself otherwise</w:t>
      </w:r>
      <w:r w:rsidRPr="00F4667F">
        <w:rPr>
          <w:sz w:val="16"/>
        </w:rPr>
        <w:t xml:space="preserve">, that it unfold and move </w:t>
      </w:r>
      <w:r w:rsidRPr="00F4667F">
        <w:rPr>
          <w:rStyle w:val="StyleUnderline"/>
        </w:rPr>
        <w:t xml:space="preserve">in ways that </w:t>
      </w:r>
      <w:r w:rsidRPr="00490B72">
        <w:rPr>
          <w:rStyle w:val="Emphasis"/>
          <w:highlight w:val="cyan"/>
        </w:rPr>
        <w:t>might seem contrary</w:t>
      </w:r>
      <w:r w:rsidRPr="00F4667F">
        <w:rPr>
          <w:rStyle w:val="StyleUnderline"/>
        </w:rPr>
        <w:t xml:space="preserve"> to its fundamental project</w:t>
      </w:r>
      <w:r w:rsidRPr="00F4667F">
        <w:rPr>
          <w:sz w:val="16"/>
        </w:rPr>
        <w:t xml:space="preserve">. These are demands that law acknowledge the failures and short-sightedness of inclusion and redress projects, </w:t>
      </w:r>
      <w:r w:rsidRPr="00F4667F">
        <w:rPr>
          <w:rStyle w:val="StyleUnderline"/>
        </w:rPr>
        <w:t>and</w:t>
      </w:r>
      <w:r w:rsidRPr="00F4667F">
        <w:rPr>
          <w:sz w:val="16"/>
        </w:rPr>
        <w:t xml:space="preserve"> that law instead </w:t>
      </w:r>
      <w:r w:rsidRPr="00F4667F">
        <w:rPr>
          <w:rStyle w:val="StyleUnderline"/>
        </w:rPr>
        <w:t xml:space="preserve">imagine its radical work to be an </w:t>
      </w:r>
      <w:r w:rsidRPr="00F4667F">
        <w:rPr>
          <w:rStyle w:val="Emphasis"/>
        </w:rPr>
        <w:t>embrace of</w:t>
      </w:r>
      <w:r w:rsidRPr="00F4667F">
        <w:rPr>
          <w:sz w:val="16"/>
        </w:rPr>
        <w:t xml:space="preserve"> ideas of </w:t>
      </w:r>
      <w:r w:rsidRPr="00F4667F">
        <w:rPr>
          <w:rStyle w:val="Emphasis"/>
        </w:rPr>
        <w:t>intimacy</w:t>
      </w:r>
      <w:r w:rsidRPr="00F4667F">
        <w:rPr>
          <w:sz w:val="16"/>
        </w:rPr>
        <w:t xml:space="preserve">, </w:t>
      </w:r>
      <w:r w:rsidRPr="00F4667F">
        <w:rPr>
          <w:rStyle w:val="Emphasis"/>
        </w:rPr>
        <w:t>proximity</w:t>
      </w:r>
      <w:r w:rsidRPr="00F4667F">
        <w:rPr>
          <w:sz w:val="16"/>
        </w:rPr>
        <w:t xml:space="preserve">, </w:t>
      </w:r>
      <w:r w:rsidRPr="00F4667F">
        <w:rPr>
          <w:rStyle w:val="Emphasis"/>
        </w:rPr>
        <w:t>vulnerability</w:t>
      </w:r>
      <w:r w:rsidRPr="00F4667F">
        <w:rPr>
          <w:sz w:val="16"/>
        </w:rPr>
        <w:t xml:space="preserve">, </w:t>
      </w:r>
      <w:r w:rsidRPr="00F4667F">
        <w:rPr>
          <w:rStyle w:val="StyleUnderline"/>
        </w:rPr>
        <w:t xml:space="preserve">and </w:t>
      </w:r>
      <w:r w:rsidRPr="00F4667F">
        <w:rPr>
          <w:rStyle w:val="Emphasis"/>
        </w:rPr>
        <w:t>mutual regard</w:t>
      </w:r>
      <w:r w:rsidRPr="00F4667F">
        <w:rPr>
          <w:sz w:val="16"/>
        </w:rPr>
        <w:t xml:space="preserve">. </w:t>
      </w:r>
      <w:r w:rsidRPr="00F4667F">
        <w:rPr>
          <w:rStyle w:val="StyleUnderline"/>
        </w:rPr>
        <w:t xml:space="preserve">Reanimating black feminist engagement with law is particularly important because it </w:t>
      </w:r>
      <w:r w:rsidRPr="00F4667F">
        <w:rPr>
          <w:rStyle w:val="Emphasis"/>
        </w:rPr>
        <w:t>upends</w:t>
      </w:r>
      <w:r w:rsidRPr="00F4667F">
        <w:rPr>
          <w:rStyle w:val="StyleUnderline"/>
        </w:rPr>
        <w:t xml:space="preserve"> the long-standing tenet that black women’s freedom comes </w:t>
      </w:r>
      <w:r w:rsidRPr="00F4667F">
        <w:rPr>
          <w:rStyle w:val="Emphasis"/>
        </w:rPr>
        <w:t>exclusively</w:t>
      </w:r>
      <w:r w:rsidRPr="00F4667F">
        <w:rPr>
          <w:rStyle w:val="StyleUnderline"/>
        </w:rPr>
        <w:t xml:space="preserve"> through spaces that we </w:t>
      </w:r>
      <w:r w:rsidRPr="00F4667F">
        <w:rPr>
          <w:rStyle w:val="Emphasis"/>
        </w:rPr>
        <w:t>self-authored</w:t>
      </w:r>
      <w:r w:rsidRPr="00F4667F">
        <w:rPr>
          <w:sz w:val="16"/>
        </w:rPr>
        <w:t xml:space="preserve">, </w:t>
      </w:r>
      <w:r w:rsidRPr="00F4667F">
        <w:rPr>
          <w:rStyle w:val="StyleUnderline"/>
        </w:rPr>
        <w:t>and</w:t>
      </w:r>
      <w:r w:rsidRPr="00F4667F">
        <w:rPr>
          <w:sz w:val="16"/>
        </w:rPr>
        <w:t xml:space="preserve">, correlatively, </w:t>
      </w:r>
      <w:r w:rsidRPr="00F4667F">
        <w:rPr>
          <w:rStyle w:val="StyleUnderline"/>
        </w:rPr>
        <w:t xml:space="preserve">that sites </w:t>
      </w:r>
      <w:r w:rsidRPr="00F4667F">
        <w:rPr>
          <w:rStyle w:val="Emphasis"/>
        </w:rPr>
        <w:t>historically constructed</w:t>
      </w:r>
      <w:r w:rsidRPr="00F4667F">
        <w:rPr>
          <w:rStyle w:val="StyleUnderline"/>
        </w:rPr>
        <w:t xml:space="preserve"> to secure our status as property can </w:t>
      </w:r>
      <w:r w:rsidRPr="00F4667F">
        <w:rPr>
          <w:rStyle w:val="Emphasis"/>
        </w:rPr>
        <w:t>never</w:t>
      </w:r>
      <w:r w:rsidRPr="00F4667F">
        <w:rPr>
          <w:rStyle w:val="StyleUnderline"/>
        </w:rPr>
        <w:t xml:space="preserve"> become locations where we stage our </w:t>
      </w:r>
      <w:r w:rsidRPr="00F4667F">
        <w:rPr>
          <w:rStyle w:val="Emphasis"/>
        </w:rPr>
        <w:t>liberation</w:t>
      </w:r>
      <w:r w:rsidRPr="00F4667F">
        <w:rPr>
          <w:sz w:val="16"/>
        </w:rPr>
        <w:t xml:space="preserve">. My inquiry shows otherwise and argues that </w:t>
      </w:r>
      <w:r w:rsidRPr="00F4667F">
        <w:rPr>
          <w:rStyle w:val="StyleUnderline"/>
        </w:rPr>
        <w:t xml:space="preserve">freedom and radical black feminist politics can be rooted in </w:t>
      </w:r>
      <w:r w:rsidRPr="00F4667F">
        <w:rPr>
          <w:rStyle w:val="Emphasis"/>
        </w:rPr>
        <w:t>myriad sites</w:t>
      </w:r>
      <w:r w:rsidRPr="00F4667F">
        <w:rPr>
          <w:sz w:val="16"/>
        </w:rPr>
        <w:t xml:space="preserve">, </w:t>
      </w:r>
      <w:r w:rsidRPr="00F4667F">
        <w:rPr>
          <w:rStyle w:val="StyleUnderline"/>
        </w:rPr>
        <w:t>including spaces</w:t>
      </w:r>
      <w:r w:rsidRPr="00F4667F">
        <w:rPr>
          <w:sz w:val="16"/>
        </w:rPr>
        <w:t xml:space="preserve"> that have been </w:t>
      </w:r>
      <w:r w:rsidRPr="00F4667F">
        <w:rPr>
          <w:rStyle w:val="Emphasis"/>
        </w:rPr>
        <w:t>rife with</w:t>
      </w:r>
      <w:r w:rsidRPr="00F4667F">
        <w:rPr>
          <w:sz w:val="16"/>
        </w:rPr>
        <w:t xml:space="preserve"> our own </w:t>
      </w:r>
      <w:r w:rsidRPr="00F4667F">
        <w:rPr>
          <w:rStyle w:val="Emphasis"/>
        </w:rPr>
        <w:t>subordination</w:t>
      </w:r>
      <w:r w:rsidRPr="00F4667F">
        <w:rPr>
          <w:sz w:val="16"/>
        </w:rPr>
        <w:t xml:space="preserve">. Indeed, my engagement with </w:t>
      </w:r>
      <w:r w:rsidRPr="00490B72">
        <w:rPr>
          <w:rStyle w:val="StyleUnderline"/>
          <w:highlight w:val="cyan"/>
        </w:rPr>
        <w:t>law</w:t>
      </w:r>
      <w:r w:rsidRPr="00F4667F">
        <w:rPr>
          <w:sz w:val="16"/>
        </w:rPr>
        <w:t xml:space="preserve"> seeks to rescue law’s status of death in black studies, tracing how it </w:t>
      </w:r>
      <w:r w:rsidRPr="00490B72">
        <w:rPr>
          <w:rStyle w:val="StyleUnderline"/>
          <w:highlight w:val="cyan"/>
        </w:rPr>
        <w:t>can be</w:t>
      </w:r>
      <w:r w:rsidRPr="00F4667F">
        <w:rPr>
          <w:rStyle w:val="StyleUnderline"/>
        </w:rPr>
        <w:t xml:space="preserve"> a location of </w:t>
      </w:r>
      <w:r w:rsidRPr="00F4667F">
        <w:rPr>
          <w:rStyle w:val="Emphasis"/>
        </w:rPr>
        <w:t>radical freedom-dreaming</w:t>
      </w:r>
      <w:r w:rsidRPr="00F4667F">
        <w:rPr>
          <w:rStyle w:val="StyleUnderline"/>
        </w:rPr>
        <w:t xml:space="preserve"> and </w:t>
      </w:r>
      <w:r w:rsidRPr="00490B72">
        <w:rPr>
          <w:rStyle w:val="Emphasis"/>
          <w:highlight w:val="cyan"/>
        </w:rPr>
        <w:t>visionary world-making</w:t>
      </w:r>
      <w:r w:rsidRPr="00490B72">
        <w:rPr>
          <w:rStyle w:val="StyleUnderline"/>
          <w:highlight w:val="cyan"/>
        </w:rPr>
        <w:t xml:space="preserve"> rather than</w:t>
      </w:r>
      <w:r w:rsidRPr="00F4667F">
        <w:rPr>
          <w:rStyle w:val="StyleUnderline"/>
        </w:rPr>
        <w:t xml:space="preserve"> simply a </w:t>
      </w:r>
      <w:r w:rsidRPr="00F4667F">
        <w:rPr>
          <w:rStyle w:val="Emphasis"/>
        </w:rPr>
        <w:t>death-world</w:t>
      </w:r>
      <w:r w:rsidRPr="00F4667F">
        <w:rPr>
          <w:rStyle w:val="StyleUnderline"/>
        </w:rPr>
        <w:t xml:space="preserve"> and the </w:t>
      </w:r>
      <w:r w:rsidRPr="00490B72">
        <w:rPr>
          <w:rStyle w:val="Emphasis"/>
          <w:highlight w:val="cyan"/>
        </w:rPr>
        <w:t>paradigmatic site of antiblackness</w:t>
      </w:r>
      <w:r w:rsidRPr="00F4667F">
        <w:rPr>
          <w:sz w:val="16"/>
        </w:rPr>
        <w:t xml:space="preserve">. </w:t>
      </w:r>
    </w:p>
    <w:p w14:paraId="2B2B5640" w14:textId="77777777" w:rsidR="000F1B12" w:rsidRPr="00F4667F" w:rsidRDefault="000F1B12" w:rsidP="000F1B12">
      <w:pPr>
        <w:rPr>
          <w:sz w:val="16"/>
        </w:rPr>
      </w:pPr>
    </w:p>
    <w:p w14:paraId="3898A02E" w14:textId="77777777" w:rsidR="000F1B12" w:rsidRDefault="000F1B12" w:rsidP="000F1B12">
      <w:pPr>
        <w:pStyle w:val="Heading4"/>
      </w:pPr>
      <w:r>
        <w:t xml:space="preserve">Refusal to engage with the specifics of institutional politics at this </w:t>
      </w:r>
      <w:proofErr w:type="gramStart"/>
      <w:r>
        <w:t>particular moment</w:t>
      </w:r>
      <w:proofErr w:type="gramEnd"/>
      <w:r>
        <w:t xml:space="preserve"> in history amplifies every harm the 1AC outlines.</w:t>
      </w:r>
    </w:p>
    <w:p w14:paraId="5245D0C3" w14:textId="77777777" w:rsidR="000F1B12" w:rsidRPr="00F67D91" w:rsidRDefault="000F1B12" w:rsidP="000F1B12">
      <w:r w:rsidRPr="00F67D91">
        <w:t xml:space="preserve">Hortense </w:t>
      </w:r>
      <w:r w:rsidRPr="00F67D91">
        <w:rPr>
          <w:b/>
        </w:rPr>
        <w:t>Spillers 18</w:t>
      </w:r>
      <w:r w:rsidRPr="00F67D91">
        <w:t>. Gertrude Conaway Vanderbilt Professor of English @ Vanderbilt U., “Or Else…” The A-Line: A Journal of Progressive Thought, https://alinejournal.com/convergence/or-else/</w:t>
      </w:r>
    </w:p>
    <w:p w14:paraId="5B66B0B0" w14:textId="77777777" w:rsidR="000F1B12" w:rsidRPr="00F67D91" w:rsidRDefault="000F1B12" w:rsidP="000F1B12">
      <w:pPr>
        <w:rPr>
          <w:sz w:val="16"/>
        </w:rPr>
      </w:pPr>
      <w:r w:rsidRPr="005305C8">
        <w:rPr>
          <w:sz w:val="16"/>
        </w:rPr>
        <w:t xml:space="preserve">Ironically, however twisted a standard of measure, </w:t>
      </w:r>
      <w:r w:rsidRPr="00490B72">
        <w:rPr>
          <w:rStyle w:val="StyleUnderline"/>
          <w:highlight w:val="cyan"/>
        </w:rPr>
        <w:t>we might gauge how far we’ve come by</w:t>
      </w:r>
      <w:r w:rsidRPr="008957F9">
        <w:rPr>
          <w:rStyle w:val="StyleUnderline"/>
        </w:rPr>
        <w:t xml:space="preserve"> the degree of </w:t>
      </w:r>
      <w:r w:rsidRPr="00490B72">
        <w:rPr>
          <w:rStyle w:val="StyleUnderline"/>
          <w:highlight w:val="cyan"/>
        </w:rPr>
        <w:t>doubt expressible toward</w:t>
      </w:r>
      <w:r w:rsidRPr="001E45B0">
        <w:rPr>
          <w:rStyle w:val="StyleUnderline"/>
        </w:rPr>
        <w:t xml:space="preserve"> the efficacy of voter registration and </w:t>
      </w:r>
      <w:r w:rsidRPr="00490B72">
        <w:rPr>
          <w:rStyle w:val="StyleUnderline"/>
          <w:highlight w:val="cyan"/>
        </w:rPr>
        <w:t>electoral politics</w:t>
      </w:r>
      <w:r w:rsidRPr="005305C8">
        <w:rPr>
          <w:sz w:val="16"/>
        </w:rPr>
        <w:t xml:space="preserve">, as have a couple of my fellow writers in this issue. Even though </w:t>
      </w:r>
      <w:r w:rsidRPr="00490B72">
        <w:rPr>
          <w:rStyle w:val="Emphasis"/>
          <w:rFonts w:eastAsiaTheme="majorEastAsia"/>
          <w:highlight w:val="cyan"/>
        </w:rPr>
        <w:t>I regard this</w:t>
      </w:r>
      <w:r w:rsidRPr="008957F9">
        <w:rPr>
          <w:rStyle w:val="Emphasis"/>
          <w:rFonts w:eastAsiaTheme="majorEastAsia"/>
        </w:rPr>
        <w:t xml:space="preserve"> argumentative </w:t>
      </w:r>
      <w:r w:rsidRPr="00490B72">
        <w:rPr>
          <w:rStyle w:val="Emphasis"/>
          <w:rFonts w:eastAsiaTheme="majorEastAsia"/>
          <w:highlight w:val="cyan"/>
        </w:rPr>
        <w:t>posture as a strategic error of near-fatal proportions</w:t>
      </w:r>
      <w:r w:rsidRPr="005305C8">
        <w:rPr>
          <w:sz w:val="16"/>
        </w:rPr>
        <w:t xml:space="preserve">, I think I understand how we got here: basically, there are two related, but contrastive, founding propositions on black life and thought in modernity that critics have consistently elaborated since “time immemorial,” and by that, I mean the time that the student of history marks down as the beginning of her sense of crisis that initiates “blackness” in the Western context; as I understand it, Afrocentric views, for instance, elide “blackness” and Africanity which concept is driven back into the ancient world so that transatlantic slavery—relatively recent in light of an ancient human past—is not the origin—or more precisely, the prime time— of black personality’s historical identity, but, rather, an interruption of it. The diasporic, or (for lack of a better word) creolized reading of blackness lends weight to the term itself, insofar as blackness on this view defines a new historical apprenticeship, kin to Africanness, but distinct from it in its particular and stressful formation, </w:t>
      </w:r>
      <w:proofErr w:type="spellStart"/>
      <w:r w:rsidRPr="005305C8">
        <w:rPr>
          <w:sz w:val="16"/>
        </w:rPr>
        <w:t>instaurated</w:t>
      </w:r>
      <w:proofErr w:type="spellEnd"/>
      <w:r w:rsidRPr="005305C8">
        <w:rPr>
          <w:sz w:val="16"/>
        </w:rPr>
        <w:t xml:space="preserve"> by the trade. One “becomes” black –neither a phylogeny nor an ontogeny—by virtue of his/her interpellation in total Western Economy. These portions of discursive content imply discrete spatiotemporal registers, as the putative subjects of each overlap, but are not entirely conformable (even if </w:t>
      </w:r>
      <w:r w:rsidRPr="005305C8">
        <w:rPr>
          <w:sz w:val="16"/>
        </w:rPr>
        <w:lastRenderedPageBreak/>
        <w:t xml:space="preserve">they look exactly alike), and there’s the rub. In the former instance, one discovers as many occasions as possible to establish and sustain symbolic contact with an imagined past, long receded, so that emphasis comes to rest on the power and porosity of myth and its ceremonial/ritualistic determinations wherever possible. Whether the Afrocentric sense eventuates in a vision of strategic movement toward a putative origin (as in “return” narratives/actualities of black politics of the Nineteenth and Twentieth Centuries), or of ideological movement toward it (“ancestral” ceremonies, ritual celebrations), this reading seems to engender a politics that is cultural, that looks “otherworldly”—the place of the ego-ideal—in its valorized reference to an imagined ancestral field. We would anticipate that electoral politics in its </w:t>
      </w:r>
      <w:proofErr w:type="spellStart"/>
      <w:r w:rsidRPr="005305C8">
        <w:rPr>
          <w:sz w:val="16"/>
        </w:rPr>
        <w:t>uninspirational</w:t>
      </w:r>
      <w:proofErr w:type="spellEnd"/>
      <w:r w:rsidRPr="005305C8">
        <w:rPr>
          <w:sz w:val="16"/>
        </w:rPr>
        <w:t xml:space="preserve"> mundaneness might </w:t>
      </w:r>
      <w:proofErr w:type="gramStart"/>
      <w:r w:rsidRPr="005305C8">
        <w:rPr>
          <w:sz w:val="16"/>
        </w:rPr>
        <w:t>actually be</w:t>
      </w:r>
      <w:proofErr w:type="gramEnd"/>
      <w:r w:rsidRPr="005305C8">
        <w:rPr>
          <w:sz w:val="16"/>
        </w:rPr>
        <w:t xml:space="preserve"> beneath it. In the latter instance, focus comes to rest on the conditions that make blackness possible in the first place and what several diasporic thinkers, Frantz Fanon, prominent among them, describe as “</w:t>
      </w:r>
      <w:proofErr w:type="spellStart"/>
      <w:r w:rsidRPr="005305C8">
        <w:rPr>
          <w:sz w:val="16"/>
        </w:rPr>
        <w:t>disalienation</w:t>
      </w:r>
      <w:proofErr w:type="spellEnd"/>
      <w:r w:rsidRPr="005305C8">
        <w:rPr>
          <w:sz w:val="16"/>
        </w:rPr>
        <w:t xml:space="preserve">,” or the process of undoing the deleterious effects of slavery and colonization; because the diasporic view installs the latter as efficient cause of historic black movement, its political projects are charged with a sense of urgency as they resonate the era of their appearance with unmistakable identitarian markings. David Walker’s, Anna Julia Cooper’s, and </w:t>
      </w:r>
      <w:proofErr w:type="spellStart"/>
      <w:r w:rsidRPr="005305C8">
        <w:rPr>
          <w:sz w:val="16"/>
        </w:rPr>
        <w:t>W.E.</w:t>
      </w:r>
      <w:proofErr w:type="gramStart"/>
      <w:r w:rsidRPr="005305C8">
        <w:rPr>
          <w:sz w:val="16"/>
        </w:rPr>
        <w:t>B.Du</w:t>
      </w:r>
      <w:proofErr w:type="spellEnd"/>
      <w:proofErr w:type="gramEnd"/>
      <w:r w:rsidRPr="005305C8">
        <w:rPr>
          <w:sz w:val="16"/>
        </w:rPr>
        <w:t xml:space="preserve"> Bois’s respective discourse, for example, could never be mistaken for a different time/cultural period, which means that such discourses are organically linked to their own “now.” Consequently, the political protocols of a diasporic commitment tend to reflect the sense of crisis that characterizes blackness as an emergent category of human possibility. Because blackness in the diasporic reading runs parallel to modernity, blackness is cut away from the idea of Africa—perhaps we could say more precisely that the idea of Africa is bracketed in this ideological outline, rather than jettisoned as it might have been a century ago—as the idea of blackness itself assumes the name of a virtually absolute origin. If we think of these concurrent strands of ideas as postures, then we realize the extent to which they determine not only how one stands, but where, as well as why. This enormous conceptual legacy, one way or another, accounts, I believe, for the lion’s share of </w:t>
      </w:r>
      <w:proofErr w:type="gramStart"/>
      <w:r w:rsidRPr="005305C8">
        <w:rPr>
          <w:sz w:val="16"/>
        </w:rPr>
        <w:t>African-American</w:t>
      </w:r>
      <w:proofErr w:type="gramEnd"/>
      <w:r w:rsidRPr="005305C8">
        <w:rPr>
          <w:sz w:val="16"/>
        </w:rPr>
        <w:t xml:space="preserve"> theoretical production and might be said to proffer a rich example of the problem of being/becoming and time. In its impressive variations and combinations, </w:t>
      </w:r>
      <w:proofErr w:type="spellStart"/>
      <w:r w:rsidRPr="005305C8">
        <w:rPr>
          <w:sz w:val="16"/>
        </w:rPr>
        <w:t>recombinations</w:t>
      </w:r>
      <w:proofErr w:type="spellEnd"/>
      <w:r w:rsidRPr="005305C8">
        <w:rPr>
          <w:sz w:val="16"/>
        </w:rPr>
        <w:t xml:space="preserve"> and iterations, </w:t>
      </w:r>
      <w:r w:rsidRPr="00DD439F">
        <w:rPr>
          <w:rStyle w:val="StyleUnderline"/>
        </w:rPr>
        <w:t>black theory-making</w:t>
      </w:r>
      <w:r w:rsidRPr="001E45B0">
        <w:rPr>
          <w:rStyle w:val="StyleUnderline"/>
        </w:rPr>
        <w:t xml:space="preserve"> has </w:t>
      </w:r>
      <w:r w:rsidRPr="00DD439F">
        <w:rPr>
          <w:rStyle w:val="StyleUnderline"/>
        </w:rPr>
        <w:t>engendered its fullest efflorescence</w:t>
      </w:r>
      <w:r w:rsidRPr="005305C8">
        <w:rPr>
          <w:sz w:val="16"/>
        </w:rPr>
        <w:t xml:space="preserve"> in my view </w:t>
      </w:r>
      <w:r w:rsidRPr="00DD439F">
        <w:rPr>
          <w:rStyle w:val="StyleUnderline"/>
        </w:rPr>
        <w:t>in the post-sixties</w:t>
      </w:r>
      <w:r w:rsidRPr="001E45B0">
        <w:rPr>
          <w:rStyle w:val="StyleUnderline"/>
        </w:rPr>
        <w:t xml:space="preserve"> period</w:t>
      </w:r>
      <w:r w:rsidRPr="005305C8">
        <w:rPr>
          <w:sz w:val="16"/>
        </w:rPr>
        <w:t xml:space="preserve"> with regard to both thematic variedness and complexity and the democratic and demographic distribution of its practitioners; </w:t>
      </w:r>
      <w:r w:rsidRPr="008957F9">
        <w:rPr>
          <w:rStyle w:val="StyleUnderline"/>
        </w:rPr>
        <w:t xml:space="preserve">it is also true that </w:t>
      </w:r>
      <w:r w:rsidRPr="00DD439F">
        <w:rPr>
          <w:rStyle w:val="StyleUnderline"/>
        </w:rPr>
        <w:t>any</w:t>
      </w:r>
      <w:r w:rsidRPr="001E45B0">
        <w:rPr>
          <w:rStyle w:val="StyleUnderline"/>
        </w:rPr>
        <w:t xml:space="preserve"> one </w:t>
      </w:r>
      <w:r w:rsidRPr="00DD439F">
        <w:rPr>
          <w:rStyle w:val="StyleUnderline"/>
        </w:rPr>
        <w:t xml:space="preserve">of these </w:t>
      </w:r>
      <w:r w:rsidRPr="00490B72">
        <w:rPr>
          <w:rStyle w:val="StyleUnderline"/>
          <w:highlight w:val="cyan"/>
        </w:rPr>
        <w:t>postures</w:t>
      </w:r>
      <w:r w:rsidRPr="005305C8">
        <w:rPr>
          <w:sz w:val="16"/>
        </w:rPr>
        <w:t xml:space="preserve"> and/or variations on it </w:t>
      </w:r>
      <w:r w:rsidRPr="00490B72">
        <w:rPr>
          <w:rStyle w:val="StyleUnderline"/>
          <w:highlight w:val="cyan"/>
        </w:rPr>
        <w:t>might evince</w:t>
      </w:r>
      <w:r w:rsidRPr="005305C8">
        <w:rPr>
          <w:sz w:val="16"/>
        </w:rPr>
        <w:t xml:space="preserve"> at any given moment a kind of </w:t>
      </w:r>
      <w:r w:rsidRPr="00490B72">
        <w:rPr>
          <w:rStyle w:val="Emphasis"/>
          <w:rFonts w:eastAsiaTheme="majorEastAsia"/>
          <w:highlight w:val="cyan"/>
        </w:rPr>
        <w:t>intellectual sclerosis</w:t>
      </w:r>
      <w:r w:rsidRPr="00490B72">
        <w:rPr>
          <w:rStyle w:val="StyleUnderline"/>
          <w:highlight w:val="cyan"/>
        </w:rPr>
        <w:t xml:space="preserve"> which</w:t>
      </w:r>
      <w:r w:rsidRPr="008957F9">
        <w:rPr>
          <w:rStyle w:val="StyleUnderline"/>
        </w:rPr>
        <w:t xml:space="preserve"> would </w:t>
      </w:r>
      <w:r w:rsidRPr="00490B72">
        <w:rPr>
          <w:rStyle w:val="StyleUnderline"/>
          <w:highlight w:val="cyan"/>
        </w:rPr>
        <w:t>induce</w:t>
      </w:r>
      <w:r w:rsidRPr="001E45B0">
        <w:rPr>
          <w:rStyle w:val="StyleUnderline"/>
        </w:rPr>
        <w:t xml:space="preserve"> in turn a </w:t>
      </w:r>
      <w:r w:rsidRPr="00490B72">
        <w:rPr>
          <w:rStyle w:val="Emphasis"/>
          <w:rFonts w:eastAsiaTheme="majorEastAsia"/>
          <w:highlight w:val="cyan"/>
        </w:rPr>
        <w:t>conservative politics</w:t>
      </w:r>
      <w:r w:rsidRPr="00490B72">
        <w:rPr>
          <w:rStyle w:val="StyleUnderline"/>
          <w:highlight w:val="cyan"/>
        </w:rPr>
        <w:t>.</w:t>
      </w:r>
      <w:r w:rsidRPr="005305C8">
        <w:rPr>
          <w:sz w:val="16"/>
        </w:rPr>
        <w:t xml:space="preserve"> </w:t>
      </w:r>
      <w:r w:rsidRPr="00490B72">
        <w:rPr>
          <w:rStyle w:val="StyleUnderline"/>
          <w:highlight w:val="cyan"/>
        </w:rPr>
        <w:t>If</w:t>
      </w:r>
      <w:r w:rsidRPr="005305C8">
        <w:rPr>
          <w:sz w:val="16"/>
        </w:rPr>
        <w:t xml:space="preserve">, for example, </w:t>
      </w:r>
      <w:r w:rsidRPr="00490B72">
        <w:rPr>
          <w:rStyle w:val="StyleUnderline"/>
          <w:highlight w:val="cyan"/>
        </w:rPr>
        <w:t>a theory</w:t>
      </w:r>
      <w:r w:rsidRPr="001E45B0">
        <w:rPr>
          <w:rStyle w:val="StyleUnderline"/>
        </w:rPr>
        <w:t xml:space="preserve"> governed by a diasporic view of black history from which to commence its narrative </w:t>
      </w:r>
      <w:r w:rsidRPr="00490B72">
        <w:rPr>
          <w:rStyle w:val="StyleUnderline"/>
          <w:highlight w:val="cyan"/>
        </w:rPr>
        <w:t>reifies slavery and colonization as inherent</w:t>
      </w:r>
      <w:r w:rsidRPr="008957F9">
        <w:rPr>
          <w:rStyle w:val="StyleUnderline"/>
        </w:rPr>
        <w:t xml:space="preserve"> properties in a subject</w:t>
      </w:r>
      <w:r w:rsidRPr="001E45B0">
        <w:rPr>
          <w:rStyle w:val="StyleUnderline"/>
        </w:rPr>
        <w:t xml:space="preserve">, then </w:t>
      </w:r>
      <w:r w:rsidRPr="00490B72">
        <w:rPr>
          <w:rStyle w:val="StyleUnderline"/>
          <w:highlight w:val="cyan"/>
        </w:rPr>
        <w:t>the theoretical posture no longer serves as an intellectual technology</w:t>
      </w:r>
      <w:r w:rsidRPr="005305C8">
        <w:rPr>
          <w:sz w:val="16"/>
        </w:rPr>
        <w:t xml:space="preserve">, or a heuristic device, </w:t>
      </w:r>
      <w:r w:rsidRPr="00DD439F">
        <w:rPr>
          <w:rStyle w:val="StyleUnderline"/>
        </w:rPr>
        <w:t>but</w:t>
      </w:r>
      <w:r w:rsidRPr="005305C8">
        <w:rPr>
          <w:sz w:val="16"/>
        </w:rPr>
        <w:t xml:space="preserve">, rather, </w:t>
      </w:r>
      <w:r w:rsidRPr="001E45B0">
        <w:rPr>
          <w:rStyle w:val="StyleUnderline"/>
        </w:rPr>
        <w:t xml:space="preserve">comes to </w:t>
      </w:r>
      <w:r w:rsidRPr="008957F9">
        <w:rPr>
          <w:rStyle w:val="StyleUnderline"/>
        </w:rPr>
        <w:t xml:space="preserve">advance </w:t>
      </w:r>
      <w:r w:rsidRPr="00DD439F">
        <w:rPr>
          <w:rStyle w:val="StyleUnderline"/>
        </w:rPr>
        <w:t>an ontological valence.</w:t>
      </w:r>
      <w:r w:rsidRPr="005305C8">
        <w:rPr>
          <w:sz w:val="16"/>
        </w:rPr>
        <w:t xml:space="preserve"> In my own work, for instance, </w:t>
      </w:r>
      <w:r w:rsidRPr="00490B72">
        <w:rPr>
          <w:rStyle w:val="StyleUnderline"/>
          <w:highlight w:val="cyan"/>
        </w:rPr>
        <w:t>I</w:t>
      </w:r>
      <w:r w:rsidRPr="001E45B0">
        <w:rPr>
          <w:rStyle w:val="StyleUnderline"/>
        </w:rPr>
        <w:t xml:space="preserve"> attempt to </w:t>
      </w:r>
      <w:r w:rsidRPr="00490B72">
        <w:rPr>
          <w:rStyle w:val="StyleUnderline"/>
          <w:highlight w:val="cyan"/>
        </w:rPr>
        <w:t>advance a theory of flesh/body</w:t>
      </w:r>
      <w:r w:rsidRPr="00DD439F">
        <w:rPr>
          <w:rStyle w:val="StyleUnderline"/>
        </w:rPr>
        <w:t xml:space="preserve"> as a strategy </w:t>
      </w:r>
      <w:r w:rsidRPr="00490B72">
        <w:rPr>
          <w:rStyle w:val="StyleUnderline"/>
          <w:highlight w:val="cyan"/>
        </w:rPr>
        <w:t>to differentiate historical positionalities</w:t>
      </w:r>
      <w:r w:rsidRPr="001E45B0">
        <w:rPr>
          <w:rStyle w:val="StyleUnderline"/>
        </w:rPr>
        <w:t xml:space="preserve"> in confrontation with the modern world. </w:t>
      </w:r>
      <w:r w:rsidRPr="00DD439F">
        <w:rPr>
          <w:rStyle w:val="Emphasis"/>
          <w:rFonts w:eastAsiaTheme="majorEastAsia"/>
        </w:rPr>
        <w:t xml:space="preserve">But </w:t>
      </w:r>
      <w:r w:rsidRPr="00490B72">
        <w:rPr>
          <w:rStyle w:val="Emphasis"/>
          <w:rFonts w:eastAsiaTheme="majorEastAsia"/>
          <w:highlight w:val="cyan"/>
        </w:rPr>
        <w:t>if this idea has</w:t>
      </w:r>
      <w:r w:rsidRPr="00DD439F">
        <w:rPr>
          <w:rStyle w:val="Emphasis"/>
          <w:rFonts w:eastAsiaTheme="majorEastAsia"/>
        </w:rPr>
        <w:t xml:space="preserve"> any </w:t>
      </w:r>
      <w:r w:rsidRPr="00490B72">
        <w:rPr>
          <w:rStyle w:val="Emphasis"/>
          <w:rFonts w:eastAsiaTheme="majorEastAsia"/>
          <w:highlight w:val="cyan"/>
        </w:rPr>
        <w:t>usefulness, it proposes the theory as an opening</w:t>
      </w:r>
      <w:r w:rsidRPr="005305C8">
        <w:rPr>
          <w:sz w:val="16"/>
        </w:rPr>
        <w:t xml:space="preserve"> into a closure; a torque that kicks off movement or rotation in static </w:t>
      </w:r>
      <w:r w:rsidRPr="000A7DE7">
        <w:rPr>
          <w:sz w:val="16"/>
        </w:rPr>
        <w:t xml:space="preserve">properties. </w:t>
      </w:r>
      <w:r w:rsidRPr="000A7DE7">
        <w:rPr>
          <w:rStyle w:val="StyleUnderline"/>
        </w:rPr>
        <w:t>But I should hope not to lose sight of the human potential that the subject of the flesh embodies</w:t>
      </w:r>
      <w:r w:rsidRPr="000A7DE7">
        <w:rPr>
          <w:sz w:val="16"/>
        </w:rPr>
        <w:t>; perhaps</w:t>
      </w:r>
      <w:r w:rsidRPr="005305C8">
        <w:rPr>
          <w:sz w:val="16"/>
        </w:rPr>
        <w:t xml:space="preserve"> another way to say this is that </w:t>
      </w:r>
      <w:r w:rsidRPr="00490B72">
        <w:rPr>
          <w:rStyle w:val="Emphasis"/>
          <w:rFonts w:eastAsiaTheme="majorEastAsia"/>
          <w:highlight w:val="cyan"/>
        </w:rPr>
        <w:t>the enfleshed subject inscribes an opening in a chain of necessity rather than a last word.</w:t>
      </w:r>
      <w:r w:rsidRPr="005305C8">
        <w:rPr>
          <w:sz w:val="16"/>
        </w:rPr>
        <w:t xml:space="preserve"> The theory does not exhaust the subject that it would </w:t>
      </w:r>
      <w:proofErr w:type="gramStart"/>
      <w:r w:rsidRPr="005305C8">
        <w:rPr>
          <w:sz w:val="16"/>
        </w:rPr>
        <w:t>address, but</w:t>
      </w:r>
      <w:proofErr w:type="gramEnd"/>
      <w:r w:rsidRPr="005305C8">
        <w:rPr>
          <w:sz w:val="16"/>
        </w:rPr>
        <w:t xml:space="preserve"> attempts to highlight it. </w:t>
      </w:r>
      <w:r w:rsidRPr="00490B72">
        <w:rPr>
          <w:rStyle w:val="StyleUnderline"/>
          <w:highlight w:val="cyan"/>
        </w:rPr>
        <w:t>To hold</w:t>
      </w:r>
      <w:r w:rsidRPr="001E45B0">
        <w:rPr>
          <w:rStyle w:val="StyleUnderline"/>
        </w:rPr>
        <w:t xml:space="preserve"> to the view </w:t>
      </w:r>
      <w:r w:rsidRPr="00490B72">
        <w:rPr>
          <w:rStyle w:val="StyleUnderline"/>
          <w:highlight w:val="cyan"/>
        </w:rPr>
        <w:t xml:space="preserve">that the enfleshed subject is </w:t>
      </w:r>
      <w:proofErr w:type="gramStart"/>
      <w:r w:rsidRPr="00490B72">
        <w:rPr>
          <w:rStyle w:val="Emphasis"/>
          <w:rFonts w:eastAsiaTheme="majorEastAsia"/>
          <w:highlight w:val="cyan"/>
        </w:rPr>
        <w:t>actually chattel</w:t>
      </w:r>
      <w:proofErr w:type="gramEnd"/>
      <w:r w:rsidRPr="00490B72">
        <w:rPr>
          <w:rStyle w:val="Emphasis"/>
          <w:rFonts w:eastAsiaTheme="majorEastAsia"/>
          <w:highlight w:val="cyan"/>
        </w:rPr>
        <w:t xml:space="preserve"> or property</w:t>
      </w:r>
      <w:r w:rsidRPr="001E45B0">
        <w:rPr>
          <w:rStyle w:val="StyleUnderline"/>
        </w:rPr>
        <w:t>—</w:t>
      </w:r>
      <w:r w:rsidRPr="00DD439F">
        <w:rPr>
          <w:rStyle w:val="Emphasis"/>
          <w:rFonts w:eastAsiaTheme="majorEastAsia"/>
        </w:rPr>
        <w:t>which we cannot say</w:t>
      </w:r>
      <w:r w:rsidRPr="001E45B0">
        <w:rPr>
          <w:rStyle w:val="StyleUnderline"/>
        </w:rPr>
        <w:t>, insofar as we have merely established a subject possibility in this case—</w:t>
      </w:r>
      <w:r w:rsidRPr="00490B72">
        <w:rPr>
          <w:rStyle w:val="Emphasis"/>
          <w:rFonts w:eastAsiaTheme="majorEastAsia"/>
          <w:highlight w:val="cyan"/>
        </w:rPr>
        <w:t>defeats the purpose</w:t>
      </w:r>
      <w:r w:rsidRPr="00090951">
        <w:rPr>
          <w:rStyle w:val="StyleUnderline"/>
        </w:rPr>
        <w:t xml:space="preserve"> of</w:t>
      </w:r>
      <w:r w:rsidRPr="001E45B0">
        <w:rPr>
          <w:rStyle w:val="StyleUnderline"/>
        </w:rPr>
        <w:t xml:space="preserve"> discriminating in the first place between a conceptual device on the one hand and a speaking</w:t>
      </w:r>
      <w:r w:rsidRPr="005305C8">
        <w:rPr>
          <w:sz w:val="16"/>
        </w:rPr>
        <w:t xml:space="preserve"> (even if barred) </w:t>
      </w:r>
      <w:r w:rsidRPr="001E45B0">
        <w:rPr>
          <w:rStyle w:val="StyleUnderline"/>
        </w:rPr>
        <w:t>subject on the other.</w:t>
      </w:r>
      <w:r>
        <w:rPr>
          <w:rStyle w:val="StyleUnderline"/>
        </w:rPr>
        <w:t xml:space="preserve"> </w:t>
      </w:r>
      <w:r w:rsidRPr="005305C8">
        <w:rPr>
          <w:sz w:val="16"/>
        </w:rPr>
        <w:t xml:space="preserve">I have taken, then, the long way around </w:t>
      </w:r>
      <w:proofErr w:type="gramStart"/>
      <w:r w:rsidRPr="005305C8">
        <w:rPr>
          <w:sz w:val="16"/>
        </w:rPr>
        <w:t>in order to</w:t>
      </w:r>
      <w:proofErr w:type="gramEnd"/>
      <w:r w:rsidRPr="005305C8">
        <w:rPr>
          <w:sz w:val="16"/>
        </w:rPr>
        <w:t xml:space="preserve"> say that </w:t>
      </w:r>
      <w:r w:rsidRPr="00490B72">
        <w:rPr>
          <w:rStyle w:val="StyleUnderline"/>
          <w:highlight w:val="cyan"/>
        </w:rPr>
        <w:t>the ballot does not lose efficacy when</w:t>
      </w:r>
      <w:r w:rsidRPr="001E45B0">
        <w:rPr>
          <w:rStyle w:val="StyleUnderline"/>
        </w:rPr>
        <w:t xml:space="preserve"> it is </w:t>
      </w:r>
      <w:r w:rsidRPr="00490B72">
        <w:rPr>
          <w:rStyle w:val="StyleUnderline"/>
          <w:highlight w:val="cyan"/>
        </w:rPr>
        <w:t>wielded by black personality because the latter was</w:t>
      </w:r>
      <w:r w:rsidRPr="00DD439F">
        <w:rPr>
          <w:rStyle w:val="StyleUnderline"/>
        </w:rPr>
        <w:t xml:space="preserve"> once</w:t>
      </w:r>
      <w:r w:rsidRPr="001E45B0">
        <w:rPr>
          <w:rStyle w:val="StyleUnderline"/>
        </w:rPr>
        <w:t xml:space="preserve"> defined as</w:t>
      </w:r>
      <w:r w:rsidRPr="005305C8">
        <w:rPr>
          <w:sz w:val="16"/>
        </w:rPr>
        <w:t xml:space="preserve"> anomie, as </w:t>
      </w:r>
      <w:r w:rsidRPr="00490B72">
        <w:rPr>
          <w:rStyle w:val="StyleUnderline"/>
          <w:highlight w:val="cyan"/>
        </w:rPr>
        <w:t>chattel</w:t>
      </w:r>
      <w:r w:rsidRPr="001E45B0">
        <w:rPr>
          <w:rStyle w:val="StyleUnderline"/>
        </w:rPr>
        <w:t>.</w:t>
      </w:r>
      <w:r w:rsidRPr="005305C8">
        <w:rPr>
          <w:sz w:val="16"/>
        </w:rPr>
        <w:t xml:space="preserve"> In other words, </w:t>
      </w:r>
      <w:r w:rsidRPr="00490B72">
        <w:rPr>
          <w:rStyle w:val="Emphasis"/>
          <w:rFonts w:eastAsiaTheme="majorEastAsia"/>
          <w:highlight w:val="cyan"/>
        </w:rPr>
        <w:t>to premise the future of blackness on its past is to be mired in timelessness</w:t>
      </w:r>
      <w:r w:rsidRPr="005305C8">
        <w:rPr>
          <w:sz w:val="16"/>
        </w:rPr>
        <w:t xml:space="preserve">, which is precisely to be bereft of historicity, of differentiation, of progression. But </w:t>
      </w:r>
      <w:r w:rsidRPr="001E45B0">
        <w:rPr>
          <w:rStyle w:val="StyleUnderline"/>
        </w:rPr>
        <w:t xml:space="preserve">moreover, </w:t>
      </w:r>
      <w:r w:rsidRPr="00490B72">
        <w:rPr>
          <w:rStyle w:val="StyleUnderline"/>
          <w:highlight w:val="cyan"/>
        </w:rPr>
        <w:t xml:space="preserve">it </w:t>
      </w:r>
      <w:r w:rsidRPr="00490B72">
        <w:rPr>
          <w:rStyle w:val="Emphasis"/>
          <w:rFonts w:eastAsiaTheme="majorEastAsia"/>
          <w:highlight w:val="cyan"/>
        </w:rPr>
        <w:t>confuses</w:t>
      </w:r>
      <w:r w:rsidRPr="00DD439F">
        <w:rPr>
          <w:rStyle w:val="Emphasis"/>
          <w:rFonts w:eastAsiaTheme="majorEastAsia"/>
        </w:rPr>
        <w:t xml:space="preserve"> a </w:t>
      </w:r>
      <w:r w:rsidRPr="00490B72">
        <w:rPr>
          <w:rStyle w:val="Emphasis"/>
          <w:rFonts w:eastAsiaTheme="majorEastAsia"/>
          <w:highlight w:val="cyan"/>
        </w:rPr>
        <w:t>conceptual</w:t>
      </w:r>
      <w:r w:rsidRPr="001E45B0">
        <w:rPr>
          <w:rStyle w:val="Emphasis"/>
          <w:rFonts w:eastAsiaTheme="majorEastAsia"/>
        </w:rPr>
        <w:t xml:space="preserve"> narrative</w:t>
      </w:r>
      <w:r w:rsidRPr="005305C8">
        <w:rPr>
          <w:sz w:val="16"/>
        </w:rPr>
        <w:t xml:space="preserve">, or a position in discourse, </w:t>
      </w:r>
      <w:r w:rsidRPr="00490B72">
        <w:rPr>
          <w:rStyle w:val="Emphasis"/>
          <w:rFonts w:eastAsiaTheme="majorEastAsia"/>
          <w:highlight w:val="cyan"/>
        </w:rPr>
        <w:t>with an actual narrative</w:t>
      </w:r>
      <w:r w:rsidRPr="00490B72">
        <w:rPr>
          <w:rStyle w:val="StyleUnderline"/>
          <w:highlight w:val="cyan"/>
        </w:rPr>
        <w:t xml:space="preserve"> that will always exceed it</w:t>
      </w:r>
      <w:r w:rsidRPr="001E45B0">
        <w:rPr>
          <w:rStyle w:val="StyleUnderline"/>
        </w:rPr>
        <w:t>.</w:t>
      </w:r>
      <w:r w:rsidRPr="005305C8">
        <w:rPr>
          <w:sz w:val="16"/>
        </w:rPr>
        <w:t xml:space="preserve"> </w:t>
      </w:r>
      <w:r w:rsidRPr="00490B72">
        <w:rPr>
          <w:rStyle w:val="StyleUnderline"/>
          <w:highlight w:val="cyan"/>
        </w:rPr>
        <w:t xml:space="preserve">To disparage the black vote is </w:t>
      </w:r>
      <w:r w:rsidRPr="00490B72">
        <w:rPr>
          <w:rStyle w:val="Emphasis"/>
          <w:rFonts w:eastAsiaTheme="majorEastAsia"/>
          <w:highlight w:val="cyan"/>
        </w:rPr>
        <w:t>not</w:t>
      </w:r>
      <w:r w:rsidRPr="001E45B0">
        <w:rPr>
          <w:rStyle w:val="StyleUnderline"/>
        </w:rPr>
        <w:t xml:space="preserve"> a</w:t>
      </w:r>
      <w:r w:rsidRPr="005305C8">
        <w:rPr>
          <w:sz w:val="16"/>
        </w:rPr>
        <w:t xml:space="preserve"> sophisticated, or </w:t>
      </w:r>
      <w:r w:rsidRPr="00490B72">
        <w:rPr>
          <w:rStyle w:val="Emphasis"/>
          <w:rFonts w:eastAsiaTheme="majorEastAsia"/>
          <w:highlight w:val="cyan"/>
        </w:rPr>
        <w:t>radical</w:t>
      </w:r>
      <w:r w:rsidRPr="005305C8">
        <w:rPr>
          <w:sz w:val="16"/>
        </w:rPr>
        <w:t xml:space="preserve">, </w:t>
      </w:r>
      <w:r w:rsidRPr="001E45B0">
        <w:rPr>
          <w:rStyle w:val="StyleUnderline"/>
        </w:rPr>
        <w:t xml:space="preserve">response to anything, </w:t>
      </w:r>
      <w:r w:rsidRPr="00490B72">
        <w:rPr>
          <w:rStyle w:val="Emphasis"/>
          <w:rFonts w:eastAsiaTheme="majorEastAsia"/>
          <w:highlight w:val="cyan"/>
        </w:rPr>
        <w:t>but</w:t>
      </w:r>
      <w:r w:rsidRPr="00490B72">
        <w:rPr>
          <w:rStyle w:val="StyleUnderline"/>
          <w:highlight w:val="cyan"/>
        </w:rPr>
        <w:t xml:space="preserve"> </w:t>
      </w:r>
      <w:r w:rsidRPr="00490B72">
        <w:rPr>
          <w:rStyle w:val="Emphasis"/>
          <w:rFonts w:eastAsiaTheme="majorEastAsia"/>
          <w:highlight w:val="cyan"/>
        </w:rPr>
        <w:t>reverberates</w:t>
      </w:r>
      <w:r w:rsidRPr="001E45B0">
        <w:rPr>
          <w:rStyle w:val="StyleUnderline"/>
        </w:rPr>
        <w:t xml:space="preserve"> instead</w:t>
      </w:r>
      <w:r w:rsidRPr="005305C8">
        <w:rPr>
          <w:sz w:val="16"/>
        </w:rPr>
        <w:t xml:space="preserve">, without meaning to, we might suppose, </w:t>
      </w:r>
      <w:r w:rsidRPr="00490B72">
        <w:rPr>
          <w:rStyle w:val="Emphasis"/>
          <w:rFonts w:eastAsiaTheme="majorEastAsia"/>
          <w:highlight w:val="cyan"/>
        </w:rPr>
        <w:t>a long-standing hatred of black people</w:t>
      </w:r>
      <w:r w:rsidRPr="001E45B0">
        <w:rPr>
          <w:rStyle w:val="StyleUnderline"/>
        </w:rPr>
        <w:t xml:space="preserve"> and their aspirations. </w:t>
      </w:r>
      <w:r w:rsidRPr="00490B72">
        <w:rPr>
          <w:rStyle w:val="StyleUnderline"/>
          <w:highlight w:val="cyan"/>
        </w:rPr>
        <w:t>To</w:t>
      </w:r>
      <w:r w:rsidRPr="00DD439F">
        <w:rPr>
          <w:rStyle w:val="StyleUnderline"/>
        </w:rPr>
        <w:t xml:space="preserve"> express </w:t>
      </w:r>
      <w:r w:rsidRPr="00490B72">
        <w:rPr>
          <w:rStyle w:val="Emphasis"/>
          <w:rFonts w:eastAsiaTheme="majorEastAsia"/>
          <w:highlight w:val="cyan"/>
        </w:rPr>
        <w:t>doubt</w:t>
      </w:r>
      <w:r w:rsidRPr="00DD439F">
        <w:rPr>
          <w:rStyle w:val="StyleUnderline"/>
        </w:rPr>
        <w:t xml:space="preserve"> about</w:t>
      </w:r>
      <w:r w:rsidRPr="001E45B0">
        <w:rPr>
          <w:rStyle w:val="StyleUnderline"/>
        </w:rPr>
        <w:t xml:space="preserve"> the vote, especially </w:t>
      </w:r>
      <w:r w:rsidRPr="00DD439F">
        <w:rPr>
          <w:rStyle w:val="StyleUnderline"/>
        </w:rPr>
        <w:t>this election</w:t>
      </w:r>
      <w:r w:rsidRPr="001E45B0">
        <w:rPr>
          <w:rStyle w:val="StyleUnderline"/>
        </w:rPr>
        <w:t xml:space="preserve"> season</w:t>
      </w:r>
      <w:r w:rsidRPr="005305C8">
        <w:rPr>
          <w:sz w:val="16"/>
        </w:rPr>
        <w:t xml:space="preserve">, </w:t>
      </w:r>
      <w:proofErr w:type="gramStart"/>
      <w:r w:rsidRPr="005305C8">
        <w:rPr>
          <w:sz w:val="16"/>
        </w:rPr>
        <w:t>in light of</w:t>
      </w:r>
      <w:proofErr w:type="gramEnd"/>
      <w:r w:rsidRPr="005305C8">
        <w:rPr>
          <w:sz w:val="16"/>
        </w:rPr>
        <w:t xml:space="preserve"> what we face now </w:t>
      </w:r>
      <w:r w:rsidRPr="001E45B0">
        <w:rPr>
          <w:rStyle w:val="StyleUnderline"/>
        </w:rPr>
        <w:t xml:space="preserve">is beyond criticism: it </w:t>
      </w:r>
      <w:r w:rsidRPr="00490B72">
        <w:rPr>
          <w:rStyle w:val="StyleUnderline"/>
          <w:highlight w:val="cyan"/>
        </w:rPr>
        <w:t>is</w:t>
      </w:r>
      <w:r w:rsidRPr="001E45B0">
        <w:rPr>
          <w:rStyle w:val="StyleUnderline"/>
        </w:rPr>
        <w:t xml:space="preserve"> quite </w:t>
      </w:r>
      <w:r w:rsidRPr="00490B72">
        <w:rPr>
          <w:rStyle w:val="StyleUnderline"/>
          <w:highlight w:val="cyan"/>
        </w:rPr>
        <w:t>simply to embrace the inevitability of violence</w:t>
      </w:r>
      <w:r w:rsidRPr="005305C8">
        <w:rPr>
          <w:sz w:val="16"/>
        </w:rPr>
        <w:t xml:space="preserve">, and one should avoid flirtation with violence unless she is willing to put herself in its path. </w:t>
      </w:r>
      <w:r w:rsidRPr="00490B72">
        <w:rPr>
          <w:rStyle w:val="StyleUnderline"/>
          <w:highlight w:val="cyan"/>
        </w:rPr>
        <w:t>Anything less is</w:t>
      </w:r>
      <w:r w:rsidRPr="00F67D91">
        <w:rPr>
          <w:rStyle w:val="StyleUnderline"/>
        </w:rPr>
        <w:t xml:space="preserve"> an act of </w:t>
      </w:r>
      <w:r w:rsidRPr="00490B72">
        <w:rPr>
          <w:rStyle w:val="Emphasis"/>
          <w:rFonts w:eastAsiaTheme="majorEastAsia"/>
          <w:highlight w:val="cyan"/>
        </w:rPr>
        <w:t>bad faith</w:t>
      </w:r>
      <w:r w:rsidRPr="00F67D91">
        <w:rPr>
          <w:rStyle w:val="StyleUnderline"/>
        </w:rPr>
        <w:t>; I would go so far as to say that</w:t>
      </w:r>
      <w:r w:rsidRPr="005305C8">
        <w:rPr>
          <w:sz w:val="16"/>
        </w:rPr>
        <w:t xml:space="preserve"> </w:t>
      </w:r>
      <w:r w:rsidRPr="00490B72">
        <w:rPr>
          <w:rStyle w:val="Emphasis"/>
          <w:rFonts w:eastAsiaTheme="majorEastAsia"/>
          <w:highlight w:val="cyan"/>
        </w:rPr>
        <w:t>the failure to</w:t>
      </w:r>
      <w:r w:rsidRPr="00DD439F">
        <w:rPr>
          <w:rStyle w:val="Emphasis"/>
          <w:rFonts w:eastAsiaTheme="majorEastAsia"/>
        </w:rPr>
        <w:t xml:space="preserve"> cast a </w:t>
      </w:r>
      <w:r w:rsidRPr="00490B72">
        <w:rPr>
          <w:rStyle w:val="Emphasis"/>
          <w:rFonts w:eastAsiaTheme="majorEastAsia"/>
          <w:highlight w:val="cyan"/>
        </w:rPr>
        <w:t>vote</w:t>
      </w:r>
      <w:r w:rsidRPr="001E45B0">
        <w:rPr>
          <w:rStyle w:val="Emphasis"/>
          <w:rFonts w:eastAsiaTheme="majorEastAsia"/>
        </w:rPr>
        <w:t xml:space="preserve"> at the coming midterms </w:t>
      </w:r>
      <w:r w:rsidRPr="00490B72">
        <w:rPr>
          <w:rStyle w:val="Emphasis"/>
          <w:rFonts w:eastAsiaTheme="majorEastAsia"/>
          <w:highlight w:val="cyan"/>
        </w:rPr>
        <w:t>is</w:t>
      </w:r>
      <w:r w:rsidRPr="001E45B0">
        <w:rPr>
          <w:rStyle w:val="Emphasis"/>
          <w:rFonts w:eastAsiaTheme="majorEastAsia"/>
        </w:rPr>
        <w:t xml:space="preserve"> an </w:t>
      </w:r>
      <w:r w:rsidRPr="00490B72">
        <w:rPr>
          <w:rStyle w:val="Emphasis"/>
          <w:rFonts w:eastAsiaTheme="majorEastAsia"/>
          <w:highlight w:val="cyan"/>
        </w:rPr>
        <w:t>immoral</w:t>
      </w:r>
      <w:r w:rsidRPr="001E45B0">
        <w:rPr>
          <w:rStyle w:val="Emphasis"/>
          <w:rFonts w:eastAsiaTheme="majorEastAsia"/>
        </w:rPr>
        <w:t xml:space="preserve"> act</w:t>
      </w:r>
      <w:r w:rsidRPr="005305C8">
        <w:rPr>
          <w:sz w:val="16"/>
        </w:rPr>
        <w:t xml:space="preserve"> for at least two reasons that might go without saying, but bear repeating nonetheless: </w:t>
      </w:r>
      <w:r w:rsidRPr="00490B72">
        <w:rPr>
          <w:rStyle w:val="StyleUnderline"/>
          <w:highlight w:val="cyan"/>
        </w:rPr>
        <w:t>the meaning of suffrage</w:t>
      </w:r>
      <w:r w:rsidRPr="00DD439F">
        <w:rPr>
          <w:rStyle w:val="StyleUnderline"/>
        </w:rPr>
        <w:t xml:space="preserve"> for generations</w:t>
      </w:r>
      <w:r w:rsidRPr="001E45B0">
        <w:rPr>
          <w:rStyle w:val="StyleUnderline"/>
        </w:rPr>
        <w:t xml:space="preserve"> of African-Americans </w:t>
      </w:r>
      <w:r w:rsidRPr="00490B72">
        <w:rPr>
          <w:rStyle w:val="StyleUnderline"/>
          <w:highlight w:val="cyan"/>
        </w:rPr>
        <w:t>and</w:t>
      </w:r>
      <w:r w:rsidRPr="00DD439F">
        <w:rPr>
          <w:rStyle w:val="StyleUnderline"/>
        </w:rPr>
        <w:t xml:space="preserve"> the </w:t>
      </w:r>
      <w:r w:rsidRPr="00490B72">
        <w:rPr>
          <w:rStyle w:val="StyleUnderline"/>
          <w:highlight w:val="cyan"/>
        </w:rPr>
        <w:t>suffering</w:t>
      </w:r>
      <w:r w:rsidRPr="001E45B0">
        <w:rPr>
          <w:rStyle w:val="StyleUnderline"/>
        </w:rPr>
        <w:t xml:space="preserve"> that </w:t>
      </w:r>
      <w:r w:rsidRPr="00490B72">
        <w:rPr>
          <w:rStyle w:val="StyleUnderline"/>
          <w:highlight w:val="cyan"/>
        </w:rPr>
        <w:t>it</w:t>
      </w:r>
      <w:r w:rsidRPr="00DD439F">
        <w:rPr>
          <w:rStyle w:val="StyleUnderline"/>
        </w:rPr>
        <w:t xml:space="preserve"> has </w:t>
      </w:r>
      <w:r w:rsidRPr="00490B72">
        <w:rPr>
          <w:rStyle w:val="StyleUnderline"/>
          <w:highlight w:val="cyan"/>
        </w:rPr>
        <w:t>exacted</w:t>
      </w:r>
      <w:r w:rsidRPr="001E45B0">
        <w:rPr>
          <w:rStyle w:val="StyleUnderline"/>
        </w:rPr>
        <w:t xml:space="preserve"> over the decades </w:t>
      </w:r>
      <w:r w:rsidRPr="00490B72">
        <w:rPr>
          <w:rStyle w:val="StyleUnderline"/>
          <w:highlight w:val="cyan"/>
        </w:rPr>
        <w:t xml:space="preserve">and the </w:t>
      </w:r>
      <w:r w:rsidRPr="00490B72">
        <w:rPr>
          <w:rStyle w:val="Emphasis"/>
          <w:rFonts w:eastAsiaTheme="majorEastAsia"/>
          <w:highlight w:val="cyan"/>
        </w:rPr>
        <w:t>certain danger</w:t>
      </w:r>
      <w:r w:rsidRPr="001E45B0">
        <w:rPr>
          <w:rStyle w:val="StyleUnderline"/>
        </w:rPr>
        <w:t xml:space="preserve"> that </w:t>
      </w:r>
      <w:r w:rsidRPr="00490B72">
        <w:rPr>
          <w:rStyle w:val="StyleUnderline"/>
          <w:highlight w:val="cyan"/>
        </w:rPr>
        <w:t xml:space="preserve">the </w:t>
      </w:r>
      <w:r w:rsidRPr="00490B72">
        <w:rPr>
          <w:rStyle w:val="Emphasis"/>
          <w:rFonts w:eastAsiaTheme="majorEastAsia"/>
          <w:highlight w:val="cyan"/>
        </w:rPr>
        <w:t>current presidency</w:t>
      </w:r>
      <w:r w:rsidRPr="00490B72">
        <w:rPr>
          <w:rStyle w:val="StyleUnderline"/>
          <w:highlight w:val="cyan"/>
        </w:rPr>
        <w:t xml:space="preserve"> and a </w:t>
      </w:r>
      <w:r w:rsidRPr="00490B72">
        <w:rPr>
          <w:rStyle w:val="Emphasis"/>
          <w:rFonts w:eastAsiaTheme="majorEastAsia"/>
          <w:highlight w:val="cyan"/>
        </w:rPr>
        <w:t>treasonous, complicit</w:t>
      </w:r>
      <w:r w:rsidRPr="001E45B0">
        <w:rPr>
          <w:rStyle w:val="Emphasis"/>
          <w:rFonts w:eastAsiaTheme="majorEastAsia"/>
        </w:rPr>
        <w:t xml:space="preserve"> </w:t>
      </w:r>
      <w:r w:rsidRPr="00490B72">
        <w:rPr>
          <w:rStyle w:val="Emphasis"/>
          <w:rFonts w:eastAsiaTheme="majorEastAsia"/>
          <w:highlight w:val="cyan"/>
        </w:rPr>
        <w:t>Republican congress</w:t>
      </w:r>
      <w:r w:rsidRPr="001E45B0">
        <w:rPr>
          <w:rStyle w:val="Emphasis"/>
          <w:rFonts w:eastAsiaTheme="majorEastAsia"/>
        </w:rPr>
        <w:t>ional majority</w:t>
      </w:r>
      <w:r w:rsidRPr="001E45B0">
        <w:rPr>
          <w:rStyle w:val="StyleUnderline"/>
        </w:rPr>
        <w:t xml:space="preserve"> </w:t>
      </w:r>
      <w:r w:rsidRPr="00490B72">
        <w:rPr>
          <w:rStyle w:val="StyleUnderline"/>
          <w:highlight w:val="cyan"/>
        </w:rPr>
        <w:t>pose to the U</w:t>
      </w:r>
      <w:r w:rsidRPr="00DD439F">
        <w:rPr>
          <w:rStyle w:val="StyleUnderline"/>
        </w:rPr>
        <w:t xml:space="preserve">nited </w:t>
      </w:r>
      <w:r w:rsidRPr="00490B72">
        <w:rPr>
          <w:rStyle w:val="StyleUnderline"/>
          <w:highlight w:val="cyan"/>
        </w:rPr>
        <w:t>S</w:t>
      </w:r>
      <w:r w:rsidRPr="00DD439F">
        <w:rPr>
          <w:rStyle w:val="StyleUnderline"/>
        </w:rPr>
        <w:t xml:space="preserve">tates </w:t>
      </w:r>
      <w:r w:rsidRPr="00490B72">
        <w:rPr>
          <w:rStyle w:val="StyleUnderline"/>
          <w:highlight w:val="cyan"/>
        </w:rPr>
        <w:t>and the world.</w:t>
      </w:r>
      <w:r w:rsidRPr="005305C8">
        <w:rPr>
          <w:sz w:val="16"/>
        </w:rPr>
        <w:t xml:space="preserve"> </w:t>
      </w:r>
      <w:r w:rsidRPr="001E45B0">
        <w:rPr>
          <w:rStyle w:val="StyleUnderline"/>
        </w:rPr>
        <w:t>Do we need to count the ways</w:t>
      </w:r>
      <w:r w:rsidRPr="005305C8">
        <w:rPr>
          <w:sz w:val="16"/>
        </w:rPr>
        <w:t xml:space="preserve"> that we are doubtless threatened</w:t>
      </w:r>
      <w:r w:rsidRPr="001E45B0">
        <w:rPr>
          <w:rStyle w:val="StyleUnderline"/>
        </w:rPr>
        <w:t>?</w:t>
      </w:r>
      <w:r w:rsidRPr="005305C8">
        <w:rPr>
          <w:sz w:val="16"/>
        </w:rPr>
        <w:t xml:space="preserve"> When I was a child, I not only spoke as one, but imagined like a child, too—a sauce pan, for instance, turned upside down made a really great hat—shining and irrepressible, cocked upside the head to the left, or the right; fabulous for a stately procession; the family’s beautiful mahogany </w:t>
      </w:r>
      <w:r w:rsidRPr="005305C8">
        <w:rPr>
          <w:sz w:val="16"/>
        </w:rPr>
        <w:lastRenderedPageBreak/>
        <w:t xml:space="preserve">console housed a radio with a green light in it, and if you squeezed yourself behind the device and examined the exposed radio tubes in it, you watched as they were suddenly dissolved in your mind’s eye into the skyline of a good-size city that you were taking in from a bird’s eye-view; if you stood a mop head up and drew a face on its handle, you had a pretty good doll for a day, especially if your father, or a sibling, whittled down the handle. In this world of discovery and surprise and everyday objects charged with magic, a word like “treason” signaled a remoteness light years away; in fact, it was a “school” word about as close to a little four- to seven -year old black girl’s reality as eighteenth-century images of white guys in tri-cornered hats, crossing the Delaware (wherever that was!), except that one of them was oddly named “Benedict Arnold,” who was not a very nice guy, we were told, and nowhere near “George Washington,” “who never told a lie.” Somebody cut down a cherry tree and, asked about it, ‘fessed up. (Or was </w:t>
      </w:r>
      <w:proofErr w:type="gramStart"/>
      <w:r w:rsidRPr="005305C8">
        <w:rPr>
          <w:sz w:val="16"/>
        </w:rPr>
        <w:t>that</w:t>
      </w:r>
      <w:proofErr w:type="gramEnd"/>
      <w:r w:rsidRPr="005305C8">
        <w:rPr>
          <w:sz w:val="16"/>
        </w:rPr>
        <w:t xml:space="preserve"> Abe Lincoln?) But this “treason” business started growing up, too, not unlike its young host body, as its next iteration was closer in both time and space to that of the school children—it was the Civil War and “seceding” states from the “Union.” Why would “they,” including the state where our young lady lived then and now, do that? Ah! And she learns that “history hurts.” And at that precise moment, one put away childish things, even though Emmett Till, my contemporary, was child enough. One day, long after, the end of a line in the presidential oath of office caught my attention, in fact, it quite astonished me—to defend the United States against “all enemies, foreign and domestic.” But is it possible for the “enemy” to be domestic? And what if it is? I thought I’d never live to see the day when I would have to ask myself that question and to wonder what the citizen’s duty might be in the realization that it is not only possible, but under certain circumstances, as appears to be the case at present, quite likely. And </w:t>
      </w:r>
      <w:r w:rsidRPr="001E45B0">
        <w:rPr>
          <w:rStyle w:val="StyleUnderline"/>
        </w:rPr>
        <w:t xml:space="preserve">here </w:t>
      </w:r>
      <w:r w:rsidRPr="00490B72">
        <w:rPr>
          <w:rStyle w:val="StyleUnderline"/>
          <w:highlight w:val="cyan"/>
        </w:rPr>
        <w:t>we are</w:t>
      </w:r>
      <w:r w:rsidRPr="005305C8">
        <w:rPr>
          <w:sz w:val="16"/>
        </w:rPr>
        <w:t xml:space="preserve">, </w:t>
      </w:r>
      <w:r w:rsidRPr="00490B72">
        <w:rPr>
          <w:rStyle w:val="StyleUnderline"/>
          <w:highlight w:val="cyan"/>
        </w:rPr>
        <w:t>faced with the actual possibility</w:t>
      </w:r>
      <w:r w:rsidRPr="001E45B0">
        <w:rPr>
          <w:rStyle w:val="StyleUnderline"/>
        </w:rPr>
        <w:t xml:space="preserve"> now </w:t>
      </w:r>
      <w:r w:rsidRPr="00490B72">
        <w:rPr>
          <w:rStyle w:val="StyleUnderline"/>
          <w:highlight w:val="cyan"/>
        </w:rPr>
        <w:t>that</w:t>
      </w:r>
      <w:r w:rsidRPr="00E608DC">
        <w:rPr>
          <w:rStyle w:val="StyleUnderline"/>
        </w:rPr>
        <w:t xml:space="preserve"> the </w:t>
      </w:r>
      <w:r w:rsidRPr="00490B72">
        <w:rPr>
          <w:rStyle w:val="StyleUnderline"/>
          <w:highlight w:val="cyan"/>
        </w:rPr>
        <w:t>long-deferred democracy we</w:t>
      </w:r>
      <w:r w:rsidRPr="00E608DC">
        <w:rPr>
          <w:rStyle w:val="StyleUnderline"/>
        </w:rPr>
        <w:t xml:space="preserve"> have </w:t>
      </w:r>
      <w:r w:rsidRPr="00490B72">
        <w:rPr>
          <w:rStyle w:val="StyleUnderline"/>
          <w:highlight w:val="cyan"/>
        </w:rPr>
        <w:t>labored toward is poised to</w:t>
      </w:r>
      <w:r w:rsidRPr="001E45B0">
        <w:rPr>
          <w:rStyle w:val="StyleUnderline"/>
        </w:rPr>
        <w:t xml:space="preserve"> take a blow that could </w:t>
      </w:r>
      <w:r w:rsidRPr="00490B72">
        <w:rPr>
          <w:rStyle w:val="StyleUnderline"/>
          <w:highlight w:val="cyan"/>
        </w:rPr>
        <w:t>permanently end</w:t>
      </w:r>
      <w:r w:rsidRPr="001E45B0">
        <w:rPr>
          <w:rStyle w:val="StyleUnderline"/>
        </w:rPr>
        <w:t xml:space="preserve"> it.</w:t>
      </w:r>
      <w:r w:rsidRPr="005305C8">
        <w:rPr>
          <w:sz w:val="16"/>
        </w:rPr>
        <w:t xml:space="preserve"> If voting could </w:t>
      </w:r>
      <w:proofErr w:type="spellStart"/>
      <w:r w:rsidRPr="005305C8">
        <w:rPr>
          <w:sz w:val="16"/>
        </w:rPr>
        <w:t>stave</w:t>
      </w:r>
      <w:proofErr w:type="spellEnd"/>
      <w:r w:rsidRPr="005305C8">
        <w:rPr>
          <w:sz w:val="16"/>
        </w:rPr>
        <w:t xml:space="preserve"> it off, who would refuse? Hold that thought.</w:t>
      </w:r>
    </w:p>
    <w:p w14:paraId="0D9546B4" w14:textId="77777777" w:rsidR="000F1B12" w:rsidRDefault="000F1B12" w:rsidP="000F1B12"/>
    <w:p w14:paraId="32C6170C" w14:textId="77777777" w:rsidR="000F1B12" w:rsidRPr="009E601A" w:rsidRDefault="000F1B12" w:rsidP="000F1B12">
      <w:pPr>
        <w:pStyle w:val="Heading4"/>
      </w:pPr>
      <w:r>
        <w:t xml:space="preserve">Institutional engagement critical to untangle structural domain of power that reproduces black women’s exclusion---creates </w:t>
      </w:r>
      <w:r>
        <w:rPr>
          <w:u w:val="single"/>
        </w:rPr>
        <w:t>meaningful state reforms</w:t>
      </w:r>
      <w:r>
        <w:t xml:space="preserve"> and </w:t>
      </w:r>
      <w:r w:rsidRPr="009E601A">
        <w:rPr>
          <w:u w:val="single"/>
        </w:rPr>
        <w:t>empirics prove</w:t>
      </w:r>
      <w:r>
        <w:t xml:space="preserve"> its effective---also answers </w:t>
      </w:r>
      <w:r>
        <w:rPr>
          <w:u w:val="single"/>
        </w:rPr>
        <w:t>institutional access</w:t>
      </w:r>
      <w:r w:rsidRPr="00580FBB">
        <w:t>.</w:t>
      </w:r>
      <w:r>
        <w:rPr>
          <w:u w:val="single"/>
        </w:rPr>
        <w:t xml:space="preserve"> </w:t>
      </w:r>
    </w:p>
    <w:p w14:paraId="746EEEEA" w14:textId="77777777" w:rsidR="000F1B12" w:rsidRPr="00580FBB" w:rsidRDefault="000F1B12" w:rsidP="000F1B12">
      <w:r>
        <w:t xml:space="preserve">Patricia </w:t>
      </w:r>
      <w:r w:rsidRPr="00580FBB">
        <w:rPr>
          <w:b/>
        </w:rPr>
        <w:t>Hill Collins 09</w:t>
      </w:r>
      <w:r>
        <w:t xml:space="preserve">. </w:t>
      </w:r>
      <w:r w:rsidRPr="00580FBB">
        <w:t>Distinguished University Professor of Sociology at the University of Maryland, College Park</w:t>
      </w:r>
      <w:r>
        <w:t xml:space="preserve">. </w:t>
      </w:r>
      <w:r w:rsidRPr="00580FBB">
        <w:t>“Black Feminist Thought: Knowledge, Consciousness and the Politics of Empowerment</w:t>
      </w:r>
      <w:r>
        <w:t>.</w:t>
      </w:r>
      <w:r w:rsidRPr="00580FBB">
        <w:t>” page 277-280, https://uniteyouthdublin.files.wordpress.com/2015/01/black-feminist-though-by-patricia-hill-collins.pdf</w:t>
      </w:r>
    </w:p>
    <w:p w14:paraId="17FA90FA" w14:textId="6F164E81" w:rsidR="000F1B12" w:rsidRPr="00AD232A" w:rsidRDefault="000F1B12" w:rsidP="000F1B12">
      <w:pPr>
        <w:rPr>
          <w:u w:val="single"/>
        </w:rPr>
      </w:pPr>
      <w:r w:rsidRPr="00FB5127">
        <w:rPr>
          <w:rStyle w:val="StyleUnderline"/>
        </w:rPr>
        <w:t>The structural domain of power encompasses how</w:t>
      </w:r>
      <w:r w:rsidRPr="00FC2921">
        <w:rPr>
          <w:sz w:val="16"/>
        </w:rPr>
        <w:t xml:space="preserve"> </w:t>
      </w:r>
      <w:r w:rsidRPr="00FB5127">
        <w:rPr>
          <w:rStyle w:val="Emphasis"/>
        </w:rPr>
        <w:t xml:space="preserve">social </w:t>
      </w:r>
      <w:r w:rsidRPr="00490B72">
        <w:rPr>
          <w:rStyle w:val="Emphasis"/>
          <w:highlight w:val="cyan"/>
        </w:rPr>
        <w:t>institutions</w:t>
      </w:r>
      <w:r w:rsidRPr="00A11D48">
        <w:rPr>
          <w:rStyle w:val="Emphasis"/>
        </w:rPr>
        <w:t xml:space="preserve"> are organized to </w:t>
      </w:r>
      <w:r w:rsidRPr="00490B72">
        <w:rPr>
          <w:rStyle w:val="Emphasis"/>
          <w:highlight w:val="cyan"/>
        </w:rPr>
        <w:t>reproduce Black women’s subordination</w:t>
      </w:r>
      <w:r w:rsidRPr="00FC2921">
        <w:rPr>
          <w:sz w:val="16"/>
        </w:rPr>
        <w:t xml:space="preserve"> over time. One characteristic feature of this domain is its emphasis on large-scale, interlocking social institutions. An impressive array of U.S. social institutions lies at the heart of the structural domain of power. Historically, in the United States, the policies and procedures of the U.S. legal system, labor markets, schools, the housing industry, banking, insurance, the news media, and other social institutions as interdependent entities have worked to disadvantage </w:t>
      </w:r>
      <w:proofErr w:type="gramStart"/>
      <w:r w:rsidRPr="00FC2921">
        <w:rPr>
          <w:sz w:val="16"/>
        </w:rPr>
        <w:t>African-American</w:t>
      </w:r>
      <w:proofErr w:type="gramEnd"/>
      <w:r w:rsidRPr="00FC2921">
        <w:rPr>
          <w:sz w:val="16"/>
        </w:rPr>
        <w:t xml:space="preserve"> women. For example, </w:t>
      </w:r>
      <w:r w:rsidRPr="00A11D48">
        <w:rPr>
          <w:rStyle w:val="StyleUnderline"/>
        </w:rPr>
        <w:t>Black women’s long-standing</w:t>
      </w:r>
      <w:r w:rsidRPr="00FB5127">
        <w:rPr>
          <w:rStyle w:val="StyleUnderline"/>
        </w:rPr>
        <w:t xml:space="preserve"> </w:t>
      </w:r>
      <w:r w:rsidRPr="00490B72">
        <w:rPr>
          <w:rStyle w:val="StyleUnderline"/>
          <w:highlight w:val="cyan"/>
        </w:rPr>
        <w:t>exclusion from</w:t>
      </w:r>
      <w:r w:rsidRPr="00FB5127">
        <w:rPr>
          <w:rStyle w:val="StyleUnderline"/>
        </w:rPr>
        <w:t xml:space="preserve"> the best </w:t>
      </w:r>
      <w:r w:rsidRPr="00490B72">
        <w:rPr>
          <w:rStyle w:val="StyleUnderline"/>
          <w:highlight w:val="cyan"/>
        </w:rPr>
        <w:t>jobs</w:t>
      </w:r>
      <w:r w:rsidRPr="00FB5127">
        <w:rPr>
          <w:rStyle w:val="StyleUnderline"/>
        </w:rPr>
        <w:t xml:space="preserve">, schools, </w:t>
      </w:r>
      <w:r w:rsidRPr="00490B72">
        <w:rPr>
          <w:rStyle w:val="StyleUnderline"/>
          <w:highlight w:val="cyan"/>
        </w:rPr>
        <w:t>health care, and housing illustrates</w:t>
      </w:r>
      <w:r w:rsidRPr="00FB5127">
        <w:rPr>
          <w:rStyle w:val="StyleUnderline"/>
        </w:rPr>
        <w:t xml:space="preserve"> the broad array of social </w:t>
      </w:r>
      <w:r w:rsidRPr="00490B72">
        <w:rPr>
          <w:rStyle w:val="StyleUnderline"/>
          <w:highlight w:val="cyan"/>
        </w:rPr>
        <w:t>policies designed to exclude</w:t>
      </w:r>
      <w:r w:rsidRPr="00A11D48">
        <w:rPr>
          <w:rStyle w:val="StyleUnderline"/>
        </w:rPr>
        <w:t xml:space="preserve"> Black women from full citizenship rights</w:t>
      </w:r>
      <w:r w:rsidRPr="00A11D48">
        <w:rPr>
          <w:sz w:val="16"/>
        </w:rPr>
        <w:t xml:space="preserve">. </w:t>
      </w:r>
      <w:r w:rsidRPr="00A11D48">
        <w:rPr>
          <w:rStyle w:val="StyleUnderline"/>
        </w:rPr>
        <w:t>These interlocking social institutions have relied on multiple forms of segregation</w:t>
      </w:r>
      <w:r w:rsidRPr="00A11D48">
        <w:rPr>
          <w:sz w:val="16"/>
        </w:rPr>
        <w:t>—by race, class, and gender—</w:t>
      </w:r>
      <w:r w:rsidRPr="00A11D48">
        <w:rPr>
          <w:rStyle w:val="StyleUnderline"/>
        </w:rPr>
        <w:t>to produce these unjust results</w:t>
      </w:r>
      <w:r w:rsidRPr="00A11D48">
        <w:rPr>
          <w:sz w:val="16"/>
        </w:rPr>
        <w:t xml:space="preserve">. For </w:t>
      </w:r>
      <w:proofErr w:type="spellStart"/>
      <w:r w:rsidRPr="00A11D48">
        <w:rPr>
          <w:sz w:val="16"/>
        </w:rPr>
        <w:t>AfricanAmerican</w:t>
      </w:r>
      <w:proofErr w:type="spellEnd"/>
      <w:r w:rsidRPr="00A11D48">
        <w:rPr>
          <w:sz w:val="16"/>
        </w:rPr>
        <w:t xml:space="preserve"> women, racial segregation has been paramount. Racial segregation rested on the “separate but equal” doctrine established under the 1896 ruling of Plessy v. Ferguson where the Supreme Court upheld the constitutionality of segregation of groups. This ruling paved the way for a rhetoric of col</w:t>
      </w:r>
      <w:r w:rsidRPr="00FC2921">
        <w:rPr>
          <w:sz w:val="16"/>
        </w:rPr>
        <w:t xml:space="preserve">or-blindness (Crenshaw 1997). Under the “separate but equal” doctrine, Blacks and Whites as groups could be segregated </w:t>
      </w:r>
      <w:proofErr w:type="gramStart"/>
      <w:r w:rsidRPr="00FC2921">
        <w:rPr>
          <w:sz w:val="16"/>
        </w:rPr>
        <w:t>as long as</w:t>
      </w:r>
      <w:proofErr w:type="gramEnd"/>
      <w:r w:rsidRPr="00FC2921">
        <w:rPr>
          <w:sz w:val="16"/>
        </w:rPr>
        <w:t xml:space="preserve"> the law was color-blind in affording each group equal treatment. Despite the supposed formal equality promised by “separate but equal,” subsequent treatment certainly was separate, but it was anything but equal. As a result, </w:t>
      </w:r>
      <w:r w:rsidRPr="00D21989">
        <w:rPr>
          <w:rStyle w:val="StyleUnderline"/>
        </w:rPr>
        <w:t>policies and procedures with housing, education, industry, government, the media, and other major social institutions have worked together to exclude Black women</w:t>
      </w:r>
      <w:r w:rsidRPr="00FC2921">
        <w:rPr>
          <w:sz w:val="16"/>
        </w:rPr>
        <w:t xml:space="preserve"> from exercising full citizenship rights. </w:t>
      </w:r>
      <w:r w:rsidRPr="00D21989">
        <w:rPr>
          <w:rStyle w:val="StyleUnderline"/>
        </w:rPr>
        <w:t>Whether this social exclusion has taken the form of relegating Black women to inner-city neighborhoods</w:t>
      </w:r>
      <w:r w:rsidRPr="00FC2921">
        <w:rPr>
          <w:sz w:val="16"/>
        </w:rPr>
        <w:t xml:space="preserve"> poorly served by social services, </w:t>
      </w:r>
      <w:r w:rsidRPr="00D21989">
        <w:rPr>
          <w:rStyle w:val="StyleUnderline"/>
        </w:rPr>
        <w:t>to poorly funded and racially segregated public schools</w:t>
      </w:r>
      <w:r w:rsidRPr="00FC2921">
        <w:rPr>
          <w:sz w:val="16"/>
        </w:rPr>
        <w:t xml:space="preserve">, </w:t>
      </w:r>
      <w:r w:rsidRPr="00D21989">
        <w:rPr>
          <w:rStyle w:val="StyleUnderline"/>
        </w:rPr>
        <w:t>or to a narrow cluster of jobs in the labor market, the intent was to exclude</w:t>
      </w:r>
      <w:r w:rsidRPr="00FC2921">
        <w:rPr>
          <w:sz w:val="16"/>
        </w:rPr>
        <w:t xml:space="preserve">. Within the structural domain of power, </w:t>
      </w:r>
      <w:r w:rsidRPr="00490B72">
        <w:rPr>
          <w:rStyle w:val="Emphasis"/>
          <w:highlight w:val="cyan"/>
        </w:rPr>
        <w:t>empowerment cannot accrue</w:t>
      </w:r>
      <w:r w:rsidRPr="00A11D48">
        <w:rPr>
          <w:rStyle w:val="Emphasis"/>
        </w:rPr>
        <w:t xml:space="preserve"> to individuals and groups </w:t>
      </w:r>
      <w:r w:rsidRPr="00490B72">
        <w:rPr>
          <w:rStyle w:val="Emphasis"/>
          <w:highlight w:val="cyan"/>
        </w:rPr>
        <w:t>without transforming</w:t>
      </w:r>
      <w:r w:rsidRPr="00A11D48">
        <w:rPr>
          <w:rStyle w:val="Emphasis"/>
        </w:rPr>
        <w:t xml:space="preserve"> U.S. social </w:t>
      </w:r>
      <w:r w:rsidRPr="00490B72">
        <w:rPr>
          <w:rStyle w:val="Emphasis"/>
          <w:highlight w:val="cyan"/>
        </w:rPr>
        <w:t>institutions that foster</w:t>
      </w:r>
      <w:r w:rsidRPr="00A11D48">
        <w:rPr>
          <w:rStyle w:val="Emphasis"/>
        </w:rPr>
        <w:t xml:space="preserve"> this </w:t>
      </w:r>
      <w:r w:rsidRPr="00490B72">
        <w:rPr>
          <w:rStyle w:val="Emphasis"/>
          <w:highlight w:val="cyan"/>
        </w:rPr>
        <w:t>exclusion</w:t>
      </w:r>
      <w:r w:rsidRPr="00FC2921">
        <w:rPr>
          <w:sz w:val="16"/>
        </w:rPr>
        <w:t xml:space="preserve">. </w:t>
      </w:r>
      <w:r w:rsidRPr="00D21989">
        <w:rPr>
          <w:rStyle w:val="StyleUnderline"/>
        </w:rPr>
        <w:t>Because this domain is large-scale, systemwide, and has operated over a long period of time</w:t>
      </w:r>
      <w:r w:rsidRPr="00FC2921">
        <w:rPr>
          <w:sz w:val="16"/>
        </w:rPr>
        <w:t xml:space="preserve"> via interconnected social institutions, </w:t>
      </w:r>
      <w:r w:rsidRPr="00490B72">
        <w:rPr>
          <w:rStyle w:val="StyleUnderline"/>
          <w:highlight w:val="cyan"/>
        </w:rPr>
        <w:t>segregation</w:t>
      </w:r>
      <w:r w:rsidRPr="00D21989">
        <w:rPr>
          <w:rStyle w:val="StyleUnderline"/>
        </w:rPr>
        <w:t xml:space="preserve"> of this magnitude </w:t>
      </w:r>
      <w:r w:rsidRPr="00490B72">
        <w:rPr>
          <w:rStyle w:val="StyleUnderline"/>
          <w:highlight w:val="cyan"/>
        </w:rPr>
        <w:t>cannot</w:t>
      </w:r>
      <w:r w:rsidRPr="00A11D48">
        <w:rPr>
          <w:rStyle w:val="StyleUnderline"/>
        </w:rPr>
        <w:t xml:space="preserve"> be </w:t>
      </w:r>
      <w:r w:rsidRPr="00490B72">
        <w:rPr>
          <w:rStyle w:val="StyleUnderline"/>
          <w:highlight w:val="cyan"/>
        </w:rPr>
        <w:t>change</w:t>
      </w:r>
      <w:r w:rsidRPr="00A11D48">
        <w:rPr>
          <w:rStyle w:val="StyleUnderline"/>
        </w:rPr>
        <w:t xml:space="preserve">d </w:t>
      </w:r>
      <w:r w:rsidRPr="00490B72">
        <w:rPr>
          <w:rStyle w:val="Emphasis"/>
          <w:highlight w:val="cyan"/>
        </w:rPr>
        <w:t>overnight</w:t>
      </w:r>
      <w:r w:rsidRPr="00490B72">
        <w:rPr>
          <w:rStyle w:val="StyleUnderline"/>
          <w:highlight w:val="cyan"/>
        </w:rPr>
        <w:t>. Structural</w:t>
      </w:r>
      <w:r w:rsidRPr="00A11D48">
        <w:rPr>
          <w:rStyle w:val="StyleUnderline"/>
        </w:rPr>
        <w:t xml:space="preserve"> forms of </w:t>
      </w:r>
      <w:r w:rsidRPr="00490B72">
        <w:rPr>
          <w:rStyle w:val="StyleUnderline"/>
          <w:highlight w:val="cyan"/>
        </w:rPr>
        <w:t>injustice</w:t>
      </w:r>
      <w:r w:rsidRPr="00D21989">
        <w:rPr>
          <w:rStyle w:val="StyleUnderline"/>
        </w:rPr>
        <w:t xml:space="preserve"> that permeate the entire society yield </w:t>
      </w:r>
      <w:r w:rsidRPr="00490B72">
        <w:rPr>
          <w:rStyle w:val="StyleUnderline"/>
          <w:highlight w:val="cyan"/>
        </w:rPr>
        <w:t xml:space="preserve">only </w:t>
      </w:r>
      <w:r w:rsidRPr="00490B72">
        <w:rPr>
          <w:rStyle w:val="Emphasis"/>
          <w:highlight w:val="cyan"/>
        </w:rPr>
        <w:t>grudgingly</w:t>
      </w:r>
      <w:r w:rsidRPr="00D21989">
        <w:rPr>
          <w:rStyle w:val="StyleUnderline"/>
        </w:rPr>
        <w:t xml:space="preserve"> to </w:t>
      </w:r>
      <w:r w:rsidRPr="00490B72">
        <w:rPr>
          <w:rStyle w:val="StyleUnderline"/>
          <w:highlight w:val="cyan"/>
        </w:rPr>
        <w:t>change</w:t>
      </w:r>
      <w:r w:rsidRPr="00FC2921">
        <w:rPr>
          <w:sz w:val="16"/>
        </w:rPr>
        <w:t xml:space="preserve">. Since they do so in part when confronted with wide-scale </w:t>
      </w:r>
      <w:r w:rsidRPr="00FC2921">
        <w:rPr>
          <w:sz w:val="16"/>
        </w:rPr>
        <w:lastRenderedPageBreak/>
        <w:t xml:space="preserve">social movements, wars, and revolutions that threaten the social order overall, </w:t>
      </w:r>
      <w:proofErr w:type="gramStart"/>
      <w:r w:rsidRPr="00D21989">
        <w:rPr>
          <w:rStyle w:val="StyleUnderline"/>
        </w:rPr>
        <w:t>African-American</w:t>
      </w:r>
      <w:proofErr w:type="gramEnd"/>
      <w:r w:rsidRPr="00D21989">
        <w:rPr>
          <w:rStyle w:val="StyleUnderline"/>
        </w:rPr>
        <w:t xml:space="preserve"> women’s rights have not been gained solely by gradual reformism</w:t>
      </w:r>
      <w:r w:rsidRPr="00FC2921">
        <w:rPr>
          <w:sz w:val="16"/>
        </w:rPr>
        <w:t xml:space="preserve">. A civil war preceded the abolition of slavery when all efforts to negotiate a settlement failed. Southern states routinely ignored the citizenship rights of Blacks, and even when confronted with the 1954 Brown v. Board of Education Supreme Court decision that outlawed racial segregation, many dug in their heels and refused to uphold the law. Massive demonstrations, media exposure, and federal troops all were deployed to implement this fundamental policy change. The reemergence of White supremacist organizations in the 1990s, many of which recirculate troubling racist ideologies of prior eras, speaks to the deep-seated resentment attached to Black women, among others, working toward a more just U.S. society. Events such as these indicate how deeply woven into the very fabric of American society ideas about Black women’s subordination appear to be. In the United States, </w:t>
      </w:r>
      <w:r w:rsidRPr="00490B72">
        <w:rPr>
          <w:rStyle w:val="StyleUnderline"/>
          <w:highlight w:val="cyan"/>
        </w:rPr>
        <w:t>visible</w:t>
      </w:r>
      <w:r w:rsidRPr="00A11D48">
        <w:rPr>
          <w:rStyle w:val="StyleUnderline"/>
        </w:rPr>
        <w:t xml:space="preserve"> social </w:t>
      </w:r>
      <w:r w:rsidRPr="00490B72">
        <w:rPr>
          <w:rStyle w:val="StyleUnderline"/>
          <w:highlight w:val="cyan"/>
        </w:rPr>
        <w:t>protest</w:t>
      </w:r>
      <w:r w:rsidRPr="00D21989">
        <w:rPr>
          <w:rStyle w:val="StyleUnderline"/>
        </w:rPr>
        <w:t xml:space="preserve"> of this magnitude, </w:t>
      </w:r>
      <w:r w:rsidRPr="00490B72">
        <w:rPr>
          <w:rStyle w:val="StyleUnderline"/>
          <w:highlight w:val="cyan"/>
        </w:rPr>
        <w:t>while</w:t>
      </w:r>
      <w:r w:rsidRPr="00D21989">
        <w:rPr>
          <w:rStyle w:val="StyleUnderline"/>
        </w:rPr>
        <w:t xml:space="preserve"> </w:t>
      </w:r>
      <w:r w:rsidRPr="00D21989">
        <w:rPr>
          <w:rStyle w:val="Emphasis"/>
        </w:rPr>
        <w:t xml:space="preserve">often </w:t>
      </w:r>
      <w:r w:rsidRPr="00490B72">
        <w:rPr>
          <w:rStyle w:val="Emphasis"/>
          <w:highlight w:val="cyan"/>
        </w:rPr>
        <w:t>required to bring</w:t>
      </w:r>
      <w:r w:rsidRPr="00A11D48">
        <w:rPr>
          <w:rStyle w:val="Emphasis"/>
        </w:rPr>
        <w:t xml:space="preserve"> about </w:t>
      </w:r>
      <w:r w:rsidRPr="00490B72">
        <w:rPr>
          <w:rStyle w:val="Emphasis"/>
          <w:highlight w:val="cyan"/>
        </w:rPr>
        <w:t>change</w:t>
      </w:r>
      <w:r w:rsidRPr="00490B72">
        <w:rPr>
          <w:sz w:val="16"/>
          <w:highlight w:val="cyan"/>
        </w:rPr>
        <w:t xml:space="preserve">, </w:t>
      </w:r>
      <w:r w:rsidRPr="00490B72">
        <w:rPr>
          <w:rStyle w:val="StyleUnderline"/>
          <w:highlight w:val="cyan"/>
        </w:rPr>
        <w:t xml:space="preserve">remains more the </w:t>
      </w:r>
      <w:r w:rsidRPr="00490B72">
        <w:rPr>
          <w:rStyle w:val="Emphasis"/>
          <w:highlight w:val="cyan"/>
        </w:rPr>
        <w:t>exception</w:t>
      </w:r>
      <w:r w:rsidRPr="00490B72">
        <w:rPr>
          <w:rStyle w:val="StyleUnderline"/>
          <w:highlight w:val="cyan"/>
        </w:rPr>
        <w:t xml:space="preserve"> than the rule</w:t>
      </w:r>
      <w:r w:rsidRPr="00FC2921">
        <w:rPr>
          <w:sz w:val="16"/>
        </w:rPr>
        <w:t xml:space="preserve">. For U.S. Black women, social change has more often been gradual and reformist, punctuated by episodes of systemwide upheaval. </w:t>
      </w:r>
      <w:r w:rsidRPr="00490B72">
        <w:rPr>
          <w:rStyle w:val="Emphasis"/>
          <w:highlight w:val="cyan"/>
        </w:rPr>
        <w:t>Trying to change the policies and procedures themselves</w:t>
      </w:r>
      <w:r w:rsidRPr="00FC2921">
        <w:rPr>
          <w:sz w:val="16"/>
        </w:rPr>
        <w:t xml:space="preserve">, typically through social reforms, </w:t>
      </w:r>
      <w:r w:rsidRPr="00490B72">
        <w:rPr>
          <w:rStyle w:val="Emphasis"/>
          <w:highlight w:val="cyan"/>
        </w:rPr>
        <w:t>constitutes an important cluster of strategies within the</w:t>
      </w:r>
      <w:r w:rsidRPr="00A11D48">
        <w:rPr>
          <w:rStyle w:val="Emphasis"/>
        </w:rPr>
        <w:t xml:space="preserve"> structural </w:t>
      </w:r>
      <w:r w:rsidRPr="00490B72">
        <w:rPr>
          <w:rStyle w:val="Emphasis"/>
          <w:highlight w:val="cyan"/>
        </w:rPr>
        <w:t>domain</w:t>
      </w:r>
      <w:r w:rsidRPr="00FC2921">
        <w:rPr>
          <w:sz w:val="16"/>
        </w:rPr>
        <w:t xml:space="preserve">. </w:t>
      </w:r>
      <w:r w:rsidRPr="00490B72">
        <w:rPr>
          <w:rStyle w:val="StyleUnderline"/>
          <w:highlight w:val="cyan"/>
        </w:rPr>
        <w:t>Because the U.S.</w:t>
      </w:r>
      <w:r w:rsidRPr="00A11D48">
        <w:rPr>
          <w:rStyle w:val="StyleUnderline"/>
        </w:rPr>
        <w:t xml:space="preserve"> context </w:t>
      </w:r>
      <w:r w:rsidRPr="00490B72">
        <w:rPr>
          <w:rStyle w:val="StyleUnderline"/>
          <w:highlight w:val="cyan"/>
        </w:rPr>
        <w:t xml:space="preserve">contains a </w:t>
      </w:r>
      <w:r w:rsidRPr="00490B72">
        <w:rPr>
          <w:rStyle w:val="Emphasis"/>
          <w:highlight w:val="cyan"/>
        </w:rPr>
        <w:t>commitment to reformist change by</w:t>
      </w:r>
      <w:r w:rsidRPr="00A11D48">
        <w:rPr>
          <w:rStyle w:val="Emphasis"/>
        </w:rPr>
        <w:t xml:space="preserve"> changing</w:t>
      </w:r>
      <w:r w:rsidRPr="00D21989">
        <w:rPr>
          <w:rStyle w:val="Emphasis"/>
        </w:rPr>
        <w:t xml:space="preserve"> the </w:t>
      </w:r>
      <w:r w:rsidRPr="00490B72">
        <w:rPr>
          <w:rStyle w:val="Emphasis"/>
          <w:highlight w:val="cyan"/>
        </w:rPr>
        <w:t>laws</w:t>
      </w:r>
      <w:r w:rsidRPr="00A11D48">
        <w:rPr>
          <w:rStyle w:val="StyleUnderline"/>
        </w:rPr>
        <w:t xml:space="preserve">, </w:t>
      </w:r>
      <w:r w:rsidRPr="00490B72">
        <w:rPr>
          <w:rStyle w:val="Emphasis"/>
          <w:highlight w:val="cyan"/>
        </w:rPr>
        <w:t>Black women</w:t>
      </w:r>
      <w:r w:rsidRPr="00A11D48">
        <w:rPr>
          <w:rStyle w:val="Emphasis"/>
        </w:rPr>
        <w:t xml:space="preserve"> have </w:t>
      </w:r>
      <w:r w:rsidRPr="00490B72">
        <w:rPr>
          <w:rStyle w:val="Emphasis"/>
          <w:highlight w:val="cyan"/>
        </w:rPr>
        <w:t>use</w:t>
      </w:r>
      <w:r w:rsidRPr="00A11D48">
        <w:rPr>
          <w:rStyle w:val="Emphasis"/>
        </w:rPr>
        <w:t xml:space="preserve">d </w:t>
      </w:r>
      <w:r w:rsidRPr="00490B72">
        <w:rPr>
          <w:rStyle w:val="Emphasis"/>
          <w:highlight w:val="cyan"/>
        </w:rPr>
        <w:t>the legal system</w:t>
      </w:r>
      <w:r w:rsidRPr="00D21989">
        <w:rPr>
          <w:rStyle w:val="Emphasis"/>
        </w:rPr>
        <w:t xml:space="preserve"> in their struggles </w:t>
      </w:r>
      <w:r w:rsidRPr="00A11D48">
        <w:rPr>
          <w:rStyle w:val="Emphasis"/>
        </w:rPr>
        <w:t>for structural transformation</w:t>
      </w:r>
      <w:r w:rsidRPr="00A11D48">
        <w:rPr>
          <w:sz w:val="16"/>
        </w:rPr>
        <w:t>.</w:t>
      </w:r>
      <w:r w:rsidRPr="00FC2921">
        <w:rPr>
          <w:sz w:val="16"/>
        </w:rPr>
        <w:t xml:space="preserve"> </w:t>
      </w:r>
      <w:proofErr w:type="gramStart"/>
      <w:r w:rsidRPr="00A11D48">
        <w:rPr>
          <w:rStyle w:val="Emphasis"/>
        </w:rPr>
        <w:t>African-American</w:t>
      </w:r>
      <w:proofErr w:type="gramEnd"/>
      <w:r w:rsidRPr="00A11D48">
        <w:rPr>
          <w:rStyle w:val="Emphasis"/>
        </w:rPr>
        <w:t xml:space="preserve"> women </w:t>
      </w:r>
      <w:r w:rsidRPr="00490B72">
        <w:rPr>
          <w:rStyle w:val="Emphasis"/>
          <w:highlight w:val="cyan"/>
        </w:rPr>
        <w:t>have aimed to challenge</w:t>
      </w:r>
      <w:r w:rsidRPr="00A51AA2">
        <w:rPr>
          <w:rStyle w:val="Emphasis"/>
        </w:rPr>
        <w:t xml:space="preserve"> the </w:t>
      </w:r>
      <w:r w:rsidRPr="00490B72">
        <w:rPr>
          <w:rStyle w:val="Emphasis"/>
          <w:highlight w:val="cyan"/>
        </w:rPr>
        <w:t>laws that legitimate</w:t>
      </w:r>
      <w:r w:rsidRPr="00A11D48">
        <w:rPr>
          <w:rStyle w:val="Emphasis"/>
        </w:rPr>
        <w:t xml:space="preserve"> racial </w:t>
      </w:r>
      <w:r w:rsidRPr="00490B72">
        <w:rPr>
          <w:rStyle w:val="Emphasis"/>
          <w:highlight w:val="cyan"/>
        </w:rPr>
        <w:t>segregation</w:t>
      </w:r>
      <w:r w:rsidRPr="00A51AA2">
        <w:rPr>
          <w:sz w:val="16"/>
        </w:rPr>
        <w:t xml:space="preserve">. As Chapter 9’s discussion of Black women’s activism suggests, </w:t>
      </w:r>
      <w:proofErr w:type="gramStart"/>
      <w:r w:rsidRPr="00A51AA2">
        <w:rPr>
          <w:rStyle w:val="StyleUnderline"/>
        </w:rPr>
        <w:t>African-American</w:t>
      </w:r>
      <w:proofErr w:type="gramEnd"/>
      <w:r w:rsidRPr="00A51AA2">
        <w:rPr>
          <w:rStyle w:val="StyleUnderline"/>
        </w:rPr>
        <w:t xml:space="preserve"> women have used</w:t>
      </w:r>
      <w:r w:rsidRPr="00D21989">
        <w:rPr>
          <w:rStyle w:val="StyleUnderline"/>
        </w:rPr>
        <w:t xml:space="preserve"> various strategies to get laws changed.</w:t>
      </w:r>
      <w:r w:rsidRPr="00FC2921">
        <w:rPr>
          <w:sz w:val="16"/>
        </w:rPr>
        <w:t xml:space="preserve"> </w:t>
      </w:r>
      <w:r w:rsidRPr="00490B72">
        <w:rPr>
          <w:rStyle w:val="StyleUnderline"/>
          <w:highlight w:val="cyan"/>
        </w:rPr>
        <w:t>Grassroots organizations</w:t>
      </w:r>
      <w:r w:rsidRPr="00A11D48">
        <w:rPr>
          <w:rStyle w:val="StyleUnderline"/>
        </w:rPr>
        <w:t>, forming</w:t>
      </w:r>
      <w:r w:rsidRPr="00D21989">
        <w:rPr>
          <w:rStyle w:val="StyleUnderline"/>
        </w:rPr>
        <w:t xml:space="preserve"> </w:t>
      </w:r>
      <w:r w:rsidRPr="00490B72">
        <w:rPr>
          <w:rStyle w:val="StyleUnderline"/>
          <w:highlight w:val="cyan"/>
        </w:rPr>
        <w:t>national</w:t>
      </w:r>
      <w:r w:rsidRPr="00A11D48">
        <w:rPr>
          <w:rStyle w:val="StyleUnderline"/>
        </w:rPr>
        <w:t xml:space="preserve"> advocacy </w:t>
      </w:r>
      <w:r w:rsidRPr="00490B72">
        <w:rPr>
          <w:rStyle w:val="StyleUnderline"/>
          <w:highlight w:val="cyan"/>
        </w:rPr>
        <w:t>organizations, and event-specific</w:t>
      </w:r>
      <w:r w:rsidRPr="00A11D48">
        <w:rPr>
          <w:rStyle w:val="StyleUnderline"/>
        </w:rPr>
        <w:t xml:space="preserve"> social </w:t>
      </w:r>
      <w:r w:rsidRPr="00490B72">
        <w:rPr>
          <w:rStyle w:val="StyleUnderline"/>
          <w:highlight w:val="cyan"/>
        </w:rPr>
        <w:t>protest</w:t>
      </w:r>
      <w:r w:rsidRPr="00FC2921">
        <w:rPr>
          <w:sz w:val="16"/>
        </w:rPr>
        <w:t xml:space="preserve"> such as boycotts and sit-ins </w:t>
      </w:r>
      <w:r w:rsidRPr="00490B72">
        <w:rPr>
          <w:rStyle w:val="StyleUnderline"/>
          <w:highlight w:val="cyan"/>
        </w:rPr>
        <w:t>have all been used, yet changing</w:t>
      </w:r>
      <w:r w:rsidRPr="00D21989">
        <w:rPr>
          <w:rStyle w:val="StyleUnderline"/>
        </w:rPr>
        <w:t xml:space="preserve"> the </w:t>
      </w:r>
      <w:r w:rsidRPr="00490B72">
        <w:rPr>
          <w:rStyle w:val="Emphasis"/>
          <w:highlight w:val="cyan"/>
        </w:rPr>
        <w:t>laws</w:t>
      </w:r>
      <w:r w:rsidRPr="00A11D48">
        <w:rPr>
          <w:rStyle w:val="StyleUnderline"/>
        </w:rPr>
        <w:t xml:space="preserve"> and the</w:t>
      </w:r>
      <w:r w:rsidRPr="00D21989">
        <w:rPr>
          <w:rStyle w:val="StyleUnderline"/>
        </w:rPr>
        <w:t xml:space="preserve"> terms of their </w:t>
      </w:r>
      <w:r w:rsidRPr="00A11D48">
        <w:rPr>
          <w:rStyle w:val="StyleUnderline"/>
        </w:rPr>
        <w:t xml:space="preserve">implementation </w:t>
      </w:r>
      <w:r w:rsidRPr="00490B72">
        <w:rPr>
          <w:rStyle w:val="StyleUnderline"/>
          <w:highlight w:val="cyan"/>
        </w:rPr>
        <w:t xml:space="preserve">have formed the </w:t>
      </w:r>
      <w:r w:rsidRPr="00490B72">
        <w:rPr>
          <w:rStyle w:val="Emphasis"/>
          <w:highlight w:val="cyan"/>
        </w:rPr>
        <w:t>focus</w:t>
      </w:r>
      <w:r w:rsidRPr="00A11D48">
        <w:rPr>
          <w:rStyle w:val="StyleUnderline"/>
        </w:rPr>
        <w:t xml:space="preserve"> of change. </w:t>
      </w:r>
      <w:r w:rsidRPr="00490B72">
        <w:rPr>
          <w:rStyle w:val="Emphasis"/>
          <w:highlight w:val="cyan"/>
        </w:rPr>
        <w:t>Even</w:t>
      </w:r>
      <w:r w:rsidRPr="00A11D48">
        <w:rPr>
          <w:rStyle w:val="Emphasis"/>
        </w:rPr>
        <w:t xml:space="preserve"> the development of </w:t>
      </w:r>
      <w:r w:rsidRPr="00490B72">
        <w:rPr>
          <w:rStyle w:val="Emphasis"/>
          <w:highlight w:val="cyan"/>
        </w:rPr>
        <w:t>parallel</w:t>
      </w:r>
      <w:r w:rsidRPr="00A11D48">
        <w:rPr>
          <w:rStyle w:val="Emphasis"/>
        </w:rPr>
        <w:t xml:space="preserve"> social </w:t>
      </w:r>
      <w:r w:rsidRPr="00490B72">
        <w:rPr>
          <w:rStyle w:val="Emphasis"/>
          <w:highlight w:val="cyan"/>
        </w:rPr>
        <w:t>institutions</w:t>
      </w:r>
      <w:r w:rsidRPr="00FC2921">
        <w:rPr>
          <w:sz w:val="16"/>
        </w:rPr>
        <w:t xml:space="preserve"> such as Black churches and schools </w:t>
      </w:r>
      <w:r w:rsidRPr="00A11D48">
        <w:rPr>
          <w:rStyle w:val="Emphasis"/>
        </w:rPr>
        <w:t xml:space="preserve">have aimed to </w:t>
      </w:r>
      <w:r w:rsidRPr="00490B72">
        <w:rPr>
          <w:rStyle w:val="Emphasis"/>
          <w:highlight w:val="cyan"/>
        </w:rPr>
        <w:t xml:space="preserve">prepare </w:t>
      </w:r>
      <w:proofErr w:type="gramStart"/>
      <w:r w:rsidRPr="00490B72">
        <w:rPr>
          <w:rStyle w:val="Emphasis"/>
          <w:highlight w:val="cyan"/>
        </w:rPr>
        <w:t>African-Americans</w:t>
      </w:r>
      <w:proofErr w:type="gramEnd"/>
      <w:r w:rsidRPr="00490B72">
        <w:rPr>
          <w:rStyle w:val="Emphasis"/>
          <w:highlight w:val="cyan"/>
        </w:rPr>
        <w:t xml:space="preserve"> for</w:t>
      </w:r>
      <w:r w:rsidRPr="00D21989">
        <w:rPr>
          <w:rStyle w:val="Emphasis"/>
        </w:rPr>
        <w:t xml:space="preserve"> full </w:t>
      </w:r>
      <w:r w:rsidRPr="00490B72">
        <w:rPr>
          <w:rStyle w:val="Emphasis"/>
          <w:highlight w:val="cyan"/>
        </w:rPr>
        <w:t>participation in U.S. society when</w:t>
      </w:r>
      <w:r w:rsidRPr="00A11D48">
        <w:rPr>
          <w:rStyle w:val="Emphasis"/>
        </w:rPr>
        <w:t xml:space="preserve"> the </w:t>
      </w:r>
      <w:r w:rsidRPr="00490B72">
        <w:rPr>
          <w:rStyle w:val="Emphasis"/>
          <w:highlight w:val="cyan"/>
        </w:rPr>
        <w:t>laws</w:t>
      </w:r>
      <w:r w:rsidRPr="00A11D48">
        <w:rPr>
          <w:rStyle w:val="Emphasis"/>
        </w:rPr>
        <w:t xml:space="preserve"> were </w:t>
      </w:r>
      <w:r w:rsidRPr="00490B72">
        <w:rPr>
          <w:rStyle w:val="Emphasis"/>
          <w:highlight w:val="cyan"/>
        </w:rPr>
        <w:t>change</w:t>
      </w:r>
      <w:r w:rsidRPr="00A11D48">
        <w:rPr>
          <w:rStyle w:val="StyleUnderline"/>
        </w:rPr>
        <w:t xml:space="preserve">d. </w:t>
      </w:r>
      <w:proofErr w:type="gramStart"/>
      <w:r w:rsidRPr="00490B72">
        <w:rPr>
          <w:rStyle w:val="StyleUnderline"/>
          <w:highlight w:val="cyan"/>
        </w:rPr>
        <w:t>African-American</w:t>
      </w:r>
      <w:proofErr w:type="gramEnd"/>
      <w:r w:rsidRPr="00490B72">
        <w:rPr>
          <w:rStyle w:val="StyleUnderline"/>
          <w:highlight w:val="cyan"/>
        </w:rPr>
        <w:t xml:space="preserve"> women</w:t>
      </w:r>
      <w:r w:rsidRPr="00A11D48">
        <w:rPr>
          <w:rStyle w:val="StyleUnderline"/>
        </w:rPr>
        <w:t xml:space="preserve"> have </w:t>
      </w:r>
      <w:r w:rsidRPr="00490B72">
        <w:rPr>
          <w:rStyle w:val="StyleUnderline"/>
          <w:highlight w:val="cyan"/>
        </w:rPr>
        <w:t xml:space="preserve">experienced </w:t>
      </w:r>
      <w:r w:rsidRPr="00490B72">
        <w:rPr>
          <w:rStyle w:val="Emphasis"/>
          <w:highlight w:val="cyan"/>
        </w:rPr>
        <w:t>considerable success not only</w:t>
      </w:r>
      <w:r w:rsidRPr="009A329F">
        <w:rPr>
          <w:rStyle w:val="Emphasis"/>
        </w:rPr>
        <w:t xml:space="preserve"> in </w:t>
      </w:r>
      <w:r w:rsidRPr="00490B72">
        <w:rPr>
          <w:rStyle w:val="Emphasis"/>
          <w:highlight w:val="cyan"/>
        </w:rPr>
        <w:t>getting laws changed</w:t>
      </w:r>
      <w:r w:rsidRPr="00490B72">
        <w:rPr>
          <w:sz w:val="16"/>
          <w:highlight w:val="cyan"/>
        </w:rPr>
        <w:t xml:space="preserve">, </w:t>
      </w:r>
      <w:r w:rsidRPr="00490B72">
        <w:rPr>
          <w:rStyle w:val="Emphasis"/>
          <w:highlight w:val="cyan"/>
        </w:rPr>
        <w:t>but</w:t>
      </w:r>
      <w:r w:rsidRPr="00A11D48">
        <w:rPr>
          <w:rStyle w:val="Emphasis"/>
        </w:rPr>
        <w:t xml:space="preserve"> in </w:t>
      </w:r>
      <w:r w:rsidRPr="00490B72">
        <w:rPr>
          <w:rStyle w:val="Emphasis"/>
          <w:highlight w:val="cyan"/>
        </w:rPr>
        <w:t xml:space="preserve">stimulating government action to redress </w:t>
      </w:r>
      <w:r w:rsidRPr="00A11D48">
        <w:rPr>
          <w:rStyle w:val="Emphasis"/>
        </w:rPr>
        <w:t xml:space="preserve">past </w:t>
      </w:r>
      <w:r w:rsidRPr="00490B72">
        <w:rPr>
          <w:rStyle w:val="Emphasis"/>
          <w:highlight w:val="cyan"/>
        </w:rPr>
        <w:t>wrongs</w:t>
      </w:r>
      <w:r w:rsidRPr="00FC2921">
        <w:rPr>
          <w:sz w:val="16"/>
        </w:rPr>
        <w:t xml:space="preserve">. </w:t>
      </w:r>
      <w:r w:rsidRPr="00490B72">
        <w:rPr>
          <w:rStyle w:val="StyleUnderline"/>
          <w:highlight w:val="cyan"/>
        </w:rPr>
        <w:t>The Voting Rights Act</w:t>
      </w:r>
      <w:r w:rsidRPr="00FC2921">
        <w:rPr>
          <w:sz w:val="16"/>
        </w:rPr>
        <w:t xml:space="preserve"> of 1964, </w:t>
      </w:r>
      <w:r w:rsidRPr="00490B72">
        <w:rPr>
          <w:rStyle w:val="StyleUnderline"/>
          <w:highlight w:val="cyan"/>
        </w:rPr>
        <w:t>the Civil Rights Act</w:t>
      </w:r>
      <w:r w:rsidRPr="00FC2921">
        <w:rPr>
          <w:sz w:val="16"/>
        </w:rPr>
        <w:t xml:space="preserve"> of 1965, </w:t>
      </w:r>
      <w:r w:rsidRPr="00490B72">
        <w:rPr>
          <w:rStyle w:val="StyleUnderline"/>
          <w:highlight w:val="cyan"/>
        </w:rPr>
        <w:t>and other important</w:t>
      </w:r>
      <w:r w:rsidRPr="009A329F">
        <w:rPr>
          <w:rStyle w:val="StyleUnderline"/>
        </w:rPr>
        <w:t xml:space="preserve"> federal, state, and local </w:t>
      </w:r>
      <w:r w:rsidRPr="00490B72">
        <w:rPr>
          <w:rStyle w:val="StyleUnderline"/>
          <w:highlight w:val="cyan"/>
        </w:rPr>
        <w:t>legislation</w:t>
      </w:r>
      <w:r w:rsidRPr="00A11D48">
        <w:rPr>
          <w:rStyle w:val="StyleUnderline"/>
        </w:rPr>
        <w:t xml:space="preserve"> have </w:t>
      </w:r>
      <w:r w:rsidRPr="00490B72">
        <w:rPr>
          <w:rStyle w:val="StyleUnderline"/>
          <w:highlight w:val="cyan"/>
        </w:rPr>
        <w:t>outlawed discrimination</w:t>
      </w:r>
      <w:r w:rsidRPr="009A329F">
        <w:rPr>
          <w:rStyle w:val="StyleUnderline"/>
        </w:rPr>
        <w:t xml:space="preserve"> </w:t>
      </w:r>
    </w:p>
    <w:sectPr w:rsidR="000F1B12" w:rsidRPr="00AD23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25F1E2" w14:textId="77777777" w:rsidR="007010F8" w:rsidRDefault="007010F8" w:rsidP="00066D2C">
      <w:pPr>
        <w:spacing w:after="0" w:line="240" w:lineRule="auto"/>
      </w:pPr>
      <w:r>
        <w:separator/>
      </w:r>
    </w:p>
  </w:endnote>
  <w:endnote w:type="continuationSeparator" w:id="0">
    <w:p w14:paraId="3B3AD2FC" w14:textId="77777777" w:rsidR="007010F8" w:rsidRDefault="007010F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69B87C" w14:textId="77777777" w:rsidR="007010F8" w:rsidRDefault="007010F8" w:rsidP="00066D2C">
      <w:pPr>
        <w:spacing w:after="0" w:line="240" w:lineRule="auto"/>
      </w:pPr>
      <w:r>
        <w:separator/>
      </w:r>
    </w:p>
  </w:footnote>
  <w:footnote w:type="continuationSeparator" w:id="0">
    <w:p w14:paraId="741E59CE" w14:textId="77777777" w:rsidR="007010F8" w:rsidRDefault="007010F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B29A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B12"/>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0F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0BC"/>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10F8"/>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B61"/>
    <w:rsid w:val="00991819"/>
    <w:rsid w:val="00992BBB"/>
    <w:rsid w:val="00996B34"/>
    <w:rsid w:val="009A0FC8"/>
    <w:rsid w:val="009A2372"/>
    <w:rsid w:val="009A42F1"/>
    <w:rsid w:val="009A5571"/>
    <w:rsid w:val="009A7878"/>
    <w:rsid w:val="009B0CDC"/>
    <w:rsid w:val="009B1729"/>
    <w:rsid w:val="009B29AE"/>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75"/>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232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0A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45FD37"/>
  <w15:chartTrackingRefBased/>
  <w15:docId w15:val="{5B26A85E-15B7-4A43-A4D5-CF8DEE4D3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83B61"/>
    <w:rPr>
      <w:rFonts w:ascii="Calibri" w:hAnsi="Calibri" w:cs="Calibri"/>
    </w:rPr>
  </w:style>
  <w:style w:type="paragraph" w:styleId="Heading1">
    <w:name w:val="heading 1"/>
    <w:aliases w:val="Pocket"/>
    <w:basedOn w:val="Normal"/>
    <w:next w:val="Normal"/>
    <w:link w:val="Heading1Char"/>
    <w:qFormat/>
    <w:rsid w:val="00983B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83B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Char Char,No Underline,Char,Tags v 2,3: Cite,Char1,Underlines,Heading 3 Char3,Tag Char Char,Bold Cite,Cite 1,Read Char,no,n,Index Headers,Heading 3 Char1 Char Char, Char"/>
    <w:basedOn w:val="Normal"/>
    <w:next w:val="Normal"/>
    <w:link w:val="Heading3Char"/>
    <w:uiPriority w:val="2"/>
    <w:qFormat/>
    <w:rsid w:val="00983B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No Spacing1,T,Card,tag"/>
    <w:basedOn w:val="Normal"/>
    <w:next w:val="Normal"/>
    <w:link w:val="Heading4Char"/>
    <w:uiPriority w:val="3"/>
    <w:qFormat/>
    <w:rsid w:val="00983B6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83B6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83B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3B61"/>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
    <w:basedOn w:val="DefaultParagraphFont"/>
    <w:link w:val="Emphasis0"/>
    <w:uiPriority w:val="8"/>
    <w:qFormat/>
    <w:rsid w:val="00983B6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83B61"/>
    <w:rPr>
      <w:color w:val="auto"/>
      <w:u w:val="none"/>
    </w:rPr>
  </w:style>
  <w:style w:type="character" w:customStyle="1" w:styleId="Heading1Char">
    <w:name w:val="Heading 1 Char"/>
    <w:aliases w:val="Pocket Char"/>
    <w:basedOn w:val="DefaultParagraphFont"/>
    <w:link w:val="Heading1"/>
    <w:rsid w:val="00983B6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83B61"/>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Char Char Char,No Underline Char,Char Char1,Tags v 2 Char,3: Cite Char,Char1 Char,Underlines Char,Heading 3 Char3 Char,Tag Char Char Char"/>
    <w:basedOn w:val="DefaultParagraphFont"/>
    <w:link w:val="Heading3"/>
    <w:uiPriority w:val="2"/>
    <w:rsid w:val="00983B61"/>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3"/>
    <w:rsid w:val="00983B6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83B61"/>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Minimized Char"/>
    <w:basedOn w:val="DefaultParagraphFont"/>
    <w:uiPriority w:val="7"/>
    <w:qFormat/>
    <w:rsid w:val="00983B61"/>
    <w:rPr>
      <w:b w:val="0"/>
      <w:sz w:val="22"/>
      <w:u w:val="single"/>
    </w:rPr>
  </w:style>
  <w:style w:type="character" w:styleId="Strong">
    <w:name w:val="Strong"/>
    <w:basedOn w:val="DefaultParagraphFont"/>
    <w:uiPriority w:val="22"/>
    <w:semiHidden/>
    <w:qFormat/>
    <w:rsid w:val="00983B61"/>
    <w:rPr>
      <w:b/>
      <w:bCs/>
    </w:rPr>
  </w:style>
  <w:style w:type="character" w:styleId="BookTitle">
    <w:name w:val="Book Title"/>
    <w:basedOn w:val="DefaultParagraphFont"/>
    <w:uiPriority w:val="33"/>
    <w:semiHidden/>
    <w:qFormat/>
    <w:rsid w:val="00983B61"/>
    <w:rPr>
      <w:b/>
      <w:bCs/>
      <w:i/>
      <w:iCs/>
      <w:spacing w:val="5"/>
    </w:rPr>
  </w:style>
  <w:style w:type="character" w:customStyle="1" w:styleId="Heading5Char">
    <w:name w:val="Heading 5 Char"/>
    <w:basedOn w:val="DefaultParagraphFont"/>
    <w:link w:val="Heading5"/>
    <w:uiPriority w:val="9"/>
    <w:semiHidden/>
    <w:rsid w:val="00983B6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83B61"/>
  </w:style>
  <w:style w:type="paragraph" w:styleId="Header">
    <w:name w:val="header"/>
    <w:basedOn w:val="Normal"/>
    <w:link w:val="HeaderChar"/>
    <w:uiPriority w:val="99"/>
    <w:semiHidden/>
    <w:rsid w:val="00983B6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3B61"/>
    <w:rPr>
      <w:rFonts w:ascii="Calibri" w:hAnsi="Calibri" w:cs="Calibri"/>
    </w:rPr>
  </w:style>
  <w:style w:type="paragraph" w:styleId="Footer">
    <w:name w:val="footer"/>
    <w:basedOn w:val="Normal"/>
    <w:link w:val="FooterChar"/>
    <w:uiPriority w:val="99"/>
    <w:semiHidden/>
    <w:rsid w:val="00983B6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83B61"/>
    <w:rPr>
      <w:rFonts w:ascii="Calibri" w:hAnsi="Calibri" w:cs="Calibri"/>
    </w:rPr>
  </w:style>
  <w:style w:type="paragraph" w:styleId="BodyText">
    <w:name w:val="Body Text"/>
    <w:basedOn w:val="Normal"/>
    <w:link w:val="BodyTextChar"/>
    <w:uiPriority w:val="99"/>
    <w:semiHidden/>
    <w:unhideWhenUsed/>
    <w:rsid w:val="00983B61"/>
    <w:pPr>
      <w:spacing w:after="120"/>
    </w:pPr>
  </w:style>
  <w:style w:type="character" w:customStyle="1" w:styleId="BodyTextChar">
    <w:name w:val="Body Text Char"/>
    <w:basedOn w:val="DefaultParagraphFont"/>
    <w:link w:val="BodyText"/>
    <w:uiPriority w:val="99"/>
    <w:semiHidden/>
    <w:rsid w:val="00983B61"/>
    <w:rPr>
      <w:rFonts w:ascii="Calibri" w:hAnsi="Calibri" w:cs="Calibri"/>
    </w:rPr>
  </w:style>
  <w:style w:type="paragraph" w:styleId="NoSpacing">
    <w:name w:val="No Spacing"/>
    <w:link w:val="NoSpacingChar"/>
    <w:uiPriority w:val="99"/>
    <w:semiHidden/>
    <w:unhideWhenUsed/>
    <w:qFormat/>
    <w:rsid w:val="00983B6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83B61"/>
    <w:rPr>
      <w:rFonts w:ascii="Calibri" w:hAnsi="Calibri" w:cs="Calibri"/>
    </w:rPr>
  </w:style>
  <w:style w:type="character" w:styleId="Hyperlink">
    <w:name w:val="Hyperlink"/>
    <w:basedOn w:val="DefaultParagraphFont"/>
    <w:uiPriority w:val="99"/>
    <w:unhideWhenUsed/>
    <w:rsid w:val="00983B61"/>
    <w:rPr>
      <w:color w:val="0563C1" w:themeColor="hyperlink"/>
      <w:u w:val="single"/>
    </w:rPr>
  </w:style>
  <w:style w:type="character" w:styleId="UnresolvedMention">
    <w:name w:val="Unresolved Mention"/>
    <w:basedOn w:val="DefaultParagraphFont"/>
    <w:uiPriority w:val="99"/>
    <w:semiHidden/>
    <w:unhideWhenUsed/>
    <w:rsid w:val="00983B61"/>
    <w:rPr>
      <w:color w:val="605E5C"/>
      <w:shd w:val="clear" w:color="auto" w:fill="E1DFDD"/>
    </w:rPr>
  </w:style>
  <w:style w:type="paragraph" w:customStyle="1" w:styleId="Emphasis0">
    <w:name w:val="!!_Emphasis"/>
    <w:basedOn w:val="Normal"/>
    <w:link w:val="Emphasis"/>
    <w:autoRedefine/>
    <w:uiPriority w:val="8"/>
    <w:qFormat/>
    <w:rsid w:val="000F1B12"/>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textbold">
    <w:name w:val="text bold"/>
    <w:basedOn w:val="Normal"/>
    <w:uiPriority w:val="8"/>
    <w:qFormat/>
    <w:rsid w:val="000F1B12"/>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eding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26</TotalTime>
  <Pages>28</Pages>
  <Words>15229</Words>
  <Characters>86807</Characters>
  <Application>Microsoft Office Word</Application>
  <DocSecurity>0</DocSecurity>
  <Lines>723</Lines>
  <Paragraphs>203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Dingley, Mae</cp:lastModifiedBy>
  <cp:revision>3</cp:revision>
  <dcterms:created xsi:type="dcterms:W3CDTF">2026-03-29T19:00:00Z</dcterms:created>
  <dcterms:modified xsi:type="dcterms:W3CDTF">2026-03-29T20:36:00Z</dcterms:modified>
</cp:coreProperties>
</file>